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621887" w14:textId="3CDA3AF0" w:rsidR="00845AFB" w:rsidRDefault="00BD20C4">
      <w:r>
        <w:t>The following discussion will identify</w:t>
      </w:r>
      <w:r w:rsidR="00ED39CC">
        <w:t xml:space="preserve"> communication and </w:t>
      </w:r>
      <w:r w:rsidR="00700846">
        <w:t>counselling</w:t>
      </w:r>
      <w:r w:rsidR="00845AFB">
        <w:t xml:space="preserve"> skills observed in a simulated counselling intimation between a </w:t>
      </w:r>
      <w:r w:rsidR="00FC24D0">
        <w:t>councillor</w:t>
      </w:r>
      <w:r w:rsidR="00845AFB">
        <w:t xml:space="preserve"> and client.</w:t>
      </w:r>
      <w:r w:rsidR="007D0CC2">
        <w:t xml:space="preserve"> </w:t>
      </w:r>
      <w:r w:rsidR="00845AFB">
        <w:t xml:space="preserve">The theory of </w:t>
      </w:r>
      <w:r w:rsidR="00BE7E61">
        <w:t>C</w:t>
      </w:r>
      <w:r w:rsidR="00845AFB">
        <w:t>arl Rodgers person</w:t>
      </w:r>
      <w:r w:rsidR="007D0CC2">
        <w:t xml:space="preserve">al </w:t>
      </w:r>
      <w:r w:rsidR="00845AFB">
        <w:t xml:space="preserve">centred approach will be applied throughout. Finally the importance of value of </w:t>
      </w:r>
      <w:r w:rsidR="007B5A14">
        <w:t>communication</w:t>
      </w:r>
      <w:r w:rsidR="00845AFB">
        <w:t xml:space="preserve"> and counselling skills </w:t>
      </w:r>
      <w:r w:rsidR="007B5A14">
        <w:t>within</w:t>
      </w:r>
      <w:r w:rsidR="00845AFB">
        <w:t xml:space="preserve"> a healthcare setting will be evaluated.</w:t>
      </w:r>
    </w:p>
    <w:p w14:paraId="41539DC1" w14:textId="77777777" w:rsidR="00845AFB" w:rsidRDefault="00845AFB"/>
    <w:p w14:paraId="3FD7BD1F" w14:textId="7C98B16F" w:rsidR="00ED5CDE" w:rsidRDefault="009069BA">
      <w:r>
        <w:t>At</w:t>
      </w:r>
      <w:r w:rsidR="00DF1A49">
        <w:t xml:space="preserve"> the </w:t>
      </w:r>
      <w:r w:rsidR="00487969">
        <w:t>start of the</w:t>
      </w:r>
      <w:r w:rsidR="00CC1B9D">
        <w:t xml:space="preserve"> </w:t>
      </w:r>
      <w:r w:rsidR="00487969">
        <w:t xml:space="preserve">meeting both the client seemed very closed, questions were being asked by the </w:t>
      </w:r>
      <w:r w:rsidR="00FC24D0">
        <w:t>councillor</w:t>
      </w:r>
      <w:r w:rsidR="00487969">
        <w:t xml:space="preserve"> which the client didn’t really want to answer, although the </w:t>
      </w:r>
      <w:r w:rsidR="00FC24D0">
        <w:t>councillor</w:t>
      </w:r>
      <w:r w:rsidR="00487969">
        <w:t xml:space="preserve"> was trying to get to the reason as to why the session </w:t>
      </w:r>
      <w:r w:rsidR="00986D0A">
        <w:t>had been</w:t>
      </w:r>
      <w:r w:rsidR="00487969">
        <w:t xml:space="preserve"> organised.</w:t>
      </w:r>
      <w:r w:rsidR="00811B1A">
        <w:t xml:space="preserve"> </w:t>
      </w:r>
      <w:r w:rsidR="009D38C5">
        <w:t>The b</w:t>
      </w:r>
      <w:r w:rsidR="00811B1A">
        <w:t xml:space="preserve">ody language was very closed </w:t>
      </w:r>
      <w:r w:rsidR="000A752B">
        <w:t>by the client with crossed legs and fiddling</w:t>
      </w:r>
      <w:r w:rsidR="009F6279">
        <w:t xml:space="preserve"> of</w:t>
      </w:r>
      <w:r w:rsidR="00DB6A6B">
        <w:t xml:space="preserve"> glasses in her</w:t>
      </w:r>
      <w:r w:rsidR="009F6279">
        <w:t xml:space="preserve"> hands</w:t>
      </w:r>
      <w:r w:rsidR="00DB6A6B">
        <w:t xml:space="preserve"> </w:t>
      </w:r>
      <w:r w:rsidR="00F46F69">
        <w:t>and</w:t>
      </w:r>
      <w:r w:rsidR="000A752B">
        <w:t xml:space="preserve"> eye contact with the </w:t>
      </w:r>
      <w:r w:rsidR="00FC24D0">
        <w:t>councillor</w:t>
      </w:r>
      <w:r w:rsidR="000A752B">
        <w:t xml:space="preserve"> was non existent</w:t>
      </w:r>
      <w:r w:rsidR="00D447C1">
        <w:t>.</w:t>
      </w:r>
      <w:r w:rsidR="00AC2F95">
        <w:t xml:space="preserve"> We are taught to be logical as if there is such a thing as logic when dealing with most humans (</w:t>
      </w:r>
      <w:r w:rsidR="0013593D">
        <w:t xml:space="preserve">Hartley ad </w:t>
      </w:r>
      <w:proofErr w:type="spellStart"/>
      <w:r w:rsidR="0013593D">
        <w:t>karinch</w:t>
      </w:r>
      <w:proofErr w:type="spellEnd"/>
      <w:r w:rsidR="0013593D">
        <w:t>, 2017).</w:t>
      </w:r>
      <w:r w:rsidR="00836F38">
        <w:t xml:space="preserve"> Empathy </w:t>
      </w:r>
      <w:r w:rsidR="00AE19DC">
        <w:t xml:space="preserve">and understanding from the </w:t>
      </w:r>
      <w:r w:rsidR="00BE7E61">
        <w:t>councillor</w:t>
      </w:r>
      <w:r w:rsidR="00B6670A">
        <w:t xml:space="preserve"> </w:t>
      </w:r>
      <w:r w:rsidR="00AE19DC">
        <w:t>was evident throughout the session.</w:t>
      </w:r>
      <w:r w:rsidR="00305857">
        <w:t xml:space="preserve"> </w:t>
      </w:r>
      <w:r w:rsidR="004B5C7B">
        <w:t>This was show</w:t>
      </w:r>
      <w:r w:rsidR="00B74D26">
        <w:t xml:space="preserve">n </w:t>
      </w:r>
      <w:r w:rsidR="00DF1056">
        <w:t>when the</w:t>
      </w:r>
      <w:r w:rsidR="004B5C7B">
        <w:t xml:space="preserve"> </w:t>
      </w:r>
      <w:r w:rsidR="00BE7E61">
        <w:t>councillor</w:t>
      </w:r>
      <w:r w:rsidR="004B5C7B">
        <w:t xml:space="preserve"> no</w:t>
      </w:r>
      <w:r w:rsidR="00DF1056">
        <w:t>dded</w:t>
      </w:r>
      <w:r w:rsidR="004B5C7B">
        <w:t xml:space="preserve"> and agre</w:t>
      </w:r>
      <w:r w:rsidR="00DF1056">
        <w:t>ed</w:t>
      </w:r>
      <w:r w:rsidR="004B5C7B">
        <w:t xml:space="preserve"> with the client. </w:t>
      </w:r>
      <w:r w:rsidR="00305857">
        <w:t xml:space="preserve">The </w:t>
      </w:r>
      <w:r w:rsidR="00BE7E61">
        <w:t>councillor</w:t>
      </w:r>
      <w:r w:rsidR="00305857">
        <w:t xml:space="preserve"> really helped the client open</w:t>
      </w:r>
      <w:r w:rsidR="005C14CF">
        <w:t xml:space="preserve"> up</w:t>
      </w:r>
      <w:r w:rsidR="00305857">
        <w:t xml:space="preserve"> about the issues troubling them.</w:t>
      </w:r>
      <w:r w:rsidR="00B112B7">
        <w:t xml:space="preserve"> Carl Rodgers say</w:t>
      </w:r>
      <w:r w:rsidR="001C52EB">
        <w:t>s</w:t>
      </w:r>
      <w:r w:rsidR="00B112B7">
        <w:t xml:space="preserve"> for a person to grow they need an environment that provides them</w:t>
      </w:r>
      <w:r w:rsidR="001C52EB">
        <w:t xml:space="preserve"> with </w:t>
      </w:r>
      <w:r w:rsidR="00D7105A">
        <w:t xml:space="preserve">a </w:t>
      </w:r>
      <w:r w:rsidR="00F67236">
        <w:t>genuine</w:t>
      </w:r>
      <w:r w:rsidR="00D7105A">
        <w:t xml:space="preserve"> attitude, </w:t>
      </w:r>
      <w:r w:rsidR="001C52EB">
        <w:t>acceptance and empath</w:t>
      </w:r>
      <w:r w:rsidR="00D5631C">
        <w:t xml:space="preserve">y </w:t>
      </w:r>
      <w:r w:rsidR="00ED5CDE">
        <w:t xml:space="preserve"> </w:t>
      </w:r>
      <w:r w:rsidR="009601E5">
        <w:t>(Rodgers 1992)</w:t>
      </w:r>
      <w:r w:rsidR="00D5631C">
        <w:t xml:space="preserve">. </w:t>
      </w:r>
      <w:r w:rsidR="00ED5CDE">
        <w:t>This environment was ve</w:t>
      </w:r>
      <w:r w:rsidR="00514AA9">
        <w:t>ry</w:t>
      </w:r>
      <w:r w:rsidR="00ED5CDE">
        <w:t xml:space="preserve"> much </w:t>
      </w:r>
      <w:r w:rsidR="009B26CC">
        <w:t xml:space="preserve">visible </w:t>
      </w:r>
      <w:r w:rsidR="00ED5CDE">
        <w:t>in the session</w:t>
      </w:r>
      <w:r w:rsidR="000C3704">
        <w:t xml:space="preserve"> as</w:t>
      </w:r>
      <w:r w:rsidR="00ED5CDE">
        <w:t xml:space="preserve"> the room was open </w:t>
      </w:r>
      <w:r w:rsidR="000C3704">
        <w:t>with</w:t>
      </w:r>
      <w:r w:rsidR="00ED5CDE">
        <w:t xml:space="preserve"> about a metre apart from each other</w:t>
      </w:r>
      <w:r w:rsidR="009B26CC">
        <w:t xml:space="preserve"> and</w:t>
      </w:r>
      <w:r w:rsidR="00ED5CDE">
        <w:t xml:space="preserve"> there was no </w:t>
      </w:r>
      <w:r w:rsidR="009B26CC">
        <w:t>obstacles</w:t>
      </w:r>
      <w:r w:rsidR="00ED5CDE">
        <w:t xml:space="preserve"> between the </w:t>
      </w:r>
      <w:r w:rsidR="009B26CC">
        <w:t>councillor</w:t>
      </w:r>
      <w:r w:rsidR="00ED5CDE">
        <w:t xml:space="preserve"> and client</w:t>
      </w:r>
      <w:r w:rsidR="00D5631C">
        <w:t>,</w:t>
      </w:r>
      <w:r w:rsidR="00ED5CDE">
        <w:t xml:space="preserve"> such as tables which made the session</w:t>
      </w:r>
      <w:r w:rsidR="00A62122">
        <w:t xml:space="preserve"> feel</w:t>
      </w:r>
      <w:r w:rsidR="00ED5CDE">
        <w:t xml:space="preserve"> more relaxed and encouraged the client to feel the room as a safe haven.</w:t>
      </w:r>
    </w:p>
    <w:p w14:paraId="527F1717" w14:textId="3D6467C8" w:rsidR="00845AFB" w:rsidRDefault="00B112B7">
      <w:r>
        <w:t xml:space="preserve"> </w:t>
      </w:r>
      <w:r w:rsidR="00305857">
        <w:t xml:space="preserve"> </w:t>
      </w:r>
      <w:r w:rsidR="00B760F2">
        <w:t xml:space="preserve">As Quigley and </w:t>
      </w:r>
      <w:proofErr w:type="spellStart"/>
      <w:r w:rsidR="00B760F2">
        <w:t>Shroyer</w:t>
      </w:r>
      <w:proofErr w:type="spellEnd"/>
      <w:r w:rsidR="00B760F2">
        <w:t xml:space="preserve"> state </w:t>
      </w:r>
      <w:r w:rsidR="00BC1527">
        <w:t>in ‘the little book of courage</w:t>
      </w:r>
      <w:r w:rsidR="00F13F66">
        <w:t xml:space="preserve">’ </w:t>
      </w:r>
      <w:r w:rsidR="00A62122">
        <w:t>t</w:t>
      </w:r>
      <w:r w:rsidR="00BE66DE">
        <w:t xml:space="preserve">o find </w:t>
      </w:r>
      <w:r w:rsidR="00B936B4">
        <w:t>the</w:t>
      </w:r>
      <w:r w:rsidR="00BE66DE">
        <w:t xml:space="preserve"> courage within you, give up the quest to become fearless (</w:t>
      </w:r>
      <w:proofErr w:type="spellStart"/>
      <w:r w:rsidR="00BE66DE">
        <w:t>quigley</w:t>
      </w:r>
      <w:proofErr w:type="spellEnd"/>
      <w:r w:rsidR="00BE66DE">
        <w:t xml:space="preserve"> and Dr. </w:t>
      </w:r>
      <w:proofErr w:type="spellStart"/>
      <w:r w:rsidR="00BE66DE">
        <w:t>Shroyer</w:t>
      </w:r>
      <w:proofErr w:type="spellEnd"/>
      <w:r w:rsidR="002F0CCC">
        <w:t xml:space="preserve"> 1996</w:t>
      </w:r>
      <w:r w:rsidR="00BE66DE">
        <w:t>).</w:t>
      </w:r>
      <w:r w:rsidR="00D42A07">
        <w:t xml:space="preserve"> This is a true </w:t>
      </w:r>
      <w:r w:rsidR="004B5C7B">
        <w:t xml:space="preserve">demonstration that everyone should face there fears and to not be afraid. This is a very </w:t>
      </w:r>
      <w:r w:rsidR="00111AB8">
        <w:t>poignant</w:t>
      </w:r>
      <w:r w:rsidR="004B5C7B">
        <w:t xml:space="preserve"> saying and relates greatly to the session, the client had seemed to get very worked up </w:t>
      </w:r>
      <w:r w:rsidR="006F0022">
        <w:t xml:space="preserve">with how to plan their lifestyle </w:t>
      </w:r>
      <w:r w:rsidR="00760ACE">
        <w:t>around work and university</w:t>
      </w:r>
      <w:r w:rsidR="00246DFE">
        <w:t xml:space="preserve">, which then </w:t>
      </w:r>
      <w:r w:rsidR="00F718D4">
        <w:t>made</w:t>
      </w:r>
      <w:r w:rsidR="00246DFE">
        <w:t xml:space="preserve"> other situations worse. This is when Carl Rodgers person centred approach is applied. Carl Rodgers states that</w:t>
      </w:r>
      <w:r w:rsidR="000605D3" w:rsidRPr="000605D3">
        <w:t xml:space="preserve"> humans have one basic </w:t>
      </w:r>
      <w:r w:rsidR="0072384E">
        <w:t>goa</w:t>
      </w:r>
      <w:r w:rsidR="0047609B">
        <w:t>l,</w:t>
      </w:r>
      <w:r w:rsidR="000605D3" w:rsidRPr="000605D3">
        <w:t xml:space="preserve"> that is the tendency to </w:t>
      </w:r>
      <w:r w:rsidR="000B0727" w:rsidRPr="000605D3">
        <w:t>self-actualise</w:t>
      </w:r>
      <w:r w:rsidR="000605D3" w:rsidRPr="000605D3">
        <w:t xml:space="preserve"> - i.e., to </w:t>
      </w:r>
      <w:r w:rsidR="000B0727" w:rsidRPr="000605D3">
        <w:t>fulfil</w:t>
      </w:r>
      <w:r w:rsidR="000605D3" w:rsidRPr="000605D3">
        <w:t xml:space="preserve"> one's potential and achieve the highest level of '</w:t>
      </w:r>
      <w:proofErr w:type="spellStart"/>
      <w:r w:rsidR="000605D3" w:rsidRPr="000605D3">
        <w:t>human-beingness</w:t>
      </w:r>
      <w:proofErr w:type="spellEnd"/>
      <w:r w:rsidR="000605D3" w:rsidRPr="000605D3">
        <w:t>' we can.  Like a flower that will grow to its full potential if the conditions are right, but which is constrained by its environment, so people will flourish and reach their potential if their environment is good enough.</w:t>
      </w:r>
      <w:r w:rsidR="008929E2">
        <w:t xml:space="preserve"> (Simply psychology, </w:t>
      </w:r>
      <w:proofErr w:type="spellStart"/>
      <w:r w:rsidR="008929E2">
        <w:t>Mcoed</w:t>
      </w:r>
      <w:proofErr w:type="spellEnd"/>
      <w:r w:rsidR="008929E2">
        <w:t xml:space="preserve"> 2014)</w:t>
      </w:r>
      <w:r w:rsidR="004A7F31">
        <w:t xml:space="preserve"> the </w:t>
      </w:r>
      <w:r w:rsidR="0002162C">
        <w:t>councillor</w:t>
      </w:r>
      <w:r w:rsidR="004A7F31">
        <w:t xml:space="preserve"> gave the client this environment by encouraging the client to work a solution out for themselves, this was done by the </w:t>
      </w:r>
      <w:r w:rsidR="006B5C6B">
        <w:t>councillor</w:t>
      </w:r>
      <w:r w:rsidR="004A7F31">
        <w:t xml:space="preserve"> </w:t>
      </w:r>
      <w:r w:rsidR="005F67BC">
        <w:t>asking questions such as “what could you do to stop the situation from getting worse”</w:t>
      </w:r>
      <w:r w:rsidR="0092589C">
        <w:t xml:space="preserve"> this was making the client find the solution themselves, making them realise that they can handle the situation and find a solution as to why the problem occurred in the first instance. </w:t>
      </w:r>
      <w:r w:rsidR="00D951BF">
        <w:t xml:space="preserve">If the route of the problem is found the </w:t>
      </w:r>
      <w:r w:rsidR="00773ECB">
        <w:t>other problems will work themselves out.</w:t>
      </w:r>
      <w:r w:rsidR="00077F83">
        <w:t xml:space="preserve"> </w:t>
      </w:r>
      <w:r w:rsidR="00E93E65">
        <w:t xml:space="preserve">The empathy and </w:t>
      </w:r>
      <w:r w:rsidR="00D972A2">
        <w:t>understanding</w:t>
      </w:r>
      <w:r w:rsidR="00E93E65">
        <w:t xml:space="preserve"> shown by the </w:t>
      </w:r>
      <w:r w:rsidR="006B5C6B">
        <w:t>councillor</w:t>
      </w:r>
      <w:r w:rsidR="00E93E65">
        <w:t xml:space="preserve"> helped the client realise they are not alone and other classmates will be dealing with similar issues. Further on in the session the </w:t>
      </w:r>
      <w:r w:rsidR="00680147">
        <w:t>councillor</w:t>
      </w:r>
      <w:r w:rsidR="00E93E65">
        <w:t xml:space="preserve"> asked the client if there was other people in similar situations that they could confide in</w:t>
      </w:r>
      <w:r w:rsidR="00680147">
        <w:t>.</w:t>
      </w:r>
      <w:r w:rsidR="00E93E65">
        <w:t xml:space="preserve"> </w:t>
      </w:r>
      <w:r w:rsidR="00680147">
        <w:t xml:space="preserve"> </w:t>
      </w:r>
      <w:r w:rsidR="00E93E65">
        <w:t xml:space="preserve">The client </w:t>
      </w:r>
      <w:r w:rsidR="00680147">
        <w:t xml:space="preserve">is </w:t>
      </w:r>
      <w:r w:rsidR="00E93E65">
        <w:t xml:space="preserve">then seen to realise that others will be feeling the same and to not be afraid to speak to peers. </w:t>
      </w:r>
      <w:r w:rsidR="00C44C17">
        <w:t xml:space="preserve">Carl Rodgers theory is very much applied throughout the session, the </w:t>
      </w:r>
      <w:r w:rsidR="00F656E0">
        <w:t>councillor</w:t>
      </w:r>
      <w:r w:rsidR="00C44C17">
        <w:t xml:space="preserve"> didn’t give advise but led the client to make their own advise. </w:t>
      </w:r>
    </w:p>
    <w:p w14:paraId="70A5BC79" w14:textId="041AE0C8" w:rsidR="00AC44C2" w:rsidRDefault="00C44C17" w:rsidP="00AC44C2">
      <w:r>
        <w:t xml:space="preserve"> </w:t>
      </w:r>
      <w:r w:rsidR="00AC44C2">
        <w:t xml:space="preserve">A person-centred approach </w:t>
      </w:r>
      <w:r w:rsidR="005E20B3">
        <w:t xml:space="preserve">in a healthcare setting </w:t>
      </w:r>
      <w:r w:rsidR="00F676D2">
        <w:t>is focusing</w:t>
      </w:r>
      <w:r w:rsidR="00AC44C2">
        <w:t xml:space="preserve"> on the individual’s personal needs, wants, desires and goals so that they become </w:t>
      </w:r>
      <w:r w:rsidR="00771734">
        <w:t xml:space="preserve">the </w:t>
      </w:r>
      <w:r w:rsidR="00F656E0">
        <w:t>centre</w:t>
      </w:r>
      <w:r w:rsidR="00AC44C2">
        <w:t xml:space="preserve"> to the care and nursing process. This can mean putting the person’s </w:t>
      </w:r>
      <w:r w:rsidR="00771734">
        <w:t>needs</w:t>
      </w:r>
      <w:r w:rsidR="00AC44C2">
        <w:t xml:space="preserve"> above those </w:t>
      </w:r>
      <w:r w:rsidR="0057511F">
        <w:t xml:space="preserve">shown </w:t>
      </w:r>
      <w:r w:rsidR="00AC44C2">
        <w:t>as priorities by healthcare professionals. Bob Price</w:t>
      </w:r>
      <w:r w:rsidR="002C61F2">
        <w:t xml:space="preserve"> </w:t>
      </w:r>
      <w:r w:rsidR="00AC44C2">
        <w:t>wr</w:t>
      </w:r>
      <w:r w:rsidR="00901106">
        <w:t xml:space="preserve">ote a piece </w:t>
      </w:r>
      <w:r w:rsidR="00AC44C2">
        <w:t xml:space="preserve">for the Nursing Standard in 2006, ‘the term person-centred care is used…to indicate a strong interest in the patient’s own experience of health, illness, injury or need. It </w:t>
      </w:r>
      <w:r w:rsidR="00593E63">
        <w:t>says</w:t>
      </w:r>
      <w:r w:rsidR="00AC44C2">
        <w:t xml:space="preserve"> that the nurse works with the person’s definition of the situation, as well as that presented through a medical or other diagnosis’.</w:t>
      </w:r>
    </w:p>
    <w:p w14:paraId="213C561C" w14:textId="77777777" w:rsidR="00AC44C2" w:rsidRDefault="00AC44C2" w:rsidP="00AC44C2"/>
    <w:p w14:paraId="22C0363B" w14:textId="310EE263" w:rsidR="00AC44C2" w:rsidRDefault="00AC44C2" w:rsidP="00AC44C2">
      <w:r>
        <w:t xml:space="preserve">There are </w:t>
      </w:r>
      <w:r w:rsidR="0009033D">
        <w:t xml:space="preserve">a lot of different structures </w:t>
      </w:r>
      <w:r>
        <w:t xml:space="preserve">that have been developed by nurse academics to help practising nurses implement person-centred care. While these </w:t>
      </w:r>
      <w:r w:rsidR="00D7105A">
        <w:t>are all different</w:t>
      </w:r>
      <w:r w:rsidR="0009033D">
        <w:t xml:space="preserve"> </w:t>
      </w:r>
      <w:r w:rsidR="00F353AE">
        <w:t>in certain explanations</w:t>
      </w:r>
      <w:r>
        <w:t>, they all share some key components</w:t>
      </w:r>
      <w:r w:rsidR="008C1939">
        <w:t xml:space="preserve"> such as </w:t>
      </w:r>
      <w:r w:rsidR="00F353AE">
        <w:t>being responsive</w:t>
      </w:r>
      <w:r w:rsidR="007554C6">
        <w:t xml:space="preserve">, respecting the patients </w:t>
      </w:r>
      <w:r w:rsidR="007554C6">
        <w:lastRenderedPageBreak/>
        <w:t>val</w:t>
      </w:r>
      <w:r w:rsidR="00512D29">
        <w:t>u</w:t>
      </w:r>
      <w:r w:rsidR="007554C6">
        <w:t xml:space="preserve">es and needs, making trusting relationships, encouraging freedom of choice, being a supportive structure to the patient, but most importantly getting to know the patient as an individual. </w:t>
      </w:r>
    </w:p>
    <w:p w14:paraId="2717D0BE" w14:textId="77777777" w:rsidR="008C1939" w:rsidRDefault="008C1939" w:rsidP="009D4673"/>
    <w:p w14:paraId="42ED48E7" w14:textId="73DB78C6" w:rsidR="00BA4CD8" w:rsidRDefault="00BA4CD8" w:rsidP="009D4673">
      <w:r>
        <w:t xml:space="preserve">In conclusion </w:t>
      </w:r>
      <w:r w:rsidR="00C660DF">
        <w:t>C</w:t>
      </w:r>
      <w:r>
        <w:t>arl Rodgers person centred approach is a very effective theory and has proven to work with many counselling scenarios, the approach clearly worked in the session which was overseen and is also proven this theory is used daily within a healthcare setting.</w:t>
      </w:r>
    </w:p>
    <w:p w14:paraId="2412AD19" w14:textId="26CF54BF" w:rsidR="00C44C17" w:rsidRDefault="007554C6">
      <w:r>
        <w:t>When a person is</w:t>
      </w:r>
      <w:r w:rsidR="002F41F5">
        <w:t xml:space="preserve"> a patient they </w:t>
      </w:r>
      <w:r w:rsidR="000B690A">
        <w:t>will be out of the comfort zone and tend to feel</w:t>
      </w:r>
      <w:r w:rsidR="00177F31">
        <w:t xml:space="preserve"> in a </w:t>
      </w:r>
      <w:r w:rsidR="000B690A">
        <w:t xml:space="preserve">very vulnerable </w:t>
      </w:r>
      <w:r w:rsidR="00177F31">
        <w:t xml:space="preserve">position, </w:t>
      </w:r>
      <w:r w:rsidR="00C74CCC">
        <w:t xml:space="preserve">it is a nurses </w:t>
      </w:r>
      <w:r w:rsidR="005E20B3">
        <w:t>prerogative to</w:t>
      </w:r>
      <w:r w:rsidR="007E32B2">
        <w:t xml:space="preserve"> make </w:t>
      </w:r>
      <w:r w:rsidR="005E20B3">
        <w:t xml:space="preserve">sure that the patient is feeling at ease. And </w:t>
      </w:r>
      <w:r w:rsidR="007E32B2">
        <w:t xml:space="preserve">to feel as </w:t>
      </w:r>
      <w:r w:rsidR="005E20B3">
        <w:t xml:space="preserve">comfortable as possible within the </w:t>
      </w:r>
      <w:r w:rsidR="007E32B2">
        <w:t>surroundings</w:t>
      </w:r>
      <w:r w:rsidR="005E20B3">
        <w:t xml:space="preserve"> that they are put in. </w:t>
      </w:r>
      <w:r w:rsidR="00003D1C">
        <w:t xml:space="preserve">When working as a healthcare professional, the work will be demanding and </w:t>
      </w:r>
      <w:r w:rsidR="002C06FD">
        <w:t>extremely</w:t>
      </w:r>
      <w:r w:rsidR="00003D1C">
        <w:t xml:space="preserve"> busy, especially within a hospital setting, paperwork and certain tasks need to be </w:t>
      </w:r>
      <w:r w:rsidR="002C06FD">
        <w:t>fulfilled</w:t>
      </w:r>
      <w:r w:rsidR="00003D1C">
        <w:t xml:space="preserve"> on a regular time basis. Even though the job is very demanding time needs to be put aside to talk to the patient, realise their needs and to get to know them</w:t>
      </w:r>
      <w:r w:rsidR="002C06FD">
        <w:t xml:space="preserve">. </w:t>
      </w:r>
      <w:r w:rsidR="000148D3">
        <w:t xml:space="preserve">Nursing staff will be confided in possibly more than a patient would with a family </w:t>
      </w:r>
      <w:r w:rsidR="00CA3A40">
        <w:t>member</w:t>
      </w:r>
      <w:r w:rsidR="003E1C0F">
        <w:t xml:space="preserve">, </w:t>
      </w:r>
      <w:r w:rsidR="00A24D54">
        <w:t xml:space="preserve">or friend. The conversation given to a patient may be the only conversation this patient will have </w:t>
      </w:r>
      <w:r w:rsidR="00730FEE">
        <w:t>in</w:t>
      </w:r>
      <w:r w:rsidR="00A24D54">
        <w:t xml:space="preserve"> a day. This alone is helping council the patient and possibly fulfilling their day and just as important as trying to get the patient better.</w:t>
      </w:r>
    </w:p>
    <w:p w14:paraId="7B875020" w14:textId="77777777" w:rsidR="00A24D54" w:rsidRDefault="00A24D54"/>
    <w:p w14:paraId="1119D6BC" w14:textId="614B6863" w:rsidR="00A24D54" w:rsidRDefault="00A24D54"/>
    <w:p w14:paraId="24F08E96" w14:textId="3B9AC431" w:rsidR="005622A2" w:rsidRDefault="005622A2"/>
    <w:p w14:paraId="3B657261" w14:textId="3DE1C044" w:rsidR="005622A2" w:rsidRDefault="005622A2"/>
    <w:p w14:paraId="1899C00E" w14:textId="5D699A46" w:rsidR="005622A2" w:rsidRDefault="005622A2"/>
    <w:p w14:paraId="37504A52" w14:textId="23229DFF" w:rsidR="005622A2" w:rsidRDefault="005622A2">
      <w:r>
        <w:t>Reference list</w:t>
      </w:r>
    </w:p>
    <w:p w14:paraId="021408EC" w14:textId="55439089" w:rsidR="00FF03F9" w:rsidRDefault="00240FD5">
      <w:proofErr w:type="spellStart"/>
      <w:r>
        <w:t>G.hartley</w:t>
      </w:r>
      <w:proofErr w:type="spellEnd"/>
      <w:r>
        <w:t xml:space="preserve"> </w:t>
      </w:r>
      <w:r w:rsidR="001E7027">
        <w:t xml:space="preserve">and </w:t>
      </w:r>
      <w:proofErr w:type="spellStart"/>
      <w:r w:rsidR="001E7027">
        <w:t>m.karinch</w:t>
      </w:r>
      <w:proofErr w:type="spellEnd"/>
      <w:r w:rsidR="001E7027">
        <w:t>,</w:t>
      </w:r>
      <w:r w:rsidR="003141DD">
        <w:t>(2017)</w:t>
      </w:r>
      <w:r w:rsidR="001E7027">
        <w:t xml:space="preserve"> </w:t>
      </w:r>
      <w:r w:rsidR="001E7027" w:rsidRPr="003141DD">
        <w:rPr>
          <w:i/>
        </w:rPr>
        <w:t>The art of body talk</w:t>
      </w:r>
      <w:r w:rsidR="00DD4A69">
        <w:t>,</w:t>
      </w:r>
      <w:r w:rsidR="00933CCF">
        <w:t xml:space="preserve"> published by red wheel</w:t>
      </w:r>
    </w:p>
    <w:p w14:paraId="2606EADD" w14:textId="726CD6AE" w:rsidR="001A3E7A" w:rsidRDefault="001A3E7A"/>
    <w:p w14:paraId="5474CC78" w14:textId="7FE83776" w:rsidR="001A3E7A" w:rsidRDefault="00073409">
      <w:proofErr w:type="spellStart"/>
      <w:r>
        <w:t>S.Quing</w:t>
      </w:r>
      <w:r w:rsidR="00E20198">
        <w:t>ley</w:t>
      </w:r>
      <w:proofErr w:type="spellEnd"/>
      <w:r w:rsidR="00E20198">
        <w:t xml:space="preserve"> and </w:t>
      </w:r>
      <w:proofErr w:type="spellStart"/>
      <w:r w:rsidR="00E20198">
        <w:t>dr.M.shro</w:t>
      </w:r>
      <w:r w:rsidR="001E3E2C">
        <w:t>yer</w:t>
      </w:r>
      <w:proofErr w:type="spellEnd"/>
      <w:r w:rsidR="001E3E2C">
        <w:t xml:space="preserve">,(2003) </w:t>
      </w:r>
      <w:r w:rsidR="001E3E2C">
        <w:rPr>
          <w:i/>
        </w:rPr>
        <w:t>The little book of courage</w:t>
      </w:r>
      <w:r w:rsidR="00F56527">
        <w:rPr>
          <w:i/>
        </w:rPr>
        <w:t xml:space="preserve">, </w:t>
      </w:r>
      <w:r w:rsidR="00F56527" w:rsidRPr="00F56527">
        <w:t xml:space="preserve">Andrews </w:t>
      </w:r>
      <w:proofErr w:type="spellStart"/>
      <w:r w:rsidR="00F56527" w:rsidRPr="00F56527">
        <w:t>McMeel</w:t>
      </w:r>
      <w:proofErr w:type="spellEnd"/>
      <w:r w:rsidR="00F56527" w:rsidRPr="00F56527">
        <w:t xml:space="preserve"> Publishing</w:t>
      </w:r>
    </w:p>
    <w:p w14:paraId="0D85DFEE" w14:textId="63EC723E" w:rsidR="00F56527" w:rsidRDefault="00F56527"/>
    <w:p w14:paraId="00E7AAFD" w14:textId="3C1F5B6F" w:rsidR="00F56527" w:rsidRDefault="00711F7F">
      <w:proofErr w:type="spellStart"/>
      <w:r>
        <w:t>S.Mcloed</w:t>
      </w:r>
      <w:proofErr w:type="spellEnd"/>
      <w:r>
        <w:t>, (20</w:t>
      </w:r>
      <w:r w:rsidR="002C14D9">
        <w:t xml:space="preserve">14) </w:t>
      </w:r>
      <w:r w:rsidR="002C14D9" w:rsidRPr="002C14D9">
        <w:rPr>
          <w:i/>
        </w:rPr>
        <w:t>simply psychology</w:t>
      </w:r>
      <w:r w:rsidR="002C14D9">
        <w:t xml:space="preserve"> </w:t>
      </w:r>
      <w:r w:rsidR="007D7AC9">
        <w:t>page 4</w:t>
      </w:r>
    </w:p>
    <w:p w14:paraId="1A039548" w14:textId="7B4FEB41" w:rsidR="007D7AC9" w:rsidRDefault="007D7AC9">
      <w:pPr>
        <w:rPr>
          <w:i/>
        </w:rPr>
      </w:pPr>
    </w:p>
    <w:p w14:paraId="44011433" w14:textId="7CA8D3CD" w:rsidR="00D43347" w:rsidRPr="001F5B03" w:rsidRDefault="00D43347">
      <w:r>
        <w:t>B.Thorne</w:t>
      </w:r>
      <w:r w:rsidR="00344E14">
        <w:t xml:space="preserve"> and P.Saunders (2013) </w:t>
      </w:r>
      <w:r w:rsidR="00344E14">
        <w:rPr>
          <w:i/>
        </w:rPr>
        <w:t>C</w:t>
      </w:r>
      <w:r w:rsidR="001F5B03">
        <w:rPr>
          <w:i/>
        </w:rPr>
        <w:t>arl Rodgers third edition</w:t>
      </w:r>
      <w:r w:rsidR="001F5B03">
        <w:t xml:space="preserve">, </w:t>
      </w:r>
      <w:r w:rsidR="001F062E">
        <w:t>sage publications</w:t>
      </w:r>
      <w:bookmarkStart w:id="0" w:name="_GoBack"/>
      <w:bookmarkEnd w:id="0"/>
    </w:p>
    <w:sectPr w:rsidR="00D43347" w:rsidRPr="001F5B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0C4"/>
    <w:rsid w:val="00003D1C"/>
    <w:rsid w:val="000148D3"/>
    <w:rsid w:val="0002162C"/>
    <w:rsid w:val="000605D3"/>
    <w:rsid w:val="00073409"/>
    <w:rsid w:val="00077F83"/>
    <w:rsid w:val="0009033D"/>
    <w:rsid w:val="000A752B"/>
    <w:rsid w:val="000B0727"/>
    <w:rsid w:val="000B35AA"/>
    <w:rsid w:val="000B690A"/>
    <w:rsid w:val="000C3704"/>
    <w:rsid w:val="00111AB8"/>
    <w:rsid w:val="0013593D"/>
    <w:rsid w:val="00177F31"/>
    <w:rsid w:val="001A3E7A"/>
    <w:rsid w:val="001C52EB"/>
    <w:rsid w:val="001E3E2C"/>
    <w:rsid w:val="001E7027"/>
    <w:rsid w:val="001F062E"/>
    <w:rsid w:val="001F152C"/>
    <w:rsid w:val="001F5B03"/>
    <w:rsid w:val="00240FD5"/>
    <w:rsid w:val="00246DFE"/>
    <w:rsid w:val="002C06FD"/>
    <w:rsid w:val="002C14D9"/>
    <w:rsid w:val="002C61F2"/>
    <w:rsid w:val="002F0CCC"/>
    <w:rsid w:val="002F41F5"/>
    <w:rsid w:val="00305857"/>
    <w:rsid w:val="003141DD"/>
    <w:rsid w:val="00344E14"/>
    <w:rsid w:val="00370A25"/>
    <w:rsid w:val="003E1C0F"/>
    <w:rsid w:val="0047609B"/>
    <w:rsid w:val="00487969"/>
    <w:rsid w:val="004A7F31"/>
    <w:rsid w:val="004B5C7B"/>
    <w:rsid w:val="00512D29"/>
    <w:rsid w:val="00514AA9"/>
    <w:rsid w:val="005622A2"/>
    <w:rsid w:val="00563970"/>
    <w:rsid w:val="0057511F"/>
    <w:rsid w:val="00593E63"/>
    <w:rsid w:val="005C14CF"/>
    <w:rsid w:val="005E20B3"/>
    <w:rsid w:val="005F67BC"/>
    <w:rsid w:val="00680147"/>
    <w:rsid w:val="006B4381"/>
    <w:rsid w:val="006B5C6B"/>
    <w:rsid w:val="006F0022"/>
    <w:rsid w:val="00700846"/>
    <w:rsid w:val="00711F7F"/>
    <w:rsid w:val="0072384E"/>
    <w:rsid w:val="00730FEE"/>
    <w:rsid w:val="007554C6"/>
    <w:rsid w:val="00760ACE"/>
    <w:rsid w:val="00771734"/>
    <w:rsid w:val="00773ECB"/>
    <w:rsid w:val="007B5A14"/>
    <w:rsid w:val="007D0CC2"/>
    <w:rsid w:val="007D7AC9"/>
    <w:rsid w:val="007E32B2"/>
    <w:rsid w:val="00811B1A"/>
    <w:rsid w:val="00836F38"/>
    <w:rsid w:val="00845AFB"/>
    <w:rsid w:val="008929E2"/>
    <w:rsid w:val="008C1939"/>
    <w:rsid w:val="00901106"/>
    <w:rsid w:val="009069BA"/>
    <w:rsid w:val="0092589C"/>
    <w:rsid w:val="00933CCF"/>
    <w:rsid w:val="009601E5"/>
    <w:rsid w:val="009805DD"/>
    <w:rsid w:val="00986D0A"/>
    <w:rsid w:val="009B26CC"/>
    <w:rsid w:val="009D38C5"/>
    <w:rsid w:val="009F6279"/>
    <w:rsid w:val="00A24D54"/>
    <w:rsid w:val="00A43304"/>
    <w:rsid w:val="00A62122"/>
    <w:rsid w:val="00AC2F95"/>
    <w:rsid w:val="00AC44C2"/>
    <w:rsid w:val="00AD2788"/>
    <w:rsid w:val="00AE19DC"/>
    <w:rsid w:val="00B112B7"/>
    <w:rsid w:val="00B6670A"/>
    <w:rsid w:val="00B74D26"/>
    <w:rsid w:val="00B760F2"/>
    <w:rsid w:val="00B936B4"/>
    <w:rsid w:val="00BA4CD8"/>
    <w:rsid w:val="00BC1527"/>
    <w:rsid w:val="00BD20C4"/>
    <w:rsid w:val="00BE66DE"/>
    <w:rsid w:val="00BE7E61"/>
    <w:rsid w:val="00C351A6"/>
    <w:rsid w:val="00C44C17"/>
    <w:rsid w:val="00C660DF"/>
    <w:rsid w:val="00C74CCC"/>
    <w:rsid w:val="00CA3A40"/>
    <w:rsid w:val="00CC1B9D"/>
    <w:rsid w:val="00D35F52"/>
    <w:rsid w:val="00D42A07"/>
    <w:rsid w:val="00D43347"/>
    <w:rsid w:val="00D447C1"/>
    <w:rsid w:val="00D5631C"/>
    <w:rsid w:val="00D7105A"/>
    <w:rsid w:val="00D951BF"/>
    <w:rsid w:val="00D972A2"/>
    <w:rsid w:val="00DB6A6B"/>
    <w:rsid w:val="00DD4A69"/>
    <w:rsid w:val="00DF1056"/>
    <w:rsid w:val="00DF1A49"/>
    <w:rsid w:val="00E20198"/>
    <w:rsid w:val="00E93E65"/>
    <w:rsid w:val="00ED39CC"/>
    <w:rsid w:val="00ED5CDE"/>
    <w:rsid w:val="00F13F66"/>
    <w:rsid w:val="00F353AE"/>
    <w:rsid w:val="00F46F69"/>
    <w:rsid w:val="00F56527"/>
    <w:rsid w:val="00F656E0"/>
    <w:rsid w:val="00F67236"/>
    <w:rsid w:val="00F676D2"/>
    <w:rsid w:val="00F718D4"/>
    <w:rsid w:val="00FC24D0"/>
    <w:rsid w:val="00FF0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2942D9"/>
  <w15:chartTrackingRefBased/>
  <w15:docId w15:val="{FBBEBDD6-A2F9-AA4F-B9A4-80E81CF36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2</Pages>
  <Words>924</Words>
  <Characters>5270</Characters>
  <Application>Microsoft Office Word</Application>
  <DocSecurity>0</DocSecurity>
  <Lines>43</Lines>
  <Paragraphs>12</Paragraphs>
  <ScaleCrop>false</ScaleCrop>
  <Company/>
  <LinksUpToDate>false</LinksUpToDate>
  <CharactersWithSpaces>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Phillipa Hayes (1001150)</dc:creator>
  <cp:keywords/>
  <dc:description/>
  <cp:lastModifiedBy>Phillipa Hayes (1001150)</cp:lastModifiedBy>
  <cp:revision>60</cp:revision>
  <dcterms:created xsi:type="dcterms:W3CDTF">2018-12-13T20:41:00Z</dcterms:created>
  <dcterms:modified xsi:type="dcterms:W3CDTF">2018-12-13T21:34:00Z</dcterms:modified>
</cp:coreProperties>
</file>