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99044186"/>
        <w:docPartObj>
          <w:docPartGallery w:val="Cover Pages"/>
          <w:docPartUnique/>
        </w:docPartObj>
      </w:sdtPr>
      <w:sdtContent>
        <w:p w14:paraId="56ABC862" w14:textId="77777777" w:rsidR="00FE6C22" w:rsidRDefault="00FE6C22" w:rsidP="00752C89">
          <w:pPr>
            <w:spacing w:line="276" w:lineRule="auto"/>
            <w:jc w:val="both"/>
          </w:pPr>
          <w:r>
            <w:rPr>
              <w:noProof/>
              <w:lang w:eastAsia="en-GB"/>
            </w:rPr>
            <mc:AlternateContent>
              <mc:Choice Requires="wpg">
                <w:drawing>
                  <wp:anchor distT="0" distB="0" distL="114300" distR="114300" simplePos="0" relativeHeight="251662336" behindDoc="0" locked="0" layoutInCell="1" allowOverlap="1" wp14:anchorId="155437BA" wp14:editId="5AEA889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1AC96E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72865D78" wp14:editId="27BCBE4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6578757" w14:textId="131D6949" w:rsidR="00FE6C22" w:rsidRDefault="00FE6C22">
                                    <w:pPr>
                                      <w:pStyle w:val="NoSpacing"/>
                                      <w:jc w:val="right"/>
                                      <w:rPr>
                                        <w:color w:val="595959" w:themeColor="text1" w:themeTint="A6"/>
                                        <w:sz w:val="28"/>
                                        <w:szCs w:val="28"/>
                                      </w:rPr>
                                    </w:pPr>
                                    <w:r>
                                      <w:rPr>
                                        <w:color w:val="595959" w:themeColor="text1" w:themeTint="A6"/>
                                        <w:sz w:val="28"/>
                                        <w:szCs w:val="28"/>
                                      </w:rPr>
                                      <w:t>Joshua Evans (P</w:t>
                                    </w:r>
                                    <w:r w:rsidR="004A2428">
                                      <w:rPr>
                                        <w:color w:val="595959" w:themeColor="text1" w:themeTint="A6"/>
                                        <w:sz w:val="28"/>
                                        <w:szCs w:val="28"/>
                                      </w:rPr>
                                      <w:t>0452</w:t>
                                    </w:r>
                                    <w:r w:rsidR="008057C6">
                                      <w:rPr>
                                        <w:color w:val="595959" w:themeColor="text1" w:themeTint="A6"/>
                                        <w:sz w:val="28"/>
                                        <w:szCs w:val="28"/>
                                      </w:rPr>
                                      <w:t>686</w:t>
                                    </w:r>
                                    <w:r>
                                      <w:rPr>
                                        <w:color w:val="595959" w:themeColor="text1" w:themeTint="A6"/>
                                        <w:sz w:val="28"/>
                                        <w:szCs w:val="28"/>
                                      </w:rPr>
                                      <w:t>)</w:t>
                                    </w:r>
                                  </w:p>
                                </w:sdtContent>
                              </w:sdt>
                              <w:p w14:paraId="16EFFE08" w14:textId="39330E1D" w:rsidR="00FE6C2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B805D5">
                                      <w:rPr>
                                        <w:color w:val="595959" w:themeColor="text1" w:themeTint="A6"/>
                                        <w:sz w:val="18"/>
                                        <w:szCs w:val="18"/>
                                      </w:rPr>
                                      <w:t>0452686</w:t>
                                    </w:r>
                                    <w:r w:rsidR="00FE6C22">
                                      <w:rPr>
                                        <w:color w:val="595959" w:themeColor="text1" w:themeTint="A6"/>
                                        <w:sz w:val="18"/>
                                        <w:szCs w:val="18"/>
                                      </w:rPr>
                                      <w:t>@student.uwtsd.ac.uk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2865D78"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6578757" w14:textId="131D6949" w:rsidR="00FE6C22" w:rsidRDefault="00FE6C22">
                              <w:pPr>
                                <w:pStyle w:val="NoSpacing"/>
                                <w:jc w:val="right"/>
                                <w:rPr>
                                  <w:color w:val="595959" w:themeColor="text1" w:themeTint="A6"/>
                                  <w:sz w:val="28"/>
                                  <w:szCs w:val="28"/>
                                </w:rPr>
                              </w:pPr>
                              <w:r>
                                <w:rPr>
                                  <w:color w:val="595959" w:themeColor="text1" w:themeTint="A6"/>
                                  <w:sz w:val="28"/>
                                  <w:szCs w:val="28"/>
                                </w:rPr>
                                <w:t>Joshua Evans (P</w:t>
                              </w:r>
                              <w:r w:rsidR="004A2428">
                                <w:rPr>
                                  <w:color w:val="595959" w:themeColor="text1" w:themeTint="A6"/>
                                  <w:sz w:val="28"/>
                                  <w:szCs w:val="28"/>
                                </w:rPr>
                                <w:t>0452</w:t>
                              </w:r>
                              <w:r w:rsidR="008057C6">
                                <w:rPr>
                                  <w:color w:val="595959" w:themeColor="text1" w:themeTint="A6"/>
                                  <w:sz w:val="28"/>
                                  <w:szCs w:val="28"/>
                                </w:rPr>
                                <w:t>686</w:t>
                              </w:r>
                              <w:r>
                                <w:rPr>
                                  <w:color w:val="595959" w:themeColor="text1" w:themeTint="A6"/>
                                  <w:sz w:val="28"/>
                                  <w:szCs w:val="28"/>
                                </w:rPr>
                                <w:t>)</w:t>
                              </w:r>
                            </w:p>
                          </w:sdtContent>
                        </w:sdt>
                        <w:p w14:paraId="16EFFE08" w14:textId="39330E1D" w:rsidR="00FE6C2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B805D5">
                                <w:rPr>
                                  <w:color w:val="595959" w:themeColor="text1" w:themeTint="A6"/>
                                  <w:sz w:val="18"/>
                                  <w:szCs w:val="18"/>
                                </w:rPr>
                                <w:t>0452686</w:t>
                              </w:r>
                              <w:r w:rsidR="00FE6C22">
                                <w:rPr>
                                  <w:color w:val="595959" w:themeColor="text1" w:themeTint="A6"/>
                                  <w:sz w:val="18"/>
                                  <w:szCs w:val="18"/>
                                </w:rPr>
                                <w:t>@student.uwtsd.ac.uk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EDC8309" wp14:editId="3C9BB08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6387E5" w14:textId="77777777" w:rsidR="00FE6C22" w:rsidRDefault="00FE6C22">
                                <w:pPr>
                                  <w:pStyle w:val="NoSpacing"/>
                                  <w:jc w:val="right"/>
                                  <w:rPr>
                                    <w:color w:val="5B9BD5" w:themeColor="accent1"/>
                                    <w:sz w:val="28"/>
                                    <w:szCs w:val="28"/>
                                  </w:rPr>
                                </w:pPr>
                                <w:r>
                                  <w:rPr>
                                    <w:color w:val="5B9BD5" w:themeColor="accent1"/>
                                    <w:sz w:val="28"/>
                                    <w:szCs w:val="28"/>
                                  </w:rPr>
                                  <w:t>Abstract</w:t>
                                </w:r>
                              </w:p>
                              <w:sdt>
                                <w:sdtPr>
                                  <w:alias w:val="Abstract"/>
                                  <w:tag w:val=""/>
                                  <w:id w:val="1375273687"/>
                                  <w:dataBinding w:prefixMappings="xmlns:ns0='http://schemas.microsoft.com/office/2006/coverPageProps' " w:xpath="/ns0:CoverPageProperties[1]/ns0:Abstract[1]" w:storeItemID="{55AF091B-3C7A-41E3-B477-F2FDAA23CFDA}"/>
                                  <w:text w:multiLine="1"/>
                                </w:sdtPr>
                                <w:sdtContent>
                                  <w:p w14:paraId="006124BA" w14:textId="58542474" w:rsidR="00FE6C22" w:rsidRDefault="00F96B2C">
                                    <w:pPr>
                                      <w:pStyle w:val="NoSpacing"/>
                                      <w:jc w:val="right"/>
                                      <w:rPr>
                                        <w:color w:val="595959" w:themeColor="text1" w:themeTint="A6"/>
                                        <w:sz w:val="20"/>
                                        <w:szCs w:val="20"/>
                                      </w:rPr>
                                    </w:pPr>
                                    <w:r w:rsidRPr="00F96B2C">
                                      <w:t xml:space="preserve">This report aims to explore how certain Industry 4.0 technologies can be implemented to reduce the wastes present with a current process to </w:t>
                                    </w:r>
                                    <w:r w:rsidR="00E36C6B">
                                      <w:t>promote lean manufacturing</w:t>
                                    </w:r>
                                    <w:r w:rsidR="009C38A7">
                                      <w:t xml:space="preserve"> practices</w:t>
                                    </w:r>
                                    <w:r w:rsidRPr="00F96B2C">
                                      <w: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EDC8309"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76387E5" w14:textId="77777777" w:rsidR="00FE6C22" w:rsidRDefault="00FE6C22">
                          <w:pPr>
                            <w:pStyle w:val="NoSpacing"/>
                            <w:jc w:val="right"/>
                            <w:rPr>
                              <w:color w:val="5B9BD5" w:themeColor="accent1"/>
                              <w:sz w:val="28"/>
                              <w:szCs w:val="28"/>
                            </w:rPr>
                          </w:pPr>
                          <w:r>
                            <w:rPr>
                              <w:color w:val="5B9BD5" w:themeColor="accent1"/>
                              <w:sz w:val="28"/>
                              <w:szCs w:val="28"/>
                            </w:rPr>
                            <w:t>Abstract</w:t>
                          </w:r>
                        </w:p>
                        <w:sdt>
                          <w:sdtPr>
                            <w:alias w:val="Abstract"/>
                            <w:tag w:val=""/>
                            <w:id w:val="1375273687"/>
                            <w:dataBinding w:prefixMappings="xmlns:ns0='http://schemas.microsoft.com/office/2006/coverPageProps' " w:xpath="/ns0:CoverPageProperties[1]/ns0:Abstract[1]" w:storeItemID="{55AF091B-3C7A-41E3-B477-F2FDAA23CFDA}"/>
                            <w:text w:multiLine="1"/>
                          </w:sdtPr>
                          <w:sdtContent>
                            <w:p w14:paraId="006124BA" w14:textId="58542474" w:rsidR="00FE6C22" w:rsidRDefault="00F96B2C">
                              <w:pPr>
                                <w:pStyle w:val="NoSpacing"/>
                                <w:jc w:val="right"/>
                                <w:rPr>
                                  <w:color w:val="595959" w:themeColor="text1" w:themeTint="A6"/>
                                  <w:sz w:val="20"/>
                                  <w:szCs w:val="20"/>
                                </w:rPr>
                              </w:pPr>
                              <w:r w:rsidRPr="00F96B2C">
                                <w:t xml:space="preserve">This report aims to explore how certain Industry 4.0 technologies can </w:t>
                              </w:r>
                              <w:proofErr w:type="gramStart"/>
                              <w:r w:rsidRPr="00F96B2C">
                                <w:t>be implemented</w:t>
                              </w:r>
                              <w:proofErr w:type="gramEnd"/>
                              <w:r w:rsidRPr="00F96B2C">
                                <w:t xml:space="preserve"> to reduce the wastes present with a current process to </w:t>
                              </w:r>
                              <w:r w:rsidR="00E36C6B">
                                <w:t>promote lean manufacturing</w:t>
                              </w:r>
                              <w:r w:rsidR="009C38A7">
                                <w:t xml:space="preserve"> practices</w:t>
                              </w:r>
                              <w:r w:rsidRPr="00F96B2C">
                                <w:t>.</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BD131F2" wp14:editId="6375DC2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05394E" w14:textId="777EEFD1" w:rsidR="00FE6C22" w:rsidRDefault="00000000" w:rsidP="000A0698">
                                <w:pPr>
                                  <w:pStyle w:val="Title"/>
                                </w:pPr>
                                <w:sdt>
                                  <w:sdt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7F2822" w:rsidRPr="007F2822">
                                      <w:t>MSc Industry 4.0 Advanced Manufacturing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874342A" w14:textId="5D4345D1" w:rsidR="00FE6C22" w:rsidRDefault="007F2822">
                                    <w:pPr>
                                      <w:jc w:val="right"/>
                                      <w:rPr>
                                        <w:smallCaps/>
                                        <w:color w:val="404040" w:themeColor="text1" w:themeTint="BF"/>
                                        <w:sz w:val="36"/>
                                        <w:szCs w:val="36"/>
                                      </w:rPr>
                                    </w:pPr>
                                    <w:r>
                                      <w:rPr>
                                        <w:color w:val="404040" w:themeColor="text1" w:themeTint="BF"/>
                                        <w:sz w:val="36"/>
                                        <w:szCs w:val="36"/>
                                      </w:rPr>
                                      <w:t>Assessment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BD131F2" id="Text Box 154"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905394E" w14:textId="777EEFD1" w:rsidR="00FE6C22" w:rsidRDefault="007F2822" w:rsidP="000A0698">
                          <w:pPr>
                            <w:pStyle w:val="Title"/>
                          </w:pPr>
                          <w:sdt>
                            <w:sdt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7F2822">
                                <w:t>MSc Industry 4.0 Advanced Manufacturing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874342A" w14:textId="5D4345D1" w:rsidR="00FE6C22" w:rsidRDefault="007F2822">
                              <w:pPr>
                                <w:jc w:val="right"/>
                                <w:rPr>
                                  <w:smallCaps/>
                                  <w:color w:val="404040" w:themeColor="text1" w:themeTint="BF"/>
                                  <w:sz w:val="36"/>
                                  <w:szCs w:val="36"/>
                                </w:rPr>
                              </w:pPr>
                              <w:r>
                                <w:rPr>
                                  <w:color w:val="404040" w:themeColor="text1" w:themeTint="BF"/>
                                  <w:sz w:val="36"/>
                                  <w:szCs w:val="36"/>
                                </w:rPr>
                                <w:t>Assessment 1</w:t>
                              </w:r>
                            </w:p>
                          </w:sdtContent>
                        </w:sdt>
                      </w:txbxContent>
                    </v:textbox>
                    <w10:wrap type="square" anchorx="page" anchory="page"/>
                  </v:shape>
                </w:pict>
              </mc:Fallback>
            </mc:AlternateContent>
          </w:r>
        </w:p>
        <w:p w14:paraId="3D01E608" w14:textId="77777777" w:rsidR="00FE6C22" w:rsidRDefault="00FE6C22" w:rsidP="00752C89">
          <w:pPr>
            <w:spacing w:line="276" w:lineRule="auto"/>
            <w:jc w:val="both"/>
          </w:pPr>
          <w:r>
            <w:br w:type="page"/>
          </w:r>
        </w:p>
      </w:sdtContent>
    </w:sdt>
    <w:sdt>
      <w:sdtPr>
        <w:rPr>
          <w:rFonts w:asciiTheme="minorHAnsi" w:eastAsiaTheme="minorHAnsi" w:hAnsiTheme="minorHAnsi" w:cstheme="minorBidi"/>
          <w:b w:val="0"/>
          <w:smallCaps w:val="0"/>
          <w:color w:val="auto"/>
          <w:sz w:val="22"/>
          <w:szCs w:val="22"/>
          <w:lang w:val="en-GB"/>
        </w:rPr>
        <w:id w:val="778291846"/>
        <w:docPartObj>
          <w:docPartGallery w:val="Table of Contents"/>
          <w:docPartUnique/>
        </w:docPartObj>
      </w:sdtPr>
      <w:sdtEndPr>
        <w:rPr>
          <w:bCs/>
          <w:noProof/>
        </w:rPr>
      </w:sdtEndPr>
      <w:sdtContent>
        <w:p w14:paraId="0CE29248" w14:textId="77777777" w:rsidR="00FE6C22" w:rsidRPr="00FE6C22" w:rsidRDefault="00FE6C22" w:rsidP="00752C89">
          <w:pPr>
            <w:pStyle w:val="TOCHeading"/>
            <w:spacing w:line="276" w:lineRule="auto"/>
            <w:jc w:val="both"/>
          </w:pPr>
          <w:r>
            <w:t>T</w:t>
          </w:r>
          <w:r w:rsidRPr="00FE6C22">
            <w:t>able of Contents</w:t>
          </w:r>
        </w:p>
        <w:p w14:paraId="01E15764" w14:textId="4088C90D" w:rsidR="0050696B" w:rsidRDefault="00FE6C22">
          <w:pPr>
            <w:pStyle w:val="TOC1"/>
            <w:tabs>
              <w:tab w:val="right" w:leader="dot" w:pos="9016"/>
            </w:tabs>
            <w:rPr>
              <w:rFonts w:eastAsiaTheme="minorEastAsia"/>
              <w:noProof/>
              <w:lang w:eastAsia="en-GB"/>
            </w:rPr>
          </w:pPr>
          <w:r w:rsidRPr="00FE6C22">
            <w:rPr>
              <w:b/>
              <w:bCs/>
              <w:noProof/>
            </w:rPr>
            <w:fldChar w:fldCharType="begin"/>
          </w:r>
          <w:r w:rsidRPr="00FE6C22">
            <w:rPr>
              <w:b/>
              <w:bCs/>
              <w:noProof/>
            </w:rPr>
            <w:instrText xml:space="preserve"> TOC \o "1-3" \h \z \u </w:instrText>
          </w:r>
          <w:r w:rsidRPr="00FE6C22">
            <w:rPr>
              <w:b/>
              <w:bCs/>
              <w:noProof/>
            </w:rPr>
            <w:fldChar w:fldCharType="separate"/>
          </w:r>
          <w:hyperlink w:anchor="_Toc130494474" w:history="1">
            <w:r w:rsidR="0050696B" w:rsidRPr="00592843">
              <w:rPr>
                <w:rStyle w:val="Hyperlink"/>
                <w:noProof/>
              </w:rPr>
              <w:t>1.0 Introduction</w:t>
            </w:r>
            <w:r w:rsidR="0050696B">
              <w:rPr>
                <w:noProof/>
                <w:webHidden/>
              </w:rPr>
              <w:tab/>
            </w:r>
            <w:r w:rsidR="0050696B">
              <w:rPr>
                <w:noProof/>
                <w:webHidden/>
              </w:rPr>
              <w:fldChar w:fldCharType="begin"/>
            </w:r>
            <w:r w:rsidR="0050696B">
              <w:rPr>
                <w:noProof/>
                <w:webHidden/>
              </w:rPr>
              <w:instrText xml:space="preserve"> PAGEREF _Toc130494474 \h </w:instrText>
            </w:r>
            <w:r w:rsidR="0050696B">
              <w:rPr>
                <w:noProof/>
                <w:webHidden/>
              </w:rPr>
            </w:r>
            <w:r w:rsidR="0050696B">
              <w:rPr>
                <w:noProof/>
                <w:webHidden/>
              </w:rPr>
              <w:fldChar w:fldCharType="separate"/>
            </w:r>
            <w:r w:rsidR="00CD4223">
              <w:rPr>
                <w:noProof/>
                <w:webHidden/>
              </w:rPr>
              <w:t>2</w:t>
            </w:r>
            <w:r w:rsidR="0050696B">
              <w:rPr>
                <w:noProof/>
                <w:webHidden/>
              </w:rPr>
              <w:fldChar w:fldCharType="end"/>
            </w:r>
          </w:hyperlink>
        </w:p>
        <w:p w14:paraId="3CE25059" w14:textId="7FEAE648" w:rsidR="0050696B" w:rsidRDefault="00000000">
          <w:pPr>
            <w:pStyle w:val="TOC2"/>
            <w:tabs>
              <w:tab w:val="right" w:leader="dot" w:pos="9016"/>
            </w:tabs>
            <w:rPr>
              <w:rFonts w:eastAsiaTheme="minorEastAsia"/>
              <w:noProof/>
              <w:lang w:eastAsia="en-GB"/>
            </w:rPr>
          </w:pPr>
          <w:hyperlink w:anchor="_Toc130494475" w:history="1">
            <w:r w:rsidR="0050696B" w:rsidRPr="00592843">
              <w:rPr>
                <w:rStyle w:val="Hyperlink"/>
                <w:noProof/>
              </w:rPr>
              <w:t>1.1 Aims and Objectives</w:t>
            </w:r>
            <w:r w:rsidR="0050696B">
              <w:rPr>
                <w:noProof/>
                <w:webHidden/>
              </w:rPr>
              <w:tab/>
            </w:r>
            <w:r w:rsidR="0050696B">
              <w:rPr>
                <w:noProof/>
                <w:webHidden/>
              </w:rPr>
              <w:fldChar w:fldCharType="begin"/>
            </w:r>
            <w:r w:rsidR="0050696B">
              <w:rPr>
                <w:noProof/>
                <w:webHidden/>
              </w:rPr>
              <w:instrText xml:space="preserve"> PAGEREF _Toc130494475 \h </w:instrText>
            </w:r>
            <w:r w:rsidR="0050696B">
              <w:rPr>
                <w:noProof/>
                <w:webHidden/>
              </w:rPr>
            </w:r>
            <w:r w:rsidR="0050696B">
              <w:rPr>
                <w:noProof/>
                <w:webHidden/>
              </w:rPr>
              <w:fldChar w:fldCharType="separate"/>
            </w:r>
            <w:r w:rsidR="00CD4223">
              <w:rPr>
                <w:noProof/>
                <w:webHidden/>
              </w:rPr>
              <w:t>2</w:t>
            </w:r>
            <w:r w:rsidR="0050696B">
              <w:rPr>
                <w:noProof/>
                <w:webHidden/>
              </w:rPr>
              <w:fldChar w:fldCharType="end"/>
            </w:r>
          </w:hyperlink>
        </w:p>
        <w:p w14:paraId="513148F0" w14:textId="7219BA98" w:rsidR="0050696B" w:rsidRDefault="00000000">
          <w:pPr>
            <w:pStyle w:val="TOC1"/>
            <w:tabs>
              <w:tab w:val="right" w:leader="dot" w:pos="9016"/>
            </w:tabs>
            <w:rPr>
              <w:rFonts w:eastAsiaTheme="minorEastAsia"/>
              <w:noProof/>
              <w:lang w:eastAsia="en-GB"/>
            </w:rPr>
          </w:pPr>
          <w:hyperlink w:anchor="_Toc130494476" w:history="1">
            <w:r w:rsidR="0050696B" w:rsidRPr="00592843">
              <w:rPr>
                <w:rStyle w:val="Hyperlink"/>
                <w:noProof/>
              </w:rPr>
              <w:t>2.0 Defining the Problem</w:t>
            </w:r>
            <w:r w:rsidR="0050696B">
              <w:rPr>
                <w:noProof/>
                <w:webHidden/>
              </w:rPr>
              <w:tab/>
            </w:r>
            <w:r w:rsidR="0050696B">
              <w:rPr>
                <w:noProof/>
                <w:webHidden/>
              </w:rPr>
              <w:fldChar w:fldCharType="begin"/>
            </w:r>
            <w:r w:rsidR="0050696B">
              <w:rPr>
                <w:noProof/>
                <w:webHidden/>
              </w:rPr>
              <w:instrText xml:space="preserve"> PAGEREF _Toc130494476 \h </w:instrText>
            </w:r>
            <w:r w:rsidR="0050696B">
              <w:rPr>
                <w:noProof/>
                <w:webHidden/>
              </w:rPr>
            </w:r>
            <w:r w:rsidR="0050696B">
              <w:rPr>
                <w:noProof/>
                <w:webHidden/>
              </w:rPr>
              <w:fldChar w:fldCharType="separate"/>
            </w:r>
            <w:r w:rsidR="00CD4223">
              <w:rPr>
                <w:noProof/>
                <w:webHidden/>
              </w:rPr>
              <w:t>3</w:t>
            </w:r>
            <w:r w:rsidR="0050696B">
              <w:rPr>
                <w:noProof/>
                <w:webHidden/>
              </w:rPr>
              <w:fldChar w:fldCharType="end"/>
            </w:r>
          </w:hyperlink>
        </w:p>
        <w:p w14:paraId="6AC81187" w14:textId="1FCCA5C3" w:rsidR="0050696B" w:rsidRDefault="00000000">
          <w:pPr>
            <w:pStyle w:val="TOC2"/>
            <w:tabs>
              <w:tab w:val="right" w:leader="dot" w:pos="9016"/>
            </w:tabs>
            <w:rPr>
              <w:rFonts w:eastAsiaTheme="minorEastAsia"/>
              <w:noProof/>
              <w:lang w:eastAsia="en-GB"/>
            </w:rPr>
          </w:pPr>
          <w:hyperlink w:anchor="_Toc130494477" w:history="1">
            <w:r w:rsidR="0050696B" w:rsidRPr="00592843">
              <w:rPr>
                <w:rStyle w:val="Hyperlink"/>
                <w:noProof/>
              </w:rPr>
              <w:t>2.1 Current process</w:t>
            </w:r>
            <w:r w:rsidR="0050696B">
              <w:rPr>
                <w:noProof/>
                <w:webHidden/>
              </w:rPr>
              <w:tab/>
            </w:r>
            <w:r w:rsidR="0050696B">
              <w:rPr>
                <w:noProof/>
                <w:webHidden/>
              </w:rPr>
              <w:fldChar w:fldCharType="begin"/>
            </w:r>
            <w:r w:rsidR="0050696B">
              <w:rPr>
                <w:noProof/>
                <w:webHidden/>
              </w:rPr>
              <w:instrText xml:space="preserve"> PAGEREF _Toc130494477 \h </w:instrText>
            </w:r>
            <w:r w:rsidR="0050696B">
              <w:rPr>
                <w:noProof/>
                <w:webHidden/>
              </w:rPr>
            </w:r>
            <w:r w:rsidR="0050696B">
              <w:rPr>
                <w:noProof/>
                <w:webHidden/>
              </w:rPr>
              <w:fldChar w:fldCharType="separate"/>
            </w:r>
            <w:r w:rsidR="00CD4223">
              <w:rPr>
                <w:noProof/>
                <w:webHidden/>
              </w:rPr>
              <w:t>3</w:t>
            </w:r>
            <w:r w:rsidR="0050696B">
              <w:rPr>
                <w:noProof/>
                <w:webHidden/>
              </w:rPr>
              <w:fldChar w:fldCharType="end"/>
            </w:r>
          </w:hyperlink>
        </w:p>
        <w:p w14:paraId="185548EE" w14:textId="5C6F8BDC" w:rsidR="0050696B" w:rsidRDefault="00000000">
          <w:pPr>
            <w:pStyle w:val="TOC2"/>
            <w:tabs>
              <w:tab w:val="right" w:leader="dot" w:pos="9016"/>
            </w:tabs>
            <w:rPr>
              <w:rFonts w:eastAsiaTheme="minorEastAsia"/>
              <w:noProof/>
              <w:lang w:eastAsia="en-GB"/>
            </w:rPr>
          </w:pPr>
          <w:hyperlink w:anchor="_Toc130494478" w:history="1">
            <w:r w:rsidR="0050696B" w:rsidRPr="00592843">
              <w:rPr>
                <w:rStyle w:val="Hyperlink"/>
                <w:noProof/>
              </w:rPr>
              <w:t>2.2 Problem Statement</w:t>
            </w:r>
            <w:r w:rsidR="0050696B">
              <w:rPr>
                <w:noProof/>
                <w:webHidden/>
              </w:rPr>
              <w:tab/>
            </w:r>
            <w:r w:rsidR="0050696B">
              <w:rPr>
                <w:noProof/>
                <w:webHidden/>
              </w:rPr>
              <w:fldChar w:fldCharType="begin"/>
            </w:r>
            <w:r w:rsidR="0050696B">
              <w:rPr>
                <w:noProof/>
                <w:webHidden/>
              </w:rPr>
              <w:instrText xml:space="preserve"> PAGEREF _Toc130494478 \h </w:instrText>
            </w:r>
            <w:r w:rsidR="0050696B">
              <w:rPr>
                <w:noProof/>
                <w:webHidden/>
              </w:rPr>
            </w:r>
            <w:r w:rsidR="0050696B">
              <w:rPr>
                <w:noProof/>
                <w:webHidden/>
              </w:rPr>
              <w:fldChar w:fldCharType="separate"/>
            </w:r>
            <w:r w:rsidR="00CD4223">
              <w:rPr>
                <w:noProof/>
                <w:webHidden/>
              </w:rPr>
              <w:t>3</w:t>
            </w:r>
            <w:r w:rsidR="0050696B">
              <w:rPr>
                <w:noProof/>
                <w:webHidden/>
              </w:rPr>
              <w:fldChar w:fldCharType="end"/>
            </w:r>
          </w:hyperlink>
        </w:p>
        <w:p w14:paraId="1ADB80B2" w14:textId="6EDF02C5" w:rsidR="0050696B" w:rsidRDefault="00000000">
          <w:pPr>
            <w:pStyle w:val="TOC2"/>
            <w:tabs>
              <w:tab w:val="right" w:leader="dot" w:pos="9016"/>
            </w:tabs>
            <w:rPr>
              <w:rFonts w:eastAsiaTheme="minorEastAsia"/>
              <w:noProof/>
              <w:lang w:eastAsia="en-GB"/>
            </w:rPr>
          </w:pPr>
          <w:hyperlink w:anchor="_Toc130494479" w:history="1">
            <w:r w:rsidR="0050696B" w:rsidRPr="00592843">
              <w:rPr>
                <w:rStyle w:val="Hyperlink"/>
                <w:noProof/>
              </w:rPr>
              <w:t>2.3 Measure</w:t>
            </w:r>
            <w:r w:rsidR="0050696B">
              <w:rPr>
                <w:noProof/>
                <w:webHidden/>
              </w:rPr>
              <w:tab/>
            </w:r>
            <w:r w:rsidR="0050696B">
              <w:rPr>
                <w:noProof/>
                <w:webHidden/>
              </w:rPr>
              <w:fldChar w:fldCharType="begin"/>
            </w:r>
            <w:r w:rsidR="0050696B">
              <w:rPr>
                <w:noProof/>
                <w:webHidden/>
              </w:rPr>
              <w:instrText xml:space="preserve"> PAGEREF _Toc130494479 \h </w:instrText>
            </w:r>
            <w:r w:rsidR="0050696B">
              <w:rPr>
                <w:noProof/>
                <w:webHidden/>
              </w:rPr>
            </w:r>
            <w:r w:rsidR="0050696B">
              <w:rPr>
                <w:noProof/>
                <w:webHidden/>
              </w:rPr>
              <w:fldChar w:fldCharType="separate"/>
            </w:r>
            <w:r w:rsidR="00CD4223">
              <w:rPr>
                <w:noProof/>
                <w:webHidden/>
              </w:rPr>
              <w:t>3</w:t>
            </w:r>
            <w:r w:rsidR="0050696B">
              <w:rPr>
                <w:noProof/>
                <w:webHidden/>
              </w:rPr>
              <w:fldChar w:fldCharType="end"/>
            </w:r>
          </w:hyperlink>
        </w:p>
        <w:p w14:paraId="71E4E2E9" w14:textId="77242ECC" w:rsidR="0050696B" w:rsidRDefault="00000000">
          <w:pPr>
            <w:pStyle w:val="TOC3"/>
            <w:tabs>
              <w:tab w:val="right" w:leader="dot" w:pos="9016"/>
            </w:tabs>
            <w:rPr>
              <w:rFonts w:eastAsiaTheme="minorEastAsia"/>
              <w:noProof/>
              <w:lang w:eastAsia="en-GB"/>
            </w:rPr>
          </w:pPr>
          <w:hyperlink w:anchor="_Toc130494480" w:history="1">
            <w:r w:rsidR="0050696B" w:rsidRPr="00592843">
              <w:rPr>
                <w:rStyle w:val="Hyperlink"/>
                <w:noProof/>
              </w:rPr>
              <w:t>2.3.1 Current tool change time</w:t>
            </w:r>
            <w:r w:rsidR="0050696B">
              <w:rPr>
                <w:noProof/>
                <w:webHidden/>
              </w:rPr>
              <w:tab/>
            </w:r>
            <w:r w:rsidR="0050696B">
              <w:rPr>
                <w:noProof/>
                <w:webHidden/>
              </w:rPr>
              <w:fldChar w:fldCharType="begin"/>
            </w:r>
            <w:r w:rsidR="0050696B">
              <w:rPr>
                <w:noProof/>
                <w:webHidden/>
              </w:rPr>
              <w:instrText xml:space="preserve"> PAGEREF _Toc130494480 \h </w:instrText>
            </w:r>
            <w:r w:rsidR="0050696B">
              <w:rPr>
                <w:noProof/>
                <w:webHidden/>
              </w:rPr>
            </w:r>
            <w:r w:rsidR="0050696B">
              <w:rPr>
                <w:noProof/>
                <w:webHidden/>
              </w:rPr>
              <w:fldChar w:fldCharType="separate"/>
            </w:r>
            <w:r w:rsidR="00CD4223">
              <w:rPr>
                <w:noProof/>
                <w:webHidden/>
              </w:rPr>
              <w:t>3</w:t>
            </w:r>
            <w:r w:rsidR="0050696B">
              <w:rPr>
                <w:noProof/>
                <w:webHidden/>
              </w:rPr>
              <w:fldChar w:fldCharType="end"/>
            </w:r>
          </w:hyperlink>
        </w:p>
        <w:p w14:paraId="74E1F1F6" w14:textId="055E7228" w:rsidR="0050696B" w:rsidRDefault="00000000">
          <w:pPr>
            <w:pStyle w:val="TOC1"/>
            <w:tabs>
              <w:tab w:val="right" w:leader="dot" w:pos="9016"/>
            </w:tabs>
            <w:rPr>
              <w:rFonts w:eastAsiaTheme="minorEastAsia"/>
              <w:noProof/>
              <w:lang w:eastAsia="en-GB"/>
            </w:rPr>
          </w:pPr>
          <w:hyperlink w:anchor="_Toc130494481" w:history="1">
            <w:r w:rsidR="0050696B" w:rsidRPr="00592843">
              <w:rPr>
                <w:rStyle w:val="Hyperlink"/>
                <w:noProof/>
              </w:rPr>
              <w:t>3.0 Research</w:t>
            </w:r>
            <w:r w:rsidR="0050696B">
              <w:rPr>
                <w:noProof/>
                <w:webHidden/>
              </w:rPr>
              <w:tab/>
            </w:r>
            <w:r w:rsidR="0050696B">
              <w:rPr>
                <w:noProof/>
                <w:webHidden/>
              </w:rPr>
              <w:fldChar w:fldCharType="begin"/>
            </w:r>
            <w:r w:rsidR="0050696B">
              <w:rPr>
                <w:noProof/>
                <w:webHidden/>
              </w:rPr>
              <w:instrText xml:space="preserve"> PAGEREF _Toc130494481 \h </w:instrText>
            </w:r>
            <w:r w:rsidR="0050696B">
              <w:rPr>
                <w:noProof/>
                <w:webHidden/>
              </w:rPr>
            </w:r>
            <w:r w:rsidR="0050696B">
              <w:rPr>
                <w:noProof/>
                <w:webHidden/>
              </w:rPr>
              <w:fldChar w:fldCharType="separate"/>
            </w:r>
            <w:r w:rsidR="00CD4223">
              <w:rPr>
                <w:noProof/>
                <w:webHidden/>
              </w:rPr>
              <w:t>5</w:t>
            </w:r>
            <w:r w:rsidR="0050696B">
              <w:rPr>
                <w:noProof/>
                <w:webHidden/>
              </w:rPr>
              <w:fldChar w:fldCharType="end"/>
            </w:r>
          </w:hyperlink>
        </w:p>
        <w:p w14:paraId="1B0C6B2C" w14:textId="3852D65B" w:rsidR="0050696B" w:rsidRDefault="00000000">
          <w:pPr>
            <w:pStyle w:val="TOC2"/>
            <w:tabs>
              <w:tab w:val="right" w:leader="dot" w:pos="9016"/>
            </w:tabs>
            <w:rPr>
              <w:rFonts w:eastAsiaTheme="minorEastAsia"/>
              <w:noProof/>
              <w:lang w:eastAsia="en-GB"/>
            </w:rPr>
          </w:pPr>
          <w:hyperlink w:anchor="_Toc130494482" w:history="1">
            <w:r w:rsidR="0050696B" w:rsidRPr="00592843">
              <w:rPr>
                <w:rStyle w:val="Hyperlink"/>
                <w:noProof/>
              </w:rPr>
              <w:t>3.1 Industry 4.0</w:t>
            </w:r>
            <w:r w:rsidR="0050696B">
              <w:rPr>
                <w:noProof/>
                <w:webHidden/>
              </w:rPr>
              <w:tab/>
            </w:r>
            <w:r w:rsidR="0050696B">
              <w:rPr>
                <w:noProof/>
                <w:webHidden/>
              </w:rPr>
              <w:fldChar w:fldCharType="begin"/>
            </w:r>
            <w:r w:rsidR="0050696B">
              <w:rPr>
                <w:noProof/>
                <w:webHidden/>
              </w:rPr>
              <w:instrText xml:space="preserve"> PAGEREF _Toc130494482 \h </w:instrText>
            </w:r>
            <w:r w:rsidR="0050696B">
              <w:rPr>
                <w:noProof/>
                <w:webHidden/>
              </w:rPr>
            </w:r>
            <w:r w:rsidR="0050696B">
              <w:rPr>
                <w:noProof/>
                <w:webHidden/>
              </w:rPr>
              <w:fldChar w:fldCharType="separate"/>
            </w:r>
            <w:r w:rsidR="00CD4223">
              <w:rPr>
                <w:noProof/>
                <w:webHidden/>
              </w:rPr>
              <w:t>5</w:t>
            </w:r>
            <w:r w:rsidR="0050696B">
              <w:rPr>
                <w:noProof/>
                <w:webHidden/>
              </w:rPr>
              <w:fldChar w:fldCharType="end"/>
            </w:r>
          </w:hyperlink>
        </w:p>
        <w:p w14:paraId="467833C0" w14:textId="696FE711" w:rsidR="0050696B" w:rsidRDefault="00000000">
          <w:pPr>
            <w:pStyle w:val="TOC2"/>
            <w:tabs>
              <w:tab w:val="right" w:leader="dot" w:pos="9016"/>
            </w:tabs>
            <w:rPr>
              <w:rFonts w:eastAsiaTheme="minorEastAsia"/>
              <w:noProof/>
              <w:lang w:eastAsia="en-GB"/>
            </w:rPr>
          </w:pPr>
          <w:hyperlink w:anchor="_Toc130494483" w:history="1">
            <w:r w:rsidR="0050696B" w:rsidRPr="00592843">
              <w:rPr>
                <w:rStyle w:val="Hyperlink"/>
                <w:noProof/>
              </w:rPr>
              <w:t>3.2 Internet of Things (IoT)</w:t>
            </w:r>
            <w:r w:rsidR="0050696B">
              <w:rPr>
                <w:noProof/>
                <w:webHidden/>
              </w:rPr>
              <w:tab/>
            </w:r>
            <w:r w:rsidR="0050696B">
              <w:rPr>
                <w:noProof/>
                <w:webHidden/>
              </w:rPr>
              <w:fldChar w:fldCharType="begin"/>
            </w:r>
            <w:r w:rsidR="0050696B">
              <w:rPr>
                <w:noProof/>
                <w:webHidden/>
              </w:rPr>
              <w:instrText xml:space="preserve"> PAGEREF _Toc130494483 \h </w:instrText>
            </w:r>
            <w:r w:rsidR="0050696B">
              <w:rPr>
                <w:noProof/>
                <w:webHidden/>
              </w:rPr>
            </w:r>
            <w:r w:rsidR="0050696B">
              <w:rPr>
                <w:noProof/>
                <w:webHidden/>
              </w:rPr>
              <w:fldChar w:fldCharType="separate"/>
            </w:r>
            <w:r w:rsidR="00CD4223">
              <w:rPr>
                <w:noProof/>
                <w:webHidden/>
              </w:rPr>
              <w:t>5</w:t>
            </w:r>
            <w:r w:rsidR="0050696B">
              <w:rPr>
                <w:noProof/>
                <w:webHidden/>
              </w:rPr>
              <w:fldChar w:fldCharType="end"/>
            </w:r>
          </w:hyperlink>
        </w:p>
        <w:p w14:paraId="0C663282" w14:textId="7A83DD5A" w:rsidR="0050696B" w:rsidRDefault="00000000">
          <w:pPr>
            <w:pStyle w:val="TOC2"/>
            <w:tabs>
              <w:tab w:val="right" w:leader="dot" w:pos="9016"/>
            </w:tabs>
            <w:rPr>
              <w:rFonts w:eastAsiaTheme="minorEastAsia"/>
              <w:noProof/>
              <w:lang w:eastAsia="en-GB"/>
            </w:rPr>
          </w:pPr>
          <w:hyperlink w:anchor="_Toc130494484" w:history="1">
            <w:r w:rsidR="0050696B" w:rsidRPr="00592843">
              <w:rPr>
                <w:rStyle w:val="Hyperlink"/>
                <w:noProof/>
              </w:rPr>
              <w:t>3.3 Cloud Computing</w:t>
            </w:r>
            <w:r w:rsidR="0050696B">
              <w:rPr>
                <w:noProof/>
                <w:webHidden/>
              </w:rPr>
              <w:tab/>
            </w:r>
            <w:r w:rsidR="0050696B">
              <w:rPr>
                <w:noProof/>
                <w:webHidden/>
              </w:rPr>
              <w:fldChar w:fldCharType="begin"/>
            </w:r>
            <w:r w:rsidR="0050696B">
              <w:rPr>
                <w:noProof/>
                <w:webHidden/>
              </w:rPr>
              <w:instrText xml:space="preserve"> PAGEREF _Toc130494484 \h </w:instrText>
            </w:r>
            <w:r w:rsidR="0050696B">
              <w:rPr>
                <w:noProof/>
                <w:webHidden/>
              </w:rPr>
            </w:r>
            <w:r w:rsidR="0050696B">
              <w:rPr>
                <w:noProof/>
                <w:webHidden/>
              </w:rPr>
              <w:fldChar w:fldCharType="separate"/>
            </w:r>
            <w:r w:rsidR="00CD4223">
              <w:rPr>
                <w:noProof/>
                <w:webHidden/>
              </w:rPr>
              <w:t>5</w:t>
            </w:r>
            <w:r w:rsidR="0050696B">
              <w:rPr>
                <w:noProof/>
                <w:webHidden/>
              </w:rPr>
              <w:fldChar w:fldCharType="end"/>
            </w:r>
          </w:hyperlink>
        </w:p>
        <w:p w14:paraId="47AC4BF7" w14:textId="4F7ACAA6" w:rsidR="0050696B" w:rsidRDefault="00000000">
          <w:pPr>
            <w:pStyle w:val="TOC2"/>
            <w:tabs>
              <w:tab w:val="right" w:leader="dot" w:pos="9016"/>
            </w:tabs>
            <w:rPr>
              <w:rFonts w:eastAsiaTheme="minorEastAsia"/>
              <w:noProof/>
              <w:lang w:eastAsia="en-GB"/>
            </w:rPr>
          </w:pPr>
          <w:hyperlink w:anchor="_Toc130494485" w:history="1">
            <w:r w:rsidR="0050696B" w:rsidRPr="00592843">
              <w:rPr>
                <w:rStyle w:val="Hyperlink"/>
                <w:noProof/>
              </w:rPr>
              <w:t>3.4 The 8 Wastes of Lean Manufacturing</w:t>
            </w:r>
            <w:r w:rsidR="0050696B">
              <w:rPr>
                <w:noProof/>
                <w:webHidden/>
              </w:rPr>
              <w:tab/>
            </w:r>
            <w:r w:rsidR="0050696B">
              <w:rPr>
                <w:noProof/>
                <w:webHidden/>
              </w:rPr>
              <w:fldChar w:fldCharType="begin"/>
            </w:r>
            <w:r w:rsidR="0050696B">
              <w:rPr>
                <w:noProof/>
                <w:webHidden/>
              </w:rPr>
              <w:instrText xml:space="preserve"> PAGEREF _Toc130494485 \h </w:instrText>
            </w:r>
            <w:r w:rsidR="0050696B">
              <w:rPr>
                <w:noProof/>
                <w:webHidden/>
              </w:rPr>
            </w:r>
            <w:r w:rsidR="0050696B">
              <w:rPr>
                <w:noProof/>
                <w:webHidden/>
              </w:rPr>
              <w:fldChar w:fldCharType="separate"/>
            </w:r>
            <w:r w:rsidR="00CD4223">
              <w:rPr>
                <w:noProof/>
                <w:webHidden/>
              </w:rPr>
              <w:t>6</w:t>
            </w:r>
            <w:r w:rsidR="0050696B">
              <w:rPr>
                <w:noProof/>
                <w:webHidden/>
              </w:rPr>
              <w:fldChar w:fldCharType="end"/>
            </w:r>
          </w:hyperlink>
        </w:p>
        <w:p w14:paraId="37EB190C" w14:textId="598DFF57" w:rsidR="0050696B" w:rsidRDefault="00000000">
          <w:pPr>
            <w:pStyle w:val="TOC1"/>
            <w:tabs>
              <w:tab w:val="right" w:leader="dot" w:pos="9016"/>
            </w:tabs>
            <w:rPr>
              <w:rFonts w:eastAsiaTheme="minorEastAsia"/>
              <w:noProof/>
              <w:lang w:eastAsia="en-GB"/>
            </w:rPr>
          </w:pPr>
          <w:hyperlink w:anchor="_Toc130494486" w:history="1">
            <w:r w:rsidR="0050696B" w:rsidRPr="00592843">
              <w:rPr>
                <w:rStyle w:val="Hyperlink"/>
                <w:noProof/>
              </w:rPr>
              <w:t>4.0 Implementing Technology</w:t>
            </w:r>
            <w:r w:rsidR="0050696B">
              <w:rPr>
                <w:noProof/>
                <w:webHidden/>
              </w:rPr>
              <w:tab/>
            </w:r>
            <w:r w:rsidR="0050696B">
              <w:rPr>
                <w:noProof/>
                <w:webHidden/>
              </w:rPr>
              <w:fldChar w:fldCharType="begin"/>
            </w:r>
            <w:r w:rsidR="0050696B">
              <w:rPr>
                <w:noProof/>
                <w:webHidden/>
              </w:rPr>
              <w:instrText xml:space="preserve"> PAGEREF _Toc130494486 \h </w:instrText>
            </w:r>
            <w:r w:rsidR="0050696B">
              <w:rPr>
                <w:noProof/>
                <w:webHidden/>
              </w:rPr>
            </w:r>
            <w:r w:rsidR="0050696B">
              <w:rPr>
                <w:noProof/>
                <w:webHidden/>
              </w:rPr>
              <w:fldChar w:fldCharType="separate"/>
            </w:r>
            <w:r w:rsidR="00CD4223">
              <w:rPr>
                <w:noProof/>
                <w:webHidden/>
              </w:rPr>
              <w:t>7</w:t>
            </w:r>
            <w:r w:rsidR="0050696B">
              <w:rPr>
                <w:noProof/>
                <w:webHidden/>
              </w:rPr>
              <w:fldChar w:fldCharType="end"/>
            </w:r>
          </w:hyperlink>
        </w:p>
        <w:p w14:paraId="512CC4CA" w14:textId="33A3E1D1" w:rsidR="0050696B" w:rsidRDefault="00000000">
          <w:pPr>
            <w:pStyle w:val="TOC2"/>
            <w:tabs>
              <w:tab w:val="right" w:leader="dot" w:pos="9016"/>
            </w:tabs>
            <w:rPr>
              <w:rFonts w:eastAsiaTheme="minorEastAsia"/>
              <w:noProof/>
              <w:lang w:eastAsia="en-GB"/>
            </w:rPr>
          </w:pPr>
          <w:hyperlink w:anchor="_Toc130494487" w:history="1">
            <w:r w:rsidR="0050696B" w:rsidRPr="00592843">
              <w:rPr>
                <w:rStyle w:val="Hyperlink"/>
                <w:noProof/>
              </w:rPr>
              <w:t>4.1 How can Industry 4.0 technologies be implemented?</w:t>
            </w:r>
            <w:r w:rsidR="0050696B">
              <w:rPr>
                <w:noProof/>
                <w:webHidden/>
              </w:rPr>
              <w:tab/>
            </w:r>
            <w:r w:rsidR="0050696B">
              <w:rPr>
                <w:noProof/>
                <w:webHidden/>
              </w:rPr>
              <w:fldChar w:fldCharType="begin"/>
            </w:r>
            <w:r w:rsidR="0050696B">
              <w:rPr>
                <w:noProof/>
                <w:webHidden/>
              </w:rPr>
              <w:instrText xml:space="preserve"> PAGEREF _Toc130494487 \h </w:instrText>
            </w:r>
            <w:r w:rsidR="0050696B">
              <w:rPr>
                <w:noProof/>
                <w:webHidden/>
              </w:rPr>
            </w:r>
            <w:r w:rsidR="0050696B">
              <w:rPr>
                <w:noProof/>
                <w:webHidden/>
              </w:rPr>
              <w:fldChar w:fldCharType="separate"/>
            </w:r>
            <w:r w:rsidR="00CD4223">
              <w:rPr>
                <w:noProof/>
                <w:webHidden/>
              </w:rPr>
              <w:t>7</w:t>
            </w:r>
            <w:r w:rsidR="0050696B">
              <w:rPr>
                <w:noProof/>
                <w:webHidden/>
              </w:rPr>
              <w:fldChar w:fldCharType="end"/>
            </w:r>
          </w:hyperlink>
        </w:p>
        <w:p w14:paraId="3D8654A5" w14:textId="70469A09" w:rsidR="0050696B" w:rsidRDefault="00000000">
          <w:pPr>
            <w:pStyle w:val="TOC2"/>
            <w:tabs>
              <w:tab w:val="right" w:leader="dot" w:pos="9016"/>
            </w:tabs>
            <w:rPr>
              <w:rFonts w:eastAsiaTheme="minorEastAsia"/>
              <w:noProof/>
              <w:lang w:eastAsia="en-GB"/>
            </w:rPr>
          </w:pPr>
          <w:hyperlink w:anchor="_Toc130494488" w:history="1">
            <w:r w:rsidR="0050696B" w:rsidRPr="00592843">
              <w:rPr>
                <w:rStyle w:val="Hyperlink"/>
                <w:noProof/>
              </w:rPr>
              <w:t>4.2 How will this improve the process?</w:t>
            </w:r>
            <w:r w:rsidR="0050696B">
              <w:rPr>
                <w:noProof/>
                <w:webHidden/>
              </w:rPr>
              <w:tab/>
            </w:r>
            <w:r w:rsidR="0050696B">
              <w:rPr>
                <w:noProof/>
                <w:webHidden/>
              </w:rPr>
              <w:fldChar w:fldCharType="begin"/>
            </w:r>
            <w:r w:rsidR="0050696B">
              <w:rPr>
                <w:noProof/>
                <w:webHidden/>
              </w:rPr>
              <w:instrText xml:space="preserve"> PAGEREF _Toc130494488 \h </w:instrText>
            </w:r>
            <w:r w:rsidR="0050696B">
              <w:rPr>
                <w:noProof/>
                <w:webHidden/>
              </w:rPr>
            </w:r>
            <w:r w:rsidR="0050696B">
              <w:rPr>
                <w:noProof/>
                <w:webHidden/>
              </w:rPr>
              <w:fldChar w:fldCharType="separate"/>
            </w:r>
            <w:r w:rsidR="00CD4223">
              <w:rPr>
                <w:noProof/>
                <w:webHidden/>
              </w:rPr>
              <w:t>7</w:t>
            </w:r>
            <w:r w:rsidR="0050696B">
              <w:rPr>
                <w:noProof/>
                <w:webHidden/>
              </w:rPr>
              <w:fldChar w:fldCharType="end"/>
            </w:r>
          </w:hyperlink>
        </w:p>
        <w:p w14:paraId="656A20EB" w14:textId="3D6A159B" w:rsidR="0050696B" w:rsidRDefault="00000000">
          <w:pPr>
            <w:pStyle w:val="TOC2"/>
            <w:tabs>
              <w:tab w:val="right" w:leader="dot" w:pos="9016"/>
            </w:tabs>
            <w:rPr>
              <w:rFonts w:eastAsiaTheme="minorEastAsia"/>
              <w:noProof/>
              <w:lang w:eastAsia="en-GB"/>
            </w:rPr>
          </w:pPr>
          <w:hyperlink w:anchor="_Toc130494489" w:history="1">
            <w:r w:rsidR="0050696B" w:rsidRPr="00592843">
              <w:rPr>
                <w:rStyle w:val="Hyperlink"/>
                <w:noProof/>
              </w:rPr>
              <w:t>4.3 Challenges</w:t>
            </w:r>
            <w:r w:rsidR="0050696B">
              <w:rPr>
                <w:noProof/>
                <w:webHidden/>
              </w:rPr>
              <w:tab/>
            </w:r>
            <w:r w:rsidR="0050696B">
              <w:rPr>
                <w:noProof/>
                <w:webHidden/>
              </w:rPr>
              <w:fldChar w:fldCharType="begin"/>
            </w:r>
            <w:r w:rsidR="0050696B">
              <w:rPr>
                <w:noProof/>
                <w:webHidden/>
              </w:rPr>
              <w:instrText xml:space="preserve"> PAGEREF _Toc130494489 \h </w:instrText>
            </w:r>
            <w:r w:rsidR="0050696B">
              <w:rPr>
                <w:noProof/>
                <w:webHidden/>
              </w:rPr>
            </w:r>
            <w:r w:rsidR="0050696B">
              <w:rPr>
                <w:noProof/>
                <w:webHidden/>
              </w:rPr>
              <w:fldChar w:fldCharType="separate"/>
            </w:r>
            <w:r w:rsidR="00CD4223">
              <w:rPr>
                <w:noProof/>
                <w:webHidden/>
              </w:rPr>
              <w:t>8</w:t>
            </w:r>
            <w:r w:rsidR="0050696B">
              <w:rPr>
                <w:noProof/>
                <w:webHidden/>
              </w:rPr>
              <w:fldChar w:fldCharType="end"/>
            </w:r>
          </w:hyperlink>
        </w:p>
        <w:p w14:paraId="337DD58D" w14:textId="03D5084E" w:rsidR="0050696B" w:rsidRDefault="00000000">
          <w:pPr>
            <w:pStyle w:val="TOC3"/>
            <w:tabs>
              <w:tab w:val="right" w:leader="dot" w:pos="9016"/>
            </w:tabs>
            <w:rPr>
              <w:rFonts w:eastAsiaTheme="minorEastAsia"/>
              <w:noProof/>
              <w:lang w:eastAsia="en-GB"/>
            </w:rPr>
          </w:pPr>
          <w:hyperlink w:anchor="_Toc130494490" w:history="1">
            <w:r w:rsidR="0050696B" w:rsidRPr="00592843">
              <w:rPr>
                <w:rStyle w:val="Hyperlink"/>
                <w:noProof/>
              </w:rPr>
              <w:t>4.3.1 Culture change</w:t>
            </w:r>
            <w:r w:rsidR="0050696B">
              <w:rPr>
                <w:noProof/>
                <w:webHidden/>
              </w:rPr>
              <w:tab/>
            </w:r>
            <w:r w:rsidR="0050696B">
              <w:rPr>
                <w:noProof/>
                <w:webHidden/>
              </w:rPr>
              <w:fldChar w:fldCharType="begin"/>
            </w:r>
            <w:r w:rsidR="0050696B">
              <w:rPr>
                <w:noProof/>
                <w:webHidden/>
              </w:rPr>
              <w:instrText xml:space="preserve"> PAGEREF _Toc130494490 \h </w:instrText>
            </w:r>
            <w:r w:rsidR="0050696B">
              <w:rPr>
                <w:noProof/>
                <w:webHidden/>
              </w:rPr>
            </w:r>
            <w:r w:rsidR="0050696B">
              <w:rPr>
                <w:noProof/>
                <w:webHidden/>
              </w:rPr>
              <w:fldChar w:fldCharType="separate"/>
            </w:r>
            <w:r w:rsidR="00CD4223">
              <w:rPr>
                <w:noProof/>
                <w:webHidden/>
              </w:rPr>
              <w:t>8</w:t>
            </w:r>
            <w:r w:rsidR="0050696B">
              <w:rPr>
                <w:noProof/>
                <w:webHidden/>
              </w:rPr>
              <w:fldChar w:fldCharType="end"/>
            </w:r>
          </w:hyperlink>
        </w:p>
        <w:p w14:paraId="7D765790" w14:textId="516CAD2D" w:rsidR="0050696B" w:rsidRDefault="00000000">
          <w:pPr>
            <w:pStyle w:val="TOC3"/>
            <w:tabs>
              <w:tab w:val="right" w:leader="dot" w:pos="9016"/>
            </w:tabs>
            <w:rPr>
              <w:rFonts w:eastAsiaTheme="minorEastAsia"/>
              <w:noProof/>
              <w:lang w:eastAsia="en-GB"/>
            </w:rPr>
          </w:pPr>
          <w:hyperlink w:anchor="_Toc130494491" w:history="1">
            <w:r w:rsidR="0050696B" w:rsidRPr="00592843">
              <w:rPr>
                <w:rStyle w:val="Hyperlink"/>
                <w:noProof/>
              </w:rPr>
              <w:t>4.3.2 Lack of skills to implement the technologies</w:t>
            </w:r>
            <w:r w:rsidR="0050696B">
              <w:rPr>
                <w:noProof/>
                <w:webHidden/>
              </w:rPr>
              <w:tab/>
            </w:r>
            <w:r w:rsidR="0050696B">
              <w:rPr>
                <w:noProof/>
                <w:webHidden/>
              </w:rPr>
              <w:fldChar w:fldCharType="begin"/>
            </w:r>
            <w:r w:rsidR="0050696B">
              <w:rPr>
                <w:noProof/>
                <w:webHidden/>
              </w:rPr>
              <w:instrText xml:space="preserve"> PAGEREF _Toc130494491 \h </w:instrText>
            </w:r>
            <w:r w:rsidR="0050696B">
              <w:rPr>
                <w:noProof/>
                <w:webHidden/>
              </w:rPr>
            </w:r>
            <w:r w:rsidR="0050696B">
              <w:rPr>
                <w:noProof/>
                <w:webHidden/>
              </w:rPr>
              <w:fldChar w:fldCharType="separate"/>
            </w:r>
            <w:r w:rsidR="00CD4223">
              <w:rPr>
                <w:noProof/>
                <w:webHidden/>
              </w:rPr>
              <w:t>8</w:t>
            </w:r>
            <w:r w:rsidR="0050696B">
              <w:rPr>
                <w:noProof/>
                <w:webHidden/>
              </w:rPr>
              <w:fldChar w:fldCharType="end"/>
            </w:r>
          </w:hyperlink>
        </w:p>
        <w:p w14:paraId="400A2B3F" w14:textId="17282C1A" w:rsidR="0050696B" w:rsidRDefault="00000000">
          <w:pPr>
            <w:pStyle w:val="TOC3"/>
            <w:tabs>
              <w:tab w:val="right" w:leader="dot" w:pos="9016"/>
            </w:tabs>
            <w:rPr>
              <w:rFonts w:eastAsiaTheme="minorEastAsia"/>
              <w:noProof/>
              <w:lang w:eastAsia="en-GB"/>
            </w:rPr>
          </w:pPr>
          <w:hyperlink w:anchor="_Toc130494492" w:history="1">
            <w:r w:rsidR="0050696B" w:rsidRPr="00592843">
              <w:rPr>
                <w:rStyle w:val="Hyperlink"/>
                <w:noProof/>
              </w:rPr>
              <w:t>4.3.3 Costs</w:t>
            </w:r>
            <w:r w:rsidR="0050696B">
              <w:rPr>
                <w:noProof/>
                <w:webHidden/>
              </w:rPr>
              <w:tab/>
            </w:r>
            <w:r w:rsidR="0050696B">
              <w:rPr>
                <w:noProof/>
                <w:webHidden/>
              </w:rPr>
              <w:fldChar w:fldCharType="begin"/>
            </w:r>
            <w:r w:rsidR="0050696B">
              <w:rPr>
                <w:noProof/>
                <w:webHidden/>
              </w:rPr>
              <w:instrText xml:space="preserve"> PAGEREF _Toc130494492 \h </w:instrText>
            </w:r>
            <w:r w:rsidR="0050696B">
              <w:rPr>
                <w:noProof/>
                <w:webHidden/>
              </w:rPr>
            </w:r>
            <w:r w:rsidR="0050696B">
              <w:rPr>
                <w:noProof/>
                <w:webHidden/>
              </w:rPr>
              <w:fldChar w:fldCharType="separate"/>
            </w:r>
            <w:r w:rsidR="00CD4223">
              <w:rPr>
                <w:noProof/>
                <w:webHidden/>
              </w:rPr>
              <w:t>8</w:t>
            </w:r>
            <w:r w:rsidR="0050696B">
              <w:rPr>
                <w:noProof/>
                <w:webHidden/>
              </w:rPr>
              <w:fldChar w:fldCharType="end"/>
            </w:r>
          </w:hyperlink>
        </w:p>
        <w:p w14:paraId="6129D425" w14:textId="1596A7D4" w:rsidR="0050696B" w:rsidRDefault="00000000">
          <w:pPr>
            <w:pStyle w:val="TOC1"/>
            <w:tabs>
              <w:tab w:val="right" w:leader="dot" w:pos="9016"/>
            </w:tabs>
            <w:rPr>
              <w:rFonts w:eastAsiaTheme="minorEastAsia"/>
              <w:noProof/>
              <w:lang w:eastAsia="en-GB"/>
            </w:rPr>
          </w:pPr>
          <w:hyperlink w:anchor="_Toc130494493" w:history="1">
            <w:r w:rsidR="0050696B" w:rsidRPr="00592843">
              <w:rPr>
                <w:rStyle w:val="Hyperlink"/>
                <w:noProof/>
              </w:rPr>
              <w:t>5.0 Conclusion/Recommendation</w:t>
            </w:r>
            <w:r w:rsidR="0050696B">
              <w:rPr>
                <w:noProof/>
                <w:webHidden/>
              </w:rPr>
              <w:tab/>
            </w:r>
            <w:r w:rsidR="0050696B">
              <w:rPr>
                <w:noProof/>
                <w:webHidden/>
              </w:rPr>
              <w:fldChar w:fldCharType="begin"/>
            </w:r>
            <w:r w:rsidR="0050696B">
              <w:rPr>
                <w:noProof/>
                <w:webHidden/>
              </w:rPr>
              <w:instrText xml:space="preserve"> PAGEREF _Toc130494493 \h </w:instrText>
            </w:r>
            <w:r w:rsidR="0050696B">
              <w:rPr>
                <w:noProof/>
                <w:webHidden/>
              </w:rPr>
            </w:r>
            <w:r w:rsidR="0050696B">
              <w:rPr>
                <w:noProof/>
                <w:webHidden/>
              </w:rPr>
              <w:fldChar w:fldCharType="separate"/>
            </w:r>
            <w:r w:rsidR="00CD4223">
              <w:rPr>
                <w:noProof/>
                <w:webHidden/>
              </w:rPr>
              <w:t>9</w:t>
            </w:r>
            <w:r w:rsidR="0050696B">
              <w:rPr>
                <w:noProof/>
                <w:webHidden/>
              </w:rPr>
              <w:fldChar w:fldCharType="end"/>
            </w:r>
          </w:hyperlink>
        </w:p>
        <w:p w14:paraId="1CBC7B7E" w14:textId="5874F869" w:rsidR="0050696B" w:rsidRDefault="00000000">
          <w:pPr>
            <w:pStyle w:val="TOC1"/>
            <w:tabs>
              <w:tab w:val="right" w:leader="dot" w:pos="9016"/>
            </w:tabs>
            <w:rPr>
              <w:rFonts w:eastAsiaTheme="minorEastAsia"/>
              <w:noProof/>
              <w:lang w:eastAsia="en-GB"/>
            </w:rPr>
          </w:pPr>
          <w:hyperlink w:anchor="_Toc130494494" w:history="1">
            <w:r w:rsidR="0050696B" w:rsidRPr="00592843">
              <w:rPr>
                <w:rStyle w:val="Hyperlink"/>
                <w:noProof/>
              </w:rPr>
              <w:t>6.0 References</w:t>
            </w:r>
            <w:r w:rsidR="0050696B">
              <w:rPr>
                <w:noProof/>
                <w:webHidden/>
              </w:rPr>
              <w:tab/>
            </w:r>
            <w:r w:rsidR="0050696B">
              <w:rPr>
                <w:noProof/>
                <w:webHidden/>
              </w:rPr>
              <w:fldChar w:fldCharType="begin"/>
            </w:r>
            <w:r w:rsidR="0050696B">
              <w:rPr>
                <w:noProof/>
                <w:webHidden/>
              </w:rPr>
              <w:instrText xml:space="preserve"> PAGEREF _Toc130494494 \h </w:instrText>
            </w:r>
            <w:r w:rsidR="0050696B">
              <w:rPr>
                <w:noProof/>
                <w:webHidden/>
              </w:rPr>
            </w:r>
            <w:r w:rsidR="0050696B">
              <w:rPr>
                <w:noProof/>
                <w:webHidden/>
              </w:rPr>
              <w:fldChar w:fldCharType="separate"/>
            </w:r>
            <w:r w:rsidR="00CD4223">
              <w:rPr>
                <w:noProof/>
                <w:webHidden/>
              </w:rPr>
              <w:t>10</w:t>
            </w:r>
            <w:r w:rsidR="0050696B">
              <w:rPr>
                <w:noProof/>
                <w:webHidden/>
              </w:rPr>
              <w:fldChar w:fldCharType="end"/>
            </w:r>
          </w:hyperlink>
        </w:p>
        <w:p w14:paraId="50C18372" w14:textId="05DA4168" w:rsidR="00FE6C22" w:rsidRDefault="00FE6C22" w:rsidP="00752C89">
          <w:pPr>
            <w:spacing w:line="276" w:lineRule="auto"/>
            <w:jc w:val="both"/>
          </w:pPr>
          <w:r w:rsidRPr="00FE6C22">
            <w:rPr>
              <w:b/>
              <w:bCs/>
              <w:noProof/>
            </w:rPr>
            <w:fldChar w:fldCharType="end"/>
          </w:r>
        </w:p>
      </w:sdtContent>
    </w:sdt>
    <w:p w14:paraId="6784CF63" w14:textId="2A366FB3" w:rsidR="009D5B03" w:rsidRPr="004C5386" w:rsidRDefault="0034223D" w:rsidP="00752C89">
      <w:pPr>
        <w:spacing w:line="276" w:lineRule="auto"/>
        <w:jc w:val="both"/>
        <w:rPr>
          <w:rFonts w:asciiTheme="majorHAnsi" w:eastAsiaTheme="majorEastAsia" w:hAnsiTheme="majorHAnsi" w:cstheme="majorBidi"/>
          <w:b/>
          <w:color w:val="2E74B5" w:themeColor="accent1" w:themeShade="BF"/>
          <w:sz w:val="32"/>
          <w:szCs w:val="32"/>
        </w:rPr>
      </w:pPr>
      <w:r>
        <w:rPr>
          <w:rFonts w:asciiTheme="majorHAnsi" w:eastAsiaTheme="majorEastAsia" w:hAnsiTheme="majorHAnsi" w:cstheme="majorBidi"/>
          <w:b/>
          <w:color w:val="2E74B5" w:themeColor="accent1" w:themeShade="BF"/>
          <w:sz w:val="32"/>
          <w:szCs w:val="32"/>
        </w:rPr>
        <w:t>Table of Figures</w:t>
      </w:r>
    </w:p>
    <w:p w14:paraId="2D2E314C" w14:textId="4FCF050C" w:rsidR="006171E1" w:rsidRDefault="006171E1">
      <w:pPr>
        <w:pStyle w:val="TableofFigures"/>
        <w:tabs>
          <w:tab w:val="right" w:leader="dot" w:pos="9016"/>
        </w:tabs>
        <w:rPr>
          <w:noProof/>
        </w:rPr>
      </w:pPr>
      <w:r>
        <w:rPr>
          <w:rFonts w:asciiTheme="majorHAnsi" w:eastAsiaTheme="majorEastAsia" w:hAnsiTheme="majorHAnsi" w:cstheme="majorBidi"/>
          <w:b/>
          <w:color w:val="2E74B5" w:themeColor="accent1" w:themeShade="BF"/>
          <w:sz w:val="32"/>
          <w:szCs w:val="32"/>
        </w:rPr>
        <w:fldChar w:fldCharType="begin"/>
      </w:r>
      <w:r>
        <w:rPr>
          <w:rFonts w:asciiTheme="majorHAnsi" w:eastAsiaTheme="majorEastAsia" w:hAnsiTheme="majorHAnsi" w:cstheme="majorBidi"/>
          <w:b/>
          <w:color w:val="2E74B5" w:themeColor="accent1" w:themeShade="BF"/>
          <w:sz w:val="32"/>
          <w:szCs w:val="32"/>
        </w:rPr>
        <w:instrText xml:space="preserve"> TOC \h \z \c "Figure" </w:instrText>
      </w:r>
      <w:r>
        <w:rPr>
          <w:rFonts w:asciiTheme="majorHAnsi" w:eastAsiaTheme="majorEastAsia" w:hAnsiTheme="majorHAnsi" w:cstheme="majorBidi"/>
          <w:b/>
          <w:color w:val="2E74B5" w:themeColor="accent1" w:themeShade="BF"/>
          <w:sz w:val="32"/>
          <w:szCs w:val="32"/>
        </w:rPr>
        <w:fldChar w:fldCharType="separate"/>
      </w:r>
      <w:hyperlink r:id="rId11" w:anchor="_Toc130492449" w:history="1">
        <w:r w:rsidRPr="003729F8">
          <w:rPr>
            <w:rStyle w:val="Hyperlink"/>
            <w:noProof/>
          </w:rPr>
          <w:t>Figure 1 - JTEKT Machining Line layout</w:t>
        </w:r>
        <w:r>
          <w:rPr>
            <w:noProof/>
            <w:webHidden/>
          </w:rPr>
          <w:tab/>
        </w:r>
        <w:r>
          <w:rPr>
            <w:noProof/>
            <w:webHidden/>
          </w:rPr>
          <w:fldChar w:fldCharType="begin"/>
        </w:r>
        <w:r>
          <w:rPr>
            <w:noProof/>
            <w:webHidden/>
          </w:rPr>
          <w:instrText xml:space="preserve"> PAGEREF _Toc130492449 \h </w:instrText>
        </w:r>
        <w:r>
          <w:rPr>
            <w:noProof/>
            <w:webHidden/>
          </w:rPr>
        </w:r>
        <w:r>
          <w:rPr>
            <w:noProof/>
            <w:webHidden/>
          </w:rPr>
          <w:fldChar w:fldCharType="separate"/>
        </w:r>
        <w:r w:rsidR="00CD4223">
          <w:rPr>
            <w:noProof/>
            <w:webHidden/>
          </w:rPr>
          <w:t>4</w:t>
        </w:r>
        <w:r>
          <w:rPr>
            <w:noProof/>
            <w:webHidden/>
          </w:rPr>
          <w:fldChar w:fldCharType="end"/>
        </w:r>
      </w:hyperlink>
    </w:p>
    <w:p w14:paraId="6D150A37" w14:textId="602602E1" w:rsidR="00FE6C22" w:rsidRDefault="006171E1" w:rsidP="00752C89">
      <w:pPr>
        <w:spacing w:line="276" w:lineRule="auto"/>
        <w:jc w:val="both"/>
        <w:rPr>
          <w:rFonts w:asciiTheme="majorHAnsi" w:eastAsiaTheme="majorEastAsia" w:hAnsiTheme="majorHAnsi" w:cstheme="majorBidi"/>
          <w:b/>
          <w:color w:val="2E74B5" w:themeColor="accent1" w:themeShade="BF"/>
          <w:sz w:val="32"/>
          <w:szCs w:val="32"/>
        </w:rPr>
      </w:pPr>
      <w:r>
        <w:rPr>
          <w:rFonts w:asciiTheme="majorHAnsi" w:eastAsiaTheme="majorEastAsia" w:hAnsiTheme="majorHAnsi" w:cstheme="majorBidi"/>
          <w:b/>
          <w:color w:val="2E74B5" w:themeColor="accent1" w:themeShade="BF"/>
          <w:sz w:val="32"/>
          <w:szCs w:val="32"/>
        </w:rPr>
        <w:fldChar w:fldCharType="end"/>
      </w:r>
    </w:p>
    <w:p w14:paraId="42C2BB6B" w14:textId="77777777" w:rsidR="00E33317" w:rsidRDefault="00E33317" w:rsidP="00752C89">
      <w:pPr>
        <w:spacing w:line="276" w:lineRule="auto"/>
        <w:jc w:val="both"/>
        <w:rPr>
          <w:rFonts w:asciiTheme="majorHAnsi" w:eastAsiaTheme="majorEastAsia" w:hAnsiTheme="majorHAnsi" w:cstheme="majorBidi"/>
          <w:b/>
          <w:smallCaps/>
          <w:color w:val="2E74B5" w:themeColor="accent1" w:themeShade="BF"/>
          <w:sz w:val="36"/>
          <w:szCs w:val="32"/>
        </w:rPr>
      </w:pPr>
    </w:p>
    <w:p w14:paraId="01991BC8" w14:textId="77777777" w:rsidR="0034223D" w:rsidRDefault="0034223D">
      <w:pPr>
        <w:rPr>
          <w:rFonts w:asciiTheme="majorHAnsi" w:eastAsiaTheme="majorEastAsia" w:hAnsiTheme="majorHAnsi" w:cstheme="majorBidi"/>
          <w:b/>
          <w:smallCaps/>
          <w:color w:val="2E74B5" w:themeColor="accent1" w:themeShade="BF"/>
          <w:sz w:val="36"/>
          <w:szCs w:val="32"/>
        </w:rPr>
      </w:pPr>
      <w:r>
        <w:br w:type="page"/>
      </w:r>
    </w:p>
    <w:p w14:paraId="5B35C67B" w14:textId="0567FE72" w:rsidR="00FE6C22" w:rsidRDefault="004C5386" w:rsidP="00752C89">
      <w:pPr>
        <w:pStyle w:val="Heading1"/>
        <w:spacing w:line="276" w:lineRule="auto"/>
        <w:jc w:val="both"/>
      </w:pPr>
      <w:bookmarkStart w:id="0" w:name="_Toc130494474"/>
      <w:r>
        <w:lastRenderedPageBreak/>
        <w:t xml:space="preserve">1.0 </w:t>
      </w:r>
      <w:r w:rsidR="00FE6C22">
        <w:t>Introduction</w:t>
      </w:r>
      <w:bookmarkEnd w:id="0"/>
    </w:p>
    <w:p w14:paraId="1C203A24" w14:textId="711EB522" w:rsidR="006B479B" w:rsidRDefault="001F4636" w:rsidP="00752C89">
      <w:pPr>
        <w:spacing w:line="276" w:lineRule="auto"/>
        <w:jc w:val="both"/>
      </w:pPr>
      <w:r>
        <w:t>Industry 4.0 refers to the fourth industrial revolution, using transformative technologies that have changed industry as we know it.</w:t>
      </w:r>
    </w:p>
    <w:p w14:paraId="2C81333F" w14:textId="6E22E6A5" w:rsidR="00BD5258" w:rsidRDefault="00BD5258" w:rsidP="00752C89">
      <w:pPr>
        <w:spacing w:line="276" w:lineRule="auto"/>
        <w:jc w:val="both"/>
      </w:pPr>
      <w:r>
        <w:t xml:space="preserve">JTEKT Automotive UK have a factory based in </w:t>
      </w:r>
      <w:r w:rsidR="00231A99">
        <w:t xml:space="preserve">Resolven, Wales that produce high volumes of car components for large Japanese automotive manufactures such as Honda, Nissan </w:t>
      </w:r>
      <w:r w:rsidR="009C38A7">
        <w:t xml:space="preserve">Toyota </w:t>
      </w:r>
      <w:r w:rsidR="00231A99">
        <w:t>and Suzuki.</w:t>
      </w:r>
      <w:r w:rsidR="00CB4706">
        <w:t xml:space="preserve"> T</w:t>
      </w:r>
      <w:r w:rsidR="00587404">
        <w:t xml:space="preserve">hese machining lines are made </w:t>
      </w:r>
      <w:r w:rsidR="00F35B18">
        <w:t>up of different types of 4 and 5 axis CNC machines</w:t>
      </w:r>
      <w:r w:rsidR="006B479B">
        <w:t xml:space="preserve"> from Hurco, Heller and Toyoda.</w:t>
      </w:r>
    </w:p>
    <w:p w14:paraId="4A18F094" w14:textId="50772855" w:rsidR="006B479B" w:rsidRDefault="00F90203" w:rsidP="00752C89">
      <w:pPr>
        <w:spacing w:line="276" w:lineRule="auto"/>
        <w:jc w:val="both"/>
      </w:pPr>
      <w:r>
        <w:t xml:space="preserve">These machining lines consist of </w:t>
      </w:r>
      <w:r w:rsidR="00E6206D">
        <w:t xml:space="preserve">around </w:t>
      </w:r>
      <w:r w:rsidR="00E64335">
        <w:t>40</w:t>
      </w:r>
      <w:r w:rsidR="00E6206D">
        <w:t xml:space="preserve"> CNC machines</w:t>
      </w:r>
      <w:r w:rsidR="00FC6979">
        <w:t xml:space="preserve"> that are connected to a PLC network, but due</w:t>
      </w:r>
      <w:r w:rsidR="004A0C73">
        <w:t xml:space="preserve"> to age and set-up of the machines, t</w:t>
      </w:r>
      <w:r w:rsidR="00C75AC6">
        <w:t>hese are connected via ethernet to a main server</w:t>
      </w:r>
      <w:r w:rsidR="00833644">
        <w:t xml:space="preserve"> with dated software. This means that the lines are not currently integrated with any industry 4.0 technologies.</w:t>
      </w:r>
    </w:p>
    <w:p w14:paraId="390C491B" w14:textId="4096690D" w:rsidR="00FE6C22" w:rsidRDefault="00833644" w:rsidP="00752C89">
      <w:pPr>
        <w:spacing w:line="276" w:lineRule="auto"/>
        <w:jc w:val="both"/>
      </w:pPr>
      <w:r>
        <w:t xml:space="preserve">This report </w:t>
      </w:r>
      <w:r w:rsidR="00481313">
        <w:t xml:space="preserve">aims to dive into a lean manufacturing concern with a current process and explore the industry 4.0 technologies that can be used and implemented </w:t>
      </w:r>
      <w:r w:rsidR="00E05A9C">
        <w:t>to improve the efficiency of the operators working on the line</w:t>
      </w:r>
      <w:r w:rsidR="00A558A6">
        <w:t>, as well as improve the technological capabilities</w:t>
      </w:r>
      <w:r w:rsidR="00A7675B">
        <w:t>.</w:t>
      </w:r>
    </w:p>
    <w:p w14:paraId="64C1B470" w14:textId="77777777" w:rsidR="00496CA1" w:rsidRPr="00A7675B" w:rsidRDefault="00496CA1" w:rsidP="00752C89">
      <w:pPr>
        <w:spacing w:line="276" w:lineRule="auto"/>
        <w:jc w:val="both"/>
      </w:pPr>
    </w:p>
    <w:p w14:paraId="275D6448" w14:textId="0DB8AB73" w:rsidR="00FE6C22" w:rsidRDefault="0050696B" w:rsidP="00752C89">
      <w:pPr>
        <w:pStyle w:val="Heading2"/>
        <w:spacing w:line="276" w:lineRule="auto"/>
        <w:jc w:val="both"/>
      </w:pPr>
      <w:bookmarkStart w:id="1" w:name="_Toc130494475"/>
      <w:r>
        <w:t xml:space="preserve">1.1 </w:t>
      </w:r>
      <w:r w:rsidR="00C06158">
        <w:t>Aims and Objectives</w:t>
      </w:r>
      <w:bookmarkEnd w:id="1"/>
    </w:p>
    <w:p w14:paraId="5DC6DE0E" w14:textId="77777777" w:rsidR="00C65F73" w:rsidRDefault="00C65F73" w:rsidP="00752C89">
      <w:pPr>
        <w:spacing w:line="276" w:lineRule="auto"/>
        <w:jc w:val="both"/>
        <w:rPr>
          <w:rFonts w:asciiTheme="majorHAnsi" w:eastAsiaTheme="majorEastAsia" w:hAnsiTheme="majorHAnsi" w:cstheme="majorBidi"/>
          <w:b/>
          <w:color w:val="2E74B5" w:themeColor="accent1" w:themeShade="BF"/>
          <w:sz w:val="32"/>
          <w:szCs w:val="32"/>
        </w:rPr>
      </w:pPr>
    </w:p>
    <w:p w14:paraId="1A606C2A" w14:textId="11168365" w:rsidR="00C65F73" w:rsidRPr="00C83834" w:rsidRDefault="00C65F73" w:rsidP="00752C89">
      <w:pPr>
        <w:pStyle w:val="ListParagraph"/>
        <w:numPr>
          <w:ilvl w:val="0"/>
          <w:numId w:val="3"/>
        </w:numPr>
        <w:spacing w:line="276" w:lineRule="auto"/>
        <w:jc w:val="both"/>
        <w:rPr>
          <w:rFonts w:asciiTheme="majorHAnsi" w:eastAsiaTheme="majorEastAsia" w:hAnsiTheme="majorHAnsi" w:cstheme="majorBidi"/>
          <w:color w:val="2E74B5" w:themeColor="accent1" w:themeShade="BF"/>
          <w:sz w:val="36"/>
          <w:szCs w:val="32"/>
        </w:rPr>
      </w:pPr>
      <w:r>
        <w:t xml:space="preserve">Identify the current </w:t>
      </w:r>
      <w:r w:rsidR="00842CFD">
        <w:t>problems</w:t>
      </w:r>
      <w:r>
        <w:t xml:space="preserve"> present with </w:t>
      </w:r>
      <w:r w:rsidR="00EE12C9">
        <w:t xml:space="preserve">an </w:t>
      </w:r>
      <w:r>
        <w:t xml:space="preserve">existing </w:t>
      </w:r>
      <w:r w:rsidR="00EE12C9">
        <w:t xml:space="preserve">tool change </w:t>
      </w:r>
      <w:r>
        <w:t>process</w:t>
      </w:r>
      <w:r w:rsidR="00A84CFE">
        <w:t xml:space="preserve"> for all</w:t>
      </w:r>
      <w:r w:rsidR="006171E1">
        <w:t xml:space="preserve"> machining lines.</w:t>
      </w:r>
    </w:p>
    <w:p w14:paraId="0B001CDC" w14:textId="758C70C9" w:rsidR="0045166B" w:rsidRPr="0045166B" w:rsidRDefault="00C65F73" w:rsidP="00752C89">
      <w:pPr>
        <w:pStyle w:val="ListParagraph"/>
        <w:numPr>
          <w:ilvl w:val="0"/>
          <w:numId w:val="3"/>
        </w:numPr>
        <w:spacing w:line="276" w:lineRule="auto"/>
        <w:jc w:val="both"/>
        <w:rPr>
          <w:rFonts w:asciiTheme="majorHAnsi" w:eastAsiaTheme="majorEastAsia" w:hAnsiTheme="majorHAnsi" w:cstheme="majorBidi"/>
          <w:color w:val="2E74B5" w:themeColor="accent1" w:themeShade="BF"/>
          <w:sz w:val="36"/>
          <w:szCs w:val="32"/>
        </w:rPr>
      </w:pPr>
      <w:r>
        <w:t>Identify a possible solution</w:t>
      </w:r>
      <w:r w:rsidR="00A7675B">
        <w:t xml:space="preserve"> using industry 4.0 technologies</w:t>
      </w:r>
      <w:r w:rsidR="006171E1">
        <w:t>.</w:t>
      </w:r>
    </w:p>
    <w:p w14:paraId="38A4D841" w14:textId="2140D000" w:rsidR="00012A2E" w:rsidRPr="00012A2E" w:rsidRDefault="0045166B" w:rsidP="00752C89">
      <w:pPr>
        <w:pStyle w:val="ListParagraph"/>
        <w:numPr>
          <w:ilvl w:val="0"/>
          <w:numId w:val="3"/>
        </w:numPr>
        <w:spacing w:line="276" w:lineRule="auto"/>
        <w:jc w:val="both"/>
        <w:rPr>
          <w:rFonts w:asciiTheme="majorHAnsi" w:eastAsiaTheme="majorEastAsia" w:hAnsiTheme="majorHAnsi" w:cstheme="majorBidi"/>
          <w:color w:val="2E74B5" w:themeColor="accent1" w:themeShade="BF"/>
          <w:sz w:val="36"/>
          <w:szCs w:val="32"/>
        </w:rPr>
      </w:pPr>
      <w:r>
        <w:t xml:space="preserve">Produce a </w:t>
      </w:r>
      <w:r w:rsidR="00A7675B">
        <w:t>concept plan on how this technology can be implemented to the line.</w:t>
      </w:r>
    </w:p>
    <w:p w14:paraId="49D81DBB" w14:textId="77777777" w:rsidR="00722053" w:rsidRDefault="00722053" w:rsidP="00752C89">
      <w:pPr>
        <w:spacing w:line="276" w:lineRule="auto"/>
        <w:jc w:val="both"/>
      </w:pPr>
    </w:p>
    <w:p w14:paraId="1D96B002" w14:textId="7F925D37" w:rsidR="00012A2E" w:rsidRDefault="00012A2E" w:rsidP="00752C89">
      <w:pPr>
        <w:spacing w:line="276" w:lineRule="auto"/>
        <w:jc w:val="both"/>
      </w:pPr>
      <w:r>
        <w:br w:type="page"/>
      </w:r>
    </w:p>
    <w:p w14:paraId="18FEF6ED" w14:textId="77777777" w:rsidR="00465C22" w:rsidRDefault="00465C22" w:rsidP="00752C89">
      <w:pPr>
        <w:pStyle w:val="Heading1"/>
        <w:spacing w:line="276" w:lineRule="auto"/>
        <w:jc w:val="both"/>
      </w:pPr>
      <w:bookmarkStart w:id="2" w:name="_Toc130494476"/>
      <w:r>
        <w:lastRenderedPageBreak/>
        <w:t>2.0 Defining the Problem</w:t>
      </w:r>
      <w:bookmarkEnd w:id="2"/>
    </w:p>
    <w:p w14:paraId="085393EE" w14:textId="77777777" w:rsidR="00465C22" w:rsidRDefault="00465C22" w:rsidP="00752C89">
      <w:pPr>
        <w:spacing w:line="276" w:lineRule="auto"/>
        <w:jc w:val="both"/>
      </w:pPr>
    </w:p>
    <w:p w14:paraId="095EBCEC" w14:textId="335A6298" w:rsidR="00465C22" w:rsidRDefault="0050696B" w:rsidP="00BE59B5">
      <w:pPr>
        <w:pStyle w:val="Heading2"/>
      </w:pPr>
      <w:bookmarkStart w:id="3" w:name="_Toc130494477"/>
      <w:r>
        <w:t xml:space="preserve">2.1 </w:t>
      </w:r>
      <w:r w:rsidR="00465C22">
        <w:t>Current process</w:t>
      </w:r>
      <w:bookmarkEnd w:id="3"/>
    </w:p>
    <w:p w14:paraId="12826AB3" w14:textId="3BF05D89" w:rsidR="00465C22" w:rsidRDefault="00465C22" w:rsidP="00752C89">
      <w:pPr>
        <w:pStyle w:val="ListParagraph"/>
        <w:numPr>
          <w:ilvl w:val="0"/>
          <w:numId w:val="5"/>
        </w:numPr>
        <w:spacing w:line="276" w:lineRule="auto"/>
        <w:jc w:val="both"/>
      </w:pPr>
      <w:r>
        <w:t xml:space="preserve">CNC Tool life nears expiration and </w:t>
      </w:r>
      <w:r w:rsidR="0097370E">
        <w:t xml:space="preserve">a tower light system at the end of the line </w:t>
      </w:r>
      <w:r>
        <w:t xml:space="preserve">notifies </w:t>
      </w:r>
      <w:r w:rsidR="002F7B2A">
        <w:t xml:space="preserve">the </w:t>
      </w:r>
      <w:r>
        <w:t>operator when a tool is almost ready for changing (</w:t>
      </w:r>
      <w:r w:rsidR="00E64335">
        <w:t>2</w:t>
      </w:r>
      <w:r>
        <w:t>0 cycles left).</w:t>
      </w:r>
      <w:r w:rsidR="006A2BE7">
        <w:t xml:space="preserve"> Tool expiration is predetermined by the </w:t>
      </w:r>
      <w:r w:rsidR="00C02E0A">
        <w:t>operators installing the tool based on a calculated tool life figure based on the type of tool tip being used.</w:t>
      </w:r>
    </w:p>
    <w:p w14:paraId="30441B03" w14:textId="77777777" w:rsidR="00465C22" w:rsidRDefault="00465C22" w:rsidP="00752C89">
      <w:pPr>
        <w:pStyle w:val="ListParagraph"/>
        <w:numPr>
          <w:ilvl w:val="0"/>
          <w:numId w:val="5"/>
        </w:numPr>
        <w:spacing w:line="276" w:lineRule="auto"/>
        <w:jc w:val="both"/>
      </w:pPr>
      <w:r>
        <w:t>Operator walks to the machine to check what tool is nearing expiration.</w:t>
      </w:r>
    </w:p>
    <w:p w14:paraId="3FCD0E98" w14:textId="77777777" w:rsidR="00465C22" w:rsidRDefault="00465C22" w:rsidP="00752C89">
      <w:pPr>
        <w:pStyle w:val="ListParagraph"/>
        <w:numPr>
          <w:ilvl w:val="0"/>
          <w:numId w:val="5"/>
        </w:numPr>
        <w:spacing w:line="276" w:lineRule="auto"/>
        <w:jc w:val="both"/>
      </w:pPr>
      <w:r>
        <w:t>Operator returns to tool area to prepare tool for tool change.</w:t>
      </w:r>
    </w:p>
    <w:p w14:paraId="38B5A227" w14:textId="550E2302" w:rsidR="00465C22" w:rsidRDefault="00465C22" w:rsidP="00752C89">
      <w:pPr>
        <w:pStyle w:val="ListParagraph"/>
        <w:numPr>
          <w:ilvl w:val="0"/>
          <w:numId w:val="5"/>
        </w:numPr>
        <w:spacing w:line="276" w:lineRule="auto"/>
        <w:jc w:val="both"/>
      </w:pPr>
      <w:r>
        <w:t>Operator is alerted by a warning light on the machine to signal a tool change is required</w:t>
      </w:r>
      <w:r w:rsidR="00C5323C">
        <w:t>.</w:t>
      </w:r>
    </w:p>
    <w:p w14:paraId="2B1A9034" w14:textId="77777777" w:rsidR="00465C22" w:rsidRDefault="00465C22" w:rsidP="00752C89">
      <w:pPr>
        <w:pStyle w:val="ListParagraph"/>
        <w:numPr>
          <w:ilvl w:val="0"/>
          <w:numId w:val="5"/>
        </w:numPr>
        <w:spacing w:line="276" w:lineRule="auto"/>
        <w:jc w:val="both"/>
      </w:pPr>
      <w:r>
        <w:t>The operator then returns to the machine and carries out a tool change.</w:t>
      </w:r>
    </w:p>
    <w:p w14:paraId="351AF328" w14:textId="77777777" w:rsidR="00465C22" w:rsidRDefault="00465C22" w:rsidP="00752C89">
      <w:pPr>
        <w:pStyle w:val="ListParagraph"/>
        <w:numPr>
          <w:ilvl w:val="0"/>
          <w:numId w:val="5"/>
        </w:numPr>
        <w:spacing w:line="276" w:lineRule="auto"/>
        <w:jc w:val="both"/>
      </w:pPr>
      <w:r>
        <w:t>Machine is then back in operation.</w:t>
      </w:r>
    </w:p>
    <w:p w14:paraId="65EF1E52" w14:textId="1A61EE81" w:rsidR="00465C22" w:rsidRDefault="00465C22" w:rsidP="00752C89">
      <w:pPr>
        <w:pStyle w:val="ListParagraph"/>
        <w:numPr>
          <w:ilvl w:val="0"/>
          <w:numId w:val="5"/>
        </w:numPr>
        <w:spacing w:line="276" w:lineRule="auto"/>
        <w:jc w:val="both"/>
      </w:pPr>
      <w:r>
        <w:t>Operator returns to operator area, or to another machine if required</w:t>
      </w:r>
      <w:r w:rsidR="00C5323C">
        <w:t>.</w:t>
      </w:r>
    </w:p>
    <w:p w14:paraId="216B12FF" w14:textId="77777777" w:rsidR="00465C22" w:rsidRDefault="00465C22" w:rsidP="00752C89">
      <w:pPr>
        <w:spacing w:line="276" w:lineRule="auto"/>
        <w:jc w:val="both"/>
      </w:pPr>
    </w:p>
    <w:p w14:paraId="23C486FF" w14:textId="11B8A159" w:rsidR="00465C22" w:rsidRDefault="0050696B" w:rsidP="00BE59B5">
      <w:pPr>
        <w:pStyle w:val="Heading2"/>
      </w:pPr>
      <w:bookmarkStart w:id="4" w:name="_Toc130494478"/>
      <w:r>
        <w:t xml:space="preserve">2.2 </w:t>
      </w:r>
      <w:r w:rsidR="00195F9E">
        <w:t>Problem Statement</w:t>
      </w:r>
      <w:bookmarkEnd w:id="4"/>
    </w:p>
    <w:p w14:paraId="34C05D17" w14:textId="0F98F021" w:rsidR="00465C22" w:rsidRDefault="00195F9E" w:rsidP="00752C89">
      <w:pPr>
        <w:spacing w:line="276" w:lineRule="auto"/>
        <w:jc w:val="both"/>
      </w:pPr>
      <w:r w:rsidRPr="00195F9E">
        <w:t>The current tool change procedure is inefficient and leads to wasted time, resulting in increased costs for the company. Operators have little time to prepare tools in between changes, which can be detrimental to the overall production process. There is a need for a more efficient tool change procedure to improve the production process and reduce costs.</w:t>
      </w:r>
    </w:p>
    <w:p w14:paraId="52C01B43" w14:textId="2FE08A54" w:rsidR="00465C22" w:rsidRDefault="0050696B" w:rsidP="00BE59B5">
      <w:pPr>
        <w:pStyle w:val="Heading2"/>
      </w:pPr>
      <w:bookmarkStart w:id="5" w:name="_Toc130494479"/>
      <w:r>
        <w:t xml:space="preserve">2.3 </w:t>
      </w:r>
      <w:r w:rsidR="00465C22">
        <w:t>Measure</w:t>
      </w:r>
      <w:bookmarkEnd w:id="5"/>
    </w:p>
    <w:p w14:paraId="7A831A06" w14:textId="5CA8874B" w:rsidR="00767894" w:rsidRPr="00767894" w:rsidRDefault="00767894" w:rsidP="00767894">
      <w:r>
        <w:t xml:space="preserve">To be able to rectify any problems with the current process, the must first be </w:t>
      </w:r>
      <w:r w:rsidR="00493CE9">
        <w:t>highlighted to warrant the investment of a solution.</w:t>
      </w:r>
    </w:p>
    <w:p w14:paraId="2EE2C65D" w14:textId="35BA0E21" w:rsidR="00465C22" w:rsidRDefault="0050696B" w:rsidP="00BE59B5">
      <w:pPr>
        <w:pStyle w:val="Heading3"/>
      </w:pPr>
      <w:bookmarkStart w:id="6" w:name="_Toc130494480"/>
      <w:r>
        <w:t xml:space="preserve">2.3.1 </w:t>
      </w:r>
      <w:r w:rsidR="00465C22">
        <w:t>Current tool change time</w:t>
      </w:r>
      <w:bookmarkEnd w:id="6"/>
      <w:r w:rsidR="00465C22">
        <w:t xml:space="preserve"> </w:t>
      </w:r>
    </w:p>
    <w:p w14:paraId="0C2BD07A" w14:textId="77777777" w:rsidR="00BE59B5" w:rsidRPr="00BE59B5" w:rsidRDefault="00BE59B5" w:rsidP="00BE59B5"/>
    <w:p w14:paraId="4CE09C46" w14:textId="77777777" w:rsidR="00465C22" w:rsidRDefault="00465C22" w:rsidP="00752C89">
      <w:pPr>
        <w:pStyle w:val="ListParagraph"/>
        <w:numPr>
          <w:ilvl w:val="0"/>
          <w:numId w:val="6"/>
        </w:numPr>
        <w:spacing w:line="276" w:lineRule="auto"/>
        <w:jc w:val="both"/>
      </w:pPr>
      <w:r w:rsidRPr="00473E90">
        <w:rPr>
          <w:b/>
          <w:bCs/>
        </w:rPr>
        <w:t>Movement 1</w:t>
      </w:r>
      <w:r>
        <w:t xml:space="preserve"> - operators area to machine: approx. 2 minutes</w:t>
      </w:r>
    </w:p>
    <w:p w14:paraId="5FD81600" w14:textId="77777777" w:rsidR="00465C22" w:rsidRDefault="00465C22" w:rsidP="00752C89">
      <w:pPr>
        <w:pStyle w:val="ListParagraph"/>
        <w:numPr>
          <w:ilvl w:val="0"/>
          <w:numId w:val="6"/>
        </w:numPr>
        <w:spacing w:line="276" w:lineRule="auto"/>
        <w:jc w:val="both"/>
      </w:pPr>
      <w:r>
        <w:t xml:space="preserve">Remove tool: approx. 2 </w:t>
      </w:r>
      <w:proofErr w:type="gramStart"/>
      <w:r>
        <w:t>minutes</w:t>
      </w:r>
      <w:proofErr w:type="gramEnd"/>
    </w:p>
    <w:p w14:paraId="7FD0DF67" w14:textId="77777777" w:rsidR="00465C22" w:rsidRDefault="00465C22" w:rsidP="00752C89">
      <w:pPr>
        <w:pStyle w:val="ListParagraph"/>
        <w:numPr>
          <w:ilvl w:val="0"/>
          <w:numId w:val="6"/>
        </w:numPr>
        <w:spacing w:line="276" w:lineRule="auto"/>
        <w:jc w:val="both"/>
      </w:pPr>
      <w:r w:rsidRPr="00473E90">
        <w:rPr>
          <w:b/>
          <w:bCs/>
        </w:rPr>
        <w:t>Movement 2</w:t>
      </w:r>
      <w:r>
        <w:t xml:space="preserve"> - Return to operator area: 2 minutes</w:t>
      </w:r>
    </w:p>
    <w:p w14:paraId="0B1777B8" w14:textId="77777777" w:rsidR="00465C22" w:rsidRDefault="00465C22" w:rsidP="00752C89">
      <w:pPr>
        <w:pStyle w:val="ListParagraph"/>
        <w:numPr>
          <w:ilvl w:val="0"/>
          <w:numId w:val="6"/>
        </w:numPr>
        <w:spacing w:line="276" w:lineRule="auto"/>
        <w:jc w:val="both"/>
      </w:pPr>
      <w:r>
        <w:t>Time taken to locate the correct tool 2 – 10 minutes, depending on if the tool has already been made up.</w:t>
      </w:r>
    </w:p>
    <w:p w14:paraId="1E5886B7" w14:textId="77777777" w:rsidR="00465C22" w:rsidRDefault="00465C22" w:rsidP="00752C89">
      <w:pPr>
        <w:pStyle w:val="ListParagraph"/>
        <w:numPr>
          <w:ilvl w:val="0"/>
          <w:numId w:val="6"/>
        </w:numPr>
        <w:spacing w:line="276" w:lineRule="auto"/>
        <w:jc w:val="both"/>
      </w:pPr>
      <w:r w:rsidRPr="00473E90">
        <w:rPr>
          <w:b/>
          <w:bCs/>
        </w:rPr>
        <w:t>Movement 3</w:t>
      </w:r>
      <w:r>
        <w:t>- from operators area, back to machine: 2 minutes</w:t>
      </w:r>
    </w:p>
    <w:p w14:paraId="4534EF26" w14:textId="77777777" w:rsidR="00465C22" w:rsidRDefault="00465C22" w:rsidP="00752C89">
      <w:pPr>
        <w:pStyle w:val="ListParagraph"/>
        <w:numPr>
          <w:ilvl w:val="0"/>
          <w:numId w:val="6"/>
        </w:numPr>
        <w:spacing w:line="276" w:lineRule="auto"/>
        <w:jc w:val="both"/>
      </w:pPr>
      <w:r>
        <w:t>Complete tool change: 5 minutes</w:t>
      </w:r>
    </w:p>
    <w:p w14:paraId="1AC76863" w14:textId="77777777" w:rsidR="00465C22" w:rsidRDefault="00465C22" w:rsidP="00752C89">
      <w:pPr>
        <w:pStyle w:val="ListParagraph"/>
        <w:numPr>
          <w:ilvl w:val="0"/>
          <w:numId w:val="6"/>
        </w:numPr>
        <w:spacing w:line="276" w:lineRule="auto"/>
        <w:jc w:val="both"/>
      </w:pPr>
      <w:r w:rsidRPr="00473E90">
        <w:rPr>
          <w:b/>
          <w:bCs/>
        </w:rPr>
        <w:t>Movement 4</w:t>
      </w:r>
      <w:r>
        <w:t xml:space="preserve"> – Back to operator area or another machine.</w:t>
      </w:r>
    </w:p>
    <w:p w14:paraId="631A7336" w14:textId="7F92E40D" w:rsidR="00465C22" w:rsidRDefault="00465C22" w:rsidP="00752C89">
      <w:pPr>
        <w:spacing w:line="276" w:lineRule="auto"/>
        <w:jc w:val="both"/>
      </w:pPr>
      <w:r>
        <w:t>Total tool change time: 15-25 minutes</w:t>
      </w:r>
    </w:p>
    <w:p w14:paraId="5D86D750" w14:textId="35F99F67" w:rsidR="00465C22" w:rsidRDefault="00465C22" w:rsidP="006171E1">
      <w:pPr>
        <w:spacing w:line="276" w:lineRule="auto"/>
        <w:jc w:val="both"/>
      </w:pPr>
      <w:r>
        <w:t xml:space="preserve">As seen in the above tool change process, there are 4 movements carried out during this process in which the operator is not of any value. </w:t>
      </w:r>
      <w:r w:rsidR="00A03B35">
        <w:t xml:space="preserve">If an operator is wasting 15 minutes per tool change, based on an hourly rate of £14.00 (including shift allowance), that is costing JTEKT </w:t>
      </w:r>
      <w:r w:rsidR="00A02DF5">
        <w:t xml:space="preserve">£3.50 per tool change. Although this does not seem like much, the </w:t>
      </w:r>
      <w:r w:rsidR="00255D04">
        <w:t xml:space="preserve">cumulative frequency of thousands of tool changes </w:t>
      </w:r>
      <w:r w:rsidR="000E12C1">
        <w:t>throughout</w:t>
      </w:r>
      <w:r w:rsidR="00255D04">
        <w:t xml:space="preserve"> the production year will </w:t>
      </w:r>
      <w:r w:rsidR="000E12C1">
        <w:t>accumulate</w:t>
      </w:r>
      <w:r w:rsidR="00255D04">
        <w:t xml:space="preserve"> to </w:t>
      </w:r>
      <w:r w:rsidR="000E12C1">
        <w:t xml:space="preserve">tens if not hundreds of </w:t>
      </w:r>
      <w:r w:rsidR="00B569B7">
        <w:t>thousands</w:t>
      </w:r>
      <w:r w:rsidR="00BA437C">
        <w:t xml:space="preserve"> of pounds per year</w:t>
      </w:r>
      <w:r w:rsidR="00B569B7">
        <w:t>.</w:t>
      </w:r>
    </w:p>
    <w:p w14:paraId="7B55D6B2" w14:textId="13D6FF77" w:rsidR="00283763" w:rsidRDefault="00283763" w:rsidP="00752C89">
      <w:pPr>
        <w:spacing w:line="276" w:lineRule="auto"/>
        <w:jc w:val="both"/>
      </w:pPr>
    </w:p>
    <w:p w14:paraId="43D313D8" w14:textId="707FCE13" w:rsidR="009417C8" w:rsidRPr="009417C8" w:rsidRDefault="00EA244C" w:rsidP="00752C89">
      <w:pPr>
        <w:spacing w:line="276" w:lineRule="auto"/>
        <w:jc w:val="both"/>
      </w:pPr>
      <w:r>
        <w:rPr>
          <w:noProof/>
        </w:rPr>
        <mc:AlternateContent>
          <mc:Choice Requires="wps">
            <w:drawing>
              <wp:anchor distT="0" distB="0" distL="114300" distR="114300" simplePos="0" relativeHeight="251665408" behindDoc="0" locked="0" layoutInCell="1" allowOverlap="1" wp14:anchorId="3FCD3469" wp14:editId="1376B2F2">
                <wp:simplePos x="0" y="0"/>
                <wp:positionH relativeFrom="column">
                  <wp:posOffset>390525</wp:posOffset>
                </wp:positionH>
                <wp:positionV relativeFrom="paragraph">
                  <wp:posOffset>6829425</wp:posOffset>
                </wp:positionV>
                <wp:extent cx="4419600"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4419600" cy="635"/>
                        </a:xfrm>
                        <a:prstGeom prst="rect">
                          <a:avLst/>
                        </a:prstGeom>
                        <a:solidFill>
                          <a:prstClr val="white"/>
                        </a:solidFill>
                        <a:ln>
                          <a:noFill/>
                        </a:ln>
                      </wps:spPr>
                      <wps:txbx>
                        <w:txbxContent>
                          <w:p w14:paraId="4DB0E64E" w14:textId="4BA2204C" w:rsidR="00EA244C" w:rsidRPr="00FF5681" w:rsidRDefault="00EA244C" w:rsidP="00EA244C">
                            <w:pPr>
                              <w:pStyle w:val="Caption"/>
                              <w:rPr>
                                <w:noProof/>
                              </w:rPr>
                            </w:pPr>
                            <w:bookmarkStart w:id="7" w:name="_Toc130492449"/>
                            <w:r>
                              <w:t xml:space="preserve">Figure </w:t>
                            </w:r>
                            <w:fldSimple w:instr=" SEQ Figure \* ARABIC ">
                              <w:r w:rsidR="00CD4223">
                                <w:rPr>
                                  <w:noProof/>
                                </w:rPr>
                                <w:t>1</w:t>
                              </w:r>
                            </w:fldSimple>
                            <w:r>
                              <w:t xml:space="preserve"> - JTEKT Machining Line layout</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FCD3469" id="_x0000_t202" coordsize="21600,21600" o:spt="202" path="m,l,21600r21600,l21600,xe">
                <v:stroke joinstyle="miter"/>
                <v:path gradientshapeok="t" o:connecttype="rect"/>
              </v:shapetype>
              <v:shape id="Text Box 4" o:spid="_x0000_s1029" type="#_x0000_t202" style="position:absolute;left:0;text-align:left;margin-left:30.75pt;margin-top:537.75pt;width:348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" stroked="f">
                <v:textbox style="mso-fit-shape-to-text:t" inset="0,0,0,0">
                  <w:txbxContent>
                    <w:p w14:paraId="4DB0E64E" w14:textId="4BA2204C" w:rsidR="00EA244C" w:rsidRPr="00FF5681" w:rsidRDefault="00EA244C" w:rsidP="00EA244C">
                      <w:pPr>
                        <w:pStyle w:val="Caption"/>
                        <w:rPr>
                          <w:noProof/>
                        </w:rPr>
                      </w:pPr>
                      <w:bookmarkStart w:id="8" w:name="_Toc130492449"/>
                      <w:r>
                        <w:t xml:space="preserve">Figure </w:t>
                      </w:r>
                      <w:fldSimple w:instr=" SEQ Figure \* ARABIC ">
                        <w:r w:rsidR="00CD4223">
                          <w:rPr>
                            <w:noProof/>
                          </w:rPr>
                          <w:t>1</w:t>
                        </w:r>
                      </w:fldSimple>
                      <w:r>
                        <w:t xml:space="preserve"> - JTEKT Machining Line layout</w:t>
                      </w:r>
                      <w:bookmarkEnd w:id="8"/>
                    </w:p>
                  </w:txbxContent>
                </v:textbox>
                <w10:wrap type="topAndBottom"/>
              </v:shape>
            </w:pict>
          </mc:Fallback>
        </mc:AlternateContent>
      </w:r>
      <w:r w:rsidR="00D62F06" w:rsidRPr="00D62F06">
        <w:rPr>
          <w:noProof/>
        </w:rPr>
        <w:t xml:space="preserve"> </w:t>
      </w:r>
      <w:r w:rsidR="00B0533A">
        <w:rPr>
          <w:noProof/>
        </w:rPr>
        <w:drawing>
          <wp:inline distT="0" distB="0" distL="0" distR="0" wp14:anchorId="72119C72" wp14:editId="28ABB0D6">
            <wp:extent cx="4733925" cy="6438900"/>
            <wp:effectExtent l="0" t="0" r="9525" b="0"/>
            <wp:docPr id="7" name="Picture 7"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low confidence"/>
                    <pic:cNvPicPr/>
                  </pic:nvPicPr>
                  <pic:blipFill>
                    <a:blip r:embed="rId12"/>
                    <a:stretch>
                      <a:fillRect/>
                    </a:stretch>
                  </pic:blipFill>
                  <pic:spPr>
                    <a:xfrm>
                      <a:off x="0" y="0"/>
                      <a:ext cx="4733925" cy="6438900"/>
                    </a:xfrm>
                    <a:prstGeom prst="rect">
                      <a:avLst/>
                    </a:prstGeom>
                  </pic:spPr>
                </pic:pic>
              </a:graphicData>
            </a:graphic>
          </wp:inline>
        </w:drawing>
      </w:r>
    </w:p>
    <w:p w14:paraId="2C898CDD" w14:textId="77777777" w:rsidR="00A91E8A" w:rsidRDefault="00A91E8A" w:rsidP="00752C89">
      <w:pPr>
        <w:spacing w:line="276" w:lineRule="auto"/>
        <w:jc w:val="both"/>
        <w:rPr>
          <w:rFonts w:asciiTheme="majorHAnsi" w:eastAsiaTheme="majorEastAsia" w:hAnsiTheme="majorHAnsi" w:cstheme="majorBidi"/>
          <w:b/>
          <w:smallCaps/>
          <w:color w:val="2E74B5" w:themeColor="accent1" w:themeShade="BF"/>
          <w:sz w:val="36"/>
          <w:szCs w:val="32"/>
        </w:rPr>
      </w:pPr>
      <w:r>
        <w:br w:type="page"/>
      </w:r>
    </w:p>
    <w:p w14:paraId="22297B5B" w14:textId="4D6EBE5B" w:rsidR="008C6BA7" w:rsidRDefault="00465C22" w:rsidP="00752C89">
      <w:pPr>
        <w:pStyle w:val="Heading1"/>
        <w:spacing w:line="276" w:lineRule="auto"/>
        <w:jc w:val="both"/>
      </w:pPr>
      <w:bookmarkStart w:id="9" w:name="_Toc130494481"/>
      <w:r>
        <w:lastRenderedPageBreak/>
        <w:t>3</w:t>
      </w:r>
      <w:r w:rsidR="004C5386">
        <w:t xml:space="preserve">.0 </w:t>
      </w:r>
      <w:r w:rsidR="00810710">
        <w:t>Research</w:t>
      </w:r>
      <w:bookmarkEnd w:id="9"/>
    </w:p>
    <w:p w14:paraId="5C78D3E5" w14:textId="00BB89A1" w:rsidR="00810710" w:rsidRDefault="0050696B" w:rsidP="00752C89">
      <w:pPr>
        <w:pStyle w:val="Heading2"/>
        <w:spacing w:line="276" w:lineRule="auto"/>
        <w:jc w:val="both"/>
      </w:pPr>
      <w:bookmarkStart w:id="10" w:name="_Toc130494482"/>
      <w:r>
        <w:t xml:space="preserve">3.1 </w:t>
      </w:r>
      <w:r w:rsidR="00810710">
        <w:t>Industry 4.0</w:t>
      </w:r>
      <w:bookmarkEnd w:id="10"/>
    </w:p>
    <w:p w14:paraId="7ABEB399" w14:textId="610551A8" w:rsidR="00F82037" w:rsidRDefault="00F82037" w:rsidP="00752C89">
      <w:pPr>
        <w:spacing w:line="276" w:lineRule="auto"/>
        <w:jc w:val="both"/>
      </w:pPr>
      <w:r>
        <w:t>In 2011, the German government introduced the term "Industry 4.0" to describe the integration of machines and systems within a factory or organi</w:t>
      </w:r>
      <w:r w:rsidR="00E80605">
        <w:t>s</w:t>
      </w:r>
      <w:r>
        <w:t xml:space="preserve">ation. This integration allows machines to function autonomously with minimal human intervention, essentially 'thinking' for themselves and processing data using electronic sensors, gauges, and other components </w:t>
      </w:r>
      <w:sdt>
        <w:sdtPr>
          <w:id w:val="159502862"/>
          <w:citation/>
        </w:sdtPr>
        <w:sdtContent>
          <w:r w:rsidR="00752C89">
            <w:fldChar w:fldCharType="begin"/>
          </w:r>
          <w:r w:rsidR="00752C89">
            <w:instrText xml:space="preserve"> CITATION Sch16 \l 2057 </w:instrText>
          </w:r>
          <w:r w:rsidR="00752C89">
            <w:fldChar w:fldCharType="separate"/>
          </w:r>
          <w:r w:rsidR="00705F3A" w:rsidRPr="00705F3A">
            <w:rPr>
              <w:noProof/>
            </w:rPr>
            <w:t>(Schwab, 2016)</w:t>
          </w:r>
          <w:r w:rsidR="00752C89">
            <w:fldChar w:fldCharType="end"/>
          </w:r>
        </w:sdtContent>
      </w:sdt>
    </w:p>
    <w:p w14:paraId="00FCF3BD" w14:textId="67B5F8BC" w:rsidR="00F82037" w:rsidRDefault="00F82037" w:rsidP="00752C89">
      <w:pPr>
        <w:spacing w:line="276" w:lineRule="auto"/>
        <w:jc w:val="both"/>
      </w:pPr>
      <w:r>
        <w:t>Through this technology, factories can communicate with each other on a larger scale, ensuring consistent production volumes</w:t>
      </w:r>
      <w:r w:rsidR="00752C89">
        <w:t xml:space="preserve">. </w:t>
      </w:r>
      <w:r>
        <w:t>By enabling machines to monitor variables and process data, Industry 4.0 facilitates the optimi</w:t>
      </w:r>
      <w:r w:rsidR="00E80605">
        <w:t>s</w:t>
      </w:r>
      <w:r>
        <w:t xml:space="preserve">ation of production processes and ultimately drives productivity gains </w:t>
      </w:r>
      <w:sdt>
        <w:sdtPr>
          <w:id w:val="457383714"/>
          <w:citation/>
        </w:sdtPr>
        <w:sdtContent>
          <w:r w:rsidR="00752C89">
            <w:fldChar w:fldCharType="begin"/>
          </w:r>
          <w:r w:rsidR="00752C89">
            <w:instrText xml:space="preserve"> CITATION Wue16 \l 2057 </w:instrText>
          </w:r>
          <w:r w:rsidR="00752C89">
            <w:fldChar w:fldCharType="separate"/>
          </w:r>
          <w:r w:rsidR="00705F3A" w:rsidRPr="00705F3A">
            <w:rPr>
              <w:noProof/>
            </w:rPr>
            <w:t>(Wuest, et al., 2016)</w:t>
          </w:r>
          <w:r w:rsidR="00752C89">
            <w:fldChar w:fldCharType="end"/>
          </w:r>
        </w:sdtContent>
      </w:sdt>
      <w:r w:rsidR="00752C89">
        <w:t>.</w:t>
      </w:r>
    </w:p>
    <w:p w14:paraId="031F5695" w14:textId="77777777" w:rsidR="00F82037" w:rsidRDefault="00F82037" w:rsidP="00752C89">
      <w:pPr>
        <w:spacing w:line="276" w:lineRule="auto"/>
        <w:jc w:val="both"/>
      </w:pPr>
    </w:p>
    <w:p w14:paraId="281C908C" w14:textId="47257F17" w:rsidR="00EF6BB9" w:rsidRDefault="0050696B" w:rsidP="00752C89">
      <w:pPr>
        <w:pStyle w:val="Heading2"/>
        <w:spacing w:line="276" w:lineRule="auto"/>
        <w:jc w:val="both"/>
      </w:pPr>
      <w:bookmarkStart w:id="11" w:name="_Toc130494483"/>
      <w:r>
        <w:t xml:space="preserve">3.2 </w:t>
      </w:r>
      <w:r w:rsidR="00F63DBB">
        <w:t>Internet of Things (IoT)</w:t>
      </w:r>
      <w:bookmarkEnd w:id="11"/>
    </w:p>
    <w:p w14:paraId="74DC38F9" w14:textId="77777777" w:rsidR="00227FC2" w:rsidRDefault="00227FC2" w:rsidP="00752C89">
      <w:pPr>
        <w:spacing w:line="276" w:lineRule="auto"/>
        <w:jc w:val="both"/>
      </w:pPr>
    </w:p>
    <w:p w14:paraId="6A74BDDD" w14:textId="22D7C957" w:rsidR="00227FC2" w:rsidRDefault="00227FC2" w:rsidP="00752C89">
      <w:pPr>
        <w:spacing w:line="276" w:lineRule="auto"/>
        <w:jc w:val="both"/>
      </w:pPr>
      <w:r>
        <w:t xml:space="preserve">The Internet of Things (IoT) can be defined as "a system of interrelated computing devices, mechanical and digital machines, objects, animals or people that are provided with unique identifiers and the ability to transfer data over a network without requiring human-to-human or human-to-computer interaction" </w:t>
      </w:r>
      <w:sdt>
        <w:sdtPr>
          <w:id w:val="1519965087"/>
          <w:citation/>
        </w:sdtPr>
        <w:sdtContent>
          <w:r w:rsidR="00553C57">
            <w:fldChar w:fldCharType="begin"/>
          </w:r>
          <w:r w:rsidR="00553C57">
            <w:instrText xml:space="preserve"> CITATION Atz10 \l 2057 </w:instrText>
          </w:r>
          <w:r w:rsidR="00553C57">
            <w:fldChar w:fldCharType="separate"/>
          </w:r>
          <w:r w:rsidR="00705F3A" w:rsidRPr="00705F3A">
            <w:rPr>
              <w:noProof/>
            </w:rPr>
            <w:t>(Atzori, et al., 2010)</w:t>
          </w:r>
          <w:r w:rsidR="00553C57">
            <w:fldChar w:fldCharType="end"/>
          </w:r>
        </w:sdtContent>
      </w:sdt>
      <w:r w:rsidR="007B49DD">
        <w:t>.</w:t>
      </w:r>
      <w:r w:rsidR="00732A1A" w:rsidRPr="00732A1A">
        <w:t xml:space="preserve"> </w:t>
      </w:r>
      <w:r w:rsidR="00732A1A">
        <w:t xml:space="preserve">These can be a </w:t>
      </w:r>
      <w:r w:rsidR="00732A1A" w:rsidRPr="00732A1A">
        <w:t>network of physical objects or "things" that are embedded with sensors, software, and other technologies to enable them to collect and exchange data with other devices and systems over the internet.</w:t>
      </w:r>
    </w:p>
    <w:p w14:paraId="601F6FE2" w14:textId="1945F3BC" w:rsidR="004027F0" w:rsidRDefault="00227FC2" w:rsidP="00752C89">
      <w:pPr>
        <w:spacing w:line="276" w:lineRule="auto"/>
        <w:jc w:val="both"/>
      </w:pPr>
      <w:r>
        <w:t>IoT has the potential to revolutioni</w:t>
      </w:r>
      <w:r w:rsidR="00E80605">
        <w:t>s</w:t>
      </w:r>
      <w:r>
        <w:t xml:space="preserve">e various industries, such as healthcare, transportation, and agriculture, by enabling real-time data collection, analysis, and decision-making </w:t>
      </w:r>
      <w:sdt>
        <w:sdtPr>
          <w:id w:val="-786042326"/>
          <w:citation/>
        </w:sdtPr>
        <w:sdtContent>
          <w:r w:rsidR="007B49DD">
            <w:fldChar w:fldCharType="begin"/>
          </w:r>
          <w:r w:rsidR="007B49DD">
            <w:instrText xml:space="preserve"> CITATION Gub13 \l 2057 </w:instrText>
          </w:r>
          <w:r w:rsidR="007B49DD">
            <w:fldChar w:fldCharType="separate"/>
          </w:r>
          <w:r w:rsidR="00705F3A" w:rsidRPr="00705F3A">
            <w:rPr>
              <w:noProof/>
            </w:rPr>
            <w:t>(Gubbi, et al., 2013)</w:t>
          </w:r>
          <w:r w:rsidR="007B49DD">
            <w:fldChar w:fldCharType="end"/>
          </w:r>
        </w:sdtContent>
      </w:sdt>
      <w:r w:rsidR="007B49DD">
        <w:t>.</w:t>
      </w:r>
      <w:r>
        <w:t xml:space="preserve"> </w:t>
      </w:r>
    </w:p>
    <w:p w14:paraId="41E9696D" w14:textId="77777777" w:rsidR="004027F0" w:rsidRDefault="004027F0" w:rsidP="00752C89">
      <w:pPr>
        <w:spacing w:line="276" w:lineRule="auto"/>
        <w:jc w:val="both"/>
      </w:pPr>
    </w:p>
    <w:p w14:paraId="5F675F34" w14:textId="4218675B" w:rsidR="004621A3" w:rsidRDefault="0050696B" w:rsidP="00752C89">
      <w:pPr>
        <w:pStyle w:val="Heading2"/>
        <w:spacing w:line="276" w:lineRule="auto"/>
        <w:jc w:val="both"/>
      </w:pPr>
      <w:bookmarkStart w:id="12" w:name="_Toc130494484"/>
      <w:r>
        <w:t xml:space="preserve">3.3 </w:t>
      </w:r>
      <w:r w:rsidR="001D4456">
        <w:t>Cloud Computing</w:t>
      </w:r>
      <w:bookmarkEnd w:id="12"/>
    </w:p>
    <w:p w14:paraId="1A805322" w14:textId="23135529" w:rsidR="00E95DBE" w:rsidRDefault="00E95DBE" w:rsidP="00752C89">
      <w:pPr>
        <w:spacing w:line="276" w:lineRule="auto"/>
        <w:jc w:val="both"/>
      </w:pPr>
      <w:r>
        <w:t xml:space="preserve">Cloud computing is a key technology in Industry 4.0, enabling companies to connect, </w:t>
      </w:r>
      <w:r w:rsidR="002D4FD8">
        <w:t>analyse</w:t>
      </w:r>
      <w:r>
        <w:t>, and store vast amounts of data to improve their operations and decision-making processes. Cloud computing provides access to on-demand computing resources, such as storage, servers, and applications, via the internet, allowing companies to leverage the benefits of scale and flexibility without having to invest in costly IT infrastructure</w:t>
      </w:r>
      <w:r w:rsidR="00062FA3" w:rsidRPr="00062FA3">
        <w:t xml:space="preserve"> </w:t>
      </w:r>
      <w:sdt>
        <w:sdtPr>
          <w:id w:val="1040165904"/>
          <w:citation/>
        </w:sdtPr>
        <w:sdtContent>
          <w:r w:rsidR="00062FA3">
            <w:fldChar w:fldCharType="begin"/>
          </w:r>
          <w:r w:rsidR="00062FA3">
            <w:instrText xml:space="preserve"> CITATION Lia18 \l 2057 </w:instrText>
          </w:r>
          <w:r w:rsidR="00062FA3">
            <w:fldChar w:fldCharType="separate"/>
          </w:r>
          <w:r w:rsidR="00705F3A" w:rsidRPr="00705F3A">
            <w:rPr>
              <w:noProof/>
            </w:rPr>
            <w:t>(Liao, et al., 2018)</w:t>
          </w:r>
          <w:r w:rsidR="00062FA3">
            <w:fldChar w:fldCharType="end"/>
          </w:r>
        </w:sdtContent>
      </w:sdt>
      <w:r w:rsidR="00062FA3">
        <w:t>.</w:t>
      </w:r>
    </w:p>
    <w:p w14:paraId="11D85222" w14:textId="22807BCD" w:rsidR="00E95DBE" w:rsidRDefault="00E95DBE" w:rsidP="00752C89">
      <w:pPr>
        <w:spacing w:line="276" w:lineRule="auto"/>
        <w:jc w:val="both"/>
      </w:pPr>
      <w:r>
        <w:t>In Industry 4.0, cloud computing is used to enable the collection and analysis of data from various sources, including sensors, machines, and production processes, in real-time. This data is then used to optimi</w:t>
      </w:r>
      <w:r w:rsidR="00DC62E0">
        <w:t>s</w:t>
      </w:r>
      <w:r>
        <w:t>e production processes, enhance product quality, and reduce costs (Bansal et al., 2018). Cloud computing also supports the integration of supply chain partners and the coordination of production processes across different locations, enabling companies to respond quickly to changes in demand and supply chain disruptions</w:t>
      </w:r>
      <w:sdt>
        <w:sdtPr>
          <w:id w:val="1145392507"/>
          <w:citation/>
        </w:sdtPr>
        <w:sdtContent>
          <w:r w:rsidR="00A06EC1">
            <w:fldChar w:fldCharType="begin"/>
          </w:r>
          <w:r w:rsidR="00A06EC1">
            <w:instrText xml:space="preserve"> CITATION Jaz14 \l 2057 </w:instrText>
          </w:r>
          <w:r w:rsidR="00A06EC1">
            <w:fldChar w:fldCharType="separate"/>
          </w:r>
          <w:r w:rsidR="00705F3A">
            <w:rPr>
              <w:noProof/>
            </w:rPr>
            <w:t xml:space="preserve"> </w:t>
          </w:r>
          <w:r w:rsidR="00705F3A" w:rsidRPr="00705F3A">
            <w:rPr>
              <w:noProof/>
            </w:rPr>
            <w:t>(Jazdi, 2014)</w:t>
          </w:r>
          <w:r w:rsidR="00A06EC1">
            <w:fldChar w:fldCharType="end"/>
          </w:r>
        </w:sdtContent>
      </w:sdt>
      <w:r w:rsidR="00A06EC1">
        <w:t>.</w:t>
      </w:r>
    </w:p>
    <w:p w14:paraId="7AAA9DB8" w14:textId="21DFAD85" w:rsidR="00E95DBE" w:rsidRPr="00752C89" w:rsidRDefault="00E95DBE" w:rsidP="00752C89">
      <w:pPr>
        <w:spacing w:line="276" w:lineRule="auto"/>
        <w:jc w:val="both"/>
      </w:pPr>
      <w:r>
        <w:t xml:space="preserve">Overall, cloud computing is a critical technology in Industry 4.0, providing the infrastructure and tools needed to drive the digital transformation of manufacturing and enable companies to compete in an increasingly </w:t>
      </w:r>
      <w:r w:rsidR="00CA4636">
        <w:t>developing</w:t>
      </w:r>
      <w:r>
        <w:t xml:space="preserve"> market.</w:t>
      </w:r>
    </w:p>
    <w:p w14:paraId="41066B1F" w14:textId="48A0B0A9" w:rsidR="00FC586C" w:rsidRDefault="0050696B" w:rsidP="00752C89">
      <w:pPr>
        <w:pStyle w:val="Heading2"/>
        <w:spacing w:line="276" w:lineRule="auto"/>
        <w:jc w:val="both"/>
      </w:pPr>
      <w:bookmarkStart w:id="13" w:name="_Toc130494485"/>
      <w:r>
        <w:lastRenderedPageBreak/>
        <w:t xml:space="preserve">3.4 </w:t>
      </w:r>
      <w:r w:rsidR="001D223C">
        <w:t>The 8 Wastes of Lean Manufacturing</w:t>
      </w:r>
      <w:bookmarkEnd w:id="13"/>
    </w:p>
    <w:p w14:paraId="6ABB2DBF" w14:textId="1E60EFF4" w:rsidR="00936BD4" w:rsidRDefault="00FC586C" w:rsidP="00752C89">
      <w:pPr>
        <w:spacing w:line="276" w:lineRule="auto"/>
        <w:jc w:val="both"/>
      </w:pPr>
      <w:r>
        <w:t>Waste is defined as any activity that occurs during a manufacturing process that is not covered in the price of the product.</w:t>
      </w:r>
      <w:r w:rsidR="00E63C69">
        <w:t xml:space="preserve"> </w:t>
      </w:r>
    </w:p>
    <w:p w14:paraId="2E484AEC" w14:textId="54D8B164" w:rsidR="00FC586C" w:rsidRDefault="00FC586C" w:rsidP="00752C89">
      <w:pPr>
        <w:spacing w:line="276" w:lineRule="auto"/>
        <w:jc w:val="both"/>
      </w:pPr>
      <w:r>
        <w:t xml:space="preserve"> This means that these activities are taking place and driving up the costs of production, </w:t>
      </w:r>
      <w:r w:rsidR="00C41BAD">
        <w:t>with the price being paid by the customer remaining the same</w:t>
      </w:r>
      <w:r>
        <w:t>, eating into profit</w:t>
      </w:r>
      <w:r w:rsidR="00C41BAD">
        <w:t xml:space="preserve"> margins</w:t>
      </w:r>
      <w:r>
        <w:t xml:space="preserve"> </w:t>
      </w:r>
      <w:sdt>
        <w:sdtPr>
          <w:id w:val="1319533603"/>
          <w:citation/>
        </w:sdtPr>
        <w:sdtContent>
          <w:r>
            <w:fldChar w:fldCharType="begin"/>
          </w:r>
          <w:r>
            <w:instrText xml:space="preserve">CITATION Voe14 \l 2057 </w:instrText>
          </w:r>
          <w:r>
            <w:fldChar w:fldCharType="separate"/>
          </w:r>
          <w:r w:rsidR="00705F3A" w:rsidRPr="00705F3A">
            <w:rPr>
              <w:noProof/>
            </w:rPr>
            <w:t>(Voehl, et al., 2014)</w:t>
          </w:r>
          <w:r>
            <w:fldChar w:fldCharType="end"/>
          </w:r>
        </w:sdtContent>
      </w:sdt>
      <w:r>
        <w:t xml:space="preserve">.  </w:t>
      </w:r>
    </w:p>
    <w:p w14:paraId="7A72CB08" w14:textId="2E6297B5" w:rsidR="002D7DDF" w:rsidRDefault="00C41BAD" w:rsidP="00752C89">
      <w:pPr>
        <w:spacing w:line="276" w:lineRule="auto"/>
        <w:jc w:val="both"/>
        <w:rPr>
          <w:lang w:val="en-US"/>
        </w:rPr>
      </w:pPr>
      <w:r>
        <w:rPr>
          <w:lang w:val="en-US"/>
        </w:rPr>
        <w:t xml:space="preserve">The principle of lean manufacturing was built </w:t>
      </w:r>
      <w:r w:rsidR="00AB1B96">
        <w:rPr>
          <w:lang w:val="en-US"/>
        </w:rPr>
        <w:t>and</w:t>
      </w:r>
      <w:r w:rsidR="00AB1B96" w:rsidRPr="00AB1B96">
        <w:rPr>
          <w:lang w:val="en-US"/>
        </w:rPr>
        <w:t xml:space="preserve"> </w:t>
      </w:r>
      <w:r w:rsidR="00AB1B96">
        <w:rPr>
          <w:lang w:val="en-US"/>
        </w:rPr>
        <w:t>developed by Toyota engineer Taiichi Ohno</w:t>
      </w:r>
      <w:r w:rsidR="00AB1B96" w:rsidRPr="00AB1B96">
        <w:rPr>
          <w:lang w:val="en-US"/>
        </w:rPr>
        <w:t xml:space="preserve"> </w:t>
      </w:r>
      <w:r w:rsidR="00AB1B96">
        <w:rPr>
          <w:lang w:val="en-US"/>
        </w:rPr>
        <w:t>with the ‘Toyota Production System’ (TPS)</w:t>
      </w:r>
      <w:r w:rsidR="002D7DDF">
        <w:rPr>
          <w:lang w:val="en-US"/>
        </w:rPr>
        <w:t xml:space="preserve">. </w:t>
      </w:r>
      <w:r w:rsidR="002D7DDF" w:rsidRPr="00867764">
        <w:rPr>
          <w:noProof/>
        </w:rPr>
        <w:t xml:space="preserve">Ohno, </w:t>
      </w:r>
      <w:r w:rsidR="002D7DDF">
        <w:rPr>
          <w:noProof/>
        </w:rPr>
        <w:t>(</w:t>
      </w:r>
      <w:r w:rsidR="002D7DDF" w:rsidRPr="00867764">
        <w:rPr>
          <w:noProof/>
        </w:rPr>
        <w:t>1988)</w:t>
      </w:r>
      <w:r w:rsidR="002D7DDF">
        <w:rPr>
          <w:lang w:val="en-US"/>
        </w:rPr>
        <w:t xml:space="preserve"> initially identified seven types of waste that should always be </w:t>
      </w:r>
      <w:r w:rsidR="00F12AB2">
        <w:rPr>
          <w:lang w:val="en-US"/>
        </w:rPr>
        <w:t>minimized</w:t>
      </w:r>
      <w:r w:rsidR="002D7DDF">
        <w:rPr>
          <w:lang w:val="en-US"/>
        </w:rPr>
        <w:t xml:space="preserve"> to ensure an efficient manufacturing system, with an 8</w:t>
      </w:r>
      <w:r w:rsidR="002D7DDF" w:rsidRPr="00254CBA">
        <w:rPr>
          <w:vertAlign w:val="superscript"/>
          <w:lang w:val="en-US"/>
        </w:rPr>
        <w:t>th</w:t>
      </w:r>
      <w:r w:rsidR="002D7DDF">
        <w:rPr>
          <w:lang w:val="en-US"/>
        </w:rPr>
        <w:t xml:space="preserve"> being added years later when lean manufacturing had been developed into a worldwide tool within industry.</w:t>
      </w:r>
    </w:p>
    <w:p w14:paraId="548F0C2A" w14:textId="1AC0E56B" w:rsidR="002D7DDF" w:rsidRDefault="002D7DDF" w:rsidP="00752C89">
      <w:pPr>
        <w:spacing w:line="276" w:lineRule="auto"/>
        <w:jc w:val="both"/>
        <w:rPr>
          <w:lang w:val="en-US"/>
        </w:rPr>
      </w:pPr>
      <w:r>
        <w:rPr>
          <w:lang w:val="en-US"/>
        </w:rPr>
        <w:t>The 8 Wastes of Lean manufacturing are:</w:t>
      </w:r>
    </w:p>
    <w:p w14:paraId="7E1C9F52" w14:textId="1898432B" w:rsidR="002D7DDF" w:rsidRDefault="002D7DDF" w:rsidP="00752C89">
      <w:pPr>
        <w:pStyle w:val="ListParagraph"/>
        <w:numPr>
          <w:ilvl w:val="0"/>
          <w:numId w:val="4"/>
        </w:numPr>
        <w:spacing w:line="276" w:lineRule="auto"/>
        <w:jc w:val="both"/>
        <w:rPr>
          <w:lang w:val="en-US"/>
        </w:rPr>
      </w:pPr>
      <w:r>
        <w:rPr>
          <w:lang w:val="en-US"/>
        </w:rPr>
        <w:t>Transportation</w:t>
      </w:r>
    </w:p>
    <w:p w14:paraId="7E613E6E" w14:textId="017BC05A" w:rsidR="002D7DDF" w:rsidRDefault="002D7DDF" w:rsidP="00752C89">
      <w:pPr>
        <w:pStyle w:val="ListParagraph"/>
        <w:numPr>
          <w:ilvl w:val="0"/>
          <w:numId w:val="4"/>
        </w:numPr>
        <w:spacing w:line="276" w:lineRule="auto"/>
        <w:jc w:val="both"/>
        <w:rPr>
          <w:lang w:val="en-US"/>
        </w:rPr>
      </w:pPr>
      <w:r>
        <w:rPr>
          <w:lang w:val="en-US"/>
        </w:rPr>
        <w:t>Inventory</w:t>
      </w:r>
    </w:p>
    <w:p w14:paraId="1EE5820B" w14:textId="23C1689F" w:rsidR="002D7DDF" w:rsidRDefault="002D7DDF" w:rsidP="00752C89">
      <w:pPr>
        <w:pStyle w:val="ListParagraph"/>
        <w:numPr>
          <w:ilvl w:val="0"/>
          <w:numId w:val="4"/>
        </w:numPr>
        <w:spacing w:line="276" w:lineRule="auto"/>
        <w:jc w:val="both"/>
        <w:rPr>
          <w:lang w:val="en-US"/>
        </w:rPr>
      </w:pPr>
      <w:r>
        <w:rPr>
          <w:lang w:val="en-US"/>
        </w:rPr>
        <w:t>Motion</w:t>
      </w:r>
    </w:p>
    <w:p w14:paraId="5BDEBC9A" w14:textId="3DC94833" w:rsidR="002D7DDF" w:rsidRDefault="002D7DDF" w:rsidP="00752C89">
      <w:pPr>
        <w:pStyle w:val="ListParagraph"/>
        <w:numPr>
          <w:ilvl w:val="0"/>
          <w:numId w:val="4"/>
        </w:numPr>
        <w:spacing w:line="276" w:lineRule="auto"/>
        <w:jc w:val="both"/>
        <w:rPr>
          <w:lang w:val="en-US"/>
        </w:rPr>
      </w:pPr>
      <w:r>
        <w:rPr>
          <w:lang w:val="en-US"/>
        </w:rPr>
        <w:t>W</w:t>
      </w:r>
      <w:r w:rsidR="00936BD4">
        <w:rPr>
          <w:lang w:val="en-US"/>
        </w:rPr>
        <w:t>aiting</w:t>
      </w:r>
    </w:p>
    <w:p w14:paraId="184C6749" w14:textId="267194D3" w:rsidR="00936BD4" w:rsidRDefault="00936BD4" w:rsidP="00752C89">
      <w:pPr>
        <w:pStyle w:val="ListParagraph"/>
        <w:numPr>
          <w:ilvl w:val="0"/>
          <w:numId w:val="4"/>
        </w:numPr>
        <w:spacing w:line="276" w:lineRule="auto"/>
        <w:jc w:val="both"/>
        <w:rPr>
          <w:lang w:val="en-US"/>
        </w:rPr>
      </w:pPr>
      <w:r>
        <w:rPr>
          <w:lang w:val="en-US"/>
        </w:rPr>
        <w:t>Overprocessing</w:t>
      </w:r>
    </w:p>
    <w:p w14:paraId="0885CB17" w14:textId="4529F71C" w:rsidR="00936BD4" w:rsidRDefault="00936BD4" w:rsidP="00752C89">
      <w:pPr>
        <w:pStyle w:val="ListParagraph"/>
        <w:numPr>
          <w:ilvl w:val="0"/>
          <w:numId w:val="4"/>
        </w:numPr>
        <w:spacing w:line="276" w:lineRule="auto"/>
        <w:jc w:val="both"/>
        <w:rPr>
          <w:lang w:val="en-US"/>
        </w:rPr>
      </w:pPr>
      <w:r>
        <w:rPr>
          <w:lang w:val="en-US"/>
        </w:rPr>
        <w:t>Overproduction</w:t>
      </w:r>
    </w:p>
    <w:p w14:paraId="082408FC" w14:textId="4AFAE4FB" w:rsidR="00936BD4" w:rsidRDefault="00936BD4" w:rsidP="00752C89">
      <w:pPr>
        <w:pStyle w:val="ListParagraph"/>
        <w:numPr>
          <w:ilvl w:val="0"/>
          <w:numId w:val="4"/>
        </w:numPr>
        <w:spacing w:line="276" w:lineRule="auto"/>
        <w:jc w:val="both"/>
        <w:rPr>
          <w:lang w:val="en-US"/>
        </w:rPr>
      </w:pPr>
      <w:r>
        <w:rPr>
          <w:lang w:val="en-US"/>
        </w:rPr>
        <w:t>Defects</w:t>
      </w:r>
    </w:p>
    <w:p w14:paraId="509A9F85" w14:textId="73C76D09" w:rsidR="00936BD4" w:rsidRPr="002D7DDF" w:rsidRDefault="00F12AB2" w:rsidP="00752C89">
      <w:pPr>
        <w:pStyle w:val="ListParagraph"/>
        <w:numPr>
          <w:ilvl w:val="0"/>
          <w:numId w:val="4"/>
        </w:numPr>
        <w:spacing w:line="276" w:lineRule="auto"/>
        <w:jc w:val="both"/>
        <w:rPr>
          <w:lang w:val="en-US"/>
        </w:rPr>
      </w:pPr>
      <w:r>
        <w:rPr>
          <w:lang w:val="en-US"/>
        </w:rPr>
        <w:t>Underutilizing</w:t>
      </w:r>
      <w:r w:rsidR="00936BD4">
        <w:rPr>
          <w:lang w:val="en-US"/>
        </w:rPr>
        <w:t xml:space="preserve"> staff</w:t>
      </w:r>
    </w:p>
    <w:p w14:paraId="70E37191" w14:textId="09F5FA88" w:rsidR="00810710" w:rsidRDefault="00810710" w:rsidP="00752C89">
      <w:pPr>
        <w:spacing w:line="276" w:lineRule="auto"/>
        <w:jc w:val="both"/>
      </w:pPr>
    </w:p>
    <w:p w14:paraId="3A86E78C" w14:textId="5094F1DA" w:rsidR="00473E90" w:rsidRDefault="00473E90" w:rsidP="00752C89">
      <w:pPr>
        <w:spacing w:line="276" w:lineRule="auto"/>
        <w:jc w:val="both"/>
      </w:pPr>
    </w:p>
    <w:p w14:paraId="60723260" w14:textId="77777777" w:rsidR="001F02CD" w:rsidRDefault="001F02CD" w:rsidP="00752C89">
      <w:pPr>
        <w:spacing w:line="276" w:lineRule="auto"/>
        <w:jc w:val="both"/>
      </w:pPr>
    </w:p>
    <w:p w14:paraId="27A3389A" w14:textId="77777777" w:rsidR="006369A6" w:rsidRDefault="006369A6" w:rsidP="00752C89">
      <w:pPr>
        <w:spacing w:line="276" w:lineRule="auto"/>
        <w:jc w:val="both"/>
        <w:rPr>
          <w:rFonts w:asciiTheme="majorHAnsi" w:eastAsiaTheme="majorEastAsia" w:hAnsiTheme="majorHAnsi" w:cstheme="majorBidi"/>
          <w:b/>
          <w:smallCaps/>
          <w:color w:val="2E74B5" w:themeColor="accent1" w:themeShade="BF"/>
          <w:sz w:val="36"/>
          <w:szCs w:val="32"/>
        </w:rPr>
      </w:pPr>
      <w:r>
        <w:br w:type="page"/>
      </w:r>
    </w:p>
    <w:p w14:paraId="5F605EB8" w14:textId="546E5442" w:rsidR="00473E90" w:rsidRDefault="00C22CB0" w:rsidP="00752C89">
      <w:pPr>
        <w:pStyle w:val="Heading1"/>
        <w:spacing w:line="276" w:lineRule="auto"/>
        <w:jc w:val="both"/>
      </w:pPr>
      <w:bookmarkStart w:id="14" w:name="_Toc130494486"/>
      <w:r>
        <w:lastRenderedPageBreak/>
        <w:t>4.0 Implementing Technology</w:t>
      </w:r>
      <w:bookmarkEnd w:id="14"/>
    </w:p>
    <w:p w14:paraId="24B68DEB" w14:textId="7B2C1231" w:rsidR="00F21C17" w:rsidRDefault="0050696B" w:rsidP="00752C89">
      <w:pPr>
        <w:pStyle w:val="Heading2"/>
        <w:spacing w:line="276" w:lineRule="auto"/>
        <w:jc w:val="both"/>
      </w:pPr>
      <w:bookmarkStart w:id="15" w:name="_Toc130494487"/>
      <w:r>
        <w:t xml:space="preserve">4.1 </w:t>
      </w:r>
      <w:r w:rsidR="0031189A">
        <w:t xml:space="preserve">How can </w:t>
      </w:r>
      <w:r w:rsidR="00864D6F">
        <w:t>Industry 4.0 technologies</w:t>
      </w:r>
      <w:r w:rsidR="0031189A">
        <w:t xml:space="preserve"> </w:t>
      </w:r>
      <w:r w:rsidR="00244112">
        <w:t>be implemented?</w:t>
      </w:r>
      <w:bookmarkEnd w:id="15"/>
      <w:r w:rsidR="00F21C17" w:rsidRPr="00F21C17">
        <w:t xml:space="preserve"> </w:t>
      </w:r>
    </w:p>
    <w:p w14:paraId="701C3282" w14:textId="14B283BC" w:rsidR="00C93E69" w:rsidRDefault="00C93E69" w:rsidP="00752C89">
      <w:pPr>
        <w:spacing w:line="276" w:lineRule="auto"/>
        <w:jc w:val="both"/>
      </w:pPr>
      <w:r w:rsidRPr="00C93E69">
        <w:t xml:space="preserve">Implementing Industry 4.0 technologies </w:t>
      </w:r>
      <w:r w:rsidR="00326A20">
        <w:t xml:space="preserve">such as IoT sensors, </w:t>
      </w:r>
      <w:r w:rsidRPr="00C93E69">
        <w:t>can help the factory increase efficiency, reduce downtime, improve quality, and enhance worker safety. It is important to carefully evaluate the costs and benefits of each solution and to work closely with the operators to ensure that the new technologies are effectively integrated into their workflow.</w:t>
      </w:r>
    </w:p>
    <w:p w14:paraId="5FFC78B8" w14:textId="126CBBE9" w:rsidR="00247D71" w:rsidRDefault="00DF33B0" w:rsidP="00752C89">
      <w:pPr>
        <w:spacing w:line="276" w:lineRule="auto"/>
        <w:jc w:val="both"/>
      </w:pPr>
      <w:r>
        <w:t xml:space="preserve">A </w:t>
      </w:r>
      <w:r w:rsidR="008A0C37">
        <w:t xml:space="preserve">cloud </w:t>
      </w:r>
      <w:r>
        <w:t>network c</w:t>
      </w:r>
      <w:r w:rsidR="00001B70">
        <w:t>ould</w:t>
      </w:r>
      <w:r>
        <w:t xml:space="preserve"> </w:t>
      </w:r>
      <w:r w:rsidR="008A0C37">
        <w:t xml:space="preserve">also </w:t>
      </w:r>
      <w:r>
        <w:t xml:space="preserve">be set up by installing </w:t>
      </w:r>
      <w:r w:rsidR="00C10746">
        <w:t>cloud-based</w:t>
      </w:r>
      <w:r>
        <w:t xml:space="preserve"> transmitters onto each CNC that can communicate data </w:t>
      </w:r>
      <w:r w:rsidR="00C622F7">
        <w:t>to a hub, which can then be presented to the operator via a monitor.</w:t>
      </w:r>
      <w:r w:rsidR="00FA5EB1">
        <w:t xml:space="preserve"> </w:t>
      </w:r>
      <w:r w:rsidR="00247D71">
        <w:t>Th</w:t>
      </w:r>
      <w:r w:rsidR="00D7268B">
        <w:t xml:space="preserve">ese transmitters </w:t>
      </w:r>
      <w:r w:rsidR="008D4C06">
        <w:t>can be programmed to use the PLC output for the tool change warning as an input</w:t>
      </w:r>
      <w:r w:rsidR="009C7AB2">
        <w:t xml:space="preserve"> to trigger the system to display a tool life notification to the operator. </w:t>
      </w:r>
      <w:r w:rsidR="005A68A1">
        <w:t>Sensors could also be included within the CNC spindle to help identify potential tool wear and/or breakage by monitoring vibrations.</w:t>
      </w:r>
    </w:p>
    <w:p w14:paraId="44C87209" w14:textId="66BFF15F" w:rsidR="00A324DC" w:rsidRDefault="00A324DC" w:rsidP="00752C89">
      <w:pPr>
        <w:pStyle w:val="ListParagraph"/>
        <w:numPr>
          <w:ilvl w:val="0"/>
          <w:numId w:val="8"/>
        </w:numPr>
        <w:spacing w:line="276" w:lineRule="auto"/>
        <w:jc w:val="both"/>
      </w:pPr>
      <w:r>
        <w:t xml:space="preserve">Collect – PLC signal for low tool life is </w:t>
      </w:r>
      <w:r w:rsidR="003D6376">
        <w:t>collected.</w:t>
      </w:r>
      <w:r>
        <w:t xml:space="preserve"> </w:t>
      </w:r>
    </w:p>
    <w:p w14:paraId="58CBA19A" w14:textId="32268DC3" w:rsidR="00A324DC" w:rsidRDefault="00A324DC" w:rsidP="00752C89">
      <w:pPr>
        <w:pStyle w:val="ListParagraph"/>
        <w:numPr>
          <w:ilvl w:val="0"/>
          <w:numId w:val="8"/>
        </w:numPr>
        <w:spacing w:line="276" w:lineRule="auto"/>
        <w:jc w:val="both"/>
      </w:pPr>
      <w:r>
        <w:t>Communicate – the low tool life data is used to trigger an action in the form of a warning banner to notify the operator that the tool life is approaching expiry or is damaged.</w:t>
      </w:r>
    </w:p>
    <w:p w14:paraId="17038516" w14:textId="5F52B492" w:rsidR="00A324DC" w:rsidRDefault="00A324DC" w:rsidP="00752C89">
      <w:pPr>
        <w:pStyle w:val="ListParagraph"/>
        <w:numPr>
          <w:ilvl w:val="0"/>
          <w:numId w:val="8"/>
        </w:numPr>
        <w:spacing w:line="276" w:lineRule="auto"/>
        <w:jc w:val="both"/>
      </w:pPr>
      <w:r>
        <w:t xml:space="preserve">Analyse – The operator can read the information displayed on the screen – visualise. This data can also be used in production meetings, analyse if there are any trends with tool </w:t>
      </w:r>
      <w:r w:rsidR="00780196">
        <w:t>breakages.</w:t>
      </w:r>
    </w:p>
    <w:p w14:paraId="7D15654B" w14:textId="4775E5E8" w:rsidR="00A324DC" w:rsidRDefault="00A324DC" w:rsidP="00752C89">
      <w:pPr>
        <w:pStyle w:val="ListParagraph"/>
        <w:numPr>
          <w:ilvl w:val="0"/>
          <w:numId w:val="8"/>
        </w:numPr>
        <w:spacing w:line="276" w:lineRule="auto"/>
        <w:jc w:val="both"/>
      </w:pPr>
      <w:r>
        <w:t>Act – The operator can prepare the required tool and take it to the machine when the tool change is required.</w:t>
      </w:r>
    </w:p>
    <w:p w14:paraId="68979D55" w14:textId="1588A3AE" w:rsidR="000E7430" w:rsidRDefault="0050696B" w:rsidP="00752C89">
      <w:pPr>
        <w:pStyle w:val="Heading2"/>
        <w:spacing w:line="276" w:lineRule="auto"/>
        <w:jc w:val="both"/>
      </w:pPr>
      <w:bookmarkStart w:id="16" w:name="_Toc130494488"/>
      <w:r>
        <w:t xml:space="preserve">4.2 </w:t>
      </w:r>
      <w:r w:rsidR="00A54280">
        <w:t>How will this improve the process?</w:t>
      </w:r>
      <w:bookmarkEnd w:id="16"/>
    </w:p>
    <w:p w14:paraId="6852DB58" w14:textId="77777777" w:rsidR="006143D2" w:rsidRDefault="006143D2" w:rsidP="00752C89">
      <w:pPr>
        <w:pStyle w:val="ListParagraph"/>
        <w:numPr>
          <w:ilvl w:val="0"/>
          <w:numId w:val="10"/>
        </w:numPr>
        <w:spacing w:line="276" w:lineRule="auto"/>
        <w:jc w:val="both"/>
      </w:pPr>
      <w:r w:rsidRPr="00D1298D">
        <w:t xml:space="preserve">With the ability to access tool life information communicated by the CNCs, operators can prepare necessary tools </w:t>
      </w:r>
      <w:r>
        <w:t>prior to expiry and/or breakages and carry out the tool change in a more efficient manner.</w:t>
      </w:r>
    </w:p>
    <w:p w14:paraId="45C4821F" w14:textId="046CFE0F" w:rsidR="009933D7" w:rsidRDefault="009933D7" w:rsidP="00752C89">
      <w:pPr>
        <w:pStyle w:val="ListParagraph"/>
        <w:numPr>
          <w:ilvl w:val="0"/>
          <w:numId w:val="10"/>
        </w:numPr>
        <w:spacing w:line="276" w:lineRule="auto"/>
        <w:jc w:val="both"/>
      </w:pPr>
      <w:r>
        <w:t>This data can also be com</w:t>
      </w:r>
      <w:r w:rsidR="0077146C">
        <w:t>munic</w:t>
      </w:r>
      <w:r w:rsidR="00131685">
        <w:t xml:space="preserve">ated back to management </w:t>
      </w:r>
      <w:r w:rsidR="00076A1C">
        <w:t xml:space="preserve">for them to analyse any tool life and tool breakage data. </w:t>
      </w:r>
      <w:r w:rsidR="000E7430">
        <w:t xml:space="preserve">This data can be plotted to show if tool wear/breakages are following any particular trends </w:t>
      </w:r>
      <w:r w:rsidR="00957A96">
        <w:t xml:space="preserve">that could signify that there is an underlying issue with the CNC machine </w:t>
      </w:r>
      <w:proofErr w:type="gramStart"/>
      <w:r w:rsidR="00957A96">
        <w:t>i.e.</w:t>
      </w:r>
      <w:proofErr w:type="gramEnd"/>
      <w:r w:rsidR="00957A96">
        <w:t xml:space="preserve"> spindle life is deteriorating</w:t>
      </w:r>
      <w:r w:rsidR="002951E3">
        <w:t>.</w:t>
      </w:r>
    </w:p>
    <w:p w14:paraId="7448DD73" w14:textId="528761DE" w:rsidR="007B231F" w:rsidRDefault="007B231F" w:rsidP="00752C89">
      <w:pPr>
        <w:pStyle w:val="ListParagraph"/>
        <w:numPr>
          <w:ilvl w:val="0"/>
          <w:numId w:val="10"/>
        </w:numPr>
        <w:spacing w:line="276" w:lineRule="auto"/>
        <w:jc w:val="both"/>
      </w:pPr>
      <w:r>
        <w:t>The tool data can be linked to the logistics and procurement to</w:t>
      </w:r>
      <w:r w:rsidR="00FC2105">
        <w:t xml:space="preserve"> automatically</w:t>
      </w:r>
      <w:r>
        <w:t xml:space="preserve"> </w:t>
      </w:r>
      <w:r w:rsidR="00FC2105">
        <w:t>order tool tips when they are running low</w:t>
      </w:r>
      <w:r w:rsidR="00585B95">
        <w:t xml:space="preserve">, preventing any unnecessary </w:t>
      </w:r>
      <w:r w:rsidR="00DD1048">
        <w:t xml:space="preserve">waiting waste from entering the process. For this </w:t>
      </w:r>
      <w:r w:rsidR="00053560">
        <w:t>method to work effectively, it is essential that</w:t>
      </w:r>
      <w:r w:rsidR="00FC2105">
        <w:t xml:space="preserve"> the workforce keep on top of </w:t>
      </w:r>
      <w:r w:rsidR="005F699F">
        <w:t>stock checks in inventory.</w:t>
      </w:r>
    </w:p>
    <w:p w14:paraId="4039CD97" w14:textId="77777777" w:rsidR="00670564" w:rsidRDefault="00670564" w:rsidP="00752C89">
      <w:pPr>
        <w:spacing w:line="276" w:lineRule="auto"/>
        <w:jc w:val="both"/>
      </w:pPr>
    </w:p>
    <w:p w14:paraId="1A05676D" w14:textId="77777777" w:rsidR="00E041B0" w:rsidRDefault="00E041B0" w:rsidP="00752C89">
      <w:pPr>
        <w:spacing w:line="276" w:lineRule="auto"/>
        <w:jc w:val="both"/>
        <w:rPr>
          <w:rFonts w:asciiTheme="majorHAnsi" w:eastAsiaTheme="majorEastAsia" w:hAnsiTheme="majorHAnsi" w:cstheme="majorBidi"/>
          <w:color w:val="2E74B5" w:themeColor="accent1" w:themeShade="BF"/>
          <w:sz w:val="26"/>
          <w:szCs w:val="26"/>
        </w:rPr>
      </w:pPr>
      <w:r>
        <w:br w:type="page"/>
      </w:r>
    </w:p>
    <w:p w14:paraId="30085793" w14:textId="7DEC4E06" w:rsidR="00267222" w:rsidRDefault="0050696B" w:rsidP="00752C89">
      <w:pPr>
        <w:pStyle w:val="Heading2"/>
        <w:spacing w:line="276" w:lineRule="auto"/>
        <w:jc w:val="both"/>
      </w:pPr>
      <w:bookmarkStart w:id="17" w:name="_Toc130494489"/>
      <w:r>
        <w:lastRenderedPageBreak/>
        <w:t xml:space="preserve">4.3 </w:t>
      </w:r>
      <w:r w:rsidR="002E0650">
        <w:t>Challenges</w:t>
      </w:r>
      <w:bookmarkEnd w:id="17"/>
    </w:p>
    <w:p w14:paraId="4F46AAA9" w14:textId="335B8C78" w:rsidR="009A1FDC" w:rsidRPr="009A1FDC" w:rsidRDefault="00000000" w:rsidP="00752C89">
      <w:pPr>
        <w:spacing w:line="276" w:lineRule="auto"/>
        <w:jc w:val="both"/>
      </w:pPr>
      <w:sdt>
        <w:sdtPr>
          <w:id w:val="-1809549746"/>
          <w:citation/>
        </w:sdtPr>
        <w:sdtContent>
          <w:r w:rsidR="009A1FDC">
            <w:fldChar w:fldCharType="begin"/>
          </w:r>
          <w:r w:rsidR="009A1FDC">
            <w:instrText xml:space="preserve"> CITATION NIB22 \l 2057 </w:instrText>
          </w:r>
          <w:r w:rsidR="009A1FDC">
            <w:fldChar w:fldCharType="separate"/>
          </w:r>
          <w:r w:rsidR="00705F3A" w:rsidRPr="00705F3A">
            <w:rPr>
              <w:noProof/>
            </w:rPr>
            <w:t>(NIBusiness, 2022)</w:t>
          </w:r>
          <w:r w:rsidR="009A1FDC">
            <w:fldChar w:fldCharType="end"/>
          </w:r>
        </w:sdtContent>
      </w:sdt>
    </w:p>
    <w:p w14:paraId="72B9652B" w14:textId="30E4209F" w:rsidR="006345C7" w:rsidRDefault="0050696B" w:rsidP="00752C89">
      <w:pPr>
        <w:pStyle w:val="Heading3"/>
        <w:spacing w:line="276" w:lineRule="auto"/>
        <w:jc w:val="both"/>
      </w:pPr>
      <w:bookmarkStart w:id="18" w:name="_Toc130494490"/>
      <w:r>
        <w:t xml:space="preserve">4.3.1 </w:t>
      </w:r>
      <w:r w:rsidR="002E0650">
        <w:t>Culture change</w:t>
      </w:r>
      <w:bookmarkEnd w:id="18"/>
      <w:r w:rsidR="002E0650">
        <w:t xml:space="preserve"> </w:t>
      </w:r>
    </w:p>
    <w:p w14:paraId="543417D2" w14:textId="5D5114B8" w:rsidR="002E0650" w:rsidRDefault="002E0650" w:rsidP="00752C89">
      <w:pPr>
        <w:spacing w:line="276" w:lineRule="auto"/>
        <w:jc w:val="both"/>
      </w:pPr>
      <w:r>
        <w:t>Employees may feel threatened by the thought of automation as they may feel that jobs are at risk</w:t>
      </w:r>
      <w:r w:rsidR="008A7C6A">
        <w:t xml:space="preserve">. In order for the technology to succeed, it is important that </w:t>
      </w:r>
      <w:r w:rsidR="00E16B0C">
        <w:t>the change is communicated to the employees in the factory correctly.</w:t>
      </w:r>
      <w:r w:rsidR="00932083">
        <w:t xml:space="preserve"> </w:t>
      </w:r>
    </w:p>
    <w:p w14:paraId="1DCE3C52" w14:textId="25115493" w:rsidR="006345C7" w:rsidRDefault="0050696B" w:rsidP="00752C89">
      <w:pPr>
        <w:pStyle w:val="Heading3"/>
        <w:spacing w:line="276" w:lineRule="auto"/>
        <w:jc w:val="both"/>
      </w:pPr>
      <w:bookmarkStart w:id="19" w:name="_Toc130494491"/>
      <w:r>
        <w:t xml:space="preserve">4.3.2 </w:t>
      </w:r>
      <w:r w:rsidR="00D12E0D">
        <w:t xml:space="preserve">Lack of skills to implement the </w:t>
      </w:r>
      <w:proofErr w:type="gramStart"/>
      <w:r w:rsidR="00D12E0D">
        <w:t>technologies</w:t>
      </w:r>
      <w:bookmarkEnd w:id="19"/>
      <w:proofErr w:type="gramEnd"/>
    </w:p>
    <w:p w14:paraId="07B9C5DF" w14:textId="530B4438" w:rsidR="00DC62E0" w:rsidRDefault="006345C7" w:rsidP="00752C89">
      <w:pPr>
        <w:spacing w:line="276" w:lineRule="auto"/>
        <w:jc w:val="both"/>
      </w:pPr>
      <w:r>
        <w:t>T</w:t>
      </w:r>
      <w:r w:rsidR="00EE6C13">
        <w:t>h</w:t>
      </w:r>
      <w:r w:rsidR="006A1757">
        <w:t>ese new</w:t>
      </w:r>
      <w:r w:rsidR="00EE6C13">
        <w:t xml:space="preserve"> type</w:t>
      </w:r>
      <w:r w:rsidR="006A1757">
        <w:t>s</w:t>
      </w:r>
      <w:r w:rsidR="00EE6C13">
        <w:t xml:space="preserve"> of technology will require </w:t>
      </w:r>
      <w:r w:rsidR="007E045B">
        <w:t xml:space="preserve">multiple </w:t>
      </w:r>
      <w:r w:rsidR="00EE6C13">
        <w:t xml:space="preserve">skilled </w:t>
      </w:r>
      <w:r w:rsidR="00F45D68">
        <w:t xml:space="preserve">engineers </w:t>
      </w:r>
      <w:r w:rsidR="00B01911">
        <w:t xml:space="preserve">with </w:t>
      </w:r>
      <w:r w:rsidR="00F45D68">
        <w:t>electrical</w:t>
      </w:r>
      <w:r w:rsidR="00B01911">
        <w:t>, mechanical</w:t>
      </w:r>
      <w:r w:rsidR="00F45D68">
        <w:t xml:space="preserve"> and manufacturing background</w:t>
      </w:r>
      <w:r w:rsidR="007E045B">
        <w:t>s</w:t>
      </w:r>
      <w:r w:rsidR="00B01911">
        <w:t xml:space="preserve"> and understanding.</w:t>
      </w:r>
      <w:r w:rsidR="005A196E">
        <w:t xml:space="preserve"> If </w:t>
      </w:r>
      <w:r w:rsidR="007F6C28">
        <w:t xml:space="preserve">the workforce does not consist of employees with these areas of expertise, then </w:t>
      </w:r>
      <w:r w:rsidR="00F724DA">
        <w:t xml:space="preserve">installation and </w:t>
      </w:r>
      <w:r w:rsidR="008A0C37">
        <w:t>setup</w:t>
      </w:r>
      <w:r w:rsidR="00F724DA">
        <w:t xml:space="preserve"> may prove difficult. </w:t>
      </w:r>
      <w:r w:rsidR="006A1757">
        <w:t>T</w:t>
      </w:r>
      <w:r w:rsidR="00DC62E0">
        <w:t>he adoption of cloud computing in Industry 4.0 also presents challenges, such as ensuring data security and privacy, and the need to train and re-skill workers to work with cloud-based systems (Bansal et al., 2018).</w:t>
      </w:r>
    </w:p>
    <w:p w14:paraId="4EC27606" w14:textId="7CE8AD16" w:rsidR="00EE6C13" w:rsidRDefault="00EE6C13" w:rsidP="00752C89">
      <w:pPr>
        <w:spacing w:line="276" w:lineRule="auto"/>
        <w:jc w:val="both"/>
      </w:pPr>
    </w:p>
    <w:p w14:paraId="78677D26" w14:textId="0953A9C0" w:rsidR="00305354" w:rsidRDefault="0050696B" w:rsidP="00752C89">
      <w:pPr>
        <w:pStyle w:val="Heading3"/>
        <w:spacing w:line="276" w:lineRule="auto"/>
        <w:jc w:val="both"/>
      </w:pPr>
      <w:bookmarkStart w:id="20" w:name="_Toc130494492"/>
      <w:r>
        <w:t xml:space="preserve">4.3.3 </w:t>
      </w:r>
      <w:r w:rsidR="00305354">
        <w:t>Costs</w:t>
      </w:r>
      <w:bookmarkEnd w:id="20"/>
    </w:p>
    <w:p w14:paraId="774ADAC4" w14:textId="5559C8D6" w:rsidR="008E3CCF" w:rsidRPr="002E0650" w:rsidRDefault="008E3CCF" w:rsidP="00752C89">
      <w:pPr>
        <w:spacing w:line="276" w:lineRule="auto"/>
        <w:jc w:val="both"/>
      </w:pPr>
      <w:r w:rsidRPr="008E3CCF">
        <w:t>Starting a new cloud-based system from scratch can be expensive, which is why exploring ways to utili</w:t>
      </w:r>
      <w:r w:rsidR="00E80605">
        <w:t>s</w:t>
      </w:r>
      <w:r w:rsidRPr="008E3CCF">
        <w:t>e the existing network may be more beneficial. If the required knowledge is not available internally, hiring external firms/contractors would be necessary, driving up the costs of installation, design, and implementation. Conducting an extensive cost analysis of the present costs and wastes can determine if the implementation of Industry 4.0 technologies is justified. It is important to consider the long-term effects that the addition of these technologies will have on the company's future projects and goals. Once the system is up and running, it can be expanded, giving the company a head start in case other manufacturers start to implement similar technologies.</w:t>
      </w:r>
    </w:p>
    <w:p w14:paraId="0C09FBD0" w14:textId="77777777" w:rsidR="009F2ED8" w:rsidRDefault="009F2ED8" w:rsidP="00752C89">
      <w:pPr>
        <w:spacing w:line="276" w:lineRule="auto"/>
        <w:jc w:val="both"/>
        <w:rPr>
          <w:rFonts w:asciiTheme="majorHAnsi" w:eastAsiaTheme="majorEastAsia" w:hAnsiTheme="majorHAnsi" w:cstheme="majorBidi"/>
          <w:b/>
          <w:smallCaps/>
          <w:color w:val="2E74B5" w:themeColor="accent1" w:themeShade="BF"/>
          <w:sz w:val="36"/>
          <w:szCs w:val="32"/>
        </w:rPr>
      </w:pPr>
      <w:r>
        <w:br w:type="page"/>
      </w:r>
    </w:p>
    <w:p w14:paraId="2CCD5F9C" w14:textId="51DB4E0E" w:rsidR="00FE6C22" w:rsidRDefault="0050696B" w:rsidP="00752C89">
      <w:pPr>
        <w:pStyle w:val="Heading1"/>
        <w:spacing w:line="276" w:lineRule="auto"/>
        <w:jc w:val="both"/>
      </w:pPr>
      <w:bookmarkStart w:id="21" w:name="_Toc130494493"/>
      <w:r>
        <w:lastRenderedPageBreak/>
        <w:t>5</w:t>
      </w:r>
      <w:r w:rsidR="009B74DA">
        <w:t>.0</w:t>
      </w:r>
      <w:r w:rsidR="00B34B98">
        <w:t xml:space="preserve"> </w:t>
      </w:r>
      <w:r w:rsidR="00FE6C22">
        <w:t>Conclusion/Recommendation</w:t>
      </w:r>
      <w:bookmarkEnd w:id="21"/>
    </w:p>
    <w:p w14:paraId="52EEADCC" w14:textId="29CD092E" w:rsidR="002D328E" w:rsidRDefault="004240E6" w:rsidP="00752C89">
      <w:pPr>
        <w:spacing w:line="276" w:lineRule="auto"/>
        <w:jc w:val="both"/>
      </w:pPr>
      <w:r w:rsidRPr="004240E6">
        <w:t>In order to remain competitive in a market that is rapidly expanding due to Industry 4.0, it is crucial that companies implement these technologies to some extent. While there may be challenges, it is essential to keep up with current technologies to avoid falling behind. The technologies discussed in this report are relevant not only to JTEKT automotive, but to thousands of factories across the world that are innovating at an exponential rate. While fully automated processes may not be feasible for smaller automotive companies like JTEKT, more innovative companies like Amazon are already implementing them. The automotive industry, being older, may be slower to innovate compared to technology and supply chain companies, but it is important to consider the long-term benefits of incorporating Industry 4.0 technologies. Companies like Tesla are already revolutioni</w:t>
      </w:r>
      <w:r w:rsidR="00E80605">
        <w:t>s</w:t>
      </w:r>
      <w:r w:rsidRPr="004240E6">
        <w:t>ing the industry by introducing smart cars and factories.</w:t>
      </w:r>
    </w:p>
    <w:p w14:paraId="11E89137" w14:textId="3CB7D216" w:rsidR="00E669A6" w:rsidRDefault="002D328E" w:rsidP="002D328E">
      <w:r>
        <w:br w:type="page"/>
      </w:r>
    </w:p>
    <w:bookmarkStart w:id="22" w:name="_Toc130494494" w:displacedByCustomXml="next"/>
    <w:sdt>
      <w:sdtPr>
        <w:rPr>
          <w:rFonts w:asciiTheme="minorHAnsi" w:eastAsiaTheme="minorHAnsi" w:hAnsiTheme="minorHAnsi" w:cstheme="minorBidi"/>
          <w:b w:val="0"/>
          <w:smallCaps w:val="0"/>
          <w:color w:val="auto"/>
          <w:sz w:val="22"/>
          <w:szCs w:val="22"/>
        </w:rPr>
        <w:id w:val="-1199388531"/>
        <w:docPartObj>
          <w:docPartGallery w:val="Bibliographies"/>
          <w:docPartUnique/>
        </w:docPartObj>
      </w:sdtPr>
      <w:sdtContent>
        <w:p w14:paraId="654EBC8F" w14:textId="7267A53F" w:rsidR="00FE6C22" w:rsidRDefault="0050696B" w:rsidP="0050696B">
          <w:pPr>
            <w:pStyle w:val="Heading1"/>
            <w:spacing w:line="276" w:lineRule="auto"/>
            <w:jc w:val="both"/>
          </w:pPr>
          <w:r>
            <w:t>6.0 R</w:t>
          </w:r>
          <w:r w:rsidR="00FE6C22">
            <w:t>eferences</w:t>
          </w:r>
          <w:bookmarkEnd w:id="22"/>
        </w:p>
        <w:sdt>
          <w:sdtPr>
            <w:id w:val="-573587230"/>
            <w:bibliography/>
          </w:sdtPr>
          <w:sdtContent>
            <w:p w14:paraId="6C9C81DA" w14:textId="77777777" w:rsidR="00705F3A" w:rsidRDefault="00FE6C22" w:rsidP="00705F3A">
              <w:pPr>
                <w:pStyle w:val="Bibliography"/>
                <w:rPr>
                  <w:noProof/>
                  <w:sz w:val="24"/>
                  <w:szCs w:val="24"/>
                </w:rPr>
              </w:pPr>
              <w:r>
                <w:fldChar w:fldCharType="begin"/>
              </w:r>
              <w:r>
                <w:instrText xml:space="preserve"> BIBLIOGRAPHY </w:instrText>
              </w:r>
              <w:r>
                <w:fldChar w:fldCharType="separate"/>
              </w:r>
              <w:r w:rsidR="00705F3A">
                <w:rPr>
                  <w:noProof/>
                </w:rPr>
                <w:t>Atzori, L., Iera, A. &amp; Morabito, G., 2010. The Internet of Things: A survey. Computer networks. Volume 54, pp. 2787-2805.</w:t>
              </w:r>
            </w:p>
            <w:p w14:paraId="4B2E66C1" w14:textId="77777777" w:rsidR="00705F3A" w:rsidRDefault="00705F3A" w:rsidP="00705F3A">
              <w:pPr>
                <w:pStyle w:val="Bibliography"/>
                <w:rPr>
                  <w:noProof/>
                </w:rPr>
              </w:pPr>
              <w:r>
                <w:rPr>
                  <w:noProof/>
                </w:rPr>
                <w:t xml:space="preserve">Gilchrist, A., 2016. </w:t>
              </w:r>
              <w:r>
                <w:rPr>
                  <w:i/>
                  <w:iCs/>
                  <w:noProof/>
                </w:rPr>
                <w:t xml:space="preserve">Industry 4. 0 : The Industrial Internet of Things. </w:t>
              </w:r>
              <w:r>
                <w:rPr>
                  <w:noProof/>
                </w:rPr>
                <w:t>s.l.:Apress.</w:t>
              </w:r>
            </w:p>
            <w:p w14:paraId="4E28DCF1" w14:textId="77777777" w:rsidR="00705F3A" w:rsidRDefault="00705F3A" w:rsidP="00705F3A">
              <w:pPr>
                <w:pStyle w:val="Bibliography"/>
                <w:rPr>
                  <w:noProof/>
                </w:rPr>
              </w:pPr>
              <w:r>
                <w:rPr>
                  <w:noProof/>
                </w:rPr>
                <w:t xml:space="preserve">Gubbi, J., Buyya, R., Marusic, S. &amp; Palaniswami, M., 2013. Internet of Things (IoT): A vision, architectural elements, and future directions.. </w:t>
              </w:r>
              <w:r>
                <w:rPr>
                  <w:i/>
                  <w:iCs/>
                  <w:noProof/>
                </w:rPr>
                <w:t xml:space="preserve">Future generation computer systems, </w:t>
              </w:r>
              <w:r>
                <w:rPr>
                  <w:noProof/>
                </w:rPr>
                <w:t>29(7), pp. 1645-1660.</w:t>
              </w:r>
            </w:p>
            <w:p w14:paraId="10B0F9CC" w14:textId="77777777" w:rsidR="00705F3A" w:rsidRDefault="00705F3A" w:rsidP="00705F3A">
              <w:pPr>
                <w:pStyle w:val="Bibliography"/>
                <w:rPr>
                  <w:noProof/>
                </w:rPr>
              </w:pPr>
              <w:r>
                <w:rPr>
                  <w:noProof/>
                </w:rPr>
                <w:t xml:space="preserve">IotaComm, 2020. </w:t>
              </w:r>
              <w:r>
                <w:rPr>
                  <w:i/>
                  <w:iCs/>
                  <w:noProof/>
                </w:rPr>
                <w:t xml:space="preserve">Four Types Of IoT Wireless Networks. </w:t>
              </w:r>
              <w:r>
                <w:rPr>
                  <w:noProof/>
                </w:rPr>
                <w:t xml:space="preserve">[Online] </w:t>
              </w:r>
              <w:r>
                <w:rPr>
                  <w:noProof/>
                </w:rPr>
                <w:br/>
                <w:t xml:space="preserve">Available at: </w:t>
              </w:r>
              <w:r>
                <w:rPr>
                  <w:noProof/>
                  <w:u w:val="single"/>
                </w:rPr>
                <w:t>https://www.iotacommunications.com/blog/types-of-iot-networks/</w:t>
              </w:r>
              <w:r>
                <w:rPr>
                  <w:noProof/>
                </w:rPr>
                <w:br/>
                <w:t>[Accessed 18 November 2022].</w:t>
              </w:r>
            </w:p>
            <w:p w14:paraId="706BBE54" w14:textId="77777777" w:rsidR="00705F3A" w:rsidRDefault="00705F3A" w:rsidP="00705F3A">
              <w:pPr>
                <w:pStyle w:val="Bibliography"/>
                <w:rPr>
                  <w:noProof/>
                </w:rPr>
              </w:pPr>
              <w:r>
                <w:rPr>
                  <w:noProof/>
                </w:rPr>
                <w:t>Jazdi, N., 2014. Cyber physical systems in the context of Industry 4.0.. In: s.l.:IEEE, pp. 647-652.</w:t>
              </w:r>
            </w:p>
            <w:p w14:paraId="707197B2" w14:textId="77777777" w:rsidR="00705F3A" w:rsidRDefault="00705F3A" w:rsidP="00705F3A">
              <w:pPr>
                <w:pStyle w:val="Bibliography"/>
                <w:rPr>
                  <w:noProof/>
                </w:rPr>
              </w:pPr>
              <w:r>
                <w:rPr>
                  <w:noProof/>
                </w:rPr>
                <w:t xml:space="preserve">Liao, Y., Deschamps, F., Loures, E. D. F. R. &amp; &amp; Ramos, L. F. P., 2018. Past, present and future of Industry 4.0-a systematic literature review and research agenda proposal.. </w:t>
              </w:r>
              <w:r>
                <w:rPr>
                  <w:i/>
                  <w:iCs/>
                  <w:noProof/>
                </w:rPr>
                <w:t xml:space="preserve">International Journal of Production Research, 56(8), 2918-2945., </w:t>
              </w:r>
              <w:r>
                <w:rPr>
                  <w:noProof/>
                </w:rPr>
                <w:t>56(8), pp. 2918-2945.</w:t>
              </w:r>
            </w:p>
            <w:p w14:paraId="50D5792E" w14:textId="77777777" w:rsidR="00705F3A" w:rsidRDefault="00705F3A" w:rsidP="00705F3A">
              <w:pPr>
                <w:pStyle w:val="Bibliography"/>
                <w:rPr>
                  <w:noProof/>
                </w:rPr>
              </w:pPr>
              <w:r>
                <w:rPr>
                  <w:noProof/>
                </w:rPr>
                <w:t xml:space="preserve">NIBusiness, 2022. </w:t>
              </w:r>
              <w:r>
                <w:rPr>
                  <w:i/>
                  <w:iCs/>
                  <w:noProof/>
                </w:rPr>
                <w:t xml:space="preserve">Industry 4.0: What it means for your business. </w:t>
              </w:r>
              <w:r>
                <w:rPr>
                  <w:noProof/>
                </w:rPr>
                <w:t xml:space="preserve">[Online] </w:t>
              </w:r>
              <w:r>
                <w:rPr>
                  <w:noProof/>
                </w:rPr>
                <w:br/>
                <w:t xml:space="preserve">Available at: </w:t>
              </w:r>
              <w:r>
                <w:rPr>
                  <w:noProof/>
                  <w:u w:val="single"/>
                </w:rPr>
                <w:t>https://www.nibusinessinfo.co.uk/content/industry-40-challenges-and-risks</w:t>
              </w:r>
              <w:r>
                <w:rPr>
                  <w:noProof/>
                </w:rPr>
                <w:br/>
                <w:t>[Accessed 22 November 2022].</w:t>
              </w:r>
            </w:p>
            <w:p w14:paraId="2896BABF" w14:textId="77777777" w:rsidR="00705F3A" w:rsidRDefault="00705F3A" w:rsidP="00705F3A">
              <w:pPr>
                <w:pStyle w:val="Bibliography"/>
                <w:rPr>
                  <w:noProof/>
                </w:rPr>
              </w:pPr>
              <w:r>
                <w:rPr>
                  <w:noProof/>
                </w:rPr>
                <w:t xml:space="preserve">Ohno, T., 1988. </w:t>
              </w:r>
              <w:r>
                <w:rPr>
                  <w:i/>
                  <w:iCs/>
                  <w:noProof/>
                </w:rPr>
                <w:t xml:space="preserve">Toyota Production System: Beyond Large-scale Production. </w:t>
              </w:r>
              <w:r>
                <w:rPr>
                  <w:noProof/>
                </w:rPr>
                <w:t>Tokyo: Productivity, Inc.</w:t>
              </w:r>
            </w:p>
            <w:p w14:paraId="3986ED7B" w14:textId="77777777" w:rsidR="00705F3A" w:rsidRDefault="00705F3A" w:rsidP="00705F3A">
              <w:pPr>
                <w:pStyle w:val="Bibliography"/>
                <w:rPr>
                  <w:noProof/>
                </w:rPr>
              </w:pPr>
              <w:r>
                <w:rPr>
                  <w:noProof/>
                </w:rPr>
                <w:t xml:space="preserve">Schwab, K., 2016. </w:t>
              </w:r>
              <w:r>
                <w:rPr>
                  <w:i/>
                  <w:iCs/>
                  <w:noProof/>
                </w:rPr>
                <w:t xml:space="preserve">The Fourth Industrial Revolution. </w:t>
              </w:r>
              <w:r>
                <w:rPr>
                  <w:noProof/>
                </w:rPr>
                <w:t>s.l.:World Economic Forum..</w:t>
              </w:r>
            </w:p>
            <w:p w14:paraId="08515517" w14:textId="77777777" w:rsidR="00705F3A" w:rsidRDefault="00705F3A" w:rsidP="00705F3A">
              <w:pPr>
                <w:pStyle w:val="Bibliography"/>
                <w:rPr>
                  <w:noProof/>
                </w:rPr>
              </w:pPr>
              <w:r>
                <w:rPr>
                  <w:noProof/>
                </w:rPr>
                <w:t xml:space="preserve">Voehl, F., Harrington, H., Mignosa, C. &amp; Charron, R., 2014. </w:t>
              </w:r>
              <w:r>
                <w:rPr>
                  <w:i/>
                  <w:iCs/>
                  <w:noProof/>
                </w:rPr>
                <w:t xml:space="preserve">The Lean Six Sigma Black Belt Handbook. </w:t>
              </w:r>
              <w:r>
                <w:rPr>
                  <w:noProof/>
                </w:rPr>
                <w:t>1st ed. s.l.:CRC Press.</w:t>
              </w:r>
            </w:p>
            <w:p w14:paraId="3339F8D2" w14:textId="77777777" w:rsidR="00705F3A" w:rsidRDefault="00705F3A" w:rsidP="00705F3A">
              <w:pPr>
                <w:pStyle w:val="Bibliography"/>
                <w:rPr>
                  <w:noProof/>
                </w:rPr>
              </w:pPr>
              <w:r>
                <w:rPr>
                  <w:noProof/>
                </w:rPr>
                <w:t xml:space="preserve">Wuest, T., Weimer, D., Irgens, C. &amp; Thoben, K.-D., 2016. Machine-to-Machine Communication in Manufacturing: A Literature Review. </w:t>
              </w:r>
              <w:r>
                <w:rPr>
                  <w:i/>
                  <w:iCs/>
                  <w:noProof/>
                </w:rPr>
                <w:t xml:space="preserve">Journal of Industrial Information Integration, , </w:t>
              </w:r>
              <w:r>
                <w:rPr>
                  <w:noProof/>
                </w:rPr>
                <w:t>Volume 1, pp. 4-28.</w:t>
              </w:r>
            </w:p>
            <w:p w14:paraId="18A4B103" w14:textId="6D8AAF22" w:rsidR="00FE6C22" w:rsidRDefault="00FE6C22" w:rsidP="00705F3A">
              <w:pPr>
                <w:spacing w:line="276" w:lineRule="auto"/>
                <w:jc w:val="both"/>
              </w:pPr>
              <w:r>
                <w:rPr>
                  <w:b/>
                  <w:bCs/>
                  <w:noProof/>
                </w:rPr>
                <w:fldChar w:fldCharType="end"/>
              </w:r>
            </w:p>
          </w:sdtContent>
        </w:sdt>
      </w:sdtContent>
    </w:sdt>
    <w:p w14:paraId="01278B9F" w14:textId="77777777" w:rsidR="00FE6C22" w:rsidRPr="00FE6C22" w:rsidRDefault="00FE6C22" w:rsidP="00752C89">
      <w:pPr>
        <w:pStyle w:val="Heading1"/>
        <w:spacing w:line="276" w:lineRule="auto"/>
        <w:jc w:val="both"/>
      </w:pPr>
    </w:p>
    <w:sectPr w:rsidR="00FE6C22" w:rsidRPr="00FE6C22" w:rsidSect="00FE6C22">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F1DF3" w14:textId="77777777" w:rsidR="00C20B1A" w:rsidRDefault="00C20B1A" w:rsidP="00FE6C22">
      <w:pPr>
        <w:spacing w:after="0" w:line="240" w:lineRule="auto"/>
      </w:pPr>
      <w:r>
        <w:separator/>
      </w:r>
    </w:p>
  </w:endnote>
  <w:endnote w:type="continuationSeparator" w:id="0">
    <w:p w14:paraId="11F23BAA" w14:textId="77777777" w:rsidR="00C20B1A" w:rsidRDefault="00C20B1A" w:rsidP="00FE6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4853808"/>
      <w:docPartObj>
        <w:docPartGallery w:val="Page Numbers (Bottom of Page)"/>
        <w:docPartUnique/>
      </w:docPartObj>
    </w:sdtPr>
    <w:sdtContent>
      <w:p w14:paraId="150ED8BE" w14:textId="77777777" w:rsidR="00FE6C22" w:rsidRDefault="003215F7">
        <w:pPr>
          <w:pStyle w:val="Footer"/>
        </w:pPr>
        <w:r>
          <w:rPr>
            <w:noProof/>
            <w:lang w:eastAsia="en-GB"/>
          </w:rPr>
          <mc:AlternateContent>
            <mc:Choice Requires="wps">
              <w:drawing>
                <wp:anchor distT="0" distB="0" distL="114300" distR="114300" simplePos="0" relativeHeight="251659264" behindDoc="0" locked="0" layoutInCell="1" allowOverlap="1" wp14:anchorId="6CD381D4" wp14:editId="09289050">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F62CC45" w14:textId="77777777" w:rsidR="003215F7" w:rsidRDefault="003215F7">
                              <w:pPr>
                                <w:jc w:val="center"/>
                              </w:pPr>
                              <w:r>
                                <w:fldChar w:fldCharType="begin"/>
                              </w:r>
                              <w:r>
                                <w:instrText xml:space="preserve"> PAGE    \* MERGEFORMAT </w:instrText>
                              </w:r>
                              <w:r>
                                <w:fldChar w:fldCharType="separate"/>
                              </w:r>
                              <w:r w:rsidR="000A0698">
                                <w:rPr>
                                  <w:noProof/>
                                </w:rPr>
                                <w:t>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CD381D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30" type="#_x0000_t185" style="position:absolute;margin-left:0;margin-top:0;width:43.45pt;height:18.8pt;z-index:251659264;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7F62CC45" w14:textId="77777777" w:rsidR="003215F7" w:rsidRDefault="003215F7">
                        <w:pPr>
                          <w:jc w:val="center"/>
                        </w:pPr>
                        <w:r>
                          <w:fldChar w:fldCharType="begin"/>
                        </w:r>
                        <w:r>
                          <w:instrText xml:space="preserve"> PAGE    \* MERGEFORMAT </w:instrText>
                        </w:r>
                        <w:r>
                          <w:fldChar w:fldCharType="separate"/>
                        </w:r>
                        <w:r w:rsidR="000A0698">
                          <w:rPr>
                            <w:noProof/>
                          </w:rPr>
                          <w:t>1</w:t>
                        </w:r>
                        <w:r>
                          <w:rPr>
                            <w:noProof/>
                          </w:rPr>
                          <w:fldChar w:fldCharType="end"/>
                        </w:r>
                      </w:p>
                    </w:txbxContent>
                  </v:textbox>
                  <w10:wrap anchorx="margin" anchory="margin"/>
                </v:shape>
              </w:pict>
            </mc:Fallback>
          </mc:AlternateContent>
        </w:r>
        <w:r>
          <w:rPr>
            <w:noProof/>
            <w:lang w:eastAsia="en-GB"/>
          </w:rPr>
          <mc:AlternateContent>
            <mc:Choice Requires="wps">
              <w:drawing>
                <wp:anchor distT="0" distB="0" distL="114300" distR="114300" simplePos="0" relativeHeight="251658240" behindDoc="0" locked="0" layoutInCell="1" allowOverlap="1" wp14:anchorId="74350EEC" wp14:editId="328A66FA">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55B4245"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84A00" w14:textId="77777777" w:rsidR="00C20B1A" w:rsidRDefault="00C20B1A" w:rsidP="00FE6C22">
      <w:pPr>
        <w:spacing w:after="0" w:line="240" w:lineRule="auto"/>
      </w:pPr>
      <w:r>
        <w:separator/>
      </w:r>
    </w:p>
  </w:footnote>
  <w:footnote w:type="continuationSeparator" w:id="0">
    <w:p w14:paraId="7023F698" w14:textId="77777777" w:rsidR="00C20B1A" w:rsidRDefault="00C20B1A" w:rsidP="00FE6C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A1DA0" w14:textId="77777777" w:rsidR="00FE6C22" w:rsidRPr="003215F7" w:rsidRDefault="003215F7" w:rsidP="003215F7">
    <w:pPr>
      <w:pStyle w:val="Header"/>
    </w:pPr>
    <w:r>
      <w:rPr>
        <w:noProof/>
        <w:lang w:eastAsia="en-GB"/>
      </w:rPr>
      <mc:AlternateContent>
        <mc:Choice Requires="wpg">
          <w:drawing>
            <wp:anchor distT="0" distB="0" distL="114300" distR="114300" simplePos="0" relativeHeight="251662336" behindDoc="0" locked="0" layoutInCell="1" allowOverlap="1" wp14:anchorId="3B8B3901" wp14:editId="6716B2BA">
              <wp:simplePos x="0" y="0"/>
              <wp:positionH relativeFrom="column">
                <wp:posOffset>4943475</wp:posOffset>
              </wp:positionH>
              <wp:positionV relativeFrom="paragraph">
                <wp:posOffset>-201875</wp:posOffset>
              </wp:positionV>
              <wp:extent cx="1700784" cy="1024128"/>
              <wp:effectExtent l="0" t="0" r="0" b="24130"/>
              <wp:wrapNone/>
              <wp:docPr id="168" name="Group 16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A750E61" id="Group 168" o:spid="_x0000_s1026" style="position:absolute;margin-left:389.25pt;margin-top:-15.9pt;width:133.9pt;height:80.65pt;z-index:251662336"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">
              <v:rect id="Rectangle 169" o:spid="_x0000_s1027"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angle 12" o:spid="_x0000_s1028"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5b9bd5 [3204]" stroked="f" strokeweight="1pt">
                <v:stroke joinstyle="miter"/>
                <v:path arrowok="t" o:connecttype="custom" o:connectlocs="0,0;1463040,0;1463040,1014984;638364,408101;0,0" o:connectangles="0,0,0,0,0"/>
              </v:shape>
              <v:rect id="Rectangle 171" o:spid="_x0000_s1029"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2" o:title="" recolor="t" rotate="t" type="frame"/>
              </v:rect>
            </v:group>
          </w:pict>
        </mc:Fallback>
      </mc:AlternateContent>
    </w:r>
    <w:r>
      <w:t>Joshua Evans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37E86"/>
    <w:multiLevelType w:val="hybridMultilevel"/>
    <w:tmpl w:val="61E87B4A"/>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16207D6F"/>
    <w:multiLevelType w:val="hybridMultilevel"/>
    <w:tmpl w:val="B3569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FE4B12"/>
    <w:multiLevelType w:val="hybridMultilevel"/>
    <w:tmpl w:val="C194C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54AD4"/>
    <w:multiLevelType w:val="hybridMultilevel"/>
    <w:tmpl w:val="B6F69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AB1B30"/>
    <w:multiLevelType w:val="hybridMultilevel"/>
    <w:tmpl w:val="6114CA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ABF4852"/>
    <w:multiLevelType w:val="hybridMultilevel"/>
    <w:tmpl w:val="70667AF0"/>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4ADD45FE"/>
    <w:multiLevelType w:val="hybridMultilevel"/>
    <w:tmpl w:val="BC080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001C14"/>
    <w:multiLevelType w:val="hybridMultilevel"/>
    <w:tmpl w:val="AF025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891085"/>
    <w:multiLevelType w:val="hybridMultilevel"/>
    <w:tmpl w:val="F574049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70B763B6"/>
    <w:multiLevelType w:val="hybridMultilevel"/>
    <w:tmpl w:val="01E4D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6202486">
    <w:abstractNumId w:val="1"/>
  </w:num>
  <w:num w:numId="2" w16cid:durableId="625549289">
    <w:abstractNumId w:val="8"/>
  </w:num>
  <w:num w:numId="3" w16cid:durableId="2053649262">
    <w:abstractNumId w:val="4"/>
  </w:num>
  <w:num w:numId="4" w16cid:durableId="837572252">
    <w:abstractNumId w:val="9"/>
  </w:num>
  <w:num w:numId="5" w16cid:durableId="1065954400">
    <w:abstractNumId w:val="3"/>
  </w:num>
  <w:num w:numId="6" w16cid:durableId="1453524143">
    <w:abstractNumId w:val="7"/>
  </w:num>
  <w:num w:numId="7" w16cid:durableId="799035882">
    <w:abstractNumId w:val="6"/>
  </w:num>
  <w:num w:numId="8" w16cid:durableId="715396278">
    <w:abstractNumId w:val="5"/>
  </w:num>
  <w:num w:numId="9" w16cid:durableId="783426389">
    <w:abstractNumId w:val="2"/>
  </w:num>
  <w:num w:numId="10" w16cid:durableId="904603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C22"/>
    <w:rsid w:val="00000ED9"/>
    <w:rsid w:val="00001B70"/>
    <w:rsid w:val="00006FBB"/>
    <w:rsid w:val="00012A2E"/>
    <w:rsid w:val="00053560"/>
    <w:rsid w:val="0006176F"/>
    <w:rsid w:val="00062FA3"/>
    <w:rsid w:val="000729BA"/>
    <w:rsid w:val="00074839"/>
    <w:rsid w:val="00076A1C"/>
    <w:rsid w:val="00077C14"/>
    <w:rsid w:val="000903CE"/>
    <w:rsid w:val="000951B5"/>
    <w:rsid w:val="000A0698"/>
    <w:rsid w:val="000C3BEE"/>
    <w:rsid w:val="000D18DD"/>
    <w:rsid w:val="000D5A29"/>
    <w:rsid w:val="000E12C1"/>
    <w:rsid w:val="000E5280"/>
    <w:rsid w:val="000E6BCF"/>
    <w:rsid w:val="000E7430"/>
    <w:rsid w:val="000E7EA4"/>
    <w:rsid w:val="000F1AB8"/>
    <w:rsid w:val="0012663A"/>
    <w:rsid w:val="00131685"/>
    <w:rsid w:val="001329AF"/>
    <w:rsid w:val="00133B07"/>
    <w:rsid w:val="00136499"/>
    <w:rsid w:val="00140A48"/>
    <w:rsid w:val="0015229A"/>
    <w:rsid w:val="00153C17"/>
    <w:rsid w:val="001601A2"/>
    <w:rsid w:val="00175E01"/>
    <w:rsid w:val="00181316"/>
    <w:rsid w:val="00195F9E"/>
    <w:rsid w:val="001A2FE5"/>
    <w:rsid w:val="001B162F"/>
    <w:rsid w:val="001B22B0"/>
    <w:rsid w:val="001B23DF"/>
    <w:rsid w:val="001B3AD0"/>
    <w:rsid w:val="001D223C"/>
    <w:rsid w:val="001D3A6C"/>
    <w:rsid w:val="001D4456"/>
    <w:rsid w:val="001F02CD"/>
    <w:rsid w:val="001F4636"/>
    <w:rsid w:val="001F5805"/>
    <w:rsid w:val="00215B73"/>
    <w:rsid w:val="002243FF"/>
    <w:rsid w:val="00227FC2"/>
    <w:rsid w:val="00230543"/>
    <w:rsid w:val="00231A99"/>
    <w:rsid w:val="00233655"/>
    <w:rsid w:val="002376E6"/>
    <w:rsid w:val="00244112"/>
    <w:rsid w:val="002449A8"/>
    <w:rsid w:val="00247D71"/>
    <w:rsid w:val="00255D04"/>
    <w:rsid w:val="00267222"/>
    <w:rsid w:val="00277755"/>
    <w:rsid w:val="00283763"/>
    <w:rsid w:val="00285314"/>
    <w:rsid w:val="00293852"/>
    <w:rsid w:val="002951E3"/>
    <w:rsid w:val="002D15B0"/>
    <w:rsid w:val="002D328E"/>
    <w:rsid w:val="002D36C8"/>
    <w:rsid w:val="002D4FD8"/>
    <w:rsid w:val="002D7DDF"/>
    <w:rsid w:val="002E01D4"/>
    <w:rsid w:val="002E0650"/>
    <w:rsid w:val="002F7B2A"/>
    <w:rsid w:val="00305354"/>
    <w:rsid w:val="0031189A"/>
    <w:rsid w:val="00311CAD"/>
    <w:rsid w:val="003215F7"/>
    <w:rsid w:val="00326A20"/>
    <w:rsid w:val="0034223D"/>
    <w:rsid w:val="00347CEB"/>
    <w:rsid w:val="00362577"/>
    <w:rsid w:val="0037121E"/>
    <w:rsid w:val="003813EB"/>
    <w:rsid w:val="00383330"/>
    <w:rsid w:val="003A5621"/>
    <w:rsid w:val="003B062A"/>
    <w:rsid w:val="003B3423"/>
    <w:rsid w:val="003B4A7A"/>
    <w:rsid w:val="003D6376"/>
    <w:rsid w:val="003E0C35"/>
    <w:rsid w:val="003E1E89"/>
    <w:rsid w:val="003F5811"/>
    <w:rsid w:val="003F7826"/>
    <w:rsid w:val="004027F0"/>
    <w:rsid w:val="00412C53"/>
    <w:rsid w:val="00413336"/>
    <w:rsid w:val="004240E6"/>
    <w:rsid w:val="004413BA"/>
    <w:rsid w:val="00447F4C"/>
    <w:rsid w:val="004508C0"/>
    <w:rsid w:val="0045166B"/>
    <w:rsid w:val="004550DC"/>
    <w:rsid w:val="00461819"/>
    <w:rsid w:val="004621A3"/>
    <w:rsid w:val="0046321F"/>
    <w:rsid w:val="00465C22"/>
    <w:rsid w:val="00470052"/>
    <w:rsid w:val="00473E90"/>
    <w:rsid w:val="00481313"/>
    <w:rsid w:val="00481E9A"/>
    <w:rsid w:val="0048506C"/>
    <w:rsid w:val="00493CE9"/>
    <w:rsid w:val="00496CA1"/>
    <w:rsid w:val="004A0C73"/>
    <w:rsid w:val="004A2428"/>
    <w:rsid w:val="004A6269"/>
    <w:rsid w:val="004A6965"/>
    <w:rsid w:val="004C202D"/>
    <w:rsid w:val="004C5386"/>
    <w:rsid w:val="004C7071"/>
    <w:rsid w:val="004E7A15"/>
    <w:rsid w:val="004F2A8A"/>
    <w:rsid w:val="004F2D42"/>
    <w:rsid w:val="004F7B50"/>
    <w:rsid w:val="0050696B"/>
    <w:rsid w:val="00507563"/>
    <w:rsid w:val="005213FD"/>
    <w:rsid w:val="00522A76"/>
    <w:rsid w:val="005365E4"/>
    <w:rsid w:val="00553C57"/>
    <w:rsid w:val="00571EEA"/>
    <w:rsid w:val="005859B1"/>
    <w:rsid w:val="00585B95"/>
    <w:rsid w:val="00587404"/>
    <w:rsid w:val="005A196E"/>
    <w:rsid w:val="005A68A1"/>
    <w:rsid w:val="005B3871"/>
    <w:rsid w:val="005C1FCF"/>
    <w:rsid w:val="005F56E7"/>
    <w:rsid w:val="005F5734"/>
    <w:rsid w:val="005F699F"/>
    <w:rsid w:val="006143D2"/>
    <w:rsid w:val="006171E1"/>
    <w:rsid w:val="006217DF"/>
    <w:rsid w:val="00630AC9"/>
    <w:rsid w:val="00633D0A"/>
    <w:rsid w:val="006345C7"/>
    <w:rsid w:val="00634F49"/>
    <w:rsid w:val="006369A6"/>
    <w:rsid w:val="006541E1"/>
    <w:rsid w:val="00663C90"/>
    <w:rsid w:val="00665ABC"/>
    <w:rsid w:val="006665F4"/>
    <w:rsid w:val="00670564"/>
    <w:rsid w:val="00683884"/>
    <w:rsid w:val="00684474"/>
    <w:rsid w:val="006A1757"/>
    <w:rsid w:val="006A2BE7"/>
    <w:rsid w:val="006B479B"/>
    <w:rsid w:val="006C0E3E"/>
    <w:rsid w:val="006F0974"/>
    <w:rsid w:val="00705F3A"/>
    <w:rsid w:val="007113EE"/>
    <w:rsid w:val="00722053"/>
    <w:rsid w:val="00732A1A"/>
    <w:rsid w:val="0073483F"/>
    <w:rsid w:val="00747873"/>
    <w:rsid w:val="00752C89"/>
    <w:rsid w:val="0076271F"/>
    <w:rsid w:val="00764FDA"/>
    <w:rsid w:val="00767894"/>
    <w:rsid w:val="0077146C"/>
    <w:rsid w:val="00780196"/>
    <w:rsid w:val="007864D9"/>
    <w:rsid w:val="00792D24"/>
    <w:rsid w:val="007B231F"/>
    <w:rsid w:val="007B49DD"/>
    <w:rsid w:val="007E045B"/>
    <w:rsid w:val="007F2822"/>
    <w:rsid w:val="007F31D8"/>
    <w:rsid w:val="007F68DC"/>
    <w:rsid w:val="007F6C28"/>
    <w:rsid w:val="007F730F"/>
    <w:rsid w:val="008057C6"/>
    <w:rsid w:val="00810710"/>
    <w:rsid w:val="00822B28"/>
    <w:rsid w:val="00833644"/>
    <w:rsid w:val="00834E33"/>
    <w:rsid w:val="008422CD"/>
    <w:rsid w:val="00842CFD"/>
    <w:rsid w:val="00864D6F"/>
    <w:rsid w:val="0086722F"/>
    <w:rsid w:val="008761E9"/>
    <w:rsid w:val="0088621C"/>
    <w:rsid w:val="00887799"/>
    <w:rsid w:val="008A0C37"/>
    <w:rsid w:val="008A7C6A"/>
    <w:rsid w:val="008C6BA7"/>
    <w:rsid w:val="008D3B86"/>
    <w:rsid w:val="008D4C06"/>
    <w:rsid w:val="008E3CCF"/>
    <w:rsid w:val="008E52D1"/>
    <w:rsid w:val="008E57AC"/>
    <w:rsid w:val="008F7599"/>
    <w:rsid w:val="00901615"/>
    <w:rsid w:val="00906E95"/>
    <w:rsid w:val="0091322F"/>
    <w:rsid w:val="00914F76"/>
    <w:rsid w:val="009160AE"/>
    <w:rsid w:val="0092187F"/>
    <w:rsid w:val="00932083"/>
    <w:rsid w:val="00933A2B"/>
    <w:rsid w:val="00936BD4"/>
    <w:rsid w:val="009417C8"/>
    <w:rsid w:val="0094675A"/>
    <w:rsid w:val="009519CA"/>
    <w:rsid w:val="00957A96"/>
    <w:rsid w:val="00966B36"/>
    <w:rsid w:val="00972BC5"/>
    <w:rsid w:val="0097370E"/>
    <w:rsid w:val="00987535"/>
    <w:rsid w:val="009933D7"/>
    <w:rsid w:val="009A1FDC"/>
    <w:rsid w:val="009B1728"/>
    <w:rsid w:val="009B74DA"/>
    <w:rsid w:val="009C38A7"/>
    <w:rsid w:val="009C51A9"/>
    <w:rsid w:val="009C7AB2"/>
    <w:rsid w:val="009D5B03"/>
    <w:rsid w:val="009F2ED8"/>
    <w:rsid w:val="009F6616"/>
    <w:rsid w:val="00A02DF5"/>
    <w:rsid w:val="00A03B35"/>
    <w:rsid w:val="00A06EC1"/>
    <w:rsid w:val="00A12E48"/>
    <w:rsid w:val="00A171BE"/>
    <w:rsid w:val="00A2138B"/>
    <w:rsid w:val="00A324DC"/>
    <w:rsid w:val="00A33002"/>
    <w:rsid w:val="00A47A60"/>
    <w:rsid w:val="00A54280"/>
    <w:rsid w:val="00A558A6"/>
    <w:rsid w:val="00A7675B"/>
    <w:rsid w:val="00A84CFE"/>
    <w:rsid w:val="00A84E98"/>
    <w:rsid w:val="00A91E8A"/>
    <w:rsid w:val="00AB1B96"/>
    <w:rsid w:val="00AB349B"/>
    <w:rsid w:val="00AB5253"/>
    <w:rsid w:val="00AD220E"/>
    <w:rsid w:val="00AD7079"/>
    <w:rsid w:val="00B01911"/>
    <w:rsid w:val="00B0533A"/>
    <w:rsid w:val="00B05D27"/>
    <w:rsid w:val="00B0796D"/>
    <w:rsid w:val="00B17D57"/>
    <w:rsid w:val="00B272E2"/>
    <w:rsid w:val="00B34B98"/>
    <w:rsid w:val="00B3659F"/>
    <w:rsid w:val="00B46192"/>
    <w:rsid w:val="00B569B7"/>
    <w:rsid w:val="00B658B8"/>
    <w:rsid w:val="00B805D5"/>
    <w:rsid w:val="00B80D6E"/>
    <w:rsid w:val="00BA437C"/>
    <w:rsid w:val="00BB0001"/>
    <w:rsid w:val="00BB2AEA"/>
    <w:rsid w:val="00BD5258"/>
    <w:rsid w:val="00BE1BC5"/>
    <w:rsid w:val="00BE59B5"/>
    <w:rsid w:val="00C02E0A"/>
    <w:rsid w:val="00C06158"/>
    <w:rsid w:val="00C10746"/>
    <w:rsid w:val="00C1159E"/>
    <w:rsid w:val="00C20B1A"/>
    <w:rsid w:val="00C22CB0"/>
    <w:rsid w:val="00C246E4"/>
    <w:rsid w:val="00C27DCD"/>
    <w:rsid w:val="00C41BAD"/>
    <w:rsid w:val="00C441D6"/>
    <w:rsid w:val="00C4607E"/>
    <w:rsid w:val="00C518FE"/>
    <w:rsid w:val="00C5323C"/>
    <w:rsid w:val="00C622F7"/>
    <w:rsid w:val="00C65F73"/>
    <w:rsid w:val="00C711D5"/>
    <w:rsid w:val="00C7144C"/>
    <w:rsid w:val="00C73002"/>
    <w:rsid w:val="00C75AC6"/>
    <w:rsid w:val="00C75C80"/>
    <w:rsid w:val="00C80B0F"/>
    <w:rsid w:val="00C81BE7"/>
    <w:rsid w:val="00C83834"/>
    <w:rsid w:val="00C93E69"/>
    <w:rsid w:val="00CA4636"/>
    <w:rsid w:val="00CB4706"/>
    <w:rsid w:val="00CD4223"/>
    <w:rsid w:val="00CD73A0"/>
    <w:rsid w:val="00CE0B6C"/>
    <w:rsid w:val="00CE76DC"/>
    <w:rsid w:val="00D04750"/>
    <w:rsid w:val="00D1298D"/>
    <w:rsid w:val="00D12E0D"/>
    <w:rsid w:val="00D62F06"/>
    <w:rsid w:val="00D71AA6"/>
    <w:rsid w:val="00D7268B"/>
    <w:rsid w:val="00D81452"/>
    <w:rsid w:val="00D817BD"/>
    <w:rsid w:val="00D86438"/>
    <w:rsid w:val="00DA31D3"/>
    <w:rsid w:val="00DA786D"/>
    <w:rsid w:val="00DC62E0"/>
    <w:rsid w:val="00DD1048"/>
    <w:rsid w:val="00DD5955"/>
    <w:rsid w:val="00DE0DF5"/>
    <w:rsid w:val="00DE1471"/>
    <w:rsid w:val="00DF33B0"/>
    <w:rsid w:val="00DF39E3"/>
    <w:rsid w:val="00DF5778"/>
    <w:rsid w:val="00E041B0"/>
    <w:rsid w:val="00E05A9C"/>
    <w:rsid w:val="00E15604"/>
    <w:rsid w:val="00E16B0C"/>
    <w:rsid w:val="00E17358"/>
    <w:rsid w:val="00E23973"/>
    <w:rsid w:val="00E33317"/>
    <w:rsid w:val="00E358BB"/>
    <w:rsid w:val="00E36C6B"/>
    <w:rsid w:val="00E45BDD"/>
    <w:rsid w:val="00E54AC3"/>
    <w:rsid w:val="00E6206D"/>
    <w:rsid w:val="00E63C69"/>
    <w:rsid w:val="00E64335"/>
    <w:rsid w:val="00E669A6"/>
    <w:rsid w:val="00E80605"/>
    <w:rsid w:val="00E8130D"/>
    <w:rsid w:val="00E84ED5"/>
    <w:rsid w:val="00E863C8"/>
    <w:rsid w:val="00E950C0"/>
    <w:rsid w:val="00E95DBE"/>
    <w:rsid w:val="00EA244C"/>
    <w:rsid w:val="00EB226C"/>
    <w:rsid w:val="00ED1B59"/>
    <w:rsid w:val="00ED4BBD"/>
    <w:rsid w:val="00ED5B24"/>
    <w:rsid w:val="00EE12C9"/>
    <w:rsid w:val="00EE5B1C"/>
    <w:rsid w:val="00EE6C13"/>
    <w:rsid w:val="00EF6BB9"/>
    <w:rsid w:val="00F12AB2"/>
    <w:rsid w:val="00F142D0"/>
    <w:rsid w:val="00F14B3B"/>
    <w:rsid w:val="00F21C17"/>
    <w:rsid w:val="00F274BE"/>
    <w:rsid w:val="00F35B18"/>
    <w:rsid w:val="00F45D68"/>
    <w:rsid w:val="00F63DBB"/>
    <w:rsid w:val="00F724DA"/>
    <w:rsid w:val="00F746C1"/>
    <w:rsid w:val="00F77921"/>
    <w:rsid w:val="00F82037"/>
    <w:rsid w:val="00F90203"/>
    <w:rsid w:val="00F96B2C"/>
    <w:rsid w:val="00FA5EB1"/>
    <w:rsid w:val="00FB0DB1"/>
    <w:rsid w:val="00FB4651"/>
    <w:rsid w:val="00FB7AEC"/>
    <w:rsid w:val="00FC2105"/>
    <w:rsid w:val="00FC586C"/>
    <w:rsid w:val="00FC6979"/>
    <w:rsid w:val="00FE0885"/>
    <w:rsid w:val="00FE6C22"/>
    <w:rsid w:val="00FF0FA7"/>
    <w:rsid w:val="00FF1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D2370"/>
  <w15:chartTrackingRefBased/>
  <w15:docId w15:val="{59F4E664-915E-4A67-921C-22E83F5BE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0698"/>
    <w:pPr>
      <w:keepNext/>
      <w:keepLines/>
      <w:spacing w:before="240" w:after="0"/>
      <w:outlineLvl w:val="0"/>
    </w:pPr>
    <w:rPr>
      <w:rFonts w:asciiTheme="majorHAnsi" w:eastAsiaTheme="majorEastAsia" w:hAnsiTheme="majorHAnsi" w:cstheme="majorBidi"/>
      <w:b/>
      <w:smallCaps/>
      <w:color w:val="2E74B5" w:themeColor="accent1" w:themeShade="BF"/>
      <w:sz w:val="36"/>
      <w:szCs w:val="32"/>
    </w:rPr>
  </w:style>
  <w:style w:type="paragraph" w:styleId="Heading2">
    <w:name w:val="heading 2"/>
    <w:basedOn w:val="Normal"/>
    <w:next w:val="Normal"/>
    <w:link w:val="Heading2Char"/>
    <w:uiPriority w:val="9"/>
    <w:unhideWhenUsed/>
    <w:qFormat/>
    <w:rsid w:val="008C6BA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7056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A5428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A5428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E6C2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E6C22"/>
    <w:rPr>
      <w:rFonts w:eastAsiaTheme="minorEastAsia"/>
      <w:lang w:val="en-US"/>
    </w:rPr>
  </w:style>
  <w:style w:type="character" w:customStyle="1" w:styleId="Heading1Char">
    <w:name w:val="Heading 1 Char"/>
    <w:basedOn w:val="DefaultParagraphFont"/>
    <w:link w:val="Heading1"/>
    <w:uiPriority w:val="9"/>
    <w:rsid w:val="000A0698"/>
    <w:rPr>
      <w:rFonts w:asciiTheme="majorHAnsi" w:eastAsiaTheme="majorEastAsia" w:hAnsiTheme="majorHAnsi" w:cstheme="majorBidi"/>
      <w:b/>
      <w:smallCaps/>
      <w:color w:val="2E74B5" w:themeColor="accent1" w:themeShade="BF"/>
      <w:sz w:val="36"/>
      <w:szCs w:val="32"/>
    </w:rPr>
  </w:style>
  <w:style w:type="paragraph" w:styleId="TOCHeading">
    <w:name w:val="TOC Heading"/>
    <w:basedOn w:val="Heading1"/>
    <w:next w:val="Normal"/>
    <w:uiPriority w:val="39"/>
    <w:unhideWhenUsed/>
    <w:qFormat/>
    <w:rsid w:val="00FE6C22"/>
    <w:pPr>
      <w:outlineLvl w:val="9"/>
    </w:pPr>
    <w:rPr>
      <w:lang w:val="en-US"/>
    </w:rPr>
  </w:style>
  <w:style w:type="paragraph" w:styleId="TOC1">
    <w:name w:val="toc 1"/>
    <w:basedOn w:val="Normal"/>
    <w:next w:val="Normal"/>
    <w:autoRedefine/>
    <w:uiPriority w:val="39"/>
    <w:unhideWhenUsed/>
    <w:rsid w:val="00FE6C22"/>
    <w:pPr>
      <w:spacing w:after="100"/>
    </w:pPr>
  </w:style>
  <w:style w:type="character" w:styleId="Hyperlink">
    <w:name w:val="Hyperlink"/>
    <w:basedOn w:val="DefaultParagraphFont"/>
    <w:uiPriority w:val="99"/>
    <w:unhideWhenUsed/>
    <w:rsid w:val="00FE6C22"/>
    <w:rPr>
      <w:color w:val="0563C1" w:themeColor="hyperlink"/>
      <w:u w:val="single"/>
    </w:rPr>
  </w:style>
  <w:style w:type="paragraph" w:styleId="Header">
    <w:name w:val="header"/>
    <w:basedOn w:val="Normal"/>
    <w:link w:val="HeaderChar"/>
    <w:uiPriority w:val="99"/>
    <w:unhideWhenUsed/>
    <w:rsid w:val="00FE6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C22"/>
  </w:style>
  <w:style w:type="paragraph" w:styleId="Footer">
    <w:name w:val="footer"/>
    <w:basedOn w:val="Normal"/>
    <w:link w:val="FooterChar"/>
    <w:uiPriority w:val="99"/>
    <w:unhideWhenUsed/>
    <w:rsid w:val="00FE6C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C22"/>
  </w:style>
  <w:style w:type="paragraph" w:styleId="Title">
    <w:name w:val="Title"/>
    <w:basedOn w:val="Normal"/>
    <w:next w:val="Normal"/>
    <w:link w:val="TitleChar"/>
    <w:uiPriority w:val="10"/>
    <w:qFormat/>
    <w:rsid w:val="000A0698"/>
    <w:pPr>
      <w:spacing w:after="0" w:line="240" w:lineRule="auto"/>
      <w:contextualSpacing/>
    </w:pPr>
    <w:rPr>
      <w:rFonts w:asciiTheme="majorHAnsi" w:eastAsiaTheme="majorEastAsia" w:hAnsiTheme="majorHAnsi" w:cstheme="majorBidi"/>
      <w:b/>
      <w:smallCaps/>
      <w:color w:val="5B9BD5" w:themeColor="accent1"/>
      <w:spacing w:val="-10"/>
      <w:kern w:val="28"/>
      <w:sz w:val="72"/>
      <w:szCs w:val="56"/>
    </w:rPr>
  </w:style>
  <w:style w:type="character" w:customStyle="1" w:styleId="TitleChar">
    <w:name w:val="Title Char"/>
    <w:basedOn w:val="DefaultParagraphFont"/>
    <w:link w:val="Title"/>
    <w:uiPriority w:val="10"/>
    <w:rsid w:val="000A0698"/>
    <w:rPr>
      <w:rFonts w:asciiTheme="majorHAnsi" w:eastAsiaTheme="majorEastAsia" w:hAnsiTheme="majorHAnsi" w:cstheme="majorBidi"/>
      <w:b/>
      <w:smallCaps/>
      <w:color w:val="5B9BD5" w:themeColor="accent1"/>
      <w:spacing w:val="-10"/>
      <w:kern w:val="28"/>
      <w:sz w:val="72"/>
      <w:szCs w:val="56"/>
    </w:rPr>
  </w:style>
  <w:style w:type="paragraph" w:styleId="ListParagraph">
    <w:name w:val="List Paragraph"/>
    <w:basedOn w:val="Normal"/>
    <w:uiPriority w:val="34"/>
    <w:qFormat/>
    <w:rsid w:val="00C06158"/>
    <w:pPr>
      <w:ind w:left="720"/>
      <w:contextualSpacing/>
    </w:pPr>
  </w:style>
  <w:style w:type="character" w:customStyle="1" w:styleId="Heading2Char">
    <w:name w:val="Heading 2 Char"/>
    <w:basedOn w:val="DefaultParagraphFont"/>
    <w:link w:val="Heading2"/>
    <w:uiPriority w:val="9"/>
    <w:rsid w:val="008C6BA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70564"/>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496CA1"/>
  </w:style>
  <w:style w:type="paragraph" w:styleId="TOC2">
    <w:name w:val="toc 2"/>
    <w:basedOn w:val="Normal"/>
    <w:next w:val="Normal"/>
    <w:autoRedefine/>
    <w:uiPriority w:val="39"/>
    <w:unhideWhenUsed/>
    <w:rsid w:val="004C5386"/>
    <w:pPr>
      <w:spacing w:after="100"/>
      <w:ind w:left="220"/>
    </w:pPr>
  </w:style>
  <w:style w:type="paragraph" w:styleId="TOC3">
    <w:name w:val="toc 3"/>
    <w:basedOn w:val="Normal"/>
    <w:next w:val="Normal"/>
    <w:autoRedefine/>
    <w:uiPriority w:val="39"/>
    <w:unhideWhenUsed/>
    <w:rsid w:val="004C5386"/>
    <w:pPr>
      <w:spacing w:after="100"/>
      <w:ind w:left="440"/>
    </w:pPr>
  </w:style>
  <w:style w:type="paragraph" w:styleId="Caption">
    <w:name w:val="caption"/>
    <w:basedOn w:val="Normal"/>
    <w:next w:val="Normal"/>
    <w:uiPriority w:val="35"/>
    <w:unhideWhenUsed/>
    <w:qFormat/>
    <w:rsid w:val="00EA244C"/>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A54280"/>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A54280"/>
    <w:rPr>
      <w:rFonts w:asciiTheme="majorHAnsi" w:eastAsiaTheme="majorEastAsia" w:hAnsiTheme="majorHAnsi" w:cstheme="majorBidi"/>
      <w:color w:val="2E74B5" w:themeColor="accent1" w:themeShade="BF"/>
    </w:rPr>
  </w:style>
  <w:style w:type="paragraph" w:styleId="TableofFigures">
    <w:name w:val="table of figures"/>
    <w:basedOn w:val="Normal"/>
    <w:next w:val="Normal"/>
    <w:uiPriority w:val="99"/>
    <w:unhideWhenUsed/>
    <w:rsid w:val="006171E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13478">
      <w:bodyDiv w:val="1"/>
      <w:marLeft w:val="0"/>
      <w:marRight w:val="0"/>
      <w:marTop w:val="0"/>
      <w:marBottom w:val="0"/>
      <w:divBdr>
        <w:top w:val="none" w:sz="0" w:space="0" w:color="auto"/>
        <w:left w:val="none" w:sz="0" w:space="0" w:color="auto"/>
        <w:bottom w:val="none" w:sz="0" w:space="0" w:color="auto"/>
        <w:right w:val="none" w:sz="0" w:space="0" w:color="auto"/>
      </w:divBdr>
    </w:div>
    <w:div w:id="103353812">
      <w:bodyDiv w:val="1"/>
      <w:marLeft w:val="0"/>
      <w:marRight w:val="0"/>
      <w:marTop w:val="0"/>
      <w:marBottom w:val="0"/>
      <w:divBdr>
        <w:top w:val="none" w:sz="0" w:space="0" w:color="auto"/>
        <w:left w:val="none" w:sz="0" w:space="0" w:color="auto"/>
        <w:bottom w:val="none" w:sz="0" w:space="0" w:color="auto"/>
        <w:right w:val="none" w:sz="0" w:space="0" w:color="auto"/>
      </w:divBdr>
    </w:div>
    <w:div w:id="104085425">
      <w:bodyDiv w:val="1"/>
      <w:marLeft w:val="0"/>
      <w:marRight w:val="0"/>
      <w:marTop w:val="0"/>
      <w:marBottom w:val="0"/>
      <w:divBdr>
        <w:top w:val="none" w:sz="0" w:space="0" w:color="auto"/>
        <w:left w:val="none" w:sz="0" w:space="0" w:color="auto"/>
        <w:bottom w:val="none" w:sz="0" w:space="0" w:color="auto"/>
        <w:right w:val="none" w:sz="0" w:space="0" w:color="auto"/>
      </w:divBdr>
    </w:div>
    <w:div w:id="156969641">
      <w:bodyDiv w:val="1"/>
      <w:marLeft w:val="0"/>
      <w:marRight w:val="0"/>
      <w:marTop w:val="0"/>
      <w:marBottom w:val="0"/>
      <w:divBdr>
        <w:top w:val="none" w:sz="0" w:space="0" w:color="auto"/>
        <w:left w:val="none" w:sz="0" w:space="0" w:color="auto"/>
        <w:bottom w:val="none" w:sz="0" w:space="0" w:color="auto"/>
        <w:right w:val="none" w:sz="0" w:space="0" w:color="auto"/>
      </w:divBdr>
    </w:div>
    <w:div w:id="233393959">
      <w:bodyDiv w:val="1"/>
      <w:marLeft w:val="0"/>
      <w:marRight w:val="0"/>
      <w:marTop w:val="0"/>
      <w:marBottom w:val="0"/>
      <w:divBdr>
        <w:top w:val="none" w:sz="0" w:space="0" w:color="auto"/>
        <w:left w:val="none" w:sz="0" w:space="0" w:color="auto"/>
        <w:bottom w:val="none" w:sz="0" w:space="0" w:color="auto"/>
        <w:right w:val="none" w:sz="0" w:space="0" w:color="auto"/>
      </w:divBdr>
    </w:div>
    <w:div w:id="254872333">
      <w:bodyDiv w:val="1"/>
      <w:marLeft w:val="0"/>
      <w:marRight w:val="0"/>
      <w:marTop w:val="0"/>
      <w:marBottom w:val="0"/>
      <w:divBdr>
        <w:top w:val="none" w:sz="0" w:space="0" w:color="auto"/>
        <w:left w:val="none" w:sz="0" w:space="0" w:color="auto"/>
        <w:bottom w:val="none" w:sz="0" w:space="0" w:color="auto"/>
        <w:right w:val="none" w:sz="0" w:space="0" w:color="auto"/>
      </w:divBdr>
    </w:div>
    <w:div w:id="276260069">
      <w:bodyDiv w:val="1"/>
      <w:marLeft w:val="0"/>
      <w:marRight w:val="0"/>
      <w:marTop w:val="0"/>
      <w:marBottom w:val="0"/>
      <w:divBdr>
        <w:top w:val="none" w:sz="0" w:space="0" w:color="auto"/>
        <w:left w:val="none" w:sz="0" w:space="0" w:color="auto"/>
        <w:bottom w:val="none" w:sz="0" w:space="0" w:color="auto"/>
        <w:right w:val="none" w:sz="0" w:space="0" w:color="auto"/>
      </w:divBdr>
    </w:div>
    <w:div w:id="279461986">
      <w:bodyDiv w:val="1"/>
      <w:marLeft w:val="0"/>
      <w:marRight w:val="0"/>
      <w:marTop w:val="0"/>
      <w:marBottom w:val="0"/>
      <w:divBdr>
        <w:top w:val="none" w:sz="0" w:space="0" w:color="auto"/>
        <w:left w:val="none" w:sz="0" w:space="0" w:color="auto"/>
        <w:bottom w:val="none" w:sz="0" w:space="0" w:color="auto"/>
        <w:right w:val="none" w:sz="0" w:space="0" w:color="auto"/>
      </w:divBdr>
    </w:div>
    <w:div w:id="279799863">
      <w:bodyDiv w:val="1"/>
      <w:marLeft w:val="0"/>
      <w:marRight w:val="0"/>
      <w:marTop w:val="0"/>
      <w:marBottom w:val="0"/>
      <w:divBdr>
        <w:top w:val="none" w:sz="0" w:space="0" w:color="auto"/>
        <w:left w:val="none" w:sz="0" w:space="0" w:color="auto"/>
        <w:bottom w:val="none" w:sz="0" w:space="0" w:color="auto"/>
        <w:right w:val="none" w:sz="0" w:space="0" w:color="auto"/>
      </w:divBdr>
    </w:div>
    <w:div w:id="308174084">
      <w:bodyDiv w:val="1"/>
      <w:marLeft w:val="0"/>
      <w:marRight w:val="0"/>
      <w:marTop w:val="0"/>
      <w:marBottom w:val="0"/>
      <w:divBdr>
        <w:top w:val="none" w:sz="0" w:space="0" w:color="auto"/>
        <w:left w:val="none" w:sz="0" w:space="0" w:color="auto"/>
        <w:bottom w:val="none" w:sz="0" w:space="0" w:color="auto"/>
        <w:right w:val="none" w:sz="0" w:space="0" w:color="auto"/>
      </w:divBdr>
    </w:div>
    <w:div w:id="353043174">
      <w:bodyDiv w:val="1"/>
      <w:marLeft w:val="0"/>
      <w:marRight w:val="0"/>
      <w:marTop w:val="0"/>
      <w:marBottom w:val="0"/>
      <w:divBdr>
        <w:top w:val="none" w:sz="0" w:space="0" w:color="auto"/>
        <w:left w:val="none" w:sz="0" w:space="0" w:color="auto"/>
        <w:bottom w:val="none" w:sz="0" w:space="0" w:color="auto"/>
        <w:right w:val="none" w:sz="0" w:space="0" w:color="auto"/>
      </w:divBdr>
    </w:div>
    <w:div w:id="365757978">
      <w:bodyDiv w:val="1"/>
      <w:marLeft w:val="0"/>
      <w:marRight w:val="0"/>
      <w:marTop w:val="0"/>
      <w:marBottom w:val="0"/>
      <w:divBdr>
        <w:top w:val="none" w:sz="0" w:space="0" w:color="auto"/>
        <w:left w:val="none" w:sz="0" w:space="0" w:color="auto"/>
        <w:bottom w:val="none" w:sz="0" w:space="0" w:color="auto"/>
        <w:right w:val="none" w:sz="0" w:space="0" w:color="auto"/>
      </w:divBdr>
    </w:div>
    <w:div w:id="370961956">
      <w:bodyDiv w:val="1"/>
      <w:marLeft w:val="0"/>
      <w:marRight w:val="0"/>
      <w:marTop w:val="0"/>
      <w:marBottom w:val="0"/>
      <w:divBdr>
        <w:top w:val="none" w:sz="0" w:space="0" w:color="auto"/>
        <w:left w:val="none" w:sz="0" w:space="0" w:color="auto"/>
        <w:bottom w:val="none" w:sz="0" w:space="0" w:color="auto"/>
        <w:right w:val="none" w:sz="0" w:space="0" w:color="auto"/>
      </w:divBdr>
    </w:div>
    <w:div w:id="372266301">
      <w:bodyDiv w:val="1"/>
      <w:marLeft w:val="0"/>
      <w:marRight w:val="0"/>
      <w:marTop w:val="0"/>
      <w:marBottom w:val="0"/>
      <w:divBdr>
        <w:top w:val="none" w:sz="0" w:space="0" w:color="auto"/>
        <w:left w:val="none" w:sz="0" w:space="0" w:color="auto"/>
        <w:bottom w:val="none" w:sz="0" w:space="0" w:color="auto"/>
        <w:right w:val="none" w:sz="0" w:space="0" w:color="auto"/>
      </w:divBdr>
    </w:div>
    <w:div w:id="408770885">
      <w:bodyDiv w:val="1"/>
      <w:marLeft w:val="0"/>
      <w:marRight w:val="0"/>
      <w:marTop w:val="0"/>
      <w:marBottom w:val="0"/>
      <w:divBdr>
        <w:top w:val="none" w:sz="0" w:space="0" w:color="auto"/>
        <w:left w:val="none" w:sz="0" w:space="0" w:color="auto"/>
        <w:bottom w:val="none" w:sz="0" w:space="0" w:color="auto"/>
        <w:right w:val="none" w:sz="0" w:space="0" w:color="auto"/>
      </w:divBdr>
    </w:div>
    <w:div w:id="430203970">
      <w:bodyDiv w:val="1"/>
      <w:marLeft w:val="0"/>
      <w:marRight w:val="0"/>
      <w:marTop w:val="0"/>
      <w:marBottom w:val="0"/>
      <w:divBdr>
        <w:top w:val="none" w:sz="0" w:space="0" w:color="auto"/>
        <w:left w:val="none" w:sz="0" w:space="0" w:color="auto"/>
        <w:bottom w:val="none" w:sz="0" w:space="0" w:color="auto"/>
        <w:right w:val="none" w:sz="0" w:space="0" w:color="auto"/>
      </w:divBdr>
    </w:div>
    <w:div w:id="476991757">
      <w:bodyDiv w:val="1"/>
      <w:marLeft w:val="0"/>
      <w:marRight w:val="0"/>
      <w:marTop w:val="0"/>
      <w:marBottom w:val="0"/>
      <w:divBdr>
        <w:top w:val="none" w:sz="0" w:space="0" w:color="auto"/>
        <w:left w:val="none" w:sz="0" w:space="0" w:color="auto"/>
        <w:bottom w:val="none" w:sz="0" w:space="0" w:color="auto"/>
        <w:right w:val="none" w:sz="0" w:space="0" w:color="auto"/>
      </w:divBdr>
    </w:div>
    <w:div w:id="489516888">
      <w:bodyDiv w:val="1"/>
      <w:marLeft w:val="0"/>
      <w:marRight w:val="0"/>
      <w:marTop w:val="0"/>
      <w:marBottom w:val="0"/>
      <w:divBdr>
        <w:top w:val="none" w:sz="0" w:space="0" w:color="auto"/>
        <w:left w:val="none" w:sz="0" w:space="0" w:color="auto"/>
        <w:bottom w:val="none" w:sz="0" w:space="0" w:color="auto"/>
        <w:right w:val="none" w:sz="0" w:space="0" w:color="auto"/>
      </w:divBdr>
    </w:div>
    <w:div w:id="498467727">
      <w:bodyDiv w:val="1"/>
      <w:marLeft w:val="0"/>
      <w:marRight w:val="0"/>
      <w:marTop w:val="0"/>
      <w:marBottom w:val="0"/>
      <w:divBdr>
        <w:top w:val="none" w:sz="0" w:space="0" w:color="auto"/>
        <w:left w:val="none" w:sz="0" w:space="0" w:color="auto"/>
        <w:bottom w:val="none" w:sz="0" w:space="0" w:color="auto"/>
        <w:right w:val="none" w:sz="0" w:space="0" w:color="auto"/>
      </w:divBdr>
    </w:div>
    <w:div w:id="522937276">
      <w:bodyDiv w:val="1"/>
      <w:marLeft w:val="0"/>
      <w:marRight w:val="0"/>
      <w:marTop w:val="0"/>
      <w:marBottom w:val="0"/>
      <w:divBdr>
        <w:top w:val="none" w:sz="0" w:space="0" w:color="auto"/>
        <w:left w:val="none" w:sz="0" w:space="0" w:color="auto"/>
        <w:bottom w:val="none" w:sz="0" w:space="0" w:color="auto"/>
        <w:right w:val="none" w:sz="0" w:space="0" w:color="auto"/>
      </w:divBdr>
    </w:div>
    <w:div w:id="543061840">
      <w:bodyDiv w:val="1"/>
      <w:marLeft w:val="0"/>
      <w:marRight w:val="0"/>
      <w:marTop w:val="0"/>
      <w:marBottom w:val="0"/>
      <w:divBdr>
        <w:top w:val="none" w:sz="0" w:space="0" w:color="auto"/>
        <w:left w:val="none" w:sz="0" w:space="0" w:color="auto"/>
        <w:bottom w:val="none" w:sz="0" w:space="0" w:color="auto"/>
        <w:right w:val="none" w:sz="0" w:space="0" w:color="auto"/>
      </w:divBdr>
    </w:div>
    <w:div w:id="587497089">
      <w:bodyDiv w:val="1"/>
      <w:marLeft w:val="0"/>
      <w:marRight w:val="0"/>
      <w:marTop w:val="0"/>
      <w:marBottom w:val="0"/>
      <w:divBdr>
        <w:top w:val="none" w:sz="0" w:space="0" w:color="auto"/>
        <w:left w:val="none" w:sz="0" w:space="0" w:color="auto"/>
        <w:bottom w:val="none" w:sz="0" w:space="0" w:color="auto"/>
        <w:right w:val="none" w:sz="0" w:space="0" w:color="auto"/>
      </w:divBdr>
    </w:div>
    <w:div w:id="591932101">
      <w:bodyDiv w:val="1"/>
      <w:marLeft w:val="0"/>
      <w:marRight w:val="0"/>
      <w:marTop w:val="0"/>
      <w:marBottom w:val="0"/>
      <w:divBdr>
        <w:top w:val="none" w:sz="0" w:space="0" w:color="auto"/>
        <w:left w:val="none" w:sz="0" w:space="0" w:color="auto"/>
        <w:bottom w:val="none" w:sz="0" w:space="0" w:color="auto"/>
        <w:right w:val="none" w:sz="0" w:space="0" w:color="auto"/>
      </w:divBdr>
    </w:div>
    <w:div w:id="609625060">
      <w:bodyDiv w:val="1"/>
      <w:marLeft w:val="0"/>
      <w:marRight w:val="0"/>
      <w:marTop w:val="0"/>
      <w:marBottom w:val="0"/>
      <w:divBdr>
        <w:top w:val="none" w:sz="0" w:space="0" w:color="auto"/>
        <w:left w:val="none" w:sz="0" w:space="0" w:color="auto"/>
        <w:bottom w:val="none" w:sz="0" w:space="0" w:color="auto"/>
        <w:right w:val="none" w:sz="0" w:space="0" w:color="auto"/>
      </w:divBdr>
    </w:div>
    <w:div w:id="611980429">
      <w:bodyDiv w:val="1"/>
      <w:marLeft w:val="0"/>
      <w:marRight w:val="0"/>
      <w:marTop w:val="0"/>
      <w:marBottom w:val="0"/>
      <w:divBdr>
        <w:top w:val="none" w:sz="0" w:space="0" w:color="auto"/>
        <w:left w:val="none" w:sz="0" w:space="0" w:color="auto"/>
        <w:bottom w:val="none" w:sz="0" w:space="0" w:color="auto"/>
        <w:right w:val="none" w:sz="0" w:space="0" w:color="auto"/>
      </w:divBdr>
    </w:div>
    <w:div w:id="623315678">
      <w:bodyDiv w:val="1"/>
      <w:marLeft w:val="0"/>
      <w:marRight w:val="0"/>
      <w:marTop w:val="0"/>
      <w:marBottom w:val="0"/>
      <w:divBdr>
        <w:top w:val="none" w:sz="0" w:space="0" w:color="auto"/>
        <w:left w:val="none" w:sz="0" w:space="0" w:color="auto"/>
        <w:bottom w:val="none" w:sz="0" w:space="0" w:color="auto"/>
        <w:right w:val="none" w:sz="0" w:space="0" w:color="auto"/>
      </w:divBdr>
    </w:div>
    <w:div w:id="703285081">
      <w:bodyDiv w:val="1"/>
      <w:marLeft w:val="0"/>
      <w:marRight w:val="0"/>
      <w:marTop w:val="0"/>
      <w:marBottom w:val="0"/>
      <w:divBdr>
        <w:top w:val="none" w:sz="0" w:space="0" w:color="auto"/>
        <w:left w:val="none" w:sz="0" w:space="0" w:color="auto"/>
        <w:bottom w:val="none" w:sz="0" w:space="0" w:color="auto"/>
        <w:right w:val="none" w:sz="0" w:space="0" w:color="auto"/>
      </w:divBdr>
    </w:div>
    <w:div w:id="741410620">
      <w:bodyDiv w:val="1"/>
      <w:marLeft w:val="0"/>
      <w:marRight w:val="0"/>
      <w:marTop w:val="0"/>
      <w:marBottom w:val="0"/>
      <w:divBdr>
        <w:top w:val="none" w:sz="0" w:space="0" w:color="auto"/>
        <w:left w:val="none" w:sz="0" w:space="0" w:color="auto"/>
        <w:bottom w:val="none" w:sz="0" w:space="0" w:color="auto"/>
        <w:right w:val="none" w:sz="0" w:space="0" w:color="auto"/>
      </w:divBdr>
    </w:div>
    <w:div w:id="749276251">
      <w:bodyDiv w:val="1"/>
      <w:marLeft w:val="0"/>
      <w:marRight w:val="0"/>
      <w:marTop w:val="0"/>
      <w:marBottom w:val="0"/>
      <w:divBdr>
        <w:top w:val="none" w:sz="0" w:space="0" w:color="auto"/>
        <w:left w:val="none" w:sz="0" w:space="0" w:color="auto"/>
        <w:bottom w:val="none" w:sz="0" w:space="0" w:color="auto"/>
        <w:right w:val="none" w:sz="0" w:space="0" w:color="auto"/>
      </w:divBdr>
    </w:div>
    <w:div w:id="753210056">
      <w:bodyDiv w:val="1"/>
      <w:marLeft w:val="0"/>
      <w:marRight w:val="0"/>
      <w:marTop w:val="0"/>
      <w:marBottom w:val="0"/>
      <w:divBdr>
        <w:top w:val="none" w:sz="0" w:space="0" w:color="auto"/>
        <w:left w:val="none" w:sz="0" w:space="0" w:color="auto"/>
        <w:bottom w:val="none" w:sz="0" w:space="0" w:color="auto"/>
        <w:right w:val="none" w:sz="0" w:space="0" w:color="auto"/>
      </w:divBdr>
    </w:div>
    <w:div w:id="803079632">
      <w:bodyDiv w:val="1"/>
      <w:marLeft w:val="0"/>
      <w:marRight w:val="0"/>
      <w:marTop w:val="0"/>
      <w:marBottom w:val="0"/>
      <w:divBdr>
        <w:top w:val="none" w:sz="0" w:space="0" w:color="auto"/>
        <w:left w:val="none" w:sz="0" w:space="0" w:color="auto"/>
        <w:bottom w:val="none" w:sz="0" w:space="0" w:color="auto"/>
        <w:right w:val="none" w:sz="0" w:space="0" w:color="auto"/>
      </w:divBdr>
    </w:div>
    <w:div w:id="812675256">
      <w:bodyDiv w:val="1"/>
      <w:marLeft w:val="0"/>
      <w:marRight w:val="0"/>
      <w:marTop w:val="0"/>
      <w:marBottom w:val="0"/>
      <w:divBdr>
        <w:top w:val="none" w:sz="0" w:space="0" w:color="auto"/>
        <w:left w:val="none" w:sz="0" w:space="0" w:color="auto"/>
        <w:bottom w:val="none" w:sz="0" w:space="0" w:color="auto"/>
        <w:right w:val="none" w:sz="0" w:space="0" w:color="auto"/>
      </w:divBdr>
    </w:div>
    <w:div w:id="816336600">
      <w:bodyDiv w:val="1"/>
      <w:marLeft w:val="0"/>
      <w:marRight w:val="0"/>
      <w:marTop w:val="0"/>
      <w:marBottom w:val="0"/>
      <w:divBdr>
        <w:top w:val="none" w:sz="0" w:space="0" w:color="auto"/>
        <w:left w:val="none" w:sz="0" w:space="0" w:color="auto"/>
        <w:bottom w:val="none" w:sz="0" w:space="0" w:color="auto"/>
        <w:right w:val="none" w:sz="0" w:space="0" w:color="auto"/>
      </w:divBdr>
    </w:div>
    <w:div w:id="833644486">
      <w:bodyDiv w:val="1"/>
      <w:marLeft w:val="0"/>
      <w:marRight w:val="0"/>
      <w:marTop w:val="0"/>
      <w:marBottom w:val="0"/>
      <w:divBdr>
        <w:top w:val="none" w:sz="0" w:space="0" w:color="auto"/>
        <w:left w:val="none" w:sz="0" w:space="0" w:color="auto"/>
        <w:bottom w:val="none" w:sz="0" w:space="0" w:color="auto"/>
        <w:right w:val="none" w:sz="0" w:space="0" w:color="auto"/>
      </w:divBdr>
    </w:div>
    <w:div w:id="846795640">
      <w:bodyDiv w:val="1"/>
      <w:marLeft w:val="0"/>
      <w:marRight w:val="0"/>
      <w:marTop w:val="0"/>
      <w:marBottom w:val="0"/>
      <w:divBdr>
        <w:top w:val="none" w:sz="0" w:space="0" w:color="auto"/>
        <w:left w:val="none" w:sz="0" w:space="0" w:color="auto"/>
        <w:bottom w:val="none" w:sz="0" w:space="0" w:color="auto"/>
        <w:right w:val="none" w:sz="0" w:space="0" w:color="auto"/>
      </w:divBdr>
    </w:div>
    <w:div w:id="871066579">
      <w:bodyDiv w:val="1"/>
      <w:marLeft w:val="0"/>
      <w:marRight w:val="0"/>
      <w:marTop w:val="0"/>
      <w:marBottom w:val="0"/>
      <w:divBdr>
        <w:top w:val="none" w:sz="0" w:space="0" w:color="auto"/>
        <w:left w:val="none" w:sz="0" w:space="0" w:color="auto"/>
        <w:bottom w:val="none" w:sz="0" w:space="0" w:color="auto"/>
        <w:right w:val="none" w:sz="0" w:space="0" w:color="auto"/>
      </w:divBdr>
    </w:div>
    <w:div w:id="886374703">
      <w:bodyDiv w:val="1"/>
      <w:marLeft w:val="0"/>
      <w:marRight w:val="0"/>
      <w:marTop w:val="0"/>
      <w:marBottom w:val="0"/>
      <w:divBdr>
        <w:top w:val="none" w:sz="0" w:space="0" w:color="auto"/>
        <w:left w:val="none" w:sz="0" w:space="0" w:color="auto"/>
        <w:bottom w:val="none" w:sz="0" w:space="0" w:color="auto"/>
        <w:right w:val="none" w:sz="0" w:space="0" w:color="auto"/>
      </w:divBdr>
    </w:div>
    <w:div w:id="919169937">
      <w:bodyDiv w:val="1"/>
      <w:marLeft w:val="0"/>
      <w:marRight w:val="0"/>
      <w:marTop w:val="0"/>
      <w:marBottom w:val="0"/>
      <w:divBdr>
        <w:top w:val="none" w:sz="0" w:space="0" w:color="auto"/>
        <w:left w:val="none" w:sz="0" w:space="0" w:color="auto"/>
        <w:bottom w:val="none" w:sz="0" w:space="0" w:color="auto"/>
        <w:right w:val="none" w:sz="0" w:space="0" w:color="auto"/>
      </w:divBdr>
    </w:div>
    <w:div w:id="936642263">
      <w:bodyDiv w:val="1"/>
      <w:marLeft w:val="0"/>
      <w:marRight w:val="0"/>
      <w:marTop w:val="0"/>
      <w:marBottom w:val="0"/>
      <w:divBdr>
        <w:top w:val="none" w:sz="0" w:space="0" w:color="auto"/>
        <w:left w:val="none" w:sz="0" w:space="0" w:color="auto"/>
        <w:bottom w:val="none" w:sz="0" w:space="0" w:color="auto"/>
        <w:right w:val="none" w:sz="0" w:space="0" w:color="auto"/>
      </w:divBdr>
    </w:div>
    <w:div w:id="964698995">
      <w:bodyDiv w:val="1"/>
      <w:marLeft w:val="0"/>
      <w:marRight w:val="0"/>
      <w:marTop w:val="0"/>
      <w:marBottom w:val="0"/>
      <w:divBdr>
        <w:top w:val="none" w:sz="0" w:space="0" w:color="auto"/>
        <w:left w:val="none" w:sz="0" w:space="0" w:color="auto"/>
        <w:bottom w:val="none" w:sz="0" w:space="0" w:color="auto"/>
        <w:right w:val="none" w:sz="0" w:space="0" w:color="auto"/>
      </w:divBdr>
    </w:div>
    <w:div w:id="970786445">
      <w:bodyDiv w:val="1"/>
      <w:marLeft w:val="0"/>
      <w:marRight w:val="0"/>
      <w:marTop w:val="0"/>
      <w:marBottom w:val="0"/>
      <w:divBdr>
        <w:top w:val="none" w:sz="0" w:space="0" w:color="auto"/>
        <w:left w:val="none" w:sz="0" w:space="0" w:color="auto"/>
        <w:bottom w:val="none" w:sz="0" w:space="0" w:color="auto"/>
        <w:right w:val="none" w:sz="0" w:space="0" w:color="auto"/>
      </w:divBdr>
    </w:div>
    <w:div w:id="1053507770">
      <w:bodyDiv w:val="1"/>
      <w:marLeft w:val="0"/>
      <w:marRight w:val="0"/>
      <w:marTop w:val="0"/>
      <w:marBottom w:val="0"/>
      <w:divBdr>
        <w:top w:val="none" w:sz="0" w:space="0" w:color="auto"/>
        <w:left w:val="none" w:sz="0" w:space="0" w:color="auto"/>
        <w:bottom w:val="none" w:sz="0" w:space="0" w:color="auto"/>
        <w:right w:val="none" w:sz="0" w:space="0" w:color="auto"/>
      </w:divBdr>
    </w:div>
    <w:div w:id="1068842664">
      <w:bodyDiv w:val="1"/>
      <w:marLeft w:val="0"/>
      <w:marRight w:val="0"/>
      <w:marTop w:val="0"/>
      <w:marBottom w:val="0"/>
      <w:divBdr>
        <w:top w:val="none" w:sz="0" w:space="0" w:color="auto"/>
        <w:left w:val="none" w:sz="0" w:space="0" w:color="auto"/>
        <w:bottom w:val="none" w:sz="0" w:space="0" w:color="auto"/>
        <w:right w:val="none" w:sz="0" w:space="0" w:color="auto"/>
      </w:divBdr>
    </w:div>
    <w:div w:id="1078943874">
      <w:bodyDiv w:val="1"/>
      <w:marLeft w:val="0"/>
      <w:marRight w:val="0"/>
      <w:marTop w:val="0"/>
      <w:marBottom w:val="0"/>
      <w:divBdr>
        <w:top w:val="none" w:sz="0" w:space="0" w:color="auto"/>
        <w:left w:val="none" w:sz="0" w:space="0" w:color="auto"/>
        <w:bottom w:val="none" w:sz="0" w:space="0" w:color="auto"/>
        <w:right w:val="none" w:sz="0" w:space="0" w:color="auto"/>
      </w:divBdr>
    </w:div>
    <w:div w:id="1079014264">
      <w:bodyDiv w:val="1"/>
      <w:marLeft w:val="0"/>
      <w:marRight w:val="0"/>
      <w:marTop w:val="0"/>
      <w:marBottom w:val="0"/>
      <w:divBdr>
        <w:top w:val="none" w:sz="0" w:space="0" w:color="auto"/>
        <w:left w:val="none" w:sz="0" w:space="0" w:color="auto"/>
        <w:bottom w:val="none" w:sz="0" w:space="0" w:color="auto"/>
        <w:right w:val="none" w:sz="0" w:space="0" w:color="auto"/>
      </w:divBdr>
    </w:div>
    <w:div w:id="1112165666">
      <w:bodyDiv w:val="1"/>
      <w:marLeft w:val="0"/>
      <w:marRight w:val="0"/>
      <w:marTop w:val="0"/>
      <w:marBottom w:val="0"/>
      <w:divBdr>
        <w:top w:val="none" w:sz="0" w:space="0" w:color="auto"/>
        <w:left w:val="none" w:sz="0" w:space="0" w:color="auto"/>
        <w:bottom w:val="none" w:sz="0" w:space="0" w:color="auto"/>
        <w:right w:val="none" w:sz="0" w:space="0" w:color="auto"/>
      </w:divBdr>
    </w:div>
    <w:div w:id="1138720372">
      <w:bodyDiv w:val="1"/>
      <w:marLeft w:val="0"/>
      <w:marRight w:val="0"/>
      <w:marTop w:val="0"/>
      <w:marBottom w:val="0"/>
      <w:divBdr>
        <w:top w:val="none" w:sz="0" w:space="0" w:color="auto"/>
        <w:left w:val="none" w:sz="0" w:space="0" w:color="auto"/>
        <w:bottom w:val="none" w:sz="0" w:space="0" w:color="auto"/>
        <w:right w:val="none" w:sz="0" w:space="0" w:color="auto"/>
      </w:divBdr>
    </w:div>
    <w:div w:id="1156068758">
      <w:bodyDiv w:val="1"/>
      <w:marLeft w:val="0"/>
      <w:marRight w:val="0"/>
      <w:marTop w:val="0"/>
      <w:marBottom w:val="0"/>
      <w:divBdr>
        <w:top w:val="none" w:sz="0" w:space="0" w:color="auto"/>
        <w:left w:val="none" w:sz="0" w:space="0" w:color="auto"/>
        <w:bottom w:val="none" w:sz="0" w:space="0" w:color="auto"/>
        <w:right w:val="none" w:sz="0" w:space="0" w:color="auto"/>
      </w:divBdr>
    </w:div>
    <w:div w:id="1160273265">
      <w:bodyDiv w:val="1"/>
      <w:marLeft w:val="0"/>
      <w:marRight w:val="0"/>
      <w:marTop w:val="0"/>
      <w:marBottom w:val="0"/>
      <w:divBdr>
        <w:top w:val="none" w:sz="0" w:space="0" w:color="auto"/>
        <w:left w:val="none" w:sz="0" w:space="0" w:color="auto"/>
        <w:bottom w:val="none" w:sz="0" w:space="0" w:color="auto"/>
        <w:right w:val="none" w:sz="0" w:space="0" w:color="auto"/>
      </w:divBdr>
    </w:div>
    <w:div w:id="1160777071">
      <w:bodyDiv w:val="1"/>
      <w:marLeft w:val="0"/>
      <w:marRight w:val="0"/>
      <w:marTop w:val="0"/>
      <w:marBottom w:val="0"/>
      <w:divBdr>
        <w:top w:val="none" w:sz="0" w:space="0" w:color="auto"/>
        <w:left w:val="none" w:sz="0" w:space="0" w:color="auto"/>
        <w:bottom w:val="none" w:sz="0" w:space="0" w:color="auto"/>
        <w:right w:val="none" w:sz="0" w:space="0" w:color="auto"/>
      </w:divBdr>
    </w:div>
    <w:div w:id="1173566845">
      <w:bodyDiv w:val="1"/>
      <w:marLeft w:val="0"/>
      <w:marRight w:val="0"/>
      <w:marTop w:val="0"/>
      <w:marBottom w:val="0"/>
      <w:divBdr>
        <w:top w:val="none" w:sz="0" w:space="0" w:color="auto"/>
        <w:left w:val="none" w:sz="0" w:space="0" w:color="auto"/>
        <w:bottom w:val="none" w:sz="0" w:space="0" w:color="auto"/>
        <w:right w:val="none" w:sz="0" w:space="0" w:color="auto"/>
      </w:divBdr>
    </w:div>
    <w:div w:id="1201895975">
      <w:bodyDiv w:val="1"/>
      <w:marLeft w:val="0"/>
      <w:marRight w:val="0"/>
      <w:marTop w:val="0"/>
      <w:marBottom w:val="0"/>
      <w:divBdr>
        <w:top w:val="none" w:sz="0" w:space="0" w:color="auto"/>
        <w:left w:val="none" w:sz="0" w:space="0" w:color="auto"/>
        <w:bottom w:val="none" w:sz="0" w:space="0" w:color="auto"/>
        <w:right w:val="none" w:sz="0" w:space="0" w:color="auto"/>
      </w:divBdr>
    </w:div>
    <w:div w:id="1206061482">
      <w:bodyDiv w:val="1"/>
      <w:marLeft w:val="0"/>
      <w:marRight w:val="0"/>
      <w:marTop w:val="0"/>
      <w:marBottom w:val="0"/>
      <w:divBdr>
        <w:top w:val="none" w:sz="0" w:space="0" w:color="auto"/>
        <w:left w:val="none" w:sz="0" w:space="0" w:color="auto"/>
        <w:bottom w:val="none" w:sz="0" w:space="0" w:color="auto"/>
        <w:right w:val="none" w:sz="0" w:space="0" w:color="auto"/>
      </w:divBdr>
    </w:div>
    <w:div w:id="1217740765">
      <w:bodyDiv w:val="1"/>
      <w:marLeft w:val="0"/>
      <w:marRight w:val="0"/>
      <w:marTop w:val="0"/>
      <w:marBottom w:val="0"/>
      <w:divBdr>
        <w:top w:val="none" w:sz="0" w:space="0" w:color="auto"/>
        <w:left w:val="none" w:sz="0" w:space="0" w:color="auto"/>
        <w:bottom w:val="none" w:sz="0" w:space="0" w:color="auto"/>
        <w:right w:val="none" w:sz="0" w:space="0" w:color="auto"/>
      </w:divBdr>
    </w:div>
    <w:div w:id="1222987048">
      <w:bodyDiv w:val="1"/>
      <w:marLeft w:val="0"/>
      <w:marRight w:val="0"/>
      <w:marTop w:val="0"/>
      <w:marBottom w:val="0"/>
      <w:divBdr>
        <w:top w:val="none" w:sz="0" w:space="0" w:color="auto"/>
        <w:left w:val="none" w:sz="0" w:space="0" w:color="auto"/>
        <w:bottom w:val="none" w:sz="0" w:space="0" w:color="auto"/>
        <w:right w:val="none" w:sz="0" w:space="0" w:color="auto"/>
      </w:divBdr>
    </w:div>
    <w:div w:id="1267156404">
      <w:bodyDiv w:val="1"/>
      <w:marLeft w:val="0"/>
      <w:marRight w:val="0"/>
      <w:marTop w:val="0"/>
      <w:marBottom w:val="0"/>
      <w:divBdr>
        <w:top w:val="none" w:sz="0" w:space="0" w:color="auto"/>
        <w:left w:val="none" w:sz="0" w:space="0" w:color="auto"/>
        <w:bottom w:val="none" w:sz="0" w:space="0" w:color="auto"/>
        <w:right w:val="none" w:sz="0" w:space="0" w:color="auto"/>
      </w:divBdr>
    </w:div>
    <w:div w:id="1342661619">
      <w:bodyDiv w:val="1"/>
      <w:marLeft w:val="0"/>
      <w:marRight w:val="0"/>
      <w:marTop w:val="0"/>
      <w:marBottom w:val="0"/>
      <w:divBdr>
        <w:top w:val="none" w:sz="0" w:space="0" w:color="auto"/>
        <w:left w:val="none" w:sz="0" w:space="0" w:color="auto"/>
        <w:bottom w:val="none" w:sz="0" w:space="0" w:color="auto"/>
        <w:right w:val="none" w:sz="0" w:space="0" w:color="auto"/>
      </w:divBdr>
    </w:div>
    <w:div w:id="1348101113">
      <w:bodyDiv w:val="1"/>
      <w:marLeft w:val="0"/>
      <w:marRight w:val="0"/>
      <w:marTop w:val="0"/>
      <w:marBottom w:val="0"/>
      <w:divBdr>
        <w:top w:val="none" w:sz="0" w:space="0" w:color="auto"/>
        <w:left w:val="none" w:sz="0" w:space="0" w:color="auto"/>
        <w:bottom w:val="none" w:sz="0" w:space="0" w:color="auto"/>
        <w:right w:val="none" w:sz="0" w:space="0" w:color="auto"/>
      </w:divBdr>
    </w:div>
    <w:div w:id="1349024052">
      <w:bodyDiv w:val="1"/>
      <w:marLeft w:val="0"/>
      <w:marRight w:val="0"/>
      <w:marTop w:val="0"/>
      <w:marBottom w:val="0"/>
      <w:divBdr>
        <w:top w:val="none" w:sz="0" w:space="0" w:color="auto"/>
        <w:left w:val="none" w:sz="0" w:space="0" w:color="auto"/>
        <w:bottom w:val="none" w:sz="0" w:space="0" w:color="auto"/>
        <w:right w:val="none" w:sz="0" w:space="0" w:color="auto"/>
      </w:divBdr>
    </w:div>
    <w:div w:id="1437209568">
      <w:bodyDiv w:val="1"/>
      <w:marLeft w:val="0"/>
      <w:marRight w:val="0"/>
      <w:marTop w:val="0"/>
      <w:marBottom w:val="0"/>
      <w:divBdr>
        <w:top w:val="none" w:sz="0" w:space="0" w:color="auto"/>
        <w:left w:val="none" w:sz="0" w:space="0" w:color="auto"/>
        <w:bottom w:val="none" w:sz="0" w:space="0" w:color="auto"/>
        <w:right w:val="none" w:sz="0" w:space="0" w:color="auto"/>
      </w:divBdr>
    </w:div>
    <w:div w:id="1443570211">
      <w:bodyDiv w:val="1"/>
      <w:marLeft w:val="0"/>
      <w:marRight w:val="0"/>
      <w:marTop w:val="0"/>
      <w:marBottom w:val="0"/>
      <w:divBdr>
        <w:top w:val="none" w:sz="0" w:space="0" w:color="auto"/>
        <w:left w:val="none" w:sz="0" w:space="0" w:color="auto"/>
        <w:bottom w:val="none" w:sz="0" w:space="0" w:color="auto"/>
        <w:right w:val="none" w:sz="0" w:space="0" w:color="auto"/>
      </w:divBdr>
    </w:div>
    <w:div w:id="1446193550">
      <w:bodyDiv w:val="1"/>
      <w:marLeft w:val="0"/>
      <w:marRight w:val="0"/>
      <w:marTop w:val="0"/>
      <w:marBottom w:val="0"/>
      <w:divBdr>
        <w:top w:val="none" w:sz="0" w:space="0" w:color="auto"/>
        <w:left w:val="none" w:sz="0" w:space="0" w:color="auto"/>
        <w:bottom w:val="none" w:sz="0" w:space="0" w:color="auto"/>
        <w:right w:val="none" w:sz="0" w:space="0" w:color="auto"/>
      </w:divBdr>
    </w:div>
    <w:div w:id="1458841837">
      <w:bodyDiv w:val="1"/>
      <w:marLeft w:val="0"/>
      <w:marRight w:val="0"/>
      <w:marTop w:val="0"/>
      <w:marBottom w:val="0"/>
      <w:divBdr>
        <w:top w:val="none" w:sz="0" w:space="0" w:color="auto"/>
        <w:left w:val="none" w:sz="0" w:space="0" w:color="auto"/>
        <w:bottom w:val="none" w:sz="0" w:space="0" w:color="auto"/>
        <w:right w:val="none" w:sz="0" w:space="0" w:color="auto"/>
      </w:divBdr>
    </w:div>
    <w:div w:id="1463382722">
      <w:bodyDiv w:val="1"/>
      <w:marLeft w:val="0"/>
      <w:marRight w:val="0"/>
      <w:marTop w:val="0"/>
      <w:marBottom w:val="0"/>
      <w:divBdr>
        <w:top w:val="none" w:sz="0" w:space="0" w:color="auto"/>
        <w:left w:val="none" w:sz="0" w:space="0" w:color="auto"/>
        <w:bottom w:val="none" w:sz="0" w:space="0" w:color="auto"/>
        <w:right w:val="none" w:sz="0" w:space="0" w:color="auto"/>
      </w:divBdr>
    </w:div>
    <w:div w:id="1533953860">
      <w:bodyDiv w:val="1"/>
      <w:marLeft w:val="0"/>
      <w:marRight w:val="0"/>
      <w:marTop w:val="0"/>
      <w:marBottom w:val="0"/>
      <w:divBdr>
        <w:top w:val="none" w:sz="0" w:space="0" w:color="auto"/>
        <w:left w:val="none" w:sz="0" w:space="0" w:color="auto"/>
        <w:bottom w:val="none" w:sz="0" w:space="0" w:color="auto"/>
        <w:right w:val="none" w:sz="0" w:space="0" w:color="auto"/>
      </w:divBdr>
    </w:div>
    <w:div w:id="1540238641">
      <w:bodyDiv w:val="1"/>
      <w:marLeft w:val="0"/>
      <w:marRight w:val="0"/>
      <w:marTop w:val="0"/>
      <w:marBottom w:val="0"/>
      <w:divBdr>
        <w:top w:val="none" w:sz="0" w:space="0" w:color="auto"/>
        <w:left w:val="none" w:sz="0" w:space="0" w:color="auto"/>
        <w:bottom w:val="none" w:sz="0" w:space="0" w:color="auto"/>
        <w:right w:val="none" w:sz="0" w:space="0" w:color="auto"/>
      </w:divBdr>
    </w:div>
    <w:div w:id="1573152647">
      <w:bodyDiv w:val="1"/>
      <w:marLeft w:val="0"/>
      <w:marRight w:val="0"/>
      <w:marTop w:val="0"/>
      <w:marBottom w:val="0"/>
      <w:divBdr>
        <w:top w:val="none" w:sz="0" w:space="0" w:color="auto"/>
        <w:left w:val="none" w:sz="0" w:space="0" w:color="auto"/>
        <w:bottom w:val="none" w:sz="0" w:space="0" w:color="auto"/>
        <w:right w:val="none" w:sz="0" w:space="0" w:color="auto"/>
      </w:divBdr>
    </w:div>
    <w:div w:id="1587377647">
      <w:bodyDiv w:val="1"/>
      <w:marLeft w:val="0"/>
      <w:marRight w:val="0"/>
      <w:marTop w:val="0"/>
      <w:marBottom w:val="0"/>
      <w:divBdr>
        <w:top w:val="none" w:sz="0" w:space="0" w:color="auto"/>
        <w:left w:val="none" w:sz="0" w:space="0" w:color="auto"/>
        <w:bottom w:val="none" w:sz="0" w:space="0" w:color="auto"/>
        <w:right w:val="none" w:sz="0" w:space="0" w:color="auto"/>
      </w:divBdr>
    </w:div>
    <w:div w:id="1592818398">
      <w:bodyDiv w:val="1"/>
      <w:marLeft w:val="0"/>
      <w:marRight w:val="0"/>
      <w:marTop w:val="0"/>
      <w:marBottom w:val="0"/>
      <w:divBdr>
        <w:top w:val="none" w:sz="0" w:space="0" w:color="auto"/>
        <w:left w:val="none" w:sz="0" w:space="0" w:color="auto"/>
        <w:bottom w:val="none" w:sz="0" w:space="0" w:color="auto"/>
        <w:right w:val="none" w:sz="0" w:space="0" w:color="auto"/>
      </w:divBdr>
    </w:div>
    <w:div w:id="1628314848">
      <w:bodyDiv w:val="1"/>
      <w:marLeft w:val="0"/>
      <w:marRight w:val="0"/>
      <w:marTop w:val="0"/>
      <w:marBottom w:val="0"/>
      <w:divBdr>
        <w:top w:val="none" w:sz="0" w:space="0" w:color="auto"/>
        <w:left w:val="none" w:sz="0" w:space="0" w:color="auto"/>
        <w:bottom w:val="none" w:sz="0" w:space="0" w:color="auto"/>
        <w:right w:val="none" w:sz="0" w:space="0" w:color="auto"/>
      </w:divBdr>
    </w:div>
    <w:div w:id="1643731324">
      <w:bodyDiv w:val="1"/>
      <w:marLeft w:val="0"/>
      <w:marRight w:val="0"/>
      <w:marTop w:val="0"/>
      <w:marBottom w:val="0"/>
      <w:divBdr>
        <w:top w:val="none" w:sz="0" w:space="0" w:color="auto"/>
        <w:left w:val="none" w:sz="0" w:space="0" w:color="auto"/>
        <w:bottom w:val="none" w:sz="0" w:space="0" w:color="auto"/>
        <w:right w:val="none" w:sz="0" w:space="0" w:color="auto"/>
      </w:divBdr>
    </w:div>
    <w:div w:id="1683433676">
      <w:bodyDiv w:val="1"/>
      <w:marLeft w:val="0"/>
      <w:marRight w:val="0"/>
      <w:marTop w:val="0"/>
      <w:marBottom w:val="0"/>
      <w:divBdr>
        <w:top w:val="none" w:sz="0" w:space="0" w:color="auto"/>
        <w:left w:val="none" w:sz="0" w:space="0" w:color="auto"/>
        <w:bottom w:val="none" w:sz="0" w:space="0" w:color="auto"/>
        <w:right w:val="none" w:sz="0" w:space="0" w:color="auto"/>
      </w:divBdr>
    </w:div>
    <w:div w:id="1766074686">
      <w:bodyDiv w:val="1"/>
      <w:marLeft w:val="0"/>
      <w:marRight w:val="0"/>
      <w:marTop w:val="0"/>
      <w:marBottom w:val="0"/>
      <w:divBdr>
        <w:top w:val="none" w:sz="0" w:space="0" w:color="auto"/>
        <w:left w:val="none" w:sz="0" w:space="0" w:color="auto"/>
        <w:bottom w:val="none" w:sz="0" w:space="0" w:color="auto"/>
        <w:right w:val="none" w:sz="0" w:space="0" w:color="auto"/>
      </w:divBdr>
    </w:div>
    <w:div w:id="1822651635">
      <w:bodyDiv w:val="1"/>
      <w:marLeft w:val="0"/>
      <w:marRight w:val="0"/>
      <w:marTop w:val="0"/>
      <w:marBottom w:val="0"/>
      <w:divBdr>
        <w:top w:val="none" w:sz="0" w:space="0" w:color="auto"/>
        <w:left w:val="none" w:sz="0" w:space="0" w:color="auto"/>
        <w:bottom w:val="none" w:sz="0" w:space="0" w:color="auto"/>
        <w:right w:val="none" w:sz="0" w:space="0" w:color="auto"/>
      </w:divBdr>
    </w:div>
    <w:div w:id="1867672359">
      <w:bodyDiv w:val="1"/>
      <w:marLeft w:val="0"/>
      <w:marRight w:val="0"/>
      <w:marTop w:val="0"/>
      <w:marBottom w:val="0"/>
      <w:divBdr>
        <w:top w:val="none" w:sz="0" w:space="0" w:color="auto"/>
        <w:left w:val="none" w:sz="0" w:space="0" w:color="auto"/>
        <w:bottom w:val="none" w:sz="0" w:space="0" w:color="auto"/>
        <w:right w:val="none" w:sz="0" w:space="0" w:color="auto"/>
      </w:divBdr>
    </w:div>
    <w:div w:id="1917083124">
      <w:bodyDiv w:val="1"/>
      <w:marLeft w:val="0"/>
      <w:marRight w:val="0"/>
      <w:marTop w:val="0"/>
      <w:marBottom w:val="0"/>
      <w:divBdr>
        <w:top w:val="none" w:sz="0" w:space="0" w:color="auto"/>
        <w:left w:val="none" w:sz="0" w:space="0" w:color="auto"/>
        <w:bottom w:val="none" w:sz="0" w:space="0" w:color="auto"/>
        <w:right w:val="none" w:sz="0" w:space="0" w:color="auto"/>
      </w:divBdr>
    </w:div>
    <w:div w:id="1928538759">
      <w:bodyDiv w:val="1"/>
      <w:marLeft w:val="0"/>
      <w:marRight w:val="0"/>
      <w:marTop w:val="0"/>
      <w:marBottom w:val="0"/>
      <w:divBdr>
        <w:top w:val="none" w:sz="0" w:space="0" w:color="auto"/>
        <w:left w:val="none" w:sz="0" w:space="0" w:color="auto"/>
        <w:bottom w:val="none" w:sz="0" w:space="0" w:color="auto"/>
        <w:right w:val="none" w:sz="0" w:space="0" w:color="auto"/>
      </w:divBdr>
    </w:div>
    <w:div w:id="1928731523">
      <w:bodyDiv w:val="1"/>
      <w:marLeft w:val="0"/>
      <w:marRight w:val="0"/>
      <w:marTop w:val="0"/>
      <w:marBottom w:val="0"/>
      <w:divBdr>
        <w:top w:val="none" w:sz="0" w:space="0" w:color="auto"/>
        <w:left w:val="none" w:sz="0" w:space="0" w:color="auto"/>
        <w:bottom w:val="none" w:sz="0" w:space="0" w:color="auto"/>
        <w:right w:val="none" w:sz="0" w:space="0" w:color="auto"/>
      </w:divBdr>
    </w:div>
    <w:div w:id="1935169111">
      <w:bodyDiv w:val="1"/>
      <w:marLeft w:val="0"/>
      <w:marRight w:val="0"/>
      <w:marTop w:val="0"/>
      <w:marBottom w:val="0"/>
      <w:divBdr>
        <w:top w:val="none" w:sz="0" w:space="0" w:color="auto"/>
        <w:left w:val="none" w:sz="0" w:space="0" w:color="auto"/>
        <w:bottom w:val="none" w:sz="0" w:space="0" w:color="auto"/>
        <w:right w:val="none" w:sz="0" w:space="0" w:color="auto"/>
      </w:divBdr>
    </w:div>
    <w:div w:id="1937979234">
      <w:bodyDiv w:val="1"/>
      <w:marLeft w:val="0"/>
      <w:marRight w:val="0"/>
      <w:marTop w:val="0"/>
      <w:marBottom w:val="0"/>
      <w:divBdr>
        <w:top w:val="none" w:sz="0" w:space="0" w:color="auto"/>
        <w:left w:val="none" w:sz="0" w:space="0" w:color="auto"/>
        <w:bottom w:val="none" w:sz="0" w:space="0" w:color="auto"/>
        <w:right w:val="none" w:sz="0" w:space="0" w:color="auto"/>
      </w:divBdr>
    </w:div>
    <w:div w:id="1946495938">
      <w:bodyDiv w:val="1"/>
      <w:marLeft w:val="0"/>
      <w:marRight w:val="0"/>
      <w:marTop w:val="0"/>
      <w:marBottom w:val="0"/>
      <w:divBdr>
        <w:top w:val="none" w:sz="0" w:space="0" w:color="auto"/>
        <w:left w:val="none" w:sz="0" w:space="0" w:color="auto"/>
        <w:bottom w:val="none" w:sz="0" w:space="0" w:color="auto"/>
        <w:right w:val="none" w:sz="0" w:space="0" w:color="auto"/>
      </w:divBdr>
    </w:div>
    <w:div w:id="1981575611">
      <w:bodyDiv w:val="1"/>
      <w:marLeft w:val="0"/>
      <w:marRight w:val="0"/>
      <w:marTop w:val="0"/>
      <w:marBottom w:val="0"/>
      <w:divBdr>
        <w:top w:val="none" w:sz="0" w:space="0" w:color="auto"/>
        <w:left w:val="none" w:sz="0" w:space="0" w:color="auto"/>
        <w:bottom w:val="none" w:sz="0" w:space="0" w:color="auto"/>
        <w:right w:val="none" w:sz="0" w:space="0" w:color="auto"/>
      </w:divBdr>
    </w:div>
    <w:div w:id="2004501732">
      <w:bodyDiv w:val="1"/>
      <w:marLeft w:val="0"/>
      <w:marRight w:val="0"/>
      <w:marTop w:val="0"/>
      <w:marBottom w:val="0"/>
      <w:divBdr>
        <w:top w:val="none" w:sz="0" w:space="0" w:color="auto"/>
        <w:left w:val="none" w:sz="0" w:space="0" w:color="auto"/>
        <w:bottom w:val="none" w:sz="0" w:space="0" w:color="auto"/>
        <w:right w:val="none" w:sz="0" w:space="0" w:color="auto"/>
      </w:divBdr>
    </w:div>
    <w:div w:id="2078478578">
      <w:bodyDiv w:val="1"/>
      <w:marLeft w:val="0"/>
      <w:marRight w:val="0"/>
      <w:marTop w:val="0"/>
      <w:marBottom w:val="0"/>
      <w:divBdr>
        <w:top w:val="none" w:sz="0" w:space="0" w:color="auto"/>
        <w:left w:val="none" w:sz="0" w:space="0" w:color="auto"/>
        <w:bottom w:val="none" w:sz="0" w:space="0" w:color="auto"/>
        <w:right w:val="none" w:sz="0" w:space="0" w:color="auto"/>
      </w:divBdr>
    </w:div>
    <w:div w:id="2087527875">
      <w:bodyDiv w:val="1"/>
      <w:marLeft w:val="0"/>
      <w:marRight w:val="0"/>
      <w:marTop w:val="0"/>
      <w:marBottom w:val="0"/>
      <w:divBdr>
        <w:top w:val="none" w:sz="0" w:space="0" w:color="auto"/>
        <w:left w:val="none" w:sz="0" w:space="0" w:color="auto"/>
        <w:bottom w:val="none" w:sz="0" w:space="0" w:color="auto"/>
        <w:right w:val="none" w:sz="0" w:space="0" w:color="auto"/>
      </w:divBdr>
    </w:div>
    <w:div w:id="2128891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docs.live.net/e0ecc01646d9cabe/Documents/Assignment%204.0.docx"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40.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aims to explore how certain Industry 4.0 technologies can be implemented to reduce the wastes present with a current process to promote lean manufacturing practices.</Abstract>
  <CompanyAddress/>
  <CompanyPhone/>
  <CompanyFax/>
  <CompanyEmail>0452686@student.uwtsd.ac.uk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Voe14</b:Tag>
    <b:SourceType>Book</b:SourceType>
    <b:Guid>{90D529C3-693E-40EB-9B7E-016D2836BB53}</b:Guid>
    <b:Title>The Lean Six Sigma Black Belt Handbook</b:Title>
    <b:Year>2014</b:Year>
    <b:Author>
      <b:Author>
        <b:NameList>
          <b:Person>
            <b:Last>Voehl</b:Last>
            <b:First>F</b:First>
          </b:Person>
          <b:Person>
            <b:Last>Harrington</b:Last>
            <b:First>H.J.</b:First>
          </b:Person>
          <b:Person>
            <b:Last>Mignosa</b:Last>
            <b:First>C</b:First>
          </b:Person>
          <b:Person>
            <b:Last>Charron</b:Last>
            <b:First>R</b:First>
          </b:Person>
        </b:NameList>
      </b:Author>
    </b:Author>
    <b:Publisher>CRC Press</b:Publisher>
    <b:Edition>1st</b:Edition>
    <b:RefOrder>7</b:RefOrder>
  </b:Source>
  <b:Source>
    <b:Tag>Iot20</b:Tag>
    <b:SourceType>InternetSite</b:SourceType>
    <b:Guid>{AB112CAE-7877-4B0E-ADD8-FBFD83274D23}</b:Guid>
    <b:Title>Four Types Of IoT Wireless Networks</b:Title>
    <b:Year>2020</b:Year>
    <b:YearAccessed>2022</b:YearAccessed>
    <b:MonthAccessed>November</b:MonthAccessed>
    <b:DayAccessed>18</b:DayAccessed>
    <b:URL>https://www.iotacommunications.com/blog/types-of-iot-networks/</b:URL>
    <b:Author>
      <b:Author>
        <b:NameList>
          <b:Person>
            <b:Last>IotaComm</b:Last>
          </b:Person>
        </b:NameList>
      </b:Author>
    </b:Author>
    <b:RefOrder>9</b:RefOrder>
  </b:Source>
  <b:Source>
    <b:Tag>Gil16</b:Tag>
    <b:SourceType>Book</b:SourceType>
    <b:Guid>{16D30A0F-E400-4F0F-BC5A-C478E08F9BD3}</b:Guid>
    <b:Title>Industry 4. 0 : The Industrial Internet of Things</b:Title>
    <b:Year>2016</b:Year>
    <b:Author>
      <b:Author>
        <b:NameList>
          <b:Person>
            <b:Last>Gilchrist</b:Last>
            <b:First>A</b:First>
          </b:Person>
        </b:NameList>
      </b:Author>
    </b:Author>
    <b:Publisher>Apress</b:Publisher>
    <b:RefOrder>10</b:RefOrder>
  </b:Source>
  <b:Source>
    <b:Tag>NIB22</b:Tag>
    <b:SourceType>InternetSite</b:SourceType>
    <b:Guid>{13BD4E02-F2CC-4C0B-9DB9-3186D21E0A99}</b:Guid>
    <b:Title>Industry 4.0: What it means for your business</b:Title>
    <b:Year>2022</b:Year>
    <b:Author>
      <b:Author>
        <b:NameList>
          <b:Person>
            <b:Last>NIBusiness</b:Last>
          </b:Person>
        </b:NameList>
      </b:Author>
    </b:Author>
    <b:YearAccessed>2022</b:YearAccessed>
    <b:MonthAccessed>November</b:MonthAccessed>
    <b:DayAccessed>22</b:DayAccessed>
    <b:URL>https://www.nibusinessinfo.co.uk/content/industry-40-challenges-and-risks</b:URL>
    <b:RefOrder>8</b:RefOrder>
  </b:Source>
  <b:Source>
    <b:Tag>Ohn88</b:Tag>
    <b:SourceType>Book</b:SourceType>
    <b:Guid>{956DB7C3-CDA8-477F-95D6-7B121A4CEB3E}</b:Guid>
    <b:Author>
      <b:Author>
        <b:NameList>
          <b:Person>
            <b:Last>Ohno</b:Last>
            <b:First>Taiichi</b:First>
          </b:Person>
        </b:NameList>
      </b:Author>
    </b:Author>
    <b:Title>Toyota Production System: Beyond Large-scale Production</b:Title>
    <b:Year>1988</b:Year>
    <b:City>Tokyo</b:City>
    <b:Publisher>Productivity, Inc</b:Publisher>
    <b:RefOrder>11</b:RefOrder>
  </b:Source>
  <b:Source>
    <b:Tag>Atz10</b:Tag>
    <b:SourceType>JournalArticle</b:SourceType>
    <b:Guid>{EA6294D5-B6AD-44A6-88D6-36A7EC897539}</b:Guid>
    <b:Title>The Internet of Things: A survey. Computer networks</b:Title>
    <b:Year>2010</b:Year>
    <b:Author>
      <b:Author>
        <b:NameList>
          <b:Person>
            <b:Last>Atzori</b:Last>
            <b:First>L.</b:First>
          </b:Person>
          <b:Person>
            <b:Last>Iera</b:Last>
            <b:First>A</b:First>
          </b:Person>
          <b:Person>
            <b:Last>Morabito</b:Last>
            <b:First>G.</b:First>
          </b:Person>
        </b:NameList>
      </b:Author>
    </b:Author>
    <b:Pages>2787-2805</b:Pages>
    <b:Volume>54</b:Volume>
    <b:RefOrder>3</b:RefOrder>
  </b:Source>
  <b:Source>
    <b:Tag>Gub13</b:Tag>
    <b:SourceType>JournalArticle</b:SourceType>
    <b:Guid>{F6D342F7-BE75-447A-B6BD-47819BAAB0AF}</b:Guid>
    <b:Author>
      <b:Author>
        <b:NameList>
          <b:Person>
            <b:Last>Gubbi</b:Last>
            <b:First>J</b:First>
          </b:Person>
          <b:Person>
            <b:Last>Buyya</b:Last>
            <b:First>R</b:First>
          </b:Person>
          <b:Person>
            <b:Last>Marusic</b:Last>
            <b:First>S</b:First>
          </b:Person>
          <b:Person>
            <b:Last>Palaniswami</b:Last>
            <b:First>M.</b:First>
          </b:Person>
        </b:NameList>
      </b:Author>
    </b:Author>
    <b:Title>Internet of Things (IoT): A vision, architectural elements, and future directions. </b:Title>
    <b:JournalName>Future generation computer systems</b:JournalName>
    <b:Year>2013</b:Year>
    <b:Pages>1645-1660</b:Pages>
    <b:Volume>29</b:Volume>
    <b:Issue>7</b:Issue>
    <b:RefOrder>4</b:RefOrder>
  </b:Source>
  <b:Source>
    <b:Tag>Jaz14</b:Tag>
    <b:SourceType>BookSection</b:SourceType>
    <b:Guid>{32016D7A-76C0-45F8-BD07-5FAFC39DD0E9}</b:Guid>
    <b:Author>
      <b:Author>
        <b:NameList>
          <b:Person>
            <b:Last>Jazdi</b:Last>
            <b:First>N</b:First>
          </b:Person>
        </b:NameList>
      </b:Author>
    </b:Author>
    <b:Title>Cyber physical systems in the context of Industry 4.0.</b:Title>
    <b:JournalName>(pp. 647-652). IEEE.</b:JournalName>
    <b:Year>2014</b:Year>
    <b:Pages>647-652</b:Pages>
    <b:Publisher>IEEE</b:Publisher>
    <b:RefOrder>6</b:RefOrder>
  </b:Source>
  <b:Source>
    <b:Tag>Lia18</b:Tag>
    <b:SourceType>JournalArticle</b:SourceType>
    <b:Guid>{585EF97E-3B93-4644-80D9-3B1AC78AD0F9}</b:Guid>
    <b:Title>Past, present and future of Industry 4.0-a systematic literature review and research agenda proposal. </b:Title>
    <b:Year>2018</b:Year>
    <b:Pages>2918-2945</b:Pages>
    <b:Author>
      <b:Author>
        <b:NameList>
          <b:Person>
            <b:Last>Liao</b:Last>
            <b:First>Y.</b:First>
          </b:Person>
          <b:Person>
            <b:Last>Deschamps</b:Last>
            <b:First>F.</b:First>
          </b:Person>
          <b:Person>
            <b:Last>Loures</b:Last>
            <b:First>E.</b:First>
            <b:Middle>D. F. R.</b:Middle>
          </b:Person>
          <b:Person>
            <b:Last>&amp; Ramos</b:Last>
            <b:First>L.</b:First>
            <b:Middle>F. P.</b:Middle>
          </b:Person>
        </b:NameList>
      </b:Author>
    </b:Author>
    <b:JournalName>International Journal of Production Research, 56(8), 2918-2945.</b:JournalName>
    <b:Volume>56</b:Volume>
    <b:Issue>8</b:Issue>
    <b:RefOrder>5</b:RefOrder>
  </b:Source>
  <b:Source>
    <b:Tag>Sch16</b:Tag>
    <b:SourceType>Book</b:SourceType>
    <b:Guid>{DBB9AA5A-AC02-47E8-A941-8C54CBB66338}</b:Guid>
    <b:Title>The Fourth Industrial Revolution</b:Title>
    <b:Year>2016</b:Year>
    <b:Author>
      <b:Author>
        <b:NameList>
          <b:Person>
            <b:Last>Schwab</b:Last>
            <b:First>K</b:First>
          </b:Person>
        </b:NameList>
      </b:Author>
    </b:Author>
    <b:Publisher>World Economic Forum.</b:Publisher>
    <b:RefOrder>1</b:RefOrder>
  </b:Source>
  <b:Source>
    <b:Tag>Wue16</b:Tag>
    <b:SourceType>JournalArticle</b:SourceType>
    <b:Guid>{83F21B19-97EA-4C7D-8EE3-CD2414B6799C}</b:Guid>
    <b:Title>Machine-to-Machine Communication in Manufacturing: A Literature Review</b:Title>
    <b:Year>2016</b:Year>
    <b:Author>
      <b:Author>
        <b:NameList>
          <b:Person>
            <b:Last>Wuest</b:Last>
            <b:First>T</b:First>
          </b:Person>
          <b:Person>
            <b:Last>Weimer</b:Last>
            <b:First>D.</b:First>
          </b:Person>
          <b:Person>
            <b:Last>Irgens</b:Last>
            <b:First>C.</b:First>
          </b:Person>
          <b:Person>
            <b:Last>Thoben</b:Last>
            <b:First>K.-D</b:First>
          </b:Person>
        </b:NameList>
      </b:Author>
    </b:Author>
    <b:JournalName> Journal of Industrial Information Integration, </b:JournalName>
    <b:Pages>4-28</b:Pages>
    <b:Volume>1</b:Volume>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3966D5-EE2F-46FA-BBF3-2B2830A6F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18640</TotalTime>
  <Pages>11</Pages>
  <Words>2413</Words>
  <Characters>13758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BEng – Manufacturing Systems Engineering</vt:lpstr>
    </vt:vector>
  </TitlesOfParts>
  <Company>Ford Motor Company</Company>
  <LinksUpToDate>false</LinksUpToDate>
  <CharactersWithSpaces>16139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MSc Industry 4.0 Advanced Manufacturing</dc:title>
  <dc:subject>Assessment 1</dc:subject>
  <dc:creator>Joshua Evans (P0452686)</dc:creator>
  <cp:keywords/>
  <dc:description/>
  <cp:lastModifiedBy>Josh Evans</cp:lastModifiedBy>
  <cp:revision>339</cp:revision>
  <cp:lastPrinted>2023-03-23T20:08:00Z</cp:lastPrinted>
  <dcterms:created xsi:type="dcterms:W3CDTF">2022-11-17T00:19:00Z</dcterms:created>
  <dcterms:modified xsi:type="dcterms:W3CDTF">2023-03-23T20:09:00Z</dcterms:modified>
</cp:coreProperties>
</file>