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64FC" w:rsidRPr="00531305" w:rsidRDefault="00C664FC" w:rsidP="00C664FC">
      <w:pPr>
        <w:shd w:val="clear" w:color="auto" w:fill="FFFFFF"/>
        <w:spacing w:line="336" w:lineRule="atLeast"/>
        <w:textAlignment w:val="baseline"/>
        <w:rPr>
          <w:rFonts w:eastAsia="Times New Roman" w:cstheme="minorHAnsi"/>
          <w:color w:val="000000"/>
          <w:sz w:val="24"/>
          <w:szCs w:val="24"/>
          <w:lang w:eastAsia="en-GB"/>
        </w:rPr>
      </w:pPr>
      <w:r w:rsidRPr="00531305">
        <w:rPr>
          <w:rFonts w:cstheme="minorHAnsi"/>
          <w:sz w:val="24"/>
          <w:szCs w:val="24"/>
        </w:rPr>
        <w:t xml:space="preserve">Within </w:t>
      </w:r>
      <w:proofErr w:type="spellStart"/>
      <w:r w:rsidRPr="00531305">
        <w:rPr>
          <w:rFonts w:cstheme="minorHAnsi"/>
          <w:sz w:val="24"/>
          <w:szCs w:val="24"/>
        </w:rPr>
        <w:t>Hywel</w:t>
      </w:r>
      <w:proofErr w:type="spellEnd"/>
      <w:r w:rsidRPr="00531305">
        <w:rPr>
          <w:rFonts w:cstheme="minorHAnsi"/>
          <w:sz w:val="24"/>
          <w:szCs w:val="24"/>
        </w:rPr>
        <w:t xml:space="preserve"> </w:t>
      </w:r>
      <w:proofErr w:type="spellStart"/>
      <w:r w:rsidRPr="00531305">
        <w:rPr>
          <w:rFonts w:cstheme="minorHAnsi"/>
          <w:sz w:val="24"/>
          <w:szCs w:val="24"/>
        </w:rPr>
        <w:t>Dda</w:t>
      </w:r>
      <w:proofErr w:type="spellEnd"/>
      <w:r w:rsidRPr="00531305">
        <w:rPr>
          <w:rFonts w:cstheme="minorHAnsi"/>
          <w:sz w:val="24"/>
          <w:szCs w:val="24"/>
        </w:rPr>
        <w:t xml:space="preserve"> University Health Board we do not have a specific Coaching and Mentoring policies with in our Learning and Development for Administrative staff. Our internal learning and development does not include administrative staff only Medical staff. There is a huge gap in our Learning and development plan which the health board should look at to make sure that everyone gets the same opportunity. However in February 2019 the Health Board introduced its Medical Coaching and Leadership program. </w:t>
      </w:r>
      <w:proofErr w:type="spellStart"/>
      <w:r w:rsidRPr="00531305">
        <w:rPr>
          <w:rFonts w:eastAsia="Times New Roman" w:cstheme="minorHAnsi"/>
          <w:color w:val="000000"/>
          <w:sz w:val="24"/>
          <w:szCs w:val="24"/>
          <w:lang w:eastAsia="en-GB"/>
        </w:rPr>
        <w:t>Hywel</w:t>
      </w:r>
      <w:proofErr w:type="spellEnd"/>
      <w:r w:rsidRPr="00531305">
        <w:rPr>
          <w:rFonts w:eastAsia="Times New Roman" w:cstheme="minorHAnsi"/>
          <w:color w:val="000000"/>
          <w:sz w:val="24"/>
          <w:szCs w:val="24"/>
          <w:lang w:eastAsia="en-GB"/>
        </w:rPr>
        <w:t xml:space="preserve"> </w:t>
      </w:r>
      <w:proofErr w:type="spellStart"/>
      <w:r w:rsidRPr="00531305">
        <w:rPr>
          <w:rFonts w:eastAsia="Times New Roman" w:cstheme="minorHAnsi"/>
          <w:color w:val="000000"/>
          <w:sz w:val="24"/>
          <w:szCs w:val="24"/>
          <w:lang w:eastAsia="en-GB"/>
        </w:rPr>
        <w:t>Dda</w:t>
      </w:r>
      <w:proofErr w:type="spellEnd"/>
      <w:r w:rsidRPr="00531305">
        <w:rPr>
          <w:rFonts w:eastAsia="Times New Roman" w:cstheme="minorHAnsi"/>
          <w:color w:val="000000"/>
          <w:sz w:val="24"/>
          <w:szCs w:val="24"/>
          <w:lang w:eastAsia="en-GB"/>
        </w:rPr>
        <w:t xml:space="preserve"> is committed to developing the leadership capability of medics and we pride ourselves on the suite of medical and multi-disciplinary leadership programmes we have created that promote, support and encourage continuous development and improvement.</w:t>
      </w:r>
    </w:p>
    <w:p w:rsidR="00C664FC" w:rsidRPr="00531305" w:rsidRDefault="00C664FC" w:rsidP="00C664FC">
      <w:pPr>
        <w:shd w:val="clear" w:color="auto" w:fill="FFFFFF"/>
        <w:spacing w:line="336" w:lineRule="atLeast"/>
        <w:textAlignment w:val="baseline"/>
        <w:rPr>
          <w:rFonts w:cstheme="minorHAnsi"/>
          <w:sz w:val="24"/>
          <w:szCs w:val="24"/>
        </w:rPr>
      </w:pPr>
      <w:r w:rsidRPr="00531305">
        <w:rPr>
          <w:rFonts w:eastAsia="Times New Roman" w:cstheme="minorHAnsi"/>
          <w:color w:val="000000"/>
          <w:sz w:val="24"/>
          <w:szCs w:val="24"/>
          <w:lang w:eastAsia="en-GB"/>
        </w:rPr>
        <w:t>Having looked into Coaching and Mentoring within my organisation I have found that as an organisation we mainly focus on the development of our Medical staff rather than our administrative staff h</w:t>
      </w:r>
      <w:r w:rsidRPr="00531305">
        <w:rPr>
          <w:rFonts w:cstheme="minorHAnsi"/>
          <w:sz w:val="24"/>
          <w:szCs w:val="24"/>
        </w:rPr>
        <w:t>owever our Human Resources team have created documents for Managers to use with their staff for them to be able to coach and mentor their own staff.</w:t>
      </w:r>
    </w:p>
    <w:p w:rsidR="00C664FC" w:rsidRPr="00531305" w:rsidRDefault="00C664FC" w:rsidP="00C664FC">
      <w:pPr>
        <w:shd w:val="clear" w:color="auto" w:fill="FFFFFF"/>
        <w:spacing w:line="336" w:lineRule="atLeast"/>
        <w:textAlignment w:val="baseline"/>
        <w:rPr>
          <w:rFonts w:cstheme="minorHAnsi"/>
          <w:sz w:val="24"/>
          <w:szCs w:val="24"/>
        </w:rPr>
      </w:pPr>
      <w:r w:rsidRPr="00531305">
        <w:rPr>
          <w:rFonts w:cstheme="minorHAnsi"/>
          <w:sz w:val="24"/>
          <w:szCs w:val="24"/>
        </w:rPr>
        <w:t>Within the Health Board there is a culture that as we don’t have a direct coaching and mentoring policy it’s up to the individual manager to coach and mentor their staff if they wish to develop them.</w:t>
      </w:r>
    </w:p>
    <w:p w:rsidR="00C664FC" w:rsidRPr="00531305" w:rsidRDefault="00C664FC" w:rsidP="00C664FC">
      <w:pPr>
        <w:shd w:val="clear" w:color="auto" w:fill="FFFFFF"/>
        <w:spacing w:line="336" w:lineRule="atLeast"/>
        <w:textAlignment w:val="baseline"/>
        <w:rPr>
          <w:rFonts w:cstheme="minorHAnsi"/>
          <w:sz w:val="24"/>
          <w:szCs w:val="24"/>
        </w:rPr>
      </w:pPr>
      <w:r w:rsidRPr="00531305">
        <w:rPr>
          <w:rFonts w:cstheme="minorHAnsi"/>
          <w:sz w:val="24"/>
          <w:szCs w:val="24"/>
        </w:rPr>
        <w:t xml:space="preserve">As an organisation they need to review their approach to coaching and mentoring as I have mentioned above that the organisation mainly focus on medical staff as a pose to administration staff. </w:t>
      </w:r>
      <w:r w:rsidR="00FC30C1" w:rsidRPr="00531305">
        <w:rPr>
          <w:rFonts w:cstheme="minorHAnsi"/>
          <w:sz w:val="24"/>
          <w:szCs w:val="24"/>
        </w:rPr>
        <w:t xml:space="preserve">Within the organisation it’s up to individual managers to coach and mentor their employees if they wish to develop them so this means that some employees in the organisations get the opportunity to receive coaching if their manager provides it however some employees with never get the opportunity to receive coaching and mentoring if their managers do not provide this. </w:t>
      </w:r>
      <w:r w:rsidRPr="00531305">
        <w:rPr>
          <w:rFonts w:cstheme="minorHAnsi"/>
          <w:sz w:val="24"/>
          <w:szCs w:val="24"/>
        </w:rPr>
        <w:t xml:space="preserve">The organisation need to put </w:t>
      </w:r>
      <w:r w:rsidR="00FC30C1" w:rsidRPr="00531305">
        <w:rPr>
          <w:rFonts w:cstheme="minorHAnsi"/>
          <w:sz w:val="24"/>
          <w:szCs w:val="24"/>
        </w:rPr>
        <w:t>in place a proper robust policy that relates to coaching and mentoring so that it is available for all employees to receive.</w:t>
      </w:r>
    </w:p>
    <w:p w:rsidR="00C664FC" w:rsidRPr="00531305" w:rsidRDefault="00C664FC" w:rsidP="00C664FC">
      <w:pPr>
        <w:shd w:val="clear" w:color="auto" w:fill="FFFFFF"/>
        <w:spacing w:line="336" w:lineRule="atLeast"/>
        <w:textAlignment w:val="baseline"/>
        <w:rPr>
          <w:rFonts w:cstheme="minorHAnsi"/>
          <w:sz w:val="24"/>
          <w:szCs w:val="24"/>
        </w:rPr>
      </w:pPr>
      <w:r w:rsidRPr="00531305">
        <w:rPr>
          <w:rFonts w:cstheme="minorHAnsi"/>
          <w:sz w:val="24"/>
          <w:szCs w:val="24"/>
        </w:rPr>
        <w:t>An opportunity for the NHS to use coaching and mentoring would be due to the 2020 coronavirus pandemic the use of technology in the NHS is something that needs to be changed drastically. The use of a coach would help with the move to a more digital platform.</w:t>
      </w:r>
    </w:p>
    <w:p w:rsidR="005E2EE7" w:rsidRPr="00531305" w:rsidRDefault="005E2EE7" w:rsidP="00C664FC">
      <w:pPr>
        <w:shd w:val="clear" w:color="auto" w:fill="FFFFFF"/>
        <w:spacing w:line="336" w:lineRule="atLeast"/>
        <w:textAlignment w:val="baseline"/>
        <w:rPr>
          <w:rFonts w:cstheme="minorHAnsi"/>
          <w:sz w:val="24"/>
          <w:szCs w:val="24"/>
        </w:rPr>
      </w:pPr>
    </w:p>
    <w:p w:rsidR="005E2EE7" w:rsidRPr="00531305" w:rsidRDefault="005E2EE7" w:rsidP="005E2EE7">
      <w:pPr>
        <w:shd w:val="clear" w:color="auto" w:fill="FFFFFF"/>
        <w:spacing w:line="336" w:lineRule="atLeast"/>
        <w:textAlignment w:val="baseline"/>
        <w:rPr>
          <w:rFonts w:cstheme="minorHAnsi"/>
          <w:sz w:val="24"/>
          <w:szCs w:val="24"/>
        </w:rPr>
      </w:pPr>
    </w:p>
    <w:p w:rsidR="005E2EE7" w:rsidRPr="00531305" w:rsidRDefault="005E2EE7" w:rsidP="005E2EE7">
      <w:pPr>
        <w:shd w:val="clear" w:color="auto" w:fill="FFFFFF"/>
        <w:spacing w:line="336" w:lineRule="atLeast"/>
        <w:textAlignment w:val="baseline"/>
        <w:rPr>
          <w:rFonts w:cstheme="minorHAnsi"/>
          <w:sz w:val="24"/>
          <w:szCs w:val="24"/>
        </w:rPr>
      </w:pPr>
    </w:p>
    <w:p w:rsidR="005E2EE7" w:rsidRPr="00531305" w:rsidRDefault="005E2EE7"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p>
    <w:p w:rsidR="00884ABD" w:rsidRPr="00531305" w:rsidRDefault="00884ABD" w:rsidP="00C664FC">
      <w:pPr>
        <w:shd w:val="clear" w:color="auto" w:fill="FFFFFF"/>
        <w:spacing w:line="336" w:lineRule="atLeast"/>
        <w:textAlignment w:val="baseline"/>
        <w:rPr>
          <w:rFonts w:cstheme="minorHAnsi"/>
          <w:sz w:val="24"/>
          <w:szCs w:val="24"/>
        </w:rPr>
      </w:pPr>
      <w:r w:rsidRPr="00531305">
        <w:rPr>
          <w:rFonts w:cstheme="minorHAnsi"/>
          <w:sz w:val="24"/>
          <w:szCs w:val="24"/>
        </w:rPr>
        <w:t xml:space="preserve">2. within the organisation as we don’t really have a formal approach to Coaching and Mentoring we do not have any specific policies related to Coaching and Mentoring however we can find some instructions related to Coaching and Mentoring within the organisations learning and development policy. Within the organisations learning and development policy employees can find content relating to appraisals that all Health Board employees’ must undergo every year.  </w:t>
      </w:r>
    </w:p>
    <w:p w:rsidR="0020583A" w:rsidRPr="00531305" w:rsidRDefault="0020583A" w:rsidP="00C664FC">
      <w:pPr>
        <w:shd w:val="clear" w:color="auto" w:fill="FFFFFF"/>
        <w:spacing w:line="336" w:lineRule="atLeast"/>
        <w:textAlignment w:val="baseline"/>
        <w:rPr>
          <w:rFonts w:cstheme="minorHAnsi"/>
          <w:sz w:val="24"/>
          <w:szCs w:val="24"/>
        </w:rPr>
      </w:pPr>
    </w:p>
    <w:p w:rsidR="0020583A" w:rsidRPr="00531305" w:rsidRDefault="0020583A" w:rsidP="00C664FC">
      <w:pPr>
        <w:shd w:val="clear" w:color="auto" w:fill="FFFFFF"/>
        <w:spacing w:line="336" w:lineRule="atLeast"/>
        <w:textAlignment w:val="baseline"/>
        <w:rPr>
          <w:rFonts w:cstheme="minorHAnsi"/>
          <w:sz w:val="24"/>
          <w:szCs w:val="24"/>
        </w:rPr>
      </w:pPr>
      <w:r w:rsidRPr="00531305">
        <w:rPr>
          <w:rFonts w:cstheme="minorHAnsi"/>
          <w:sz w:val="24"/>
          <w:szCs w:val="24"/>
        </w:rPr>
        <w:t>Within the organisation we do have a mentoring policy that is directly related to medical employees only and has been for a number of years however over the last 2 years the Health Board has introduced a new mentoring program for employees who are currently Health Care support workers within the Health Board and gives them the opportunity to train to become a registered nurse at the end of the mentoring program.</w:t>
      </w:r>
      <w:r w:rsidR="00737EC6" w:rsidRPr="00531305">
        <w:rPr>
          <w:rFonts w:cstheme="minorHAnsi"/>
          <w:sz w:val="24"/>
          <w:szCs w:val="24"/>
        </w:rPr>
        <w:t xml:space="preserve"> At the moment the organisation has no plans to expand it mentoring program further to any non-clinical employees.</w:t>
      </w:r>
    </w:p>
    <w:p w:rsidR="005E2EE7" w:rsidRPr="00531305" w:rsidRDefault="005E2EE7" w:rsidP="005E2EE7">
      <w:pPr>
        <w:shd w:val="clear" w:color="auto" w:fill="FFFFFF"/>
        <w:spacing w:line="336" w:lineRule="atLeast"/>
        <w:textAlignment w:val="baseline"/>
        <w:rPr>
          <w:rFonts w:cstheme="minorHAnsi"/>
          <w:sz w:val="24"/>
          <w:szCs w:val="24"/>
        </w:rPr>
      </w:pPr>
      <w:r w:rsidRPr="00531305">
        <w:rPr>
          <w:rFonts w:cstheme="minorHAnsi"/>
          <w:sz w:val="24"/>
          <w:szCs w:val="24"/>
        </w:rPr>
        <w:t>According to Bright HR there are many benefits to receiving coaching and mentoring. According to Bright HR coaching and mentoring makes employees feel valued by the organisation and it also enhances their skills and development needs both professionally and personally.  (Bright HR</w:t>
      </w:r>
      <w:proofErr w:type="gramStart"/>
      <w:r w:rsidRPr="00531305">
        <w:rPr>
          <w:rFonts w:cstheme="minorHAnsi"/>
          <w:sz w:val="24"/>
          <w:szCs w:val="24"/>
        </w:rPr>
        <w:t>,2018</w:t>
      </w:r>
      <w:proofErr w:type="gramEnd"/>
      <w:r w:rsidRPr="00531305">
        <w:rPr>
          <w:rFonts w:cstheme="minorHAnsi"/>
          <w:sz w:val="24"/>
          <w:szCs w:val="24"/>
        </w:rPr>
        <w:t>)</w:t>
      </w:r>
    </w:p>
    <w:p w:rsidR="005E2EE7" w:rsidRPr="00531305" w:rsidRDefault="005E2EE7" w:rsidP="00C664FC">
      <w:pPr>
        <w:shd w:val="clear" w:color="auto" w:fill="FFFFFF"/>
        <w:spacing w:line="336" w:lineRule="atLeast"/>
        <w:textAlignment w:val="baseline"/>
        <w:rPr>
          <w:rFonts w:cstheme="minorHAnsi"/>
          <w:sz w:val="24"/>
          <w:szCs w:val="24"/>
        </w:rPr>
      </w:pPr>
      <w:r w:rsidRPr="00531305">
        <w:rPr>
          <w:rFonts w:cstheme="minorHAnsi"/>
          <w:sz w:val="24"/>
          <w:szCs w:val="24"/>
        </w:rPr>
        <w:t xml:space="preserve">The benefits of mentoring </w:t>
      </w:r>
      <w:r w:rsidR="00F842AF" w:rsidRPr="00531305">
        <w:rPr>
          <w:rFonts w:cstheme="minorHAnsi"/>
          <w:sz w:val="24"/>
          <w:szCs w:val="24"/>
        </w:rPr>
        <w:t>within the organisation are as followed:-</w:t>
      </w:r>
    </w:p>
    <w:p w:rsidR="00F842AF" w:rsidRPr="00F842AF" w:rsidRDefault="00F842AF" w:rsidP="00F842AF">
      <w:pPr>
        <w:numPr>
          <w:ilvl w:val="0"/>
          <w:numId w:val="2"/>
        </w:numPr>
        <w:contextualSpacing/>
        <w:rPr>
          <w:sz w:val="24"/>
          <w:szCs w:val="24"/>
        </w:rPr>
      </w:pPr>
      <w:r w:rsidRPr="00F842AF">
        <w:rPr>
          <w:sz w:val="24"/>
          <w:szCs w:val="24"/>
        </w:rPr>
        <w:t xml:space="preserve">New ideas </w:t>
      </w:r>
    </w:p>
    <w:p w:rsidR="00F842AF" w:rsidRPr="00F842AF" w:rsidRDefault="00F842AF" w:rsidP="00F842AF">
      <w:pPr>
        <w:numPr>
          <w:ilvl w:val="0"/>
          <w:numId w:val="2"/>
        </w:numPr>
        <w:contextualSpacing/>
        <w:rPr>
          <w:sz w:val="24"/>
          <w:szCs w:val="24"/>
        </w:rPr>
      </w:pPr>
      <w:r w:rsidRPr="00F842AF">
        <w:rPr>
          <w:sz w:val="24"/>
          <w:szCs w:val="24"/>
        </w:rPr>
        <w:t xml:space="preserve">New ways of thinking </w:t>
      </w:r>
    </w:p>
    <w:p w:rsidR="00F842AF" w:rsidRPr="00F842AF" w:rsidRDefault="00F842AF" w:rsidP="00F842AF">
      <w:pPr>
        <w:numPr>
          <w:ilvl w:val="0"/>
          <w:numId w:val="2"/>
        </w:numPr>
        <w:contextualSpacing/>
        <w:rPr>
          <w:sz w:val="24"/>
          <w:szCs w:val="24"/>
        </w:rPr>
      </w:pPr>
      <w:r w:rsidRPr="00F842AF">
        <w:rPr>
          <w:sz w:val="24"/>
          <w:szCs w:val="24"/>
        </w:rPr>
        <w:t xml:space="preserve">A new way of developing strengths and overcoming weaknesses </w:t>
      </w:r>
    </w:p>
    <w:p w:rsidR="00F842AF" w:rsidRPr="00F842AF" w:rsidRDefault="00F842AF" w:rsidP="00F842AF">
      <w:pPr>
        <w:numPr>
          <w:ilvl w:val="0"/>
          <w:numId w:val="2"/>
        </w:numPr>
        <w:contextualSpacing/>
        <w:rPr>
          <w:sz w:val="24"/>
          <w:szCs w:val="24"/>
        </w:rPr>
      </w:pPr>
      <w:r w:rsidRPr="00F842AF">
        <w:rPr>
          <w:sz w:val="24"/>
          <w:szCs w:val="24"/>
        </w:rPr>
        <w:t xml:space="preserve">Guidance on professional development </w:t>
      </w:r>
    </w:p>
    <w:p w:rsidR="00F842AF" w:rsidRPr="00F842AF" w:rsidRDefault="00F842AF" w:rsidP="00F842AF">
      <w:pPr>
        <w:numPr>
          <w:ilvl w:val="0"/>
          <w:numId w:val="2"/>
        </w:numPr>
        <w:contextualSpacing/>
        <w:rPr>
          <w:sz w:val="24"/>
          <w:szCs w:val="24"/>
        </w:rPr>
      </w:pPr>
      <w:r w:rsidRPr="00F842AF">
        <w:rPr>
          <w:sz w:val="24"/>
          <w:szCs w:val="24"/>
        </w:rPr>
        <w:t xml:space="preserve">An increase in visibility within the organisation </w:t>
      </w:r>
    </w:p>
    <w:p w:rsidR="00F842AF" w:rsidRPr="00F842AF" w:rsidRDefault="00F842AF" w:rsidP="00F842AF">
      <w:pPr>
        <w:numPr>
          <w:ilvl w:val="0"/>
          <w:numId w:val="2"/>
        </w:numPr>
        <w:contextualSpacing/>
        <w:rPr>
          <w:sz w:val="24"/>
          <w:szCs w:val="24"/>
        </w:rPr>
      </w:pPr>
      <w:r w:rsidRPr="00F842AF">
        <w:rPr>
          <w:sz w:val="24"/>
          <w:szCs w:val="24"/>
        </w:rPr>
        <w:t xml:space="preserve">An opportunity to develop new skills and knowledge </w:t>
      </w:r>
    </w:p>
    <w:p w:rsidR="00F842AF" w:rsidRPr="00531305" w:rsidRDefault="00F842AF" w:rsidP="00C664FC">
      <w:pPr>
        <w:shd w:val="clear" w:color="auto" w:fill="FFFFFF"/>
        <w:spacing w:line="336" w:lineRule="atLeast"/>
        <w:textAlignment w:val="baseline"/>
        <w:rPr>
          <w:rFonts w:cstheme="minorHAnsi"/>
          <w:sz w:val="24"/>
          <w:szCs w:val="24"/>
        </w:rPr>
      </w:pPr>
    </w:p>
    <w:p w:rsidR="005E2EE7" w:rsidRPr="00531305" w:rsidRDefault="005E2EE7" w:rsidP="00C664FC">
      <w:pPr>
        <w:shd w:val="clear" w:color="auto" w:fill="FFFFFF"/>
        <w:spacing w:line="336" w:lineRule="atLeast"/>
        <w:textAlignment w:val="baseline"/>
        <w:rPr>
          <w:rFonts w:cstheme="minorHAnsi"/>
          <w:sz w:val="24"/>
          <w:szCs w:val="24"/>
        </w:rPr>
      </w:pPr>
      <w:r w:rsidRPr="00531305">
        <w:rPr>
          <w:rFonts w:cstheme="minorHAnsi"/>
          <w:sz w:val="24"/>
          <w:szCs w:val="24"/>
        </w:rPr>
        <w:t xml:space="preserve">The benefits of coaching within the organisation </w:t>
      </w:r>
      <w:r w:rsidR="00F842AF" w:rsidRPr="00531305">
        <w:rPr>
          <w:rFonts w:cstheme="minorHAnsi"/>
          <w:sz w:val="24"/>
          <w:szCs w:val="24"/>
        </w:rPr>
        <w:t>are as followed:-</w:t>
      </w:r>
    </w:p>
    <w:p w:rsidR="00F842AF" w:rsidRPr="00531305" w:rsidRDefault="00F842AF" w:rsidP="00F842AF">
      <w:pPr>
        <w:pStyle w:val="ListParagraph"/>
        <w:numPr>
          <w:ilvl w:val="0"/>
          <w:numId w:val="1"/>
        </w:numPr>
        <w:rPr>
          <w:sz w:val="24"/>
          <w:szCs w:val="24"/>
        </w:rPr>
      </w:pPr>
      <w:r w:rsidRPr="00531305">
        <w:rPr>
          <w:sz w:val="24"/>
          <w:szCs w:val="24"/>
        </w:rPr>
        <w:t xml:space="preserve">An improvement to an individual’s performance, targets and goals </w:t>
      </w:r>
    </w:p>
    <w:p w:rsidR="00F842AF" w:rsidRPr="00531305" w:rsidRDefault="00F842AF" w:rsidP="00F842AF">
      <w:pPr>
        <w:pStyle w:val="ListParagraph"/>
        <w:numPr>
          <w:ilvl w:val="0"/>
          <w:numId w:val="1"/>
        </w:numPr>
        <w:rPr>
          <w:sz w:val="24"/>
          <w:szCs w:val="24"/>
        </w:rPr>
      </w:pPr>
      <w:r w:rsidRPr="00531305">
        <w:rPr>
          <w:sz w:val="24"/>
          <w:szCs w:val="24"/>
        </w:rPr>
        <w:t xml:space="preserve">An open approach to personal learning and development </w:t>
      </w:r>
    </w:p>
    <w:p w:rsidR="00F842AF" w:rsidRPr="00531305" w:rsidRDefault="00F842AF" w:rsidP="00F842AF">
      <w:pPr>
        <w:pStyle w:val="ListParagraph"/>
        <w:numPr>
          <w:ilvl w:val="0"/>
          <w:numId w:val="1"/>
        </w:numPr>
        <w:rPr>
          <w:sz w:val="24"/>
          <w:szCs w:val="24"/>
        </w:rPr>
      </w:pPr>
      <w:r w:rsidRPr="00531305">
        <w:rPr>
          <w:sz w:val="24"/>
          <w:szCs w:val="24"/>
        </w:rPr>
        <w:t xml:space="preserve">Self-awareness </w:t>
      </w:r>
    </w:p>
    <w:p w:rsidR="00F842AF" w:rsidRPr="00531305" w:rsidRDefault="00F842AF" w:rsidP="00F842AF">
      <w:pPr>
        <w:pStyle w:val="ListParagraph"/>
        <w:numPr>
          <w:ilvl w:val="0"/>
          <w:numId w:val="1"/>
        </w:numPr>
        <w:rPr>
          <w:sz w:val="24"/>
          <w:szCs w:val="24"/>
        </w:rPr>
      </w:pPr>
      <w:r w:rsidRPr="00531305">
        <w:rPr>
          <w:sz w:val="24"/>
          <w:szCs w:val="24"/>
        </w:rPr>
        <w:t xml:space="preserve">The ability to identify solutions to specific work related issues </w:t>
      </w:r>
    </w:p>
    <w:p w:rsidR="00F842AF" w:rsidRPr="00531305" w:rsidRDefault="00F842AF" w:rsidP="00F842AF">
      <w:pPr>
        <w:pStyle w:val="ListParagraph"/>
        <w:numPr>
          <w:ilvl w:val="0"/>
          <w:numId w:val="1"/>
        </w:numPr>
        <w:rPr>
          <w:sz w:val="24"/>
          <w:szCs w:val="24"/>
        </w:rPr>
      </w:pPr>
      <w:r w:rsidRPr="00531305">
        <w:rPr>
          <w:sz w:val="24"/>
          <w:szCs w:val="24"/>
        </w:rPr>
        <w:t xml:space="preserve">Improvement to specific skills or behaviours </w:t>
      </w:r>
    </w:p>
    <w:p w:rsidR="00F842AF" w:rsidRPr="00531305" w:rsidRDefault="00F842AF" w:rsidP="00F842AF">
      <w:pPr>
        <w:pStyle w:val="ListParagraph"/>
        <w:numPr>
          <w:ilvl w:val="0"/>
          <w:numId w:val="1"/>
        </w:numPr>
        <w:rPr>
          <w:sz w:val="24"/>
          <w:szCs w:val="24"/>
        </w:rPr>
      </w:pPr>
      <w:r w:rsidRPr="00531305">
        <w:rPr>
          <w:sz w:val="24"/>
          <w:szCs w:val="24"/>
        </w:rPr>
        <w:t xml:space="preserve">Ability to take ownerships and responsibly to certain situations </w:t>
      </w:r>
    </w:p>
    <w:p w:rsidR="00F842AF" w:rsidRPr="00531305" w:rsidRDefault="00F842AF" w:rsidP="00F842AF">
      <w:pPr>
        <w:pStyle w:val="ListParagraph"/>
        <w:numPr>
          <w:ilvl w:val="0"/>
          <w:numId w:val="1"/>
        </w:numPr>
        <w:rPr>
          <w:sz w:val="24"/>
          <w:szCs w:val="24"/>
        </w:rPr>
      </w:pPr>
      <w:r w:rsidRPr="00531305">
        <w:rPr>
          <w:sz w:val="24"/>
          <w:szCs w:val="24"/>
        </w:rPr>
        <w:t xml:space="preserve">Greater opportunity in current work role </w:t>
      </w:r>
    </w:p>
    <w:p w:rsidR="00F842AF" w:rsidRPr="00531305" w:rsidRDefault="00F842AF" w:rsidP="00F842AF">
      <w:pPr>
        <w:pStyle w:val="ListParagraph"/>
        <w:numPr>
          <w:ilvl w:val="0"/>
          <w:numId w:val="1"/>
        </w:numPr>
        <w:rPr>
          <w:sz w:val="24"/>
          <w:szCs w:val="24"/>
        </w:rPr>
      </w:pPr>
      <w:r w:rsidRPr="00531305">
        <w:rPr>
          <w:sz w:val="24"/>
          <w:szCs w:val="24"/>
        </w:rPr>
        <w:lastRenderedPageBreak/>
        <w:t>Become more self-resilient</w:t>
      </w:r>
    </w:p>
    <w:p w:rsidR="00F842AF" w:rsidRPr="00531305" w:rsidRDefault="00F842AF" w:rsidP="00F842AF">
      <w:pPr>
        <w:pStyle w:val="ListParagraph"/>
        <w:numPr>
          <w:ilvl w:val="0"/>
          <w:numId w:val="1"/>
        </w:numPr>
        <w:rPr>
          <w:sz w:val="24"/>
          <w:szCs w:val="24"/>
        </w:rPr>
      </w:pPr>
      <w:r w:rsidRPr="00531305">
        <w:rPr>
          <w:sz w:val="24"/>
          <w:szCs w:val="24"/>
        </w:rPr>
        <w:t xml:space="preserve">Communicate more effectively  </w:t>
      </w:r>
    </w:p>
    <w:p w:rsidR="00301625" w:rsidRPr="00531305" w:rsidRDefault="00301625" w:rsidP="00301625">
      <w:pPr>
        <w:rPr>
          <w:sz w:val="24"/>
          <w:szCs w:val="24"/>
        </w:rPr>
      </w:pPr>
      <w:r w:rsidRPr="00531305">
        <w:rPr>
          <w:sz w:val="24"/>
          <w:szCs w:val="24"/>
        </w:rPr>
        <w:t>Bright HR (2018) benefits of coaching and mentoring</w:t>
      </w:r>
      <w:r w:rsidR="009467B4" w:rsidRPr="00531305">
        <w:rPr>
          <w:sz w:val="24"/>
          <w:szCs w:val="24"/>
        </w:rPr>
        <w:t xml:space="preserve">, Available at, </w:t>
      </w:r>
    </w:p>
    <w:p w:rsidR="00301625" w:rsidRPr="00531305" w:rsidRDefault="00301625" w:rsidP="00301625">
      <w:pPr>
        <w:rPr>
          <w:sz w:val="24"/>
          <w:szCs w:val="24"/>
        </w:rPr>
      </w:pPr>
      <w:hyperlink r:id="rId5" w:anchor=":~:text=Coaching%20and%20mentoring%20an%20employee,increase%20their%20loyalty%20to%20you." w:history="1">
        <w:r w:rsidRPr="00531305">
          <w:rPr>
            <w:rStyle w:val="Hyperlink"/>
            <w:sz w:val="24"/>
            <w:szCs w:val="24"/>
          </w:rPr>
          <w:t>https://www.brighthr.com/articles/training/coaching-mentoring/benefits-of-coaching-and-mentoring-in-the-workplace/#:~:text=Coaching%20and%20mentoring%20an%20employee,increase%20their%20loyalty%20to%20you.</w:t>
        </w:r>
      </w:hyperlink>
      <w:r w:rsidR="009467B4" w:rsidRPr="00531305">
        <w:rPr>
          <w:sz w:val="24"/>
          <w:szCs w:val="24"/>
        </w:rPr>
        <w:t xml:space="preserve">     Accessed on (19/06/2020)</w:t>
      </w:r>
    </w:p>
    <w:p w:rsidR="00531305" w:rsidRPr="00531305" w:rsidRDefault="00531305" w:rsidP="00301625">
      <w:pPr>
        <w:rPr>
          <w:sz w:val="24"/>
          <w:szCs w:val="24"/>
        </w:rPr>
      </w:pPr>
    </w:p>
    <w:p w:rsidR="00531305" w:rsidRDefault="00531305" w:rsidP="00301625">
      <w:pPr>
        <w:rPr>
          <w:sz w:val="24"/>
          <w:szCs w:val="24"/>
        </w:rPr>
      </w:pPr>
      <w:r w:rsidRPr="00531305">
        <w:rPr>
          <w:sz w:val="24"/>
          <w:szCs w:val="24"/>
        </w:rPr>
        <w:t>Coaching sits under the specialist knowledge on the learning and development section on the CIPD profession map.</w:t>
      </w:r>
      <w:r>
        <w:rPr>
          <w:sz w:val="24"/>
          <w:szCs w:val="24"/>
        </w:rPr>
        <w:t xml:space="preserve">  On the profession map </w:t>
      </w:r>
      <w:r w:rsidR="00706956">
        <w:rPr>
          <w:sz w:val="24"/>
          <w:szCs w:val="24"/>
        </w:rPr>
        <w:t>I sit on the foundation level as I understand the following:-</w:t>
      </w:r>
    </w:p>
    <w:p w:rsidR="00706956" w:rsidRDefault="00706956" w:rsidP="00706956">
      <w:pPr>
        <w:pStyle w:val="ListParagraph"/>
        <w:numPr>
          <w:ilvl w:val="0"/>
          <w:numId w:val="3"/>
        </w:numPr>
        <w:rPr>
          <w:sz w:val="24"/>
          <w:szCs w:val="24"/>
        </w:rPr>
      </w:pPr>
      <w:r>
        <w:rPr>
          <w:sz w:val="24"/>
          <w:szCs w:val="24"/>
        </w:rPr>
        <w:t>Why continuing professional development is important</w:t>
      </w:r>
    </w:p>
    <w:p w:rsidR="00706956" w:rsidRDefault="00706956" w:rsidP="00706956">
      <w:pPr>
        <w:pStyle w:val="ListParagraph"/>
        <w:numPr>
          <w:ilvl w:val="0"/>
          <w:numId w:val="3"/>
        </w:numPr>
        <w:rPr>
          <w:sz w:val="24"/>
          <w:szCs w:val="24"/>
        </w:rPr>
      </w:pPr>
      <w:r>
        <w:rPr>
          <w:sz w:val="24"/>
          <w:szCs w:val="24"/>
        </w:rPr>
        <w:t xml:space="preserve">The importance of developing capability </w:t>
      </w:r>
    </w:p>
    <w:p w:rsidR="00706956" w:rsidRDefault="00706956" w:rsidP="00706956">
      <w:pPr>
        <w:pStyle w:val="ListParagraph"/>
        <w:numPr>
          <w:ilvl w:val="0"/>
          <w:numId w:val="3"/>
        </w:numPr>
        <w:rPr>
          <w:sz w:val="24"/>
          <w:szCs w:val="24"/>
        </w:rPr>
      </w:pPr>
      <w:r>
        <w:rPr>
          <w:sz w:val="24"/>
          <w:szCs w:val="24"/>
        </w:rPr>
        <w:t xml:space="preserve">How to support the delivery of digital learning in my organisation </w:t>
      </w:r>
    </w:p>
    <w:p w:rsidR="00706956" w:rsidRDefault="00706956" w:rsidP="00706956">
      <w:pPr>
        <w:pStyle w:val="ListParagraph"/>
        <w:numPr>
          <w:ilvl w:val="0"/>
          <w:numId w:val="3"/>
        </w:numPr>
        <w:rPr>
          <w:sz w:val="24"/>
          <w:szCs w:val="24"/>
        </w:rPr>
      </w:pPr>
      <w:r>
        <w:rPr>
          <w:sz w:val="24"/>
          <w:szCs w:val="24"/>
        </w:rPr>
        <w:t xml:space="preserve">How to support the delivery of face to face learning in my organisation </w:t>
      </w:r>
    </w:p>
    <w:p w:rsidR="00706956" w:rsidRDefault="00706956" w:rsidP="00706956">
      <w:pPr>
        <w:pStyle w:val="ListParagraph"/>
        <w:numPr>
          <w:ilvl w:val="0"/>
          <w:numId w:val="3"/>
        </w:numPr>
        <w:rPr>
          <w:sz w:val="24"/>
          <w:szCs w:val="24"/>
        </w:rPr>
      </w:pPr>
      <w:r>
        <w:rPr>
          <w:sz w:val="24"/>
          <w:szCs w:val="24"/>
        </w:rPr>
        <w:t xml:space="preserve">Hoe to organise and present content to support effective learning </w:t>
      </w:r>
    </w:p>
    <w:p w:rsidR="00706956" w:rsidRDefault="00706956" w:rsidP="00706956">
      <w:pPr>
        <w:rPr>
          <w:sz w:val="24"/>
          <w:szCs w:val="24"/>
        </w:rPr>
      </w:pPr>
      <w:r>
        <w:rPr>
          <w:sz w:val="24"/>
          <w:szCs w:val="24"/>
        </w:rPr>
        <w:t xml:space="preserve">In order to get my level up the an associate level I need to think of the following </w:t>
      </w:r>
    </w:p>
    <w:p w:rsidR="00706956" w:rsidRPr="00706956" w:rsidRDefault="00706956" w:rsidP="001D1A5C">
      <w:pPr>
        <w:numPr>
          <w:ilvl w:val="0"/>
          <w:numId w:val="5"/>
        </w:numPr>
        <w:shd w:val="clear" w:color="auto" w:fill="FFFFFF"/>
        <w:spacing w:before="100" w:beforeAutospacing="1" w:after="100" w:afterAutospacing="1" w:line="240" w:lineRule="auto"/>
        <w:rPr>
          <w:rFonts w:eastAsia="Times New Roman" w:cstheme="minorHAnsi"/>
          <w:bCs/>
          <w:sz w:val="24"/>
          <w:szCs w:val="24"/>
          <w:lang w:eastAsia="en-GB"/>
        </w:rPr>
      </w:pPr>
      <w:r w:rsidRPr="00706956">
        <w:rPr>
          <w:rFonts w:eastAsia="Times New Roman" w:cstheme="minorHAnsi"/>
          <w:bCs/>
          <w:sz w:val="24"/>
          <w:szCs w:val="24"/>
          <w:lang w:eastAsia="en-GB"/>
        </w:rPr>
        <w:t>How does learning support the achievement of key organisational priorities?</w:t>
      </w:r>
      <w:r w:rsidRPr="00706956">
        <w:rPr>
          <w:rFonts w:eastAsia="Times New Roman" w:cstheme="minorHAnsi"/>
          <w:bCs/>
          <w:sz w:val="24"/>
          <w:szCs w:val="24"/>
          <w:lang w:eastAsia="en-GB"/>
        </w:rPr>
        <w:br/>
      </w:r>
    </w:p>
    <w:p w:rsidR="00706956" w:rsidRPr="00706956" w:rsidRDefault="00706956" w:rsidP="001D1A5C">
      <w:pPr>
        <w:numPr>
          <w:ilvl w:val="0"/>
          <w:numId w:val="5"/>
        </w:numPr>
        <w:shd w:val="clear" w:color="auto" w:fill="FFFFFF"/>
        <w:spacing w:before="100" w:beforeAutospacing="1" w:after="100" w:afterAutospacing="1" w:line="240" w:lineRule="auto"/>
        <w:rPr>
          <w:rFonts w:eastAsia="Times New Roman" w:cstheme="minorHAnsi"/>
          <w:bCs/>
          <w:sz w:val="24"/>
          <w:szCs w:val="24"/>
          <w:lang w:eastAsia="en-GB"/>
        </w:rPr>
      </w:pPr>
      <w:r w:rsidRPr="00706956">
        <w:rPr>
          <w:rFonts w:eastAsia="Times New Roman" w:cstheme="minorHAnsi"/>
          <w:bCs/>
          <w:sz w:val="24"/>
          <w:szCs w:val="24"/>
          <w:lang w:eastAsia="en-GB"/>
        </w:rPr>
        <w:t>When did you last define learning needs and carry out capability assessments in the organisation?</w:t>
      </w:r>
      <w:r w:rsidRPr="00706956">
        <w:rPr>
          <w:rFonts w:eastAsia="Times New Roman" w:cstheme="minorHAnsi"/>
          <w:bCs/>
          <w:sz w:val="24"/>
          <w:szCs w:val="24"/>
          <w:lang w:eastAsia="en-GB"/>
        </w:rPr>
        <w:br/>
      </w:r>
    </w:p>
    <w:p w:rsidR="00706956" w:rsidRPr="00706956" w:rsidRDefault="00706956" w:rsidP="001D1A5C">
      <w:pPr>
        <w:numPr>
          <w:ilvl w:val="0"/>
          <w:numId w:val="5"/>
        </w:numPr>
        <w:shd w:val="clear" w:color="auto" w:fill="FFFFFF"/>
        <w:spacing w:before="100" w:beforeAutospacing="1" w:after="100" w:afterAutospacing="1" w:line="240" w:lineRule="auto"/>
        <w:rPr>
          <w:rFonts w:eastAsia="Times New Roman" w:cstheme="minorHAnsi"/>
          <w:bCs/>
          <w:sz w:val="24"/>
          <w:szCs w:val="24"/>
          <w:lang w:eastAsia="en-GB"/>
        </w:rPr>
      </w:pPr>
      <w:r w:rsidRPr="00706956">
        <w:rPr>
          <w:rFonts w:eastAsia="Times New Roman" w:cstheme="minorHAnsi"/>
          <w:bCs/>
          <w:sz w:val="24"/>
          <w:szCs w:val="24"/>
          <w:lang w:eastAsia="en-GB"/>
        </w:rPr>
        <w:t>What blend of learning methods do you use and how do you determine which are appropriate?</w:t>
      </w:r>
      <w:r w:rsidRPr="00706956">
        <w:rPr>
          <w:rFonts w:eastAsia="Times New Roman" w:cstheme="minorHAnsi"/>
          <w:bCs/>
          <w:sz w:val="24"/>
          <w:szCs w:val="24"/>
          <w:lang w:eastAsia="en-GB"/>
        </w:rPr>
        <w:br/>
      </w:r>
    </w:p>
    <w:p w:rsidR="00706956" w:rsidRPr="00706956" w:rsidRDefault="00706956" w:rsidP="001D1A5C">
      <w:pPr>
        <w:numPr>
          <w:ilvl w:val="0"/>
          <w:numId w:val="5"/>
        </w:numPr>
        <w:shd w:val="clear" w:color="auto" w:fill="FFFFFF"/>
        <w:spacing w:before="100" w:beforeAutospacing="1" w:after="100" w:afterAutospacing="1" w:line="240" w:lineRule="auto"/>
        <w:rPr>
          <w:rFonts w:eastAsia="Times New Roman" w:cstheme="minorHAnsi"/>
          <w:bCs/>
          <w:sz w:val="24"/>
          <w:szCs w:val="24"/>
          <w:lang w:eastAsia="en-GB"/>
        </w:rPr>
      </w:pPr>
      <w:r w:rsidRPr="00706956">
        <w:rPr>
          <w:rFonts w:eastAsia="Times New Roman" w:cstheme="minorHAnsi"/>
          <w:bCs/>
          <w:sz w:val="24"/>
          <w:szCs w:val="24"/>
          <w:lang w:eastAsia="en-GB"/>
        </w:rPr>
        <w:t>How well does your people strategy support a positive learning culture in the organisation?</w:t>
      </w:r>
      <w:r w:rsidRPr="00706956">
        <w:rPr>
          <w:rFonts w:eastAsia="Times New Roman" w:cstheme="minorHAnsi"/>
          <w:bCs/>
          <w:sz w:val="24"/>
          <w:szCs w:val="24"/>
          <w:lang w:eastAsia="en-GB"/>
        </w:rPr>
        <w:br/>
      </w:r>
    </w:p>
    <w:p w:rsidR="00706956" w:rsidRDefault="00706956" w:rsidP="001D1A5C">
      <w:pPr>
        <w:numPr>
          <w:ilvl w:val="0"/>
          <w:numId w:val="5"/>
        </w:numPr>
        <w:shd w:val="clear" w:color="auto" w:fill="FFFFFF"/>
        <w:spacing w:before="100" w:beforeAutospacing="1" w:after="100" w:afterAutospacing="1" w:line="240" w:lineRule="auto"/>
        <w:rPr>
          <w:rFonts w:eastAsia="Times New Roman" w:cstheme="minorHAnsi"/>
          <w:bCs/>
          <w:sz w:val="24"/>
          <w:szCs w:val="24"/>
          <w:lang w:eastAsia="en-GB"/>
        </w:rPr>
      </w:pPr>
      <w:r w:rsidRPr="00706956">
        <w:rPr>
          <w:rFonts w:eastAsia="Times New Roman" w:cstheme="minorHAnsi"/>
          <w:bCs/>
          <w:sz w:val="24"/>
          <w:szCs w:val="24"/>
          <w:lang w:eastAsia="en-GB"/>
        </w:rPr>
        <w:t>How do you assess the impact of individual and organisational learning?</w:t>
      </w:r>
    </w:p>
    <w:p w:rsidR="001D1A5C" w:rsidRPr="00706956" w:rsidRDefault="001D1A5C" w:rsidP="001D1A5C">
      <w:pPr>
        <w:shd w:val="clear" w:color="auto" w:fill="FFFFFF"/>
        <w:spacing w:before="100" w:beforeAutospacing="1" w:after="100" w:afterAutospacing="1" w:line="240" w:lineRule="auto"/>
        <w:rPr>
          <w:rFonts w:eastAsia="Times New Roman" w:cstheme="minorHAnsi"/>
          <w:bCs/>
          <w:sz w:val="24"/>
          <w:szCs w:val="24"/>
          <w:lang w:eastAsia="en-GB"/>
        </w:rPr>
      </w:pPr>
      <w:r>
        <w:rPr>
          <w:rFonts w:eastAsia="Times New Roman" w:cstheme="minorHAnsi"/>
          <w:bCs/>
          <w:sz w:val="24"/>
          <w:szCs w:val="24"/>
          <w:lang w:eastAsia="en-GB"/>
        </w:rPr>
        <w:t>By looking at the above statements this will allow me to further my knowledge and develop and uncover areas for feature</w:t>
      </w:r>
      <w:bookmarkStart w:id="0" w:name="_GoBack"/>
      <w:bookmarkEnd w:id="0"/>
      <w:r>
        <w:rPr>
          <w:rFonts w:eastAsia="Times New Roman" w:cstheme="minorHAnsi"/>
          <w:bCs/>
          <w:sz w:val="24"/>
          <w:szCs w:val="24"/>
          <w:lang w:eastAsia="en-GB"/>
        </w:rPr>
        <w:t xml:space="preserve"> development needs.</w:t>
      </w:r>
    </w:p>
    <w:p w:rsidR="00706956" w:rsidRPr="00706956" w:rsidRDefault="00706956" w:rsidP="00706956">
      <w:pPr>
        <w:rPr>
          <w:sz w:val="24"/>
          <w:szCs w:val="24"/>
        </w:rPr>
      </w:pPr>
    </w:p>
    <w:p w:rsidR="00706956" w:rsidRPr="00706956" w:rsidRDefault="00706956" w:rsidP="00706956">
      <w:pPr>
        <w:pStyle w:val="ListParagraph"/>
        <w:rPr>
          <w:sz w:val="24"/>
          <w:szCs w:val="24"/>
        </w:rPr>
      </w:pPr>
    </w:p>
    <w:p w:rsidR="00F842AF" w:rsidRPr="00531305" w:rsidRDefault="00F842AF" w:rsidP="00C664FC">
      <w:pPr>
        <w:shd w:val="clear" w:color="auto" w:fill="FFFFFF"/>
        <w:spacing w:line="336" w:lineRule="atLeast"/>
        <w:textAlignment w:val="baseline"/>
        <w:rPr>
          <w:rFonts w:cstheme="minorHAnsi"/>
          <w:sz w:val="24"/>
          <w:szCs w:val="24"/>
        </w:rPr>
      </w:pPr>
    </w:p>
    <w:p w:rsidR="00737EC6" w:rsidRPr="00531305" w:rsidRDefault="00737EC6" w:rsidP="00C664FC">
      <w:pPr>
        <w:shd w:val="clear" w:color="auto" w:fill="FFFFFF"/>
        <w:spacing w:line="336" w:lineRule="atLeast"/>
        <w:textAlignment w:val="baseline"/>
        <w:rPr>
          <w:rFonts w:cstheme="minorHAnsi"/>
          <w:sz w:val="24"/>
          <w:szCs w:val="24"/>
        </w:rPr>
      </w:pPr>
    </w:p>
    <w:p w:rsidR="00737EC6" w:rsidRPr="00531305" w:rsidRDefault="00737EC6" w:rsidP="00C664FC">
      <w:pPr>
        <w:shd w:val="clear" w:color="auto" w:fill="FFFFFF"/>
        <w:spacing w:line="336" w:lineRule="atLeast"/>
        <w:textAlignment w:val="baseline"/>
        <w:rPr>
          <w:rFonts w:eastAsia="Times New Roman" w:cstheme="minorHAnsi"/>
          <w:color w:val="000000"/>
          <w:sz w:val="24"/>
          <w:szCs w:val="24"/>
          <w:lang w:eastAsia="en-GB"/>
        </w:rPr>
      </w:pPr>
    </w:p>
    <w:p w:rsidR="00C664FC" w:rsidRPr="00531305" w:rsidRDefault="00C664FC" w:rsidP="00C664FC">
      <w:pPr>
        <w:rPr>
          <w:rFonts w:cstheme="minorHAnsi"/>
          <w:sz w:val="24"/>
          <w:szCs w:val="24"/>
        </w:rPr>
      </w:pPr>
    </w:p>
    <w:p w:rsidR="00A31698" w:rsidRPr="00531305" w:rsidRDefault="00A31698">
      <w:pPr>
        <w:rPr>
          <w:sz w:val="24"/>
          <w:szCs w:val="24"/>
        </w:rPr>
      </w:pPr>
    </w:p>
    <w:sectPr w:rsidR="00A31698" w:rsidRPr="00531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9B2175"/>
    <w:multiLevelType w:val="hybridMultilevel"/>
    <w:tmpl w:val="5F88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B6E8F"/>
    <w:multiLevelType w:val="multilevel"/>
    <w:tmpl w:val="7F1AB0FA"/>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543B16A5"/>
    <w:multiLevelType w:val="hybridMultilevel"/>
    <w:tmpl w:val="BAB41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0C613C"/>
    <w:multiLevelType w:val="hybridMultilevel"/>
    <w:tmpl w:val="10C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EC4DEE"/>
    <w:multiLevelType w:val="multilevel"/>
    <w:tmpl w:val="CE680D8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64FC"/>
    <w:rsid w:val="001D1A5C"/>
    <w:rsid w:val="0020583A"/>
    <w:rsid w:val="00301625"/>
    <w:rsid w:val="00531305"/>
    <w:rsid w:val="005E2EE7"/>
    <w:rsid w:val="006B4C0E"/>
    <w:rsid w:val="00706956"/>
    <w:rsid w:val="00737EC6"/>
    <w:rsid w:val="00884ABD"/>
    <w:rsid w:val="009467B4"/>
    <w:rsid w:val="00A31698"/>
    <w:rsid w:val="00C664FC"/>
    <w:rsid w:val="00F842AF"/>
    <w:rsid w:val="00FC3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D1AD8B-3EA0-48DA-8A77-2F73B6691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64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42AF"/>
    <w:pPr>
      <w:ind w:left="720"/>
      <w:contextualSpacing/>
    </w:pPr>
  </w:style>
  <w:style w:type="character" w:styleId="Hyperlink">
    <w:name w:val="Hyperlink"/>
    <w:basedOn w:val="DefaultParagraphFont"/>
    <w:uiPriority w:val="99"/>
    <w:semiHidden/>
    <w:unhideWhenUsed/>
    <w:rsid w:val="003016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481756">
      <w:bodyDiv w:val="1"/>
      <w:marLeft w:val="0"/>
      <w:marRight w:val="0"/>
      <w:marTop w:val="0"/>
      <w:marBottom w:val="0"/>
      <w:divBdr>
        <w:top w:val="none" w:sz="0" w:space="0" w:color="auto"/>
        <w:left w:val="none" w:sz="0" w:space="0" w:color="auto"/>
        <w:bottom w:val="none" w:sz="0" w:space="0" w:color="auto"/>
        <w:right w:val="none" w:sz="0" w:space="0" w:color="auto"/>
      </w:divBdr>
    </w:div>
    <w:div w:id="1534466626">
      <w:bodyDiv w:val="1"/>
      <w:marLeft w:val="0"/>
      <w:marRight w:val="0"/>
      <w:marTop w:val="0"/>
      <w:marBottom w:val="0"/>
      <w:divBdr>
        <w:top w:val="none" w:sz="0" w:space="0" w:color="auto"/>
        <w:left w:val="none" w:sz="0" w:space="0" w:color="auto"/>
        <w:bottom w:val="none" w:sz="0" w:space="0" w:color="auto"/>
        <w:right w:val="none" w:sz="0" w:space="0" w:color="auto"/>
      </w:divBdr>
    </w:div>
    <w:div w:id="208806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righthr.com/articles/training/coaching-mentoring/benefits-of-coaching-and-mentoring-in-the-workpla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4</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7</cp:revision>
  <dcterms:created xsi:type="dcterms:W3CDTF">2020-06-11T14:15:00Z</dcterms:created>
  <dcterms:modified xsi:type="dcterms:W3CDTF">2020-06-19T10:33:00Z</dcterms:modified>
</cp:coreProperties>
</file>