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C75AD" w14:textId="326E3905" w:rsidR="00C44A43" w:rsidRDefault="00C44A43" w:rsidP="00C44A43">
      <w:pPr>
        <w:spacing w:line="360" w:lineRule="auto"/>
        <w:jc w:val="center"/>
        <w:rPr>
          <w:b/>
          <w:bCs/>
          <w:sz w:val="32"/>
          <w:szCs w:val="28"/>
        </w:rPr>
      </w:pPr>
      <w:r>
        <w:rPr>
          <w:b/>
          <w:bCs/>
          <w:sz w:val="32"/>
          <w:szCs w:val="28"/>
        </w:rPr>
        <w:t xml:space="preserve">Global Business Environment </w:t>
      </w:r>
    </w:p>
    <w:p w14:paraId="25F607CD" w14:textId="1061C5C3" w:rsidR="00C44A43" w:rsidRDefault="00C44A43" w:rsidP="00C44A43">
      <w:pPr>
        <w:spacing w:line="360" w:lineRule="auto"/>
        <w:jc w:val="center"/>
        <w:rPr>
          <w:b/>
          <w:bCs/>
          <w:sz w:val="32"/>
          <w:szCs w:val="28"/>
        </w:rPr>
      </w:pPr>
      <w:r>
        <w:rPr>
          <w:b/>
          <w:bCs/>
          <w:sz w:val="32"/>
          <w:szCs w:val="28"/>
        </w:rPr>
        <w:t>Assignment 2</w:t>
      </w:r>
    </w:p>
    <w:p w14:paraId="218EC0F1" w14:textId="08A38720" w:rsidR="00FB3400" w:rsidRDefault="00FB3400" w:rsidP="002C15FB">
      <w:pPr>
        <w:spacing w:line="360" w:lineRule="auto"/>
        <w:jc w:val="center"/>
        <w:rPr>
          <w:b/>
          <w:bCs/>
          <w:sz w:val="32"/>
          <w:szCs w:val="28"/>
        </w:rPr>
      </w:pPr>
      <w:r w:rsidRPr="00FB3400">
        <w:rPr>
          <w:b/>
          <w:bCs/>
          <w:sz w:val="32"/>
          <w:szCs w:val="28"/>
        </w:rPr>
        <w:t xml:space="preserve">Environmental Analysis of </w:t>
      </w:r>
      <w:r w:rsidR="00C44A43" w:rsidRPr="00C44A43">
        <w:rPr>
          <w:b/>
          <w:bCs/>
          <w:sz w:val="32"/>
          <w:szCs w:val="28"/>
        </w:rPr>
        <w:t>H&amp;M</w:t>
      </w:r>
    </w:p>
    <w:p w14:paraId="3044EF20" w14:textId="77777777" w:rsidR="00A542ED" w:rsidRDefault="00A542ED" w:rsidP="00A542ED">
      <w:pPr>
        <w:jc w:val="center"/>
        <w:rPr>
          <w:b/>
          <w:sz w:val="40"/>
          <w:szCs w:val="40"/>
        </w:rPr>
      </w:pPr>
      <w:r>
        <w:rPr>
          <w:b/>
          <w:sz w:val="40"/>
          <w:szCs w:val="40"/>
        </w:rPr>
        <w:t>LCBB4005</w:t>
      </w:r>
    </w:p>
    <w:p w14:paraId="04837E1E" w14:textId="77777777" w:rsidR="00A542ED" w:rsidRDefault="00A542ED" w:rsidP="002C15FB">
      <w:pPr>
        <w:spacing w:line="360" w:lineRule="auto"/>
        <w:jc w:val="center"/>
        <w:rPr>
          <w:b/>
          <w:bCs/>
          <w:sz w:val="32"/>
          <w:szCs w:val="28"/>
        </w:rPr>
      </w:pPr>
    </w:p>
    <w:p w14:paraId="08B702A2" w14:textId="77777777" w:rsidR="008D5BA8" w:rsidRDefault="008D5BA8" w:rsidP="002C15FB">
      <w:pPr>
        <w:spacing w:line="360" w:lineRule="auto"/>
        <w:jc w:val="left"/>
        <w:rPr>
          <w:b/>
          <w:bCs/>
          <w:sz w:val="32"/>
          <w:szCs w:val="28"/>
        </w:rPr>
      </w:pPr>
    </w:p>
    <w:p w14:paraId="686CB990" w14:textId="77777777" w:rsidR="008D5BA8" w:rsidRDefault="008D5BA8" w:rsidP="002C15FB">
      <w:pPr>
        <w:spacing w:line="360" w:lineRule="auto"/>
        <w:jc w:val="left"/>
        <w:rPr>
          <w:b/>
          <w:bCs/>
          <w:sz w:val="32"/>
          <w:szCs w:val="28"/>
        </w:rPr>
      </w:pPr>
    </w:p>
    <w:p w14:paraId="11B0B053" w14:textId="77777777" w:rsidR="008D5BA8" w:rsidRPr="008D5BA8" w:rsidRDefault="008D5BA8" w:rsidP="008D5BA8">
      <w:pPr>
        <w:spacing w:line="360" w:lineRule="auto"/>
        <w:rPr>
          <w:rFonts w:ascii="Arial" w:hAnsi="Arial"/>
          <w:sz w:val="36"/>
          <w:szCs w:val="36"/>
          <w:lang w:val="en-US"/>
        </w:rPr>
      </w:pPr>
      <w:r w:rsidRPr="008D5BA8">
        <w:rPr>
          <w:rFonts w:ascii="Arial" w:hAnsi="Arial"/>
          <w:sz w:val="36"/>
          <w:szCs w:val="36"/>
          <w:lang w:val="en-US"/>
        </w:rPr>
        <w:t>Daniel Andrei Orosz</w:t>
      </w:r>
    </w:p>
    <w:p w14:paraId="42690A0A" w14:textId="77777777" w:rsidR="008D5BA8" w:rsidRPr="008D5BA8" w:rsidRDefault="008D5BA8" w:rsidP="008D5BA8">
      <w:pPr>
        <w:spacing w:line="360" w:lineRule="auto"/>
        <w:rPr>
          <w:rFonts w:ascii="Arial" w:hAnsi="Arial"/>
          <w:sz w:val="36"/>
          <w:szCs w:val="36"/>
          <w:lang w:val="en-US"/>
        </w:rPr>
      </w:pPr>
      <w:r w:rsidRPr="008D5BA8">
        <w:rPr>
          <w:rFonts w:ascii="Arial" w:hAnsi="Arial"/>
          <w:sz w:val="36"/>
          <w:szCs w:val="36"/>
          <w:lang w:val="en-US"/>
        </w:rPr>
        <w:t>2010834</w:t>
      </w:r>
    </w:p>
    <w:p w14:paraId="52B2E9B7" w14:textId="79624D49" w:rsidR="008D5BA8" w:rsidRPr="008D5BA8" w:rsidRDefault="008D5BA8" w:rsidP="008D5BA8">
      <w:pPr>
        <w:spacing w:line="360" w:lineRule="auto"/>
        <w:rPr>
          <w:rFonts w:ascii="Arial" w:hAnsi="Arial"/>
          <w:lang w:val="en-US"/>
        </w:rPr>
      </w:pPr>
      <w:proofErr w:type="spellStart"/>
      <w:r w:rsidRPr="008D5BA8">
        <w:rPr>
          <w:rFonts w:ascii="Arial" w:hAnsi="Arial"/>
          <w:sz w:val="36"/>
          <w:szCs w:val="36"/>
          <w:lang w:val="en-US"/>
        </w:rPr>
        <w:t>Lecturer:</w:t>
      </w:r>
      <w:bookmarkStart w:id="0" w:name="_Hlk69923223"/>
      <w:r>
        <w:rPr>
          <w:rFonts w:ascii="Arial" w:hAnsi="Arial"/>
          <w:sz w:val="36"/>
          <w:szCs w:val="36"/>
          <w:lang w:val="en-US"/>
        </w:rPr>
        <w:t>Jhon-Paul</w:t>
      </w:r>
      <w:proofErr w:type="spellEnd"/>
      <w:r>
        <w:rPr>
          <w:rFonts w:ascii="Arial" w:hAnsi="Arial"/>
          <w:sz w:val="36"/>
          <w:szCs w:val="36"/>
          <w:lang w:val="en-US"/>
        </w:rPr>
        <w:t xml:space="preserve"> Okeke</w:t>
      </w:r>
      <w:bookmarkEnd w:id="0"/>
    </w:p>
    <w:p w14:paraId="5EDD3E2E" w14:textId="77777777" w:rsidR="008D5BA8" w:rsidRDefault="008D5BA8" w:rsidP="002C15FB">
      <w:pPr>
        <w:spacing w:line="360" w:lineRule="auto"/>
        <w:jc w:val="left"/>
        <w:rPr>
          <w:b/>
          <w:bCs/>
          <w:sz w:val="32"/>
          <w:szCs w:val="28"/>
        </w:rPr>
      </w:pPr>
    </w:p>
    <w:p w14:paraId="7522D9B3" w14:textId="77777777" w:rsidR="008D5BA8" w:rsidRDefault="008D5BA8" w:rsidP="002C15FB">
      <w:pPr>
        <w:spacing w:line="360" w:lineRule="auto"/>
        <w:jc w:val="left"/>
        <w:rPr>
          <w:b/>
          <w:bCs/>
          <w:sz w:val="32"/>
          <w:szCs w:val="28"/>
        </w:rPr>
      </w:pPr>
    </w:p>
    <w:p w14:paraId="7B9EAF1C" w14:textId="77777777" w:rsidR="008D5BA8" w:rsidRDefault="008D5BA8" w:rsidP="002C15FB">
      <w:pPr>
        <w:spacing w:line="360" w:lineRule="auto"/>
        <w:jc w:val="left"/>
        <w:rPr>
          <w:b/>
          <w:bCs/>
          <w:sz w:val="32"/>
          <w:szCs w:val="28"/>
        </w:rPr>
      </w:pPr>
    </w:p>
    <w:p w14:paraId="76EDF5B8" w14:textId="5506A96D" w:rsidR="00FB3400" w:rsidRDefault="00FB3400" w:rsidP="002C15FB">
      <w:pPr>
        <w:spacing w:line="360"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1594589614"/>
        <w:docPartObj>
          <w:docPartGallery w:val="Table of Contents"/>
          <w:docPartUnique/>
        </w:docPartObj>
      </w:sdtPr>
      <w:sdtEndPr>
        <w:rPr>
          <w:b/>
          <w:bCs/>
          <w:noProof/>
        </w:rPr>
      </w:sdtEndPr>
      <w:sdtContent>
        <w:p w14:paraId="28E5D403" w14:textId="62D977FF" w:rsidR="008840EF" w:rsidRDefault="008840EF" w:rsidP="002C15FB">
          <w:pPr>
            <w:pStyle w:val="TOCHeading"/>
            <w:spacing w:line="360" w:lineRule="auto"/>
          </w:pPr>
          <w:r>
            <w:t>Table of Contents</w:t>
          </w:r>
        </w:p>
        <w:p w14:paraId="7855A561" w14:textId="15CF7E33" w:rsidR="008840EF" w:rsidRDefault="008840EF" w:rsidP="002C15FB">
          <w:pPr>
            <w:pStyle w:val="TOC1"/>
            <w:tabs>
              <w:tab w:val="right" w:leader="dot" w:pos="9350"/>
            </w:tabs>
            <w:spacing w:line="360" w:lineRule="auto"/>
            <w:rPr>
              <w:noProof/>
            </w:rPr>
          </w:pPr>
          <w:r>
            <w:fldChar w:fldCharType="begin"/>
          </w:r>
          <w:r>
            <w:instrText xml:space="preserve"> TOC \o "1-3" \h \z \u </w:instrText>
          </w:r>
          <w:r>
            <w:fldChar w:fldCharType="separate"/>
          </w:r>
          <w:hyperlink w:anchor="_Toc67694409" w:history="1">
            <w:r w:rsidRPr="003E6E7B">
              <w:rPr>
                <w:rStyle w:val="Hyperlink"/>
                <w:noProof/>
              </w:rPr>
              <w:t>Introduction</w:t>
            </w:r>
            <w:r>
              <w:rPr>
                <w:noProof/>
                <w:webHidden/>
              </w:rPr>
              <w:tab/>
            </w:r>
            <w:r>
              <w:rPr>
                <w:noProof/>
                <w:webHidden/>
              </w:rPr>
              <w:fldChar w:fldCharType="begin"/>
            </w:r>
            <w:r>
              <w:rPr>
                <w:noProof/>
                <w:webHidden/>
              </w:rPr>
              <w:instrText xml:space="preserve"> PAGEREF _Toc67694409 \h </w:instrText>
            </w:r>
            <w:r>
              <w:rPr>
                <w:noProof/>
                <w:webHidden/>
              </w:rPr>
            </w:r>
            <w:r>
              <w:rPr>
                <w:noProof/>
                <w:webHidden/>
              </w:rPr>
              <w:fldChar w:fldCharType="separate"/>
            </w:r>
            <w:r w:rsidR="003A5890">
              <w:rPr>
                <w:noProof/>
                <w:webHidden/>
              </w:rPr>
              <w:t>3</w:t>
            </w:r>
            <w:r>
              <w:rPr>
                <w:noProof/>
                <w:webHidden/>
              </w:rPr>
              <w:fldChar w:fldCharType="end"/>
            </w:r>
          </w:hyperlink>
        </w:p>
        <w:p w14:paraId="08B68083" w14:textId="4C986E2F" w:rsidR="008840EF" w:rsidRDefault="002E500B" w:rsidP="002C15FB">
          <w:pPr>
            <w:pStyle w:val="TOC1"/>
            <w:tabs>
              <w:tab w:val="right" w:leader="dot" w:pos="9350"/>
            </w:tabs>
            <w:spacing w:line="360" w:lineRule="auto"/>
            <w:rPr>
              <w:noProof/>
            </w:rPr>
          </w:pPr>
          <w:hyperlink w:anchor="_Toc67694410" w:history="1">
            <w:r w:rsidR="008840EF" w:rsidRPr="003E6E7B">
              <w:rPr>
                <w:rStyle w:val="Hyperlink"/>
                <w:noProof/>
              </w:rPr>
              <w:t>A. Critically analysing the changes that H&amp;M have made in the last few years to their business model to self-regulate and adapt to some of the concerns raised by the different stakeholders.</w:t>
            </w:r>
            <w:r w:rsidR="008840EF">
              <w:rPr>
                <w:noProof/>
                <w:webHidden/>
              </w:rPr>
              <w:tab/>
            </w:r>
            <w:r w:rsidR="008840EF">
              <w:rPr>
                <w:noProof/>
                <w:webHidden/>
              </w:rPr>
              <w:fldChar w:fldCharType="begin"/>
            </w:r>
            <w:r w:rsidR="008840EF">
              <w:rPr>
                <w:noProof/>
                <w:webHidden/>
              </w:rPr>
              <w:instrText xml:space="preserve"> PAGEREF _Toc67694410 \h </w:instrText>
            </w:r>
            <w:r w:rsidR="008840EF">
              <w:rPr>
                <w:noProof/>
                <w:webHidden/>
              </w:rPr>
            </w:r>
            <w:r w:rsidR="008840EF">
              <w:rPr>
                <w:noProof/>
                <w:webHidden/>
              </w:rPr>
              <w:fldChar w:fldCharType="separate"/>
            </w:r>
            <w:r w:rsidR="003A5890">
              <w:rPr>
                <w:noProof/>
                <w:webHidden/>
              </w:rPr>
              <w:t>4</w:t>
            </w:r>
            <w:r w:rsidR="008840EF">
              <w:rPr>
                <w:noProof/>
                <w:webHidden/>
              </w:rPr>
              <w:fldChar w:fldCharType="end"/>
            </w:r>
          </w:hyperlink>
        </w:p>
        <w:p w14:paraId="5C6CE83F" w14:textId="258A84A5" w:rsidR="008840EF" w:rsidRDefault="002E500B" w:rsidP="002C15FB">
          <w:pPr>
            <w:pStyle w:val="TOC1"/>
            <w:tabs>
              <w:tab w:val="right" w:leader="dot" w:pos="9350"/>
            </w:tabs>
            <w:spacing w:line="360" w:lineRule="auto"/>
            <w:rPr>
              <w:noProof/>
            </w:rPr>
          </w:pPr>
          <w:hyperlink w:anchor="_Toc67694411" w:history="1">
            <w:r w:rsidR="008840EF" w:rsidRPr="003E6E7B">
              <w:rPr>
                <w:rStyle w:val="Hyperlink"/>
                <w:noProof/>
              </w:rPr>
              <w:t>B. Critically Evaluating Whether the Changes Have Allowed any Advantage and Providing Recommendations</w:t>
            </w:r>
            <w:r w:rsidR="008840EF">
              <w:rPr>
                <w:noProof/>
                <w:webHidden/>
              </w:rPr>
              <w:tab/>
            </w:r>
            <w:r w:rsidR="008840EF">
              <w:rPr>
                <w:noProof/>
                <w:webHidden/>
              </w:rPr>
              <w:fldChar w:fldCharType="begin"/>
            </w:r>
            <w:r w:rsidR="008840EF">
              <w:rPr>
                <w:noProof/>
                <w:webHidden/>
              </w:rPr>
              <w:instrText xml:space="preserve"> PAGEREF _Toc67694411 \h </w:instrText>
            </w:r>
            <w:r w:rsidR="008840EF">
              <w:rPr>
                <w:noProof/>
                <w:webHidden/>
              </w:rPr>
            </w:r>
            <w:r w:rsidR="008840EF">
              <w:rPr>
                <w:noProof/>
                <w:webHidden/>
              </w:rPr>
              <w:fldChar w:fldCharType="separate"/>
            </w:r>
            <w:r w:rsidR="003A5890">
              <w:rPr>
                <w:noProof/>
                <w:webHidden/>
              </w:rPr>
              <w:t>7</w:t>
            </w:r>
            <w:r w:rsidR="008840EF">
              <w:rPr>
                <w:noProof/>
                <w:webHidden/>
              </w:rPr>
              <w:fldChar w:fldCharType="end"/>
            </w:r>
          </w:hyperlink>
        </w:p>
        <w:p w14:paraId="59169DBD" w14:textId="42F02B50" w:rsidR="008840EF" w:rsidRDefault="002E500B" w:rsidP="002C15FB">
          <w:pPr>
            <w:pStyle w:val="TOC2"/>
            <w:tabs>
              <w:tab w:val="right" w:leader="dot" w:pos="9350"/>
            </w:tabs>
            <w:spacing w:line="360" w:lineRule="auto"/>
            <w:rPr>
              <w:noProof/>
            </w:rPr>
          </w:pPr>
          <w:hyperlink w:anchor="_Toc67694412" w:history="1">
            <w:r w:rsidR="008840EF" w:rsidRPr="003E6E7B">
              <w:rPr>
                <w:rStyle w:val="Hyperlink"/>
                <w:noProof/>
              </w:rPr>
              <w:t>Recommendations</w:t>
            </w:r>
            <w:r w:rsidR="008840EF">
              <w:rPr>
                <w:noProof/>
                <w:webHidden/>
              </w:rPr>
              <w:tab/>
            </w:r>
            <w:r w:rsidR="008840EF">
              <w:rPr>
                <w:noProof/>
                <w:webHidden/>
              </w:rPr>
              <w:fldChar w:fldCharType="begin"/>
            </w:r>
            <w:r w:rsidR="008840EF">
              <w:rPr>
                <w:noProof/>
                <w:webHidden/>
              </w:rPr>
              <w:instrText xml:space="preserve"> PAGEREF _Toc67694412 \h </w:instrText>
            </w:r>
            <w:r w:rsidR="008840EF">
              <w:rPr>
                <w:noProof/>
                <w:webHidden/>
              </w:rPr>
            </w:r>
            <w:r w:rsidR="008840EF">
              <w:rPr>
                <w:noProof/>
                <w:webHidden/>
              </w:rPr>
              <w:fldChar w:fldCharType="separate"/>
            </w:r>
            <w:r w:rsidR="003A5890">
              <w:rPr>
                <w:noProof/>
                <w:webHidden/>
              </w:rPr>
              <w:t>9</w:t>
            </w:r>
            <w:r w:rsidR="008840EF">
              <w:rPr>
                <w:noProof/>
                <w:webHidden/>
              </w:rPr>
              <w:fldChar w:fldCharType="end"/>
            </w:r>
          </w:hyperlink>
        </w:p>
        <w:p w14:paraId="53AE483B" w14:textId="17B9E00A" w:rsidR="008840EF" w:rsidRDefault="002E500B" w:rsidP="002C15FB">
          <w:pPr>
            <w:pStyle w:val="TOC1"/>
            <w:tabs>
              <w:tab w:val="right" w:leader="dot" w:pos="9350"/>
            </w:tabs>
            <w:spacing w:line="360" w:lineRule="auto"/>
            <w:rPr>
              <w:noProof/>
            </w:rPr>
          </w:pPr>
          <w:hyperlink w:anchor="_Toc67694413" w:history="1">
            <w:r w:rsidR="008840EF" w:rsidRPr="003E6E7B">
              <w:rPr>
                <w:rStyle w:val="Hyperlink"/>
                <w:noProof/>
              </w:rPr>
              <w:t>Conclusion</w:t>
            </w:r>
            <w:r w:rsidR="008840EF">
              <w:rPr>
                <w:noProof/>
                <w:webHidden/>
              </w:rPr>
              <w:tab/>
            </w:r>
            <w:r w:rsidR="008840EF">
              <w:rPr>
                <w:noProof/>
                <w:webHidden/>
              </w:rPr>
              <w:fldChar w:fldCharType="begin"/>
            </w:r>
            <w:r w:rsidR="008840EF">
              <w:rPr>
                <w:noProof/>
                <w:webHidden/>
              </w:rPr>
              <w:instrText xml:space="preserve"> PAGEREF _Toc67694413 \h </w:instrText>
            </w:r>
            <w:r w:rsidR="008840EF">
              <w:rPr>
                <w:noProof/>
                <w:webHidden/>
              </w:rPr>
            </w:r>
            <w:r w:rsidR="008840EF">
              <w:rPr>
                <w:noProof/>
                <w:webHidden/>
              </w:rPr>
              <w:fldChar w:fldCharType="separate"/>
            </w:r>
            <w:r w:rsidR="003A5890">
              <w:rPr>
                <w:noProof/>
                <w:webHidden/>
              </w:rPr>
              <w:t>10</w:t>
            </w:r>
            <w:r w:rsidR="008840EF">
              <w:rPr>
                <w:noProof/>
                <w:webHidden/>
              </w:rPr>
              <w:fldChar w:fldCharType="end"/>
            </w:r>
          </w:hyperlink>
        </w:p>
        <w:p w14:paraId="6015E0D7" w14:textId="077B1B12" w:rsidR="008840EF" w:rsidRDefault="002E500B" w:rsidP="002C15FB">
          <w:pPr>
            <w:pStyle w:val="TOC1"/>
            <w:tabs>
              <w:tab w:val="right" w:leader="dot" w:pos="9350"/>
            </w:tabs>
            <w:spacing w:line="360" w:lineRule="auto"/>
            <w:rPr>
              <w:noProof/>
            </w:rPr>
          </w:pPr>
          <w:hyperlink w:anchor="_Toc67694414" w:history="1">
            <w:r w:rsidR="008840EF" w:rsidRPr="003E6E7B">
              <w:rPr>
                <w:rStyle w:val="Hyperlink"/>
                <w:noProof/>
              </w:rPr>
              <w:t>References</w:t>
            </w:r>
            <w:r w:rsidR="008840EF">
              <w:rPr>
                <w:noProof/>
                <w:webHidden/>
              </w:rPr>
              <w:tab/>
            </w:r>
            <w:r w:rsidR="008840EF">
              <w:rPr>
                <w:noProof/>
                <w:webHidden/>
              </w:rPr>
              <w:fldChar w:fldCharType="begin"/>
            </w:r>
            <w:r w:rsidR="008840EF">
              <w:rPr>
                <w:noProof/>
                <w:webHidden/>
              </w:rPr>
              <w:instrText xml:space="preserve"> PAGEREF _Toc67694414 \h </w:instrText>
            </w:r>
            <w:r w:rsidR="008840EF">
              <w:rPr>
                <w:noProof/>
                <w:webHidden/>
              </w:rPr>
            </w:r>
            <w:r w:rsidR="008840EF">
              <w:rPr>
                <w:noProof/>
                <w:webHidden/>
              </w:rPr>
              <w:fldChar w:fldCharType="separate"/>
            </w:r>
            <w:r w:rsidR="003A5890">
              <w:rPr>
                <w:noProof/>
                <w:webHidden/>
              </w:rPr>
              <w:t>11</w:t>
            </w:r>
            <w:r w:rsidR="008840EF">
              <w:rPr>
                <w:noProof/>
                <w:webHidden/>
              </w:rPr>
              <w:fldChar w:fldCharType="end"/>
            </w:r>
          </w:hyperlink>
        </w:p>
        <w:p w14:paraId="140334AF" w14:textId="1BECB49C" w:rsidR="008840EF" w:rsidRDefault="008840EF" w:rsidP="002C15FB">
          <w:pPr>
            <w:spacing w:line="360" w:lineRule="auto"/>
          </w:pPr>
          <w:r>
            <w:rPr>
              <w:b/>
              <w:bCs/>
              <w:noProof/>
            </w:rPr>
            <w:fldChar w:fldCharType="end"/>
          </w:r>
        </w:p>
      </w:sdtContent>
    </w:sdt>
    <w:p w14:paraId="5337A76E" w14:textId="77777777" w:rsidR="00FB3400" w:rsidRDefault="00FB3400" w:rsidP="002C15FB">
      <w:pPr>
        <w:spacing w:line="360" w:lineRule="auto"/>
        <w:jc w:val="left"/>
      </w:pPr>
      <w:r>
        <w:br w:type="page"/>
      </w:r>
    </w:p>
    <w:p w14:paraId="6B04C16D" w14:textId="5897FB93" w:rsidR="00FB3400" w:rsidRDefault="00FB3400" w:rsidP="002C15FB">
      <w:pPr>
        <w:pStyle w:val="Heading1"/>
        <w:spacing w:line="360" w:lineRule="auto"/>
      </w:pPr>
      <w:bookmarkStart w:id="1" w:name="_Toc67694409"/>
      <w:r>
        <w:lastRenderedPageBreak/>
        <w:t>Introduction</w:t>
      </w:r>
      <w:bookmarkEnd w:id="1"/>
    </w:p>
    <w:p w14:paraId="5911FE69" w14:textId="013E4CC5" w:rsidR="00036658" w:rsidRPr="00540D1E" w:rsidRDefault="001706E7" w:rsidP="002C15FB">
      <w:pPr>
        <w:spacing w:line="360" w:lineRule="auto"/>
        <w:rPr>
          <w:rFonts w:cs="Times New Roman"/>
          <w:szCs w:val="24"/>
        </w:rPr>
      </w:pPr>
      <w:r>
        <w:rPr>
          <w:rFonts w:cs="Times New Roman"/>
          <w:szCs w:val="24"/>
        </w:rPr>
        <w:t>In</w:t>
      </w:r>
      <w:r w:rsidR="00036658" w:rsidRPr="00540D1E">
        <w:rPr>
          <w:rFonts w:cs="Times New Roman"/>
          <w:szCs w:val="24"/>
        </w:rPr>
        <w:t xml:space="preserve"> the present era, we </w:t>
      </w:r>
      <w:r>
        <w:rPr>
          <w:rFonts w:cs="Times New Roman"/>
          <w:szCs w:val="24"/>
        </w:rPr>
        <w:t>can</w:t>
      </w:r>
      <w:r w:rsidR="00036658" w:rsidRPr="00540D1E">
        <w:rPr>
          <w:rFonts w:cs="Times New Roman"/>
          <w:szCs w:val="24"/>
        </w:rPr>
        <w:t xml:space="preserve"> purchase more and more garments due to the decline in clothing prices over the last 20 years. Humans now have five times more dresses than their grandparent had. It felt fantastic until we discovered what was hiding behind this change. The truth is that this never-ending supply of low-cost clothing is only possible due to ongoing cost reductions in garments manufacturing. This, in effect, has serious ramifications on our environment, our planet and our lives. </w:t>
      </w:r>
      <w:r w:rsidR="008840EF">
        <w:rPr>
          <w:rFonts w:cs="Times New Roman"/>
          <w:szCs w:val="24"/>
        </w:rPr>
        <w:t>T</w:t>
      </w:r>
      <w:r w:rsidR="00036658" w:rsidRPr="00540D1E">
        <w:rPr>
          <w:rFonts w:cs="Times New Roman"/>
          <w:szCs w:val="24"/>
        </w:rPr>
        <w:t xml:space="preserve">his assignment is about </w:t>
      </w:r>
      <w:r>
        <w:rPr>
          <w:rFonts w:cs="Times New Roman"/>
          <w:szCs w:val="24"/>
        </w:rPr>
        <w:t xml:space="preserve">the </w:t>
      </w:r>
      <w:r w:rsidR="00036658" w:rsidRPr="00540D1E">
        <w:rPr>
          <w:rFonts w:cs="Times New Roman"/>
          <w:szCs w:val="24"/>
        </w:rPr>
        <w:t>global business environment. This assignment will identify and examine the major forces of environment</w:t>
      </w:r>
      <w:r>
        <w:rPr>
          <w:rFonts w:cs="Times New Roman"/>
          <w:szCs w:val="24"/>
        </w:rPr>
        <w:t>al</w:t>
      </w:r>
      <w:r w:rsidR="00036658" w:rsidRPr="00540D1E">
        <w:rPr>
          <w:rFonts w:cs="Times New Roman"/>
          <w:szCs w:val="24"/>
        </w:rPr>
        <w:t xml:space="preserve"> pollution due to </w:t>
      </w:r>
      <w:r w:rsidR="00036658">
        <w:rPr>
          <w:rFonts w:cs="Times New Roman"/>
          <w:szCs w:val="24"/>
        </w:rPr>
        <w:t xml:space="preserve">a renowned </w:t>
      </w:r>
      <w:r w:rsidR="00036658" w:rsidRPr="00540D1E">
        <w:rPr>
          <w:rFonts w:cs="Times New Roman"/>
          <w:szCs w:val="24"/>
        </w:rPr>
        <w:t xml:space="preserve">fashion </w:t>
      </w:r>
      <w:r w:rsidR="00FB1AAC">
        <w:rPr>
          <w:rFonts w:cs="Times New Roman"/>
          <w:szCs w:val="24"/>
        </w:rPr>
        <w:t>company,</w:t>
      </w:r>
      <w:r w:rsidR="00036658" w:rsidRPr="00540D1E">
        <w:rPr>
          <w:rFonts w:cs="Times New Roman"/>
          <w:szCs w:val="24"/>
        </w:rPr>
        <w:t xml:space="preserve"> </w:t>
      </w:r>
      <w:r w:rsidR="00036658">
        <w:rPr>
          <w:rFonts w:cs="Times New Roman"/>
          <w:szCs w:val="24"/>
        </w:rPr>
        <w:t xml:space="preserve">H&amp;M </w:t>
      </w:r>
      <w:r w:rsidR="00036658" w:rsidRPr="00540D1E">
        <w:rPr>
          <w:rFonts w:cs="Times New Roman"/>
          <w:szCs w:val="24"/>
        </w:rPr>
        <w:t>all over the world. It will also find out the reason and possible responsible party behind this situation. Moreover, several business models and analytical tools will be used in this assignment.  This assignment will show the self-regulation adapted</w:t>
      </w:r>
      <w:r w:rsidR="00036658">
        <w:rPr>
          <w:rFonts w:cs="Times New Roman"/>
          <w:szCs w:val="24"/>
        </w:rPr>
        <w:t xml:space="preserve"> by H&amp;M</w:t>
      </w:r>
      <w:r w:rsidR="00036658" w:rsidRPr="00540D1E">
        <w:rPr>
          <w:rFonts w:cs="Times New Roman"/>
          <w:szCs w:val="24"/>
        </w:rPr>
        <w:t xml:space="preserve"> in their business model to cope up with this situation. This assignment will also identify the possible advantage and disadvantage which can be derived fro</w:t>
      </w:r>
      <w:r w:rsidR="00036658">
        <w:rPr>
          <w:rFonts w:cs="Times New Roman"/>
          <w:szCs w:val="24"/>
        </w:rPr>
        <w:t xml:space="preserve">m the change </w:t>
      </w:r>
      <w:r>
        <w:rPr>
          <w:rFonts w:cs="Times New Roman"/>
          <w:szCs w:val="24"/>
        </w:rPr>
        <w:t xml:space="preserve">that </w:t>
      </w:r>
      <w:r w:rsidR="00036658">
        <w:rPr>
          <w:rFonts w:cs="Times New Roman"/>
          <w:szCs w:val="24"/>
        </w:rPr>
        <w:t>occurred in H&amp;M</w:t>
      </w:r>
      <w:r w:rsidR="00036658" w:rsidRPr="00540D1E">
        <w:rPr>
          <w:rFonts w:cs="Times New Roman"/>
          <w:szCs w:val="24"/>
        </w:rPr>
        <w:t xml:space="preserve">’s business model. </w:t>
      </w:r>
    </w:p>
    <w:p w14:paraId="26E75C48" w14:textId="77777777" w:rsidR="00036658" w:rsidRDefault="00036658" w:rsidP="002C15FB">
      <w:pPr>
        <w:spacing w:line="360" w:lineRule="auto"/>
        <w:jc w:val="left"/>
      </w:pPr>
      <w:r>
        <w:br w:type="page"/>
      </w:r>
    </w:p>
    <w:p w14:paraId="0DE1DAE0" w14:textId="48403495" w:rsidR="000F25CE" w:rsidRDefault="00036658" w:rsidP="002C15FB">
      <w:pPr>
        <w:pStyle w:val="Heading1"/>
        <w:spacing w:line="360" w:lineRule="auto"/>
      </w:pPr>
      <w:bookmarkStart w:id="2" w:name="_Toc67694410"/>
      <w:r>
        <w:lastRenderedPageBreak/>
        <w:t xml:space="preserve">A. </w:t>
      </w:r>
      <w:r w:rsidRPr="00540D1E">
        <w:t>Critically analys</w:t>
      </w:r>
      <w:r>
        <w:t>ing</w:t>
      </w:r>
      <w:r w:rsidRPr="00540D1E">
        <w:t xml:space="preserve"> the changes that </w:t>
      </w:r>
      <w:r>
        <w:t>H&amp;M</w:t>
      </w:r>
      <w:r w:rsidRPr="00540D1E">
        <w:t xml:space="preserve"> have made in the last few years to their business model to self-regulate and adapt to some of the concerns raised by the different stakeholders</w:t>
      </w:r>
      <w:r w:rsidR="000F25CE">
        <w:t>.</w:t>
      </w:r>
      <w:bookmarkEnd w:id="2"/>
    </w:p>
    <w:p w14:paraId="54905A2C" w14:textId="4E13C528" w:rsidR="008840EF" w:rsidRPr="00540D1E" w:rsidRDefault="008840EF" w:rsidP="002C15FB">
      <w:pPr>
        <w:spacing w:line="360" w:lineRule="auto"/>
        <w:rPr>
          <w:rFonts w:cs="Times New Roman"/>
          <w:szCs w:val="24"/>
        </w:rPr>
      </w:pPr>
      <w:r w:rsidRPr="00540D1E">
        <w:rPr>
          <w:rFonts w:cs="Times New Roman"/>
          <w:szCs w:val="24"/>
        </w:rPr>
        <w:t>Hennes and Mauritz AB H&amp;M is a Swedish worldwide attire retail organization known for fast fashion which manufacture</w:t>
      </w:r>
      <w:r w:rsidR="001706E7">
        <w:rPr>
          <w:rFonts w:cs="Times New Roman"/>
          <w:szCs w:val="24"/>
        </w:rPr>
        <w:t>s</w:t>
      </w:r>
      <w:r w:rsidRPr="00540D1E">
        <w:rPr>
          <w:rFonts w:cs="Times New Roman"/>
          <w:szCs w:val="24"/>
        </w:rPr>
        <w:t xml:space="preserve"> dresses for gents, </w:t>
      </w:r>
      <w:r w:rsidR="00FB1AAC" w:rsidRPr="00540D1E">
        <w:rPr>
          <w:rFonts w:cs="Times New Roman"/>
          <w:szCs w:val="24"/>
        </w:rPr>
        <w:t>ladies’</w:t>
      </w:r>
      <w:r w:rsidRPr="00540D1E">
        <w:rPr>
          <w:rFonts w:cs="Times New Roman"/>
          <w:szCs w:val="24"/>
        </w:rPr>
        <w:t xml:space="preserve"> youngsters and kids. H&amp;M works in 74 nations with more than 5,000 stores under different organization, with 126,000 positions</w:t>
      </w:r>
      <w:r w:rsidR="00082549">
        <w:rPr>
          <w:rFonts w:cs="Times New Roman"/>
          <w:szCs w:val="24"/>
        </w:rPr>
        <w:t xml:space="preserve"> </w:t>
      </w:r>
      <w:r w:rsidR="00082549">
        <w:t>(</w:t>
      </w:r>
      <w:proofErr w:type="spellStart"/>
      <w:r w:rsidR="00082549" w:rsidRPr="00FB222B">
        <w:rPr>
          <w:rFonts w:cs="Times New Roman"/>
          <w:color w:val="222222"/>
          <w:szCs w:val="24"/>
          <w:shd w:val="clear" w:color="auto" w:fill="FFFFFF"/>
        </w:rPr>
        <w:t>Bruijl</w:t>
      </w:r>
      <w:proofErr w:type="spellEnd"/>
      <w:r w:rsidR="00082549" w:rsidRPr="00FB222B">
        <w:rPr>
          <w:rFonts w:cs="Times New Roman"/>
          <w:color w:val="222222"/>
          <w:szCs w:val="24"/>
          <w:shd w:val="clear" w:color="auto" w:fill="FFFFFF"/>
        </w:rPr>
        <w:t>, 2018</w:t>
      </w:r>
      <w:r w:rsidR="00082549">
        <w:rPr>
          <w:rFonts w:cs="Times New Roman"/>
          <w:color w:val="222222"/>
          <w:szCs w:val="24"/>
          <w:shd w:val="clear" w:color="auto" w:fill="FFFFFF"/>
        </w:rPr>
        <w:t>)</w:t>
      </w:r>
      <w:r w:rsidRPr="00540D1E">
        <w:rPr>
          <w:rFonts w:cs="Times New Roman"/>
          <w:szCs w:val="24"/>
        </w:rPr>
        <w:t xml:space="preserve">. It is considered that HM is the second-biggest worldwide apparel retailer established by Erling Persson. The organization makes its </w:t>
      </w:r>
      <w:r w:rsidR="00FB1AAC" w:rsidRPr="00540D1E">
        <w:rPr>
          <w:rFonts w:cs="Times New Roman"/>
          <w:szCs w:val="24"/>
        </w:rPr>
        <w:t>web-based</w:t>
      </w:r>
      <w:r w:rsidRPr="00540D1E">
        <w:rPr>
          <w:rFonts w:cs="Times New Roman"/>
          <w:szCs w:val="24"/>
        </w:rPr>
        <w:t xml:space="preserve"> shopping accessible in 33 nations.</w:t>
      </w:r>
    </w:p>
    <w:p w14:paraId="40E038BB" w14:textId="45EFAE1D" w:rsidR="008840EF" w:rsidRPr="00540D1E" w:rsidRDefault="008840EF" w:rsidP="002C15FB">
      <w:pPr>
        <w:spacing w:line="360" w:lineRule="auto"/>
        <w:rPr>
          <w:rFonts w:cs="Times New Roman"/>
          <w:szCs w:val="24"/>
        </w:rPr>
      </w:pPr>
      <w:r w:rsidRPr="00540D1E">
        <w:rPr>
          <w:rFonts w:cs="Times New Roman"/>
          <w:szCs w:val="24"/>
        </w:rPr>
        <w:t>Now</w:t>
      </w:r>
      <w:r w:rsidR="001706E7">
        <w:rPr>
          <w:rFonts w:cs="Times New Roman"/>
          <w:szCs w:val="24"/>
        </w:rPr>
        <w:t>a</w:t>
      </w:r>
      <w:r w:rsidRPr="00540D1E">
        <w:rPr>
          <w:rFonts w:cs="Times New Roman"/>
          <w:szCs w:val="24"/>
        </w:rPr>
        <w:t>days the fast fashion is considered a ghastly wreck and the majority of the association which are trying to make it a trend are liable for this situation. Clothing and footwear organisations are responsible for 8.1 per</w:t>
      </w:r>
      <w:r w:rsidR="001706E7">
        <w:rPr>
          <w:rFonts w:cs="Times New Roman"/>
          <w:szCs w:val="24"/>
        </w:rPr>
        <w:t xml:space="preserve"> </w:t>
      </w:r>
      <w:r w:rsidRPr="00540D1E">
        <w:rPr>
          <w:rFonts w:cs="Times New Roman"/>
          <w:szCs w:val="24"/>
        </w:rPr>
        <w:t>cent of worldwide ozone</w:t>
      </w:r>
      <w:r w:rsidR="001706E7">
        <w:rPr>
          <w:rFonts w:cs="Times New Roman"/>
          <w:szCs w:val="24"/>
        </w:rPr>
        <w:t>-</w:t>
      </w:r>
      <w:r w:rsidRPr="00540D1E">
        <w:rPr>
          <w:rFonts w:cs="Times New Roman"/>
          <w:szCs w:val="24"/>
        </w:rPr>
        <w:t>depleting, water pollution or however much the all-out environment</w:t>
      </w:r>
      <w:r w:rsidR="001706E7">
        <w:rPr>
          <w:rFonts w:cs="Times New Roman"/>
          <w:szCs w:val="24"/>
        </w:rPr>
        <w:t>al</w:t>
      </w:r>
      <w:r w:rsidRPr="00540D1E">
        <w:rPr>
          <w:rFonts w:cs="Times New Roman"/>
          <w:szCs w:val="24"/>
        </w:rPr>
        <w:t xml:space="preserve"> effect of the whole European Union</w:t>
      </w:r>
      <w:r w:rsidR="00082549">
        <w:rPr>
          <w:rFonts w:cs="Times New Roman"/>
          <w:szCs w:val="24"/>
        </w:rPr>
        <w:t xml:space="preserve"> </w:t>
      </w:r>
      <w:r w:rsidR="00082549">
        <w:t>(</w:t>
      </w:r>
      <w:proofErr w:type="spellStart"/>
      <w:r w:rsidR="00082549" w:rsidRPr="00FB222B">
        <w:rPr>
          <w:rFonts w:cs="Times New Roman"/>
          <w:color w:val="222222"/>
          <w:szCs w:val="24"/>
          <w:shd w:val="clear" w:color="auto" w:fill="FFFFFF"/>
        </w:rPr>
        <w:t>Bruijl</w:t>
      </w:r>
      <w:proofErr w:type="spellEnd"/>
      <w:r w:rsidR="00082549" w:rsidRPr="00FB222B">
        <w:rPr>
          <w:rFonts w:cs="Times New Roman"/>
          <w:color w:val="222222"/>
          <w:szCs w:val="24"/>
          <w:shd w:val="clear" w:color="auto" w:fill="FFFFFF"/>
        </w:rPr>
        <w:t>, 2018</w:t>
      </w:r>
      <w:r w:rsidR="00082549">
        <w:rPr>
          <w:rFonts w:cs="Times New Roman"/>
          <w:color w:val="222222"/>
          <w:szCs w:val="24"/>
          <w:shd w:val="clear" w:color="auto" w:fill="FFFFFF"/>
        </w:rPr>
        <w:t>)</w:t>
      </w:r>
      <w:r w:rsidRPr="00540D1E">
        <w:rPr>
          <w:rFonts w:cs="Times New Roman"/>
          <w:szCs w:val="24"/>
        </w:rPr>
        <w:t xml:space="preserve">. Euro monitor experts caution that this industry yearly 5% development chances "applying an extraordinary strain on planetary assets" by increasing yearly manufacture 100 million tons or more by 2030. On the off chance that no prevention is taken. Air and water pollution from garments waste alone are projected to soar by 60%, as per the investigation on climate change by </w:t>
      </w:r>
      <w:r w:rsidR="001706E7">
        <w:rPr>
          <w:rFonts w:cs="Times New Roman"/>
          <w:szCs w:val="24"/>
        </w:rPr>
        <w:t xml:space="preserve">the </w:t>
      </w:r>
      <w:r w:rsidRPr="00540D1E">
        <w:rPr>
          <w:rFonts w:cs="Times New Roman"/>
          <w:szCs w:val="24"/>
        </w:rPr>
        <w:t>United Nations Framework Convention</w:t>
      </w:r>
      <w:r w:rsidR="007F72E6">
        <w:rPr>
          <w:rFonts w:cs="Times New Roman"/>
          <w:szCs w:val="24"/>
        </w:rPr>
        <w:t xml:space="preserve"> </w:t>
      </w:r>
      <w:r w:rsidR="007F72E6">
        <w:t>(</w:t>
      </w:r>
      <w:r w:rsidR="007F72E6" w:rsidRPr="00FB222B">
        <w:rPr>
          <w:rFonts w:cs="Times New Roman"/>
          <w:color w:val="222222"/>
          <w:szCs w:val="24"/>
          <w:shd w:val="clear" w:color="auto" w:fill="FFFFFF"/>
        </w:rPr>
        <w:t>Cortez</w:t>
      </w:r>
      <w:r w:rsidR="007F72E6">
        <w:rPr>
          <w:rFonts w:cs="Times New Roman"/>
          <w:color w:val="222222"/>
          <w:szCs w:val="24"/>
          <w:shd w:val="clear" w:color="auto" w:fill="FFFFFF"/>
        </w:rPr>
        <w:t xml:space="preserve"> et al., 2014)</w:t>
      </w:r>
      <w:r w:rsidRPr="00540D1E">
        <w:rPr>
          <w:rFonts w:cs="Times New Roman"/>
          <w:szCs w:val="24"/>
        </w:rPr>
        <w:t xml:space="preserve">. </w:t>
      </w:r>
    </w:p>
    <w:p w14:paraId="74ED233D" w14:textId="585F52F7" w:rsidR="008840EF" w:rsidRPr="00540D1E" w:rsidRDefault="008840EF" w:rsidP="002C15FB">
      <w:pPr>
        <w:spacing w:line="360" w:lineRule="auto"/>
        <w:rPr>
          <w:rFonts w:cs="Times New Roman"/>
          <w:szCs w:val="24"/>
        </w:rPr>
      </w:pPr>
      <w:r w:rsidRPr="00540D1E">
        <w:rPr>
          <w:rFonts w:cs="Times New Roman"/>
          <w:szCs w:val="24"/>
        </w:rPr>
        <w:t xml:space="preserve">A veteran journalist Dana Thomas along with other journalist stated in the Washington Post, the </w:t>
      </w:r>
      <w:r w:rsidR="001706E7">
        <w:rPr>
          <w:rFonts w:cs="Times New Roman"/>
          <w:szCs w:val="24"/>
        </w:rPr>
        <w:t>W</w:t>
      </w:r>
      <w:r w:rsidRPr="00540D1E">
        <w:rPr>
          <w:rFonts w:cs="Times New Roman"/>
          <w:szCs w:val="24"/>
        </w:rPr>
        <w:t xml:space="preserve">all Street </w:t>
      </w:r>
      <w:r w:rsidR="001706E7">
        <w:rPr>
          <w:rFonts w:cs="Times New Roman"/>
          <w:szCs w:val="24"/>
        </w:rPr>
        <w:t>J</w:t>
      </w:r>
      <w:r w:rsidRPr="00540D1E">
        <w:rPr>
          <w:rFonts w:cs="Times New Roman"/>
          <w:szCs w:val="24"/>
        </w:rPr>
        <w:t>ournal and the New York Times that fast fashion like H&amp;M is a sickness, and the world and human being is bearing the consequence due to the selfishness of these organisation. HM alone produces around 840 million pieces of clothing each year for 5,000 stores around the world. Most of the river and pond in China, turkey, India, Pakistan, Bangladesh are destroyed by garbage from production lines, which is now turning into harmful place spreading chemicals which can cause cancer</w:t>
      </w:r>
      <w:r w:rsidR="00082549">
        <w:rPr>
          <w:rFonts w:cs="Times New Roman"/>
          <w:szCs w:val="24"/>
        </w:rPr>
        <w:t xml:space="preserve"> </w:t>
      </w:r>
      <w:r w:rsidR="00082549">
        <w:t>(</w:t>
      </w:r>
      <w:r w:rsidR="00082549" w:rsidRPr="00FB222B">
        <w:rPr>
          <w:rFonts w:cs="Times New Roman"/>
          <w:color w:val="000000"/>
          <w:szCs w:val="24"/>
        </w:rPr>
        <w:t>Robertson, 2021</w:t>
      </w:r>
      <w:r w:rsidR="00082549">
        <w:rPr>
          <w:rFonts w:cs="Times New Roman"/>
          <w:color w:val="000000"/>
          <w:szCs w:val="24"/>
        </w:rPr>
        <w:t>)</w:t>
      </w:r>
      <w:r w:rsidRPr="00540D1E">
        <w:rPr>
          <w:rFonts w:cs="Times New Roman"/>
          <w:szCs w:val="24"/>
        </w:rPr>
        <w:t xml:space="preserve">. Synthetic garments </w:t>
      </w:r>
      <w:r w:rsidR="00082549" w:rsidRPr="00540D1E">
        <w:rPr>
          <w:rFonts w:cs="Times New Roman"/>
          <w:szCs w:val="24"/>
        </w:rPr>
        <w:t>shed</w:t>
      </w:r>
      <w:r w:rsidRPr="00540D1E">
        <w:rPr>
          <w:rFonts w:cs="Times New Roman"/>
          <w:szCs w:val="24"/>
        </w:rPr>
        <w:t xml:space="preserve"> some Minuscule plastic microfiber which is mixing in drinking water and destroying our food chain.</w:t>
      </w:r>
    </w:p>
    <w:p w14:paraId="486DDC09" w14:textId="5F7C5F16" w:rsidR="008840EF" w:rsidRPr="00540D1E" w:rsidRDefault="00FB1AAC" w:rsidP="002C15FB">
      <w:pPr>
        <w:spacing w:line="360" w:lineRule="auto"/>
        <w:rPr>
          <w:rFonts w:cs="Times New Roman"/>
          <w:szCs w:val="24"/>
        </w:rPr>
      </w:pPr>
      <w:r>
        <w:rPr>
          <w:rFonts w:cs="Times New Roman"/>
          <w:szCs w:val="24"/>
        </w:rPr>
        <w:t xml:space="preserve">After </w:t>
      </w:r>
      <w:r w:rsidR="008840EF" w:rsidRPr="00540D1E">
        <w:rPr>
          <w:rFonts w:cs="Times New Roman"/>
          <w:szCs w:val="24"/>
        </w:rPr>
        <w:t xml:space="preserve">realising the above concern raised by stakeholders, H&amp;M decided to bring change in their business model to adapt to the concerns raised by stakeholders. The initiatives taken by H&amp;M to sustain </w:t>
      </w:r>
      <w:r w:rsidR="001706E7">
        <w:rPr>
          <w:rFonts w:cs="Times New Roman"/>
          <w:szCs w:val="24"/>
        </w:rPr>
        <w:t xml:space="preserve">the </w:t>
      </w:r>
      <w:r w:rsidR="008840EF" w:rsidRPr="00540D1E">
        <w:rPr>
          <w:rFonts w:cs="Times New Roman"/>
          <w:szCs w:val="24"/>
        </w:rPr>
        <w:t xml:space="preserve">environment are given below: </w:t>
      </w:r>
    </w:p>
    <w:p w14:paraId="399F2F4B" w14:textId="496C6C1D" w:rsidR="008840EF" w:rsidRPr="00540D1E" w:rsidRDefault="008840EF" w:rsidP="002C15FB">
      <w:pPr>
        <w:spacing w:line="360" w:lineRule="auto"/>
        <w:rPr>
          <w:rFonts w:cs="Times New Roman"/>
          <w:szCs w:val="24"/>
        </w:rPr>
      </w:pPr>
      <w:r w:rsidRPr="00540D1E">
        <w:rPr>
          <w:rFonts w:cs="Times New Roman"/>
          <w:b/>
          <w:szCs w:val="24"/>
        </w:rPr>
        <w:lastRenderedPageBreak/>
        <w:t>Animal welfare:</w:t>
      </w:r>
      <w:r w:rsidRPr="00540D1E">
        <w:rPr>
          <w:rFonts w:cs="Times New Roman"/>
          <w:szCs w:val="24"/>
        </w:rPr>
        <w:t xml:space="preserve"> H&amp;M decided to change </w:t>
      </w:r>
      <w:r w:rsidR="001706E7">
        <w:rPr>
          <w:rFonts w:cs="Times New Roman"/>
          <w:szCs w:val="24"/>
        </w:rPr>
        <w:t>its</w:t>
      </w:r>
      <w:r w:rsidRPr="00540D1E">
        <w:rPr>
          <w:rFonts w:cs="Times New Roman"/>
          <w:szCs w:val="24"/>
        </w:rPr>
        <w:t xml:space="preserve"> production system by correcting </w:t>
      </w:r>
      <w:r w:rsidR="001706E7">
        <w:rPr>
          <w:rFonts w:cs="Times New Roman"/>
          <w:szCs w:val="24"/>
        </w:rPr>
        <w:t>its</w:t>
      </w:r>
      <w:r w:rsidRPr="00540D1E">
        <w:rPr>
          <w:rFonts w:cs="Times New Roman"/>
          <w:szCs w:val="24"/>
        </w:rPr>
        <w:t xml:space="preserve"> way toward animals. They took animal welfare policy into account</w:t>
      </w:r>
      <w:r w:rsidR="004915AB">
        <w:rPr>
          <w:rFonts w:cs="Times New Roman"/>
          <w:szCs w:val="24"/>
        </w:rPr>
        <w:t xml:space="preserve"> </w:t>
      </w:r>
      <w:r w:rsidR="004915AB">
        <w:t>(</w:t>
      </w:r>
      <w:r w:rsidR="004915AB" w:rsidRPr="00586B34">
        <w:rPr>
          <w:rFonts w:cs="Times New Roman"/>
          <w:color w:val="000000"/>
          <w:szCs w:val="24"/>
          <w:shd w:val="clear" w:color="auto" w:fill="FFFFFF"/>
        </w:rPr>
        <w:t>Larsen, 2021</w:t>
      </w:r>
      <w:r w:rsidR="004915AB">
        <w:rPr>
          <w:rFonts w:cs="Times New Roman"/>
          <w:color w:val="000000"/>
          <w:szCs w:val="24"/>
          <w:shd w:val="clear" w:color="auto" w:fill="FFFFFF"/>
        </w:rPr>
        <w:t>)</w:t>
      </w:r>
      <w:r w:rsidRPr="00540D1E">
        <w:rPr>
          <w:rFonts w:cs="Times New Roman"/>
          <w:szCs w:val="24"/>
        </w:rPr>
        <w:t xml:space="preserve">. They lined up with Five Freedoms and identifying rare animal items to the primary phase of manufacturing. It additionally prohibited the utilization of angora, skin and fur. However, HM use calfskin and colourful hair of </w:t>
      </w:r>
      <w:r w:rsidR="001706E7">
        <w:rPr>
          <w:rFonts w:cs="Times New Roman"/>
          <w:szCs w:val="24"/>
        </w:rPr>
        <w:t xml:space="preserve">the </w:t>
      </w:r>
      <w:r w:rsidRPr="00540D1E">
        <w:rPr>
          <w:rFonts w:cs="Times New Roman"/>
          <w:szCs w:val="24"/>
        </w:rPr>
        <w:t xml:space="preserve">animal, but they also clear this fact that it will be completely recognizable and confirmed to a valid norm by 2025. H&amp;M stated that it is just a start toward the welfare of </w:t>
      </w:r>
      <w:r w:rsidR="001706E7">
        <w:rPr>
          <w:rFonts w:cs="Times New Roman"/>
          <w:szCs w:val="24"/>
        </w:rPr>
        <w:t xml:space="preserve">the </w:t>
      </w:r>
      <w:r w:rsidRPr="00540D1E">
        <w:rPr>
          <w:rFonts w:cs="Times New Roman"/>
          <w:szCs w:val="24"/>
        </w:rPr>
        <w:t>animal and they will increase their advancement in future</w:t>
      </w:r>
      <w:r w:rsidR="00082549">
        <w:rPr>
          <w:rFonts w:cs="Times New Roman"/>
          <w:szCs w:val="24"/>
        </w:rPr>
        <w:t xml:space="preserve"> </w:t>
      </w:r>
      <w:r w:rsidR="00082549">
        <w:t>(</w:t>
      </w:r>
      <w:r w:rsidR="00082549" w:rsidRPr="00FB222B">
        <w:rPr>
          <w:rFonts w:cs="Times New Roman"/>
          <w:color w:val="000000"/>
          <w:szCs w:val="24"/>
        </w:rPr>
        <w:t>McFall-Johnsen, 2021</w:t>
      </w:r>
      <w:r w:rsidR="00082549">
        <w:rPr>
          <w:rFonts w:cs="Times New Roman"/>
          <w:color w:val="000000"/>
          <w:szCs w:val="24"/>
        </w:rPr>
        <w:t>)</w:t>
      </w:r>
      <w:r w:rsidRPr="00540D1E">
        <w:rPr>
          <w:rFonts w:cs="Times New Roman"/>
          <w:szCs w:val="24"/>
        </w:rPr>
        <w:t>.</w:t>
      </w:r>
    </w:p>
    <w:p w14:paraId="2AE62AE9" w14:textId="7E4524EF" w:rsidR="008840EF" w:rsidRPr="00540D1E" w:rsidRDefault="008840EF" w:rsidP="002C15FB">
      <w:pPr>
        <w:spacing w:line="360" w:lineRule="auto"/>
        <w:rPr>
          <w:rFonts w:cs="Times New Roman"/>
          <w:szCs w:val="24"/>
        </w:rPr>
      </w:pPr>
      <w:r w:rsidRPr="00540D1E">
        <w:rPr>
          <w:rFonts w:cs="Times New Roman"/>
          <w:b/>
          <w:szCs w:val="24"/>
        </w:rPr>
        <w:t>Deforestation prevention:</w:t>
      </w:r>
      <w:r w:rsidRPr="00540D1E">
        <w:rPr>
          <w:rFonts w:cs="Times New Roman"/>
          <w:szCs w:val="24"/>
        </w:rPr>
        <w:t xml:space="preserve"> H&amp;M has found a </w:t>
      </w:r>
      <w:r w:rsidR="007F72E6" w:rsidRPr="00540D1E">
        <w:rPr>
          <w:rFonts w:cs="Times New Roman"/>
          <w:szCs w:val="24"/>
        </w:rPr>
        <w:t>certain way</w:t>
      </w:r>
      <w:r w:rsidRPr="00540D1E">
        <w:rPr>
          <w:rFonts w:cs="Times New Roman"/>
          <w:szCs w:val="24"/>
        </w:rPr>
        <w:t xml:space="preserve"> to diminish environment</w:t>
      </w:r>
      <w:r w:rsidR="001706E7">
        <w:rPr>
          <w:rFonts w:cs="Times New Roman"/>
          <w:szCs w:val="24"/>
        </w:rPr>
        <w:t>al</w:t>
      </w:r>
      <w:r w:rsidRPr="00540D1E">
        <w:rPr>
          <w:rFonts w:cs="Times New Roman"/>
          <w:szCs w:val="24"/>
        </w:rPr>
        <w:t xml:space="preserve"> pollution. H&amp;M introduce a recycling/reusing initiative. Customer can easily return garments from any brand, and it has been observed that this initiative sets some sure focuses </w:t>
      </w:r>
      <w:r w:rsidR="001706E7">
        <w:rPr>
          <w:rFonts w:cs="Times New Roman"/>
          <w:szCs w:val="24"/>
        </w:rPr>
        <w:t>o</w:t>
      </w:r>
      <w:r w:rsidRPr="00540D1E">
        <w:rPr>
          <w:rFonts w:cs="Times New Roman"/>
          <w:szCs w:val="24"/>
        </w:rPr>
        <w:t>n the Sustainability Report</w:t>
      </w:r>
      <w:r w:rsidR="007F72E6">
        <w:rPr>
          <w:rFonts w:cs="Times New Roman"/>
          <w:szCs w:val="24"/>
        </w:rPr>
        <w:t xml:space="preserve"> </w:t>
      </w:r>
      <w:r w:rsidR="007F72E6">
        <w:t>(</w:t>
      </w:r>
      <w:r w:rsidR="007F72E6" w:rsidRPr="00FB222B">
        <w:rPr>
          <w:rFonts w:cs="Times New Roman"/>
          <w:color w:val="222222"/>
          <w:szCs w:val="24"/>
          <w:shd w:val="clear" w:color="auto" w:fill="FFFFFF"/>
        </w:rPr>
        <w:t>Cortez</w:t>
      </w:r>
      <w:r w:rsidR="007F72E6">
        <w:rPr>
          <w:rFonts w:cs="Times New Roman"/>
          <w:color w:val="222222"/>
          <w:szCs w:val="24"/>
          <w:shd w:val="clear" w:color="auto" w:fill="FFFFFF"/>
        </w:rPr>
        <w:t xml:space="preserve"> et al., 2014)</w:t>
      </w:r>
      <w:r w:rsidRPr="00540D1E">
        <w:rPr>
          <w:rFonts w:cs="Times New Roman"/>
          <w:szCs w:val="24"/>
        </w:rPr>
        <w:t xml:space="preserve">. It utilizes sustainable power for some portion of </w:t>
      </w:r>
      <w:r w:rsidR="001706E7">
        <w:rPr>
          <w:rFonts w:cs="Times New Roman"/>
          <w:szCs w:val="24"/>
        </w:rPr>
        <w:t xml:space="preserve">the </w:t>
      </w:r>
      <w:r w:rsidRPr="00540D1E">
        <w:rPr>
          <w:rFonts w:cs="Times New Roman"/>
          <w:szCs w:val="24"/>
        </w:rPr>
        <w:t>supply chain and it also has an arrangement certified by CanopyStyle to stop deforestation and jeopardized woodlands. H&amp;M additionally utilizes some environment-friendly items such as natural cotton and reused polyester in certain items</w:t>
      </w:r>
    </w:p>
    <w:p w14:paraId="5B08FE3D" w14:textId="4B8B43DB" w:rsidR="008840EF" w:rsidRPr="00540D1E" w:rsidRDefault="008840EF" w:rsidP="002C15FB">
      <w:pPr>
        <w:spacing w:line="360" w:lineRule="auto"/>
        <w:rPr>
          <w:rFonts w:cs="Times New Roman"/>
          <w:szCs w:val="24"/>
        </w:rPr>
      </w:pPr>
      <w:r w:rsidRPr="00540D1E">
        <w:rPr>
          <w:rFonts w:cs="Times New Roman"/>
          <w:b/>
          <w:szCs w:val="24"/>
        </w:rPr>
        <w:t>Ozone depletion reduction:</w:t>
      </w:r>
      <w:r w:rsidRPr="00540D1E">
        <w:rPr>
          <w:rFonts w:cs="Times New Roman"/>
          <w:szCs w:val="24"/>
        </w:rPr>
        <w:t xml:space="preserve"> H&amp;M sets a scientific objective which says that by 2030 HM will diminish greenhouse ozone</w:t>
      </w:r>
      <w:r w:rsidR="001706E7">
        <w:rPr>
          <w:rFonts w:cs="Times New Roman"/>
          <w:szCs w:val="24"/>
        </w:rPr>
        <w:t>-</w:t>
      </w:r>
      <w:r w:rsidRPr="00540D1E">
        <w:rPr>
          <w:rFonts w:cs="Times New Roman"/>
          <w:szCs w:val="24"/>
        </w:rPr>
        <w:t>depleting. As a part of this project, the organisation promised to utilize the feasible or reusable item 100% to make the target true by 2030</w:t>
      </w:r>
      <w:r w:rsidR="00FB1AAC">
        <w:rPr>
          <w:rFonts w:cs="Times New Roman"/>
          <w:szCs w:val="24"/>
        </w:rPr>
        <w:t xml:space="preserve"> </w:t>
      </w:r>
      <w:r w:rsidR="00FB1AAC">
        <w:t>(</w:t>
      </w:r>
      <w:r w:rsidR="00FB1AAC" w:rsidRPr="00586B34">
        <w:rPr>
          <w:rFonts w:cs="Times New Roman"/>
          <w:color w:val="000000"/>
          <w:szCs w:val="24"/>
          <w:shd w:val="clear" w:color="auto" w:fill="FFFFFF"/>
        </w:rPr>
        <w:t>Larsen, 2021</w:t>
      </w:r>
      <w:r w:rsidR="00FB1AAC">
        <w:rPr>
          <w:rFonts w:cs="Times New Roman"/>
          <w:color w:val="000000"/>
          <w:szCs w:val="24"/>
          <w:shd w:val="clear" w:color="auto" w:fill="FFFFFF"/>
        </w:rPr>
        <w:t>)</w:t>
      </w:r>
      <w:r w:rsidRPr="00540D1E">
        <w:rPr>
          <w:rFonts w:cs="Times New Roman"/>
          <w:szCs w:val="24"/>
        </w:rPr>
        <w:t>. While these promises are unquestionably progress</w:t>
      </w:r>
      <w:r w:rsidR="001706E7">
        <w:rPr>
          <w:rFonts w:cs="Times New Roman"/>
          <w:szCs w:val="24"/>
        </w:rPr>
        <w:t>ing</w:t>
      </w:r>
      <w:r w:rsidRPr="00540D1E">
        <w:rPr>
          <w:rFonts w:cs="Times New Roman"/>
          <w:szCs w:val="24"/>
        </w:rPr>
        <w:t xml:space="preserve"> if these promises are conveyed upon and</w:t>
      </w:r>
      <w:r w:rsidR="001706E7">
        <w:rPr>
          <w:rFonts w:cs="Times New Roman"/>
          <w:szCs w:val="24"/>
        </w:rPr>
        <w:t>, incredibly,</w:t>
      </w:r>
      <w:r w:rsidRPr="00540D1E">
        <w:rPr>
          <w:rFonts w:cs="Times New Roman"/>
          <w:szCs w:val="24"/>
        </w:rPr>
        <w:t xml:space="preserve"> sustainability is underlining by HM. </w:t>
      </w:r>
      <w:r w:rsidR="001706E7">
        <w:rPr>
          <w:rFonts w:cs="Times New Roman"/>
          <w:szCs w:val="24"/>
        </w:rPr>
        <w:t>Also</w:t>
      </w:r>
      <w:r w:rsidRPr="00540D1E">
        <w:rPr>
          <w:rFonts w:cs="Times New Roman"/>
          <w:szCs w:val="24"/>
        </w:rPr>
        <w:t xml:space="preserve">, in </w:t>
      </w:r>
      <w:r w:rsidR="001706E7">
        <w:rPr>
          <w:rFonts w:cs="Times New Roman"/>
          <w:szCs w:val="24"/>
        </w:rPr>
        <w:t xml:space="preserve">the </w:t>
      </w:r>
      <w:r w:rsidRPr="00540D1E">
        <w:rPr>
          <w:rFonts w:cs="Times New Roman"/>
          <w:szCs w:val="24"/>
        </w:rPr>
        <w:t>fast fashion industry, the effect of brands in the environment will consistently be sketchy.</w:t>
      </w:r>
    </w:p>
    <w:p w14:paraId="030E62F3" w14:textId="4BC63003" w:rsidR="008840EF" w:rsidRDefault="008840EF" w:rsidP="002C15FB">
      <w:pPr>
        <w:spacing w:line="360" w:lineRule="auto"/>
        <w:rPr>
          <w:rFonts w:cs="Times New Roman"/>
          <w:szCs w:val="24"/>
        </w:rPr>
      </w:pPr>
      <w:r w:rsidRPr="00540D1E">
        <w:rPr>
          <w:rFonts w:cs="Times New Roman"/>
          <w:b/>
          <w:szCs w:val="24"/>
        </w:rPr>
        <w:t>Sustainable packaging:</w:t>
      </w:r>
      <w:r w:rsidRPr="00540D1E">
        <w:rPr>
          <w:rFonts w:cs="Times New Roman"/>
          <w:szCs w:val="24"/>
        </w:rPr>
        <w:t xml:space="preserve"> H&amp;M presents new economical packaging arrangements. At the organization's circulation habitats in China, Australia, Russia and The Netherlands a huge number of </w:t>
      </w:r>
      <w:r w:rsidR="007F72E6" w:rsidRPr="00540D1E">
        <w:rPr>
          <w:rFonts w:cs="Times New Roman"/>
          <w:szCs w:val="24"/>
        </w:rPr>
        <w:t>packages</w:t>
      </w:r>
      <w:r w:rsidRPr="00540D1E">
        <w:rPr>
          <w:rFonts w:cs="Times New Roman"/>
          <w:szCs w:val="24"/>
        </w:rPr>
        <w:t xml:space="preserve"> have effectively been shipped off clients as a component of testing to make sure that the initiative is flawless</w:t>
      </w:r>
      <w:r w:rsidR="004915AB">
        <w:rPr>
          <w:rFonts w:cs="Times New Roman"/>
          <w:szCs w:val="24"/>
        </w:rPr>
        <w:t xml:space="preserve"> </w:t>
      </w:r>
      <w:r w:rsidR="004915AB">
        <w:t>(</w:t>
      </w:r>
      <w:r w:rsidR="004915AB" w:rsidRPr="00FB222B">
        <w:rPr>
          <w:rFonts w:cs="Times New Roman"/>
          <w:color w:val="000000"/>
          <w:szCs w:val="24"/>
        </w:rPr>
        <w:t>Manrique, 2021</w:t>
      </w:r>
      <w:r w:rsidR="004915AB">
        <w:rPr>
          <w:rFonts w:cs="Times New Roman"/>
          <w:color w:val="000000"/>
          <w:szCs w:val="24"/>
        </w:rPr>
        <w:t>)</w:t>
      </w:r>
      <w:r w:rsidRPr="00540D1E">
        <w:rPr>
          <w:rFonts w:cs="Times New Roman"/>
          <w:szCs w:val="24"/>
        </w:rPr>
        <w:t>. This packaging system is something exceptional that is reliable and at the same time recyclable. It has effectively been acquainted with clients at Weekday, ARKET, COS and Monki. H&amp;M has begun to carry out it in chosen markets. H&amp;M ha</w:t>
      </w:r>
      <w:r w:rsidR="001706E7">
        <w:rPr>
          <w:rFonts w:cs="Times New Roman"/>
          <w:szCs w:val="24"/>
        </w:rPr>
        <w:t>s</w:t>
      </w:r>
      <w:r w:rsidRPr="00540D1E">
        <w:rPr>
          <w:rFonts w:cs="Times New Roman"/>
          <w:szCs w:val="24"/>
        </w:rPr>
        <w:t xml:space="preserve"> taken out a large portion of their previous plastic bag from stores and subbed them with the new solution. H&amp;M's objectives </w:t>
      </w:r>
      <w:r w:rsidR="001706E7">
        <w:rPr>
          <w:rFonts w:cs="Times New Roman"/>
          <w:szCs w:val="24"/>
        </w:rPr>
        <w:t>are</w:t>
      </w:r>
      <w:r w:rsidRPr="00540D1E">
        <w:rPr>
          <w:rFonts w:cs="Times New Roman"/>
          <w:szCs w:val="24"/>
        </w:rPr>
        <w:t xml:space="preserve"> </w:t>
      </w:r>
      <w:r w:rsidR="001706E7">
        <w:rPr>
          <w:rFonts w:cs="Times New Roman"/>
          <w:szCs w:val="24"/>
        </w:rPr>
        <w:t>to spread</w:t>
      </w:r>
      <w:r w:rsidRPr="00540D1E">
        <w:rPr>
          <w:rFonts w:cs="Times New Roman"/>
          <w:szCs w:val="24"/>
        </w:rPr>
        <w:t xml:space="preserve"> this packaging solution by 2025 which incorporates the decrease of package waste by 25% including </w:t>
      </w:r>
      <w:r w:rsidR="001706E7">
        <w:rPr>
          <w:rFonts w:cs="Times New Roman"/>
          <w:szCs w:val="24"/>
        </w:rPr>
        <w:t xml:space="preserve">a </w:t>
      </w:r>
      <w:r w:rsidRPr="00540D1E">
        <w:rPr>
          <w:rFonts w:cs="Times New Roman"/>
          <w:szCs w:val="24"/>
        </w:rPr>
        <w:t>recycling plan</w:t>
      </w:r>
      <w:r w:rsidR="00082549">
        <w:rPr>
          <w:rFonts w:cs="Times New Roman"/>
          <w:szCs w:val="24"/>
        </w:rPr>
        <w:t xml:space="preserve"> </w:t>
      </w:r>
      <w:r w:rsidR="00082549">
        <w:t>(</w:t>
      </w:r>
      <w:r w:rsidR="00082549" w:rsidRPr="00FB222B">
        <w:rPr>
          <w:rFonts w:cs="Times New Roman"/>
          <w:color w:val="000000"/>
          <w:szCs w:val="24"/>
        </w:rPr>
        <w:t>Robertson, 2021</w:t>
      </w:r>
      <w:r w:rsidR="00082549">
        <w:rPr>
          <w:rFonts w:cs="Times New Roman"/>
          <w:color w:val="000000"/>
          <w:szCs w:val="24"/>
        </w:rPr>
        <w:t>)</w:t>
      </w:r>
      <w:r w:rsidRPr="00540D1E">
        <w:rPr>
          <w:rFonts w:cs="Times New Roman"/>
          <w:szCs w:val="24"/>
        </w:rPr>
        <w:t>. The objectives are lined up with New Plastics Economy Global Commitment.</w:t>
      </w:r>
    </w:p>
    <w:p w14:paraId="59F6B042" w14:textId="47DF1103" w:rsidR="008840EF" w:rsidRPr="00540D1E" w:rsidRDefault="008840EF" w:rsidP="002C15FB">
      <w:pPr>
        <w:spacing w:line="360" w:lineRule="auto"/>
        <w:rPr>
          <w:rFonts w:cs="Times New Roman"/>
          <w:szCs w:val="24"/>
        </w:rPr>
      </w:pPr>
      <w:r>
        <w:rPr>
          <w:rFonts w:cs="Times New Roman"/>
          <w:szCs w:val="24"/>
        </w:rPr>
        <w:lastRenderedPageBreak/>
        <w:t xml:space="preserve">H&amp;M’s value chain is associated with </w:t>
      </w:r>
      <w:r w:rsidR="001706E7">
        <w:rPr>
          <w:rFonts w:cs="Times New Roman"/>
          <w:szCs w:val="24"/>
        </w:rPr>
        <w:t xml:space="preserve">the </w:t>
      </w:r>
      <w:r>
        <w:rPr>
          <w:rFonts w:cs="Times New Roman"/>
          <w:szCs w:val="24"/>
        </w:rPr>
        <w:t xml:space="preserve">community, countless people and business and environment. Positive change in </w:t>
      </w:r>
      <w:r w:rsidR="001706E7">
        <w:rPr>
          <w:rFonts w:cs="Times New Roman"/>
          <w:szCs w:val="24"/>
        </w:rPr>
        <w:t xml:space="preserve">the </w:t>
      </w:r>
      <w:r>
        <w:rPr>
          <w:rFonts w:cs="Times New Roman"/>
          <w:szCs w:val="24"/>
        </w:rPr>
        <w:t>business model also change</w:t>
      </w:r>
      <w:r w:rsidR="001706E7">
        <w:rPr>
          <w:rFonts w:cs="Times New Roman"/>
          <w:szCs w:val="24"/>
        </w:rPr>
        <w:t>s</w:t>
      </w:r>
      <w:r>
        <w:rPr>
          <w:rFonts w:cs="Times New Roman"/>
          <w:szCs w:val="24"/>
        </w:rPr>
        <w:t xml:space="preserve"> the value chain. </w:t>
      </w:r>
    </w:p>
    <w:p w14:paraId="67D4C5B8" w14:textId="77777777" w:rsidR="008840EF" w:rsidRPr="007B05E1" w:rsidRDefault="008840EF" w:rsidP="002C15FB">
      <w:pPr>
        <w:spacing w:line="360" w:lineRule="auto"/>
      </w:pPr>
    </w:p>
    <w:tbl>
      <w:tblPr>
        <w:tblStyle w:val="LightGrid"/>
        <w:tblW w:w="9836" w:type="dxa"/>
        <w:tblLook w:val="04A0" w:firstRow="1" w:lastRow="0" w:firstColumn="1" w:lastColumn="0" w:noHBand="0" w:noVBand="1"/>
      </w:tblPr>
      <w:tblGrid>
        <w:gridCol w:w="1966"/>
        <w:gridCol w:w="1966"/>
        <w:gridCol w:w="1968"/>
        <w:gridCol w:w="1968"/>
        <w:gridCol w:w="1968"/>
      </w:tblGrid>
      <w:tr w:rsidR="00DB3543" w:rsidRPr="00DB3543" w14:paraId="27E75F14" w14:textId="77777777" w:rsidTr="00DB3543">
        <w:trPr>
          <w:cnfStyle w:val="100000000000" w:firstRow="1" w:lastRow="0" w:firstColumn="0" w:lastColumn="0" w:oddVBand="0" w:evenVBand="0" w:oddHBand="0" w:evenHBand="0"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966" w:type="dxa"/>
          </w:tcPr>
          <w:p w14:paraId="68B20A58" w14:textId="77777777" w:rsidR="008840EF" w:rsidRPr="00DB3543" w:rsidRDefault="008840EF" w:rsidP="002C15FB">
            <w:pPr>
              <w:spacing w:line="360" w:lineRule="auto"/>
              <w:rPr>
                <w:color w:val="000000" w:themeColor="text1"/>
              </w:rPr>
            </w:pPr>
          </w:p>
        </w:tc>
        <w:tc>
          <w:tcPr>
            <w:tcW w:w="1966" w:type="dxa"/>
          </w:tcPr>
          <w:p w14:paraId="1143BE65" w14:textId="77777777" w:rsidR="008840EF" w:rsidRPr="00DB3543" w:rsidRDefault="008840EF" w:rsidP="002C15FB">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DB3543">
              <w:rPr>
                <w:color w:val="000000" w:themeColor="text1"/>
              </w:rPr>
              <w:t xml:space="preserve">Our influence </w:t>
            </w:r>
          </w:p>
        </w:tc>
        <w:tc>
          <w:tcPr>
            <w:tcW w:w="1968" w:type="dxa"/>
          </w:tcPr>
          <w:p w14:paraId="6EEBD5CC" w14:textId="77777777" w:rsidR="008840EF" w:rsidRPr="00DB3543" w:rsidRDefault="008840EF" w:rsidP="002C15FB">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DB3543">
              <w:rPr>
                <w:color w:val="000000" w:themeColor="text1"/>
              </w:rPr>
              <w:t xml:space="preserve">Climate impact </w:t>
            </w:r>
          </w:p>
        </w:tc>
        <w:tc>
          <w:tcPr>
            <w:tcW w:w="1968" w:type="dxa"/>
          </w:tcPr>
          <w:p w14:paraId="6875DA49" w14:textId="77777777" w:rsidR="008840EF" w:rsidRPr="00DB3543" w:rsidRDefault="008840EF" w:rsidP="002C15FB">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DB3543">
              <w:rPr>
                <w:color w:val="000000" w:themeColor="text1"/>
              </w:rPr>
              <w:t xml:space="preserve">Water impact </w:t>
            </w:r>
          </w:p>
        </w:tc>
        <w:tc>
          <w:tcPr>
            <w:tcW w:w="1968" w:type="dxa"/>
          </w:tcPr>
          <w:p w14:paraId="0C440102" w14:textId="77777777" w:rsidR="008840EF" w:rsidRPr="00DB3543" w:rsidRDefault="008840EF" w:rsidP="002C15FB">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DB3543">
              <w:rPr>
                <w:color w:val="000000" w:themeColor="text1"/>
              </w:rPr>
              <w:t xml:space="preserve">Social impact </w:t>
            </w:r>
          </w:p>
        </w:tc>
      </w:tr>
      <w:tr w:rsidR="00DB3543" w:rsidRPr="00DB3543" w14:paraId="74CE8654" w14:textId="77777777" w:rsidTr="00DB3543">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1966" w:type="dxa"/>
          </w:tcPr>
          <w:p w14:paraId="72374254" w14:textId="77777777" w:rsidR="008840EF" w:rsidRPr="00DB3543" w:rsidRDefault="008840EF" w:rsidP="002C15FB">
            <w:pPr>
              <w:spacing w:line="360" w:lineRule="auto"/>
              <w:rPr>
                <w:b w:val="0"/>
                <w:color w:val="000000" w:themeColor="text1"/>
              </w:rPr>
            </w:pPr>
            <w:r w:rsidRPr="00DB3543">
              <w:rPr>
                <w:color w:val="000000" w:themeColor="text1"/>
              </w:rPr>
              <w:t xml:space="preserve">Design </w:t>
            </w:r>
          </w:p>
        </w:tc>
        <w:tc>
          <w:tcPr>
            <w:tcW w:w="1966" w:type="dxa"/>
          </w:tcPr>
          <w:p w14:paraId="4CF875F8"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High</w:t>
            </w:r>
          </w:p>
        </w:tc>
        <w:tc>
          <w:tcPr>
            <w:tcW w:w="1968" w:type="dxa"/>
          </w:tcPr>
          <w:p w14:paraId="72D282D5"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0%</w:t>
            </w:r>
          </w:p>
        </w:tc>
        <w:tc>
          <w:tcPr>
            <w:tcW w:w="1968" w:type="dxa"/>
          </w:tcPr>
          <w:p w14:paraId="10F21A1F"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0%</w:t>
            </w:r>
          </w:p>
        </w:tc>
        <w:tc>
          <w:tcPr>
            <w:tcW w:w="1968" w:type="dxa"/>
          </w:tcPr>
          <w:p w14:paraId="32E0CABD"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low</w:t>
            </w:r>
          </w:p>
        </w:tc>
      </w:tr>
      <w:tr w:rsidR="00DB3543" w:rsidRPr="00DB3543" w14:paraId="0F11F948" w14:textId="77777777" w:rsidTr="00DB3543">
        <w:trPr>
          <w:cnfStyle w:val="000000010000" w:firstRow="0" w:lastRow="0" w:firstColumn="0" w:lastColumn="0" w:oddVBand="0" w:evenVBand="0" w:oddHBand="0" w:evenHBand="1"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966" w:type="dxa"/>
          </w:tcPr>
          <w:p w14:paraId="32044445" w14:textId="77777777" w:rsidR="008840EF" w:rsidRPr="00DB3543" w:rsidRDefault="008840EF" w:rsidP="002C15FB">
            <w:pPr>
              <w:spacing w:line="360" w:lineRule="auto"/>
              <w:rPr>
                <w:b w:val="0"/>
                <w:color w:val="000000" w:themeColor="text1"/>
              </w:rPr>
            </w:pPr>
            <w:r w:rsidRPr="00DB3543">
              <w:rPr>
                <w:color w:val="000000" w:themeColor="text1"/>
              </w:rPr>
              <w:t xml:space="preserve">Raw material </w:t>
            </w:r>
          </w:p>
        </w:tc>
        <w:tc>
          <w:tcPr>
            <w:tcW w:w="1966" w:type="dxa"/>
          </w:tcPr>
          <w:p w14:paraId="68BBD95D"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Medium</w:t>
            </w:r>
          </w:p>
        </w:tc>
        <w:tc>
          <w:tcPr>
            <w:tcW w:w="1968" w:type="dxa"/>
          </w:tcPr>
          <w:p w14:paraId="098EBDDF"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9%</w:t>
            </w:r>
          </w:p>
        </w:tc>
        <w:tc>
          <w:tcPr>
            <w:tcW w:w="1968" w:type="dxa"/>
          </w:tcPr>
          <w:p w14:paraId="4416DBDE"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87%</w:t>
            </w:r>
          </w:p>
        </w:tc>
        <w:tc>
          <w:tcPr>
            <w:tcW w:w="1968" w:type="dxa"/>
          </w:tcPr>
          <w:p w14:paraId="3BFDB4E8"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High</w:t>
            </w:r>
          </w:p>
        </w:tc>
      </w:tr>
      <w:tr w:rsidR="00DB3543" w:rsidRPr="00DB3543" w14:paraId="58D8DB0C" w14:textId="77777777" w:rsidTr="00DB3543">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1966" w:type="dxa"/>
          </w:tcPr>
          <w:p w14:paraId="3F950032" w14:textId="77777777" w:rsidR="008840EF" w:rsidRPr="00DB3543" w:rsidRDefault="008840EF" w:rsidP="002C15FB">
            <w:pPr>
              <w:spacing w:line="360" w:lineRule="auto"/>
              <w:rPr>
                <w:b w:val="0"/>
                <w:color w:val="000000" w:themeColor="text1"/>
              </w:rPr>
            </w:pPr>
            <w:r w:rsidRPr="00DB3543">
              <w:rPr>
                <w:color w:val="000000" w:themeColor="text1"/>
              </w:rPr>
              <w:t xml:space="preserve">Fabric production </w:t>
            </w:r>
          </w:p>
        </w:tc>
        <w:tc>
          <w:tcPr>
            <w:tcW w:w="1966" w:type="dxa"/>
          </w:tcPr>
          <w:p w14:paraId="52354B1D"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Medium</w:t>
            </w:r>
          </w:p>
        </w:tc>
        <w:tc>
          <w:tcPr>
            <w:tcW w:w="1968" w:type="dxa"/>
          </w:tcPr>
          <w:p w14:paraId="618F8647"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46%</w:t>
            </w:r>
          </w:p>
        </w:tc>
        <w:tc>
          <w:tcPr>
            <w:tcW w:w="1968" w:type="dxa"/>
          </w:tcPr>
          <w:p w14:paraId="5A1F3D77"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6%</w:t>
            </w:r>
          </w:p>
        </w:tc>
        <w:tc>
          <w:tcPr>
            <w:tcW w:w="1968" w:type="dxa"/>
          </w:tcPr>
          <w:p w14:paraId="7B85D8BE"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High</w:t>
            </w:r>
          </w:p>
        </w:tc>
      </w:tr>
      <w:tr w:rsidR="00DB3543" w:rsidRPr="00DB3543" w14:paraId="208BCC1A" w14:textId="77777777" w:rsidTr="00DB3543">
        <w:trPr>
          <w:cnfStyle w:val="000000010000" w:firstRow="0" w:lastRow="0" w:firstColumn="0" w:lastColumn="0" w:oddVBand="0" w:evenVBand="0" w:oddHBand="0" w:evenHBand="1"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966" w:type="dxa"/>
          </w:tcPr>
          <w:p w14:paraId="1258361A" w14:textId="77777777" w:rsidR="008840EF" w:rsidRPr="00DB3543" w:rsidRDefault="008840EF" w:rsidP="002C15FB">
            <w:pPr>
              <w:spacing w:line="360" w:lineRule="auto"/>
              <w:rPr>
                <w:b w:val="0"/>
                <w:color w:val="000000" w:themeColor="text1"/>
              </w:rPr>
            </w:pPr>
            <w:r w:rsidRPr="00DB3543">
              <w:rPr>
                <w:color w:val="000000" w:themeColor="text1"/>
              </w:rPr>
              <w:t xml:space="preserve">Product manufacturing </w:t>
            </w:r>
          </w:p>
        </w:tc>
        <w:tc>
          <w:tcPr>
            <w:tcW w:w="1966" w:type="dxa"/>
          </w:tcPr>
          <w:p w14:paraId="5D2035A5"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Medium</w:t>
            </w:r>
          </w:p>
        </w:tc>
        <w:tc>
          <w:tcPr>
            <w:tcW w:w="1968" w:type="dxa"/>
          </w:tcPr>
          <w:p w14:paraId="37B6EF9B"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18%</w:t>
            </w:r>
          </w:p>
        </w:tc>
        <w:tc>
          <w:tcPr>
            <w:tcW w:w="1968" w:type="dxa"/>
          </w:tcPr>
          <w:p w14:paraId="0012E009"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1%</w:t>
            </w:r>
          </w:p>
        </w:tc>
        <w:tc>
          <w:tcPr>
            <w:tcW w:w="1968" w:type="dxa"/>
          </w:tcPr>
          <w:p w14:paraId="6F295AC3"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High</w:t>
            </w:r>
          </w:p>
        </w:tc>
      </w:tr>
      <w:tr w:rsidR="00DB3543" w:rsidRPr="00DB3543" w14:paraId="6238C30E" w14:textId="77777777" w:rsidTr="00DB3543">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1966" w:type="dxa"/>
          </w:tcPr>
          <w:p w14:paraId="2E21B9DE" w14:textId="77777777" w:rsidR="008840EF" w:rsidRPr="00DB3543" w:rsidRDefault="008840EF" w:rsidP="002C15FB">
            <w:pPr>
              <w:spacing w:line="360" w:lineRule="auto"/>
              <w:rPr>
                <w:b w:val="0"/>
                <w:color w:val="000000" w:themeColor="text1"/>
              </w:rPr>
            </w:pPr>
            <w:r w:rsidRPr="00DB3543">
              <w:rPr>
                <w:color w:val="000000" w:themeColor="text1"/>
              </w:rPr>
              <w:t xml:space="preserve">Transport </w:t>
            </w:r>
          </w:p>
        </w:tc>
        <w:tc>
          <w:tcPr>
            <w:tcW w:w="1966" w:type="dxa"/>
          </w:tcPr>
          <w:p w14:paraId="5EE44ADF"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Medium</w:t>
            </w:r>
          </w:p>
        </w:tc>
        <w:tc>
          <w:tcPr>
            <w:tcW w:w="1968" w:type="dxa"/>
          </w:tcPr>
          <w:p w14:paraId="771922F4"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2%</w:t>
            </w:r>
          </w:p>
        </w:tc>
        <w:tc>
          <w:tcPr>
            <w:tcW w:w="1968" w:type="dxa"/>
          </w:tcPr>
          <w:p w14:paraId="1A5ED198"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0%</w:t>
            </w:r>
          </w:p>
        </w:tc>
        <w:tc>
          <w:tcPr>
            <w:tcW w:w="1968" w:type="dxa"/>
          </w:tcPr>
          <w:p w14:paraId="429B7DE0" w14:textId="77777777" w:rsidR="008840EF" w:rsidRPr="00DB3543" w:rsidRDefault="008840EF" w:rsidP="002C15FB">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DB3543">
              <w:rPr>
                <w:color w:val="000000" w:themeColor="text1"/>
              </w:rPr>
              <w:t>Low</w:t>
            </w:r>
          </w:p>
        </w:tc>
      </w:tr>
      <w:tr w:rsidR="00DB3543" w:rsidRPr="00DB3543" w14:paraId="6ACF8E3E" w14:textId="77777777" w:rsidTr="00DB3543">
        <w:trPr>
          <w:cnfStyle w:val="000000010000" w:firstRow="0" w:lastRow="0" w:firstColumn="0" w:lastColumn="0" w:oddVBand="0" w:evenVBand="0" w:oddHBand="0" w:evenHBand="1"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966" w:type="dxa"/>
          </w:tcPr>
          <w:p w14:paraId="369FD145" w14:textId="77777777" w:rsidR="008840EF" w:rsidRPr="00DB3543" w:rsidRDefault="008840EF" w:rsidP="002C15FB">
            <w:pPr>
              <w:spacing w:line="360" w:lineRule="auto"/>
              <w:rPr>
                <w:b w:val="0"/>
                <w:color w:val="000000" w:themeColor="text1"/>
              </w:rPr>
            </w:pPr>
            <w:r w:rsidRPr="00DB3543">
              <w:rPr>
                <w:color w:val="000000" w:themeColor="text1"/>
              </w:rPr>
              <w:t xml:space="preserve">Sale </w:t>
            </w:r>
          </w:p>
        </w:tc>
        <w:tc>
          <w:tcPr>
            <w:tcW w:w="1966" w:type="dxa"/>
          </w:tcPr>
          <w:p w14:paraId="2C2C0E19"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High</w:t>
            </w:r>
          </w:p>
        </w:tc>
        <w:tc>
          <w:tcPr>
            <w:tcW w:w="1968" w:type="dxa"/>
          </w:tcPr>
          <w:p w14:paraId="31259A3E"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0%</w:t>
            </w:r>
          </w:p>
        </w:tc>
        <w:tc>
          <w:tcPr>
            <w:tcW w:w="1968" w:type="dxa"/>
          </w:tcPr>
          <w:p w14:paraId="0A9B091B"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0%</w:t>
            </w:r>
          </w:p>
        </w:tc>
        <w:tc>
          <w:tcPr>
            <w:tcW w:w="1968" w:type="dxa"/>
          </w:tcPr>
          <w:p w14:paraId="78B8F658" w14:textId="77777777" w:rsidR="008840EF" w:rsidRPr="00DB3543" w:rsidRDefault="008840EF" w:rsidP="002C15FB">
            <w:pPr>
              <w:spacing w:line="360" w:lineRule="auto"/>
              <w:jc w:val="center"/>
              <w:cnfStyle w:val="000000010000" w:firstRow="0" w:lastRow="0" w:firstColumn="0" w:lastColumn="0" w:oddVBand="0" w:evenVBand="0" w:oddHBand="0" w:evenHBand="1" w:firstRowFirstColumn="0" w:firstRowLastColumn="0" w:lastRowFirstColumn="0" w:lastRowLastColumn="0"/>
              <w:rPr>
                <w:color w:val="000000" w:themeColor="text1"/>
              </w:rPr>
            </w:pPr>
            <w:r w:rsidRPr="00DB3543">
              <w:rPr>
                <w:color w:val="000000" w:themeColor="text1"/>
              </w:rPr>
              <w:t>High</w:t>
            </w:r>
          </w:p>
        </w:tc>
      </w:tr>
    </w:tbl>
    <w:p w14:paraId="622E20E0" w14:textId="77777777" w:rsidR="008840EF" w:rsidRPr="008840EF" w:rsidRDefault="008840EF" w:rsidP="002C15FB">
      <w:pPr>
        <w:spacing w:line="360" w:lineRule="auto"/>
      </w:pPr>
    </w:p>
    <w:p w14:paraId="599B0886" w14:textId="17C579E4" w:rsidR="00FB3400" w:rsidRDefault="00FB3400" w:rsidP="002C15FB">
      <w:pPr>
        <w:pStyle w:val="Heading1"/>
        <w:spacing w:line="360" w:lineRule="auto"/>
      </w:pPr>
      <w:r>
        <w:br w:type="page"/>
      </w:r>
    </w:p>
    <w:p w14:paraId="5DE9420E" w14:textId="40D3DFAA" w:rsidR="008B3BC8" w:rsidRDefault="00FB3400" w:rsidP="002C15FB">
      <w:pPr>
        <w:pStyle w:val="Heading1"/>
        <w:spacing w:line="360" w:lineRule="auto"/>
      </w:pPr>
      <w:bookmarkStart w:id="3" w:name="_Toc67694411"/>
      <w:r>
        <w:lastRenderedPageBreak/>
        <w:t>B. Critically Evaluating Whether the Changes Have Allowed any Advantage and Providing Recommendations</w:t>
      </w:r>
      <w:bookmarkEnd w:id="3"/>
    </w:p>
    <w:p w14:paraId="1B3845E4" w14:textId="16866682" w:rsidR="00FB3400" w:rsidRDefault="007A0411" w:rsidP="002C15FB">
      <w:pPr>
        <w:spacing w:line="360" w:lineRule="auto"/>
      </w:pPr>
      <w:r>
        <w:t xml:space="preserve">As discussed in the previous section, there </w:t>
      </w:r>
      <w:r w:rsidR="00002E72">
        <w:t>is</w:t>
      </w:r>
      <w:r>
        <w:t xml:space="preserve"> </w:t>
      </w:r>
      <w:r w:rsidR="00002E72">
        <w:t xml:space="preserve">a </w:t>
      </w:r>
      <w:r>
        <w:t>way that H&amp;M have adopted their market position to ensure they conform to the stakeholder’s interests and some of them have provided them with advantages in the marketplace.</w:t>
      </w:r>
    </w:p>
    <w:p w14:paraId="4630CF20" w14:textId="0488EC18" w:rsidR="00B04B6C" w:rsidRDefault="00B04B6C" w:rsidP="002C15FB">
      <w:pPr>
        <w:spacing w:line="360" w:lineRule="auto"/>
      </w:pPr>
      <w:r>
        <w:t xml:space="preserve">A look at the organisation using </w:t>
      </w:r>
      <w:r w:rsidRPr="000C7BFA">
        <w:rPr>
          <w:b/>
          <w:bCs/>
        </w:rPr>
        <w:t>Porter’s five forces</w:t>
      </w:r>
      <w:r>
        <w:t xml:space="preserve"> will give a view that in </w:t>
      </w:r>
      <w:r w:rsidR="00002E72">
        <w:t xml:space="preserve">the </w:t>
      </w:r>
      <w:r w:rsidR="000C7BFA" w:rsidRPr="000C7BFA">
        <w:rPr>
          <w:b/>
          <w:bCs/>
        </w:rPr>
        <w:t>current industry</w:t>
      </w:r>
      <w:r>
        <w:t xml:space="preserve"> where there </w:t>
      </w:r>
      <w:r w:rsidR="000C7BFA">
        <w:t>are</w:t>
      </w:r>
      <w:r>
        <w:t xml:space="preserve"> already </w:t>
      </w:r>
      <w:r w:rsidR="00B2778B">
        <w:t xml:space="preserve">more than hundreds of brands that are in the industry where </w:t>
      </w:r>
      <w:r w:rsidR="00002E72">
        <w:t xml:space="preserve">the </w:t>
      </w:r>
      <w:r w:rsidR="00B2778B">
        <w:t>UK alone hosts more than 70 fast fashion brands, th</w:t>
      </w:r>
      <w:r w:rsidR="000C7BFA">
        <w:t>e company H&amp;M is currently operating 5000 stores in 74 countries because of their ability to withstand the competition by satisfying</w:t>
      </w:r>
      <w:r w:rsidR="001969A6">
        <w:t xml:space="preserve"> stakeholders.</w:t>
      </w:r>
    </w:p>
    <w:p w14:paraId="377D3512" w14:textId="65B77215" w:rsidR="005D3B83" w:rsidRDefault="005D3B83" w:rsidP="002C15FB">
      <w:pPr>
        <w:spacing w:line="360" w:lineRule="auto"/>
      </w:pPr>
      <w:r>
        <w:t xml:space="preserve">Because the industry is already competitive there is </w:t>
      </w:r>
      <w:r w:rsidRPr="005D3B83">
        <w:rPr>
          <w:b/>
          <w:bCs/>
        </w:rPr>
        <w:t>less chance of new entrants</w:t>
      </w:r>
      <w:r>
        <w:t xml:space="preserve"> in the market also the high cost of entry makes it hard for new competitors to rise and pose a threat to H&amp;M and similar organisations.</w:t>
      </w:r>
      <w:r w:rsidR="00DA45F8">
        <w:t xml:space="preserve"> H&amp;M ha</w:t>
      </w:r>
      <w:r w:rsidR="00002E72">
        <w:t>s</w:t>
      </w:r>
      <w:r w:rsidR="00DA45F8">
        <w:t xml:space="preserve"> been able to </w:t>
      </w:r>
      <w:r w:rsidR="00DA45F8" w:rsidRPr="00DA45F8">
        <w:rPr>
          <w:b/>
          <w:bCs/>
        </w:rPr>
        <w:t>win the trust</w:t>
      </w:r>
      <w:r w:rsidR="00DA45F8">
        <w:t xml:space="preserve"> of their customers and other stakeholders by publishing the list of their </w:t>
      </w:r>
      <w:r w:rsidR="00A82C66">
        <w:t>suppliers which many organisations in the fast fashion industry fail to do so</w:t>
      </w:r>
      <w:r w:rsidR="00292568">
        <w:t xml:space="preserve"> (</w:t>
      </w:r>
      <w:r w:rsidR="00292568" w:rsidRPr="00FB222B">
        <w:rPr>
          <w:rFonts w:cs="Times New Roman"/>
          <w:color w:val="222222"/>
          <w:szCs w:val="24"/>
          <w:shd w:val="clear" w:color="auto" w:fill="FFFFFF"/>
        </w:rPr>
        <w:t>Bhardwaj and Fairhurst, 2010</w:t>
      </w:r>
      <w:r w:rsidR="00292568">
        <w:rPr>
          <w:rFonts w:cs="Times New Roman"/>
          <w:color w:val="222222"/>
          <w:szCs w:val="24"/>
          <w:shd w:val="clear" w:color="auto" w:fill="FFFFFF"/>
        </w:rPr>
        <w:t>)</w:t>
      </w:r>
      <w:r w:rsidR="00A82C66">
        <w:t>.</w:t>
      </w:r>
      <w:r w:rsidR="00384910">
        <w:t xml:space="preserve"> This means that there is </w:t>
      </w:r>
      <w:r w:rsidR="00384910" w:rsidRPr="00167413">
        <w:rPr>
          <w:b/>
          <w:bCs/>
        </w:rPr>
        <w:t>little threat from other organisations</w:t>
      </w:r>
      <w:r w:rsidR="00384910">
        <w:t xml:space="preserve"> to be a substitute for H&amp;M.</w:t>
      </w:r>
      <w:r w:rsidR="00167413">
        <w:t xml:space="preserve"> </w:t>
      </w:r>
      <w:r w:rsidR="002E1163">
        <w:t xml:space="preserve">Since there is </w:t>
      </w:r>
      <w:r w:rsidR="002E1163" w:rsidRPr="00B27571">
        <w:rPr>
          <w:b/>
          <w:bCs/>
        </w:rPr>
        <w:t>little bargaining power of suppliers</w:t>
      </w:r>
      <w:r w:rsidR="002E1163">
        <w:t xml:space="preserve"> here i</w:t>
      </w:r>
      <w:r w:rsidR="00002E72">
        <w:t>n</w:t>
      </w:r>
      <w:r w:rsidR="002E1163">
        <w:t xml:space="preserve"> the industry, it is very easy for the organisations to </w:t>
      </w:r>
      <w:r w:rsidR="00B27571">
        <w:t>not care about the environment and the people.</w:t>
      </w:r>
      <w:r w:rsidR="00383103">
        <w:t xml:space="preserve"> This is why incidents such as the one in Bangladesh with Rana Plaza and the 2011 incident in Cambodia</w:t>
      </w:r>
      <w:r w:rsidR="00002E72">
        <w:t>,</w:t>
      </w:r>
      <w:r w:rsidR="00383103">
        <w:t xml:space="preserve"> w</w:t>
      </w:r>
      <w:r w:rsidR="00002E72">
        <w:t>h</w:t>
      </w:r>
      <w:r w:rsidR="00383103">
        <w:t>ere almost 200 workers passed out in the factory.</w:t>
      </w:r>
      <w:r w:rsidR="009C4D60">
        <w:t xml:space="preserve"> In light of these incidents</w:t>
      </w:r>
      <w:r w:rsidR="00002E72">
        <w:t>,</w:t>
      </w:r>
      <w:r w:rsidR="009C4D60">
        <w:t xml:space="preserve"> H&amp;M have stepped up to ensure that employ</w:t>
      </w:r>
      <w:r w:rsidR="00002E72">
        <w:t>ment</w:t>
      </w:r>
      <w:r w:rsidR="009C4D60">
        <w:t xml:space="preserve"> conditions are getting better.</w:t>
      </w:r>
      <w:r w:rsidR="00F362D1">
        <w:t xml:space="preserve"> The fashion brands have the bargaining power and they should ensure that the garment factories are following standards.</w:t>
      </w:r>
      <w:r w:rsidR="00F65F2F">
        <w:t xml:space="preserve"> </w:t>
      </w:r>
      <w:r w:rsidR="00883743">
        <w:t>This is increasing the goodwill and the image of H&amp;M towards the buyers</w:t>
      </w:r>
      <w:r w:rsidR="00E24677">
        <w:t>.</w:t>
      </w:r>
      <w:r w:rsidR="000802BD">
        <w:t xml:space="preserve"> On the other hand, </w:t>
      </w:r>
      <w:r w:rsidR="000802BD" w:rsidRPr="00C1471B">
        <w:rPr>
          <w:b/>
          <w:bCs/>
        </w:rPr>
        <w:t>buyer bargaining power is also high</w:t>
      </w:r>
      <w:r w:rsidR="000802BD">
        <w:t xml:space="preserve"> in this sector. </w:t>
      </w:r>
      <w:r w:rsidR="00705E5A">
        <w:t xml:space="preserve">This is </w:t>
      </w:r>
      <w:r w:rsidR="00C1471B">
        <w:t>reflected by</w:t>
      </w:r>
      <w:r w:rsidR="00705E5A">
        <w:t xml:space="preserve"> the fact that H&amp;M is being forced to change their way of business by the buyers who want greener practices and ethical management decisions from H&amp;M</w:t>
      </w:r>
      <w:r w:rsidR="00524324">
        <w:t xml:space="preserve"> </w:t>
      </w:r>
      <w:r w:rsidR="00524324" w:rsidRPr="00292568">
        <w:rPr>
          <w:rFonts w:cs="Times New Roman"/>
          <w:color w:val="222222"/>
          <w:szCs w:val="24"/>
          <w:shd w:val="clear" w:color="auto" w:fill="FFFFFF"/>
        </w:rPr>
        <w:t>(McMaster et al., 2020)</w:t>
      </w:r>
      <w:r w:rsidR="00705E5A">
        <w:t>.</w:t>
      </w:r>
      <w:r w:rsidR="00C1471B">
        <w:t xml:space="preserve"> This is an important aspect because </w:t>
      </w:r>
      <w:r w:rsidR="00AA49E4">
        <w:t>since buyers are wanting fairer business practice where the environment is being focused the decision by H&amp;M to reduce their wastage and focus on recycling is giving them a competitive advantage over other organisations.</w:t>
      </w:r>
    </w:p>
    <w:p w14:paraId="4176991D" w14:textId="07844DB2" w:rsidR="008B126A" w:rsidRDefault="008B126A" w:rsidP="002C15FB">
      <w:pPr>
        <w:spacing w:line="360" w:lineRule="auto"/>
      </w:pPr>
      <w:r>
        <w:lastRenderedPageBreak/>
        <w:t>The activities such as reducing their plastic waste</w:t>
      </w:r>
      <w:r w:rsidR="00CB15A2">
        <w:t xml:space="preserve"> and </w:t>
      </w:r>
      <w:r w:rsidR="00002E72">
        <w:t>using</w:t>
      </w:r>
      <w:r w:rsidR="00CB15A2">
        <w:t xml:space="preserve"> 100% recycled materials by 2030 ha</w:t>
      </w:r>
      <w:r w:rsidR="00002E72">
        <w:t>ve</w:t>
      </w:r>
      <w:r w:rsidR="00CB15A2">
        <w:t xml:space="preserve"> made a positive impact </w:t>
      </w:r>
      <w:r w:rsidR="00002E72">
        <w:t>on</w:t>
      </w:r>
      <w:r w:rsidR="00CB15A2">
        <w:t xml:space="preserve"> their customers</w:t>
      </w:r>
      <w:r w:rsidR="00292568">
        <w:t xml:space="preserve"> (</w:t>
      </w:r>
      <w:r w:rsidR="00292568" w:rsidRPr="00FB222B">
        <w:rPr>
          <w:rFonts w:cs="Times New Roman"/>
          <w:color w:val="222222"/>
          <w:szCs w:val="24"/>
          <w:shd w:val="clear" w:color="auto" w:fill="FFFFFF"/>
        </w:rPr>
        <w:t>Bhardwaj and Fairhurst, 2010</w:t>
      </w:r>
      <w:r w:rsidR="00292568">
        <w:rPr>
          <w:rFonts w:cs="Times New Roman"/>
          <w:color w:val="222222"/>
          <w:szCs w:val="24"/>
          <w:shd w:val="clear" w:color="auto" w:fill="FFFFFF"/>
        </w:rPr>
        <w:t>)</w:t>
      </w:r>
      <w:r w:rsidR="00CB15A2">
        <w:t xml:space="preserve">. </w:t>
      </w:r>
      <w:r w:rsidR="0075645B">
        <w:t xml:space="preserve">This is due to the fact that the </w:t>
      </w:r>
      <w:r w:rsidR="0075645B" w:rsidRPr="00DA1F8A">
        <w:rPr>
          <w:b/>
          <w:bCs/>
        </w:rPr>
        <w:t>social factors</w:t>
      </w:r>
      <w:r w:rsidR="0075645B">
        <w:t xml:space="preserve"> are </w:t>
      </w:r>
      <w:r w:rsidR="00DA1F8A">
        <w:t>changing where people are more conscious about the environment and they specifically chose organisations that care about the environment and the employees as well.</w:t>
      </w:r>
      <w:r w:rsidR="00A6107F">
        <w:t xml:space="preserve"> </w:t>
      </w:r>
      <w:r w:rsidR="00C553D9">
        <w:t>The company also has a 71-80% transparency policy wh</w:t>
      </w:r>
      <w:r w:rsidR="0001270E">
        <w:t>ich is an example for other organisations to follow as well</w:t>
      </w:r>
      <w:r w:rsidR="00292568">
        <w:t xml:space="preserve"> (</w:t>
      </w:r>
      <w:r w:rsidR="00292568" w:rsidRPr="00FB222B">
        <w:rPr>
          <w:rFonts w:cs="Times New Roman"/>
          <w:color w:val="000000"/>
          <w:szCs w:val="24"/>
        </w:rPr>
        <w:t>Manrique, 2021</w:t>
      </w:r>
      <w:r w:rsidR="00292568">
        <w:rPr>
          <w:rFonts w:cs="Times New Roman"/>
          <w:color w:val="000000"/>
          <w:szCs w:val="24"/>
        </w:rPr>
        <w:t>)</w:t>
      </w:r>
      <w:r w:rsidR="0001270E">
        <w:t>.</w:t>
      </w:r>
      <w:r w:rsidR="00015E15">
        <w:t xml:space="preserve"> </w:t>
      </w:r>
      <w:r w:rsidR="000F5208">
        <w:t xml:space="preserve">This is why H&amp;M has been able to </w:t>
      </w:r>
      <w:r w:rsidR="00066446">
        <w:t>earn a revenue of $24 billion in 2019 although because of the COVID-19 pandemic the business saw a decline in sales and revenue.</w:t>
      </w:r>
      <w:r w:rsidR="00A668D0">
        <w:t xml:space="preserve"> However, this situation has affected the whole world.</w:t>
      </w:r>
      <w:r w:rsidR="00A91742">
        <w:t xml:space="preserve"> Overall, H&amp;M is being benefited because of the changes that they have made due to the concerns of the </w:t>
      </w:r>
      <w:r w:rsidR="00EA7AAF">
        <w:t>environment and the workers of the organisation.</w:t>
      </w:r>
    </w:p>
    <w:p w14:paraId="1E3F67FD" w14:textId="29FCB183" w:rsidR="00CF4B8E" w:rsidRDefault="00886FA0" w:rsidP="002C15FB">
      <w:pPr>
        <w:spacing w:line="360" w:lineRule="auto"/>
      </w:pPr>
      <w:r>
        <w:t xml:space="preserve">The </w:t>
      </w:r>
      <w:r w:rsidRPr="00886FA0">
        <w:rPr>
          <w:b/>
          <w:bCs/>
        </w:rPr>
        <w:t>environmental factors</w:t>
      </w:r>
      <w:r>
        <w:t xml:space="preserve"> have caused H&amp;M to consider using recycled materials and reduce their use of plastic. </w:t>
      </w:r>
      <w:r w:rsidR="00F94102">
        <w:t xml:space="preserve">This has some added advantages like </w:t>
      </w:r>
      <w:r w:rsidR="00002E72">
        <w:t xml:space="preserve">the </w:t>
      </w:r>
      <w:r w:rsidR="00F94102">
        <w:t>low cost for the company because the fast fashion industry is producing 10% of all the carbon emission produced by humans.</w:t>
      </w:r>
      <w:r w:rsidR="00E80C21">
        <w:t xml:space="preserve"> This is a serious concern and by using recycled materials the carbon emission is reduced as well as the cost of H&amp;M</w:t>
      </w:r>
      <w:r w:rsidR="00292568">
        <w:t xml:space="preserve"> (</w:t>
      </w:r>
      <w:r w:rsidR="00292568" w:rsidRPr="00FB222B">
        <w:rPr>
          <w:rFonts w:cs="Times New Roman"/>
          <w:color w:val="222222"/>
          <w:szCs w:val="24"/>
          <w:shd w:val="clear" w:color="auto" w:fill="FFFFFF"/>
        </w:rPr>
        <w:t>Dobbs, 2014</w:t>
      </w:r>
      <w:r w:rsidR="00292568">
        <w:rPr>
          <w:rFonts w:cs="Times New Roman"/>
          <w:color w:val="222222"/>
          <w:szCs w:val="24"/>
          <w:shd w:val="clear" w:color="auto" w:fill="FFFFFF"/>
        </w:rPr>
        <w:t>)</w:t>
      </w:r>
      <w:r w:rsidR="00E80C21">
        <w:t xml:space="preserve">. </w:t>
      </w:r>
      <w:r w:rsidR="00B92E0E">
        <w:t xml:space="preserve">This is because they can spend less money </w:t>
      </w:r>
      <w:r w:rsidR="00002E72">
        <w:t>o</w:t>
      </w:r>
      <w:r w:rsidR="00B92E0E">
        <w:t>n acquiring the products to be recycled.</w:t>
      </w:r>
      <w:r w:rsidR="00C13C6E">
        <w:t xml:space="preserve"> This can provide </w:t>
      </w:r>
      <w:r w:rsidR="0097496D">
        <w:t>low-cost</w:t>
      </w:r>
      <w:r w:rsidR="00C13C6E">
        <w:t xml:space="preserve"> products to the customers.</w:t>
      </w:r>
      <w:r w:rsidR="0097496D">
        <w:t xml:space="preserve"> The fast fashion industry is driven by low cost and providing low cost to the customers means that there will be a larger market share for H&amp;M.</w:t>
      </w:r>
      <w:r w:rsidR="00E0183F">
        <w:t xml:space="preserve"> </w:t>
      </w:r>
    </w:p>
    <w:p w14:paraId="6A671476" w14:textId="1C996FC8" w:rsidR="00E0183F" w:rsidRDefault="00E0183F" w:rsidP="002C15FB">
      <w:pPr>
        <w:spacing w:line="360" w:lineRule="auto"/>
      </w:pPr>
      <w:r>
        <w:t>A SWOT analysis for H&amp;M will be beneficial to provide any recommendation for the management to follo</w:t>
      </w:r>
      <w:r w:rsidR="00C00462">
        <w:t>w</w:t>
      </w:r>
    </w:p>
    <w:tbl>
      <w:tblPr>
        <w:tblStyle w:val="TableGrid"/>
        <w:tblW w:w="0" w:type="auto"/>
        <w:tblLook w:val="04A0" w:firstRow="1" w:lastRow="0" w:firstColumn="1" w:lastColumn="0" w:noHBand="0" w:noVBand="1"/>
      </w:tblPr>
      <w:tblGrid>
        <w:gridCol w:w="4675"/>
        <w:gridCol w:w="4675"/>
      </w:tblGrid>
      <w:tr w:rsidR="00C00462" w14:paraId="614382BB" w14:textId="77777777" w:rsidTr="00897703">
        <w:tc>
          <w:tcPr>
            <w:tcW w:w="4675" w:type="dxa"/>
            <w:shd w:val="clear" w:color="auto" w:fill="C5E0B3" w:themeFill="accent6" w:themeFillTint="66"/>
          </w:tcPr>
          <w:p w14:paraId="51F16BA2" w14:textId="5EBD369C" w:rsidR="00C00462" w:rsidRDefault="00C00462" w:rsidP="002C15FB">
            <w:pPr>
              <w:spacing w:line="360" w:lineRule="auto"/>
            </w:pPr>
            <w:r>
              <w:t>Strengths</w:t>
            </w:r>
          </w:p>
        </w:tc>
        <w:tc>
          <w:tcPr>
            <w:tcW w:w="4675" w:type="dxa"/>
            <w:shd w:val="clear" w:color="auto" w:fill="C5E0B3" w:themeFill="accent6" w:themeFillTint="66"/>
          </w:tcPr>
          <w:p w14:paraId="35BAFB32" w14:textId="50FCC48C" w:rsidR="00C00462" w:rsidRDefault="00C00462" w:rsidP="002C15FB">
            <w:pPr>
              <w:spacing w:line="360" w:lineRule="auto"/>
            </w:pPr>
            <w:r>
              <w:t>Weakness</w:t>
            </w:r>
          </w:p>
        </w:tc>
      </w:tr>
      <w:tr w:rsidR="00C00462" w14:paraId="13CCCB11" w14:textId="77777777" w:rsidTr="00C00462">
        <w:tc>
          <w:tcPr>
            <w:tcW w:w="4675" w:type="dxa"/>
          </w:tcPr>
          <w:p w14:paraId="226AA0EA" w14:textId="50EAAB6A" w:rsidR="00C00462" w:rsidRDefault="009D56E7" w:rsidP="002C15FB">
            <w:pPr>
              <w:pStyle w:val="ListParagraph"/>
              <w:numPr>
                <w:ilvl w:val="0"/>
                <w:numId w:val="1"/>
              </w:numPr>
              <w:spacing w:line="360" w:lineRule="auto"/>
            </w:pPr>
            <w:r>
              <w:t>Large operations in 74 countries.</w:t>
            </w:r>
          </w:p>
          <w:p w14:paraId="03B1A3EF" w14:textId="77777777" w:rsidR="009D56E7" w:rsidRDefault="009D56E7" w:rsidP="002C15FB">
            <w:pPr>
              <w:pStyle w:val="ListParagraph"/>
              <w:numPr>
                <w:ilvl w:val="0"/>
                <w:numId w:val="1"/>
              </w:numPr>
              <w:spacing w:line="360" w:lineRule="auto"/>
            </w:pPr>
            <w:r>
              <w:t>Customer recognition.</w:t>
            </w:r>
          </w:p>
          <w:p w14:paraId="5733930B" w14:textId="45722026" w:rsidR="009D56E7" w:rsidRDefault="009D56E7" w:rsidP="002C15FB">
            <w:pPr>
              <w:pStyle w:val="ListParagraph"/>
              <w:numPr>
                <w:ilvl w:val="0"/>
                <w:numId w:val="1"/>
              </w:numPr>
              <w:spacing w:line="360" w:lineRule="auto"/>
            </w:pPr>
            <w:r>
              <w:t xml:space="preserve">Bargaining power to compel </w:t>
            </w:r>
            <w:r w:rsidR="00212CA0">
              <w:t>suppliers</w:t>
            </w:r>
            <w:r>
              <w:t>.</w:t>
            </w:r>
          </w:p>
          <w:p w14:paraId="3809F659" w14:textId="77777777" w:rsidR="00212CA0" w:rsidRDefault="00212CA0" w:rsidP="002C15FB">
            <w:pPr>
              <w:pStyle w:val="ListParagraph"/>
              <w:numPr>
                <w:ilvl w:val="0"/>
                <w:numId w:val="1"/>
              </w:numPr>
              <w:spacing w:line="360" w:lineRule="auto"/>
            </w:pPr>
            <w:r>
              <w:t>Valuable brand</w:t>
            </w:r>
          </w:p>
          <w:p w14:paraId="1373F1C7" w14:textId="77777777" w:rsidR="00212CA0" w:rsidRDefault="00212CA0" w:rsidP="002C15FB">
            <w:pPr>
              <w:pStyle w:val="ListParagraph"/>
              <w:numPr>
                <w:ilvl w:val="0"/>
                <w:numId w:val="1"/>
              </w:numPr>
              <w:spacing w:line="360" w:lineRule="auto"/>
            </w:pPr>
            <w:r>
              <w:t>Efficient supply chain.</w:t>
            </w:r>
          </w:p>
          <w:p w14:paraId="75FB2A67" w14:textId="3641C01D" w:rsidR="00212CA0" w:rsidRDefault="00212CA0" w:rsidP="002C15FB">
            <w:pPr>
              <w:pStyle w:val="ListParagraph"/>
              <w:numPr>
                <w:ilvl w:val="0"/>
                <w:numId w:val="1"/>
              </w:numPr>
              <w:spacing w:line="360" w:lineRule="auto"/>
            </w:pPr>
          </w:p>
        </w:tc>
        <w:tc>
          <w:tcPr>
            <w:tcW w:w="4675" w:type="dxa"/>
          </w:tcPr>
          <w:p w14:paraId="7662B4E7" w14:textId="77777777" w:rsidR="00C00462" w:rsidRDefault="00212CA0" w:rsidP="002C15FB">
            <w:pPr>
              <w:pStyle w:val="ListParagraph"/>
              <w:numPr>
                <w:ilvl w:val="0"/>
                <w:numId w:val="1"/>
              </w:numPr>
              <w:spacing w:line="360" w:lineRule="auto"/>
            </w:pPr>
            <w:r>
              <w:t>Overdependence on outsourcing.</w:t>
            </w:r>
          </w:p>
          <w:p w14:paraId="0F586004" w14:textId="77777777" w:rsidR="00CC07F6" w:rsidRDefault="00CC07F6" w:rsidP="002C15FB">
            <w:pPr>
              <w:pStyle w:val="ListParagraph"/>
              <w:numPr>
                <w:ilvl w:val="0"/>
                <w:numId w:val="1"/>
              </w:numPr>
              <w:spacing w:line="360" w:lineRule="auto"/>
            </w:pPr>
            <w:r>
              <w:t>Controversial practices.</w:t>
            </w:r>
          </w:p>
          <w:p w14:paraId="3F96B5E4" w14:textId="6DE82309" w:rsidR="00CC07F6" w:rsidRDefault="00CC07F6" w:rsidP="002C15FB">
            <w:pPr>
              <w:pStyle w:val="ListParagraph"/>
              <w:numPr>
                <w:ilvl w:val="0"/>
                <w:numId w:val="1"/>
              </w:numPr>
              <w:spacing w:line="360" w:lineRule="auto"/>
            </w:pPr>
            <w:r>
              <w:t>Uninspired fashion.</w:t>
            </w:r>
          </w:p>
        </w:tc>
      </w:tr>
      <w:tr w:rsidR="00C00462" w14:paraId="11023E8B" w14:textId="77777777" w:rsidTr="00897703">
        <w:tc>
          <w:tcPr>
            <w:tcW w:w="4675" w:type="dxa"/>
            <w:shd w:val="clear" w:color="auto" w:fill="D9E2F3" w:themeFill="accent1" w:themeFillTint="33"/>
          </w:tcPr>
          <w:p w14:paraId="3296F97C" w14:textId="046279EB" w:rsidR="00C00462" w:rsidRPr="00897703" w:rsidRDefault="00DA582E" w:rsidP="002C15FB">
            <w:pPr>
              <w:spacing w:line="360" w:lineRule="auto"/>
            </w:pPr>
            <w:r w:rsidRPr="00897703">
              <w:t>Opportunities</w:t>
            </w:r>
          </w:p>
        </w:tc>
        <w:tc>
          <w:tcPr>
            <w:tcW w:w="4675" w:type="dxa"/>
            <w:shd w:val="clear" w:color="auto" w:fill="D9E2F3" w:themeFill="accent1" w:themeFillTint="33"/>
          </w:tcPr>
          <w:p w14:paraId="64EDC743" w14:textId="60DF077B" w:rsidR="00C00462" w:rsidRPr="00897703" w:rsidRDefault="00DA582E" w:rsidP="002C15FB">
            <w:pPr>
              <w:spacing w:line="360" w:lineRule="auto"/>
            </w:pPr>
            <w:r w:rsidRPr="00897703">
              <w:t>Threats</w:t>
            </w:r>
          </w:p>
        </w:tc>
      </w:tr>
      <w:tr w:rsidR="00C00462" w14:paraId="0F1A5112" w14:textId="77777777" w:rsidTr="00C00462">
        <w:tc>
          <w:tcPr>
            <w:tcW w:w="4675" w:type="dxa"/>
          </w:tcPr>
          <w:p w14:paraId="65F9C919" w14:textId="42F02E7E" w:rsidR="00C00462" w:rsidRDefault="00CC07F6" w:rsidP="002C15FB">
            <w:pPr>
              <w:pStyle w:val="ListParagraph"/>
              <w:numPr>
                <w:ilvl w:val="0"/>
                <w:numId w:val="2"/>
              </w:numPr>
              <w:spacing w:line="360" w:lineRule="auto"/>
            </w:pPr>
            <w:r>
              <w:t xml:space="preserve">Using social trends to improve brand </w:t>
            </w:r>
            <w:r>
              <w:lastRenderedPageBreak/>
              <w:t>value and perception.</w:t>
            </w:r>
          </w:p>
          <w:p w14:paraId="712D3551" w14:textId="379A0407" w:rsidR="00E51BBC" w:rsidRDefault="00E51BBC" w:rsidP="002C15FB">
            <w:pPr>
              <w:pStyle w:val="ListParagraph"/>
              <w:numPr>
                <w:ilvl w:val="0"/>
                <w:numId w:val="2"/>
              </w:numPr>
              <w:spacing w:line="360" w:lineRule="auto"/>
            </w:pPr>
            <w:r>
              <w:t>Ut</w:t>
            </w:r>
            <w:r w:rsidR="002B7819">
              <w:t>i</w:t>
            </w:r>
            <w:r>
              <w:t xml:space="preserve">lising </w:t>
            </w:r>
            <w:r w:rsidR="002B7819">
              <w:t>recycles</w:t>
            </w:r>
            <w:r>
              <w:t xml:space="preserve"> techniques to reduce costs.</w:t>
            </w:r>
          </w:p>
          <w:p w14:paraId="160DF0F9" w14:textId="77777777" w:rsidR="00AF19A8" w:rsidRDefault="002B7819" w:rsidP="002C15FB">
            <w:pPr>
              <w:pStyle w:val="ListParagraph"/>
              <w:numPr>
                <w:ilvl w:val="0"/>
                <w:numId w:val="2"/>
              </w:numPr>
              <w:spacing w:line="360" w:lineRule="auto"/>
            </w:pPr>
            <w:r>
              <w:t>Revamping the product value chain.</w:t>
            </w:r>
          </w:p>
          <w:p w14:paraId="1E260EE0" w14:textId="78CF8434" w:rsidR="003F0557" w:rsidRDefault="003F0557" w:rsidP="002C15FB">
            <w:pPr>
              <w:pStyle w:val="ListParagraph"/>
              <w:numPr>
                <w:ilvl w:val="0"/>
                <w:numId w:val="2"/>
              </w:numPr>
              <w:spacing w:line="360" w:lineRule="auto"/>
            </w:pPr>
            <w:r>
              <w:t>Using bargaining power to make suppliers more ethical.</w:t>
            </w:r>
          </w:p>
        </w:tc>
        <w:tc>
          <w:tcPr>
            <w:tcW w:w="4675" w:type="dxa"/>
          </w:tcPr>
          <w:p w14:paraId="41B1B1E4" w14:textId="77777777" w:rsidR="00C00462" w:rsidRDefault="00AF19A8" w:rsidP="002C15FB">
            <w:pPr>
              <w:pStyle w:val="ListParagraph"/>
              <w:numPr>
                <w:ilvl w:val="0"/>
                <w:numId w:val="2"/>
              </w:numPr>
              <w:spacing w:line="360" w:lineRule="auto"/>
            </w:pPr>
            <w:r>
              <w:lastRenderedPageBreak/>
              <w:t>Competition.</w:t>
            </w:r>
          </w:p>
          <w:p w14:paraId="7BD90E7C" w14:textId="77777777" w:rsidR="00AF19A8" w:rsidRDefault="00AF19A8" w:rsidP="002C15FB">
            <w:pPr>
              <w:pStyle w:val="ListParagraph"/>
              <w:numPr>
                <w:ilvl w:val="0"/>
                <w:numId w:val="2"/>
              </w:numPr>
              <w:spacing w:line="360" w:lineRule="auto"/>
            </w:pPr>
            <w:r>
              <w:lastRenderedPageBreak/>
              <w:t>Customer bargaining power.</w:t>
            </w:r>
          </w:p>
          <w:p w14:paraId="35155994" w14:textId="739A0ED4" w:rsidR="007B761D" w:rsidRDefault="00AA563B" w:rsidP="002C15FB">
            <w:pPr>
              <w:pStyle w:val="ListParagraph"/>
              <w:numPr>
                <w:ilvl w:val="0"/>
                <w:numId w:val="2"/>
              </w:numPr>
              <w:spacing w:line="360" w:lineRule="auto"/>
            </w:pPr>
            <w:r>
              <w:t>Rising tariffs.</w:t>
            </w:r>
          </w:p>
        </w:tc>
      </w:tr>
    </w:tbl>
    <w:p w14:paraId="45621682" w14:textId="1B1EBC10" w:rsidR="00C00462" w:rsidRDefault="00C00462" w:rsidP="002C15FB">
      <w:pPr>
        <w:spacing w:line="360" w:lineRule="auto"/>
      </w:pPr>
    </w:p>
    <w:p w14:paraId="05216D9C" w14:textId="1CAEAB2B" w:rsidR="00897703" w:rsidRDefault="00897703" w:rsidP="002C15FB">
      <w:pPr>
        <w:pStyle w:val="Heading2"/>
        <w:spacing w:line="360" w:lineRule="auto"/>
      </w:pPr>
      <w:bookmarkStart w:id="4" w:name="_Toc67694412"/>
      <w:r>
        <w:t>Recommendations</w:t>
      </w:r>
      <w:bookmarkEnd w:id="4"/>
    </w:p>
    <w:p w14:paraId="73E952DB" w14:textId="2BCB8F9B" w:rsidR="000542C3" w:rsidRDefault="001B5E04" w:rsidP="002C15FB">
      <w:pPr>
        <w:spacing w:line="360" w:lineRule="auto"/>
      </w:pPr>
      <w:r>
        <w:t xml:space="preserve">Although H&amp;M is experiencing competitive advantages because of </w:t>
      </w:r>
      <w:r w:rsidR="00C8090C">
        <w:t xml:space="preserve">their actions </w:t>
      </w:r>
      <w:r w:rsidR="009C5ACB">
        <w:t xml:space="preserve">the company has many aspects where they can improve to achieve </w:t>
      </w:r>
      <w:r w:rsidR="00002E72">
        <w:t xml:space="preserve">a </w:t>
      </w:r>
      <w:r w:rsidR="009C5ACB">
        <w:t xml:space="preserve">competitive advantage in the industry. </w:t>
      </w:r>
      <w:r w:rsidR="00840915">
        <w:t xml:space="preserve"> The company can</w:t>
      </w:r>
      <w:r w:rsidR="00002E72">
        <w:t>, first of all,</w:t>
      </w:r>
      <w:r w:rsidR="00840915">
        <w:t xml:space="preserve"> use their bargaining power to compel their suppliers to practice more environment</w:t>
      </w:r>
      <w:r w:rsidR="00002E72">
        <w:t>ally</w:t>
      </w:r>
      <w:r w:rsidR="00840915">
        <w:t xml:space="preserve"> friendly activities.</w:t>
      </w:r>
      <w:r w:rsidR="00A17F20">
        <w:t xml:space="preserve"> Even they can compel the </w:t>
      </w:r>
      <w:r w:rsidR="002223F7">
        <w:t>suppliers to have greener factories in their respective countries as well.</w:t>
      </w:r>
      <w:r w:rsidR="0083533B">
        <w:t xml:space="preserve"> H&amp;M ha</w:t>
      </w:r>
      <w:r w:rsidR="00002E72">
        <w:t>s</w:t>
      </w:r>
      <w:r w:rsidR="0083533B">
        <w:t xml:space="preserve"> pledged to ensure that the workers are</w:t>
      </w:r>
      <w:r w:rsidR="00896F92">
        <w:t xml:space="preserve"> getting their needed salaries</w:t>
      </w:r>
      <w:r w:rsidR="00292568">
        <w:t xml:space="preserve"> (</w:t>
      </w:r>
      <w:r w:rsidR="00292568" w:rsidRPr="00FB222B">
        <w:rPr>
          <w:rFonts w:cs="Times New Roman"/>
          <w:color w:val="222222"/>
          <w:szCs w:val="24"/>
          <w:shd w:val="clear" w:color="auto" w:fill="FFFFFF"/>
        </w:rPr>
        <w:t>Joy</w:t>
      </w:r>
      <w:r w:rsidR="00292568">
        <w:rPr>
          <w:rFonts w:cs="Times New Roman"/>
          <w:color w:val="222222"/>
          <w:szCs w:val="24"/>
          <w:shd w:val="clear" w:color="auto" w:fill="FFFFFF"/>
        </w:rPr>
        <w:t xml:space="preserve"> et al., 2012)</w:t>
      </w:r>
      <w:r w:rsidR="00896F92">
        <w:t>.</w:t>
      </w:r>
      <w:r w:rsidR="0094535F">
        <w:t xml:space="preserve"> However, they are yet to follow through completely on that pledge and this means that the organisation needs to focus on this aspect to improve their customer relations.</w:t>
      </w:r>
      <w:r w:rsidR="00865BB6">
        <w:t xml:space="preserve"> On the other hand, </w:t>
      </w:r>
      <w:r w:rsidR="006957AE">
        <w:t>H&amp;M also has the opportunity to make consumers aware that fast fashion can be harmful and focus on selling long term products to them.</w:t>
      </w:r>
      <w:r w:rsidR="002E2F1B">
        <w:t xml:space="preserve"> However, this will be difficult for a company to do alone.</w:t>
      </w:r>
      <w:r w:rsidR="00A764B0">
        <w:t xml:space="preserve"> Finally, H&amp;M can also focus on green and sustainable business within their corpora</w:t>
      </w:r>
      <w:r w:rsidR="00200B91">
        <w:t>t</w:t>
      </w:r>
      <w:r w:rsidR="00A764B0">
        <w:t>e offices.</w:t>
      </w:r>
    </w:p>
    <w:p w14:paraId="679A70FF" w14:textId="77777777" w:rsidR="000542C3" w:rsidRDefault="000542C3" w:rsidP="002C15FB">
      <w:pPr>
        <w:spacing w:line="360" w:lineRule="auto"/>
        <w:jc w:val="left"/>
      </w:pPr>
      <w:r>
        <w:br w:type="page"/>
      </w:r>
    </w:p>
    <w:p w14:paraId="1D248221" w14:textId="4FD3DDB4" w:rsidR="000542C3" w:rsidRDefault="000542C3" w:rsidP="002C15FB">
      <w:pPr>
        <w:pStyle w:val="Heading1"/>
        <w:spacing w:line="360" w:lineRule="auto"/>
      </w:pPr>
      <w:bookmarkStart w:id="5" w:name="_Toc67694413"/>
      <w:r>
        <w:lastRenderedPageBreak/>
        <w:t>Conclusion</w:t>
      </w:r>
      <w:bookmarkEnd w:id="5"/>
    </w:p>
    <w:p w14:paraId="0DED3183" w14:textId="7594DCCE" w:rsidR="000542C3" w:rsidRDefault="000542C3" w:rsidP="002C15FB">
      <w:pPr>
        <w:spacing w:line="360" w:lineRule="auto"/>
        <w:rPr>
          <w:rFonts w:eastAsiaTheme="majorEastAsia" w:cstheme="majorBidi"/>
          <w:b/>
          <w:color w:val="000000" w:themeColor="text1"/>
          <w:sz w:val="32"/>
          <w:szCs w:val="32"/>
        </w:rPr>
      </w:pPr>
      <w:r>
        <w:t xml:space="preserve">This assignment was completed in two parts where the first part has found that H&amp;M has </w:t>
      </w:r>
      <w:r w:rsidR="000418E6">
        <w:t xml:space="preserve">pledged </w:t>
      </w:r>
      <w:r>
        <w:t>to</w:t>
      </w:r>
      <w:r w:rsidR="000418E6">
        <w:t xml:space="preserve"> ensure that they use 100% recycled materials by 2030 and prevent deforestation to</w:t>
      </w:r>
      <w:r>
        <w:t xml:space="preserve"> appease </w:t>
      </w:r>
      <w:r w:rsidR="00002E72">
        <w:t>its</w:t>
      </w:r>
      <w:r>
        <w:t xml:space="preserve"> stakeholders. These activities have given some competitive advantages to H&amp;M. These include reduced costs, higher brand recognition, increased sales and many more which have been the discussion of part two of the report.</w:t>
      </w:r>
      <w:r w:rsidR="00A76434">
        <w:t xml:space="preserve"> Also, based on the SWOT analysis, it seems that H&amp;M needs to focus on </w:t>
      </w:r>
      <w:r w:rsidR="00002E72">
        <w:t>its</w:t>
      </w:r>
      <w:r w:rsidR="00A76434">
        <w:t xml:space="preserve"> promises to improve the wages of the workers.</w:t>
      </w:r>
      <w:r>
        <w:br w:type="page"/>
      </w:r>
    </w:p>
    <w:p w14:paraId="3053C465" w14:textId="276C65EF" w:rsidR="005E7918" w:rsidRPr="004F23DA" w:rsidRDefault="000542C3" w:rsidP="002C15FB">
      <w:pPr>
        <w:pStyle w:val="Heading1"/>
        <w:spacing w:line="360" w:lineRule="auto"/>
      </w:pPr>
      <w:bookmarkStart w:id="6" w:name="_Toc67694414"/>
      <w:r>
        <w:lastRenderedPageBreak/>
        <w:t>References</w:t>
      </w:r>
      <w:bookmarkEnd w:id="6"/>
    </w:p>
    <w:p w14:paraId="01393D8B" w14:textId="77777777" w:rsidR="000418E6" w:rsidRPr="00FB222B" w:rsidRDefault="000418E6" w:rsidP="002C15FB">
      <w:pPr>
        <w:pStyle w:val="NormalWeb"/>
        <w:spacing w:before="0" w:beforeAutospacing="0" w:after="180" w:afterAutospacing="0" w:line="360" w:lineRule="auto"/>
        <w:ind w:left="450" w:hanging="450"/>
        <w:jc w:val="both"/>
        <w:rPr>
          <w:color w:val="222222"/>
          <w:shd w:val="clear" w:color="auto" w:fill="FFFFFF"/>
        </w:rPr>
      </w:pPr>
      <w:r w:rsidRPr="00FB222B">
        <w:rPr>
          <w:color w:val="222222"/>
          <w:shd w:val="clear" w:color="auto" w:fill="FFFFFF"/>
        </w:rPr>
        <w:t>Bhardwaj, V. and Fairhurst, A., 2010. Fast fashion: response to changes in the fashion industry. </w:t>
      </w:r>
      <w:r w:rsidRPr="00FB222B">
        <w:rPr>
          <w:i/>
          <w:iCs/>
          <w:color w:val="222222"/>
          <w:shd w:val="clear" w:color="auto" w:fill="FFFFFF"/>
        </w:rPr>
        <w:t>The international review of retail, distribution and consumer research</w:t>
      </w:r>
      <w:r w:rsidRPr="00FB222B">
        <w:rPr>
          <w:color w:val="222222"/>
          <w:shd w:val="clear" w:color="auto" w:fill="FFFFFF"/>
        </w:rPr>
        <w:t>, </w:t>
      </w:r>
      <w:r w:rsidRPr="00FB222B">
        <w:rPr>
          <w:i/>
          <w:iCs/>
          <w:color w:val="222222"/>
          <w:shd w:val="clear" w:color="auto" w:fill="FFFFFF"/>
        </w:rPr>
        <w:t>20</w:t>
      </w:r>
      <w:r w:rsidRPr="00FB222B">
        <w:rPr>
          <w:color w:val="222222"/>
          <w:shd w:val="clear" w:color="auto" w:fill="FFFFFF"/>
        </w:rPr>
        <w:t>(1), pp.165-173.</w:t>
      </w:r>
    </w:p>
    <w:p w14:paraId="0BFAAF2D" w14:textId="77777777" w:rsidR="000418E6" w:rsidRPr="00FB222B" w:rsidRDefault="000418E6" w:rsidP="002C15FB">
      <w:pPr>
        <w:pStyle w:val="NormalWeb"/>
        <w:spacing w:before="0" w:beforeAutospacing="0" w:after="180" w:afterAutospacing="0" w:line="360" w:lineRule="auto"/>
        <w:ind w:left="450" w:hanging="450"/>
        <w:jc w:val="both"/>
        <w:rPr>
          <w:color w:val="222222"/>
          <w:shd w:val="clear" w:color="auto" w:fill="FFFFFF"/>
        </w:rPr>
      </w:pPr>
      <w:proofErr w:type="spellStart"/>
      <w:r w:rsidRPr="00FB222B">
        <w:rPr>
          <w:color w:val="222222"/>
          <w:shd w:val="clear" w:color="auto" w:fill="FFFFFF"/>
        </w:rPr>
        <w:t>Bruijl</w:t>
      </w:r>
      <w:proofErr w:type="spellEnd"/>
      <w:r w:rsidRPr="00FB222B">
        <w:rPr>
          <w:color w:val="222222"/>
          <w:shd w:val="clear" w:color="auto" w:fill="FFFFFF"/>
        </w:rPr>
        <w:t>, G.H.T., 2018. The relevance of Porter's five forces in today's innovative and changing business environment. </w:t>
      </w:r>
      <w:r w:rsidRPr="00FB222B">
        <w:rPr>
          <w:i/>
          <w:iCs/>
          <w:color w:val="222222"/>
          <w:shd w:val="clear" w:color="auto" w:fill="FFFFFF"/>
        </w:rPr>
        <w:t>Available at SSRN 3192207</w:t>
      </w:r>
      <w:r w:rsidRPr="00FB222B">
        <w:rPr>
          <w:color w:val="222222"/>
          <w:shd w:val="clear" w:color="auto" w:fill="FFFFFF"/>
        </w:rPr>
        <w:t>.</w:t>
      </w:r>
    </w:p>
    <w:p w14:paraId="2B1F153C" w14:textId="77777777" w:rsidR="000418E6" w:rsidRPr="00FB222B" w:rsidRDefault="000418E6" w:rsidP="002C15FB">
      <w:pPr>
        <w:pStyle w:val="NormalWeb"/>
        <w:spacing w:before="0" w:beforeAutospacing="0" w:after="180" w:afterAutospacing="0" w:line="360" w:lineRule="auto"/>
        <w:ind w:left="450" w:hanging="450"/>
        <w:jc w:val="both"/>
        <w:rPr>
          <w:color w:val="222222"/>
          <w:shd w:val="clear" w:color="auto" w:fill="FFFFFF"/>
        </w:rPr>
      </w:pPr>
      <w:r w:rsidRPr="00FB222B">
        <w:rPr>
          <w:color w:val="222222"/>
          <w:shd w:val="clear" w:color="auto" w:fill="FFFFFF"/>
        </w:rPr>
        <w:t xml:space="preserve">Cortez, M.A., Tu, N.T., Van Anh, D., Ng, B.Z. and </w:t>
      </w:r>
      <w:proofErr w:type="spellStart"/>
      <w:r w:rsidRPr="00FB222B">
        <w:rPr>
          <w:color w:val="222222"/>
          <w:shd w:val="clear" w:color="auto" w:fill="FFFFFF"/>
        </w:rPr>
        <w:t>Vegafria</w:t>
      </w:r>
      <w:proofErr w:type="spellEnd"/>
      <w:r w:rsidRPr="00FB222B">
        <w:rPr>
          <w:color w:val="222222"/>
          <w:shd w:val="clear" w:color="auto" w:fill="FFFFFF"/>
        </w:rPr>
        <w:t>, E., 2014. Fast fashion quadrangle: An analysis. </w:t>
      </w:r>
      <w:r w:rsidRPr="00FB222B">
        <w:rPr>
          <w:i/>
          <w:iCs/>
          <w:color w:val="222222"/>
          <w:shd w:val="clear" w:color="auto" w:fill="FFFFFF"/>
        </w:rPr>
        <w:t>Academy of Marketing Studies Journal</w:t>
      </w:r>
      <w:r w:rsidRPr="00FB222B">
        <w:rPr>
          <w:color w:val="222222"/>
          <w:shd w:val="clear" w:color="auto" w:fill="FFFFFF"/>
        </w:rPr>
        <w:t>, </w:t>
      </w:r>
      <w:r w:rsidRPr="00FB222B">
        <w:rPr>
          <w:i/>
          <w:iCs/>
          <w:color w:val="222222"/>
          <w:shd w:val="clear" w:color="auto" w:fill="FFFFFF"/>
        </w:rPr>
        <w:t>18</w:t>
      </w:r>
      <w:r w:rsidRPr="00FB222B">
        <w:rPr>
          <w:color w:val="222222"/>
          <w:shd w:val="clear" w:color="auto" w:fill="FFFFFF"/>
        </w:rPr>
        <w:t>(1), p.1.</w:t>
      </w:r>
    </w:p>
    <w:p w14:paraId="627E7380" w14:textId="77777777" w:rsidR="000418E6" w:rsidRPr="00FB222B" w:rsidRDefault="000418E6" w:rsidP="002C15FB">
      <w:pPr>
        <w:pStyle w:val="NormalWeb"/>
        <w:spacing w:before="0" w:beforeAutospacing="0" w:after="180" w:afterAutospacing="0" w:line="360" w:lineRule="auto"/>
        <w:ind w:left="450" w:hanging="450"/>
        <w:jc w:val="both"/>
        <w:rPr>
          <w:color w:val="222222"/>
          <w:shd w:val="clear" w:color="auto" w:fill="FFFFFF"/>
        </w:rPr>
      </w:pPr>
      <w:r w:rsidRPr="00FB222B">
        <w:rPr>
          <w:color w:val="222222"/>
          <w:shd w:val="clear" w:color="auto" w:fill="FFFFFF"/>
        </w:rPr>
        <w:t>Dobbs, M.E., 2014. Guidelines for applying Porter's five forces framework: a set of industry analysis templates. </w:t>
      </w:r>
      <w:r w:rsidRPr="00FB222B">
        <w:rPr>
          <w:i/>
          <w:iCs/>
          <w:color w:val="222222"/>
          <w:shd w:val="clear" w:color="auto" w:fill="FFFFFF"/>
        </w:rPr>
        <w:t>Competitiveness Review</w:t>
      </w:r>
      <w:r w:rsidRPr="00FB222B">
        <w:rPr>
          <w:color w:val="222222"/>
          <w:shd w:val="clear" w:color="auto" w:fill="FFFFFF"/>
        </w:rPr>
        <w:t>.</w:t>
      </w:r>
    </w:p>
    <w:p w14:paraId="2821EFBF" w14:textId="77777777" w:rsidR="000418E6" w:rsidRDefault="000418E6" w:rsidP="002C15FB">
      <w:pPr>
        <w:pStyle w:val="NormalWeb"/>
        <w:spacing w:before="0" w:beforeAutospacing="0" w:after="180" w:afterAutospacing="0" w:line="360" w:lineRule="auto"/>
        <w:ind w:left="450" w:hanging="450"/>
        <w:jc w:val="both"/>
        <w:rPr>
          <w:color w:val="222222"/>
          <w:shd w:val="clear" w:color="auto" w:fill="FFFFFF"/>
        </w:rPr>
      </w:pPr>
      <w:r w:rsidRPr="00FB222B">
        <w:rPr>
          <w:color w:val="222222"/>
          <w:shd w:val="clear" w:color="auto" w:fill="FFFFFF"/>
        </w:rPr>
        <w:t>Joy, A., Sherry Jr, J.F., Venkatesh, A., Wang, J. and Chan, R., 2012. Fast fashion, sustainability, and the ethical appeal of luxury brands. </w:t>
      </w:r>
      <w:r w:rsidRPr="00FB222B">
        <w:rPr>
          <w:i/>
          <w:iCs/>
          <w:color w:val="222222"/>
          <w:shd w:val="clear" w:color="auto" w:fill="FFFFFF"/>
        </w:rPr>
        <w:t>Fashion theory</w:t>
      </w:r>
      <w:r w:rsidRPr="00FB222B">
        <w:rPr>
          <w:color w:val="222222"/>
          <w:shd w:val="clear" w:color="auto" w:fill="FFFFFF"/>
        </w:rPr>
        <w:t>, </w:t>
      </w:r>
      <w:r w:rsidRPr="00FB222B">
        <w:rPr>
          <w:i/>
          <w:iCs/>
          <w:color w:val="222222"/>
          <w:shd w:val="clear" w:color="auto" w:fill="FFFFFF"/>
        </w:rPr>
        <w:t>16</w:t>
      </w:r>
      <w:r w:rsidRPr="00FB222B">
        <w:rPr>
          <w:color w:val="222222"/>
          <w:shd w:val="clear" w:color="auto" w:fill="FFFFFF"/>
        </w:rPr>
        <w:t>(3), pp.273-295.</w:t>
      </w:r>
    </w:p>
    <w:p w14:paraId="38F7464F" w14:textId="77777777" w:rsidR="000418E6" w:rsidRPr="00586B34" w:rsidRDefault="000418E6" w:rsidP="002C15FB">
      <w:pPr>
        <w:pStyle w:val="NormalWeb"/>
        <w:spacing w:before="0" w:beforeAutospacing="0" w:after="180" w:afterAutospacing="0" w:line="360" w:lineRule="auto"/>
        <w:ind w:left="450" w:hanging="450"/>
        <w:jc w:val="both"/>
        <w:rPr>
          <w:color w:val="000000"/>
        </w:rPr>
      </w:pPr>
      <w:r w:rsidRPr="00586B34">
        <w:rPr>
          <w:color w:val="000000"/>
          <w:shd w:val="clear" w:color="auto" w:fill="FFFFFF"/>
        </w:rPr>
        <w:t>Larsen, M., 2021. </w:t>
      </w:r>
      <w:r w:rsidRPr="00586B34">
        <w:rPr>
          <w:i/>
          <w:iCs/>
          <w:color w:val="000000"/>
          <w:shd w:val="clear" w:color="auto" w:fill="FFFFFF"/>
        </w:rPr>
        <w:t xml:space="preserve">H&amp;M reduces plastic waste with new sustainable packaging solutions - </w:t>
      </w:r>
      <w:proofErr w:type="spellStart"/>
      <w:r w:rsidRPr="00586B34">
        <w:rPr>
          <w:i/>
          <w:iCs/>
          <w:color w:val="000000"/>
          <w:shd w:val="clear" w:color="auto" w:fill="FFFFFF"/>
        </w:rPr>
        <w:t>ScandAsia</w:t>
      </w:r>
      <w:proofErr w:type="spellEnd"/>
      <w:r w:rsidRPr="00586B34">
        <w:rPr>
          <w:color w:val="000000"/>
          <w:shd w:val="clear" w:color="auto" w:fill="FFFFFF"/>
        </w:rPr>
        <w:t xml:space="preserve">. [online] </w:t>
      </w:r>
      <w:proofErr w:type="spellStart"/>
      <w:r w:rsidRPr="00586B34">
        <w:rPr>
          <w:color w:val="000000"/>
          <w:shd w:val="clear" w:color="auto" w:fill="FFFFFF"/>
        </w:rPr>
        <w:t>ScandAsia</w:t>
      </w:r>
      <w:proofErr w:type="spellEnd"/>
      <w:r w:rsidRPr="00586B34">
        <w:rPr>
          <w:color w:val="000000"/>
          <w:shd w:val="clear" w:color="auto" w:fill="FFFFFF"/>
        </w:rPr>
        <w:t>. Available at: &lt;https://scandasia.com/hm-reduces-plastic-waste-with-new-sustainable-packaging-solutions/#:~:text=H%26M%20Group%20is%20motivated%20to,waste%20is%20increasing%20as%20well.&gt; [Accessed 26 March 2021].</w:t>
      </w:r>
    </w:p>
    <w:p w14:paraId="015108F7" w14:textId="77777777" w:rsidR="000418E6" w:rsidRPr="00FB222B" w:rsidRDefault="000418E6" w:rsidP="002C15FB">
      <w:pPr>
        <w:pStyle w:val="NormalWeb"/>
        <w:spacing w:before="0" w:beforeAutospacing="0" w:after="180" w:afterAutospacing="0" w:line="360" w:lineRule="auto"/>
        <w:ind w:left="450" w:hanging="450"/>
        <w:jc w:val="both"/>
        <w:rPr>
          <w:color w:val="000000"/>
        </w:rPr>
      </w:pPr>
      <w:r w:rsidRPr="00FB222B">
        <w:rPr>
          <w:color w:val="000000"/>
        </w:rPr>
        <w:t>Manrique, C., 2021. </w:t>
      </w:r>
      <w:r w:rsidRPr="00FB222B">
        <w:rPr>
          <w:i/>
          <w:iCs/>
          <w:color w:val="000000"/>
        </w:rPr>
        <w:t>H&amp;M: How Fast Fashion Translates into Low Prices and Success - Technology and Operations Management</w:t>
      </w:r>
      <w:r w:rsidRPr="00FB222B">
        <w:rPr>
          <w:color w:val="000000"/>
        </w:rPr>
        <w:t>. [online] Technology and Operations Management. Available at: &lt;https://digital.hbs.edu/platform-rctom/submission/hm-how-fast-fashion-translates-into-low-prices-and-success/#:~:text=H%26M%3A%20How%20Fast%20Fashion%20Translates%20into%20Low%20Prices%20and%20Success,-By%20Carolina%20Manrique&amp;text=H%26M%20has%20become%20one%20of,techonology%20as%20core%20competitive%20advantages.&amp;text=H%26M's%20business%20model%20consists%20of,quality%20at%20the%20best%20price.&gt; [Accessed 26 March 2021].</w:t>
      </w:r>
    </w:p>
    <w:p w14:paraId="1CD18B0E" w14:textId="77777777" w:rsidR="000418E6" w:rsidRPr="00FB222B" w:rsidRDefault="000418E6" w:rsidP="002C15FB">
      <w:pPr>
        <w:pStyle w:val="NormalWeb"/>
        <w:spacing w:before="0" w:beforeAutospacing="0" w:after="180" w:afterAutospacing="0" w:line="360" w:lineRule="auto"/>
        <w:ind w:left="450" w:hanging="450"/>
        <w:jc w:val="both"/>
        <w:rPr>
          <w:color w:val="000000"/>
        </w:rPr>
      </w:pPr>
      <w:r w:rsidRPr="00FB222B">
        <w:rPr>
          <w:color w:val="000000"/>
        </w:rPr>
        <w:t>McFall-Johnsen, M., 2021. </w:t>
      </w:r>
      <w:r w:rsidRPr="00FB222B">
        <w:rPr>
          <w:i/>
          <w:iCs/>
          <w:color w:val="000000"/>
        </w:rPr>
        <w:t>The fashion industry emits more carbon than international flights and maritime shipping combined. Here are the biggest ways it impacts the planet.</w:t>
      </w:r>
      <w:r w:rsidRPr="00FB222B">
        <w:rPr>
          <w:color w:val="000000"/>
        </w:rPr>
        <w:t xml:space="preserve">. [online] </w:t>
      </w:r>
      <w:r w:rsidRPr="00FB222B">
        <w:rPr>
          <w:color w:val="000000"/>
        </w:rPr>
        <w:lastRenderedPageBreak/>
        <w:t>Business Insider. Available at: &lt;https://www.businessinsider.com/fast-fashion-environmental-impact-pollution-emissions-waste-water-2019-10&gt; [Accessed 26 March 2021].</w:t>
      </w:r>
    </w:p>
    <w:p w14:paraId="2DD048B8" w14:textId="77777777" w:rsidR="000418E6" w:rsidRPr="00082549" w:rsidRDefault="000418E6" w:rsidP="002C15FB">
      <w:pPr>
        <w:pStyle w:val="NormalWeb"/>
        <w:spacing w:before="0" w:beforeAutospacing="0" w:after="180" w:afterAutospacing="0" w:line="360" w:lineRule="auto"/>
        <w:ind w:left="450" w:hanging="450"/>
        <w:jc w:val="both"/>
        <w:rPr>
          <w:color w:val="000000"/>
        </w:rPr>
      </w:pPr>
      <w:r w:rsidRPr="00292568">
        <w:rPr>
          <w:color w:val="222222"/>
          <w:shd w:val="clear" w:color="auto" w:fill="FFFFFF"/>
        </w:rPr>
        <w:t xml:space="preserve">McMaster, M., Nettleton, C., Tom, C., Xu, B., Cao, C. and </w:t>
      </w:r>
      <w:proofErr w:type="spellStart"/>
      <w:r w:rsidRPr="00292568">
        <w:rPr>
          <w:color w:val="222222"/>
          <w:shd w:val="clear" w:color="auto" w:fill="FFFFFF"/>
        </w:rPr>
        <w:t>Qiao</w:t>
      </w:r>
      <w:proofErr w:type="spellEnd"/>
      <w:r w:rsidRPr="00292568">
        <w:rPr>
          <w:color w:val="222222"/>
          <w:shd w:val="clear" w:color="auto" w:fill="FFFFFF"/>
        </w:rPr>
        <w:t>, P., 2020. Risk management: rethinking fashion supply chain management for multinational corporations in light of the COVID-19 outbreak. </w:t>
      </w:r>
      <w:r w:rsidRPr="00292568">
        <w:rPr>
          <w:i/>
          <w:iCs/>
          <w:color w:val="222222"/>
          <w:shd w:val="clear" w:color="auto" w:fill="FFFFFF"/>
        </w:rPr>
        <w:t>Journal of Risk and Financial Management</w:t>
      </w:r>
      <w:r w:rsidRPr="00292568">
        <w:rPr>
          <w:color w:val="222222"/>
          <w:shd w:val="clear" w:color="auto" w:fill="FFFFFF"/>
        </w:rPr>
        <w:t>, </w:t>
      </w:r>
      <w:r w:rsidRPr="00292568">
        <w:rPr>
          <w:i/>
          <w:iCs/>
          <w:color w:val="222222"/>
          <w:shd w:val="clear" w:color="auto" w:fill="FFFFFF"/>
        </w:rPr>
        <w:t>13</w:t>
      </w:r>
      <w:r w:rsidRPr="00292568">
        <w:rPr>
          <w:color w:val="222222"/>
          <w:shd w:val="clear" w:color="auto" w:fill="FFFFFF"/>
        </w:rPr>
        <w:t>(8), p.173.</w:t>
      </w:r>
    </w:p>
    <w:p w14:paraId="2A827567" w14:textId="77777777" w:rsidR="000418E6" w:rsidRPr="00FB222B" w:rsidRDefault="000418E6" w:rsidP="002C15FB">
      <w:pPr>
        <w:pStyle w:val="NormalWeb"/>
        <w:spacing w:before="0" w:beforeAutospacing="0" w:after="180" w:afterAutospacing="0" w:line="360" w:lineRule="auto"/>
        <w:ind w:left="450" w:hanging="450"/>
        <w:jc w:val="both"/>
        <w:rPr>
          <w:color w:val="000000"/>
        </w:rPr>
      </w:pPr>
      <w:r w:rsidRPr="00FB222B">
        <w:rPr>
          <w:color w:val="000000"/>
        </w:rPr>
        <w:t>Robertson, L., 2021. </w:t>
      </w:r>
      <w:r w:rsidRPr="00FB222B">
        <w:rPr>
          <w:i/>
          <w:iCs/>
          <w:color w:val="000000"/>
        </w:rPr>
        <w:t>How Ethical Is H&amp;M?</w:t>
      </w:r>
      <w:r w:rsidRPr="00FB222B">
        <w:rPr>
          <w:color w:val="000000"/>
        </w:rPr>
        <w:t>. [online] Good On You. Available at: &lt;https://goodonyou.eco/how-ethical-is-hm/&gt; [Accessed 26 March 2021].</w:t>
      </w:r>
    </w:p>
    <w:sectPr w:rsidR="000418E6" w:rsidRPr="00FB22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24C58" w14:textId="77777777" w:rsidR="002E500B" w:rsidRDefault="002E500B" w:rsidP="00FB3400">
      <w:pPr>
        <w:spacing w:after="0" w:line="240" w:lineRule="auto"/>
      </w:pPr>
      <w:r>
        <w:separator/>
      </w:r>
    </w:p>
  </w:endnote>
  <w:endnote w:type="continuationSeparator" w:id="0">
    <w:p w14:paraId="2F875F44" w14:textId="77777777" w:rsidR="002E500B" w:rsidRDefault="002E500B" w:rsidP="00FB3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A7D35" w14:textId="77777777" w:rsidR="002E500B" w:rsidRDefault="002E500B" w:rsidP="00FB3400">
      <w:pPr>
        <w:spacing w:after="0" w:line="240" w:lineRule="auto"/>
      </w:pPr>
      <w:r>
        <w:separator/>
      </w:r>
    </w:p>
  </w:footnote>
  <w:footnote w:type="continuationSeparator" w:id="0">
    <w:p w14:paraId="2DD44955" w14:textId="77777777" w:rsidR="002E500B" w:rsidRDefault="002E500B" w:rsidP="00FB3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391E7E"/>
    <w:multiLevelType w:val="hybridMultilevel"/>
    <w:tmpl w:val="C41CF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945AAA"/>
    <w:multiLevelType w:val="hybridMultilevel"/>
    <w:tmpl w:val="D6BEB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CYktjczMjE0sTMyUdpeDU4uLM/DyQAtNaAP6hHyYsAAAA"/>
  </w:docVars>
  <w:rsids>
    <w:rsidRoot w:val="008B3BC8"/>
    <w:rsid w:val="00002E72"/>
    <w:rsid w:val="0001270E"/>
    <w:rsid w:val="00015E15"/>
    <w:rsid w:val="00036658"/>
    <w:rsid w:val="000418E6"/>
    <w:rsid w:val="000542C3"/>
    <w:rsid w:val="0005591F"/>
    <w:rsid w:val="00066446"/>
    <w:rsid w:val="000802BD"/>
    <w:rsid w:val="00082549"/>
    <w:rsid w:val="000B7E68"/>
    <w:rsid w:val="000C7BFA"/>
    <w:rsid w:val="000F25CE"/>
    <w:rsid w:val="000F5208"/>
    <w:rsid w:val="00167413"/>
    <w:rsid w:val="001706E7"/>
    <w:rsid w:val="001969A6"/>
    <w:rsid w:val="001B5E04"/>
    <w:rsid w:val="001C2E76"/>
    <w:rsid w:val="001C7594"/>
    <w:rsid w:val="00200B91"/>
    <w:rsid w:val="00212CA0"/>
    <w:rsid w:val="002223F7"/>
    <w:rsid w:val="00292568"/>
    <w:rsid w:val="002B7819"/>
    <w:rsid w:val="002C15FB"/>
    <w:rsid w:val="002E1163"/>
    <w:rsid w:val="002E2F1B"/>
    <w:rsid w:val="002E500B"/>
    <w:rsid w:val="00383103"/>
    <w:rsid w:val="00384910"/>
    <w:rsid w:val="003A5890"/>
    <w:rsid w:val="003E5F04"/>
    <w:rsid w:val="003F0557"/>
    <w:rsid w:val="00443550"/>
    <w:rsid w:val="004915AB"/>
    <w:rsid w:val="004F23DA"/>
    <w:rsid w:val="00524324"/>
    <w:rsid w:val="00586B34"/>
    <w:rsid w:val="005D3B83"/>
    <w:rsid w:val="005E7918"/>
    <w:rsid w:val="0062029A"/>
    <w:rsid w:val="006957AE"/>
    <w:rsid w:val="00705E5A"/>
    <w:rsid w:val="007370E0"/>
    <w:rsid w:val="0075645B"/>
    <w:rsid w:val="007A0411"/>
    <w:rsid w:val="007B761D"/>
    <w:rsid w:val="007F72E6"/>
    <w:rsid w:val="00801E40"/>
    <w:rsid w:val="0083533B"/>
    <w:rsid w:val="00840915"/>
    <w:rsid w:val="00865BB6"/>
    <w:rsid w:val="00883743"/>
    <w:rsid w:val="008840EF"/>
    <w:rsid w:val="00886FA0"/>
    <w:rsid w:val="00896F92"/>
    <w:rsid w:val="00897703"/>
    <w:rsid w:val="008B126A"/>
    <w:rsid w:val="008B3BC8"/>
    <w:rsid w:val="008B643D"/>
    <w:rsid w:val="008D5BA8"/>
    <w:rsid w:val="0094535F"/>
    <w:rsid w:val="00967A63"/>
    <w:rsid w:val="0097496D"/>
    <w:rsid w:val="009C4D60"/>
    <w:rsid w:val="009C5ACB"/>
    <w:rsid w:val="009D56E7"/>
    <w:rsid w:val="00A17F20"/>
    <w:rsid w:val="00A34B58"/>
    <w:rsid w:val="00A542ED"/>
    <w:rsid w:val="00A6107F"/>
    <w:rsid w:val="00A6214E"/>
    <w:rsid w:val="00A668D0"/>
    <w:rsid w:val="00A76434"/>
    <w:rsid w:val="00A764B0"/>
    <w:rsid w:val="00A82C66"/>
    <w:rsid w:val="00A91742"/>
    <w:rsid w:val="00AA49E4"/>
    <w:rsid w:val="00AA563B"/>
    <w:rsid w:val="00AC3E73"/>
    <w:rsid w:val="00AE1629"/>
    <w:rsid w:val="00AF19A8"/>
    <w:rsid w:val="00B02703"/>
    <w:rsid w:val="00B04B6C"/>
    <w:rsid w:val="00B27571"/>
    <w:rsid w:val="00B2778B"/>
    <w:rsid w:val="00B92E0E"/>
    <w:rsid w:val="00C00462"/>
    <w:rsid w:val="00C13C6E"/>
    <w:rsid w:val="00C1471B"/>
    <w:rsid w:val="00C35235"/>
    <w:rsid w:val="00C44A43"/>
    <w:rsid w:val="00C553D9"/>
    <w:rsid w:val="00C8090C"/>
    <w:rsid w:val="00C87E06"/>
    <w:rsid w:val="00CA285C"/>
    <w:rsid w:val="00CB15A2"/>
    <w:rsid w:val="00CC07F6"/>
    <w:rsid w:val="00CF2F1A"/>
    <w:rsid w:val="00CF4B8E"/>
    <w:rsid w:val="00D83F92"/>
    <w:rsid w:val="00DA1F8A"/>
    <w:rsid w:val="00DA45F8"/>
    <w:rsid w:val="00DA582E"/>
    <w:rsid w:val="00DB3543"/>
    <w:rsid w:val="00E0183F"/>
    <w:rsid w:val="00E24677"/>
    <w:rsid w:val="00E51BBC"/>
    <w:rsid w:val="00E80C21"/>
    <w:rsid w:val="00EA7AAF"/>
    <w:rsid w:val="00EE5FEC"/>
    <w:rsid w:val="00F362D1"/>
    <w:rsid w:val="00F610A7"/>
    <w:rsid w:val="00F65F2F"/>
    <w:rsid w:val="00F94102"/>
    <w:rsid w:val="00FB1AAC"/>
    <w:rsid w:val="00FB222B"/>
    <w:rsid w:val="00FB3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8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400"/>
    <w:pPr>
      <w:jc w:val="both"/>
    </w:pPr>
    <w:rPr>
      <w:rFonts w:ascii="Times New Roman" w:hAnsi="Times New Roman"/>
      <w:sz w:val="24"/>
      <w:lang w:val="en-GB"/>
    </w:rPr>
  </w:style>
  <w:style w:type="paragraph" w:styleId="Heading1">
    <w:name w:val="heading 1"/>
    <w:basedOn w:val="Normal"/>
    <w:next w:val="Normal"/>
    <w:link w:val="Heading1Char"/>
    <w:uiPriority w:val="9"/>
    <w:qFormat/>
    <w:rsid w:val="00FB340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B3400"/>
    <w:pPr>
      <w:keepNext/>
      <w:keepLines/>
      <w:spacing w:before="40" w:after="0"/>
      <w:outlineLvl w:val="1"/>
    </w:pPr>
    <w:rPr>
      <w:rFonts w:eastAsiaTheme="majorEastAsia" w:cstheme="majorBidi"/>
      <w:b/>
      <w:color w:val="767171" w:themeColor="background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40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B3400"/>
    <w:rPr>
      <w:rFonts w:ascii="Times New Roman" w:eastAsiaTheme="majorEastAsia" w:hAnsi="Times New Roman" w:cstheme="majorBidi"/>
      <w:b/>
      <w:color w:val="767171" w:themeColor="background2" w:themeShade="80"/>
      <w:sz w:val="28"/>
      <w:szCs w:val="26"/>
    </w:rPr>
  </w:style>
  <w:style w:type="paragraph" w:styleId="Header">
    <w:name w:val="header"/>
    <w:basedOn w:val="Normal"/>
    <w:link w:val="HeaderChar"/>
    <w:uiPriority w:val="99"/>
    <w:unhideWhenUsed/>
    <w:rsid w:val="00FB34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3400"/>
    <w:rPr>
      <w:rFonts w:ascii="Times New Roman" w:hAnsi="Times New Roman"/>
      <w:sz w:val="24"/>
    </w:rPr>
  </w:style>
  <w:style w:type="paragraph" w:styleId="Footer">
    <w:name w:val="footer"/>
    <w:basedOn w:val="Normal"/>
    <w:link w:val="FooterChar"/>
    <w:uiPriority w:val="99"/>
    <w:unhideWhenUsed/>
    <w:rsid w:val="00FB34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3400"/>
    <w:rPr>
      <w:rFonts w:ascii="Times New Roman" w:hAnsi="Times New Roman"/>
      <w:sz w:val="24"/>
    </w:rPr>
  </w:style>
  <w:style w:type="table" w:styleId="TableGrid">
    <w:name w:val="Table Grid"/>
    <w:basedOn w:val="TableNormal"/>
    <w:uiPriority w:val="39"/>
    <w:rsid w:val="00C00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56E7"/>
    <w:pPr>
      <w:ind w:left="720"/>
      <w:contextualSpacing/>
    </w:pPr>
  </w:style>
  <w:style w:type="paragraph" w:styleId="NormalWeb">
    <w:name w:val="Normal (Web)"/>
    <w:basedOn w:val="Normal"/>
    <w:uiPriority w:val="99"/>
    <w:unhideWhenUsed/>
    <w:rsid w:val="005E791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586B34"/>
    <w:rPr>
      <w:color w:val="0563C1" w:themeColor="hyperlink"/>
      <w:u w:val="single"/>
    </w:rPr>
  </w:style>
  <w:style w:type="character" w:customStyle="1" w:styleId="UnresolvedMention1">
    <w:name w:val="Unresolved Mention1"/>
    <w:basedOn w:val="DefaultParagraphFont"/>
    <w:uiPriority w:val="99"/>
    <w:semiHidden/>
    <w:unhideWhenUsed/>
    <w:rsid w:val="00586B34"/>
    <w:rPr>
      <w:color w:val="605E5C"/>
      <w:shd w:val="clear" w:color="auto" w:fill="E1DFDD"/>
    </w:rPr>
  </w:style>
  <w:style w:type="table" w:customStyle="1" w:styleId="GridTable7Colorful-Accent41">
    <w:name w:val="Grid Table 7 Colorful - Accent 41"/>
    <w:basedOn w:val="TableNormal"/>
    <w:uiPriority w:val="52"/>
    <w:rsid w:val="008840E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TOCHeading">
    <w:name w:val="TOC Heading"/>
    <w:basedOn w:val="Heading1"/>
    <w:next w:val="Normal"/>
    <w:uiPriority w:val="39"/>
    <w:unhideWhenUsed/>
    <w:qFormat/>
    <w:rsid w:val="008840EF"/>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840EF"/>
    <w:pPr>
      <w:spacing w:after="100"/>
    </w:pPr>
  </w:style>
  <w:style w:type="paragraph" w:styleId="TOC2">
    <w:name w:val="toc 2"/>
    <w:basedOn w:val="Normal"/>
    <w:next w:val="Normal"/>
    <w:autoRedefine/>
    <w:uiPriority w:val="39"/>
    <w:unhideWhenUsed/>
    <w:rsid w:val="008840EF"/>
    <w:pPr>
      <w:spacing w:after="100"/>
      <w:ind w:left="240"/>
    </w:pPr>
  </w:style>
  <w:style w:type="paragraph" w:styleId="BalloonText">
    <w:name w:val="Balloon Text"/>
    <w:basedOn w:val="Normal"/>
    <w:link w:val="BalloonTextChar"/>
    <w:uiPriority w:val="99"/>
    <w:semiHidden/>
    <w:unhideWhenUsed/>
    <w:rsid w:val="00CF2F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2F1A"/>
    <w:rPr>
      <w:rFonts w:ascii="Tahoma" w:hAnsi="Tahoma" w:cs="Tahoma"/>
      <w:sz w:val="16"/>
      <w:szCs w:val="16"/>
      <w:lang w:val="en-GB"/>
    </w:rPr>
  </w:style>
  <w:style w:type="table" w:styleId="LightGrid">
    <w:name w:val="Light Grid"/>
    <w:basedOn w:val="TableNormal"/>
    <w:uiPriority w:val="62"/>
    <w:rsid w:val="00DB354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511208">
      <w:bodyDiv w:val="1"/>
      <w:marLeft w:val="0"/>
      <w:marRight w:val="0"/>
      <w:marTop w:val="0"/>
      <w:marBottom w:val="0"/>
      <w:divBdr>
        <w:top w:val="none" w:sz="0" w:space="0" w:color="auto"/>
        <w:left w:val="none" w:sz="0" w:space="0" w:color="auto"/>
        <w:bottom w:val="none" w:sz="0" w:space="0" w:color="auto"/>
        <w:right w:val="none" w:sz="0" w:space="0" w:color="auto"/>
      </w:divBdr>
    </w:div>
    <w:div w:id="154868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2419</Words>
  <Characters>13793</Characters>
  <Application>Microsoft Office Word</Application>
  <DocSecurity>0</DocSecurity>
  <Lines>114</Lines>
  <Paragraphs>32</Paragraphs>
  <ScaleCrop>false</ScaleCrop>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2021-04-05T05:35:00Z</dcterms:created>
  <dcterms:modified xsi:type="dcterms:W3CDTF">2021-04-21T17:54:00Z</dcterms:modified>
</cp:coreProperties>
</file>