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8FA" w:rsidRPr="00B34397" w:rsidRDefault="00F52A97">
      <w:pPr>
        <w:rPr>
          <w:b/>
        </w:rPr>
      </w:pPr>
      <w:r w:rsidRPr="00B34397">
        <w:rPr>
          <w:b/>
        </w:rPr>
        <w:t>Assignment Component 2</w:t>
      </w:r>
    </w:p>
    <w:p w:rsidR="00F52A97" w:rsidRDefault="00F52A97"/>
    <w:p w:rsidR="008C388A" w:rsidRDefault="00F52A97">
      <w:r>
        <w:t>Much like the main paranormal Wales component, the film I produced for this module is aimed at a category of “</w:t>
      </w:r>
      <w:r w:rsidRPr="00F52A97">
        <w:t>Teens/singles/couples</w:t>
      </w:r>
      <w:r>
        <w:t xml:space="preserve">” which is described by the Independent Cinema Office as being in the age groups of anyone above the age of 16 but below the age of 25. </w:t>
      </w:r>
      <w:sdt>
        <w:sdtPr>
          <w:id w:val="-164711737"/>
          <w:citation/>
        </w:sdtPr>
        <w:sdtContent>
          <w:r>
            <w:fldChar w:fldCharType="begin"/>
          </w:r>
          <w:r>
            <w:instrText xml:space="preserve"> CITATION Ind19 \l 2057 </w:instrText>
          </w:r>
          <w:r>
            <w:fldChar w:fldCharType="separate"/>
          </w:r>
          <w:r>
            <w:rPr>
              <w:noProof/>
            </w:rPr>
            <w:t>(Independent Cinema Office, 2019)</w:t>
          </w:r>
          <w:r>
            <w:fldChar w:fldCharType="end"/>
          </w:r>
        </w:sdtContent>
      </w:sdt>
      <w:r>
        <w:t xml:space="preserve"> The reason my film was produced to target this age group and specific demographic is because the themes of the film </w:t>
      </w:r>
      <w:r w:rsidR="008C388A">
        <w:t xml:space="preserve">(Desire and attention) which are shown clearly through the source material of “The Seagull” by </w:t>
      </w:r>
      <w:r w:rsidR="008C388A" w:rsidRPr="008C388A">
        <w:t>Anton Chekhov</w:t>
      </w:r>
      <w:r w:rsidR="008C388A">
        <w:t xml:space="preserve"> </w:t>
      </w:r>
      <w:sdt>
        <w:sdtPr>
          <w:id w:val="64076930"/>
          <w:citation/>
        </w:sdtPr>
        <w:sdtContent>
          <w:r w:rsidR="008C388A">
            <w:fldChar w:fldCharType="begin"/>
          </w:r>
          <w:r w:rsidR="008C388A">
            <w:instrText xml:space="preserve"> CITATION Ant96 \l 2057 </w:instrText>
          </w:r>
          <w:r w:rsidR="008C388A">
            <w:fldChar w:fldCharType="separate"/>
          </w:r>
          <w:r w:rsidR="008C388A">
            <w:rPr>
              <w:noProof/>
            </w:rPr>
            <w:t>(Chekhov, 1896)</w:t>
          </w:r>
          <w:r w:rsidR="008C388A">
            <w:fldChar w:fldCharType="end"/>
          </w:r>
        </w:sdtContent>
      </w:sdt>
      <w:r w:rsidR="008C388A">
        <w:t xml:space="preserve"> are much more relatable to younger audiences.</w:t>
      </w:r>
    </w:p>
    <w:p w:rsidR="008C388A" w:rsidRDefault="008C388A"/>
    <w:p w:rsidR="00F52A97" w:rsidRDefault="008C388A">
      <w:r>
        <w:t xml:space="preserve">One of the most effective ways to target a film of this genre to a younger audience is through the use of YouTube and other video sharing platforms online. With the rise of these platforms in the past decade, it is not only easier but also more effective to have a </w:t>
      </w:r>
      <w:r w:rsidR="00523C50">
        <w:t>creator</w:t>
      </w:r>
      <w:r>
        <w:t xml:space="preserve"> work online so that people can easily access it without having to track down a physical copy of the work. </w:t>
      </w:r>
      <w:r w:rsidR="00523C50">
        <w:t>The use of online video platforms is also useful as it is a much cheaper and more effective way of promoting the product, with the use of social media platforms such as Facebook and Twitter being able to help spread the word about the product to a larger number of audience members all without costing the film maker as much as conventional advertising such as print media and billboards</w:t>
      </w:r>
    </w:p>
    <w:p w:rsidR="00523C50" w:rsidRDefault="00523C50"/>
    <w:p w:rsidR="00523C50" w:rsidRDefault="00523C50">
      <w:r>
        <w:t xml:space="preserve">One of the most famous examples of this type of </w:t>
      </w:r>
      <w:r w:rsidR="006E26D2">
        <w:t xml:space="preserve">small budget advertising being successful is The Blair Witch Project </w:t>
      </w:r>
      <w:sdt>
        <w:sdtPr>
          <w:id w:val="119583341"/>
          <w:citation/>
        </w:sdtPr>
        <w:sdtContent>
          <w:r w:rsidR="006E26D2">
            <w:fldChar w:fldCharType="begin"/>
          </w:r>
          <w:r w:rsidR="006E26D2">
            <w:instrText xml:space="preserve"> CITATION Dan99 \l 2057 </w:instrText>
          </w:r>
          <w:r w:rsidR="006E26D2">
            <w:fldChar w:fldCharType="separate"/>
          </w:r>
          <w:r w:rsidR="006E26D2">
            <w:rPr>
              <w:noProof/>
            </w:rPr>
            <w:t>(Myrick, 1999)</w:t>
          </w:r>
          <w:r w:rsidR="006E26D2">
            <w:fldChar w:fldCharType="end"/>
          </w:r>
        </w:sdtContent>
      </w:sdt>
      <w:r w:rsidR="006E26D2">
        <w:t xml:space="preserve"> which was released in 1999 and earned </w:t>
      </w:r>
      <w:r w:rsidR="006E26D2" w:rsidRPr="006E26D2">
        <w:t>$248,639,099</w:t>
      </w:r>
      <w:r w:rsidR="006E26D2">
        <w:t xml:space="preserve"> worldwide gross off a small budget of around $60,000 </w:t>
      </w:r>
      <w:sdt>
        <w:sdtPr>
          <w:id w:val="2110545290"/>
          <w:citation/>
        </w:sdtPr>
        <w:sdtContent>
          <w:r w:rsidR="006E26D2">
            <w:fldChar w:fldCharType="begin"/>
          </w:r>
          <w:r w:rsidR="006E26D2">
            <w:instrText xml:space="preserve"> CITATION IMD19 \l 2057 </w:instrText>
          </w:r>
          <w:r w:rsidR="006E26D2">
            <w:fldChar w:fldCharType="separate"/>
          </w:r>
          <w:r w:rsidR="006E26D2">
            <w:rPr>
              <w:noProof/>
            </w:rPr>
            <w:t>(IMDB, 2019)</w:t>
          </w:r>
          <w:r w:rsidR="006E26D2">
            <w:fldChar w:fldCharType="end"/>
          </w:r>
        </w:sdtContent>
      </w:sdt>
      <w:r w:rsidR="006E26D2">
        <w:t xml:space="preserve"> This was mostly down to the advertising strategy of the film as it was not advertised in a conventional sense, rather it was advertised and fully presented to the audience as being a real documentary made from found footage as opposed to the fictional production it was. This helped to create a lot of intrigue in the film and made a lot of people wonder if it was in fact real or fictional, further driving people to go and see it. This was all achieved without the use of a massive, multimillion-dollar advertising campaign as would be normal for such a financially successful film. For comparison, a</w:t>
      </w:r>
      <w:r w:rsidR="006B3994">
        <w:t xml:space="preserve">nother addition to the Blair Witch franchise was made in 2016 simply called </w:t>
      </w:r>
      <w:r w:rsidR="006B3994" w:rsidRPr="006B3994">
        <w:t>Blair Witch</w:t>
      </w:r>
      <w:r w:rsidR="006B3994">
        <w:t xml:space="preserve"> </w:t>
      </w:r>
      <w:sdt>
        <w:sdtPr>
          <w:id w:val="1556430107"/>
          <w:citation/>
        </w:sdtPr>
        <w:sdtContent>
          <w:r w:rsidR="006B3994">
            <w:fldChar w:fldCharType="begin"/>
          </w:r>
          <w:r w:rsidR="006B3994">
            <w:instrText xml:space="preserve"> CITATION Ada16 \l 2057 </w:instrText>
          </w:r>
          <w:r w:rsidR="006B3994">
            <w:fldChar w:fldCharType="separate"/>
          </w:r>
          <w:r w:rsidR="006B3994">
            <w:rPr>
              <w:noProof/>
            </w:rPr>
            <w:t>(Wingard, 2016)</w:t>
          </w:r>
          <w:r w:rsidR="006B3994">
            <w:fldChar w:fldCharType="end"/>
          </w:r>
        </w:sdtContent>
      </w:sdt>
      <w:r w:rsidR="006B3994">
        <w:t xml:space="preserve"> which was made with a much more inflated budget of an estimated $5,000,000 and had a more traditional campaign of advertising to the audience without the pretence of the production being real, yet even with the higher budget and the Blair Witch name to bank on the film only made </w:t>
      </w:r>
      <w:r w:rsidR="006B3994" w:rsidRPr="006B3994">
        <w:t>$45,173,154</w:t>
      </w:r>
      <w:r w:rsidR="006B3994">
        <w:t xml:space="preserve"> in worldwide gross, making it much less of a financial success than the original 1999 film </w:t>
      </w:r>
      <w:sdt>
        <w:sdtPr>
          <w:id w:val="812846883"/>
          <w:citation/>
        </w:sdtPr>
        <w:sdtContent>
          <w:r w:rsidR="006B3994">
            <w:fldChar w:fldCharType="begin"/>
          </w:r>
          <w:r w:rsidR="006B3994">
            <w:instrText xml:space="preserve"> CITATION IMD191 \l 2057 </w:instrText>
          </w:r>
          <w:r w:rsidR="006B3994">
            <w:fldChar w:fldCharType="separate"/>
          </w:r>
          <w:r w:rsidR="006B3994">
            <w:rPr>
              <w:noProof/>
            </w:rPr>
            <w:t>(IMDB, 2019)</w:t>
          </w:r>
          <w:r w:rsidR="006B3994">
            <w:fldChar w:fldCharType="end"/>
          </w:r>
        </w:sdtContent>
      </w:sdt>
      <w:r w:rsidR="00CB02FB">
        <w:t xml:space="preserve"> Although this is a popular and tested way of advertising films on a smaller budget there is also the drawback that the film might go unnoticed </w:t>
      </w:r>
      <w:r w:rsidR="00AA4339">
        <w:t xml:space="preserve">due to not being advertised with posters and television coverage to keep it fresh in the audience mind when it eventually does release. This is a problem that can also hinder higher budget films with a lot of money being spent on an advertising campaign to build a lot of intrigue with an audience but that audience not necessarily going to watch the film when it is released. A few examples of films with a high budget and professional advertising campaign that did not turn numbers in the box office include 47 Ronin </w:t>
      </w:r>
      <w:sdt>
        <w:sdtPr>
          <w:id w:val="-164175950"/>
          <w:citation/>
        </w:sdtPr>
        <w:sdtContent>
          <w:r w:rsidR="00851A13">
            <w:fldChar w:fldCharType="begin"/>
          </w:r>
          <w:r w:rsidR="00851A13">
            <w:instrText xml:space="preserve"> CITATION Car13 \l 2057 </w:instrText>
          </w:r>
          <w:r w:rsidR="00851A13">
            <w:fldChar w:fldCharType="separate"/>
          </w:r>
          <w:r w:rsidR="00851A13">
            <w:rPr>
              <w:noProof/>
            </w:rPr>
            <w:t>(Rinsch, 2013)</w:t>
          </w:r>
          <w:r w:rsidR="00851A13">
            <w:fldChar w:fldCharType="end"/>
          </w:r>
        </w:sdtContent>
      </w:sdt>
      <w:r w:rsidR="00851A13">
        <w:t xml:space="preserve"> which lost around 24 million dollars at the box office despite having a large name in Keanu Reeves attached to it</w:t>
      </w:r>
      <w:r w:rsidR="00B34397">
        <w:t xml:space="preserve"> and </w:t>
      </w:r>
      <w:r w:rsidR="00B34397" w:rsidRPr="00B34397">
        <w:t>Batman v Superman: Dawn of Justice</w:t>
      </w:r>
      <w:r w:rsidR="00B34397">
        <w:t xml:space="preserve"> </w:t>
      </w:r>
      <w:sdt>
        <w:sdtPr>
          <w:id w:val="521441138"/>
          <w:citation/>
        </w:sdtPr>
        <w:sdtContent>
          <w:r w:rsidR="00B34397">
            <w:fldChar w:fldCharType="begin"/>
          </w:r>
          <w:r w:rsidR="00B34397">
            <w:instrText xml:space="preserve"> CITATION Zac16 \l 2057 </w:instrText>
          </w:r>
          <w:r w:rsidR="00B34397">
            <w:fldChar w:fldCharType="separate"/>
          </w:r>
          <w:r w:rsidR="00B34397">
            <w:rPr>
              <w:noProof/>
            </w:rPr>
            <w:t>(Snyder, 2016)</w:t>
          </w:r>
          <w:r w:rsidR="00B34397">
            <w:fldChar w:fldCharType="end"/>
          </w:r>
        </w:sdtContent>
      </w:sdt>
      <w:r w:rsidR="00B34397">
        <w:t xml:space="preserve"> which did make a profit from its budget but had a very high drop off in its second week, dropping 69% from week 1 in what was one of the biggest drop offs for such a high profile film </w:t>
      </w:r>
      <w:sdt>
        <w:sdtPr>
          <w:id w:val="-1885947120"/>
          <w:citation/>
        </w:sdtPr>
        <w:sdtContent>
          <w:r w:rsidR="00B34397">
            <w:fldChar w:fldCharType="begin"/>
          </w:r>
          <w:r w:rsidR="00B34397">
            <w:instrText xml:space="preserve"> CITATION Bre19 \l 2057 </w:instrText>
          </w:r>
          <w:r w:rsidR="00B34397">
            <w:fldChar w:fldCharType="separate"/>
          </w:r>
          <w:r w:rsidR="00B34397">
            <w:rPr>
              <w:noProof/>
            </w:rPr>
            <w:t>(Lang, 2019)</w:t>
          </w:r>
          <w:r w:rsidR="00B34397">
            <w:fldChar w:fldCharType="end"/>
          </w:r>
        </w:sdtContent>
      </w:sdt>
    </w:p>
    <w:p w:rsidR="00F52A97" w:rsidRDefault="008458D0">
      <w:r>
        <w:lastRenderedPageBreak/>
        <w:t xml:space="preserve">Despite being a very popular way for films to be advertised and shown off to a wider audience, success can still be found through conventional advertising techniques even when aimed at a younger audience such as the 16-25-year-old demographic. One big recent example of this is the film Joker </w:t>
      </w:r>
      <w:sdt>
        <w:sdtPr>
          <w:id w:val="-656686263"/>
          <w:citation/>
        </w:sdtPr>
        <w:sdtContent>
          <w:r>
            <w:fldChar w:fldCharType="begin"/>
          </w:r>
          <w:r>
            <w:instrText xml:space="preserve"> CITATION Tod19 \l 2057 </w:instrText>
          </w:r>
          <w:r>
            <w:fldChar w:fldCharType="separate"/>
          </w:r>
          <w:r>
            <w:rPr>
              <w:noProof/>
            </w:rPr>
            <w:t>(Philips, 2019)</w:t>
          </w:r>
          <w:r>
            <w:fldChar w:fldCharType="end"/>
          </w:r>
        </w:sdtContent>
      </w:sdt>
      <w:r>
        <w:t xml:space="preserve"> which was targeted to the same audience demographic and still managed to be one of the most financially popular films of all time, recently becoming the first film to reach 1 billion dollars at the box office while having an R rating </w:t>
      </w:r>
      <w:sdt>
        <w:sdtPr>
          <w:id w:val="-1516149430"/>
          <w:citation/>
        </w:sdtPr>
        <w:sdtContent>
          <w:r>
            <w:fldChar w:fldCharType="begin"/>
          </w:r>
          <w:r>
            <w:instrText xml:space="preserve"> CITATION BBC19 \l 2057 </w:instrText>
          </w:r>
          <w:r>
            <w:fldChar w:fldCharType="separate"/>
          </w:r>
          <w:r>
            <w:rPr>
              <w:noProof/>
            </w:rPr>
            <w:t>(BBC, 2019)</w:t>
          </w:r>
          <w:r>
            <w:fldChar w:fldCharType="end"/>
          </w:r>
        </w:sdtContent>
      </w:sdt>
      <w:r w:rsidR="00CB02FB">
        <w:t xml:space="preserve"> This is all despite a large scale and very conventual advertising campaign with a lot of anticipation and hype being built around the film before a trailer was even released. Much like the 2016 Blair Witch, this film also had an established franchise to rely on with DC being one of the 2 major comic book movie franchises word wide along with Marvel</w:t>
      </w:r>
      <w:r w:rsidR="00B34397">
        <w:t xml:space="preserve">. Another </w:t>
      </w:r>
      <w:r w:rsidR="00F96210">
        <w:t xml:space="preserve">popular way for higher budget films to make more money at the box office is to include a </w:t>
      </w:r>
      <w:proofErr w:type="gramStart"/>
      <w:r w:rsidR="00F96210">
        <w:t>high profile</w:t>
      </w:r>
      <w:proofErr w:type="gramEnd"/>
      <w:r w:rsidR="00F96210">
        <w:t xml:space="preserve"> name either in the cast or crew in order to get the audience to watch and to build more interest. This has been proven to work multiple times with films such as </w:t>
      </w:r>
      <w:r w:rsidR="00F96210" w:rsidRPr="00F96210">
        <w:t>Cowboys &amp; Aliens</w:t>
      </w:r>
      <w:r w:rsidR="00F96210">
        <w:t xml:space="preserve"> </w:t>
      </w:r>
      <w:sdt>
        <w:sdtPr>
          <w:id w:val="377595670"/>
          <w:citation/>
        </w:sdtPr>
        <w:sdtContent>
          <w:r w:rsidR="00F96210">
            <w:fldChar w:fldCharType="begin"/>
          </w:r>
          <w:r w:rsidR="00F96210">
            <w:instrText xml:space="preserve"> CITATION Jon11 \l 2057 </w:instrText>
          </w:r>
          <w:r w:rsidR="00F96210">
            <w:fldChar w:fldCharType="separate"/>
          </w:r>
          <w:r w:rsidR="00F96210">
            <w:rPr>
              <w:noProof/>
            </w:rPr>
            <w:t>(Favreau, 2011)</w:t>
          </w:r>
          <w:r w:rsidR="00F96210">
            <w:fldChar w:fldCharType="end"/>
          </w:r>
        </w:sdtContent>
      </w:sdt>
      <w:r w:rsidR="00F96210">
        <w:t xml:space="preserve"> and The Mummy</w:t>
      </w:r>
      <w:r w:rsidR="00F96210" w:rsidRPr="00F96210">
        <w:t xml:space="preserve"> </w:t>
      </w:r>
      <w:sdt>
        <w:sdtPr>
          <w:id w:val="963086513"/>
          <w:citation/>
        </w:sdtPr>
        <w:sdtContent>
          <w:r w:rsidR="00F96210">
            <w:fldChar w:fldCharType="begin"/>
          </w:r>
          <w:r w:rsidR="00F96210">
            <w:instrText xml:space="preserve"> CITATION Ale17 \l 2057 </w:instrText>
          </w:r>
          <w:r w:rsidR="00F96210">
            <w:fldChar w:fldCharType="separate"/>
          </w:r>
          <w:r w:rsidR="00F96210">
            <w:rPr>
              <w:noProof/>
            </w:rPr>
            <w:t>(Kurtzman, 2017)</w:t>
          </w:r>
          <w:r w:rsidR="00F96210">
            <w:fldChar w:fldCharType="end"/>
          </w:r>
        </w:sdtContent>
      </w:sdt>
      <w:r w:rsidR="00F96210">
        <w:t xml:space="preserve"> both being panned by critics and audiences yet turning a profit, even a small profit, due to the big names attached to them bringing people in to see them</w:t>
      </w:r>
    </w:p>
    <w:p w:rsidR="00CB02FB" w:rsidRDefault="00CB02FB">
      <w:r>
        <w:t xml:space="preserve">When looking at these two different ways that films can be </w:t>
      </w:r>
      <w:r w:rsidR="00E00B9E">
        <w:t>distributed</w:t>
      </w:r>
      <w:r w:rsidR="00A4639D">
        <w:t xml:space="preserve"> it becomes very clear that the most effective way to market a film on a low stage is to go for a low budget and social media approach such as The Blair Witch Project did in 1999 as it can help to create a lot of buzz and anticipation for the film without the need for a large scale budget and the need to spend a lot of time and extra resources m</w:t>
      </w:r>
      <w:bookmarkStart w:id="0" w:name="_GoBack"/>
      <w:bookmarkEnd w:id="0"/>
      <w:r w:rsidR="00A4639D">
        <w:t xml:space="preserve">aking sure the advertisements are seen by many people. On the other side if a small budget independent film can get a big name attached to it, that is also more likely to make it popular and get people to want to watch it, such was the case with Whiplash </w:t>
      </w:r>
      <w:sdt>
        <w:sdtPr>
          <w:id w:val="-1501801132"/>
          <w:citation/>
        </w:sdtPr>
        <w:sdtContent>
          <w:r w:rsidR="00A4639D">
            <w:fldChar w:fldCharType="begin"/>
          </w:r>
          <w:r w:rsidR="00A4639D">
            <w:instrText xml:space="preserve"> CITATION Dam13 \l 2057 </w:instrText>
          </w:r>
          <w:r w:rsidR="00A4639D">
            <w:fldChar w:fldCharType="separate"/>
          </w:r>
          <w:r w:rsidR="00A4639D">
            <w:rPr>
              <w:noProof/>
            </w:rPr>
            <w:t>(Chazelle, 2013)</w:t>
          </w:r>
          <w:r w:rsidR="00A4639D">
            <w:fldChar w:fldCharType="end"/>
          </w:r>
        </w:sdtContent>
      </w:sdt>
      <w:r w:rsidR="00A4639D">
        <w:t xml:space="preserve"> as the short film was seen by many people due in part to JK Simmons being in it, with its popularity ultimately leading to it being made into a feature film in 2014</w:t>
      </w:r>
    </w:p>
    <w:sectPr w:rsidR="00CB02F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DEF" w:rsidRDefault="002F4DEF" w:rsidP="00F52A97">
      <w:pPr>
        <w:spacing w:after="0" w:line="240" w:lineRule="auto"/>
      </w:pPr>
      <w:r>
        <w:separator/>
      </w:r>
    </w:p>
  </w:endnote>
  <w:endnote w:type="continuationSeparator" w:id="0">
    <w:p w:rsidR="002F4DEF" w:rsidRDefault="002F4DEF" w:rsidP="00F5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DEF" w:rsidRDefault="002F4DEF" w:rsidP="00F52A97">
      <w:pPr>
        <w:spacing w:after="0" w:line="240" w:lineRule="auto"/>
      </w:pPr>
      <w:r>
        <w:separator/>
      </w:r>
    </w:p>
  </w:footnote>
  <w:footnote w:type="continuationSeparator" w:id="0">
    <w:p w:rsidR="002F4DEF" w:rsidRDefault="002F4DEF" w:rsidP="00F5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A97" w:rsidRDefault="00F52A97">
    <w:pPr>
      <w:pStyle w:val="Header"/>
    </w:pPr>
    <w:r>
      <w:t>Mícheál Reid</w:t>
    </w:r>
    <w:r>
      <w:tab/>
      <w:t>1701819</w:t>
    </w:r>
    <w:r>
      <w:tab/>
      <w:t>M6X01801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97"/>
    <w:rsid w:val="00043D5C"/>
    <w:rsid w:val="001978FA"/>
    <w:rsid w:val="001D0A64"/>
    <w:rsid w:val="002F4DEF"/>
    <w:rsid w:val="00523C50"/>
    <w:rsid w:val="006B3994"/>
    <w:rsid w:val="006E26D2"/>
    <w:rsid w:val="008458D0"/>
    <w:rsid w:val="00851A13"/>
    <w:rsid w:val="008C388A"/>
    <w:rsid w:val="00A4639D"/>
    <w:rsid w:val="00A83600"/>
    <w:rsid w:val="00AA4339"/>
    <w:rsid w:val="00B34397"/>
    <w:rsid w:val="00CB02FB"/>
    <w:rsid w:val="00E00B9E"/>
    <w:rsid w:val="00F52A97"/>
    <w:rsid w:val="00F9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99F4"/>
  <w15:chartTrackingRefBased/>
  <w15:docId w15:val="{5857AE91-5AEF-41F0-ACD8-AA7DE1F32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A97"/>
  </w:style>
  <w:style w:type="paragraph" w:styleId="Footer">
    <w:name w:val="footer"/>
    <w:basedOn w:val="Normal"/>
    <w:link w:val="FooterChar"/>
    <w:uiPriority w:val="99"/>
    <w:unhideWhenUsed/>
    <w:rsid w:val="00F5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4538">
      <w:bodyDiv w:val="1"/>
      <w:marLeft w:val="0"/>
      <w:marRight w:val="0"/>
      <w:marTop w:val="0"/>
      <w:marBottom w:val="0"/>
      <w:divBdr>
        <w:top w:val="none" w:sz="0" w:space="0" w:color="auto"/>
        <w:left w:val="none" w:sz="0" w:space="0" w:color="auto"/>
        <w:bottom w:val="none" w:sz="0" w:space="0" w:color="auto"/>
        <w:right w:val="none" w:sz="0" w:space="0" w:color="auto"/>
      </w:divBdr>
    </w:div>
    <w:div w:id="125201495">
      <w:bodyDiv w:val="1"/>
      <w:marLeft w:val="0"/>
      <w:marRight w:val="0"/>
      <w:marTop w:val="0"/>
      <w:marBottom w:val="0"/>
      <w:divBdr>
        <w:top w:val="none" w:sz="0" w:space="0" w:color="auto"/>
        <w:left w:val="none" w:sz="0" w:space="0" w:color="auto"/>
        <w:bottom w:val="none" w:sz="0" w:space="0" w:color="auto"/>
        <w:right w:val="none" w:sz="0" w:space="0" w:color="auto"/>
      </w:divBdr>
    </w:div>
    <w:div w:id="237135873">
      <w:bodyDiv w:val="1"/>
      <w:marLeft w:val="0"/>
      <w:marRight w:val="0"/>
      <w:marTop w:val="0"/>
      <w:marBottom w:val="0"/>
      <w:divBdr>
        <w:top w:val="none" w:sz="0" w:space="0" w:color="auto"/>
        <w:left w:val="none" w:sz="0" w:space="0" w:color="auto"/>
        <w:bottom w:val="none" w:sz="0" w:space="0" w:color="auto"/>
        <w:right w:val="none" w:sz="0" w:space="0" w:color="auto"/>
      </w:divBdr>
    </w:div>
    <w:div w:id="297303687">
      <w:bodyDiv w:val="1"/>
      <w:marLeft w:val="0"/>
      <w:marRight w:val="0"/>
      <w:marTop w:val="0"/>
      <w:marBottom w:val="0"/>
      <w:divBdr>
        <w:top w:val="none" w:sz="0" w:space="0" w:color="auto"/>
        <w:left w:val="none" w:sz="0" w:space="0" w:color="auto"/>
        <w:bottom w:val="none" w:sz="0" w:space="0" w:color="auto"/>
        <w:right w:val="none" w:sz="0" w:space="0" w:color="auto"/>
      </w:divBdr>
    </w:div>
    <w:div w:id="305359898">
      <w:bodyDiv w:val="1"/>
      <w:marLeft w:val="0"/>
      <w:marRight w:val="0"/>
      <w:marTop w:val="0"/>
      <w:marBottom w:val="0"/>
      <w:divBdr>
        <w:top w:val="none" w:sz="0" w:space="0" w:color="auto"/>
        <w:left w:val="none" w:sz="0" w:space="0" w:color="auto"/>
        <w:bottom w:val="none" w:sz="0" w:space="0" w:color="auto"/>
        <w:right w:val="none" w:sz="0" w:space="0" w:color="auto"/>
      </w:divBdr>
    </w:div>
    <w:div w:id="441192540">
      <w:bodyDiv w:val="1"/>
      <w:marLeft w:val="0"/>
      <w:marRight w:val="0"/>
      <w:marTop w:val="0"/>
      <w:marBottom w:val="0"/>
      <w:divBdr>
        <w:top w:val="none" w:sz="0" w:space="0" w:color="auto"/>
        <w:left w:val="none" w:sz="0" w:space="0" w:color="auto"/>
        <w:bottom w:val="none" w:sz="0" w:space="0" w:color="auto"/>
        <w:right w:val="none" w:sz="0" w:space="0" w:color="auto"/>
      </w:divBdr>
    </w:div>
    <w:div w:id="668366066">
      <w:bodyDiv w:val="1"/>
      <w:marLeft w:val="0"/>
      <w:marRight w:val="0"/>
      <w:marTop w:val="0"/>
      <w:marBottom w:val="0"/>
      <w:divBdr>
        <w:top w:val="none" w:sz="0" w:space="0" w:color="auto"/>
        <w:left w:val="none" w:sz="0" w:space="0" w:color="auto"/>
        <w:bottom w:val="none" w:sz="0" w:space="0" w:color="auto"/>
        <w:right w:val="none" w:sz="0" w:space="0" w:color="auto"/>
      </w:divBdr>
    </w:div>
    <w:div w:id="774518790">
      <w:bodyDiv w:val="1"/>
      <w:marLeft w:val="0"/>
      <w:marRight w:val="0"/>
      <w:marTop w:val="0"/>
      <w:marBottom w:val="0"/>
      <w:divBdr>
        <w:top w:val="none" w:sz="0" w:space="0" w:color="auto"/>
        <w:left w:val="none" w:sz="0" w:space="0" w:color="auto"/>
        <w:bottom w:val="none" w:sz="0" w:space="0" w:color="auto"/>
        <w:right w:val="none" w:sz="0" w:space="0" w:color="auto"/>
      </w:divBdr>
    </w:div>
    <w:div w:id="868445470">
      <w:bodyDiv w:val="1"/>
      <w:marLeft w:val="0"/>
      <w:marRight w:val="0"/>
      <w:marTop w:val="0"/>
      <w:marBottom w:val="0"/>
      <w:divBdr>
        <w:top w:val="none" w:sz="0" w:space="0" w:color="auto"/>
        <w:left w:val="none" w:sz="0" w:space="0" w:color="auto"/>
        <w:bottom w:val="none" w:sz="0" w:space="0" w:color="auto"/>
        <w:right w:val="none" w:sz="0" w:space="0" w:color="auto"/>
      </w:divBdr>
    </w:div>
    <w:div w:id="977998314">
      <w:bodyDiv w:val="1"/>
      <w:marLeft w:val="0"/>
      <w:marRight w:val="0"/>
      <w:marTop w:val="0"/>
      <w:marBottom w:val="0"/>
      <w:divBdr>
        <w:top w:val="none" w:sz="0" w:space="0" w:color="auto"/>
        <w:left w:val="none" w:sz="0" w:space="0" w:color="auto"/>
        <w:bottom w:val="none" w:sz="0" w:space="0" w:color="auto"/>
        <w:right w:val="none" w:sz="0" w:space="0" w:color="auto"/>
      </w:divBdr>
    </w:div>
    <w:div w:id="1017197567">
      <w:bodyDiv w:val="1"/>
      <w:marLeft w:val="0"/>
      <w:marRight w:val="0"/>
      <w:marTop w:val="0"/>
      <w:marBottom w:val="0"/>
      <w:divBdr>
        <w:top w:val="none" w:sz="0" w:space="0" w:color="auto"/>
        <w:left w:val="none" w:sz="0" w:space="0" w:color="auto"/>
        <w:bottom w:val="none" w:sz="0" w:space="0" w:color="auto"/>
        <w:right w:val="none" w:sz="0" w:space="0" w:color="auto"/>
      </w:divBdr>
    </w:div>
    <w:div w:id="1156147139">
      <w:bodyDiv w:val="1"/>
      <w:marLeft w:val="0"/>
      <w:marRight w:val="0"/>
      <w:marTop w:val="0"/>
      <w:marBottom w:val="0"/>
      <w:divBdr>
        <w:top w:val="none" w:sz="0" w:space="0" w:color="auto"/>
        <w:left w:val="none" w:sz="0" w:space="0" w:color="auto"/>
        <w:bottom w:val="none" w:sz="0" w:space="0" w:color="auto"/>
        <w:right w:val="none" w:sz="0" w:space="0" w:color="auto"/>
      </w:divBdr>
    </w:div>
    <w:div w:id="1438283787">
      <w:bodyDiv w:val="1"/>
      <w:marLeft w:val="0"/>
      <w:marRight w:val="0"/>
      <w:marTop w:val="0"/>
      <w:marBottom w:val="0"/>
      <w:divBdr>
        <w:top w:val="none" w:sz="0" w:space="0" w:color="auto"/>
        <w:left w:val="none" w:sz="0" w:space="0" w:color="auto"/>
        <w:bottom w:val="none" w:sz="0" w:space="0" w:color="auto"/>
        <w:right w:val="none" w:sz="0" w:space="0" w:color="auto"/>
      </w:divBdr>
    </w:div>
    <w:div w:id="1493640268">
      <w:bodyDiv w:val="1"/>
      <w:marLeft w:val="0"/>
      <w:marRight w:val="0"/>
      <w:marTop w:val="0"/>
      <w:marBottom w:val="0"/>
      <w:divBdr>
        <w:top w:val="none" w:sz="0" w:space="0" w:color="auto"/>
        <w:left w:val="none" w:sz="0" w:space="0" w:color="auto"/>
        <w:bottom w:val="none" w:sz="0" w:space="0" w:color="auto"/>
        <w:right w:val="none" w:sz="0" w:space="0" w:color="auto"/>
      </w:divBdr>
    </w:div>
    <w:div w:id="1584070841">
      <w:bodyDiv w:val="1"/>
      <w:marLeft w:val="0"/>
      <w:marRight w:val="0"/>
      <w:marTop w:val="0"/>
      <w:marBottom w:val="0"/>
      <w:divBdr>
        <w:top w:val="none" w:sz="0" w:space="0" w:color="auto"/>
        <w:left w:val="none" w:sz="0" w:space="0" w:color="auto"/>
        <w:bottom w:val="none" w:sz="0" w:space="0" w:color="auto"/>
        <w:right w:val="none" w:sz="0" w:space="0" w:color="auto"/>
      </w:divBdr>
    </w:div>
    <w:div w:id="1828403618">
      <w:bodyDiv w:val="1"/>
      <w:marLeft w:val="0"/>
      <w:marRight w:val="0"/>
      <w:marTop w:val="0"/>
      <w:marBottom w:val="0"/>
      <w:divBdr>
        <w:top w:val="none" w:sz="0" w:space="0" w:color="auto"/>
        <w:left w:val="none" w:sz="0" w:space="0" w:color="auto"/>
        <w:bottom w:val="none" w:sz="0" w:space="0" w:color="auto"/>
        <w:right w:val="none" w:sz="0" w:space="0" w:color="auto"/>
      </w:divBdr>
    </w:div>
    <w:div w:id="1845902202">
      <w:bodyDiv w:val="1"/>
      <w:marLeft w:val="0"/>
      <w:marRight w:val="0"/>
      <w:marTop w:val="0"/>
      <w:marBottom w:val="0"/>
      <w:divBdr>
        <w:top w:val="none" w:sz="0" w:space="0" w:color="auto"/>
        <w:left w:val="none" w:sz="0" w:space="0" w:color="auto"/>
        <w:bottom w:val="none" w:sz="0" w:space="0" w:color="auto"/>
        <w:right w:val="none" w:sz="0" w:space="0" w:color="auto"/>
      </w:divBdr>
    </w:div>
    <w:div w:id="200273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Ind19</b:Tag>
    <b:SourceType>InternetSite</b:SourceType>
    <b:Guid>{9A023C10-37A2-4AE3-BE0C-5689A27DB7F1}</b:Guid>
    <b:Title>Understanding audiences</b:Title>
    <b:Year>2019</b:Year>
    <b:Author>
      <b:Author>
        <b:Corporate>Independent Cinema Office</b:Corporate>
      </b:Author>
    </b:Author>
    <b:InternetSiteTitle>Independent Cinema Office</b:InternetSiteTitle>
    <b:Month>November</b:Month>
    <b:Day>18</b:Day>
    <b:URL>https://www.independentcinemaoffice.org.uk/advice-support/how-to-start-a-cinema/understanding-audiences/</b:URL>
    <b:RefOrder>1</b:RefOrder>
  </b:Source>
  <b:Source>
    <b:Tag>Ant96</b:Tag>
    <b:SourceType>Misc</b:SourceType>
    <b:Guid>{D346B2E2-36BD-4146-ADCE-C46C9ACDA034}</b:Guid>
    <b:Title>The Seagull</b:Title>
    <b:Year>1896</b:Year>
    <b:Month>October</b:Month>
    <b:Day>17</b:Day>
    <b:City>St Petersburg</b:City>
    <b:CountryRegion>Russia</b:CountryRegion>
    <b:Author>
      <b:Author>
        <b:NameList>
          <b:Person>
            <b:Last>Chekhov</b:Last>
            <b:First>Anton</b:First>
          </b:Person>
        </b:NameList>
      </b:Author>
    </b:Author>
    <b:PublicationTitle>The Seagull</b:PublicationTitle>
    <b:RefOrder>2</b:RefOrder>
  </b:Source>
  <b:Source>
    <b:Tag>Dan99</b:Tag>
    <b:SourceType>Film</b:SourceType>
    <b:Guid>{8AFB2286-085F-4767-BC81-199E8C0AD680}</b:Guid>
    <b:Title>The Blair Witch Project</b:Title>
    <b:Year>1999</b:Year>
    <b:Author>
      <b:Director>
        <b:NameList>
          <b:Person>
            <b:Last>Myrick</b:Last>
            <b:First>Daniel</b:First>
          </b:Person>
        </b:NameList>
      </b:Director>
    </b:Author>
    <b:RefOrder>3</b:RefOrder>
  </b:Source>
  <b:Source>
    <b:Tag>IMD19</b:Tag>
    <b:SourceType>InternetSite</b:SourceType>
    <b:Guid>{56E6A084-E153-4F48-A083-47F252F7CB3D}</b:Guid>
    <b:Title>The Blair Witch Project</b:Title>
    <b:Year>2019</b:Year>
    <b:Author>
      <b:Author>
        <b:Corporate>IMDB</b:Corporate>
      </b:Author>
    </b:Author>
    <b:InternetSiteTitle>IMDB</b:InternetSiteTitle>
    <b:Month>November</b:Month>
    <b:Day>24</b:Day>
    <b:URL>https://www.imdb.com/title/tt0185937/?ref_=nv_sr_srsg_0</b:URL>
    <b:RefOrder>4</b:RefOrder>
  </b:Source>
  <b:Source>
    <b:Tag>Ada16</b:Tag>
    <b:SourceType>Film</b:SourceType>
    <b:Guid>{DE087162-5815-4CF3-AF05-DC92F8EF0EC4}</b:Guid>
    <b:Title>Blair Witch</b:Title>
    <b:Year>2016</b:Year>
    <b:Author>
      <b:Director>
        <b:NameList>
          <b:Person>
            <b:Last>Wingard</b:Last>
            <b:First>Adam</b:First>
          </b:Person>
        </b:NameList>
      </b:Director>
    </b:Author>
    <b:RefOrder>5</b:RefOrder>
  </b:Source>
  <b:Source>
    <b:Tag>IMD191</b:Tag>
    <b:SourceType>InternetSite</b:SourceType>
    <b:Guid>{D0FC1623-94BC-4461-B64B-762334BA8A91}</b:Guid>
    <b:Title>Blair Witch</b:Title>
    <b:Year>2019</b:Year>
    <b:Author>
      <b:Author>
        <b:Corporate>IMDB</b:Corporate>
      </b:Author>
    </b:Author>
    <b:InternetSiteTitle>IMDB</b:InternetSiteTitle>
    <b:Month>November</b:Month>
    <b:Day>24</b:Day>
    <b:URL>https://www.imdb.com/title/tt1540011/?ref_=tt_sims_tt</b:URL>
    <b:RefOrder>6</b:RefOrder>
  </b:Source>
  <b:Source>
    <b:Tag>Tod19</b:Tag>
    <b:SourceType>Film</b:SourceType>
    <b:Guid>{21AE53D9-CCE2-4603-A7F2-8562795ABCED}</b:Guid>
    <b:Title>Joker</b:Title>
    <b:Year>2019</b:Year>
    <b:Author>
      <b:Director>
        <b:NameList>
          <b:Person>
            <b:Last>Philips</b:Last>
            <b:First>Todd</b:First>
          </b:Person>
        </b:NameList>
      </b:Director>
    </b:Author>
    <b:RefOrder>10</b:RefOrder>
  </b:Source>
  <b:Source>
    <b:Tag>BBC19</b:Tag>
    <b:SourceType>InternetSite</b:SourceType>
    <b:Guid>{FB3B9B6E-DC2F-466B-815E-63B1E242B42C}</b:Guid>
    <b:Title>Joker becomes first R-rated film to make $1bn at global box office</b:Title>
    <b:Year>2019</b:Year>
    <b:Author>
      <b:Author>
        <b:Corporate>BBC</b:Corporate>
      </b:Author>
    </b:Author>
    <b:InternetSiteTitle>BBC</b:InternetSiteTitle>
    <b:Month>November</b:Month>
    <b:Day>24</b:Day>
    <b:URL>https://www.bbc.com/news/entertainment-arts-50458281</b:URL>
    <b:RefOrder>11</b:RefOrder>
  </b:Source>
  <b:Source>
    <b:Tag>Car13</b:Tag>
    <b:SourceType>Film</b:SourceType>
    <b:Guid>{65DAD3AA-817C-4956-AB97-65843F52DD50}</b:Guid>
    <b:Title>47 Ronin</b:Title>
    <b:Year>2013</b:Year>
    <b:Author>
      <b:Director>
        <b:NameList>
          <b:Person>
            <b:Last>Rinsch</b:Last>
            <b:First>Carl</b:First>
          </b:Person>
        </b:NameList>
      </b:Director>
    </b:Author>
    <b:RefOrder>7</b:RefOrder>
  </b:Source>
  <b:Source>
    <b:Tag>Zac16</b:Tag>
    <b:SourceType>Film</b:SourceType>
    <b:Guid>{D53E3B16-B8F4-44C8-8902-1E35B8BF6B75}</b:Guid>
    <b:Title>Batman v Superman: Dawn of Justice</b:Title>
    <b:Author>
      <b:Director>
        <b:NameList>
          <b:Person>
            <b:Last>Snyder</b:Last>
            <b:First>Zack</b:First>
          </b:Person>
        </b:NameList>
      </b:Director>
    </b:Author>
    <b:Year>2016</b:Year>
    <b:RefOrder>8</b:RefOrder>
  </b:Source>
  <b:Source>
    <b:Tag>Bre19</b:Tag>
    <b:SourceType>InternetSite</b:SourceType>
    <b:Guid>{93374C82-E345-4D73-B03F-F87FC20859F1}</b:Guid>
    <b:Title>Final Box Office: ‘Batman v Superman’ Suffers 69% Drop to $51.8 Million</b:Title>
    <b:Year>2019</b:Year>
    <b:Author>
      <b:Author>
        <b:NameList>
          <b:Person>
            <b:Last>Lang</b:Last>
            <b:First>Brent</b:First>
          </b:Person>
        </b:NameList>
      </b:Author>
    </b:Author>
    <b:InternetSiteTitle>Vatiety</b:InternetSiteTitle>
    <b:Month>November</b:Month>
    <b:Day>24</b:Day>
    <b:URL>https://variety.com/2016/film/box-office/batman-v-superman-box-office-second-weekend-drop-1201744845/</b:URL>
    <b:RefOrder>9</b:RefOrder>
  </b:Source>
  <b:Source>
    <b:Tag>Jon11</b:Tag>
    <b:SourceType>Film</b:SourceType>
    <b:Guid>{B8F276ED-B901-479B-8D1C-C202051F3AFB}</b:Guid>
    <b:Title>Cowboys &amp; Aliens</b:Title>
    <b:Year>2011</b:Year>
    <b:Author>
      <b:Director>
        <b:NameList>
          <b:Person>
            <b:Last>Favreau</b:Last>
            <b:First>Jon</b:First>
          </b:Person>
        </b:NameList>
      </b:Director>
    </b:Author>
    <b:RefOrder>12</b:RefOrder>
  </b:Source>
  <b:Source>
    <b:Tag>Ale17</b:Tag>
    <b:SourceType>Film</b:SourceType>
    <b:Guid>{1B4EE8AF-1C39-466B-B34E-D17532BBA2EE}</b:Guid>
    <b:Title>The Mummy</b:Title>
    <b:Author>
      <b:Director>
        <b:NameList>
          <b:Person>
            <b:Last>Kurtzman</b:Last>
            <b:First>Alex</b:First>
          </b:Person>
        </b:NameList>
      </b:Director>
    </b:Author>
    <b:Year>2017</b:Year>
    <b:RefOrder>13</b:RefOrder>
  </b:Source>
  <b:Source>
    <b:Tag>Whi20</b:Tag>
    <b:SourceType>Film</b:SourceType>
    <b:Guid>{6BBE22C0-53EC-4A82-B521-2DBD22E3C67F}</b:Guid>
    <b:Title>Whiplash</b:Title>
    <b:Year>20</b:Year>
    <b:RefOrder>15</b:RefOrder>
  </b:Source>
  <b:Source>
    <b:Tag>Dam13</b:Tag>
    <b:SourceType>Film</b:SourceType>
    <b:Guid>{CF7BCEFF-CD7B-4AA2-9B26-118AAE049723}</b:Guid>
    <b:Title>Whiplash</b:Title>
    <b:Author>
      <b:Director>
        <b:NameList>
          <b:Person>
            <b:Last>Chazelle</b:Last>
            <b:First>Damien</b:First>
          </b:Person>
        </b:NameList>
      </b:Director>
    </b:Author>
    <b:Year>2013</b:Year>
    <b:RefOrder>14</b:RefOrder>
  </b:Source>
</b:Sources>
</file>

<file path=customXml/itemProps1.xml><?xml version="1.0" encoding="utf-8"?>
<ds:datastoreItem xmlns:ds="http://schemas.openxmlformats.org/officeDocument/2006/customXml" ds:itemID="{B081B8F8-6B93-4B03-96E4-76D341012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8747</TotalTime>
  <Pages>2</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Reid (1701819)</dc:creator>
  <cp:keywords/>
  <dc:description/>
  <cp:lastModifiedBy>Michael Reid (1701819)</cp:lastModifiedBy>
  <cp:revision>5</cp:revision>
  <dcterms:created xsi:type="dcterms:W3CDTF">2019-11-19T15:55:00Z</dcterms:created>
  <dcterms:modified xsi:type="dcterms:W3CDTF">2019-11-25T17:42:00Z</dcterms:modified>
</cp:coreProperties>
</file>