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321701" w14:textId="7E12CF5D" w:rsidR="00C90F50" w:rsidRPr="00875B0F" w:rsidRDefault="00F977D6" w:rsidP="00875B0F">
      <w:pPr>
        <w:spacing w:line="360" w:lineRule="auto"/>
        <w:rPr>
          <w:rFonts w:ascii="Arial" w:hAnsi="Arial" w:cs="Arial"/>
          <w:b/>
          <w:bCs/>
          <w:color w:val="000000" w:themeColor="text1"/>
          <w:sz w:val="24"/>
          <w:szCs w:val="24"/>
          <w:u w:val="single"/>
        </w:rPr>
      </w:pPr>
      <w:r w:rsidRPr="00875B0F">
        <w:rPr>
          <w:rFonts w:ascii="Arial" w:hAnsi="Arial" w:cs="Arial"/>
          <w:b/>
          <w:bCs/>
          <w:color w:val="000000" w:themeColor="text1"/>
          <w:sz w:val="24"/>
          <w:szCs w:val="24"/>
          <w:u w:val="single"/>
        </w:rPr>
        <w:t>The Importance of Play</w:t>
      </w:r>
    </w:p>
    <w:p w14:paraId="32AA2F34" w14:textId="45E1A0A7" w:rsidR="00F977D6" w:rsidRPr="00875B0F" w:rsidRDefault="00F977D6" w:rsidP="00875B0F">
      <w:pPr>
        <w:spacing w:line="360" w:lineRule="auto"/>
        <w:rPr>
          <w:rFonts w:ascii="Arial" w:hAnsi="Arial" w:cs="Arial"/>
          <w:color w:val="000000" w:themeColor="text1"/>
          <w:sz w:val="24"/>
          <w:szCs w:val="24"/>
        </w:rPr>
      </w:pPr>
    </w:p>
    <w:p w14:paraId="201A36BC" w14:textId="0F766EB2" w:rsidR="00E60198" w:rsidRPr="00875B0F" w:rsidRDefault="00E60198" w:rsidP="00875B0F">
      <w:pPr>
        <w:pStyle w:val="NormalWeb"/>
        <w:shd w:val="clear" w:color="auto" w:fill="FFFFFF"/>
        <w:spacing w:before="0" w:beforeAutospacing="0" w:after="270" w:afterAutospacing="0" w:line="360" w:lineRule="auto"/>
        <w:rPr>
          <w:rFonts w:ascii="Arial" w:hAnsi="Arial" w:cs="Arial"/>
          <w:color w:val="000000" w:themeColor="text1"/>
        </w:rPr>
      </w:pPr>
      <w:r w:rsidRPr="00875B0F">
        <w:rPr>
          <w:rFonts w:ascii="Arial" w:hAnsi="Arial" w:cs="Arial"/>
          <w:color w:val="000000" w:themeColor="text1"/>
        </w:rPr>
        <w:t>Play is essential to all children and all children have the right to play. In line with the United Nations Convention on the Rights of the Child, Article 31 says that ‘</w:t>
      </w:r>
      <w:r w:rsidRPr="00875B0F">
        <w:rPr>
          <w:rFonts w:ascii="Arial" w:hAnsi="Arial" w:cs="Arial"/>
          <w:i/>
          <w:iCs/>
          <w:color w:val="000000" w:themeColor="text1"/>
        </w:rPr>
        <w:t>Every child had the right to rest and leisure, to engage in play and recreational activities appropriate to the age of the child and to participate freely in cultural life and the arts</w:t>
      </w:r>
      <w:r w:rsidRPr="00875B0F">
        <w:rPr>
          <w:rFonts w:ascii="Arial" w:hAnsi="Arial" w:cs="Arial"/>
          <w:color w:val="000000" w:themeColor="text1"/>
        </w:rPr>
        <w:t>.’</w:t>
      </w:r>
      <w:r w:rsidR="00C17F54" w:rsidRPr="00875B0F">
        <w:rPr>
          <w:rFonts w:ascii="Arial" w:hAnsi="Arial" w:cs="Arial"/>
          <w:color w:val="000000" w:themeColor="text1"/>
        </w:rPr>
        <w:t xml:space="preserve"> Play is considered important not only for the enjoyment but for the social, intellectual, emotional, and physical developments of a child. Howard and McInnes (2013) acknowledge that play is like an amplifier which maximizes all the learning processes. That children are learning and developing more effectively when they are doing so through play or when they are feeling playful.</w:t>
      </w:r>
    </w:p>
    <w:p w14:paraId="4D8150D2" w14:textId="6B3BB8DD" w:rsidR="009020D6" w:rsidRPr="00875B0F" w:rsidRDefault="009020D6" w:rsidP="00875B0F">
      <w:pPr>
        <w:pStyle w:val="NormalWeb"/>
        <w:shd w:val="clear" w:color="auto" w:fill="FFFFFF"/>
        <w:spacing w:before="0" w:beforeAutospacing="0" w:after="270" w:afterAutospacing="0" w:line="360" w:lineRule="auto"/>
        <w:rPr>
          <w:rFonts w:ascii="Arial" w:hAnsi="Arial" w:cs="Arial"/>
          <w:color w:val="000000" w:themeColor="text1"/>
        </w:rPr>
      </w:pPr>
      <w:r w:rsidRPr="00875B0F">
        <w:rPr>
          <w:rFonts w:ascii="Arial" w:hAnsi="Arial" w:cs="Arial"/>
          <w:color w:val="000000" w:themeColor="text1"/>
        </w:rPr>
        <w:t>Play adventures (2020) describe Self Directed play as ‘the concept of allowing children to play without and imposed framework, on their own, without adult interference.’ That is personally directed, freely chosen and intrinsically motivated. Juster (2015) acknowledges that self-directed play allows children to learn how to take healthy risks, experience the joy of self-discovery and to practice necessary skills such as creative problem solving and overcoming obstacles.</w:t>
      </w:r>
      <w:r w:rsidR="00FF730D" w:rsidRPr="00875B0F">
        <w:rPr>
          <w:rFonts w:ascii="Arial" w:hAnsi="Arial" w:cs="Arial"/>
          <w:color w:val="000000" w:themeColor="text1"/>
        </w:rPr>
        <w:t xml:space="preserve"> Frost et al. (2001) states that the main types of self-directed play are, cognitive play, social </w:t>
      </w:r>
      <w:r w:rsidR="00185711" w:rsidRPr="00875B0F">
        <w:rPr>
          <w:rFonts w:ascii="Arial" w:hAnsi="Arial" w:cs="Arial"/>
          <w:color w:val="000000" w:themeColor="text1"/>
        </w:rPr>
        <w:t>play,</w:t>
      </w:r>
      <w:r w:rsidR="00FF730D" w:rsidRPr="00875B0F">
        <w:rPr>
          <w:rFonts w:ascii="Arial" w:hAnsi="Arial" w:cs="Arial"/>
          <w:color w:val="000000" w:themeColor="text1"/>
        </w:rPr>
        <w:t xml:space="preserve"> and physical play. </w:t>
      </w:r>
      <w:r w:rsidRPr="00875B0F">
        <w:rPr>
          <w:rFonts w:ascii="Arial" w:hAnsi="Arial" w:cs="Arial"/>
          <w:color w:val="000000" w:themeColor="text1"/>
        </w:rPr>
        <w:t xml:space="preserve">However, Brown (2012) </w:t>
      </w:r>
      <w:r w:rsidR="00FF730D" w:rsidRPr="00875B0F">
        <w:rPr>
          <w:rFonts w:ascii="Arial" w:hAnsi="Arial" w:cs="Arial"/>
          <w:color w:val="000000" w:themeColor="text1"/>
        </w:rPr>
        <w:t>states that there can be barriers that restrict opportunities for children to engage in different forms of play. These include, quality space, increased screen time, limited play time</w:t>
      </w:r>
      <w:r w:rsidR="00987705" w:rsidRPr="00875B0F">
        <w:rPr>
          <w:rFonts w:ascii="Arial" w:hAnsi="Arial" w:cs="Arial"/>
          <w:color w:val="000000" w:themeColor="text1"/>
        </w:rPr>
        <w:t xml:space="preserve"> available in school</w:t>
      </w:r>
      <w:r w:rsidR="00FF730D" w:rsidRPr="00875B0F">
        <w:rPr>
          <w:rFonts w:ascii="Arial" w:hAnsi="Arial" w:cs="Arial"/>
          <w:color w:val="000000" w:themeColor="text1"/>
        </w:rPr>
        <w:t>.</w:t>
      </w:r>
      <w:r w:rsidR="00AA6134" w:rsidRPr="00875B0F">
        <w:rPr>
          <w:rFonts w:ascii="Arial" w:hAnsi="Arial" w:cs="Arial"/>
          <w:color w:val="000000" w:themeColor="text1"/>
        </w:rPr>
        <w:t xml:space="preserve"> Aminpour et al. (2020) </w:t>
      </w:r>
      <w:r w:rsidR="005E5800" w:rsidRPr="00875B0F">
        <w:rPr>
          <w:rFonts w:ascii="Arial" w:hAnsi="Arial" w:cs="Arial"/>
          <w:color w:val="000000" w:themeColor="text1"/>
        </w:rPr>
        <w:t xml:space="preserve">carried out research </w:t>
      </w:r>
      <w:r w:rsidR="009037D3" w:rsidRPr="00875B0F">
        <w:rPr>
          <w:rFonts w:ascii="Arial" w:hAnsi="Arial" w:cs="Arial"/>
          <w:color w:val="000000" w:themeColor="text1"/>
        </w:rPr>
        <w:t>into</w:t>
      </w:r>
      <w:r w:rsidR="005E5800" w:rsidRPr="00875B0F">
        <w:rPr>
          <w:rFonts w:ascii="Arial" w:hAnsi="Arial" w:cs="Arial"/>
          <w:color w:val="000000" w:themeColor="text1"/>
        </w:rPr>
        <w:t xml:space="preserve"> the value of in-between spaces for children within </w:t>
      </w:r>
      <w:r w:rsidR="00F145C2" w:rsidRPr="00875B0F">
        <w:rPr>
          <w:rFonts w:ascii="Arial" w:hAnsi="Arial" w:cs="Arial"/>
          <w:color w:val="000000" w:themeColor="text1"/>
        </w:rPr>
        <w:t>schools’</w:t>
      </w:r>
      <w:r w:rsidR="005E5800" w:rsidRPr="00875B0F">
        <w:rPr>
          <w:rFonts w:ascii="Arial" w:hAnsi="Arial" w:cs="Arial"/>
          <w:color w:val="000000" w:themeColor="text1"/>
        </w:rPr>
        <w:t xml:space="preserve"> outdoor spaces, w</w:t>
      </w:r>
      <w:r w:rsidR="0082071E" w:rsidRPr="00875B0F">
        <w:rPr>
          <w:rFonts w:ascii="Arial" w:hAnsi="Arial" w:cs="Arial"/>
          <w:color w:val="000000" w:themeColor="text1"/>
        </w:rPr>
        <w:t xml:space="preserve">hen they may not </w:t>
      </w:r>
      <w:r w:rsidR="00F145C2" w:rsidRPr="00875B0F">
        <w:rPr>
          <w:rFonts w:ascii="Arial" w:hAnsi="Arial" w:cs="Arial"/>
          <w:color w:val="000000" w:themeColor="text1"/>
        </w:rPr>
        <w:t>be</w:t>
      </w:r>
      <w:r w:rsidR="0082071E" w:rsidRPr="00875B0F">
        <w:rPr>
          <w:rFonts w:ascii="Arial" w:hAnsi="Arial" w:cs="Arial"/>
          <w:color w:val="000000" w:themeColor="text1"/>
        </w:rPr>
        <w:t xml:space="preserve"> adequate play environments.</w:t>
      </w:r>
      <w:r w:rsidR="004553BD" w:rsidRPr="00875B0F">
        <w:rPr>
          <w:rFonts w:ascii="Arial" w:hAnsi="Arial" w:cs="Arial"/>
          <w:color w:val="000000" w:themeColor="text1"/>
        </w:rPr>
        <w:t xml:space="preserve"> In</w:t>
      </w:r>
      <w:r w:rsidR="00275875" w:rsidRPr="00875B0F">
        <w:rPr>
          <w:rFonts w:ascii="Arial" w:hAnsi="Arial" w:cs="Arial"/>
          <w:color w:val="000000" w:themeColor="text1"/>
        </w:rPr>
        <w:t xml:space="preserve">-between spaces are considered the corners of the yard, edges of </w:t>
      </w:r>
      <w:r w:rsidR="009D7BD6" w:rsidRPr="00875B0F">
        <w:rPr>
          <w:rFonts w:ascii="Arial" w:hAnsi="Arial" w:cs="Arial"/>
          <w:color w:val="000000" w:themeColor="text1"/>
        </w:rPr>
        <w:t>grassed areas</w:t>
      </w:r>
      <w:r w:rsidR="00275875" w:rsidRPr="00875B0F">
        <w:rPr>
          <w:rFonts w:ascii="Arial" w:hAnsi="Arial" w:cs="Arial"/>
          <w:color w:val="000000" w:themeColor="text1"/>
        </w:rPr>
        <w:t xml:space="preserve">, </w:t>
      </w:r>
      <w:r w:rsidR="009D7BD6" w:rsidRPr="00875B0F">
        <w:rPr>
          <w:rFonts w:ascii="Arial" w:hAnsi="Arial" w:cs="Arial"/>
          <w:color w:val="000000" w:themeColor="text1"/>
        </w:rPr>
        <w:t>or paved edges of sports courts</w:t>
      </w:r>
      <w:r w:rsidR="001F1C64" w:rsidRPr="00875B0F">
        <w:rPr>
          <w:rFonts w:ascii="Arial" w:hAnsi="Arial" w:cs="Arial"/>
          <w:color w:val="000000" w:themeColor="text1"/>
        </w:rPr>
        <w:t xml:space="preserve"> which are all considerably smaller than the main ‘play’ area.</w:t>
      </w:r>
      <w:r w:rsidR="005E5800" w:rsidRPr="00875B0F">
        <w:rPr>
          <w:rFonts w:ascii="Arial" w:hAnsi="Arial" w:cs="Arial"/>
          <w:color w:val="000000" w:themeColor="text1"/>
        </w:rPr>
        <w:t xml:space="preserve"> </w:t>
      </w:r>
      <w:r w:rsidR="00104ED8" w:rsidRPr="00875B0F">
        <w:rPr>
          <w:rFonts w:ascii="Arial" w:hAnsi="Arial" w:cs="Arial"/>
          <w:color w:val="000000" w:themeColor="text1"/>
        </w:rPr>
        <w:t xml:space="preserve">The finding of this research </w:t>
      </w:r>
      <w:r w:rsidR="00F145C2" w:rsidRPr="00875B0F">
        <w:rPr>
          <w:rFonts w:ascii="Arial" w:hAnsi="Arial" w:cs="Arial"/>
          <w:color w:val="000000" w:themeColor="text1"/>
        </w:rPr>
        <w:t>was</w:t>
      </w:r>
      <w:r w:rsidR="00832CF0" w:rsidRPr="00875B0F">
        <w:rPr>
          <w:rFonts w:ascii="Arial" w:hAnsi="Arial" w:cs="Arial"/>
          <w:color w:val="000000" w:themeColor="text1"/>
        </w:rPr>
        <w:t xml:space="preserve"> that 65% of the children chose natural in-between spaces</w:t>
      </w:r>
      <w:r w:rsidR="009037D3" w:rsidRPr="00875B0F">
        <w:rPr>
          <w:rFonts w:ascii="Arial" w:hAnsi="Arial" w:cs="Arial"/>
          <w:color w:val="000000" w:themeColor="text1"/>
        </w:rPr>
        <w:t>, as they were identified by children, as offering them more freedom to manage their own experience.</w:t>
      </w:r>
    </w:p>
    <w:p w14:paraId="2A779336" w14:textId="4F80E41F" w:rsidR="00987705" w:rsidRPr="00875B0F" w:rsidRDefault="00185711" w:rsidP="00875B0F">
      <w:pPr>
        <w:pStyle w:val="NormalWeb"/>
        <w:shd w:val="clear" w:color="auto" w:fill="FFFFFF"/>
        <w:spacing w:before="0" w:beforeAutospacing="0" w:after="270" w:afterAutospacing="0" w:line="360" w:lineRule="auto"/>
        <w:rPr>
          <w:rFonts w:ascii="Arial" w:hAnsi="Arial" w:cs="Arial"/>
          <w:color w:val="000000" w:themeColor="text1"/>
        </w:rPr>
      </w:pPr>
      <w:r w:rsidRPr="00875B0F">
        <w:rPr>
          <w:rFonts w:ascii="Arial" w:hAnsi="Arial" w:cs="Arial"/>
          <w:color w:val="000000" w:themeColor="text1"/>
        </w:rPr>
        <w:t xml:space="preserve">Fraser and Brown (2012) highlight the emotional benefits of self-directed play as building confidence and resilience to overcome and face new challenges. Play allows children to explore a world they cannot control. They acknowledge that </w:t>
      </w:r>
      <w:r w:rsidRPr="00875B0F">
        <w:rPr>
          <w:rFonts w:ascii="Arial" w:hAnsi="Arial" w:cs="Arial"/>
          <w:color w:val="000000" w:themeColor="text1"/>
        </w:rPr>
        <w:lastRenderedPageBreak/>
        <w:t xml:space="preserve">outdoor play and exploration of the natural environment contributes significantly to their emotional wellbeing as it allows them to let off steam, exercise and participate in quiet reflection. A study published by The Journal of Child Psychology and </w:t>
      </w:r>
      <w:r w:rsidR="00AA6134" w:rsidRPr="00875B0F">
        <w:rPr>
          <w:rFonts w:ascii="Arial" w:hAnsi="Arial" w:cs="Arial"/>
          <w:color w:val="000000" w:themeColor="text1"/>
        </w:rPr>
        <w:t>Psychiatry</w:t>
      </w:r>
      <w:r w:rsidRPr="00875B0F">
        <w:rPr>
          <w:rFonts w:ascii="Arial" w:hAnsi="Arial" w:cs="Arial"/>
          <w:color w:val="000000" w:themeColor="text1"/>
        </w:rPr>
        <w:t xml:space="preserve"> in 1984 </w:t>
      </w:r>
      <w:r w:rsidR="00AA6134" w:rsidRPr="00875B0F">
        <w:rPr>
          <w:rFonts w:ascii="Arial" w:hAnsi="Arial" w:cs="Arial"/>
          <w:color w:val="000000" w:themeColor="text1"/>
        </w:rPr>
        <w:t>assessed</w:t>
      </w:r>
      <w:r w:rsidRPr="00875B0F">
        <w:rPr>
          <w:rFonts w:ascii="Arial" w:hAnsi="Arial" w:cs="Arial"/>
          <w:color w:val="000000" w:themeColor="text1"/>
        </w:rPr>
        <w:t xml:space="preserve"> the levels of anxiety of children age</w:t>
      </w:r>
      <w:r w:rsidR="00AA6134" w:rsidRPr="00875B0F">
        <w:rPr>
          <w:rFonts w:ascii="Arial" w:hAnsi="Arial" w:cs="Arial"/>
          <w:color w:val="000000" w:themeColor="text1"/>
        </w:rPr>
        <w:t>d</w:t>
      </w:r>
      <w:r w:rsidRPr="00875B0F">
        <w:rPr>
          <w:rFonts w:ascii="Arial" w:hAnsi="Arial" w:cs="Arial"/>
          <w:color w:val="000000" w:themeColor="text1"/>
        </w:rPr>
        <w:t xml:space="preserve"> three and four on their first day of preschool. They were assessed at first and labelled anxious or not anxious. They were then split in to two groups, one group in a </w:t>
      </w:r>
      <w:r w:rsidR="00AA6134" w:rsidRPr="00875B0F">
        <w:rPr>
          <w:rFonts w:ascii="Arial" w:hAnsi="Arial" w:cs="Arial"/>
          <w:color w:val="000000" w:themeColor="text1"/>
        </w:rPr>
        <w:t>stimulating, play</w:t>
      </w:r>
      <w:r w:rsidRPr="00875B0F">
        <w:rPr>
          <w:rFonts w:ascii="Arial" w:hAnsi="Arial" w:cs="Arial"/>
          <w:color w:val="000000" w:themeColor="text1"/>
        </w:rPr>
        <w:t xml:space="preserve"> environment with free choice and the other sat at a table</w:t>
      </w:r>
      <w:r w:rsidR="00AA6134" w:rsidRPr="00875B0F">
        <w:rPr>
          <w:rFonts w:ascii="Arial" w:hAnsi="Arial" w:cs="Arial"/>
          <w:color w:val="000000" w:themeColor="text1"/>
        </w:rPr>
        <w:t xml:space="preserve"> to listen to a story. The research had show that the children who were initially found to be anxious but could play, their stress levelled had dropped more than twice as much as the anxious children who had listened to the story. Therefore, showing that play can have a variety of socio-emotional benefits. </w:t>
      </w:r>
    </w:p>
    <w:p w14:paraId="23BB602E" w14:textId="77777777" w:rsidR="00875B0F" w:rsidRPr="00875B0F" w:rsidRDefault="0080001F" w:rsidP="00875B0F">
      <w:pPr>
        <w:pStyle w:val="NormalWeb"/>
        <w:shd w:val="clear" w:color="auto" w:fill="FFFFFF"/>
        <w:spacing w:before="0" w:beforeAutospacing="0" w:after="270" w:afterAutospacing="0" w:line="360" w:lineRule="auto"/>
        <w:rPr>
          <w:rFonts w:ascii="Arial" w:hAnsi="Arial" w:cs="Arial"/>
          <w:color w:val="000000" w:themeColor="text1"/>
          <w:shd w:val="clear" w:color="auto" w:fill="FFFFFF"/>
        </w:rPr>
      </w:pPr>
      <w:r w:rsidRPr="00875B0F">
        <w:rPr>
          <w:rFonts w:ascii="Arial" w:hAnsi="Arial" w:cs="Arial"/>
          <w:color w:val="000000" w:themeColor="text1"/>
        </w:rPr>
        <w:t xml:space="preserve">Caro (2012) explains that </w:t>
      </w:r>
      <w:r w:rsidR="005F1919" w:rsidRPr="00875B0F">
        <w:rPr>
          <w:rFonts w:ascii="Arial" w:hAnsi="Arial" w:cs="Arial"/>
          <w:color w:val="000000" w:themeColor="text1"/>
        </w:rPr>
        <w:t xml:space="preserve">the role of an adult in </w:t>
      </w:r>
      <w:r w:rsidR="007D67CD" w:rsidRPr="00875B0F">
        <w:rPr>
          <w:rFonts w:ascii="Arial" w:hAnsi="Arial" w:cs="Arial"/>
          <w:color w:val="000000" w:themeColor="text1"/>
        </w:rPr>
        <w:t>children’s</w:t>
      </w:r>
      <w:r w:rsidR="005F1919" w:rsidRPr="00875B0F">
        <w:rPr>
          <w:rFonts w:ascii="Arial" w:hAnsi="Arial" w:cs="Arial"/>
          <w:color w:val="000000" w:themeColor="text1"/>
        </w:rPr>
        <w:t xml:space="preserve"> play is to become a ‘learning ally’ where </w:t>
      </w:r>
      <w:r w:rsidR="00CA7BC0" w:rsidRPr="00875B0F">
        <w:rPr>
          <w:rFonts w:ascii="Arial" w:hAnsi="Arial" w:cs="Arial"/>
          <w:color w:val="000000" w:themeColor="text1"/>
        </w:rPr>
        <w:t xml:space="preserve">they offer a safe environment, allow them to follow their own leads, support without interrupting and most importantly watch and wait while they learn, </w:t>
      </w:r>
      <w:r w:rsidR="00C455C9" w:rsidRPr="00875B0F">
        <w:rPr>
          <w:rFonts w:ascii="Arial" w:hAnsi="Arial" w:cs="Arial"/>
          <w:color w:val="000000" w:themeColor="text1"/>
        </w:rPr>
        <w:t>discover,</w:t>
      </w:r>
      <w:r w:rsidR="00CA7BC0" w:rsidRPr="00875B0F">
        <w:rPr>
          <w:rFonts w:ascii="Arial" w:hAnsi="Arial" w:cs="Arial"/>
          <w:color w:val="000000" w:themeColor="text1"/>
        </w:rPr>
        <w:t xml:space="preserve"> and </w:t>
      </w:r>
      <w:r w:rsidR="00C455C9" w:rsidRPr="00875B0F">
        <w:rPr>
          <w:rFonts w:ascii="Arial" w:hAnsi="Arial" w:cs="Arial"/>
          <w:color w:val="000000" w:themeColor="text1"/>
        </w:rPr>
        <w:t>explore. She</w:t>
      </w:r>
      <w:r w:rsidR="00A13626" w:rsidRPr="00875B0F">
        <w:rPr>
          <w:rFonts w:ascii="Arial" w:hAnsi="Arial" w:cs="Arial"/>
          <w:color w:val="000000" w:themeColor="text1"/>
        </w:rPr>
        <w:t xml:space="preserve"> acknowledged that learning </w:t>
      </w:r>
      <w:r w:rsidR="00C455C9" w:rsidRPr="00875B0F">
        <w:rPr>
          <w:rFonts w:ascii="Arial" w:hAnsi="Arial" w:cs="Arial"/>
          <w:color w:val="000000" w:themeColor="text1"/>
        </w:rPr>
        <w:t>could</w:t>
      </w:r>
      <w:r w:rsidR="00A13626" w:rsidRPr="00875B0F">
        <w:rPr>
          <w:rFonts w:ascii="Arial" w:hAnsi="Arial" w:cs="Arial"/>
          <w:color w:val="000000" w:themeColor="text1"/>
        </w:rPr>
        <w:t xml:space="preserve"> take time and by observing from a distance</w:t>
      </w:r>
      <w:r w:rsidR="00D27A84" w:rsidRPr="00875B0F">
        <w:rPr>
          <w:rFonts w:ascii="Arial" w:hAnsi="Arial" w:cs="Arial"/>
          <w:color w:val="000000" w:themeColor="text1"/>
        </w:rPr>
        <w:t>, the adult is able to support children in play without interrupting their development.</w:t>
      </w:r>
      <w:r w:rsidR="0088469C" w:rsidRPr="00875B0F">
        <w:rPr>
          <w:rFonts w:ascii="Arial" w:hAnsi="Arial" w:cs="Arial"/>
          <w:color w:val="000000" w:themeColor="text1"/>
        </w:rPr>
        <w:t xml:space="preserve"> </w:t>
      </w:r>
      <w:r w:rsidR="00C455C9" w:rsidRPr="00875B0F">
        <w:rPr>
          <w:rFonts w:ascii="Arial" w:hAnsi="Arial" w:cs="Arial"/>
          <w:color w:val="000000" w:themeColor="text1"/>
        </w:rPr>
        <w:t>Like</w:t>
      </w:r>
      <w:r w:rsidR="0088469C" w:rsidRPr="00875B0F">
        <w:rPr>
          <w:rFonts w:ascii="Arial" w:hAnsi="Arial" w:cs="Arial"/>
          <w:color w:val="000000" w:themeColor="text1"/>
        </w:rPr>
        <w:t xml:space="preserve"> the rol</w:t>
      </w:r>
      <w:r w:rsidR="006451D5" w:rsidRPr="00875B0F">
        <w:rPr>
          <w:rFonts w:ascii="Arial" w:hAnsi="Arial" w:cs="Arial"/>
          <w:color w:val="000000" w:themeColor="text1"/>
        </w:rPr>
        <w:t>e</w:t>
      </w:r>
      <w:r w:rsidR="0088469C" w:rsidRPr="00875B0F">
        <w:rPr>
          <w:rFonts w:ascii="Arial" w:hAnsi="Arial" w:cs="Arial"/>
          <w:color w:val="000000" w:themeColor="text1"/>
        </w:rPr>
        <w:t xml:space="preserve"> of an adult taking on the Montessori approach </w:t>
      </w:r>
      <w:r w:rsidR="006451D5" w:rsidRPr="00875B0F">
        <w:rPr>
          <w:rFonts w:ascii="Arial" w:hAnsi="Arial" w:cs="Arial"/>
          <w:color w:val="000000" w:themeColor="text1"/>
        </w:rPr>
        <w:t xml:space="preserve">as a teacher or Early Years Practitioner, </w:t>
      </w:r>
      <w:r w:rsidR="0088469C" w:rsidRPr="00875B0F">
        <w:rPr>
          <w:rFonts w:ascii="Arial" w:hAnsi="Arial" w:cs="Arial"/>
          <w:color w:val="000000" w:themeColor="text1"/>
        </w:rPr>
        <w:t>which can be considered as untraditional</w:t>
      </w:r>
      <w:r w:rsidR="006451D5" w:rsidRPr="00875B0F">
        <w:rPr>
          <w:rFonts w:ascii="Arial" w:hAnsi="Arial" w:cs="Arial"/>
          <w:color w:val="000000" w:themeColor="text1"/>
        </w:rPr>
        <w:t xml:space="preserve">. </w:t>
      </w:r>
      <w:r w:rsidR="00F21EA7" w:rsidRPr="00875B0F">
        <w:rPr>
          <w:rFonts w:ascii="Arial" w:hAnsi="Arial" w:cs="Arial"/>
          <w:color w:val="000000" w:themeColor="text1"/>
        </w:rPr>
        <w:t xml:space="preserve">The Montessori teacher </w:t>
      </w:r>
      <w:r w:rsidR="00C455C9" w:rsidRPr="00875B0F">
        <w:rPr>
          <w:rFonts w:ascii="Arial" w:hAnsi="Arial" w:cs="Arial"/>
          <w:color w:val="000000" w:themeColor="text1"/>
        </w:rPr>
        <w:t>establishes, maintains, and uses a planned and prepared environment run on child rather than adult time.</w:t>
      </w:r>
      <w:r w:rsidR="00AD645E" w:rsidRPr="00875B0F">
        <w:rPr>
          <w:rFonts w:ascii="Arial" w:hAnsi="Arial" w:cs="Arial"/>
          <w:color w:val="000000" w:themeColor="text1"/>
          <w:shd w:val="clear" w:color="auto" w:fill="FFFFFF"/>
        </w:rPr>
        <w:t xml:space="preserve"> Filippelli (2020) </w:t>
      </w:r>
      <w:r w:rsidR="00CD2CDF" w:rsidRPr="00875B0F">
        <w:rPr>
          <w:rFonts w:ascii="Arial" w:hAnsi="Arial" w:cs="Arial"/>
          <w:color w:val="000000" w:themeColor="text1"/>
          <w:shd w:val="clear" w:color="auto" w:fill="FFFFFF"/>
        </w:rPr>
        <w:t xml:space="preserve">acknowledges that within schools there is demanding academic </w:t>
      </w:r>
      <w:r w:rsidR="00821643" w:rsidRPr="00875B0F">
        <w:rPr>
          <w:rFonts w:ascii="Arial" w:hAnsi="Arial" w:cs="Arial"/>
          <w:color w:val="000000" w:themeColor="text1"/>
          <w:shd w:val="clear" w:color="auto" w:fill="FFFFFF"/>
        </w:rPr>
        <w:t xml:space="preserve">pressure but with the balance of a variety of play types such as </w:t>
      </w:r>
      <w:r w:rsidR="006F2B89" w:rsidRPr="00875B0F">
        <w:rPr>
          <w:rFonts w:ascii="Arial" w:hAnsi="Arial" w:cs="Arial"/>
          <w:color w:val="000000" w:themeColor="text1"/>
          <w:shd w:val="clear" w:color="auto" w:fill="FFFFFF"/>
        </w:rPr>
        <w:t>object play, social play,</w:t>
      </w:r>
      <w:r w:rsidR="0027400D" w:rsidRPr="00875B0F">
        <w:rPr>
          <w:rFonts w:ascii="Arial" w:hAnsi="Arial" w:cs="Arial"/>
          <w:color w:val="000000" w:themeColor="text1"/>
          <w:shd w:val="clear" w:color="auto" w:fill="FFFFFF"/>
        </w:rPr>
        <w:t xml:space="preserve"> imaginative</w:t>
      </w:r>
      <w:r w:rsidR="006F2B89" w:rsidRPr="00875B0F">
        <w:rPr>
          <w:rFonts w:ascii="Arial" w:hAnsi="Arial" w:cs="Arial"/>
          <w:color w:val="000000" w:themeColor="text1"/>
          <w:shd w:val="clear" w:color="auto" w:fill="FFFFFF"/>
        </w:rPr>
        <w:t xml:space="preserve"> and pretend play, creative </w:t>
      </w:r>
      <w:r w:rsidR="00826DE5" w:rsidRPr="00875B0F">
        <w:rPr>
          <w:rFonts w:ascii="Arial" w:hAnsi="Arial" w:cs="Arial"/>
          <w:color w:val="000000" w:themeColor="text1"/>
          <w:shd w:val="clear" w:color="auto" w:fill="FFFFFF"/>
        </w:rPr>
        <w:t>play,</w:t>
      </w:r>
      <w:r w:rsidR="006F2B89" w:rsidRPr="00875B0F">
        <w:rPr>
          <w:rFonts w:ascii="Arial" w:hAnsi="Arial" w:cs="Arial"/>
          <w:color w:val="000000" w:themeColor="text1"/>
          <w:shd w:val="clear" w:color="auto" w:fill="FFFFFF"/>
        </w:rPr>
        <w:t xml:space="preserve"> and role play</w:t>
      </w:r>
      <w:r w:rsidR="002775D5" w:rsidRPr="00875B0F">
        <w:rPr>
          <w:rFonts w:ascii="Arial" w:hAnsi="Arial" w:cs="Arial"/>
          <w:color w:val="000000" w:themeColor="text1"/>
          <w:shd w:val="clear" w:color="auto" w:fill="FFFFFF"/>
        </w:rPr>
        <w:t>.</w:t>
      </w:r>
      <w:r w:rsidR="009B0E28" w:rsidRPr="00875B0F">
        <w:rPr>
          <w:rFonts w:ascii="Arial" w:hAnsi="Arial" w:cs="Arial"/>
          <w:color w:val="000000" w:themeColor="text1"/>
          <w:shd w:val="clear" w:color="auto" w:fill="FFFFFF"/>
        </w:rPr>
        <w:t xml:space="preserve"> This allows children to grow, </w:t>
      </w:r>
      <w:r w:rsidR="001A1792" w:rsidRPr="00875B0F">
        <w:rPr>
          <w:rFonts w:ascii="Arial" w:hAnsi="Arial" w:cs="Arial"/>
          <w:color w:val="000000" w:themeColor="text1"/>
          <w:shd w:val="clear" w:color="auto" w:fill="FFFFFF"/>
        </w:rPr>
        <w:t>gain different skills and along with their academic experiences</w:t>
      </w:r>
      <w:r w:rsidR="00826DE5" w:rsidRPr="00875B0F">
        <w:rPr>
          <w:rFonts w:ascii="Arial" w:hAnsi="Arial" w:cs="Arial"/>
          <w:color w:val="000000" w:themeColor="text1"/>
          <w:shd w:val="clear" w:color="auto" w:fill="FFFFFF"/>
        </w:rPr>
        <w:t>,</w:t>
      </w:r>
      <w:r w:rsidR="001A1792" w:rsidRPr="00875B0F">
        <w:rPr>
          <w:rFonts w:ascii="Arial" w:hAnsi="Arial" w:cs="Arial"/>
          <w:color w:val="000000" w:themeColor="text1"/>
          <w:shd w:val="clear" w:color="auto" w:fill="FFFFFF"/>
        </w:rPr>
        <w:t xml:space="preserve"> en</w:t>
      </w:r>
      <w:r w:rsidR="0027400D" w:rsidRPr="00875B0F">
        <w:rPr>
          <w:rFonts w:ascii="Arial" w:hAnsi="Arial" w:cs="Arial"/>
          <w:color w:val="000000" w:themeColor="text1"/>
          <w:shd w:val="clear" w:color="auto" w:fill="FFFFFF"/>
        </w:rPr>
        <w:t>rich their knowledge.</w:t>
      </w:r>
    </w:p>
    <w:p w14:paraId="54430006" w14:textId="163FAC22" w:rsidR="007F0A2F" w:rsidRPr="00875B0F" w:rsidRDefault="001E5BAB" w:rsidP="00875B0F">
      <w:pPr>
        <w:pStyle w:val="NormalWeb"/>
        <w:shd w:val="clear" w:color="auto" w:fill="FFFFFF"/>
        <w:spacing w:before="0" w:beforeAutospacing="0" w:after="270" w:afterAutospacing="0" w:line="360" w:lineRule="auto"/>
        <w:rPr>
          <w:rFonts w:ascii="Arial" w:hAnsi="Arial" w:cs="Arial"/>
          <w:color w:val="000000" w:themeColor="text1"/>
          <w:shd w:val="clear" w:color="auto" w:fill="FFFFFF"/>
        </w:rPr>
      </w:pPr>
      <w:r w:rsidRPr="00875B0F">
        <w:rPr>
          <w:rFonts w:ascii="Arial" w:hAnsi="Arial" w:cs="Arial"/>
          <w:b/>
          <w:bCs/>
          <w:color w:val="000000" w:themeColor="text1"/>
          <w:u w:val="single"/>
        </w:rPr>
        <w:t>The Benefits of Exposing Young Children to Risk</w:t>
      </w:r>
    </w:p>
    <w:p w14:paraId="5B188901" w14:textId="574CE259" w:rsidR="001E5BAB" w:rsidRPr="00875B0F" w:rsidRDefault="001E5BAB" w:rsidP="00875B0F">
      <w:pPr>
        <w:spacing w:line="360" w:lineRule="auto"/>
        <w:rPr>
          <w:rFonts w:ascii="Arial" w:hAnsi="Arial" w:cs="Arial"/>
          <w:color w:val="000000" w:themeColor="text1"/>
          <w:sz w:val="24"/>
          <w:szCs w:val="24"/>
        </w:rPr>
      </w:pPr>
    </w:p>
    <w:p w14:paraId="0FC9C65C" w14:textId="7E118D0B" w:rsidR="004547E1" w:rsidRPr="00875B0F" w:rsidRDefault="00E01864" w:rsidP="00875B0F">
      <w:pPr>
        <w:shd w:val="clear" w:color="auto" w:fill="FFFFFF"/>
        <w:spacing w:after="270" w:line="360" w:lineRule="auto"/>
        <w:ind w:right="200"/>
        <w:rPr>
          <w:rFonts w:ascii="Arial" w:eastAsia="Times New Roman" w:hAnsi="Arial" w:cs="Arial"/>
          <w:color w:val="000000" w:themeColor="text1"/>
          <w:sz w:val="24"/>
          <w:szCs w:val="24"/>
          <w:lang w:eastAsia="en-GB"/>
        </w:rPr>
      </w:pPr>
      <w:r w:rsidRPr="00875B0F">
        <w:rPr>
          <w:rFonts w:ascii="Arial" w:eastAsia="Times New Roman" w:hAnsi="Arial" w:cs="Arial"/>
          <w:color w:val="000000" w:themeColor="text1"/>
          <w:sz w:val="24"/>
          <w:szCs w:val="24"/>
          <w:lang w:eastAsia="en-GB"/>
        </w:rPr>
        <w:t>‘</w:t>
      </w:r>
      <w:r w:rsidR="004547E1" w:rsidRPr="00875B0F">
        <w:rPr>
          <w:rFonts w:ascii="Arial" w:eastAsia="Times New Roman" w:hAnsi="Arial" w:cs="Arial"/>
          <w:color w:val="000000" w:themeColor="text1"/>
          <w:sz w:val="24"/>
          <w:szCs w:val="24"/>
          <w:lang w:eastAsia="en-GB"/>
        </w:rPr>
        <w:t xml:space="preserve">All children and young people need and want to take risks physically and emotionally as they grow up, no matter what culture or background they come from, or what impairments or behaviour they may come </w:t>
      </w:r>
      <w:r w:rsidR="00875B0F" w:rsidRPr="00875B0F">
        <w:rPr>
          <w:rFonts w:ascii="Arial" w:eastAsia="Times New Roman" w:hAnsi="Arial" w:cs="Arial"/>
          <w:color w:val="000000" w:themeColor="text1"/>
          <w:sz w:val="24"/>
          <w:szCs w:val="24"/>
          <w:lang w:eastAsia="en-GB"/>
        </w:rPr>
        <w:t>with. The</w:t>
      </w:r>
      <w:r w:rsidR="004547E1" w:rsidRPr="00875B0F">
        <w:rPr>
          <w:rFonts w:ascii="Arial" w:eastAsia="Times New Roman" w:hAnsi="Arial" w:cs="Arial"/>
          <w:color w:val="000000" w:themeColor="text1"/>
          <w:sz w:val="24"/>
          <w:szCs w:val="24"/>
          <w:lang w:eastAsia="en-GB"/>
        </w:rPr>
        <w:t xml:space="preserve"> benefits of risk taking </w:t>
      </w:r>
      <w:r w:rsidR="00875B0F" w:rsidRPr="00875B0F">
        <w:rPr>
          <w:rFonts w:ascii="Arial" w:eastAsia="Times New Roman" w:hAnsi="Arial" w:cs="Arial"/>
          <w:color w:val="000000" w:themeColor="text1"/>
          <w:sz w:val="24"/>
          <w:szCs w:val="24"/>
          <w:lang w:eastAsia="en-GB"/>
        </w:rPr>
        <w:t>include</w:t>
      </w:r>
      <w:r w:rsidR="004547E1" w:rsidRPr="00875B0F">
        <w:rPr>
          <w:rFonts w:ascii="Arial" w:eastAsia="Times New Roman" w:hAnsi="Arial" w:cs="Arial"/>
          <w:color w:val="000000" w:themeColor="text1"/>
          <w:sz w:val="24"/>
          <w:szCs w:val="24"/>
          <w:lang w:eastAsia="en-GB"/>
        </w:rPr>
        <w:t xml:space="preserve"> extending skills, developing physical and emotional capacities, challenging ourselves in new ways and gaining direct experience of the </w:t>
      </w:r>
      <w:r w:rsidR="004547E1" w:rsidRPr="00875B0F">
        <w:rPr>
          <w:rFonts w:ascii="Arial" w:eastAsia="Times New Roman" w:hAnsi="Arial" w:cs="Arial"/>
          <w:color w:val="000000" w:themeColor="text1"/>
          <w:sz w:val="24"/>
          <w:szCs w:val="24"/>
          <w:lang w:eastAsia="en-GB"/>
        </w:rPr>
        <w:lastRenderedPageBreak/>
        <w:t xml:space="preserve">consequences of our actions. Being brave and conquering a fear is something that is </w:t>
      </w:r>
      <w:r w:rsidR="00875B0F" w:rsidRPr="00875B0F">
        <w:rPr>
          <w:rFonts w:ascii="Arial" w:eastAsia="Times New Roman" w:hAnsi="Arial" w:cs="Arial"/>
          <w:color w:val="000000" w:themeColor="text1"/>
          <w:sz w:val="24"/>
          <w:szCs w:val="24"/>
          <w:lang w:eastAsia="en-GB"/>
        </w:rPr>
        <w:t>especially important</w:t>
      </w:r>
      <w:r w:rsidR="004547E1" w:rsidRPr="00875B0F">
        <w:rPr>
          <w:rFonts w:ascii="Arial" w:eastAsia="Times New Roman" w:hAnsi="Arial" w:cs="Arial"/>
          <w:color w:val="000000" w:themeColor="text1"/>
          <w:sz w:val="24"/>
          <w:szCs w:val="24"/>
          <w:lang w:eastAsia="en-GB"/>
        </w:rPr>
        <w:t xml:space="preserve"> to children and a sign of growth.</w:t>
      </w:r>
      <w:r w:rsidRPr="00875B0F">
        <w:rPr>
          <w:rFonts w:ascii="Arial" w:eastAsia="Times New Roman" w:hAnsi="Arial" w:cs="Arial"/>
          <w:color w:val="000000" w:themeColor="text1"/>
          <w:sz w:val="24"/>
          <w:szCs w:val="24"/>
          <w:lang w:eastAsia="en-GB"/>
        </w:rPr>
        <w:t>’ Play in Wales (2020)</w:t>
      </w:r>
    </w:p>
    <w:p w14:paraId="5F23819D" w14:textId="0B5F6B62" w:rsidR="00CD0D20" w:rsidRPr="00875B0F" w:rsidRDefault="00425EF5" w:rsidP="00875B0F">
      <w:pPr>
        <w:shd w:val="clear" w:color="auto" w:fill="FFFFFF"/>
        <w:spacing w:after="270" w:line="360" w:lineRule="auto"/>
        <w:ind w:right="200"/>
        <w:rPr>
          <w:rFonts w:ascii="Arial" w:eastAsia="Times New Roman" w:hAnsi="Arial" w:cs="Arial"/>
          <w:color w:val="000000" w:themeColor="text1"/>
          <w:sz w:val="24"/>
          <w:szCs w:val="24"/>
          <w:lang w:eastAsia="en-GB"/>
        </w:rPr>
      </w:pPr>
      <w:r w:rsidRPr="00875B0F">
        <w:rPr>
          <w:rFonts w:ascii="Arial" w:eastAsia="Times New Roman" w:hAnsi="Arial" w:cs="Arial"/>
          <w:color w:val="000000" w:themeColor="text1"/>
          <w:sz w:val="24"/>
          <w:szCs w:val="24"/>
          <w:lang w:eastAsia="en-GB"/>
        </w:rPr>
        <w:t>Sandseter and Kennair</w:t>
      </w:r>
      <w:r w:rsidR="00154CD6" w:rsidRPr="00875B0F">
        <w:rPr>
          <w:rFonts w:ascii="Arial" w:eastAsia="Times New Roman" w:hAnsi="Arial" w:cs="Arial"/>
          <w:color w:val="000000" w:themeColor="text1"/>
          <w:sz w:val="24"/>
          <w:szCs w:val="24"/>
          <w:lang w:eastAsia="en-GB"/>
        </w:rPr>
        <w:t xml:space="preserve"> (2</w:t>
      </w:r>
      <w:r w:rsidR="00C750EC" w:rsidRPr="00875B0F">
        <w:rPr>
          <w:rFonts w:ascii="Arial" w:eastAsia="Times New Roman" w:hAnsi="Arial" w:cs="Arial"/>
          <w:color w:val="000000" w:themeColor="text1"/>
          <w:sz w:val="24"/>
          <w:szCs w:val="24"/>
          <w:lang w:eastAsia="en-GB"/>
        </w:rPr>
        <w:t xml:space="preserve">011) acknowledge that in modern western society, there is an increased focus on the health and safety of </w:t>
      </w:r>
      <w:r w:rsidR="00C10BA2" w:rsidRPr="00875B0F">
        <w:rPr>
          <w:rFonts w:ascii="Arial" w:eastAsia="Times New Roman" w:hAnsi="Arial" w:cs="Arial"/>
          <w:color w:val="000000" w:themeColor="text1"/>
          <w:sz w:val="24"/>
          <w:szCs w:val="24"/>
          <w:lang w:eastAsia="en-GB"/>
        </w:rPr>
        <w:t xml:space="preserve">children, even when they are in play situations. </w:t>
      </w:r>
      <w:r w:rsidR="00A34DA3" w:rsidRPr="00875B0F">
        <w:rPr>
          <w:rFonts w:ascii="Arial" w:eastAsia="Times New Roman" w:hAnsi="Arial" w:cs="Arial"/>
          <w:color w:val="000000" w:themeColor="text1"/>
          <w:sz w:val="24"/>
          <w:szCs w:val="24"/>
          <w:lang w:eastAsia="en-GB"/>
        </w:rPr>
        <w:t xml:space="preserve">They argue that </w:t>
      </w:r>
      <w:r w:rsidR="00756FD7" w:rsidRPr="00875B0F">
        <w:rPr>
          <w:rFonts w:ascii="Arial" w:eastAsia="Times New Roman" w:hAnsi="Arial" w:cs="Arial"/>
          <w:color w:val="000000" w:themeColor="text1"/>
          <w:sz w:val="24"/>
          <w:szCs w:val="24"/>
          <w:lang w:eastAsia="en-GB"/>
        </w:rPr>
        <w:t>even though</w:t>
      </w:r>
      <w:r w:rsidR="00A34DA3" w:rsidRPr="00875B0F">
        <w:rPr>
          <w:rFonts w:ascii="Arial" w:eastAsia="Times New Roman" w:hAnsi="Arial" w:cs="Arial"/>
          <w:color w:val="000000" w:themeColor="text1"/>
          <w:sz w:val="24"/>
          <w:szCs w:val="24"/>
          <w:lang w:eastAsia="en-GB"/>
        </w:rPr>
        <w:t xml:space="preserve"> they should try and avoid injury, they need to face varied challenge</w:t>
      </w:r>
      <w:r w:rsidR="00756FD7" w:rsidRPr="00875B0F">
        <w:rPr>
          <w:rFonts w:ascii="Arial" w:eastAsia="Times New Roman" w:hAnsi="Arial" w:cs="Arial"/>
          <w:color w:val="000000" w:themeColor="text1"/>
          <w:sz w:val="24"/>
          <w:szCs w:val="24"/>
          <w:lang w:eastAsia="en-GB"/>
        </w:rPr>
        <w:t xml:space="preserve">s </w:t>
      </w:r>
      <w:r w:rsidR="00C078D4" w:rsidRPr="00875B0F">
        <w:rPr>
          <w:rFonts w:ascii="Arial" w:eastAsia="Times New Roman" w:hAnsi="Arial" w:cs="Arial"/>
          <w:color w:val="000000" w:themeColor="text1"/>
          <w:sz w:val="24"/>
          <w:szCs w:val="24"/>
          <w:lang w:eastAsia="en-GB"/>
        </w:rPr>
        <w:t>to</w:t>
      </w:r>
      <w:r w:rsidR="00A34DA3" w:rsidRPr="00875B0F">
        <w:rPr>
          <w:rFonts w:ascii="Arial" w:eastAsia="Times New Roman" w:hAnsi="Arial" w:cs="Arial"/>
          <w:color w:val="000000" w:themeColor="text1"/>
          <w:sz w:val="24"/>
          <w:szCs w:val="24"/>
          <w:lang w:eastAsia="en-GB"/>
        </w:rPr>
        <w:t xml:space="preserve"> </w:t>
      </w:r>
      <w:r w:rsidR="00756FD7" w:rsidRPr="00875B0F">
        <w:rPr>
          <w:rFonts w:ascii="Arial" w:eastAsia="Times New Roman" w:hAnsi="Arial" w:cs="Arial"/>
          <w:color w:val="000000" w:themeColor="text1"/>
          <w:sz w:val="24"/>
          <w:szCs w:val="24"/>
          <w:lang w:eastAsia="en-GB"/>
        </w:rPr>
        <w:t xml:space="preserve">develop both mentally and </w:t>
      </w:r>
      <w:r w:rsidR="00C078D4" w:rsidRPr="00875B0F">
        <w:rPr>
          <w:rFonts w:ascii="Arial" w:eastAsia="Times New Roman" w:hAnsi="Arial" w:cs="Arial"/>
          <w:color w:val="000000" w:themeColor="text1"/>
          <w:sz w:val="24"/>
          <w:szCs w:val="24"/>
          <w:lang w:eastAsia="en-GB"/>
        </w:rPr>
        <w:t>physically. Play</w:t>
      </w:r>
      <w:r w:rsidR="000442FB" w:rsidRPr="00875B0F">
        <w:rPr>
          <w:rFonts w:ascii="Arial" w:eastAsia="Times New Roman" w:hAnsi="Arial" w:cs="Arial"/>
          <w:color w:val="000000" w:themeColor="text1"/>
          <w:sz w:val="24"/>
          <w:szCs w:val="24"/>
          <w:lang w:eastAsia="en-GB"/>
        </w:rPr>
        <w:t xml:space="preserve"> in Wales (202</w:t>
      </w:r>
      <w:r w:rsidR="00A6526D" w:rsidRPr="00875B0F">
        <w:rPr>
          <w:rFonts w:ascii="Arial" w:eastAsia="Times New Roman" w:hAnsi="Arial" w:cs="Arial"/>
          <w:color w:val="000000" w:themeColor="text1"/>
          <w:sz w:val="24"/>
          <w:szCs w:val="24"/>
          <w:lang w:eastAsia="en-GB"/>
        </w:rPr>
        <w:t xml:space="preserve">1) supports this view </w:t>
      </w:r>
      <w:r w:rsidR="00634AF8" w:rsidRPr="00875B0F">
        <w:rPr>
          <w:rFonts w:ascii="Arial" w:eastAsia="Times New Roman" w:hAnsi="Arial" w:cs="Arial"/>
          <w:color w:val="000000" w:themeColor="text1"/>
          <w:sz w:val="24"/>
          <w:szCs w:val="24"/>
          <w:lang w:eastAsia="en-GB"/>
        </w:rPr>
        <w:t>with the</w:t>
      </w:r>
      <w:r w:rsidR="00902DAE" w:rsidRPr="00875B0F">
        <w:rPr>
          <w:rFonts w:ascii="Arial" w:eastAsia="Times New Roman" w:hAnsi="Arial" w:cs="Arial"/>
          <w:color w:val="000000" w:themeColor="text1"/>
          <w:sz w:val="24"/>
          <w:szCs w:val="24"/>
          <w:lang w:eastAsia="en-GB"/>
        </w:rPr>
        <w:t xml:space="preserve"> Play </w:t>
      </w:r>
      <w:r w:rsidR="00E343CB" w:rsidRPr="00875B0F">
        <w:rPr>
          <w:rFonts w:ascii="Arial" w:eastAsia="Times New Roman" w:hAnsi="Arial" w:cs="Arial"/>
          <w:color w:val="000000" w:themeColor="text1"/>
          <w:sz w:val="24"/>
          <w:szCs w:val="24"/>
          <w:lang w:eastAsia="en-GB"/>
        </w:rPr>
        <w:t>S</w:t>
      </w:r>
      <w:r w:rsidR="00902DAE" w:rsidRPr="00875B0F">
        <w:rPr>
          <w:rFonts w:ascii="Arial" w:eastAsia="Times New Roman" w:hAnsi="Arial" w:cs="Arial"/>
          <w:color w:val="000000" w:themeColor="text1"/>
          <w:sz w:val="24"/>
          <w:szCs w:val="24"/>
          <w:lang w:eastAsia="en-GB"/>
        </w:rPr>
        <w:t xml:space="preserve">afety </w:t>
      </w:r>
      <w:r w:rsidR="00E343CB" w:rsidRPr="00875B0F">
        <w:rPr>
          <w:rFonts w:ascii="Arial" w:eastAsia="Times New Roman" w:hAnsi="Arial" w:cs="Arial"/>
          <w:color w:val="000000" w:themeColor="text1"/>
          <w:sz w:val="24"/>
          <w:szCs w:val="24"/>
          <w:lang w:eastAsia="en-GB"/>
        </w:rPr>
        <w:t>F</w:t>
      </w:r>
      <w:r w:rsidR="00902DAE" w:rsidRPr="00875B0F">
        <w:rPr>
          <w:rFonts w:ascii="Arial" w:eastAsia="Times New Roman" w:hAnsi="Arial" w:cs="Arial"/>
          <w:color w:val="000000" w:themeColor="text1"/>
          <w:sz w:val="24"/>
          <w:szCs w:val="24"/>
          <w:lang w:eastAsia="en-GB"/>
        </w:rPr>
        <w:t xml:space="preserve">orum, </w:t>
      </w:r>
      <w:r w:rsidR="00C078D4" w:rsidRPr="00875B0F">
        <w:rPr>
          <w:rFonts w:ascii="Arial" w:eastAsia="Times New Roman" w:hAnsi="Arial" w:cs="Arial"/>
          <w:color w:val="000000" w:themeColor="text1"/>
          <w:sz w:val="24"/>
          <w:szCs w:val="24"/>
          <w:lang w:eastAsia="en-GB"/>
        </w:rPr>
        <w:t>several</w:t>
      </w:r>
      <w:r w:rsidR="00902DAE" w:rsidRPr="00875B0F">
        <w:rPr>
          <w:rFonts w:ascii="Arial" w:eastAsia="Times New Roman" w:hAnsi="Arial" w:cs="Arial"/>
          <w:color w:val="000000" w:themeColor="text1"/>
          <w:sz w:val="24"/>
          <w:szCs w:val="24"/>
          <w:lang w:eastAsia="en-GB"/>
        </w:rPr>
        <w:t xml:space="preserve"> organisations</w:t>
      </w:r>
      <w:r w:rsidR="00634AF8" w:rsidRPr="00875B0F">
        <w:rPr>
          <w:rFonts w:ascii="Arial" w:eastAsia="Times New Roman" w:hAnsi="Arial" w:cs="Arial"/>
          <w:color w:val="000000" w:themeColor="text1"/>
          <w:sz w:val="24"/>
          <w:szCs w:val="24"/>
          <w:lang w:eastAsia="en-GB"/>
        </w:rPr>
        <w:t xml:space="preserve"> involved in play safety publishing</w:t>
      </w:r>
      <w:r w:rsidR="00201D41" w:rsidRPr="00875B0F">
        <w:rPr>
          <w:rFonts w:ascii="Arial" w:eastAsia="Times New Roman" w:hAnsi="Arial" w:cs="Arial"/>
          <w:color w:val="000000" w:themeColor="text1"/>
          <w:sz w:val="24"/>
          <w:szCs w:val="24"/>
          <w:lang w:eastAsia="en-GB"/>
        </w:rPr>
        <w:t xml:space="preserve"> in 2008</w:t>
      </w:r>
      <w:r w:rsidR="00634AF8" w:rsidRPr="00875B0F">
        <w:rPr>
          <w:rFonts w:ascii="Arial" w:eastAsia="Times New Roman" w:hAnsi="Arial" w:cs="Arial"/>
          <w:color w:val="000000" w:themeColor="text1"/>
          <w:sz w:val="24"/>
          <w:szCs w:val="24"/>
          <w:lang w:eastAsia="en-GB"/>
        </w:rPr>
        <w:t xml:space="preserve"> </w:t>
      </w:r>
      <w:r w:rsidR="00201D41" w:rsidRPr="00875B0F">
        <w:rPr>
          <w:rFonts w:ascii="Arial" w:eastAsia="Times New Roman" w:hAnsi="Arial" w:cs="Arial"/>
          <w:color w:val="000000" w:themeColor="text1"/>
          <w:sz w:val="24"/>
          <w:szCs w:val="24"/>
          <w:lang w:eastAsia="en-GB"/>
        </w:rPr>
        <w:t>‘</w:t>
      </w:r>
      <w:r w:rsidR="009D362E" w:rsidRPr="00875B0F">
        <w:rPr>
          <w:rFonts w:ascii="Arial" w:eastAsia="Times New Roman" w:hAnsi="Arial" w:cs="Arial"/>
          <w:i/>
          <w:iCs/>
          <w:color w:val="000000" w:themeColor="text1"/>
          <w:sz w:val="24"/>
          <w:szCs w:val="24"/>
          <w:lang w:eastAsia="en-GB"/>
        </w:rPr>
        <w:t xml:space="preserve">Managing Risks in Play </w:t>
      </w:r>
      <w:r w:rsidR="00C078D4" w:rsidRPr="00875B0F">
        <w:rPr>
          <w:rFonts w:ascii="Arial" w:eastAsia="Times New Roman" w:hAnsi="Arial" w:cs="Arial"/>
          <w:i/>
          <w:iCs/>
          <w:color w:val="000000" w:themeColor="text1"/>
          <w:sz w:val="24"/>
          <w:szCs w:val="24"/>
          <w:lang w:eastAsia="en-GB"/>
        </w:rPr>
        <w:t>Provision:</w:t>
      </w:r>
      <w:r w:rsidR="009D362E" w:rsidRPr="00875B0F">
        <w:rPr>
          <w:rFonts w:ascii="Arial" w:eastAsia="Times New Roman" w:hAnsi="Arial" w:cs="Arial"/>
          <w:i/>
          <w:iCs/>
          <w:color w:val="000000" w:themeColor="text1"/>
          <w:sz w:val="24"/>
          <w:szCs w:val="24"/>
          <w:lang w:eastAsia="en-GB"/>
        </w:rPr>
        <w:t xml:space="preserve"> Implementation Guide</w:t>
      </w:r>
      <w:r w:rsidR="00201D41" w:rsidRPr="00875B0F">
        <w:rPr>
          <w:rFonts w:ascii="Arial" w:eastAsia="Times New Roman" w:hAnsi="Arial" w:cs="Arial"/>
          <w:i/>
          <w:iCs/>
          <w:color w:val="000000" w:themeColor="text1"/>
          <w:sz w:val="24"/>
          <w:szCs w:val="24"/>
          <w:lang w:eastAsia="en-GB"/>
        </w:rPr>
        <w:t>’</w:t>
      </w:r>
      <w:r w:rsidR="009D362E" w:rsidRPr="00875B0F">
        <w:rPr>
          <w:rFonts w:ascii="Arial" w:eastAsia="Times New Roman" w:hAnsi="Arial" w:cs="Arial"/>
          <w:color w:val="000000" w:themeColor="text1"/>
          <w:sz w:val="24"/>
          <w:szCs w:val="24"/>
          <w:lang w:eastAsia="en-GB"/>
        </w:rPr>
        <w:t xml:space="preserve">. </w:t>
      </w:r>
      <w:r w:rsidR="00BE6934" w:rsidRPr="00875B0F">
        <w:rPr>
          <w:rFonts w:ascii="Arial" w:eastAsia="Times New Roman" w:hAnsi="Arial" w:cs="Arial"/>
          <w:color w:val="000000" w:themeColor="text1"/>
          <w:sz w:val="24"/>
          <w:szCs w:val="24"/>
          <w:lang w:eastAsia="en-GB"/>
        </w:rPr>
        <w:t xml:space="preserve">The guide shows evidence of how early years settings </w:t>
      </w:r>
      <w:r w:rsidR="003834F0" w:rsidRPr="00875B0F">
        <w:rPr>
          <w:rFonts w:ascii="Arial" w:eastAsia="Times New Roman" w:hAnsi="Arial" w:cs="Arial"/>
          <w:color w:val="000000" w:themeColor="text1"/>
          <w:sz w:val="24"/>
          <w:szCs w:val="24"/>
          <w:lang w:eastAsia="en-GB"/>
        </w:rPr>
        <w:t xml:space="preserve">can create a positive approach to risk managements that acknowledges the benefits </w:t>
      </w:r>
      <w:r w:rsidR="00E343CB" w:rsidRPr="00875B0F">
        <w:rPr>
          <w:rFonts w:ascii="Arial" w:eastAsia="Times New Roman" w:hAnsi="Arial" w:cs="Arial"/>
          <w:color w:val="000000" w:themeColor="text1"/>
          <w:sz w:val="24"/>
          <w:szCs w:val="24"/>
          <w:lang w:eastAsia="en-GB"/>
        </w:rPr>
        <w:t>of their play experiences, including the risks.</w:t>
      </w:r>
    </w:p>
    <w:p w14:paraId="1A50A4E0" w14:textId="5C1C069A" w:rsidR="00531E2E" w:rsidRPr="00875B0F" w:rsidRDefault="00294629" w:rsidP="00875B0F">
      <w:pPr>
        <w:shd w:val="clear" w:color="auto" w:fill="FFFFFF"/>
        <w:spacing w:after="270" w:line="360" w:lineRule="auto"/>
        <w:ind w:right="200"/>
        <w:rPr>
          <w:rFonts w:ascii="Arial" w:eastAsia="Times New Roman" w:hAnsi="Arial" w:cs="Arial"/>
          <w:color w:val="000000" w:themeColor="text1"/>
          <w:sz w:val="24"/>
          <w:szCs w:val="24"/>
          <w:lang w:eastAsia="en-GB"/>
        </w:rPr>
      </w:pPr>
      <w:r w:rsidRPr="00875B0F">
        <w:rPr>
          <w:rFonts w:ascii="Arial" w:eastAsia="Times New Roman" w:hAnsi="Arial" w:cs="Arial"/>
          <w:color w:val="000000" w:themeColor="text1"/>
          <w:sz w:val="24"/>
          <w:szCs w:val="24"/>
          <w:lang w:eastAsia="en-GB"/>
        </w:rPr>
        <w:t xml:space="preserve">Previously, </w:t>
      </w:r>
      <w:r w:rsidR="00B93AF1" w:rsidRPr="00875B0F">
        <w:rPr>
          <w:rFonts w:ascii="Arial" w:eastAsia="Times New Roman" w:hAnsi="Arial" w:cs="Arial"/>
          <w:color w:val="000000" w:themeColor="text1"/>
          <w:sz w:val="24"/>
          <w:szCs w:val="24"/>
          <w:lang w:eastAsia="en-GB"/>
        </w:rPr>
        <w:t xml:space="preserve">it </w:t>
      </w:r>
      <w:r w:rsidRPr="00875B0F">
        <w:rPr>
          <w:rFonts w:ascii="Arial" w:eastAsia="Times New Roman" w:hAnsi="Arial" w:cs="Arial"/>
          <w:color w:val="000000" w:themeColor="text1"/>
          <w:sz w:val="24"/>
          <w:szCs w:val="24"/>
          <w:lang w:eastAsia="en-GB"/>
        </w:rPr>
        <w:t>has been believed that anxiety is caused by a negative experience</w:t>
      </w:r>
      <w:r w:rsidR="00B93AF1" w:rsidRPr="00875B0F">
        <w:rPr>
          <w:rFonts w:ascii="Arial" w:eastAsia="Times New Roman" w:hAnsi="Arial" w:cs="Arial"/>
          <w:color w:val="000000" w:themeColor="text1"/>
          <w:sz w:val="24"/>
          <w:szCs w:val="24"/>
          <w:lang w:eastAsia="en-GB"/>
        </w:rPr>
        <w:t xml:space="preserve">. However, Poulton and Menzies (2002) </w:t>
      </w:r>
      <w:r w:rsidR="006243B0" w:rsidRPr="00875B0F">
        <w:rPr>
          <w:rFonts w:ascii="Arial" w:eastAsia="Times New Roman" w:hAnsi="Arial" w:cs="Arial"/>
          <w:color w:val="000000" w:themeColor="text1"/>
          <w:sz w:val="24"/>
          <w:szCs w:val="24"/>
          <w:lang w:eastAsia="en-GB"/>
        </w:rPr>
        <w:t xml:space="preserve">suggest that all children </w:t>
      </w:r>
      <w:r w:rsidR="00DB0C50" w:rsidRPr="00875B0F">
        <w:rPr>
          <w:rFonts w:ascii="Arial" w:eastAsia="Times New Roman" w:hAnsi="Arial" w:cs="Arial"/>
          <w:color w:val="000000" w:themeColor="text1"/>
          <w:sz w:val="24"/>
          <w:szCs w:val="24"/>
          <w:lang w:eastAsia="en-GB"/>
        </w:rPr>
        <w:t>could experience anxiety</w:t>
      </w:r>
      <w:r w:rsidR="006243B0" w:rsidRPr="00875B0F">
        <w:rPr>
          <w:rFonts w:ascii="Arial" w:eastAsia="Times New Roman" w:hAnsi="Arial" w:cs="Arial"/>
          <w:color w:val="000000" w:themeColor="text1"/>
          <w:sz w:val="24"/>
          <w:szCs w:val="24"/>
          <w:lang w:eastAsia="en-GB"/>
        </w:rPr>
        <w:t xml:space="preserve"> and that it is a normal part of their development</w:t>
      </w:r>
      <w:r w:rsidR="00DB0C50" w:rsidRPr="00875B0F">
        <w:rPr>
          <w:rFonts w:ascii="Arial" w:eastAsia="Times New Roman" w:hAnsi="Arial" w:cs="Arial"/>
          <w:color w:val="000000" w:themeColor="text1"/>
          <w:sz w:val="24"/>
          <w:szCs w:val="24"/>
          <w:lang w:eastAsia="en-GB"/>
        </w:rPr>
        <w:t>.</w:t>
      </w:r>
      <w:r w:rsidR="002657CA" w:rsidRPr="00875B0F">
        <w:rPr>
          <w:rFonts w:ascii="Arial" w:eastAsia="Times New Roman" w:hAnsi="Arial" w:cs="Arial"/>
          <w:color w:val="000000" w:themeColor="text1"/>
          <w:sz w:val="24"/>
          <w:szCs w:val="24"/>
          <w:lang w:eastAsia="en-GB"/>
        </w:rPr>
        <w:t xml:space="preserve"> They suggest that the anxieties will go away when </w:t>
      </w:r>
      <w:r w:rsidR="00711313" w:rsidRPr="00875B0F">
        <w:rPr>
          <w:rFonts w:ascii="Arial" w:eastAsia="Times New Roman" w:hAnsi="Arial" w:cs="Arial"/>
          <w:color w:val="000000" w:themeColor="text1"/>
          <w:sz w:val="24"/>
          <w:szCs w:val="24"/>
          <w:lang w:eastAsia="en-GB"/>
        </w:rPr>
        <w:t>they experience</w:t>
      </w:r>
      <w:r w:rsidR="002657CA" w:rsidRPr="00875B0F">
        <w:rPr>
          <w:rFonts w:ascii="Arial" w:eastAsia="Times New Roman" w:hAnsi="Arial" w:cs="Arial"/>
          <w:color w:val="000000" w:themeColor="text1"/>
          <w:sz w:val="24"/>
          <w:szCs w:val="24"/>
          <w:lang w:eastAsia="en-GB"/>
        </w:rPr>
        <w:t xml:space="preserve"> the stimuli that caused the anxiety in a normal environment. </w:t>
      </w:r>
      <w:r w:rsidR="004206A1" w:rsidRPr="00875B0F">
        <w:rPr>
          <w:rFonts w:ascii="Arial" w:eastAsia="Times New Roman" w:hAnsi="Arial" w:cs="Arial"/>
          <w:color w:val="000000" w:themeColor="text1"/>
          <w:sz w:val="24"/>
          <w:szCs w:val="24"/>
          <w:lang w:eastAsia="en-GB"/>
        </w:rPr>
        <w:t xml:space="preserve">For example, heights, </w:t>
      </w:r>
      <w:r w:rsidR="00C078D4" w:rsidRPr="00875B0F">
        <w:rPr>
          <w:rFonts w:ascii="Arial" w:eastAsia="Times New Roman" w:hAnsi="Arial" w:cs="Arial"/>
          <w:color w:val="000000" w:themeColor="text1"/>
          <w:sz w:val="24"/>
          <w:szCs w:val="24"/>
          <w:lang w:eastAsia="en-GB"/>
        </w:rPr>
        <w:t>water,</w:t>
      </w:r>
      <w:r w:rsidR="00EC3E27" w:rsidRPr="00875B0F">
        <w:rPr>
          <w:rFonts w:ascii="Arial" w:eastAsia="Times New Roman" w:hAnsi="Arial" w:cs="Arial"/>
          <w:color w:val="000000" w:themeColor="text1"/>
          <w:sz w:val="24"/>
          <w:szCs w:val="24"/>
          <w:lang w:eastAsia="en-GB"/>
        </w:rPr>
        <w:t xml:space="preserve"> and separation. </w:t>
      </w:r>
      <w:r w:rsidR="00723A11" w:rsidRPr="00875B0F">
        <w:rPr>
          <w:rFonts w:ascii="Arial" w:eastAsia="Times New Roman" w:hAnsi="Arial" w:cs="Arial"/>
          <w:color w:val="000000" w:themeColor="text1"/>
          <w:sz w:val="24"/>
          <w:szCs w:val="24"/>
          <w:lang w:eastAsia="en-GB"/>
        </w:rPr>
        <w:t xml:space="preserve">Strong research </w:t>
      </w:r>
      <w:r w:rsidR="00711313" w:rsidRPr="00875B0F">
        <w:rPr>
          <w:rFonts w:ascii="Arial" w:eastAsia="Times New Roman" w:hAnsi="Arial" w:cs="Arial"/>
          <w:color w:val="000000" w:themeColor="text1"/>
          <w:sz w:val="24"/>
          <w:szCs w:val="24"/>
          <w:lang w:eastAsia="en-GB"/>
        </w:rPr>
        <w:t>into</w:t>
      </w:r>
      <w:r w:rsidR="00723A11" w:rsidRPr="00875B0F">
        <w:rPr>
          <w:rFonts w:ascii="Arial" w:eastAsia="Times New Roman" w:hAnsi="Arial" w:cs="Arial"/>
          <w:color w:val="000000" w:themeColor="text1"/>
          <w:sz w:val="24"/>
          <w:szCs w:val="24"/>
          <w:lang w:eastAsia="en-GB"/>
        </w:rPr>
        <w:t xml:space="preserve"> this theory suggests that </w:t>
      </w:r>
      <w:r w:rsidR="00311482" w:rsidRPr="00875B0F">
        <w:rPr>
          <w:rFonts w:ascii="Arial" w:eastAsia="Times New Roman" w:hAnsi="Arial" w:cs="Arial"/>
          <w:color w:val="000000" w:themeColor="text1"/>
          <w:sz w:val="24"/>
          <w:szCs w:val="24"/>
          <w:lang w:eastAsia="en-GB"/>
        </w:rPr>
        <w:t>normal interaction with the environment causing the anxiety may reduce anxiety</w:t>
      </w:r>
      <w:r w:rsidR="00C078D4" w:rsidRPr="00875B0F">
        <w:rPr>
          <w:rFonts w:ascii="Arial" w:eastAsia="Times New Roman" w:hAnsi="Arial" w:cs="Arial"/>
          <w:color w:val="000000" w:themeColor="text1"/>
          <w:sz w:val="24"/>
          <w:szCs w:val="24"/>
          <w:lang w:eastAsia="en-GB"/>
        </w:rPr>
        <w:t xml:space="preserve"> and</w:t>
      </w:r>
      <w:r w:rsidR="007E58F8" w:rsidRPr="00875B0F">
        <w:rPr>
          <w:rFonts w:ascii="Arial" w:eastAsia="Times New Roman" w:hAnsi="Arial" w:cs="Arial"/>
          <w:color w:val="000000" w:themeColor="text1"/>
          <w:sz w:val="24"/>
          <w:szCs w:val="24"/>
          <w:lang w:eastAsia="en-GB"/>
        </w:rPr>
        <w:t xml:space="preserve"> it may largely involve</w:t>
      </w:r>
      <w:r w:rsidR="00DA72A7" w:rsidRPr="00875B0F">
        <w:rPr>
          <w:rFonts w:ascii="Arial" w:eastAsia="Times New Roman" w:hAnsi="Arial" w:cs="Arial"/>
          <w:color w:val="000000" w:themeColor="text1"/>
          <w:sz w:val="24"/>
          <w:szCs w:val="24"/>
          <w:lang w:eastAsia="en-GB"/>
        </w:rPr>
        <w:t xml:space="preserve"> risky play, which creat</w:t>
      </w:r>
      <w:r w:rsidR="007E58F8" w:rsidRPr="00875B0F">
        <w:rPr>
          <w:rFonts w:ascii="Arial" w:eastAsia="Times New Roman" w:hAnsi="Arial" w:cs="Arial"/>
          <w:color w:val="000000" w:themeColor="text1"/>
          <w:sz w:val="24"/>
          <w:szCs w:val="24"/>
          <w:lang w:eastAsia="en-GB"/>
        </w:rPr>
        <w:t>es</w:t>
      </w:r>
      <w:r w:rsidR="00DA72A7" w:rsidRPr="00875B0F">
        <w:rPr>
          <w:rFonts w:ascii="Arial" w:eastAsia="Times New Roman" w:hAnsi="Arial" w:cs="Arial"/>
          <w:color w:val="000000" w:themeColor="text1"/>
          <w:sz w:val="24"/>
          <w:szCs w:val="24"/>
          <w:lang w:eastAsia="en-GB"/>
        </w:rPr>
        <w:t xml:space="preserve"> positive, activation emotions</w:t>
      </w:r>
      <w:r w:rsidR="007E58F8" w:rsidRPr="00875B0F">
        <w:rPr>
          <w:rFonts w:ascii="Arial" w:eastAsia="Times New Roman" w:hAnsi="Arial" w:cs="Arial"/>
          <w:color w:val="000000" w:themeColor="text1"/>
          <w:sz w:val="24"/>
          <w:szCs w:val="24"/>
          <w:lang w:eastAsia="en-GB"/>
        </w:rPr>
        <w:t xml:space="preserve"> and allows exposure </w:t>
      </w:r>
      <w:r w:rsidR="00711313" w:rsidRPr="00875B0F">
        <w:rPr>
          <w:rFonts w:ascii="Arial" w:eastAsia="Times New Roman" w:hAnsi="Arial" w:cs="Arial"/>
          <w:color w:val="000000" w:themeColor="text1"/>
          <w:sz w:val="24"/>
          <w:szCs w:val="24"/>
          <w:lang w:eastAsia="en-GB"/>
        </w:rPr>
        <w:t>and the ability to keep themselves safe during</w:t>
      </w:r>
      <w:r w:rsidR="00C078D4" w:rsidRPr="00875B0F">
        <w:rPr>
          <w:rFonts w:ascii="Arial" w:eastAsia="Times New Roman" w:hAnsi="Arial" w:cs="Arial"/>
          <w:color w:val="000000" w:themeColor="text1"/>
          <w:sz w:val="24"/>
          <w:szCs w:val="24"/>
          <w:lang w:eastAsia="en-GB"/>
        </w:rPr>
        <w:t xml:space="preserve"> that</w:t>
      </w:r>
      <w:r w:rsidR="00711313" w:rsidRPr="00875B0F">
        <w:rPr>
          <w:rFonts w:ascii="Arial" w:eastAsia="Times New Roman" w:hAnsi="Arial" w:cs="Arial"/>
          <w:color w:val="000000" w:themeColor="text1"/>
          <w:sz w:val="24"/>
          <w:szCs w:val="24"/>
          <w:lang w:eastAsia="en-GB"/>
        </w:rPr>
        <w:t xml:space="preserve"> risky play.</w:t>
      </w:r>
      <w:r w:rsidR="005D4893" w:rsidRPr="00875B0F">
        <w:rPr>
          <w:rFonts w:ascii="Arial" w:eastAsia="Times New Roman" w:hAnsi="Arial" w:cs="Arial"/>
          <w:color w:val="000000" w:themeColor="text1"/>
          <w:sz w:val="24"/>
          <w:szCs w:val="24"/>
          <w:lang w:eastAsia="en-GB"/>
        </w:rPr>
        <w:t xml:space="preserve"> Piaget (1936) states that </w:t>
      </w:r>
      <w:r w:rsidR="00F86797" w:rsidRPr="00875B0F">
        <w:rPr>
          <w:rFonts w:ascii="Arial" w:eastAsia="Times New Roman" w:hAnsi="Arial" w:cs="Arial"/>
          <w:color w:val="000000" w:themeColor="text1"/>
          <w:sz w:val="24"/>
          <w:szCs w:val="24"/>
          <w:lang w:eastAsia="en-GB"/>
        </w:rPr>
        <w:t xml:space="preserve">along with the four stages of development and their sub-stages of ‘play’ assist the child to understand what </w:t>
      </w:r>
      <w:r w:rsidR="00DD1138" w:rsidRPr="00875B0F">
        <w:rPr>
          <w:rFonts w:ascii="Arial" w:eastAsia="Times New Roman" w:hAnsi="Arial" w:cs="Arial"/>
          <w:color w:val="000000" w:themeColor="text1"/>
          <w:sz w:val="24"/>
          <w:szCs w:val="24"/>
          <w:lang w:eastAsia="en-GB"/>
        </w:rPr>
        <w:t xml:space="preserve">actions they can take in </w:t>
      </w:r>
      <w:r w:rsidR="00DB7C1A" w:rsidRPr="00875B0F">
        <w:rPr>
          <w:rFonts w:ascii="Arial" w:eastAsia="Times New Roman" w:hAnsi="Arial" w:cs="Arial"/>
          <w:color w:val="000000" w:themeColor="text1"/>
          <w:sz w:val="24"/>
          <w:szCs w:val="24"/>
          <w:lang w:eastAsia="en-GB"/>
        </w:rPr>
        <w:t>several</w:t>
      </w:r>
      <w:r w:rsidR="00DD1138" w:rsidRPr="00875B0F">
        <w:rPr>
          <w:rFonts w:ascii="Arial" w:eastAsia="Times New Roman" w:hAnsi="Arial" w:cs="Arial"/>
          <w:color w:val="000000" w:themeColor="text1"/>
          <w:sz w:val="24"/>
          <w:szCs w:val="24"/>
          <w:lang w:eastAsia="en-GB"/>
        </w:rPr>
        <w:t xml:space="preserve"> different situations and the consequence </w:t>
      </w:r>
      <w:r w:rsidR="00531E2E" w:rsidRPr="00875B0F">
        <w:rPr>
          <w:rFonts w:ascii="Arial" w:eastAsia="Times New Roman" w:hAnsi="Arial" w:cs="Arial"/>
          <w:color w:val="000000" w:themeColor="text1"/>
          <w:sz w:val="24"/>
          <w:szCs w:val="24"/>
          <w:lang w:eastAsia="en-GB"/>
        </w:rPr>
        <w:t>that the action will have and whether they are appropriate.</w:t>
      </w:r>
      <w:r w:rsidR="005D4893" w:rsidRPr="00875B0F">
        <w:rPr>
          <w:rFonts w:ascii="Arial" w:hAnsi="Arial" w:cs="Arial"/>
          <w:color w:val="000000" w:themeColor="text1"/>
          <w:sz w:val="24"/>
          <w:szCs w:val="24"/>
          <w:shd w:val="clear" w:color="auto" w:fill="DADBD9"/>
        </w:rPr>
        <w:br/>
      </w:r>
    </w:p>
    <w:p w14:paraId="1F30A08D" w14:textId="543CBE54" w:rsidR="00C078D4" w:rsidRPr="00875B0F" w:rsidRDefault="005F4D22" w:rsidP="00875B0F">
      <w:pPr>
        <w:spacing w:after="0" w:line="360" w:lineRule="auto"/>
        <w:textAlignment w:val="baseline"/>
        <w:rPr>
          <w:rFonts w:ascii="Arial" w:eastAsia="Times New Roman" w:hAnsi="Arial" w:cs="Arial"/>
          <w:color w:val="000000" w:themeColor="text1"/>
          <w:sz w:val="24"/>
          <w:szCs w:val="24"/>
          <w:lang w:eastAsia="en-GB"/>
        </w:rPr>
      </w:pPr>
      <w:r w:rsidRPr="00875B0F">
        <w:rPr>
          <w:rFonts w:ascii="Arial" w:eastAsia="Times New Roman" w:hAnsi="Arial" w:cs="Arial"/>
          <w:color w:val="000000" w:themeColor="text1"/>
          <w:sz w:val="24"/>
          <w:szCs w:val="24"/>
          <w:lang w:eastAsia="en-GB"/>
        </w:rPr>
        <w:t xml:space="preserve">In accordance with the </w:t>
      </w:r>
      <w:r w:rsidR="00D71B67" w:rsidRPr="00875B0F">
        <w:rPr>
          <w:rFonts w:ascii="Arial" w:eastAsia="Times New Roman" w:hAnsi="Arial" w:cs="Arial"/>
          <w:color w:val="000000" w:themeColor="text1"/>
          <w:sz w:val="24"/>
          <w:szCs w:val="24"/>
          <w:lang w:eastAsia="en-GB"/>
        </w:rPr>
        <w:t>Foundation</w:t>
      </w:r>
      <w:r w:rsidRPr="00875B0F">
        <w:rPr>
          <w:rFonts w:ascii="Arial" w:eastAsia="Times New Roman" w:hAnsi="Arial" w:cs="Arial"/>
          <w:color w:val="000000" w:themeColor="text1"/>
          <w:sz w:val="24"/>
          <w:szCs w:val="24"/>
          <w:lang w:eastAsia="en-GB"/>
        </w:rPr>
        <w:t xml:space="preserve"> Phase Outdoor Learning Handbook</w:t>
      </w:r>
      <w:r w:rsidR="00A06B9B" w:rsidRPr="00875B0F">
        <w:rPr>
          <w:rFonts w:ascii="Arial" w:eastAsia="Times New Roman" w:hAnsi="Arial" w:cs="Arial"/>
          <w:color w:val="000000" w:themeColor="text1"/>
          <w:sz w:val="24"/>
          <w:szCs w:val="24"/>
          <w:lang w:eastAsia="en-GB"/>
        </w:rPr>
        <w:t xml:space="preserve"> (2009), it states that</w:t>
      </w:r>
      <w:r w:rsidR="00D71B67" w:rsidRPr="00875B0F">
        <w:rPr>
          <w:rFonts w:ascii="Arial" w:eastAsia="Times New Roman" w:hAnsi="Arial" w:cs="Arial"/>
          <w:color w:val="000000" w:themeColor="text1"/>
          <w:sz w:val="24"/>
          <w:szCs w:val="24"/>
          <w:lang w:eastAsia="en-GB"/>
        </w:rPr>
        <w:t xml:space="preserve"> outdoor learning </w:t>
      </w:r>
      <w:r w:rsidR="00102972" w:rsidRPr="00875B0F">
        <w:rPr>
          <w:rFonts w:ascii="Arial" w:eastAsia="Times New Roman" w:hAnsi="Arial" w:cs="Arial"/>
          <w:color w:val="000000" w:themeColor="text1"/>
          <w:sz w:val="24"/>
          <w:szCs w:val="24"/>
          <w:lang w:eastAsia="en-GB"/>
        </w:rPr>
        <w:t xml:space="preserve">must support children to take appropriate risks. To ensure that the risks </w:t>
      </w:r>
      <w:r w:rsidR="00085D42" w:rsidRPr="00875B0F">
        <w:rPr>
          <w:rFonts w:ascii="Arial" w:eastAsia="Times New Roman" w:hAnsi="Arial" w:cs="Arial"/>
          <w:color w:val="000000" w:themeColor="text1"/>
          <w:sz w:val="24"/>
          <w:szCs w:val="24"/>
          <w:lang w:eastAsia="en-GB"/>
        </w:rPr>
        <w:t xml:space="preserve">that the children may endure have been considered and evaluated. This is set that exposure to risk can help avoid injury in unsupervised and possible dangerous environments. </w:t>
      </w:r>
      <w:r w:rsidR="00F05B8D" w:rsidRPr="00875B0F">
        <w:rPr>
          <w:rFonts w:ascii="Arial" w:eastAsia="Times New Roman" w:hAnsi="Arial" w:cs="Arial"/>
          <w:color w:val="000000" w:themeColor="text1"/>
          <w:sz w:val="24"/>
          <w:szCs w:val="24"/>
          <w:lang w:eastAsia="en-GB"/>
        </w:rPr>
        <w:t>The fact that Children need to experience risk is considered a fundamental part of outdoor learning.</w:t>
      </w:r>
      <w:r w:rsidR="00A06B9B" w:rsidRPr="00875B0F">
        <w:rPr>
          <w:rFonts w:ascii="Arial" w:eastAsia="Times New Roman" w:hAnsi="Arial" w:cs="Arial"/>
          <w:color w:val="000000" w:themeColor="text1"/>
          <w:sz w:val="24"/>
          <w:szCs w:val="24"/>
          <w:lang w:eastAsia="en-GB"/>
        </w:rPr>
        <w:t xml:space="preserve"> </w:t>
      </w:r>
      <w:r w:rsidR="00F91604" w:rsidRPr="00875B0F">
        <w:rPr>
          <w:rFonts w:ascii="Arial" w:eastAsia="Times New Roman" w:hAnsi="Arial" w:cs="Arial"/>
          <w:color w:val="000000" w:themeColor="text1"/>
          <w:sz w:val="24"/>
          <w:szCs w:val="24"/>
          <w:lang w:eastAsia="en-GB"/>
        </w:rPr>
        <w:t xml:space="preserve">The role of the adult </w:t>
      </w:r>
      <w:r w:rsidR="0085235B" w:rsidRPr="00875B0F">
        <w:rPr>
          <w:rFonts w:ascii="Arial" w:eastAsia="Times New Roman" w:hAnsi="Arial" w:cs="Arial"/>
          <w:color w:val="000000" w:themeColor="text1"/>
          <w:sz w:val="24"/>
          <w:szCs w:val="24"/>
          <w:lang w:eastAsia="en-GB"/>
        </w:rPr>
        <w:t xml:space="preserve">to support healthy risk in play is to ensure that all children have access, </w:t>
      </w:r>
      <w:r w:rsidR="000428BA" w:rsidRPr="00875B0F">
        <w:rPr>
          <w:rFonts w:ascii="Arial" w:eastAsia="Times New Roman" w:hAnsi="Arial" w:cs="Arial"/>
          <w:color w:val="000000" w:themeColor="text1"/>
          <w:sz w:val="24"/>
          <w:szCs w:val="24"/>
          <w:lang w:eastAsia="en-GB"/>
        </w:rPr>
        <w:t>reach,</w:t>
      </w:r>
      <w:r w:rsidR="0085235B" w:rsidRPr="00875B0F">
        <w:rPr>
          <w:rFonts w:ascii="Arial" w:eastAsia="Times New Roman" w:hAnsi="Arial" w:cs="Arial"/>
          <w:color w:val="000000" w:themeColor="text1"/>
          <w:sz w:val="24"/>
          <w:szCs w:val="24"/>
          <w:lang w:eastAsia="en-GB"/>
        </w:rPr>
        <w:t xml:space="preserve"> and use</w:t>
      </w:r>
      <w:r w:rsidR="00174F31" w:rsidRPr="00875B0F">
        <w:rPr>
          <w:rFonts w:ascii="Arial" w:eastAsia="Times New Roman" w:hAnsi="Arial" w:cs="Arial"/>
          <w:color w:val="000000" w:themeColor="text1"/>
          <w:sz w:val="24"/>
          <w:szCs w:val="24"/>
          <w:lang w:eastAsia="en-GB"/>
        </w:rPr>
        <w:t xml:space="preserve"> </w:t>
      </w:r>
      <w:r w:rsidR="00174F31" w:rsidRPr="00875B0F">
        <w:rPr>
          <w:rFonts w:ascii="Arial" w:eastAsia="Times New Roman" w:hAnsi="Arial" w:cs="Arial"/>
          <w:color w:val="000000" w:themeColor="text1"/>
          <w:sz w:val="24"/>
          <w:szCs w:val="24"/>
          <w:lang w:eastAsia="en-GB"/>
        </w:rPr>
        <w:lastRenderedPageBreak/>
        <w:t xml:space="preserve">materials or equipment without having to clamber in any way. </w:t>
      </w:r>
      <w:r w:rsidR="00B53D30" w:rsidRPr="00875B0F">
        <w:rPr>
          <w:rFonts w:ascii="Arial" w:eastAsia="Times New Roman" w:hAnsi="Arial" w:cs="Arial"/>
          <w:color w:val="000000" w:themeColor="text1"/>
          <w:sz w:val="24"/>
          <w:szCs w:val="24"/>
          <w:lang w:eastAsia="en-GB"/>
        </w:rPr>
        <w:t xml:space="preserve">Montessori (1911) opened the first learning environment with child size </w:t>
      </w:r>
      <w:r w:rsidR="000428BA" w:rsidRPr="00875B0F">
        <w:rPr>
          <w:rFonts w:ascii="Arial" w:eastAsia="Times New Roman" w:hAnsi="Arial" w:cs="Arial"/>
          <w:color w:val="000000" w:themeColor="text1"/>
          <w:sz w:val="24"/>
          <w:szCs w:val="24"/>
          <w:lang w:eastAsia="en-GB"/>
        </w:rPr>
        <w:t>furniture</w:t>
      </w:r>
      <w:r w:rsidR="00B53D30" w:rsidRPr="00875B0F">
        <w:rPr>
          <w:rFonts w:ascii="Arial" w:eastAsia="Times New Roman" w:hAnsi="Arial" w:cs="Arial"/>
          <w:color w:val="000000" w:themeColor="text1"/>
          <w:sz w:val="24"/>
          <w:szCs w:val="24"/>
          <w:lang w:eastAsia="en-GB"/>
        </w:rPr>
        <w:t xml:space="preserve"> </w:t>
      </w:r>
      <w:r w:rsidR="00090A2B" w:rsidRPr="00875B0F">
        <w:rPr>
          <w:rFonts w:ascii="Arial" w:eastAsia="Times New Roman" w:hAnsi="Arial" w:cs="Arial"/>
          <w:color w:val="000000" w:themeColor="text1"/>
          <w:sz w:val="24"/>
          <w:szCs w:val="24"/>
          <w:lang w:eastAsia="en-GB"/>
        </w:rPr>
        <w:t xml:space="preserve">and everything inside a Montessori classroom is accessible to the children as she wanted them to feel like their learning environment was a home away from home and </w:t>
      </w:r>
      <w:r w:rsidR="000428BA" w:rsidRPr="00875B0F">
        <w:rPr>
          <w:rFonts w:ascii="Arial" w:eastAsia="Times New Roman" w:hAnsi="Arial" w:cs="Arial"/>
          <w:color w:val="000000" w:themeColor="text1"/>
          <w:sz w:val="24"/>
          <w:szCs w:val="24"/>
          <w:lang w:eastAsia="en-GB"/>
        </w:rPr>
        <w:t>give the children as much independence as possible.</w:t>
      </w:r>
      <w:r w:rsidR="0041010F" w:rsidRPr="00875B0F">
        <w:rPr>
          <w:rFonts w:ascii="Arial" w:eastAsia="Times New Roman" w:hAnsi="Arial" w:cs="Arial"/>
          <w:color w:val="000000" w:themeColor="text1"/>
          <w:sz w:val="24"/>
          <w:szCs w:val="24"/>
          <w:lang w:eastAsia="en-GB"/>
        </w:rPr>
        <w:t xml:space="preserve"> All practitioners should be aware of the health and safety procedures of their setting </w:t>
      </w:r>
      <w:r w:rsidR="006E341F" w:rsidRPr="00875B0F">
        <w:rPr>
          <w:rFonts w:ascii="Arial" w:eastAsia="Times New Roman" w:hAnsi="Arial" w:cs="Arial"/>
          <w:color w:val="000000" w:themeColor="text1"/>
          <w:sz w:val="24"/>
          <w:szCs w:val="24"/>
          <w:lang w:eastAsia="en-GB"/>
        </w:rPr>
        <w:t>and</w:t>
      </w:r>
      <w:r w:rsidR="0041010F" w:rsidRPr="00875B0F">
        <w:rPr>
          <w:rFonts w:ascii="Arial" w:eastAsia="Times New Roman" w:hAnsi="Arial" w:cs="Arial"/>
          <w:color w:val="000000" w:themeColor="text1"/>
          <w:sz w:val="24"/>
          <w:szCs w:val="24"/>
          <w:lang w:eastAsia="en-GB"/>
        </w:rPr>
        <w:t xml:space="preserve"> be aware of </w:t>
      </w:r>
      <w:r w:rsidR="002B329E" w:rsidRPr="00875B0F">
        <w:rPr>
          <w:rFonts w:ascii="Arial" w:eastAsia="Times New Roman" w:hAnsi="Arial" w:cs="Arial"/>
          <w:color w:val="000000" w:themeColor="text1"/>
          <w:sz w:val="24"/>
          <w:szCs w:val="24"/>
          <w:lang w:eastAsia="en-GB"/>
        </w:rPr>
        <w:t xml:space="preserve">government </w:t>
      </w:r>
      <w:r w:rsidR="008804B6" w:rsidRPr="00875B0F">
        <w:rPr>
          <w:rFonts w:ascii="Arial" w:eastAsia="Times New Roman" w:hAnsi="Arial" w:cs="Arial"/>
          <w:color w:val="000000" w:themeColor="text1"/>
          <w:sz w:val="24"/>
          <w:szCs w:val="24"/>
          <w:lang w:eastAsia="en-GB"/>
        </w:rPr>
        <w:t>guidelines such as the Health and Safety executive</w:t>
      </w:r>
      <w:r w:rsidR="00A029E3" w:rsidRPr="00875B0F">
        <w:rPr>
          <w:rFonts w:ascii="Arial" w:eastAsia="Times New Roman" w:hAnsi="Arial" w:cs="Arial"/>
          <w:color w:val="000000" w:themeColor="text1"/>
          <w:sz w:val="24"/>
          <w:szCs w:val="24"/>
          <w:lang w:eastAsia="en-GB"/>
        </w:rPr>
        <w:t xml:space="preserve"> that published</w:t>
      </w:r>
      <w:r w:rsidR="008804B6" w:rsidRPr="00875B0F">
        <w:rPr>
          <w:rFonts w:ascii="Arial" w:eastAsia="Times New Roman" w:hAnsi="Arial" w:cs="Arial"/>
          <w:color w:val="000000" w:themeColor="text1"/>
          <w:sz w:val="24"/>
          <w:szCs w:val="24"/>
          <w:lang w:eastAsia="en-GB"/>
        </w:rPr>
        <w:t xml:space="preserve"> Children’s Play and Leisure: Promoting a </w:t>
      </w:r>
      <w:r w:rsidR="00C848FD" w:rsidRPr="00875B0F">
        <w:rPr>
          <w:rFonts w:ascii="Arial" w:eastAsia="Times New Roman" w:hAnsi="Arial" w:cs="Arial"/>
          <w:color w:val="000000" w:themeColor="text1"/>
          <w:sz w:val="24"/>
          <w:szCs w:val="24"/>
          <w:lang w:eastAsia="en-GB"/>
        </w:rPr>
        <w:t>B</w:t>
      </w:r>
      <w:r w:rsidR="008804B6" w:rsidRPr="00875B0F">
        <w:rPr>
          <w:rFonts w:ascii="Arial" w:eastAsia="Times New Roman" w:hAnsi="Arial" w:cs="Arial"/>
          <w:color w:val="000000" w:themeColor="text1"/>
          <w:sz w:val="24"/>
          <w:szCs w:val="24"/>
          <w:lang w:eastAsia="en-GB"/>
        </w:rPr>
        <w:t xml:space="preserve">alanced </w:t>
      </w:r>
      <w:r w:rsidR="00C848FD" w:rsidRPr="00875B0F">
        <w:rPr>
          <w:rFonts w:ascii="Arial" w:eastAsia="Times New Roman" w:hAnsi="Arial" w:cs="Arial"/>
          <w:color w:val="000000" w:themeColor="text1"/>
          <w:sz w:val="24"/>
          <w:szCs w:val="24"/>
          <w:lang w:eastAsia="en-GB"/>
        </w:rPr>
        <w:t>A</w:t>
      </w:r>
      <w:r w:rsidR="008804B6" w:rsidRPr="00875B0F">
        <w:rPr>
          <w:rFonts w:ascii="Arial" w:eastAsia="Times New Roman" w:hAnsi="Arial" w:cs="Arial"/>
          <w:color w:val="000000" w:themeColor="text1"/>
          <w:sz w:val="24"/>
          <w:szCs w:val="24"/>
          <w:lang w:eastAsia="en-GB"/>
        </w:rPr>
        <w:t>pproach</w:t>
      </w:r>
      <w:r w:rsidR="00A029E3" w:rsidRPr="00875B0F">
        <w:rPr>
          <w:rFonts w:ascii="Arial" w:eastAsia="Times New Roman" w:hAnsi="Arial" w:cs="Arial"/>
          <w:color w:val="000000" w:themeColor="text1"/>
          <w:sz w:val="24"/>
          <w:szCs w:val="24"/>
          <w:lang w:eastAsia="en-GB"/>
        </w:rPr>
        <w:t xml:space="preserve"> (2015)</w:t>
      </w:r>
      <w:r w:rsidR="000823E5" w:rsidRPr="00875B0F">
        <w:rPr>
          <w:rFonts w:ascii="Arial" w:eastAsia="Times New Roman" w:hAnsi="Arial" w:cs="Arial"/>
          <w:color w:val="000000" w:themeColor="text1"/>
          <w:sz w:val="24"/>
          <w:szCs w:val="24"/>
          <w:lang w:eastAsia="en-GB"/>
        </w:rPr>
        <w:t>. They emphasise the importance of play</w:t>
      </w:r>
      <w:r w:rsidR="00EB1BD8" w:rsidRPr="00875B0F">
        <w:rPr>
          <w:rFonts w:ascii="Arial" w:eastAsia="Times New Roman" w:hAnsi="Arial" w:cs="Arial"/>
          <w:color w:val="000000" w:themeColor="text1"/>
          <w:sz w:val="24"/>
          <w:szCs w:val="24"/>
          <w:lang w:eastAsia="en-GB"/>
        </w:rPr>
        <w:t xml:space="preserve"> for </w:t>
      </w:r>
      <w:r w:rsidR="006E341F" w:rsidRPr="00875B0F">
        <w:rPr>
          <w:rFonts w:ascii="Arial" w:eastAsia="Times New Roman" w:hAnsi="Arial" w:cs="Arial"/>
          <w:color w:val="000000" w:themeColor="text1"/>
          <w:sz w:val="24"/>
          <w:szCs w:val="24"/>
          <w:lang w:eastAsia="en-GB"/>
        </w:rPr>
        <w:t>children</w:t>
      </w:r>
      <w:r w:rsidR="00EB1BD8" w:rsidRPr="00875B0F">
        <w:rPr>
          <w:rFonts w:ascii="Arial" w:eastAsia="Times New Roman" w:hAnsi="Arial" w:cs="Arial"/>
          <w:color w:val="000000" w:themeColor="text1"/>
          <w:sz w:val="24"/>
          <w:szCs w:val="24"/>
          <w:lang w:eastAsia="en-GB"/>
        </w:rPr>
        <w:t xml:space="preserve"> well being and development and acknowledge that when providing play </w:t>
      </w:r>
      <w:r w:rsidR="006E341F" w:rsidRPr="00875B0F">
        <w:rPr>
          <w:rFonts w:ascii="Arial" w:eastAsia="Times New Roman" w:hAnsi="Arial" w:cs="Arial"/>
          <w:color w:val="000000" w:themeColor="text1"/>
          <w:sz w:val="24"/>
          <w:szCs w:val="24"/>
          <w:lang w:eastAsia="en-GB"/>
        </w:rPr>
        <w:t>opportunities,</w:t>
      </w:r>
      <w:r w:rsidR="00EB1BD8" w:rsidRPr="00875B0F">
        <w:rPr>
          <w:rFonts w:ascii="Arial" w:eastAsia="Times New Roman" w:hAnsi="Arial" w:cs="Arial"/>
          <w:color w:val="000000" w:themeColor="text1"/>
          <w:sz w:val="24"/>
          <w:szCs w:val="24"/>
          <w:lang w:eastAsia="en-GB"/>
        </w:rPr>
        <w:t xml:space="preserve"> the aim is not to </w:t>
      </w:r>
      <w:r w:rsidR="006E341F" w:rsidRPr="00875B0F">
        <w:rPr>
          <w:rFonts w:ascii="Arial" w:eastAsia="Times New Roman" w:hAnsi="Arial" w:cs="Arial"/>
          <w:color w:val="000000" w:themeColor="text1"/>
          <w:sz w:val="24"/>
          <w:szCs w:val="24"/>
          <w:lang w:eastAsia="en-GB"/>
        </w:rPr>
        <w:t>eliminate</w:t>
      </w:r>
      <w:r w:rsidR="00EB1BD8" w:rsidRPr="00875B0F">
        <w:rPr>
          <w:rFonts w:ascii="Arial" w:eastAsia="Times New Roman" w:hAnsi="Arial" w:cs="Arial"/>
          <w:color w:val="000000" w:themeColor="text1"/>
          <w:sz w:val="24"/>
          <w:szCs w:val="24"/>
          <w:lang w:eastAsia="en-GB"/>
        </w:rPr>
        <w:t xml:space="preserve"> risk</w:t>
      </w:r>
      <w:r w:rsidR="00090C83" w:rsidRPr="00875B0F">
        <w:rPr>
          <w:rFonts w:ascii="Arial" w:eastAsia="Times New Roman" w:hAnsi="Arial" w:cs="Arial"/>
          <w:color w:val="000000" w:themeColor="text1"/>
          <w:sz w:val="24"/>
          <w:szCs w:val="24"/>
          <w:lang w:eastAsia="en-GB"/>
        </w:rPr>
        <w:t>, but to weigh up the risks and benefits. Most importantly</w:t>
      </w:r>
      <w:r w:rsidR="00637862" w:rsidRPr="00875B0F">
        <w:rPr>
          <w:rFonts w:ascii="Arial" w:eastAsia="Times New Roman" w:hAnsi="Arial" w:cs="Arial"/>
          <w:color w:val="000000" w:themeColor="text1"/>
          <w:sz w:val="24"/>
          <w:szCs w:val="24"/>
          <w:lang w:eastAsia="en-GB"/>
        </w:rPr>
        <w:t xml:space="preserve">, highlighting that accidents and injuries occur during play. </w:t>
      </w:r>
      <w:r w:rsidR="00220819" w:rsidRPr="00875B0F">
        <w:rPr>
          <w:rFonts w:ascii="Arial" w:eastAsia="Times New Roman" w:hAnsi="Arial" w:cs="Arial"/>
          <w:color w:val="000000" w:themeColor="text1"/>
          <w:sz w:val="24"/>
          <w:szCs w:val="24"/>
          <w:lang w:eastAsia="en-GB"/>
        </w:rPr>
        <w:t xml:space="preserve">It is important that a reliable communication </w:t>
      </w:r>
      <w:r w:rsidR="005D241F" w:rsidRPr="00875B0F">
        <w:rPr>
          <w:rFonts w:ascii="Arial" w:eastAsia="Times New Roman" w:hAnsi="Arial" w:cs="Arial"/>
          <w:color w:val="000000" w:themeColor="text1"/>
          <w:sz w:val="24"/>
          <w:szCs w:val="24"/>
          <w:lang w:eastAsia="en-GB"/>
        </w:rPr>
        <w:t>system is in place for parents or carers when incidents do happ</w:t>
      </w:r>
      <w:r w:rsidR="00A72757" w:rsidRPr="00875B0F">
        <w:rPr>
          <w:rFonts w:ascii="Arial" w:eastAsia="Times New Roman" w:hAnsi="Arial" w:cs="Arial"/>
          <w:color w:val="000000" w:themeColor="text1"/>
          <w:sz w:val="24"/>
          <w:szCs w:val="24"/>
          <w:lang w:eastAsia="en-GB"/>
        </w:rPr>
        <w:t>en, such as accident forms or phone calls home. This will strengthen trust and form good relations to allow them to feel like the children are safe and protected within the setting.</w:t>
      </w:r>
    </w:p>
    <w:p w14:paraId="395E7AED" w14:textId="789EAAD7" w:rsidR="007245CC" w:rsidRPr="00875B0F" w:rsidRDefault="007245CC" w:rsidP="00875B0F">
      <w:pPr>
        <w:spacing w:after="0" w:line="360" w:lineRule="auto"/>
        <w:textAlignment w:val="baseline"/>
        <w:rPr>
          <w:rFonts w:ascii="Arial" w:eastAsia="Times New Roman" w:hAnsi="Arial" w:cs="Arial"/>
          <w:color w:val="000000" w:themeColor="text1"/>
          <w:sz w:val="24"/>
          <w:szCs w:val="24"/>
          <w:lang w:eastAsia="en-GB"/>
        </w:rPr>
      </w:pPr>
    </w:p>
    <w:p w14:paraId="0EEBA51A" w14:textId="05116078" w:rsidR="00546B07" w:rsidRPr="00875B0F" w:rsidRDefault="0081504D" w:rsidP="00875B0F">
      <w:pPr>
        <w:spacing w:after="0" w:line="360" w:lineRule="auto"/>
        <w:textAlignment w:val="baseline"/>
        <w:rPr>
          <w:rFonts w:ascii="Arial" w:eastAsia="Times New Roman" w:hAnsi="Arial" w:cs="Arial"/>
          <w:color w:val="000000" w:themeColor="text1"/>
          <w:sz w:val="24"/>
          <w:szCs w:val="24"/>
          <w:lang w:eastAsia="en-GB"/>
        </w:rPr>
      </w:pPr>
      <w:r w:rsidRPr="00875B0F">
        <w:rPr>
          <w:rFonts w:ascii="Arial" w:eastAsia="Times New Roman" w:hAnsi="Arial" w:cs="Arial"/>
          <w:color w:val="000000" w:themeColor="text1"/>
          <w:sz w:val="24"/>
          <w:szCs w:val="24"/>
          <w:lang w:eastAsia="en-GB"/>
        </w:rPr>
        <w:t xml:space="preserve">Pilcher (2021) </w:t>
      </w:r>
      <w:r w:rsidR="00EE5AEF" w:rsidRPr="00875B0F">
        <w:rPr>
          <w:rFonts w:ascii="Arial" w:eastAsia="Times New Roman" w:hAnsi="Arial" w:cs="Arial"/>
          <w:color w:val="000000" w:themeColor="text1"/>
          <w:sz w:val="24"/>
          <w:szCs w:val="24"/>
          <w:lang w:eastAsia="en-GB"/>
        </w:rPr>
        <w:t xml:space="preserve">states that children need and want to take risks to explore their limits </w:t>
      </w:r>
      <w:r w:rsidR="00B67D1C" w:rsidRPr="00875B0F">
        <w:rPr>
          <w:rFonts w:ascii="Arial" w:eastAsia="Times New Roman" w:hAnsi="Arial" w:cs="Arial"/>
          <w:color w:val="000000" w:themeColor="text1"/>
          <w:sz w:val="24"/>
          <w:szCs w:val="24"/>
          <w:lang w:eastAsia="en-GB"/>
        </w:rPr>
        <w:t>to</w:t>
      </w:r>
      <w:r w:rsidR="00EE5AEF" w:rsidRPr="00875B0F">
        <w:rPr>
          <w:rFonts w:ascii="Arial" w:eastAsia="Times New Roman" w:hAnsi="Arial" w:cs="Arial"/>
          <w:color w:val="000000" w:themeColor="text1"/>
          <w:sz w:val="24"/>
          <w:szCs w:val="24"/>
          <w:lang w:eastAsia="en-GB"/>
        </w:rPr>
        <w:t xml:space="preserve"> </w:t>
      </w:r>
      <w:r w:rsidR="00903DDD" w:rsidRPr="00875B0F">
        <w:rPr>
          <w:rFonts w:ascii="Arial" w:eastAsia="Times New Roman" w:hAnsi="Arial" w:cs="Arial"/>
          <w:color w:val="000000" w:themeColor="text1"/>
          <w:sz w:val="24"/>
          <w:szCs w:val="24"/>
          <w:lang w:eastAsia="en-GB"/>
        </w:rPr>
        <w:t>gain new experiences. She acknowledges that children would not be able to walk, climb stairs or ride a bike un</w:t>
      </w:r>
      <w:r w:rsidR="002F15BE" w:rsidRPr="00875B0F">
        <w:rPr>
          <w:rFonts w:ascii="Arial" w:eastAsia="Times New Roman" w:hAnsi="Arial" w:cs="Arial"/>
          <w:color w:val="000000" w:themeColor="text1"/>
          <w:sz w:val="24"/>
          <w:szCs w:val="24"/>
          <w:lang w:eastAsia="en-GB"/>
        </w:rPr>
        <w:t xml:space="preserve">less they are provided with varied challenges that involves risk and injury. </w:t>
      </w:r>
      <w:r w:rsidR="009851EB" w:rsidRPr="00875B0F">
        <w:rPr>
          <w:rFonts w:ascii="Arial" w:eastAsia="Times New Roman" w:hAnsi="Arial" w:cs="Arial"/>
          <w:color w:val="000000" w:themeColor="text1"/>
          <w:sz w:val="24"/>
          <w:szCs w:val="24"/>
          <w:lang w:eastAsia="en-GB"/>
        </w:rPr>
        <w:t xml:space="preserve">She </w:t>
      </w:r>
      <w:r w:rsidR="00285AB8" w:rsidRPr="00875B0F">
        <w:rPr>
          <w:rFonts w:ascii="Arial" w:eastAsia="Times New Roman" w:hAnsi="Arial" w:cs="Arial"/>
          <w:color w:val="000000" w:themeColor="text1"/>
          <w:sz w:val="24"/>
          <w:szCs w:val="24"/>
          <w:lang w:eastAsia="en-GB"/>
        </w:rPr>
        <w:t xml:space="preserve">emphasises </w:t>
      </w:r>
      <w:r w:rsidR="009851EB" w:rsidRPr="00875B0F">
        <w:rPr>
          <w:rFonts w:ascii="Arial" w:eastAsia="Times New Roman" w:hAnsi="Arial" w:cs="Arial"/>
          <w:color w:val="000000" w:themeColor="text1"/>
          <w:sz w:val="24"/>
          <w:szCs w:val="24"/>
          <w:lang w:eastAsia="en-GB"/>
        </w:rPr>
        <w:t xml:space="preserve">the importance of </w:t>
      </w:r>
      <w:r w:rsidR="00285AB8" w:rsidRPr="00875B0F">
        <w:rPr>
          <w:rFonts w:ascii="Arial" w:eastAsia="Times New Roman" w:hAnsi="Arial" w:cs="Arial"/>
          <w:color w:val="000000" w:themeColor="text1"/>
          <w:sz w:val="24"/>
          <w:szCs w:val="24"/>
          <w:lang w:eastAsia="en-GB"/>
        </w:rPr>
        <w:t>practitioners</w:t>
      </w:r>
      <w:r w:rsidR="009851EB" w:rsidRPr="00875B0F">
        <w:rPr>
          <w:rFonts w:ascii="Arial" w:eastAsia="Times New Roman" w:hAnsi="Arial" w:cs="Arial"/>
          <w:color w:val="000000" w:themeColor="text1"/>
          <w:sz w:val="24"/>
          <w:szCs w:val="24"/>
          <w:lang w:eastAsia="en-GB"/>
        </w:rPr>
        <w:t xml:space="preserve"> allowing children to take risks before intervening</w:t>
      </w:r>
      <w:r w:rsidR="00285AB8" w:rsidRPr="00875B0F">
        <w:rPr>
          <w:rFonts w:ascii="Arial" w:eastAsia="Times New Roman" w:hAnsi="Arial" w:cs="Arial"/>
          <w:color w:val="000000" w:themeColor="text1"/>
          <w:sz w:val="24"/>
          <w:szCs w:val="24"/>
          <w:lang w:eastAsia="en-GB"/>
        </w:rPr>
        <w:t xml:space="preserve">, instead being observant and allowing the child to decide their own level of risk and overcome the challenge in hand. </w:t>
      </w:r>
      <w:r w:rsidR="00422DC5" w:rsidRPr="00875B0F">
        <w:rPr>
          <w:rFonts w:ascii="Arial" w:eastAsia="Times New Roman" w:hAnsi="Arial" w:cs="Arial"/>
          <w:color w:val="000000" w:themeColor="text1"/>
          <w:sz w:val="24"/>
          <w:szCs w:val="24"/>
          <w:lang w:eastAsia="en-GB"/>
        </w:rPr>
        <w:t xml:space="preserve">For example, </w:t>
      </w:r>
      <w:r w:rsidR="008E4F58" w:rsidRPr="00875B0F">
        <w:rPr>
          <w:rFonts w:ascii="Arial" w:eastAsia="Times New Roman" w:hAnsi="Arial" w:cs="Arial"/>
          <w:color w:val="000000" w:themeColor="text1"/>
          <w:sz w:val="24"/>
          <w:szCs w:val="24"/>
          <w:lang w:eastAsia="en-GB"/>
        </w:rPr>
        <w:t xml:space="preserve">putting a stop to the risk and </w:t>
      </w:r>
      <w:r w:rsidR="00422DC5" w:rsidRPr="00875B0F">
        <w:rPr>
          <w:rFonts w:ascii="Arial" w:eastAsia="Times New Roman" w:hAnsi="Arial" w:cs="Arial"/>
          <w:color w:val="000000" w:themeColor="text1"/>
          <w:sz w:val="24"/>
          <w:szCs w:val="24"/>
          <w:lang w:eastAsia="en-GB"/>
        </w:rPr>
        <w:t>making comments such as ‘ You will fall and hurt yourself</w:t>
      </w:r>
      <w:r w:rsidR="00C76FE0" w:rsidRPr="00875B0F">
        <w:rPr>
          <w:rFonts w:ascii="Arial" w:eastAsia="Times New Roman" w:hAnsi="Arial" w:cs="Arial"/>
          <w:color w:val="000000" w:themeColor="text1"/>
          <w:sz w:val="24"/>
          <w:szCs w:val="24"/>
          <w:lang w:eastAsia="en-GB"/>
        </w:rPr>
        <w:t xml:space="preserve">’ </w:t>
      </w:r>
      <w:r w:rsidR="008E4F58" w:rsidRPr="00875B0F">
        <w:rPr>
          <w:rFonts w:ascii="Arial" w:eastAsia="Times New Roman" w:hAnsi="Arial" w:cs="Arial"/>
          <w:color w:val="000000" w:themeColor="text1"/>
          <w:sz w:val="24"/>
          <w:szCs w:val="24"/>
          <w:lang w:eastAsia="en-GB"/>
        </w:rPr>
        <w:t xml:space="preserve">would be describes as ‘good accident prevention’ </w:t>
      </w:r>
      <w:r w:rsidR="00B67D1C" w:rsidRPr="00875B0F">
        <w:rPr>
          <w:rFonts w:ascii="Arial" w:eastAsia="Times New Roman" w:hAnsi="Arial" w:cs="Arial"/>
          <w:color w:val="000000" w:themeColor="text1"/>
          <w:sz w:val="24"/>
          <w:szCs w:val="24"/>
          <w:lang w:eastAsia="en-GB"/>
        </w:rPr>
        <w:t>but it is not good risk management.</w:t>
      </w:r>
    </w:p>
    <w:p w14:paraId="3F1987C3" w14:textId="77777777" w:rsidR="00875B0F" w:rsidRPr="00875B0F" w:rsidRDefault="00875B0F" w:rsidP="00875B0F">
      <w:pPr>
        <w:spacing w:line="360" w:lineRule="auto"/>
        <w:rPr>
          <w:rFonts w:ascii="Arial" w:eastAsia="Times New Roman" w:hAnsi="Arial" w:cs="Arial"/>
          <w:color w:val="000000" w:themeColor="text1"/>
          <w:sz w:val="24"/>
          <w:szCs w:val="24"/>
          <w:lang w:eastAsia="en-GB"/>
        </w:rPr>
      </w:pPr>
    </w:p>
    <w:p w14:paraId="199D2698" w14:textId="6A1FFD6B" w:rsidR="007F0A2F" w:rsidRPr="00875B0F" w:rsidRDefault="00D31B3F" w:rsidP="00875B0F">
      <w:pPr>
        <w:spacing w:line="360" w:lineRule="auto"/>
        <w:rPr>
          <w:rFonts w:ascii="Arial" w:hAnsi="Arial" w:cs="Arial"/>
          <w:b/>
          <w:bCs/>
          <w:color w:val="000000" w:themeColor="text1"/>
          <w:sz w:val="24"/>
          <w:szCs w:val="24"/>
          <w:u w:val="single"/>
        </w:rPr>
      </w:pPr>
      <w:r w:rsidRPr="00875B0F">
        <w:rPr>
          <w:rFonts w:ascii="Arial" w:hAnsi="Arial" w:cs="Arial"/>
          <w:b/>
          <w:bCs/>
          <w:color w:val="000000" w:themeColor="text1"/>
          <w:sz w:val="24"/>
          <w:szCs w:val="24"/>
          <w:u w:val="single"/>
        </w:rPr>
        <w:t>The Foundation Phase Profile</w:t>
      </w:r>
    </w:p>
    <w:p w14:paraId="6849E5B5" w14:textId="77777777" w:rsidR="00875B0F" w:rsidRPr="00875B0F" w:rsidRDefault="00875B0F" w:rsidP="00875B0F">
      <w:pPr>
        <w:spacing w:line="360" w:lineRule="auto"/>
        <w:rPr>
          <w:rFonts w:ascii="Arial" w:hAnsi="Arial" w:cs="Arial"/>
          <w:b/>
          <w:bCs/>
          <w:color w:val="000000" w:themeColor="text1"/>
          <w:sz w:val="24"/>
          <w:szCs w:val="24"/>
          <w:u w:val="single"/>
        </w:rPr>
      </w:pPr>
    </w:p>
    <w:p w14:paraId="0F3BB0E4" w14:textId="02D90E79" w:rsidR="001C6931" w:rsidRPr="00875B0F" w:rsidRDefault="00CF034D" w:rsidP="00875B0F">
      <w:pPr>
        <w:spacing w:line="360" w:lineRule="auto"/>
        <w:rPr>
          <w:rFonts w:ascii="Arial" w:hAnsi="Arial" w:cs="Arial"/>
          <w:color w:val="000000" w:themeColor="text1"/>
          <w:sz w:val="24"/>
          <w:szCs w:val="24"/>
        </w:rPr>
      </w:pPr>
      <w:r w:rsidRPr="00875B0F">
        <w:rPr>
          <w:rFonts w:ascii="Arial" w:hAnsi="Arial" w:cs="Arial"/>
          <w:color w:val="000000" w:themeColor="text1"/>
          <w:sz w:val="24"/>
          <w:szCs w:val="24"/>
        </w:rPr>
        <w:t>The</w:t>
      </w:r>
      <w:r w:rsidR="001C6931" w:rsidRPr="00875B0F">
        <w:rPr>
          <w:rFonts w:ascii="Arial" w:hAnsi="Arial" w:cs="Arial"/>
          <w:color w:val="000000" w:themeColor="text1"/>
          <w:sz w:val="24"/>
          <w:szCs w:val="24"/>
        </w:rPr>
        <w:t xml:space="preserve"> Foundation Phase</w:t>
      </w:r>
      <w:r w:rsidR="0075329C" w:rsidRPr="00875B0F">
        <w:rPr>
          <w:rFonts w:ascii="Arial" w:hAnsi="Arial" w:cs="Arial"/>
          <w:color w:val="000000" w:themeColor="text1"/>
          <w:sz w:val="24"/>
          <w:szCs w:val="24"/>
        </w:rPr>
        <w:t xml:space="preserve"> Profile handbook (201</w:t>
      </w:r>
      <w:r w:rsidR="00FD60A4" w:rsidRPr="00875B0F">
        <w:rPr>
          <w:rFonts w:ascii="Arial" w:hAnsi="Arial" w:cs="Arial"/>
          <w:color w:val="000000" w:themeColor="text1"/>
          <w:sz w:val="24"/>
          <w:szCs w:val="24"/>
        </w:rPr>
        <w:t>7</w:t>
      </w:r>
      <w:r w:rsidR="0075329C" w:rsidRPr="00875B0F">
        <w:rPr>
          <w:rFonts w:ascii="Arial" w:hAnsi="Arial" w:cs="Arial"/>
          <w:color w:val="000000" w:themeColor="text1"/>
          <w:sz w:val="24"/>
          <w:szCs w:val="24"/>
        </w:rPr>
        <w:t xml:space="preserve">) </w:t>
      </w:r>
      <w:r w:rsidRPr="00875B0F">
        <w:rPr>
          <w:rFonts w:ascii="Arial" w:hAnsi="Arial" w:cs="Arial"/>
          <w:color w:val="000000" w:themeColor="text1"/>
          <w:sz w:val="24"/>
          <w:szCs w:val="24"/>
        </w:rPr>
        <w:t xml:space="preserve">states that the profile </w:t>
      </w:r>
      <w:r w:rsidR="00DE17A6" w:rsidRPr="00875B0F">
        <w:rPr>
          <w:rFonts w:ascii="Arial" w:hAnsi="Arial" w:cs="Arial"/>
          <w:color w:val="000000" w:themeColor="text1"/>
          <w:sz w:val="24"/>
          <w:szCs w:val="24"/>
        </w:rPr>
        <w:t xml:space="preserve">is </w:t>
      </w:r>
      <w:r w:rsidR="00D22028" w:rsidRPr="00875B0F">
        <w:rPr>
          <w:rFonts w:ascii="Arial" w:hAnsi="Arial" w:cs="Arial"/>
          <w:color w:val="000000" w:themeColor="text1"/>
          <w:sz w:val="24"/>
          <w:szCs w:val="24"/>
        </w:rPr>
        <w:t xml:space="preserve">made up </w:t>
      </w:r>
      <w:r w:rsidR="00134089" w:rsidRPr="00875B0F">
        <w:rPr>
          <w:rFonts w:ascii="Arial" w:hAnsi="Arial" w:cs="Arial"/>
          <w:color w:val="000000" w:themeColor="text1"/>
          <w:sz w:val="24"/>
          <w:szCs w:val="24"/>
        </w:rPr>
        <w:t>of four</w:t>
      </w:r>
      <w:r w:rsidR="001151AD" w:rsidRPr="00875B0F">
        <w:rPr>
          <w:rFonts w:ascii="Arial" w:hAnsi="Arial" w:cs="Arial"/>
          <w:color w:val="000000" w:themeColor="text1"/>
          <w:sz w:val="24"/>
          <w:szCs w:val="24"/>
        </w:rPr>
        <w:t xml:space="preserve"> </w:t>
      </w:r>
      <w:r w:rsidR="00D22028" w:rsidRPr="00875B0F">
        <w:rPr>
          <w:rFonts w:ascii="Arial" w:hAnsi="Arial" w:cs="Arial"/>
          <w:color w:val="000000" w:themeColor="text1"/>
          <w:sz w:val="24"/>
          <w:szCs w:val="24"/>
        </w:rPr>
        <w:t>areas of learning, Personal and Social Development</w:t>
      </w:r>
      <w:r w:rsidR="00A16F8A" w:rsidRPr="00875B0F">
        <w:rPr>
          <w:rFonts w:ascii="Arial" w:hAnsi="Arial" w:cs="Arial"/>
          <w:color w:val="000000" w:themeColor="text1"/>
          <w:sz w:val="24"/>
          <w:szCs w:val="24"/>
        </w:rPr>
        <w:t>/ Well-being and Cultural Diversity</w:t>
      </w:r>
      <w:r w:rsidR="00D22028" w:rsidRPr="00875B0F">
        <w:rPr>
          <w:rFonts w:ascii="Arial" w:hAnsi="Arial" w:cs="Arial"/>
          <w:color w:val="000000" w:themeColor="text1"/>
          <w:sz w:val="24"/>
          <w:szCs w:val="24"/>
        </w:rPr>
        <w:t>, Mathematical Development</w:t>
      </w:r>
      <w:r w:rsidR="000732E0" w:rsidRPr="00875B0F">
        <w:rPr>
          <w:rFonts w:ascii="Arial" w:hAnsi="Arial" w:cs="Arial"/>
          <w:color w:val="000000" w:themeColor="text1"/>
          <w:sz w:val="24"/>
          <w:szCs w:val="24"/>
        </w:rPr>
        <w:t>,</w:t>
      </w:r>
      <w:r w:rsidR="00A16F8A" w:rsidRPr="00875B0F">
        <w:rPr>
          <w:rFonts w:ascii="Arial" w:hAnsi="Arial" w:cs="Arial"/>
          <w:color w:val="000000" w:themeColor="text1"/>
          <w:sz w:val="24"/>
          <w:szCs w:val="24"/>
        </w:rPr>
        <w:t xml:space="preserve"> and</w:t>
      </w:r>
      <w:r w:rsidR="000732E0" w:rsidRPr="00875B0F">
        <w:rPr>
          <w:rFonts w:ascii="Arial" w:hAnsi="Arial" w:cs="Arial"/>
          <w:color w:val="000000" w:themeColor="text1"/>
          <w:sz w:val="24"/>
          <w:szCs w:val="24"/>
        </w:rPr>
        <w:t xml:space="preserve"> </w:t>
      </w:r>
      <w:r w:rsidR="00382C56" w:rsidRPr="00875B0F">
        <w:rPr>
          <w:rFonts w:ascii="Arial" w:hAnsi="Arial" w:cs="Arial"/>
          <w:color w:val="000000" w:themeColor="text1"/>
          <w:sz w:val="24"/>
          <w:szCs w:val="24"/>
        </w:rPr>
        <w:t xml:space="preserve">Language, </w:t>
      </w:r>
      <w:r w:rsidR="00966A4F" w:rsidRPr="00875B0F">
        <w:rPr>
          <w:rFonts w:ascii="Arial" w:hAnsi="Arial" w:cs="Arial"/>
          <w:color w:val="000000" w:themeColor="text1"/>
          <w:sz w:val="24"/>
          <w:szCs w:val="24"/>
        </w:rPr>
        <w:t>L</w:t>
      </w:r>
      <w:r w:rsidR="00382C56" w:rsidRPr="00875B0F">
        <w:rPr>
          <w:rFonts w:ascii="Arial" w:hAnsi="Arial" w:cs="Arial"/>
          <w:color w:val="000000" w:themeColor="text1"/>
          <w:sz w:val="24"/>
          <w:szCs w:val="24"/>
        </w:rPr>
        <w:t>iteracy</w:t>
      </w:r>
      <w:r w:rsidR="001F697D" w:rsidRPr="00875B0F">
        <w:rPr>
          <w:rFonts w:ascii="Arial" w:hAnsi="Arial" w:cs="Arial"/>
          <w:color w:val="000000" w:themeColor="text1"/>
          <w:sz w:val="24"/>
          <w:szCs w:val="24"/>
        </w:rPr>
        <w:t xml:space="preserve"> and Communication Skills and Physical</w:t>
      </w:r>
      <w:r w:rsidR="00382C56" w:rsidRPr="00875B0F">
        <w:rPr>
          <w:rFonts w:ascii="Arial" w:hAnsi="Arial" w:cs="Arial"/>
          <w:color w:val="000000" w:themeColor="text1"/>
          <w:sz w:val="24"/>
          <w:szCs w:val="24"/>
        </w:rPr>
        <w:t xml:space="preserve"> D</w:t>
      </w:r>
      <w:r w:rsidR="001F697D" w:rsidRPr="00875B0F">
        <w:rPr>
          <w:rFonts w:ascii="Arial" w:hAnsi="Arial" w:cs="Arial"/>
          <w:color w:val="000000" w:themeColor="text1"/>
          <w:sz w:val="24"/>
          <w:szCs w:val="24"/>
        </w:rPr>
        <w:t>evelopment</w:t>
      </w:r>
      <w:r w:rsidR="00382C56" w:rsidRPr="00875B0F">
        <w:rPr>
          <w:rFonts w:ascii="Arial" w:hAnsi="Arial" w:cs="Arial"/>
          <w:color w:val="000000" w:themeColor="text1"/>
          <w:sz w:val="24"/>
          <w:szCs w:val="24"/>
        </w:rPr>
        <w:t>.</w:t>
      </w:r>
      <w:r w:rsidR="000A1599" w:rsidRPr="00875B0F">
        <w:rPr>
          <w:rFonts w:ascii="Arial" w:hAnsi="Arial" w:cs="Arial"/>
          <w:color w:val="000000" w:themeColor="text1"/>
          <w:sz w:val="24"/>
          <w:szCs w:val="24"/>
        </w:rPr>
        <w:t xml:space="preserve"> It is considered a vital part of Welsh Government’s </w:t>
      </w:r>
      <w:r w:rsidR="000A1599" w:rsidRPr="00875B0F">
        <w:rPr>
          <w:rFonts w:ascii="Arial" w:hAnsi="Arial" w:cs="Arial"/>
          <w:color w:val="000000" w:themeColor="text1"/>
          <w:sz w:val="24"/>
          <w:szCs w:val="24"/>
        </w:rPr>
        <w:lastRenderedPageBreak/>
        <w:t>Early Years Development</w:t>
      </w:r>
      <w:r w:rsidR="004D67EB" w:rsidRPr="00875B0F">
        <w:rPr>
          <w:rFonts w:ascii="Arial" w:hAnsi="Arial" w:cs="Arial"/>
          <w:color w:val="000000" w:themeColor="text1"/>
          <w:sz w:val="24"/>
          <w:szCs w:val="24"/>
        </w:rPr>
        <w:t xml:space="preserve"> Assessment Framework (EYDAF). The main </w:t>
      </w:r>
      <w:r w:rsidR="0008504E" w:rsidRPr="00875B0F">
        <w:rPr>
          <w:rFonts w:ascii="Arial" w:hAnsi="Arial" w:cs="Arial"/>
          <w:color w:val="000000" w:themeColor="text1"/>
          <w:sz w:val="24"/>
          <w:szCs w:val="24"/>
        </w:rPr>
        <w:t>objective</w:t>
      </w:r>
      <w:r w:rsidR="004D67EB" w:rsidRPr="00875B0F">
        <w:rPr>
          <w:rFonts w:ascii="Arial" w:hAnsi="Arial" w:cs="Arial"/>
          <w:color w:val="000000" w:themeColor="text1"/>
          <w:sz w:val="24"/>
          <w:szCs w:val="24"/>
        </w:rPr>
        <w:t xml:space="preserve"> of the profile </w:t>
      </w:r>
      <w:r w:rsidR="0008504E" w:rsidRPr="00875B0F">
        <w:rPr>
          <w:rFonts w:ascii="Arial" w:hAnsi="Arial" w:cs="Arial"/>
          <w:color w:val="000000" w:themeColor="text1"/>
          <w:sz w:val="24"/>
          <w:szCs w:val="24"/>
        </w:rPr>
        <w:t xml:space="preserve">is to provide evidence of a </w:t>
      </w:r>
      <w:r w:rsidR="00082DBA" w:rsidRPr="00875B0F">
        <w:rPr>
          <w:rFonts w:ascii="Arial" w:hAnsi="Arial" w:cs="Arial"/>
          <w:color w:val="000000" w:themeColor="text1"/>
          <w:sz w:val="24"/>
          <w:szCs w:val="24"/>
        </w:rPr>
        <w:t xml:space="preserve">consistent baseline by carrying out </w:t>
      </w:r>
      <w:r w:rsidR="005C1F2B" w:rsidRPr="00875B0F">
        <w:rPr>
          <w:rFonts w:ascii="Arial" w:hAnsi="Arial" w:cs="Arial"/>
          <w:color w:val="000000" w:themeColor="text1"/>
          <w:sz w:val="24"/>
          <w:szCs w:val="24"/>
        </w:rPr>
        <w:t>observations and assessments.</w:t>
      </w:r>
      <w:r w:rsidR="00255358" w:rsidRPr="00875B0F">
        <w:rPr>
          <w:rFonts w:ascii="Arial" w:hAnsi="Arial" w:cs="Arial"/>
          <w:color w:val="000000" w:themeColor="text1"/>
          <w:sz w:val="24"/>
          <w:szCs w:val="24"/>
        </w:rPr>
        <w:t xml:space="preserve"> The handbook also emphasises that </w:t>
      </w:r>
      <w:r w:rsidR="0042527D" w:rsidRPr="00875B0F">
        <w:rPr>
          <w:rFonts w:ascii="Arial" w:hAnsi="Arial" w:cs="Arial"/>
          <w:color w:val="000000" w:themeColor="text1"/>
          <w:sz w:val="24"/>
          <w:szCs w:val="24"/>
        </w:rPr>
        <w:t>it has been designed to line up with similar assessments carried out b</w:t>
      </w:r>
      <w:r w:rsidR="00BC45DA" w:rsidRPr="00875B0F">
        <w:rPr>
          <w:rFonts w:ascii="Arial" w:hAnsi="Arial" w:cs="Arial"/>
          <w:color w:val="000000" w:themeColor="text1"/>
          <w:sz w:val="24"/>
          <w:szCs w:val="24"/>
        </w:rPr>
        <w:t>y</w:t>
      </w:r>
      <w:r w:rsidR="0042527D" w:rsidRPr="00875B0F">
        <w:rPr>
          <w:rFonts w:ascii="Arial" w:hAnsi="Arial" w:cs="Arial"/>
          <w:color w:val="000000" w:themeColor="text1"/>
          <w:sz w:val="24"/>
          <w:szCs w:val="24"/>
        </w:rPr>
        <w:t xml:space="preserve"> health professionals so that it can give practitioners early indication of any Additional Learning Needs (ALN</w:t>
      </w:r>
      <w:r w:rsidR="00073B23" w:rsidRPr="00875B0F">
        <w:rPr>
          <w:rFonts w:ascii="Arial" w:hAnsi="Arial" w:cs="Arial"/>
          <w:color w:val="000000" w:themeColor="text1"/>
          <w:sz w:val="24"/>
          <w:szCs w:val="24"/>
        </w:rPr>
        <w:t>) to ensure they are being supported correctly.</w:t>
      </w:r>
      <w:r w:rsidR="007A1FC8" w:rsidRPr="00875B0F">
        <w:rPr>
          <w:rFonts w:ascii="Arial" w:hAnsi="Arial" w:cs="Arial"/>
          <w:color w:val="000000" w:themeColor="text1"/>
          <w:sz w:val="24"/>
          <w:szCs w:val="24"/>
        </w:rPr>
        <w:t xml:space="preserve"> The Foundation Phase Profile </w:t>
      </w:r>
      <w:r w:rsidR="00672E2A" w:rsidRPr="00875B0F">
        <w:rPr>
          <w:rFonts w:ascii="Arial" w:hAnsi="Arial" w:cs="Arial"/>
          <w:color w:val="000000" w:themeColor="text1"/>
          <w:sz w:val="24"/>
          <w:szCs w:val="24"/>
        </w:rPr>
        <w:t xml:space="preserve">can be carried out on children from six months to </w:t>
      </w:r>
      <w:r w:rsidR="005D1DC2" w:rsidRPr="00875B0F">
        <w:rPr>
          <w:rFonts w:ascii="Arial" w:hAnsi="Arial" w:cs="Arial"/>
          <w:color w:val="000000" w:themeColor="text1"/>
          <w:sz w:val="24"/>
          <w:szCs w:val="24"/>
        </w:rPr>
        <w:t xml:space="preserve">7 years old. </w:t>
      </w:r>
      <w:r w:rsidR="00DC315D" w:rsidRPr="00875B0F">
        <w:rPr>
          <w:rFonts w:ascii="Arial" w:hAnsi="Arial" w:cs="Arial"/>
          <w:color w:val="000000" w:themeColor="text1"/>
          <w:sz w:val="24"/>
          <w:szCs w:val="24"/>
        </w:rPr>
        <w:t xml:space="preserve"> It also allows </w:t>
      </w:r>
      <w:r w:rsidR="000B79B9" w:rsidRPr="00875B0F">
        <w:rPr>
          <w:rFonts w:ascii="Arial" w:hAnsi="Arial" w:cs="Arial"/>
          <w:color w:val="000000" w:themeColor="text1"/>
          <w:sz w:val="24"/>
          <w:szCs w:val="24"/>
        </w:rPr>
        <w:t xml:space="preserve">clear and concise </w:t>
      </w:r>
      <w:r w:rsidR="00324501" w:rsidRPr="00875B0F">
        <w:rPr>
          <w:rFonts w:ascii="Arial" w:hAnsi="Arial" w:cs="Arial"/>
          <w:color w:val="000000" w:themeColor="text1"/>
          <w:sz w:val="24"/>
          <w:szCs w:val="24"/>
        </w:rPr>
        <w:t xml:space="preserve">communication with the parents or carers regarding their child’s development. Bruce (2014) </w:t>
      </w:r>
      <w:r w:rsidR="009755DE" w:rsidRPr="00875B0F">
        <w:rPr>
          <w:rFonts w:ascii="Arial" w:hAnsi="Arial" w:cs="Arial"/>
          <w:color w:val="000000" w:themeColor="text1"/>
          <w:sz w:val="24"/>
          <w:szCs w:val="24"/>
        </w:rPr>
        <w:t xml:space="preserve">declares that </w:t>
      </w:r>
      <w:r w:rsidR="005D010A" w:rsidRPr="00875B0F">
        <w:rPr>
          <w:rFonts w:ascii="Arial" w:hAnsi="Arial" w:cs="Arial"/>
          <w:color w:val="000000" w:themeColor="text1"/>
          <w:sz w:val="24"/>
          <w:szCs w:val="24"/>
        </w:rPr>
        <w:t>a strong relationship between practitioners and parents</w:t>
      </w:r>
      <w:r w:rsidR="00117245" w:rsidRPr="00875B0F">
        <w:rPr>
          <w:rFonts w:ascii="Arial" w:hAnsi="Arial" w:cs="Arial"/>
          <w:color w:val="000000" w:themeColor="text1"/>
          <w:sz w:val="24"/>
          <w:szCs w:val="24"/>
        </w:rPr>
        <w:t xml:space="preserve"> can make a powerful and constructive partnership. That</w:t>
      </w:r>
      <w:r w:rsidR="00DB4047" w:rsidRPr="00875B0F">
        <w:rPr>
          <w:rFonts w:ascii="Arial" w:hAnsi="Arial" w:cs="Arial"/>
          <w:color w:val="000000" w:themeColor="text1"/>
          <w:sz w:val="24"/>
          <w:szCs w:val="24"/>
        </w:rPr>
        <w:t xml:space="preserve"> historically,</w:t>
      </w:r>
      <w:r w:rsidR="00117245" w:rsidRPr="00875B0F">
        <w:rPr>
          <w:rFonts w:ascii="Arial" w:hAnsi="Arial" w:cs="Arial"/>
          <w:color w:val="000000" w:themeColor="text1"/>
          <w:sz w:val="24"/>
          <w:szCs w:val="24"/>
        </w:rPr>
        <w:t xml:space="preserve"> parents</w:t>
      </w:r>
      <w:r w:rsidR="00D520A3" w:rsidRPr="00875B0F">
        <w:rPr>
          <w:rFonts w:ascii="Arial" w:hAnsi="Arial" w:cs="Arial"/>
          <w:color w:val="000000" w:themeColor="text1"/>
          <w:sz w:val="24"/>
          <w:szCs w:val="24"/>
        </w:rPr>
        <w:t xml:space="preserve"> are the first to observe</w:t>
      </w:r>
      <w:r w:rsidR="00F42463" w:rsidRPr="00875B0F">
        <w:rPr>
          <w:rFonts w:ascii="Arial" w:hAnsi="Arial" w:cs="Arial"/>
          <w:color w:val="000000" w:themeColor="text1"/>
          <w:sz w:val="24"/>
          <w:szCs w:val="24"/>
        </w:rPr>
        <w:t xml:space="preserve"> in depth,</w:t>
      </w:r>
      <w:r w:rsidR="00D520A3" w:rsidRPr="00875B0F">
        <w:rPr>
          <w:rFonts w:ascii="Arial" w:hAnsi="Arial" w:cs="Arial"/>
          <w:color w:val="000000" w:themeColor="text1"/>
          <w:sz w:val="24"/>
          <w:szCs w:val="24"/>
        </w:rPr>
        <w:t xml:space="preserve"> the learning and development of their children. </w:t>
      </w:r>
      <w:r w:rsidR="007F7F13" w:rsidRPr="00875B0F">
        <w:rPr>
          <w:rFonts w:ascii="Arial" w:hAnsi="Arial" w:cs="Arial"/>
          <w:color w:val="000000" w:themeColor="text1"/>
          <w:sz w:val="24"/>
          <w:szCs w:val="24"/>
        </w:rPr>
        <w:t xml:space="preserve">Bruce discusses different </w:t>
      </w:r>
      <w:r w:rsidR="008F42BA" w:rsidRPr="00875B0F">
        <w:rPr>
          <w:rFonts w:ascii="Arial" w:hAnsi="Arial" w:cs="Arial"/>
          <w:color w:val="000000" w:themeColor="text1"/>
          <w:sz w:val="24"/>
          <w:szCs w:val="24"/>
        </w:rPr>
        <w:t xml:space="preserve">observation theories. </w:t>
      </w:r>
      <w:r w:rsidR="00B62EB1" w:rsidRPr="00875B0F">
        <w:rPr>
          <w:rFonts w:ascii="Arial" w:hAnsi="Arial" w:cs="Arial"/>
          <w:color w:val="000000" w:themeColor="text1"/>
          <w:sz w:val="24"/>
          <w:szCs w:val="24"/>
        </w:rPr>
        <w:t>The</w:t>
      </w:r>
      <w:r w:rsidR="008F42BA" w:rsidRPr="00875B0F">
        <w:rPr>
          <w:rFonts w:ascii="Arial" w:hAnsi="Arial" w:cs="Arial"/>
          <w:color w:val="000000" w:themeColor="text1"/>
          <w:sz w:val="24"/>
          <w:szCs w:val="24"/>
        </w:rPr>
        <w:t xml:space="preserve"> </w:t>
      </w:r>
      <w:r w:rsidR="00B62EB1" w:rsidRPr="00875B0F">
        <w:rPr>
          <w:rFonts w:ascii="Arial" w:hAnsi="Arial" w:cs="Arial"/>
          <w:color w:val="000000" w:themeColor="text1"/>
          <w:sz w:val="24"/>
          <w:szCs w:val="24"/>
        </w:rPr>
        <w:t>study</w:t>
      </w:r>
      <w:r w:rsidR="008F42BA" w:rsidRPr="00875B0F">
        <w:rPr>
          <w:rFonts w:ascii="Arial" w:hAnsi="Arial" w:cs="Arial"/>
          <w:color w:val="000000" w:themeColor="text1"/>
          <w:sz w:val="24"/>
          <w:szCs w:val="24"/>
        </w:rPr>
        <w:t xml:space="preserve"> carried out by Navarra (1955)</w:t>
      </w:r>
      <w:r w:rsidR="00530E7D" w:rsidRPr="00875B0F">
        <w:rPr>
          <w:rFonts w:ascii="Arial" w:hAnsi="Arial" w:cs="Arial"/>
          <w:color w:val="000000" w:themeColor="text1"/>
          <w:sz w:val="24"/>
          <w:szCs w:val="24"/>
        </w:rPr>
        <w:t xml:space="preserve"> and his wife, </w:t>
      </w:r>
      <w:r w:rsidR="007D2D56" w:rsidRPr="00875B0F">
        <w:rPr>
          <w:rFonts w:ascii="Arial" w:hAnsi="Arial" w:cs="Arial"/>
          <w:color w:val="000000" w:themeColor="text1"/>
          <w:sz w:val="24"/>
          <w:szCs w:val="24"/>
        </w:rPr>
        <w:t>observing,</w:t>
      </w:r>
      <w:r w:rsidR="00530E7D" w:rsidRPr="00875B0F">
        <w:rPr>
          <w:rFonts w:ascii="Arial" w:hAnsi="Arial" w:cs="Arial"/>
          <w:color w:val="000000" w:themeColor="text1"/>
          <w:sz w:val="24"/>
          <w:szCs w:val="24"/>
        </w:rPr>
        <w:t xml:space="preserve"> and recording their </w:t>
      </w:r>
      <w:r w:rsidR="00134089" w:rsidRPr="00875B0F">
        <w:rPr>
          <w:rFonts w:ascii="Arial" w:hAnsi="Arial" w:cs="Arial"/>
          <w:color w:val="000000" w:themeColor="text1"/>
          <w:sz w:val="24"/>
          <w:szCs w:val="24"/>
        </w:rPr>
        <w:t>6-year-old</w:t>
      </w:r>
      <w:r w:rsidR="00530E7D" w:rsidRPr="00875B0F">
        <w:rPr>
          <w:rFonts w:ascii="Arial" w:hAnsi="Arial" w:cs="Arial"/>
          <w:color w:val="000000" w:themeColor="text1"/>
          <w:sz w:val="24"/>
          <w:szCs w:val="24"/>
        </w:rPr>
        <w:t xml:space="preserve"> child</w:t>
      </w:r>
      <w:r w:rsidR="00B72B37" w:rsidRPr="00875B0F">
        <w:rPr>
          <w:rFonts w:ascii="Arial" w:hAnsi="Arial" w:cs="Arial"/>
          <w:color w:val="000000" w:themeColor="text1"/>
          <w:sz w:val="24"/>
          <w:szCs w:val="24"/>
        </w:rPr>
        <w:t xml:space="preserve"> had particularly interesting findings</w:t>
      </w:r>
      <w:r w:rsidR="00530E7D" w:rsidRPr="00875B0F">
        <w:rPr>
          <w:rFonts w:ascii="Arial" w:hAnsi="Arial" w:cs="Arial"/>
          <w:color w:val="000000" w:themeColor="text1"/>
          <w:sz w:val="24"/>
          <w:szCs w:val="24"/>
        </w:rPr>
        <w:t xml:space="preserve">. </w:t>
      </w:r>
      <w:r w:rsidR="007D2D56" w:rsidRPr="00875B0F">
        <w:rPr>
          <w:rFonts w:ascii="Arial" w:hAnsi="Arial" w:cs="Arial"/>
          <w:color w:val="000000" w:themeColor="text1"/>
          <w:sz w:val="24"/>
          <w:szCs w:val="24"/>
        </w:rPr>
        <w:t>Firstly,</w:t>
      </w:r>
      <w:r w:rsidR="004916F0" w:rsidRPr="00875B0F">
        <w:rPr>
          <w:rFonts w:ascii="Arial" w:hAnsi="Arial" w:cs="Arial"/>
          <w:color w:val="000000" w:themeColor="text1"/>
          <w:sz w:val="24"/>
          <w:szCs w:val="24"/>
        </w:rPr>
        <w:t xml:space="preserve"> </w:t>
      </w:r>
      <w:r w:rsidR="00A8549D" w:rsidRPr="00875B0F">
        <w:rPr>
          <w:rFonts w:ascii="Arial" w:hAnsi="Arial" w:cs="Arial"/>
          <w:color w:val="000000" w:themeColor="text1"/>
          <w:sz w:val="24"/>
          <w:szCs w:val="24"/>
        </w:rPr>
        <w:t xml:space="preserve">that spontaneous activity provides </w:t>
      </w:r>
      <w:r w:rsidR="008F236E" w:rsidRPr="00875B0F">
        <w:rPr>
          <w:rFonts w:ascii="Arial" w:hAnsi="Arial" w:cs="Arial"/>
          <w:color w:val="000000" w:themeColor="text1"/>
          <w:sz w:val="24"/>
          <w:szCs w:val="24"/>
        </w:rPr>
        <w:t>the most useful information</w:t>
      </w:r>
      <w:r w:rsidR="004916F0" w:rsidRPr="00875B0F">
        <w:rPr>
          <w:rFonts w:ascii="Arial" w:hAnsi="Arial" w:cs="Arial"/>
          <w:color w:val="000000" w:themeColor="text1"/>
          <w:sz w:val="24"/>
          <w:szCs w:val="24"/>
        </w:rPr>
        <w:t xml:space="preserve">, secondly Navarra </w:t>
      </w:r>
      <w:r w:rsidR="007D2D56" w:rsidRPr="00875B0F">
        <w:rPr>
          <w:rFonts w:ascii="Arial" w:hAnsi="Arial" w:cs="Arial"/>
          <w:color w:val="000000" w:themeColor="text1"/>
          <w:sz w:val="24"/>
          <w:szCs w:val="24"/>
        </w:rPr>
        <w:t>affirms that</w:t>
      </w:r>
      <w:r w:rsidR="008F236E" w:rsidRPr="00875B0F">
        <w:rPr>
          <w:rFonts w:ascii="Arial" w:hAnsi="Arial" w:cs="Arial"/>
          <w:color w:val="000000" w:themeColor="text1"/>
          <w:sz w:val="24"/>
          <w:szCs w:val="24"/>
        </w:rPr>
        <w:t xml:space="preserve"> “The study of play activity becomes the most important device by which insight </w:t>
      </w:r>
      <w:r w:rsidR="00134089" w:rsidRPr="00875B0F">
        <w:rPr>
          <w:rFonts w:ascii="Arial" w:hAnsi="Arial" w:cs="Arial"/>
          <w:color w:val="000000" w:themeColor="text1"/>
          <w:sz w:val="24"/>
          <w:szCs w:val="24"/>
        </w:rPr>
        <w:t>was gained concerning the conceptual development of the child.”</w:t>
      </w:r>
      <w:r w:rsidR="008F236E" w:rsidRPr="00875B0F">
        <w:rPr>
          <w:rFonts w:ascii="Arial" w:hAnsi="Arial" w:cs="Arial"/>
          <w:color w:val="000000" w:themeColor="text1"/>
          <w:sz w:val="24"/>
          <w:szCs w:val="24"/>
        </w:rPr>
        <w:t xml:space="preserve"> </w:t>
      </w:r>
    </w:p>
    <w:p w14:paraId="5060864B" w14:textId="3910D18F" w:rsidR="00ED077B" w:rsidRPr="00875B0F" w:rsidRDefault="001738AC" w:rsidP="00875B0F">
      <w:pPr>
        <w:spacing w:line="360" w:lineRule="auto"/>
        <w:rPr>
          <w:rFonts w:ascii="Arial" w:hAnsi="Arial" w:cs="Arial"/>
          <w:color w:val="000000" w:themeColor="text1"/>
          <w:sz w:val="24"/>
          <w:szCs w:val="24"/>
        </w:rPr>
      </w:pPr>
      <w:r w:rsidRPr="00875B0F">
        <w:rPr>
          <w:rFonts w:ascii="Arial" w:hAnsi="Arial" w:cs="Arial"/>
          <w:color w:val="000000" w:themeColor="text1"/>
          <w:sz w:val="24"/>
          <w:szCs w:val="24"/>
        </w:rPr>
        <w:t xml:space="preserve">Observations </w:t>
      </w:r>
      <w:r w:rsidR="003840EF" w:rsidRPr="00875B0F">
        <w:rPr>
          <w:rFonts w:ascii="Arial" w:hAnsi="Arial" w:cs="Arial"/>
          <w:color w:val="000000" w:themeColor="text1"/>
          <w:sz w:val="24"/>
          <w:szCs w:val="24"/>
        </w:rPr>
        <w:t xml:space="preserve">are essential to </w:t>
      </w:r>
      <w:r w:rsidR="00813027" w:rsidRPr="00875B0F">
        <w:rPr>
          <w:rFonts w:ascii="Arial" w:hAnsi="Arial" w:cs="Arial"/>
          <w:color w:val="000000" w:themeColor="text1"/>
          <w:sz w:val="24"/>
          <w:szCs w:val="24"/>
        </w:rPr>
        <w:t>children’s</w:t>
      </w:r>
      <w:r w:rsidR="003840EF" w:rsidRPr="00875B0F">
        <w:rPr>
          <w:rFonts w:ascii="Arial" w:hAnsi="Arial" w:cs="Arial"/>
          <w:color w:val="000000" w:themeColor="text1"/>
          <w:sz w:val="24"/>
          <w:szCs w:val="24"/>
        </w:rPr>
        <w:t xml:space="preserve"> </w:t>
      </w:r>
      <w:r w:rsidR="00813027" w:rsidRPr="00875B0F">
        <w:rPr>
          <w:rFonts w:ascii="Arial" w:hAnsi="Arial" w:cs="Arial"/>
          <w:color w:val="000000" w:themeColor="text1"/>
          <w:sz w:val="24"/>
          <w:szCs w:val="24"/>
        </w:rPr>
        <w:t>development</w:t>
      </w:r>
      <w:r w:rsidR="003840EF" w:rsidRPr="00875B0F">
        <w:rPr>
          <w:rFonts w:ascii="Arial" w:hAnsi="Arial" w:cs="Arial"/>
          <w:color w:val="000000" w:themeColor="text1"/>
          <w:sz w:val="24"/>
          <w:szCs w:val="24"/>
        </w:rPr>
        <w:t xml:space="preserve"> as it states in </w:t>
      </w:r>
      <w:r w:rsidR="00841850" w:rsidRPr="00875B0F">
        <w:rPr>
          <w:rFonts w:ascii="Arial" w:hAnsi="Arial" w:cs="Arial"/>
          <w:color w:val="000000" w:themeColor="text1"/>
          <w:sz w:val="24"/>
          <w:szCs w:val="24"/>
        </w:rPr>
        <w:t>The Welsh Government document ‘Observing Children’ Which was first published in 2008</w:t>
      </w:r>
      <w:r w:rsidR="00B65CA0" w:rsidRPr="00875B0F">
        <w:rPr>
          <w:rFonts w:ascii="Arial" w:hAnsi="Arial" w:cs="Arial"/>
          <w:color w:val="000000" w:themeColor="text1"/>
          <w:sz w:val="24"/>
          <w:szCs w:val="24"/>
        </w:rPr>
        <w:t xml:space="preserve"> and revised in 2015</w:t>
      </w:r>
      <w:r w:rsidR="00841850" w:rsidRPr="00875B0F">
        <w:rPr>
          <w:rFonts w:ascii="Arial" w:hAnsi="Arial" w:cs="Arial"/>
          <w:color w:val="000000" w:themeColor="text1"/>
          <w:sz w:val="24"/>
          <w:szCs w:val="24"/>
        </w:rPr>
        <w:t xml:space="preserve">. It </w:t>
      </w:r>
      <w:r w:rsidR="00C930C9" w:rsidRPr="00875B0F">
        <w:rPr>
          <w:rFonts w:ascii="Arial" w:hAnsi="Arial" w:cs="Arial"/>
          <w:color w:val="000000" w:themeColor="text1"/>
          <w:sz w:val="24"/>
          <w:szCs w:val="24"/>
        </w:rPr>
        <w:t xml:space="preserve">acknowledges that observing children allows practitioners to </w:t>
      </w:r>
      <w:r w:rsidR="00D816B1" w:rsidRPr="00875B0F">
        <w:rPr>
          <w:rFonts w:ascii="Arial" w:hAnsi="Arial" w:cs="Arial"/>
          <w:color w:val="000000" w:themeColor="text1"/>
          <w:sz w:val="24"/>
          <w:szCs w:val="24"/>
        </w:rPr>
        <w:t xml:space="preserve">gather evidence of new skills </w:t>
      </w:r>
      <w:r w:rsidR="002F0886" w:rsidRPr="00875B0F">
        <w:rPr>
          <w:rFonts w:ascii="Arial" w:hAnsi="Arial" w:cs="Arial"/>
          <w:color w:val="000000" w:themeColor="text1"/>
          <w:sz w:val="24"/>
          <w:szCs w:val="24"/>
        </w:rPr>
        <w:t xml:space="preserve">that have been taught, it also gives them the relevant information they need for future planning to meet all </w:t>
      </w:r>
      <w:r w:rsidR="00813027" w:rsidRPr="00875B0F">
        <w:rPr>
          <w:rFonts w:ascii="Arial" w:hAnsi="Arial" w:cs="Arial"/>
          <w:color w:val="000000" w:themeColor="text1"/>
          <w:sz w:val="24"/>
          <w:szCs w:val="24"/>
        </w:rPr>
        <w:t>children’s</w:t>
      </w:r>
      <w:r w:rsidR="002F0886" w:rsidRPr="00875B0F">
        <w:rPr>
          <w:rFonts w:ascii="Arial" w:hAnsi="Arial" w:cs="Arial"/>
          <w:color w:val="000000" w:themeColor="text1"/>
          <w:sz w:val="24"/>
          <w:szCs w:val="24"/>
        </w:rPr>
        <w:t xml:space="preserve"> learning and development needs. </w:t>
      </w:r>
      <w:r w:rsidR="00813027" w:rsidRPr="00875B0F">
        <w:rPr>
          <w:rFonts w:ascii="Arial" w:hAnsi="Arial" w:cs="Arial"/>
          <w:color w:val="000000" w:themeColor="text1"/>
          <w:sz w:val="24"/>
          <w:szCs w:val="24"/>
        </w:rPr>
        <w:t>The document insists that observations should happen daily and become normal practice for practitioners.</w:t>
      </w:r>
      <w:r w:rsidR="00AF23EB" w:rsidRPr="00875B0F">
        <w:rPr>
          <w:rFonts w:ascii="Arial" w:hAnsi="Arial" w:cs="Arial"/>
          <w:color w:val="000000" w:themeColor="text1"/>
          <w:sz w:val="24"/>
          <w:szCs w:val="24"/>
        </w:rPr>
        <w:t xml:space="preserve"> They </w:t>
      </w:r>
      <w:r w:rsidR="00EA553E" w:rsidRPr="00875B0F">
        <w:rPr>
          <w:rFonts w:ascii="Arial" w:hAnsi="Arial" w:cs="Arial"/>
          <w:color w:val="000000" w:themeColor="text1"/>
          <w:sz w:val="24"/>
          <w:szCs w:val="24"/>
        </w:rPr>
        <w:t>recommend that</w:t>
      </w:r>
      <w:r w:rsidR="00AF23EB" w:rsidRPr="00875B0F">
        <w:rPr>
          <w:rFonts w:ascii="Arial" w:hAnsi="Arial" w:cs="Arial"/>
          <w:color w:val="000000" w:themeColor="text1"/>
          <w:sz w:val="24"/>
          <w:szCs w:val="24"/>
        </w:rPr>
        <w:t xml:space="preserve"> a</w:t>
      </w:r>
      <w:r w:rsidR="001C1FEF" w:rsidRPr="00875B0F">
        <w:rPr>
          <w:rFonts w:ascii="Arial" w:hAnsi="Arial" w:cs="Arial"/>
          <w:color w:val="000000" w:themeColor="text1"/>
          <w:sz w:val="24"/>
          <w:szCs w:val="24"/>
        </w:rPr>
        <w:t>n</w:t>
      </w:r>
      <w:r w:rsidR="00AF23EB" w:rsidRPr="00875B0F">
        <w:rPr>
          <w:rFonts w:ascii="Arial" w:hAnsi="Arial" w:cs="Arial"/>
          <w:color w:val="000000" w:themeColor="text1"/>
          <w:sz w:val="24"/>
          <w:szCs w:val="24"/>
        </w:rPr>
        <w:t xml:space="preserve"> </w:t>
      </w:r>
      <w:r w:rsidR="001C1FEF" w:rsidRPr="00875B0F">
        <w:rPr>
          <w:rFonts w:ascii="Arial" w:hAnsi="Arial" w:cs="Arial"/>
          <w:color w:val="000000" w:themeColor="text1"/>
          <w:sz w:val="24"/>
          <w:szCs w:val="24"/>
        </w:rPr>
        <w:t xml:space="preserve">appropriate time to observe children is when they are playing, either alone or with </w:t>
      </w:r>
      <w:r w:rsidR="00EA553E" w:rsidRPr="00875B0F">
        <w:rPr>
          <w:rFonts w:ascii="Arial" w:hAnsi="Arial" w:cs="Arial"/>
          <w:color w:val="000000" w:themeColor="text1"/>
          <w:sz w:val="24"/>
          <w:szCs w:val="24"/>
        </w:rPr>
        <w:t xml:space="preserve">other children. In both indoor and outdoor environments </w:t>
      </w:r>
      <w:r w:rsidR="007D2D56" w:rsidRPr="00875B0F">
        <w:rPr>
          <w:rFonts w:ascii="Arial" w:hAnsi="Arial" w:cs="Arial"/>
          <w:color w:val="000000" w:themeColor="text1"/>
          <w:sz w:val="24"/>
          <w:szCs w:val="24"/>
        </w:rPr>
        <w:t>and</w:t>
      </w:r>
      <w:r w:rsidR="00EA553E" w:rsidRPr="00875B0F">
        <w:rPr>
          <w:rFonts w:ascii="Arial" w:hAnsi="Arial" w:cs="Arial"/>
          <w:color w:val="000000" w:themeColor="text1"/>
          <w:sz w:val="24"/>
          <w:szCs w:val="24"/>
        </w:rPr>
        <w:t xml:space="preserve"> with natural and commercial materials.</w:t>
      </w:r>
    </w:p>
    <w:p w14:paraId="55443C48" w14:textId="347CE3CA" w:rsidR="00F67646" w:rsidRPr="00875B0F" w:rsidRDefault="000D3354" w:rsidP="00875B0F">
      <w:pPr>
        <w:spacing w:line="360" w:lineRule="auto"/>
        <w:rPr>
          <w:rFonts w:ascii="Arial" w:hAnsi="Arial" w:cs="Arial"/>
          <w:color w:val="000000" w:themeColor="text1"/>
          <w:sz w:val="24"/>
          <w:szCs w:val="24"/>
        </w:rPr>
      </w:pPr>
      <w:r w:rsidRPr="00875B0F">
        <w:rPr>
          <w:rFonts w:ascii="Arial" w:hAnsi="Arial" w:cs="Arial"/>
          <w:color w:val="000000" w:themeColor="text1"/>
          <w:sz w:val="24"/>
          <w:szCs w:val="24"/>
        </w:rPr>
        <w:t xml:space="preserve">Bruce (2014) emphasises that </w:t>
      </w:r>
      <w:r w:rsidR="009B72E5" w:rsidRPr="00875B0F">
        <w:rPr>
          <w:rFonts w:ascii="Arial" w:hAnsi="Arial" w:cs="Arial"/>
          <w:color w:val="000000" w:themeColor="text1"/>
          <w:sz w:val="24"/>
          <w:szCs w:val="24"/>
        </w:rPr>
        <w:t>to</w:t>
      </w:r>
      <w:r w:rsidRPr="00875B0F">
        <w:rPr>
          <w:rFonts w:ascii="Arial" w:hAnsi="Arial" w:cs="Arial"/>
          <w:color w:val="000000" w:themeColor="text1"/>
          <w:sz w:val="24"/>
          <w:szCs w:val="24"/>
        </w:rPr>
        <w:t xml:space="preserve"> make good observations and keep </w:t>
      </w:r>
      <w:r w:rsidR="00C03899" w:rsidRPr="00875B0F">
        <w:rPr>
          <w:rFonts w:ascii="Arial" w:hAnsi="Arial" w:cs="Arial"/>
          <w:color w:val="000000" w:themeColor="text1"/>
          <w:sz w:val="24"/>
          <w:szCs w:val="24"/>
        </w:rPr>
        <w:t>precise records that there needs to be an adequate staff/child ratio</w:t>
      </w:r>
      <w:r w:rsidR="00EE29B6" w:rsidRPr="00875B0F">
        <w:rPr>
          <w:rFonts w:ascii="Arial" w:hAnsi="Arial" w:cs="Arial"/>
          <w:color w:val="000000" w:themeColor="text1"/>
          <w:sz w:val="24"/>
          <w:szCs w:val="24"/>
        </w:rPr>
        <w:t>, she highlights that</w:t>
      </w:r>
      <w:r w:rsidR="00E46BC3" w:rsidRPr="00875B0F">
        <w:rPr>
          <w:rFonts w:ascii="Arial" w:hAnsi="Arial" w:cs="Arial"/>
          <w:color w:val="000000" w:themeColor="text1"/>
          <w:sz w:val="24"/>
          <w:szCs w:val="24"/>
        </w:rPr>
        <w:t xml:space="preserve"> one in depth observations is worth around 30 superficial daily ones. </w:t>
      </w:r>
      <w:r w:rsidR="00E94DBE" w:rsidRPr="00875B0F">
        <w:rPr>
          <w:rFonts w:ascii="Arial" w:hAnsi="Arial" w:cs="Arial"/>
          <w:color w:val="000000" w:themeColor="text1"/>
          <w:sz w:val="24"/>
          <w:szCs w:val="24"/>
        </w:rPr>
        <w:t xml:space="preserve">The Welsh Government (2014) carried out </w:t>
      </w:r>
      <w:r w:rsidR="000109C7" w:rsidRPr="00875B0F">
        <w:rPr>
          <w:rFonts w:ascii="Arial" w:hAnsi="Arial" w:cs="Arial"/>
          <w:color w:val="000000" w:themeColor="text1"/>
          <w:sz w:val="24"/>
          <w:szCs w:val="24"/>
        </w:rPr>
        <w:t>an independent evaluation on the implantation of the Foundation Phase</w:t>
      </w:r>
      <w:r w:rsidR="009B72E5" w:rsidRPr="00875B0F">
        <w:rPr>
          <w:rFonts w:ascii="Arial" w:hAnsi="Arial" w:cs="Arial"/>
          <w:color w:val="000000" w:themeColor="text1"/>
          <w:sz w:val="24"/>
          <w:szCs w:val="24"/>
        </w:rPr>
        <w:t>, what impact it has had and how it can be improved. In the document; ‘Evaluati</w:t>
      </w:r>
      <w:r w:rsidR="006327DF" w:rsidRPr="00875B0F">
        <w:rPr>
          <w:rFonts w:ascii="Arial" w:hAnsi="Arial" w:cs="Arial"/>
          <w:color w:val="000000" w:themeColor="text1"/>
          <w:sz w:val="24"/>
          <w:szCs w:val="24"/>
        </w:rPr>
        <w:t xml:space="preserve">ng the Foundation </w:t>
      </w:r>
      <w:r w:rsidR="00A55FAF" w:rsidRPr="00875B0F">
        <w:rPr>
          <w:rFonts w:ascii="Arial" w:hAnsi="Arial" w:cs="Arial"/>
          <w:color w:val="000000" w:themeColor="text1"/>
          <w:sz w:val="24"/>
          <w:szCs w:val="24"/>
        </w:rPr>
        <w:t xml:space="preserve">Phase Key Findings on Staffing’. </w:t>
      </w:r>
      <w:r w:rsidR="0084332F" w:rsidRPr="00875B0F">
        <w:rPr>
          <w:rFonts w:ascii="Arial" w:hAnsi="Arial" w:cs="Arial"/>
          <w:color w:val="000000" w:themeColor="text1"/>
          <w:sz w:val="24"/>
          <w:szCs w:val="24"/>
        </w:rPr>
        <w:t xml:space="preserve">It finds that one of the main positive impacts was having more adults in the classroom as it provided the </w:t>
      </w:r>
      <w:r w:rsidR="0084332F" w:rsidRPr="00875B0F">
        <w:rPr>
          <w:rFonts w:ascii="Arial" w:hAnsi="Arial" w:cs="Arial"/>
          <w:color w:val="000000" w:themeColor="text1"/>
          <w:sz w:val="24"/>
          <w:szCs w:val="24"/>
        </w:rPr>
        <w:lastRenderedPageBreak/>
        <w:t xml:space="preserve">teachers with more flexibility </w:t>
      </w:r>
      <w:r w:rsidR="00DA35FC" w:rsidRPr="00875B0F">
        <w:rPr>
          <w:rFonts w:ascii="Arial" w:hAnsi="Arial" w:cs="Arial"/>
          <w:color w:val="000000" w:themeColor="text1"/>
          <w:sz w:val="24"/>
          <w:szCs w:val="24"/>
        </w:rPr>
        <w:t xml:space="preserve">for training, planning and observation. </w:t>
      </w:r>
      <w:r w:rsidR="001A188A" w:rsidRPr="00875B0F">
        <w:rPr>
          <w:rFonts w:ascii="Arial" w:hAnsi="Arial" w:cs="Arial"/>
          <w:color w:val="000000" w:themeColor="text1"/>
          <w:sz w:val="24"/>
          <w:szCs w:val="24"/>
        </w:rPr>
        <w:t xml:space="preserve">It compares research carried out in England that acknowledges that </w:t>
      </w:r>
      <w:r w:rsidR="00E863B5" w:rsidRPr="00875B0F">
        <w:rPr>
          <w:rFonts w:ascii="Arial" w:hAnsi="Arial" w:cs="Arial"/>
          <w:color w:val="000000" w:themeColor="text1"/>
          <w:sz w:val="24"/>
          <w:szCs w:val="24"/>
        </w:rPr>
        <w:t>more practitioners in the classroom amplifies both practitioners and children’s attention to work.</w:t>
      </w:r>
    </w:p>
    <w:p w14:paraId="363B9B78" w14:textId="517A1B95" w:rsidR="00BA16F3" w:rsidRPr="00875B0F" w:rsidRDefault="00BA16F3" w:rsidP="00875B0F">
      <w:pPr>
        <w:spacing w:line="360" w:lineRule="auto"/>
        <w:rPr>
          <w:rFonts w:ascii="Arial" w:hAnsi="Arial" w:cs="Arial"/>
          <w:color w:val="000000" w:themeColor="text1"/>
          <w:sz w:val="24"/>
          <w:szCs w:val="24"/>
        </w:rPr>
      </w:pPr>
      <w:r w:rsidRPr="00875B0F">
        <w:rPr>
          <w:rFonts w:ascii="Arial" w:hAnsi="Arial" w:cs="Arial"/>
          <w:color w:val="000000" w:themeColor="text1"/>
          <w:sz w:val="24"/>
          <w:szCs w:val="24"/>
        </w:rPr>
        <w:t>The Foundation</w:t>
      </w:r>
      <w:r w:rsidR="008746DF" w:rsidRPr="00875B0F">
        <w:rPr>
          <w:rFonts w:ascii="Arial" w:hAnsi="Arial" w:cs="Arial"/>
          <w:color w:val="000000" w:themeColor="text1"/>
          <w:sz w:val="24"/>
          <w:szCs w:val="24"/>
        </w:rPr>
        <w:t xml:space="preserve"> Phase Profile Handbook (2017) </w:t>
      </w:r>
      <w:r w:rsidR="00810151" w:rsidRPr="00875B0F">
        <w:rPr>
          <w:rFonts w:ascii="Arial" w:hAnsi="Arial" w:cs="Arial"/>
          <w:color w:val="000000" w:themeColor="text1"/>
          <w:sz w:val="24"/>
          <w:szCs w:val="24"/>
        </w:rPr>
        <w:t xml:space="preserve">asserts that up to the age of 7 children are constantly </w:t>
      </w:r>
      <w:r w:rsidR="001F494D" w:rsidRPr="00875B0F">
        <w:rPr>
          <w:rFonts w:ascii="Arial" w:hAnsi="Arial" w:cs="Arial"/>
          <w:color w:val="000000" w:themeColor="text1"/>
          <w:sz w:val="24"/>
          <w:szCs w:val="24"/>
        </w:rPr>
        <w:t>acquiring</w:t>
      </w:r>
      <w:r w:rsidR="00810151" w:rsidRPr="00875B0F">
        <w:rPr>
          <w:rFonts w:ascii="Arial" w:hAnsi="Arial" w:cs="Arial"/>
          <w:color w:val="000000" w:themeColor="text1"/>
          <w:sz w:val="24"/>
          <w:szCs w:val="24"/>
        </w:rPr>
        <w:t xml:space="preserve"> new skills and </w:t>
      </w:r>
      <w:r w:rsidR="008E7F2B" w:rsidRPr="00875B0F">
        <w:rPr>
          <w:rFonts w:ascii="Arial" w:hAnsi="Arial" w:cs="Arial"/>
          <w:color w:val="000000" w:themeColor="text1"/>
          <w:sz w:val="24"/>
          <w:szCs w:val="24"/>
        </w:rPr>
        <w:t xml:space="preserve">each child will be going at their own pace. As they are developing a sense of their own </w:t>
      </w:r>
      <w:r w:rsidR="001F494D" w:rsidRPr="00875B0F">
        <w:rPr>
          <w:rFonts w:ascii="Arial" w:hAnsi="Arial" w:cs="Arial"/>
          <w:color w:val="000000" w:themeColor="text1"/>
          <w:sz w:val="24"/>
          <w:szCs w:val="24"/>
        </w:rPr>
        <w:t>identity,</w:t>
      </w:r>
      <w:r w:rsidR="0083009F" w:rsidRPr="00875B0F">
        <w:rPr>
          <w:rFonts w:ascii="Arial" w:hAnsi="Arial" w:cs="Arial"/>
          <w:color w:val="000000" w:themeColor="text1"/>
          <w:sz w:val="24"/>
          <w:szCs w:val="24"/>
        </w:rPr>
        <w:t xml:space="preserve"> they require a varied range of activities, </w:t>
      </w:r>
      <w:r w:rsidR="00B05B6B" w:rsidRPr="00875B0F">
        <w:rPr>
          <w:rFonts w:ascii="Arial" w:hAnsi="Arial" w:cs="Arial"/>
          <w:color w:val="000000" w:themeColor="text1"/>
          <w:sz w:val="24"/>
          <w:szCs w:val="24"/>
        </w:rPr>
        <w:t>exploration,</w:t>
      </w:r>
      <w:r w:rsidR="0083009F" w:rsidRPr="00875B0F">
        <w:rPr>
          <w:rFonts w:ascii="Arial" w:hAnsi="Arial" w:cs="Arial"/>
          <w:color w:val="000000" w:themeColor="text1"/>
          <w:sz w:val="24"/>
          <w:szCs w:val="24"/>
        </w:rPr>
        <w:t xml:space="preserve"> and experiences to support </w:t>
      </w:r>
      <w:r w:rsidR="001F494D" w:rsidRPr="00875B0F">
        <w:rPr>
          <w:rFonts w:ascii="Arial" w:hAnsi="Arial" w:cs="Arial"/>
          <w:color w:val="000000" w:themeColor="text1"/>
          <w:sz w:val="24"/>
          <w:szCs w:val="24"/>
        </w:rPr>
        <w:t xml:space="preserve">their emotional, </w:t>
      </w:r>
      <w:r w:rsidR="0065189A" w:rsidRPr="00875B0F">
        <w:rPr>
          <w:rFonts w:ascii="Arial" w:hAnsi="Arial" w:cs="Arial"/>
          <w:color w:val="000000" w:themeColor="text1"/>
          <w:sz w:val="24"/>
          <w:szCs w:val="24"/>
        </w:rPr>
        <w:t>intellectual,</w:t>
      </w:r>
      <w:r w:rsidR="001F494D" w:rsidRPr="00875B0F">
        <w:rPr>
          <w:rFonts w:ascii="Arial" w:hAnsi="Arial" w:cs="Arial"/>
          <w:color w:val="000000" w:themeColor="text1"/>
          <w:sz w:val="24"/>
          <w:szCs w:val="24"/>
        </w:rPr>
        <w:t xml:space="preserve"> and physical development. </w:t>
      </w:r>
      <w:r w:rsidR="00031CE2" w:rsidRPr="00875B0F">
        <w:rPr>
          <w:rFonts w:ascii="Arial" w:hAnsi="Arial" w:cs="Arial"/>
          <w:color w:val="000000" w:themeColor="text1"/>
          <w:sz w:val="24"/>
          <w:szCs w:val="24"/>
        </w:rPr>
        <w:t xml:space="preserve">When the Foundation Phase Profile is complete, each child will receive a score for each of the four areas of learning that I mentioned </w:t>
      </w:r>
      <w:r w:rsidR="0065189A" w:rsidRPr="00875B0F">
        <w:rPr>
          <w:rFonts w:ascii="Arial" w:hAnsi="Arial" w:cs="Arial"/>
          <w:color w:val="000000" w:themeColor="text1"/>
          <w:sz w:val="24"/>
          <w:szCs w:val="24"/>
        </w:rPr>
        <w:t>above. The</w:t>
      </w:r>
      <w:r w:rsidR="003F0280" w:rsidRPr="00875B0F">
        <w:rPr>
          <w:rFonts w:ascii="Arial" w:hAnsi="Arial" w:cs="Arial"/>
          <w:color w:val="000000" w:themeColor="text1"/>
          <w:sz w:val="24"/>
          <w:szCs w:val="24"/>
        </w:rPr>
        <w:t xml:space="preserve"> outcomes range from Foundation Phase Bronze to Outcome 6</w:t>
      </w:r>
      <w:r w:rsidR="0065189A" w:rsidRPr="00875B0F">
        <w:rPr>
          <w:rFonts w:ascii="Arial" w:hAnsi="Arial" w:cs="Arial"/>
          <w:color w:val="000000" w:themeColor="text1"/>
          <w:sz w:val="24"/>
          <w:szCs w:val="24"/>
        </w:rPr>
        <w:t>. A clear system to measure progress.</w:t>
      </w:r>
      <w:r w:rsidR="00031CE2" w:rsidRPr="00875B0F">
        <w:rPr>
          <w:rFonts w:ascii="Arial" w:hAnsi="Arial" w:cs="Arial"/>
          <w:color w:val="000000" w:themeColor="text1"/>
          <w:sz w:val="24"/>
          <w:szCs w:val="24"/>
        </w:rPr>
        <w:t xml:space="preserve"> </w:t>
      </w:r>
      <w:r w:rsidR="007A3BB4" w:rsidRPr="00875B0F">
        <w:rPr>
          <w:rFonts w:ascii="Arial" w:hAnsi="Arial" w:cs="Arial"/>
          <w:color w:val="000000" w:themeColor="text1"/>
          <w:sz w:val="24"/>
          <w:szCs w:val="24"/>
        </w:rPr>
        <w:t xml:space="preserve">Their individual outcome will allow </w:t>
      </w:r>
      <w:r w:rsidR="00B05B6B" w:rsidRPr="00875B0F">
        <w:rPr>
          <w:rFonts w:ascii="Arial" w:hAnsi="Arial" w:cs="Arial"/>
          <w:color w:val="000000" w:themeColor="text1"/>
          <w:sz w:val="24"/>
          <w:szCs w:val="24"/>
        </w:rPr>
        <w:t>practitioners</w:t>
      </w:r>
      <w:r w:rsidR="007A3BB4" w:rsidRPr="00875B0F">
        <w:rPr>
          <w:rFonts w:ascii="Arial" w:hAnsi="Arial" w:cs="Arial"/>
          <w:color w:val="000000" w:themeColor="text1"/>
          <w:sz w:val="24"/>
          <w:szCs w:val="24"/>
        </w:rPr>
        <w:t xml:space="preserve"> to determine the next steps for planning and support. The profile has recommendations at each outcome which will </w:t>
      </w:r>
      <w:r w:rsidR="00B05B6B" w:rsidRPr="00875B0F">
        <w:rPr>
          <w:rFonts w:ascii="Arial" w:hAnsi="Arial" w:cs="Arial"/>
          <w:color w:val="000000" w:themeColor="text1"/>
          <w:sz w:val="24"/>
          <w:szCs w:val="24"/>
        </w:rPr>
        <w:t>assist</w:t>
      </w:r>
      <w:r w:rsidR="007A3BB4" w:rsidRPr="00875B0F">
        <w:rPr>
          <w:rFonts w:ascii="Arial" w:hAnsi="Arial" w:cs="Arial"/>
          <w:color w:val="000000" w:themeColor="text1"/>
          <w:sz w:val="24"/>
          <w:szCs w:val="24"/>
        </w:rPr>
        <w:t xml:space="preserve"> practitioners in </w:t>
      </w:r>
      <w:r w:rsidR="00B05B6B" w:rsidRPr="00875B0F">
        <w:rPr>
          <w:rFonts w:ascii="Arial" w:hAnsi="Arial" w:cs="Arial"/>
          <w:color w:val="000000" w:themeColor="text1"/>
          <w:sz w:val="24"/>
          <w:szCs w:val="24"/>
        </w:rPr>
        <w:t>providing enhanced and continuous provision to provide the best outcome for each individual child’s needs contributing to their learning and development.</w:t>
      </w:r>
    </w:p>
    <w:p w14:paraId="5480F181" w14:textId="77777777" w:rsidR="00875B0F" w:rsidRPr="00875B0F" w:rsidRDefault="00875B0F" w:rsidP="00875B0F">
      <w:pPr>
        <w:spacing w:line="360" w:lineRule="auto"/>
        <w:rPr>
          <w:rFonts w:ascii="Arial" w:hAnsi="Arial" w:cs="Arial"/>
          <w:color w:val="000000" w:themeColor="text1"/>
          <w:sz w:val="24"/>
          <w:szCs w:val="24"/>
        </w:rPr>
      </w:pPr>
    </w:p>
    <w:p w14:paraId="1A1D5084" w14:textId="71BDBB8D" w:rsidR="00E863B5" w:rsidRPr="00875B0F" w:rsidRDefault="00195683" w:rsidP="00875B0F">
      <w:pPr>
        <w:spacing w:line="360" w:lineRule="auto"/>
        <w:rPr>
          <w:rFonts w:ascii="Arial" w:hAnsi="Arial" w:cs="Arial"/>
          <w:b/>
          <w:bCs/>
          <w:color w:val="000000" w:themeColor="text1"/>
          <w:sz w:val="24"/>
          <w:szCs w:val="24"/>
          <w:u w:val="single"/>
        </w:rPr>
      </w:pPr>
      <w:r w:rsidRPr="00875B0F">
        <w:rPr>
          <w:rFonts w:ascii="Arial" w:hAnsi="Arial" w:cs="Arial"/>
          <w:b/>
          <w:bCs/>
          <w:color w:val="000000" w:themeColor="text1"/>
          <w:sz w:val="24"/>
          <w:szCs w:val="24"/>
          <w:u w:val="single"/>
        </w:rPr>
        <w:t>The Role of Play when Undertaking Observations and Assessments</w:t>
      </w:r>
    </w:p>
    <w:p w14:paraId="16D0FA53" w14:textId="77777777" w:rsidR="00875B0F" w:rsidRPr="00875B0F" w:rsidRDefault="00875B0F" w:rsidP="00875B0F">
      <w:pPr>
        <w:spacing w:line="360" w:lineRule="auto"/>
        <w:rPr>
          <w:rFonts w:ascii="Arial" w:hAnsi="Arial" w:cs="Arial"/>
          <w:b/>
          <w:bCs/>
          <w:color w:val="000000" w:themeColor="text1"/>
          <w:sz w:val="24"/>
          <w:szCs w:val="24"/>
          <w:u w:val="single"/>
        </w:rPr>
      </w:pPr>
    </w:p>
    <w:p w14:paraId="3003C851" w14:textId="1FE2618E" w:rsidR="00195683" w:rsidRPr="00875B0F" w:rsidRDefault="0011330B" w:rsidP="00875B0F">
      <w:pPr>
        <w:spacing w:line="360" w:lineRule="auto"/>
        <w:rPr>
          <w:rFonts w:ascii="Arial" w:hAnsi="Arial" w:cs="Arial"/>
          <w:color w:val="000000" w:themeColor="text1"/>
          <w:sz w:val="24"/>
          <w:szCs w:val="24"/>
        </w:rPr>
      </w:pPr>
      <w:r w:rsidRPr="00875B0F">
        <w:rPr>
          <w:rFonts w:ascii="Arial" w:hAnsi="Arial" w:cs="Arial"/>
          <w:color w:val="000000" w:themeColor="text1"/>
          <w:sz w:val="24"/>
          <w:szCs w:val="24"/>
        </w:rPr>
        <w:t xml:space="preserve">Smidt (2015) </w:t>
      </w:r>
      <w:r w:rsidR="00DF556B" w:rsidRPr="00875B0F">
        <w:rPr>
          <w:rFonts w:ascii="Arial" w:hAnsi="Arial" w:cs="Arial"/>
          <w:color w:val="000000" w:themeColor="text1"/>
          <w:sz w:val="24"/>
          <w:szCs w:val="24"/>
        </w:rPr>
        <w:t>states that a common definition of child development could be that i</w:t>
      </w:r>
      <w:r w:rsidR="00C403D5" w:rsidRPr="00875B0F">
        <w:rPr>
          <w:rFonts w:ascii="Arial" w:hAnsi="Arial" w:cs="Arial"/>
          <w:color w:val="000000" w:themeColor="text1"/>
          <w:sz w:val="24"/>
          <w:szCs w:val="24"/>
        </w:rPr>
        <w:t>t is</w:t>
      </w:r>
      <w:r w:rsidR="00A43972" w:rsidRPr="00875B0F">
        <w:rPr>
          <w:rFonts w:ascii="Arial" w:hAnsi="Arial" w:cs="Arial"/>
          <w:color w:val="000000" w:themeColor="text1"/>
          <w:sz w:val="24"/>
          <w:szCs w:val="24"/>
        </w:rPr>
        <w:t xml:space="preserve"> related to discipline or an area of ‘study’. </w:t>
      </w:r>
      <w:r w:rsidR="00087497" w:rsidRPr="00875B0F">
        <w:rPr>
          <w:rFonts w:ascii="Arial" w:hAnsi="Arial" w:cs="Arial"/>
          <w:color w:val="000000" w:themeColor="text1"/>
          <w:sz w:val="24"/>
          <w:szCs w:val="24"/>
        </w:rPr>
        <w:t>However,</w:t>
      </w:r>
      <w:r w:rsidR="00A43972" w:rsidRPr="00875B0F">
        <w:rPr>
          <w:rFonts w:ascii="Arial" w:hAnsi="Arial" w:cs="Arial"/>
          <w:color w:val="000000" w:themeColor="text1"/>
          <w:sz w:val="24"/>
          <w:szCs w:val="24"/>
        </w:rPr>
        <w:t xml:space="preserve"> </w:t>
      </w:r>
      <w:r w:rsidR="00C403D5" w:rsidRPr="00875B0F">
        <w:rPr>
          <w:rFonts w:ascii="Arial" w:hAnsi="Arial" w:cs="Arial"/>
          <w:color w:val="000000" w:themeColor="text1"/>
          <w:sz w:val="24"/>
          <w:szCs w:val="24"/>
        </w:rPr>
        <w:t>Smidt</w:t>
      </w:r>
      <w:r w:rsidR="00A43972" w:rsidRPr="00875B0F">
        <w:rPr>
          <w:rFonts w:ascii="Arial" w:hAnsi="Arial" w:cs="Arial"/>
          <w:color w:val="000000" w:themeColor="text1"/>
          <w:sz w:val="24"/>
          <w:szCs w:val="24"/>
        </w:rPr>
        <w:t xml:space="preserve"> argues that</w:t>
      </w:r>
      <w:r w:rsidR="001359B0" w:rsidRPr="00875B0F">
        <w:rPr>
          <w:rFonts w:ascii="Arial" w:hAnsi="Arial" w:cs="Arial"/>
          <w:color w:val="000000" w:themeColor="text1"/>
          <w:sz w:val="24"/>
          <w:szCs w:val="24"/>
        </w:rPr>
        <w:t xml:space="preserve"> children all around the world learn to do varied, complex things without any access to formal education. For example, </w:t>
      </w:r>
      <w:r w:rsidR="004C607C" w:rsidRPr="00875B0F">
        <w:rPr>
          <w:rFonts w:ascii="Arial" w:hAnsi="Arial" w:cs="Arial"/>
          <w:color w:val="000000" w:themeColor="text1"/>
          <w:sz w:val="24"/>
          <w:szCs w:val="24"/>
        </w:rPr>
        <w:t>babies learn to smile, toddlers learn to walk and manipulate o</w:t>
      </w:r>
      <w:r w:rsidR="00087497" w:rsidRPr="00875B0F">
        <w:rPr>
          <w:rFonts w:ascii="Arial" w:hAnsi="Arial" w:cs="Arial"/>
          <w:color w:val="000000" w:themeColor="text1"/>
          <w:sz w:val="24"/>
          <w:szCs w:val="24"/>
        </w:rPr>
        <w:t xml:space="preserve">bjects and they become able to express their feelings and communicate with language. </w:t>
      </w:r>
    </w:p>
    <w:p w14:paraId="4AC54E51" w14:textId="77A540B3" w:rsidR="00C403D5" w:rsidRPr="00875B0F" w:rsidRDefault="008C3F7E" w:rsidP="00875B0F">
      <w:pPr>
        <w:spacing w:line="360" w:lineRule="auto"/>
        <w:rPr>
          <w:rFonts w:ascii="Arial" w:hAnsi="Arial" w:cs="Arial"/>
          <w:color w:val="000000" w:themeColor="text1"/>
          <w:sz w:val="24"/>
          <w:szCs w:val="24"/>
        </w:rPr>
      </w:pPr>
      <w:r w:rsidRPr="00875B0F">
        <w:rPr>
          <w:rFonts w:ascii="Arial" w:hAnsi="Arial" w:cs="Arial"/>
          <w:color w:val="000000" w:themeColor="text1"/>
          <w:sz w:val="24"/>
          <w:szCs w:val="24"/>
        </w:rPr>
        <w:t>Several of the key figures in child development</w:t>
      </w:r>
      <w:r w:rsidR="00F965D8" w:rsidRPr="00875B0F">
        <w:rPr>
          <w:rFonts w:ascii="Arial" w:hAnsi="Arial" w:cs="Arial"/>
          <w:color w:val="000000" w:themeColor="text1"/>
          <w:sz w:val="24"/>
          <w:szCs w:val="24"/>
        </w:rPr>
        <w:t xml:space="preserve">, assert </w:t>
      </w:r>
      <w:r w:rsidR="00EA5395" w:rsidRPr="00875B0F">
        <w:rPr>
          <w:rFonts w:ascii="Arial" w:hAnsi="Arial" w:cs="Arial"/>
          <w:color w:val="000000" w:themeColor="text1"/>
          <w:sz w:val="24"/>
          <w:szCs w:val="24"/>
        </w:rPr>
        <w:t>that children</w:t>
      </w:r>
      <w:r w:rsidR="00C70A23" w:rsidRPr="00875B0F">
        <w:rPr>
          <w:rFonts w:ascii="Arial" w:hAnsi="Arial" w:cs="Arial"/>
          <w:color w:val="000000" w:themeColor="text1"/>
          <w:sz w:val="24"/>
          <w:szCs w:val="24"/>
        </w:rPr>
        <w:t xml:space="preserve"> at </w:t>
      </w:r>
      <w:r w:rsidR="00F965D8" w:rsidRPr="00875B0F">
        <w:rPr>
          <w:rFonts w:ascii="Arial" w:hAnsi="Arial" w:cs="Arial"/>
          <w:color w:val="000000" w:themeColor="text1"/>
          <w:sz w:val="24"/>
          <w:szCs w:val="24"/>
        </w:rPr>
        <w:t xml:space="preserve">play </w:t>
      </w:r>
      <w:r w:rsidR="00C70A23" w:rsidRPr="00875B0F">
        <w:rPr>
          <w:rFonts w:ascii="Arial" w:hAnsi="Arial" w:cs="Arial"/>
          <w:color w:val="000000" w:themeColor="text1"/>
          <w:sz w:val="24"/>
          <w:szCs w:val="24"/>
        </w:rPr>
        <w:t>contributes and plays</w:t>
      </w:r>
      <w:r w:rsidR="00F965D8" w:rsidRPr="00875B0F">
        <w:rPr>
          <w:rFonts w:ascii="Arial" w:hAnsi="Arial" w:cs="Arial"/>
          <w:color w:val="000000" w:themeColor="text1"/>
          <w:sz w:val="24"/>
          <w:szCs w:val="24"/>
        </w:rPr>
        <w:t xml:space="preserve"> an</w:t>
      </w:r>
      <w:r w:rsidR="00C70A23" w:rsidRPr="00875B0F">
        <w:rPr>
          <w:rFonts w:ascii="Arial" w:hAnsi="Arial" w:cs="Arial"/>
          <w:color w:val="000000" w:themeColor="text1"/>
          <w:sz w:val="24"/>
          <w:szCs w:val="24"/>
        </w:rPr>
        <w:t xml:space="preserve"> </w:t>
      </w:r>
      <w:r w:rsidR="00F965D8" w:rsidRPr="00875B0F">
        <w:rPr>
          <w:rFonts w:ascii="Arial" w:hAnsi="Arial" w:cs="Arial"/>
          <w:color w:val="000000" w:themeColor="text1"/>
          <w:sz w:val="24"/>
          <w:szCs w:val="24"/>
        </w:rPr>
        <w:t xml:space="preserve">important role </w:t>
      </w:r>
      <w:r w:rsidR="00C70A23" w:rsidRPr="00875B0F">
        <w:rPr>
          <w:rFonts w:ascii="Arial" w:hAnsi="Arial" w:cs="Arial"/>
          <w:color w:val="000000" w:themeColor="text1"/>
          <w:sz w:val="24"/>
          <w:szCs w:val="24"/>
        </w:rPr>
        <w:t>in</w:t>
      </w:r>
      <w:r w:rsidR="00F965D8" w:rsidRPr="00875B0F">
        <w:rPr>
          <w:rFonts w:ascii="Arial" w:hAnsi="Arial" w:cs="Arial"/>
          <w:color w:val="000000" w:themeColor="text1"/>
          <w:sz w:val="24"/>
          <w:szCs w:val="24"/>
        </w:rPr>
        <w:t xml:space="preserve"> child development</w:t>
      </w:r>
      <w:r w:rsidR="005B1344" w:rsidRPr="00875B0F">
        <w:rPr>
          <w:rFonts w:ascii="Arial" w:hAnsi="Arial" w:cs="Arial"/>
          <w:color w:val="000000" w:themeColor="text1"/>
          <w:sz w:val="24"/>
          <w:szCs w:val="24"/>
        </w:rPr>
        <w:t xml:space="preserve"> such as Piaget, </w:t>
      </w:r>
      <w:r w:rsidR="00EA5395" w:rsidRPr="00875B0F">
        <w:rPr>
          <w:rFonts w:ascii="Arial" w:hAnsi="Arial" w:cs="Arial"/>
          <w:color w:val="000000" w:themeColor="text1"/>
          <w:sz w:val="24"/>
          <w:szCs w:val="24"/>
        </w:rPr>
        <w:t>Bruner,</w:t>
      </w:r>
      <w:r w:rsidR="005B1344" w:rsidRPr="00875B0F">
        <w:rPr>
          <w:rFonts w:ascii="Arial" w:hAnsi="Arial" w:cs="Arial"/>
          <w:color w:val="000000" w:themeColor="text1"/>
          <w:sz w:val="24"/>
          <w:szCs w:val="24"/>
        </w:rPr>
        <w:t xml:space="preserve"> and </w:t>
      </w:r>
      <w:r w:rsidR="00EA5395" w:rsidRPr="00875B0F">
        <w:rPr>
          <w:rFonts w:ascii="Arial" w:hAnsi="Arial" w:cs="Arial"/>
          <w:color w:val="000000" w:themeColor="text1"/>
          <w:sz w:val="24"/>
          <w:szCs w:val="24"/>
        </w:rPr>
        <w:t>Vygotsky</w:t>
      </w:r>
      <w:r w:rsidR="005B1344" w:rsidRPr="00875B0F">
        <w:rPr>
          <w:rFonts w:ascii="Arial" w:hAnsi="Arial" w:cs="Arial"/>
          <w:color w:val="000000" w:themeColor="text1"/>
          <w:sz w:val="24"/>
          <w:szCs w:val="24"/>
        </w:rPr>
        <w:t xml:space="preserve">. </w:t>
      </w:r>
      <w:r w:rsidR="000E7EA7" w:rsidRPr="00875B0F">
        <w:rPr>
          <w:rFonts w:ascii="Arial" w:hAnsi="Arial" w:cs="Arial"/>
          <w:color w:val="000000" w:themeColor="text1"/>
          <w:sz w:val="24"/>
          <w:szCs w:val="24"/>
        </w:rPr>
        <w:t>Piaget</w:t>
      </w:r>
      <w:r w:rsidR="00351B33" w:rsidRPr="00875B0F">
        <w:rPr>
          <w:rFonts w:ascii="Arial" w:hAnsi="Arial" w:cs="Arial"/>
          <w:color w:val="000000" w:themeColor="text1"/>
          <w:sz w:val="24"/>
          <w:szCs w:val="24"/>
        </w:rPr>
        <w:t xml:space="preserve"> (1936</w:t>
      </w:r>
      <w:r w:rsidR="008F39C3" w:rsidRPr="00875B0F">
        <w:rPr>
          <w:rFonts w:ascii="Arial" w:hAnsi="Arial" w:cs="Arial"/>
          <w:color w:val="000000" w:themeColor="text1"/>
          <w:sz w:val="24"/>
          <w:szCs w:val="24"/>
        </w:rPr>
        <w:t>) saw</w:t>
      </w:r>
      <w:r w:rsidR="000E7EA7" w:rsidRPr="00875B0F">
        <w:rPr>
          <w:rFonts w:ascii="Arial" w:hAnsi="Arial" w:cs="Arial"/>
          <w:color w:val="000000" w:themeColor="text1"/>
          <w:sz w:val="24"/>
          <w:szCs w:val="24"/>
        </w:rPr>
        <w:t xml:space="preserve"> children as active learning and as well as his four stages of </w:t>
      </w:r>
      <w:r w:rsidR="00EA5395" w:rsidRPr="00875B0F">
        <w:rPr>
          <w:rFonts w:ascii="Arial" w:hAnsi="Arial" w:cs="Arial"/>
          <w:color w:val="000000" w:themeColor="text1"/>
          <w:sz w:val="24"/>
          <w:szCs w:val="24"/>
        </w:rPr>
        <w:t>development</w:t>
      </w:r>
      <w:r w:rsidR="000E7EA7" w:rsidRPr="00875B0F">
        <w:rPr>
          <w:rFonts w:ascii="Arial" w:hAnsi="Arial" w:cs="Arial"/>
          <w:color w:val="000000" w:themeColor="text1"/>
          <w:sz w:val="24"/>
          <w:szCs w:val="24"/>
        </w:rPr>
        <w:t xml:space="preserve"> he declared that </w:t>
      </w:r>
      <w:r w:rsidR="00286BF3" w:rsidRPr="00875B0F">
        <w:rPr>
          <w:rFonts w:ascii="Arial" w:hAnsi="Arial" w:cs="Arial"/>
          <w:color w:val="000000" w:themeColor="text1"/>
          <w:sz w:val="24"/>
          <w:szCs w:val="24"/>
        </w:rPr>
        <w:t xml:space="preserve">the role that play had in a child’s learning </w:t>
      </w:r>
      <w:r w:rsidR="00941495" w:rsidRPr="00875B0F">
        <w:rPr>
          <w:rFonts w:ascii="Arial" w:hAnsi="Arial" w:cs="Arial"/>
          <w:color w:val="000000" w:themeColor="text1"/>
          <w:sz w:val="24"/>
          <w:szCs w:val="24"/>
        </w:rPr>
        <w:t xml:space="preserve">and why they repeat </w:t>
      </w:r>
      <w:r w:rsidR="00EA5395" w:rsidRPr="00875B0F">
        <w:rPr>
          <w:rFonts w:ascii="Arial" w:hAnsi="Arial" w:cs="Arial"/>
          <w:color w:val="000000" w:themeColor="text1"/>
          <w:sz w:val="24"/>
          <w:szCs w:val="24"/>
        </w:rPr>
        <w:t>behaviours</w:t>
      </w:r>
      <w:r w:rsidR="00941495" w:rsidRPr="00875B0F">
        <w:rPr>
          <w:rFonts w:ascii="Arial" w:hAnsi="Arial" w:cs="Arial"/>
          <w:color w:val="000000" w:themeColor="text1"/>
          <w:sz w:val="24"/>
          <w:szCs w:val="24"/>
        </w:rPr>
        <w:t xml:space="preserve">, was </w:t>
      </w:r>
      <w:r w:rsidR="00EA5395" w:rsidRPr="00875B0F">
        <w:rPr>
          <w:rFonts w:ascii="Arial" w:hAnsi="Arial" w:cs="Arial"/>
          <w:color w:val="000000" w:themeColor="text1"/>
          <w:sz w:val="24"/>
          <w:szCs w:val="24"/>
        </w:rPr>
        <w:t>useful</w:t>
      </w:r>
      <w:r w:rsidR="00941495" w:rsidRPr="00875B0F">
        <w:rPr>
          <w:rFonts w:ascii="Arial" w:hAnsi="Arial" w:cs="Arial"/>
          <w:color w:val="000000" w:themeColor="text1"/>
          <w:sz w:val="24"/>
          <w:szCs w:val="24"/>
        </w:rPr>
        <w:t xml:space="preserve"> in understanding observed behaviour. </w:t>
      </w:r>
      <w:r w:rsidR="00EA5395" w:rsidRPr="00875B0F">
        <w:rPr>
          <w:rFonts w:ascii="Arial" w:hAnsi="Arial" w:cs="Arial"/>
          <w:color w:val="000000" w:themeColor="text1"/>
          <w:sz w:val="24"/>
          <w:szCs w:val="24"/>
        </w:rPr>
        <w:t>Vygotsky</w:t>
      </w:r>
      <w:r w:rsidR="008F39C3" w:rsidRPr="00875B0F">
        <w:rPr>
          <w:rFonts w:ascii="Arial" w:hAnsi="Arial" w:cs="Arial"/>
          <w:color w:val="000000" w:themeColor="text1"/>
          <w:sz w:val="24"/>
          <w:szCs w:val="24"/>
        </w:rPr>
        <w:t xml:space="preserve"> (1960)</w:t>
      </w:r>
      <w:r w:rsidR="00941495" w:rsidRPr="00875B0F">
        <w:rPr>
          <w:rFonts w:ascii="Arial" w:hAnsi="Arial" w:cs="Arial"/>
          <w:color w:val="000000" w:themeColor="text1"/>
          <w:sz w:val="24"/>
          <w:szCs w:val="24"/>
        </w:rPr>
        <w:t xml:space="preserve"> </w:t>
      </w:r>
      <w:r w:rsidR="00A22E38" w:rsidRPr="00875B0F">
        <w:rPr>
          <w:rFonts w:ascii="Arial" w:hAnsi="Arial" w:cs="Arial"/>
          <w:color w:val="000000" w:themeColor="text1"/>
          <w:sz w:val="24"/>
          <w:szCs w:val="24"/>
        </w:rPr>
        <w:t xml:space="preserve">also shared a similar view to Piaget about play, he </w:t>
      </w:r>
      <w:r w:rsidR="00B4379F" w:rsidRPr="00875B0F">
        <w:rPr>
          <w:rFonts w:ascii="Arial" w:hAnsi="Arial" w:cs="Arial"/>
          <w:color w:val="000000" w:themeColor="text1"/>
          <w:sz w:val="24"/>
          <w:szCs w:val="24"/>
        </w:rPr>
        <w:t>acknowledged tha</w:t>
      </w:r>
      <w:r w:rsidR="00E4705D" w:rsidRPr="00875B0F">
        <w:rPr>
          <w:rFonts w:ascii="Arial" w:hAnsi="Arial" w:cs="Arial"/>
          <w:color w:val="000000" w:themeColor="text1"/>
          <w:sz w:val="24"/>
          <w:szCs w:val="24"/>
        </w:rPr>
        <w:t xml:space="preserve">t when we observe children at play, it allows us to see the child ‘stand taller than </w:t>
      </w:r>
      <w:r w:rsidR="00E4705D" w:rsidRPr="00875B0F">
        <w:rPr>
          <w:rFonts w:ascii="Arial" w:hAnsi="Arial" w:cs="Arial"/>
          <w:color w:val="000000" w:themeColor="text1"/>
          <w:sz w:val="24"/>
          <w:szCs w:val="24"/>
        </w:rPr>
        <w:lastRenderedPageBreak/>
        <w:t xml:space="preserve">himself’. </w:t>
      </w:r>
      <w:r w:rsidR="00E36D67" w:rsidRPr="00875B0F">
        <w:rPr>
          <w:rFonts w:ascii="Arial" w:hAnsi="Arial" w:cs="Arial"/>
          <w:color w:val="000000" w:themeColor="text1"/>
          <w:sz w:val="24"/>
          <w:szCs w:val="24"/>
        </w:rPr>
        <w:t xml:space="preserve">Bruner </w:t>
      </w:r>
      <w:r w:rsidR="008F39C3" w:rsidRPr="00875B0F">
        <w:rPr>
          <w:rFonts w:ascii="Arial" w:hAnsi="Arial" w:cs="Arial"/>
          <w:color w:val="000000" w:themeColor="text1"/>
          <w:sz w:val="24"/>
          <w:szCs w:val="24"/>
        </w:rPr>
        <w:t xml:space="preserve">(1961) </w:t>
      </w:r>
      <w:r w:rsidR="00E36D67" w:rsidRPr="00875B0F">
        <w:rPr>
          <w:rFonts w:ascii="Arial" w:hAnsi="Arial" w:cs="Arial"/>
          <w:color w:val="000000" w:themeColor="text1"/>
          <w:sz w:val="24"/>
          <w:szCs w:val="24"/>
        </w:rPr>
        <w:t xml:space="preserve">supported </w:t>
      </w:r>
      <w:r w:rsidR="00EA5395" w:rsidRPr="00875B0F">
        <w:rPr>
          <w:rFonts w:ascii="Arial" w:hAnsi="Arial" w:cs="Arial"/>
          <w:color w:val="000000" w:themeColor="text1"/>
          <w:sz w:val="24"/>
          <w:szCs w:val="24"/>
        </w:rPr>
        <w:t>Vygotsky</w:t>
      </w:r>
      <w:r w:rsidR="008F39C3" w:rsidRPr="00875B0F">
        <w:rPr>
          <w:rFonts w:ascii="Arial" w:hAnsi="Arial" w:cs="Arial"/>
          <w:color w:val="000000" w:themeColor="text1"/>
          <w:sz w:val="24"/>
          <w:szCs w:val="24"/>
        </w:rPr>
        <w:t>’s view</w:t>
      </w:r>
      <w:r w:rsidR="00E36D67" w:rsidRPr="00875B0F">
        <w:rPr>
          <w:rFonts w:ascii="Arial" w:hAnsi="Arial" w:cs="Arial"/>
          <w:color w:val="000000" w:themeColor="text1"/>
          <w:sz w:val="24"/>
          <w:szCs w:val="24"/>
        </w:rPr>
        <w:t xml:space="preserve">, Bruner thought that </w:t>
      </w:r>
      <w:r w:rsidR="001E0CE8" w:rsidRPr="00875B0F">
        <w:rPr>
          <w:rFonts w:ascii="Arial" w:hAnsi="Arial" w:cs="Arial"/>
          <w:color w:val="000000" w:themeColor="text1"/>
          <w:sz w:val="24"/>
          <w:szCs w:val="24"/>
        </w:rPr>
        <w:t xml:space="preserve">play was a way in which children understand their experiences and </w:t>
      </w:r>
      <w:r w:rsidR="00EA5395" w:rsidRPr="00875B0F">
        <w:rPr>
          <w:rFonts w:ascii="Arial" w:hAnsi="Arial" w:cs="Arial"/>
          <w:color w:val="000000" w:themeColor="text1"/>
          <w:sz w:val="24"/>
          <w:szCs w:val="24"/>
        </w:rPr>
        <w:t>it allows them to share their new experience and develop it further.</w:t>
      </w:r>
      <w:r w:rsidR="00F965D8" w:rsidRPr="00875B0F">
        <w:rPr>
          <w:rFonts w:ascii="Arial" w:hAnsi="Arial" w:cs="Arial"/>
          <w:color w:val="000000" w:themeColor="text1"/>
          <w:sz w:val="24"/>
          <w:szCs w:val="24"/>
        </w:rPr>
        <w:t xml:space="preserve"> </w:t>
      </w:r>
    </w:p>
    <w:p w14:paraId="19B00778" w14:textId="5752E08F" w:rsidR="001B2606" w:rsidRPr="00875B0F" w:rsidRDefault="001B2606" w:rsidP="00875B0F">
      <w:pPr>
        <w:spacing w:line="360" w:lineRule="auto"/>
        <w:rPr>
          <w:rFonts w:ascii="Arial" w:hAnsi="Arial" w:cs="Arial"/>
          <w:color w:val="000000" w:themeColor="text1"/>
          <w:sz w:val="24"/>
          <w:szCs w:val="24"/>
        </w:rPr>
      </w:pPr>
      <w:r w:rsidRPr="00875B0F">
        <w:rPr>
          <w:rFonts w:ascii="Arial" w:hAnsi="Arial" w:cs="Arial"/>
          <w:color w:val="000000" w:themeColor="text1"/>
          <w:sz w:val="24"/>
          <w:szCs w:val="24"/>
        </w:rPr>
        <w:t xml:space="preserve">Howard and McInnes (2011) carried out research </w:t>
      </w:r>
      <w:r w:rsidR="005671B6" w:rsidRPr="00875B0F">
        <w:rPr>
          <w:rFonts w:ascii="Arial" w:hAnsi="Arial" w:cs="Arial"/>
          <w:color w:val="000000" w:themeColor="text1"/>
          <w:sz w:val="24"/>
          <w:szCs w:val="24"/>
        </w:rPr>
        <w:t xml:space="preserve">to </w:t>
      </w:r>
      <w:r w:rsidR="00CB3E54" w:rsidRPr="00875B0F">
        <w:rPr>
          <w:rFonts w:ascii="Arial" w:hAnsi="Arial" w:cs="Arial"/>
          <w:color w:val="000000" w:themeColor="text1"/>
          <w:sz w:val="24"/>
          <w:szCs w:val="24"/>
        </w:rPr>
        <w:t xml:space="preserve">understand play and how it influences pedagogy and children’s perceptions of play. </w:t>
      </w:r>
      <w:r w:rsidR="00673CA8" w:rsidRPr="00875B0F">
        <w:rPr>
          <w:rFonts w:ascii="Arial" w:hAnsi="Arial" w:cs="Arial"/>
          <w:color w:val="000000" w:themeColor="text1"/>
          <w:sz w:val="24"/>
          <w:szCs w:val="24"/>
        </w:rPr>
        <w:t xml:space="preserve">A </w:t>
      </w:r>
      <w:r w:rsidR="00D563AF" w:rsidRPr="00875B0F">
        <w:rPr>
          <w:rFonts w:ascii="Arial" w:hAnsi="Arial" w:cs="Arial"/>
          <w:color w:val="000000" w:themeColor="text1"/>
          <w:sz w:val="24"/>
          <w:szCs w:val="24"/>
        </w:rPr>
        <w:t>small-scale</w:t>
      </w:r>
      <w:r w:rsidR="00673CA8" w:rsidRPr="00875B0F">
        <w:rPr>
          <w:rFonts w:ascii="Arial" w:hAnsi="Arial" w:cs="Arial"/>
          <w:color w:val="000000" w:themeColor="text1"/>
          <w:sz w:val="24"/>
          <w:szCs w:val="24"/>
        </w:rPr>
        <w:t xml:space="preserve"> study was discussed</w:t>
      </w:r>
      <w:r w:rsidR="004A6E54" w:rsidRPr="00875B0F">
        <w:rPr>
          <w:rFonts w:ascii="Arial" w:hAnsi="Arial" w:cs="Arial"/>
          <w:color w:val="000000" w:themeColor="text1"/>
          <w:sz w:val="24"/>
          <w:szCs w:val="24"/>
        </w:rPr>
        <w:t xml:space="preserve"> that was carried out over two settings, involving three practitione</w:t>
      </w:r>
      <w:r w:rsidR="00E31BE3" w:rsidRPr="00875B0F">
        <w:rPr>
          <w:rFonts w:ascii="Arial" w:hAnsi="Arial" w:cs="Arial"/>
          <w:color w:val="000000" w:themeColor="text1"/>
          <w:sz w:val="24"/>
          <w:szCs w:val="24"/>
        </w:rPr>
        <w:t xml:space="preserve">rs (Two teachers and a teaching assistant) and </w:t>
      </w:r>
      <w:r w:rsidR="002B36EA" w:rsidRPr="00875B0F">
        <w:rPr>
          <w:rFonts w:ascii="Arial" w:hAnsi="Arial" w:cs="Arial"/>
          <w:color w:val="000000" w:themeColor="text1"/>
          <w:sz w:val="24"/>
          <w:szCs w:val="24"/>
        </w:rPr>
        <w:t>four children (two girls and two boys) in each setting. Setting A</w:t>
      </w:r>
      <w:r w:rsidR="00E25895" w:rsidRPr="00875B0F">
        <w:rPr>
          <w:rFonts w:ascii="Arial" w:hAnsi="Arial" w:cs="Arial"/>
          <w:color w:val="000000" w:themeColor="text1"/>
          <w:sz w:val="24"/>
          <w:szCs w:val="24"/>
        </w:rPr>
        <w:t xml:space="preserve"> who </w:t>
      </w:r>
      <w:r w:rsidR="00E25895" w:rsidRPr="00875B0F">
        <w:rPr>
          <w:rFonts w:ascii="Arial" w:hAnsi="Arial" w:cs="Arial"/>
          <w:b/>
          <w:bCs/>
          <w:i/>
          <w:iCs/>
          <w:color w:val="000000" w:themeColor="text1"/>
          <w:sz w:val="24"/>
          <w:szCs w:val="24"/>
        </w:rPr>
        <w:t>did not</w:t>
      </w:r>
      <w:r w:rsidR="00E25895" w:rsidRPr="00875B0F">
        <w:rPr>
          <w:rFonts w:ascii="Arial" w:hAnsi="Arial" w:cs="Arial"/>
          <w:color w:val="000000" w:themeColor="text1"/>
          <w:sz w:val="24"/>
          <w:szCs w:val="24"/>
        </w:rPr>
        <w:t xml:space="preserve"> hold the cue of adult </w:t>
      </w:r>
      <w:r w:rsidR="00D563AF" w:rsidRPr="00875B0F">
        <w:rPr>
          <w:rFonts w:ascii="Arial" w:hAnsi="Arial" w:cs="Arial"/>
          <w:color w:val="000000" w:themeColor="text1"/>
          <w:sz w:val="24"/>
          <w:szCs w:val="24"/>
        </w:rPr>
        <w:t>presence</w:t>
      </w:r>
      <w:r w:rsidR="00E25895" w:rsidRPr="00875B0F">
        <w:rPr>
          <w:rFonts w:ascii="Arial" w:hAnsi="Arial" w:cs="Arial"/>
          <w:color w:val="000000" w:themeColor="text1"/>
          <w:sz w:val="24"/>
          <w:szCs w:val="24"/>
        </w:rPr>
        <w:t xml:space="preserve"> to make play and Setting B who </w:t>
      </w:r>
      <w:r w:rsidR="00E25895" w:rsidRPr="00875B0F">
        <w:rPr>
          <w:rFonts w:ascii="Arial" w:hAnsi="Arial" w:cs="Arial"/>
          <w:b/>
          <w:bCs/>
          <w:i/>
          <w:iCs/>
          <w:color w:val="000000" w:themeColor="text1"/>
          <w:sz w:val="24"/>
          <w:szCs w:val="24"/>
        </w:rPr>
        <w:t>did</w:t>
      </w:r>
      <w:r w:rsidR="00E25895" w:rsidRPr="00875B0F">
        <w:rPr>
          <w:rFonts w:ascii="Arial" w:hAnsi="Arial" w:cs="Arial"/>
          <w:color w:val="000000" w:themeColor="text1"/>
          <w:sz w:val="24"/>
          <w:szCs w:val="24"/>
        </w:rPr>
        <w:t xml:space="preserve"> hold the cue of adult </w:t>
      </w:r>
      <w:r w:rsidR="00D563AF" w:rsidRPr="00875B0F">
        <w:rPr>
          <w:rFonts w:ascii="Arial" w:hAnsi="Arial" w:cs="Arial"/>
          <w:color w:val="000000" w:themeColor="text1"/>
          <w:sz w:val="24"/>
          <w:szCs w:val="24"/>
        </w:rPr>
        <w:t>presence.</w:t>
      </w:r>
      <w:r w:rsidR="00AE5C2F" w:rsidRPr="00875B0F">
        <w:rPr>
          <w:rFonts w:ascii="Arial" w:hAnsi="Arial" w:cs="Arial"/>
          <w:color w:val="000000" w:themeColor="text1"/>
          <w:sz w:val="24"/>
          <w:szCs w:val="24"/>
        </w:rPr>
        <w:t xml:space="preserve"> </w:t>
      </w:r>
      <w:r w:rsidR="00B37599" w:rsidRPr="00875B0F">
        <w:rPr>
          <w:rFonts w:ascii="Arial" w:hAnsi="Arial" w:cs="Arial"/>
          <w:color w:val="000000" w:themeColor="text1"/>
          <w:sz w:val="24"/>
          <w:szCs w:val="24"/>
        </w:rPr>
        <w:t xml:space="preserve">After the study was conducted, </w:t>
      </w:r>
      <w:r w:rsidR="00345429" w:rsidRPr="00875B0F">
        <w:rPr>
          <w:rFonts w:ascii="Arial" w:hAnsi="Arial" w:cs="Arial"/>
          <w:color w:val="000000" w:themeColor="text1"/>
          <w:sz w:val="24"/>
          <w:szCs w:val="24"/>
        </w:rPr>
        <w:t>the</w:t>
      </w:r>
      <w:r w:rsidR="00B37599" w:rsidRPr="00875B0F">
        <w:rPr>
          <w:rFonts w:ascii="Arial" w:hAnsi="Arial" w:cs="Arial"/>
          <w:color w:val="000000" w:themeColor="text1"/>
          <w:sz w:val="24"/>
          <w:szCs w:val="24"/>
        </w:rPr>
        <w:t xml:space="preserve"> adults in setting A found that</w:t>
      </w:r>
      <w:r w:rsidR="00E27657" w:rsidRPr="00875B0F">
        <w:rPr>
          <w:rFonts w:ascii="Arial" w:hAnsi="Arial" w:cs="Arial"/>
          <w:color w:val="000000" w:themeColor="text1"/>
          <w:sz w:val="24"/>
          <w:szCs w:val="24"/>
        </w:rPr>
        <w:t xml:space="preserve"> the observation of children’s play </w:t>
      </w:r>
      <w:r w:rsidR="00A82F48" w:rsidRPr="00875B0F">
        <w:rPr>
          <w:rFonts w:ascii="Arial" w:hAnsi="Arial" w:cs="Arial"/>
          <w:color w:val="000000" w:themeColor="text1"/>
          <w:sz w:val="24"/>
          <w:szCs w:val="24"/>
        </w:rPr>
        <w:t xml:space="preserve">was vital but </w:t>
      </w:r>
      <w:r w:rsidR="00E41A57" w:rsidRPr="00875B0F">
        <w:rPr>
          <w:rFonts w:ascii="Arial" w:hAnsi="Arial" w:cs="Arial"/>
          <w:color w:val="000000" w:themeColor="text1"/>
          <w:sz w:val="24"/>
          <w:szCs w:val="24"/>
        </w:rPr>
        <w:t>recognising</w:t>
      </w:r>
      <w:r w:rsidR="00A82F48" w:rsidRPr="00875B0F">
        <w:rPr>
          <w:rFonts w:ascii="Arial" w:hAnsi="Arial" w:cs="Arial"/>
          <w:color w:val="000000" w:themeColor="text1"/>
          <w:sz w:val="24"/>
          <w:szCs w:val="24"/>
        </w:rPr>
        <w:t xml:space="preserve"> when to intervene </w:t>
      </w:r>
      <w:r w:rsidR="00E41A57" w:rsidRPr="00875B0F">
        <w:rPr>
          <w:rFonts w:ascii="Arial" w:hAnsi="Arial" w:cs="Arial"/>
          <w:color w:val="000000" w:themeColor="text1"/>
          <w:sz w:val="24"/>
          <w:szCs w:val="24"/>
        </w:rPr>
        <w:t>difficult to determine and they sometimes got it wrong.</w:t>
      </w:r>
      <w:r w:rsidR="007B5F59" w:rsidRPr="00875B0F">
        <w:rPr>
          <w:rFonts w:ascii="Arial" w:hAnsi="Arial" w:cs="Arial"/>
          <w:color w:val="000000" w:themeColor="text1"/>
          <w:sz w:val="24"/>
          <w:szCs w:val="24"/>
        </w:rPr>
        <w:t xml:space="preserve"> </w:t>
      </w:r>
      <w:r w:rsidR="00345429" w:rsidRPr="00875B0F">
        <w:rPr>
          <w:rFonts w:ascii="Arial" w:hAnsi="Arial" w:cs="Arial"/>
          <w:color w:val="000000" w:themeColor="text1"/>
          <w:sz w:val="24"/>
          <w:szCs w:val="24"/>
        </w:rPr>
        <w:t>All</w:t>
      </w:r>
      <w:r w:rsidR="00B83761" w:rsidRPr="00875B0F">
        <w:rPr>
          <w:rFonts w:ascii="Arial" w:hAnsi="Arial" w:cs="Arial"/>
          <w:color w:val="000000" w:themeColor="text1"/>
          <w:sz w:val="24"/>
          <w:szCs w:val="24"/>
        </w:rPr>
        <w:t xml:space="preserve"> the adults involved in Setting B </w:t>
      </w:r>
      <w:r w:rsidR="00731E83" w:rsidRPr="00875B0F">
        <w:rPr>
          <w:rFonts w:ascii="Arial" w:hAnsi="Arial" w:cs="Arial"/>
          <w:color w:val="000000" w:themeColor="text1"/>
          <w:sz w:val="24"/>
          <w:szCs w:val="24"/>
        </w:rPr>
        <w:t xml:space="preserve">agreed about the importance of observing children’s play </w:t>
      </w:r>
      <w:r w:rsidR="00FC6789" w:rsidRPr="00875B0F">
        <w:rPr>
          <w:rFonts w:ascii="Arial" w:hAnsi="Arial" w:cs="Arial"/>
          <w:color w:val="000000" w:themeColor="text1"/>
          <w:sz w:val="24"/>
          <w:szCs w:val="24"/>
        </w:rPr>
        <w:t>and that they should wait to b</w:t>
      </w:r>
      <w:r w:rsidR="00345429" w:rsidRPr="00875B0F">
        <w:rPr>
          <w:rFonts w:ascii="Arial" w:hAnsi="Arial" w:cs="Arial"/>
          <w:color w:val="000000" w:themeColor="text1"/>
          <w:sz w:val="24"/>
          <w:szCs w:val="24"/>
        </w:rPr>
        <w:t>e</w:t>
      </w:r>
      <w:r w:rsidR="00FC6789" w:rsidRPr="00875B0F">
        <w:rPr>
          <w:rFonts w:ascii="Arial" w:hAnsi="Arial" w:cs="Arial"/>
          <w:color w:val="000000" w:themeColor="text1"/>
          <w:sz w:val="24"/>
          <w:szCs w:val="24"/>
        </w:rPr>
        <w:t xml:space="preserve"> invited. The research </w:t>
      </w:r>
      <w:r w:rsidR="00497CCF" w:rsidRPr="00875B0F">
        <w:rPr>
          <w:rFonts w:ascii="Arial" w:hAnsi="Arial" w:cs="Arial"/>
          <w:color w:val="000000" w:themeColor="text1"/>
          <w:sz w:val="24"/>
          <w:szCs w:val="24"/>
        </w:rPr>
        <w:t>that is presented finds that still</w:t>
      </w:r>
      <w:r w:rsidR="003E5F87" w:rsidRPr="00875B0F">
        <w:rPr>
          <w:rFonts w:ascii="Arial" w:hAnsi="Arial" w:cs="Arial"/>
          <w:color w:val="000000" w:themeColor="text1"/>
          <w:sz w:val="24"/>
          <w:szCs w:val="24"/>
        </w:rPr>
        <w:t xml:space="preserve">, there are many </w:t>
      </w:r>
      <w:r w:rsidR="00345429" w:rsidRPr="00875B0F">
        <w:rPr>
          <w:rFonts w:ascii="Arial" w:hAnsi="Arial" w:cs="Arial"/>
          <w:color w:val="000000" w:themeColor="text1"/>
          <w:sz w:val="24"/>
          <w:szCs w:val="24"/>
        </w:rPr>
        <w:t>definitions</w:t>
      </w:r>
      <w:r w:rsidR="003E5F87" w:rsidRPr="00875B0F">
        <w:rPr>
          <w:rFonts w:ascii="Arial" w:hAnsi="Arial" w:cs="Arial"/>
          <w:color w:val="000000" w:themeColor="text1"/>
          <w:sz w:val="24"/>
          <w:szCs w:val="24"/>
        </w:rPr>
        <w:t xml:space="preserve"> of play</w:t>
      </w:r>
      <w:r w:rsidR="00DC262E" w:rsidRPr="00875B0F">
        <w:rPr>
          <w:rFonts w:ascii="Arial" w:hAnsi="Arial" w:cs="Arial"/>
          <w:color w:val="000000" w:themeColor="text1"/>
          <w:sz w:val="24"/>
          <w:szCs w:val="24"/>
        </w:rPr>
        <w:t xml:space="preserve"> and the observation of play</w:t>
      </w:r>
      <w:r w:rsidR="003E5F87" w:rsidRPr="00875B0F">
        <w:rPr>
          <w:rFonts w:ascii="Arial" w:hAnsi="Arial" w:cs="Arial"/>
          <w:color w:val="000000" w:themeColor="text1"/>
          <w:sz w:val="24"/>
          <w:szCs w:val="24"/>
        </w:rPr>
        <w:t xml:space="preserve"> that are based on an ‘adult-view’</w:t>
      </w:r>
      <w:r w:rsidR="00DC262E" w:rsidRPr="00875B0F">
        <w:rPr>
          <w:rFonts w:ascii="Arial" w:hAnsi="Arial" w:cs="Arial"/>
          <w:color w:val="000000" w:themeColor="text1"/>
          <w:sz w:val="24"/>
          <w:szCs w:val="24"/>
        </w:rPr>
        <w:t xml:space="preserve"> and that they take a playful approach to adult led activities rather that observing the play act itself which has been proven to be beneficial to learning. </w:t>
      </w:r>
    </w:p>
    <w:p w14:paraId="6DB91FAE" w14:textId="3C3B80C4" w:rsidR="00541F69" w:rsidRDefault="00541F69" w:rsidP="00875B0F">
      <w:pPr>
        <w:spacing w:line="360" w:lineRule="auto"/>
        <w:rPr>
          <w:rFonts w:ascii="Arial" w:hAnsi="Arial" w:cs="Arial"/>
          <w:color w:val="000000" w:themeColor="text1"/>
          <w:sz w:val="24"/>
          <w:szCs w:val="24"/>
        </w:rPr>
      </w:pPr>
      <w:r w:rsidRPr="00875B0F">
        <w:rPr>
          <w:rFonts w:ascii="Arial" w:hAnsi="Arial" w:cs="Arial"/>
          <w:color w:val="000000" w:themeColor="text1"/>
          <w:sz w:val="24"/>
          <w:szCs w:val="24"/>
        </w:rPr>
        <w:t>Smidt (201</w:t>
      </w:r>
      <w:r w:rsidR="00C91CDD" w:rsidRPr="00875B0F">
        <w:rPr>
          <w:rFonts w:ascii="Arial" w:hAnsi="Arial" w:cs="Arial"/>
          <w:color w:val="000000" w:themeColor="text1"/>
          <w:sz w:val="24"/>
          <w:szCs w:val="24"/>
        </w:rPr>
        <w:t xml:space="preserve">5) discussed ‘watching children’ and how </w:t>
      </w:r>
      <w:r w:rsidR="00DB7C1A" w:rsidRPr="00875B0F">
        <w:rPr>
          <w:rFonts w:ascii="Arial" w:hAnsi="Arial" w:cs="Arial"/>
          <w:color w:val="000000" w:themeColor="text1"/>
          <w:sz w:val="24"/>
          <w:szCs w:val="24"/>
        </w:rPr>
        <w:t>its</w:t>
      </w:r>
      <w:r w:rsidR="00C91CDD" w:rsidRPr="00875B0F">
        <w:rPr>
          <w:rFonts w:ascii="Arial" w:hAnsi="Arial" w:cs="Arial"/>
          <w:color w:val="000000" w:themeColor="text1"/>
          <w:sz w:val="24"/>
          <w:szCs w:val="24"/>
        </w:rPr>
        <w:t xml:space="preserve"> benefits adults. </w:t>
      </w:r>
      <w:r w:rsidR="00700056" w:rsidRPr="00875B0F">
        <w:rPr>
          <w:rFonts w:ascii="Arial" w:hAnsi="Arial" w:cs="Arial"/>
          <w:color w:val="000000" w:themeColor="text1"/>
          <w:sz w:val="24"/>
          <w:szCs w:val="24"/>
        </w:rPr>
        <w:t xml:space="preserve">Smidt </w:t>
      </w:r>
      <w:r w:rsidR="00C43EC0" w:rsidRPr="00875B0F">
        <w:rPr>
          <w:rFonts w:ascii="Arial" w:hAnsi="Arial" w:cs="Arial"/>
          <w:color w:val="000000" w:themeColor="text1"/>
          <w:sz w:val="24"/>
          <w:szCs w:val="24"/>
        </w:rPr>
        <w:t>acknowledges</w:t>
      </w:r>
      <w:r w:rsidR="00700056" w:rsidRPr="00875B0F">
        <w:rPr>
          <w:rFonts w:ascii="Arial" w:hAnsi="Arial" w:cs="Arial"/>
          <w:color w:val="000000" w:themeColor="text1"/>
          <w:sz w:val="24"/>
          <w:szCs w:val="24"/>
        </w:rPr>
        <w:t xml:space="preserve"> th</w:t>
      </w:r>
      <w:r w:rsidR="00427A3E" w:rsidRPr="00875B0F">
        <w:rPr>
          <w:rFonts w:ascii="Arial" w:hAnsi="Arial" w:cs="Arial"/>
          <w:color w:val="000000" w:themeColor="text1"/>
          <w:sz w:val="24"/>
          <w:szCs w:val="24"/>
        </w:rPr>
        <w:t>at</w:t>
      </w:r>
      <w:r w:rsidR="00FE4B51" w:rsidRPr="00875B0F">
        <w:rPr>
          <w:rFonts w:ascii="Arial" w:hAnsi="Arial" w:cs="Arial"/>
          <w:color w:val="000000" w:themeColor="text1"/>
          <w:sz w:val="24"/>
          <w:szCs w:val="24"/>
        </w:rPr>
        <w:t xml:space="preserve"> practitioners</w:t>
      </w:r>
      <w:r w:rsidR="00427A3E" w:rsidRPr="00875B0F">
        <w:rPr>
          <w:rFonts w:ascii="Arial" w:hAnsi="Arial" w:cs="Arial"/>
          <w:color w:val="000000" w:themeColor="text1"/>
          <w:sz w:val="24"/>
          <w:szCs w:val="24"/>
        </w:rPr>
        <w:t xml:space="preserve"> </w:t>
      </w:r>
      <w:r w:rsidR="003D551E" w:rsidRPr="00875B0F">
        <w:rPr>
          <w:rFonts w:ascii="Arial" w:hAnsi="Arial" w:cs="Arial"/>
          <w:color w:val="000000" w:themeColor="text1"/>
          <w:sz w:val="24"/>
          <w:szCs w:val="24"/>
        </w:rPr>
        <w:t xml:space="preserve">have the opportunity to </w:t>
      </w:r>
      <w:r w:rsidR="00427A3E" w:rsidRPr="00875B0F">
        <w:rPr>
          <w:rFonts w:ascii="Arial" w:hAnsi="Arial" w:cs="Arial"/>
          <w:color w:val="000000" w:themeColor="text1"/>
          <w:sz w:val="24"/>
          <w:szCs w:val="24"/>
        </w:rPr>
        <w:t xml:space="preserve">watch children </w:t>
      </w:r>
      <w:r w:rsidR="00D7024A" w:rsidRPr="00875B0F">
        <w:rPr>
          <w:rFonts w:ascii="Arial" w:hAnsi="Arial" w:cs="Arial"/>
          <w:color w:val="000000" w:themeColor="text1"/>
          <w:sz w:val="24"/>
          <w:szCs w:val="24"/>
        </w:rPr>
        <w:t>every day</w:t>
      </w:r>
      <w:r w:rsidR="003D551E" w:rsidRPr="00875B0F">
        <w:rPr>
          <w:rFonts w:ascii="Arial" w:hAnsi="Arial" w:cs="Arial"/>
          <w:color w:val="000000" w:themeColor="text1"/>
          <w:sz w:val="24"/>
          <w:szCs w:val="24"/>
        </w:rPr>
        <w:t>, and it is a great reward to be able to see them learn</w:t>
      </w:r>
      <w:r w:rsidR="00065DC2" w:rsidRPr="00875B0F">
        <w:rPr>
          <w:rFonts w:ascii="Arial" w:hAnsi="Arial" w:cs="Arial"/>
          <w:color w:val="000000" w:themeColor="text1"/>
          <w:sz w:val="24"/>
          <w:szCs w:val="24"/>
        </w:rPr>
        <w:t>ing</w:t>
      </w:r>
      <w:r w:rsidR="00FE4B51" w:rsidRPr="00875B0F">
        <w:rPr>
          <w:rFonts w:ascii="Arial" w:hAnsi="Arial" w:cs="Arial"/>
          <w:color w:val="000000" w:themeColor="text1"/>
          <w:sz w:val="24"/>
          <w:szCs w:val="24"/>
        </w:rPr>
        <w:t xml:space="preserve"> in</w:t>
      </w:r>
      <w:r w:rsidR="00A63057" w:rsidRPr="00875B0F">
        <w:rPr>
          <w:rFonts w:ascii="Arial" w:hAnsi="Arial" w:cs="Arial"/>
          <w:color w:val="000000" w:themeColor="text1"/>
          <w:sz w:val="24"/>
          <w:szCs w:val="24"/>
        </w:rPr>
        <w:t xml:space="preserve"> a</w:t>
      </w:r>
      <w:r w:rsidR="00FE4B51" w:rsidRPr="00875B0F">
        <w:rPr>
          <w:rFonts w:ascii="Arial" w:hAnsi="Arial" w:cs="Arial"/>
          <w:color w:val="000000" w:themeColor="text1"/>
          <w:sz w:val="24"/>
          <w:szCs w:val="24"/>
        </w:rPr>
        <w:t xml:space="preserve"> varied, </w:t>
      </w:r>
      <w:r w:rsidR="00DB7C1A" w:rsidRPr="00875B0F">
        <w:rPr>
          <w:rFonts w:ascii="Arial" w:hAnsi="Arial" w:cs="Arial"/>
          <w:color w:val="000000" w:themeColor="text1"/>
          <w:sz w:val="24"/>
          <w:szCs w:val="24"/>
        </w:rPr>
        <w:t>challenging,</w:t>
      </w:r>
      <w:r w:rsidR="00FE4B51" w:rsidRPr="00875B0F">
        <w:rPr>
          <w:rFonts w:ascii="Arial" w:hAnsi="Arial" w:cs="Arial"/>
          <w:color w:val="000000" w:themeColor="text1"/>
          <w:sz w:val="24"/>
          <w:szCs w:val="24"/>
        </w:rPr>
        <w:t xml:space="preserve"> and </w:t>
      </w:r>
      <w:r w:rsidR="00A63057" w:rsidRPr="00875B0F">
        <w:rPr>
          <w:rFonts w:ascii="Arial" w:hAnsi="Arial" w:cs="Arial"/>
          <w:color w:val="000000" w:themeColor="text1"/>
          <w:sz w:val="24"/>
          <w:szCs w:val="24"/>
        </w:rPr>
        <w:t xml:space="preserve">enthusiastic way. Smidt affirms that </w:t>
      </w:r>
      <w:r w:rsidR="00C945F3" w:rsidRPr="00875B0F">
        <w:rPr>
          <w:rFonts w:ascii="Arial" w:hAnsi="Arial" w:cs="Arial"/>
          <w:color w:val="000000" w:themeColor="text1"/>
          <w:sz w:val="24"/>
          <w:szCs w:val="24"/>
        </w:rPr>
        <w:t xml:space="preserve">as adults, we can also learn by watching carefully to help us understand further </w:t>
      </w:r>
      <w:r w:rsidR="00D7024A" w:rsidRPr="00875B0F">
        <w:rPr>
          <w:rFonts w:ascii="Arial" w:hAnsi="Arial" w:cs="Arial"/>
          <w:color w:val="000000" w:themeColor="text1"/>
          <w:sz w:val="24"/>
          <w:szCs w:val="24"/>
        </w:rPr>
        <w:t xml:space="preserve">what we see. </w:t>
      </w:r>
    </w:p>
    <w:p w14:paraId="51C7AA5B" w14:textId="73B46C37" w:rsidR="00517EA1" w:rsidRDefault="00E2567B" w:rsidP="00875B0F">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Neaum (2016) suggests that observing children when they play is a </w:t>
      </w:r>
      <w:r w:rsidR="00477E5A">
        <w:rPr>
          <w:rFonts w:ascii="Arial" w:hAnsi="Arial" w:cs="Arial"/>
          <w:color w:val="000000" w:themeColor="text1"/>
          <w:sz w:val="24"/>
          <w:szCs w:val="24"/>
        </w:rPr>
        <w:t>fantastic wa</w:t>
      </w:r>
      <w:r w:rsidR="008E352B">
        <w:rPr>
          <w:rFonts w:ascii="Arial" w:hAnsi="Arial" w:cs="Arial"/>
          <w:color w:val="000000" w:themeColor="text1"/>
          <w:sz w:val="24"/>
          <w:szCs w:val="24"/>
        </w:rPr>
        <w:t>y</w:t>
      </w:r>
      <w:r w:rsidR="00477E5A">
        <w:rPr>
          <w:rFonts w:ascii="Arial" w:hAnsi="Arial" w:cs="Arial"/>
          <w:color w:val="000000" w:themeColor="text1"/>
          <w:sz w:val="24"/>
          <w:szCs w:val="24"/>
        </w:rPr>
        <w:t xml:space="preserve"> of improving professional knowledge. Neaum argues that if observations are limited to </w:t>
      </w:r>
      <w:r w:rsidR="00AF3880">
        <w:rPr>
          <w:rFonts w:ascii="Arial" w:hAnsi="Arial" w:cs="Arial"/>
          <w:color w:val="000000" w:themeColor="text1"/>
          <w:sz w:val="24"/>
          <w:szCs w:val="24"/>
        </w:rPr>
        <w:t xml:space="preserve">formal assessments and against </w:t>
      </w:r>
      <w:r w:rsidR="008E352B">
        <w:rPr>
          <w:rFonts w:ascii="Arial" w:hAnsi="Arial" w:cs="Arial"/>
          <w:color w:val="000000" w:themeColor="text1"/>
          <w:sz w:val="24"/>
          <w:szCs w:val="24"/>
        </w:rPr>
        <w:t>development</w:t>
      </w:r>
      <w:r w:rsidR="00AF3880">
        <w:rPr>
          <w:rFonts w:ascii="Arial" w:hAnsi="Arial" w:cs="Arial"/>
          <w:color w:val="000000" w:themeColor="text1"/>
          <w:sz w:val="24"/>
          <w:szCs w:val="24"/>
        </w:rPr>
        <w:t xml:space="preserve"> </w:t>
      </w:r>
      <w:r w:rsidR="008E352B">
        <w:rPr>
          <w:rFonts w:ascii="Arial" w:hAnsi="Arial" w:cs="Arial"/>
          <w:color w:val="000000" w:themeColor="text1"/>
          <w:sz w:val="24"/>
          <w:szCs w:val="24"/>
        </w:rPr>
        <w:t>expectations, the richness of their play and learning will be missed.</w:t>
      </w:r>
      <w:r>
        <w:rPr>
          <w:rFonts w:ascii="Arial" w:hAnsi="Arial" w:cs="Arial"/>
          <w:color w:val="000000" w:themeColor="text1"/>
          <w:sz w:val="24"/>
          <w:szCs w:val="24"/>
        </w:rPr>
        <w:t xml:space="preserve"> </w:t>
      </w:r>
    </w:p>
    <w:p w14:paraId="673A4B82" w14:textId="041B4AEE" w:rsidR="00ED095F" w:rsidRDefault="00244E84" w:rsidP="00875B0F">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‘If we choose to see only the aspects of learning of which we approve, we will lose the opportunity </w:t>
      </w:r>
      <w:r w:rsidR="00ED095F">
        <w:rPr>
          <w:rFonts w:ascii="Arial" w:hAnsi="Arial" w:cs="Arial"/>
          <w:color w:val="000000" w:themeColor="text1"/>
          <w:sz w:val="24"/>
          <w:szCs w:val="24"/>
        </w:rPr>
        <w:t>to see more of the picture, to learn more about learning…there is always more to learn and see.’ Drummond (1993)</w:t>
      </w:r>
    </w:p>
    <w:p w14:paraId="26164DBA" w14:textId="4A75E495" w:rsidR="00920E60" w:rsidRDefault="003965D2" w:rsidP="00875B0F">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Augustine (2007) </w:t>
      </w:r>
      <w:r w:rsidR="0060490E">
        <w:rPr>
          <w:rFonts w:ascii="Arial" w:hAnsi="Arial" w:cs="Arial"/>
          <w:color w:val="000000" w:themeColor="text1"/>
          <w:sz w:val="24"/>
          <w:szCs w:val="24"/>
        </w:rPr>
        <w:t xml:space="preserve">states that play should be taken seriously and argues that play is beneficial and necessary to the </w:t>
      </w:r>
      <w:r w:rsidR="00B126DE">
        <w:rPr>
          <w:rFonts w:ascii="Arial" w:hAnsi="Arial" w:cs="Arial"/>
          <w:color w:val="000000" w:themeColor="text1"/>
          <w:sz w:val="24"/>
          <w:szCs w:val="24"/>
        </w:rPr>
        <w:t>development</w:t>
      </w:r>
      <w:r w:rsidR="0060490E">
        <w:rPr>
          <w:rFonts w:ascii="Arial" w:hAnsi="Arial" w:cs="Arial"/>
          <w:color w:val="000000" w:themeColor="text1"/>
          <w:sz w:val="24"/>
          <w:szCs w:val="24"/>
        </w:rPr>
        <w:t xml:space="preserve"> of gross motor skills, self-awareness, </w:t>
      </w:r>
      <w:r w:rsidR="0060490E">
        <w:rPr>
          <w:rFonts w:ascii="Arial" w:hAnsi="Arial" w:cs="Arial"/>
          <w:color w:val="000000" w:themeColor="text1"/>
          <w:sz w:val="24"/>
          <w:szCs w:val="24"/>
        </w:rPr>
        <w:lastRenderedPageBreak/>
        <w:t xml:space="preserve">social </w:t>
      </w:r>
      <w:r w:rsidR="00760AED">
        <w:rPr>
          <w:rFonts w:ascii="Arial" w:hAnsi="Arial" w:cs="Arial"/>
          <w:color w:val="000000" w:themeColor="text1"/>
          <w:sz w:val="24"/>
          <w:szCs w:val="24"/>
        </w:rPr>
        <w:t>skills,</w:t>
      </w:r>
      <w:r w:rsidR="0060490E">
        <w:rPr>
          <w:rFonts w:ascii="Arial" w:hAnsi="Arial" w:cs="Arial"/>
          <w:color w:val="000000" w:themeColor="text1"/>
          <w:sz w:val="24"/>
          <w:szCs w:val="24"/>
        </w:rPr>
        <w:t xml:space="preserve"> and </w:t>
      </w:r>
      <w:r w:rsidR="00B126DE">
        <w:rPr>
          <w:rFonts w:ascii="Arial" w:hAnsi="Arial" w:cs="Arial"/>
          <w:color w:val="000000" w:themeColor="text1"/>
          <w:sz w:val="24"/>
          <w:szCs w:val="24"/>
        </w:rPr>
        <w:t>problem-solving</w:t>
      </w:r>
      <w:r w:rsidR="0060490E">
        <w:rPr>
          <w:rFonts w:ascii="Arial" w:hAnsi="Arial" w:cs="Arial"/>
          <w:color w:val="000000" w:themeColor="text1"/>
          <w:sz w:val="24"/>
          <w:szCs w:val="24"/>
        </w:rPr>
        <w:t xml:space="preserve"> </w:t>
      </w:r>
      <w:r w:rsidR="00383DFD">
        <w:rPr>
          <w:rFonts w:ascii="Arial" w:hAnsi="Arial" w:cs="Arial"/>
          <w:color w:val="000000" w:themeColor="text1"/>
          <w:sz w:val="24"/>
          <w:szCs w:val="24"/>
        </w:rPr>
        <w:t xml:space="preserve">abilities. That play is essential to </w:t>
      </w:r>
      <w:r w:rsidR="00B126DE">
        <w:rPr>
          <w:rFonts w:ascii="Arial" w:hAnsi="Arial" w:cs="Arial"/>
          <w:color w:val="000000" w:themeColor="text1"/>
          <w:sz w:val="24"/>
          <w:szCs w:val="24"/>
        </w:rPr>
        <w:t>intellectual</w:t>
      </w:r>
      <w:r w:rsidR="00383DFD">
        <w:rPr>
          <w:rFonts w:ascii="Arial" w:hAnsi="Arial" w:cs="Arial"/>
          <w:color w:val="000000" w:themeColor="text1"/>
          <w:sz w:val="24"/>
          <w:szCs w:val="24"/>
        </w:rPr>
        <w:t xml:space="preserve"> and emotional growth.</w:t>
      </w:r>
      <w:r w:rsidR="00B126DE">
        <w:rPr>
          <w:rFonts w:ascii="Arial" w:hAnsi="Arial" w:cs="Arial"/>
          <w:color w:val="000000" w:themeColor="text1"/>
          <w:sz w:val="24"/>
          <w:szCs w:val="24"/>
        </w:rPr>
        <w:t xml:space="preserve"> Augustine argues that when we do not observe children at play, we are </w:t>
      </w:r>
      <w:r w:rsidR="00917E8B">
        <w:rPr>
          <w:rFonts w:ascii="Arial" w:hAnsi="Arial" w:cs="Arial"/>
          <w:color w:val="000000" w:themeColor="text1"/>
          <w:sz w:val="24"/>
          <w:szCs w:val="24"/>
        </w:rPr>
        <w:t xml:space="preserve">unable to gain a full view of their development and vital aspects are missed. That by observing children during play we </w:t>
      </w:r>
      <w:r w:rsidR="000F509A">
        <w:rPr>
          <w:rFonts w:ascii="Arial" w:hAnsi="Arial" w:cs="Arial"/>
          <w:color w:val="000000" w:themeColor="text1"/>
          <w:sz w:val="24"/>
          <w:szCs w:val="24"/>
        </w:rPr>
        <w:t xml:space="preserve">have a wider view and understanding of their growth, likes, struggles and what makes them happy and how they develop </w:t>
      </w:r>
      <w:r w:rsidR="00760AED">
        <w:rPr>
          <w:rFonts w:ascii="Arial" w:hAnsi="Arial" w:cs="Arial"/>
          <w:color w:val="000000" w:themeColor="text1"/>
          <w:sz w:val="24"/>
          <w:szCs w:val="24"/>
        </w:rPr>
        <w:t>relationships</w:t>
      </w:r>
      <w:r w:rsidR="000F509A">
        <w:rPr>
          <w:rFonts w:ascii="Arial" w:hAnsi="Arial" w:cs="Arial"/>
          <w:color w:val="000000" w:themeColor="text1"/>
          <w:sz w:val="24"/>
          <w:szCs w:val="24"/>
        </w:rPr>
        <w:t xml:space="preserve"> with others. Therefore, aiding us with </w:t>
      </w:r>
      <w:r w:rsidR="00760AED">
        <w:rPr>
          <w:rFonts w:ascii="Arial" w:hAnsi="Arial" w:cs="Arial"/>
          <w:color w:val="000000" w:themeColor="text1"/>
          <w:sz w:val="24"/>
          <w:szCs w:val="24"/>
        </w:rPr>
        <w:t>a better insight in to how we can support and encourage them where it is most needed.</w:t>
      </w:r>
    </w:p>
    <w:p w14:paraId="27CF16F3" w14:textId="4EB0348E" w:rsidR="00645B4C" w:rsidRDefault="00645B4C" w:rsidP="00875B0F">
      <w:pPr>
        <w:spacing w:line="360" w:lineRule="auto"/>
        <w:rPr>
          <w:rFonts w:ascii="Arial" w:hAnsi="Arial" w:cs="Arial"/>
          <w:color w:val="000000" w:themeColor="text1"/>
          <w:sz w:val="24"/>
          <w:szCs w:val="24"/>
        </w:rPr>
      </w:pPr>
    </w:p>
    <w:p w14:paraId="58DD01FA" w14:textId="31A1BE38" w:rsidR="00645B4C" w:rsidRDefault="00645B4C" w:rsidP="00875B0F">
      <w:pPr>
        <w:spacing w:line="360" w:lineRule="auto"/>
        <w:rPr>
          <w:rFonts w:ascii="Arial" w:hAnsi="Arial" w:cs="Arial"/>
          <w:color w:val="000000" w:themeColor="text1"/>
          <w:sz w:val="24"/>
          <w:szCs w:val="24"/>
        </w:rPr>
      </w:pPr>
    </w:p>
    <w:p w14:paraId="250B417D" w14:textId="3BDC1567" w:rsidR="00645B4C" w:rsidRDefault="00645B4C" w:rsidP="00875B0F">
      <w:pPr>
        <w:spacing w:line="360" w:lineRule="auto"/>
        <w:rPr>
          <w:rFonts w:ascii="Arial" w:hAnsi="Arial" w:cs="Arial"/>
          <w:color w:val="000000" w:themeColor="text1"/>
          <w:sz w:val="24"/>
          <w:szCs w:val="24"/>
        </w:rPr>
      </w:pPr>
    </w:p>
    <w:p w14:paraId="052DE4B7" w14:textId="4CAC0138" w:rsidR="00645B4C" w:rsidRDefault="00645B4C" w:rsidP="00875B0F">
      <w:pPr>
        <w:spacing w:line="360" w:lineRule="auto"/>
        <w:rPr>
          <w:rFonts w:ascii="Arial" w:hAnsi="Arial" w:cs="Arial"/>
          <w:color w:val="000000" w:themeColor="text1"/>
          <w:sz w:val="24"/>
          <w:szCs w:val="24"/>
        </w:rPr>
      </w:pPr>
    </w:p>
    <w:p w14:paraId="7DB798C8" w14:textId="076D2FE3" w:rsidR="00645B4C" w:rsidRDefault="00645B4C" w:rsidP="00875B0F">
      <w:pPr>
        <w:spacing w:line="360" w:lineRule="auto"/>
        <w:rPr>
          <w:rFonts w:ascii="Arial" w:hAnsi="Arial" w:cs="Arial"/>
          <w:color w:val="000000" w:themeColor="text1"/>
          <w:sz w:val="24"/>
          <w:szCs w:val="24"/>
        </w:rPr>
      </w:pPr>
    </w:p>
    <w:p w14:paraId="02D2DB6E" w14:textId="77777777" w:rsidR="00645B4C" w:rsidRDefault="00645B4C" w:rsidP="00875B0F">
      <w:pPr>
        <w:spacing w:line="360" w:lineRule="auto"/>
        <w:rPr>
          <w:rFonts w:ascii="Arial" w:hAnsi="Arial" w:cs="Arial"/>
          <w:color w:val="000000" w:themeColor="text1"/>
          <w:sz w:val="24"/>
          <w:szCs w:val="24"/>
        </w:rPr>
      </w:pPr>
    </w:p>
    <w:p w14:paraId="044527F7" w14:textId="77777777" w:rsidR="00DB7C1A" w:rsidRPr="00875B0F" w:rsidRDefault="00DB7C1A" w:rsidP="00875B0F">
      <w:pPr>
        <w:spacing w:line="360" w:lineRule="auto"/>
        <w:rPr>
          <w:rFonts w:ascii="Arial" w:hAnsi="Arial" w:cs="Arial"/>
          <w:color w:val="000000" w:themeColor="text1"/>
          <w:sz w:val="24"/>
          <w:szCs w:val="24"/>
        </w:rPr>
      </w:pPr>
    </w:p>
    <w:p w14:paraId="68C83831" w14:textId="77777777" w:rsidR="00E903C5" w:rsidRPr="00875B0F" w:rsidRDefault="00E903C5">
      <w:pPr>
        <w:rPr>
          <w:color w:val="000000" w:themeColor="text1"/>
        </w:rPr>
      </w:pPr>
    </w:p>
    <w:p w14:paraId="2B5C31E0" w14:textId="77777777" w:rsidR="008F39C3" w:rsidRPr="00875B0F" w:rsidRDefault="008F39C3">
      <w:pPr>
        <w:rPr>
          <w:color w:val="000000" w:themeColor="text1"/>
        </w:rPr>
      </w:pPr>
    </w:p>
    <w:p w14:paraId="200E1A86" w14:textId="581C3A4E" w:rsidR="00253E97" w:rsidRDefault="00253E97"/>
    <w:p w14:paraId="4DF5A1F2" w14:textId="4A7EEA87" w:rsidR="00253E97" w:rsidRDefault="00253E97"/>
    <w:p w14:paraId="60813CB0" w14:textId="590207F3" w:rsidR="00ED077B" w:rsidRDefault="00ED077B"/>
    <w:p w14:paraId="107BD10C" w14:textId="77777777" w:rsidR="00645B4C" w:rsidRDefault="00645B4C"/>
    <w:p w14:paraId="625E81ED" w14:textId="77777777" w:rsidR="00645B4C" w:rsidRDefault="00645B4C"/>
    <w:p w14:paraId="6CE0B9C0" w14:textId="77777777" w:rsidR="00645B4C" w:rsidRDefault="00645B4C"/>
    <w:p w14:paraId="15B11646" w14:textId="77777777" w:rsidR="00645B4C" w:rsidRDefault="00645B4C"/>
    <w:p w14:paraId="14D31722" w14:textId="77777777" w:rsidR="00645B4C" w:rsidRDefault="00645B4C"/>
    <w:p w14:paraId="7379D6C6" w14:textId="77777777" w:rsidR="00645B4C" w:rsidRDefault="00645B4C"/>
    <w:p w14:paraId="15E9E144" w14:textId="77777777" w:rsidR="00645B4C" w:rsidRDefault="00645B4C"/>
    <w:p w14:paraId="17151239" w14:textId="77777777" w:rsidR="00645B4C" w:rsidRDefault="00645B4C"/>
    <w:p w14:paraId="34F42353" w14:textId="77777777" w:rsidR="00645B4C" w:rsidRDefault="00645B4C"/>
    <w:p w14:paraId="21A24EC0" w14:textId="77777777" w:rsidR="00645B4C" w:rsidRDefault="00645B4C"/>
    <w:p w14:paraId="12B6AC7E" w14:textId="77777777" w:rsidR="00645B4C" w:rsidRDefault="00645B4C"/>
    <w:p w14:paraId="067B886B" w14:textId="77777777" w:rsidR="00645B4C" w:rsidRDefault="00645B4C"/>
    <w:p w14:paraId="7CDAC4DA" w14:textId="55DCBEFF" w:rsidR="00645B4C" w:rsidRPr="00392D43" w:rsidRDefault="00645B4C">
      <w:pPr>
        <w:rPr>
          <w:rFonts w:ascii="Arial" w:hAnsi="Arial" w:cs="Arial"/>
          <w:b/>
          <w:bCs/>
          <w:color w:val="000000" w:themeColor="text1"/>
          <w:sz w:val="24"/>
          <w:szCs w:val="24"/>
          <w:u w:val="single"/>
        </w:rPr>
      </w:pPr>
      <w:r w:rsidRPr="00392D43">
        <w:rPr>
          <w:rFonts w:ascii="Arial" w:hAnsi="Arial" w:cs="Arial"/>
          <w:b/>
          <w:bCs/>
          <w:color w:val="000000" w:themeColor="text1"/>
          <w:sz w:val="24"/>
          <w:szCs w:val="24"/>
          <w:u w:val="single"/>
        </w:rPr>
        <w:t>Reference List</w:t>
      </w:r>
    </w:p>
    <w:p w14:paraId="45C1F80C" w14:textId="77777777" w:rsidR="00F95DFF" w:rsidRPr="00392D43" w:rsidRDefault="00F95DFF" w:rsidP="003728C9">
      <w:pPr>
        <w:spacing w:line="360" w:lineRule="auto"/>
        <w:rPr>
          <w:rFonts w:ascii="Arial" w:hAnsi="Arial" w:cs="Arial"/>
          <w:color w:val="000000" w:themeColor="text1"/>
          <w:sz w:val="24"/>
          <w:szCs w:val="24"/>
        </w:rPr>
      </w:pPr>
    </w:p>
    <w:p w14:paraId="3D55ADB7" w14:textId="77777777" w:rsidR="00F95DFF" w:rsidRPr="00392D43" w:rsidRDefault="00F95DFF" w:rsidP="003728C9">
      <w:pPr>
        <w:spacing w:line="360" w:lineRule="auto"/>
        <w:rPr>
          <w:rFonts w:ascii="Arial" w:hAnsi="Arial" w:cs="Arial"/>
          <w:color w:val="000000" w:themeColor="text1"/>
          <w:sz w:val="24"/>
          <w:szCs w:val="24"/>
        </w:rPr>
      </w:pPr>
      <w:proofErr w:type="spellStart"/>
      <w:r w:rsidRPr="00392D43">
        <w:rPr>
          <w:rFonts w:ascii="Arial" w:hAnsi="Arial" w:cs="Arial"/>
          <w:color w:val="000000" w:themeColor="text1"/>
          <w:sz w:val="24"/>
          <w:szCs w:val="24"/>
        </w:rPr>
        <w:t>Aminpour,F</w:t>
      </w:r>
      <w:proofErr w:type="spellEnd"/>
      <w:r w:rsidRPr="00392D43">
        <w:rPr>
          <w:rFonts w:ascii="Arial" w:hAnsi="Arial" w:cs="Arial"/>
          <w:color w:val="000000" w:themeColor="text1"/>
          <w:sz w:val="24"/>
          <w:szCs w:val="24"/>
        </w:rPr>
        <w:t xml:space="preserve">. and </w:t>
      </w:r>
      <w:proofErr w:type="spellStart"/>
      <w:r w:rsidRPr="00392D43">
        <w:rPr>
          <w:rFonts w:ascii="Arial" w:hAnsi="Arial" w:cs="Arial"/>
          <w:color w:val="000000" w:themeColor="text1"/>
          <w:sz w:val="24"/>
          <w:szCs w:val="24"/>
        </w:rPr>
        <w:t>Bishop,K</w:t>
      </w:r>
      <w:proofErr w:type="spellEnd"/>
      <w:r w:rsidRPr="00392D43">
        <w:rPr>
          <w:rFonts w:ascii="Arial" w:hAnsi="Arial" w:cs="Arial"/>
          <w:color w:val="000000" w:themeColor="text1"/>
          <w:sz w:val="24"/>
          <w:szCs w:val="24"/>
        </w:rPr>
        <w:t xml:space="preserve">. and </w:t>
      </w:r>
      <w:proofErr w:type="spellStart"/>
      <w:r w:rsidRPr="00392D43">
        <w:rPr>
          <w:rFonts w:ascii="Arial" w:hAnsi="Arial" w:cs="Arial"/>
          <w:color w:val="000000" w:themeColor="text1"/>
          <w:sz w:val="24"/>
          <w:szCs w:val="24"/>
        </w:rPr>
        <w:t>Corkey</w:t>
      </w:r>
      <w:proofErr w:type="spellEnd"/>
      <w:r w:rsidRPr="00392D43">
        <w:rPr>
          <w:rFonts w:ascii="Arial" w:hAnsi="Arial" w:cs="Arial"/>
          <w:color w:val="000000" w:themeColor="text1"/>
          <w:sz w:val="24"/>
          <w:szCs w:val="24"/>
        </w:rPr>
        <w:t>, L. (2020) ‘</w:t>
      </w:r>
      <w:r w:rsidRPr="00392D43">
        <w:rPr>
          <w:rFonts w:ascii="Arial" w:hAnsi="Arial" w:cs="Arial"/>
          <w:i/>
          <w:iCs/>
          <w:color w:val="000000" w:themeColor="text1"/>
          <w:sz w:val="24"/>
          <w:szCs w:val="24"/>
        </w:rPr>
        <w:t xml:space="preserve">The hidden value of in-between spaces for children’s </w:t>
      </w:r>
      <w:proofErr w:type="spellStart"/>
      <w:proofErr w:type="gramStart"/>
      <w:r w:rsidRPr="00392D43">
        <w:rPr>
          <w:rFonts w:ascii="Arial" w:hAnsi="Arial" w:cs="Arial"/>
          <w:i/>
          <w:iCs/>
          <w:color w:val="000000" w:themeColor="text1"/>
          <w:sz w:val="24"/>
          <w:szCs w:val="24"/>
        </w:rPr>
        <w:t>self directed</w:t>
      </w:r>
      <w:proofErr w:type="spellEnd"/>
      <w:proofErr w:type="gramEnd"/>
      <w:r w:rsidRPr="00392D43">
        <w:rPr>
          <w:rFonts w:ascii="Arial" w:hAnsi="Arial" w:cs="Arial"/>
          <w:i/>
          <w:iCs/>
          <w:color w:val="000000" w:themeColor="text1"/>
          <w:sz w:val="24"/>
          <w:szCs w:val="24"/>
        </w:rPr>
        <w:t xml:space="preserve"> play within outdoor school </w:t>
      </w:r>
      <w:proofErr w:type="spellStart"/>
      <w:r w:rsidRPr="00392D43">
        <w:rPr>
          <w:rFonts w:ascii="Arial" w:hAnsi="Arial" w:cs="Arial"/>
          <w:i/>
          <w:iCs/>
          <w:color w:val="000000" w:themeColor="text1"/>
          <w:sz w:val="24"/>
          <w:szCs w:val="24"/>
        </w:rPr>
        <w:t>environmets</w:t>
      </w:r>
      <w:proofErr w:type="spellEnd"/>
      <w:r w:rsidRPr="00392D43">
        <w:rPr>
          <w:rFonts w:ascii="Arial" w:hAnsi="Arial" w:cs="Arial"/>
          <w:i/>
          <w:iCs/>
          <w:color w:val="000000" w:themeColor="text1"/>
          <w:sz w:val="24"/>
          <w:szCs w:val="24"/>
        </w:rPr>
        <w:t>.</w:t>
      </w:r>
      <w:r w:rsidRPr="00392D43">
        <w:rPr>
          <w:rFonts w:ascii="Arial" w:hAnsi="Arial" w:cs="Arial"/>
          <w:color w:val="000000" w:themeColor="text1"/>
          <w:sz w:val="24"/>
          <w:szCs w:val="24"/>
        </w:rPr>
        <w:t xml:space="preserve">’ Available at: </w:t>
      </w:r>
      <w:hyperlink r:id="rId7" w:history="1">
        <w:r w:rsidRPr="00392D43">
          <w:rPr>
            <w:rStyle w:val="Hyperlink"/>
            <w:rFonts w:ascii="Arial" w:hAnsi="Arial" w:cs="Arial"/>
            <w:color w:val="000000" w:themeColor="text1"/>
            <w:sz w:val="24"/>
            <w:szCs w:val="24"/>
          </w:rPr>
          <w:t>www.journals.elsevier.com/landscape-and-urban-planning</w:t>
        </w:r>
      </w:hyperlink>
      <w:r w:rsidRPr="00392D43">
        <w:rPr>
          <w:rFonts w:ascii="Arial" w:hAnsi="Arial" w:cs="Arial"/>
          <w:color w:val="000000" w:themeColor="text1"/>
          <w:sz w:val="24"/>
          <w:szCs w:val="24"/>
        </w:rPr>
        <w:t xml:space="preserve"> (Accessed: 8</w:t>
      </w:r>
      <w:r w:rsidRPr="00392D43">
        <w:rPr>
          <w:rFonts w:ascii="Arial" w:hAnsi="Arial" w:cs="Arial"/>
          <w:color w:val="000000" w:themeColor="text1"/>
          <w:sz w:val="24"/>
          <w:szCs w:val="24"/>
          <w:vertAlign w:val="superscript"/>
        </w:rPr>
        <w:t>th</w:t>
      </w:r>
      <w:r w:rsidRPr="00392D43">
        <w:rPr>
          <w:rFonts w:ascii="Arial" w:hAnsi="Arial" w:cs="Arial"/>
          <w:color w:val="000000" w:themeColor="text1"/>
          <w:sz w:val="24"/>
          <w:szCs w:val="24"/>
        </w:rPr>
        <w:t xml:space="preserve"> January 2021).</w:t>
      </w:r>
    </w:p>
    <w:p w14:paraId="1AF618A7" w14:textId="77777777" w:rsidR="00F95DFF" w:rsidRPr="00392D43" w:rsidRDefault="00F95DFF" w:rsidP="003728C9">
      <w:pPr>
        <w:spacing w:line="360" w:lineRule="auto"/>
        <w:rPr>
          <w:rFonts w:ascii="Arial" w:hAnsi="Arial" w:cs="Arial"/>
          <w:color w:val="000000" w:themeColor="text1"/>
          <w:sz w:val="24"/>
          <w:szCs w:val="24"/>
        </w:rPr>
      </w:pPr>
      <w:proofErr w:type="spellStart"/>
      <w:r w:rsidRPr="00392D43">
        <w:rPr>
          <w:rFonts w:ascii="Arial" w:hAnsi="Arial" w:cs="Arial"/>
          <w:color w:val="000000" w:themeColor="text1"/>
          <w:sz w:val="24"/>
          <w:szCs w:val="24"/>
        </w:rPr>
        <w:t>Augustine,C</w:t>
      </w:r>
      <w:proofErr w:type="spellEnd"/>
      <w:r w:rsidRPr="00392D43">
        <w:rPr>
          <w:rFonts w:ascii="Arial" w:hAnsi="Arial" w:cs="Arial"/>
          <w:color w:val="000000" w:themeColor="text1"/>
          <w:sz w:val="24"/>
          <w:szCs w:val="24"/>
        </w:rPr>
        <w:t xml:space="preserve">. (2007) </w:t>
      </w:r>
      <w:r w:rsidRPr="00392D43">
        <w:rPr>
          <w:rFonts w:ascii="Arial" w:hAnsi="Arial" w:cs="Arial"/>
          <w:i/>
          <w:iCs/>
          <w:color w:val="000000" w:themeColor="text1"/>
          <w:sz w:val="24"/>
          <w:szCs w:val="24"/>
        </w:rPr>
        <w:t xml:space="preserve">The Importance of Observing Childs Play. </w:t>
      </w:r>
      <w:r w:rsidRPr="00392D43">
        <w:rPr>
          <w:rFonts w:ascii="Arial" w:hAnsi="Arial" w:cs="Arial"/>
          <w:color w:val="000000" w:themeColor="text1"/>
          <w:sz w:val="24"/>
          <w:szCs w:val="24"/>
        </w:rPr>
        <w:t xml:space="preserve">Available at: </w:t>
      </w:r>
      <w:hyperlink r:id="rId8" w:history="1">
        <w:r w:rsidRPr="00392D43">
          <w:rPr>
            <w:rStyle w:val="Hyperlink"/>
            <w:rFonts w:ascii="Arial" w:hAnsi="Arial" w:cs="Arial"/>
            <w:color w:val="000000" w:themeColor="text1"/>
            <w:sz w:val="24"/>
            <w:szCs w:val="24"/>
          </w:rPr>
          <w:t>www.ezinearticles.com/?The-Importance-Of-Observing-Childs-Play&amp;is=671025</w:t>
        </w:r>
      </w:hyperlink>
      <w:r w:rsidRPr="00392D43">
        <w:rPr>
          <w:rFonts w:ascii="Arial" w:hAnsi="Arial" w:cs="Arial"/>
          <w:color w:val="000000" w:themeColor="text1"/>
          <w:sz w:val="24"/>
          <w:szCs w:val="24"/>
        </w:rPr>
        <w:t xml:space="preserve"> (Accessed: 12</w:t>
      </w:r>
      <w:r w:rsidRPr="00392D43">
        <w:rPr>
          <w:rFonts w:ascii="Arial" w:hAnsi="Arial" w:cs="Arial"/>
          <w:color w:val="000000" w:themeColor="text1"/>
          <w:sz w:val="24"/>
          <w:szCs w:val="24"/>
          <w:vertAlign w:val="superscript"/>
        </w:rPr>
        <w:t>th</w:t>
      </w:r>
      <w:r w:rsidRPr="00392D43">
        <w:rPr>
          <w:rFonts w:ascii="Arial" w:hAnsi="Arial" w:cs="Arial"/>
          <w:color w:val="000000" w:themeColor="text1"/>
          <w:sz w:val="24"/>
          <w:szCs w:val="24"/>
        </w:rPr>
        <w:t xml:space="preserve"> January 2021)</w:t>
      </w:r>
    </w:p>
    <w:p w14:paraId="6E1C89F8" w14:textId="77777777" w:rsidR="00F95DFF" w:rsidRPr="00392D43" w:rsidRDefault="00F95DFF" w:rsidP="003728C9">
      <w:pPr>
        <w:spacing w:line="360" w:lineRule="auto"/>
        <w:rPr>
          <w:rFonts w:ascii="Arial" w:hAnsi="Arial" w:cs="Arial"/>
          <w:color w:val="000000" w:themeColor="text1"/>
          <w:sz w:val="24"/>
          <w:szCs w:val="24"/>
        </w:rPr>
      </w:pPr>
      <w:proofErr w:type="spellStart"/>
      <w:r w:rsidRPr="00392D43">
        <w:rPr>
          <w:rFonts w:ascii="Arial" w:hAnsi="Arial" w:cs="Arial"/>
          <w:color w:val="000000" w:themeColor="text1"/>
          <w:sz w:val="24"/>
          <w:szCs w:val="24"/>
        </w:rPr>
        <w:t>Brown,F</w:t>
      </w:r>
      <w:proofErr w:type="spellEnd"/>
      <w:r w:rsidRPr="00392D43">
        <w:rPr>
          <w:rFonts w:ascii="Arial" w:hAnsi="Arial" w:cs="Arial"/>
          <w:color w:val="000000" w:themeColor="text1"/>
          <w:sz w:val="24"/>
          <w:szCs w:val="24"/>
        </w:rPr>
        <w:t xml:space="preserve">. (2014) </w:t>
      </w:r>
      <w:r w:rsidRPr="00392D43">
        <w:rPr>
          <w:rFonts w:ascii="Arial" w:hAnsi="Arial" w:cs="Arial"/>
          <w:i/>
          <w:iCs/>
          <w:color w:val="000000" w:themeColor="text1"/>
          <w:sz w:val="24"/>
          <w:szCs w:val="24"/>
        </w:rPr>
        <w:t xml:space="preserve">Play &amp; </w:t>
      </w:r>
      <w:proofErr w:type="spellStart"/>
      <w:r w:rsidRPr="00392D43">
        <w:rPr>
          <w:rFonts w:ascii="Arial" w:hAnsi="Arial" w:cs="Arial"/>
          <w:i/>
          <w:iCs/>
          <w:color w:val="000000" w:themeColor="text1"/>
          <w:sz w:val="24"/>
          <w:szCs w:val="24"/>
        </w:rPr>
        <w:t>Playwork</w:t>
      </w:r>
      <w:proofErr w:type="spellEnd"/>
      <w:r w:rsidRPr="00392D43">
        <w:rPr>
          <w:rFonts w:ascii="Arial" w:hAnsi="Arial" w:cs="Arial"/>
          <w:i/>
          <w:iCs/>
          <w:color w:val="000000" w:themeColor="text1"/>
          <w:sz w:val="24"/>
          <w:szCs w:val="24"/>
        </w:rPr>
        <w:t xml:space="preserve">: 101 stories of children playing. </w:t>
      </w:r>
      <w:r w:rsidRPr="00392D43">
        <w:rPr>
          <w:rFonts w:ascii="Arial" w:hAnsi="Arial" w:cs="Arial"/>
          <w:color w:val="000000" w:themeColor="text1"/>
          <w:sz w:val="24"/>
          <w:szCs w:val="24"/>
        </w:rPr>
        <w:t>Maidenhead: Open University Press.</w:t>
      </w:r>
    </w:p>
    <w:p w14:paraId="57E5DDFD" w14:textId="77777777" w:rsidR="00F95DFF" w:rsidRPr="00392D43" w:rsidRDefault="00F95DFF" w:rsidP="003728C9">
      <w:pPr>
        <w:spacing w:line="360" w:lineRule="auto"/>
        <w:rPr>
          <w:rFonts w:ascii="Arial" w:hAnsi="Arial" w:cs="Arial"/>
          <w:color w:val="000000" w:themeColor="text1"/>
          <w:sz w:val="24"/>
          <w:szCs w:val="24"/>
        </w:rPr>
      </w:pPr>
      <w:proofErr w:type="spellStart"/>
      <w:r w:rsidRPr="00392D43">
        <w:rPr>
          <w:rFonts w:ascii="Arial" w:hAnsi="Arial" w:cs="Arial"/>
          <w:color w:val="000000" w:themeColor="text1"/>
          <w:sz w:val="24"/>
          <w:szCs w:val="24"/>
        </w:rPr>
        <w:t>Brown,F</w:t>
      </w:r>
      <w:proofErr w:type="spellEnd"/>
      <w:r w:rsidRPr="00392D43">
        <w:rPr>
          <w:rFonts w:ascii="Arial" w:hAnsi="Arial" w:cs="Arial"/>
          <w:color w:val="000000" w:themeColor="text1"/>
          <w:sz w:val="24"/>
          <w:szCs w:val="24"/>
        </w:rPr>
        <w:t xml:space="preserve">. and </w:t>
      </w:r>
      <w:proofErr w:type="spellStart"/>
      <w:r w:rsidRPr="00392D43">
        <w:rPr>
          <w:rFonts w:ascii="Arial" w:hAnsi="Arial" w:cs="Arial"/>
          <w:color w:val="000000" w:themeColor="text1"/>
          <w:sz w:val="24"/>
          <w:szCs w:val="24"/>
        </w:rPr>
        <w:t>Patte,M</w:t>
      </w:r>
      <w:proofErr w:type="spellEnd"/>
      <w:r w:rsidRPr="00392D43">
        <w:rPr>
          <w:rFonts w:ascii="Arial" w:hAnsi="Arial" w:cs="Arial"/>
          <w:color w:val="000000" w:themeColor="text1"/>
          <w:sz w:val="24"/>
          <w:szCs w:val="24"/>
        </w:rPr>
        <w:t xml:space="preserve">. (2012) </w:t>
      </w:r>
      <w:r w:rsidRPr="00392D43">
        <w:rPr>
          <w:rFonts w:ascii="Arial" w:hAnsi="Arial" w:cs="Arial"/>
          <w:i/>
          <w:iCs/>
          <w:color w:val="000000" w:themeColor="text1"/>
          <w:sz w:val="24"/>
          <w:szCs w:val="24"/>
        </w:rPr>
        <w:t xml:space="preserve">Rethinking Children’s Play. </w:t>
      </w:r>
      <w:r w:rsidRPr="00392D43">
        <w:rPr>
          <w:rFonts w:ascii="Arial" w:hAnsi="Arial" w:cs="Arial"/>
          <w:color w:val="000000" w:themeColor="text1"/>
          <w:sz w:val="24"/>
          <w:szCs w:val="24"/>
        </w:rPr>
        <w:t>New York: Bloomsbury Academic.</w:t>
      </w:r>
    </w:p>
    <w:p w14:paraId="28820628" w14:textId="77777777" w:rsidR="00F95DFF" w:rsidRPr="00392D43" w:rsidRDefault="00F95DFF" w:rsidP="003728C9">
      <w:pPr>
        <w:spacing w:line="360" w:lineRule="auto"/>
        <w:rPr>
          <w:rFonts w:ascii="Arial" w:hAnsi="Arial" w:cs="Arial"/>
          <w:color w:val="000000" w:themeColor="text1"/>
          <w:sz w:val="24"/>
          <w:szCs w:val="24"/>
        </w:rPr>
      </w:pPr>
      <w:r w:rsidRPr="00392D43">
        <w:rPr>
          <w:rFonts w:ascii="Arial" w:hAnsi="Arial" w:cs="Arial"/>
          <w:color w:val="000000" w:themeColor="text1"/>
          <w:sz w:val="24"/>
          <w:szCs w:val="24"/>
        </w:rPr>
        <w:t xml:space="preserve">Bruce, T. and Louis, S. and McCall, G. (2014) </w:t>
      </w:r>
      <w:r w:rsidRPr="00392D43">
        <w:rPr>
          <w:rFonts w:ascii="Arial" w:hAnsi="Arial" w:cs="Arial"/>
          <w:i/>
          <w:iCs/>
          <w:color w:val="000000" w:themeColor="text1"/>
          <w:sz w:val="24"/>
          <w:szCs w:val="24"/>
        </w:rPr>
        <w:t xml:space="preserve">Observing Young Children. </w:t>
      </w:r>
      <w:r w:rsidRPr="00392D43">
        <w:rPr>
          <w:rFonts w:ascii="Arial" w:hAnsi="Arial" w:cs="Arial"/>
          <w:color w:val="000000" w:themeColor="text1"/>
          <w:sz w:val="24"/>
          <w:szCs w:val="24"/>
        </w:rPr>
        <w:t xml:space="preserve">New York: Sage Publications ltd.  </w:t>
      </w:r>
    </w:p>
    <w:p w14:paraId="1F32FECE" w14:textId="77777777" w:rsidR="00F95DFF" w:rsidRPr="00392D43" w:rsidRDefault="00F95DFF" w:rsidP="003728C9">
      <w:pPr>
        <w:spacing w:line="360" w:lineRule="auto"/>
        <w:rPr>
          <w:rFonts w:ascii="Arial" w:hAnsi="Arial" w:cs="Arial"/>
          <w:color w:val="000000" w:themeColor="text1"/>
          <w:sz w:val="24"/>
          <w:szCs w:val="24"/>
        </w:rPr>
      </w:pPr>
      <w:proofErr w:type="spellStart"/>
      <w:r w:rsidRPr="00392D43">
        <w:rPr>
          <w:rFonts w:ascii="Arial" w:hAnsi="Arial" w:cs="Arial"/>
          <w:color w:val="000000" w:themeColor="text1"/>
          <w:sz w:val="24"/>
          <w:szCs w:val="24"/>
        </w:rPr>
        <w:t>Burgemeester</w:t>
      </w:r>
      <w:proofErr w:type="spellEnd"/>
      <w:r w:rsidRPr="00392D43">
        <w:rPr>
          <w:rFonts w:ascii="Arial" w:hAnsi="Arial" w:cs="Arial"/>
          <w:color w:val="000000" w:themeColor="text1"/>
          <w:sz w:val="24"/>
          <w:szCs w:val="24"/>
        </w:rPr>
        <w:t xml:space="preserve">, A. (2020) </w:t>
      </w:r>
      <w:r w:rsidRPr="00392D43">
        <w:rPr>
          <w:rFonts w:ascii="Arial" w:hAnsi="Arial" w:cs="Arial"/>
          <w:i/>
          <w:iCs/>
          <w:color w:val="000000" w:themeColor="text1"/>
          <w:sz w:val="24"/>
          <w:szCs w:val="24"/>
        </w:rPr>
        <w:t xml:space="preserve">Jean Piaget’s Theory of </w:t>
      </w:r>
      <w:proofErr w:type="spellStart"/>
      <w:r w:rsidRPr="00392D43">
        <w:rPr>
          <w:rFonts w:ascii="Arial" w:hAnsi="Arial" w:cs="Arial"/>
          <w:i/>
          <w:iCs/>
          <w:color w:val="000000" w:themeColor="text1"/>
          <w:sz w:val="24"/>
          <w:szCs w:val="24"/>
        </w:rPr>
        <w:t>Play.</w:t>
      </w:r>
      <w:r w:rsidRPr="00392D43">
        <w:rPr>
          <w:rFonts w:ascii="Arial" w:hAnsi="Arial" w:cs="Arial"/>
          <w:color w:val="000000" w:themeColor="text1"/>
          <w:sz w:val="24"/>
          <w:szCs w:val="24"/>
        </w:rPr>
        <w:t>Available</w:t>
      </w:r>
      <w:proofErr w:type="spellEnd"/>
      <w:r w:rsidRPr="00392D43">
        <w:rPr>
          <w:rFonts w:ascii="Arial" w:hAnsi="Arial" w:cs="Arial"/>
          <w:color w:val="000000" w:themeColor="text1"/>
          <w:sz w:val="24"/>
          <w:szCs w:val="24"/>
        </w:rPr>
        <w:t xml:space="preserve"> at: </w:t>
      </w:r>
      <w:hyperlink r:id="rId9" w:history="1">
        <w:r w:rsidRPr="00392D43">
          <w:rPr>
            <w:rStyle w:val="Hyperlink"/>
            <w:rFonts w:ascii="Arial" w:hAnsi="Arial" w:cs="Arial"/>
            <w:color w:val="000000" w:themeColor="text1"/>
            <w:sz w:val="24"/>
            <w:szCs w:val="24"/>
          </w:rPr>
          <w:t>www.psychologized.org/jean-piagets-theory-of-play/</w:t>
        </w:r>
      </w:hyperlink>
      <w:r w:rsidRPr="00392D43">
        <w:rPr>
          <w:rFonts w:ascii="Arial" w:hAnsi="Arial" w:cs="Arial"/>
          <w:color w:val="000000" w:themeColor="text1"/>
          <w:sz w:val="24"/>
          <w:szCs w:val="24"/>
        </w:rPr>
        <w:t xml:space="preserve"> (Accessed: 12</w:t>
      </w:r>
      <w:r w:rsidRPr="00392D43">
        <w:rPr>
          <w:rFonts w:ascii="Arial" w:hAnsi="Arial" w:cs="Arial"/>
          <w:color w:val="000000" w:themeColor="text1"/>
          <w:sz w:val="24"/>
          <w:szCs w:val="24"/>
          <w:vertAlign w:val="superscript"/>
        </w:rPr>
        <w:t>th</w:t>
      </w:r>
      <w:r w:rsidRPr="00392D43">
        <w:rPr>
          <w:rFonts w:ascii="Arial" w:hAnsi="Arial" w:cs="Arial"/>
          <w:color w:val="000000" w:themeColor="text1"/>
          <w:sz w:val="24"/>
          <w:szCs w:val="24"/>
        </w:rPr>
        <w:t xml:space="preserve"> January 2021.)</w:t>
      </w:r>
    </w:p>
    <w:p w14:paraId="0265E940" w14:textId="77777777" w:rsidR="00F95DFF" w:rsidRPr="00392D43" w:rsidRDefault="00F95DFF" w:rsidP="003728C9">
      <w:pPr>
        <w:spacing w:line="360" w:lineRule="auto"/>
        <w:rPr>
          <w:rFonts w:ascii="Arial" w:hAnsi="Arial" w:cs="Arial"/>
          <w:color w:val="000000" w:themeColor="text1"/>
          <w:sz w:val="24"/>
          <w:szCs w:val="24"/>
        </w:rPr>
      </w:pPr>
      <w:proofErr w:type="spellStart"/>
      <w:r w:rsidRPr="00392D43">
        <w:rPr>
          <w:rFonts w:ascii="Arial" w:hAnsi="Arial" w:cs="Arial"/>
          <w:color w:val="000000" w:themeColor="text1"/>
          <w:sz w:val="24"/>
          <w:szCs w:val="24"/>
        </w:rPr>
        <w:t>Caro,C</w:t>
      </w:r>
      <w:proofErr w:type="spellEnd"/>
      <w:r w:rsidRPr="00392D43">
        <w:rPr>
          <w:rFonts w:ascii="Arial" w:hAnsi="Arial" w:cs="Arial"/>
          <w:color w:val="000000" w:themeColor="text1"/>
          <w:sz w:val="24"/>
          <w:szCs w:val="24"/>
        </w:rPr>
        <w:t xml:space="preserve">. (2012) </w:t>
      </w:r>
      <w:r w:rsidRPr="00392D43">
        <w:rPr>
          <w:rFonts w:ascii="Arial" w:hAnsi="Arial" w:cs="Arial"/>
          <w:i/>
          <w:iCs/>
          <w:color w:val="000000" w:themeColor="text1"/>
          <w:sz w:val="24"/>
          <w:szCs w:val="24"/>
        </w:rPr>
        <w:t xml:space="preserve">The Adult Role in Child-Led Play- How to Become a Learning Ally. </w:t>
      </w:r>
      <w:hyperlink r:id="rId10" w:history="1">
        <w:r w:rsidRPr="00392D43">
          <w:rPr>
            <w:rStyle w:val="Hyperlink"/>
            <w:rFonts w:ascii="Arial" w:hAnsi="Arial" w:cs="Arial"/>
            <w:color w:val="000000" w:themeColor="text1"/>
            <w:sz w:val="24"/>
            <w:szCs w:val="24"/>
          </w:rPr>
          <w:t>www.nature-play.co.uk/blog/the-adult-role-in-child-led-play-how-to-become-a-learning-ally</w:t>
        </w:r>
      </w:hyperlink>
      <w:r w:rsidRPr="00392D43">
        <w:rPr>
          <w:rFonts w:ascii="Arial" w:hAnsi="Arial" w:cs="Arial"/>
          <w:color w:val="000000" w:themeColor="text1"/>
          <w:sz w:val="24"/>
          <w:szCs w:val="24"/>
        </w:rPr>
        <w:t xml:space="preserve">  (Accessed: 12</w:t>
      </w:r>
      <w:r w:rsidRPr="00392D43">
        <w:rPr>
          <w:rFonts w:ascii="Arial" w:hAnsi="Arial" w:cs="Arial"/>
          <w:color w:val="000000" w:themeColor="text1"/>
          <w:sz w:val="24"/>
          <w:szCs w:val="24"/>
          <w:vertAlign w:val="superscript"/>
        </w:rPr>
        <w:t>th</w:t>
      </w:r>
      <w:r w:rsidRPr="00392D43">
        <w:rPr>
          <w:rFonts w:ascii="Arial" w:hAnsi="Arial" w:cs="Arial"/>
          <w:color w:val="000000" w:themeColor="text1"/>
          <w:sz w:val="24"/>
          <w:szCs w:val="24"/>
        </w:rPr>
        <w:t xml:space="preserve"> January 2021).</w:t>
      </w:r>
    </w:p>
    <w:p w14:paraId="1AB1E982" w14:textId="77777777" w:rsidR="00F95DFF" w:rsidRPr="00392D43" w:rsidRDefault="00F95DFF" w:rsidP="003728C9">
      <w:pPr>
        <w:spacing w:line="360" w:lineRule="auto"/>
        <w:rPr>
          <w:rFonts w:ascii="Arial" w:hAnsi="Arial" w:cs="Arial"/>
          <w:color w:val="000000" w:themeColor="text1"/>
          <w:sz w:val="24"/>
          <w:szCs w:val="24"/>
        </w:rPr>
      </w:pPr>
      <w:proofErr w:type="spellStart"/>
      <w:r w:rsidRPr="00392D43">
        <w:rPr>
          <w:rFonts w:ascii="Arial" w:hAnsi="Arial" w:cs="Arial"/>
          <w:color w:val="000000" w:themeColor="text1"/>
          <w:sz w:val="24"/>
          <w:szCs w:val="24"/>
        </w:rPr>
        <w:t>Fillippelli,T</w:t>
      </w:r>
      <w:proofErr w:type="spellEnd"/>
      <w:r w:rsidRPr="00392D43">
        <w:rPr>
          <w:rFonts w:ascii="Arial" w:hAnsi="Arial" w:cs="Arial"/>
          <w:color w:val="000000" w:themeColor="text1"/>
          <w:sz w:val="24"/>
          <w:szCs w:val="24"/>
        </w:rPr>
        <w:t xml:space="preserve">. (2021) </w:t>
      </w:r>
      <w:r w:rsidRPr="00392D43">
        <w:rPr>
          <w:rFonts w:ascii="Arial" w:hAnsi="Arial" w:cs="Arial"/>
          <w:i/>
          <w:iCs/>
          <w:color w:val="000000" w:themeColor="text1"/>
          <w:sz w:val="24"/>
          <w:szCs w:val="24"/>
        </w:rPr>
        <w:t>The Importance of Giving Kids the Balance of Play.</w:t>
      </w:r>
      <w:r w:rsidRPr="00392D43">
        <w:rPr>
          <w:rFonts w:ascii="Arial" w:hAnsi="Arial" w:cs="Arial"/>
          <w:color w:val="000000" w:themeColor="text1"/>
          <w:sz w:val="24"/>
          <w:szCs w:val="24"/>
        </w:rPr>
        <w:t xml:space="preserve"> Available at: </w:t>
      </w:r>
      <w:hyperlink r:id="rId11" w:anchor=".YAV_Rs5xflV" w:history="1">
        <w:r w:rsidRPr="00392D43">
          <w:rPr>
            <w:rStyle w:val="Hyperlink"/>
            <w:rFonts w:ascii="Arial" w:hAnsi="Arial" w:cs="Arial"/>
            <w:color w:val="000000" w:themeColor="text1"/>
            <w:sz w:val="24"/>
            <w:szCs w:val="24"/>
          </w:rPr>
          <w:t>www.thegeniusofplay.org/genius/expert-advice/articles/balance-of-play.aspx#.YAV_Rs5xflV</w:t>
        </w:r>
      </w:hyperlink>
      <w:r w:rsidRPr="00392D43">
        <w:rPr>
          <w:rFonts w:ascii="Arial" w:hAnsi="Arial" w:cs="Arial"/>
          <w:color w:val="000000" w:themeColor="text1"/>
          <w:sz w:val="24"/>
          <w:szCs w:val="24"/>
        </w:rPr>
        <w:t xml:space="preserve"> (Accessed:10</w:t>
      </w:r>
      <w:r w:rsidRPr="00392D43">
        <w:rPr>
          <w:rFonts w:ascii="Arial" w:hAnsi="Arial" w:cs="Arial"/>
          <w:color w:val="000000" w:themeColor="text1"/>
          <w:sz w:val="24"/>
          <w:szCs w:val="24"/>
          <w:vertAlign w:val="superscript"/>
        </w:rPr>
        <w:t>th</w:t>
      </w:r>
      <w:r w:rsidRPr="00392D43">
        <w:rPr>
          <w:rFonts w:ascii="Arial" w:hAnsi="Arial" w:cs="Arial"/>
          <w:color w:val="000000" w:themeColor="text1"/>
          <w:sz w:val="24"/>
          <w:szCs w:val="24"/>
        </w:rPr>
        <w:t xml:space="preserve"> January 2021).</w:t>
      </w:r>
    </w:p>
    <w:p w14:paraId="3657EEFB" w14:textId="77777777" w:rsidR="00F95DFF" w:rsidRPr="00392D43" w:rsidRDefault="00F95DFF" w:rsidP="003728C9">
      <w:pPr>
        <w:spacing w:line="360" w:lineRule="auto"/>
        <w:rPr>
          <w:rFonts w:ascii="Arial" w:hAnsi="Arial" w:cs="Arial"/>
          <w:color w:val="000000" w:themeColor="text1"/>
          <w:sz w:val="24"/>
          <w:szCs w:val="24"/>
        </w:rPr>
      </w:pPr>
      <w:r w:rsidRPr="00392D43">
        <w:rPr>
          <w:rFonts w:ascii="Arial" w:hAnsi="Arial" w:cs="Arial"/>
          <w:color w:val="000000" w:themeColor="text1"/>
          <w:sz w:val="24"/>
          <w:szCs w:val="24"/>
        </w:rPr>
        <w:t xml:space="preserve">Health and Safety Executive (2021) </w:t>
      </w:r>
      <w:r w:rsidRPr="00392D43">
        <w:rPr>
          <w:rFonts w:ascii="Arial" w:hAnsi="Arial" w:cs="Arial"/>
          <w:i/>
          <w:iCs/>
          <w:color w:val="000000" w:themeColor="text1"/>
          <w:sz w:val="24"/>
          <w:szCs w:val="24"/>
        </w:rPr>
        <w:t xml:space="preserve">Children’s play and leisure: promoting a balanced approach. </w:t>
      </w:r>
      <w:hyperlink r:id="rId12" w:history="1">
        <w:r w:rsidRPr="00392D43">
          <w:rPr>
            <w:rStyle w:val="Hyperlink"/>
            <w:rFonts w:ascii="Arial" w:hAnsi="Arial" w:cs="Arial"/>
            <w:color w:val="000000" w:themeColor="text1"/>
            <w:sz w:val="24"/>
            <w:szCs w:val="24"/>
          </w:rPr>
          <w:t>www.hse.gov.uk/entertainment/childs-play-statment.htm</w:t>
        </w:r>
      </w:hyperlink>
      <w:r w:rsidRPr="00392D43">
        <w:rPr>
          <w:rFonts w:ascii="Arial" w:hAnsi="Arial" w:cs="Arial"/>
          <w:color w:val="000000" w:themeColor="text1"/>
          <w:sz w:val="24"/>
          <w:szCs w:val="24"/>
        </w:rPr>
        <w:t xml:space="preserve"> (Accessed: 11</w:t>
      </w:r>
      <w:r w:rsidRPr="00392D43">
        <w:rPr>
          <w:rFonts w:ascii="Arial" w:hAnsi="Arial" w:cs="Arial"/>
          <w:color w:val="000000" w:themeColor="text1"/>
          <w:sz w:val="24"/>
          <w:szCs w:val="24"/>
          <w:vertAlign w:val="superscript"/>
        </w:rPr>
        <w:t>th</w:t>
      </w:r>
      <w:r w:rsidRPr="00392D43">
        <w:rPr>
          <w:rFonts w:ascii="Arial" w:hAnsi="Arial" w:cs="Arial"/>
          <w:color w:val="000000" w:themeColor="text1"/>
          <w:sz w:val="24"/>
          <w:szCs w:val="24"/>
        </w:rPr>
        <w:t xml:space="preserve"> January 2021).</w:t>
      </w:r>
    </w:p>
    <w:p w14:paraId="6677D9FD" w14:textId="77777777" w:rsidR="00F95DFF" w:rsidRPr="00392D43" w:rsidRDefault="00F95DFF" w:rsidP="003728C9">
      <w:pPr>
        <w:spacing w:line="360" w:lineRule="auto"/>
        <w:rPr>
          <w:rFonts w:ascii="Arial" w:hAnsi="Arial" w:cs="Arial"/>
          <w:color w:val="000000" w:themeColor="text1"/>
          <w:sz w:val="24"/>
          <w:szCs w:val="24"/>
        </w:rPr>
      </w:pPr>
      <w:proofErr w:type="spellStart"/>
      <w:r w:rsidRPr="00392D43">
        <w:rPr>
          <w:rFonts w:ascii="Arial" w:hAnsi="Arial" w:cs="Arial"/>
          <w:color w:val="000000" w:themeColor="text1"/>
          <w:sz w:val="24"/>
          <w:szCs w:val="24"/>
        </w:rPr>
        <w:lastRenderedPageBreak/>
        <w:t>Juster,A,H</w:t>
      </w:r>
      <w:proofErr w:type="spellEnd"/>
      <w:r w:rsidRPr="00392D43">
        <w:rPr>
          <w:rFonts w:ascii="Arial" w:hAnsi="Arial" w:cs="Arial"/>
          <w:color w:val="000000" w:themeColor="text1"/>
          <w:sz w:val="24"/>
          <w:szCs w:val="24"/>
        </w:rPr>
        <w:t>. (2015</w:t>
      </w:r>
      <w:r w:rsidRPr="00392D43">
        <w:rPr>
          <w:rFonts w:ascii="Arial" w:hAnsi="Arial" w:cs="Arial"/>
          <w:i/>
          <w:iCs/>
          <w:color w:val="000000" w:themeColor="text1"/>
          <w:sz w:val="24"/>
          <w:szCs w:val="24"/>
        </w:rPr>
        <w:t>) The Amazing Benefits of Self-Directed Play</w:t>
      </w:r>
      <w:r w:rsidRPr="00392D43">
        <w:rPr>
          <w:rFonts w:ascii="Arial" w:hAnsi="Arial" w:cs="Arial"/>
          <w:color w:val="000000" w:themeColor="text1"/>
          <w:sz w:val="24"/>
          <w:szCs w:val="24"/>
        </w:rPr>
        <w:t xml:space="preserve">. Available at: </w:t>
      </w:r>
      <w:hyperlink r:id="rId13" w:history="1">
        <w:r w:rsidRPr="00392D43">
          <w:rPr>
            <w:rStyle w:val="Hyperlink"/>
            <w:rFonts w:ascii="Arial" w:hAnsi="Arial" w:cs="Arial"/>
            <w:color w:val="000000" w:themeColor="text1"/>
            <w:sz w:val="24"/>
            <w:szCs w:val="24"/>
          </w:rPr>
          <w:t>www.beactivekids.org/assets/pdf/MorganLeichterSaxby.pdf</w:t>
        </w:r>
      </w:hyperlink>
      <w:r w:rsidRPr="00392D43">
        <w:rPr>
          <w:rFonts w:ascii="Arial" w:hAnsi="Arial" w:cs="Arial"/>
          <w:color w:val="000000" w:themeColor="text1"/>
          <w:sz w:val="24"/>
          <w:szCs w:val="24"/>
        </w:rPr>
        <w:t xml:space="preserve">  (Accessed: 11</w:t>
      </w:r>
      <w:r w:rsidRPr="00392D43">
        <w:rPr>
          <w:rFonts w:ascii="Arial" w:hAnsi="Arial" w:cs="Arial"/>
          <w:color w:val="000000" w:themeColor="text1"/>
          <w:sz w:val="24"/>
          <w:szCs w:val="24"/>
          <w:vertAlign w:val="superscript"/>
        </w:rPr>
        <w:t>th</w:t>
      </w:r>
      <w:r w:rsidRPr="00392D43">
        <w:rPr>
          <w:rFonts w:ascii="Arial" w:hAnsi="Arial" w:cs="Arial"/>
          <w:color w:val="000000" w:themeColor="text1"/>
          <w:sz w:val="24"/>
          <w:szCs w:val="24"/>
        </w:rPr>
        <w:t xml:space="preserve"> January 2021).</w:t>
      </w:r>
    </w:p>
    <w:p w14:paraId="1EF2B1B4" w14:textId="77777777" w:rsidR="00F95DFF" w:rsidRPr="00392D43" w:rsidRDefault="00F95DFF" w:rsidP="003728C9">
      <w:pPr>
        <w:spacing w:line="360" w:lineRule="auto"/>
        <w:rPr>
          <w:rStyle w:val="nlmarticle-title"/>
          <w:rFonts w:ascii="Arial" w:hAnsi="Arial" w:cs="Arial"/>
          <w:color w:val="000000" w:themeColor="text1"/>
          <w:sz w:val="24"/>
          <w:szCs w:val="24"/>
        </w:rPr>
      </w:pPr>
      <w:proofErr w:type="spellStart"/>
      <w:r w:rsidRPr="00392D43">
        <w:rPr>
          <w:rStyle w:val="nlmarticle-title"/>
          <w:rFonts w:ascii="Arial" w:hAnsi="Arial" w:cs="Arial"/>
          <w:color w:val="000000" w:themeColor="text1"/>
          <w:sz w:val="24"/>
          <w:szCs w:val="24"/>
        </w:rPr>
        <w:t>McInnes,K</w:t>
      </w:r>
      <w:proofErr w:type="spellEnd"/>
      <w:r w:rsidRPr="00392D43">
        <w:rPr>
          <w:rStyle w:val="nlmarticle-title"/>
          <w:rFonts w:ascii="Arial" w:hAnsi="Arial" w:cs="Arial"/>
          <w:color w:val="000000" w:themeColor="text1"/>
          <w:sz w:val="24"/>
          <w:szCs w:val="24"/>
        </w:rPr>
        <w:t xml:space="preserve">. and Howard, J. and </w:t>
      </w:r>
      <w:proofErr w:type="spellStart"/>
      <w:r w:rsidRPr="00392D43">
        <w:rPr>
          <w:rStyle w:val="nlmarticle-title"/>
          <w:rFonts w:ascii="Arial" w:hAnsi="Arial" w:cs="Arial"/>
          <w:color w:val="000000" w:themeColor="text1"/>
          <w:sz w:val="24"/>
          <w:szCs w:val="24"/>
        </w:rPr>
        <w:t>Miles,G</w:t>
      </w:r>
      <w:proofErr w:type="spellEnd"/>
      <w:r w:rsidRPr="00392D43">
        <w:rPr>
          <w:rStyle w:val="nlmarticle-title"/>
          <w:rFonts w:ascii="Arial" w:hAnsi="Arial" w:cs="Arial"/>
          <w:color w:val="000000" w:themeColor="text1"/>
          <w:sz w:val="24"/>
          <w:szCs w:val="24"/>
        </w:rPr>
        <w:t xml:space="preserve">. and Crowley, K. (2011) </w:t>
      </w:r>
      <w:r w:rsidRPr="00392D43">
        <w:rPr>
          <w:rStyle w:val="nlmarticle-title"/>
          <w:rFonts w:ascii="Arial" w:hAnsi="Arial" w:cs="Arial"/>
          <w:i/>
          <w:iCs/>
          <w:color w:val="000000" w:themeColor="text1"/>
          <w:sz w:val="24"/>
          <w:szCs w:val="24"/>
        </w:rPr>
        <w:t>‘Differences in practitioners’ understanding of play and how this influences pedagogy and children’s perceptions of play</w:t>
      </w:r>
      <w:r w:rsidRPr="00392D43">
        <w:rPr>
          <w:rStyle w:val="nlmarticle-title"/>
          <w:rFonts w:ascii="Arial" w:hAnsi="Arial" w:cs="Arial"/>
          <w:color w:val="000000" w:themeColor="text1"/>
          <w:sz w:val="24"/>
          <w:szCs w:val="24"/>
        </w:rPr>
        <w:t xml:space="preserve">.’ Available at: </w:t>
      </w:r>
      <w:hyperlink r:id="rId14" w:history="1">
        <w:r w:rsidRPr="00392D43">
          <w:rPr>
            <w:rStyle w:val="Hyperlink"/>
            <w:rFonts w:ascii="Arial" w:hAnsi="Arial" w:cs="Arial"/>
            <w:color w:val="000000" w:themeColor="text1"/>
            <w:sz w:val="24"/>
            <w:szCs w:val="24"/>
          </w:rPr>
          <w:t>www.tandfonline.com/doi/abs/10.1080/09575146.2011.572870?journalCode=ceye20</w:t>
        </w:r>
      </w:hyperlink>
      <w:r w:rsidRPr="00392D43">
        <w:rPr>
          <w:rStyle w:val="nlmarticle-title"/>
          <w:rFonts w:ascii="Arial" w:hAnsi="Arial" w:cs="Arial"/>
          <w:color w:val="000000" w:themeColor="text1"/>
          <w:sz w:val="24"/>
          <w:szCs w:val="24"/>
        </w:rPr>
        <w:t xml:space="preserve"> (Accessed:12</w:t>
      </w:r>
      <w:r w:rsidRPr="00392D43">
        <w:rPr>
          <w:rStyle w:val="nlmarticle-title"/>
          <w:rFonts w:ascii="Arial" w:hAnsi="Arial" w:cs="Arial"/>
          <w:color w:val="000000" w:themeColor="text1"/>
          <w:sz w:val="24"/>
          <w:szCs w:val="24"/>
          <w:vertAlign w:val="superscript"/>
        </w:rPr>
        <w:t>th</w:t>
      </w:r>
      <w:r w:rsidRPr="00392D43">
        <w:rPr>
          <w:rStyle w:val="nlmarticle-title"/>
          <w:rFonts w:ascii="Arial" w:hAnsi="Arial" w:cs="Arial"/>
          <w:color w:val="000000" w:themeColor="text1"/>
          <w:sz w:val="24"/>
          <w:szCs w:val="24"/>
        </w:rPr>
        <w:t xml:space="preserve"> January 2021).</w:t>
      </w:r>
    </w:p>
    <w:p w14:paraId="5F98045B" w14:textId="77777777" w:rsidR="00F95DFF" w:rsidRPr="00392D43" w:rsidRDefault="00F95DFF" w:rsidP="003728C9">
      <w:pPr>
        <w:spacing w:line="360" w:lineRule="auto"/>
        <w:rPr>
          <w:rFonts w:ascii="Arial" w:hAnsi="Arial" w:cs="Arial"/>
          <w:color w:val="000000" w:themeColor="text1"/>
          <w:sz w:val="24"/>
          <w:szCs w:val="24"/>
        </w:rPr>
      </w:pPr>
      <w:r w:rsidRPr="00392D43">
        <w:rPr>
          <w:rFonts w:ascii="Arial" w:hAnsi="Arial" w:cs="Arial"/>
          <w:color w:val="000000" w:themeColor="text1"/>
          <w:sz w:val="24"/>
          <w:szCs w:val="24"/>
        </w:rPr>
        <w:t xml:space="preserve">Montessori Group (2021) </w:t>
      </w:r>
      <w:r w:rsidRPr="00392D43">
        <w:rPr>
          <w:rFonts w:ascii="Arial" w:hAnsi="Arial" w:cs="Arial"/>
          <w:i/>
          <w:iCs/>
          <w:color w:val="000000" w:themeColor="text1"/>
          <w:sz w:val="24"/>
          <w:szCs w:val="24"/>
        </w:rPr>
        <w:t>The Montessori Learning Environment</w:t>
      </w:r>
      <w:r w:rsidRPr="00392D43">
        <w:rPr>
          <w:rFonts w:ascii="Arial" w:hAnsi="Arial" w:cs="Arial"/>
          <w:color w:val="000000" w:themeColor="text1"/>
          <w:sz w:val="24"/>
          <w:szCs w:val="24"/>
        </w:rPr>
        <w:t xml:space="preserve">. Available at: </w:t>
      </w:r>
      <w:hyperlink r:id="rId15" w:history="1">
        <w:r w:rsidRPr="00392D43">
          <w:rPr>
            <w:rStyle w:val="Hyperlink"/>
            <w:rFonts w:ascii="Arial" w:hAnsi="Arial" w:cs="Arial"/>
            <w:color w:val="000000" w:themeColor="text1"/>
            <w:sz w:val="24"/>
            <w:szCs w:val="24"/>
          </w:rPr>
          <w:t>www.montessori,or,uk/about-us/what-is-montessori/the-monterssori-learning-environment</w:t>
        </w:r>
      </w:hyperlink>
      <w:r w:rsidRPr="00392D43">
        <w:rPr>
          <w:rFonts w:ascii="Arial" w:hAnsi="Arial" w:cs="Arial"/>
          <w:color w:val="000000" w:themeColor="text1"/>
          <w:sz w:val="24"/>
          <w:szCs w:val="24"/>
        </w:rPr>
        <w:t xml:space="preserve"> (Accessed: 12</w:t>
      </w:r>
      <w:r w:rsidRPr="00392D43">
        <w:rPr>
          <w:rFonts w:ascii="Arial" w:hAnsi="Arial" w:cs="Arial"/>
          <w:color w:val="000000" w:themeColor="text1"/>
          <w:sz w:val="24"/>
          <w:szCs w:val="24"/>
          <w:vertAlign w:val="superscript"/>
        </w:rPr>
        <w:t>th</w:t>
      </w:r>
      <w:r w:rsidRPr="00392D43">
        <w:rPr>
          <w:rFonts w:ascii="Arial" w:hAnsi="Arial" w:cs="Arial"/>
          <w:color w:val="000000" w:themeColor="text1"/>
          <w:sz w:val="24"/>
          <w:szCs w:val="24"/>
        </w:rPr>
        <w:t xml:space="preserve"> January 2021).</w:t>
      </w:r>
    </w:p>
    <w:p w14:paraId="65EBF936" w14:textId="77777777" w:rsidR="00F95DFF" w:rsidRPr="00392D43" w:rsidRDefault="00F95DFF" w:rsidP="003728C9">
      <w:pPr>
        <w:spacing w:line="360" w:lineRule="auto"/>
        <w:rPr>
          <w:rFonts w:ascii="Arial" w:hAnsi="Arial" w:cs="Arial"/>
          <w:color w:val="000000" w:themeColor="text1"/>
          <w:sz w:val="24"/>
          <w:szCs w:val="24"/>
        </w:rPr>
      </w:pPr>
      <w:r w:rsidRPr="00392D43">
        <w:rPr>
          <w:rFonts w:ascii="Arial" w:hAnsi="Arial" w:cs="Arial"/>
          <w:color w:val="000000" w:themeColor="text1"/>
          <w:sz w:val="24"/>
          <w:szCs w:val="24"/>
        </w:rPr>
        <w:t xml:space="preserve">Montessori Guide (2020) </w:t>
      </w:r>
      <w:r w:rsidRPr="00392D43">
        <w:rPr>
          <w:rFonts w:ascii="Arial" w:hAnsi="Arial" w:cs="Arial"/>
          <w:i/>
          <w:iCs/>
          <w:color w:val="000000" w:themeColor="text1"/>
          <w:sz w:val="24"/>
          <w:szCs w:val="24"/>
        </w:rPr>
        <w:t xml:space="preserve">The Role of the Adult. </w:t>
      </w:r>
      <w:r w:rsidRPr="00392D43">
        <w:rPr>
          <w:rFonts w:ascii="Arial" w:hAnsi="Arial" w:cs="Arial"/>
          <w:color w:val="000000" w:themeColor="text1"/>
          <w:sz w:val="24"/>
          <w:szCs w:val="24"/>
        </w:rPr>
        <w:t xml:space="preserve">Available at: </w:t>
      </w:r>
      <w:hyperlink r:id="rId16" w:history="1">
        <w:r w:rsidRPr="00392D43">
          <w:rPr>
            <w:rStyle w:val="Hyperlink"/>
            <w:rFonts w:ascii="Arial" w:hAnsi="Arial" w:cs="Arial"/>
            <w:color w:val="000000" w:themeColor="text1"/>
            <w:sz w:val="24"/>
            <w:szCs w:val="24"/>
          </w:rPr>
          <w:t>www.montessoriguide.org/role-of-the-adult</w:t>
        </w:r>
      </w:hyperlink>
      <w:r w:rsidRPr="00392D43">
        <w:rPr>
          <w:rFonts w:ascii="Arial" w:hAnsi="Arial" w:cs="Arial"/>
          <w:color w:val="000000" w:themeColor="text1"/>
          <w:sz w:val="24"/>
          <w:szCs w:val="24"/>
        </w:rPr>
        <w:t xml:space="preserve"> (Accessed: 8</w:t>
      </w:r>
      <w:r w:rsidRPr="00392D43">
        <w:rPr>
          <w:rFonts w:ascii="Arial" w:hAnsi="Arial" w:cs="Arial"/>
          <w:color w:val="000000" w:themeColor="text1"/>
          <w:sz w:val="24"/>
          <w:szCs w:val="24"/>
          <w:vertAlign w:val="superscript"/>
        </w:rPr>
        <w:t>th</w:t>
      </w:r>
      <w:r w:rsidRPr="00392D43">
        <w:rPr>
          <w:rFonts w:ascii="Arial" w:hAnsi="Arial" w:cs="Arial"/>
          <w:color w:val="000000" w:themeColor="text1"/>
          <w:sz w:val="24"/>
          <w:szCs w:val="24"/>
        </w:rPr>
        <w:t xml:space="preserve"> January 2021).</w:t>
      </w:r>
    </w:p>
    <w:p w14:paraId="28C48AE0" w14:textId="77777777" w:rsidR="00F95DFF" w:rsidRPr="00392D43" w:rsidRDefault="00F95DFF" w:rsidP="003728C9">
      <w:pPr>
        <w:spacing w:line="360" w:lineRule="auto"/>
        <w:rPr>
          <w:rFonts w:ascii="Arial" w:hAnsi="Arial" w:cs="Arial"/>
          <w:color w:val="000000" w:themeColor="text1"/>
          <w:sz w:val="24"/>
          <w:szCs w:val="24"/>
        </w:rPr>
      </w:pPr>
      <w:proofErr w:type="spellStart"/>
      <w:r w:rsidRPr="00392D43">
        <w:rPr>
          <w:rFonts w:ascii="Arial" w:hAnsi="Arial" w:cs="Arial"/>
          <w:color w:val="000000" w:themeColor="text1"/>
          <w:sz w:val="24"/>
          <w:szCs w:val="24"/>
        </w:rPr>
        <w:t>Neaum</w:t>
      </w:r>
      <w:proofErr w:type="spellEnd"/>
      <w:r w:rsidRPr="00392D43">
        <w:rPr>
          <w:rFonts w:ascii="Arial" w:hAnsi="Arial" w:cs="Arial"/>
          <w:color w:val="000000" w:themeColor="text1"/>
          <w:sz w:val="24"/>
          <w:szCs w:val="24"/>
        </w:rPr>
        <w:t xml:space="preserve">, S. (2016) </w:t>
      </w:r>
      <w:r w:rsidRPr="00392D43">
        <w:rPr>
          <w:rFonts w:ascii="Arial" w:hAnsi="Arial" w:cs="Arial"/>
          <w:i/>
          <w:iCs/>
          <w:color w:val="000000" w:themeColor="text1"/>
          <w:sz w:val="24"/>
          <w:szCs w:val="24"/>
        </w:rPr>
        <w:t>Observing and Assessing Children’s Learning and Development</w:t>
      </w:r>
      <w:r w:rsidRPr="00392D43">
        <w:rPr>
          <w:rFonts w:ascii="Arial" w:hAnsi="Arial" w:cs="Arial"/>
          <w:color w:val="000000" w:themeColor="text1"/>
          <w:sz w:val="24"/>
          <w:szCs w:val="24"/>
        </w:rPr>
        <w:t xml:space="preserve">. Available at: </w:t>
      </w:r>
      <w:hyperlink r:id="rId17" w:history="1">
        <w:r w:rsidRPr="00392D43">
          <w:rPr>
            <w:rStyle w:val="Hyperlink"/>
            <w:rFonts w:ascii="Arial" w:hAnsi="Arial" w:cs="Arial"/>
            <w:color w:val="000000" w:themeColor="text1"/>
            <w:sz w:val="24"/>
            <w:szCs w:val="24"/>
          </w:rPr>
          <w:t>https://study.sagepub.com/sites/default/files/Neaum%2C%20S.%20%282016%29%20Observing%20and%20Assessing%20Children%27s%20Learning%20and%20Development.%20London%2C%20Sage._.pdf</w:t>
        </w:r>
      </w:hyperlink>
      <w:r w:rsidRPr="00392D43">
        <w:rPr>
          <w:rFonts w:ascii="Arial" w:hAnsi="Arial" w:cs="Arial"/>
          <w:color w:val="000000" w:themeColor="text1"/>
          <w:sz w:val="24"/>
          <w:szCs w:val="24"/>
        </w:rPr>
        <w:t xml:space="preserve"> (Accessed: 8</w:t>
      </w:r>
      <w:r w:rsidRPr="00392D43">
        <w:rPr>
          <w:rFonts w:ascii="Arial" w:hAnsi="Arial" w:cs="Arial"/>
          <w:color w:val="000000" w:themeColor="text1"/>
          <w:sz w:val="24"/>
          <w:szCs w:val="24"/>
          <w:vertAlign w:val="superscript"/>
        </w:rPr>
        <w:t>th</w:t>
      </w:r>
      <w:r w:rsidRPr="00392D43">
        <w:rPr>
          <w:rFonts w:ascii="Arial" w:hAnsi="Arial" w:cs="Arial"/>
          <w:color w:val="000000" w:themeColor="text1"/>
          <w:sz w:val="24"/>
          <w:szCs w:val="24"/>
        </w:rPr>
        <w:t xml:space="preserve"> January 2021).</w:t>
      </w:r>
    </w:p>
    <w:p w14:paraId="17106954" w14:textId="77777777" w:rsidR="00F95DFF" w:rsidRPr="00392D43" w:rsidRDefault="00F95DFF" w:rsidP="003728C9">
      <w:pPr>
        <w:spacing w:line="360" w:lineRule="auto"/>
        <w:rPr>
          <w:rFonts w:ascii="Arial" w:hAnsi="Arial" w:cs="Arial"/>
          <w:color w:val="000000" w:themeColor="text1"/>
          <w:sz w:val="24"/>
          <w:szCs w:val="24"/>
        </w:rPr>
      </w:pPr>
      <w:proofErr w:type="spellStart"/>
      <w:r w:rsidRPr="00392D43">
        <w:rPr>
          <w:rFonts w:ascii="Arial" w:hAnsi="Arial" w:cs="Arial"/>
          <w:color w:val="000000" w:themeColor="text1"/>
          <w:sz w:val="24"/>
          <w:szCs w:val="24"/>
        </w:rPr>
        <w:t>Pilcher,M</w:t>
      </w:r>
      <w:proofErr w:type="spellEnd"/>
      <w:r w:rsidRPr="00392D43">
        <w:rPr>
          <w:rFonts w:ascii="Arial" w:hAnsi="Arial" w:cs="Arial"/>
          <w:color w:val="000000" w:themeColor="text1"/>
          <w:sz w:val="24"/>
          <w:szCs w:val="24"/>
        </w:rPr>
        <w:t xml:space="preserve">. (2021) </w:t>
      </w:r>
      <w:r w:rsidRPr="00392D43">
        <w:rPr>
          <w:rFonts w:ascii="Arial" w:hAnsi="Arial" w:cs="Arial"/>
          <w:i/>
          <w:iCs/>
          <w:color w:val="000000" w:themeColor="text1"/>
          <w:sz w:val="24"/>
          <w:szCs w:val="24"/>
        </w:rPr>
        <w:t xml:space="preserve">The Benefits of Risky </w:t>
      </w:r>
      <w:proofErr w:type="spellStart"/>
      <w:r w:rsidRPr="00392D43">
        <w:rPr>
          <w:rFonts w:ascii="Arial" w:hAnsi="Arial" w:cs="Arial"/>
          <w:i/>
          <w:iCs/>
          <w:color w:val="000000" w:themeColor="text1"/>
          <w:sz w:val="24"/>
          <w:szCs w:val="24"/>
        </w:rPr>
        <w:t>Play.</w:t>
      </w:r>
      <w:r w:rsidRPr="00392D43">
        <w:rPr>
          <w:rFonts w:ascii="Arial" w:hAnsi="Arial" w:cs="Arial"/>
          <w:color w:val="000000" w:themeColor="text1"/>
          <w:sz w:val="24"/>
          <w:szCs w:val="24"/>
        </w:rPr>
        <w:t>Available</w:t>
      </w:r>
      <w:proofErr w:type="spellEnd"/>
      <w:r w:rsidRPr="00392D43">
        <w:rPr>
          <w:rFonts w:ascii="Arial" w:hAnsi="Arial" w:cs="Arial"/>
          <w:color w:val="000000" w:themeColor="text1"/>
          <w:sz w:val="24"/>
          <w:szCs w:val="24"/>
        </w:rPr>
        <w:t xml:space="preserve"> at: </w:t>
      </w:r>
      <w:hyperlink r:id="rId18" w:history="1">
        <w:r w:rsidRPr="00392D43">
          <w:rPr>
            <w:rStyle w:val="Hyperlink"/>
            <w:rFonts w:ascii="Arial" w:hAnsi="Arial" w:cs="Arial"/>
            <w:color w:val="000000" w:themeColor="text1"/>
            <w:sz w:val="24"/>
            <w:szCs w:val="24"/>
          </w:rPr>
          <w:t>www.teachearlyyears.com/nursery-managment/view/the-benefits-of-risky-play/</w:t>
        </w:r>
      </w:hyperlink>
      <w:r w:rsidRPr="00392D43">
        <w:rPr>
          <w:rFonts w:ascii="Arial" w:hAnsi="Arial" w:cs="Arial"/>
          <w:color w:val="000000" w:themeColor="text1"/>
          <w:sz w:val="24"/>
          <w:szCs w:val="24"/>
        </w:rPr>
        <w:t xml:space="preserve"> (Accessed: 11</w:t>
      </w:r>
      <w:r w:rsidRPr="00392D43">
        <w:rPr>
          <w:rFonts w:ascii="Arial" w:hAnsi="Arial" w:cs="Arial"/>
          <w:color w:val="000000" w:themeColor="text1"/>
          <w:sz w:val="24"/>
          <w:szCs w:val="24"/>
          <w:vertAlign w:val="superscript"/>
        </w:rPr>
        <w:t>th</w:t>
      </w:r>
      <w:r w:rsidRPr="00392D43">
        <w:rPr>
          <w:rFonts w:ascii="Arial" w:hAnsi="Arial" w:cs="Arial"/>
          <w:color w:val="000000" w:themeColor="text1"/>
          <w:sz w:val="24"/>
          <w:szCs w:val="24"/>
        </w:rPr>
        <w:t xml:space="preserve"> January 2021).</w:t>
      </w:r>
    </w:p>
    <w:p w14:paraId="6BA56699" w14:textId="77777777" w:rsidR="00F95DFF" w:rsidRPr="00392D43" w:rsidRDefault="00F95DFF" w:rsidP="003728C9">
      <w:pPr>
        <w:spacing w:line="360" w:lineRule="auto"/>
        <w:rPr>
          <w:rFonts w:ascii="Arial" w:hAnsi="Arial" w:cs="Arial"/>
          <w:color w:val="000000" w:themeColor="text1"/>
          <w:sz w:val="24"/>
          <w:szCs w:val="24"/>
        </w:rPr>
      </w:pPr>
      <w:r w:rsidRPr="00392D43">
        <w:rPr>
          <w:rFonts w:ascii="Arial" w:hAnsi="Arial" w:cs="Arial"/>
          <w:color w:val="000000" w:themeColor="text1"/>
          <w:sz w:val="24"/>
          <w:szCs w:val="24"/>
        </w:rPr>
        <w:t xml:space="preserve">Play Adventures (2021) </w:t>
      </w:r>
      <w:r w:rsidRPr="00392D43">
        <w:rPr>
          <w:rFonts w:ascii="Arial" w:hAnsi="Arial" w:cs="Arial"/>
          <w:i/>
          <w:iCs/>
          <w:color w:val="000000" w:themeColor="text1"/>
          <w:sz w:val="24"/>
          <w:szCs w:val="24"/>
        </w:rPr>
        <w:t>Self Directed Play.</w:t>
      </w:r>
      <w:r w:rsidRPr="00392D43">
        <w:rPr>
          <w:rFonts w:ascii="Arial" w:hAnsi="Arial" w:cs="Arial"/>
          <w:color w:val="000000" w:themeColor="text1"/>
          <w:sz w:val="24"/>
          <w:szCs w:val="24"/>
        </w:rPr>
        <w:t xml:space="preserve"> Available at : </w:t>
      </w:r>
      <w:hyperlink r:id="rId19" w:history="1">
        <w:r w:rsidRPr="00392D43">
          <w:rPr>
            <w:rStyle w:val="Hyperlink"/>
            <w:rFonts w:ascii="Arial" w:hAnsi="Arial" w:cs="Arial"/>
            <w:color w:val="000000" w:themeColor="text1"/>
            <w:sz w:val="24"/>
            <w:szCs w:val="24"/>
          </w:rPr>
          <w:t>www.playadventures.org/self-directed-play</w:t>
        </w:r>
      </w:hyperlink>
      <w:r w:rsidRPr="00392D43">
        <w:rPr>
          <w:rFonts w:ascii="Arial" w:hAnsi="Arial" w:cs="Arial"/>
          <w:color w:val="000000" w:themeColor="text1"/>
          <w:sz w:val="24"/>
          <w:szCs w:val="24"/>
        </w:rPr>
        <w:t xml:space="preserve"> (Accessed: 16</w:t>
      </w:r>
      <w:r w:rsidRPr="00392D43">
        <w:rPr>
          <w:rFonts w:ascii="Arial" w:hAnsi="Arial" w:cs="Arial"/>
          <w:color w:val="000000" w:themeColor="text1"/>
          <w:sz w:val="24"/>
          <w:szCs w:val="24"/>
          <w:vertAlign w:val="superscript"/>
        </w:rPr>
        <w:t>th</w:t>
      </w:r>
      <w:r w:rsidRPr="00392D43">
        <w:rPr>
          <w:rFonts w:ascii="Arial" w:hAnsi="Arial" w:cs="Arial"/>
          <w:color w:val="000000" w:themeColor="text1"/>
          <w:sz w:val="24"/>
          <w:szCs w:val="24"/>
        </w:rPr>
        <w:t xml:space="preserve"> January 2021).</w:t>
      </w:r>
    </w:p>
    <w:p w14:paraId="435DE66E" w14:textId="77777777" w:rsidR="00F95DFF" w:rsidRPr="00392D43" w:rsidRDefault="00F95DFF" w:rsidP="003728C9">
      <w:pPr>
        <w:spacing w:line="360" w:lineRule="auto"/>
        <w:rPr>
          <w:rFonts w:ascii="Arial" w:hAnsi="Arial" w:cs="Arial"/>
          <w:color w:val="000000" w:themeColor="text1"/>
          <w:sz w:val="24"/>
          <w:szCs w:val="24"/>
        </w:rPr>
      </w:pPr>
      <w:r w:rsidRPr="00392D43">
        <w:rPr>
          <w:rFonts w:ascii="Arial" w:hAnsi="Arial" w:cs="Arial"/>
          <w:color w:val="000000" w:themeColor="text1"/>
          <w:sz w:val="24"/>
          <w:szCs w:val="24"/>
        </w:rPr>
        <w:t xml:space="preserve">Play Wales (2021) </w:t>
      </w:r>
      <w:r w:rsidRPr="00392D43">
        <w:rPr>
          <w:rFonts w:ascii="Arial" w:hAnsi="Arial" w:cs="Arial"/>
          <w:i/>
          <w:iCs/>
          <w:color w:val="000000" w:themeColor="text1"/>
          <w:sz w:val="24"/>
          <w:szCs w:val="24"/>
        </w:rPr>
        <w:t>Managing Risk in Play Provision: Implementation Guide.</w:t>
      </w:r>
      <w:r w:rsidRPr="00392D43">
        <w:rPr>
          <w:rFonts w:ascii="Arial" w:hAnsi="Arial" w:cs="Arial"/>
          <w:color w:val="000000" w:themeColor="text1"/>
          <w:sz w:val="24"/>
          <w:szCs w:val="24"/>
        </w:rPr>
        <w:t xml:space="preserve"> </w:t>
      </w:r>
      <w:hyperlink r:id="rId20" w:history="1">
        <w:r w:rsidRPr="00392D43">
          <w:rPr>
            <w:rStyle w:val="Hyperlink"/>
            <w:rFonts w:ascii="Arial" w:hAnsi="Arial" w:cs="Arial"/>
            <w:color w:val="000000" w:themeColor="text1"/>
            <w:sz w:val="24"/>
            <w:szCs w:val="24"/>
          </w:rPr>
          <w:t>www.playinwales.org.uk/eng/managingrisk</w:t>
        </w:r>
      </w:hyperlink>
      <w:r w:rsidRPr="00392D43">
        <w:rPr>
          <w:rFonts w:ascii="Arial" w:hAnsi="Arial" w:cs="Arial"/>
          <w:color w:val="000000" w:themeColor="text1"/>
          <w:sz w:val="24"/>
          <w:szCs w:val="24"/>
        </w:rPr>
        <w:t xml:space="preserve"> (Accessed:12th January 2021).</w:t>
      </w:r>
    </w:p>
    <w:p w14:paraId="045DE4B4" w14:textId="77777777" w:rsidR="00F95DFF" w:rsidRPr="00392D43" w:rsidRDefault="00F95DFF" w:rsidP="003728C9">
      <w:pPr>
        <w:spacing w:line="360" w:lineRule="auto"/>
        <w:rPr>
          <w:rFonts w:ascii="Arial" w:hAnsi="Arial" w:cs="Arial"/>
          <w:color w:val="000000" w:themeColor="text1"/>
          <w:sz w:val="24"/>
          <w:szCs w:val="24"/>
        </w:rPr>
      </w:pPr>
      <w:r w:rsidRPr="00392D43">
        <w:rPr>
          <w:rFonts w:ascii="Arial" w:hAnsi="Arial" w:cs="Arial"/>
          <w:color w:val="000000" w:themeColor="text1"/>
          <w:sz w:val="24"/>
          <w:szCs w:val="24"/>
        </w:rPr>
        <w:t xml:space="preserve">Play Wales (2021) </w:t>
      </w:r>
      <w:r w:rsidRPr="00392D43">
        <w:rPr>
          <w:rFonts w:ascii="Arial" w:hAnsi="Arial" w:cs="Arial"/>
          <w:i/>
          <w:iCs/>
          <w:color w:val="000000" w:themeColor="text1"/>
          <w:sz w:val="24"/>
          <w:szCs w:val="24"/>
        </w:rPr>
        <w:t>Play and Challenge.</w:t>
      </w:r>
      <w:r w:rsidRPr="00392D43">
        <w:rPr>
          <w:rFonts w:ascii="Arial" w:hAnsi="Arial" w:cs="Arial"/>
          <w:color w:val="000000" w:themeColor="text1"/>
          <w:sz w:val="24"/>
          <w:szCs w:val="24"/>
        </w:rPr>
        <w:t xml:space="preserve"> Available at: </w:t>
      </w:r>
      <w:hyperlink r:id="rId21" w:history="1">
        <w:r w:rsidRPr="00392D43">
          <w:rPr>
            <w:rStyle w:val="Hyperlink"/>
            <w:rFonts w:ascii="Arial" w:hAnsi="Arial" w:cs="Arial"/>
            <w:color w:val="000000" w:themeColor="text1"/>
            <w:sz w:val="24"/>
            <w:szCs w:val="24"/>
          </w:rPr>
          <w:t>www.playwales.org.uk/eng/playandchallenge</w:t>
        </w:r>
      </w:hyperlink>
      <w:r w:rsidRPr="00392D43">
        <w:rPr>
          <w:rFonts w:ascii="Arial" w:hAnsi="Arial" w:cs="Arial"/>
          <w:color w:val="000000" w:themeColor="text1"/>
          <w:sz w:val="24"/>
          <w:szCs w:val="24"/>
        </w:rPr>
        <w:t xml:space="preserve"> (Accessed: 8</w:t>
      </w:r>
      <w:r w:rsidRPr="00392D43">
        <w:rPr>
          <w:rFonts w:ascii="Arial" w:hAnsi="Arial" w:cs="Arial"/>
          <w:color w:val="000000" w:themeColor="text1"/>
          <w:sz w:val="24"/>
          <w:szCs w:val="24"/>
          <w:vertAlign w:val="superscript"/>
        </w:rPr>
        <w:t>th</w:t>
      </w:r>
      <w:r w:rsidRPr="00392D43">
        <w:rPr>
          <w:rFonts w:ascii="Arial" w:hAnsi="Arial" w:cs="Arial"/>
          <w:color w:val="000000" w:themeColor="text1"/>
          <w:sz w:val="24"/>
          <w:szCs w:val="24"/>
        </w:rPr>
        <w:t xml:space="preserve"> January 2021).</w:t>
      </w:r>
    </w:p>
    <w:p w14:paraId="211B7F98" w14:textId="77777777" w:rsidR="00F95DFF" w:rsidRPr="00392D43" w:rsidRDefault="00F95DFF" w:rsidP="003728C9">
      <w:pPr>
        <w:pStyle w:val="Heading1"/>
        <w:spacing w:line="360" w:lineRule="auto"/>
        <w:rPr>
          <w:rStyle w:val="nlmarticle-title"/>
          <w:rFonts w:ascii="Arial" w:hAnsi="Arial" w:cs="Arial"/>
          <w:color w:val="000000" w:themeColor="text1"/>
          <w:sz w:val="24"/>
          <w:szCs w:val="24"/>
        </w:rPr>
      </w:pPr>
      <w:proofErr w:type="spellStart"/>
      <w:r w:rsidRPr="00392D43">
        <w:rPr>
          <w:rStyle w:val="nlmarticle-title"/>
          <w:rFonts w:ascii="Arial" w:hAnsi="Arial" w:cs="Arial"/>
          <w:color w:val="000000" w:themeColor="text1"/>
          <w:sz w:val="24"/>
          <w:szCs w:val="24"/>
        </w:rPr>
        <w:lastRenderedPageBreak/>
        <w:t>Smidt,S</w:t>
      </w:r>
      <w:proofErr w:type="spellEnd"/>
      <w:r w:rsidRPr="00392D43">
        <w:rPr>
          <w:rStyle w:val="nlmarticle-title"/>
          <w:rFonts w:ascii="Arial" w:hAnsi="Arial" w:cs="Arial"/>
          <w:color w:val="000000" w:themeColor="text1"/>
          <w:sz w:val="24"/>
          <w:szCs w:val="24"/>
        </w:rPr>
        <w:t xml:space="preserve">. (2015) </w:t>
      </w:r>
      <w:r w:rsidRPr="00392D43">
        <w:rPr>
          <w:rStyle w:val="nlmarticle-title"/>
          <w:rFonts w:ascii="Arial" w:hAnsi="Arial" w:cs="Arial"/>
          <w:i/>
          <w:iCs/>
          <w:color w:val="000000" w:themeColor="text1"/>
          <w:sz w:val="24"/>
          <w:szCs w:val="24"/>
        </w:rPr>
        <w:t xml:space="preserve">Observing Young </w:t>
      </w:r>
      <w:proofErr w:type="spellStart"/>
      <w:r w:rsidRPr="00392D43">
        <w:rPr>
          <w:rStyle w:val="nlmarticle-title"/>
          <w:rFonts w:ascii="Arial" w:hAnsi="Arial" w:cs="Arial"/>
          <w:i/>
          <w:iCs/>
          <w:color w:val="000000" w:themeColor="text1"/>
          <w:sz w:val="24"/>
          <w:szCs w:val="24"/>
        </w:rPr>
        <w:t>Children:The</w:t>
      </w:r>
      <w:proofErr w:type="spellEnd"/>
      <w:r w:rsidRPr="00392D43">
        <w:rPr>
          <w:rStyle w:val="nlmarticle-title"/>
          <w:rFonts w:ascii="Arial" w:hAnsi="Arial" w:cs="Arial"/>
          <w:i/>
          <w:iCs/>
          <w:color w:val="000000" w:themeColor="text1"/>
          <w:sz w:val="24"/>
          <w:szCs w:val="24"/>
        </w:rPr>
        <w:t xml:space="preserve"> Role of Observation and Assessment in Early Childhood Settings. </w:t>
      </w:r>
      <w:r w:rsidRPr="00392D43">
        <w:rPr>
          <w:rStyle w:val="nlmarticle-title"/>
          <w:rFonts w:ascii="Arial" w:hAnsi="Arial" w:cs="Arial"/>
          <w:color w:val="000000" w:themeColor="text1"/>
          <w:sz w:val="24"/>
          <w:szCs w:val="24"/>
        </w:rPr>
        <w:t>2</w:t>
      </w:r>
      <w:r w:rsidRPr="00392D43">
        <w:rPr>
          <w:rStyle w:val="nlmarticle-title"/>
          <w:rFonts w:ascii="Arial" w:hAnsi="Arial" w:cs="Arial"/>
          <w:color w:val="000000" w:themeColor="text1"/>
          <w:sz w:val="24"/>
          <w:szCs w:val="24"/>
          <w:vertAlign w:val="superscript"/>
        </w:rPr>
        <w:t>nd</w:t>
      </w:r>
      <w:r w:rsidRPr="00392D43">
        <w:rPr>
          <w:rStyle w:val="nlmarticle-title"/>
          <w:rFonts w:ascii="Arial" w:hAnsi="Arial" w:cs="Arial"/>
          <w:color w:val="000000" w:themeColor="text1"/>
          <w:sz w:val="24"/>
          <w:szCs w:val="24"/>
        </w:rPr>
        <w:t xml:space="preserve"> </w:t>
      </w:r>
      <w:proofErr w:type="spellStart"/>
      <w:r w:rsidRPr="00392D43">
        <w:rPr>
          <w:rStyle w:val="nlmarticle-title"/>
          <w:rFonts w:ascii="Arial" w:hAnsi="Arial" w:cs="Arial"/>
          <w:color w:val="000000" w:themeColor="text1"/>
          <w:sz w:val="24"/>
          <w:szCs w:val="24"/>
        </w:rPr>
        <w:t>edn</w:t>
      </w:r>
      <w:proofErr w:type="spellEnd"/>
      <w:r w:rsidRPr="00392D43">
        <w:rPr>
          <w:rStyle w:val="nlmarticle-title"/>
          <w:rFonts w:ascii="Arial" w:hAnsi="Arial" w:cs="Arial"/>
          <w:color w:val="000000" w:themeColor="text1"/>
          <w:sz w:val="24"/>
          <w:szCs w:val="24"/>
        </w:rPr>
        <w:t>. Oxfordshire:</w:t>
      </w:r>
      <w:r w:rsidRPr="00392D43">
        <w:rPr>
          <w:rStyle w:val="nlmarticle-title"/>
          <w:rFonts w:ascii="Arial" w:hAnsi="Arial" w:cs="Arial"/>
          <w:i/>
          <w:iCs/>
          <w:color w:val="000000" w:themeColor="text1"/>
          <w:sz w:val="24"/>
          <w:szCs w:val="24"/>
        </w:rPr>
        <w:t xml:space="preserve"> </w:t>
      </w:r>
      <w:r w:rsidRPr="00392D43">
        <w:rPr>
          <w:rStyle w:val="nlmarticle-title"/>
          <w:rFonts w:ascii="Arial" w:hAnsi="Arial" w:cs="Arial"/>
          <w:color w:val="000000" w:themeColor="text1"/>
          <w:sz w:val="24"/>
          <w:szCs w:val="24"/>
        </w:rPr>
        <w:t>Taylor and Francis Group.</w:t>
      </w:r>
    </w:p>
    <w:p w14:paraId="36FAB885" w14:textId="77777777" w:rsidR="00F95DFF" w:rsidRPr="00392D43" w:rsidRDefault="00F95DFF" w:rsidP="003728C9">
      <w:pPr>
        <w:spacing w:line="360" w:lineRule="auto"/>
        <w:rPr>
          <w:rFonts w:ascii="Arial" w:hAnsi="Arial" w:cs="Arial"/>
          <w:color w:val="000000" w:themeColor="text1"/>
          <w:sz w:val="24"/>
          <w:szCs w:val="24"/>
        </w:rPr>
      </w:pPr>
      <w:r w:rsidRPr="00392D43">
        <w:rPr>
          <w:rFonts w:ascii="Arial" w:hAnsi="Arial" w:cs="Arial"/>
          <w:color w:val="000000" w:themeColor="text1"/>
          <w:sz w:val="24"/>
          <w:szCs w:val="24"/>
        </w:rPr>
        <w:t xml:space="preserve">Welsh Government (2008) </w:t>
      </w:r>
      <w:r w:rsidRPr="00392D43">
        <w:rPr>
          <w:rFonts w:ascii="Arial" w:hAnsi="Arial" w:cs="Arial"/>
          <w:i/>
          <w:iCs/>
          <w:color w:val="000000" w:themeColor="text1"/>
          <w:sz w:val="24"/>
          <w:szCs w:val="24"/>
        </w:rPr>
        <w:t>Observing Children.</w:t>
      </w:r>
      <w:r w:rsidRPr="00392D43">
        <w:rPr>
          <w:rFonts w:ascii="Arial" w:hAnsi="Arial" w:cs="Arial"/>
          <w:color w:val="000000" w:themeColor="text1"/>
          <w:sz w:val="24"/>
          <w:szCs w:val="24"/>
        </w:rPr>
        <w:t xml:space="preserve"> Available at: </w:t>
      </w:r>
      <w:hyperlink r:id="rId22" w:history="1">
        <w:r w:rsidRPr="00392D43">
          <w:rPr>
            <w:rStyle w:val="Hyperlink"/>
            <w:rFonts w:ascii="Arial" w:hAnsi="Arial" w:cs="Arial"/>
            <w:color w:val="000000" w:themeColor="text1"/>
            <w:sz w:val="24"/>
            <w:szCs w:val="24"/>
          </w:rPr>
          <w:t>www.hwb.gov.wales/api/storage/74f7c7cc-d337-4fd0-9604-27b3d1a5746d/observing-children.pdf</w:t>
        </w:r>
      </w:hyperlink>
      <w:r w:rsidRPr="00392D43">
        <w:rPr>
          <w:rFonts w:ascii="Arial" w:hAnsi="Arial" w:cs="Arial"/>
          <w:color w:val="000000" w:themeColor="text1"/>
          <w:sz w:val="24"/>
          <w:szCs w:val="24"/>
        </w:rPr>
        <w:t xml:space="preserve"> (Accessed: 10</w:t>
      </w:r>
      <w:r w:rsidRPr="00392D43">
        <w:rPr>
          <w:rFonts w:ascii="Arial" w:hAnsi="Arial" w:cs="Arial"/>
          <w:color w:val="000000" w:themeColor="text1"/>
          <w:sz w:val="24"/>
          <w:szCs w:val="24"/>
          <w:vertAlign w:val="superscript"/>
        </w:rPr>
        <w:t>th</w:t>
      </w:r>
      <w:r w:rsidRPr="00392D43">
        <w:rPr>
          <w:rFonts w:ascii="Arial" w:hAnsi="Arial" w:cs="Arial"/>
          <w:color w:val="000000" w:themeColor="text1"/>
          <w:sz w:val="24"/>
          <w:szCs w:val="24"/>
        </w:rPr>
        <w:t xml:space="preserve"> January 2021)</w:t>
      </w:r>
    </w:p>
    <w:p w14:paraId="4B859909" w14:textId="77777777" w:rsidR="00F95DFF" w:rsidRPr="00392D43" w:rsidRDefault="00F95DFF" w:rsidP="003728C9">
      <w:pPr>
        <w:spacing w:line="360" w:lineRule="auto"/>
        <w:rPr>
          <w:rFonts w:ascii="Arial" w:hAnsi="Arial" w:cs="Arial"/>
          <w:color w:val="000000" w:themeColor="text1"/>
          <w:sz w:val="24"/>
          <w:szCs w:val="24"/>
        </w:rPr>
      </w:pPr>
      <w:r w:rsidRPr="00392D43">
        <w:rPr>
          <w:rFonts w:ascii="Arial" w:hAnsi="Arial" w:cs="Arial"/>
          <w:color w:val="000000" w:themeColor="text1"/>
          <w:sz w:val="24"/>
          <w:szCs w:val="24"/>
        </w:rPr>
        <w:t xml:space="preserve">Welsh Government (2009) </w:t>
      </w:r>
      <w:r w:rsidRPr="00392D43">
        <w:rPr>
          <w:rFonts w:ascii="Arial" w:hAnsi="Arial" w:cs="Arial"/>
          <w:i/>
          <w:iCs/>
          <w:color w:val="000000" w:themeColor="text1"/>
          <w:sz w:val="24"/>
          <w:szCs w:val="24"/>
        </w:rPr>
        <w:t>Foundation Phase: Outdoor Learning Handbook</w:t>
      </w:r>
      <w:r w:rsidRPr="00392D43">
        <w:rPr>
          <w:rFonts w:ascii="Arial" w:hAnsi="Arial" w:cs="Arial"/>
          <w:color w:val="000000" w:themeColor="text1"/>
          <w:sz w:val="24"/>
          <w:szCs w:val="24"/>
        </w:rPr>
        <w:t xml:space="preserve">. Available at: </w:t>
      </w:r>
      <w:hyperlink r:id="rId23" w:history="1">
        <w:r w:rsidRPr="00392D43">
          <w:rPr>
            <w:rStyle w:val="Hyperlink"/>
            <w:rFonts w:ascii="Arial" w:hAnsi="Arial" w:cs="Arial"/>
            <w:color w:val="000000" w:themeColor="text1"/>
            <w:sz w:val="24"/>
            <w:szCs w:val="24"/>
          </w:rPr>
          <w:t>www.hwb.gov.wales/storage/fcb8539c-9be7-4883-8542-35d7b54b56f2/foundation-phase-outdoor-learning-handbook.pdf</w:t>
        </w:r>
      </w:hyperlink>
      <w:r w:rsidRPr="00392D43">
        <w:rPr>
          <w:rFonts w:ascii="Arial" w:hAnsi="Arial" w:cs="Arial"/>
          <w:color w:val="000000" w:themeColor="text1"/>
          <w:sz w:val="24"/>
          <w:szCs w:val="24"/>
        </w:rPr>
        <w:t xml:space="preserve"> (Accessed: 4</w:t>
      </w:r>
      <w:r w:rsidRPr="00392D43">
        <w:rPr>
          <w:rFonts w:ascii="Arial" w:hAnsi="Arial" w:cs="Arial"/>
          <w:color w:val="000000" w:themeColor="text1"/>
          <w:sz w:val="24"/>
          <w:szCs w:val="24"/>
          <w:vertAlign w:val="superscript"/>
        </w:rPr>
        <w:t>th</w:t>
      </w:r>
      <w:r w:rsidRPr="00392D43">
        <w:rPr>
          <w:rFonts w:ascii="Arial" w:hAnsi="Arial" w:cs="Arial"/>
          <w:color w:val="000000" w:themeColor="text1"/>
          <w:sz w:val="24"/>
          <w:szCs w:val="24"/>
        </w:rPr>
        <w:t xml:space="preserve"> January 2021).</w:t>
      </w:r>
    </w:p>
    <w:p w14:paraId="5F4CDC7D" w14:textId="77777777" w:rsidR="00F95DFF" w:rsidRPr="00392D43" w:rsidRDefault="00F95DFF" w:rsidP="003728C9">
      <w:pPr>
        <w:spacing w:line="360" w:lineRule="auto"/>
        <w:rPr>
          <w:rFonts w:ascii="Arial" w:hAnsi="Arial" w:cs="Arial"/>
          <w:i/>
          <w:iCs/>
          <w:color w:val="000000" w:themeColor="text1"/>
          <w:sz w:val="24"/>
          <w:szCs w:val="24"/>
        </w:rPr>
      </w:pPr>
      <w:r w:rsidRPr="00392D43">
        <w:rPr>
          <w:rFonts w:ascii="Arial" w:hAnsi="Arial" w:cs="Arial"/>
          <w:color w:val="000000" w:themeColor="text1"/>
          <w:sz w:val="24"/>
          <w:szCs w:val="24"/>
        </w:rPr>
        <w:t xml:space="preserve">Welsh Government (2014) </w:t>
      </w:r>
      <w:r w:rsidRPr="00392D43">
        <w:rPr>
          <w:rFonts w:ascii="Arial" w:hAnsi="Arial" w:cs="Arial"/>
          <w:i/>
          <w:iCs/>
          <w:color w:val="000000" w:themeColor="text1"/>
          <w:sz w:val="24"/>
          <w:szCs w:val="24"/>
        </w:rPr>
        <w:t xml:space="preserve">Evaluating the Foundation Phase Key Findings on Staffing. </w:t>
      </w:r>
      <w:r w:rsidRPr="00392D43">
        <w:rPr>
          <w:rFonts w:ascii="Arial" w:hAnsi="Arial" w:cs="Arial"/>
          <w:color w:val="000000" w:themeColor="text1"/>
          <w:sz w:val="24"/>
          <w:szCs w:val="24"/>
        </w:rPr>
        <w:t xml:space="preserve">Available at: </w:t>
      </w:r>
      <w:hyperlink r:id="rId24" w:history="1">
        <w:r w:rsidRPr="00392D43">
          <w:rPr>
            <w:rStyle w:val="Hyperlink"/>
            <w:rFonts w:ascii="Arial" w:hAnsi="Arial" w:cs="Arial"/>
            <w:color w:val="000000" w:themeColor="text1"/>
            <w:sz w:val="24"/>
            <w:szCs w:val="24"/>
          </w:rPr>
          <w:t>www.dera.ioe.ac.uk/21392/1/141111-foundation-phase-staffing-en-pdf</w:t>
        </w:r>
      </w:hyperlink>
      <w:r w:rsidRPr="00392D43">
        <w:rPr>
          <w:rFonts w:ascii="Arial" w:hAnsi="Arial" w:cs="Arial"/>
          <w:color w:val="000000" w:themeColor="text1"/>
          <w:sz w:val="24"/>
          <w:szCs w:val="24"/>
        </w:rPr>
        <w:t xml:space="preserve"> (Accessed: 11</w:t>
      </w:r>
      <w:r w:rsidRPr="00392D43">
        <w:rPr>
          <w:rFonts w:ascii="Arial" w:hAnsi="Arial" w:cs="Arial"/>
          <w:color w:val="000000" w:themeColor="text1"/>
          <w:sz w:val="24"/>
          <w:szCs w:val="24"/>
          <w:vertAlign w:val="superscript"/>
        </w:rPr>
        <w:t>th</w:t>
      </w:r>
      <w:r w:rsidRPr="00392D43">
        <w:rPr>
          <w:rFonts w:ascii="Arial" w:hAnsi="Arial" w:cs="Arial"/>
          <w:color w:val="000000" w:themeColor="text1"/>
          <w:sz w:val="24"/>
          <w:szCs w:val="24"/>
        </w:rPr>
        <w:t xml:space="preserve"> January 2021).</w:t>
      </w:r>
    </w:p>
    <w:p w14:paraId="22B388AB" w14:textId="77777777" w:rsidR="00F95DFF" w:rsidRPr="00392D43" w:rsidRDefault="00F95DFF" w:rsidP="003728C9">
      <w:pPr>
        <w:spacing w:line="360" w:lineRule="auto"/>
        <w:rPr>
          <w:rFonts w:ascii="Arial" w:hAnsi="Arial" w:cs="Arial"/>
          <w:color w:val="000000" w:themeColor="text1"/>
          <w:sz w:val="24"/>
          <w:szCs w:val="24"/>
        </w:rPr>
      </w:pPr>
      <w:r w:rsidRPr="00392D43">
        <w:rPr>
          <w:rFonts w:ascii="Arial" w:hAnsi="Arial" w:cs="Arial"/>
          <w:color w:val="000000" w:themeColor="text1"/>
          <w:sz w:val="24"/>
          <w:szCs w:val="24"/>
        </w:rPr>
        <w:t xml:space="preserve">Welsh Government (2015) </w:t>
      </w:r>
      <w:r w:rsidRPr="00392D43">
        <w:rPr>
          <w:rFonts w:ascii="Arial" w:hAnsi="Arial" w:cs="Arial"/>
          <w:i/>
          <w:iCs/>
          <w:color w:val="000000" w:themeColor="text1"/>
          <w:sz w:val="24"/>
          <w:szCs w:val="24"/>
        </w:rPr>
        <w:t>Foundation Phase Framework</w:t>
      </w:r>
      <w:r w:rsidRPr="00392D43">
        <w:rPr>
          <w:rFonts w:ascii="Arial" w:hAnsi="Arial" w:cs="Arial"/>
          <w:color w:val="000000" w:themeColor="text1"/>
          <w:sz w:val="24"/>
          <w:szCs w:val="24"/>
        </w:rPr>
        <w:t xml:space="preserve">. Available at: </w:t>
      </w:r>
      <w:hyperlink r:id="rId25" w:history="1">
        <w:r w:rsidRPr="00392D43">
          <w:rPr>
            <w:rStyle w:val="Hyperlink"/>
            <w:rFonts w:ascii="Arial" w:hAnsi="Arial" w:cs="Arial"/>
            <w:color w:val="000000" w:themeColor="text1"/>
            <w:sz w:val="24"/>
            <w:szCs w:val="24"/>
          </w:rPr>
          <w:t>www.gov.wales/sites/default/files/publications/2018-02/foundation-phase-framework-revised-2015.pdf</w:t>
        </w:r>
      </w:hyperlink>
      <w:r w:rsidRPr="00392D43">
        <w:rPr>
          <w:rFonts w:ascii="Arial" w:hAnsi="Arial" w:cs="Arial"/>
          <w:color w:val="000000" w:themeColor="text1"/>
          <w:sz w:val="24"/>
          <w:szCs w:val="24"/>
        </w:rPr>
        <w:t xml:space="preserve"> (Accessed: 12</w:t>
      </w:r>
      <w:r w:rsidRPr="00392D43">
        <w:rPr>
          <w:rFonts w:ascii="Arial" w:hAnsi="Arial" w:cs="Arial"/>
          <w:color w:val="000000" w:themeColor="text1"/>
          <w:sz w:val="24"/>
          <w:szCs w:val="24"/>
          <w:vertAlign w:val="superscript"/>
        </w:rPr>
        <w:t>th</w:t>
      </w:r>
      <w:r w:rsidRPr="00392D43">
        <w:rPr>
          <w:rFonts w:ascii="Arial" w:hAnsi="Arial" w:cs="Arial"/>
          <w:color w:val="000000" w:themeColor="text1"/>
          <w:sz w:val="24"/>
          <w:szCs w:val="24"/>
        </w:rPr>
        <w:t xml:space="preserve"> January 2021).</w:t>
      </w:r>
    </w:p>
    <w:p w14:paraId="5C8ED91E" w14:textId="77777777" w:rsidR="00F95DFF" w:rsidRPr="00392D43" w:rsidRDefault="00F95DFF" w:rsidP="003728C9">
      <w:pPr>
        <w:spacing w:line="360" w:lineRule="auto"/>
        <w:rPr>
          <w:rStyle w:val="Hyperlink"/>
          <w:rFonts w:ascii="Arial" w:hAnsi="Arial" w:cs="Arial"/>
          <w:color w:val="000000" w:themeColor="text1"/>
          <w:sz w:val="24"/>
          <w:szCs w:val="24"/>
        </w:rPr>
      </w:pPr>
      <w:r w:rsidRPr="00392D43">
        <w:rPr>
          <w:rFonts w:ascii="Arial" w:hAnsi="Arial" w:cs="Arial"/>
          <w:color w:val="000000" w:themeColor="text1"/>
          <w:sz w:val="24"/>
          <w:szCs w:val="24"/>
        </w:rPr>
        <w:t xml:space="preserve">Welsh Government (2017) </w:t>
      </w:r>
      <w:r w:rsidRPr="00392D43">
        <w:rPr>
          <w:rFonts w:ascii="Arial" w:hAnsi="Arial" w:cs="Arial"/>
          <w:i/>
          <w:iCs/>
          <w:color w:val="000000" w:themeColor="text1"/>
          <w:sz w:val="24"/>
          <w:szCs w:val="24"/>
        </w:rPr>
        <w:t xml:space="preserve">Foundation Phase Profile Handbook. </w:t>
      </w:r>
      <w:hyperlink r:id="rId26" w:history="1">
        <w:r w:rsidRPr="00392D43">
          <w:rPr>
            <w:rStyle w:val="Hyperlink"/>
            <w:rFonts w:ascii="Arial" w:hAnsi="Arial" w:cs="Arial"/>
            <w:color w:val="000000" w:themeColor="text1"/>
            <w:sz w:val="24"/>
            <w:szCs w:val="24"/>
          </w:rPr>
          <w:t>www.gov.wales/sites/default/files/publications/2018-03/foundation-phase-profile-handbook-revised-september-2017.pdf</w:t>
        </w:r>
      </w:hyperlink>
      <w:r w:rsidRPr="00392D43">
        <w:rPr>
          <w:rFonts w:ascii="Arial" w:hAnsi="Arial" w:cs="Arial"/>
          <w:color w:val="000000" w:themeColor="text1"/>
          <w:sz w:val="24"/>
          <w:szCs w:val="24"/>
        </w:rPr>
        <w:t xml:space="preserve"> (Accessed: 10</w:t>
      </w:r>
      <w:r w:rsidRPr="00392D43">
        <w:rPr>
          <w:rFonts w:ascii="Arial" w:hAnsi="Arial" w:cs="Arial"/>
          <w:color w:val="000000" w:themeColor="text1"/>
          <w:sz w:val="24"/>
          <w:szCs w:val="24"/>
          <w:vertAlign w:val="superscript"/>
        </w:rPr>
        <w:t>th</w:t>
      </w:r>
      <w:r w:rsidRPr="00392D43">
        <w:rPr>
          <w:rFonts w:ascii="Arial" w:hAnsi="Arial" w:cs="Arial"/>
          <w:color w:val="000000" w:themeColor="text1"/>
          <w:sz w:val="24"/>
          <w:szCs w:val="24"/>
        </w:rPr>
        <w:t xml:space="preserve"> January 2021)</w:t>
      </w:r>
    </w:p>
    <w:p w14:paraId="37D2BFE6" w14:textId="7B9FB54C" w:rsidR="009D518B" w:rsidRPr="00392D43" w:rsidRDefault="00D634CD" w:rsidP="003728C9">
      <w:pPr>
        <w:pStyle w:val="Heading1"/>
        <w:spacing w:line="360" w:lineRule="auto"/>
        <w:rPr>
          <w:rStyle w:val="nlmarticle-title"/>
          <w:rFonts w:ascii="Arial" w:hAnsi="Arial" w:cs="Arial"/>
          <w:color w:val="000000" w:themeColor="text1"/>
          <w:sz w:val="24"/>
          <w:szCs w:val="24"/>
        </w:rPr>
      </w:pPr>
      <w:proofErr w:type="spellStart"/>
      <w:r w:rsidRPr="00392D43">
        <w:rPr>
          <w:rStyle w:val="nlmarticle-title"/>
          <w:rFonts w:ascii="Arial" w:hAnsi="Arial" w:cs="Arial"/>
          <w:color w:val="000000" w:themeColor="text1"/>
          <w:sz w:val="24"/>
          <w:szCs w:val="24"/>
        </w:rPr>
        <w:t>Sandseter,E.B.H</w:t>
      </w:r>
      <w:proofErr w:type="spellEnd"/>
      <w:r w:rsidRPr="00392D43">
        <w:rPr>
          <w:rStyle w:val="nlmarticle-title"/>
          <w:rFonts w:ascii="Arial" w:hAnsi="Arial" w:cs="Arial"/>
          <w:color w:val="000000" w:themeColor="text1"/>
          <w:sz w:val="24"/>
          <w:szCs w:val="24"/>
        </w:rPr>
        <w:t xml:space="preserve">. and </w:t>
      </w:r>
      <w:proofErr w:type="spellStart"/>
      <w:r w:rsidRPr="00392D43">
        <w:rPr>
          <w:rStyle w:val="nlmarticle-title"/>
          <w:rFonts w:ascii="Arial" w:hAnsi="Arial" w:cs="Arial"/>
          <w:color w:val="000000" w:themeColor="text1"/>
          <w:sz w:val="24"/>
          <w:szCs w:val="24"/>
        </w:rPr>
        <w:t>Kennair,L.E.O</w:t>
      </w:r>
      <w:proofErr w:type="spellEnd"/>
      <w:r w:rsidRPr="00392D43">
        <w:rPr>
          <w:rStyle w:val="nlmarticle-title"/>
          <w:rFonts w:ascii="Arial" w:hAnsi="Arial" w:cs="Arial"/>
          <w:color w:val="000000" w:themeColor="text1"/>
          <w:sz w:val="24"/>
          <w:szCs w:val="24"/>
        </w:rPr>
        <w:t>. (2011) ‘</w:t>
      </w:r>
      <w:r w:rsidRPr="00392D43">
        <w:rPr>
          <w:rStyle w:val="nlmarticle-title"/>
          <w:rFonts w:ascii="Arial" w:hAnsi="Arial" w:cs="Arial"/>
          <w:i/>
          <w:iCs/>
          <w:color w:val="000000" w:themeColor="text1"/>
          <w:sz w:val="24"/>
          <w:szCs w:val="24"/>
        </w:rPr>
        <w:t>Children’s Risky Play from an Evolutionary Perspective: The Anti-Phobic</w:t>
      </w:r>
      <w:r w:rsidR="00E40B9A" w:rsidRPr="00392D43">
        <w:rPr>
          <w:rStyle w:val="nlmarticle-title"/>
          <w:rFonts w:ascii="Arial" w:hAnsi="Arial" w:cs="Arial"/>
          <w:i/>
          <w:iCs/>
          <w:color w:val="000000" w:themeColor="text1"/>
          <w:sz w:val="24"/>
          <w:szCs w:val="24"/>
        </w:rPr>
        <w:t xml:space="preserve"> Effects of Thrilling Experiences.’ </w:t>
      </w:r>
      <w:r w:rsidR="00E40B9A" w:rsidRPr="00392D43">
        <w:rPr>
          <w:rStyle w:val="nlmarticle-title"/>
          <w:rFonts w:ascii="Arial" w:hAnsi="Arial" w:cs="Arial"/>
          <w:color w:val="000000" w:themeColor="text1"/>
          <w:sz w:val="24"/>
          <w:szCs w:val="24"/>
        </w:rPr>
        <w:t xml:space="preserve">Available at: </w:t>
      </w:r>
      <w:hyperlink r:id="rId27" w:history="1">
        <w:r w:rsidR="00191F90" w:rsidRPr="00392D43">
          <w:rPr>
            <w:rStyle w:val="Hyperlink"/>
            <w:rFonts w:ascii="Arial" w:hAnsi="Arial" w:cs="Arial"/>
            <w:color w:val="000000" w:themeColor="text1"/>
            <w:sz w:val="24"/>
            <w:szCs w:val="24"/>
          </w:rPr>
          <w:t>www.journals.sagepub.com/doi/full/10.1177/147470491100900212</w:t>
        </w:r>
      </w:hyperlink>
      <w:r w:rsidR="00191F90" w:rsidRPr="00392D43">
        <w:rPr>
          <w:rStyle w:val="nlmarticle-title"/>
          <w:rFonts w:ascii="Arial" w:hAnsi="Arial" w:cs="Arial"/>
          <w:color w:val="000000" w:themeColor="text1"/>
          <w:sz w:val="24"/>
          <w:szCs w:val="24"/>
        </w:rPr>
        <w:t xml:space="preserve"> (Accessed: 12</w:t>
      </w:r>
      <w:r w:rsidR="00191F90" w:rsidRPr="00392D43">
        <w:rPr>
          <w:rStyle w:val="nlmarticle-title"/>
          <w:rFonts w:ascii="Arial" w:hAnsi="Arial" w:cs="Arial"/>
          <w:color w:val="000000" w:themeColor="text1"/>
          <w:sz w:val="24"/>
          <w:szCs w:val="24"/>
          <w:vertAlign w:val="superscript"/>
        </w:rPr>
        <w:t>th</w:t>
      </w:r>
      <w:r w:rsidR="00191F90" w:rsidRPr="00392D43">
        <w:rPr>
          <w:rStyle w:val="nlmarticle-title"/>
          <w:rFonts w:ascii="Arial" w:hAnsi="Arial" w:cs="Arial"/>
          <w:color w:val="000000" w:themeColor="text1"/>
          <w:sz w:val="24"/>
          <w:szCs w:val="24"/>
        </w:rPr>
        <w:t xml:space="preserve"> January 2021) </w:t>
      </w:r>
    </w:p>
    <w:p w14:paraId="11E2D083" w14:textId="77777777" w:rsidR="003728C9" w:rsidRPr="00392D43" w:rsidRDefault="003728C9" w:rsidP="003728C9">
      <w:pPr>
        <w:spacing w:line="360" w:lineRule="auto"/>
        <w:rPr>
          <w:rFonts w:ascii="Arial" w:hAnsi="Arial" w:cs="Arial"/>
          <w:color w:val="000000" w:themeColor="text1"/>
          <w:sz w:val="24"/>
          <w:szCs w:val="24"/>
        </w:rPr>
      </w:pPr>
    </w:p>
    <w:p w14:paraId="36A0A96E" w14:textId="117007AA" w:rsidR="008A10E3" w:rsidRPr="00392D43" w:rsidRDefault="00D943F9" w:rsidP="003728C9">
      <w:pPr>
        <w:spacing w:line="360" w:lineRule="auto"/>
        <w:rPr>
          <w:rFonts w:ascii="Arial" w:hAnsi="Arial" w:cs="Arial"/>
          <w:color w:val="000000" w:themeColor="text1"/>
          <w:sz w:val="24"/>
          <w:szCs w:val="24"/>
        </w:rPr>
      </w:pPr>
      <w:proofErr w:type="spellStart"/>
      <w:r w:rsidRPr="00392D43">
        <w:rPr>
          <w:rFonts w:ascii="Arial" w:hAnsi="Arial" w:cs="Arial"/>
          <w:color w:val="000000" w:themeColor="text1"/>
          <w:sz w:val="24"/>
          <w:szCs w:val="24"/>
        </w:rPr>
        <w:t>McInnes,K</w:t>
      </w:r>
      <w:proofErr w:type="spellEnd"/>
      <w:r w:rsidRPr="00392D43">
        <w:rPr>
          <w:rFonts w:ascii="Arial" w:hAnsi="Arial" w:cs="Arial"/>
          <w:color w:val="000000" w:themeColor="text1"/>
          <w:sz w:val="24"/>
          <w:szCs w:val="24"/>
        </w:rPr>
        <w:t xml:space="preserve">. and Howard, J. </w:t>
      </w:r>
      <w:r w:rsidR="00F428EA" w:rsidRPr="00392D43">
        <w:rPr>
          <w:rFonts w:ascii="Arial" w:hAnsi="Arial" w:cs="Arial"/>
          <w:color w:val="000000" w:themeColor="text1"/>
          <w:sz w:val="24"/>
          <w:szCs w:val="24"/>
        </w:rPr>
        <w:t xml:space="preserve">(2013) </w:t>
      </w:r>
      <w:r w:rsidR="00F428EA" w:rsidRPr="00392D43">
        <w:rPr>
          <w:rFonts w:ascii="Arial" w:hAnsi="Arial" w:cs="Arial"/>
          <w:i/>
          <w:iCs/>
          <w:color w:val="000000" w:themeColor="text1"/>
          <w:sz w:val="24"/>
          <w:szCs w:val="24"/>
        </w:rPr>
        <w:t xml:space="preserve">The Essence of Play. </w:t>
      </w:r>
      <w:r w:rsidR="00873F8E" w:rsidRPr="00392D43">
        <w:rPr>
          <w:rFonts w:ascii="Arial" w:hAnsi="Arial" w:cs="Arial"/>
          <w:color w:val="000000" w:themeColor="text1"/>
          <w:sz w:val="24"/>
          <w:szCs w:val="24"/>
        </w:rPr>
        <w:t>Oxfordshire: Routledge.</w:t>
      </w:r>
    </w:p>
    <w:p w14:paraId="1C0FD675" w14:textId="06CB7B7B" w:rsidR="00E60198" w:rsidRPr="00392D43" w:rsidRDefault="00E60198">
      <w:pPr>
        <w:rPr>
          <w:color w:val="000000" w:themeColor="text1"/>
        </w:rPr>
      </w:pPr>
    </w:p>
    <w:p w14:paraId="38459246" w14:textId="77777777" w:rsidR="006C7C81" w:rsidRPr="00392D43" w:rsidRDefault="006C7C81" w:rsidP="004D3EA0">
      <w:pPr>
        <w:rPr>
          <w:color w:val="000000" w:themeColor="text1"/>
        </w:rPr>
      </w:pPr>
    </w:p>
    <w:sectPr w:rsidR="006C7C81" w:rsidRPr="00392D43">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532F51" w14:textId="77777777" w:rsidR="00A80D3C" w:rsidRDefault="00A80D3C" w:rsidP="00A80D3C">
      <w:pPr>
        <w:spacing w:after="0" w:line="240" w:lineRule="auto"/>
      </w:pPr>
      <w:r>
        <w:separator/>
      </w:r>
    </w:p>
  </w:endnote>
  <w:endnote w:type="continuationSeparator" w:id="0">
    <w:p w14:paraId="0AD7C2BD" w14:textId="77777777" w:rsidR="00A80D3C" w:rsidRDefault="00A80D3C" w:rsidP="00A80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69EEFD" w14:textId="008CFC1E" w:rsidR="00A80D3C" w:rsidRDefault="00DD2D0B">
    <w:pPr>
      <w:pStyle w:val="Footer"/>
    </w:pPr>
    <w:r>
      <w:t>2709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745C71" w14:textId="77777777" w:rsidR="00A80D3C" w:rsidRDefault="00A80D3C" w:rsidP="00A80D3C">
      <w:pPr>
        <w:spacing w:after="0" w:line="240" w:lineRule="auto"/>
      </w:pPr>
      <w:r>
        <w:separator/>
      </w:r>
    </w:p>
  </w:footnote>
  <w:footnote w:type="continuationSeparator" w:id="0">
    <w:p w14:paraId="352FABC2" w14:textId="77777777" w:rsidR="00A80D3C" w:rsidRDefault="00A80D3C" w:rsidP="00A80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A868E8" w14:textId="70984D8B" w:rsidR="00A80D3C" w:rsidRDefault="00F43C2F">
    <w:pPr>
      <w:pStyle w:val="Header"/>
    </w:pPr>
    <w:r>
      <w:t>EAEE4004/C</w:t>
    </w:r>
  </w:p>
  <w:p w14:paraId="77AEE331" w14:textId="235306F2" w:rsidR="00F43C2F" w:rsidRDefault="00F43C2F">
    <w:pPr>
      <w:pStyle w:val="Header"/>
    </w:pPr>
    <w:r>
      <w:t>1706935</w:t>
    </w:r>
  </w:p>
  <w:p w14:paraId="628AA20D" w14:textId="77777777" w:rsidR="00A80D3C" w:rsidRDefault="00A80D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37AC8"/>
    <w:multiLevelType w:val="multilevel"/>
    <w:tmpl w:val="2A88F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B3E3405"/>
    <w:multiLevelType w:val="multilevel"/>
    <w:tmpl w:val="E88CE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B01B92"/>
    <w:multiLevelType w:val="multilevel"/>
    <w:tmpl w:val="E7C29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7D6"/>
    <w:rsid w:val="000048F5"/>
    <w:rsid w:val="000109C7"/>
    <w:rsid w:val="00031CE2"/>
    <w:rsid w:val="000428BA"/>
    <w:rsid w:val="000442FB"/>
    <w:rsid w:val="00062AF8"/>
    <w:rsid w:val="00065DC2"/>
    <w:rsid w:val="00066E2B"/>
    <w:rsid w:val="000732E0"/>
    <w:rsid w:val="00073B23"/>
    <w:rsid w:val="000823E5"/>
    <w:rsid w:val="00082BBF"/>
    <w:rsid w:val="00082DBA"/>
    <w:rsid w:val="0008504E"/>
    <w:rsid w:val="00085D42"/>
    <w:rsid w:val="00087497"/>
    <w:rsid w:val="00090A2B"/>
    <w:rsid w:val="00090C83"/>
    <w:rsid w:val="000969D1"/>
    <w:rsid w:val="000A1599"/>
    <w:rsid w:val="000B79B9"/>
    <w:rsid w:val="000D2B89"/>
    <w:rsid w:val="000D3354"/>
    <w:rsid w:val="000E0FA3"/>
    <w:rsid w:val="000E7EA7"/>
    <w:rsid w:val="000F2DCF"/>
    <w:rsid w:val="000F509A"/>
    <w:rsid w:val="00102972"/>
    <w:rsid w:val="00104ED8"/>
    <w:rsid w:val="0011330B"/>
    <w:rsid w:val="001151AD"/>
    <w:rsid w:val="00115D47"/>
    <w:rsid w:val="00117245"/>
    <w:rsid w:val="00126968"/>
    <w:rsid w:val="00134089"/>
    <w:rsid w:val="001359B0"/>
    <w:rsid w:val="00154CD6"/>
    <w:rsid w:val="0015541F"/>
    <w:rsid w:val="0016595E"/>
    <w:rsid w:val="001676F2"/>
    <w:rsid w:val="001738AC"/>
    <w:rsid w:val="00174F31"/>
    <w:rsid w:val="00185711"/>
    <w:rsid w:val="00190EB8"/>
    <w:rsid w:val="00191F90"/>
    <w:rsid w:val="00195683"/>
    <w:rsid w:val="001A1792"/>
    <w:rsid w:val="001A188A"/>
    <w:rsid w:val="001B2606"/>
    <w:rsid w:val="001C1FEF"/>
    <w:rsid w:val="001C6931"/>
    <w:rsid w:val="001E0CE8"/>
    <w:rsid w:val="001E4A26"/>
    <w:rsid w:val="001E5BAB"/>
    <w:rsid w:val="001E6402"/>
    <w:rsid w:val="001E7640"/>
    <w:rsid w:val="001F1C64"/>
    <w:rsid w:val="001F494D"/>
    <w:rsid w:val="001F697D"/>
    <w:rsid w:val="00201D41"/>
    <w:rsid w:val="00205B1B"/>
    <w:rsid w:val="00207B0B"/>
    <w:rsid w:val="00220819"/>
    <w:rsid w:val="0024062F"/>
    <w:rsid w:val="00244E84"/>
    <w:rsid w:val="00247E9A"/>
    <w:rsid w:val="00253E97"/>
    <w:rsid w:val="00255358"/>
    <w:rsid w:val="00261EA2"/>
    <w:rsid w:val="002657CA"/>
    <w:rsid w:val="0027400D"/>
    <w:rsid w:val="00275875"/>
    <w:rsid w:val="002775D5"/>
    <w:rsid w:val="0028079C"/>
    <w:rsid w:val="00285AB8"/>
    <w:rsid w:val="00286BF3"/>
    <w:rsid w:val="00294629"/>
    <w:rsid w:val="002A14A7"/>
    <w:rsid w:val="002B329E"/>
    <w:rsid w:val="002B36EA"/>
    <w:rsid w:val="002C59F3"/>
    <w:rsid w:val="002D1055"/>
    <w:rsid w:val="002F0886"/>
    <w:rsid w:val="002F15BE"/>
    <w:rsid w:val="003042CF"/>
    <w:rsid w:val="00311482"/>
    <w:rsid w:val="0031566A"/>
    <w:rsid w:val="00324501"/>
    <w:rsid w:val="0033422B"/>
    <w:rsid w:val="00345429"/>
    <w:rsid w:val="00351B33"/>
    <w:rsid w:val="00364FE7"/>
    <w:rsid w:val="00367DB1"/>
    <w:rsid w:val="003728C9"/>
    <w:rsid w:val="00375208"/>
    <w:rsid w:val="00382C56"/>
    <w:rsid w:val="003834F0"/>
    <w:rsid w:val="003836DD"/>
    <w:rsid w:val="00383DFD"/>
    <w:rsid w:val="003840EF"/>
    <w:rsid w:val="00392D43"/>
    <w:rsid w:val="0039616D"/>
    <w:rsid w:val="003965D2"/>
    <w:rsid w:val="003A0A8D"/>
    <w:rsid w:val="003A6019"/>
    <w:rsid w:val="003B57C4"/>
    <w:rsid w:val="003C17CB"/>
    <w:rsid w:val="003D551E"/>
    <w:rsid w:val="003E5F87"/>
    <w:rsid w:val="003F0280"/>
    <w:rsid w:val="00403F7B"/>
    <w:rsid w:val="004045D7"/>
    <w:rsid w:val="0041010F"/>
    <w:rsid w:val="004206A1"/>
    <w:rsid w:val="00422DC5"/>
    <w:rsid w:val="0042527D"/>
    <w:rsid w:val="00425EF5"/>
    <w:rsid w:val="00427A3E"/>
    <w:rsid w:val="004403AB"/>
    <w:rsid w:val="004547E1"/>
    <w:rsid w:val="004553BD"/>
    <w:rsid w:val="00456AA9"/>
    <w:rsid w:val="0045751B"/>
    <w:rsid w:val="004608DB"/>
    <w:rsid w:val="00477E5A"/>
    <w:rsid w:val="004916F0"/>
    <w:rsid w:val="00494A7E"/>
    <w:rsid w:val="00497CCF"/>
    <w:rsid w:val="004A6E54"/>
    <w:rsid w:val="004B0094"/>
    <w:rsid w:val="004C607C"/>
    <w:rsid w:val="004D3EA0"/>
    <w:rsid w:val="004D67EB"/>
    <w:rsid w:val="004F6F62"/>
    <w:rsid w:val="00507136"/>
    <w:rsid w:val="00517EA1"/>
    <w:rsid w:val="0052192A"/>
    <w:rsid w:val="00527E6A"/>
    <w:rsid w:val="00530E7D"/>
    <w:rsid w:val="00531E2E"/>
    <w:rsid w:val="00541F69"/>
    <w:rsid w:val="00546B07"/>
    <w:rsid w:val="00563153"/>
    <w:rsid w:val="0056538E"/>
    <w:rsid w:val="005671B6"/>
    <w:rsid w:val="0057081A"/>
    <w:rsid w:val="00571A9C"/>
    <w:rsid w:val="005A728F"/>
    <w:rsid w:val="005B1344"/>
    <w:rsid w:val="005C1F2B"/>
    <w:rsid w:val="005C5979"/>
    <w:rsid w:val="005D010A"/>
    <w:rsid w:val="005D1DC2"/>
    <w:rsid w:val="005D241F"/>
    <w:rsid w:val="005D4893"/>
    <w:rsid w:val="005E5800"/>
    <w:rsid w:val="005F1919"/>
    <w:rsid w:val="005F4D22"/>
    <w:rsid w:val="0060490E"/>
    <w:rsid w:val="006243B0"/>
    <w:rsid w:val="006327DF"/>
    <w:rsid w:val="006331AE"/>
    <w:rsid w:val="00634AF8"/>
    <w:rsid w:val="00637862"/>
    <w:rsid w:val="006402B4"/>
    <w:rsid w:val="00641944"/>
    <w:rsid w:val="006451D5"/>
    <w:rsid w:val="00645B4C"/>
    <w:rsid w:val="0065122C"/>
    <w:rsid w:val="0065189A"/>
    <w:rsid w:val="00672E2A"/>
    <w:rsid w:val="00673CA8"/>
    <w:rsid w:val="006765D6"/>
    <w:rsid w:val="00681B47"/>
    <w:rsid w:val="00683D85"/>
    <w:rsid w:val="006B6447"/>
    <w:rsid w:val="006C17F5"/>
    <w:rsid w:val="006C7C81"/>
    <w:rsid w:val="006E341F"/>
    <w:rsid w:val="006E54B2"/>
    <w:rsid w:val="006F2B89"/>
    <w:rsid w:val="00700056"/>
    <w:rsid w:val="00711313"/>
    <w:rsid w:val="00723A11"/>
    <w:rsid w:val="007245CC"/>
    <w:rsid w:val="00731E83"/>
    <w:rsid w:val="00734123"/>
    <w:rsid w:val="0075329C"/>
    <w:rsid w:val="00756FD7"/>
    <w:rsid w:val="00760AED"/>
    <w:rsid w:val="00783818"/>
    <w:rsid w:val="007A1FC8"/>
    <w:rsid w:val="007A3BB4"/>
    <w:rsid w:val="007B38A7"/>
    <w:rsid w:val="007B5F59"/>
    <w:rsid w:val="007D2D56"/>
    <w:rsid w:val="007D502D"/>
    <w:rsid w:val="007D67CD"/>
    <w:rsid w:val="007E58F8"/>
    <w:rsid w:val="007F0A2F"/>
    <w:rsid w:val="007F3045"/>
    <w:rsid w:val="007F7F13"/>
    <w:rsid w:val="0080001F"/>
    <w:rsid w:val="00810151"/>
    <w:rsid w:val="00813027"/>
    <w:rsid w:val="0081504D"/>
    <w:rsid w:val="0082071E"/>
    <w:rsid w:val="00821643"/>
    <w:rsid w:val="008225E0"/>
    <w:rsid w:val="00825178"/>
    <w:rsid w:val="00826DE5"/>
    <w:rsid w:val="0083009F"/>
    <w:rsid w:val="00832CF0"/>
    <w:rsid w:val="008375F0"/>
    <w:rsid w:val="00841850"/>
    <w:rsid w:val="0084332F"/>
    <w:rsid w:val="00845B03"/>
    <w:rsid w:val="00851AD8"/>
    <w:rsid w:val="0085235B"/>
    <w:rsid w:val="00873F8E"/>
    <w:rsid w:val="008746DF"/>
    <w:rsid w:val="00875B0F"/>
    <w:rsid w:val="00877619"/>
    <w:rsid w:val="00880384"/>
    <w:rsid w:val="008804B6"/>
    <w:rsid w:val="0088469C"/>
    <w:rsid w:val="008A10E3"/>
    <w:rsid w:val="008A6103"/>
    <w:rsid w:val="008C3F7E"/>
    <w:rsid w:val="008E352B"/>
    <w:rsid w:val="008E4F58"/>
    <w:rsid w:val="008E7F2B"/>
    <w:rsid w:val="008F236E"/>
    <w:rsid w:val="008F2865"/>
    <w:rsid w:val="008F39C3"/>
    <w:rsid w:val="008F42BA"/>
    <w:rsid w:val="009020D6"/>
    <w:rsid w:val="00902DAE"/>
    <w:rsid w:val="009037D3"/>
    <w:rsid w:val="00903DDD"/>
    <w:rsid w:val="00910831"/>
    <w:rsid w:val="00917E8B"/>
    <w:rsid w:val="00920E60"/>
    <w:rsid w:val="00921755"/>
    <w:rsid w:val="00931516"/>
    <w:rsid w:val="009367D2"/>
    <w:rsid w:val="00941495"/>
    <w:rsid w:val="00961F43"/>
    <w:rsid w:val="00966A4F"/>
    <w:rsid w:val="0097033F"/>
    <w:rsid w:val="009755DE"/>
    <w:rsid w:val="00981241"/>
    <w:rsid w:val="009851EB"/>
    <w:rsid w:val="00987705"/>
    <w:rsid w:val="009A1589"/>
    <w:rsid w:val="009B0E28"/>
    <w:rsid w:val="009B72E5"/>
    <w:rsid w:val="009C2622"/>
    <w:rsid w:val="009D362E"/>
    <w:rsid w:val="009D3919"/>
    <w:rsid w:val="009D518B"/>
    <w:rsid w:val="009D7BD6"/>
    <w:rsid w:val="009F4E86"/>
    <w:rsid w:val="00A029E3"/>
    <w:rsid w:val="00A06B9B"/>
    <w:rsid w:val="00A13626"/>
    <w:rsid w:val="00A13FF6"/>
    <w:rsid w:val="00A16F8A"/>
    <w:rsid w:val="00A21E07"/>
    <w:rsid w:val="00A22E38"/>
    <w:rsid w:val="00A34DA3"/>
    <w:rsid w:val="00A3771C"/>
    <w:rsid w:val="00A43972"/>
    <w:rsid w:val="00A55FAF"/>
    <w:rsid w:val="00A63057"/>
    <w:rsid w:val="00A6526D"/>
    <w:rsid w:val="00A67C3F"/>
    <w:rsid w:val="00A72757"/>
    <w:rsid w:val="00A80D3C"/>
    <w:rsid w:val="00A82A15"/>
    <w:rsid w:val="00A82F48"/>
    <w:rsid w:val="00A8549D"/>
    <w:rsid w:val="00A85E46"/>
    <w:rsid w:val="00A9402A"/>
    <w:rsid w:val="00A957F2"/>
    <w:rsid w:val="00AA6134"/>
    <w:rsid w:val="00AD645E"/>
    <w:rsid w:val="00AE1ECC"/>
    <w:rsid w:val="00AE5C2F"/>
    <w:rsid w:val="00AF23EB"/>
    <w:rsid w:val="00AF3880"/>
    <w:rsid w:val="00B0106F"/>
    <w:rsid w:val="00B05B6B"/>
    <w:rsid w:val="00B124F4"/>
    <w:rsid w:val="00B126DE"/>
    <w:rsid w:val="00B269C9"/>
    <w:rsid w:val="00B37599"/>
    <w:rsid w:val="00B4336C"/>
    <w:rsid w:val="00B4379F"/>
    <w:rsid w:val="00B46AC3"/>
    <w:rsid w:val="00B53D30"/>
    <w:rsid w:val="00B62EB1"/>
    <w:rsid w:val="00B65CA0"/>
    <w:rsid w:val="00B67D1C"/>
    <w:rsid w:val="00B72B37"/>
    <w:rsid w:val="00B75453"/>
    <w:rsid w:val="00B83761"/>
    <w:rsid w:val="00B915CA"/>
    <w:rsid w:val="00B93AF1"/>
    <w:rsid w:val="00BA16F3"/>
    <w:rsid w:val="00BA38AA"/>
    <w:rsid w:val="00BB6521"/>
    <w:rsid w:val="00BB75E4"/>
    <w:rsid w:val="00BC45DA"/>
    <w:rsid w:val="00BD11D2"/>
    <w:rsid w:val="00BD7997"/>
    <w:rsid w:val="00BE209D"/>
    <w:rsid w:val="00BE6934"/>
    <w:rsid w:val="00C03899"/>
    <w:rsid w:val="00C078D4"/>
    <w:rsid w:val="00C10BA2"/>
    <w:rsid w:val="00C10C22"/>
    <w:rsid w:val="00C17F54"/>
    <w:rsid w:val="00C403D5"/>
    <w:rsid w:val="00C43EC0"/>
    <w:rsid w:val="00C44433"/>
    <w:rsid w:val="00C455C9"/>
    <w:rsid w:val="00C70A23"/>
    <w:rsid w:val="00C750EC"/>
    <w:rsid w:val="00C76FE0"/>
    <w:rsid w:val="00C848FD"/>
    <w:rsid w:val="00C90F50"/>
    <w:rsid w:val="00C91CDD"/>
    <w:rsid w:val="00C930C9"/>
    <w:rsid w:val="00C945F3"/>
    <w:rsid w:val="00C954E6"/>
    <w:rsid w:val="00CA7BC0"/>
    <w:rsid w:val="00CB3E54"/>
    <w:rsid w:val="00CD0D20"/>
    <w:rsid w:val="00CD2CDF"/>
    <w:rsid w:val="00CF034D"/>
    <w:rsid w:val="00D11C59"/>
    <w:rsid w:val="00D201B8"/>
    <w:rsid w:val="00D22028"/>
    <w:rsid w:val="00D267CC"/>
    <w:rsid w:val="00D27A84"/>
    <w:rsid w:val="00D31B3F"/>
    <w:rsid w:val="00D36BBF"/>
    <w:rsid w:val="00D520A3"/>
    <w:rsid w:val="00D563AF"/>
    <w:rsid w:val="00D634CD"/>
    <w:rsid w:val="00D7024A"/>
    <w:rsid w:val="00D71B67"/>
    <w:rsid w:val="00D816B1"/>
    <w:rsid w:val="00D8487F"/>
    <w:rsid w:val="00D92D4D"/>
    <w:rsid w:val="00D943F9"/>
    <w:rsid w:val="00DA35FC"/>
    <w:rsid w:val="00DA72A7"/>
    <w:rsid w:val="00DB0C50"/>
    <w:rsid w:val="00DB4047"/>
    <w:rsid w:val="00DB7C1A"/>
    <w:rsid w:val="00DC262E"/>
    <w:rsid w:val="00DC315D"/>
    <w:rsid w:val="00DC7760"/>
    <w:rsid w:val="00DD1138"/>
    <w:rsid w:val="00DD1D1D"/>
    <w:rsid w:val="00DD2D0B"/>
    <w:rsid w:val="00DE17A6"/>
    <w:rsid w:val="00DF556B"/>
    <w:rsid w:val="00DF762B"/>
    <w:rsid w:val="00E01864"/>
    <w:rsid w:val="00E217AC"/>
    <w:rsid w:val="00E2567B"/>
    <w:rsid w:val="00E25895"/>
    <w:rsid w:val="00E27657"/>
    <w:rsid w:val="00E31BE3"/>
    <w:rsid w:val="00E343CB"/>
    <w:rsid w:val="00E36D67"/>
    <w:rsid w:val="00E40B9A"/>
    <w:rsid w:val="00E41A57"/>
    <w:rsid w:val="00E46BC3"/>
    <w:rsid w:val="00E4705D"/>
    <w:rsid w:val="00E60198"/>
    <w:rsid w:val="00E63335"/>
    <w:rsid w:val="00E676F2"/>
    <w:rsid w:val="00E84ED5"/>
    <w:rsid w:val="00E863B5"/>
    <w:rsid w:val="00E90395"/>
    <w:rsid w:val="00E903C5"/>
    <w:rsid w:val="00E92FE9"/>
    <w:rsid w:val="00E94DBE"/>
    <w:rsid w:val="00EA5395"/>
    <w:rsid w:val="00EA553E"/>
    <w:rsid w:val="00EB1BD8"/>
    <w:rsid w:val="00EC3E27"/>
    <w:rsid w:val="00EC4C57"/>
    <w:rsid w:val="00ED077B"/>
    <w:rsid w:val="00ED095F"/>
    <w:rsid w:val="00EE29B6"/>
    <w:rsid w:val="00EE5AEF"/>
    <w:rsid w:val="00EE7C09"/>
    <w:rsid w:val="00EF0892"/>
    <w:rsid w:val="00F05B8D"/>
    <w:rsid w:val="00F145C2"/>
    <w:rsid w:val="00F21EA7"/>
    <w:rsid w:val="00F26509"/>
    <w:rsid w:val="00F42463"/>
    <w:rsid w:val="00F428EA"/>
    <w:rsid w:val="00F43C2F"/>
    <w:rsid w:val="00F67646"/>
    <w:rsid w:val="00F80916"/>
    <w:rsid w:val="00F86797"/>
    <w:rsid w:val="00F91604"/>
    <w:rsid w:val="00F95DFF"/>
    <w:rsid w:val="00F965D8"/>
    <w:rsid w:val="00F977D6"/>
    <w:rsid w:val="00FC09B9"/>
    <w:rsid w:val="00FC4E2B"/>
    <w:rsid w:val="00FC6789"/>
    <w:rsid w:val="00FD60A4"/>
    <w:rsid w:val="00FE4B51"/>
    <w:rsid w:val="00FE6BA8"/>
    <w:rsid w:val="00FF7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08E97"/>
  <w15:chartTrackingRefBased/>
  <w15:docId w15:val="{DFC35B4F-6A5D-4845-AE37-04542E55E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03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5">
    <w:name w:val="heading 5"/>
    <w:basedOn w:val="Normal"/>
    <w:link w:val="Heading5Char"/>
    <w:uiPriority w:val="9"/>
    <w:qFormat/>
    <w:rsid w:val="0024062F"/>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01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60198"/>
    <w:rPr>
      <w:i/>
      <w:iCs/>
    </w:rPr>
  </w:style>
  <w:style w:type="paragraph" w:customStyle="1" w:styleId="font7">
    <w:name w:val="font_7"/>
    <w:basedOn w:val="Normal"/>
    <w:rsid w:val="009020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9020D6"/>
  </w:style>
  <w:style w:type="character" w:styleId="Hyperlink">
    <w:name w:val="Hyperlink"/>
    <w:basedOn w:val="DefaultParagraphFont"/>
    <w:uiPriority w:val="99"/>
    <w:unhideWhenUsed/>
    <w:rsid w:val="009020D6"/>
    <w:rPr>
      <w:color w:val="0000FF"/>
      <w:u w:val="single"/>
    </w:rPr>
  </w:style>
  <w:style w:type="character" w:styleId="UnresolvedMention">
    <w:name w:val="Unresolved Mention"/>
    <w:basedOn w:val="DefaultParagraphFont"/>
    <w:uiPriority w:val="99"/>
    <w:semiHidden/>
    <w:unhideWhenUsed/>
    <w:rsid w:val="000048F5"/>
    <w:rPr>
      <w:color w:val="605E5C"/>
      <w:shd w:val="clear" w:color="auto" w:fill="E1DFDD"/>
    </w:rPr>
  </w:style>
  <w:style w:type="character" w:styleId="Strong">
    <w:name w:val="Strong"/>
    <w:basedOn w:val="DefaultParagraphFont"/>
    <w:uiPriority w:val="22"/>
    <w:qFormat/>
    <w:rsid w:val="005F1919"/>
    <w:rPr>
      <w:b/>
      <w:bCs/>
    </w:rPr>
  </w:style>
  <w:style w:type="character" w:customStyle="1" w:styleId="Heading5Char">
    <w:name w:val="Heading 5 Char"/>
    <w:basedOn w:val="DefaultParagraphFont"/>
    <w:link w:val="Heading5"/>
    <w:uiPriority w:val="9"/>
    <w:rsid w:val="0024062F"/>
    <w:rPr>
      <w:rFonts w:ascii="Times New Roman" w:eastAsia="Times New Roman" w:hAnsi="Times New Roman" w:cs="Times New Roman"/>
      <w:b/>
      <w:bCs/>
      <w:sz w:val="20"/>
      <w:szCs w:val="20"/>
      <w:lang w:eastAsia="en-GB"/>
    </w:rPr>
  </w:style>
  <w:style w:type="character" w:customStyle="1" w:styleId="Heading1Char">
    <w:name w:val="Heading 1 Char"/>
    <w:basedOn w:val="DefaultParagraphFont"/>
    <w:link w:val="Heading1"/>
    <w:uiPriority w:val="9"/>
    <w:rsid w:val="00E903C5"/>
    <w:rPr>
      <w:rFonts w:asciiTheme="majorHAnsi" w:eastAsiaTheme="majorEastAsia" w:hAnsiTheme="majorHAnsi" w:cstheme="majorBidi"/>
      <w:color w:val="2F5496" w:themeColor="accent1" w:themeShade="BF"/>
      <w:sz w:val="32"/>
      <w:szCs w:val="32"/>
    </w:rPr>
  </w:style>
  <w:style w:type="character" w:customStyle="1" w:styleId="nlmarticle-title">
    <w:name w:val="nlm_article-title"/>
    <w:basedOn w:val="DefaultParagraphFont"/>
    <w:rsid w:val="00E903C5"/>
  </w:style>
  <w:style w:type="character" w:customStyle="1" w:styleId="contribdegrees">
    <w:name w:val="contribdegrees"/>
    <w:basedOn w:val="DefaultParagraphFont"/>
    <w:rsid w:val="00E903C5"/>
  </w:style>
  <w:style w:type="character" w:styleId="FollowedHyperlink">
    <w:name w:val="FollowedHyperlink"/>
    <w:basedOn w:val="DefaultParagraphFont"/>
    <w:uiPriority w:val="99"/>
    <w:semiHidden/>
    <w:unhideWhenUsed/>
    <w:rsid w:val="00931516"/>
    <w:rPr>
      <w:color w:val="954F72" w:themeColor="followedHyperlink"/>
      <w:u w:val="single"/>
    </w:rPr>
  </w:style>
  <w:style w:type="paragraph" w:styleId="Header">
    <w:name w:val="header"/>
    <w:basedOn w:val="Normal"/>
    <w:link w:val="HeaderChar"/>
    <w:uiPriority w:val="99"/>
    <w:unhideWhenUsed/>
    <w:rsid w:val="00A80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D3C"/>
  </w:style>
  <w:style w:type="paragraph" w:styleId="Footer">
    <w:name w:val="footer"/>
    <w:basedOn w:val="Normal"/>
    <w:link w:val="FooterChar"/>
    <w:uiPriority w:val="99"/>
    <w:unhideWhenUsed/>
    <w:rsid w:val="00A80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0D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9245633">
      <w:bodyDiv w:val="1"/>
      <w:marLeft w:val="0"/>
      <w:marRight w:val="0"/>
      <w:marTop w:val="0"/>
      <w:marBottom w:val="0"/>
      <w:divBdr>
        <w:top w:val="none" w:sz="0" w:space="0" w:color="auto"/>
        <w:left w:val="none" w:sz="0" w:space="0" w:color="auto"/>
        <w:bottom w:val="none" w:sz="0" w:space="0" w:color="auto"/>
        <w:right w:val="none" w:sz="0" w:space="0" w:color="auto"/>
      </w:divBdr>
    </w:div>
    <w:div w:id="326834702">
      <w:bodyDiv w:val="1"/>
      <w:marLeft w:val="0"/>
      <w:marRight w:val="0"/>
      <w:marTop w:val="0"/>
      <w:marBottom w:val="0"/>
      <w:divBdr>
        <w:top w:val="none" w:sz="0" w:space="0" w:color="auto"/>
        <w:left w:val="none" w:sz="0" w:space="0" w:color="auto"/>
        <w:bottom w:val="none" w:sz="0" w:space="0" w:color="auto"/>
        <w:right w:val="none" w:sz="0" w:space="0" w:color="auto"/>
      </w:divBdr>
    </w:div>
    <w:div w:id="541552893">
      <w:bodyDiv w:val="1"/>
      <w:marLeft w:val="0"/>
      <w:marRight w:val="0"/>
      <w:marTop w:val="0"/>
      <w:marBottom w:val="0"/>
      <w:divBdr>
        <w:top w:val="none" w:sz="0" w:space="0" w:color="auto"/>
        <w:left w:val="none" w:sz="0" w:space="0" w:color="auto"/>
        <w:bottom w:val="none" w:sz="0" w:space="0" w:color="auto"/>
        <w:right w:val="none" w:sz="0" w:space="0" w:color="auto"/>
      </w:divBdr>
      <w:divsChild>
        <w:div w:id="1408654882">
          <w:marLeft w:val="-225"/>
          <w:marRight w:val="0"/>
          <w:marTop w:val="0"/>
          <w:marBottom w:val="0"/>
          <w:divBdr>
            <w:top w:val="none" w:sz="0" w:space="0" w:color="auto"/>
            <w:left w:val="none" w:sz="0" w:space="0" w:color="auto"/>
            <w:bottom w:val="none" w:sz="0" w:space="0" w:color="auto"/>
            <w:right w:val="none" w:sz="0" w:space="0" w:color="auto"/>
          </w:divBdr>
          <w:divsChild>
            <w:div w:id="1603563400">
              <w:marLeft w:val="0"/>
              <w:marRight w:val="0"/>
              <w:marTop w:val="0"/>
              <w:marBottom w:val="0"/>
              <w:divBdr>
                <w:top w:val="none" w:sz="0" w:space="0" w:color="auto"/>
                <w:left w:val="none" w:sz="0" w:space="0" w:color="auto"/>
                <w:bottom w:val="none" w:sz="0" w:space="0" w:color="auto"/>
                <w:right w:val="none" w:sz="0" w:space="0" w:color="auto"/>
              </w:divBdr>
            </w:div>
          </w:divsChild>
        </w:div>
        <w:div w:id="309987599">
          <w:marLeft w:val="-225"/>
          <w:marRight w:val="0"/>
          <w:marTop w:val="150"/>
          <w:marBottom w:val="0"/>
          <w:divBdr>
            <w:top w:val="none" w:sz="0" w:space="0" w:color="auto"/>
            <w:left w:val="none" w:sz="0" w:space="0" w:color="auto"/>
            <w:bottom w:val="none" w:sz="0" w:space="0" w:color="auto"/>
            <w:right w:val="none" w:sz="0" w:space="0" w:color="auto"/>
          </w:divBdr>
          <w:divsChild>
            <w:div w:id="133983769">
              <w:marLeft w:val="0"/>
              <w:marRight w:val="0"/>
              <w:marTop w:val="0"/>
              <w:marBottom w:val="0"/>
              <w:divBdr>
                <w:top w:val="none" w:sz="0" w:space="0" w:color="auto"/>
                <w:left w:val="none" w:sz="0" w:space="0" w:color="auto"/>
                <w:bottom w:val="none" w:sz="0" w:space="0" w:color="auto"/>
                <w:right w:val="none" w:sz="0" w:space="0" w:color="auto"/>
              </w:divBdr>
              <w:divsChild>
                <w:div w:id="1721400532">
                  <w:marLeft w:val="0"/>
                  <w:marRight w:val="0"/>
                  <w:marTop w:val="0"/>
                  <w:marBottom w:val="0"/>
                  <w:divBdr>
                    <w:top w:val="single" w:sz="6" w:space="1" w:color="B3B3B3"/>
                    <w:left w:val="single" w:sz="6" w:space="1" w:color="B3B3B3"/>
                    <w:bottom w:val="single" w:sz="6" w:space="1" w:color="B3B3B3"/>
                    <w:right w:val="single" w:sz="6" w:space="1" w:color="B3B3B3"/>
                  </w:divBdr>
                </w:div>
              </w:divsChild>
            </w:div>
            <w:div w:id="1123889119">
              <w:marLeft w:val="0"/>
              <w:marRight w:val="0"/>
              <w:marTop w:val="0"/>
              <w:marBottom w:val="0"/>
              <w:divBdr>
                <w:top w:val="none" w:sz="0" w:space="0" w:color="auto"/>
                <w:left w:val="none" w:sz="0" w:space="0" w:color="auto"/>
                <w:bottom w:val="none" w:sz="0" w:space="0" w:color="auto"/>
                <w:right w:val="none" w:sz="0" w:space="0" w:color="auto"/>
              </w:divBdr>
              <w:divsChild>
                <w:div w:id="1728453544">
                  <w:marLeft w:val="0"/>
                  <w:marRight w:val="0"/>
                  <w:marTop w:val="0"/>
                  <w:marBottom w:val="0"/>
                  <w:divBdr>
                    <w:top w:val="none" w:sz="0" w:space="0" w:color="auto"/>
                    <w:left w:val="none" w:sz="0" w:space="0" w:color="auto"/>
                    <w:bottom w:val="none" w:sz="0" w:space="0" w:color="auto"/>
                    <w:right w:val="none" w:sz="0" w:space="0" w:color="auto"/>
                  </w:divBdr>
                </w:div>
                <w:div w:id="240674962">
                  <w:marLeft w:val="0"/>
                  <w:marRight w:val="0"/>
                  <w:marTop w:val="90"/>
                  <w:marBottom w:val="0"/>
                  <w:divBdr>
                    <w:top w:val="none" w:sz="0" w:space="0" w:color="auto"/>
                    <w:left w:val="none" w:sz="0" w:space="0" w:color="auto"/>
                    <w:bottom w:val="none" w:sz="0" w:space="0" w:color="auto"/>
                    <w:right w:val="none" w:sz="0" w:space="0" w:color="auto"/>
                  </w:divBdr>
                </w:div>
                <w:div w:id="1431731097">
                  <w:marLeft w:val="0"/>
                  <w:marRight w:val="0"/>
                  <w:marTop w:val="0"/>
                  <w:marBottom w:val="0"/>
                  <w:divBdr>
                    <w:top w:val="none" w:sz="0" w:space="0" w:color="auto"/>
                    <w:left w:val="none" w:sz="0" w:space="0" w:color="auto"/>
                    <w:bottom w:val="none" w:sz="0" w:space="0" w:color="auto"/>
                    <w:right w:val="none" w:sz="0" w:space="0" w:color="auto"/>
                  </w:divBdr>
                </w:div>
                <w:div w:id="1541478467">
                  <w:marLeft w:val="0"/>
                  <w:marRight w:val="0"/>
                  <w:marTop w:val="90"/>
                  <w:marBottom w:val="0"/>
                  <w:divBdr>
                    <w:top w:val="none" w:sz="0" w:space="0" w:color="auto"/>
                    <w:left w:val="none" w:sz="0" w:space="0" w:color="auto"/>
                    <w:bottom w:val="none" w:sz="0" w:space="0" w:color="auto"/>
                    <w:right w:val="none" w:sz="0" w:space="0" w:color="auto"/>
                  </w:divBdr>
                </w:div>
                <w:div w:id="110161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958965">
      <w:bodyDiv w:val="1"/>
      <w:marLeft w:val="0"/>
      <w:marRight w:val="0"/>
      <w:marTop w:val="0"/>
      <w:marBottom w:val="0"/>
      <w:divBdr>
        <w:top w:val="none" w:sz="0" w:space="0" w:color="auto"/>
        <w:left w:val="none" w:sz="0" w:space="0" w:color="auto"/>
        <w:bottom w:val="none" w:sz="0" w:space="0" w:color="auto"/>
        <w:right w:val="none" w:sz="0" w:space="0" w:color="auto"/>
      </w:divBdr>
      <w:divsChild>
        <w:div w:id="1489706292">
          <w:marLeft w:val="0"/>
          <w:marRight w:val="0"/>
          <w:marTop w:val="0"/>
          <w:marBottom w:val="0"/>
          <w:divBdr>
            <w:top w:val="none" w:sz="0" w:space="0" w:color="auto"/>
            <w:left w:val="none" w:sz="0" w:space="0" w:color="auto"/>
            <w:bottom w:val="none" w:sz="0" w:space="0" w:color="auto"/>
            <w:right w:val="none" w:sz="0" w:space="0" w:color="auto"/>
          </w:divBdr>
          <w:divsChild>
            <w:div w:id="1131825156">
              <w:marLeft w:val="0"/>
              <w:marRight w:val="0"/>
              <w:marTop w:val="0"/>
              <w:marBottom w:val="0"/>
              <w:divBdr>
                <w:top w:val="none" w:sz="0" w:space="0" w:color="auto"/>
                <w:left w:val="none" w:sz="0" w:space="0" w:color="auto"/>
                <w:bottom w:val="none" w:sz="0" w:space="0" w:color="auto"/>
                <w:right w:val="none" w:sz="0" w:space="0" w:color="auto"/>
              </w:divBdr>
              <w:divsChild>
                <w:div w:id="783578549">
                  <w:marLeft w:val="0"/>
                  <w:marRight w:val="0"/>
                  <w:marTop w:val="0"/>
                  <w:marBottom w:val="0"/>
                  <w:divBdr>
                    <w:top w:val="none" w:sz="0" w:space="0" w:color="auto"/>
                    <w:left w:val="none" w:sz="0" w:space="0" w:color="auto"/>
                    <w:bottom w:val="none" w:sz="0" w:space="0" w:color="auto"/>
                    <w:right w:val="none" w:sz="0" w:space="0" w:color="auto"/>
                  </w:divBdr>
                  <w:divsChild>
                    <w:div w:id="199617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90612">
          <w:marLeft w:val="0"/>
          <w:marRight w:val="0"/>
          <w:marTop w:val="0"/>
          <w:marBottom w:val="0"/>
          <w:divBdr>
            <w:top w:val="none" w:sz="0" w:space="0" w:color="auto"/>
            <w:left w:val="none" w:sz="0" w:space="0" w:color="auto"/>
            <w:bottom w:val="none" w:sz="0" w:space="0" w:color="auto"/>
            <w:right w:val="none" w:sz="0" w:space="0" w:color="auto"/>
          </w:divBdr>
          <w:divsChild>
            <w:div w:id="1850412687">
              <w:marLeft w:val="0"/>
              <w:marRight w:val="0"/>
              <w:marTop w:val="0"/>
              <w:marBottom w:val="0"/>
              <w:divBdr>
                <w:top w:val="none" w:sz="0" w:space="0" w:color="auto"/>
                <w:left w:val="none" w:sz="0" w:space="0" w:color="auto"/>
                <w:bottom w:val="none" w:sz="0" w:space="0" w:color="auto"/>
                <w:right w:val="none" w:sz="0" w:space="0" w:color="auto"/>
              </w:divBdr>
              <w:divsChild>
                <w:div w:id="206724646">
                  <w:marLeft w:val="0"/>
                  <w:marRight w:val="0"/>
                  <w:marTop w:val="0"/>
                  <w:marBottom w:val="0"/>
                  <w:divBdr>
                    <w:top w:val="none" w:sz="0" w:space="0" w:color="auto"/>
                    <w:left w:val="none" w:sz="0" w:space="0" w:color="auto"/>
                    <w:bottom w:val="none" w:sz="0" w:space="0" w:color="auto"/>
                    <w:right w:val="none" w:sz="0" w:space="0" w:color="auto"/>
                  </w:divBdr>
                  <w:divsChild>
                    <w:div w:id="707948599">
                      <w:marLeft w:val="0"/>
                      <w:marRight w:val="0"/>
                      <w:marTop w:val="0"/>
                      <w:marBottom w:val="0"/>
                      <w:divBdr>
                        <w:top w:val="none" w:sz="0" w:space="0" w:color="auto"/>
                        <w:left w:val="none" w:sz="0" w:space="0" w:color="auto"/>
                        <w:bottom w:val="none" w:sz="0" w:space="0" w:color="auto"/>
                        <w:right w:val="none" w:sz="0" w:space="0" w:color="auto"/>
                      </w:divBdr>
                      <w:divsChild>
                        <w:div w:id="853572494">
                          <w:marLeft w:val="0"/>
                          <w:marRight w:val="0"/>
                          <w:marTop w:val="0"/>
                          <w:marBottom w:val="0"/>
                          <w:divBdr>
                            <w:top w:val="none" w:sz="0" w:space="0" w:color="auto"/>
                            <w:left w:val="none" w:sz="0" w:space="0" w:color="auto"/>
                            <w:bottom w:val="none" w:sz="0" w:space="0" w:color="auto"/>
                            <w:right w:val="none" w:sz="0" w:space="0" w:color="auto"/>
                          </w:divBdr>
                          <w:divsChild>
                            <w:div w:id="1636330114">
                              <w:marLeft w:val="0"/>
                              <w:marRight w:val="0"/>
                              <w:marTop w:val="0"/>
                              <w:marBottom w:val="0"/>
                              <w:divBdr>
                                <w:top w:val="none" w:sz="0" w:space="0" w:color="auto"/>
                                <w:left w:val="none" w:sz="0" w:space="0" w:color="auto"/>
                                <w:bottom w:val="none" w:sz="0" w:space="0" w:color="auto"/>
                                <w:right w:val="none" w:sz="0" w:space="0" w:color="auto"/>
                              </w:divBdr>
                              <w:divsChild>
                                <w:div w:id="1100953520">
                                  <w:marLeft w:val="0"/>
                                  <w:marRight w:val="0"/>
                                  <w:marTop w:val="0"/>
                                  <w:marBottom w:val="0"/>
                                  <w:divBdr>
                                    <w:top w:val="none" w:sz="0" w:space="0" w:color="auto"/>
                                    <w:left w:val="none" w:sz="0" w:space="0" w:color="auto"/>
                                    <w:bottom w:val="none" w:sz="0" w:space="0" w:color="auto"/>
                                    <w:right w:val="none" w:sz="0" w:space="0" w:color="auto"/>
                                  </w:divBdr>
                                  <w:divsChild>
                                    <w:div w:id="1912807091">
                                      <w:marLeft w:val="0"/>
                                      <w:marRight w:val="0"/>
                                      <w:marTop w:val="0"/>
                                      <w:marBottom w:val="0"/>
                                      <w:divBdr>
                                        <w:top w:val="none" w:sz="0" w:space="0" w:color="auto"/>
                                        <w:left w:val="none" w:sz="0" w:space="0" w:color="auto"/>
                                        <w:bottom w:val="none" w:sz="0" w:space="0" w:color="auto"/>
                                        <w:right w:val="none" w:sz="0" w:space="0" w:color="auto"/>
                                      </w:divBdr>
                                      <w:divsChild>
                                        <w:div w:id="190332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528224">
      <w:bodyDiv w:val="1"/>
      <w:marLeft w:val="0"/>
      <w:marRight w:val="0"/>
      <w:marTop w:val="0"/>
      <w:marBottom w:val="0"/>
      <w:divBdr>
        <w:top w:val="none" w:sz="0" w:space="0" w:color="auto"/>
        <w:left w:val="none" w:sz="0" w:space="0" w:color="auto"/>
        <w:bottom w:val="none" w:sz="0" w:space="0" w:color="auto"/>
        <w:right w:val="none" w:sz="0" w:space="0" w:color="auto"/>
      </w:divBdr>
    </w:div>
    <w:div w:id="1704862950">
      <w:bodyDiv w:val="1"/>
      <w:marLeft w:val="0"/>
      <w:marRight w:val="0"/>
      <w:marTop w:val="0"/>
      <w:marBottom w:val="0"/>
      <w:divBdr>
        <w:top w:val="none" w:sz="0" w:space="0" w:color="auto"/>
        <w:left w:val="none" w:sz="0" w:space="0" w:color="auto"/>
        <w:bottom w:val="none" w:sz="0" w:space="0" w:color="auto"/>
        <w:right w:val="none" w:sz="0" w:space="0" w:color="auto"/>
      </w:divBdr>
    </w:div>
    <w:div w:id="1775706702">
      <w:bodyDiv w:val="1"/>
      <w:marLeft w:val="0"/>
      <w:marRight w:val="0"/>
      <w:marTop w:val="0"/>
      <w:marBottom w:val="0"/>
      <w:divBdr>
        <w:top w:val="none" w:sz="0" w:space="0" w:color="auto"/>
        <w:left w:val="none" w:sz="0" w:space="0" w:color="auto"/>
        <w:bottom w:val="none" w:sz="0" w:space="0" w:color="auto"/>
        <w:right w:val="none" w:sz="0" w:space="0" w:color="auto"/>
      </w:divBdr>
    </w:div>
    <w:div w:id="1927567256">
      <w:bodyDiv w:val="1"/>
      <w:marLeft w:val="0"/>
      <w:marRight w:val="0"/>
      <w:marTop w:val="0"/>
      <w:marBottom w:val="0"/>
      <w:divBdr>
        <w:top w:val="none" w:sz="0" w:space="0" w:color="auto"/>
        <w:left w:val="none" w:sz="0" w:space="0" w:color="auto"/>
        <w:bottom w:val="none" w:sz="0" w:space="0" w:color="auto"/>
        <w:right w:val="none" w:sz="0" w:space="0" w:color="auto"/>
      </w:divBdr>
    </w:div>
    <w:div w:id="1936941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zinearticles.com/?The-Importance-Of-Observing-Childs-Play&amp;is=671025" TargetMode="External"/><Relationship Id="rId13" Type="http://schemas.openxmlformats.org/officeDocument/2006/relationships/hyperlink" Target="http://www.beactivekids.org/assets/pdf/MorganLeichterSaxby.pdf" TargetMode="External"/><Relationship Id="rId18" Type="http://schemas.openxmlformats.org/officeDocument/2006/relationships/hyperlink" Target="http://www.teachearlyyears.com/nursery-managment/view/the-benefits-of-risky-play/" TargetMode="External"/><Relationship Id="rId26" Type="http://schemas.openxmlformats.org/officeDocument/2006/relationships/hyperlink" Target="http://www.gov.wales/sites/default/files/publications/2018-03/foundation-phase-profile-handbook-revised-september-2017.pdf" TargetMode="External"/><Relationship Id="rId3" Type="http://schemas.openxmlformats.org/officeDocument/2006/relationships/settings" Target="settings.xml"/><Relationship Id="rId21" Type="http://schemas.openxmlformats.org/officeDocument/2006/relationships/hyperlink" Target="http://www.playwales.org.uk/eng/playandchallenge" TargetMode="External"/><Relationship Id="rId7" Type="http://schemas.openxmlformats.org/officeDocument/2006/relationships/hyperlink" Target="http://www.journals.elsevier.com/landscape-and-urban-planning" TargetMode="External"/><Relationship Id="rId12" Type="http://schemas.openxmlformats.org/officeDocument/2006/relationships/hyperlink" Target="http://www.hse.gov.uk/entertainment/childs-play-statment.htm" TargetMode="External"/><Relationship Id="rId17" Type="http://schemas.openxmlformats.org/officeDocument/2006/relationships/hyperlink" Target="https://study.sagepub.com/sites/default/files/Neaum%2C%20S.%20%282016%29%20Observing%20and%20Assessing%20Children%27s%20Learning%20and%20Development.%20London%2C%20Sage._.pdf" TargetMode="External"/><Relationship Id="rId25" Type="http://schemas.openxmlformats.org/officeDocument/2006/relationships/hyperlink" Target="http://www.gov.wales/sites/default/files/publications/2018-02/foundation-phase-framework-revised-2015.pdf" TargetMode="External"/><Relationship Id="rId2" Type="http://schemas.openxmlformats.org/officeDocument/2006/relationships/styles" Target="styles.xml"/><Relationship Id="rId16" Type="http://schemas.openxmlformats.org/officeDocument/2006/relationships/hyperlink" Target="http://www.montessoriguide.org/role-of-the-adult" TargetMode="External"/><Relationship Id="rId20" Type="http://schemas.openxmlformats.org/officeDocument/2006/relationships/hyperlink" Target="http://www.playinwales.org.uk/eng/managingrisk"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hegeniusofplay.org/genius/expert-advice/articles/balance-of-play.aspx" TargetMode="External"/><Relationship Id="rId24" Type="http://schemas.openxmlformats.org/officeDocument/2006/relationships/hyperlink" Target="http://www.dera.ioe.ac.uk/21392/1/141111-foundation-phase-staffing-en-pdf" TargetMode="External"/><Relationship Id="rId5" Type="http://schemas.openxmlformats.org/officeDocument/2006/relationships/footnotes" Target="footnotes.xml"/><Relationship Id="rId15" Type="http://schemas.openxmlformats.org/officeDocument/2006/relationships/hyperlink" Target="http://www.montessori,or,uk/about-us/what-is-montessori/the-monterssori-learning-environment" TargetMode="External"/><Relationship Id="rId23" Type="http://schemas.openxmlformats.org/officeDocument/2006/relationships/hyperlink" Target="http://www.hwb.gov.wales/storage/fcb8539c-9be7-4883-8542-35d7b54b56f2/foundation-phase-outdoor-learning-handbook.pdf" TargetMode="External"/><Relationship Id="rId28" Type="http://schemas.openxmlformats.org/officeDocument/2006/relationships/header" Target="header1.xml"/><Relationship Id="rId10" Type="http://schemas.openxmlformats.org/officeDocument/2006/relationships/hyperlink" Target="http://www.nature-play.co.uk/blog/the-adult-role-in-child-led-play-how-to-become-a-learning-ally" TargetMode="External"/><Relationship Id="rId19" Type="http://schemas.openxmlformats.org/officeDocument/2006/relationships/hyperlink" Target="http://www.playadventures.org/self-directed-play"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sychologized.org/jean-piagets-theory-of-play/" TargetMode="External"/><Relationship Id="rId14" Type="http://schemas.openxmlformats.org/officeDocument/2006/relationships/hyperlink" Target="http://www.tandfonline.com/doi/abs/10.1080/09575146.2011.572870?journalCode=ceye20" TargetMode="External"/><Relationship Id="rId22" Type="http://schemas.openxmlformats.org/officeDocument/2006/relationships/hyperlink" Target="http://www.hwb.gov.wales/api/storage/74f7c7cc-d337-4fd0-9604-27b3d1a5746d/observing-children.pdf" TargetMode="External"/><Relationship Id="rId27" Type="http://schemas.openxmlformats.org/officeDocument/2006/relationships/hyperlink" Target="http://www.journals.sagepub.com/doi/full/10.1177/147470491100900212"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1375</TotalTime>
  <Pages>11</Pages>
  <Words>3554</Words>
  <Characters>20263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Page</dc:creator>
  <cp:keywords/>
  <dc:description/>
  <cp:lastModifiedBy>Emily Page</cp:lastModifiedBy>
  <cp:revision>416</cp:revision>
  <dcterms:created xsi:type="dcterms:W3CDTF">2021-01-13T14:12:00Z</dcterms:created>
  <dcterms:modified xsi:type="dcterms:W3CDTF">2021-01-18T13:26:00Z</dcterms:modified>
</cp:coreProperties>
</file>