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E41" w:rsidRDefault="00F030FF">
      <w:r>
        <w:t>1)</w:t>
      </w:r>
      <w:r w:rsidR="002B48FB">
        <w:t xml:space="preserve"> </w:t>
      </w:r>
    </w:p>
    <w:p w:rsidR="00F030FF" w:rsidRDefault="00F030FF">
      <w:r w:rsidRPr="002A6BCB">
        <w:rPr>
          <w:b/>
        </w:rPr>
        <w:t>2)</w:t>
      </w:r>
      <w:r w:rsidR="002A6BCB">
        <w:t xml:space="preserve"> If an officer has reasonable grounds to suspect that a moving traffic offence was committed they do have reasonable grounds to require a preliminary sample of breath to test for alcohol or drugs but only if the officer reasonably suspects the driver is under the influence</w:t>
      </w:r>
    </w:p>
    <w:p w:rsidR="00F030FF" w:rsidRDefault="002B48FB">
      <w:r w:rsidRPr="005A059C">
        <w:rPr>
          <w:b/>
        </w:rPr>
        <w:t>3)</w:t>
      </w:r>
      <w:r w:rsidR="00D7198C">
        <w:t xml:space="preserve"> A person who drives or attempts to drive or in control of a mechanically propelled vehicle on a road or other public place without due care and attention, or without reasonable consideration of other public or road traffic users causes an offence under section 3 of the road traffic act 1988</w:t>
      </w:r>
    </w:p>
    <w:p w:rsidR="00A017CA" w:rsidRDefault="00F030FF" w:rsidP="00A017CA">
      <w:r w:rsidRPr="005A059C">
        <w:rPr>
          <w:b/>
        </w:rPr>
        <w:t>4)</w:t>
      </w:r>
      <w:r w:rsidR="00274DA7">
        <w:t xml:space="preserve"> </w:t>
      </w:r>
    </w:p>
    <w:p w:rsidR="00F030FF" w:rsidRDefault="00274DA7" w:rsidP="00A017CA">
      <w:pPr>
        <w:pStyle w:val="ListBullet"/>
      </w:pPr>
      <w:r>
        <w:t>Taking someone to hospital</w:t>
      </w:r>
    </w:p>
    <w:p w:rsidR="00274DA7" w:rsidRDefault="00274DA7" w:rsidP="00A017CA">
      <w:pPr>
        <w:pStyle w:val="ListBullet"/>
      </w:pPr>
      <w:r>
        <w:t>In pursuit or prevent of a crime</w:t>
      </w:r>
    </w:p>
    <w:p w:rsidR="00274DA7" w:rsidRDefault="005A059C" w:rsidP="00A017CA">
      <w:pPr>
        <w:pStyle w:val="ListBullet"/>
      </w:pPr>
      <w:r>
        <w:t>In accordance with your duty (</w:t>
      </w:r>
      <w:r w:rsidR="00274DA7">
        <w:t>police, ambulance emergency services)</w:t>
      </w:r>
    </w:p>
    <w:p w:rsidR="00A017CA" w:rsidRDefault="00A017CA" w:rsidP="00A017CA">
      <w:pPr>
        <w:pStyle w:val="ListBullet"/>
      </w:pPr>
      <w:r>
        <w:t>Racing</w:t>
      </w:r>
    </w:p>
    <w:p w:rsidR="00F030FF" w:rsidRDefault="00F030FF">
      <w:proofErr w:type="gramStart"/>
      <w:r w:rsidRPr="002A6BCB">
        <w:rPr>
          <w:b/>
        </w:rPr>
        <w:t>5)</w:t>
      </w:r>
      <w:r w:rsidR="002A6BCB">
        <w:t xml:space="preserve"> If a person drives or attempts to drive or is in control of a Motor vehicle the officer can request insurance documents and failure to provide this or failure to ensure the vehicle is</w:t>
      </w:r>
      <w:proofErr w:type="gramEnd"/>
      <w:r w:rsidR="002A6BCB">
        <w:t xml:space="preserve"> insured for use on a road will result in the seizure of the vehicle</w:t>
      </w:r>
    </w:p>
    <w:p w:rsidR="00F030FF" w:rsidRDefault="00F030FF">
      <w:r w:rsidRPr="005A059C">
        <w:rPr>
          <w:b/>
        </w:rPr>
        <w:t>6)</w:t>
      </w:r>
      <w:r w:rsidR="00274DA7">
        <w:t xml:space="preserve"> A person that is driving or attempting to drive or in control of a MPV on a road or other public place and collides with either:</w:t>
      </w:r>
    </w:p>
    <w:p w:rsidR="00274DA7" w:rsidRDefault="00274DA7" w:rsidP="00274DA7">
      <w:pPr>
        <w:pStyle w:val="ListBullet"/>
      </w:pPr>
      <w:r>
        <w:t>Another vehicle</w:t>
      </w:r>
    </w:p>
    <w:p w:rsidR="00274DA7" w:rsidRDefault="00274DA7" w:rsidP="00274DA7">
      <w:pPr>
        <w:pStyle w:val="ListBullet"/>
      </w:pPr>
      <w:r>
        <w:t>Animal</w:t>
      </w:r>
    </w:p>
    <w:p w:rsidR="00274DA7" w:rsidRDefault="00274DA7" w:rsidP="00274DA7">
      <w:pPr>
        <w:pStyle w:val="ListBullet"/>
      </w:pPr>
      <w:r>
        <w:t>Public land or landmarks</w:t>
      </w:r>
    </w:p>
    <w:p w:rsidR="00274DA7" w:rsidRDefault="002F0FB9" w:rsidP="00274DA7">
      <w:pPr>
        <w:pStyle w:val="ListBullet"/>
        <w:numPr>
          <w:ilvl w:val="0"/>
          <w:numId w:val="0"/>
        </w:numPr>
      </w:pPr>
      <w:proofErr w:type="gramStart"/>
      <w:r>
        <w:t>And</w:t>
      </w:r>
      <w:proofErr w:type="gramEnd"/>
      <w:r>
        <w:t xml:space="preserve"> there is injury to another person must report the accident.</w:t>
      </w:r>
    </w:p>
    <w:p w:rsidR="002F0FB9" w:rsidRDefault="002F0FB9" w:rsidP="00274DA7">
      <w:pPr>
        <w:pStyle w:val="ListBullet"/>
        <w:numPr>
          <w:ilvl w:val="0"/>
          <w:numId w:val="0"/>
        </w:numPr>
      </w:pPr>
    </w:p>
    <w:p w:rsidR="00274DA7" w:rsidRDefault="002F0FB9" w:rsidP="002F0FB9">
      <w:pPr>
        <w:pStyle w:val="ListBullet"/>
        <w:numPr>
          <w:ilvl w:val="0"/>
          <w:numId w:val="0"/>
        </w:numPr>
      </w:pPr>
      <w:r>
        <w:t xml:space="preserve">If the accident </w:t>
      </w:r>
      <w:proofErr w:type="gramStart"/>
      <w:r>
        <w:t>doesn’t</w:t>
      </w:r>
      <w:proofErr w:type="gramEnd"/>
      <w:r>
        <w:t xml:space="preserve"> involve another vehicle only the driver and there are no injuries then it is not reportable.</w:t>
      </w:r>
    </w:p>
    <w:p w:rsidR="00A017CA" w:rsidRDefault="002B48FB">
      <w:r w:rsidRPr="005A059C">
        <w:rPr>
          <w:b/>
        </w:rPr>
        <w:t>7)</w:t>
      </w:r>
      <w:r w:rsidR="00D7198C">
        <w:t xml:space="preserve"> </w:t>
      </w:r>
    </w:p>
    <w:p w:rsidR="00D7198C" w:rsidRDefault="00D7198C" w:rsidP="00A017CA">
      <w:pPr>
        <w:pStyle w:val="ListBullet"/>
      </w:pPr>
      <w:r>
        <w:t>A road is a highway or other public place to which the public has access. Includes bridges to which the road travels over.</w:t>
      </w:r>
    </w:p>
    <w:p w:rsidR="00D7198C" w:rsidRDefault="00D7198C" w:rsidP="00A017CA">
      <w:pPr>
        <w:pStyle w:val="ListBullet"/>
      </w:pPr>
      <w:r>
        <w:t>A public place is a place to which the public has access. Paid or otherwise.</w:t>
      </w:r>
    </w:p>
    <w:p w:rsidR="00A017CA" w:rsidRDefault="00D7198C" w:rsidP="00A017CA">
      <w:pPr>
        <w:pStyle w:val="ListBullet"/>
      </w:pPr>
      <w:r>
        <w:t xml:space="preserve">A mechanically propelled vehicle is a vehicle that has been constructed for use by </w:t>
      </w:r>
    </w:p>
    <w:p w:rsidR="00A017CA" w:rsidRDefault="00A017CA" w:rsidP="00A017CA">
      <w:pPr>
        <w:pStyle w:val="ListBullet"/>
        <w:tabs>
          <w:tab w:val="clear" w:pos="360"/>
          <w:tab w:val="num" w:pos="720"/>
        </w:tabs>
        <w:ind w:left="720"/>
      </w:pPr>
      <w:r>
        <w:t>Steam</w:t>
      </w:r>
    </w:p>
    <w:p w:rsidR="00A017CA" w:rsidRDefault="00A017CA" w:rsidP="00A017CA">
      <w:pPr>
        <w:pStyle w:val="ListBullet"/>
        <w:tabs>
          <w:tab w:val="clear" w:pos="360"/>
          <w:tab w:val="num" w:pos="720"/>
        </w:tabs>
        <w:ind w:left="720"/>
      </w:pPr>
      <w:r>
        <w:t>E</w:t>
      </w:r>
      <w:r w:rsidR="00D7198C">
        <w:t>lectric</w:t>
      </w:r>
    </w:p>
    <w:p w:rsidR="00A017CA" w:rsidRDefault="00A017CA" w:rsidP="00A017CA">
      <w:pPr>
        <w:pStyle w:val="ListBullet"/>
        <w:tabs>
          <w:tab w:val="clear" w:pos="360"/>
          <w:tab w:val="num" w:pos="720"/>
        </w:tabs>
        <w:ind w:left="720"/>
      </w:pPr>
      <w:r>
        <w:t>Petrol</w:t>
      </w:r>
    </w:p>
    <w:p w:rsidR="00A017CA" w:rsidRDefault="00A017CA" w:rsidP="00A017CA">
      <w:pPr>
        <w:pStyle w:val="ListBullet"/>
        <w:tabs>
          <w:tab w:val="clear" w:pos="360"/>
          <w:tab w:val="num" w:pos="720"/>
        </w:tabs>
        <w:ind w:left="720"/>
      </w:pPr>
      <w:r>
        <w:t>Diesel</w:t>
      </w:r>
    </w:p>
    <w:p w:rsidR="00A017CA" w:rsidRDefault="00A017CA" w:rsidP="00A017CA">
      <w:pPr>
        <w:pStyle w:val="ListBullet"/>
        <w:tabs>
          <w:tab w:val="clear" w:pos="360"/>
          <w:tab w:val="num" w:pos="720"/>
        </w:tabs>
        <w:ind w:left="720"/>
      </w:pPr>
      <w:r>
        <w:t>Oil</w:t>
      </w:r>
    </w:p>
    <w:p w:rsidR="00D7198C" w:rsidRDefault="00A017CA" w:rsidP="00A017CA">
      <w:pPr>
        <w:pStyle w:val="ListBullet"/>
        <w:tabs>
          <w:tab w:val="clear" w:pos="360"/>
          <w:tab w:val="num" w:pos="720"/>
        </w:tabs>
        <w:ind w:left="720"/>
      </w:pPr>
      <w:r>
        <w:t>Ga</w:t>
      </w:r>
      <w:r w:rsidR="00D7198C">
        <w:t>s</w:t>
      </w:r>
    </w:p>
    <w:p w:rsidR="00D7198C" w:rsidRDefault="00D7198C">
      <w:r w:rsidRPr="00D5429B">
        <w:rPr>
          <w:b/>
        </w:rPr>
        <w:t>8)</w:t>
      </w:r>
      <w:r>
        <w:t xml:space="preserve"> It is their responsibility to remain at the scene for as long as the police require </w:t>
      </w:r>
      <w:proofErr w:type="gramStart"/>
      <w:r>
        <w:t>to complete</w:t>
      </w:r>
      <w:proofErr w:type="gramEnd"/>
      <w:r>
        <w:t xml:space="preserve"> necessary checks. </w:t>
      </w:r>
      <w:r w:rsidR="001C1179">
        <w:t>These checks are:</w:t>
      </w:r>
    </w:p>
    <w:p w:rsidR="001C1179" w:rsidRDefault="001C1179">
      <w:r>
        <w:t>The drivers name and address</w:t>
      </w:r>
    </w:p>
    <w:p w:rsidR="001C1179" w:rsidRDefault="001C1179">
      <w:r>
        <w:t>The owners name and address</w:t>
      </w:r>
    </w:p>
    <w:p w:rsidR="001C1179" w:rsidRDefault="001C1179">
      <w:r>
        <w:t xml:space="preserve">The registration of the vehicle or </w:t>
      </w:r>
      <w:proofErr w:type="spellStart"/>
      <w:proofErr w:type="gramStart"/>
      <w:r>
        <w:t>vrm</w:t>
      </w:r>
      <w:proofErr w:type="spellEnd"/>
      <w:proofErr w:type="gramEnd"/>
    </w:p>
    <w:p w:rsidR="001C1179" w:rsidRDefault="001C1179">
      <w:r>
        <w:lastRenderedPageBreak/>
        <w:t xml:space="preserve">The insurance details and/or licence </w:t>
      </w:r>
    </w:p>
    <w:p w:rsidR="001C1179" w:rsidRDefault="001C1179">
      <w:proofErr w:type="gramStart"/>
      <w:r>
        <w:t>And</w:t>
      </w:r>
      <w:proofErr w:type="gramEnd"/>
      <w:r>
        <w:t xml:space="preserve"> detail of any other vehicles involved.</w:t>
      </w:r>
    </w:p>
    <w:p w:rsidR="001C1179" w:rsidRDefault="001C1179"/>
    <w:p w:rsidR="001C1179" w:rsidRDefault="001C1179">
      <w:r>
        <w:t xml:space="preserve">If the driver </w:t>
      </w:r>
      <w:proofErr w:type="gramStart"/>
      <w:r>
        <w:t>doesn’t</w:t>
      </w:r>
      <w:proofErr w:type="gramEnd"/>
      <w:r>
        <w:t xml:space="preserve"> have these present then they need to be taken to a police station at the earliest opportunity, At 24 hours the maximum time allowed.</w:t>
      </w:r>
    </w:p>
    <w:p w:rsidR="001C1179" w:rsidRDefault="001C1179">
      <w:proofErr w:type="gramStart"/>
      <w:r w:rsidRPr="00D5429B">
        <w:rPr>
          <w:b/>
        </w:rPr>
        <w:t>9)</w:t>
      </w:r>
      <w:r>
        <w:t xml:space="preserve"> </w:t>
      </w:r>
      <w:r w:rsidR="002F0FB9">
        <w:t>Under section 6E</w:t>
      </w:r>
      <w:proofErr w:type="gramEnd"/>
      <w:r w:rsidR="002F0FB9">
        <w:t xml:space="preserve"> the power of entry with reasonable force exists if:</w:t>
      </w:r>
    </w:p>
    <w:p w:rsidR="002F0FB9" w:rsidRDefault="002F0FB9" w:rsidP="002F0FB9">
      <w:pPr>
        <w:pStyle w:val="ListBullet"/>
      </w:pPr>
      <w:r>
        <w:t>The driver failed one of the preliminary tests</w:t>
      </w:r>
    </w:p>
    <w:p w:rsidR="002F0FB9" w:rsidRDefault="002F0FB9" w:rsidP="002F0FB9">
      <w:pPr>
        <w:pStyle w:val="ListBullet"/>
      </w:pPr>
      <w:r>
        <w:t xml:space="preserve">The driver </w:t>
      </w:r>
      <w:proofErr w:type="gramStart"/>
      <w:r>
        <w:t>is suspected</w:t>
      </w:r>
      <w:proofErr w:type="gramEnd"/>
      <w:r>
        <w:t xml:space="preserve"> to be driving a motor vehicle at the time of an accident.</w:t>
      </w:r>
    </w:p>
    <w:p w:rsidR="00A017CA" w:rsidRDefault="00A017CA" w:rsidP="002F0FB9">
      <w:pPr>
        <w:pStyle w:val="ListBullet"/>
      </w:pPr>
      <w:r>
        <w:t>The driver has failed to stop and the officer believes has drink or drugs in system</w:t>
      </w:r>
    </w:p>
    <w:p w:rsidR="002F0FB9" w:rsidRDefault="002F0FB9" w:rsidP="00E01492">
      <w:pPr>
        <w:pStyle w:val="ListBullet"/>
        <w:numPr>
          <w:ilvl w:val="0"/>
          <w:numId w:val="0"/>
        </w:numPr>
        <w:ind w:left="360" w:hanging="360"/>
      </w:pPr>
    </w:p>
    <w:p w:rsidR="00E01492" w:rsidRDefault="00E01492" w:rsidP="002C1956">
      <w:pPr>
        <w:pStyle w:val="ListBullet"/>
      </w:pPr>
      <w:r>
        <w:t>The entry must be lawful</w:t>
      </w:r>
    </w:p>
    <w:p w:rsidR="002C1956" w:rsidRDefault="002C1956" w:rsidP="002C1956">
      <w:pPr>
        <w:pStyle w:val="ListBullet"/>
      </w:pPr>
      <w:r>
        <w:t>The officer must have reasonable grounds to suspect that the person they are looking for is in the premises</w:t>
      </w:r>
    </w:p>
    <w:p w:rsidR="00A017CA" w:rsidRDefault="00A017CA" w:rsidP="002C1956">
      <w:pPr>
        <w:pStyle w:val="ListBullet"/>
      </w:pPr>
      <w:r>
        <w:t>Reasonable force if necessar</w:t>
      </w:r>
      <w:r w:rsidR="00670FB7">
        <w:t>y</w:t>
      </w:r>
    </w:p>
    <w:p w:rsidR="00E01492" w:rsidRDefault="00E01492" w:rsidP="00E01492">
      <w:pPr>
        <w:pStyle w:val="ListBullet"/>
        <w:numPr>
          <w:ilvl w:val="0"/>
          <w:numId w:val="0"/>
        </w:numPr>
        <w:ind w:left="360" w:hanging="360"/>
      </w:pPr>
    </w:p>
    <w:p w:rsidR="001C1179" w:rsidRDefault="001C1179">
      <w:r w:rsidRPr="002F0FB9">
        <w:rPr>
          <w:b/>
        </w:rPr>
        <w:t>10)</w:t>
      </w:r>
      <w:r w:rsidR="002F0FB9">
        <w:t xml:space="preserve"> A person causes the death of another whilst he drives, attempts to drive, or in control of a mechanically propelled vehicle, without reasonable consideration of other traffic or road users. </w:t>
      </w:r>
      <w:proofErr w:type="gramStart"/>
      <w:r w:rsidR="002F0FB9">
        <w:t>And</w:t>
      </w:r>
      <w:proofErr w:type="gramEnd"/>
      <w:r w:rsidR="002F0FB9">
        <w:t xml:space="preserve"> driving recklessly or carelessly to injure others.</w:t>
      </w:r>
    </w:p>
    <w:p w:rsidR="00A017CA" w:rsidRDefault="001C1179">
      <w:r w:rsidRPr="002F0FB9">
        <w:rPr>
          <w:b/>
        </w:rPr>
        <w:t>11)</w:t>
      </w:r>
      <w:r>
        <w:t xml:space="preserve"> </w:t>
      </w:r>
    </w:p>
    <w:p w:rsidR="001C1179" w:rsidRDefault="00A017CA">
      <w:proofErr w:type="gramStart"/>
      <w:r>
        <w:t>35</w:t>
      </w:r>
      <w:proofErr w:type="gramEnd"/>
      <w:r>
        <w:t xml:space="preserve"> </w:t>
      </w:r>
      <w:proofErr w:type="spellStart"/>
      <w:r>
        <w:t>microgrammes</w:t>
      </w:r>
      <w:proofErr w:type="spellEnd"/>
      <w:r>
        <w:t xml:space="preserve"> for 100mg</w:t>
      </w:r>
      <w:r w:rsidR="001C1179">
        <w:t xml:space="preserve"> of breath</w:t>
      </w:r>
    </w:p>
    <w:p w:rsidR="001C1179" w:rsidRDefault="00A017CA">
      <w:proofErr w:type="gramStart"/>
      <w:r>
        <w:t>80</w:t>
      </w:r>
      <w:proofErr w:type="gramEnd"/>
      <w:r>
        <w:t xml:space="preserve"> </w:t>
      </w:r>
      <w:proofErr w:type="spellStart"/>
      <w:r>
        <w:t>microgrammes</w:t>
      </w:r>
      <w:proofErr w:type="spellEnd"/>
      <w:r>
        <w:t xml:space="preserve"> for 100mg </w:t>
      </w:r>
      <w:r w:rsidR="001C1179">
        <w:t>of blood</w:t>
      </w:r>
    </w:p>
    <w:p w:rsidR="001C1179" w:rsidRDefault="00A017CA">
      <w:proofErr w:type="gramStart"/>
      <w:r>
        <w:t>105</w:t>
      </w:r>
      <w:proofErr w:type="gramEnd"/>
      <w:r>
        <w:t xml:space="preserve"> </w:t>
      </w:r>
      <w:proofErr w:type="spellStart"/>
      <w:r>
        <w:t>microgrammes</w:t>
      </w:r>
      <w:proofErr w:type="spellEnd"/>
      <w:r>
        <w:t xml:space="preserve"> for 100 mg</w:t>
      </w:r>
      <w:r w:rsidR="001C1179">
        <w:t xml:space="preserve"> of urine</w:t>
      </w:r>
    </w:p>
    <w:p w:rsidR="002F0FB9" w:rsidRDefault="001C1179">
      <w:r w:rsidRPr="005A059C">
        <w:rPr>
          <w:b/>
        </w:rPr>
        <w:t>12)</w:t>
      </w:r>
      <w:r w:rsidR="002F0FB9">
        <w:t xml:space="preserve"> Solicitor – There to merely advise and inform their client of their rights.</w:t>
      </w:r>
    </w:p>
    <w:p w:rsidR="002F0FB9" w:rsidRDefault="002F0FB9">
      <w:r>
        <w:t>Carer – To ensure the health and understanding of a vulnerable suspect</w:t>
      </w:r>
    </w:p>
    <w:p w:rsidR="002F0FB9" w:rsidRDefault="002F0FB9">
      <w:r>
        <w:t>Interpreter – To ensure the translation to the suspect and the suspect understanding the translation as well as translating back the answers</w:t>
      </w:r>
    </w:p>
    <w:p w:rsidR="002F0FB9" w:rsidRDefault="002F0FB9">
      <w:r>
        <w:t xml:space="preserve">Interviewer – Asking </w:t>
      </w:r>
      <w:r w:rsidR="005A059C">
        <w:t>the questions the cone model (opening question, challenging/open question/ summary)</w:t>
      </w:r>
    </w:p>
    <w:p w:rsidR="002F0FB9" w:rsidRDefault="002F0FB9">
      <w:r>
        <w:t>Suspect</w:t>
      </w:r>
      <w:r w:rsidR="005A059C">
        <w:t xml:space="preserve"> – To answer and account or provide a defence</w:t>
      </w:r>
    </w:p>
    <w:p w:rsidR="002F0FB9" w:rsidRPr="002F0FB9" w:rsidRDefault="002F0FB9">
      <w:proofErr w:type="spellStart"/>
      <w:r>
        <w:t>Notetaker</w:t>
      </w:r>
      <w:proofErr w:type="spellEnd"/>
      <w:r w:rsidR="005A059C">
        <w:t xml:space="preserve"> – In extreme or bigger cases or if capacity allows, a </w:t>
      </w:r>
      <w:proofErr w:type="spellStart"/>
      <w:r w:rsidR="005A059C">
        <w:t>notetaker</w:t>
      </w:r>
      <w:proofErr w:type="spellEnd"/>
      <w:r w:rsidR="005A059C">
        <w:t xml:space="preserve"> will assist the interviewer in taking notes</w:t>
      </w:r>
    </w:p>
    <w:p w:rsidR="001C1179" w:rsidRDefault="001C1179">
      <w:r w:rsidRPr="002F0FB9">
        <w:rPr>
          <w:b/>
        </w:rPr>
        <w:t>13)</w:t>
      </w:r>
      <w:r w:rsidR="002F0FB9">
        <w:t xml:space="preserve"> </w:t>
      </w:r>
      <w:r>
        <w:t xml:space="preserve">PEACE </w:t>
      </w:r>
    </w:p>
    <w:p w:rsidR="001C1179" w:rsidRDefault="001C1179">
      <w:r>
        <w:t>P –</w:t>
      </w:r>
      <w:r w:rsidR="005A059C">
        <w:t>P</w:t>
      </w:r>
      <w:r>
        <w:t>lanning</w:t>
      </w:r>
      <w:r w:rsidR="005A059C">
        <w:t xml:space="preserve"> – Pre interview planning, gathering all information and writing questions to start</w:t>
      </w:r>
    </w:p>
    <w:p w:rsidR="001C1179" w:rsidRDefault="001C1179">
      <w:r>
        <w:t>E –</w:t>
      </w:r>
      <w:r w:rsidR="005A059C">
        <w:t xml:space="preserve"> E</w:t>
      </w:r>
      <w:r>
        <w:t>ngage</w:t>
      </w:r>
      <w:r w:rsidR="005A059C">
        <w:t xml:space="preserve"> – First impressions will help build report – </w:t>
      </w:r>
      <w:r w:rsidR="00670FB7">
        <w:t xml:space="preserve">(GRRR) </w:t>
      </w:r>
      <w:r w:rsidR="005A059C">
        <w:t xml:space="preserve">Greet, Reason of interview, </w:t>
      </w:r>
      <w:proofErr w:type="gramStart"/>
      <w:r w:rsidR="005A059C">
        <w:t>Routine</w:t>
      </w:r>
      <w:proofErr w:type="gramEnd"/>
      <w:r w:rsidR="005A059C">
        <w:t xml:space="preserve"> of interview and route of interview.</w:t>
      </w:r>
    </w:p>
    <w:p w:rsidR="001C1179" w:rsidRDefault="001C1179">
      <w:r>
        <w:lastRenderedPageBreak/>
        <w:t>A – Account</w:t>
      </w:r>
      <w:r w:rsidR="005A059C">
        <w:t xml:space="preserve"> – Ask the interviewee for their account, then build topics from this, </w:t>
      </w:r>
      <w:proofErr w:type="gramStart"/>
      <w:r w:rsidR="005A059C">
        <w:t>And</w:t>
      </w:r>
      <w:proofErr w:type="gramEnd"/>
      <w:r w:rsidR="005A059C">
        <w:t xml:space="preserve"> go through the 5WH’s to establish an accurate and clear </w:t>
      </w:r>
      <w:r w:rsidR="00670FB7">
        <w:t>response. Establish (PLAT) People, location, area, time</w:t>
      </w:r>
    </w:p>
    <w:p w:rsidR="001C1179" w:rsidRDefault="001C1179">
      <w:r>
        <w:t>C – Closure</w:t>
      </w:r>
      <w:r w:rsidR="005A059C">
        <w:t xml:space="preserve"> – Summarise what </w:t>
      </w:r>
      <w:proofErr w:type="gramStart"/>
      <w:r w:rsidR="005A059C">
        <w:t>was said</w:t>
      </w:r>
      <w:proofErr w:type="gramEnd"/>
      <w:r w:rsidR="005A059C">
        <w:t xml:space="preserve"> during the interview. Explain what happens next</w:t>
      </w:r>
    </w:p>
    <w:p w:rsidR="001C1179" w:rsidRDefault="001C1179">
      <w:proofErr w:type="gramStart"/>
      <w:r>
        <w:t>E – Ending</w:t>
      </w:r>
      <w:r w:rsidR="005A059C">
        <w:t xml:space="preserve"> – Evaluate the information you got and what happens next</w:t>
      </w:r>
      <w:proofErr w:type="gramEnd"/>
    </w:p>
    <w:p w:rsidR="001C1179" w:rsidRDefault="001C1179">
      <w:r w:rsidRPr="005A059C">
        <w:rPr>
          <w:b/>
        </w:rPr>
        <w:t>14)</w:t>
      </w:r>
      <w:r>
        <w:t xml:space="preserve"> If A repeatedly or continuously engages in behaviour, that is either controlling or coercive. </w:t>
      </w:r>
      <w:proofErr w:type="gramStart"/>
      <w:r>
        <w:t>And</w:t>
      </w:r>
      <w:proofErr w:type="gramEnd"/>
      <w:r>
        <w:t xml:space="preserve"> at the time of the behaviour A and B are personally connected, and </w:t>
      </w:r>
      <w:proofErr w:type="spellStart"/>
      <w:r>
        <w:t>its</w:t>
      </w:r>
      <w:proofErr w:type="spellEnd"/>
      <w:r>
        <w:t xml:space="preserve"> has a serious effect on B. And A knows or ought to know has a serious effect on B it is an offence</w:t>
      </w:r>
    </w:p>
    <w:p w:rsidR="00FE5565" w:rsidRDefault="001C1179">
      <w:r w:rsidRPr="00D5429B">
        <w:rPr>
          <w:b/>
        </w:rPr>
        <w:t>15)</w:t>
      </w:r>
      <w:r w:rsidR="00FE5565">
        <w:t xml:space="preserve"> Many forms of domestic abuse or violence </w:t>
      </w:r>
      <w:proofErr w:type="gramStart"/>
      <w:r w:rsidR="00FE5565">
        <w:t>is performed</w:t>
      </w:r>
      <w:proofErr w:type="gramEnd"/>
      <w:r w:rsidR="00FE5565">
        <w:t xml:space="preserve"> through controlling rather than physical. It </w:t>
      </w:r>
      <w:proofErr w:type="gramStart"/>
      <w:r w:rsidR="00FE5565">
        <w:t>can be done</w:t>
      </w:r>
      <w:proofErr w:type="gramEnd"/>
      <w:r w:rsidR="00FE5565">
        <w:t xml:space="preserve"> through:</w:t>
      </w:r>
    </w:p>
    <w:p w:rsidR="00FE5565" w:rsidRDefault="00FE5565" w:rsidP="00FE5565">
      <w:pPr>
        <w:pStyle w:val="ListBullet"/>
      </w:pPr>
      <w:r>
        <w:t>Intimidation</w:t>
      </w:r>
    </w:p>
    <w:p w:rsidR="00FE5565" w:rsidRDefault="00FE5565" w:rsidP="00FE5565">
      <w:pPr>
        <w:pStyle w:val="ListBullet"/>
      </w:pPr>
      <w:r>
        <w:t>Controlling</w:t>
      </w:r>
    </w:p>
    <w:p w:rsidR="00FE5565" w:rsidRDefault="00FE5565" w:rsidP="00FE5565">
      <w:pPr>
        <w:pStyle w:val="ListBullet"/>
      </w:pPr>
      <w:r>
        <w:t>Degradation</w:t>
      </w:r>
    </w:p>
    <w:p w:rsidR="00FE5565" w:rsidRDefault="00FE5565" w:rsidP="00FE5565">
      <w:pPr>
        <w:pStyle w:val="ListBullet"/>
      </w:pPr>
      <w:r>
        <w:t>Physical</w:t>
      </w:r>
    </w:p>
    <w:p w:rsidR="00FE5565" w:rsidRDefault="00FE5565" w:rsidP="00FE5565">
      <w:pPr>
        <w:pStyle w:val="ListBullet"/>
        <w:numPr>
          <w:ilvl w:val="0"/>
          <w:numId w:val="0"/>
        </w:numPr>
        <w:ind w:left="360" w:hanging="360"/>
      </w:pPr>
    </w:p>
    <w:p w:rsidR="00FE5565" w:rsidRDefault="00D5429B" w:rsidP="00FE5565">
      <w:pPr>
        <w:pStyle w:val="ListBullet"/>
        <w:numPr>
          <w:ilvl w:val="0"/>
          <w:numId w:val="0"/>
        </w:numPr>
        <w:ind w:left="360" w:hanging="360"/>
      </w:pPr>
      <w:r>
        <w:t xml:space="preserve">From the </w:t>
      </w:r>
      <w:proofErr w:type="gramStart"/>
      <w:r>
        <w:t>behaviour</w:t>
      </w:r>
      <w:proofErr w:type="gramEnd"/>
      <w:r>
        <w:t xml:space="preserve"> overtime victims may be coerced into feeling they are to blame and deserve. </w:t>
      </w:r>
    </w:p>
    <w:p w:rsidR="00D5429B" w:rsidRDefault="00D5429B" w:rsidP="00FE5565">
      <w:pPr>
        <w:pStyle w:val="ListBullet"/>
        <w:numPr>
          <w:ilvl w:val="0"/>
          <w:numId w:val="0"/>
        </w:numPr>
        <w:ind w:left="360" w:hanging="360"/>
      </w:pPr>
      <w:r>
        <w:t xml:space="preserve">Like the Stockholm </w:t>
      </w:r>
      <w:proofErr w:type="gramStart"/>
      <w:r>
        <w:t>syndrome</w:t>
      </w:r>
      <w:proofErr w:type="gramEnd"/>
      <w:r>
        <w:t xml:space="preserve"> victims who suffer may develop positive feelings towards their captures and negative feelings towards their potential rescuers. These can develop after 4 days. This may restrict the crime </w:t>
      </w:r>
      <w:proofErr w:type="gramStart"/>
      <w:r>
        <w:t>being reported</w:t>
      </w:r>
      <w:proofErr w:type="gramEnd"/>
      <w:r>
        <w:t>.</w:t>
      </w:r>
    </w:p>
    <w:p w:rsidR="00D5429B" w:rsidRDefault="00D5429B" w:rsidP="00FE5565">
      <w:pPr>
        <w:pStyle w:val="ListBullet"/>
        <w:numPr>
          <w:ilvl w:val="0"/>
          <w:numId w:val="0"/>
        </w:numPr>
        <w:ind w:left="360" w:hanging="360"/>
      </w:pPr>
    </w:p>
    <w:p w:rsidR="00D5429B" w:rsidRDefault="00D5429B" w:rsidP="00FE5565">
      <w:pPr>
        <w:pStyle w:val="ListBullet"/>
        <w:numPr>
          <w:ilvl w:val="0"/>
          <w:numId w:val="0"/>
        </w:numPr>
        <w:ind w:left="360" w:hanging="360"/>
      </w:pPr>
      <w:proofErr w:type="gramStart"/>
      <w:r>
        <w:t>Also</w:t>
      </w:r>
      <w:proofErr w:type="gramEnd"/>
      <w:r>
        <w:t xml:space="preserve"> the fact that usually the abuse is behind closed doors makes it harder to identify.</w:t>
      </w:r>
    </w:p>
    <w:p w:rsidR="00670FB7" w:rsidRDefault="001C1179">
      <w:r w:rsidRPr="002A6BCB">
        <w:rPr>
          <w:b/>
        </w:rPr>
        <w:t>16)</w:t>
      </w:r>
      <w:r>
        <w:t xml:space="preserve"> </w:t>
      </w:r>
      <w:r w:rsidR="002A6BCB">
        <w:t xml:space="preserve">Under section 46, police protection order, a child </w:t>
      </w:r>
      <w:proofErr w:type="gramStart"/>
      <w:r w:rsidR="002A6BCB">
        <w:t>can be removed</w:t>
      </w:r>
      <w:proofErr w:type="gramEnd"/>
      <w:r w:rsidR="002A6BCB">
        <w:t xml:space="preserve"> from the premises to a place of safety if the officer believes that if they were stay they could receive significant harm.</w:t>
      </w:r>
    </w:p>
    <w:p w:rsidR="00670FB7" w:rsidRDefault="002A6BCB">
      <w:r>
        <w:t xml:space="preserve">The child </w:t>
      </w:r>
      <w:proofErr w:type="gramStart"/>
      <w:r>
        <w:t>will be taken</w:t>
      </w:r>
      <w:proofErr w:type="gramEnd"/>
      <w:r>
        <w:t xml:space="preserve"> to local authority care such as </w:t>
      </w:r>
      <w:r w:rsidR="00C6100F">
        <w:t>children’s</w:t>
      </w:r>
      <w:r>
        <w:t xml:space="preserve"> home, social services. </w:t>
      </w:r>
    </w:p>
    <w:p w:rsidR="00670FB7" w:rsidRDefault="002A6BCB">
      <w:r>
        <w:t xml:space="preserve">A police station can only be used in the </w:t>
      </w:r>
      <w:proofErr w:type="gramStart"/>
      <w:r>
        <w:t>most extreme</w:t>
      </w:r>
      <w:proofErr w:type="gramEnd"/>
      <w:r>
        <w:t xml:space="preserve"> circumstances and only for a maximum of 72 hours. This is a </w:t>
      </w:r>
      <w:proofErr w:type="gramStart"/>
      <w:r>
        <w:t>short term</w:t>
      </w:r>
      <w:proofErr w:type="gramEnd"/>
      <w:r>
        <w:t xml:space="preserve"> option only and not a long term. </w:t>
      </w:r>
    </w:p>
    <w:p w:rsidR="001C1179" w:rsidRDefault="00670FB7">
      <w:r>
        <w:t>T</w:t>
      </w:r>
      <w:bookmarkStart w:id="0" w:name="_GoBack"/>
      <w:bookmarkEnd w:id="0"/>
      <w:r w:rsidR="002A6BCB">
        <w:t xml:space="preserve">his will allow the local authorities to make enquiries. </w:t>
      </w:r>
    </w:p>
    <w:p w:rsidR="001C1179" w:rsidRDefault="001C1179">
      <w:r w:rsidRPr="00A017CA">
        <w:rPr>
          <w:b/>
        </w:rPr>
        <w:t>17)</w:t>
      </w:r>
      <w:r w:rsidR="00D5429B">
        <w:t xml:space="preserve"> Child cruelty – If a child under 16 years old is under the control or someone aged 16 or over who wilfully neglects, abuses them.</w:t>
      </w:r>
    </w:p>
    <w:p w:rsidR="002C1956" w:rsidRDefault="002C1956">
      <w:r>
        <w:t xml:space="preserve">Under this </w:t>
      </w:r>
      <w:proofErr w:type="gramStart"/>
      <w:r>
        <w:t>section</w:t>
      </w:r>
      <w:proofErr w:type="gramEnd"/>
      <w:r>
        <w:t xml:space="preserve"> It may be appropriate to use a PPO to ensure the child’s safety. </w:t>
      </w:r>
      <w:proofErr w:type="gramStart"/>
      <w:r>
        <w:t>However</w:t>
      </w:r>
      <w:proofErr w:type="gramEnd"/>
      <w:r>
        <w:t xml:space="preserve"> a babysitter could also commit the offence under section 1, as the child may be under the </w:t>
      </w:r>
      <w:r w:rsidR="00A017CA">
        <w:t>control.</w:t>
      </w:r>
    </w:p>
    <w:p w:rsidR="00FE5565" w:rsidRPr="00D5429B" w:rsidRDefault="001C1179">
      <w:pPr>
        <w:rPr>
          <w:b/>
        </w:rPr>
      </w:pPr>
      <w:r w:rsidRPr="00D5429B">
        <w:rPr>
          <w:b/>
        </w:rPr>
        <w:t xml:space="preserve">18) </w:t>
      </w:r>
    </w:p>
    <w:p w:rsidR="00FE5565" w:rsidRDefault="00D5429B" w:rsidP="00FE5565">
      <w:pPr>
        <w:pStyle w:val="ListBullet"/>
      </w:pPr>
      <w:r>
        <w:t xml:space="preserve">DASH forms – completed in every domestic violence, stalking, harassment and honour based violence case. </w:t>
      </w:r>
      <w:proofErr w:type="gramStart"/>
      <w:r>
        <w:t>It is a risk matrix system of 15 questions that</w:t>
      </w:r>
      <w:proofErr w:type="gramEnd"/>
      <w:r>
        <w:t xml:space="preserve"> helps to determine the level of risk that the victim is under. It is then referred to MARAC and other agencies to help support the victim</w:t>
      </w:r>
    </w:p>
    <w:p w:rsidR="00FE5565" w:rsidRDefault="00FE5565" w:rsidP="00FE5565">
      <w:pPr>
        <w:pStyle w:val="ListBullet"/>
      </w:pPr>
      <w:r>
        <w:t>PPN</w:t>
      </w:r>
    </w:p>
    <w:p w:rsidR="00FE5565" w:rsidRDefault="00FE5565" w:rsidP="00FE5565">
      <w:pPr>
        <w:pStyle w:val="ListBullet"/>
      </w:pPr>
      <w:r>
        <w:t>DVPO/DVPN</w:t>
      </w:r>
    </w:p>
    <w:p w:rsidR="00FE5565" w:rsidRDefault="002C1956" w:rsidP="00FE5565">
      <w:pPr>
        <w:pStyle w:val="ListBullet"/>
      </w:pPr>
      <w:r>
        <w:t>MARAC</w:t>
      </w:r>
      <w:r w:rsidR="00A017CA">
        <w:t xml:space="preserve"> – A </w:t>
      </w:r>
      <w:proofErr w:type="spellStart"/>
      <w:r w:rsidR="00A017CA">
        <w:t>multi agency</w:t>
      </w:r>
      <w:proofErr w:type="spellEnd"/>
      <w:r w:rsidR="00A017CA">
        <w:t xml:space="preserve"> approach that helps to ensure adult safety, but also to help find agencies to provide support and services to children and vulnerable children.</w:t>
      </w:r>
    </w:p>
    <w:p w:rsidR="00A017CA" w:rsidRDefault="00A017CA" w:rsidP="00FE5565">
      <w:pPr>
        <w:pStyle w:val="ListBullet"/>
      </w:pPr>
      <w:r>
        <w:lastRenderedPageBreak/>
        <w:t xml:space="preserve">Operation encompass – This is a </w:t>
      </w:r>
      <w:proofErr w:type="spellStart"/>
      <w:r>
        <w:t>gwent</w:t>
      </w:r>
      <w:proofErr w:type="spellEnd"/>
      <w:r>
        <w:t xml:space="preserve"> police initiative that any call for Domestic abuse calls the police complete the details of whether the child was present. This </w:t>
      </w:r>
      <w:proofErr w:type="gramStart"/>
      <w:r>
        <w:t>will then be sent</w:t>
      </w:r>
      <w:proofErr w:type="gramEnd"/>
      <w:r>
        <w:t xml:space="preserve"> to schools as a daily briefing to confirm.</w:t>
      </w:r>
    </w:p>
    <w:p w:rsidR="00FE5565" w:rsidRDefault="00FE5565" w:rsidP="00FE5565">
      <w:pPr>
        <w:pStyle w:val="ListBullet"/>
        <w:numPr>
          <w:ilvl w:val="0"/>
          <w:numId w:val="0"/>
        </w:numPr>
        <w:ind w:left="360"/>
      </w:pPr>
    </w:p>
    <w:p w:rsidR="001C1179" w:rsidRPr="00A017CA" w:rsidRDefault="001C1179">
      <w:pPr>
        <w:rPr>
          <w:b/>
        </w:rPr>
      </w:pPr>
      <w:r w:rsidRPr="00A017CA">
        <w:rPr>
          <w:b/>
        </w:rPr>
        <w:t>19)</w:t>
      </w:r>
      <w:r w:rsidR="002A6BCB" w:rsidRPr="00A017CA">
        <w:rPr>
          <w:b/>
        </w:rPr>
        <w:t xml:space="preserve"> </w:t>
      </w:r>
    </w:p>
    <w:p w:rsidR="002C1956" w:rsidRDefault="002C1956" w:rsidP="002C1956">
      <w:pPr>
        <w:pStyle w:val="ListBullet"/>
      </w:pPr>
      <w:r>
        <w:t>Approved by a super or above</w:t>
      </w:r>
      <w:r w:rsidR="00A017CA">
        <w:t>.</w:t>
      </w:r>
    </w:p>
    <w:p w:rsidR="002C1956" w:rsidRDefault="002C1956" w:rsidP="002C1956">
      <w:pPr>
        <w:pStyle w:val="ListBullet"/>
      </w:pPr>
      <w:r>
        <w:t xml:space="preserve">Officer has reasonable grounds to believe that violence has or </w:t>
      </w:r>
      <w:proofErr w:type="gramStart"/>
      <w:r>
        <w:t>has been threatened</w:t>
      </w:r>
      <w:proofErr w:type="gramEnd"/>
      <w:r>
        <w:t xml:space="preserve">. </w:t>
      </w:r>
    </w:p>
    <w:p w:rsidR="002C1956" w:rsidRDefault="002C1956" w:rsidP="002C1956">
      <w:pPr>
        <w:pStyle w:val="ListBullet"/>
      </w:pPr>
      <w:r>
        <w:t xml:space="preserve">On every domestic violence </w:t>
      </w:r>
      <w:proofErr w:type="gramStart"/>
      <w:r>
        <w:t>call</w:t>
      </w:r>
      <w:proofErr w:type="gramEnd"/>
      <w:r>
        <w:t xml:space="preserve"> a </w:t>
      </w:r>
      <w:proofErr w:type="spellStart"/>
      <w:r>
        <w:t>ppn</w:t>
      </w:r>
      <w:proofErr w:type="spellEnd"/>
      <w:r>
        <w:t xml:space="preserve"> is completed. </w:t>
      </w:r>
    </w:p>
    <w:p w:rsidR="00A017CA" w:rsidRDefault="00A017CA" w:rsidP="002C1956">
      <w:pPr>
        <w:pStyle w:val="ListBullet"/>
      </w:pPr>
      <w:r>
        <w:t>Confirm whether a child was present</w:t>
      </w:r>
    </w:p>
    <w:p w:rsidR="00A017CA" w:rsidRDefault="00A017CA" w:rsidP="002C1956">
      <w:pPr>
        <w:pStyle w:val="ListBullet"/>
      </w:pPr>
      <w:r>
        <w:t>Previous/warning markers</w:t>
      </w:r>
    </w:p>
    <w:p w:rsidR="00A017CA" w:rsidRDefault="00A017CA" w:rsidP="002C1956">
      <w:pPr>
        <w:pStyle w:val="ListBullet"/>
      </w:pPr>
      <w:r>
        <w:t>PNC/PND checks</w:t>
      </w:r>
    </w:p>
    <w:p w:rsidR="00A017CA" w:rsidRDefault="00A017CA" w:rsidP="002C1956">
      <w:pPr>
        <w:pStyle w:val="ListBullet"/>
      </w:pPr>
      <w:r>
        <w:t>Child register checks.</w:t>
      </w:r>
    </w:p>
    <w:p w:rsidR="00FE5565" w:rsidRDefault="001C1179">
      <w:r w:rsidRPr="00FE5565">
        <w:rPr>
          <w:b/>
        </w:rPr>
        <w:t>20)</w:t>
      </w:r>
      <w:r w:rsidR="005A059C">
        <w:t xml:space="preserve"> A DVPN is a domestic violence protection notice – It allows to remove the suspect from the address if the officer believes that violence has been or will be </w:t>
      </w:r>
      <w:proofErr w:type="gramStart"/>
      <w:r w:rsidR="005A059C">
        <w:t>threatened .</w:t>
      </w:r>
      <w:proofErr w:type="gramEnd"/>
    </w:p>
    <w:p w:rsidR="00FE5565" w:rsidRDefault="00FE5565" w:rsidP="00FE5565">
      <w:pPr>
        <w:pStyle w:val="ListBullet"/>
      </w:pPr>
      <w:r>
        <w:t>I</w:t>
      </w:r>
      <w:r w:rsidR="005A059C">
        <w:t xml:space="preserve">s authorised by a super or above. </w:t>
      </w:r>
    </w:p>
    <w:p w:rsidR="00FE5565" w:rsidRDefault="005A059C" w:rsidP="00FE5565">
      <w:pPr>
        <w:pStyle w:val="ListBullet"/>
      </w:pPr>
      <w:r>
        <w:t xml:space="preserve">It is heard within 48 hours. </w:t>
      </w:r>
    </w:p>
    <w:p w:rsidR="00FE5565" w:rsidRDefault="005A059C" w:rsidP="00FE5565">
      <w:pPr>
        <w:pStyle w:val="ListBullet"/>
      </w:pPr>
      <w:r>
        <w:t xml:space="preserve">It is a victimless process. </w:t>
      </w:r>
    </w:p>
    <w:p w:rsidR="00FE5565" w:rsidRDefault="005A059C" w:rsidP="00FE5565">
      <w:pPr>
        <w:pStyle w:val="ListBullet"/>
      </w:pPr>
      <w:r>
        <w:t>The perso</w:t>
      </w:r>
      <w:r w:rsidR="00FE5565">
        <w:t>ns do not have to live together</w:t>
      </w:r>
    </w:p>
    <w:p w:rsidR="00FE5565" w:rsidRDefault="00FE5565" w:rsidP="00FE5565">
      <w:pPr>
        <w:pStyle w:val="ListBullet"/>
      </w:pPr>
      <w:r>
        <w:t>I</w:t>
      </w:r>
      <w:r w:rsidR="005A059C">
        <w:t xml:space="preserve">t restricts </w:t>
      </w:r>
      <w:r>
        <w:t xml:space="preserve">the suspect from returning to the address. </w:t>
      </w:r>
    </w:p>
    <w:p w:rsidR="001C1179" w:rsidRDefault="00FE5565" w:rsidP="00FE5565">
      <w:pPr>
        <w:pStyle w:val="ListBullet"/>
      </w:pPr>
      <w:r>
        <w:t>Keeps the suspect to a set distance from the property.</w:t>
      </w:r>
    </w:p>
    <w:p w:rsidR="00FE5565" w:rsidRDefault="00FE5565" w:rsidP="00FE5565">
      <w:pPr>
        <w:pStyle w:val="ListBullet"/>
        <w:numPr>
          <w:ilvl w:val="0"/>
          <w:numId w:val="0"/>
        </w:numPr>
        <w:ind w:left="360" w:hanging="360"/>
      </w:pPr>
    </w:p>
    <w:p w:rsidR="00FE5565" w:rsidRDefault="00FE5565" w:rsidP="00FE5565">
      <w:pPr>
        <w:pStyle w:val="ListBullet"/>
        <w:numPr>
          <w:ilvl w:val="0"/>
          <w:numId w:val="0"/>
        </w:numPr>
        <w:ind w:left="360" w:hanging="360"/>
      </w:pPr>
      <w:r>
        <w:t xml:space="preserve">Following this a </w:t>
      </w:r>
      <w:proofErr w:type="gramStart"/>
      <w:r>
        <w:t>DVPO can be heard by a magistrate</w:t>
      </w:r>
      <w:proofErr w:type="gramEnd"/>
      <w:r>
        <w:t xml:space="preserve"> within 48 hours following a DVPN issue. This will </w:t>
      </w:r>
      <w:proofErr w:type="spellStart"/>
      <w:r>
        <w:t>will</w:t>
      </w:r>
      <w:proofErr w:type="spellEnd"/>
      <w:r>
        <w:t xml:space="preserve"> extend the restrictions on the suspect between 14 to 28 days</w:t>
      </w:r>
    </w:p>
    <w:p w:rsidR="001C1179" w:rsidRDefault="001C1179">
      <w:r w:rsidRPr="00D5429B">
        <w:rPr>
          <w:b/>
        </w:rPr>
        <w:t>21)</w:t>
      </w:r>
      <w:r w:rsidR="00FE5565">
        <w:t xml:space="preserve"> Child sexual exploitation is:</w:t>
      </w:r>
    </w:p>
    <w:p w:rsidR="00FE5565" w:rsidRDefault="00FE5565" w:rsidP="00FE5565">
      <w:pPr>
        <w:pStyle w:val="ListBullet"/>
      </w:pPr>
      <w:r>
        <w:t xml:space="preserve">Grooming </w:t>
      </w:r>
      <w:r w:rsidR="00C6100F">
        <w:t>–</w:t>
      </w:r>
      <w:r>
        <w:t xml:space="preserve"> </w:t>
      </w:r>
      <w:r w:rsidR="00C6100F">
        <w:t>Being shown affection and attention</w:t>
      </w:r>
    </w:p>
    <w:p w:rsidR="00FE5565" w:rsidRDefault="00FE5565" w:rsidP="00FE5565">
      <w:pPr>
        <w:pStyle w:val="ListBullet"/>
      </w:pPr>
      <w:r>
        <w:t>Controlling</w:t>
      </w:r>
      <w:r w:rsidR="00C6100F">
        <w:t xml:space="preserve"> – Controlling who they speak to, where they can go, what they can do</w:t>
      </w:r>
    </w:p>
    <w:p w:rsidR="00FE5565" w:rsidRDefault="00FE5565" w:rsidP="00FE5565">
      <w:pPr>
        <w:pStyle w:val="ListBullet"/>
      </w:pPr>
      <w:r>
        <w:t>Pursuing</w:t>
      </w:r>
      <w:r w:rsidR="00C6100F">
        <w:t xml:space="preserve"> – Buying gifts and expensive items that they </w:t>
      </w:r>
      <w:proofErr w:type="gramStart"/>
      <w:r w:rsidR="00C6100F">
        <w:t>couldn’t</w:t>
      </w:r>
      <w:proofErr w:type="gramEnd"/>
      <w:r w:rsidR="00C6100F">
        <w:t xml:space="preserve"> normally afford to keep the child keen.</w:t>
      </w:r>
    </w:p>
    <w:p w:rsidR="00FE5565" w:rsidRDefault="00FE5565" w:rsidP="00FE5565">
      <w:pPr>
        <w:pStyle w:val="ListBullet"/>
      </w:pPr>
      <w:r>
        <w:t>Sharing</w:t>
      </w:r>
      <w:r w:rsidR="00C6100F">
        <w:t xml:space="preserve"> – Sharing with his mates for money, drugs</w:t>
      </w:r>
    </w:p>
    <w:p w:rsidR="001C1179" w:rsidRDefault="001C1179">
      <w:r w:rsidRPr="00274DA7">
        <w:rPr>
          <w:b/>
        </w:rPr>
        <w:t>22)</w:t>
      </w:r>
      <w:r>
        <w:t xml:space="preserve"> A person intentionally penetrates the vagina, anus or mouth with his penis without consent. </w:t>
      </w:r>
      <w:proofErr w:type="gramStart"/>
      <w:r>
        <w:t>And</w:t>
      </w:r>
      <w:proofErr w:type="gramEnd"/>
      <w:r>
        <w:t xml:space="preserve"> A does not reasonably believe that B consents.</w:t>
      </w:r>
    </w:p>
    <w:p w:rsidR="001C1179" w:rsidRDefault="001C1179">
      <w:r w:rsidRPr="00274DA7">
        <w:rPr>
          <w:b/>
        </w:rPr>
        <w:t>23)</w:t>
      </w:r>
      <w:r w:rsidR="00274DA7">
        <w:t xml:space="preserve"> Consent is the ability to make a decision. </w:t>
      </w:r>
      <w:proofErr w:type="gramStart"/>
      <w:r w:rsidR="00274DA7">
        <w:t>And</w:t>
      </w:r>
      <w:proofErr w:type="gramEnd"/>
      <w:r w:rsidR="00274DA7">
        <w:t xml:space="preserve"> the person has the freedom and capacity to make the decision. There are two presumptions to determine consent:</w:t>
      </w:r>
    </w:p>
    <w:p w:rsidR="00274DA7" w:rsidRDefault="00274DA7">
      <w:r>
        <w:t>Conclusive presumptions – These presumptions the defence can argue in court</w:t>
      </w:r>
    </w:p>
    <w:p w:rsidR="00274DA7" w:rsidRDefault="00274DA7">
      <w:r>
        <w:t xml:space="preserve">The presumptions for these </w:t>
      </w:r>
      <w:proofErr w:type="gramStart"/>
      <w:r>
        <w:t>are:</w:t>
      </w:r>
      <w:proofErr w:type="gramEnd"/>
      <w:r>
        <w:t xml:space="preserve"> The defendant did the offence</w:t>
      </w:r>
    </w:p>
    <w:p w:rsidR="00274DA7" w:rsidRDefault="00274DA7">
      <w:r>
        <w:tab/>
      </w:r>
      <w:r>
        <w:tab/>
      </w:r>
      <w:r>
        <w:tab/>
      </w:r>
      <w:r>
        <w:tab/>
        <w:t xml:space="preserve">The circumstances </w:t>
      </w:r>
      <w:proofErr w:type="gramStart"/>
      <w:r>
        <w:t>were met</w:t>
      </w:r>
      <w:proofErr w:type="gramEnd"/>
      <w:r>
        <w:t>.</w:t>
      </w:r>
    </w:p>
    <w:p w:rsidR="00274DA7" w:rsidRDefault="00274DA7">
      <w:r>
        <w:t>Evidential Presumption – These presumptions the defence cannot argue in court.</w:t>
      </w:r>
    </w:p>
    <w:p w:rsidR="00274DA7" w:rsidRDefault="00274DA7" w:rsidP="00274DA7">
      <w:pPr>
        <w:pStyle w:val="ListBullet"/>
        <w:numPr>
          <w:ilvl w:val="0"/>
          <w:numId w:val="0"/>
        </w:numPr>
        <w:ind w:left="360" w:hanging="360"/>
      </w:pPr>
      <w:r>
        <w:t>The presumptions for these are: The defendant did the offence</w:t>
      </w:r>
    </w:p>
    <w:p w:rsidR="00274DA7" w:rsidRDefault="00274DA7" w:rsidP="00274DA7">
      <w:pPr>
        <w:pStyle w:val="ListBullet"/>
        <w:numPr>
          <w:ilvl w:val="0"/>
          <w:numId w:val="0"/>
        </w:numPr>
        <w:ind w:left="360" w:hanging="360"/>
      </w:pPr>
      <w:r>
        <w:tab/>
      </w:r>
      <w:r>
        <w:tab/>
      </w:r>
      <w:r>
        <w:tab/>
      </w:r>
      <w:r>
        <w:tab/>
      </w:r>
      <w:r>
        <w:tab/>
        <w:t>The circumstances were met</w:t>
      </w:r>
    </w:p>
    <w:p w:rsidR="00274DA7" w:rsidRDefault="00274DA7" w:rsidP="00274DA7">
      <w:pPr>
        <w:pStyle w:val="ListBullet"/>
        <w:numPr>
          <w:ilvl w:val="0"/>
          <w:numId w:val="0"/>
        </w:numPr>
        <w:ind w:left="360" w:hanging="360"/>
      </w:pPr>
      <w:r>
        <w:tab/>
      </w:r>
      <w:r>
        <w:tab/>
      </w:r>
      <w:r>
        <w:tab/>
      </w:r>
      <w:r>
        <w:tab/>
      </w:r>
      <w:r>
        <w:tab/>
        <w:t>The defendant knew the circumstances existed</w:t>
      </w:r>
    </w:p>
    <w:p w:rsidR="00274DA7" w:rsidRDefault="00274DA7" w:rsidP="00274DA7">
      <w:pPr>
        <w:pStyle w:val="ListBullet"/>
        <w:numPr>
          <w:ilvl w:val="0"/>
          <w:numId w:val="0"/>
        </w:numPr>
        <w:ind w:left="360" w:hanging="360"/>
      </w:pPr>
      <w:r>
        <w:lastRenderedPageBreak/>
        <w:t xml:space="preserve">The circumstance for evidential presumptions are: </w:t>
      </w:r>
    </w:p>
    <w:p w:rsidR="00274DA7" w:rsidRDefault="00274DA7" w:rsidP="00274DA7">
      <w:pPr>
        <w:pStyle w:val="ListBullet"/>
        <w:numPr>
          <w:ilvl w:val="0"/>
          <w:numId w:val="0"/>
        </w:numPr>
        <w:ind w:left="360" w:hanging="360"/>
      </w:pPr>
      <w:r>
        <w:tab/>
      </w:r>
      <w:r>
        <w:tab/>
      </w:r>
      <w:r>
        <w:tab/>
      </w:r>
      <w:r>
        <w:tab/>
      </w:r>
      <w:r>
        <w:tab/>
        <w:t>The victim was unconscious</w:t>
      </w:r>
    </w:p>
    <w:p w:rsidR="00274DA7" w:rsidRDefault="00274DA7" w:rsidP="00274DA7">
      <w:pPr>
        <w:pStyle w:val="ListBullet"/>
        <w:numPr>
          <w:ilvl w:val="0"/>
          <w:numId w:val="0"/>
        </w:numPr>
        <w:ind w:left="360" w:hanging="360"/>
      </w:pPr>
      <w:r>
        <w:tab/>
      </w:r>
      <w:r>
        <w:tab/>
      </w:r>
      <w:r>
        <w:tab/>
      </w:r>
      <w:r>
        <w:tab/>
      </w:r>
      <w:r>
        <w:tab/>
        <w:t>The inability to communicate</w:t>
      </w:r>
    </w:p>
    <w:p w:rsidR="00C6100F" w:rsidRDefault="00274DA7" w:rsidP="00C6100F">
      <w:pPr>
        <w:pStyle w:val="ListBullet"/>
        <w:numPr>
          <w:ilvl w:val="0"/>
          <w:numId w:val="0"/>
        </w:numPr>
        <w:ind w:left="360" w:hanging="360"/>
      </w:pPr>
      <w:r>
        <w:tab/>
      </w:r>
      <w:r>
        <w:tab/>
      </w:r>
      <w:r>
        <w:tab/>
      </w:r>
      <w:r>
        <w:tab/>
      </w:r>
      <w:r>
        <w:tab/>
        <w:t>The inherence of a stipulated drug that could be used to stup</w:t>
      </w:r>
      <w:r w:rsidR="00C6100F">
        <w:t>efy the</w:t>
      </w:r>
    </w:p>
    <w:p w:rsidR="001C1179" w:rsidRDefault="00274DA7" w:rsidP="00C6100F">
      <w:pPr>
        <w:pStyle w:val="ListBullet"/>
        <w:numPr>
          <w:ilvl w:val="0"/>
          <w:numId w:val="0"/>
        </w:numPr>
        <w:ind w:left="2520" w:firstLine="360"/>
      </w:pPr>
      <w:proofErr w:type="gramStart"/>
      <w:r>
        <w:t>victim</w:t>
      </w:r>
      <w:proofErr w:type="gramEnd"/>
      <w:r>
        <w:t>.</w:t>
      </w:r>
    </w:p>
    <w:p w:rsidR="002B48FB" w:rsidRDefault="002B48FB"/>
    <w:sectPr w:rsidR="002B48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3C017C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E41"/>
    <w:rsid w:val="001C1179"/>
    <w:rsid w:val="00274DA7"/>
    <w:rsid w:val="002A6BCB"/>
    <w:rsid w:val="002B48FB"/>
    <w:rsid w:val="002C1956"/>
    <w:rsid w:val="002F0FB9"/>
    <w:rsid w:val="005A059C"/>
    <w:rsid w:val="00670FB7"/>
    <w:rsid w:val="00937E41"/>
    <w:rsid w:val="00A017CA"/>
    <w:rsid w:val="00B43E41"/>
    <w:rsid w:val="00C6100F"/>
    <w:rsid w:val="00D5429B"/>
    <w:rsid w:val="00D7198C"/>
    <w:rsid w:val="00E01492"/>
    <w:rsid w:val="00F030FF"/>
    <w:rsid w:val="00FE5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9BFB2"/>
  <w15:chartTrackingRefBased/>
  <w15:docId w15:val="{E50BD1AE-09D7-4819-B114-0703C9557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274DA7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1278</Words>
  <Characters>7290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8551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Richards, Daniel</dc:creator>
  <cp:keywords/>
  <dc:description/>
  <cp:lastModifiedBy>Richards, Daniel</cp:lastModifiedBy>
  <cp:revision>3</cp:revision>
  <dcterms:created xsi:type="dcterms:W3CDTF">2020-06-01T07:57:00Z</dcterms:created>
  <dcterms:modified xsi:type="dcterms:W3CDTF">2020-06-01T13:55:00Z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tective Marking Classification">
    <vt:lpwstr>OFFICIAL - NO MARKING SWYDDOGOL-DIM ANGEN MARC</vt:lpwstr>
  </property>
  <property fmtid="{D5CDD505-2E9C-101B-9397-08002B2CF9AE}" pid="3" name="Additional Descriptor">
    <vt:lpwstr/>
  </property>
  <property fmtid="{D5CDD505-2E9C-101B-9397-08002B2CF9AE}" pid="4" name="Impact Level">
    <vt:i4>0</vt:i4>
  </property>
</Properties>
</file>