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61848011"/>
        <w:docPartObj>
          <w:docPartGallery w:val="Cover Pages"/>
          <w:docPartUnique/>
        </w:docPartObj>
      </w:sdtPr>
      <w:sdtContent>
        <w:p w14:paraId="19DCAE30" w14:textId="77777777" w:rsidR="004D15BB" w:rsidRDefault="004D15BB">
          <w:r>
            <w:rPr>
              <w:noProof/>
            </w:rPr>
            <mc:AlternateContent>
              <mc:Choice Requires="wps">
                <w:drawing>
                  <wp:anchor distT="0" distB="0" distL="114300" distR="114300" simplePos="0" relativeHeight="251664384" behindDoc="0" locked="0" layoutInCell="1" allowOverlap="1" wp14:anchorId="28348902" wp14:editId="0278CFC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1347356" w14:textId="77777777" w:rsidR="004D15BB" w:rsidRPr="004D15BB" w:rsidRDefault="00000000">
                                <w:pPr>
                                  <w:pStyle w:val="NoSpacing"/>
                                  <w:rPr>
                                    <w:noProof/>
                                    <w:color w:val="44546A" w:themeColor="text2"/>
                                    <w:sz w:val="32"/>
                                    <w:szCs w:val="32"/>
                                  </w:rPr>
                                </w:pPr>
                                <w:sdt>
                                  <w:sdtPr>
                                    <w:rPr>
                                      <w:noProof/>
                                      <w:color w:val="44546A"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4D15BB" w:rsidRPr="004D15BB">
                                      <w:rPr>
                                        <w:noProof/>
                                        <w:color w:val="44546A" w:themeColor="text2"/>
                                        <w:sz w:val="32"/>
                                        <w:szCs w:val="32"/>
                                      </w:rPr>
                                      <w:t>Cameron Churchill</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8348902"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11347356" w14:textId="77777777" w:rsidR="004D15BB" w:rsidRPr="004D15BB" w:rsidRDefault="00000000">
                          <w:pPr>
                            <w:pStyle w:val="NoSpacing"/>
                            <w:rPr>
                              <w:noProof/>
                              <w:color w:val="44546A" w:themeColor="text2"/>
                              <w:sz w:val="32"/>
                              <w:szCs w:val="32"/>
                            </w:rPr>
                          </w:pPr>
                          <w:sdt>
                            <w:sdtPr>
                              <w:rPr>
                                <w:noProof/>
                                <w:color w:val="44546A"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4D15BB" w:rsidRPr="004D15BB">
                                <w:rPr>
                                  <w:noProof/>
                                  <w:color w:val="44546A" w:themeColor="text2"/>
                                  <w:sz w:val="32"/>
                                  <w:szCs w:val="32"/>
                                </w:rPr>
                                <w:t>Cameron Churchill</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FC77B53" wp14:editId="52D31949">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84E87B2" w14:textId="77777777" w:rsidR="004D15BB" w:rsidRDefault="004D15B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FC77B53"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484E87B2" w14:textId="77777777" w:rsidR="004D15BB" w:rsidRDefault="004D15BB"/>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77DF94A" wp14:editId="06D1315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F95E951" w14:textId="15326B19" w:rsidR="004D15BB" w:rsidRDefault="00000000" w:rsidP="004D15BB">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4D15BB">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77DF94A"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4F95E951" w14:textId="15326B19" w:rsidR="004D15BB" w:rsidRDefault="00000000" w:rsidP="004D15BB">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4D15BB">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25EF648" wp14:editId="301ADE8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F2147E7"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1D8C27C" wp14:editId="43A9BAC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64CA024"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1704DAC" wp14:editId="2C609B5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C549B24" w14:textId="42CC61CA" w:rsidR="004D15BB" w:rsidRDefault="004D15BB">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Database and App Development</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44D0762A" w14:textId="1503FC75" w:rsidR="004D15BB" w:rsidRDefault="004D15B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1704DAC" id="Text Box 84"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C549B24" w14:textId="42CC61CA" w:rsidR="004D15BB" w:rsidRDefault="004D15BB">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Database and App Development</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44D0762A" w14:textId="1503FC75" w:rsidR="004D15BB" w:rsidRDefault="004D15B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14:paraId="42132CF9" w14:textId="77777777" w:rsidR="004D15BB" w:rsidRDefault="004D15BB">
          <w:r>
            <w:br w:type="page"/>
          </w:r>
        </w:p>
      </w:sdtContent>
    </w:sdt>
    <w:sdt>
      <w:sdtPr>
        <w:rPr>
          <w:rFonts w:asciiTheme="minorHAnsi" w:eastAsiaTheme="minorHAnsi" w:hAnsiTheme="minorHAnsi" w:cstheme="minorBidi"/>
          <w:color w:val="auto"/>
          <w:kern w:val="2"/>
          <w:sz w:val="22"/>
          <w:szCs w:val="22"/>
          <w:lang w:val="en-GB"/>
          <w14:ligatures w14:val="standardContextual"/>
        </w:rPr>
        <w:id w:val="-2048750926"/>
        <w:docPartObj>
          <w:docPartGallery w:val="Table of Contents"/>
          <w:docPartUnique/>
        </w:docPartObj>
      </w:sdtPr>
      <w:sdtEndPr>
        <w:rPr>
          <w:b/>
          <w:bCs/>
          <w:noProof/>
        </w:rPr>
      </w:sdtEndPr>
      <w:sdtContent>
        <w:p w14:paraId="0427BE1E" w14:textId="682A89B3" w:rsidR="00EF3F5D" w:rsidRDefault="00EF3F5D">
          <w:pPr>
            <w:pStyle w:val="TOCHeading"/>
          </w:pPr>
          <w:r>
            <w:t>Contents</w:t>
          </w:r>
        </w:p>
        <w:p w14:paraId="5AC912BB" w14:textId="61776110" w:rsidR="001A5118" w:rsidRDefault="00EF3F5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4967690" w:history="1">
            <w:r w:rsidR="001A5118" w:rsidRPr="00580AB8">
              <w:rPr>
                <w:rStyle w:val="Hyperlink"/>
                <w:noProof/>
              </w:rPr>
              <w:t>Introduction</w:t>
            </w:r>
            <w:r w:rsidR="001A5118">
              <w:rPr>
                <w:noProof/>
                <w:webHidden/>
              </w:rPr>
              <w:tab/>
            </w:r>
            <w:r w:rsidR="001A5118">
              <w:rPr>
                <w:noProof/>
                <w:webHidden/>
              </w:rPr>
              <w:fldChar w:fldCharType="begin"/>
            </w:r>
            <w:r w:rsidR="001A5118">
              <w:rPr>
                <w:noProof/>
                <w:webHidden/>
              </w:rPr>
              <w:instrText xml:space="preserve"> PAGEREF _Toc134967690 \h </w:instrText>
            </w:r>
            <w:r w:rsidR="001A5118">
              <w:rPr>
                <w:noProof/>
                <w:webHidden/>
              </w:rPr>
            </w:r>
            <w:r w:rsidR="001A5118">
              <w:rPr>
                <w:noProof/>
                <w:webHidden/>
              </w:rPr>
              <w:fldChar w:fldCharType="separate"/>
            </w:r>
            <w:r w:rsidR="001A5118">
              <w:rPr>
                <w:noProof/>
                <w:webHidden/>
              </w:rPr>
              <w:t>2</w:t>
            </w:r>
            <w:r w:rsidR="001A5118">
              <w:rPr>
                <w:noProof/>
                <w:webHidden/>
              </w:rPr>
              <w:fldChar w:fldCharType="end"/>
            </w:r>
          </w:hyperlink>
        </w:p>
        <w:p w14:paraId="6EE06BF1" w14:textId="1153DC23" w:rsidR="001A5118" w:rsidRDefault="001A5118">
          <w:pPr>
            <w:pStyle w:val="TOC1"/>
            <w:tabs>
              <w:tab w:val="right" w:leader="dot" w:pos="9016"/>
            </w:tabs>
            <w:rPr>
              <w:rFonts w:eastAsiaTheme="minorEastAsia"/>
              <w:noProof/>
              <w:lang w:eastAsia="en-GB"/>
            </w:rPr>
          </w:pPr>
          <w:hyperlink w:anchor="_Toc134967691" w:history="1">
            <w:r w:rsidRPr="00580AB8">
              <w:rPr>
                <w:rStyle w:val="Hyperlink"/>
                <w:noProof/>
              </w:rPr>
              <w:t>Security issues which could negatively impact the database</w:t>
            </w:r>
            <w:r>
              <w:rPr>
                <w:noProof/>
                <w:webHidden/>
              </w:rPr>
              <w:tab/>
            </w:r>
            <w:r>
              <w:rPr>
                <w:noProof/>
                <w:webHidden/>
              </w:rPr>
              <w:fldChar w:fldCharType="begin"/>
            </w:r>
            <w:r>
              <w:rPr>
                <w:noProof/>
                <w:webHidden/>
              </w:rPr>
              <w:instrText xml:space="preserve"> PAGEREF _Toc134967691 \h </w:instrText>
            </w:r>
            <w:r>
              <w:rPr>
                <w:noProof/>
                <w:webHidden/>
              </w:rPr>
            </w:r>
            <w:r>
              <w:rPr>
                <w:noProof/>
                <w:webHidden/>
              </w:rPr>
              <w:fldChar w:fldCharType="separate"/>
            </w:r>
            <w:r>
              <w:rPr>
                <w:noProof/>
                <w:webHidden/>
              </w:rPr>
              <w:t>3</w:t>
            </w:r>
            <w:r>
              <w:rPr>
                <w:noProof/>
                <w:webHidden/>
              </w:rPr>
              <w:fldChar w:fldCharType="end"/>
            </w:r>
          </w:hyperlink>
        </w:p>
        <w:p w14:paraId="3299FEDA" w14:textId="0CC972F0" w:rsidR="001A5118" w:rsidRDefault="001A5118">
          <w:pPr>
            <w:pStyle w:val="TOC1"/>
            <w:tabs>
              <w:tab w:val="right" w:leader="dot" w:pos="9016"/>
            </w:tabs>
            <w:rPr>
              <w:rFonts w:eastAsiaTheme="minorEastAsia"/>
              <w:noProof/>
              <w:lang w:eastAsia="en-GB"/>
            </w:rPr>
          </w:pPr>
          <w:hyperlink w:anchor="_Toc134967692" w:history="1">
            <w:r w:rsidRPr="00580AB8">
              <w:rPr>
                <w:rStyle w:val="Hyperlink"/>
                <w:noProof/>
              </w:rPr>
              <w:t>Defences against SQL injection</w:t>
            </w:r>
            <w:r>
              <w:rPr>
                <w:noProof/>
                <w:webHidden/>
              </w:rPr>
              <w:tab/>
            </w:r>
            <w:r>
              <w:rPr>
                <w:noProof/>
                <w:webHidden/>
              </w:rPr>
              <w:fldChar w:fldCharType="begin"/>
            </w:r>
            <w:r>
              <w:rPr>
                <w:noProof/>
                <w:webHidden/>
              </w:rPr>
              <w:instrText xml:space="preserve"> PAGEREF _Toc134967692 \h </w:instrText>
            </w:r>
            <w:r>
              <w:rPr>
                <w:noProof/>
                <w:webHidden/>
              </w:rPr>
            </w:r>
            <w:r>
              <w:rPr>
                <w:noProof/>
                <w:webHidden/>
              </w:rPr>
              <w:fldChar w:fldCharType="separate"/>
            </w:r>
            <w:r>
              <w:rPr>
                <w:noProof/>
                <w:webHidden/>
              </w:rPr>
              <w:t>4</w:t>
            </w:r>
            <w:r>
              <w:rPr>
                <w:noProof/>
                <w:webHidden/>
              </w:rPr>
              <w:fldChar w:fldCharType="end"/>
            </w:r>
          </w:hyperlink>
        </w:p>
        <w:p w14:paraId="58D2C63D" w14:textId="5C87F233" w:rsidR="001A5118" w:rsidRDefault="001A5118">
          <w:pPr>
            <w:pStyle w:val="TOC1"/>
            <w:tabs>
              <w:tab w:val="right" w:leader="dot" w:pos="9016"/>
            </w:tabs>
            <w:rPr>
              <w:rFonts w:eastAsiaTheme="minorEastAsia"/>
              <w:noProof/>
              <w:lang w:eastAsia="en-GB"/>
            </w:rPr>
          </w:pPr>
          <w:hyperlink w:anchor="_Toc134967693" w:history="1">
            <w:r w:rsidRPr="00580AB8">
              <w:rPr>
                <w:rStyle w:val="Hyperlink"/>
                <w:noProof/>
              </w:rPr>
              <w:t>Steps to preventing SQL injection attack (SQLi)</w:t>
            </w:r>
            <w:r>
              <w:rPr>
                <w:noProof/>
                <w:webHidden/>
              </w:rPr>
              <w:tab/>
            </w:r>
            <w:r>
              <w:rPr>
                <w:noProof/>
                <w:webHidden/>
              </w:rPr>
              <w:fldChar w:fldCharType="begin"/>
            </w:r>
            <w:r>
              <w:rPr>
                <w:noProof/>
                <w:webHidden/>
              </w:rPr>
              <w:instrText xml:space="preserve"> PAGEREF _Toc134967693 \h </w:instrText>
            </w:r>
            <w:r>
              <w:rPr>
                <w:noProof/>
                <w:webHidden/>
              </w:rPr>
            </w:r>
            <w:r>
              <w:rPr>
                <w:noProof/>
                <w:webHidden/>
              </w:rPr>
              <w:fldChar w:fldCharType="separate"/>
            </w:r>
            <w:r>
              <w:rPr>
                <w:noProof/>
                <w:webHidden/>
              </w:rPr>
              <w:t>5</w:t>
            </w:r>
            <w:r>
              <w:rPr>
                <w:noProof/>
                <w:webHidden/>
              </w:rPr>
              <w:fldChar w:fldCharType="end"/>
            </w:r>
          </w:hyperlink>
        </w:p>
        <w:p w14:paraId="290BF238" w14:textId="08E650DC" w:rsidR="001A5118" w:rsidRDefault="001A5118">
          <w:pPr>
            <w:pStyle w:val="TOC1"/>
            <w:tabs>
              <w:tab w:val="right" w:leader="dot" w:pos="9016"/>
            </w:tabs>
            <w:rPr>
              <w:rFonts w:eastAsiaTheme="minorEastAsia"/>
              <w:noProof/>
              <w:lang w:eastAsia="en-GB"/>
            </w:rPr>
          </w:pPr>
          <w:hyperlink w:anchor="_Toc134967694" w:history="1">
            <w:r w:rsidRPr="00580AB8">
              <w:rPr>
                <w:rStyle w:val="Hyperlink"/>
                <w:noProof/>
              </w:rPr>
              <w:t>Bibliography</w:t>
            </w:r>
            <w:r>
              <w:rPr>
                <w:noProof/>
                <w:webHidden/>
              </w:rPr>
              <w:tab/>
            </w:r>
            <w:r>
              <w:rPr>
                <w:noProof/>
                <w:webHidden/>
              </w:rPr>
              <w:fldChar w:fldCharType="begin"/>
            </w:r>
            <w:r>
              <w:rPr>
                <w:noProof/>
                <w:webHidden/>
              </w:rPr>
              <w:instrText xml:space="preserve"> PAGEREF _Toc134967694 \h </w:instrText>
            </w:r>
            <w:r>
              <w:rPr>
                <w:noProof/>
                <w:webHidden/>
              </w:rPr>
            </w:r>
            <w:r>
              <w:rPr>
                <w:noProof/>
                <w:webHidden/>
              </w:rPr>
              <w:fldChar w:fldCharType="separate"/>
            </w:r>
            <w:r>
              <w:rPr>
                <w:noProof/>
                <w:webHidden/>
              </w:rPr>
              <w:t>6</w:t>
            </w:r>
            <w:r>
              <w:rPr>
                <w:noProof/>
                <w:webHidden/>
              </w:rPr>
              <w:fldChar w:fldCharType="end"/>
            </w:r>
          </w:hyperlink>
        </w:p>
        <w:p w14:paraId="03B54245" w14:textId="4A5822F0" w:rsidR="00EF3F5D" w:rsidRDefault="00EF3F5D">
          <w:r>
            <w:rPr>
              <w:b/>
              <w:bCs/>
              <w:noProof/>
            </w:rPr>
            <w:fldChar w:fldCharType="end"/>
          </w:r>
        </w:p>
      </w:sdtContent>
    </w:sdt>
    <w:p w14:paraId="74B11582" w14:textId="6C3C1A43" w:rsidR="004D15BB" w:rsidRDefault="004D15BB">
      <w:r>
        <w:br w:type="page"/>
      </w:r>
    </w:p>
    <w:p w14:paraId="58C87A25" w14:textId="628A510F" w:rsidR="00656550" w:rsidRDefault="004D15BB" w:rsidP="004D15BB">
      <w:pPr>
        <w:pStyle w:val="Heading1"/>
      </w:pPr>
      <w:bookmarkStart w:id="0" w:name="_Toc134967690"/>
      <w:r>
        <w:lastRenderedPageBreak/>
        <w:t>Introduction</w:t>
      </w:r>
      <w:bookmarkEnd w:id="0"/>
      <w:r>
        <w:t xml:space="preserve"> </w:t>
      </w:r>
    </w:p>
    <w:p w14:paraId="613BFA3C" w14:textId="7FB57A05" w:rsidR="004D15BB" w:rsidRDefault="004D15BB" w:rsidP="004D15BB">
      <w:r>
        <w:t xml:space="preserve">The aim and objective of this assignment is to create a web driven database, which gives users the opportunity to search, add and delete records which have been imported from the database which I created. The topic of which the database was created on was left to my discretion, therefore I decided to create the database on Liverpool FC as it is a subject that I am very knowledgeable and passionate about. This made the plan of designing the database simple, as I knew that I’d have to have a table for each role within the football club. As a result, I created a table containing each </w:t>
      </w:r>
      <w:proofErr w:type="gramStart"/>
      <w:r>
        <w:t>men’s</w:t>
      </w:r>
      <w:proofErr w:type="gramEnd"/>
      <w:r>
        <w:t xml:space="preserve"> first team player, coaches, managers and the owners of the club. </w:t>
      </w:r>
    </w:p>
    <w:p w14:paraId="7016FF5C" w14:textId="77777777" w:rsidR="004D15BB" w:rsidRDefault="004D15BB">
      <w:r>
        <w:br w:type="page"/>
      </w:r>
    </w:p>
    <w:p w14:paraId="33091D4A" w14:textId="593CCB12" w:rsidR="004D15BB" w:rsidRDefault="004D15BB" w:rsidP="004D15BB">
      <w:pPr>
        <w:pStyle w:val="Heading1"/>
      </w:pPr>
      <w:bookmarkStart w:id="1" w:name="_Toc134967691"/>
      <w:r>
        <w:lastRenderedPageBreak/>
        <w:t xml:space="preserve">Security issues which could negatively impact the </w:t>
      </w:r>
      <w:proofErr w:type="gramStart"/>
      <w:r>
        <w:t>databas</w:t>
      </w:r>
      <w:r w:rsidR="00E053E2">
        <w:t>e</w:t>
      </w:r>
      <w:bookmarkEnd w:id="1"/>
      <w:proofErr w:type="gramEnd"/>
      <w:r w:rsidR="00E053E2">
        <w:t xml:space="preserve"> </w:t>
      </w:r>
    </w:p>
    <w:p w14:paraId="2E6FAED2" w14:textId="77777777" w:rsidR="00E053E2" w:rsidRDefault="00E053E2" w:rsidP="00E053E2"/>
    <w:p w14:paraId="45D415D2" w14:textId="58FE7188" w:rsidR="00E053E2" w:rsidRDefault="001D67E5" w:rsidP="002878E8">
      <w:pPr>
        <w:tabs>
          <w:tab w:val="left" w:pos="3071"/>
        </w:tabs>
        <w:rPr>
          <w:b/>
          <w:bCs/>
          <w:sz w:val="28"/>
          <w:szCs w:val="28"/>
          <w:u w:val="single"/>
        </w:rPr>
      </w:pPr>
      <w:r w:rsidRPr="001D67E5">
        <w:rPr>
          <w:b/>
          <w:bCs/>
          <w:sz w:val="28"/>
          <w:szCs w:val="28"/>
          <w:u w:val="single"/>
        </w:rPr>
        <w:t>SQL Injection</w:t>
      </w:r>
    </w:p>
    <w:p w14:paraId="7A1D2485" w14:textId="5394BC0D" w:rsidR="001D67E5" w:rsidRDefault="00000000" w:rsidP="00E053E2">
      <w:sdt>
        <w:sdtPr>
          <w:id w:val="-439213928"/>
          <w:citation/>
        </w:sdtPr>
        <w:sdtContent>
          <w:r w:rsidR="00263392">
            <w:fldChar w:fldCharType="begin"/>
          </w:r>
          <w:r w:rsidR="00263392">
            <w:rPr>
              <w:lang w:val="en-US"/>
            </w:rPr>
            <w:instrText xml:space="preserve"> CITATION A0321 \l 1033 </w:instrText>
          </w:r>
          <w:r w:rsidR="00263392">
            <w:fldChar w:fldCharType="separate"/>
          </w:r>
          <w:r w:rsidR="00263392" w:rsidRPr="00263392">
            <w:rPr>
              <w:noProof/>
              <w:lang w:val="en-US"/>
            </w:rPr>
            <w:t>[1]</w:t>
          </w:r>
          <w:r w:rsidR="00263392">
            <w:fldChar w:fldCharType="end"/>
          </w:r>
        </w:sdtContent>
      </w:sdt>
      <w:r w:rsidR="00263392">
        <w:t xml:space="preserve"> </w:t>
      </w:r>
      <w:r w:rsidR="001D67E5">
        <w:t xml:space="preserve">This must be used effectively when creating/designing a database otherwise it becomes easier to corrupt, delete or wipe the data which could have a serious impact on a company if the database was designed for a company. However, a database would only be under threat if the data was not validated, </w:t>
      </w:r>
      <w:r w:rsidR="00EF3F5D">
        <w:t>filtered,</w:t>
      </w:r>
      <w:r w:rsidR="001D67E5">
        <w:t xml:space="preserve"> or sanitised via the application, which are all measures of how to halt unauthorised users from gaining access to or hacking into the database itself. Also, hostile data is used within object-relational mapping (ORM) search parameters to extract extra records which makes the data sensitive, which could become problematic for the users of the database if their records have now been extracted and seen by an attacker. Furthermore, the most efficient way of an attacker to see if the data is vulnerable is to review the data source code, as this will determine whether the attacker is able to retrieve the data </w:t>
      </w:r>
      <w:r w:rsidR="002878E8">
        <w:t xml:space="preserve">by seeing if applications are vulnerable to injections. </w:t>
      </w:r>
    </w:p>
    <w:p w14:paraId="49468AB6" w14:textId="77777777" w:rsidR="002878E8" w:rsidRDefault="002878E8" w:rsidP="00E053E2"/>
    <w:p w14:paraId="5734A109" w14:textId="7E929BCA" w:rsidR="007803DB" w:rsidRDefault="002878E8" w:rsidP="007803DB">
      <w:pPr>
        <w:tabs>
          <w:tab w:val="center" w:pos="4513"/>
        </w:tabs>
        <w:rPr>
          <w:b/>
          <w:bCs/>
          <w:sz w:val="28"/>
          <w:szCs w:val="28"/>
          <w:u w:val="single"/>
        </w:rPr>
      </w:pPr>
      <w:r w:rsidRPr="002878E8">
        <w:rPr>
          <w:b/>
          <w:bCs/>
          <w:sz w:val="28"/>
          <w:szCs w:val="28"/>
          <w:u w:val="single"/>
        </w:rPr>
        <w:t xml:space="preserve">Broken Access Control </w:t>
      </w:r>
    </w:p>
    <w:p w14:paraId="10B132FC" w14:textId="480FB61F" w:rsidR="002878E8" w:rsidRDefault="00000000" w:rsidP="00E053E2">
      <w:sdt>
        <w:sdtPr>
          <w:id w:val="1536612941"/>
          <w:citation/>
        </w:sdtPr>
        <w:sdtContent>
          <w:r w:rsidR="00EF3F5D">
            <w:fldChar w:fldCharType="begin"/>
          </w:r>
          <w:r w:rsidR="00EF3F5D">
            <w:rPr>
              <w:lang w:val="en-US"/>
            </w:rPr>
            <w:instrText xml:space="preserve"> CITATION A0121 \l 1033 </w:instrText>
          </w:r>
          <w:r w:rsidR="00EF3F5D">
            <w:fldChar w:fldCharType="separate"/>
          </w:r>
          <w:r w:rsidR="00EF3F5D" w:rsidRPr="00EF3F5D">
            <w:rPr>
              <w:noProof/>
              <w:lang w:val="en-US"/>
            </w:rPr>
            <w:t>[2]</w:t>
          </w:r>
          <w:r w:rsidR="00EF3F5D">
            <w:fldChar w:fldCharType="end"/>
          </w:r>
        </w:sdtContent>
      </w:sdt>
      <w:r w:rsidR="00EF3F5D">
        <w:t xml:space="preserve"> </w:t>
      </w:r>
      <w:r w:rsidR="002878E8">
        <w:t xml:space="preserve">Access control is used to determine which users can access which parts of a database, or even who is allowed access to the database and who is not permitted to access any part of the database. This must be considered when hosting a live website, as security measures must be put in place to prevent any unauthorised access and to make the users aware of the data that they are permitted to use and perhaps work with. However, there are many vulnerabilities with this issue, as many people do not consider this factor before hosting a live website. These factors include: </w:t>
      </w:r>
    </w:p>
    <w:p w14:paraId="6503EF45" w14:textId="021E7171" w:rsidR="007803DB" w:rsidRDefault="002878E8" w:rsidP="007803DB">
      <w:pPr>
        <w:pStyle w:val="ListParagraph"/>
        <w:numPr>
          <w:ilvl w:val="0"/>
          <w:numId w:val="1"/>
        </w:numPr>
      </w:pPr>
      <w:r>
        <w:t xml:space="preserve">Violation of the principle of least privilege, where access must only be permitted for certain capabilities, roles, or users, but is available to anyone. </w:t>
      </w:r>
    </w:p>
    <w:p w14:paraId="4E38F4B9" w14:textId="2E8FBE0A" w:rsidR="007803DB" w:rsidRDefault="007803DB" w:rsidP="007803DB">
      <w:pPr>
        <w:pStyle w:val="ListParagraph"/>
        <w:numPr>
          <w:ilvl w:val="0"/>
          <w:numId w:val="1"/>
        </w:numPr>
      </w:pPr>
      <w:r>
        <w:t xml:space="preserve">Bypassing access control checks by changing the URL, internal application state or by using an attack tool to modify API requests. </w:t>
      </w:r>
    </w:p>
    <w:p w14:paraId="7CFBC12C" w14:textId="7D740A46" w:rsidR="007803DB" w:rsidRDefault="007803DB" w:rsidP="007803DB">
      <w:pPr>
        <w:pStyle w:val="ListParagraph"/>
        <w:numPr>
          <w:ilvl w:val="0"/>
          <w:numId w:val="1"/>
        </w:numPr>
      </w:pPr>
      <w:r>
        <w:t xml:space="preserve">CORS misconfiguration which allows API access from unauthorised origins. </w:t>
      </w:r>
    </w:p>
    <w:p w14:paraId="12DB8308" w14:textId="3A88A453" w:rsidR="007803DB" w:rsidRDefault="007803DB" w:rsidP="007803DB">
      <w:pPr>
        <w:pStyle w:val="ListParagraph"/>
        <w:numPr>
          <w:ilvl w:val="0"/>
          <w:numId w:val="1"/>
        </w:numPr>
      </w:pPr>
      <w:r>
        <w:t xml:space="preserve">Force browsing to authenticated pages as an authenticated user or privileged pages as a standard </w:t>
      </w:r>
      <w:r w:rsidR="00EF3F5D">
        <w:t>user.</w:t>
      </w:r>
    </w:p>
    <w:p w14:paraId="22AF3FB3" w14:textId="79A3F7A2" w:rsidR="007803DB" w:rsidRDefault="007803DB" w:rsidP="007803DB">
      <w:pPr>
        <w:pStyle w:val="ListParagraph"/>
        <w:numPr>
          <w:ilvl w:val="0"/>
          <w:numId w:val="1"/>
        </w:numPr>
      </w:pPr>
      <w:r>
        <w:t xml:space="preserve">Permitting viewing or editing someone’s account, by providing a unique identifier. </w:t>
      </w:r>
    </w:p>
    <w:p w14:paraId="59B15405" w14:textId="77777777" w:rsidR="007803DB" w:rsidRDefault="007803DB" w:rsidP="007803DB">
      <w:pPr>
        <w:pStyle w:val="ListParagraph"/>
      </w:pPr>
    </w:p>
    <w:p w14:paraId="4BE2B2D5" w14:textId="77777777" w:rsidR="007803DB" w:rsidRDefault="007803DB" w:rsidP="007803DB">
      <w:pPr>
        <w:pStyle w:val="ListParagraph"/>
      </w:pPr>
    </w:p>
    <w:p w14:paraId="5FD92AB2" w14:textId="77777777" w:rsidR="007803DB" w:rsidRDefault="007803DB" w:rsidP="007803DB">
      <w:pPr>
        <w:pStyle w:val="ListParagraph"/>
      </w:pPr>
    </w:p>
    <w:p w14:paraId="441A150F" w14:textId="77777777" w:rsidR="007803DB" w:rsidRDefault="007803DB" w:rsidP="007803DB">
      <w:pPr>
        <w:pStyle w:val="ListParagraph"/>
      </w:pPr>
    </w:p>
    <w:p w14:paraId="1145A611" w14:textId="77777777" w:rsidR="007803DB" w:rsidRDefault="007803DB" w:rsidP="007803DB">
      <w:pPr>
        <w:pStyle w:val="ListParagraph"/>
      </w:pPr>
    </w:p>
    <w:p w14:paraId="0B6ECD01" w14:textId="77777777" w:rsidR="007803DB" w:rsidRDefault="007803DB" w:rsidP="007803DB">
      <w:pPr>
        <w:pStyle w:val="ListParagraph"/>
      </w:pPr>
    </w:p>
    <w:p w14:paraId="104380D8" w14:textId="77777777" w:rsidR="007803DB" w:rsidRDefault="007803DB" w:rsidP="007803DB">
      <w:pPr>
        <w:pStyle w:val="ListParagraph"/>
      </w:pPr>
    </w:p>
    <w:p w14:paraId="44A72D52" w14:textId="77777777" w:rsidR="007803DB" w:rsidRDefault="007803DB" w:rsidP="007803DB">
      <w:pPr>
        <w:pStyle w:val="ListParagraph"/>
      </w:pPr>
    </w:p>
    <w:p w14:paraId="14672480" w14:textId="77777777" w:rsidR="007803DB" w:rsidRDefault="007803DB" w:rsidP="007803DB">
      <w:pPr>
        <w:pStyle w:val="ListParagraph"/>
      </w:pPr>
    </w:p>
    <w:p w14:paraId="392F18CF" w14:textId="77777777" w:rsidR="007803DB" w:rsidRDefault="007803DB" w:rsidP="007803DB">
      <w:pPr>
        <w:pStyle w:val="ListParagraph"/>
      </w:pPr>
    </w:p>
    <w:p w14:paraId="108AC3A5" w14:textId="77777777" w:rsidR="007803DB" w:rsidRDefault="007803DB" w:rsidP="007803DB">
      <w:pPr>
        <w:pStyle w:val="ListParagraph"/>
      </w:pPr>
    </w:p>
    <w:p w14:paraId="7E40B89C" w14:textId="5CE69901" w:rsidR="006109C5" w:rsidRDefault="006109C5" w:rsidP="006109C5">
      <w:pPr>
        <w:pStyle w:val="Heading1"/>
      </w:pPr>
      <w:bookmarkStart w:id="2" w:name="_Toc134967692"/>
      <w:r>
        <w:lastRenderedPageBreak/>
        <w:t>Defences against SQL injection</w:t>
      </w:r>
      <w:bookmarkEnd w:id="2"/>
    </w:p>
    <w:p w14:paraId="3A6B5F03" w14:textId="70912A6A" w:rsidR="006109C5" w:rsidRPr="006109C5" w:rsidRDefault="006109C5" w:rsidP="006109C5">
      <w:r>
        <w:t xml:space="preserve">I have had to consider many different ways in which I could defend against SQL injection when creating my database website. The first defence I considered was setting up a validated login and password, which prompts the user to login and enter a password before being given access to the database. The code below shows how I have gone about validating the login, followed by a screenshot of the login page to the database. </w:t>
      </w:r>
    </w:p>
    <w:p w14:paraId="0F28314C" w14:textId="24E6B8B8" w:rsidR="006109C5" w:rsidRDefault="006109C5" w:rsidP="007803DB">
      <w:pPr>
        <w:pStyle w:val="ListParagraph"/>
      </w:pPr>
      <w:r>
        <w:rPr>
          <w:noProof/>
        </w:rPr>
        <w:drawing>
          <wp:anchor distT="0" distB="0" distL="114300" distR="114300" simplePos="0" relativeHeight="251665408" behindDoc="1" locked="0" layoutInCell="1" allowOverlap="1" wp14:anchorId="1B72FD0B" wp14:editId="2D122A5E">
            <wp:simplePos x="0" y="0"/>
            <wp:positionH relativeFrom="column">
              <wp:posOffset>-191135</wp:posOffset>
            </wp:positionH>
            <wp:positionV relativeFrom="paragraph">
              <wp:posOffset>36195</wp:posOffset>
            </wp:positionV>
            <wp:extent cx="3882390" cy="4061460"/>
            <wp:effectExtent l="0" t="0" r="3810" b="0"/>
            <wp:wrapTight wrapText="bothSides">
              <wp:wrapPolygon edited="0">
                <wp:start x="0" y="0"/>
                <wp:lineTo x="0" y="21478"/>
                <wp:lineTo x="21515" y="21478"/>
                <wp:lineTo x="21515" y="0"/>
                <wp:lineTo x="0" y="0"/>
              </wp:wrapPolygon>
            </wp:wrapTight>
            <wp:docPr id="20400968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096825" name="Picture 1"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l="6960" t="11494" r="44181" b="6721"/>
                    <a:stretch/>
                  </pic:blipFill>
                  <pic:spPr bwMode="auto">
                    <a:xfrm>
                      <a:off x="0" y="0"/>
                      <a:ext cx="3882390" cy="4061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FE9147" w14:textId="11E99291" w:rsidR="006109C5" w:rsidRDefault="006109C5" w:rsidP="007803DB">
      <w:pPr>
        <w:pStyle w:val="ListParagraph"/>
      </w:pPr>
    </w:p>
    <w:p w14:paraId="743CD0A3" w14:textId="48A8778E" w:rsidR="006109C5" w:rsidRDefault="006109C5" w:rsidP="007803DB">
      <w:pPr>
        <w:pStyle w:val="ListParagraph"/>
      </w:pPr>
      <w:r>
        <w:rPr>
          <w:noProof/>
        </w:rPr>
        <w:drawing>
          <wp:anchor distT="0" distB="0" distL="114300" distR="114300" simplePos="0" relativeHeight="251666432" behindDoc="1" locked="0" layoutInCell="1" allowOverlap="1" wp14:anchorId="6C3B90C8" wp14:editId="73B71F58">
            <wp:simplePos x="0" y="0"/>
            <wp:positionH relativeFrom="column">
              <wp:posOffset>3917026</wp:posOffset>
            </wp:positionH>
            <wp:positionV relativeFrom="paragraph">
              <wp:posOffset>253256</wp:posOffset>
            </wp:positionV>
            <wp:extent cx="2534920" cy="2804160"/>
            <wp:effectExtent l="0" t="0" r="0" b="0"/>
            <wp:wrapTight wrapText="bothSides">
              <wp:wrapPolygon edited="0">
                <wp:start x="0" y="0"/>
                <wp:lineTo x="0" y="21424"/>
                <wp:lineTo x="21427" y="21424"/>
                <wp:lineTo x="21427" y="0"/>
                <wp:lineTo x="0" y="0"/>
              </wp:wrapPolygon>
            </wp:wrapTight>
            <wp:docPr id="15956332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633277" name="Picture 1"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l="39112" t="32665" r="38673" b="28012"/>
                    <a:stretch/>
                  </pic:blipFill>
                  <pic:spPr bwMode="auto">
                    <a:xfrm>
                      <a:off x="0" y="0"/>
                      <a:ext cx="2534920" cy="2804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83EE09" w14:textId="125B6B83" w:rsidR="006109C5" w:rsidRDefault="006109C5" w:rsidP="007803DB">
      <w:pPr>
        <w:pStyle w:val="ListParagraph"/>
      </w:pPr>
    </w:p>
    <w:p w14:paraId="606A6E12" w14:textId="1F0607CB" w:rsidR="006109C5" w:rsidRDefault="006109C5" w:rsidP="007803DB">
      <w:pPr>
        <w:pStyle w:val="ListParagraph"/>
      </w:pPr>
    </w:p>
    <w:p w14:paraId="1BA522FE" w14:textId="22C49BE1" w:rsidR="006109C5" w:rsidRDefault="006109C5" w:rsidP="007803DB">
      <w:pPr>
        <w:pStyle w:val="ListParagraph"/>
      </w:pPr>
    </w:p>
    <w:p w14:paraId="615AAB71" w14:textId="77777777" w:rsidR="00D02CCF" w:rsidRDefault="00D02CCF" w:rsidP="007803DB">
      <w:pPr>
        <w:pStyle w:val="ListParagraph"/>
      </w:pPr>
    </w:p>
    <w:p w14:paraId="5733DB15" w14:textId="77777777" w:rsidR="00D02CCF" w:rsidRDefault="00D02CCF" w:rsidP="007803DB">
      <w:pPr>
        <w:pStyle w:val="ListParagraph"/>
      </w:pPr>
    </w:p>
    <w:p w14:paraId="43B02657" w14:textId="77777777" w:rsidR="00D02CCF" w:rsidRDefault="00D02CCF" w:rsidP="00D02CCF"/>
    <w:p w14:paraId="5A0D4054" w14:textId="6623E2CB" w:rsidR="006109C5" w:rsidRPr="002878E8" w:rsidRDefault="00000000" w:rsidP="00D02CCF">
      <w:sdt>
        <w:sdtPr>
          <w:id w:val="461705097"/>
          <w:citation/>
        </w:sdtPr>
        <w:sdtContent>
          <w:r w:rsidR="00EF3F5D">
            <w:fldChar w:fldCharType="begin"/>
          </w:r>
          <w:r w:rsidR="00EF3F5D">
            <w:rPr>
              <w:lang w:val="en-US"/>
            </w:rPr>
            <w:instrText xml:space="preserve"> CITATION How233 \l 1033 </w:instrText>
          </w:r>
          <w:r w:rsidR="00EF3F5D">
            <w:fldChar w:fldCharType="separate"/>
          </w:r>
          <w:r w:rsidR="00EF3F5D" w:rsidRPr="00EF3F5D">
            <w:rPr>
              <w:noProof/>
              <w:lang w:val="en-US"/>
            </w:rPr>
            <w:t>[3]</w:t>
          </w:r>
          <w:r w:rsidR="00EF3F5D">
            <w:fldChar w:fldCharType="end"/>
          </w:r>
        </w:sdtContent>
      </w:sdt>
      <w:r w:rsidR="00EF3F5D">
        <w:t xml:space="preserve"> </w:t>
      </w:r>
      <w:r w:rsidR="00D02CCF">
        <w:t xml:space="preserve">As I have only partially implemented defences, I would need to consider more ways in which I could protect the database from SQL injection as I would be risking losing my data or allowing unauthorised users to simply retrieve the data. There are many ways to prevent SQL </w:t>
      </w:r>
      <w:r w:rsidR="00EF3F5D">
        <w:t>injection attacks</w:t>
      </w:r>
      <w:r w:rsidR="00D02CCF">
        <w:t xml:space="preserve">, such as keeping web server software and database server software up to date with the latest security packages. Another simple way of protecting the database against SQL injection would be to not use shared database accounts between different web sites/applications, as this would be inviting unauthorised access to the database and would be seen as a good opportunity for the attacker to damage the system. However, I could have considered using drop-down menus or radio buttons as this is a more technical way of securing the data, as it becomes harder to retrieve data, due to the simpleness of accessing data via a type in input. </w:t>
      </w:r>
    </w:p>
    <w:p w14:paraId="76FAF837" w14:textId="77777777" w:rsidR="002878E8" w:rsidRDefault="002878E8" w:rsidP="00E053E2"/>
    <w:p w14:paraId="28684366" w14:textId="77777777" w:rsidR="002878E8" w:rsidRDefault="002878E8" w:rsidP="00E053E2"/>
    <w:p w14:paraId="0A0443CB" w14:textId="7965FA0C" w:rsidR="00D02CCF" w:rsidRDefault="008A1A4A" w:rsidP="00E053E2">
      <w:r>
        <w:lastRenderedPageBreak/>
        <w:t xml:space="preserve">As a result, it would be seen as a weakness to only use a type in input as a form of validation, as attackers could navigate a way around the validation and potentially access the database without having to authorise who they are. If I was to recreate the database, I would strongly consider using drop-down menus or radio buttons as this is a more complicated way for the intruder to navigate a way around entering the database without using any form of validation or authentication. Moreover, it is not just the log in that would need to be protected from SQL injection, as I could also implement validation for each section of the database website to secure all data within the website to ensure that whoever is using the database must first validate themselves before being granted permission to view the data and use the data. I could also implement access controls, which would </w:t>
      </w:r>
      <w:r w:rsidR="0011271B">
        <w:t xml:space="preserve">only give users the permission to access what they would need to access and would not authorise them to work with other tables/pages of the website. </w:t>
      </w:r>
    </w:p>
    <w:p w14:paraId="4D26CD25" w14:textId="77777777" w:rsidR="002878E8" w:rsidRDefault="002878E8" w:rsidP="00E053E2"/>
    <w:p w14:paraId="56AC2C50" w14:textId="445F2F21" w:rsidR="0011271B" w:rsidRDefault="0011271B" w:rsidP="0011271B">
      <w:pPr>
        <w:pStyle w:val="Heading1"/>
      </w:pPr>
      <w:bookmarkStart w:id="3" w:name="_Toc134967693"/>
      <w:r>
        <w:t>Steps to preventing SQL injection attack (SQLi)</w:t>
      </w:r>
      <w:bookmarkEnd w:id="3"/>
      <w:r>
        <w:t xml:space="preserve"> </w:t>
      </w:r>
    </w:p>
    <w:p w14:paraId="13A3F359" w14:textId="3DBCEAAC" w:rsidR="0011271B" w:rsidRDefault="00000000" w:rsidP="0011271B">
      <w:sdt>
        <w:sdtPr>
          <w:id w:val="-1469043061"/>
          <w:citation/>
        </w:sdtPr>
        <w:sdtContent>
          <w:r w:rsidR="00EF3F5D">
            <w:fldChar w:fldCharType="begin"/>
          </w:r>
          <w:r w:rsidR="00EF3F5D">
            <w:rPr>
              <w:lang w:val="en-US"/>
            </w:rPr>
            <w:instrText xml:space="preserve"> CITATION Wha237 \l 1033 </w:instrText>
          </w:r>
          <w:r w:rsidR="00EF3F5D">
            <w:fldChar w:fldCharType="separate"/>
          </w:r>
          <w:r w:rsidR="00EF3F5D" w:rsidRPr="00EF3F5D">
            <w:rPr>
              <w:noProof/>
              <w:lang w:val="en-US"/>
            </w:rPr>
            <w:t>[4]</w:t>
          </w:r>
          <w:r w:rsidR="00EF3F5D">
            <w:fldChar w:fldCharType="end"/>
          </w:r>
        </w:sdtContent>
      </w:sdt>
      <w:r w:rsidR="00EF3F5D">
        <w:t xml:space="preserve"> </w:t>
      </w:r>
      <w:r w:rsidR="0011271B">
        <w:t xml:space="preserve">There are many steps on how to prevent SQL injection attacks, which I would consider before the website was deployed. The steps that I would consider are not only </w:t>
      </w:r>
      <w:r w:rsidR="00EF3F5D">
        <w:t>steps but</w:t>
      </w:r>
      <w:r w:rsidR="0011271B">
        <w:t xml:space="preserve"> are also ways to keep the web application safe and permanently keep out intruders from accessing the system. </w:t>
      </w:r>
    </w:p>
    <w:p w14:paraId="15EB5520" w14:textId="4E4157E2" w:rsidR="0011271B" w:rsidRDefault="0011271B" w:rsidP="0011271B">
      <w:pPr>
        <w:pStyle w:val="ListParagraph"/>
        <w:numPr>
          <w:ilvl w:val="0"/>
          <w:numId w:val="1"/>
        </w:numPr>
      </w:pPr>
      <w:r>
        <w:t xml:space="preserve">Creating </w:t>
      </w:r>
      <w:r w:rsidR="00625D26">
        <w:t xml:space="preserve">prepared statements – not filtering user inputs based on blacklists as a clever intruder would be likely to navigate a way around the blacklist, which means that by creating prepared statements, it will safeguard the data and make it harder for intruders to break into the system. </w:t>
      </w:r>
    </w:p>
    <w:p w14:paraId="000FCDEB" w14:textId="6A9DDABE" w:rsidR="00625D26" w:rsidRDefault="00625D26" w:rsidP="00625D26">
      <w:pPr>
        <w:pStyle w:val="ListParagraph"/>
      </w:pPr>
    </w:p>
    <w:p w14:paraId="03610B64" w14:textId="52309206" w:rsidR="00625D26" w:rsidRDefault="00625D26" w:rsidP="00625D26">
      <w:pPr>
        <w:pStyle w:val="ListParagraph"/>
        <w:numPr>
          <w:ilvl w:val="0"/>
          <w:numId w:val="1"/>
        </w:numPr>
      </w:pPr>
      <w:r>
        <w:t xml:space="preserve">Using parameterised queries – the use of parameterised queries or even stored procedures would offer full protection against SQL injection, as a majority of modern development technologies now offer mechanisms to protect against SQLi as it is becoming an increasingly popular issue. </w:t>
      </w:r>
    </w:p>
    <w:p w14:paraId="364EC613" w14:textId="77777777" w:rsidR="00625D26" w:rsidRDefault="00625D26" w:rsidP="00625D26">
      <w:pPr>
        <w:pStyle w:val="ListParagraph"/>
      </w:pPr>
    </w:p>
    <w:p w14:paraId="6DFA4C52" w14:textId="5B0825E8" w:rsidR="00625D26" w:rsidRDefault="00625D26" w:rsidP="00625D26">
      <w:pPr>
        <w:pStyle w:val="ListParagraph"/>
        <w:numPr>
          <w:ilvl w:val="0"/>
          <w:numId w:val="1"/>
        </w:numPr>
      </w:pPr>
      <w:r>
        <w:t xml:space="preserve">As a developer of the website, I would also adopt the latest technologies </w:t>
      </w:r>
      <w:r w:rsidR="00263392">
        <w:t xml:space="preserve">as modern technologies contain aspects of SQL injection protection, which in some ways makes it easier to protect the data as the packages within the latest technologies will regularly back up data and protect the data at all times. </w:t>
      </w:r>
    </w:p>
    <w:p w14:paraId="53A76ECF" w14:textId="77777777" w:rsidR="00263392" w:rsidRDefault="00263392" w:rsidP="00263392">
      <w:pPr>
        <w:pStyle w:val="ListParagraph"/>
      </w:pPr>
    </w:p>
    <w:p w14:paraId="55986D56" w14:textId="4D50B07F" w:rsidR="00263392" w:rsidRPr="0011271B" w:rsidRDefault="00263392" w:rsidP="00263392">
      <w:r>
        <w:t xml:space="preserve">Finally, it is crucial to consider SQL injection when developing a database driven website, especially if the design will be used for company’s/organisations as if the right protection measures are not put in place, an intruder could cause serious harm to the company/organisation if their data became under threat and was damaged/retrieved. </w:t>
      </w:r>
    </w:p>
    <w:p w14:paraId="475A460A" w14:textId="77777777" w:rsidR="00EF3F5D" w:rsidRDefault="0011271B" w:rsidP="00E053E2">
      <w:r>
        <w:br w:type="column"/>
      </w:r>
    </w:p>
    <w:bookmarkStart w:id="4" w:name="_Toc134967694" w:displacedByCustomXml="next"/>
    <w:sdt>
      <w:sdtPr>
        <w:rPr>
          <w:rFonts w:asciiTheme="minorHAnsi" w:eastAsiaTheme="minorHAnsi" w:hAnsiTheme="minorHAnsi" w:cstheme="minorBidi"/>
          <w:color w:val="auto"/>
          <w:sz w:val="22"/>
          <w:szCs w:val="22"/>
        </w:rPr>
        <w:id w:val="2125569232"/>
        <w:docPartObj>
          <w:docPartGallery w:val="Bibliographies"/>
          <w:docPartUnique/>
        </w:docPartObj>
      </w:sdtPr>
      <w:sdtContent>
        <w:p w14:paraId="6D3DB616" w14:textId="2291683E" w:rsidR="00EF3F5D" w:rsidRDefault="00EF3F5D">
          <w:pPr>
            <w:pStyle w:val="Heading1"/>
          </w:pPr>
          <w:r>
            <w:t>Bibliography</w:t>
          </w:r>
          <w:bookmarkEnd w:id="4"/>
        </w:p>
        <w:sdt>
          <w:sdtPr>
            <w:id w:val="111145805"/>
            <w:bibliography/>
          </w:sdtPr>
          <w:sdtContent>
            <w:p w14:paraId="4DC2C6CF" w14:textId="77777777" w:rsidR="00EF3F5D" w:rsidRDefault="00EF3F5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F3F5D" w14:paraId="306C3C38" w14:textId="77777777">
                <w:trPr>
                  <w:divId w:val="1933782037"/>
                  <w:tblCellSpacing w:w="15" w:type="dxa"/>
                </w:trPr>
                <w:tc>
                  <w:tcPr>
                    <w:tcW w:w="50" w:type="pct"/>
                    <w:hideMark/>
                  </w:tcPr>
                  <w:p w14:paraId="2E7F85DD" w14:textId="13BCD1A1" w:rsidR="00EF3F5D" w:rsidRDefault="00EF3F5D">
                    <w:pPr>
                      <w:pStyle w:val="Bibliography"/>
                      <w:rPr>
                        <w:noProof/>
                        <w:kern w:val="0"/>
                        <w:sz w:val="24"/>
                        <w:szCs w:val="24"/>
                        <w14:ligatures w14:val="none"/>
                      </w:rPr>
                    </w:pPr>
                    <w:r>
                      <w:rPr>
                        <w:noProof/>
                      </w:rPr>
                      <w:t xml:space="preserve">[1] </w:t>
                    </w:r>
                  </w:p>
                </w:tc>
                <w:tc>
                  <w:tcPr>
                    <w:tcW w:w="0" w:type="auto"/>
                    <w:hideMark/>
                  </w:tcPr>
                  <w:p w14:paraId="6D3F4CA5" w14:textId="77777777" w:rsidR="00EF3F5D" w:rsidRDefault="00EF3F5D">
                    <w:pPr>
                      <w:pStyle w:val="Bibliography"/>
                      <w:rPr>
                        <w:noProof/>
                      </w:rPr>
                    </w:pPr>
                    <w:r>
                      <w:rPr>
                        <w:noProof/>
                      </w:rPr>
                      <w:t>“A03 Injection - OWASP Top 10:2021,” OWASP, 2021. [Online]. Available: https://owasp.org/Top10/A03_2021-Injection/. [Accessed 7 May 2023].</w:t>
                    </w:r>
                  </w:p>
                </w:tc>
              </w:tr>
              <w:tr w:rsidR="00EF3F5D" w14:paraId="2138D60F" w14:textId="77777777">
                <w:trPr>
                  <w:divId w:val="1933782037"/>
                  <w:tblCellSpacing w:w="15" w:type="dxa"/>
                </w:trPr>
                <w:tc>
                  <w:tcPr>
                    <w:tcW w:w="50" w:type="pct"/>
                    <w:hideMark/>
                  </w:tcPr>
                  <w:p w14:paraId="434F07EF" w14:textId="77777777" w:rsidR="00EF3F5D" w:rsidRDefault="00EF3F5D">
                    <w:pPr>
                      <w:pStyle w:val="Bibliography"/>
                      <w:rPr>
                        <w:noProof/>
                      </w:rPr>
                    </w:pPr>
                    <w:r>
                      <w:rPr>
                        <w:noProof/>
                      </w:rPr>
                      <w:t xml:space="preserve">[2] </w:t>
                    </w:r>
                  </w:p>
                </w:tc>
                <w:tc>
                  <w:tcPr>
                    <w:tcW w:w="0" w:type="auto"/>
                    <w:hideMark/>
                  </w:tcPr>
                  <w:p w14:paraId="49F042A0" w14:textId="77777777" w:rsidR="00EF3F5D" w:rsidRDefault="00EF3F5D">
                    <w:pPr>
                      <w:pStyle w:val="Bibliography"/>
                      <w:rPr>
                        <w:noProof/>
                      </w:rPr>
                    </w:pPr>
                    <w:r>
                      <w:rPr>
                        <w:noProof/>
                      </w:rPr>
                      <w:t>“A01 Broken Access Control - OWASP Top 10:2021,” OWASP, 2021. [Online]. Available: https://owasp.org/Top10/A01_2021-Broken_Access_Control/. [Accessed 7 May 2023].</w:t>
                    </w:r>
                  </w:p>
                </w:tc>
              </w:tr>
              <w:tr w:rsidR="00EF3F5D" w14:paraId="17F90F53" w14:textId="77777777">
                <w:trPr>
                  <w:divId w:val="1933782037"/>
                  <w:tblCellSpacing w:w="15" w:type="dxa"/>
                </w:trPr>
                <w:tc>
                  <w:tcPr>
                    <w:tcW w:w="50" w:type="pct"/>
                    <w:hideMark/>
                  </w:tcPr>
                  <w:p w14:paraId="1C78C070" w14:textId="77777777" w:rsidR="00EF3F5D" w:rsidRDefault="00EF3F5D">
                    <w:pPr>
                      <w:pStyle w:val="Bibliography"/>
                      <w:rPr>
                        <w:noProof/>
                      </w:rPr>
                    </w:pPr>
                    <w:r>
                      <w:rPr>
                        <w:noProof/>
                      </w:rPr>
                      <w:t xml:space="preserve">[3] </w:t>
                    </w:r>
                  </w:p>
                </w:tc>
                <w:tc>
                  <w:tcPr>
                    <w:tcW w:w="0" w:type="auto"/>
                    <w:hideMark/>
                  </w:tcPr>
                  <w:p w14:paraId="5F7B4AFF" w14:textId="77777777" w:rsidR="00EF3F5D" w:rsidRDefault="00EF3F5D">
                    <w:pPr>
                      <w:pStyle w:val="Bibliography"/>
                      <w:rPr>
                        <w:noProof/>
                      </w:rPr>
                    </w:pPr>
                    <w:r>
                      <w:rPr>
                        <w:noProof/>
                      </w:rPr>
                      <w:t>“How to Protect Against SQL Injection Attacks | Information Security Office,” UC Berkeley, 2023. [Online]. Available: https://security.berkeley.edu/education-awareness/how-protect-against-sql-injection-attacks. [Accessed 7 May 2023].</w:t>
                    </w:r>
                  </w:p>
                </w:tc>
              </w:tr>
              <w:tr w:rsidR="00EF3F5D" w14:paraId="53CBE60C" w14:textId="77777777">
                <w:trPr>
                  <w:divId w:val="1933782037"/>
                  <w:tblCellSpacing w:w="15" w:type="dxa"/>
                </w:trPr>
                <w:tc>
                  <w:tcPr>
                    <w:tcW w:w="50" w:type="pct"/>
                    <w:hideMark/>
                  </w:tcPr>
                  <w:p w14:paraId="48CDB234" w14:textId="77777777" w:rsidR="00EF3F5D" w:rsidRDefault="00EF3F5D">
                    <w:pPr>
                      <w:pStyle w:val="Bibliography"/>
                      <w:rPr>
                        <w:noProof/>
                      </w:rPr>
                    </w:pPr>
                    <w:r>
                      <w:rPr>
                        <w:noProof/>
                      </w:rPr>
                      <w:t xml:space="preserve">[4] </w:t>
                    </w:r>
                  </w:p>
                </w:tc>
                <w:tc>
                  <w:tcPr>
                    <w:tcW w:w="0" w:type="auto"/>
                    <w:hideMark/>
                  </w:tcPr>
                  <w:p w14:paraId="163A4092" w14:textId="77777777" w:rsidR="00EF3F5D" w:rsidRDefault="00EF3F5D">
                    <w:pPr>
                      <w:pStyle w:val="Bibliography"/>
                      <w:rPr>
                        <w:noProof/>
                      </w:rPr>
                    </w:pPr>
                    <w:r>
                      <w:rPr>
                        <w:noProof/>
                      </w:rPr>
                      <w:t>“What is SQL Injection (SQLi) and How to Prevent Attacks,” Acunetix , 2023. [Online]. Available: https://www.acunetix.com/websitesecurity/sql-injection/. [Accessed 7 May 2023].</w:t>
                    </w:r>
                  </w:p>
                </w:tc>
              </w:tr>
            </w:tbl>
            <w:p w14:paraId="50453F5D" w14:textId="77777777" w:rsidR="00EF3F5D" w:rsidRDefault="00EF3F5D">
              <w:pPr>
                <w:divId w:val="1933782037"/>
                <w:rPr>
                  <w:rFonts w:eastAsia="Times New Roman"/>
                  <w:noProof/>
                </w:rPr>
              </w:pPr>
            </w:p>
            <w:p w14:paraId="737F5CA1" w14:textId="10F1AD48" w:rsidR="00EF3F5D" w:rsidRDefault="00EF3F5D">
              <w:r>
                <w:rPr>
                  <w:b/>
                  <w:bCs/>
                  <w:noProof/>
                </w:rPr>
                <w:fldChar w:fldCharType="end"/>
              </w:r>
            </w:p>
          </w:sdtContent>
        </w:sdt>
      </w:sdtContent>
    </w:sdt>
    <w:p w14:paraId="0AC14C84" w14:textId="792CD0FC" w:rsidR="00E053E2" w:rsidRDefault="00E053E2" w:rsidP="00E053E2"/>
    <w:p w14:paraId="21792808" w14:textId="77777777" w:rsidR="00E053E2" w:rsidRDefault="00E053E2" w:rsidP="00E053E2"/>
    <w:p w14:paraId="22910E32" w14:textId="77777777" w:rsidR="00E053E2" w:rsidRPr="00E053E2" w:rsidRDefault="00E053E2" w:rsidP="00E053E2"/>
    <w:p w14:paraId="466FDFF2" w14:textId="77777777" w:rsidR="004D15BB" w:rsidRDefault="004D15BB" w:rsidP="004D15BB"/>
    <w:p w14:paraId="0E328D7E" w14:textId="77777777" w:rsidR="004D15BB" w:rsidRPr="004D15BB" w:rsidRDefault="004D15BB" w:rsidP="004D15BB"/>
    <w:p w14:paraId="48932040" w14:textId="77777777" w:rsidR="00981060" w:rsidRDefault="00981060"/>
    <w:p w14:paraId="4F491330" w14:textId="77777777" w:rsidR="00981060" w:rsidRDefault="00981060"/>
    <w:p w14:paraId="4171ED68" w14:textId="77777777" w:rsidR="00C6251F" w:rsidRDefault="00C6251F"/>
    <w:sectPr w:rsidR="00C6251F" w:rsidSect="004D15BB">
      <w:headerReference w:type="default" r:id="rId10"/>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3CBFC" w14:textId="77777777" w:rsidR="00392426" w:rsidRDefault="00392426" w:rsidP="00263392">
      <w:pPr>
        <w:spacing w:after="0" w:line="240" w:lineRule="auto"/>
      </w:pPr>
      <w:r>
        <w:separator/>
      </w:r>
    </w:p>
  </w:endnote>
  <w:endnote w:type="continuationSeparator" w:id="0">
    <w:p w14:paraId="4824C5C2" w14:textId="77777777" w:rsidR="00392426" w:rsidRDefault="00392426" w:rsidP="002633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0747574"/>
      <w:docPartObj>
        <w:docPartGallery w:val="Page Numbers (Bottom of Page)"/>
        <w:docPartUnique/>
      </w:docPartObj>
    </w:sdtPr>
    <w:sdtEndPr>
      <w:rPr>
        <w:noProof/>
      </w:rPr>
    </w:sdtEndPr>
    <w:sdtContent>
      <w:p w14:paraId="2BE9ED77" w14:textId="45C7C823" w:rsidR="00263392" w:rsidRDefault="002633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83FECA" w14:textId="67ADFA1D" w:rsidR="00263392" w:rsidRDefault="00263392">
    <w:pPr>
      <w:pStyle w:val="Footer"/>
    </w:pPr>
    <w:r>
      <w:t>CHU15828463 – Cameron Scott Churchill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2299E" w14:textId="77777777" w:rsidR="00392426" w:rsidRDefault="00392426" w:rsidP="00263392">
      <w:pPr>
        <w:spacing w:after="0" w:line="240" w:lineRule="auto"/>
      </w:pPr>
      <w:r>
        <w:separator/>
      </w:r>
    </w:p>
  </w:footnote>
  <w:footnote w:type="continuationSeparator" w:id="0">
    <w:p w14:paraId="1951668B" w14:textId="77777777" w:rsidR="00392426" w:rsidRDefault="00392426" w:rsidP="002633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DA9830" w14:textId="38F19EFD" w:rsidR="00263392" w:rsidRDefault="00263392">
    <w:pPr>
      <w:pStyle w:val="Header"/>
    </w:pPr>
    <w:r>
      <w:t>CHU15828463 – Cameron Scott Churchill</w:t>
    </w:r>
  </w:p>
  <w:p w14:paraId="67B8C863" w14:textId="77777777" w:rsidR="00263392" w:rsidRDefault="002633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5197F245248A4B72A37C7A5B274CB3B4"/>
      </w:placeholder>
      <w:temporary/>
      <w:showingPlcHdr/>
      <w15:appearance w15:val="hidden"/>
    </w:sdtPr>
    <w:sdtContent>
      <w:p w14:paraId="47027FD1" w14:textId="77777777" w:rsidR="00263392" w:rsidRDefault="00263392">
        <w:pPr>
          <w:pStyle w:val="Header"/>
        </w:pPr>
        <w:r>
          <w:t>[Type here]</w:t>
        </w:r>
      </w:p>
    </w:sdtContent>
  </w:sdt>
  <w:p w14:paraId="1998A024" w14:textId="77777777" w:rsidR="00263392" w:rsidRDefault="002633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6D0C4F"/>
    <w:multiLevelType w:val="hybridMultilevel"/>
    <w:tmpl w:val="C4C6527A"/>
    <w:lvl w:ilvl="0" w:tplc="05B42FF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6557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060"/>
    <w:rsid w:val="000820D7"/>
    <w:rsid w:val="000D38B6"/>
    <w:rsid w:val="0011271B"/>
    <w:rsid w:val="001A5118"/>
    <w:rsid w:val="001D67E5"/>
    <w:rsid w:val="002250F3"/>
    <w:rsid w:val="00263392"/>
    <w:rsid w:val="002878E8"/>
    <w:rsid w:val="002D5D4E"/>
    <w:rsid w:val="002E68DE"/>
    <w:rsid w:val="00392426"/>
    <w:rsid w:val="004D15BB"/>
    <w:rsid w:val="006109C5"/>
    <w:rsid w:val="00625D26"/>
    <w:rsid w:val="00656550"/>
    <w:rsid w:val="007803DB"/>
    <w:rsid w:val="008A1A4A"/>
    <w:rsid w:val="00981060"/>
    <w:rsid w:val="00A43326"/>
    <w:rsid w:val="00B70830"/>
    <w:rsid w:val="00C6251F"/>
    <w:rsid w:val="00D02CCF"/>
    <w:rsid w:val="00E053E2"/>
    <w:rsid w:val="00EF3F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60D69D"/>
  <w15:chartTrackingRefBased/>
  <w15:docId w15:val="{8EF5AAAA-F2C6-4A7B-B355-0B28EA3C5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15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D15B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D15BB"/>
    <w:rPr>
      <w:rFonts w:eastAsiaTheme="minorEastAsia"/>
      <w:kern w:val="0"/>
      <w:lang w:val="en-US"/>
      <w14:ligatures w14:val="none"/>
    </w:rPr>
  </w:style>
  <w:style w:type="character" w:customStyle="1" w:styleId="Heading1Char">
    <w:name w:val="Heading 1 Char"/>
    <w:basedOn w:val="DefaultParagraphFont"/>
    <w:link w:val="Heading1"/>
    <w:uiPriority w:val="9"/>
    <w:rsid w:val="004D15B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878E8"/>
    <w:rPr>
      <w:color w:val="0563C1" w:themeColor="hyperlink"/>
      <w:u w:val="single"/>
    </w:rPr>
  </w:style>
  <w:style w:type="character" w:styleId="UnresolvedMention">
    <w:name w:val="Unresolved Mention"/>
    <w:basedOn w:val="DefaultParagraphFont"/>
    <w:uiPriority w:val="99"/>
    <w:semiHidden/>
    <w:unhideWhenUsed/>
    <w:rsid w:val="002878E8"/>
    <w:rPr>
      <w:color w:val="605E5C"/>
      <w:shd w:val="clear" w:color="auto" w:fill="E1DFDD"/>
    </w:rPr>
  </w:style>
  <w:style w:type="paragraph" w:styleId="ListParagraph">
    <w:name w:val="List Paragraph"/>
    <w:basedOn w:val="Normal"/>
    <w:uiPriority w:val="34"/>
    <w:qFormat/>
    <w:rsid w:val="002878E8"/>
    <w:pPr>
      <w:ind w:left="720"/>
      <w:contextualSpacing/>
    </w:pPr>
  </w:style>
  <w:style w:type="paragraph" w:styleId="Header">
    <w:name w:val="header"/>
    <w:basedOn w:val="Normal"/>
    <w:link w:val="HeaderChar"/>
    <w:uiPriority w:val="99"/>
    <w:unhideWhenUsed/>
    <w:rsid w:val="002633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392"/>
  </w:style>
  <w:style w:type="paragraph" w:styleId="Footer">
    <w:name w:val="footer"/>
    <w:basedOn w:val="Normal"/>
    <w:link w:val="FooterChar"/>
    <w:uiPriority w:val="99"/>
    <w:unhideWhenUsed/>
    <w:rsid w:val="002633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392"/>
  </w:style>
  <w:style w:type="character" w:styleId="FollowedHyperlink">
    <w:name w:val="FollowedHyperlink"/>
    <w:basedOn w:val="DefaultParagraphFont"/>
    <w:uiPriority w:val="99"/>
    <w:semiHidden/>
    <w:unhideWhenUsed/>
    <w:rsid w:val="00263392"/>
    <w:rPr>
      <w:color w:val="954F72" w:themeColor="followedHyperlink"/>
      <w:u w:val="single"/>
    </w:rPr>
  </w:style>
  <w:style w:type="paragraph" w:styleId="TOCHeading">
    <w:name w:val="TOC Heading"/>
    <w:basedOn w:val="Heading1"/>
    <w:next w:val="Normal"/>
    <w:uiPriority w:val="39"/>
    <w:unhideWhenUsed/>
    <w:qFormat/>
    <w:rsid w:val="00EF3F5D"/>
    <w:pPr>
      <w:outlineLvl w:val="9"/>
    </w:pPr>
    <w:rPr>
      <w:kern w:val="0"/>
      <w:lang w:val="en-US"/>
      <w14:ligatures w14:val="none"/>
    </w:rPr>
  </w:style>
  <w:style w:type="paragraph" w:styleId="TOC1">
    <w:name w:val="toc 1"/>
    <w:basedOn w:val="Normal"/>
    <w:next w:val="Normal"/>
    <w:autoRedefine/>
    <w:uiPriority w:val="39"/>
    <w:unhideWhenUsed/>
    <w:rsid w:val="00EF3F5D"/>
    <w:pPr>
      <w:spacing w:after="100"/>
    </w:pPr>
  </w:style>
  <w:style w:type="paragraph" w:styleId="Bibliography">
    <w:name w:val="Bibliography"/>
    <w:basedOn w:val="Normal"/>
    <w:next w:val="Normal"/>
    <w:uiPriority w:val="37"/>
    <w:unhideWhenUsed/>
    <w:rsid w:val="00EF3F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1714545">
      <w:bodyDiv w:val="1"/>
      <w:marLeft w:val="0"/>
      <w:marRight w:val="0"/>
      <w:marTop w:val="0"/>
      <w:marBottom w:val="0"/>
      <w:divBdr>
        <w:top w:val="none" w:sz="0" w:space="0" w:color="auto"/>
        <w:left w:val="none" w:sz="0" w:space="0" w:color="auto"/>
        <w:bottom w:val="none" w:sz="0" w:space="0" w:color="auto"/>
        <w:right w:val="none" w:sz="0" w:space="0" w:color="auto"/>
      </w:divBdr>
    </w:div>
    <w:div w:id="905190518">
      <w:bodyDiv w:val="1"/>
      <w:marLeft w:val="0"/>
      <w:marRight w:val="0"/>
      <w:marTop w:val="0"/>
      <w:marBottom w:val="0"/>
      <w:divBdr>
        <w:top w:val="none" w:sz="0" w:space="0" w:color="auto"/>
        <w:left w:val="none" w:sz="0" w:space="0" w:color="auto"/>
        <w:bottom w:val="none" w:sz="0" w:space="0" w:color="auto"/>
        <w:right w:val="none" w:sz="0" w:space="0" w:color="auto"/>
      </w:divBdr>
    </w:div>
    <w:div w:id="1933782037">
      <w:bodyDiv w:val="1"/>
      <w:marLeft w:val="0"/>
      <w:marRight w:val="0"/>
      <w:marTop w:val="0"/>
      <w:marBottom w:val="0"/>
      <w:divBdr>
        <w:top w:val="none" w:sz="0" w:space="0" w:color="auto"/>
        <w:left w:val="none" w:sz="0" w:space="0" w:color="auto"/>
        <w:bottom w:val="none" w:sz="0" w:space="0" w:color="auto"/>
        <w:right w:val="none" w:sz="0" w:space="0" w:color="auto"/>
      </w:divBdr>
    </w:div>
    <w:div w:id="1940601139">
      <w:bodyDiv w:val="1"/>
      <w:marLeft w:val="0"/>
      <w:marRight w:val="0"/>
      <w:marTop w:val="0"/>
      <w:marBottom w:val="0"/>
      <w:divBdr>
        <w:top w:val="none" w:sz="0" w:space="0" w:color="auto"/>
        <w:left w:val="none" w:sz="0" w:space="0" w:color="auto"/>
        <w:bottom w:val="none" w:sz="0" w:space="0" w:color="auto"/>
        <w:right w:val="none" w:sz="0" w:space="0" w:color="auto"/>
      </w:divBdr>
    </w:div>
    <w:div w:id="2104496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197F245248A4B72A37C7A5B274CB3B4"/>
        <w:category>
          <w:name w:val="General"/>
          <w:gallery w:val="placeholder"/>
        </w:category>
        <w:types>
          <w:type w:val="bbPlcHdr"/>
        </w:types>
        <w:behaviors>
          <w:behavior w:val="content"/>
        </w:behaviors>
        <w:guid w:val="{3D37CE71-E556-4486-A1A5-D398BACF3649}"/>
      </w:docPartPr>
      <w:docPartBody>
        <w:p w:rsidR="008F5170" w:rsidRDefault="00B64C32" w:rsidP="00B64C32">
          <w:pPr>
            <w:pStyle w:val="5197F245248A4B72A37C7A5B274CB3B4"/>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C32"/>
    <w:rsid w:val="002A4AD4"/>
    <w:rsid w:val="008F5170"/>
    <w:rsid w:val="00B64C32"/>
    <w:rsid w:val="00D55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197F245248A4B72A37C7A5B274CB3B4">
    <w:name w:val="5197F245248A4B72A37C7A5B274CB3B4"/>
    <w:rsid w:val="00B64C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A0321</b:Tag>
    <b:SourceType>InternetSite</b:SourceType>
    <b:Guid>{5D9ABBDC-AB2F-494F-A80D-A8F9219B99A6}</b:Guid>
    <b:Title>A03 Injection -  OWASP Top 10:2021</b:Title>
    <b:ProductionCompany>OWASP</b:ProductionCompany>
    <b:Year>2021</b:Year>
    <b:YearAccessed>2023</b:YearAccessed>
    <b:MonthAccessed>May</b:MonthAccessed>
    <b:DayAccessed>7</b:DayAccessed>
    <b:URL>https://owasp.org/Top10/A03_2021-Injection/</b:URL>
    <b:RefOrder>1</b:RefOrder>
  </b:Source>
  <b:Source>
    <b:Tag>A0121</b:Tag>
    <b:SourceType>InternetSite</b:SourceType>
    <b:Guid>{1F7C67BB-A34A-47CB-BD82-6B37347CF894}</b:Guid>
    <b:Title>A01 Broken Access Control - OWASP Top 10:2021</b:Title>
    <b:ProductionCompany>OWASP</b:ProductionCompany>
    <b:Year>2021</b:Year>
    <b:YearAccessed>2023</b:YearAccessed>
    <b:MonthAccessed>May</b:MonthAccessed>
    <b:DayAccessed>7</b:DayAccessed>
    <b:URL>https://owasp.org/Top10/A01_2021-Broken_Access_Control/</b:URL>
    <b:RefOrder>2</b:RefOrder>
  </b:Source>
  <b:Source>
    <b:Tag>How233</b:Tag>
    <b:SourceType>InternetSite</b:SourceType>
    <b:Guid>{7F92CF70-DA50-4329-A76B-47CF3FCEED50}</b:Guid>
    <b:Title>How to Protect Against SQL Injection Attacks | Information Security Office </b:Title>
    <b:ProductionCompany>UC Berkeley</b:ProductionCompany>
    <b:Year>2023</b:Year>
    <b:YearAccessed>2023</b:YearAccessed>
    <b:MonthAccessed>May </b:MonthAccessed>
    <b:DayAccessed>7</b:DayAccessed>
    <b:URL>https://security.berkeley.edu/education-awareness/how-protect-against-sql-injection-attacks</b:URL>
    <b:RefOrder>3</b:RefOrder>
  </b:Source>
  <b:Source>
    <b:Tag>Wha237</b:Tag>
    <b:SourceType>InternetSite</b:SourceType>
    <b:Guid>{942BF3A9-AF16-4DC5-9705-12F7C965A439}</b:Guid>
    <b:Title>What is SQL Injection (SQLi) and How to Prevent Attacks </b:Title>
    <b:ProductionCompany>Acunetix </b:ProductionCompany>
    <b:Year>2023</b:Year>
    <b:YearAccessed>2023</b:YearAccessed>
    <b:MonthAccessed>May</b:MonthAccessed>
    <b:DayAccessed>7</b:DayAccessed>
    <b:URL>https://www.acunetix.com/websitesecurity/sql-injection/</b:URL>
    <b:RefOrder>4</b:RefOrder>
  </b:Source>
</b:Sources>
</file>

<file path=customXml/itemProps1.xml><?xml version="1.0" encoding="utf-8"?>
<ds:datastoreItem xmlns:ds="http://schemas.openxmlformats.org/officeDocument/2006/customXml" ds:itemID="{5964E031-4BDA-43C8-87F3-CC9217625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TotalTime>
  <Pages>7</Pages>
  <Words>1243</Words>
  <Characters>7090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and App Development</dc:title>
  <dc:subject/>
  <dc:creator>Cameron Churchill</dc:creator>
  <cp:keywords/>
  <dc:description/>
  <cp:lastModifiedBy>Cameron Churchill</cp:lastModifiedBy>
  <cp:revision>2</cp:revision>
  <dcterms:created xsi:type="dcterms:W3CDTF">2023-05-07T11:32:00Z</dcterms:created>
  <dcterms:modified xsi:type="dcterms:W3CDTF">2023-05-14T13:41:00Z</dcterms:modified>
</cp:coreProperties>
</file>