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4C7BC5" w14:textId="3FE9C592" w:rsidR="00B97FC0" w:rsidRDefault="773696C2" w:rsidP="444D026D">
      <w:pPr>
        <w:spacing w:after="200" w:line="276" w:lineRule="auto"/>
        <w:jc w:val="center"/>
        <w:rPr>
          <w:rFonts w:ascii="Calibri" w:eastAsia="Calibri" w:hAnsi="Calibri" w:cs="Calibri"/>
          <w:b/>
          <w:bCs/>
          <w:sz w:val="36"/>
          <w:szCs w:val="36"/>
        </w:rPr>
      </w:pPr>
      <w:r w:rsidRPr="444D026D">
        <w:rPr>
          <w:rFonts w:ascii="Calibri" w:eastAsia="Calibri" w:hAnsi="Calibri" w:cs="Calibri"/>
          <w:b/>
          <w:bCs/>
          <w:sz w:val="36"/>
          <w:szCs w:val="36"/>
        </w:rPr>
        <w:t xml:space="preserve">Case study assignment </w:t>
      </w:r>
    </w:p>
    <w:p w14:paraId="48B5BE26" w14:textId="1A0F2D85" w:rsidR="444D026D" w:rsidRDefault="444D026D" w:rsidP="444D026D">
      <w:pPr>
        <w:spacing w:after="200" w:line="360" w:lineRule="auto"/>
        <w:jc w:val="center"/>
        <w:rPr>
          <w:rFonts w:ascii="Cambria" w:eastAsia="Cambria" w:hAnsi="Cambria" w:cs="Cambria"/>
          <w:b/>
          <w:bCs/>
          <w:sz w:val="24"/>
          <w:szCs w:val="24"/>
        </w:rPr>
      </w:pPr>
    </w:p>
    <w:p w14:paraId="7154CF53" w14:textId="34411BB7"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On Christine’s 40</w:t>
      </w:r>
      <w:r w:rsidRPr="444D026D">
        <w:rPr>
          <w:rFonts w:ascii="Cambria" w:eastAsia="Cambria" w:hAnsi="Cambria" w:cs="Cambria"/>
          <w:sz w:val="24"/>
          <w:szCs w:val="24"/>
          <w:vertAlign w:val="superscript"/>
        </w:rPr>
        <w:t>th</w:t>
      </w:r>
      <w:r w:rsidRPr="444D026D">
        <w:rPr>
          <w:rFonts w:ascii="Cambria" w:eastAsia="Cambria" w:hAnsi="Cambria" w:cs="Cambria"/>
          <w:sz w:val="24"/>
          <w:szCs w:val="24"/>
        </w:rPr>
        <w:t xml:space="preserve"> birthday, a </w:t>
      </w:r>
      <w:r w:rsidR="6556FAB2" w:rsidRPr="444D026D">
        <w:rPr>
          <w:rFonts w:ascii="Cambria" w:eastAsia="Cambria" w:hAnsi="Cambria" w:cs="Cambria"/>
          <w:sz w:val="24"/>
          <w:szCs w:val="24"/>
        </w:rPr>
        <w:t>surprise</w:t>
      </w:r>
      <w:r w:rsidRPr="444D026D">
        <w:rPr>
          <w:rFonts w:ascii="Cambria" w:eastAsia="Cambria" w:hAnsi="Cambria" w:cs="Cambria"/>
          <w:sz w:val="24"/>
          <w:szCs w:val="24"/>
        </w:rPr>
        <w:t xml:space="preserve"> party for her birthday was arranged by her husband </w:t>
      </w:r>
      <w:proofErr w:type="gramStart"/>
      <w:r w:rsidRPr="444D026D">
        <w:rPr>
          <w:rFonts w:ascii="Cambria" w:eastAsia="Cambria" w:hAnsi="Cambria" w:cs="Cambria"/>
          <w:sz w:val="24"/>
          <w:szCs w:val="24"/>
        </w:rPr>
        <w:t>which</w:t>
      </w:r>
      <w:proofErr w:type="gramEnd"/>
      <w:r w:rsidRPr="444D026D">
        <w:rPr>
          <w:rFonts w:ascii="Cambria" w:eastAsia="Cambria" w:hAnsi="Cambria" w:cs="Cambria"/>
          <w:sz w:val="24"/>
          <w:szCs w:val="24"/>
        </w:rPr>
        <w:t xml:space="preserve"> took place in their own residential home.</w:t>
      </w:r>
    </w:p>
    <w:p w14:paraId="165E68F6" w14:textId="63B8302A"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On that surprise party night </w:t>
      </w:r>
    </w:p>
    <w:p w14:paraId="1047DF3A" w14:textId="6725AE34"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Christine received some expensive presents from her husband one of those gifts was </w:t>
      </w:r>
      <w:proofErr w:type="spellStart"/>
      <w:r w:rsidRPr="444D026D">
        <w:rPr>
          <w:rFonts w:ascii="Cambria" w:eastAsia="Cambria" w:hAnsi="Cambria" w:cs="Cambria"/>
          <w:sz w:val="24"/>
          <w:szCs w:val="24"/>
        </w:rPr>
        <w:t>a</w:t>
      </w:r>
      <w:proofErr w:type="spellEnd"/>
      <w:r w:rsidRPr="444D026D">
        <w:rPr>
          <w:rFonts w:ascii="Cambria" w:eastAsia="Cambria" w:hAnsi="Cambria" w:cs="Cambria"/>
          <w:sz w:val="24"/>
          <w:szCs w:val="24"/>
        </w:rPr>
        <w:t xml:space="preserve"> expensive </w:t>
      </w:r>
      <w:r w:rsidR="6A5120EA" w:rsidRPr="444D026D">
        <w:rPr>
          <w:rFonts w:ascii="Cambria" w:eastAsia="Cambria" w:hAnsi="Cambria" w:cs="Cambria"/>
          <w:sz w:val="24"/>
          <w:szCs w:val="24"/>
        </w:rPr>
        <w:t>handbag,</w:t>
      </w:r>
      <w:r w:rsidRPr="444D026D">
        <w:rPr>
          <w:rFonts w:ascii="Cambria" w:eastAsia="Cambria" w:hAnsi="Cambria" w:cs="Cambria"/>
          <w:sz w:val="24"/>
          <w:szCs w:val="24"/>
        </w:rPr>
        <w:t xml:space="preserve"> which was a designer make, </w:t>
      </w:r>
    </w:p>
    <w:p w14:paraId="2B7D5231" w14:textId="213C47FD"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Paula One of Christine's friends had always been extremely jealous of the luxury gifts that Christine’s husband bought for her.  When Paula noticed that no one was looking, Paula placed the handbag under her coat and took it outside.</w:t>
      </w:r>
    </w:p>
    <w:p w14:paraId="5DD1DF48" w14:textId="2DEC4735"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 </w:t>
      </w:r>
      <w:r w:rsidR="42020148" w:rsidRPr="444D026D">
        <w:rPr>
          <w:rFonts w:ascii="Cambria" w:eastAsia="Cambria" w:hAnsi="Cambria" w:cs="Cambria"/>
          <w:sz w:val="24"/>
          <w:szCs w:val="24"/>
        </w:rPr>
        <w:t>When Paula heard someone coming, she placed the handbag underneath her car, intending to put it in when the party finished.</w:t>
      </w:r>
      <w:r w:rsidRPr="444D026D">
        <w:rPr>
          <w:rFonts w:ascii="Cambria" w:eastAsia="Cambria" w:hAnsi="Cambria" w:cs="Cambria"/>
          <w:sz w:val="24"/>
          <w:szCs w:val="24"/>
        </w:rPr>
        <w:t xml:space="preserve"> </w:t>
      </w:r>
    </w:p>
    <w:p w14:paraId="3B0B27C1" w14:textId="66B3E8D1"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Also at the party were Leon and </w:t>
      </w:r>
      <w:r w:rsidR="35CDD799" w:rsidRPr="444D026D">
        <w:rPr>
          <w:rFonts w:ascii="Cambria" w:eastAsia="Cambria" w:hAnsi="Cambria" w:cs="Cambria"/>
          <w:sz w:val="24"/>
          <w:szCs w:val="24"/>
        </w:rPr>
        <w:t>Harriet,</w:t>
      </w:r>
      <w:r w:rsidRPr="444D026D">
        <w:rPr>
          <w:rFonts w:ascii="Cambria" w:eastAsia="Cambria" w:hAnsi="Cambria" w:cs="Cambria"/>
          <w:sz w:val="24"/>
          <w:szCs w:val="24"/>
        </w:rPr>
        <w:t xml:space="preserve"> who had </w:t>
      </w:r>
      <w:r w:rsidR="6738EB13" w:rsidRPr="444D026D">
        <w:rPr>
          <w:rFonts w:ascii="Cambria" w:eastAsia="Cambria" w:hAnsi="Cambria" w:cs="Cambria"/>
          <w:sz w:val="24"/>
          <w:szCs w:val="24"/>
        </w:rPr>
        <w:t>recently been</w:t>
      </w:r>
      <w:r w:rsidRPr="444D026D">
        <w:rPr>
          <w:rFonts w:ascii="Cambria" w:eastAsia="Cambria" w:hAnsi="Cambria" w:cs="Cambria"/>
          <w:sz w:val="24"/>
          <w:szCs w:val="24"/>
        </w:rPr>
        <w:t xml:space="preserve"> introduced to one another.</w:t>
      </w:r>
    </w:p>
    <w:p w14:paraId="063A05E3" w14:textId="0D65983B"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 </w:t>
      </w:r>
      <w:r w:rsidR="311275FB" w:rsidRPr="444D026D">
        <w:rPr>
          <w:rFonts w:ascii="Cambria" w:eastAsia="Cambria" w:hAnsi="Cambria" w:cs="Cambria"/>
          <w:sz w:val="24"/>
          <w:szCs w:val="24"/>
        </w:rPr>
        <w:t>Harriet did not drink alcohol because she was allergic to it.</w:t>
      </w:r>
    </w:p>
    <w:p w14:paraId="0C526D9B" w14:textId="01B2F2A1"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 When Harriet had popped </w:t>
      </w:r>
      <w:r w:rsidR="244897FB" w:rsidRPr="444D026D">
        <w:rPr>
          <w:rFonts w:ascii="Cambria" w:eastAsia="Cambria" w:hAnsi="Cambria" w:cs="Cambria"/>
          <w:sz w:val="24"/>
          <w:szCs w:val="24"/>
        </w:rPr>
        <w:t>into</w:t>
      </w:r>
      <w:r w:rsidRPr="444D026D">
        <w:rPr>
          <w:rFonts w:ascii="Cambria" w:eastAsia="Cambria" w:hAnsi="Cambria" w:cs="Cambria"/>
          <w:sz w:val="24"/>
          <w:szCs w:val="24"/>
        </w:rPr>
        <w:t xml:space="preserve"> the toilet, Leon spiked Harriet's drink with vodka.</w:t>
      </w:r>
    </w:p>
    <w:p w14:paraId="76E0A299" w14:textId="0516A1F2"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 When Harriet returned and drank the drink she began suffering from hallucinations. Harriet thought that fire was engulfing the house </w:t>
      </w:r>
      <w:r w:rsidR="3DE76154" w:rsidRPr="444D026D">
        <w:rPr>
          <w:rFonts w:ascii="Cambria" w:eastAsia="Cambria" w:hAnsi="Cambria" w:cs="Cambria"/>
          <w:sz w:val="24"/>
          <w:szCs w:val="24"/>
        </w:rPr>
        <w:t>and, in an attempt,</w:t>
      </w:r>
      <w:r w:rsidRPr="444D026D">
        <w:rPr>
          <w:rFonts w:ascii="Cambria" w:eastAsia="Cambria" w:hAnsi="Cambria" w:cs="Cambria"/>
          <w:sz w:val="24"/>
          <w:szCs w:val="24"/>
        </w:rPr>
        <w:t xml:space="preserve"> to get out, </w:t>
      </w:r>
    </w:p>
    <w:p w14:paraId="4C5F1A4C" w14:textId="3CE47628" w:rsidR="00B97FC0" w:rsidRDefault="1F30281D" w:rsidP="444D026D">
      <w:pPr>
        <w:spacing w:after="200" w:line="360" w:lineRule="auto"/>
        <w:rPr>
          <w:rFonts w:ascii="Cambria" w:eastAsia="Cambria" w:hAnsi="Cambria" w:cs="Cambria"/>
          <w:sz w:val="24"/>
          <w:szCs w:val="24"/>
        </w:rPr>
      </w:pPr>
      <w:proofErr w:type="gramStart"/>
      <w:r w:rsidRPr="444D026D">
        <w:rPr>
          <w:rFonts w:ascii="Cambria" w:eastAsia="Cambria" w:hAnsi="Cambria" w:cs="Cambria"/>
          <w:sz w:val="24"/>
          <w:szCs w:val="24"/>
        </w:rPr>
        <w:t>she</w:t>
      </w:r>
      <w:proofErr w:type="gramEnd"/>
      <w:r w:rsidRPr="444D026D">
        <w:rPr>
          <w:rFonts w:ascii="Cambria" w:eastAsia="Cambria" w:hAnsi="Cambria" w:cs="Cambria"/>
          <w:sz w:val="24"/>
          <w:szCs w:val="24"/>
        </w:rPr>
        <w:t xml:space="preserve"> began smashing the large panes of glass in the bi-fold doors of Christine's kitchen. She also hit one of the other guests (Daniel) in the face, causing a broken cheek bone. </w:t>
      </w:r>
    </w:p>
    <w:p w14:paraId="22B462EF" w14:textId="4E1E80EE"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Christine and her husband managed to calm Harriet </w:t>
      </w:r>
      <w:r w:rsidR="15AD31FF" w:rsidRPr="444D026D">
        <w:rPr>
          <w:rFonts w:ascii="Cambria" w:eastAsia="Cambria" w:hAnsi="Cambria" w:cs="Cambria"/>
          <w:sz w:val="24"/>
          <w:szCs w:val="24"/>
        </w:rPr>
        <w:t>down and</w:t>
      </w:r>
      <w:r w:rsidRPr="444D026D">
        <w:rPr>
          <w:rFonts w:ascii="Cambria" w:eastAsia="Cambria" w:hAnsi="Cambria" w:cs="Cambria"/>
          <w:sz w:val="24"/>
          <w:szCs w:val="24"/>
        </w:rPr>
        <w:t xml:space="preserve"> asked everyone to leave. </w:t>
      </w:r>
    </w:p>
    <w:p w14:paraId="000702F7" w14:textId="66A08AD5"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Upon leaving, Paula picked up the designer handbag from underneath her car, placed it in the foot well and drove home. </w:t>
      </w:r>
    </w:p>
    <w:p w14:paraId="0D45DCD6" w14:textId="7BD13A80"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 </w:t>
      </w:r>
    </w:p>
    <w:p w14:paraId="30CE3FE3" w14:textId="2C6378AF"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lastRenderedPageBreak/>
        <w:t xml:space="preserve">Advise Paula and Harriet of their potential criminal liability, along with any </w:t>
      </w:r>
      <w:r w:rsidR="58EA22F5" w:rsidRPr="444D026D">
        <w:rPr>
          <w:rFonts w:ascii="Cambria" w:eastAsia="Cambria" w:hAnsi="Cambria" w:cs="Cambria"/>
          <w:sz w:val="24"/>
          <w:szCs w:val="24"/>
        </w:rPr>
        <w:t>defenses</w:t>
      </w:r>
      <w:r w:rsidRPr="444D026D">
        <w:rPr>
          <w:rFonts w:ascii="Cambria" w:eastAsia="Cambria" w:hAnsi="Cambria" w:cs="Cambria"/>
          <w:sz w:val="24"/>
          <w:szCs w:val="24"/>
        </w:rPr>
        <w:t xml:space="preserve"> that may apply.</w:t>
      </w:r>
    </w:p>
    <w:p w14:paraId="2E328CF9" w14:textId="62D4E160" w:rsidR="00B97FC0" w:rsidRDefault="67BC7EC7"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P</w:t>
      </w:r>
      <w:r w:rsidR="630E37A0" w:rsidRPr="444D026D">
        <w:rPr>
          <w:rFonts w:ascii="Cambria" w:eastAsia="Cambria" w:hAnsi="Cambria" w:cs="Cambria"/>
          <w:sz w:val="24"/>
          <w:szCs w:val="24"/>
        </w:rPr>
        <w:t>aula</w:t>
      </w:r>
      <w:r w:rsidRPr="444D026D">
        <w:rPr>
          <w:rFonts w:ascii="Cambria" w:eastAsia="Cambria" w:hAnsi="Cambria" w:cs="Cambria"/>
          <w:sz w:val="24"/>
          <w:szCs w:val="24"/>
        </w:rPr>
        <w:t xml:space="preserve"> was invited by Christine into her house in good faith, but polar had other intentions in her mind that was triggering the man's real,</w:t>
      </w:r>
      <w:r w:rsidR="266163F9" w:rsidRPr="444D026D">
        <w:rPr>
          <w:rFonts w:ascii="Cambria" w:eastAsia="Cambria" w:hAnsi="Cambria" w:cs="Cambria"/>
          <w:sz w:val="24"/>
          <w:szCs w:val="24"/>
        </w:rPr>
        <w:t xml:space="preserve"> Christine is clearly the victim of the whole scenario. Depending on what kind of evidence there was at the time of the crime taking place at </w:t>
      </w:r>
      <w:r w:rsidR="1C5ED4AD" w:rsidRPr="444D026D">
        <w:rPr>
          <w:rFonts w:ascii="Cambria" w:eastAsia="Cambria" w:hAnsi="Cambria" w:cs="Cambria"/>
          <w:sz w:val="24"/>
          <w:szCs w:val="24"/>
        </w:rPr>
        <w:t>Christine's</w:t>
      </w:r>
      <w:r w:rsidR="266163F9" w:rsidRPr="444D026D">
        <w:rPr>
          <w:rFonts w:ascii="Cambria" w:eastAsia="Cambria" w:hAnsi="Cambria" w:cs="Cambria"/>
          <w:sz w:val="24"/>
          <w:szCs w:val="24"/>
        </w:rPr>
        <w:t xml:space="preserve"> oh the whole case would depend on </w:t>
      </w:r>
      <w:proofErr w:type="gramStart"/>
      <w:r w:rsidR="266163F9" w:rsidRPr="444D026D">
        <w:rPr>
          <w:rFonts w:ascii="Cambria" w:eastAsia="Cambria" w:hAnsi="Cambria" w:cs="Cambria"/>
          <w:sz w:val="24"/>
          <w:szCs w:val="24"/>
        </w:rPr>
        <w:t>those</w:t>
      </w:r>
      <w:proofErr w:type="gramEnd"/>
      <w:r w:rsidR="266163F9" w:rsidRPr="444D026D">
        <w:rPr>
          <w:rFonts w:ascii="Cambria" w:eastAsia="Cambria" w:hAnsi="Cambria" w:cs="Cambria"/>
          <w:sz w:val="24"/>
          <w:szCs w:val="24"/>
        </w:rPr>
        <w:t xml:space="preserve"> evidence,</w:t>
      </w:r>
    </w:p>
    <w:p w14:paraId="214FB495" w14:textId="72CAB87A" w:rsidR="00B97FC0" w:rsidRDefault="6506492A"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As the evidence is required by the court of law to prosecute someone for stealing, at this point we do not know exactly what evidence or witnesses if there </w:t>
      </w:r>
      <w:r w:rsidR="41A28626" w:rsidRPr="444D026D">
        <w:rPr>
          <w:rFonts w:ascii="Cambria" w:eastAsia="Cambria" w:hAnsi="Cambria" w:cs="Cambria"/>
          <w:sz w:val="24"/>
          <w:szCs w:val="24"/>
        </w:rPr>
        <w:t>is</w:t>
      </w:r>
      <w:r w:rsidRPr="444D026D">
        <w:rPr>
          <w:rFonts w:ascii="Cambria" w:eastAsia="Cambria" w:hAnsi="Cambria" w:cs="Cambria"/>
          <w:sz w:val="24"/>
          <w:szCs w:val="24"/>
        </w:rPr>
        <w:t xml:space="preserve"> any relying on</w:t>
      </w:r>
      <w:r w:rsidR="57084CCD" w:rsidRPr="444D026D">
        <w:rPr>
          <w:rFonts w:ascii="Cambria" w:eastAsia="Cambria" w:hAnsi="Cambria" w:cs="Cambria"/>
          <w:sz w:val="24"/>
          <w:szCs w:val="24"/>
        </w:rPr>
        <w:t xml:space="preserve"> </w:t>
      </w:r>
      <w:r w:rsidR="5D5E7031" w:rsidRPr="444D026D">
        <w:rPr>
          <w:rFonts w:ascii="Cambria" w:eastAsia="Cambria" w:hAnsi="Cambria" w:cs="Cambria"/>
          <w:sz w:val="24"/>
          <w:szCs w:val="24"/>
        </w:rPr>
        <w:t>Christine's</w:t>
      </w:r>
      <w:r w:rsidR="57084CCD" w:rsidRPr="444D026D">
        <w:rPr>
          <w:rFonts w:ascii="Cambria" w:eastAsia="Cambria" w:hAnsi="Cambria" w:cs="Cambria"/>
          <w:sz w:val="24"/>
          <w:szCs w:val="24"/>
        </w:rPr>
        <w:t xml:space="preserve"> case of prosecuting </w:t>
      </w:r>
      <w:r w:rsidR="5E5D56A6" w:rsidRPr="444D026D">
        <w:rPr>
          <w:rFonts w:ascii="Cambria" w:eastAsia="Cambria" w:hAnsi="Cambria" w:cs="Cambria"/>
          <w:sz w:val="24"/>
          <w:szCs w:val="24"/>
        </w:rPr>
        <w:t>Paula</w:t>
      </w:r>
      <w:r w:rsidR="57084CCD" w:rsidRPr="444D026D">
        <w:rPr>
          <w:rFonts w:ascii="Cambria" w:eastAsia="Cambria" w:hAnsi="Cambria" w:cs="Cambria"/>
          <w:sz w:val="24"/>
          <w:szCs w:val="24"/>
        </w:rPr>
        <w:t xml:space="preserve"> for theft of the bag.</w:t>
      </w:r>
    </w:p>
    <w:p w14:paraId="488DC718" w14:textId="32BC7873" w:rsidR="00B97FC0" w:rsidRDefault="00B97FC0" w:rsidP="444D026D">
      <w:pPr>
        <w:spacing w:after="200" w:line="360" w:lineRule="auto"/>
        <w:rPr>
          <w:rFonts w:ascii="Cambria" w:eastAsia="Cambria" w:hAnsi="Cambria" w:cs="Cambria"/>
          <w:sz w:val="24"/>
          <w:szCs w:val="24"/>
        </w:rPr>
      </w:pPr>
    </w:p>
    <w:p w14:paraId="30521811" w14:textId="2DE1A4E1" w:rsidR="00B97FC0" w:rsidRDefault="00B97FC0" w:rsidP="444D026D">
      <w:pPr>
        <w:spacing w:after="200" w:line="360" w:lineRule="auto"/>
        <w:rPr>
          <w:rFonts w:ascii="Cambria" w:eastAsia="Cambria" w:hAnsi="Cambria" w:cs="Cambria"/>
          <w:sz w:val="24"/>
          <w:szCs w:val="24"/>
        </w:rPr>
      </w:pPr>
    </w:p>
    <w:p w14:paraId="19A86CA4" w14:textId="65AE0827" w:rsidR="00B97FC0" w:rsidRDefault="00B97FC0" w:rsidP="444D026D">
      <w:pPr>
        <w:spacing w:after="200" w:line="360" w:lineRule="auto"/>
        <w:rPr>
          <w:rFonts w:ascii="Cambria" w:eastAsia="Cambria" w:hAnsi="Cambria" w:cs="Cambria"/>
          <w:sz w:val="24"/>
          <w:szCs w:val="24"/>
        </w:rPr>
      </w:pPr>
    </w:p>
    <w:p w14:paraId="4565D907" w14:textId="0E2E5CFC" w:rsidR="00B97FC0" w:rsidRDefault="1F30281D" w:rsidP="444D026D">
      <w:pPr>
        <w:spacing w:after="200" w:line="360" w:lineRule="auto"/>
        <w:rPr>
          <w:rFonts w:ascii="Cambria" w:eastAsia="Cambria" w:hAnsi="Cambria" w:cs="Cambria"/>
          <w:sz w:val="24"/>
          <w:szCs w:val="24"/>
        </w:rPr>
      </w:pPr>
      <w:bookmarkStart w:id="0" w:name="_Int_pCVqCyvG"/>
      <w:r w:rsidRPr="444D026D">
        <w:rPr>
          <w:rFonts w:ascii="Cambria" w:eastAsia="Cambria" w:hAnsi="Cambria" w:cs="Cambria"/>
          <w:sz w:val="24"/>
          <w:szCs w:val="24"/>
        </w:rPr>
        <w:t>Actus reuse and men’s rea was clearly taught in the lectures by our tutor where we learnt that actus Reus is the actual act of the crime that take place and the men’s rea is the thought of the crime, the intention of committing the crime, in this case study both men’s rea and actus reus exists with Paula as she thought of taking the bag without Christine’s consent and steals the bag.</w:t>
      </w:r>
      <w:bookmarkEnd w:id="0"/>
    </w:p>
    <w:p w14:paraId="03A1FDCB" w14:textId="3A172D87"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Both </w:t>
      </w:r>
      <w:proofErr w:type="spellStart"/>
      <w:r w:rsidRPr="444D026D">
        <w:rPr>
          <w:rFonts w:ascii="Cambria" w:eastAsia="Cambria" w:hAnsi="Cambria" w:cs="Cambria"/>
          <w:sz w:val="24"/>
          <w:szCs w:val="24"/>
        </w:rPr>
        <w:t>actus</w:t>
      </w:r>
      <w:proofErr w:type="spellEnd"/>
      <w:r w:rsidRPr="444D026D">
        <w:rPr>
          <w:rFonts w:ascii="Cambria" w:eastAsia="Cambria" w:hAnsi="Cambria" w:cs="Cambria"/>
          <w:sz w:val="24"/>
          <w:szCs w:val="24"/>
        </w:rPr>
        <w:t xml:space="preserve"> Reus and men’s rea exists with </w:t>
      </w:r>
      <w:proofErr w:type="spellStart"/>
      <w:r w:rsidRPr="444D026D">
        <w:rPr>
          <w:rFonts w:ascii="Cambria" w:eastAsia="Cambria" w:hAnsi="Cambria" w:cs="Cambria"/>
          <w:sz w:val="24"/>
          <w:szCs w:val="24"/>
        </w:rPr>
        <w:t>Leaon</w:t>
      </w:r>
      <w:proofErr w:type="spellEnd"/>
      <w:r w:rsidRPr="444D026D">
        <w:rPr>
          <w:rFonts w:ascii="Cambria" w:eastAsia="Cambria" w:hAnsi="Cambria" w:cs="Cambria"/>
          <w:sz w:val="24"/>
          <w:szCs w:val="24"/>
        </w:rPr>
        <w:t xml:space="preserve">, he thought of spiking </w:t>
      </w:r>
      <w:proofErr w:type="spellStart"/>
      <w:r w:rsidR="18D960A4" w:rsidRPr="444D026D">
        <w:rPr>
          <w:rFonts w:ascii="Cambria" w:eastAsia="Cambria" w:hAnsi="Cambria" w:cs="Cambria"/>
          <w:sz w:val="24"/>
          <w:szCs w:val="24"/>
        </w:rPr>
        <w:t>Harriot's</w:t>
      </w:r>
      <w:proofErr w:type="spellEnd"/>
      <w:r w:rsidRPr="444D026D">
        <w:rPr>
          <w:rFonts w:ascii="Cambria" w:eastAsia="Cambria" w:hAnsi="Cambria" w:cs="Cambria"/>
          <w:sz w:val="24"/>
          <w:szCs w:val="24"/>
        </w:rPr>
        <w:t xml:space="preserve"> drink with vodka and spikes her drink knowing the consequences</w:t>
      </w:r>
      <w:r w:rsidR="1FE15129" w:rsidRPr="444D026D">
        <w:rPr>
          <w:rFonts w:ascii="Cambria" w:eastAsia="Cambria" w:hAnsi="Cambria" w:cs="Cambria"/>
          <w:sz w:val="24"/>
          <w:szCs w:val="24"/>
        </w:rPr>
        <w:t xml:space="preserve">. </w:t>
      </w:r>
    </w:p>
    <w:p w14:paraId="64722036" w14:textId="7C855113"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Paula’s intention (</w:t>
      </w:r>
      <w:r w:rsidR="4E4918C4" w:rsidRPr="444D026D">
        <w:rPr>
          <w:rFonts w:ascii="Cambria" w:eastAsia="Cambria" w:hAnsi="Cambria" w:cs="Cambria"/>
          <w:sz w:val="24"/>
          <w:szCs w:val="24"/>
        </w:rPr>
        <w:t>men's</w:t>
      </w:r>
      <w:r w:rsidRPr="444D026D">
        <w:rPr>
          <w:rFonts w:ascii="Cambria" w:eastAsia="Cambria" w:hAnsi="Cambria" w:cs="Cambria"/>
          <w:sz w:val="24"/>
          <w:szCs w:val="24"/>
        </w:rPr>
        <w:t xml:space="preserve"> rea and </w:t>
      </w:r>
      <w:proofErr w:type="spellStart"/>
      <w:r w:rsidRPr="444D026D">
        <w:rPr>
          <w:rFonts w:ascii="Cambria" w:eastAsia="Cambria" w:hAnsi="Cambria" w:cs="Cambria"/>
          <w:sz w:val="24"/>
          <w:szCs w:val="24"/>
        </w:rPr>
        <w:t>actus</w:t>
      </w:r>
      <w:proofErr w:type="spellEnd"/>
      <w:r w:rsidRPr="444D026D">
        <w:rPr>
          <w:rFonts w:ascii="Cambria" w:eastAsia="Cambria" w:hAnsi="Cambria" w:cs="Cambria"/>
          <w:sz w:val="24"/>
          <w:szCs w:val="24"/>
        </w:rPr>
        <w:t xml:space="preserve"> </w:t>
      </w:r>
      <w:proofErr w:type="spellStart"/>
      <w:proofErr w:type="gramStart"/>
      <w:r w:rsidR="549402CC" w:rsidRPr="444D026D">
        <w:rPr>
          <w:rFonts w:ascii="Cambria" w:eastAsia="Cambria" w:hAnsi="Cambria" w:cs="Cambria"/>
          <w:sz w:val="24"/>
          <w:szCs w:val="24"/>
        </w:rPr>
        <w:t>reus</w:t>
      </w:r>
      <w:proofErr w:type="spellEnd"/>
      <w:proofErr w:type="gramEnd"/>
      <w:r w:rsidR="549402CC" w:rsidRPr="444D026D">
        <w:rPr>
          <w:rFonts w:ascii="Cambria" w:eastAsia="Cambria" w:hAnsi="Cambria" w:cs="Cambria"/>
          <w:sz w:val="24"/>
          <w:szCs w:val="24"/>
        </w:rPr>
        <w:t>, under</w:t>
      </w:r>
      <w:r w:rsidRPr="444D026D">
        <w:rPr>
          <w:rFonts w:ascii="Cambria" w:eastAsia="Cambria" w:hAnsi="Cambria" w:cs="Cambria"/>
          <w:sz w:val="24"/>
          <w:szCs w:val="24"/>
        </w:rPr>
        <w:t xml:space="preserve"> the law of theft act 1968, Definition of “theft”)</w:t>
      </w:r>
      <w:r w:rsidR="0F764B45" w:rsidRPr="444D026D">
        <w:rPr>
          <w:rFonts w:ascii="Cambria" w:eastAsia="Cambria" w:hAnsi="Cambria" w:cs="Cambria"/>
          <w:sz w:val="24"/>
          <w:szCs w:val="24"/>
        </w:rPr>
        <w:t xml:space="preserve"> </w:t>
      </w:r>
    </w:p>
    <w:p w14:paraId="0622FDB6" w14:textId="3028902A" w:rsidR="00B97FC0" w:rsidRDefault="1F30281D" w:rsidP="444D026D">
      <w:pPr>
        <w:spacing w:after="200" w:line="360" w:lineRule="auto"/>
        <w:rPr>
          <w:rFonts w:ascii="Cambria" w:eastAsia="Cambria" w:hAnsi="Cambria" w:cs="Cambria"/>
          <w:sz w:val="24"/>
          <w:szCs w:val="24"/>
        </w:rPr>
      </w:pPr>
      <w:proofErr w:type="gramStart"/>
      <w:r w:rsidRPr="444D026D">
        <w:rPr>
          <w:rFonts w:ascii="Cambria" w:eastAsia="Cambria" w:hAnsi="Cambria" w:cs="Cambria"/>
          <w:sz w:val="24"/>
          <w:szCs w:val="24"/>
        </w:rPr>
        <w:t>Definition of one basic theft.</w:t>
      </w:r>
      <w:proofErr w:type="gramEnd"/>
    </w:p>
    <w:p w14:paraId="28B9B847" w14:textId="48C24353"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One is guilty of theft if they dishonestly </w:t>
      </w:r>
      <w:r w:rsidR="00CD5FE8" w:rsidRPr="444D026D">
        <w:rPr>
          <w:rFonts w:ascii="Cambria" w:eastAsia="Cambria" w:hAnsi="Cambria" w:cs="Cambria"/>
          <w:sz w:val="24"/>
          <w:szCs w:val="24"/>
        </w:rPr>
        <w:t>appropriate</w:t>
      </w:r>
      <w:r w:rsidRPr="444D026D">
        <w:rPr>
          <w:rFonts w:ascii="Cambria" w:eastAsia="Cambria" w:hAnsi="Cambria" w:cs="Cambria"/>
          <w:sz w:val="24"/>
          <w:szCs w:val="24"/>
        </w:rPr>
        <w:t xml:space="preserve"> property belonging to someone </w:t>
      </w:r>
      <w:r w:rsidR="5A6070DB" w:rsidRPr="444D026D">
        <w:rPr>
          <w:rFonts w:ascii="Cambria" w:eastAsia="Cambria" w:hAnsi="Cambria" w:cs="Cambria"/>
          <w:sz w:val="24"/>
          <w:szCs w:val="24"/>
        </w:rPr>
        <w:t>else, with</w:t>
      </w:r>
      <w:r w:rsidRPr="444D026D">
        <w:rPr>
          <w:rFonts w:ascii="Cambria" w:eastAsia="Cambria" w:hAnsi="Cambria" w:cs="Cambria"/>
          <w:sz w:val="24"/>
          <w:szCs w:val="24"/>
        </w:rPr>
        <w:t xml:space="preserve"> the intention of depriving permanently, the other one </w:t>
      </w:r>
      <w:r w:rsidR="1DE17137" w:rsidRPr="444D026D">
        <w:rPr>
          <w:rFonts w:ascii="Cambria" w:eastAsia="Cambria" w:hAnsi="Cambria" w:cs="Cambria"/>
          <w:sz w:val="24"/>
          <w:szCs w:val="24"/>
        </w:rPr>
        <w:t>is “</w:t>
      </w:r>
      <w:r w:rsidRPr="444D026D">
        <w:rPr>
          <w:rFonts w:ascii="Cambria" w:eastAsia="Cambria" w:hAnsi="Cambria" w:cs="Cambria"/>
          <w:sz w:val="24"/>
          <w:szCs w:val="24"/>
        </w:rPr>
        <w:t>thief” and “steal” may be construed accordingly.</w:t>
      </w:r>
    </w:p>
    <w:p w14:paraId="701BBCFF" w14:textId="11B89E7B"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lastRenderedPageBreak/>
        <w:t xml:space="preserve"> It is immaterial whether the appropriation is made with a view to </w:t>
      </w:r>
      <w:r w:rsidR="307A6207" w:rsidRPr="444D026D">
        <w:rPr>
          <w:rFonts w:ascii="Cambria" w:eastAsia="Cambria" w:hAnsi="Cambria" w:cs="Cambria"/>
          <w:sz w:val="24"/>
          <w:szCs w:val="24"/>
        </w:rPr>
        <w:t>gain or</w:t>
      </w:r>
      <w:r w:rsidRPr="444D026D">
        <w:rPr>
          <w:rFonts w:ascii="Cambria" w:eastAsia="Cambria" w:hAnsi="Cambria" w:cs="Cambria"/>
          <w:sz w:val="24"/>
          <w:szCs w:val="24"/>
        </w:rPr>
        <w:t xml:space="preserve"> is made for the thief’s own benefit.</w:t>
      </w:r>
    </w:p>
    <w:p w14:paraId="73C46C10" w14:textId="67ED739A"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The five following sections of this Act shall have effect as regards the interpretation and operation of this section (and, except as otherwise provided by this Act, shall apply only for purposes of this section)</w:t>
      </w:r>
    </w:p>
    <w:p w14:paraId="7C5C4111" w14:textId="75C131E0"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 xml:space="preserve"> Dishonestly</w:t>
      </w:r>
      <w:r w:rsidR="6C68CD26" w:rsidRPr="444D026D">
        <w:rPr>
          <w:rFonts w:ascii="Cambria" w:eastAsia="Cambria" w:hAnsi="Cambria" w:cs="Cambria"/>
          <w:sz w:val="24"/>
          <w:szCs w:val="24"/>
        </w:rPr>
        <w:t xml:space="preserve">, </w:t>
      </w:r>
      <w:r w:rsidRPr="444D026D">
        <w:rPr>
          <w:rFonts w:ascii="Cambria" w:eastAsia="Cambria" w:hAnsi="Cambria" w:cs="Cambria"/>
          <w:sz w:val="24"/>
          <w:szCs w:val="24"/>
        </w:rPr>
        <w:t xml:space="preserve">Appropriation </w:t>
      </w:r>
      <w:r w:rsidR="3EEC5089" w:rsidRPr="444D026D">
        <w:rPr>
          <w:rFonts w:ascii="Cambria" w:eastAsia="Cambria" w:hAnsi="Cambria" w:cs="Cambria"/>
          <w:sz w:val="24"/>
          <w:szCs w:val="24"/>
        </w:rPr>
        <w:t>committed</w:t>
      </w:r>
      <w:r w:rsidRPr="444D026D">
        <w:rPr>
          <w:rFonts w:ascii="Cambria" w:eastAsia="Cambria" w:hAnsi="Cambria" w:cs="Cambria"/>
          <w:sz w:val="24"/>
          <w:szCs w:val="24"/>
        </w:rPr>
        <w:t xml:space="preserve"> by </w:t>
      </w:r>
      <w:r w:rsidR="62F5A6D3" w:rsidRPr="444D026D">
        <w:rPr>
          <w:rFonts w:ascii="Cambria" w:eastAsia="Cambria" w:hAnsi="Cambria" w:cs="Cambria"/>
          <w:sz w:val="24"/>
          <w:szCs w:val="24"/>
        </w:rPr>
        <w:t>anyone of</w:t>
      </w:r>
      <w:r w:rsidRPr="444D026D">
        <w:rPr>
          <w:rFonts w:ascii="Cambria" w:eastAsia="Cambria" w:hAnsi="Cambria" w:cs="Cambria"/>
          <w:sz w:val="24"/>
          <w:szCs w:val="24"/>
        </w:rPr>
        <w:t xml:space="preserve"> any property belonging to someone else may not to be </w:t>
      </w:r>
      <w:r w:rsidR="0B96BD14" w:rsidRPr="444D026D">
        <w:rPr>
          <w:rFonts w:ascii="Cambria" w:eastAsia="Cambria" w:hAnsi="Cambria" w:cs="Cambria"/>
          <w:sz w:val="24"/>
          <w:szCs w:val="24"/>
        </w:rPr>
        <w:t>considered</w:t>
      </w:r>
      <w:r w:rsidRPr="444D026D">
        <w:rPr>
          <w:rFonts w:ascii="Cambria" w:eastAsia="Cambria" w:hAnsi="Cambria" w:cs="Cambria"/>
          <w:sz w:val="24"/>
          <w:szCs w:val="24"/>
        </w:rPr>
        <w:t xml:space="preserve"> dishonest.</w:t>
      </w:r>
    </w:p>
    <w:p w14:paraId="7091DB4F" w14:textId="2737A495" w:rsidR="00B97FC0" w:rsidRDefault="1F30281D" w:rsidP="444D026D">
      <w:pPr>
        <w:spacing w:after="200" w:line="360" w:lineRule="auto"/>
        <w:rPr>
          <w:rFonts w:ascii="Cambria" w:eastAsia="Cambria" w:hAnsi="Cambria" w:cs="Cambria"/>
          <w:sz w:val="24"/>
          <w:szCs w:val="24"/>
        </w:rPr>
      </w:pPr>
      <w:proofErr w:type="gramStart"/>
      <w:r w:rsidRPr="444D026D">
        <w:rPr>
          <w:rFonts w:ascii="Cambria" w:eastAsia="Cambria" w:hAnsi="Cambria" w:cs="Cambria"/>
          <w:sz w:val="24"/>
          <w:szCs w:val="24"/>
        </w:rPr>
        <w:t>if</w:t>
      </w:r>
      <w:proofErr w:type="gramEnd"/>
      <w:r w:rsidRPr="444D026D">
        <w:rPr>
          <w:rFonts w:ascii="Cambria" w:eastAsia="Cambria" w:hAnsi="Cambria" w:cs="Cambria"/>
          <w:sz w:val="24"/>
          <w:szCs w:val="24"/>
        </w:rPr>
        <w:t xml:space="preserve"> he appropriates the property in the belief that he has the legal right to deprive </w:t>
      </w:r>
      <w:proofErr w:type="spellStart"/>
      <w:r w:rsidRPr="444D026D">
        <w:rPr>
          <w:rFonts w:ascii="Cambria" w:eastAsia="Cambria" w:hAnsi="Cambria" w:cs="Cambria"/>
          <w:sz w:val="24"/>
          <w:szCs w:val="24"/>
        </w:rPr>
        <w:t>the</w:t>
      </w:r>
      <w:proofErr w:type="spellEnd"/>
      <w:r w:rsidRPr="444D026D">
        <w:rPr>
          <w:rFonts w:ascii="Cambria" w:eastAsia="Cambria" w:hAnsi="Cambria" w:cs="Cambria"/>
          <w:sz w:val="24"/>
          <w:szCs w:val="24"/>
        </w:rPr>
        <w:t xml:space="preserve"> of it, on behalf of himself or of a third person; or</w:t>
      </w:r>
    </w:p>
    <w:p w14:paraId="72D1297E" w14:textId="74F8D107" w:rsidR="00B97FC0" w:rsidRDefault="1F30281D"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If he appropriates the property belie</w:t>
      </w:r>
      <w:r w:rsidR="7FEBF41E" w:rsidRPr="444D026D">
        <w:rPr>
          <w:rFonts w:ascii="Cambria" w:eastAsia="Cambria" w:hAnsi="Cambria" w:cs="Cambria"/>
          <w:sz w:val="24"/>
          <w:szCs w:val="24"/>
        </w:rPr>
        <w:t>ving</w:t>
      </w:r>
      <w:r w:rsidRPr="444D026D">
        <w:rPr>
          <w:rFonts w:ascii="Cambria" w:eastAsia="Cambria" w:hAnsi="Cambria" w:cs="Cambria"/>
          <w:sz w:val="24"/>
          <w:szCs w:val="24"/>
        </w:rPr>
        <w:t xml:space="preserve"> that </w:t>
      </w:r>
      <w:r w:rsidR="5F3E66B7" w:rsidRPr="444D026D">
        <w:rPr>
          <w:rFonts w:ascii="Cambria" w:eastAsia="Cambria" w:hAnsi="Cambria" w:cs="Cambria"/>
          <w:sz w:val="24"/>
          <w:szCs w:val="24"/>
        </w:rPr>
        <w:t>they</w:t>
      </w:r>
      <w:r w:rsidRPr="444D026D">
        <w:rPr>
          <w:rFonts w:ascii="Cambria" w:eastAsia="Cambria" w:hAnsi="Cambria" w:cs="Cambria"/>
          <w:sz w:val="24"/>
          <w:szCs w:val="24"/>
        </w:rPr>
        <w:t xml:space="preserve"> would have the consent </w:t>
      </w:r>
      <w:r w:rsidR="2A32ED79" w:rsidRPr="444D026D">
        <w:rPr>
          <w:rFonts w:ascii="Cambria" w:eastAsia="Cambria" w:hAnsi="Cambria" w:cs="Cambria"/>
          <w:sz w:val="24"/>
          <w:szCs w:val="24"/>
        </w:rPr>
        <w:t xml:space="preserve">of the other parties. </w:t>
      </w:r>
      <w:proofErr w:type="gramStart"/>
      <w:r w:rsidRPr="444D026D">
        <w:rPr>
          <w:rFonts w:ascii="Cambria" w:eastAsia="Cambria" w:hAnsi="Cambria" w:cs="Cambria"/>
          <w:sz w:val="24"/>
          <w:szCs w:val="24"/>
        </w:rPr>
        <w:t>if</w:t>
      </w:r>
      <w:proofErr w:type="gramEnd"/>
      <w:r w:rsidRPr="444D026D">
        <w:rPr>
          <w:rFonts w:ascii="Cambria" w:eastAsia="Cambria" w:hAnsi="Cambria" w:cs="Cambria"/>
          <w:sz w:val="24"/>
          <w:szCs w:val="24"/>
        </w:rPr>
        <w:t xml:space="preserve"> the other </w:t>
      </w:r>
      <w:r w:rsidR="177CB585" w:rsidRPr="444D026D">
        <w:rPr>
          <w:rFonts w:ascii="Cambria" w:eastAsia="Cambria" w:hAnsi="Cambria" w:cs="Cambria"/>
          <w:sz w:val="24"/>
          <w:szCs w:val="24"/>
        </w:rPr>
        <w:t xml:space="preserve">party </w:t>
      </w:r>
      <w:r w:rsidRPr="444D026D">
        <w:rPr>
          <w:rFonts w:ascii="Cambria" w:eastAsia="Cambria" w:hAnsi="Cambria" w:cs="Cambria"/>
          <w:sz w:val="24"/>
          <w:szCs w:val="24"/>
        </w:rPr>
        <w:t>knew of the appropriation and the circumstances</w:t>
      </w:r>
      <w:r w:rsidR="4FBB0452" w:rsidRPr="444D026D">
        <w:rPr>
          <w:rFonts w:ascii="Cambria" w:eastAsia="Cambria" w:hAnsi="Cambria" w:cs="Cambria"/>
          <w:sz w:val="24"/>
          <w:szCs w:val="24"/>
        </w:rPr>
        <w:t>.</w:t>
      </w:r>
    </w:p>
    <w:p w14:paraId="2DAA7A6B" w14:textId="206294B1" w:rsidR="00B97FC0" w:rsidRDefault="4FBB0452"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rPr>
        <w:t>A person’s</w:t>
      </w:r>
      <w:r w:rsidR="1F30281D" w:rsidRPr="444D026D">
        <w:rPr>
          <w:rFonts w:ascii="Cambria" w:eastAsia="Cambria" w:hAnsi="Cambria" w:cs="Cambria"/>
          <w:sz w:val="24"/>
          <w:szCs w:val="24"/>
        </w:rPr>
        <w:t xml:space="preserve"> appropriation of property belonging to another may be dishonest notwithstanding that he is willing to pay for the property.</w:t>
      </w:r>
    </w:p>
    <w:p w14:paraId="376A9A4E" w14:textId="5A196AC0"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Where property is subject, the p</w:t>
      </w:r>
      <w:r w:rsidR="401D3419" w:rsidRPr="444D026D">
        <w:rPr>
          <w:rFonts w:ascii="Cambria" w:eastAsia="Cambria" w:hAnsi="Cambria" w:cs="Cambria"/>
          <w:color w:val="000000" w:themeColor="text1"/>
          <w:sz w:val="24"/>
          <w:szCs w:val="24"/>
        </w:rPr>
        <w:t xml:space="preserve">arties </w:t>
      </w:r>
      <w:r w:rsidRPr="444D026D">
        <w:rPr>
          <w:rFonts w:ascii="Cambria" w:eastAsia="Cambria" w:hAnsi="Cambria" w:cs="Cambria"/>
          <w:color w:val="000000" w:themeColor="text1"/>
          <w:sz w:val="24"/>
          <w:szCs w:val="24"/>
        </w:rPr>
        <w:t>to whom it belongs shall be regarded as including any person having a right to</w:t>
      </w:r>
      <w:r w:rsidR="1F6FA6B2" w:rsidRPr="444D026D">
        <w:rPr>
          <w:rFonts w:ascii="Cambria" w:eastAsia="Cambria" w:hAnsi="Cambria" w:cs="Cambria"/>
          <w:color w:val="000000" w:themeColor="text1"/>
          <w:sz w:val="24"/>
          <w:szCs w:val="24"/>
        </w:rPr>
        <w:t xml:space="preserve"> it</w:t>
      </w:r>
      <w:r w:rsidRPr="444D026D">
        <w:rPr>
          <w:rFonts w:ascii="Cambria" w:eastAsia="Cambria" w:hAnsi="Cambria" w:cs="Cambria"/>
          <w:color w:val="000000" w:themeColor="text1"/>
          <w:sz w:val="24"/>
          <w:szCs w:val="24"/>
        </w:rPr>
        <w:t xml:space="preserve">, and an intention to defeat shall be regarded accordingly as an intention to deprive of the property </w:t>
      </w:r>
      <w:r w:rsidR="4B64FAD9" w:rsidRPr="444D026D">
        <w:rPr>
          <w:rFonts w:ascii="Cambria" w:eastAsia="Cambria" w:hAnsi="Cambria" w:cs="Cambria"/>
          <w:color w:val="000000" w:themeColor="text1"/>
          <w:sz w:val="24"/>
          <w:szCs w:val="24"/>
        </w:rPr>
        <w:t>anyone</w:t>
      </w:r>
      <w:r w:rsidRPr="444D026D">
        <w:rPr>
          <w:rFonts w:ascii="Cambria" w:eastAsia="Cambria" w:hAnsi="Cambria" w:cs="Cambria"/>
          <w:color w:val="000000" w:themeColor="text1"/>
          <w:sz w:val="24"/>
          <w:szCs w:val="24"/>
        </w:rPr>
        <w:t xml:space="preserve"> </w:t>
      </w:r>
      <w:r w:rsidR="2AB76D72" w:rsidRPr="444D026D">
        <w:rPr>
          <w:rFonts w:ascii="Cambria" w:eastAsia="Cambria" w:hAnsi="Cambria" w:cs="Cambria"/>
          <w:color w:val="000000" w:themeColor="text1"/>
          <w:sz w:val="24"/>
          <w:szCs w:val="24"/>
        </w:rPr>
        <w:t>having the</w:t>
      </w:r>
      <w:r w:rsidRPr="444D026D">
        <w:rPr>
          <w:rFonts w:ascii="Cambria" w:eastAsia="Cambria" w:hAnsi="Cambria" w:cs="Cambria"/>
          <w:color w:val="000000" w:themeColor="text1"/>
          <w:sz w:val="24"/>
          <w:szCs w:val="24"/>
        </w:rPr>
        <w:t xml:space="preserve"> right.</w:t>
      </w:r>
    </w:p>
    <w:p w14:paraId="79A6DD1F" w14:textId="44A99477" w:rsidR="00B97FC0" w:rsidRDefault="1F30281D" w:rsidP="444D026D">
      <w:pPr>
        <w:spacing w:after="200" w:line="360" w:lineRule="auto"/>
        <w:rPr>
          <w:rFonts w:ascii="Cambria" w:eastAsia="Cambria" w:hAnsi="Cambria" w:cs="Cambria"/>
          <w:color w:val="4472C4" w:themeColor="accent1"/>
          <w:sz w:val="24"/>
          <w:szCs w:val="24"/>
        </w:rPr>
      </w:pPr>
      <w:r w:rsidRPr="444D026D">
        <w:rPr>
          <w:rFonts w:ascii="Cambria" w:eastAsia="Cambria" w:hAnsi="Cambria" w:cs="Cambria"/>
          <w:color w:val="000000" w:themeColor="text1"/>
          <w:sz w:val="24"/>
          <w:szCs w:val="24"/>
        </w:rPr>
        <w:t xml:space="preserve">Where </w:t>
      </w:r>
      <w:r w:rsidR="1652DAB1" w:rsidRPr="444D026D">
        <w:rPr>
          <w:rFonts w:ascii="Cambria" w:eastAsia="Cambria" w:hAnsi="Cambria" w:cs="Cambria"/>
          <w:color w:val="000000" w:themeColor="text1"/>
          <w:sz w:val="24"/>
          <w:szCs w:val="24"/>
        </w:rPr>
        <w:t>one</w:t>
      </w:r>
      <w:r w:rsidRPr="444D026D">
        <w:rPr>
          <w:rFonts w:ascii="Cambria" w:eastAsia="Cambria" w:hAnsi="Cambria" w:cs="Cambria"/>
          <w:color w:val="000000" w:themeColor="text1"/>
          <w:sz w:val="24"/>
          <w:szCs w:val="24"/>
        </w:rPr>
        <w:t xml:space="preserve"> receives property from or </w:t>
      </w:r>
      <w:r w:rsidR="6769F40F" w:rsidRPr="444D026D">
        <w:rPr>
          <w:rFonts w:ascii="Cambria" w:eastAsia="Cambria" w:hAnsi="Cambria" w:cs="Cambria"/>
          <w:color w:val="000000" w:themeColor="text1"/>
          <w:sz w:val="24"/>
          <w:szCs w:val="24"/>
        </w:rPr>
        <w:t>one</w:t>
      </w:r>
      <w:r w:rsidRPr="444D026D">
        <w:rPr>
          <w:rFonts w:ascii="Cambria" w:eastAsia="Cambria" w:hAnsi="Cambria" w:cs="Cambria"/>
          <w:color w:val="000000" w:themeColor="text1"/>
          <w:sz w:val="24"/>
          <w:szCs w:val="24"/>
        </w:rPr>
        <w:t xml:space="preserve"> of </w:t>
      </w:r>
      <w:r w:rsidR="4D953F0D" w:rsidRPr="444D026D">
        <w:rPr>
          <w:rFonts w:ascii="Cambria" w:eastAsia="Cambria" w:hAnsi="Cambria" w:cs="Cambria"/>
          <w:color w:val="000000" w:themeColor="text1"/>
          <w:sz w:val="24"/>
          <w:szCs w:val="24"/>
        </w:rPr>
        <w:t>another and</w:t>
      </w:r>
      <w:r w:rsidRPr="444D026D">
        <w:rPr>
          <w:rFonts w:ascii="Cambria" w:eastAsia="Cambria" w:hAnsi="Cambria" w:cs="Cambria"/>
          <w:color w:val="000000" w:themeColor="text1"/>
          <w:sz w:val="24"/>
          <w:szCs w:val="24"/>
        </w:rPr>
        <w:t xml:space="preserve"> is under obligation to the other to retain and deal with that </w:t>
      </w:r>
      <w:r w:rsidR="2A3C65F2" w:rsidRPr="444D026D">
        <w:rPr>
          <w:rFonts w:ascii="Cambria" w:eastAsia="Cambria" w:hAnsi="Cambria" w:cs="Cambria"/>
          <w:color w:val="000000" w:themeColor="text1"/>
          <w:sz w:val="24"/>
          <w:szCs w:val="24"/>
        </w:rPr>
        <w:t>property in</w:t>
      </w:r>
      <w:r w:rsidRPr="444D026D">
        <w:rPr>
          <w:rFonts w:ascii="Cambria" w:eastAsia="Cambria" w:hAnsi="Cambria" w:cs="Cambria"/>
          <w:color w:val="000000" w:themeColor="text1"/>
          <w:sz w:val="24"/>
          <w:szCs w:val="24"/>
        </w:rPr>
        <w:t xml:space="preserve"> a particular way, the property or proceeds shall be regarded</w:t>
      </w:r>
      <w:r w:rsidR="1CB97115" w:rsidRPr="444D026D">
        <w:rPr>
          <w:rFonts w:ascii="Cambria" w:eastAsia="Cambria" w:hAnsi="Cambria" w:cs="Cambria"/>
          <w:color w:val="000000" w:themeColor="text1"/>
          <w:sz w:val="24"/>
          <w:szCs w:val="24"/>
        </w:rPr>
        <w:t>.</w:t>
      </w:r>
    </w:p>
    <w:p w14:paraId="29190066" w14:textId="0C0E2086"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A person appropriating property belonging to another without meaning the other permanently to lose the thing itself is nevertheless to be regarded as having the intention of permanently depriving the other of it if his intention is to treat the thing as his own to dispose of regardless of the other’s rights; and a borrowing or lending of it may amount to so treating it if, but only if, the borrowing or lending is for a period and in circumstances making it equivalent to an outright taking or disposal.</w:t>
      </w:r>
    </w:p>
    <w:p w14:paraId="433603BB" w14:textId="06D7CDAD"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lastRenderedPageBreak/>
        <w:t>Without prejudice to the generality of subsection (1) above, where a person, having possession or control (lawfully or not) of property belonging to another, parts with the property under a condition as to its return which he may not be able to perform, this (if done for purposes of his own and without the other’s authority) amounts to treating the property as his own to dispose of regardless of the other’s rights.</w:t>
      </w:r>
    </w:p>
    <w:p w14:paraId="4668AE40" w14:textId="51085746"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A person guilty of theft shall on conviction on indictment be liable to imprisonment for a term not exceeding</w:t>
      </w:r>
    </w:p>
    <w:p w14:paraId="704A243B" w14:textId="3FFCF7AE" w:rsidR="00B97FC0" w:rsidRDefault="1F30281D" w:rsidP="444D026D">
      <w:pPr>
        <w:spacing w:after="200" w:line="360" w:lineRule="auto"/>
        <w:rPr>
          <w:rFonts w:ascii="Cambria" w:eastAsia="Cambria" w:hAnsi="Cambria" w:cs="Cambria"/>
          <w:color w:val="000000" w:themeColor="text1"/>
          <w:sz w:val="24"/>
          <w:szCs w:val="24"/>
        </w:rPr>
      </w:pPr>
      <w:proofErr w:type="gramStart"/>
      <w:r w:rsidRPr="444D026D">
        <w:rPr>
          <w:rFonts w:ascii="Cambria" w:eastAsia="Cambria" w:hAnsi="Cambria" w:cs="Cambria"/>
          <w:color w:val="000000" w:themeColor="text1"/>
          <w:sz w:val="24"/>
          <w:szCs w:val="24"/>
        </w:rPr>
        <w:t>theft</w:t>
      </w:r>
      <w:proofErr w:type="gramEnd"/>
      <w:r w:rsidRPr="444D026D">
        <w:rPr>
          <w:rFonts w:ascii="Cambria" w:eastAsia="Cambria" w:hAnsi="Cambria" w:cs="Cambria"/>
          <w:color w:val="000000" w:themeColor="text1"/>
          <w:sz w:val="24"/>
          <w:szCs w:val="24"/>
        </w:rPr>
        <w:t xml:space="preserve"> of someone </w:t>
      </w:r>
      <w:r w:rsidR="27A8B5FC" w:rsidRPr="444D026D">
        <w:rPr>
          <w:rFonts w:ascii="Cambria" w:eastAsia="Cambria" w:hAnsi="Cambria" w:cs="Cambria"/>
          <w:color w:val="000000" w:themeColor="text1"/>
          <w:sz w:val="24"/>
          <w:szCs w:val="24"/>
        </w:rPr>
        <w:t>else's</w:t>
      </w:r>
      <w:r w:rsidRPr="444D026D">
        <w:rPr>
          <w:rFonts w:ascii="Cambria" w:eastAsia="Cambria" w:hAnsi="Cambria" w:cs="Cambria"/>
          <w:color w:val="000000" w:themeColor="text1"/>
          <w:sz w:val="24"/>
          <w:szCs w:val="24"/>
        </w:rPr>
        <w:t xml:space="preserve"> property (</w:t>
      </w:r>
      <w:r w:rsidR="5C02DDBE" w:rsidRPr="444D026D">
        <w:rPr>
          <w:rFonts w:ascii="Cambria" w:eastAsia="Cambria" w:hAnsi="Cambria" w:cs="Cambria"/>
          <w:color w:val="000000" w:themeColor="text1"/>
          <w:sz w:val="24"/>
          <w:szCs w:val="24"/>
        </w:rPr>
        <w:t>handbag</w:t>
      </w:r>
      <w:r w:rsidRPr="444D026D">
        <w:rPr>
          <w:rFonts w:ascii="Cambria" w:eastAsia="Cambria" w:hAnsi="Cambria" w:cs="Cambria"/>
          <w:color w:val="000000" w:themeColor="text1"/>
          <w:sz w:val="24"/>
          <w:szCs w:val="24"/>
        </w:rPr>
        <w:t xml:space="preserve">) removing with appropriation of the property belonging to </w:t>
      </w:r>
      <w:r w:rsidR="1E3EC322" w:rsidRPr="444D026D">
        <w:rPr>
          <w:rFonts w:ascii="Cambria" w:eastAsia="Cambria" w:hAnsi="Cambria" w:cs="Cambria"/>
          <w:color w:val="000000" w:themeColor="text1"/>
          <w:sz w:val="24"/>
          <w:szCs w:val="24"/>
        </w:rPr>
        <w:t>another, was</w:t>
      </w:r>
      <w:r w:rsidRPr="444D026D">
        <w:rPr>
          <w:rFonts w:ascii="Cambria" w:eastAsia="Cambria" w:hAnsi="Cambria" w:cs="Cambria"/>
          <w:color w:val="000000" w:themeColor="text1"/>
          <w:sz w:val="24"/>
          <w:szCs w:val="24"/>
        </w:rPr>
        <w:t xml:space="preserve"> clearly obvious that she had her eyes on </w:t>
      </w:r>
      <w:r w:rsidR="29ECD507" w:rsidRPr="444D026D">
        <w:rPr>
          <w:rFonts w:ascii="Cambria" w:eastAsia="Cambria" w:hAnsi="Cambria" w:cs="Cambria"/>
          <w:color w:val="000000" w:themeColor="text1"/>
          <w:sz w:val="24"/>
          <w:szCs w:val="24"/>
        </w:rPr>
        <w:t>Christine's</w:t>
      </w:r>
      <w:r w:rsidRPr="444D026D">
        <w:rPr>
          <w:rFonts w:ascii="Cambria" w:eastAsia="Cambria" w:hAnsi="Cambria" w:cs="Cambria"/>
          <w:color w:val="000000" w:themeColor="text1"/>
          <w:sz w:val="24"/>
          <w:szCs w:val="24"/>
        </w:rPr>
        <w:t xml:space="preserve"> expensive designer </w:t>
      </w:r>
      <w:r w:rsidR="29633927" w:rsidRPr="444D026D">
        <w:rPr>
          <w:rFonts w:ascii="Cambria" w:eastAsia="Cambria" w:hAnsi="Cambria" w:cs="Cambria"/>
          <w:color w:val="000000" w:themeColor="text1"/>
          <w:sz w:val="24"/>
          <w:szCs w:val="24"/>
        </w:rPr>
        <w:t>handbag</w:t>
      </w:r>
      <w:r w:rsidRPr="444D026D">
        <w:rPr>
          <w:rFonts w:ascii="Cambria" w:eastAsia="Cambria" w:hAnsi="Cambria" w:cs="Cambria"/>
          <w:color w:val="000000" w:themeColor="text1"/>
          <w:sz w:val="24"/>
          <w:szCs w:val="24"/>
        </w:rPr>
        <w:t xml:space="preserve">, </w:t>
      </w:r>
    </w:p>
    <w:p w14:paraId="7D2B096C" w14:textId="273E2816" w:rsidR="00B97FC0" w:rsidRDefault="1F30281D" w:rsidP="444D026D">
      <w:pPr>
        <w:spacing w:after="200" w:line="360" w:lineRule="auto"/>
        <w:rPr>
          <w:rFonts w:ascii="Cambria" w:eastAsia="Cambria" w:hAnsi="Cambria" w:cs="Cambria"/>
          <w:color w:val="000000" w:themeColor="text1"/>
          <w:sz w:val="24"/>
          <w:szCs w:val="24"/>
        </w:rPr>
      </w:pPr>
      <w:proofErr w:type="spellStart"/>
      <w:r w:rsidRPr="444D026D">
        <w:rPr>
          <w:rFonts w:ascii="Cambria" w:eastAsia="Cambria" w:hAnsi="Cambria" w:cs="Cambria"/>
          <w:color w:val="000000" w:themeColor="text1"/>
          <w:sz w:val="24"/>
          <w:szCs w:val="24"/>
        </w:rPr>
        <w:t>Harriot</w:t>
      </w:r>
      <w:proofErr w:type="spellEnd"/>
      <w:r w:rsidRPr="444D026D">
        <w:rPr>
          <w:rFonts w:ascii="Cambria" w:eastAsia="Cambria" w:hAnsi="Cambria" w:cs="Cambria"/>
          <w:color w:val="000000" w:themeColor="text1"/>
          <w:sz w:val="24"/>
          <w:szCs w:val="24"/>
        </w:rPr>
        <w:t xml:space="preserve"> was </w:t>
      </w:r>
      <w:r w:rsidR="6139393D" w:rsidRPr="444D026D">
        <w:rPr>
          <w:rFonts w:ascii="Cambria" w:eastAsia="Cambria" w:hAnsi="Cambria" w:cs="Cambria"/>
          <w:color w:val="000000" w:themeColor="text1"/>
          <w:sz w:val="24"/>
          <w:szCs w:val="24"/>
        </w:rPr>
        <w:t>obviously</w:t>
      </w:r>
      <w:r w:rsidRPr="444D026D">
        <w:rPr>
          <w:rFonts w:ascii="Cambria" w:eastAsia="Cambria" w:hAnsi="Cambria" w:cs="Cambria"/>
          <w:color w:val="000000" w:themeColor="text1"/>
          <w:sz w:val="24"/>
          <w:szCs w:val="24"/>
        </w:rPr>
        <w:t xml:space="preserve"> allergic to alcohol for which there was no </w:t>
      </w:r>
      <w:proofErr w:type="spellStart"/>
      <w:r w:rsidRPr="444D026D">
        <w:rPr>
          <w:rFonts w:ascii="Cambria" w:eastAsia="Cambria" w:hAnsi="Cambria" w:cs="Cambria"/>
          <w:color w:val="000000" w:themeColor="text1"/>
          <w:sz w:val="24"/>
          <w:szCs w:val="24"/>
        </w:rPr>
        <w:t>Actus</w:t>
      </w:r>
      <w:proofErr w:type="spellEnd"/>
      <w:r w:rsidRPr="444D026D">
        <w:rPr>
          <w:rFonts w:ascii="Cambria" w:eastAsia="Cambria" w:hAnsi="Cambria" w:cs="Cambria"/>
          <w:color w:val="000000" w:themeColor="text1"/>
          <w:sz w:val="24"/>
          <w:szCs w:val="24"/>
        </w:rPr>
        <w:t xml:space="preserve"> </w:t>
      </w:r>
      <w:proofErr w:type="spellStart"/>
      <w:r w:rsidRPr="444D026D">
        <w:rPr>
          <w:rFonts w:ascii="Cambria" w:eastAsia="Cambria" w:hAnsi="Cambria" w:cs="Cambria"/>
          <w:color w:val="000000" w:themeColor="text1"/>
          <w:sz w:val="24"/>
          <w:szCs w:val="24"/>
        </w:rPr>
        <w:t>reus</w:t>
      </w:r>
      <w:proofErr w:type="spellEnd"/>
      <w:r w:rsidRPr="444D026D">
        <w:rPr>
          <w:rFonts w:ascii="Cambria" w:eastAsia="Cambria" w:hAnsi="Cambria" w:cs="Cambria"/>
          <w:color w:val="000000" w:themeColor="text1"/>
          <w:sz w:val="24"/>
          <w:szCs w:val="24"/>
        </w:rPr>
        <w:t xml:space="preserve"> or </w:t>
      </w:r>
      <w:r w:rsidR="1C6DE2C8" w:rsidRPr="444D026D">
        <w:rPr>
          <w:rFonts w:ascii="Cambria" w:eastAsia="Cambria" w:hAnsi="Cambria" w:cs="Cambria"/>
          <w:color w:val="000000" w:themeColor="text1"/>
          <w:sz w:val="24"/>
          <w:szCs w:val="24"/>
        </w:rPr>
        <w:t>men's</w:t>
      </w:r>
      <w:r w:rsidRPr="444D026D">
        <w:rPr>
          <w:rFonts w:ascii="Cambria" w:eastAsia="Cambria" w:hAnsi="Cambria" w:cs="Cambria"/>
          <w:color w:val="000000" w:themeColor="text1"/>
          <w:sz w:val="24"/>
          <w:szCs w:val="24"/>
        </w:rPr>
        <w:t xml:space="preserve"> rea for the damage she caused to </w:t>
      </w:r>
      <w:r w:rsidR="7E4D8780" w:rsidRPr="444D026D">
        <w:rPr>
          <w:rFonts w:ascii="Cambria" w:eastAsia="Cambria" w:hAnsi="Cambria" w:cs="Cambria"/>
          <w:color w:val="000000" w:themeColor="text1"/>
          <w:sz w:val="24"/>
          <w:szCs w:val="24"/>
        </w:rPr>
        <w:t>Christine's</w:t>
      </w:r>
      <w:r w:rsidRPr="444D026D">
        <w:rPr>
          <w:rFonts w:ascii="Cambria" w:eastAsia="Cambria" w:hAnsi="Cambria" w:cs="Cambria"/>
          <w:color w:val="000000" w:themeColor="text1"/>
          <w:sz w:val="24"/>
          <w:szCs w:val="24"/>
        </w:rPr>
        <w:t xml:space="preserve"> house or the damage to Daniels cheek bone, however she did hit Daniel, as </w:t>
      </w:r>
      <w:r w:rsidR="3A1C32E9" w:rsidRPr="444D026D">
        <w:rPr>
          <w:rFonts w:ascii="Cambria" w:eastAsia="Cambria" w:hAnsi="Cambria" w:cs="Cambria"/>
          <w:color w:val="000000" w:themeColor="text1"/>
          <w:sz w:val="24"/>
          <w:szCs w:val="24"/>
        </w:rPr>
        <w:t>Leon</w:t>
      </w:r>
      <w:r w:rsidRPr="444D026D">
        <w:rPr>
          <w:rFonts w:ascii="Cambria" w:eastAsia="Cambria" w:hAnsi="Cambria" w:cs="Cambria"/>
          <w:color w:val="000000" w:themeColor="text1"/>
          <w:sz w:val="24"/>
          <w:szCs w:val="24"/>
        </w:rPr>
        <w:t xml:space="preserve"> spiked her drink with vodka that’s the reason why she began smashing the large panes of glass in the bi-fold doors of Christine's kitchen and </w:t>
      </w:r>
      <w:proofErr w:type="spellStart"/>
      <w:r w:rsidR="7D9135BA" w:rsidRPr="444D026D">
        <w:rPr>
          <w:rFonts w:ascii="Cambria" w:eastAsia="Cambria" w:hAnsi="Cambria" w:cs="Cambria"/>
          <w:color w:val="000000" w:themeColor="text1"/>
          <w:sz w:val="24"/>
          <w:szCs w:val="24"/>
        </w:rPr>
        <w:t>Harriot</w:t>
      </w:r>
      <w:proofErr w:type="spellEnd"/>
      <w:r w:rsidRPr="444D026D">
        <w:rPr>
          <w:rFonts w:ascii="Cambria" w:eastAsia="Cambria" w:hAnsi="Cambria" w:cs="Cambria"/>
          <w:color w:val="000000" w:themeColor="text1"/>
          <w:sz w:val="24"/>
          <w:szCs w:val="24"/>
        </w:rPr>
        <w:t xml:space="preserve"> also hit one of the other guests (Daniel) in the face, causing a broken cheek bone caused the drink from which she began suffering from hallucinations, </w:t>
      </w:r>
    </w:p>
    <w:p w14:paraId="1C288CC7" w14:textId="4C264ABE" w:rsidR="00B97FC0" w:rsidRDefault="1F30281D" w:rsidP="444D026D">
      <w:pPr>
        <w:spacing w:after="200" w:line="360" w:lineRule="auto"/>
        <w:rPr>
          <w:rFonts w:ascii="Cambria" w:eastAsia="Cambria" w:hAnsi="Cambria" w:cs="Cambria"/>
          <w:color w:val="000000" w:themeColor="text1"/>
          <w:sz w:val="24"/>
          <w:szCs w:val="24"/>
        </w:rPr>
      </w:pPr>
      <w:proofErr w:type="spellStart"/>
      <w:r w:rsidRPr="444D026D">
        <w:rPr>
          <w:rFonts w:ascii="Cambria" w:eastAsia="Cambria" w:hAnsi="Cambria" w:cs="Cambria"/>
          <w:color w:val="000000" w:themeColor="text1"/>
          <w:sz w:val="24"/>
          <w:szCs w:val="24"/>
        </w:rPr>
        <w:t>Leaon</w:t>
      </w:r>
      <w:proofErr w:type="spellEnd"/>
      <w:r w:rsidRPr="444D026D">
        <w:rPr>
          <w:rFonts w:ascii="Cambria" w:eastAsia="Cambria" w:hAnsi="Cambria" w:cs="Cambria"/>
          <w:color w:val="000000" w:themeColor="text1"/>
          <w:sz w:val="24"/>
          <w:szCs w:val="24"/>
        </w:rPr>
        <w:t xml:space="preserve"> on the other hand had the </w:t>
      </w:r>
      <w:r w:rsidR="6C6FB5FE" w:rsidRPr="444D026D">
        <w:rPr>
          <w:rFonts w:ascii="Cambria" w:eastAsia="Cambria" w:hAnsi="Cambria" w:cs="Cambria"/>
          <w:color w:val="000000" w:themeColor="text1"/>
          <w:sz w:val="24"/>
          <w:szCs w:val="24"/>
        </w:rPr>
        <w:t>men's</w:t>
      </w:r>
      <w:r w:rsidRPr="444D026D">
        <w:rPr>
          <w:rFonts w:ascii="Cambria" w:eastAsia="Cambria" w:hAnsi="Cambria" w:cs="Cambria"/>
          <w:color w:val="000000" w:themeColor="text1"/>
          <w:sz w:val="24"/>
          <w:szCs w:val="24"/>
        </w:rPr>
        <w:t xml:space="preserve"> rea to spike the drink with vodka to cause </w:t>
      </w:r>
      <w:proofErr w:type="spellStart"/>
      <w:r w:rsidR="5CE3A853" w:rsidRPr="444D026D">
        <w:rPr>
          <w:rFonts w:ascii="Cambria" w:eastAsia="Cambria" w:hAnsi="Cambria" w:cs="Cambria"/>
          <w:color w:val="000000" w:themeColor="text1"/>
          <w:sz w:val="24"/>
          <w:szCs w:val="24"/>
        </w:rPr>
        <w:t>Harriot</w:t>
      </w:r>
      <w:proofErr w:type="spellEnd"/>
      <w:r w:rsidRPr="444D026D">
        <w:rPr>
          <w:rFonts w:ascii="Cambria" w:eastAsia="Cambria" w:hAnsi="Cambria" w:cs="Cambria"/>
          <w:color w:val="000000" w:themeColor="text1"/>
          <w:sz w:val="24"/>
          <w:szCs w:val="24"/>
        </w:rPr>
        <w:t xml:space="preserve"> health to react to the alcohol which she is allergic </w:t>
      </w:r>
      <w:proofErr w:type="gramStart"/>
      <w:r w:rsidRPr="444D026D">
        <w:rPr>
          <w:rFonts w:ascii="Cambria" w:eastAsia="Cambria" w:hAnsi="Cambria" w:cs="Cambria"/>
          <w:color w:val="000000" w:themeColor="text1"/>
          <w:sz w:val="24"/>
          <w:szCs w:val="24"/>
        </w:rPr>
        <w:t>to,</w:t>
      </w:r>
      <w:proofErr w:type="gramEnd"/>
      <w:r w:rsidRPr="444D026D">
        <w:rPr>
          <w:rFonts w:ascii="Cambria" w:eastAsia="Cambria" w:hAnsi="Cambria" w:cs="Cambria"/>
          <w:color w:val="000000" w:themeColor="text1"/>
          <w:sz w:val="24"/>
          <w:szCs w:val="24"/>
        </w:rPr>
        <w:t xml:space="preserve"> </w:t>
      </w:r>
      <w:r w:rsidR="2EF296F6" w:rsidRPr="444D026D">
        <w:rPr>
          <w:rFonts w:ascii="Cambria" w:eastAsia="Cambria" w:hAnsi="Cambria" w:cs="Cambria"/>
          <w:color w:val="000000" w:themeColor="text1"/>
          <w:sz w:val="24"/>
          <w:szCs w:val="24"/>
        </w:rPr>
        <w:t>there</w:t>
      </w:r>
      <w:r w:rsidRPr="444D026D">
        <w:rPr>
          <w:rFonts w:ascii="Cambria" w:eastAsia="Cambria" w:hAnsi="Cambria" w:cs="Cambria"/>
          <w:color w:val="000000" w:themeColor="text1"/>
          <w:sz w:val="24"/>
          <w:szCs w:val="24"/>
        </w:rPr>
        <w:t xml:space="preserve"> is no single offence that covers spiking. </w:t>
      </w:r>
      <w:r w:rsidR="60FF2D5A" w:rsidRPr="444D026D">
        <w:rPr>
          <w:rFonts w:ascii="Cambria" w:eastAsia="Cambria" w:hAnsi="Cambria" w:cs="Cambria"/>
          <w:color w:val="000000" w:themeColor="text1"/>
          <w:sz w:val="24"/>
          <w:szCs w:val="24"/>
        </w:rPr>
        <w:t>Instead,</w:t>
      </w:r>
      <w:r w:rsidRPr="444D026D">
        <w:rPr>
          <w:rFonts w:ascii="Cambria" w:eastAsia="Cambria" w:hAnsi="Cambria" w:cs="Cambria"/>
          <w:color w:val="000000" w:themeColor="text1"/>
          <w:sz w:val="24"/>
          <w:szCs w:val="24"/>
        </w:rPr>
        <w:t xml:space="preserve"> a range of more general offences can potentially be used to prosecute perpetrators, such as the offence of administering a substance with intent. There have been calls to introduce a specific offence of spiking.</w:t>
      </w:r>
    </w:p>
    <w:p w14:paraId="57166790" w14:textId="1C265FD7"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 xml:space="preserve">Drink spiking is when someone puts drugs or alcohol into your drink without you knowing. The drugs used are mind-altering substances that affect how you behave. So-called 'date rape drugs' may be used to spike a drink before a sexual assault. They are the most common drugs used to spike drinks. In this case </w:t>
      </w:r>
      <w:proofErr w:type="spellStart"/>
      <w:r w:rsidR="4EE5ABF6" w:rsidRPr="444D026D">
        <w:rPr>
          <w:rFonts w:ascii="Cambria" w:eastAsia="Cambria" w:hAnsi="Cambria" w:cs="Cambria"/>
          <w:color w:val="000000" w:themeColor="text1"/>
          <w:sz w:val="24"/>
          <w:szCs w:val="24"/>
        </w:rPr>
        <w:t>Leaon's</w:t>
      </w:r>
      <w:proofErr w:type="spellEnd"/>
      <w:r w:rsidRPr="444D026D">
        <w:rPr>
          <w:rFonts w:ascii="Cambria" w:eastAsia="Cambria" w:hAnsi="Cambria" w:cs="Cambria"/>
          <w:color w:val="000000" w:themeColor="text1"/>
          <w:sz w:val="24"/>
          <w:szCs w:val="24"/>
        </w:rPr>
        <w:t xml:space="preserve"> intention was not good towards </w:t>
      </w:r>
      <w:proofErr w:type="spellStart"/>
      <w:r w:rsidRPr="444D026D">
        <w:rPr>
          <w:rFonts w:ascii="Cambria" w:eastAsia="Cambria" w:hAnsi="Cambria" w:cs="Cambria"/>
          <w:color w:val="000000" w:themeColor="text1"/>
          <w:sz w:val="24"/>
          <w:szCs w:val="24"/>
        </w:rPr>
        <w:t>Harriot</w:t>
      </w:r>
      <w:proofErr w:type="spellEnd"/>
      <w:r w:rsidRPr="444D026D">
        <w:rPr>
          <w:rFonts w:ascii="Cambria" w:eastAsia="Cambria" w:hAnsi="Cambria" w:cs="Cambria"/>
          <w:color w:val="000000" w:themeColor="text1"/>
          <w:sz w:val="24"/>
          <w:szCs w:val="24"/>
        </w:rPr>
        <w:t xml:space="preserve"> as she could have been a victim of date rape.</w:t>
      </w:r>
    </w:p>
    <w:p w14:paraId="2E190AC9" w14:textId="25B77EB3"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Most date rape drugs take effect within 30 minutes, and symptoms usually last for several hours.</w:t>
      </w:r>
    </w:p>
    <w:p w14:paraId="631E0CC5" w14:textId="23D0FD36"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lastRenderedPageBreak/>
        <w:t xml:space="preserve">But if you pass out, </w:t>
      </w:r>
      <w:r w:rsidR="7206ECA0" w:rsidRPr="444D026D">
        <w:rPr>
          <w:rFonts w:ascii="Cambria" w:eastAsia="Cambria" w:hAnsi="Cambria" w:cs="Cambria"/>
          <w:color w:val="000000" w:themeColor="text1"/>
          <w:sz w:val="24"/>
          <w:szCs w:val="24"/>
        </w:rPr>
        <w:t>it will</w:t>
      </w:r>
      <w:r w:rsidRPr="444D026D">
        <w:rPr>
          <w:rFonts w:ascii="Cambria" w:eastAsia="Cambria" w:hAnsi="Cambria" w:cs="Cambria"/>
          <w:color w:val="000000" w:themeColor="text1"/>
          <w:sz w:val="24"/>
          <w:szCs w:val="24"/>
        </w:rPr>
        <w:t xml:space="preserve"> be hard to know the full effect. You may still feel some of the symptoms of a date rape drug after a night's sleep.</w:t>
      </w:r>
    </w:p>
    <w:p w14:paraId="260A6228" w14:textId="36F0E3B0"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Although your symptoms will depend on which substance has been used, they usually include some of the following:</w:t>
      </w:r>
    </w:p>
    <w:p w14:paraId="4CA2BD68" w14:textId="769C8C71" w:rsidR="00B97FC0" w:rsidRDefault="1F30281D" w:rsidP="444D026D">
      <w:pPr>
        <w:spacing w:after="200" w:line="360" w:lineRule="auto"/>
        <w:rPr>
          <w:rFonts w:ascii="Cambria" w:eastAsia="Cambria" w:hAnsi="Cambria" w:cs="Cambria"/>
          <w:color w:val="000000" w:themeColor="text1"/>
          <w:sz w:val="24"/>
          <w:szCs w:val="24"/>
        </w:rPr>
      </w:pPr>
      <w:proofErr w:type="gramStart"/>
      <w:r w:rsidRPr="444D026D">
        <w:rPr>
          <w:rFonts w:ascii="Cambria" w:eastAsia="Cambria" w:hAnsi="Cambria" w:cs="Cambria"/>
          <w:color w:val="000000" w:themeColor="text1"/>
          <w:sz w:val="24"/>
          <w:szCs w:val="24"/>
        </w:rPr>
        <w:t>lowered</w:t>
      </w:r>
      <w:proofErr w:type="gramEnd"/>
      <w:r w:rsidRPr="444D026D">
        <w:rPr>
          <w:rFonts w:ascii="Cambria" w:eastAsia="Cambria" w:hAnsi="Cambria" w:cs="Cambria"/>
          <w:color w:val="000000" w:themeColor="text1"/>
          <w:sz w:val="24"/>
          <w:szCs w:val="24"/>
        </w:rPr>
        <w:t xml:space="preserve"> inhibitions, difficulty concentrating or speaking, loss of balance and finding it hard to move, visual problems, particularly blurred vision, memory loss (amnesia) or 'blackouts'</w:t>
      </w:r>
    </w:p>
    <w:p w14:paraId="1F306A4D" w14:textId="32D1F75D" w:rsidR="00B97FC0" w:rsidRDefault="1F30281D" w:rsidP="444D026D">
      <w:pPr>
        <w:spacing w:after="200" w:line="360" w:lineRule="auto"/>
        <w:rPr>
          <w:rFonts w:ascii="Cambria" w:eastAsia="Cambria" w:hAnsi="Cambria" w:cs="Cambria"/>
          <w:color w:val="000000" w:themeColor="text1"/>
          <w:sz w:val="24"/>
          <w:szCs w:val="24"/>
        </w:rPr>
      </w:pPr>
      <w:proofErr w:type="gramStart"/>
      <w:r w:rsidRPr="444D026D">
        <w:rPr>
          <w:rFonts w:ascii="Cambria" w:eastAsia="Cambria" w:hAnsi="Cambria" w:cs="Cambria"/>
          <w:color w:val="000000" w:themeColor="text1"/>
          <w:sz w:val="24"/>
          <w:szCs w:val="24"/>
        </w:rPr>
        <w:t>feeling</w:t>
      </w:r>
      <w:proofErr w:type="gramEnd"/>
      <w:r w:rsidRPr="444D026D">
        <w:rPr>
          <w:rFonts w:ascii="Cambria" w:eastAsia="Cambria" w:hAnsi="Cambria" w:cs="Cambria"/>
          <w:color w:val="000000" w:themeColor="text1"/>
          <w:sz w:val="24"/>
          <w:szCs w:val="24"/>
        </w:rPr>
        <w:t xml:space="preserve"> confused or disorientated, particularly after waking up (if you have been asleep)</w:t>
      </w:r>
    </w:p>
    <w:p w14:paraId="48A45FB2" w14:textId="245A9125" w:rsidR="00B97FC0" w:rsidRDefault="1F30281D" w:rsidP="444D026D">
      <w:pPr>
        <w:spacing w:after="200" w:line="360" w:lineRule="auto"/>
        <w:rPr>
          <w:rFonts w:ascii="Cambria" w:eastAsia="Cambria" w:hAnsi="Cambria" w:cs="Cambria"/>
          <w:color w:val="000000" w:themeColor="text1"/>
          <w:sz w:val="24"/>
          <w:szCs w:val="24"/>
        </w:rPr>
      </w:pPr>
      <w:proofErr w:type="gramStart"/>
      <w:r w:rsidRPr="444D026D">
        <w:rPr>
          <w:rFonts w:ascii="Cambria" w:eastAsia="Cambria" w:hAnsi="Cambria" w:cs="Cambria"/>
          <w:color w:val="000000" w:themeColor="text1"/>
          <w:sz w:val="24"/>
          <w:szCs w:val="24"/>
        </w:rPr>
        <w:t>paranoia</w:t>
      </w:r>
      <w:proofErr w:type="gramEnd"/>
      <w:r w:rsidRPr="444D026D">
        <w:rPr>
          <w:rFonts w:ascii="Cambria" w:eastAsia="Cambria" w:hAnsi="Cambria" w:cs="Cambria"/>
          <w:color w:val="000000" w:themeColor="text1"/>
          <w:sz w:val="24"/>
          <w:szCs w:val="24"/>
        </w:rPr>
        <w:t xml:space="preserve"> (a feeling of fear or distrust of others) hallucinations (seeing, </w:t>
      </w:r>
      <w:r w:rsidR="326A99AE" w:rsidRPr="444D026D">
        <w:rPr>
          <w:rFonts w:ascii="Cambria" w:eastAsia="Cambria" w:hAnsi="Cambria" w:cs="Cambria"/>
          <w:color w:val="000000" w:themeColor="text1"/>
          <w:sz w:val="24"/>
          <w:szCs w:val="24"/>
        </w:rPr>
        <w:t>hearing,</w:t>
      </w:r>
      <w:r w:rsidRPr="444D026D">
        <w:rPr>
          <w:rFonts w:ascii="Cambria" w:eastAsia="Cambria" w:hAnsi="Cambria" w:cs="Cambria"/>
          <w:color w:val="000000" w:themeColor="text1"/>
          <w:sz w:val="24"/>
          <w:szCs w:val="24"/>
        </w:rPr>
        <w:t xml:space="preserve"> or touching things that are not there) or having an 'out of body' experience, nausea and vomiting, unconsciousness</w:t>
      </w:r>
    </w:p>
    <w:p w14:paraId="38A3EA3E" w14:textId="65A28C0C"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Alcohol is the most common date rape drug. It can be added to a soft (non-alcoholic) drink without you knowing. Or double measures can be used instead of singles. If you have had a drink already, you may find it harder to tell how much alcohol you are drinking.</w:t>
      </w:r>
    </w:p>
    <w:p w14:paraId="59617436" w14:textId="0A418921"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The effects of alcohol will depend on how much you drink and if you have been drinking already.</w:t>
      </w:r>
    </w:p>
    <w:p w14:paraId="466602C3" w14:textId="410B03E5"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 xml:space="preserve"> Gamma-</w:t>
      </w:r>
      <w:proofErr w:type="spellStart"/>
      <w:r w:rsidRPr="444D026D">
        <w:rPr>
          <w:rFonts w:ascii="Cambria" w:eastAsia="Cambria" w:hAnsi="Cambria" w:cs="Cambria"/>
          <w:color w:val="000000" w:themeColor="text1"/>
          <w:sz w:val="24"/>
          <w:szCs w:val="24"/>
        </w:rPr>
        <w:t>hydroxybutyrate</w:t>
      </w:r>
      <w:proofErr w:type="spellEnd"/>
      <w:r w:rsidRPr="444D026D">
        <w:rPr>
          <w:rFonts w:ascii="Cambria" w:eastAsia="Cambria" w:hAnsi="Cambria" w:cs="Cambria"/>
          <w:color w:val="000000" w:themeColor="text1"/>
          <w:sz w:val="24"/>
          <w:szCs w:val="24"/>
        </w:rPr>
        <w:t xml:space="preserve"> and gamma-butyrolactone Gamma-hydroxybutyrate (GHB) usually comes in the form of a slightly oily, </w:t>
      </w:r>
      <w:r w:rsidR="497940BC" w:rsidRPr="444D026D">
        <w:rPr>
          <w:rFonts w:ascii="Cambria" w:eastAsia="Cambria" w:hAnsi="Cambria" w:cs="Cambria"/>
          <w:color w:val="000000" w:themeColor="text1"/>
          <w:sz w:val="24"/>
          <w:szCs w:val="24"/>
        </w:rPr>
        <w:t>colorless</w:t>
      </w:r>
      <w:r w:rsidRPr="444D026D">
        <w:rPr>
          <w:rFonts w:ascii="Cambria" w:eastAsia="Cambria" w:hAnsi="Cambria" w:cs="Cambria"/>
          <w:color w:val="000000" w:themeColor="text1"/>
          <w:sz w:val="24"/>
          <w:szCs w:val="24"/>
        </w:rPr>
        <w:t xml:space="preserve"> liquid. It also comes, less often, as a powder. </w:t>
      </w:r>
    </w:p>
    <w:p w14:paraId="020127B4" w14:textId="194863C5"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Gamma-</w:t>
      </w:r>
      <w:proofErr w:type="spellStart"/>
      <w:r w:rsidRPr="444D026D">
        <w:rPr>
          <w:rFonts w:ascii="Cambria" w:eastAsia="Cambria" w:hAnsi="Cambria" w:cs="Cambria"/>
          <w:color w:val="000000" w:themeColor="text1"/>
          <w:sz w:val="24"/>
          <w:szCs w:val="24"/>
        </w:rPr>
        <w:t>butyrola</w:t>
      </w:r>
      <w:bookmarkStart w:id="1" w:name="_GoBack"/>
      <w:bookmarkEnd w:id="1"/>
      <w:r w:rsidRPr="444D026D">
        <w:rPr>
          <w:rFonts w:ascii="Cambria" w:eastAsia="Cambria" w:hAnsi="Cambria" w:cs="Cambria"/>
          <w:color w:val="000000" w:themeColor="text1"/>
          <w:sz w:val="24"/>
          <w:szCs w:val="24"/>
        </w:rPr>
        <w:t>ctone</w:t>
      </w:r>
      <w:proofErr w:type="spellEnd"/>
      <w:r w:rsidRPr="444D026D">
        <w:rPr>
          <w:rFonts w:ascii="Cambria" w:eastAsia="Cambria" w:hAnsi="Cambria" w:cs="Cambria"/>
          <w:color w:val="000000" w:themeColor="text1"/>
          <w:sz w:val="24"/>
          <w:szCs w:val="24"/>
        </w:rPr>
        <w:t xml:space="preserve"> (GBL) is a more basic form of GHB. It is another </w:t>
      </w:r>
      <w:r w:rsidR="7D64D5F3" w:rsidRPr="444D026D">
        <w:rPr>
          <w:rFonts w:ascii="Cambria" w:eastAsia="Cambria" w:hAnsi="Cambria" w:cs="Cambria"/>
          <w:color w:val="000000" w:themeColor="text1"/>
          <w:sz w:val="24"/>
          <w:szCs w:val="24"/>
        </w:rPr>
        <w:t>date</w:t>
      </w:r>
      <w:r w:rsidRPr="444D026D">
        <w:rPr>
          <w:rFonts w:ascii="Cambria" w:eastAsia="Cambria" w:hAnsi="Cambria" w:cs="Cambria"/>
          <w:color w:val="000000" w:themeColor="text1"/>
          <w:sz w:val="24"/>
          <w:szCs w:val="24"/>
        </w:rPr>
        <w:t xml:space="preserve"> rape drug. It comes in liquid form and is found in some household products. After entering the body, GBL changes into GHB.</w:t>
      </w:r>
    </w:p>
    <w:p w14:paraId="28DFC408" w14:textId="73ABD359" w:rsidR="00B97FC0" w:rsidRDefault="1F30281D" w:rsidP="444D026D">
      <w:pPr>
        <w:spacing w:after="200" w:line="360" w:lineRule="auto"/>
        <w:rPr>
          <w:rFonts w:ascii="Cambria" w:eastAsia="Cambria" w:hAnsi="Cambria" w:cs="Cambria"/>
          <w:color w:val="000000" w:themeColor="text1"/>
          <w:sz w:val="24"/>
          <w:szCs w:val="24"/>
        </w:rPr>
      </w:pPr>
      <w:r w:rsidRPr="444D026D">
        <w:rPr>
          <w:rFonts w:ascii="Cambria" w:eastAsia="Cambria" w:hAnsi="Cambria" w:cs="Cambria"/>
          <w:color w:val="000000" w:themeColor="text1"/>
          <w:sz w:val="24"/>
          <w:szCs w:val="24"/>
        </w:rPr>
        <w:t xml:space="preserve"> Only </w:t>
      </w:r>
      <w:r w:rsidR="0D8A9128" w:rsidRPr="444D026D">
        <w:rPr>
          <w:rFonts w:ascii="Cambria" w:eastAsia="Cambria" w:hAnsi="Cambria" w:cs="Cambria"/>
          <w:color w:val="000000" w:themeColor="text1"/>
          <w:sz w:val="24"/>
          <w:szCs w:val="24"/>
        </w:rPr>
        <w:t>an exceedingly small</w:t>
      </w:r>
      <w:r w:rsidRPr="444D026D">
        <w:rPr>
          <w:rFonts w:ascii="Cambria" w:eastAsia="Cambria" w:hAnsi="Cambria" w:cs="Cambria"/>
          <w:color w:val="000000" w:themeColor="text1"/>
          <w:sz w:val="24"/>
          <w:szCs w:val="24"/>
        </w:rPr>
        <w:t xml:space="preserve"> amount of GHB is needed to have an effect. It can be dissolved easily into other liquids. GHB has an unpleasant taste and </w:t>
      </w:r>
      <w:proofErr w:type="gramStart"/>
      <w:r w:rsidRPr="444D026D">
        <w:rPr>
          <w:rFonts w:ascii="Cambria" w:eastAsia="Cambria" w:hAnsi="Cambria" w:cs="Cambria"/>
          <w:color w:val="000000" w:themeColor="text1"/>
          <w:sz w:val="24"/>
          <w:szCs w:val="24"/>
        </w:rPr>
        <w:t xml:space="preserve">a weak </w:t>
      </w:r>
      <w:r w:rsidR="00D572D4" w:rsidRPr="444D026D">
        <w:rPr>
          <w:rFonts w:ascii="Cambria" w:eastAsia="Cambria" w:hAnsi="Cambria" w:cs="Cambria"/>
          <w:color w:val="000000" w:themeColor="text1"/>
          <w:sz w:val="24"/>
          <w:szCs w:val="24"/>
        </w:rPr>
        <w:t>Odors</w:t>
      </w:r>
      <w:proofErr w:type="gramEnd"/>
      <w:r w:rsidRPr="444D026D">
        <w:rPr>
          <w:rFonts w:ascii="Cambria" w:eastAsia="Cambria" w:hAnsi="Cambria" w:cs="Cambria"/>
          <w:color w:val="000000" w:themeColor="text1"/>
          <w:sz w:val="24"/>
          <w:szCs w:val="24"/>
        </w:rPr>
        <w:t xml:space="preserve">. </w:t>
      </w:r>
      <w:proofErr w:type="gramStart"/>
      <w:r w:rsidRPr="444D026D">
        <w:rPr>
          <w:rFonts w:ascii="Cambria" w:eastAsia="Cambria" w:hAnsi="Cambria" w:cs="Cambria"/>
          <w:color w:val="000000" w:themeColor="text1"/>
          <w:sz w:val="24"/>
          <w:szCs w:val="24"/>
        </w:rPr>
        <w:t>you</w:t>
      </w:r>
      <w:proofErr w:type="gramEnd"/>
      <w:r w:rsidRPr="444D026D">
        <w:rPr>
          <w:rFonts w:ascii="Cambria" w:eastAsia="Cambria" w:hAnsi="Cambria" w:cs="Cambria"/>
          <w:color w:val="000000" w:themeColor="text1"/>
          <w:sz w:val="24"/>
          <w:szCs w:val="24"/>
        </w:rPr>
        <w:t xml:space="preserve"> are unlikely to notice it in </w:t>
      </w:r>
      <w:r w:rsidR="6A068DE1" w:rsidRPr="444D026D">
        <w:rPr>
          <w:rFonts w:ascii="Cambria" w:eastAsia="Cambria" w:hAnsi="Cambria" w:cs="Cambria"/>
          <w:color w:val="000000" w:themeColor="text1"/>
          <w:sz w:val="24"/>
          <w:szCs w:val="24"/>
        </w:rPr>
        <w:t>exceedingly small</w:t>
      </w:r>
      <w:r w:rsidRPr="444D026D">
        <w:rPr>
          <w:rFonts w:ascii="Cambria" w:eastAsia="Cambria" w:hAnsi="Cambria" w:cs="Cambria"/>
          <w:color w:val="000000" w:themeColor="text1"/>
          <w:sz w:val="24"/>
          <w:szCs w:val="24"/>
        </w:rPr>
        <w:t xml:space="preserve"> doses or when it is mixed with a strong-</w:t>
      </w:r>
      <w:r w:rsidR="0E007256" w:rsidRPr="444D026D">
        <w:rPr>
          <w:rFonts w:ascii="Cambria" w:eastAsia="Cambria" w:hAnsi="Cambria" w:cs="Cambria"/>
          <w:color w:val="000000" w:themeColor="text1"/>
          <w:sz w:val="24"/>
          <w:szCs w:val="24"/>
        </w:rPr>
        <w:t>flavored</w:t>
      </w:r>
      <w:r w:rsidRPr="444D026D">
        <w:rPr>
          <w:rFonts w:ascii="Cambria" w:eastAsia="Cambria" w:hAnsi="Cambria" w:cs="Cambria"/>
          <w:color w:val="000000" w:themeColor="text1"/>
          <w:sz w:val="24"/>
          <w:szCs w:val="24"/>
        </w:rPr>
        <w:t xml:space="preserve"> drink.</w:t>
      </w:r>
    </w:p>
    <w:p w14:paraId="6086E37C" w14:textId="4AB841F2" w:rsidR="0E6E2F58" w:rsidRDefault="0E6E2F58" w:rsidP="444D026D">
      <w:pPr>
        <w:spacing w:after="200" w:line="360" w:lineRule="auto"/>
        <w:rPr>
          <w:rFonts w:ascii="Cambria" w:eastAsia="Cambria" w:hAnsi="Cambria" w:cs="Cambria"/>
          <w:sz w:val="24"/>
          <w:szCs w:val="24"/>
        </w:rPr>
      </w:pPr>
      <w:r w:rsidRPr="444D026D">
        <w:rPr>
          <w:rFonts w:ascii="Cambria" w:eastAsia="Cambria" w:hAnsi="Cambria" w:cs="Cambria"/>
          <w:sz w:val="24"/>
          <w:szCs w:val="24"/>
          <w:lang/>
        </w:rPr>
        <w:t xml:space="preserve">Spiking is illegal under current laws, for example the Sexual Offences Act 2003, which says it is an offence to administer a substance to another person without their consent, with the </w:t>
      </w:r>
      <w:r w:rsidRPr="444D026D">
        <w:rPr>
          <w:rFonts w:ascii="Cambria" w:eastAsia="Cambria" w:hAnsi="Cambria" w:cs="Cambria"/>
          <w:sz w:val="24"/>
          <w:szCs w:val="24"/>
          <w:lang/>
        </w:rPr>
        <w:lastRenderedPageBreak/>
        <w:t>intention of "stupefying or overpowering" them so as to enable any other person to engage in sexual activity with them.</w:t>
      </w:r>
      <w:r w:rsidRPr="444D026D">
        <w:rPr>
          <w:rFonts w:ascii="Cambria" w:eastAsia="Cambria" w:hAnsi="Cambria" w:cs="Cambria"/>
          <w:sz w:val="24"/>
          <w:szCs w:val="24"/>
        </w:rPr>
        <w:t>11 Jan 2023</w:t>
      </w:r>
    </w:p>
    <w:p w14:paraId="33383A15" w14:textId="0481C756" w:rsidR="28540517" w:rsidRDefault="28540517" w:rsidP="444D026D">
      <w:pPr>
        <w:spacing w:after="0" w:line="360" w:lineRule="auto"/>
        <w:rPr>
          <w:rFonts w:ascii="Cambria" w:eastAsia="Cambria" w:hAnsi="Cambria" w:cs="Cambria"/>
          <w:sz w:val="24"/>
          <w:szCs w:val="24"/>
        </w:rPr>
      </w:pPr>
      <w:r w:rsidRPr="444D026D">
        <w:rPr>
          <w:rFonts w:ascii="Cambria" w:eastAsia="Cambria" w:hAnsi="Cambria" w:cs="Cambria"/>
          <w:sz w:val="24"/>
          <w:szCs w:val="24"/>
        </w:rPr>
        <w:t xml:space="preserve">In its </w:t>
      </w:r>
      <w:hyperlink r:id="rId5">
        <w:r w:rsidRPr="444D026D">
          <w:rPr>
            <w:rStyle w:val="Hyperlink"/>
            <w:rFonts w:ascii="Cambria" w:eastAsia="Cambria" w:hAnsi="Cambria" w:cs="Cambria"/>
            <w:color w:val="auto"/>
            <w:sz w:val="24"/>
            <w:szCs w:val="24"/>
            <w:u w:val="none"/>
          </w:rPr>
          <w:t>response to the Home Affairs Committee</w:t>
        </w:r>
      </w:hyperlink>
      <w:r w:rsidRPr="444D026D">
        <w:rPr>
          <w:rFonts w:ascii="Cambria" w:eastAsia="Cambria" w:hAnsi="Cambria" w:cs="Cambria"/>
          <w:sz w:val="24"/>
          <w:szCs w:val="24"/>
        </w:rPr>
        <w:t xml:space="preserve"> the Government committed to reporting to Parliament by 26 October 2022 on whether it intends to introduce a specific criminal offence for spiking. However, this report has been </w:t>
      </w:r>
      <w:hyperlink r:id="rId6">
        <w:r w:rsidRPr="444D026D">
          <w:rPr>
            <w:rStyle w:val="Hyperlink"/>
            <w:rFonts w:ascii="Cambria" w:eastAsia="Cambria" w:hAnsi="Cambria" w:cs="Cambria"/>
            <w:color w:val="auto"/>
            <w:sz w:val="24"/>
            <w:szCs w:val="24"/>
            <w:u w:val="none"/>
          </w:rPr>
          <w:t>delayed due to changes in Government and the death of Her Late Majesty Queen Elizabeth II</w:t>
        </w:r>
      </w:hyperlink>
      <w:r w:rsidRPr="444D026D">
        <w:rPr>
          <w:rFonts w:ascii="Cambria" w:eastAsia="Cambria" w:hAnsi="Cambria" w:cs="Cambria"/>
          <w:sz w:val="24"/>
          <w:szCs w:val="24"/>
        </w:rPr>
        <w:t>.</w:t>
      </w:r>
    </w:p>
    <w:p w14:paraId="2EA52587" w14:textId="40F25DD4" w:rsidR="28540517" w:rsidRDefault="28540517" w:rsidP="444D026D">
      <w:pPr>
        <w:spacing w:after="0" w:line="360" w:lineRule="auto"/>
        <w:rPr>
          <w:rFonts w:ascii="Cambria" w:eastAsia="Cambria" w:hAnsi="Cambria" w:cs="Cambria"/>
          <w:color w:val="000000" w:themeColor="text1"/>
          <w:sz w:val="24"/>
          <w:szCs w:val="24"/>
        </w:rPr>
      </w:pPr>
      <w:r w:rsidRPr="444D026D">
        <w:rPr>
          <w:rFonts w:ascii="Cambria" w:eastAsia="Cambria" w:hAnsi="Cambria" w:cs="Cambria"/>
          <w:sz w:val="24"/>
          <w:szCs w:val="24"/>
        </w:rPr>
        <w:t xml:space="preserve">The Government is also due to publish a wider report on the nature and prevalence of spiking by 28 April 2023, as required by </w:t>
      </w:r>
      <w:hyperlink r:id="rId7">
        <w:r w:rsidRPr="444D026D">
          <w:rPr>
            <w:rStyle w:val="Hyperlink"/>
            <w:rFonts w:ascii="Cambria" w:eastAsia="Cambria" w:hAnsi="Cambria" w:cs="Cambria"/>
            <w:color w:val="auto"/>
            <w:sz w:val="24"/>
            <w:szCs w:val="24"/>
            <w:u w:val="none"/>
          </w:rPr>
          <w:t>section 71 of the Police, Crime, Sentencing and Courts Act 2022</w:t>
        </w:r>
      </w:hyperlink>
      <w:r w:rsidRPr="444D026D">
        <w:rPr>
          <w:rFonts w:ascii="Cambria" w:eastAsia="Cambria" w:hAnsi="Cambria" w:cs="Cambria"/>
          <w:sz w:val="24"/>
          <w:szCs w:val="24"/>
        </w:rPr>
        <w:t>. The report will also set out any steps t</w:t>
      </w:r>
      <w:r w:rsidRPr="444D026D">
        <w:rPr>
          <w:rFonts w:ascii="Cambria" w:eastAsia="Cambria" w:hAnsi="Cambria" w:cs="Cambria"/>
          <w:color w:val="000000" w:themeColor="text1"/>
          <w:sz w:val="24"/>
          <w:szCs w:val="24"/>
        </w:rPr>
        <w:t>he Government has taken or intends to take in relation to spiking.</w:t>
      </w:r>
    </w:p>
    <w:p w14:paraId="2F26ABFD" w14:textId="293C22A6" w:rsidR="444D026D" w:rsidRDefault="444D026D" w:rsidP="444D026D">
      <w:pPr>
        <w:spacing w:after="0" w:line="360" w:lineRule="auto"/>
        <w:rPr>
          <w:rFonts w:ascii="Cambria" w:eastAsia="Cambria" w:hAnsi="Cambria" w:cs="Cambria"/>
          <w:color w:val="393939"/>
          <w:sz w:val="24"/>
          <w:szCs w:val="24"/>
        </w:rPr>
      </w:pPr>
    </w:p>
    <w:p w14:paraId="20B220B2" w14:textId="3F4425F3" w:rsidR="3E2FC4C6" w:rsidRDefault="3E2FC4C6" w:rsidP="444D026D">
      <w:pPr>
        <w:spacing w:after="0" w:line="360" w:lineRule="auto"/>
        <w:rPr>
          <w:rFonts w:ascii="Cambria" w:eastAsia="Cambria" w:hAnsi="Cambria" w:cs="Cambria"/>
          <w:color w:val="393939"/>
          <w:sz w:val="24"/>
          <w:szCs w:val="24"/>
        </w:rPr>
      </w:pPr>
      <w:r w:rsidRPr="444D026D">
        <w:rPr>
          <w:rFonts w:ascii="Cambria" w:eastAsia="Cambria" w:hAnsi="Cambria" w:cs="Cambria"/>
          <w:color w:val="393939"/>
          <w:sz w:val="24"/>
          <w:szCs w:val="24"/>
        </w:rPr>
        <w:t xml:space="preserve">The Government’s response to the Home Affairs Committee’s report sets out a range of non-legislative actions it is taking to tackle spiking, including liaising with police on data collection, working with the Crown Prosecution Service on victim support, a communications campaign timed to coincide with the start of the university year, and engaging with industry and licensing authorities.  </w:t>
      </w:r>
    </w:p>
    <w:p w14:paraId="681EF730" w14:textId="68096834" w:rsidR="444D026D" w:rsidRDefault="444D026D" w:rsidP="444D026D">
      <w:pPr>
        <w:spacing w:after="0" w:line="360" w:lineRule="auto"/>
        <w:rPr>
          <w:rFonts w:ascii="Cambria" w:eastAsia="Cambria" w:hAnsi="Cambria" w:cs="Cambria"/>
          <w:color w:val="393939"/>
          <w:sz w:val="24"/>
          <w:szCs w:val="24"/>
        </w:rPr>
      </w:pPr>
    </w:p>
    <w:p w14:paraId="2D70B086" w14:textId="6557FDDA" w:rsidR="00B97FC0" w:rsidRDefault="00B97FC0" w:rsidP="444D026D">
      <w:pPr>
        <w:spacing w:after="200" w:line="360" w:lineRule="auto"/>
        <w:rPr>
          <w:rFonts w:ascii="Cambria" w:eastAsia="Cambria" w:hAnsi="Cambria" w:cs="Cambria"/>
          <w:sz w:val="24"/>
          <w:szCs w:val="24"/>
        </w:rPr>
      </w:pPr>
    </w:p>
    <w:p w14:paraId="0C1DFC3D" w14:textId="669A41A2" w:rsidR="444D026D" w:rsidRDefault="444D026D" w:rsidP="444D026D">
      <w:pPr>
        <w:spacing w:line="360" w:lineRule="auto"/>
        <w:rPr>
          <w:rFonts w:ascii="Cambria" w:eastAsia="Cambria" w:hAnsi="Cambria" w:cs="Cambria"/>
          <w:sz w:val="24"/>
          <w:szCs w:val="24"/>
        </w:rPr>
      </w:pPr>
    </w:p>
    <w:p w14:paraId="095FEFEA" w14:textId="76AD9D1B" w:rsidR="444D026D" w:rsidRDefault="444D026D" w:rsidP="444D026D">
      <w:pPr>
        <w:spacing w:line="360" w:lineRule="auto"/>
        <w:rPr>
          <w:rFonts w:ascii="Cambria" w:eastAsia="Cambria" w:hAnsi="Cambria" w:cs="Cambria"/>
          <w:sz w:val="24"/>
          <w:szCs w:val="24"/>
        </w:rPr>
      </w:pPr>
    </w:p>
    <w:p w14:paraId="02A1D724" w14:textId="0A1CBB57" w:rsidR="444D026D" w:rsidRDefault="444D026D" w:rsidP="444D026D">
      <w:pPr>
        <w:spacing w:line="360" w:lineRule="auto"/>
        <w:rPr>
          <w:rFonts w:ascii="Cambria" w:eastAsia="Cambria" w:hAnsi="Cambria" w:cs="Cambria"/>
          <w:sz w:val="24"/>
          <w:szCs w:val="24"/>
        </w:rPr>
      </w:pPr>
    </w:p>
    <w:p w14:paraId="4F0B70DF" w14:textId="58434FFA" w:rsidR="444D026D" w:rsidRDefault="444D026D" w:rsidP="444D026D">
      <w:pPr>
        <w:spacing w:line="360" w:lineRule="auto"/>
        <w:rPr>
          <w:rFonts w:ascii="Cambria" w:eastAsia="Cambria" w:hAnsi="Cambria" w:cs="Cambria"/>
          <w:sz w:val="24"/>
          <w:szCs w:val="24"/>
        </w:rPr>
      </w:pPr>
    </w:p>
    <w:p w14:paraId="515DD0FD" w14:textId="6C2092EA" w:rsidR="444D026D" w:rsidRDefault="444D026D" w:rsidP="444D026D">
      <w:pPr>
        <w:spacing w:line="360" w:lineRule="auto"/>
        <w:rPr>
          <w:rFonts w:ascii="Cambria" w:eastAsia="Cambria" w:hAnsi="Cambria" w:cs="Cambria"/>
          <w:sz w:val="24"/>
          <w:szCs w:val="24"/>
        </w:rPr>
      </w:pPr>
    </w:p>
    <w:p w14:paraId="309C343B" w14:textId="3D9720B3" w:rsidR="444D026D" w:rsidRDefault="444D026D" w:rsidP="444D026D">
      <w:pPr>
        <w:spacing w:line="360" w:lineRule="auto"/>
        <w:rPr>
          <w:rFonts w:ascii="Cambria" w:eastAsia="Cambria" w:hAnsi="Cambria" w:cs="Cambria"/>
          <w:sz w:val="24"/>
          <w:szCs w:val="24"/>
        </w:rPr>
      </w:pPr>
    </w:p>
    <w:p w14:paraId="6B720EC1" w14:textId="1931E0F2" w:rsidR="444D026D" w:rsidRDefault="444D026D" w:rsidP="444D026D">
      <w:pPr>
        <w:spacing w:line="360" w:lineRule="auto"/>
        <w:rPr>
          <w:rFonts w:ascii="Cambria" w:eastAsia="Cambria" w:hAnsi="Cambria" w:cs="Cambria"/>
          <w:sz w:val="24"/>
          <w:szCs w:val="24"/>
        </w:rPr>
      </w:pPr>
    </w:p>
    <w:p w14:paraId="6E7939F4" w14:textId="737EFF8E" w:rsidR="444D026D" w:rsidRDefault="444D026D" w:rsidP="444D026D">
      <w:pPr>
        <w:spacing w:line="360" w:lineRule="auto"/>
        <w:rPr>
          <w:rFonts w:ascii="Cambria" w:eastAsia="Cambria" w:hAnsi="Cambria" w:cs="Cambria"/>
          <w:sz w:val="24"/>
          <w:szCs w:val="24"/>
        </w:rPr>
      </w:pPr>
    </w:p>
    <w:p w14:paraId="0E67D5F1" w14:textId="4EE93606" w:rsidR="444D026D" w:rsidRDefault="444D026D" w:rsidP="444D026D">
      <w:pPr>
        <w:spacing w:line="360" w:lineRule="auto"/>
        <w:rPr>
          <w:rFonts w:ascii="Cambria" w:eastAsia="Cambria" w:hAnsi="Cambria" w:cs="Cambria"/>
          <w:sz w:val="24"/>
          <w:szCs w:val="24"/>
        </w:rPr>
      </w:pPr>
    </w:p>
    <w:p w14:paraId="5A565042" w14:textId="1F45697B" w:rsidR="444D026D" w:rsidRDefault="444D026D" w:rsidP="444D026D">
      <w:pPr>
        <w:spacing w:line="360" w:lineRule="auto"/>
        <w:rPr>
          <w:rFonts w:ascii="Cambria" w:eastAsia="Cambria" w:hAnsi="Cambria" w:cs="Cambria"/>
          <w:sz w:val="24"/>
          <w:szCs w:val="24"/>
        </w:rPr>
      </w:pPr>
    </w:p>
    <w:p w14:paraId="7090C36C" w14:textId="72414AA4" w:rsidR="444D026D" w:rsidRDefault="444D026D" w:rsidP="444D026D">
      <w:pPr>
        <w:spacing w:line="360" w:lineRule="auto"/>
        <w:rPr>
          <w:rFonts w:ascii="Cambria" w:eastAsia="Cambria" w:hAnsi="Cambria" w:cs="Cambria"/>
          <w:sz w:val="24"/>
          <w:szCs w:val="24"/>
        </w:rPr>
      </w:pPr>
    </w:p>
    <w:p w14:paraId="327759F6" w14:textId="1B78A3C2" w:rsidR="444D026D" w:rsidRDefault="444D026D" w:rsidP="444D026D">
      <w:pPr>
        <w:spacing w:line="360" w:lineRule="auto"/>
        <w:rPr>
          <w:rFonts w:ascii="Cambria" w:eastAsia="Cambria" w:hAnsi="Cambria" w:cs="Cambria"/>
          <w:sz w:val="24"/>
          <w:szCs w:val="24"/>
        </w:rPr>
      </w:pPr>
    </w:p>
    <w:p w14:paraId="5C5C7779" w14:textId="5008E144" w:rsidR="2E2674A4" w:rsidRDefault="2E2674A4" w:rsidP="444D026D">
      <w:pPr>
        <w:spacing w:line="360" w:lineRule="auto"/>
        <w:rPr>
          <w:rFonts w:ascii="Cambria" w:eastAsia="Cambria" w:hAnsi="Cambria" w:cs="Cambria"/>
          <w:b/>
          <w:bCs/>
          <w:sz w:val="24"/>
          <w:szCs w:val="24"/>
        </w:rPr>
      </w:pPr>
      <w:r w:rsidRPr="444D026D">
        <w:rPr>
          <w:rFonts w:ascii="Cambria" w:eastAsia="Cambria" w:hAnsi="Cambria" w:cs="Cambria"/>
          <w:sz w:val="24"/>
          <w:szCs w:val="24"/>
        </w:rPr>
        <w:t xml:space="preserve">                   </w:t>
      </w:r>
      <w:r w:rsidR="0D78E73D" w:rsidRPr="444D026D">
        <w:rPr>
          <w:rFonts w:ascii="Cambria" w:eastAsia="Cambria" w:hAnsi="Cambria" w:cs="Cambria"/>
          <w:sz w:val="24"/>
          <w:szCs w:val="24"/>
        </w:rPr>
        <w:t xml:space="preserve">                                                             </w:t>
      </w:r>
      <w:r w:rsidR="0D78E73D" w:rsidRPr="444D026D">
        <w:rPr>
          <w:rFonts w:ascii="Cambria" w:eastAsia="Cambria" w:hAnsi="Cambria" w:cs="Cambria"/>
          <w:b/>
          <w:bCs/>
          <w:sz w:val="24"/>
          <w:szCs w:val="24"/>
        </w:rPr>
        <w:t>R</w:t>
      </w:r>
      <w:r w:rsidRPr="444D026D">
        <w:rPr>
          <w:rFonts w:ascii="Cambria" w:eastAsia="Cambria" w:hAnsi="Cambria" w:cs="Cambria"/>
          <w:b/>
          <w:bCs/>
          <w:sz w:val="24"/>
          <w:szCs w:val="24"/>
        </w:rPr>
        <w:t>eference</w:t>
      </w:r>
    </w:p>
    <w:p w14:paraId="182D1B98" w14:textId="193A5F92" w:rsidR="444D026D" w:rsidRDefault="444D026D" w:rsidP="444D026D">
      <w:pPr>
        <w:spacing w:line="360" w:lineRule="auto"/>
        <w:rPr>
          <w:rFonts w:ascii="Cambria" w:eastAsia="Cambria" w:hAnsi="Cambria" w:cs="Cambria"/>
          <w:b/>
          <w:bCs/>
          <w:sz w:val="24"/>
          <w:szCs w:val="24"/>
        </w:rPr>
      </w:pPr>
    </w:p>
    <w:p w14:paraId="3B042FA4" w14:textId="3EC2D431" w:rsidR="444D026D" w:rsidRDefault="444D026D" w:rsidP="444D026D">
      <w:pPr>
        <w:spacing w:line="360" w:lineRule="auto"/>
        <w:rPr>
          <w:rFonts w:ascii="Cambria" w:eastAsia="Cambria" w:hAnsi="Cambria" w:cs="Cambria"/>
          <w:sz w:val="24"/>
          <w:szCs w:val="24"/>
        </w:rPr>
      </w:pPr>
    </w:p>
    <w:p w14:paraId="2E9DDE43" w14:textId="1ECD2DAF" w:rsidR="442B6622" w:rsidRDefault="00D572D4" w:rsidP="444D026D">
      <w:pPr>
        <w:spacing w:line="360" w:lineRule="auto"/>
        <w:rPr>
          <w:rFonts w:ascii="Cambria" w:eastAsia="Cambria" w:hAnsi="Cambria" w:cs="Cambria"/>
          <w:sz w:val="24"/>
          <w:szCs w:val="24"/>
        </w:rPr>
      </w:pPr>
      <w:hyperlink>
        <w:r w:rsidR="442B6622" w:rsidRPr="444D026D">
          <w:rPr>
            <w:rStyle w:val="Hyperlink"/>
            <w:rFonts w:ascii="Cambria" w:eastAsia="Cambria" w:hAnsi="Cambria" w:cs="Cambria"/>
            <w:sz w:val="24"/>
            <w:szCs w:val="24"/>
          </w:rPr>
          <w:t>www.legislation.gov.uk(2013</w:t>
        </w:r>
      </w:hyperlink>
      <w:r w:rsidR="442B6622" w:rsidRPr="444D026D">
        <w:rPr>
          <w:rFonts w:ascii="Cambria" w:eastAsia="Cambria" w:hAnsi="Cambria" w:cs="Cambria"/>
          <w:sz w:val="24"/>
          <w:szCs w:val="24"/>
        </w:rPr>
        <w:t xml:space="preserve">) </w:t>
      </w:r>
      <w:r w:rsidR="7020BA49" w:rsidRPr="444D026D">
        <w:rPr>
          <w:rFonts w:ascii="Cambria" w:eastAsia="Cambria" w:hAnsi="Cambria" w:cs="Cambria"/>
          <w:i/>
          <w:iCs/>
          <w:sz w:val="24"/>
          <w:szCs w:val="24"/>
        </w:rPr>
        <w:t>Theft act 1968</w:t>
      </w:r>
      <w:r w:rsidR="41753085" w:rsidRPr="444D026D">
        <w:rPr>
          <w:rFonts w:ascii="Cambria" w:eastAsia="Cambria" w:hAnsi="Cambria" w:cs="Cambria"/>
          <w:i/>
          <w:iCs/>
          <w:sz w:val="24"/>
          <w:szCs w:val="24"/>
        </w:rPr>
        <w:t>.</w:t>
      </w:r>
      <w:r w:rsidR="7020BA49" w:rsidRPr="444D026D">
        <w:rPr>
          <w:rFonts w:ascii="Cambria" w:eastAsia="Cambria" w:hAnsi="Cambria" w:cs="Cambria"/>
          <w:i/>
          <w:iCs/>
          <w:sz w:val="24"/>
          <w:szCs w:val="24"/>
        </w:rPr>
        <w:t xml:space="preserve"> </w:t>
      </w:r>
      <w:proofErr w:type="gramStart"/>
      <w:r w:rsidR="7020BA49" w:rsidRPr="444D026D">
        <w:rPr>
          <w:rFonts w:ascii="Cambria" w:eastAsia="Cambria" w:hAnsi="Cambria" w:cs="Cambria"/>
          <w:sz w:val="24"/>
          <w:szCs w:val="24"/>
        </w:rPr>
        <w:t>accessed</w:t>
      </w:r>
      <w:proofErr w:type="gramEnd"/>
      <w:r w:rsidR="7020BA49" w:rsidRPr="444D026D">
        <w:rPr>
          <w:rFonts w:ascii="Cambria" w:eastAsia="Cambria" w:hAnsi="Cambria" w:cs="Cambria"/>
          <w:sz w:val="24"/>
          <w:szCs w:val="24"/>
        </w:rPr>
        <w:t xml:space="preserve"> by: 01/07/2023</w:t>
      </w:r>
    </w:p>
    <w:p w14:paraId="3886FF60" w14:textId="6F2DC268" w:rsidR="3B0E9A21" w:rsidRDefault="3B0E9A21"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8" w:anchor=":~:text=(1)A%20person%20is%20guilty%20of%20robbery%20if%20he%20steals,and%20there%20subjected%20to%20force">
        <w:r w:rsidRPr="444D026D">
          <w:rPr>
            <w:rStyle w:val="Hyperlink"/>
            <w:rFonts w:ascii="Cambria" w:eastAsia="Cambria" w:hAnsi="Cambria" w:cs="Cambria"/>
            <w:sz w:val="24"/>
            <w:szCs w:val="24"/>
          </w:rPr>
          <w:t>https://www.legislation.gov.uk/ukpga/1968/60#:~:text=(1)A%20person%20is%20guilty%20of%20robbery%20if%20he%20steals,and%20there%20subjected%20to%20force</w:t>
        </w:r>
      </w:hyperlink>
      <w:r w:rsidRPr="444D026D">
        <w:rPr>
          <w:rFonts w:ascii="Cambria" w:eastAsia="Cambria" w:hAnsi="Cambria" w:cs="Cambria"/>
          <w:sz w:val="24"/>
          <w:szCs w:val="24"/>
        </w:rPr>
        <w:t>.</w:t>
      </w:r>
    </w:p>
    <w:p w14:paraId="7D0BD96B" w14:textId="4A4C552D" w:rsidR="444D026D" w:rsidRDefault="444D026D" w:rsidP="444D026D">
      <w:pPr>
        <w:spacing w:line="360" w:lineRule="auto"/>
        <w:rPr>
          <w:rFonts w:ascii="Cambria" w:eastAsia="Cambria" w:hAnsi="Cambria" w:cs="Cambria"/>
          <w:sz w:val="24"/>
          <w:szCs w:val="24"/>
        </w:rPr>
      </w:pPr>
    </w:p>
    <w:p w14:paraId="632D7175" w14:textId="2E8BB739" w:rsidR="4FFC1A71" w:rsidRDefault="4FFC1A71" w:rsidP="444D026D">
      <w:pPr>
        <w:spacing w:line="360" w:lineRule="auto"/>
        <w:rPr>
          <w:rFonts w:ascii="Cambria" w:eastAsia="Cambria" w:hAnsi="Cambria" w:cs="Cambria"/>
          <w:sz w:val="24"/>
          <w:szCs w:val="24"/>
        </w:rPr>
      </w:pPr>
      <w:proofErr w:type="gramStart"/>
      <w:r w:rsidRPr="444D026D">
        <w:rPr>
          <w:rFonts w:ascii="Cambria" w:eastAsia="Cambria" w:hAnsi="Cambria" w:cs="Cambria"/>
          <w:sz w:val="24"/>
          <w:szCs w:val="24"/>
        </w:rPr>
        <w:t xml:space="preserve">Stuart Keith, M. </w:t>
      </w:r>
      <w:r w:rsidR="5B43E131" w:rsidRPr="444D026D">
        <w:rPr>
          <w:rFonts w:ascii="Cambria" w:eastAsia="Cambria" w:hAnsi="Cambria" w:cs="Cambria"/>
          <w:i/>
          <w:iCs/>
          <w:sz w:val="24"/>
          <w:szCs w:val="24"/>
        </w:rPr>
        <w:t>Text, cases, and</w:t>
      </w:r>
      <w:r w:rsidR="3A9653CA" w:rsidRPr="444D026D">
        <w:rPr>
          <w:rFonts w:ascii="Cambria" w:eastAsia="Cambria" w:hAnsi="Cambria" w:cs="Cambria"/>
          <w:i/>
          <w:iCs/>
          <w:sz w:val="24"/>
          <w:szCs w:val="24"/>
        </w:rPr>
        <w:t xml:space="preserve"> materials on criminal </w:t>
      </w:r>
      <w:r w:rsidR="2C98576D" w:rsidRPr="444D026D">
        <w:rPr>
          <w:rFonts w:ascii="Cambria" w:eastAsia="Cambria" w:hAnsi="Cambria" w:cs="Cambria"/>
          <w:i/>
          <w:iCs/>
          <w:sz w:val="24"/>
          <w:szCs w:val="24"/>
        </w:rPr>
        <w:t>law</w:t>
      </w:r>
      <w:r w:rsidR="2C98576D" w:rsidRPr="444D026D">
        <w:rPr>
          <w:rFonts w:ascii="Cambria" w:eastAsia="Cambria" w:hAnsi="Cambria" w:cs="Cambria"/>
          <w:sz w:val="24"/>
          <w:szCs w:val="24"/>
        </w:rPr>
        <w:t>, (2018)</w:t>
      </w:r>
      <w:r w:rsidR="3A9653CA" w:rsidRPr="444D026D">
        <w:rPr>
          <w:rFonts w:ascii="Cambria" w:eastAsia="Cambria" w:hAnsi="Cambria" w:cs="Cambria"/>
          <w:sz w:val="24"/>
          <w:szCs w:val="24"/>
        </w:rPr>
        <w:t xml:space="preserve"> Second edition</w:t>
      </w:r>
      <w:r w:rsidR="17025278" w:rsidRPr="444D026D">
        <w:rPr>
          <w:rFonts w:ascii="Cambria" w:eastAsia="Cambria" w:hAnsi="Cambria" w:cs="Cambria"/>
          <w:sz w:val="24"/>
          <w:szCs w:val="24"/>
        </w:rPr>
        <w:t>.</w:t>
      </w:r>
      <w:proofErr w:type="gramEnd"/>
      <w:r w:rsidR="17025278" w:rsidRPr="444D026D">
        <w:rPr>
          <w:rFonts w:ascii="Cambria" w:eastAsia="Cambria" w:hAnsi="Cambria" w:cs="Cambria"/>
          <w:sz w:val="24"/>
          <w:szCs w:val="24"/>
        </w:rPr>
        <w:t xml:space="preserve"> Harlow, England.</w:t>
      </w:r>
    </w:p>
    <w:p w14:paraId="31139A12" w14:textId="1F6F0E54" w:rsidR="17025278" w:rsidRDefault="17025278" w:rsidP="444D026D">
      <w:pPr>
        <w:spacing w:line="360" w:lineRule="auto"/>
        <w:rPr>
          <w:rFonts w:ascii="Cambria" w:eastAsia="Cambria" w:hAnsi="Cambria" w:cs="Cambria"/>
          <w:sz w:val="24"/>
          <w:szCs w:val="24"/>
        </w:rPr>
      </w:pPr>
      <w:proofErr w:type="gramStart"/>
      <w:r w:rsidRPr="444D026D">
        <w:rPr>
          <w:rFonts w:ascii="Cambria" w:eastAsia="Cambria" w:hAnsi="Cambria" w:cs="Cambria"/>
          <w:sz w:val="24"/>
          <w:szCs w:val="24"/>
        </w:rPr>
        <w:t>Accessed by: 02/07/2023.</w:t>
      </w:r>
      <w:proofErr w:type="gramEnd"/>
    </w:p>
    <w:p w14:paraId="6F597202" w14:textId="1E833A1E" w:rsidR="17025278" w:rsidRDefault="17025278"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9">
        <w:r w:rsidR="1104CACF" w:rsidRPr="444D026D">
          <w:rPr>
            <w:rStyle w:val="Hyperlink"/>
            <w:rFonts w:ascii="Cambria" w:eastAsia="Cambria" w:hAnsi="Cambria" w:cs="Cambria"/>
            <w:sz w:val="24"/>
            <w:szCs w:val="24"/>
          </w:rPr>
          <w:t>https://www-vlebooks-com.ezproxy.uwtsd.ac.uk/Product/Index/2011230?page=0&amp;startBookmarkId=-1</w:t>
        </w:r>
      </w:hyperlink>
    </w:p>
    <w:p w14:paraId="3BB836F2" w14:textId="6A027713" w:rsidR="444D026D" w:rsidRDefault="444D026D" w:rsidP="444D026D">
      <w:pPr>
        <w:spacing w:line="360" w:lineRule="auto"/>
        <w:rPr>
          <w:rFonts w:ascii="Cambria" w:eastAsia="Cambria" w:hAnsi="Cambria" w:cs="Cambria"/>
          <w:sz w:val="24"/>
          <w:szCs w:val="24"/>
        </w:rPr>
      </w:pPr>
    </w:p>
    <w:p w14:paraId="67A34A09" w14:textId="7386C998" w:rsidR="23CBFEA5" w:rsidRDefault="23CBFEA5"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 www</w:t>
      </w:r>
      <w:r w:rsidR="6621449D" w:rsidRPr="444D026D">
        <w:rPr>
          <w:rFonts w:ascii="Cambria" w:eastAsia="Cambria" w:hAnsi="Cambria" w:cs="Cambria"/>
          <w:sz w:val="24"/>
          <w:szCs w:val="24"/>
        </w:rPr>
        <w:t>2</w:t>
      </w:r>
      <w:r w:rsidRPr="444D026D">
        <w:rPr>
          <w:rFonts w:ascii="Cambria" w:eastAsia="Cambria" w:hAnsi="Cambria" w:cs="Cambria"/>
          <w:sz w:val="24"/>
          <w:szCs w:val="24"/>
        </w:rPr>
        <w:t xml:space="preserve">. </w:t>
      </w:r>
      <w:proofErr w:type="spellStart"/>
      <w:proofErr w:type="gramStart"/>
      <w:r w:rsidR="6C87DB01" w:rsidRPr="444D026D">
        <w:rPr>
          <w:rFonts w:ascii="Cambria" w:eastAsia="Cambria" w:hAnsi="Cambria" w:cs="Cambria"/>
          <w:i/>
          <w:iCs/>
          <w:sz w:val="24"/>
          <w:szCs w:val="24"/>
        </w:rPr>
        <w:t>h</w:t>
      </w:r>
      <w:r w:rsidR="4BB2F7EF" w:rsidRPr="444D026D">
        <w:rPr>
          <w:rFonts w:ascii="Cambria" w:eastAsia="Cambria" w:hAnsi="Cambria" w:cs="Cambria"/>
          <w:i/>
          <w:iCs/>
          <w:sz w:val="24"/>
          <w:szCs w:val="24"/>
        </w:rPr>
        <w:t>se</w:t>
      </w:r>
      <w:proofErr w:type="spellEnd"/>
      <w:proofErr w:type="gramEnd"/>
      <w:r w:rsidRPr="444D026D">
        <w:rPr>
          <w:rFonts w:ascii="Cambria" w:eastAsia="Cambria" w:hAnsi="Cambria" w:cs="Cambria"/>
          <w:i/>
          <w:iCs/>
          <w:sz w:val="24"/>
          <w:szCs w:val="24"/>
        </w:rPr>
        <w:t xml:space="preserve"> Drink spiking</w:t>
      </w:r>
      <w:r w:rsidR="2A329509" w:rsidRPr="444D026D">
        <w:rPr>
          <w:rFonts w:ascii="Cambria" w:eastAsia="Cambria" w:hAnsi="Cambria" w:cs="Cambria"/>
          <w:i/>
          <w:iCs/>
          <w:sz w:val="24"/>
          <w:szCs w:val="24"/>
        </w:rPr>
        <w:t xml:space="preserve"> and date rape drugs</w:t>
      </w:r>
      <w:r w:rsidR="2A329509" w:rsidRPr="444D026D">
        <w:rPr>
          <w:rFonts w:ascii="Cambria" w:eastAsia="Cambria" w:hAnsi="Cambria" w:cs="Cambria"/>
          <w:sz w:val="24"/>
          <w:szCs w:val="24"/>
        </w:rPr>
        <w:t>.</w:t>
      </w:r>
      <w:r w:rsidRPr="444D026D">
        <w:rPr>
          <w:rFonts w:ascii="Cambria" w:eastAsia="Cambria" w:hAnsi="Cambria" w:cs="Cambria"/>
          <w:sz w:val="24"/>
          <w:szCs w:val="24"/>
        </w:rPr>
        <w:t xml:space="preserve"> </w:t>
      </w:r>
      <w:r w:rsidR="68D77A3A" w:rsidRPr="444D026D">
        <w:rPr>
          <w:rFonts w:ascii="Cambria" w:eastAsia="Cambria" w:hAnsi="Cambria" w:cs="Cambria"/>
          <w:sz w:val="24"/>
          <w:szCs w:val="24"/>
        </w:rPr>
        <w:t>(2023). Accessed by: 01/07/2023</w:t>
      </w:r>
    </w:p>
    <w:p w14:paraId="17A1117B" w14:textId="1CA0D356" w:rsidR="4E908337" w:rsidRDefault="4E908337"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10">
        <w:r w:rsidRPr="444D026D">
          <w:rPr>
            <w:rStyle w:val="Hyperlink"/>
            <w:rFonts w:ascii="Cambria" w:eastAsia="Cambria" w:hAnsi="Cambria" w:cs="Cambria"/>
            <w:sz w:val="24"/>
            <w:szCs w:val="24"/>
          </w:rPr>
          <w:t>https://www2.hse.ie/conditions/drink-spiking-date-rape-drugs/</w:t>
        </w:r>
      </w:hyperlink>
    </w:p>
    <w:p w14:paraId="61471632" w14:textId="4952405A" w:rsidR="444D026D" w:rsidRDefault="444D026D" w:rsidP="444D026D">
      <w:pPr>
        <w:spacing w:line="360" w:lineRule="auto"/>
        <w:rPr>
          <w:rFonts w:ascii="Cambria" w:eastAsia="Cambria" w:hAnsi="Cambria" w:cs="Cambria"/>
          <w:sz w:val="24"/>
          <w:szCs w:val="24"/>
        </w:rPr>
      </w:pPr>
    </w:p>
    <w:p w14:paraId="7AF77065" w14:textId="598F212F" w:rsidR="2B2CC033" w:rsidRDefault="00D572D4" w:rsidP="444D026D">
      <w:pPr>
        <w:spacing w:line="360" w:lineRule="auto"/>
        <w:rPr>
          <w:rFonts w:ascii="Cambria" w:eastAsia="Cambria" w:hAnsi="Cambria" w:cs="Cambria"/>
          <w:i/>
          <w:iCs/>
          <w:sz w:val="24"/>
          <w:szCs w:val="24"/>
        </w:rPr>
      </w:pPr>
      <w:hyperlink r:id="rId11">
        <w:r w:rsidR="2B2CC033" w:rsidRPr="444D026D">
          <w:rPr>
            <w:rStyle w:val="Hyperlink"/>
            <w:rFonts w:ascii="Cambria" w:eastAsia="Cambria" w:hAnsi="Cambria" w:cs="Cambria"/>
            <w:sz w:val="24"/>
            <w:szCs w:val="24"/>
          </w:rPr>
          <w:t>www.police.uk</w:t>
        </w:r>
      </w:hyperlink>
      <w:r w:rsidR="0A7F32CC" w:rsidRPr="444D026D">
        <w:rPr>
          <w:rFonts w:ascii="Cambria" w:eastAsia="Cambria" w:hAnsi="Cambria" w:cs="Cambria"/>
          <w:sz w:val="24"/>
          <w:szCs w:val="24"/>
        </w:rPr>
        <w:t xml:space="preserve"> </w:t>
      </w:r>
      <w:r w:rsidR="2B2CC033" w:rsidRPr="444D026D">
        <w:rPr>
          <w:rFonts w:ascii="Cambria" w:eastAsia="Cambria" w:hAnsi="Cambria" w:cs="Cambria"/>
          <w:sz w:val="24"/>
          <w:szCs w:val="24"/>
        </w:rPr>
        <w:t>(2023)</w:t>
      </w:r>
      <w:r w:rsidR="3E3777D2" w:rsidRPr="444D026D">
        <w:rPr>
          <w:rFonts w:ascii="Cambria" w:eastAsia="Cambria" w:hAnsi="Cambria" w:cs="Cambria"/>
          <w:sz w:val="24"/>
          <w:szCs w:val="24"/>
        </w:rPr>
        <w:t xml:space="preserve"> </w:t>
      </w:r>
      <w:r w:rsidR="3E3777D2" w:rsidRPr="444D026D">
        <w:rPr>
          <w:rFonts w:ascii="Cambria" w:eastAsia="Cambria" w:hAnsi="Cambria" w:cs="Cambria"/>
          <w:i/>
          <w:iCs/>
          <w:sz w:val="24"/>
          <w:szCs w:val="24"/>
        </w:rPr>
        <w:t>spiking</w:t>
      </w:r>
      <w:r w:rsidR="220FF432" w:rsidRPr="444D026D">
        <w:rPr>
          <w:rFonts w:ascii="Cambria" w:eastAsia="Cambria" w:hAnsi="Cambria" w:cs="Cambria"/>
          <w:i/>
          <w:iCs/>
          <w:sz w:val="24"/>
          <w:szCs w:val="24"/>
        </w:rPr>
        <w:t xml:space="preserve">. </w:t>
      </w:r>
      <w:proofErr w:type="gramStart"/>
      <w:r w:rsidR="220FF432" w:rsidRPr="444D026D">
        <w:rPr>
          <w:rFonts w:ascii="Cambria" w:eastAsia="Cambria" w:hAnsi="Cambria" w:cs="Cambria"/>
          <w:i/>
          <w:iCs/>
          <w:sz w:val="24"/>
          <w:szCs w:val="24"/>
        </w:rPr>
        <w:t>Accessed by: 03/07/2023.</w:t>
      </w:r>
      <w:proofErr w:type="gramEnd"/>
      <w:r w:rsidR="220FF432" w:rsidRPr="444D026D">
        <w:rPr>
          <w:rFonts w:ascii="Cambria" w:eastAsia="Cambria" w:hAnsi="Cambria" w:cs="Cambria"/>
          <w:i/>
          <w:iCs/>
          <w:sz w:val="24"/>
          <w:szCs w:val="24"/>
        </w:rPr>
        <w:t xml:space="preserve"> </w:t>
      </w:r>
    </w:p>
    <w:p w14:paraId="4B7B2BDD" w14:textId="32CC80C0" w:rsidR="220FF432" w:rsidRDefault="220FF432"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12">
        <w:r w:rsidRPr="444D026D">
          <w:rPr>
            <w:rStyle w:val="Hyperlink"/>
            <w:rFonts w:ascii="Cambria" w:eastAsia="Cambria" w:hAnsi="Cambria" w:cs="Cambria"/>
            <w:sz w:val="24"/>
            <w:szCs w:val="24"/>
          </w:rPr>
          <w:t>https://www.police.uk/advice/advice-and-information/spiking/spiking/</w:t>
        </w:r>
      </w:hyperlink>
    </w:p>
    <w:p w14:paraId="335F3C50" w14:textId="69C4EAC1" w:rsidR="444D026D" w:rsidRDefault="444D026D" w:rsidP="444D026D">
      <w:pPr>
        <w:spacing w:line="360" w:lineRule="auto"/>
        <w:rPr>
          <w:rFonts w:ascii="Cambria" w:eastAsia="Cambria" w:hAnsi="Cambria" w:cs="Cambria"/>
          <w:sz w:val="24"/>
          <w:szCs w:val="24"/>
        </w:rPr>
      </w:pPr>
    </w:p>
    <w:p w14:paraId="36190054" w14:textId="02687051" w:rsidR="25C054F9" w:rsidRDefault="00D572D4" w:rsidP="444D026D">
      <w:pPr>
        <w:spacing w:line="360" w:lineRule="auto"/>
        <w:rPr>
          <w:rFonts w:ascii="Cambria" w:eastAsia="Cambria" w:hAnsi="Cambria" w:cs="Cambria"/>
          <w:sz w:val="24"/>
          <w:szCs w:val="24"/>
        </w:rPr>
      </w:pPr>
      <w:hyperlink r:id="rId13">
        <w:proofErr w:type="gramStart"/>
        <w:r w:rsidR="25C054F9" w:rsidRPr="444D026D">
          <w:rPr>
            <w:rStyle w:val="Hyperlink"/>
            <w:rFonts w:ascii="Cambria" w:eastAsia="Cambria" w:hAnsi="Cambria" w:cs="Cambria"/>
            <w:sz w:val="24"/>
            <w:szCs w:val="24"/>
          </w:rPr>
          <w:t>www</w:t>
        </w:r>
        <w:proofErr w:type="gramEnd"/>
        <w:r w:rsidR="25C054F9" w:rsidRPr="444D026D">
          <w:rPr>
            <w:rStyle w:val="Hyperlink"/>
            <w:rFonts w:ascii="Cambria" w:eastAsia="Cambria" w:hAnsi="Cambria" w:cs="Cambria"/>
            <w:sz w:val="24"/>
            <w:szCs w:val="24"/>
          </w:rPr>
          <w:t xml:space="preserve">. </w:t>
        </w:r>
        <w:proofErr w:type="gramStart"/>
        <w:r w:rsidR="25C054F9" w:rsidRPr="444D026D">
          <w:rPr>
            <w:rStyle w:val="Hyperlink"/>
            <w:rFonts w:ascii="Cambria" w:eastAsia="Cambria" w:hAnsi="Cambria" w:cs="Cambria"/>
            <w:sz w:val="24"/>
            <w:szCs w:val="24"/>
          </w:rPr>
          <w:t>drink</w:t>
        </w:r>
        <w:proofErr w:type="gramEnd"/>
      </w:hyperlink>
      <w:r w:rsidR="25C054F9" w:rsidRPr="444D026D">
        <w:rPr>
          <w:rFonts w:ascii="Cambria" w:eastAsia="Cambria" w:hAnsi="Cambria" w:cs="Cambria"/>
          <w:sz w:val="24"/>
          <w:szCs w:val="24"/>
        </w:rPr>
        <w:t xml:space="preserve"> </w:t>
      </w:r>
      <w:r w:rsidR="25C054F9" w:rsidRPr="444D026D">
        <w:rPr>
          <w:rFonts w:ascii="Cambria" w:eastAsia="Cambria" w:hAnsi="Cambria" w:cs="Cambria"/>
          <w:i/>
          <w:iCs/>
          <w:sz w:val="24"/>
          <w:szCs w:val="24"/>
        </w:rPr>
        <w:t>spiking and date rape drugs</w:t>
      </w:r>
      <w:r w:rsidR="64653A2A" w:rsidRPr="444D026D">
        <w:rPr>
          <w:rFonts w:ascii="Cambria" w:eastAsia="Cambria" w:hAnsi="Cambria" w:cs="Cambria"/>
          <w:sz w:val="24"/>
          <w:szCs w:val="24"/>
        </w:rPr>
        <w:t xml:space="preserve">, (2023). </w:t>
      </w:r>
      <w:proofErr w:type="gramStart"/>
      <w:r w:rsidR="64653A2A" w:rsidRPr="444D026D">
        <w:rPr>
          <w:rFonts w:ascii="Cambria" w:eastAsia="Cambria" w:hAnsi="Cambria" w:cs="Cambria"/>
          <w:sz w:val="24"/>
          <w:szCs w:val="24"/>
        </w:rPr>
        <w:t>Accessed by: 02/07/2023.</w:t>
      </w:r>
      <w:proofErr w:type="gramEnd"/>
    </w:p>
    <w:p w14:paraId="0946876B" w14:textId="46D45A05" w:rsidR="64653A2A" w:rsidRDefault="64653A2A"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14">
        <w:r w:rsidRPr="444D026D">
          <w:rPr>
            <w:rStyle w:val="Hyperlink"/>
            <w:rFonts w:ascii="Cambria" w:eastAsia="Cambria" w:hAnsi="Cambria" w:cs="Cambria"/>
            <w:sz w:val="24"/>
            <w:szCs w:val="24"/>
          </w:rPr>
          <w:t>https://www.drinkaware.co.uk/advice/staying-safe-while-drinking/drink-spiking-and-date-rape-drugs</w:t>
        </w:r>
      </w:hyperlink>
    </w:p>
    <w:p w14:paraId="4ACBD55A" w14:textId="19DF08C8" w:rsidR="444D026D" w:rsidRDefault="444D026D" w:rsidP="444D026D">
      <w:pPr>
        <w:spacing w:line="360" w:lineRule="auto"/>
        <w:rPr>
          <w:rFonts w:ascii="Cambria" w:eastAsia="Cambria" w:hAnsi="Cambria" w:cs="Cambria"/>
          <w:sz w:val="24"/>
          <w:szCs w:val="24"/>
        </w:rPr>
      </w:pPr>
    </w:p>
    <w:p w14:paraId="31402997" w14:textId="0F316F7F" w:rsidR="5EB65934" w:rsidRDefault="5EB65934" w:rsidP="444D026D">
      <w:pPr>
        <w:spacing w:line="360" w:lineRule="auto"/>
        <w:rPr>
          <w:rFonts w:ascii="Cambria" w:eastAsia="Cambria" w:hAnsi="Cambria" w:cs="Cambria"/>
          <w:i/>
          <w:iCs/>
          <w:sz w:val="24"/>
          <w:szCs w:val="24"/>
        </w:rPr>
      </w:pPr>
      <w:proofErr w:type="gramStart"/>
      <w:r w:rsidRPr="444D026D">
        <w:rPr>
          <w:rFonts w:ascii="Cambria" w:eastAsia="Cambria" w:hAnsi="Cambria" w:cs="Cambria"/>
          <w:sz w:val="24"/>
          <w:szCs w:val="24"/>
        </w:rPr>
        <w:t>Metropolitan police, (2023).</w:t>
      </w:r>
      <w:proofErr w:type="gramEnd"/>
      <w:r w:rsidRPr="444D026D">
        <w:rPr>
          <w:rFonts w:ascii="Cambria" w:eastAsia="Cambria" w:hAnsi="Cambria" w:cs="Cambria"/>
          <w:i/>
          <w:iCs/>
          <w:sz w:val="24"/>
          <w:szCs w:val="24"/>
        </w:rPr>
        <w:t xml:space="preserve"> </w:t>
      </w:r>
      <w:proofErr w:type="gramStart"/>
      <w:r w:rsidRPr="444D026D">
        <w:rPr>
          <w:rFonts w:ascii="Cambria" w:eastAsia="Cambria" w:hAnsi="Cambria" w:cs="Cambria"/>
          <w:i/>
          <w:iCs/>
          <w:sz w:val="24"/>
          <w:szCs w:val="24"/>
        </w:rPr>
        <w:t>Spiked drinks and date-rape drugs</w:t>
      </w:r>
      <w:r w:rsidR="5C002397" w:rsidRPr="444D026D">
        <w:rPr>
          <w:rFonts w:ascii="Cambria" w:eastAsia="Cambria" w:hAnsi="Cambria" w:cs="Cambria"/>
          <w:i/>
          <w:iCs/>
          <w:sz w:val="24"/>
          <w:szCs w:val="24"/>
        </w:rPr>
        <w:t>.</w:t>
      </w:r>
      <w:proofErr w:type="gramEnd"/>
      <w:r w:rsidR="6266B9FB" w:rsidRPr="444D026D">
        <w:rPr>
          <w:rFonts w:ascii="Cambria" w:eastAsia="Cambria" w:hAnsi="Cambria" w:cs="Cambria"/>
          <w:i/>
          <w:iCs/>
          <w:sz w:val="24"/>
          <w:szCs w:val="24"/>
        </w:rPr>
        <w:t xml:space="preserve"> Accessed by: 01/07/2023</w:t>
      </w:r>
    </w:p>
    <w:p w14:paraId="4DF47735" w14:textId="29113F72" w:rsidR="6266B9FB" w:rsidRDefault="6266B9FB" w:rsidP="444D026D">
      <w:pPr>
        <w:spacing w:line="360" w:lineRule="auto"/>
        <w:rPr>
          <w:rFonts w:ascii="Cambria" w:eastAsia="Cambria" w:hAnsi="Cambria" w:cs="Cambria"/>
          <w:sz w:val="24"/>
          <w:szCs w:val="24"/>
        </w:rPr>
      </w:pPr>
      <w:r w:rsidRPr="444D026D">
        <w:rPr>
          <w:rFonts w:ascii="Cambria" w:eastAsia="Cambria" w:hAnsi="Cambria" w:cs="Cambria"/>
          <w:i/>
          <w:iCs/>
          <w:sz w:val="24"/>
          <w:szCs w:val="24"/>
        </w:rPr>
        <w:t xml:space="preserve">Available at: </w:t>
      </w:r>
      <w:hyperlink r:id="rId15">
        <w:r w:rsidRPr="444D026D">
          <w:rPr>
            <w:rStyle w:val="Hyperlink"/>
            <w:rFonts w:ascii="Cambria" w:eastAsia="Cambria" w:hAnsi="Cambria" w:cs="Cambria"/>
            <w:sz w:val="24"/>
            <w:szCs w:val="24"/>
          </w:rPr>
          <w:t>https://www.met.police.uk/cp/crime-prevention/personal-safety-how-to-stay-safe/spiked-drinks-date-rape-drugs/</w:t>
        </w:r>
      </w:hyperlink>
    </w:p>
    <w:p w14:paraId="6F0DC802" w14:textId="6EC77444" w:rsidR="444D026D" w:rsidRDefault="444D026D" w:rsidP="444D026D">
      <w:pPr>
        <w:spacing w:line="360" w:lineRule="auto"/>
        <w:rPr>
          <w:rFonts w:ascii="Cambria" w:eastAsia="Cambria" w:hAnsi="Cambria" w:cs="Cambria"/>
          <w:sz w:val="24"/>
          <w:szCs w:val="24"/>
        </w:rPr>
      </w:pPr>
    </w:p>
    <w:p w14:paraId="3BFBA1A1" w14:textId="5812E61C" w:rsidR="5FE62684" w:rsidRDefault="5FE62684" w:rsidP="444D026D">
      <w:pPr>
        <w:spacing w:line="360" w:lineRule="auto"/>
        <w:rPr>
          <w:rFonts w:ascii="Cambria" w:eastAsia="Cambria" w:hAnsi="Cambria" w:cs="Cambria"/>
          <w:sz w:val="24"/>
          <w:szCs w:val="24"/>
        </w:rPr>
      </w:pPr>
      <w:proofErr w:type="gramStart"/>
      <w:r w:rsidRPr="444D026D">
        <w:rPr>
          <w:rFonts w:ascii="Cambria" w:eastAsia="Cambria" w:hAnsi="Cambria" w:cs="Cambria"/>
          <w:sz w:val="24"/>
          <w:szCs w:val="24"/>
        </w:rPr>
        <w:t>www</w:t>
      </w:r>
      <w:proofErr w:type="gramEnd"/>
      <w:r w:rsidRPr="444D026D">
        <w:rPr>
          <w:rFonts w:ascii="Cambria" w:eastAsia="Cambria" w:hAnsi="Cambria" w:cs="Cambria"/>
          <w:sz w:val="24"/>
          <w:szCs w:val="24"/>
        </w:rPr>
        <w:t>.</w:t>
      </w:r>
      <w:r w:rsidR="2AD4065C" w:rsidRPr="444D026D">
        <w:rPr>
          <w:rFonts w:ascii="Cambria" w:eastAsia="Cambria" w:hAnsi="Cambria" w:cs="Cambria"/>
          <w:sz w:val="24"/>
          <w:szCs w:val="24"/>
        </w:rPr>
        <w:t xml:space="preserve"> </w:t>
      </w:r>
      <w:proofErr w:type="gramStart"/>
      <w:r w:rsidR="2AD4065C" w:rsidRPr="444D026D">
        <w:rPr>
          <w:rFonts w:ascii="Cambria" w:eastAsia="Cambria" w:hAnsi="Cambria" w:cs="Cambria"/>
          <w:sz w:val="24"/>
          <w:szCs w:val="24"/>
        </w:rPr>
        <w:t>Legislation.gov.uk.</w:t>
      </w:r>
      <w:r w:rsidRPr="444D026D">
        <w:rPr>
          <w:rFonts w:ascii="Cambria" w:eastAsia="Cambria" w:hAnsi="Cambria" w:cs="Cambria"/>
          <w:sz w:val="24"/>
          <w:szCs w:val="24"/>
        </w:rPr>
        <w:t xml:space="preserve"> Damages act 1996, </w:t>
      </w:r>
      <w:r w:rsidR="3F38991D" w:rsidRPr="444D026D">
        <w:rPr>
          <w:rFonts w:ascii="Cambria" w:eastAsia="Cambria" w:hAnsi="Cambria" w:cs="Cambria"/>
          <w:sz w:val="24"/>
          <w:szCs w:val="24"/>
        </w:rPr>
        <w:t>(2023).</w:t>
      </w:r>
      <w:proofErr w:type="gramEnd"/>
      <w:r w:rsidR="3F38991D" w:rsidRPr="444D026D">
        <w:rPr>
          <w:rFonts w:ascii="Cambria" w:eastAsia="Cambria" w:hAnsi="Cambria" w:cs="Cambria"/>
          <w:sz w:val="24"/>
          <w:szCs w:val="24"/>
        </w:rPr>
        <w:t xml:space="preserve"> </w:t>
      </w:r>
      <w:proofErr w:type="gramStart"/>
      <w:r w:rsidR="7DDD7E4E" w:rsidRPr="444D026D">
        <w:rPr>
          <w:rFonts w:ascii="Cambria" w:eastAsia="Cambria" w:hAnsi="Cambria" w:cs="Cambria"/>
          <w:sz w:val="24"/>
          <w:szCs w:val="24"/>
        </w:rPr>
        <w:t>Accessed by: 04/07/2023.</w:t>
      </w:r>
      <w:proofErr w:type="gramEnd"/>
    </w:p>
    <w:p w14:paraId="47380748" w14:textId="3DFD8066" w:rsidR="7DDD7E4E" w:rsidRDefault="7DDD7E4E"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16">
        <w:r w:rsidR="74C0B24D" w:rsidRPr="444D026D">
          <w:rPr>
            <w:rStyle w:val="Hyperlink"/>
            <w:rFonts w:ascii="Cambria" w:eastAsia="Cambria" w:hAnsi="Cambria" w:cs="Cambria"/>
            <w:sz w:val="24"/>
            <w:szCs w:val="24"/>
          </w:rPr>
          <w:t>https://www.legislation.gov.uk/ukpga/1996/48/section/A1</w:t>
        </w:r>
      </w:hyperlink>
    </w:p>
    <w:p w14:paraId="1F31C963" w14:textId="0F6E02EE" w:rsidR="53AC9C07" w:rsidRDefault="00D572D4" w:rsidP="444D026D">
      <w:pPr>
        <w:spacing w:line="360" w:lineRule="auto"/>
        <w:rPr>
          <w:rFonts w:ascii="Cambria" w:eastAsia="Cambria" w:hAnsi="Cambria" w:cs="Cambria"/>
          <w:sz w:val="24"/>
          <w:szCs w:val="24"/>
        </w:rPr>
      </w:pPr>
      <w:hyperlink r:id="rId17">
        <w:proofErr w:type="gramStart"/>
        <w:r w:rsidR="53AC9C07" w:rsidRPr="444D026D">
          <w:rPr>
            <w:rStyle w:val="Hyperlink"/>
            <w:rFonts w:ascii="Cambria" w:eastAsia="Cambria" w:hAnsi="Cambria" w:cs="Cambria"/>
            <w:sz w:val="24"/>
            <w:szCs w:val="24"/>
          </w:rPr>
          <w:t>www.magistrate</w:t>
        </w:r>
      </w:hyperlink>
      <w:r w:rsidR="53AC9C07" w:rsidRPr="444D026D">
        <w:rPr>
          <w:rFonts w:ascii="Cambria" w:eastAsia="Cambria" w:hAnsi="Cambria" w:cs="Cambria"/>
          <w:sz w:val="24"/>
          <w:szCs w:val="24"/>
        </w:rPr>
        <w:t xml:space="preserve"> crown court sen</w:t>
      </w:r>
      <w:r w:rsidR="0BEAEAD5" w:rsidRPr="444D026D">
        <w:rPr>
          <w:rFonts w:ascii="Cambria" w:eastAsia="Cambria" w:hAnsi="Cambria" w:cs="Cambria"/>
          <w:sz w:val="24"/>
          <w:szCs w:val="24"/>
        </w:rPr>
        <w:t>tencing council</w:t>
      </w:r>
      <w:r w:rsidR="6B3D5D6D" w:rsidRPr="444D026D">
        <w:rPr>
          <w:rFonts w:ascii="Cambria" w:eastAsia="Cambria" w:hAnsi="Cambria" w:cs="Cambria"/>
          <w:sz w:val="24"/>
          <w:szCs w:val="24"/>
        </w:rPr>
        <w:t>, (2023).</w:t>
      </w:r>
      <w:proofErr w:type="gramEnd"/>
      <w:r w:rsidR="6B3D5D6D" w:rsidRPr="444D026D">
        <w:rPr>
          <w:rFonts w:ascii="Cambria" w:eastAsia="Cambria" w:hAnsi="Cambria" w:cs="Cambria"/>
          <w:sz w:val="24"/>
          <w:szCs w:val="24"/>
        </w:rPr>
        <w:t xml:space="preserve"> </w:t>
      </w:r>
      <w:proofErr w:type="gramStart"/>
      <w:r w:rsidR="6B3D5D6D" w:rsidRPr="444D026D">
        <w:rPr>
          <w:rFonts w:ascii="Cambria" w:eastAsia="Cambria" w:hAnsi="Cambria" w:cs="Cambria"/>
          <w:i/>
          <w:iCs/>
          <w:sz w:val="24"/>
          <w:szCs w:val="24"/>
        </w:rPr>
        <w:t>Assault- sentencing.</w:t>
      </w:r>
      <w:proofErr w:type="gramEnd"/>
      <w:r w:rsidR="6B3D5D6D" w:rsidRPr="444D026D">
        <w:rPr>
          <w:rFonts w:ascii="Cambria" w:eastAsia="Cambria" w:hAnsi="Cambria" w:cs="Cambria"/>
          <w:i/>
          <w:iCs/>
          <w:sz w:val="24"/>
          <w:szCs w:val="24"/>
        </w:rPr>
        <w:t xml:space="preserve"> </w:t>
      </w:r>
      <w:proofErr w:type="gramStart"/>
      <w:r w:rsidR="6B3D5D6D" w:rsidRPr="444D026D">
        <w:rPr>
          <w:rFonts w:ascii="Cambria" w:eastAsia="Cambria" w:hAnsi="Cambria" w:cs="Cambria"/>
          <w:i/>
          <w:iCs/>
          <w:sz w:val="24"/>
          <w:szCs w:val="24"/>
        </w:rPr>
        <w:t>Accessed by</w:t>
      </w:r>
      <w:r w:rsidR="29E2429F" w:rsidRPr="444D026D">
        <w:rPr>
          <w:rFonts w:ascii="Cambria" w:eastAsia="Cambria" w:hAnsi="Cambria" w:cs="Cambria"/>
          <w:i/>
          <w:iCs/>
          <w:sz w:val="24"/>
          <w:szCs w:val="24"/>
        </w:rPr>
        <w:t>:</w:t>
      </w:r>
      <w:r w:rsidR="6B3D5D6D" w:rsidRPr="444D026D">
        <w:rPr>
          <w:rFonts w:ascii="Cambria" w:eastAsia="Cambria" w:hAnsi="Cambria" w:cs="Cambria"/>
          <w:i/>
          <w:iCs/>
          <w:sz w:val="24"/>
          <w:szCs w:val="24"/>
        </w:rPr>
        <w:t xml:space="preserve"> </w:t>
      </w:r>
      <w:r w:rsidR="6B3D5D6D" w:rsidRPr="444D026D">
        <w:rPr>
          <w:rFonts w:ascii="Cambria" w:eastAsia="Cambria" w:hAnsi="Cambria" w:cs="Cambria"/>
          <w:sz w:val="24"/>
          <w:szCs w:val="24"/>
        </w:rPr>
        <w:t>01</w:t>
      </w:r>
      <w:r w:rsidR="570805EF" w:rsidRPr="444D026D">
        <w:rPr>
          <w:rFonts w:ascii="Cambria" w:eastAsia="Cambria" w:hAnsi="Cambria" w:cs="Cambria"/>
          <w:sz w:val="24"/>
          <w:szCs w:val="24"/>
        </w:rPr>
        <w:t>/07/2023.</w:t>
      </w:r>
      <w:proofErr w:type="gramEnd"/>
    </w:p>
    <w:p w14:paraId="28CB4A60" w14:textId="096828FF" w:rsidR="06FB815F" w:rsidRDefault="06FB815F" w:rsidP="444D026D">
      <w:pPr>
        <w:spacing w:line="360" w:lineRule="auto"/>
        <w:rPr>
          <w:rFonts w:ascii="Cambria" w:eastAsia="Cambria" w:hAnsi="Cambria" w:cs="Cambria"/>
          <w:sz w:val="24"/>
          <w:szCs w:val="24"/>
        </w:rPr>
      </w:pPr>
      <w:r w:rsidRPr="444D026D">
        <w:rPr>
          <w:rFonts w:ascii="Cambria" w:eastAsia="Cambria" w:hAnsi="Cambria" w:cs="Cambria"/>
          <w:sz w:val="24"/>
          <w:szCs w:val="24"/>
        </w:rPr>
        <w:t>Available at:</w:t>
      </w:r>
      <w:r w:rsidRPr="444D026D">
        <w:rPr>
          <w:rFonts w:ascii="Cambria" w:eastAsia="Cambria" w:hAnsi="Cambria" w:cs="Cambria"/>
          <w:i/>
          <w:iCs/>
          <w:sz w:val="24"/>
          <w:szCs w:val="24"/>
        </w:rPr>
        <w:t xml:space="preserve"> </w:t>
      </w:r>
      <w:hyperlink r:id="rId18" w:anchor=":~:text=Assault%20covers%20a%20range%20of,Crime%20and%20Disorder%20Act%201998">
        <w:r w:rsidRPr="444D026D">
          <w:rPr>
            <w:rStyle w:val="Hyperlink"/>
            <w:rFonts w:ascii="Cambria" w:eastAsia="Cambria" w:hAnsi="Cambria" w:cs="Cambria"/>
            <w:sz w:val="24"/>
            <w:szCs w:val="24"/>
          </w:rPr>
          <w:t>https://www.sentencingcouncil.org.uk/outlines/assault/#:~:text=Assault%20covers%20a%20range%20of,Crime%20and%20Disorder%20Act%201998</w:t>
        </w:r>
      </w:hyperlink>
      <w:r w:rsidRPr="444D026D">
        <w:rPr>
          <w:rFonts w:ascii="Cambria" w:eastAsia="Cambria" w:hAnsi="Cambria" w:cs="Cambria"/>
          <w:sz w:val="24"/>
          <w:szCs w:val="24"/>
        </w:rPr>
        <w:t>.</w:t>
      </w:r>
    </w:p>
    <w:p w14:paraId="4ECF6B43" w14:textId="01CB3A4A" w:rsidR="444D026D" w:rsidRDefault="444D026D" w:rsidP="444D026D">
      <w:pPr>
        <w:spacing w:line="360" w:lineRule="auto"/>
        <w:rPr>
          <w:rFonts w:ascii="Cambria" w:eastAsia="Cambria" w:hAnsi="Cambria" w:cs="Cambria"/>
          <w:sz w:val="24"/>
          <w:szCs w:val="24"/>
        </w:rPr>
      </w:pPr>
    </w:p>
    <w:p w14:paraId="0F069A8E" w14:textId="5E1BBA9A" w:rsidR="66F87FB8" w:rsidRDefault="66F87FB8" w:rsidP="444D026D">
      <w:pPr>
        <w:spacing w:line="360" w:lineRule="auto"/>
        <w:rPr>
          <w:rFonts w:ascii="Cambria" w:eastAsia="Cambria" w:hAnsi="Cambria" w:cs="Cambria"/>
          <w:sz w:val="24"/>
          <w:szCs w:val="24"/>
        </w:rPr>
      </w:pPr>
      <w:proofErr w:type="gramStart"/>
      <w:r w:rsidRPr="444D026D">
        <w:rPr>
          <w:rFonts w:ascii="Cambria" w:eastAsia="Cambria" w:hAnsi="Cambria" w:cs="Cambria"/>
          <w:sz w:val="24"/>
          <w:szCs w:val="24"/>
        </w:rPr>
        <w:t>www</w:t>
      </w:r>
      <w:proofErr w:type="gramEnd"/>
      <w:r w:rsidRPr="444D026D">
        <w:rPr>
          <w:rFonts w:ascii="Cambria" w:eastAsia="Cambria" w:hAnsi="Cambria" w:cs="Cambria"/>
          <w:sz w:val="24"/>
          <w:szCs w:val="24"/>
        </w:rPr>
        <w:t xml:space="preserve">. </w:t>
      </w:r>
      <w:proofErr w:type="gramStart"/>
      <w:r w:rsidR="4E37C28D" w:rsidRPr="444D026D">
        <w:rPr>
          <w:rFonts w:ascii="Cambria" w:eastAsia="Cambria" w:hAnsi="Cambria" w:cs="Cambria"/>
          <w:sz w:val="24"/>
          <w:szCs w:val="24"/>
        </w:rPr>
        <w:t>Legislation.gov.uk (2019).</w:t>
      </w:r>
      <w:proofErr w:type="gramEnd"/>
      <w:r w:rsidR="33F0CB8A" w:rsidRPr="444D026D">
        <w:rPr>
          <w:rFonts w:ascii="Cambria" w:eastAsia="Cambria" w:hAnsi="Cambria" w:cs="Cambria"/>
          <w:sz w:val="24"/>
          <w:szCs w:val="24"/>
        </w:rPr>
        <w:t xml:space="preserve"> Offences against the person act</w:t>
      </w:r>
      <w:r w:rsidR="7295B0BB" w:rsidRPr="444D026D">
        <w:rPr>
          <w:rFonts w:ascii="Cambria" w:eastAsia="Cambria" w:hAnsi="Cambria" w:cs="Cambria"/>
          <w:sz w:val="24"/>
          <w:szCs w:val="24"/>
        </w:rPr>
        <w:t xml:space="preserve"> 1861. </w:t>
      </w:r>
      <w:proofErr w:type="gramStart"/>
      <w:r w:rsidR="7295B0BB" w:rsidRPr="444D026D">
        <w:rPr>
          <w:rFonts w:ascii="Cambria" w:eastAsia="Cambria" w:hAnsi="Cambria" w:cs="Cambria"/>
          <w:sz w:val="24"/>
          <w:szCs w:val="24"/>
        </w:rPr>
        <w:t xml:space="preserve">Accessed by: </w:t>
      </w:r>
      <w:r w:rsidR="313A95ED" w:rsidRPr="444D026D">
        <w:rPr>
          <w:rFonts w:ascii="Cambria" w:eastAsia="Cambria" w:hAnsi="Cambria" w:cs="Cambria"/>
          <w:sz w:val="24"/>
          <w:szCs w:val="24"/>
        </w:rPr>
        <w:t>01/07/2023.</w:t>
      </w:r>
      <w:proofErr w:type="gramEnd"/>
    </w:p>
    <w:p w14:paraId="4129A7D4" w14:textId="1C18E3BE" w:rsidR="313A95ED" w:rsidRDefault="313A95ED"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 Available at: </w:t>
      </w:r>
      <w:hyperlink r:id="rId19">
        <w:r w:rsidRPr="444D026D">
          <w:rPr>
            <w:rStyle w:val="Hyperlink"/>
            <w:rFonts w:ascii="Cambria" w:eastAsia="Cambria" w:hAnsi="Cambria" w:cs="Cambria"/>
            <w:sz w:val="24"/>
            <w:szCs w:val="24"/>
          </w:rPr>
          <w:t>https://www.legislation.gov.uk/ukpga/Vict/24-25/100/section/5</w:t>
        </w:r>
      </w:hyperlink>
    </w:p>
    <w:p w14:paraId="6DBD3129" w14:textId="3D25C8A7" w:rsidR="444D026D" w:rsidRDefault="444D026D" w:rsidP="444D026D">
      <w:pPr>
        <w:spacing w:line="360" w:lineRule="auto"/>
        <w:rPr>
          <w:rFonts w:ascii="Cambria" w:eastAsia="Cambria" w:hAnsi="Cambria" w:cs="Cambria"/>
          <w:sz w:val="24"/>
          <w:szCs w:val="24"/>
        </w:rPr>
      </w:pPr>
    </w:p>
    <w:p w14:paraId="5837B5D8" w14:textId="0531993E" w:rsidR="4E3D5EF2" w:rsidRDefault="4E3D5EF2" w:rsidP="444D026D">
      <w:pPr>
        <w:spacing w:line="360" w:lineRule="auto"/>
        <w:rPr>
          <w:rFonts w:ascii="Cambria" w:eastAsia="Cambria" w:hAnsi="Cambria" w:cs="Cambria"/>
          <w:sz w:val="24"/>
          <w:szCs w:val="24"/>
        </w:rPr>
      </w:pPr>
      <w:proofErr w:type="gramStart"/>
      <w:r w:rsidRPr="444D026D">
        <w:rPr>
          <w:rFonts w:ascii="Cambria" w:eastAsia="Cambria" w:hAnsi="Cambria" w:cs="Cambria"/>
          <w:sz w:val="24"/>
          <w:szCs w:val="24"/>
        </w:rPr>
        <w:t xml:space="preserve">Sentencing </w:t>
      </w:r>
      <w:r w:rsidR="2D7A11FC" w:rsidRPr="444D026D">
        <w:rPr>
          <w:rFonts w:ascii="Cambria" w:eastAsia="Cambria" w:hAnsi="Cambria" w:cs="Cambria"/>
          <w:sz w:val="24"/>
          <w:szCs w:val="24"/>
        </w:rPr>
        <w:t>council, (</w:t>
      </w:r>
      <w:r w:rsidR="0F82BA32" w:rsidRPr="444D026D">
        <w:rPr>
          <w:rFonts w:ascii="Cambria" w:eastAsia="Cambria" w:hAnsi="Cambria" w:cs="Cambria"/>
          <w:sz w:val="24"/>
          <w:szCs w:val="24"/>
        </w:rPr>
        <w:t>2015</w:t>
      </w:r>
      <w:r w:rsidR="3B780E59" w:rsidRPr="444D026D">
        <w:rPr>
          <w:rFonts w:ascii="Cambria" w:eastAsia="Cambria" w:hAnsi="Cambria" w:cs="Cambria"/>
          <w:sz w:val="24"/>
          <w:szCs w:val="24"/>
        </w:rPr>
        <w:t>)</w:t>
      </w:r>
      <w:r w:rsidR="0778ECB2" w:rsidRPr="444D026D">
        <w:rPr>
          <w:rFonts w:ascii="Cambria" w:eastAsia="Cambria" w:hAnsi="Cambria" w:cs="Cambria"/>
          <w:sz w:val="24"/>
          <w:szCs w:val="24"/>
        </w:rPr>
        <w:t>.</w:t>
      </w:r>
      <w:proofErr w:type="gramEnd"/>
      <w:r w:rsidR="3B780E59" w:rsidRPr="444D026D">
        <w:rPr>
          <w:rFonts w:ascii="Cambria" w:eastAsia="Cambria" w:hAnsi="Cambria" w:cs="Cambria"/>
          <w:sz w:val="24"/>
          <w:szCs w:val="24"/>
        </w:rPr>
        <w:t xml:space="preserve"> </w:t>
      </w:r>
      <w:proofErr w:type="gramStart"/>
      <w:r w:rsidR="3B780E59" w:rsidRPr="444D026D">
        <w:rPr>
          <w:rFonts w:ascii="Cambria" w:eastAsia="Cambria" w:hAnsi="Cambria" w:cs="Cambria"/>
          <w:sz w:val="24"/>
          <w:szCs w:val="24"/>
        </w:rPr>
        <w:t>Theft offences definitive guidelines</w:t>
      </w:r>
      <w:r w:rsidR="6EC82319" w:rsidRPr="444D026D">
        <w:rPr>
          <w:rFonts w:ascii="Cambria" w:eastAsia="Cambria" w:hAnsi="Cambria" w:cs="Cambria"/>
          <w:sz w:val="24"/>
          <w:szCs w:val="24"/>
        </w:rPr>
        <w:t>.</w:t>
      </w:r>
      <w:proofErr w:type="gramEnd"/>
      <w:r w:rsidR="6EC82319" w:rsidRPr="444D026D">
        <w:rPr>
          <w:rFonts w:ascii="Cambria" w:eastAsia="Cambria" w:hAnsi="Cambria" w:cs="Cambria"/>
          <w:sz w:val="24"/>
          <w:szCs w:val="24"/>
        </w:rPr>
        <w:t xml:space="preserve"> </w:t>
      </w:r>
      <w:proofErr w:type="gramStart"/>
      <w:r w:rsidR="6EC82319" w:rsidRPr="444D026D">
        <w:rPr>
          <w:rFonts w:ascii="Cambria" w:eastAsia="Cambria" w:hAnsi="Cambria" w:cs="Cambria"/>
          <w:sz w:val="24"/>
          <w:szCs w:val="24"/>
        </w:rPr>
        <w:t>Accessed by: 01/07/2023.</w:t>
      </w:r>
      <w:proofErr w:type="gramEnd"/>
    </w:p>
    <w:p w14:paraId="48B0DCD9" w14:textId="2D5FFA62" w:rsidR="6EC82319" w:rsidRDefault="6EC82319"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20">
        <w:r w:rsidRPr="444D026D">
          <w:rPr>
            <w:rStyle w:val="Hyperlink"/>
            <w:rFonts w:ascii="Cambria" w:eastAsia="Cambria" w:hAnsi="Cambria" w:cs="Cambria"/>
            <w:sz w:val="24"/>
            <w:szCs w:val="24"/>
          </w:rPr>
          <w:t>https://www.sentencingcouncil.org.uk/wp-content/uploads/Theft-offences-definitive-guideline-Web.pdf</w:t>
        </w:r>
      </w:hyperlink>
    </w:p>
    <w:p w14:paraId="697F403E" w14:textId="65754E95" w:rsidR="444D026D" w:rsidRDefault="444D026D" w:rsidP="444D026D">
      <w:pPr>
        <w:spacing w:line="360" w:lineRule="auto"/>
        <w:rPr>
          <w:rFonts w:ascii="Cambria" w:eastAsia="Cambria" w:hAnsi="Cambria" w:cs="Cambria"/>
          <w:sz w:val="24"/>
          <w:szCs w:val="24"/>
        </w:rPr>
      </w:pPr>
    </w:p>
    <w:p w14:paraId="317B9698" w14:textId="6732160B" w:rsidR="16FD937D" w:rsidRDefault="00D572D4" w:rsidP="444D026D">
      <w:pPr>
        <w:spacing w:line="360" w:lineRule="auto"/>
        <w:rPr>
          <w:rFonts w:ascii="Cambria" w:eastAsia="Cambria" w:hAnsi="Cambria" w:cs="Cambria"/>
          <w:sz w:val="24"/>
          <w:szCs w:val="24"/>
        </w:rPr>
      </w:pPr>
      <w:hyperlink r:id="rId21">
        <w:r w:rsidR="16FD937D" w:rsidRPr="444D026D">
          <w:rPr>
            <w:rStyle w:val="Hyperlink"/>
            <w:rFonts w:ascii="Cambria" w:eastAsia="Cambria" w:hAnsi="Cambria" w:cs="Cambria"/>
            <w:sz w:val="24"/>
            <w:szCs w:val="24"/>
          </w:rPr>
          <w:t>www.legislation.gov.uk</w:t>
        </w:r>
      </w:hyperlink>
      <w:r w:rsidR="7614C0B7" w:rsidRPr="444D026D">
        <w:rPr>
          <w:rFonts w:ascii="Cambria" w:eastAsia="Cambria" w:hAnsi="Cambria" w:cs="Cambria"/>
          <w:sz w:val="24"/>
          <w:szCs w:val="24"/>
        </w:rPr>
        <w:t xml:space="preserve"> </w:t>
      </w:r>
      <w:r w:rsidR="20551328" w:rsidRPr="444D026D">
        <w:rPr>
          <w:rFonts w:ascii="Cambria" w:eastAsia="Cambria" w:hAnsi="Cambria" w:cs="Cambria"/>
          <w:sz w:val="24"/>
          <w:szCs w:val="24"/>
        </w:rPr>
        <w:t>, (</w:t>
      </w:r>
      <w:r w:rsidR="7614C0B7" w:rsidRPr="444D026D">
        <w:rPr>
          <w:rFonts w:ascii="Cambria" w:eastAsia="Cambria" w:hAnsi="Cambria" w:cs="Cambria"/>
          <w:sz w:val="24"/>
          <w:szCs w:val="24"/>
        </w:rPr>
        <w:t>2009).</w:t>
      </w:r>
      <w:r w:rsidR="08C451C2" w:rsidRPr="444D026D">
        <w:rPr>
          <w:rFonts w:ascii="Cambria" w:eastAsia="Cambria" w:hAnsi="Cambria" w:cs="Cambria"/>
          <w:sz w:val="24"/>
          <w:szCs w:val="24"/>
        </w:rPr>
        <w:t xml:space="preserve"> Offences against to the person act 1861.</w:t>
      </w:r>
    </w:p>
    <w:p w14:paraId="690D550C" w14:textId="1D3D8BF5" w:rsidR="08C451C2" w:rsidRDefault="08C451C2" w:rsidP="444D026D">
      <w:pPr>
        <w:spacing w:line="360" w:lineRule="auto"/>
        <w:rPr>
          <w:rFonts w:ascii="Cambria" w:eastAsia="Cambria" w:hAnsi="Cambria" w:cs="Cambria"/>
          <w:sz w:val="24"/>
          <w:szCs w:val="24"/>
        </w:rPr>
      </w:pPr>
      <w:proofErr w:type="gramStart"/>
      <w:r w:rsidRPr="444D026D">
        <w:rPr>
          <w:rFonts w:ascii="Cambria" w:eastAsia="Cambria" w:hAnsi="Cambria" w:cs="Cambria"/>
          <w:sz w:val="24"/>
          <w:szCs w:val="24"/>
        </w:rPr>
        <w:t>Accessed by: 01/07/2023.</w:t>
      </w:r>
      <w:proofErr w:type="gramEnd"/>
    </w:p>
    <w:p w14:paraId="51788A63" w14:textId="2696DC07" w:rsidR="26BBA98C" w:rsidRDefault="26BBA98C" w:rsidP="444D026D">
      <w:pPr>
        <w:spacing w:line="360" w:lineRule="auto"/>
        <w:rPr>
          <w:rFonts w:ascii="Cambria" w:eastAsia="Cambria" w:hAnsi="Cambria" w:cs="Cambria"/>
          <w:sz w:val="24"/>
          <w:szCs w:val="24"/>
        </w:rPr>
      </w:pPr>
      <w:r w:rsidRPr="444D026D">
        <w:rPr>
          <w:rFonts w:ascii="Cambria" w:eastAsia="Cambria" w:hAnsi="Cambria" w:cs="Cambria"/>
          <w:sz w:val="24"/>
          <w:szCs w:val="24"/>
        </w:rPr>
        <w:t xml:space="preserve">Available at: </w:t>
      </w:r>
      <w:hyperlink r:id="rId22">
        <w:r w:rsidRPr="444D026D">
          <w:rPr>
            <w:rStyle w:val="Hyperlink"/>
            <w:rFonts w:ascii="Cambria" w:eastAsia="Cambria" w:hAnsi="Cambria" w:cs="Cambria"/>
            <w:sz w:val="24"/>
            <w:szCs w:val="24"/>
          </w:rPr>
          <w:t>https://www.sentencingcouncil.org.uk/wp-content/uploads/Theft-offences-definitive-guideline-Web.pdf</w:t>
        </w:r>
      </w:hyperlink>
    </w:p>
    <w:p w14:paraId="16272FA9" w14:textId="22CC4292" w:rsidR="444D026D" w:rsidRDefault="444D026D" w:rsidP="444D026D">
      <w:pPr>
        <w:spacing w:line="360" w:lineRule="auto"/>
        <w:rPr>
          <w:rFonts w:ascii="Cambria" w:eastAsia="Cambria" w:hAnsi="Cambria" w:cs="Cambria"/>
          <w:sz w:val="24"/>
          <w:szCs w:val="24"/>
        </w:rPr>
      </w:pPr>
    </w:p>
    <w:p w14:paraId="54348DA8" w14:textId="7C33E1E6" w:rsidR="444D026D" w:rsidRDefault="444D026D" w:rsidP="444D026D">
      <w:pPr>
        <w:spacing w:line="360" w:lineRule="auto"/>
        <w:rPr>
          <w:rFonts w:ascii="Cambria" w:eastAsia="Cambria" w:hAnsi="Cambria" w:cs="Cambria"/>
          <w:sz w:val="24"/>
          <w:szCs w:val="24"/>
        </w:rPr>
      </w:pPr>
    </w:p>
    <w:p w14:paraId="37580FC2" w14:textId="595803AC" w:rsidR="444D026D" w:rsidRDefault="444D026D" w:rsidP="444D026D">
      <w:pPr>
        <w:spacing w:line="360" w:lineRule="auto"/>
        <w:rPr>
          <w:rFonts w:ascii="Cambria" w:eastAsia="Cambria" w:hAnsi="Cambria" w:cs="Cambria"/>
          <w:sz w:val="24"/>
          <w:szCs w:val="24"/>
        </w:rPr>
      </w:pPr>
    </w:p>
    <w:p w14:paraId="42E84A9A" w14:textId="6A1E54E7" w:rsidR="444D026D" w:rsidRDefault="444D026D" w:rsidP="444D026D">
      <w:pPr>
        <w:spacing w:line="360" w:lineRule="auto"/>
        <w:rPr>
          <w:rFonts w:ascii="Cambria" w:eastAsia="Cambria" w:hAnsi="Cambria" w:cs="Cambria"/>
          <w:i/>
          <w:iCs/>
          <w:sz w:val="24"/>
          <w:szCs w:val="24"/>
        </w:rPr>
      </w:pPr>
    </w:p>
    <w:p w14:paraId="3996A2C7" w14:textId="5FEA7E0A" w:rsidR="444D026D" w:rsidRDefault="444D026D" w:rsidP="444D026D">
      <w:pPr>
        <w:spacing w:line="360" w:lineRule="auto"/>
        <w:rPr>
          <w:rFonts w:ascii="Cambria" w:eastAsia="Cambria" w:hAnsi="Cambria" w:cs="Cambria"/>
          <w:sz w:val="24"/>
          <w:szCs w:val="24"/>
        </w:rPr>
      </w:pPr>
    </w:p>
    <w:p w14:paraId="14E3B880" w14:textId="5CF507C9" w:rsidR="444D026D" w:rsidRDefault="444D026D" w:rsidP="444D026D">
      <w:pPr>
        <w:spacing w:line="360" w:lineRule="auto"/>
        <w:rPr>
          <w:rFonts w:ascii="Cambria" w:eastAsia="Cambria" w:hAnsi="Cambria" w:cs="Cambria"/>
          <w:sz w:val="24"/>
          <w:szCs w:val="24"/>
        </w:rPr>
      </w:pPr>
    </w:p>
    <w:p w14:paraId="14D68EEC" w14:textId="23A7B944" w:rsidR="444D026D" w:rsidRDefault="444D026D" w:rsidP="444D026D">
      <w:pPr>
        <w:spacing w:line="360" w:lineRule="auto"/>
        <w:rPr>
          <w:rFonts w:ascii="Cambria" w:eastAsia="Cambria" w:hAnsi="Cambria" w:cs="Cambria"/>
          <w:sz w:val="24"/>
          <w:szCs w:val="24"/>
        </w:rPr>
      </w:pPr>
    </w:p>
    <w:p w14:paraId="4E4D96BB" w14:textId="61C2AAAB" w:rsidR="444D026D" w:rsidRDefault="444D026D" w:rsidP="444D026D">
      <w:pPr>
        <w:spacing w:line="360" w:lineRule="auto"/>
        <w:rPr>
          <w:rFonts w:ascii="Cambria" w:eastAsia="Cambria" w:hAnsi="Cambria" w:cs="Cambria"/>
          <w:sz w:val="24"/>
          <w:szCs w:val="24"/>
        </w:rPr>
      </w:pPr>
    </w:p>
    <w:p w14:paraId="54F56927" w14:textId="019B0047" w:rsidR="444D026D" w:rsidRDefault="444D026D" w:rsidP="444D026D">
      <w:pPr>
        <w:spacing w:line="360" w:lineRule="auto"/>
        <w:rPr>
          <w:rFonts w:ascii="Cambria" w:eastAsia="Cambria" w:hAnsi="Cambria" w:cs="Cambria"/>
          <w:sz w:val="24"/>
          <w:szCs w:val="24"/>
        </w:rPr>
      </w:pPr>
    </w:p>
    <w:p w14:paraId="2F1CD66A" w14:textId="2169561A" w:rsidR="444D026D" w:rsidRDefault="444D026D" w:rsidP="444D026D">
      <w:pPr>
        <w:spacing w:line="360" w:lineRule="auto"/>
        <w:rPr>
          <w:rFonts w:ascii="Cambria" w:eastAsia="Cambria" w:hAnsi="Cambria" w:cs="Cambria"/>
          <w:sz w:val="24"/>
          <w:szCs w:val="24"/>
        </w:rPr>
      </w:pPr>
    </w:p>
    <w:p w14:paraId="1C34A3F8" w14:textId="37F68696" w:rsidR="444D026D" w:rsidRDefault="444D026D" w:rsidP="444D026D">
      <w:pPr>
        <w:spacing w:line="360" w:lineRule="auto"/>
        <w:rPr>
          <w:rFonts w:ascii="Cambria" w:eastAsia="Cambria" w:hAnsi="Cambria" w:cs="Cambria"/>
          <w:sz w:val="24"/>
          <w:szCs w:val="24"/>
        </w:rPr>
      </w:pPr>
    </w:p>
    <w:sectPr w:rsidR="444D02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pCVqCyvG" int2:invalidationBookmarkName="" int2:hashCode="FiEHl2ugdZBldl" int2:id="j9jCNr8B">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D3843FA"/>
    <w:rsid w:val="003114A0"/>
    <w:rsid w:val="00739109"/>
    <w:rsid w:val="00B97FC0"/>
    <w:rsid w:val="00CD5FE8"/>
    <w:rsid w:val="00D572D4"/>
    <w:rsid w:val="00E94BE3"/>
    <w:rsid w:val="01CCE501"/>
    <w:rsid w:val="023637CE"/>
    <w:rsid w:val="0325CCDC"/>
    <w:rsid w:val="03D2082F"/>
    <w:rsid w:val="043CD26C"/>
    <w:rsid w:val="06FB815F"/>
    <w:rsid w:val="0709A8F1"/>
    <w:rsid w:val="07202D45"/>
    <w:rsid w:val="0778ECB2"/>
    <w:rsid w:val="07D02839"/>
    <w:rsid w:val="08C451C2"/>
    <w:rsid w:val="08EA987A"/>
    <w:rsid w:val="096BF89A"/>
    <w:rsid w:val="0A7F32CC"/>
    <w:rsid w:val="0B96BD14"/>
    <w:rsid w:val="0BEAEAD5"/>
    <w:rsid w:val="0C30D8CA"/>
    <w:rsid w:val="0C613223"/>
    <w:rsid w:val="0CA3995C"/>
    <w:rsid w:val="0D78E73D"/>
    <w:rsid w:val="0D8A9128"/>
    <w:rsid w:val="0E007256"/>
    <w:rsid w:val="0E3893C8"/>
    <w:rsid w:val="0E6E2F58"/>
    <w:rsid w:val="0F764B45"/>
    <w:rsid w:val="0F82BA32"/>
    <w:rsid w:val="10473BF8"/>
    <w:rsid w:val="1093219D"/>
    <w:rsid w:val="110449ED"/>
    <w:rsid w:val="1104CACF"/>
    <w:rsid w:val="11D624EF"/>
    <w:rsid w:val="12F6FC62"/>
    <w:rsid w:val="13C70FEA"/>
    <w:rsid w:val="13F0197F"/>
    <w:rsid w:val="15314BD1"/>
    <w:rsid w:val="158BE9E0"/>
    <w:rsid w:val="15AD31FF"/>
    <w:rsid w:val="1652DAB1"/>
    <w:rsid w:val="16FD937D"/>
    <w:rsid w:val="17025278"/>
    <w:rsid w:val="177CB585"/>
    <w:rsid w:val="17DA76C1"/>
    <w:rsid w:val="1868EC93"/>
    <w:rsid w:val="187D2F29"/>
    <w:rsid w:val="18944BE6"/>
    <w:rsid w:val="18D960A4"/>
    <w:rsid w:val="1A5F5B03"/>
    <w:rsid w:val="1ACA80F2"/>
    <w:rsid w:val="1BA08D55"/>
    <w:rsid w:val="1C5ED4AD"/>
    <w:rsid w:val="1C6DE2C8"/>
    <w:rsid w:val="1CB97115"/>
    <w:rsid w:val="1CE2D2EC"/>
    <w:rsid w:val="1D0D187F"/>
    <w:rsid w:val="1D96FBC5"/>
    <w:rsid w:val="1DE17137"/>
    <w:rsid w:val="1E3EC322"/>
    <w:rsid w:val="1F30281D"/>
    <w:rsid w:val="1F6FA6B2"/>
    <w:rsid w:val="1F7739E1"/>
    <w:rsid w:val="1F868ADC"/>
    <w:rsid w:val="1FE15129"/>
    <w:rsid w:val="20551328"/>
    <w:rsid w:val="20F4F8BF"/>
    <w:rsid w:val="220FF432"/>
    <w:rsid w:val="22BE2B9E"/>
    <w:rsid w:val="22DB3D01"/>
    <w:rsid w:val="23CBFEA5"/>
    <w:rsid w:val="24039940"/>
    <w:rsid w:val="244897FB"/>
    <w:rsid w:val="25C054F9"/>
    <w:rsid w:val="25C9A2C4"/>
    <w:rsid w:val="25E75EA8"/>
    <w:rsid w:val="266163F9"/>
    <w:rsid w:val="267CE5A9"/>
    <w:rsid w:val="26BBA98C"/>
    <w:rsid w:val="27919CC1"/>
    <w:rsid w:val="27A8B5FC"/>
    <w:rsid w:val="284A4F66"/>
    <w:rsid w:val="28540517"/>
    <w:rsid w:val="29633927"/>
    <w:rsid w:val="29B561C7"/>
    <w:rsid w:val="29E2429F"/>
    <w:rsid w:val="29ECD507"/>
    <w:rsid w:val="2A329509"/>
    <w:rsid w:val="2A32ED79"/>
    <w:rsid w:val="2A3C65F2"/>
    <w:rsid w:val="2AB76D72"/>
    <w:rsid w:val="2AD4065C"/>
    <w:rsid w:val="2B2CC033"/>
    <w:rsid w:val="2BF6ED49"/>
    <w:rsid w:val="2C98576D"/>
    <w:rsid w:val="2D3843FA"/>
    <w:rsid w:val="2D7A11FC"/>
    <w:rsid w:val="2DBA68EF"/>
    <w:rsid w:val="2E2674A4"/>
    <w:rsid w:val="2E381E8F"/>
    <w:rsid w:val="2EF296F6"/>
    <w:rsid w:val="2F563950"/>
    <w:rsid w:val="2FE50B09"/>
    <w:rsid w:val="302C415A"/>
    <w:rsid w:val="3062CA91"/>
    <w:rsid w:val="307A6207"/>
    <w:rsid w:val="311275FB"/>
    <w:rsid w:val="313A95ED"/>
    <w:rsid w:val="3180DB6A"/>
    <w:rsid w:val="326A99AE"/>
    <w:rsid w:val="33F0CB8A"/>
    <w:rsid w:val="3429AA73"/>
    <w:rsid w:val="3489CD98"/>
    <w:rsid w:val="35363BB4"/>
    <w:rsid w:val="35CDD799"/>
    <w:rsid w:val="36036D04"/>
    <w:rsid w:val="36544C8D"/>
    <w:rsid w:val="37614B35"/>
    <w:rsid w:val="379F3D65"/>
    <w:rsid w:val="37CAE398"/>
    <w:rsid w:val="38FD1B96"/>
    <w:rsid w:val="3A1C32E9"/>
    <w:rsid w:val="3A9653CA"/>
    <w:rsid w:val="3A98EBF7"/>
    <w:rsid w:val="3AD6DE27"/>
    <w:rsid w:val="3B0E9A21"/>
    <w:rsid w:val="3B780E59"/>
    <w:rsid w:val="3C361AEC"/>
    <w:rsid w:val="3D55CC44"/>
    <w:rsid w:val="3DBCB794"/>
    <w:rsid w:val="3DE76154"/>
    <w:rsid w:val="3DE9B516"/>
    <w:rsid w:val="3E0E7EE9"/>
    <w:rsid w:val="3E2FC4C6"/>
    <w:rsid w:val="3E3777D2"/>
    <w:rsid w:val="3EEC5089"/>
    <w:rsid w:val="3F38991D"/>
    <w:rsid w:val="3F5887F5"/>
    <w:rsid w:val="3F724519"/>
    <w:rsid w:val="3FE6FDC7"/>
    <w:rsid w:val="401D3419"/>
    <w:rsid w:val="41753085"/>
    <w:rsid w:val="4182CE28"/>
    <w:rsid w:val="41A28626"/>
    <w:rsid w:val="42020148"/>
    <w:rsid w:val="429028B7"/>
    <w:rsid w:val="42A3FDDC"/>
    <w:rsid w:val="42E1F00C"/>
    <w:rsid w:val="43E64373"/>
    <w:rsid w:val="442B6622"/>
    <w:rsid w:val="442BF918"/>
    <w:rsid w:val="443FCE3D"/>
    <w:rsid w:val="444D026D"/>
    <w:rsid w:val="4485ADF3"/>
    <w:rsid w:val="44BA6EEA"/>
    <w:rsid w:val="458213D4"/>
    <w:rsid w:val="45DB9E9E"/>
    <w:rsid w:val="461990CE"/>
    <w:rsid w:val="46217E54"/>
    <w:rsid w:val="47776EFF"/>
    <w:rsid w:val="47BD4EB5"/>
    <w:rsid w:val="48FF6A3B"/>
    <w:rsid w:val="49591F16"/>
    <w:rsid w:val="497940BC"/>
    <w:rsid w:val="4AAF0FC1"/>
    <w:rsid w:val="4AB6FD47"/>
    <w:rsid w:val="4B64FAD9"/>
    <w:rsid w:val="4BB2F7EF"/>
    <w:rsid w:val="4C88D252"/>
    <w:rsid w:val="4D953F0D"/>
    <w:rsid w:val="4DB2CD2D"/>
    <w:rsid w:val="4E2C9039"/>
    <w:rsid w:val="4E37C28D"/>
    <w:rsid w:val="4E3D5EF2"/>
    <w:rsid w:val="4E4918C4"/>
    <w:rsid w:val="4E71755C"/>
    <w:rsid w:val="4E908337"/>
    <w:rsid w:val="4EE5ABF6"/>
    <w:rsid w:val="4FBB0452"/>
    <w:rsid w:val="4FFC1A71"/>
    <w:rsid w:val="503AC272"/>
    <w:rsid w:val="50A66887"/>
    <w:rsid w:val="50EA6DEF"/>
    <w:rsid w:val="5156637B"/>
    <w:rsid w:val="516430FB"/>
    <w:rsid w:val="52F233DC"/>
    <w:rsid w:val="53AC9C07"/>
    <w:rsid w:val="53B5D21F"/>
    <w:rsid w:val="54220EB1"/>
    <w:rsid w:val="549402CC"/>
    <w:rsid w:val="549BD1BD"/>
    <w:rsid w:val="55BDDF12"/>
    <w:rsid w:val="5629D49E"/>
    <w:rsid w:val="562FB498"/>
    <w:rsid w:val="56D44A84"/>
    <w:rsid w:val="57039F0A"/>
    <w:rsid w:val="570805EF"/>
    <w:rsid w:val="57084CCD"/>
    <w:rsid w:val="57CB84F9"/>
    <w:rsid w:val="58049DE6"/>
    <w:rsid w:val="58701AE5"/>
    <w:rsid w:val="58EA22F5"/>
    <w:rsid w:val="5967555A"/>
    <w:rsid w:val="596F42E0"/>
    <w:rsid w:val="59A06E47"/>
    <w:rsid w:val="59F0289B"/>
    <w:rsid w:val="5A0BEB46"/>
    <w:rsid w:val="5A6070DB"/>
    <w:rsid w:val="5AD0156E"/>
    <w:rsid w:val="5B0325BB"/>
    <w:rsid w:val="5B43E131"/>
    <w:rsid w:val="5B801062"/>
    <w:rsid w:val="5C002397"/>
    <w:rsid w:val="5C02DDBE"/>
    <w:rsid w:val="5C368D60"/>
    <w:rsid w:val="5CA6E3A2"/>
    <w:rsid w:val="5CE3A853"/>
    <w:rsid w:val="5D1BE0C3"/>
    <w:rsid w:val="5D5E7031"/>
    <w:rsid w:val="5E42B403"/>
    <w:rsid w:val="5E5D56A6"/>
    <w:rsid w:val="5EB65934"/>
    <w:rsid w:val="5EB7B124"/>
    <w:rsid w:val="5EE7B92E"/>
    <w:rsid w:val="5F3E66B7"/>
    <w:rsid w:val="5F6632CA"/>
    <w:rsid w:val="5FD696DE"/>
    <w:rsid w:val="5FE62684"/>
    <w:rsid w:val="600FAFCB"/>
    <w:rsid w:val="60538185"/>
    <w:rsid w:val="605F6A1F"/>
    <w:rsid w:val="607B2CCA"/>
    <w:rsid w:val="6083898F"/>
    <w:rsid w:val="60FF2D5A"/>
    <w:rsid w:val="6109FE83"/>
    <w:rsid w:val="6139393D"/>
    <w:rsid w:val="61EC1F25"/>
    <w:rsid w:val="621F59F0"/>
    <w:rsid w:val="6266B9FB"/>
    <w:rsid w:val="62F5A6D3"/>
    <w:rsid w:val="630E37A0"/>
    <w:rsid w:val="63162526"/>
    <w:rsid w:val="63970AE1"/>
    <w:rsid w:val="642580B3"/>
    <w:rsid w:val="64402001"/>
    <w:rsid w:val="64653A2A"/>
    <w:rsid w:val="64B1F587"/>
    <w:rsid w:val="64EB0E74"/>
    <w:rsid w:val="6506492A"/>
    <w:rsid w:val="6556FAB2"/>
    <w:rsid w:val="6621449D"/>
    <w:rsid w:val="664DC5E8"/>
    <w:rsid w:val="6686DED5"/>
    <w:rsid w:val="66F87FB8"/>
    <w:rsid w:val="6733BB5B"/>
    <w:rsid w:val="6738EB13"/>
    <w:rsid w:val="6769F40F"/>
    <w:rsid w:val="67BC7EC7"/>
    <w:rsid w:val="67E99649"/>
    <w:rsid w:val="6822AF36"/>
    <w:rsid w:val="68C9AC9F"/>
    <w:rsid w:val="68D77A3A"/>
    <w:rsid w:val="698566AA"/>
    <w:rsid w:val="69A3C1CB"/>
    <w:rsid w:val="69BE7F97"/>
    <w:rsid w:val="6A068DE1"/>
    <w:rsid w:val="6A220F10"/>
    <w:rsid w:val="6A5120EA"/>
    <w:rsid w:val="6B3D5D6D"/>
    <w:rsid w:val="6B5A4FF8"/>
    <w:rsid w:val="6BBDDF71"/>
    <w:rsid w:val="6C68CD26"/>
    <w:rsid w:val="6C6FB5FE"/>
    <w:rsid w:val="6C87DB01"/>
    <w:rsid w:val="6D59AFD2"/>
    <w:rsid w:val="6D89D482"/>
    <w:rsid w:val="6E7732EE"/>
    <w:rsid w:val="6EC025EC"/>
    <w:rsid w:val="6EC82319"/>
    <w:rsid w:val="7013034F"/>
    <w:rsid w:val="7020BA49"/>
    <w:rsid w:val="702DC11B"/>
    <w:rsid w:val="7190788F"/>
    <w:rsid w:val="71C9917C"/>
    <w:rsid w:val="7206ECA0"/>
    <w:rsid w:val="7295B0BB"/>
    <w:rsid w:val="74C0B24D"/>
    <w:rsid w:val="753BE782"/>
    <w:rsid w:val="7614C0B7"/>
    <w:rsid w:val="7663E9B2"/>
    <w:rsid w:val="769D029F"/>
    <w:rsid w:val="770CAE8F"/>
    <w:rsid w:val="773696C2"/>
    <w:rsid w:val="7A268ACC"/>
    <w:rsid w:val="7A838E50"/>
    <w:rsid w:val="7AE9B7AA"/>
    <w:rsid w:val="7BC6F649"/>
    <w:rsid w:val="7D62C6AA"/>
    <w:rsid w:val="7D64D5F3"/>
    <w:rsid w:val="7D9135BA"/>
    <w:rsid w:val="7DDD7E4E"/>
    <w:rsid w:val="7E4D8780"/>
    <w:rsid w:val="7FEBF4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84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8/60" TargetMode="External"/><Relationship Id="rId13" Type="http://schemas.openxmlformats.org/officeDocument/2006/relationships/hyperlink" Target="http://www.drink" TargetMode="External"/><Relationship Id="rId18" Type="http://schemas.openxmlformats.org/officeDocument/2006/relationships/hyperlink" Target="https://www.sentencingcouncil.org.uk/outlines/assault/" TargetMode="External"/><Relationship Id="rId3" Type="http://schemas.openxmlformats.org/officeDocument/2006/relationships/settings" Target="settings.xml"/><Relationship Id="rId21" Type="http://schemas.openxmlformats.org/officeDocument/2006/relationships/hyperlink" Target="http://www.legislation.gov.uk" TargetMode="External"/><Relationship Id="rId7" Type="http://schemas.openxmlformats.org/officeDocument/2006/relationships/hyperlink" Target="https://www.legislation.gov.uk/ukpga/2022/32/part/2/chapter/4/crossheading/administering-a-substance-with-intent-to-cause-harm" TargetMode="External"/><Relationship Id="rId12" Type="http://schemas.openxmlformats.org/officeDocument/2006/relationships/hyperlink" Target="https://www.police.uk/advice/advice-and-information/spiking/spiking/" TargetMode="External"/><Relationship Id="rId17" Type="http://schemas.openxmlformats.org/officeDocument/2006/relationships/hyperlink" Target="http://www.magistrate" TargetMode="External"/><Relationship Id="R3cdc1132e177404d" Type="http://schemas.microsoft.com/office/2020/10/relationships/intelligence" Target="intelligence2.xml"/><Relationship Id="rId2" Type="http://schemas.microsoft.com/office/2007/relationships/stylesWithEffects" Target="stylesWithEffects.xml"/><Relationship Id="rId16" Type="http://schemas.openxmlformats.org/officeDocument/2006/relationships/hyperlink" Target="https://www.legislation.gov.uk/ukpga/1996/48/section/A1" TargetMode="External"/><Relationship Id="rId20" Type="http://schemas.openxmlformats.org/officeDocument/2006/relationships/hyperlink" Target="https://www.sentencingcouncil.org.uk/wp-content/uploads/Theft-offences-definitive-guideline-Web.pdf" TargetMode="External"/><Relationship Id="rId1" Type="http://schemas.openxmlformats.org/officeDocument/2006/relationships/styles" Target="styles.xml"/><Relationship Id="rId6" Type="http://schemas.openxmlformats.org/officeDocument/2006/relationships/hyperlink" Target="https://questions-statements.parliament.uk/written-questions/detail/2022-11-03/78691" TargetMode="External"/><Relationship Id="rId11" Type="http://schemas.openxmlformats.org/officeDocument/2006/relationships/hyperlink" Target="http://www.police.uk" TargetMode="External"/><Relationship Id="rId24" Type="http://schemas.openxmlformats.org/officeDocument/2006/relationships/theme" Target="theme/theme1.xml"/><Relationship Id="rId5" Type="http://schemas.openxmlformats.org/officeDocument/2006/relationships/hyperlink" Target="https://publications.parliament.uk/pa/cm5803/cmselect/cmhaff/508/report.html" TargetMode="External"/><Relationship Id="rId15" Type="http://schemas.openxmlformats.org/officeDocument/2006/relationships/hyperlink" Target="https://www.met.police.uk/cp/crime-prevention/personal-safety-how-to-stay-safe/spiked-drinks-date-rape-drugs/" TargetMode="External"/><Relationship Id="rId23" Type="http://schemas.openxmlformats.org/officeDocument/2006/relationships/fontTable" Target="fontTable.xml"/><Relationship Id="rId10" Type="http://schemas.openxmlformats.org/officeDocument/2006/relationships/hyperlink" Target="https://www2.hse.ie/conditions/drink-spiking-date-rape-drugs/" TargetMode="External"/><Relationship Id="rId19" Type="http://schemas.openxmlformats.org/officeDocument/2006/relationships/hyperlink" Target="https://www.legislation.gov.uk/ukpga/Vict/24-25/100/section/5" TargetMode="External"/><Relationship Id="rId4" Type="http://schemas.openxmlformats.org/officeDocument/2006/relationships/webSettings" Target="webSettings.xml"/><Relationship Id="rId9" Type="http://schemas.openxmlformats.org/officeDocument/2006/relationships/hyperlink" Target="https://www-vlebooks-com.ezproxy.uwtsd.ac.uk/Product/Index/2011230?page=0&amp;startBookmarkId=-1" TargetMode="External"/><Relationship Id="rId14" Type="http://schemas.openxmlformats.org/officeDocument/2006/relationships/hyperlink" Target="https://www.drinkaware.co.uk/advice/staying-safe-while-drinking/drink-spiking-and-date-rape-drugs" TargetMode="External"/><Relationship Id="rId22" Type="http://schemas.openxmlformats.org/officeDocument/2006/relationships/hyperlink" Target="https://www.sentencingcouncil.org.uk/wp-content/uploads/Theft-offences-definitive-guideline-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2108</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Afzol Hussain (2243917)</dc:creator>
  <cp:lastModifiedBy>Admin</cp:lastModifiedBy>
  <cp:revision>3</cp:revision>
  <dcterms:created xsi:type="dcterms:W3CDTF">2023-07-06T23:44:00Z</dcterms:created>
  <dcterms:modified xsi:type="dcterms:W3CDTF">2023-07-06T23:47:00Z</dcterms:modified>
</cp:coreProperties>
</file>