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0BF69" w14:textId="77777777" w:rsidR="008A6171" w:rsidRDefault="008A6171">
      <w:pPr>
        <w:rPr>
          <w:rFonts w:ascii="Times New Roman" w:hAnsi="Times New Roman" w:cs="Times New Roman"/>
          <w:b/>
          <w:iCs/>
          <w:sz w:val="24"/>
          <w:u w:val="single"/>
        </w:rPr>
      </w:pPr>
    </w:p>
    <w:p w14:paraId="0BB70B99" w14:textId="77777777" w:rsidR="008A6171" w:rsidRDefault="008A6171">
      <w:pPr>
        <w:rPr>
          <w:rFonts w:ascii="Times New Roman" w:hAnsi="Times New Roman" w:cs="Times New Roman"/>
          <w:b/>
          <w:iCs/>
          <w:sz w:val="24"/>
          <w:u w:val="single"/>
        </w:rPr>
      </w:pPr>
    </w:p>
    <w:p w14:paraId="4C136D3E" w14:textId="77777777" w:rsidR="008A6171" w:rsidRDefault="008A6171">
      <w:pPr>
        <w:rPr>
          <w:rFonts w:ascii="Times New Roman" w:hAnsi="Times New Roman" w:cs="Times New Roman"/>
          <w:b/>
          <w:iCs/>
          <w:sz w:val="24"/>
          <w:u w:val="single"/>
        </w:rPr>
      </w:pPr>
    </w:p>
    <w:p w14:paraId="0748FE7A" w14:textId="0844A24F" w:rsidR="00D2738B" w:rsidRPr="00D2738B" w:rsidRDefault="00D2738B">
      <w:pPr>
        <w:rPr>
          <w:rFonts w:ascii="Times New Roman" w:hAnsi="Times New Roman" w:cs="Times New Roman"/>
          <w:b/>
          <w:iCs/>
          <w:sz w:val="24"/>
          <w:u w:val="single"/>
        </w:rPr>
      </w:pPr>
      <w:r w:rsidRPr="00D2738B">
        <w:rPr>
          <w:rFonts w:ascii="Times New Roman" w:hAnsi="Times New Roman" w:cs="Times New Roman"/>
          <w:b/>
          <w:iCs/>
          <w:sz w:val="24"/>
          <w:u w:val="single"/>
        </w:rPr>
        <w:t>University of Wales Trinity Saint David</w:t>
      </w:r>
    </w:p>
    <w:p w14:paraId="26A7E477" w14:textId="6522E8C7" w:rsidR="00491BA6" w:rsidRDefault="00491BA6">
      <w:pPr>
        <w:rPr>
          <w:rFonts w:ascii="Times New Roman" w:hAnsi="Times New Roman" w:cs="Times New Roman"/>
          <w:b/>
          <w:iCs/>
          <w:sz w:val="24"/>
        </w:rPr>
      </w:pPr>
      <w:r w:rsidRPr="00491BA6">
        <w:rPr>
          <w:rFonts w:ascii="Times New Roman" w:hAnsi="Times New Roman" w:cs="Times New Roman"/>
          <w:b/>
          <w:iCs/>
          <w:sz w:val="24"/>
        </w:rPr>
        <w:t xml:space="preserve">Student </w:t>
      </w:r>
      <w:r w:rsidR="00187E8B">
        <w:rPr>
          <w:rFonts w:ascii="Times New Roman" w:hAnsi="Times New Roman" w:cs="Times New Roman"/>
          <w:b/>
          <w:iCs/>
          <w:sz w:val="24"/>
        </w:rPr>
        <w:t>Name:</w:t>
      </w:r>
      <w:r>
        <w:rPr>
          <w:rFonts w:ascii="Times New Roman" w:hAnsi="Times New Roman" w:cs="Times New Roman"/>
          <w:b/>
          <w:iCs/>
          <w:sz w:val="24"/>
        </w:rPr>
        <w:t xml:space="preserve"> Md Shipon Miah</w:t>
      </w:r>
    </w:p>
    <w:p w14:paraId="26263D29" w14:textId="6E94E4A6" w:rsidR="00491BA6" w:rsidRDefault="00491BA6">
      <w:pPr>
        <w:rPr>
          <w:rFonts w:ascii="Times New Roman" w:hAnsi="Times New Roman" w:cs="Times New Roman"/>
          <w:b/>
          <w:iCs/>
          <w:sz w:val="24"/>
        </w:rPr>
      </w:pPr>
      <w:r>
        <w:rPr>
          <w:rFonts w:ascii="Times New Roman" w:hAnsi="Times New Roman" w:cs="Times New Roman"/>
          <w:b/>
          <w:iCs/>
          <w:sz w:val="24"/>
        </w:rPr>
        <w:t xml:space="preserve">Student </w:t>
      </w:r>
      <w:r w:rsidR="00187E8B">
        <w:rPr>
          <w:rFonts w:ascii="Times New Roman" w:hAnsi="Times New Roman" w:cs="Times New Roman"/>
          <w:b/>
          <w:iCs/>
          <w:sz w:val="24"/>
        </w:rPr>
        <w:t>id: 1808456</w:t>
      </w:r>
    </w:p>
    <w:p w14:paraId="6114AD03" w14:textId="0EBCF984" w:rsidR="00187E8B" w:rsidRDefault="00187E8B">
      <w:pPr>
        <w:rPr>
          <w:rFonts w:ascii="Times New Roman" w:hAnsi="Times New Roman" w:cs="Times New Roman"/>
          <w:b/>
          <w:iCs/>
          <w:sz w:val="24"/>
        </w:rPr>
      </w:pPr>
      <w:r>
        <w:rPr>
          <w:rFonts w:ascii="Times New Roman" w:hAnsi="Times New Roman" w:cs="Times New Roman"/>
          <w:b/>
          <w:iCs/>
          <w:sz w:val="24"/>
        </w:rPr>
        <w:t xml:space="preserve">Module </w:t>
      </w:r>
      <w:r w:rsidR="00D2738B">
        <w:rPr>
          <w:rFonts w:ascii="Times New Roman" w:hAnsi="Times New Roman" w:cs="Times New Roman"/>
          <w:b/>
          <w:iCs/>
          <w:sz w:val="24"/>
        </w:rPr>
        <w:t>name:</w:t>
      </w:r>
      <w:r>
        <w:rPr>
          <w:rFonts w:ascii="Times New Roman" w:hAnsi="Times New Roman" w:cs="Times New Roman"/>
          <w:b/>
          <w:iCs/>
          <w:sz w:val="24"/>
        </w:rPr>
        <w:t xml:space="preserve"> </w:t>
      </w:r>
      <w:r w:rsidR="00D2738B" w:rsidRPr="00D2738B">
        <w:rPr>
          <w:rFonts w:ascii="Times New Roman" w:hAnsi="Times New Roman" w:cs="Times New Roman"/>
          <w:b/>
          <w:iCs/>
          <w:sz w:val="24"/>
        </w:rPr>
        <w:t>Understanding and Engaging in the Customer Experience</w:t>
      </w:r>
    </w:p>
    <w:p w14:paraId="02BCECD6" w14:textId="79DB6CB0" w:rsidR="00D2738B" w:rsidRDefault="00D2738B" w:rsidP="00D2738B">
      <w:pPr>
        <w:rPr>
          <w:rFonts w:ascii="Times New Roman" w:hAnsi="Times New Roman" w:cs="Times New Roman"/>
          <w:b/>
          <w:iCs/>
          <w:sz w:val="24"/>
        </w:rPr>
      </w:pPr>
      <w:r>
        <w:rPr>
          <w:rFonts w:ascii="Times New Roman" w:hAnsi="Times New Roman" w:cs="Times New Roman"/>
          <w:b/>
          <w:iCs/>
          <w:sz w:val="24"/>
        </w:rPr>
        <w:t xml:space="preserve">Module id: </w:t>
      </w:r>
      <w:r w:rsidRPr="00D2738B">
        <w:rPr>
          <w:rFonts w:ascii="Times New Roman" w:hAnsi="Times New Roman" w:cs="Times New Roman"/>
          <w:b/>
          <w:iCs/>
          <w:sz w:val="24"/>
        </w:rPr>
        <w:t>BMSW5103_LON</w:t>
      </w:r>
    </w:p>
    <w:p w14:paraId="36671838" w14:textId="0B29B2B4" w:rsidR="00D2738B" w:rsidRDefault="00D2738B" w:rsidP="00D2738B">
      <w:pPr>
        <w:rPr>
          <w:rFonts w:ascii="Times New Roman" w:hAnsi="Times New Roman" w:cs="Times New Roman"/>
          <w:b/>
          <w:iCs/>
          <w:sz w:val="24"/>
        </w:rPr>
      </w:pPr>
      <w:r>
        <w:rPr>
          <w:rFonts w:ascii="Times New Roman" w:hAnsi="Times New Roman" w:cs="Times New Roman"/>
          <w:b/>
          <w:iCs/>
          <w:sz w:val="24"/>
        </w:rPr>
        <w:t>Teacher Name: MARY MARCH</w:t>
      </w:r>
    </w:p>
    <w:p w14:paraId="59B96148" w14:textId="37D5E258" w:rsidR="00D2738B" w:rsidRDefault="00D2738B" w:rsidP="00D2738B">
      <w:pPr>
        <w:rPr>
          <w:rFonts w:ascii="Times New Roman" w:hAnsi="Times New Roman" w:cs="Times New Roman"/>
          <w:b/>
          <w:iCs/>
          <w:sz w:val="24"/>
        </w:rPr>
      </w:pPr>
    </w:p>
    <w:p w14:paraId="235925FC" w14:textId="2E12EA1F" w:rsidR="00D2738B" w:rsidRDefault="00D2738B" w:rsidP="00D2738B">
      <w:pPr>
        <w:rPr>
          <w:rFonts w:ascii="Times New Roman" w:hAnsi="Times New Roman" w:cs="Times New Roman"/>
          <w:b/>
          <w:iCs/>
          <w:sz w:val="24"/>
        </w:rPr>
      </w:pPr>
    </w:p>
    <w:p w14:paraId="08D8D531" w14:textId="77777777" w:rsidR="008A6171" w:rsidRDefault="008A6171" w:rsidP="00D2738B">
      <w:pPr>
        <w:rPr>
          <w:rFonts w:ascii="Times New Roman" w:hAnsi="Times New Roman" w:cs="Times New Roman"/>
          <w:b/>
          <w:iCs/>
          <w:sz w:val="24"/>
          <w:u w:val="single"/>
        </w:rPr>
      </w:pPr>
    </w:p>
    <w:p w14:paraId="5CCC999C" w14:textId="77777777" w:rsidR="008A6171" w:rsidRDefault="008A6171" w:rsidP="00D2738B">
      <w:pPr>
        <w:rPr>
          <w:rFonts w:ascii="Times New Roman" w:hAnsi="Times New Roman" w:cs="Times New Roman"/>
          <w:b/>
          <w:iCs/>
          <w:sz w:val="24"/>
          <w:u w:val="single"/>
        </w:rPr>
      </w:pPr>
    </w:p>
    <w:p w14:paraId="26AC7C3B" w14:textId="0177678F" w:rsidR="00D2738B" w:rsidRDefault="00D2738B" w:rsidP="00D2738B">
      <w:pPr>
        <w:rPr>
          <w:rFonts w:ascii="Times New Roman" w:hAnsi="Times New Roman" w:cs="Times New Roman"/>
          <w:b/>
          <w:iCs/>
          <w:sz w:val="24"/>
          <w:u w:val="single"/>
        </w:rPr>
      </w:pPr>
      <w:r w:rsidRPr="00D2738B">
        <w:rPr>
          <w:rFonts w:ascii="Times New Roman" w:hAnsi="Times New Roman" w:cs="Times New Roman"/>
          <w:b/>
          <w:iCs/>
          <w:sz w:val="24"/>
          <w:u w:val="single"/>
        </w:rPr>
        <w:t>Table of contents</w:t>
      </w:r>
    </w:p>
    <w:p w14:paraId="1AC65F65" w14:textId="26E4C61E" w:rsidR="00D2738B" w:rsidRDefault="00D2738B" w:rsidP="00D2738B">
      <w:pPr>
        <w:pStyle w:val="ListParagraph"/>
        <w:numPr>
          <w:ilvl w:val="0"/>
          <w:numId w:val="1"/>
        </w:numPr>
        <w:rPr>
          <w:rFonts w:ascii="Times New Roman" w:hAnsi="Times New Roman" w:cs="Times New Roman"/>
          <w:b/>
          <w:iCs/>
          <w:sz w:val="24"/>
        </w:rPr>
      </w:pPr>
      <w:r w:rsidRPr="00D2738B">
        <w:rPr>
          <w:rFonts w:ascii="Times New Roman" w:hAnsi="Times New Roman" w:cs="Times New Roman"/>
          <w:b/>
          <w:iCs/>
          <w:sz w:val="24"/>
        </w:rPr>
        <w:t xml:space="preserve">Introduction </w:t>
      </w:r>
    </w:p>
    <w:p w14:paraId="319142EB" w14:textId="7ACF7D7B" w:rsidR="00D2738B" w:rsidRDefault="00D2738B" w:rsidP="00D2738B">
      <w:pPr>
        <w:pStyle w:val="ListParagraph"/>
        <w:numPr>
          <w:ilvl w:val="0"/>
          <w:numId w:val="1"/>
        </w:numPr>
        <w:rPr>
          <w:rFonts w:ascii="Times New Roman" w:hAnsi="Times New Roman" w:cs="Times New Roman"/>
          <w:b/>
          <w:iCs/>
          <w:sz w:val="24"/>
        </w:rPr>
      </w:pPr>
      <w:r w:rsidRPr="00D2738B">
        <w:rPr>
          <w:rFonts w:ascii="Times New Roman" w:hAnsi="Times New Roman" w:cs="Times New Roman"/>
          <w:b/>
          <w:iCs/>
          <w:sz w:val="24"/>
        </w:rPr>
        <w:t>Critical Analysis</w:t>
      </w:r>
    </w:p>
    <w:p w14:paraId="050DC648" w14:textId="0893C382" w:rsidR="00D2738B" w:rsidRDefault="00D2738B" w:rsidP="00D2738B">
      <w:pPr>
        <w:pStyle w:val="ListParagraph"/>
        <w:numPr>
          <w:ilvl w:val="0"/>
          <w:numId w:val="1"/>
        </w:numPr>
        <w:rPr>
          <w:rFonts w:ascii="Times New Roman" w:hAnsi="Times New Roman" w:cs="Times New Roman"/>
          <w:b/>
          <w:iCs/>
          <w:sz w:val="24"/>
        </w:rPr>
      </w:pPr>
      <w:r w:rsidRPr="00D2738B">
        <w:rPr>
          <w:rFonts w:ascii="Times New Roman" w:hAnsi="Times New Roman" w:cs="Times New Roman"/>
          <w:b/>
          <w:iCs/>
          <w:sz w:val="24"/>
        </w:rPr>
        <w:t>Theory</w:t>
      </w:r>
    </w:p>
    <w:p w14:paraId="27C01165" w14:textId="61F9BA9F" w:rsidR="00D2738B" w:rsidRDefault="00D2738B" w:rsidP="00D2738B">
      <w:pPr>
        <w:pStyle w:val="ListParagraph"/>
        <w:numPr>
          <w:ilvl w:val="0"/>
          <w:numId w:val="1"/>
        </w:numPr>
        <w:rPr>
          <w:rFonts w:ascii="Times New Roman" w:hAnsi="Times New Roman" w:cs="Times New Roman"/>
          <w:b/>
          <w:iCs/>
          <w:sz w:val="24"/>
        </w:rPr>
      </w:pPr>
      <w:r w:rsidRPr="00D2738B">
        <w:rPr>
          <w:rFonts w:ascii="Times New Roman" w:hAnsi="Times New Roman" w:cs="Times New Roman"/>
          <w:b/>
          <w:iCs/>
          <w:sz w:val="24"/>
        </w:rPr>
        <w:t>Discussion</w:t>
      </w:r>
    </w:p>
    <w:p w14:paraId="44794FDC" w14:textId="51AA1C41" w:rsidR="00D2738B" w:rsidRDefault="00D2738B" w:rsidP="00D2738B">
      <w:pPr>
        <w:pStyle w:val="ListParagraph"/>
        <w:numPr>
          <w:ilvl w:val="0"/>
          <w:numId w:val="1"/>
        </w:numPr>
        <w:rPr>
          <w:rFonts w:ascii="Times New Roman" w:hAnsi="Times New Roman" w:cs="Times New Roman"/>
          <w:b/>
          <w:iCs/>
          <w:sz w:val="24"/>
        </w:rPr>
      </w:pPr>
      <w:r w:rsidRPr="00D2738B">
        <w:rPr>
          <w:rFonts w:ascii="Times New Roman" w:hAnsi="Times New Roman" w:cs="Times New Roman"/>
          <w:b/>
          <w:iCs/>
          <w:sz w:val="24"/>
        </w:rPr>
        <w:t>Literature Review</w:t>
      </w:r>
    </w:p>
    <w:p w14:paraId="060AC5DB" w14:textId="173F6E0F" w:rsidR="00D2738B" w:rsidRDefault="00D2738B" w:rsidP="00D2738B">
      <w:pPr>
        <w:pStyle w:val="ListParagraph"/>
        <w:numPr>
          <w:ilvl w:val="0"/>
          <w:numId w:val="1"/>
        </w:numPr>
        <w:rPr>
          <w:rFonts w:ascii="Times New Roman" w:hAnsi="Times New Roman" w:cs="Times New Roman"/>
          <w:b/>
          <w:iCs/>
          <w:sz w:val="24"/>
        </w:rPr>
      </w:pPr>
      <w:r w:rsidRPr="00D2738B">
        <w:rPr>
          <w:rFonts w:ascii="Times New Roman" w:hAnsi="Times New Roman" w:cs="Times New Roman"/>
          <w:b/>
          <w:iCs/>
          <w:sz w:val="24"/>
        </w:rPr>
        <w:t>Conclusion</w:t>
      </w:r>
    </w:p>
    <w:p w14:paraId="776DE267" w14:textId="170B1015" w:rsidR="00D2738B" w:rsidRPr="00D2738B" w:rsidRDefault="00D2738B" w:rsidP="00D2738B">
      <w:pPr>
        <w:pStyle w:val="ListParagraph"/>
        <w:numPr>
          <w:ilvl w:val="0"/>
          <w:numId w:val="1"/>
        </w:numPr>
        <w:rPr>
          <w:rFonts w:ascii="Times New Roman" w:hAnsi="Times New Roman" w:cs="Times New Roman"/>
          <w:b/>
          <w:iCs/>
          <w:sz w:val="24"/>
        </w:rPr>
      </w:pPr>
      <w:r w:rsidRPr="00D2738B">
        <w:rPr>
          <w:rFonts w:ascii="Times New Roman" w:hAnsi="Times New Roman" w:cs="Times New Roman"/>
          <w:b/>
          <w:iCs/>
          <w:sz w:val="24"/>
        </w:rPr>
        <w:t>References</w:t>
      </w:r>
    </w:p>
    <w:p w14:paraId="1C0EB1A2" w14:textId="77777777" w:rsidR="00D2738B" w:rsidRDefault="00D2738B" w:rsidP="00D2738B">
      <w:pPr>
        <w:rPr>
          <w:rFonts w:ascii="Times New Roman" w:hAnsi="Times New Roman" w:cs="Times New Roman"/>
          <w:b/>
          <w:iCs/>
          <w:sz w:val="24"/>
        </w:rPr>
      </w:pPr>
    </w:p>
    <w:p w14:paraId="2149E50A" w14:textId="77777777" w:rsidR="00D2738B" w:rsidRPr="00491BA6" w:rsidRDefault="00D2738B">
      <w:pPr>
        <w:rPr>
          <w:rFonts w:ascii="Times New Roman" w:hAnsi="Times New Roman" w:cs="Times New Roman"/>
          <w:b/>
          <w:iCs/>
          <w:sz w:val="24"/>
        </w:rPr>
      </w:pPr>
    </w:p>
    <w:p w14:paraId="6A77F0AD" w14:textId="77777777" w:rsidR="00491BA6" w:rsidRDefault="00491BA6">
      <w:pPr>
        <w:rPr>
          <w:rFonts w:ascii="Times New Roman" w:hAnsi="Times New Roman" w:cs="Times New Roman"/>
          <w:b/>
          <w:iCs/>
          <w:sz w:val="24"/>
          <w:u w:val="single"/>
        </w:rPr>
      </w:pPr>
    </w:p>
    <w:p w14:paraId="72B3D94A" w14:textId="77777777" w:rsidR="00491BA6" w:rsidRDefault="00491BA6">
      <w:pPr>
        <w:rPr>
          <w:rFonts w:ascii="Times New Roman" w:hAnsi="Times New Roman" w:cs="Times New Roman"/>
          <w:b/>
          <w:iCs/>
          <w:sz w:val="24"/>
          <w:u w:val="single"/>
        </w:rPr>
      </w:pPr>
    </w:p>
    <w:p w14:paraId="1FDE79FA" w14:textId="77777777" w:rsidR="008A6171" w:rsidRDefault="008A6171">
      <w:pPr>
        <w:rPr>
          <w:rFonts w:ascii="Times New Roman" w:hAnsi="Times New Roman" w:cs="Times New Roman"/>
          <w:b/>
          <w:iCs/>
          <w:sz w:val="24"/>
          <w:u w:val="single"/>
        </w:rPr>
      </w:pPr>
    </w:p>
    <w:p w14:paraId="7F9CFE15" w14:textId="77777777" w:rsidR="008A6171" w:rsidRDefault="008A6171">
      <w:pPr>
        <w:rPr>
          <w:rFonts w:ascii="Times New Roman" w:hAnsi="Times New Roman" w:cs="Times New Roman"/>
          <w:b/>
          <w:iCs/>
          <w:sz w:val="24"/>
          <w:u w:val="single"/>
        </w:rPr>
      </w:pPr>
    </w:p>
    <w:p w14:paraId="6F4C3367" w14:textId="77777777" w:rsidR="008A6171" w:rsidRDefault="008A6171">
      <w:pPr>
        <w:rPr>
          <w:rFonts w:ascii="Times New Roman" w:hAnsi="Times New Roman" w:cs="Times New Roman"/>
          <w:b/>
          <w:iCs/>
          <w:sz w:val="24"/>
          <w:u w:val="single"/>
        </w:rPr>
      </w:pPr>
    </w:p>
    <w:p w14:paraId="5B96C44D" w14:textId="77777777" w:rsidR="008A6171" w:rsidRDefault="008A6171">
      <w:pPr>
        <w:rPr>
          <w:rFonts w:ascii="Times New Roman" w:hAnsi="Times New Roman" w:cs="Times New Roman"/>
          <w:b/>
          <w:iCs/>
          <w:sz w:val="24"/>
          <w:u w:val="single"/>
        </w:rPr>
      </w:pPr>
    </w:p>
    <w:p w14:paraId="71F416B8" w14:textId="595CE3AA" w:rsidR="00C21EFF" w:rsidRPr="00491BA6" w:rsidRDefault="00427832">
      <w:pPr>
        <w:rPr>
          <w:rFonts w:ascii="Times New Roman" w:hAnsi="Times New Roman" w:cs="Times New Roman"/>
          <w:b/>
          <w:iCs/>
          <w:sz w:val="24"/>
          <w:u w:val="single"/>
        </w:rPr>
      </w:pPr>
      <w:r w:rsidRPr="00491BA6">
        <w:rPr>
          <w:rFonts w:ascii="Times New Roman" w:hAnsi="Times New Roman" w:cs="Times New Roman"/>
          <w:b/>
          <w:iCs/>
          <w:sz w:val="24"/>
          <w:u w:val="single"/>
        </w:rPr>
        <w:t>Introduction</w:t>
      </w:r>
    </w:p>
    <w:p w14:paraId="3C188B5A" w14:textId="2BF8DC3F" w:rsidR="003F7AF5" w:rsidRDefault="00427832" w:rsidP="0053777F">
      <w:pPr>
        <w:ind w:firstLine="720"/>
        <w:rPr>
          <w:rFonts w:ascii="Times New Roman" w:hAnsi="Times New Roman" w:cs="Times New Roman"/>
        </w:rPr>
      </w:pPr>
      <w:r w:rsidRPr="0053777F">
        <w:rPr>
          <w:rFonts w:ascii="Times New Roman" w:hAnsi="Times New Roman" w:cs="Times New Roman"/>
        </w:rPr>
        <w:t xml:space="preserve">COVID-19 has had a significant influence on employees and workplaces all around the world, and it continues to have an impact. </w:t>
      </w:r>
      <w:r w:rsidR="003F7AF5" w:rsidRPr="003F7AF5">
        <w:rPr>
          <w:rFonts w:ascii="Times New Roman" w:hAnsi="Times New Roman" w:cs="Times New Roman"/>
        </w:rPr>
        <w:t xml:space="preserve">Throughout this book, you will receive a complete overview of prior research performed in the fields of work and </w:t>
      </w:r>
      <w:r w:rsidR="00491BA6" w:rsidRPr="003F7AF5">
        <w:rPr>
          <w:rFonts w:ascii="Times New Roman" w:hAnsi="Times New Roman" w:cs="Times New Roman"/>
        </w:rPr>
        <w:t>organizational</w:t>
      </w:r>
      <w:r w:rsidR="003F7AF5" w:rsidRPr="003F7AF5">
        <w:rPr>
          <w:rFonts w:ascii="Times New Roman" w:hAnsi="Times New Roman" w:cs="Times New Roman"/>
        </w:rPr>
        <w:t xml:space="preserve"> psychology, as well as allied subjects, to assist you in predicting the repercussions of these findings for employees, teams, and workplace </w:t>
      </w:r>
      <w:r w:rsidR="00491BA6" w:rsidRPr="003F7AF5">
        <w:rPr>
          <w:rFonts w:ascii="Times New Roman" w:hAnsi="Times New Roman" w:cs="Times New Roman"/>
        </w:rPr>
        <w:t>organizations</w:t>
      </w:r>
      <w:r w:rsidR="003F7AF5" w:rsidRPr="003F7AF5">
        <w:rPr>
          <w:rFonts w:ascii="Times New Roman" w:hAnsi="Times New Roman" w:cs="Times New Roman"/>
        </w:rPr>
        <w:t>. In March 2020, the link between COVID-19 and space, as well as the interaction between the two, will be altered. Unlike a few months ago, when they were regarded as a luxury item, face masks are now thought to be commonplace. They form a two-meter line in front of them and wait without hesitation for the camp to open its doors to the public. They also cross the street to avoid individuals, not because they are unhappy, but rather to safeguard their own health as well as the health of those in their immediate vicinity.</w:t>
      </w:r>
      <w:r w:rsidR="003F7AF5">
        <w:rPr>
          <w:rFonts w:ascii="Times New Roman" w:hAnsi="Times New Roman" w:cs="Times New Roman"/>
        </w:rPr>
        <w:t xml:space="preserve"> </w:t>
      </w:r>
      <w:r w:rsidRPr="0053777F">
        <w:rPr>
          <w:rFonts w:ascii="Times New Roman" w:hAnsi="Times New Roman" w:cs="Times New Roman"/>
        </w:rPr>
        <w:t xml:space="preserve">It has been demonstrated that long-term hardship may alter one's personality and conduct, sometimes permanently. </w:t>
      </w:r>
      <w:r w:rsidR="003F7AF5" w:rsidRPr="003F7AF5">
        <w:rPr>
          <w:rFonts w:ascii="Times New Roman" w:hAnsi="Times New Roman" w:cs="Times New Roman"/>
        </w:rPr>
        <w:t xml:space="preserve">In order to effectively decrease pandemics, drastic and long-lasting </w:t>
      </w:r>
      <w:r w:rsidR="00491BA6" w:rsidRPr="003F7AF5">
        <w:rPr>
          <w:rFonts w:ascii="Times New Roman" w:hAnsi="Times New Roman" w:cs="Times New Roman"/>
        </w:rPr>
        <w:t>behavioral</w:t>
      </w:r>
      <w:r w:rsidR="003F7AF5" w:rsidRPr="003F7AF5">
        <w:rPr>
          <w:rFonts w:ascii="Times New Roman" w:hAnsi="Times New Roman" w:cs="Times New Roman"/>
        </w:rPr>
        <w:t xml:space="preserve"> changes are necessary. When people who are accustomed to social distance and working from home return to the workplace in the coming months, they will face a slew of new barriers, expectations, and even unconscious reactions to circumstances that were formerly innocuous and commonplace. The ability of businesses to maintain operations in the case of a pandemic is critical; thus, businesses must structure their operations such that their employees feel appreciated, supported, and able to perform their duties successfully.</w:t>
      </w:r>
    </w:p>
    <w:p w14:paraId="14A6D4F0" w14:textId="21BE80E8" w:rsidR="00427832" w:rsidRPr="0053777F" w:rsidRDefault="00427832" w:rsidP="0053777F">
      <w:pPr>
        <w:ind w:firstLine="720"/>
        <w:rPr>
          <w:rFonts w:ascii="Times New Roman" w:hAnsi="Times New Roman" w:cs="Times New Roman"/>
        </w:rPr>
      </w:pPr>
      <w:r w:rsidRPr="0053777F">
        <w:rPr>
          <w:rFonts w:ascii="Times New Roman" w:hAnsi="Times New Roman" w:cs="Times New Roman"/>
        </w:rPr>
        <w:t xml:space="preserve">These policies have weakened the very underpinnings of the modern world economy's ability to withstand shocks. The economic impact of this pandemic is still being assessed at this time. In the midst of this uncertainty, data continues to change, government policies fluctuate, and a deadly virus infiltrates countries, disrupting manufacturing, supply networks, and the financial markets (Bachman, 2020; Sarkis et al., 2020). As a whole, the data indicates that we have arrived at the point in history where it is critical to rethink sustainable methods of growing the world. While taking steps to protect the environment and natural ecosystems, the government has also seen certain "unexpected" benefits as a consequence of its efforts. </w:t>
      </w:r>
      <w:r w:rsidR="003F7AF5" w:rsidRPr="003F7AF5">
        <w:rPr>
          <w:rFonts w:ascii="Times New Roman" w:hAnsi="Times New Roman" w:cs="Times New Roman"/>
        </w:rPr>
        <w:t xml:space="preserve">Because of this, significant changes in the biological movement of people on Earth will occur in the future, on the horizon of opportunity, which will broaden the range of options (Anderson et al., 2020). Our dependence on </w:t>
      </w:r>
      <w:r w:rsidR="00491BA6" w:rsidRPr="003F7AF5">
        <w:rPr>
          <w:rFonts w:ascii="Times New Roman" w:hAnsi="Times New Roman" w:cs="Times New Roman"/>
        </w:rPr>
        <w:t>globalization</w:t>
      </w:r>
      <w:r w:rsidR="003F7AF5" w:rsidRPr="003F7AF5">
        <w:rPr>
          <w:rFonts w:ascii="Times New Roman" w:hAnsi="Times New Roman" w:cs="Times New Roman"/>
        </w:rPr>
        <w:t xml:space="preserve"> and economic expansion as an incentive for green investment and sustainable development, as Naida and Fisher (2020) have pointed out, cannot be sustained in the long term.</w:t>
      </w:r>
      <w:r w:rsidR="003F7AF5">
        <w:rPr>
          <w:rFonts w:ascii="Times New Roman" w:hAnsi="Times New Roman" w:cs="Times New Roman"/>
        </w:rPr>
        <w:t xml:space="preserve"> </w:t>
      </w:r>
      <w:r w:rsidRPr="0053777F">
        <w:rPr>
          <w:rFonts w:ascii="Times New Roman" w:hAnsi="Times New Roman" w:cs="Times New Roman"/>
        </w:rPr>
        <w:t>Consideration was given to the implementation of a circular economy (CE), which is a model of industrial efficiency that performs various tasks that separate economic growth from resource consumption and waste management, as well as wealth creation, as a possible solution.</w:t>
      </w:r>
    </w:p>
    <w:p w14:paraId="5F43BB79" w14:textId="40874519" w:rsidR="00C42BC4" w:rsidRPr="0053777F" w:rsidRDefault="00C42BC4" w:rsidP="0053777F">
      <w:pPr>
        <w:ind w:firstLine="720"/>
        <w:rPr>
          <w:rFonts w:ascii="Times New Roman" w:hAnsi="Times New Roman" w:cs="Times New Roman"/>
        </w:rPr>
      </w:pPr>
      <w:r w:rsidRPr="0053777F">
        <w:rPr>
          <w:rFonts w:ascii="Times New Roman" w:hAnsi="Times New Roman" w:cs="Times New Roman"/>
        </w:rPr>
        <w:t xml:space="preserve">Marketing methods used in the internal management of a company to maintain good relations between various associations, and employees can be seen as customers with a marketing approach aimed at improving the quality of staff, which in turn provides a better service to external customers are referred to as "internal marketing." The level of service provided by internal personnel has a direct influence on customer satisfaction. This is especially true for those who are in direct touch with consumers; their job has a direct impact on the company's impact on the users. As a result, effective management of human </w:t>
      </w:r>
      <w:r w:rsidRPr="0053777F">
        <w:rPr>
          <w:rFonts w:ascii="Times New Roman" w:hAnsi="Times New Roman" w:cs="Times New Roman"/>
        </w:rPr>
        <w:lastRenderedPageBreak/>
        <w:t>resources, particularly those who have direct contact with consumers, will have an impact on the success of a company.</w:t>
      </w:r>
      <w:r w:rsidRPr="0053777F">
        <w:t xml:space="preserve"> </w:t>
      </w:r>
      <w:r w:rsidRPr="0053777F">
        <w:rPr>
          <w:rFonts w:ascii="Times New Roman" w:hAnsi="Times New Roman" w:cs="Times New Roman"/>
        </w:rPr>
        <w:t xml:space="preserve">Markets outside of the United States are external stakeholders who are distinct from typical customers, but who can have an impact on agency decisions and operations. According to </w:t>
      </w:r>
      <w:r w:rsidR="00491BA6" w:rsidRPr="0053777F">
        <w:rPr>
          <w:rFonts w:ascii="Times New Roman" w:hAnsi="Times New Roman" w:cs="Times New Roman"/>
        </w:rPr>
        <w:t>Gambeson</w:t>
      </w:r>
      <w:r w:rsidRPr="0053777F">
        <w:rPr>
          <w:rFonts w:ascii="Times New Roman" w:hAnsi="Times New Roman" w:cs="Times New Roman"/>
        </w:rPr>
        <w:t xml:space="preserve">, this is referred regarded as </w:t>
      </w:r>
      <w:r w:rsidR="00491BA6" w:rsidRPr="0053777F">
        <w:rPr>
          <w:rFonts w:ascii="Times New Roman" w:hAnsi="Times New Roman" w:cs="Times New Roman"/>
        </w:rPr>
        <w:t>mega marketing</w:t>
      </w:r>
      <w:r w:rsidRPr="0053777F">
        <w:rPr>
          <w:rFonts w:ascii="Times New Roman" w:hAnsi="Times New Roman" w:cs="Times New Roman"/>
        </w:rPr>
        <w:t xml:space="preserve"> because the real "buyer" is not necessarily present in the market place. Internal and external communication are becoming increasingly essential in the advertising industry. External relations can not only have an impact on an agency's strategy, but they can also play a crucial part in the decision-making process of a firm.</w:t>
      </w:r>
    </w:p>
    <w:p w14:paraId="447C0B51" w14:textId="5C109DC3" w:rsidR="00190D30" w:rsidRPr="0053777F" w:rsidRDefault="00190D30" w:rsidP="0053777F">
      <w:pPr>
        <w:ind w:firstLine="720"/>
        <w:rPr>
          <w:rFonts w:ascii="Times New Roman" w:hAnsi="Times New Roman" w:cs="Times New Roman"/>
        </w:rPr>
      </w:pPr>
      <w:r w:rsidRPr="0053777F">
        <w:rPr>
          <w:rFonts w:ascii="Times New Roman" w:hAnsi="Times New Roman" w:cs="Times New Roman"/>
        </w:rPr>
        <w:t xml:space="preserve">During this time period, UBER also deals with epidemics, and their working techniques are excellent. They are also discovering novel ways to monitor standard operating procedures (SOPs) for their clients and staff. During this epidemic, UBER did not halt its services and maintained its commitment to corporate ideas, beliefs, and values that did not affect conduct in the workplace. UBER operates in more than 785 major cities across the world and provides a variety of services in addition to transportation. They provide taxi services such as UBER peer-to-peer service, which is inexpensive and without air conditioning, followed by UBER GO, which is an air-conditioned vehicle, UBER Business mid-trip, which is for business people, and they provide journeys of luxury. Delivery services are provided in certain nations where the supplier </w:t>
      </w:r>
      <w:r w:rsidR="00491BA6" w:rsidRPr="0053777F">
        <w:rPr>
          <w:rFonts w:ascii="Times New Roman" w:hAnsi="Times New Roman" w:cs="Times New Roman"/>
        </w:rPr>
        <w:t>utilizes</w:t>
      </w:r>
      <w:r w:rsidRPr="0053777F">
        <w:rPr>
          <w:rFonts w:ascii="Times New Roman" w:hAnsi="Times New Roman" w:cs="Times New Roman"/>
        </w:rPr>
        <w:t xml:space="preserve"> bicycles and some delivery wheels, as well as in others where they do not.</w:t>
      </w:r>
    </w:p>
    <w:p w14:paraId="65CAEDA7" w14:textId="77777777" w:rsidR="00190D30" w:rsidRPr="00491BA6" w:rsidRDefault="00190D30">
      <w:pPr>
        <w:rPr>
          <w:rFonts w:ascii="Times New Roman" w:hAnsi="Times New Roman" w:cs="Times New Roman"/>
          <w:b/>
          <w:bCs/>
          <w:iCs/>
          <w:sz w:val="24"/>
          <w:u w:val="single"/>
        </w:rPr>
      </w:pPr>
      <w:bookmarkStart w:id="0" w:name="_Hlk81503605"/>
      <w:r w:rsidRPr="00491BA6">
        <w:rPr>
          <w:rFonts w:ascii="Times New Roman" w:hAnsi="Times New Roman" w:cs="Times New Roman"/>
          <w:b/>
          <w:bCs/>
          <w:iCs/>
          <w:sz w:val="24"/>
          <w:u w:val="single"/>
        </w:rPr>
        <w:t>Critical Analysis</w:t>
      </w:r>
    </w:p>
    <w:bookmarkEnd w:id="0"/>
    <w:p w14:paraId="350C0798" w14:textId="6A916D08" w:rsidR="00427832" w:rsidRPr="0053777F" w:rsidRDefault="00190D30" w:rsidP="0053777F">
      <w:pPr>
        <w:ind w:firstLine="720"/>
        <w:rPr>
          <w:rFonts w:ascii="Times New Roman" w:hAnsi="Times New Roman" w:cs="Times New Roman"/>
        </w:rPr>
      </w:pPr>
      <w:r w:rsidRPr="0053777F">
        <w:rPr>
          <w:rFonts w:ascii="Times New Roman" w:hAnsi="Times New Roman" w:cs="Times New Roman"/>
        </w:rPr>
        <w:t xml:space="preserve">COVID-19 is a public health and economic catastrophe on a worldwide scale. As a result of the worldwide closure of enterprises and industries in order to battle the virus, a number of unique and basic difficulties have arisen for both employees and employers. Night workers are now classified as (a) those who work outside the house, (b) professionals such as physicians and supermarket employees, or (c) those who are jobless and seeking unemployment benefits. The dissolution of the association and government action appear to have had a profound impact on certain sectors, (ii) have accelerated the growth of others, and (iii) have created chances for the emergence of new industries that are frequent. In light of the unpredictable nature and wide-ranging implications of COVID-19, there is an urgent need for professional and </w:t>
      </w:r>
      <w:r w:rsidR="00491BA6" w:rsidRPr="0053777F">
        <w:rPr>
          <w:rFonts w:ascii="Times New Roman" w:hAnsi="Times New Roman" w:cs="Times New Roman"/>
        </w:rPr>
        <w:t>organizational</w:t>
      </w:r>
      <w:r w:rsidRPr="0053777F">
        <w:rPr>
          <w:rFonts w:ascii="Times New Roman" w:hAnsi="Times New Roman" w:cs="Times New Roman"/>
        </w:rPr>
        <w:t xml:space="preserve"> psychologists to assist individuals and businesses in identifying and executing risk management strategies.</w:t>
      </w:r>
      <w:r w:rsidR="00572022" w:rsidRPr="0053777F">
        <w:rPr>
          <w:rFonts w:ascii="Times New Roman" w:hAnsi="Times New Roman" w:cs="Times New Roman"/>
          <w:sz w:val="20"/>
        </w:rPr>
        <w:t xml:space="preserve"> </w:t>
      </w:r>
      <w:r w:rsidR="00572022" w:rsidRPr="0053777F">
        <w:rPr>
          <w:rFonts w:ascii="Times New Roman" w:hAnsi="Times New Roman" w:cs="Times New Roman"/>
        </w:rPr>
        <w:t>The epidemic caused many businesses to lay off half their workers due to a lack of employment, and many people who needed money to survive were aided by the government, and UBER recruited more than 2% of the employees that many restaurants hired with UBER to meal delivery. UBER has contracted with a reseller.</w:t>
      </w:r>
    </w:p>
    <w:p w14:paraId="298C2996" w14:textId="25797A28" w:rsidR="00572022" w:rsidRPr="0053777F" w:rsidRDefault="00667DDD" w:rsidP="0053777F">
      <w:pPr>
        <w:ind w:firstLine="720"/>
        <w:rPr>
          <w:rFonts w:ascii="Times New Roman" w:hAnsi="Times New Roman" w:cs="Times New Roman"/>
        </w:rPr>
      </w:pPr>
      <w:r w:rsidRPr="0053777F">
        <w:rPr>
          <w:rFonts w:ascii="Times New Roman" w:hAnsi="Times New Roman" w:cs="Times New Roman"/>
        </w:rPr>
        <w:t>In addition to disrupting regular workflow, COVID-19 has stimulated continuing advances in network or virtualization technologies. Before the pandemic, many employees chose to work from home, but COVID-19 compelled many to do so (</w:t>
      </w:r>
      <w:r w:rsidR="00491BA6" w:rsidRPr="0053777F">
        <w:rPr>
          <w:rFonts w:ascii="Times New Roman" w:hAnsi="Times New Roman" w:cs="Times New Roman"/>
        </w:rPr>
        <w:t>MWFH)</w:t>
      </w:r>
      <w:r w:rsidRPr="0053777F">
        <w:rPr>
          <w:rFonts w:ascii="Times New Roman" w:hAnsi="Times New Roman" w:cs="Times New Roman"/>
        </w:rPr>
        <w:t xml:space="preserve">. </w:t>
      </w:r>
      <w:r w:rsidR="003F7AF5" w:rsidRPr="003F7AF5">
        <w:rPr>
          <w:rFonts w:ascii="Times New Roman" w:hAnsi="Times New Roman" w:cs="Times New Roman"/>
        </w:rPr>
        <w:t>Around 22% of UK residents were laid off between April 6 and April 19, 2020, the survey found.</w:t>
      </w:r>
      <w:r w:rsidR="003F7AF5">
        <w:rPr>
          <w:rFonts w:ascii="Times New Roman" w:hAnsi="Times New Roman" w:cs="Times New Roman"/>
        </w:rPr>
        <w:t xml:space="preserve"> </w:t>
      </w:r>
      <w:r w:rsidRPr="0053777F">
        <w:rPr>
          <w:rFonts w:ascii="Times New Roman" w:hAnsi="Times New Roman" w:cs="Times New Roman"/>
        </w:rPr>
        <w:t xml:space="preserve">Less than 1% of businesses reported they had stopped operating at the time. if its workers refuse to work on a regular basis. On the other side, the shutdown might result in severe job losses. </w:t>
      </w:r>
      <w:r w:rsidR="003F7AF5" w:rsidRPr="003F7AF5">
        <w:rPr>
          <w:rFonts w:ascii="Times New Roman" w:hAnsi="Times New Roman" w:cs="Times New Roman"/>
        </w:rPr>
        <w:t xml:space="preserve">As government funding declines, firms' capacity to hire and pay employees deteriorates. Employees, clients, and firms Values can be safeguarded in many ways, depending on their origins. The relevance of the physical and abstract components that people or </w:t>
      </w:r>
      <w:r w:rsidR="00491BA6" w:rsidRPr="003F7AF5">
        <w:rPr>
          <w:rFonts w:ascii="Times New Roman" w:hAnsi="Times New Roman" w:cs="Times New Roman"/>
        </w:rPr>
        <w:t>organizations</w:t>
      </w:r>
      <w:r w:rsidR="003F7AF5" w:rsidRPr="003F7AF5">
        <w:rPr>
          <w:rFonts w:ascii="Times New Roman" w:hAnsi="Times New Roman" w:cs="Times New Roman"/>
        </w:rPr>
        <w:t xml:space="preserve"> accept in ethics. It may also be </w:t>
      </w:r>
      <w:r w:rsidR="00491BA6" w:rsidRPr="003F7AF5">
        <w:rPr>
          <w:rFonts w:ascii="Times New Roman" w:hAnsi="Times New Roman" w:cs="Times New Roman"/>
        </w:rPr>
        <w:t>characterized</w:t>
      </w:r>
      <w:r w:rsidR="003F7AF5" w:rsidRPr="003F7AF5">
        <w:rPr>
          <w:rFonts w:ascii="Times New Roman" w:hAnsi="Times New Roman" w:cs="Times New Roman"/>
        </w:rPr>
        <w:t xml:space="preserve"> as a good trait that represents a person's best ambitions and dreams.</w:t>
      </w:r>
    </w:p>
    <w:p w14:paraId="01243165" w14:textId="5E457261" w:rsidR="006379B2" w:rsidRPr="0053777F" w:rsidRDefault="006379B2" w:rsidP="0053777F">
      <w:pPr>
        <w:ind w:firstLine="720"/>
        <w:rPr>
          <w:rFonts w:ascii="Times New Roman" w:hAnsi="Times New Roman" w:cs="Times New Roman"/>
        </w:rPr>
      </w:pPr>
      <w:r w:rsidRPr="0053777F">
        <w:rPr>
          <w:rFonts w:ascii="Times New Roman" w:hAnsi="Times New Roman" w:cs="Times New Roman"/>
        </w:rPr>
        <w:lastRenderedPageBreak/>
        <w:t xml:space="preserve">UBER employees come from a range of backgrounds and so are conversant with a number of cultures. </w:t>
      </w:r>
      <w:r w:rsidR="003F7AF5" w:rsidRPr="003F7AF5">
        <w:rPr>
          <w:rFonts w:ascii="Times New Roman" w:hAnsi="Times New Roman" w:cs="Times New Roman"/>
        </w:rPr>
        <w:t>In order to understand how a company's culture affects its actions, Otherwise, they attempt to get the greatest results and meet the aims of their stakeholders.</w:t>
      </w:r>
      <w:r w:rsidR="003F7AF5">
        <w:rPr>
          <w:rFonts w:ascii="Times New Roman" w:hAnsi="Times New Roman" w:cs="Times New Roman"/>
        </w:rPr>
        <w:t xml:space="preserve"> </w:t>
      </w:r>
      <w:r w:rsidRPr="0053777F">
        <w:rPr>
          <w:rFonts w:ascii="Times New Roman" w:hAnsi="Times New Roman" w:cs="Times New Roman"/>
        </w:rPr>
        <w:t xml:space="preserve">Different types of </w:t>
      </w:r>
      <w:r w:rsidR="00491BA6" w:rsidRPr="0053777F">
        <w:rPr>
          <w:rFonts w:ascii="Times New Roman" w:hAnsi="Times New Roman" w:cs="Times New Roman"/>
        </w:rPr>
        <w:t>organizational</w:t>
      </w:r>
      <w:r w:rsidRPr="0053777F">
        <w:rPr>
          <w:rFonts w:ascii="Times New Roman" w:hAnsi="Times New Roman" w:cs="Times New Roman"/>
        </w:rPr>
        <w:t xml:space="preserve"> culture have been postulated by researchers, including the following: Employees that are comfortable and honest with one another form a general company culture. </w:t>
      </w:r>
      <w:r w:rsidR="003F7AF5" w:rsidRPr="003F7AF5">
        <w:rPr>
          <w:rFonts w:ascii="Times New Roman" w:hAnsi="Times New Roman" w:cs="Times New Roman"/>
        </w:rPr>
        <w:t>Experimentation encourages institutional growth and fosters a dynamic work environment. Our firm also has a management culture that is highly structured and regulated by rules and procedures.</w:t>
      </w:r>
      <w:r w:rsidR="003F7AF5">
        <w:rPr>
          <w:rFonts w:ascii="Times New Roman" w:hAnsi="Times New Roman" w:cs="Times New Roman"/>
        </w:rPr>
        <w:t xml:space="preserve"> </w:t>
      </w:r>
      <w:r w:rsidRPr="0053777F">
        <w:rPr>
          <w:rFonts w:ascii="Times New Roman" w:hAnsi="Times New Roman" w:cs="Times New Roman"/>
        </w:rPr>
        <w:t>Our staff are extremely competitive, productive, and devoted, and these firms have a competitive culture. Organizational culture has a significant impact on a company's performance.</w:t>
      </w:r>
    </w:p>
    <w:p w14:paraId="64879142" w14:textId="42B2864A" w:rsidR="0094570C" w:rsidRDefault="00E51C91" w:rsidP="0094570C">
      <w:pPr>
        <w:ind w:firstLine="720"/>
        <w:rPr>
          <w:rFonts w:ascii="Times New Roman" w:hAnsi="Times New Roman" w:cs="Times New Roman"/>
        </w:rPr>
      </w:pPr>
      <w:r w:rsidRPr="0053777F">
        <w:rPr>
          <w:rFonts w:ascii="Times New Roman" w:hAnsi="Times New Roman" w:cs="Times New Roman"/>
        </w:rPr>
        <w:t xml:space="preserve">The UBER culture is the operational element of the corporate culture, which comprises </w:t>
      </w:r>
      <w:r w:rsidR="00491BA6" w:rsidRPr="0053777F">
        <w:rPr>
          <w:rFonts w:ascii="Times New Roman" w:hAnsi="Times New Roman" w:cs="Times New Roman"/>
        </w:rPr>
        <w:t>organizational</w:t>
      </w:r>
      <w:r w:rsidRPr="0053777F">
        <w:rPr>
          <w:rFonts w:ascii="Times New Roman" w:hAnsi="Times New Roman" w:cs="Times New Roman"/>
        </w:rPr>
        <w:t xml:space="preserve"> concepts, experiences, and attitudes, as well as the organization's cultural standards. Individuals in the </w:t>
      </w:r>
      <w:r w:rsidR="00491BA6" w:rsidRPr="0053777F">
        <w:rPr>
          <w:rFonts w:ascii="Times New Roman" w:hAnsi="Times New Roman" w:cs="Times New Roman"/>
        </w:rPr>
        <w:t>organisations</w:t>
      </w:r>
      <w:r w:rsidRPr="0053777F">
        <w:rPr>
          <w:rFonts w:ascii="Times New Roman" w:hAnsi="Times New Roman" w:cs="Times New Roman"/>
        </w:rPr>
        <w:t xml:space="preserve"> </w:t>
      </w:r>
      <w:r w:rsidR="00491BA6" w:rsidRPr="0053777F">
        <w:rPr>
          <w:rFonts w:ascii="Times New Roman" w:hAnsi="Times New Roman" w:cs="Times New Roman"/>
        </w:rPr>
        <w:t>utilize</w:t>
      </w:r>
      <w:r w:rsidRPr="0053777F">
        <w:rPr>
          <w:rFonts w:ascii="Times New Roman" w:hAnsi="Times New Roman" w:cs="Times New Roman"/>
        </w:rPr>
        <w:t xml:space="preserve"> these values and qualities, which are then monitored based on their interactions. </w:t>
      </w:r>
      <w:r w:rsidR="0094570C" w:rsidRPr="0094570C">
        <w:rPr>
          <w:rFonts w:ascii="Times New Roman" w:hAnsi="Times New Roman" w:cs="Times New Roman"/>
        </w:rPr>
        <w:t xml:space="preserve">Internal employees and external stakeholders are the most vocal supporters of corporate culture both within and beyond the business, both internally and outside. The course covers the most essential components of </w:t>
      </w:r>
      <w:r w:rsidR="00491BA6" w:rsidRPr="0094570C">
        <w:rPr>
          <w:rFonts w:ascii="Times New Roman" w:hAnsi="Times New Roman" w:cs="Times New Roman"/>
        </w:rPr>
        <w:t>organizational</w:t>
      </w:r>
      <w:r w:rsidR="0094570C" w:rsidRPr="0094570C">
        <w:rPr>
          <w:rFonts w:ascii="Times New Roman" w:hAnsi="Times New Roman" w:cs="Times New Roman"/>
        </w:rPr>
        <w:t xml:space="preserve"> culture and </w:t>
      </w:r>
      <w:r w:rsidR="00491BA6" w:rsidRPr="0094570C">
        <w:rPr>
          <w:rFonts w:ascii="Times New Roman" w:hAnsi="Times New Roman" w:cs="Times New Roman"/>
        </w:rPr>
        <w:t>behavior</w:t>
      </w:r>
      <w:r w:rsidR="0094570C" w:rsidRPr="0094570C">
        <w:rPr>
          <w:rFonts w:ascii="Times New Roman" w:hAnsi="Times New Roman" w:cs="Times New Roman"/>
        </w:rPr>
        <w:t xml:space="preserve">, as well as </w:t>
      </w:r>
      <w:r w:rsidR="00491BA6" w:rsidRPr="0094570C">
        <w:rPr>
          <w:rFonts w:ascii="Times New Roman" w:hAnsi="Times New Roman" w:cs="Times New Roman"/>
        </w:rPr>
        <w:t>organizational</w:t>
      </w:r>
      <w:r w:rsidR="0094570C" w:rsidRPr="0094570C">
        <w:rPr>
          <w:rFonts w:ascii="Times New Roman" w:hAnsi="Times New Roman" w:cs="Times New Roman"/>
        </w:rPr>
        <w:t xml:space="preserve"> management theory, as a result of this. The success of UBER would not be possible without a strong company culture and a spirit of collaboration among employees. In order to affect human </w:t>
      </w:r>
      <w:r w:rsidR="00491BA6" w:rsidRPr="0094570C">
        <w:rPr>
          <w:rFonts w:ascii="Times New Roman" w:hAnsi="Times New Roman" w:cs="Times New Roman"/>
        </w:rPr>
        <w:t>behavior</w:t>
      </w:r>
      <w:r w:rsidR="0094570C" w:rsidRPr="0094570C">
        <w:rPr>
          <w:rFonts w:ascii="Times New Roman" w:hAnsi="Times New Roman" w:cs="Times New Roman"/>
        </w:rPr>
        <w:t xml:space="preserve">, a variety of variables must be considered, all of which are significant parts of corporate culture. In order to fulfil the objectives of the association's goals, </w:t>
      </w:r>
      <w:r w:rsidR="00491BA6" w:rsidRPr="0094570C">
        <w:rPr>
          <w:rFonts w:ascii="Times New Roman" w:hAnsi="Times New Roman" w:cs="Times New Roman"/>
        </w:rPr>
        <w:t>organizational</w:t>
      </w:r>
      <w:r w:rsidR="0094570C" w:rsidRPr="0094570C">
        <w:rPr>
          <w:rFonts w:ascii="Times New Roman" w:hAnsi="Times New Roman" w:cs="Times New Roman"/>
        </w:rPr>
        <w:t xml:space="preserve"> phenomena and </w:t>
      </w:r>
      <w:r w:rsidR="00491BA6" w:rsidRPr="0094570C">
        <w:rPr>
          <w:rFonts w:ascii="Times New Roman" w:hAnsi="Times New Roman" w:cs="Times New Roman"/>
        </w:rPr>
        <w:t>organizational</w:t>
      </w:r>
      <w:r w:rsidR="0094570C" w:rsidRPr="0094570C">
        <w:rPr>
          <w:rFonts w:ascii="Times New Roman" w:hAnsi="Times New Roman" w:cs="Times New Roman"/>
        </w:rPr>
        <w:t xml:space="preserve"> work comprise all of these activities, as well as additional activities such as coordination and collaborative assignment of duties.</w:t>
      </w:r>
      <w:r w:rsidR="0094570C">
        <w:rPr>
          <w:rFonts w:ascii="Times New Roman" w:hAnsi="Times New Roman" w:cs="Times New Roman"/>
        </w:rPr>
        <w:t xml:space="preserve"> </w:t>
      </w:r>
      <w:r w:rsidRPr="0053777F">
        <w:rPr>
          <w:rFonts w:ascii="Times New Roman" w:hAnsi="Times New Roman" w:cs="Times New Roman"/>
        </w:rPr>
        <w:t xml:space="preserve">Cluster-based </w:t>
      </w:r>
      <w:r w:rsidR="00491BA6" w:rsidRPr="0053777F">
        <w:rPr>
          <w:rFonts w:ascii="Times New Roman" w:hAnsi="Times New Roman" w:cs="Times New Roman"/>
        </w:rPr>
        <w:t>organizational</w:t>
      </w:r>
      <w:r w:rsidRPr="0053777F">
        <w:rPr>
          <w:rFonts w:ascii="Times New Roman" w:hAnsi="Times New Roman" w:cs="Times New Roman"/>
        </w:rPr>
        <w:t xml:space="preserve"> structures may also be seen in most businesses. The structure of an </w:t>
      </w:r>
      <w:r w:rsidR="00491BA6" w:rsidRPr="0053777F">
        <w:rPr>
          <w:rFonts w:ascii="Times New Roman" w:hAnsi="Times New Roman" w:cs="Times New Roman"/>
        </w:rPr>
        <w:t>organisations</w:t>
      </w:r>
      <w:r w:rsidRPr="0053777F">
        <w:rPr>
          <w:rFonts w:ascii="Times New Roman" w:hAnsi="Times New Roman" w:cs="Times New Roman"/>
        </w:rPr>
        <w:t xml:space="preserve"> is determined by the company's aims and the technologies used</w:t>
      </w:r>
      <w:r w:rsidR="0094570C">
        <w:rPr>
          <w:rFonts w:ascii="Times New Roman" w:hAnsi="Times New Roman" w:cs="Times New Roman"/>
        </w:rPr>
        <w:t xml:space="preserve"> to attain those objectives. </w:t>
      </w:r>
      <w:r w:rsidR="0094570C" w:rsidRPr="0094570C">
        <w:rPr>
          <w:rFonts w:ascii="Times New Roman" w:hAnsi="Times New Roman" w:cs="Times New Roman"/>
        </w:rPr>
        <w:t xml:space="preserve">Various business units, such as departments, workgroups or teams, individuals, and other parties and persons who </w:t>
      </w:r>
      <w:r w:rsidR="00491BA6" w:rsidRPr="0094570C">
        <w:rPr>
          <w:rFonts w:ascii="Times New Roman" w:hAnsi="Times New Roman" w:cs="Times New Roman"/>
        </w:rPr>
        <w:t>utilize</w:t>
      </w:r>
      <w:r w:rsidR="0094570C" w:rsidRPr="0094570C">
        <w:rPr>
          <w:rFonts w:ascii="Times New Roman" w:hAnsi="Times New Roman" w:cs="Times New Roman"/>
        </w:rPr>
        <w:t xml:space="preserve"> the </w:t>
      </w:r>
      <w:r w:rsidR="00491BA6" w:rsidRPr="0094570C">
        <w:rPr>
          <w:rFonts w:ascii="Times New Roman" w:hAnsi="Times New Roman" w:cs="Times New Roman"/>
        </w:rPr>
        <w:t>organisations</w:t>
      </w:r>
      <w:r w:rsidR="0094570C" w:rsidRPr="0094570C">
        <w:rPr>
          <w:rFonts w:ascii="Times New Roman" w:hAnsi="Times New Roman" w:cs="Times New Roman"/>
        </w:rPr>
        <w:t xml:space="preserve">, might be assigned responsibility for a wide variety of commercial businesses by the </w:t>
      </w:r>
      <w:r w:rsidR="00491BA6" w:rsidRPr="0094570C">
        <w:rPr>
          <w:rFonts w:ascii="Times New Roman" w:hAnsi="Times New Roman" w:cs="Times New Roman"/>
        </w:rPr>
        <w:t>organisations</w:t>
      </w:r>
      <w:r w:rsidR="0094570C" w:rsidRPr="0094570C">
        <w:rPr>
          <w:rFonts w:ascii="Times New Roman" w:hAnsi="Times New Roman" w:cs="Times New Roman"/>
        </w:rPr>
        <w:t xml:space="preserve">. If a firm does not have a solid </w:t>
      </w:r>
      <w:r w:rsidR="00491BA6" w:rsidRPr="0094570C">
        <w:rPr>
          <w:rFonts w:ascii="Times New Roman" w:hAnsi="Times New Roman" w:cs="Times New Roman"/>
        </w:rPr>
        <w:t>organizational</w:t>
      </w:r>
      <w:r w:rsidR="0094570C" w:rsidRPr="0094570C">
        <w:rPr>
          <w:rFonts w:ascii="Times New Roman" w:hAnsi="Times New Roman" w:cs="Times New Roman"/>
        </w:rPr>
        <w:t xml:space="preserve"> structure, it will find it difficult to fulfil its objectives. You are now delving into the most fundamental aspects of the company's culture. The influence of emotions, culture, religion, values, conventions, morality, and personal connections on professional </w:t>
      </w:r>
      <w:r w:rsidR="00491BA6" w:rsidRPr="0094570C">
        <w:rPr>
          <w:rFonts w:ascii="Times New Roman" w:hAnsi="Times New Roman" w:cs="Times New Roman"/>
        </w:rPr>
        <w:t>behavior</w:t>
      </w:r>
      <w:r w:rsidR="0094570C" w:rsidRPr="0094570C">
        <w:rPr>
          <w:rFonts w:ascii="Times New Roman" w:hAnsi="Times New Roman" w:cs="Times New Roman"/>
        </w:rPr>
        <w:t xml:space="preserve"> is widely documented, and it is compounded by the influence of other variables, including personal ties.</w:t>
      </w:r>
      <w:r w:rsidR="0094570C">
        <w:rPr>
          <w:rFonts w:ascii="Times New Roman" w:hAnsi="Times New Roman" w:cs="Times New Roman"/>
        </w:rPr>
        <w:t xml:space="preserve"> </w:t>
      </w:r>
      <w:r w:rsidR="00A716BB" w:rsidRPr="0053777F">
        <w:rPr>
          <w:rFonts w:ascii="Times New Roman" w:hAnsi="Times New Roman" w:cs="Times New Roman"/>
        </w:rPr>
        <w:t xml:space="preserve">The most significant variables influencing human </w:t>
      </w:r>
      <w:r w:rsidR="00491BA6" w:rsidRPr="0053777F">
        <w:rPr>
          <w:rFonts w:ascii="Times New Roman" w:hAnsi="Times New Roman" w:cs="Times New Roman"/>
        </w:rPr>
        <w:t>behavior</w:t>
      </w:r>
      <w:r w:rsidR="00A716BB" w:rsidRPr="0053777F">
        <w:rPr>
          <w:rFonts w:ascii="Times New Roman" w:hAnsi="Times New Roman" w:cs="Times New Roman"/>
        </w:rPr>
        <w:t xml:space="preserve"> are the work environment and corporate culture. If an employee is highly motivated at work, for example, he develops a positive attitude toward his work and his output rises in tandem with his pay. When confronted with difficulties such as ignorance, immorality, corruption, and immorality, on the other hand, it might have a negative impact on human conduct. In addition, people's abilities and perceptions, as well as their perspective and personality, all have a role in defining their professional conduct. </w:t>
      </w:r>
      <w:r w:rsidR="0094570C" w:rsidRPr="0094570C">
        <w:rPr>
          <w:rFonts w:ascii="Times New Roman" w:hAnsi="Times New Roman" w:cs="Times New Roman"/>
        </w:rPr>
        <w:t xml:space="preserve">Human </w:t>
      </w:r>
      <w:r w:rsidR="00491BA6" w:rsidRPr="0094570C">
        <w:rPr>
          <w:rFonts w:ascii="Times New Roman" w:hAnsi="Times New Roman" w:cs="Times New Roman"/>
        </w:rPr>
        <w:t>behavior</w:t>
      </w:r>
      <w:r w:rsidR="0094570C" w:rsidRPr="0094570C">
        <w:rPr>
          <w:rFonts w:ascii="Times New Roman" w:hAnsi="Times New Roman" w:cs="Times New Roman"/>
        </w:rPr>
        <w:t xml:space="preserve"> in the workplace is influenced by a variety of variables.</w:t>
      </w:r>
    </w:p>
    <w:p w14:paraId="3FDC7934" w14:textId="77777777" w:rsidR="00C42BC4" w:rsidRPr="00491BA6" w:rsidRDefault="00C42BC4" w:rsidP="00491BA6">
      <w:pPr>
        <w:rPr>
          <w:rFonts w:ascii="Times New Roman" w:hAnsi="Times New Roman" w:cs="Times New Roman"/>
          <w:b/>
          <w:bCs/>
          <w:iCs/>
          <w:u w:val="single"/>
        </w:rPr>
      </w:pPr>
      <w:r w:rsidRPr="00491BA6">
        <w:rPr>
          <w:rFonts w:ascii="Times New Roman" w:hAnsi="Times New Roman" w:cs="Times New Roman"/>
          <w:b/>
          <w:bCs/>
          <w:iCs/>
          <w:sz w:val="24"/>
          <w:u w:val="single"/>
        </w:rPr>
        <w:t>Theory.</w:t>
      </w:r>
    </w:p>
    <w:p w14:paraId="0822983C" w14:textId="279AF08E" w:rsidR="00C42BC4" w:rsidRPr="0053777F" w:rsidRDefault="00A17065" w:rsidP="0053777F">
      <w:pPr>
        <w:ind w:firstLine="720"/>
        <w:rPr>
          <w:rFonts w:ascii="Times New Roman" w:hAnsi="Times New Roman" w:cs="Times New Roman"/>
        </w:rPr>
      </w:pPr>
      <w:r w:rsidRPr="0053777F">
        <w:rPr>
          <w:rFonts w:ascii="Times New Roman" w:hAnsi="Times New Roman" w:cs="Times New Roman"/>
        </w:rPr>
        <w:t xml:space="preserve">The European Commission has launched a case against three airlines, including the United States' American Airlines and the Spanish airline British Airways, according to Reuters. Because they control the road, the capacity, and the pricing from North America to Europe, and because they split the income, they are accused of engaging in monopolistic conduct. After being pressed into action, the three airlines reached an agreement in which they agreed to relinquish control of some of the United Kingdom's takeoff and landing flights at major airports, including London's largest Heathrow airport and New York's </w:t>
      </w:r>
      <w:r w:rsidRPr="0053777F">
        <w:rPr>
          <w:rFonts w:ascii="Times New Roman" w:hAnsi="Times New Roman" w:cs="Times New Roman"/>
        </w:rPr>
        <w:lastRenderedPageBreak/>
        <w:t xml:space="preserve">Kennedy International Airport, in exchange for allowing the opening of additional airports. new route airlines originating in the United States and Europe </w:t>
      </w:r>
      <w:proofErr w:type="gramStart"/>
      <w:r w:rsidRPr="0053777F">
        <w:rPr>
          <w:rFonts w:ascii="Times New Roman" w:hAnsi="Times New Roman" w:cs="Times New Roman"/>
        </w:rPr>
        <w:t>As</w:t>
      </w:r>
      <w:proofErr w:type="gramEnd"/>
      <w:r w:rsidRPr="0053777F">
        <w:rPr>
          <w:rFonts w:ascii="Times New Roman" w:hAnsi="Times New Roman" w:cs="Times New Roman"/>
        </w:rPr>
        <w:t xml:space="preserve"> an added bonus, </w:t>
      </w:r>
      <w:r w:rsidR="00491BA6" w:rsidRPr="0053777F">
        <w:rPr>
          <w:rFonts w:ascii="Times New Roman" w:hAnsi="Times New Roman" w:cs="Times New Roman"/>
        </w:rPr>
        <w:t>travelers</w:t>
      </w:r>
      <w:r w:rsidRPr="0053777F">
        <w:rPr>
          <w:rFonts w:ascii="Times New Roman" w:hAnsi="Times New Roman" w:cs="Times New Roman"/>
        </w:rPr>
        <w:t xml:space="preserve"> from other airlines travelling from the United States to Europe will be able to join in the planned flights operated by the three airlines, allowing them to collect miles and win prizes. We can see from this example that one party has the legal authority to directly interfere with the agency's operations. British Airways and the unions have been on the run for a long time as a result of job cutbacks and agreed wage reductions. The recent strike by British Airways employees has caused significant harm to the company's brand as well as to the business world as a whole. Peer pressure may often be the key to gaining effective power that can be used to influence and change the policies of an </w:t>
      </w:r>
      <w:r w:rsidR="00491BA6">
        <w:rPr>
          <w:rFonts w:ascii="Times New Roman" w:hAnsi="Times New Roman" w:cs="Times New Roman"/>
        </w:rPr>
        <w:t>organisations</w:t>
      </w:r>
      <w:r w:rsidRPr="0053777F">
        <w:rPr>
          <w:rFonts w:ascii="Times New Roman" w:hAnsi="Times New Roman" w:cs="Times New Roman"/>
        </w:rPr>
        <w:t xml:space="preserve">. In the event that circumstances were not satisfactory, British Airways insisted on prolonging the strike. The strike caused a loss of over 15 million pounds in a single day. As a result, we can observe that the present focus of external lobbyists is clearly far more significant for British Airways than it was previously. </w:t>
      </w:r>
      <w:r w:rsidR="003C4E65" w:rsidRPr="003C4E65">
        <w:rPr>
          <w:rFonts w:ascii="Times New Roman" w:hAnsi="Times New Roman" w:cs="Times New Roman"/>
        </w:rPr>
        <w:t>Mentors at Microsoft are also referred to as mentors, and Microsoft workers are referred to as students. Students are encouraged to be vigilant and enthusiastic about possibilities, even if Microsoft executives have years of experience and education behind them.</w:t>
      </w:r>
      <w:r w:rsidRPr="0053777F">
        <w:rPr>
          <w:rFonts w:ascii="Times New Roman" w:hAnsi="Times New Roman" w:cs="Times New Roman"/>
        </w:rPr>
        <w:t xml:space="preserve"> Over the years, Microsoft has developed into a strong and robust corporation. The corporation is controlled by 10 councils, each of which is elected on a yearly basis. A number of distinct teams make up the </w:t>
      </w:r>
      <w:r w:rsidR="00491BA6" w:rsidRPr="0053777F">
        <w:rPr>
          <w:rFonts w:ascii="Times New Roman" w:hAnsi="Times New Roman" w:cs="Times New Roman"/>
        </w:rPr>
        <w:t>organisations</w:t>
      </w:r>
      <w:r w:rsidRPr="0053777F">
        <w:rPr>
          <w:rFonts w:ascii="Times New Roman" w:hAnsi="Times New Roman" w:cs="Times New Roman"/>
        </w:rPr>
        <w:t xml:space="preserve">, each of which is responsible for a certain part of the organization's operations. Employees at Microsoft are all guided by the same set of corporate principles, viewpoints, and expectations as their colleagues elsewhere in the firm. The company's performance and decision-making, as well as the productivity and efficiency of the workforce, are influenced by these shared values. Employees may thrive in a strong Microsoft culture that encourages them to further their professional careers. Microsoft has been able to fulfil its commercial objectives throughout the years by </w:t>
      </w:r>
      <w:r w:rsidR="00491BA6" w:rsidRPr="0053777F">
        <w:rPr>
          <w:rFonts w:ascii="Times New Roman" w:hAnsi="Times New Roman" w:cs="Times New Roman"/>
        </w:rPr>
        <w:t>capitalizing</w:t>
      </w:r>
      <w:r w:rsidRPr="0053777F">
        <w:rPr>
          <w:rFonts w:ascii="Times New Roman" w:hAnsi="Times New Roman" w:cs="Times New Roman"/>
        </w:rPr>
        <w:t xml:space="preserve"> on </w:t>
      </w:r>
      <w:r w:rsidR="00491BA6" w:rsidRPr="0053777F">
        <w:rPr>
          <w:rFonts w:ascii="Times New Roman" w:hAnsi="Times New Roman" w:cs="Times New Roman"/>
        </w:rPr>
        <w:t>organizational</w:t>
      </w:r>
      <w:r w:rsidRPr="0053777F">
        <w:rPr>
          <w:rFonts w:ascii="Times New Roman" w:hAnsi="Times New Roman" w:cs="Times New Roman"/>
        </w:rPr>
        <w:t xml:space="preserve"> culture and using human resources.</w:t>
      </w:r>
    </w:p>
    <w:p w14:paraId="3236EF31" w14:textId="1278CEB7" w:rsidR="006B15FB" w:rsidRPr="0053777F" w:rsidRDefault="006B15FB" w:rsidP="0053777F">
      <w:pPr>
        <w:ind w:firstLine="720"/>
        <w:rPr>
          <w:rFonts w:ascii="Times New Roman" w:hAnsi="Times New Roman" w:cs="Times New Roman"/>
        </w:rPr>
      </w:pPr>
      <w:r w:rsidRPr="0053777F">
        <w:rPr>
          <w:rFonts w:ascii="Times New Roman" w:hAnsi="Times New Roman" w:cs="Times New Roman"/>
        </w:rPr>
        <w:t xml:space="preserve">The response theory is the most important </w:t>
      </w:r>
      <w:r w:rsidR="00491BA6" w:rsidRPr="0053777F">
        <w:rPr>
          <w:rFonts w:ascii="Times New Roman" w:hAnsi="Times New Roman" w:cs="Times New Roman"/>
        </w:rPr>
        <w:t>organizational</w:t>
      </w:r>
      <w:r w:rsidRPr="0053777F">
        <w:rPr>
          <w:rFonts w:ascii="Times New Roman" w:hAnsi="Times New Roman" w:cs="Times New Roman"/>
        </w:rPr>
        <w:t xml:space="preserve"> theory because it implies that whenever the managers of a company make important decisions, they must consider all aspects of the company.... is currently working and responding... is currently working and responding... is currently working and responding... An example theory and system that evaluates firms from a broader viewpoint and can assist in interpreting the market and forecasting customer demand is shown in the following paragraphs. In addition to his idea of scientific management, which assists in the measurement and careful monitoring of planning initiatives, he also discusses the strategies that may be used to attain these objectives. Finally, it should be noted that the notion of human interactions is compatible with the concepts of </w:t>
      </w:r>
      <w:r w:rsidR="00491BA6" w:rsidRPr="0053777F">
        <w:rPr>
          <w:rFonts w:ascii="Times New Roman" w:hAnsi="Times New Roman" w:cs="Times New Roman"/>
        </w:rPr>
        <w:t>labor</w:t>
      </w:r>
      <w:r w:rsidRPr="0053777F">
        <w:rPr>
          <w:rFonts w:ascii="Times New Roman" w:hAnsi="Times New Roman" w:cs="Times New Roman"/>
        </w:rPr>
        <w:t xml:space="preserve"> unions and government limitations. </w:t>
      </w:r>
      <w:r w:rsidR="003C4E65" w:rsidRPr="003C4E65">
        <w:rPr>
          <w:rFonts w:ascii="Times New Roman" w:hAnsi="Times New Roman" w:cs="Times New Roman"/>
        </w:rPr>
        <w:t xml:space="preserve">Employers, according to this notion, focus on their workers' potential. An organization's underlying culture and subculture determines its success or failure. They determine an organization's success or failure. So, these are the most prominent </w:t>
      </w:r>
      <w:r w:rsidR="00491BA6" w:rsidRPr="003C4E65">
        <w:rPr>
          <w:rFonts w:ascii="Times New Roman" w:hAnsi="Times New Roman" w:cs="Times New Roman"/>
        </w:rPr>
        <w:t>organizational</w:t>
      </w:r>
      <w:r w:rsidR="003C4E65" w:rsidRPr="003C4E65">
        <w:rPr>
          <w:rFonts w:ascii="Times New Roman" w:hAnsi="Times New Roman" w:cs="Times New Roman"/>
        </w:rPr>
        <w:t xml:space="preserve"> theories in management.</w:t>
      </w:r>
      <w:r w:rsidR="003C4E65">
        <w:rPr>
          <w:rFonts w:ascii="Times New Roman" w:hAnsi="Times New Roman" w:cs="Times New Roman"/>
        </w:rPr>
        <w:t xml:space="preserve"> </w:t>
      </w:r>
      <w:r w:rsidRPr="0053777F">
        <w:rPr>
          <w:rFonts w:ascii="Times New Roman" w:hAnsi="Times New Roman" w:cs="Times New Roman"/>
        </w:rPr>
        <w:t xml:space="preserve">Management tasks such as sales forecasting, performance tracking, decision making, network growth and other elements of a company's operations are aided by these ideas. Following as a consequence, students will now be able to examine and contrast the management philosophy and </w:t>
      </w:r>
      <w:r w:rsidR="00491BA6" w:rsidRPr="0053777F">
        <w:rPr>
          <w:rFonts w:ascii="Times New Roman" w:hAnsi="Times New Roman" w:cs="Times New Roman"/>
        </w:rPr>
        <w:t>organizational</w:t>
      </w:r>
      <w:r w:rsidRPr="0053777F">
        <w:rPr>
          <w:rFonts w:ascii="Times New Roman" w:hAnsi="Times New Roman" w:cs="Times New Roman"/>
        </w:rPr>
        <w:t xml:space="preserve"> culture of two different organisations: British Airways and Microsoft.</w:t>
      </w:r>
    </w:p>
    <w:p w14:paraId="008309E4" w14:textId="14EBB5D2" w:rsidR="006B15FB" w:rsidRPr="0053777F" w:rsidRDefault="006B15FB" w:rsidP="0053777F">
      <w:pPr>
        <w:ind w:firstLine="720"/>
        <w:rPr>
          <w:rFonts w:ascii="Times New Roman" w:hAnsi="Times New Roman" w:cs="Times New Roman"/>
        </w:rPr>
      </w:pPr>
      <w:r w:rsidRPr="0053777F">
        <w:rPr>
          <w:rFonts w:ascii="Times New Roman" w:hAnsi="Times New Roman" w:cs="Times New Roman"/>
        </w:rPr>
        <w:t xml:space="preserve">As a result, the management styles of British Airways and Microsoft are quite different. Technology has an important role in shaping company culture, and they both believe that it should be </w:t>
      </w:r>
      <w:r w:rsidR="00491BA6" w:rsidRPr="0053777F">
        <w:rPr>
          <w:rFonts w:ascii="Times New Roman" w:hAnsi="Times New Roman" w:cs="Times New Roman"/>
        </w:rPr>
        <w:t>prioritized</w:t>
      </w:r>
      <w:r w:rsidRPr="0053777F">
        <w:rPr>
          <w:rFonts w:ascii="Times New Roman" w:hAnsi="Times New Roman" w:cs="Times New Roman"/>
        </w:rPr>
        <w:t xml:space="preserve">. Both businesses rely on cutting-edge technology to research the industry and, in particular, anticipate the future in order to be successful. Companies that want to gain an advantage over their competitors must have a strong corporate culture and effective management technologies. The next </w:t>
      </w:r>
      <w:r w:rsidRPr="0053777F">
        <w:rPr>
          <w:rFonts w:ascii="Times New Roman" w:hAnsi="Times New Roman" w:cs="Times New Roman"/>
        </w:rPr>
        <w:lastRenderedPageBreak/>
        <w:t xml:space="preserve">subject on the agenda is leadership style and how they used to do things. Your firm embraced two UBER concepts at some time, both of which had a beneficial impact on the values and attitudes of the </w:t>
      </w:r>
      <w:r w:rsidR="00491BA6" w:rsidRPr="0053777F">
        <w:rPr>
          <w:rFonts w:ascii="Times New Roman" w:hAnsi="Times New Roman" w:cs="Times New Roman"/>
        </w:rPr>
        <w:t>organisations</w:t>
      </w:r>
      <w:r w:rsidRPr="0053777F">
        <w:rPr>
          <w:rFonts w:ascii="Times New Roman" w:hAnsi="Times New Roman" w:cs="Times New Roman"/>
        </w:rPr>
        <w:t xml:space="preserve">. </w:t>
      </w:r>
    </w:p>
    <w:p w14:paraId="3E1F1033" w14:textId="77777777" w:rsidR="006B15FB" w:rsidRPr="00491BA6" w:rsidRDefault="00F8450F">
      <w:pPr>
        <w:rPr>
          <w:rFonts w:ascii="Times New Roman" w:hAnsi="Times New Roman" w:cs="Times New Roman"/>
          <w:b/>
          <w:bCs/>
          <w:iCs/>
          <w:sz w:val="24"/>
          <w:u w:val="single"/>
        </w:rPr>
      </w:pPr>
      <w:r w:rsidRPr="00491BA6">
        <w:rPr>
          <w:rFonts w:ascii="Times New Roman" w:hAnsi="Times New Roman" w:cs="Times New Roman"/>
          <w:b/>
          <w:bCs/>
          <w:iCs/>
          <w:sz w:val="24"/>
          <w:u w:val="single"/>
        </w:rPr>
        <w:t>Discussion</w:t>
      </w:r>
    </w:p>
    <w:p w14:paraId="48BD39FD" w14:textId="13E711A2" w:rsidR="00F8450F" w:rsidRPr="0053777F" w:rsidRDefault="00F8450F" w:rsidP="0053777F">
      <w:pPr>
        <w:ind w:firstLine="720"/>
        <w:rPr>
          <w:rFonts w:ascii="Times New Roman" w:hAnsi="Times New Roman" w:cs="Times New Roman"/>
        </w:rPr>
      </w:pPr>
      <w:r w:rsidRPr="0053777F">
        <w:rPr>
          <w:rFonts w:ascii="Times New Roman" w:hAnsi="Times New Roman" w:cs="Times New Roman"/>
        </w:rPr>
        <w:t xml:space="preserve">Systemic value is created by a management team that strives to methodically enhance the performance of a firm. They can provide the structure and technology necessary to define a </w:t>
      </w:r>
      <w:r w:rsidR="008A6171" w:rsidRPr="0053777F">
        <w:rPr>
          <w:rFonts w:ascii="Times New Roman" w:hAnsi="Times New Roman" w:cs="Times New Roman"/>
        </w:rPr>
        <w:t>worthwhile organisation</w:t>
      </w:r>
      <w:r w:rsidRPr="0053777F">
        <w:rPr>
          <w:rFonts w:ascii="Times New Roman" w:hAnsi="Times New Roman" w:cs="Times New Roman"/>
        </w:rPr>
        <w:t xml:space="preserve"> that does good work. The values of the </w:t>
      </w:r>
      <w:r w:rsidR="00491BA6" w:rsidRPr="0053777F">
        <w:rPr>
          <w:rFonts w:ascii="Times New Roman" w:hAnsi="Times New Roman" w:cs="Times New Roman"/>
        </w:rPr>
        <w:t>organisations</w:t>
      </w:r>
      <w:r w:rsidRPr="0053777F">
        <w:rPr>
          <w:rFonts w:ascii="Times New Roman" w:hAnsi="Times New Roman" w:cs="Times New Roman"/>
        </w:rPr>
        <w:t xml:space="preserve"> can be deduced from the aims of the </w:t>
      </w:r>
      <w:r w:rsidR="00491BA6" w:rsidRPr="0053777F">
        <w:rPr>
          <w:rFonts w:ascii="Times New Roman" w:hAnsi="Times New Roman" w:cs="Times New Roman"/>
        </w:rPr>
        <w:t>organisations</w:t>
      </w:r>
      <w:r w:rsidRPr="0053777F">
        <w:rPr>
          <w:rFonts w:ascii="Times New Roman" w:hAnsi="Times New Roman" w:cs="Times New Roman"/>
        </w:rPr>
        <w:t xml:space="preserve">. An organization's ability to remain effective in the face of adversity is the result of a set of concepts. In the medium term, it will not have any effect on efficiency or profitability. Business policies, technological advantages, and market presence are all important, but </w:t>
      </w:r>
      <w:r w:rsidR="00491BA6" w:rsidRPr="0053777F">
        <w:rPr>
          <w:rFonts w:ascii="Times New Roman" w:hAnsi="Times New Roman" w:cs="Times New Roman"/>
        </w:rPr>
        <w:t>organizational</w:t>
      </w:r>
      <w:r w:rsidRPr="0053777F">
        <w:rPr>
          <w:rFonts w:ascii="Times New Roman" w:hAnsi="Times New Roman" w:cs="Times New Roman"/>
        </w:rPr>
        <w:t xml:space="preserve"> values are so distinct that they take precedence over all of these factors. The acceptable standards that regulate the </w:t>
      </w:r>
      <w:r w:rsidR="00491BA6" w:rsidRPr="0053777F">
        <w:rPr>
          <w:rFonts w:ascii="Times New Roman" w:hAnsi="Times New Roman" w:cs="Times New Roman"/>
        </w:rPr>
        <w:t>behavior</w:t>
      </w:r>
      <w:r w:rsidRPr="0053777F">
        <w:rPr>
          <w:rFonts w:ascii="Times New Roman" w:hAnsi="Times New Roman" w:cs="Times New Roman"/>
        </w:rPr>
        <w:t xml:space="preserve"> of the individuals in the </w:t>
      </w:r>
      <w:r w:rsidR="00491BA6" w:rsidRPr="0053777F">
        <w:rPr>
          <w:rFonts w:ascii="Times New Roman" w:hAnsi="Times New Roman" w:cs="Times New Roman"/>
        </w:rPr>
        <w:t>organisations</w:t>
      </w:r>
      <w:r w:rsidRPr="0053777F">
        <w:rPr>
          <w:rFonts w:ascii="Times New Roman" w:hAnsi="Times New Roman" w:cs="Times New Roman"/>
        </w:rPr>
        <w:t xml:space="preserve"> are established by the ideals that the </w:t>
      </w:r>
      <w:r w:rsidR="00491BA6" w:rsidRPr="0053777F">
        <w:rPr>
          <w:rFonts w:ascii="Times New Roman" w:hAnsi="Times New Roman" w:cs="Times New Roman"/>
        </w:rPr>
        <w:t>organisations</w:t>
      </w:r>
      <w:r w:rsidRPr="0053777F">
        <w:rPr>
          <w:rFonts w:ascii="Times New Roman" w:hAnsi="Times New Roman" w:cs="Times New Roman"/>
        </w:rPr>
        <w:t xml:space="preserve"> </w:t>
      </w:r>
      <w:r w:rsidR="00491BA6" w:rsidRPr="0053777F">
        <w:rPr>
          <w:rFonts w:ascii="Times New Roman" w:hAnsi="Times New Roman" w:cs="Times New Roman"/>
        </w:rPr>
        <w:t>hold</w:t>
      </w:r>
      <w:r w:rsidRPr="0053777F">
        <w:rPr>
          <w:rFonts w:ascii="Times New Roman" w:hAnsi="Times New Roman" w:cs="Times New Roman"/>
        </w:rPr>
        <w:t xml:space="preserve"> to be true. In the absence of such values, people will conduct in accordance with their own value systems, which may result in </w:t>
      </w:r>
      <w:r w:rsidR="00491BA6" w:rsidRPr="0053777F">
        <w:rPr>
          <w:rFonts w:ascii="Times New Roman" w:hAnsi="Times New Roman" w:cs="Times New Roman"/>
        </w:rPr>
        <w:t>behaviors</w:t>
      </w:r>
      <w:r w:rsidRPr="0053777F">
        <w:rPr>
          <w:rFonts w:ascii="Times New Roman" w:hAnsi="Times New Roman" w:cs="Times New Roman"/>
        </w:rPr>
        <w:t xml:space="preserve"> that the </w:t>
      </w:r>
      <w:r w:rsidR="00491BA6" w:rsidRPr="0053777F">
        <w:rPr>
          <w:rFonts w:ascii="Times New Roman" w:hAnsi="Times New Roman" w:cs="Times New Roman"/>
        </w:rPr>
        <w:t>organisations</w:t>
      </w:r>
      <w:r w:rsidRPr="0053777F">
        <w:rPr>
          <w:rFonts w:ascii="Times New Roman" w:hAnsi="Times New Roman" w:cs="Times New Roman"/>
        </w:rPr>
        <w:t xml:space="preserve"> </w:t>
      </w:r>
      <w:r w:rsidR="00491BA6" w:rsidRPr="0053777F">
        <w:rPr>
          <w:rFonts w:ascii="Times New Roman" w:hAnsi="Times New Roman" w:cs="Times New Roman"/>
        </w:rPr>
        <w:t>do</w:t>
      </w:r>
      <w:r w:rsidRPr="0053777F">
        <w:rPr>
          <w:rFonts w:ascii="Times New Roman" w:hAnsi="Times New Roman" w:cs="Times New Roman"/>
        </w:rPr>
        <w:t xml:space="preserve"> not like to encourage. </w:t>
      </w:r>
      <w:r w:rsidR="00B43117" w:rsidRPr="0053777F">
        <w:rPr>
          <w:rFonts w:ascii="Times New Roman" w:hAnsi="Times New Roman" w:cs="Times New Roman"/>
        </w:rPr>
        <w:t xml:space="preserve">The values of individuals and organisations are closely intertwined. It may be seen of as an extension of human ideals, although with more powerful tools and values. Positive attitudes, honesty, civility, responsibility, and the willingness to assist people in need are all examples of values. </w:t>
      </w:r>
      <w:r w:rsidR="003C4E65" w:rsidRPr="003C4E65">
        <w:rPr>
          <w:rFonts w:ascii="Times New Roman" w:hAnsi="Times New Roman" w:cs="Times New Roman"/>
        </w:rPr>
        <w:t>However, the value of the device refers to the activities that must be performed in order to obtain the final value, whereas the value of the device refers to the acts that must be performed in o</w:t>
      </w:r>
      <w:r w:rsidR="003C4E65">
        <w:rPr>
          <w:rFonts w:ascii="Times New Roman" w:hAnsi="Times New Roman" w:cs="Times New Roman"/>
        </w:rPr>
        <w:t>rder to achieve the final value.</w:t>
      </w:r>
      <w:r w:rsidR="00B43117" w:rsidRPr="0053777F">
        <w:rPr>
          <w:rFonts w:ascii="Times New Roman" w:hAnsi="Times New Roman" w:cs="Times New Roman"/>
        </w:rPr>
        <w:t xml:space="preserve"> For example, the greatest value a person can provide is a pleasant life for family members, a valuable device, and a sense of duty for everyone in the world. Employees will have negative feelings at work if their employer's beliefs are in conflict with human values. The </w:t>
      </w:r>
      <w:r w:rsidR="00491BA6" w:rsidRPr="0053777F">
        <w:rPr>
          <w:rFonts w:ascii="Times New Roman" w:hAnsi="Times New Roman" w:cs="Times New Roman"/>
        </w:rPr>
        <w:t>organisations</w:t>
      </w:r>
      <w:r w:rsidR="00B43117" w:rsidRPr="0053777F">
        <w:rPr>
          <w:rFonts w:ascii="Times New Roman" w:hAnsi="Times New Roman" w:cs="Times New Roman"/>
        </w:rPr>
        <w:t xml:space="preserve"> will be a reflection of the difficulties that society is experiencing. Values are derived from the full expression of free will rather than from conscious intention. Some </w:t>
      </w:r>
      <w:r w:rsidR="00491BA6" w:rsidRPr="0053777F">
        <w:rPr>
          <w:rFonts w:ascii="Times New Roman" w:hAnsi="Times New Roman" w:cs="Times New Roman"/>
        </w:rPr>
        <w:t>organizational</w:t>
      </w:r>
      <w:r w:rsidR="00B43117" w:rsidRPr="0053777F">
        <w:rPr>
          <w:rFonts w:ascii="Times New Roman" w:hAnsi="Times New Roman" w:cs="Times New Roman"/>
        </w:rPr>
        <w:t xml:space="preserve"> rules were not intended to be in place, but they became part of the organization's foundation as a result of the founders' viewpoints on the subject. When they initially started out, the founding fathers were able to </w:t>
      </w:r>
      <w:r w:rsidR="00491BA6" w:rsidRPr="0053777F">
        <w:rPr>
          <w:rFonts w:ascii="Times New Roman" w:hAnsi="Times New Roman" w:cs="Times New Roman"/>
        </w:rPr>
        <w:t>recognize</w:t>
      </w:r>
      <w:r w:rsidR="00B43117" w:rsidRPr="0053777F">
        <w:rPr>
          <w:rFonts w:ascii="Times New Roman" w:hAnsi="Times New Roman" w:cs="Times New Roman"/>
        </w:rPr>
        <w:t xml:space="preserve"> and put their principles into action. </w:t>
      </w:r>
      <w:r w:rsidR="003C4E65" w:rsidRPr="003C4E65">
        <w:rPr>
          <w:rFonts w:ascii="Times New Roman" w:hAnsi="Times New Roman" w:cs="Times New Roman"/>
        </w:rPr>
        <w:t xml:space="preserve">The values are not the same, as they do not vary much over time until the </w:t>
      </w:r>
      <w:r w:rsidR="00491BA6" w:rsidRPr="003C4E65">
        <w:rPr>
          <w:rFonts w:ascii="Times New Roman" w:hAnsi="Times New Roman" w:cs="Times New Roman"/>
        </w:rPr>
        <w:t>organisations</w:t>
      </w:r>
      <w:r w:rsidR="003C4E65" w:rsidRPr="003C4E65">
        <w:rPr>
          <w:rFonts w:ascii="Times New Roman" w:hAnsi="Times New Roman" w:cs="Times New Roman"/>
        </w:rPr>
        <w:t xml:space="preserve"> </w:t>
      </w:r>
      <w:r w:rsidR="00491BA6" w:rsidRPr="003C4E65">
        <w:rPr>
          <w:rFonts w:ascii="Times New Roman" w:hAnsi="Times New Roman" w:cs="Times New Roman"/>
        </w:rPr>
        <w:t>decide</w:t>
      </w:r>
      <w:r w:rsidR="003C4E65" w:rsidRPr="003C4E65">
        <w:rPr>
          <w:rFonts w:ascii="Times New Roman" w:hAnsi="Times New Roman" w:cs="Times New Roman"/>
        </w:rPr>
        <w:t xml:space="preserve"> to codify and adapt them to its way of thinking.</w:t>
      </w:r>
    </w:p>
    <w:p w14:paraId="1E666C77" w14:textId="6A270408" w:rsidR="003C4E65" w:rsidRDefault="003C4E65" w:rsidP="0053777F">
      <w:pPr>
        <w:ind w:firstLine="720"/>
        <w:rPr>
          <w:rFonts w:ascii="Times New Roman" w:hAnsi="Times New Roman" w:cs="Times New Roman"/>
        </w:rPr>
      </w:pPr>
      <w:r w:rsidRPr="003C4E65">
        <w:rPr>
          <w:rFonts w:ascii="Times New Roman" w:hAnsi="Times New Roman" w:cs="Times New Roman"/>
        </w:rPr>
        <w:t xml:space="preserve">UBER's customer service and billing procedure includes shipping and delivering goods to consumers, providing after-sales support, and responding to customer queries. Customers will almost always receive the best customer service, even if a business does not have a significant market share, and businesses can count on a consistent stream of revenue by instilling trust in each customer as a business value and applying it throughout the entire </w:t>
      </w:r>
      <w:r w:rsidR="00491BA6" w:rsidRPr="003C4E65">
        <w:rPr>
          <w:rFonts w:ascii="Times New Roman" w:hAnsi="Times New Roman" w:cs="Times New Roman"/>
        </w:rPr>
        <w:t>organisations</w:t>
      </w:r>
      <w:r w:rsidRPr="003C4E65">
        <w:rPr>
          <w:rFonts w:ascii="Times New Roman" w:hAnsi="Times New Roman" w:cs="Times New Roman"/>
        </w:rPr>
        <w:t xml:space="preserve">, including the accounting. Department. However, if the agency's assets are not employed in accounting, it might cause harm to customers, and workers will not be held accountable for the company's financial performance. The fact that UBER is a sales and service firm necessitates an agreement on internal regulations that support the basic principles and aims of the </w:t>
      </w:r>
      <w:r w:rsidR="00491BA6" w:rsidRPr="003C4E65">
        <w:rPr>
          <w:rFonts w:ascii="Times New Roman" w:hAnsi="Times New Roman" w:cs="Times New Roman"/>
        </w:rPr>
        <w:t>organisations</w:t>
      </w:r>
      <w:r w:rsidRPr="003C4E65">
        <w:rPr>
          <w:rFonts w:ascii="Times New Roman" w:hAnsi="Times New Roman" w:cs="Times New Roman"/>
        </w:rPr>
        <w:t xml:space="preserve">. In addition to having an impact on external customers, this strategy will also have an impact on communication amongst the various communication channels themselves. In situations where internal customers from one department become internal customers from another, communication becomes more essential than the attitudes and </w:t>
      </w:r>
      <w:r w:rsidR="00491BA6" w:rsidRPr="003C4E65">
        <w:rPr>
          <w:rFonts w:ascii="Times New Roman" w:hAnsi="Times New Roman" w:cs="Times New Roman"/>
        </w:rPr>
        <w:t>behaviors</w:t>
      </w:r>
      <w:r w:rsidRPr="003C4E65">
        <w:rPr>
          <w:rFonts w:ascii="Times New Roman" w:hAnsi="Times New Roman" w:cs="Times New Roman"/>
        </w:rPr>
        <w:t xml:space="preserve"> of colleagues, and workers are more concerned with communication.</w:t>
      </w:r>
    </w:p>
    <w:p w14:paraId="5A5BC4A1" w14:textId="294BA3EA" w:rsidR="0035416C" w:rsidRPr="0053777F" w:rsidRDefault="0035416C" w:rsidP="0053777F">
      <w:pPr>
        <w:ind w:firstLine="720"/>
        <w:rPr>
          <w:rFonts w:ascii="Times New Roman" w:hAnsi="Times New Roman" w:cs="Times New Roman"/>
        </w:rPr>
      </w:pPr>
      <w:r w:rsidRPr="0053777F">
        <w:rPr>
          <w:rFonts w:ascii="Times New Roman" w:hAnsi="Times New Roman" w:cs="Times New Roman"/>
        </w:rPr>
        <w:lastRenderedPageBreak/>
        <w:t xml:space="preserve">People's attitudes and </w:t>
      </w:r>
      <w:r w:rsidR="00491BA6" w:rsidRPr="0053777F">
        <w:rPr>
          <w:rFonts w:ascii="Times New Roman" w:hAnsi="Times New Roman" w:cs="Times New Roman"/>
        </w:rPr>
        <w:t>behaviors</w:t>
      </w:r>
      <w:r w:rsidRPr="0053777F">
        <w:rPr>
          <w:rFonts w:ascii="Times New Roman" w:hAnsi="Times New Roman" w:cs="Times New Roman"/>
        </w:rPr>
        <w:t xml:space="preserve"> are determined by their own values, which in turn impact their actions. As a result, </w:t>
      </w:r>
      <w:r w:rsidR="00491BA6" w:rsidRPr="0053777F">
        <w:rPr>
          <w:rFonts w:ascii="Times New Roman" w:hAnsi="Times New Roman" w:cs="Times New Roman"/>
        </w:rPr>
        <w:t>organizational</w:t>
      </w:r>
      <w:r w:rsidRPr="0053777F">
        <w:rPr>
          <w:rFonts w:ascii="Times New Roman" w:hAnsi="Times New Roman" w:cs="Times New Roman"/>
        </w:rPr>
        <w:t xml:space="preserve"> values have an impact on agency conduct since they ultimately determine the fate of the firm. The planning procedures and processes that must be followed are outlined below. It is through the use of these procedures and processes that the </w:t>
      </w:r>
      <w:r w:rsidR="00491BA6" w:rsidRPr="0053777F">
        <w:rPr>
          <w:rFonts w:ascii="Times New Roman" w:hAnsi="Times New Roman" w:cs="Times New Roman"/>
        </w:rPr>
        <w:t>organisations</w:t>
      </w:r>
      <w:r w:rsidRPr="0053777F">
        <w:rPr>
          <w:rFonts w:ascii="Times New Roman" w:hAnsi="Times New Roman" w:cs="Times New Roman"/>
        </w:rPr>
        <w:t xml:space="preserve"> </w:t>
      </w:r>
      <w:proofErr w:type="gramStart"/>
      <w:r w:rsidRPr="0053777F">
        <w:rPr>
          <w:rFonts w:ascii="Times New Roman" w:hAnsi="Times New Roman" w:cs="Times New Roman"/>
        </w:rPr>
        <w:t>is</w:t>
      </w:r>
      <w:proofErr w:type="gramEnd"/>
      <w:r w:rsidRPr="0053777F">
        <w:rPr>
          <w:rFonts w:ascii="Times New Roman" w:hAnsi="Times New Roman" w:cs="Times New Roman"/>
        </w:rPr>
        <w:t xml:space="preserve"> able to guarantee that its day-to-day execution is moving the company in the proper path in order to achieve its long-term objectives. Members of the association were able to follow written instructions and guide their daily operations in order to attain the ultimate goals of the firm as a result of these documented procedures and processes. </w:t>
      </w:r>
      <w:r w:rsidR="00852288" w:rsidRPr="00852288">
        <w:rPr>
          <w:rFonts w:ascii="Times New Roman" w:hAnsi="Times New Roman" w:cs="Times New Roman"/>
        </w:rPr>
        <w:t>While business processes are a strong collection of papers, they should be reviewed frequently. Companies typically spend a lot of money reviewing and updating procedures.</w:t>
      </w:r>
      <w:r w:rsidR="00852288">
        <w:rPr>
          <w:rFonts w:ascii="Times New Roman" w:hAnsi="Times New Roman" w:cs="Times New Roman"/>
        </w:rPr>
        <w:t xml:space="preserve"> </w:t>
      </w:r>
      <w:r w:rsidRPr="0053777F">
        <w:rPr>
          <w:rFonts w:ascii="Times New Roman" w:hAnsi="Times New Roman" w:cs="Times New Roman"/>
        </w:rPr>
        <w:t xml:space="preserve">Design teams frequently establish methods that have an impact on paper. During the installation procedure, there are difficulties. When employees are not treated in terms of their contribution to the firm, the situation becomes much worse. </w:t>
      </w:r>
      <w:r w:rsidR="00852288" w:rsidRPr="00852288">
        <w:rPr>
          <w:rFonts w:ascii="Times New Roman" w:hAnsi="Times New Roman" w:cs="Times New Roman"/>
        </w:rPr>
        <w:t xml:space="preserve">Many subsystems' politics and </w:t>
      </w:r>
      <w:r w:rsidR="00491BA6" w:rsidRPr="00852288">
        <w:rPr>
          <w:rFonts w:ascii="Times New Roman" w:hAnsi="Times New Roman" w:cs="Times New Roman"/>
        </w:rPr>
        <w:t>behavior</w:t>
      </w:r>
      <w:r w:rsidR="00852288" w:rsidRPr="00852288">
        <w:rPr>
          <w:rFonts w:ascii="Times New Roman" w:hAnsi="Times New Roman" w:cs="Times New Roman"/>
        </w:rPr>
        <w:t xml:space="preserve"> are human-like. Even with a well-planned procedure, a firm cannot compete internationally if its workers do not act correctly. </w:t>
      </w:r>
      <w:r w:rsidR="00491BA6" w:rsidRPr="00852288">
        <w:rPr>
          <w:rFonts w:ascii="Times New Roman" w:hAnsi="Times New Roman" w:cs="Times New Roman"/>
        </w:rPr>
        <w:t>So,</w:t>
      </w:r>
      <w:r w:rsidR="00852288" w:rsidRPr="00852288">
        <w:rPr>
          <w:rFonts w:ascii="Times New Roman" w:hAnsi="Times New Roman" w:cs="Times New Roman"/>
        </w:rPr>
        <w:t xml:space="preserve"> policies, </w:t>
      </w:r>
      <w:r w:rsidR="00491BA6" w:rsidRPr="00852288">
        <w:rPr>
          <w:rFonts w:ascii="Times New Roman" w:hAnsi="Times New Roman" w:cs="Times New Roman"/>
        </w:rPr>
        <w:t>practices</w:t>
      </w:r>
      <w:r w:rsidR="00852288" w:rsidRPr="00852288">
        <w:rPr>
          <w:rFonts w:ascii="Times New Roman" w:hAnsi="Times New Roman" w:cs="Times New Roman"/>
        </w:rPr>
        <w:t xml:space="preserve">, and procedures are meant to reflect social situations. The term "manager" refers to a human or technical department that provides knowledge and resources to assist you finish a project, activity, or process. Views on the organization's values immediately affect </w:t>
      </w:r>
      <w:r w:rsidR="00491BA6" w:rsidRPr="00852288">
        <w:rPr>
          <w:rFonts w:ascii="Times New Roman" w:hAnsi="Times New Roman" w:cs="Times New Roman"/>
        </w:rPr>
        <w:t>behaviors</w:t>
      </w:r>
      <w:r w:rsidR="00852288" w:rsidRPr="00852288">
        <w:rPr>
          <w:rFonts w:ascii="Times New Roman" w:hAnsi="Times New Roman" w:cs="Times New Roman"/>
        </w:rPr>
        <w:t>, which in turn shape policies and procedures.</w:t>
      </w:r>
    </w:p>
    <w:p w14:paraId="0D93458F" w14:textId="72DC76FA" w:rsidR="0035416C" w:rsidRPr="0053777F" w:rsidRDefault="0035416C" w:rsidP="0053777F">
      <w:pPr>
        <w:ind w:firstLine="720"/>
        <w:rPr>
          <w:rFonts w:ascii="Times New Roman" w:hAnsi="Times New Roman" w:cs="Times New Roman"/>
        </w:rPr>
      </w:pPr>
      <w:r w:rsidRPr="0053777F">
        <w:rPr>
          <w:rFonts w:ascii="Times New Roman" w:hAnsi="Times New Roman" w:cs="Times New Roman"/>
        </w:rPr>
        <w:t xml:space="preserve">The concepts held by a group or </w:t>
      </w:r>
      <w:r w:rsidR="00491BA6" w:rsidRPr="0053777F">
        <w:rPr>
          <w:rFonts w:ascii="Times New Roman" w:hAnsi="Times New Roman" w:cs="Times New Roman"/>
        </w:rPr>
        <w:t>organisations</w:t>
      </w:r>
      <w:r w:rsidRPr="0053777F">
        <w:rPr>
          <w:rFonts w:ascii="Times New Roman" w:hAnsi="Times New Roman" w:cs="Times New Roman"/>
        </w:rPr>
        <w:t xml:space="preserve"> on a larger level might be included in one's own values. Their new recruits must be carefully chosen in order to ensure that they are the best fit for the role and that they share their dedication to the values of the business. </w:t>
      </w:r>
      <w:r w:rsidR="00852288" w:rsidRPr="00852288">
        <w:rPr>
          <w:rFonts w:ascii="Times New Roman" w:hAnsi="Times New Roman" w:cs="Times New Roman"/>
        </w:rPr>
        <w:t xml:space="preserve">Much of the collaboration failed because neither party contacted the other and agreed on acceptable collaboration expectations. Values impact decisions by determining the results' appeal to the values in question. To attract the finest applicants, recruiting procedures should take into account corporate values, culture, ethics, and attributes. The results of the evaluation procedure are </w:t>
      </w:r>
      <w:r w:rsidR="00491BA6" w:rsidRPr="00852288">
        <w:rPr>
          <w:rFonts w:ascii="Times New Roman" w:hAnsi="Times New Roman" w:cs="Times New Roman"/>
        </w:rPr>
        <w:t>utilized</w:t>
      </w:r>
      <w:r w:rsidR="00852288" w:rsidRPr="00852288">
        <w:rPr>
          <w:rFonts w:ascii="Times New Roman" w:hAnsi="Times New Roman" w:cs="Times New Roman"/>
        </w:rPr>
        <w:t xml:space="preserve"> to decide this. The ASL (gravitational attraction) model was used to illustrate that people prefer to identify their personality with their employer's traits. People will compare themselves to the groups that the </w:t>
      </w:r>
      <w:r w:rsidR="00491BA6" w:rsidRPr="00852288">
        <w:rPr>
          <w:rFonts w:ascii="Times New Roman" w:hAnsi="Times New Roman" w:cs="Times New Roman"/>
        </w:rPr>
        <w:t>organisations</w:t>
      </w:r>
      <w:r w:rsidR="00852288" w:rsidRPr="00852288">
        <w:rPr>
          <w:rFonts w:ascii="Times New Roman" w:hAnsi="Times New Roman" w:cs="Times New Roman"/>
        </w:rPr>
        <w:t xml:space="preserve"> </w:t>
      </w:r>
      <w:r w:rsidR="00491BA6" w:rsidRPr="00852288">
        <w:rPr>
          <w:rFonts w:ascii="Times New Roman" w:hAnsi="Times New Roman" w:cs="Times New Roman"/>
        </w:rPr>
        <w:t>seek</w:t>
      </w:r>
      <w:r w:rsidR="00852288" w:rsidRPr="00852288">
        <w:rPr>
          <w:rFonts w:ascii="Times New Roman" w:hAnsi="Times New Roman" w:cs="Times New Roman"/>
        </w:rPr>
        <w:t>. Adopting the corporate culture will be tough for new workers who do not conform to the agency's standards. The employee's indifference and inactivity may have harmed her social interactions. The firm will also have to contend with a lack of human resources.</w:t>
      </w:r>
      <w:r w:rsidRPr="0053777F">
        <w:rPr>
          <w:rFonts w:ascii="Times New Roman" w:hAnsi="Times New Roman" w:cs="Times New Roman"/>
        </w:rPr>
        <w:t xml:space="preserve"> This may be prevented by integrating the values of the </w:t>
      </w:r>
      <w:r w:rsidR="00491BA6">
        <w:rPr>
          <w:rFonts w:ascii="Times New Roman" w:hAnsi="Times New Roman" w:cs="Times New Roman"/>
        </w:rPr>
        <w:t>organization</w:t>
      </w:r>
      <w:r w:rsidRPr="0053777F">
        <w:rPr>
          <w:rFonts w:ascii="Times New Roman" w:hAnsi="Times New Roman" w:cs="Times New Roman"/>
        </w:rPr>
        <w:t xml:space="preserve"> into the organization's human resource policy. It will have a negative influence on return on investment if you hire individuals that do not conform to the principles of the business.</w:t>
      </w:r>
    </w:p>
    <w:p w14:paraId="65E03618" w14:textId="1FAE338F" w:rsidR="0035416C" w:rsidRPr="00491BA6" w:rsidRDefault="0035416C" w:rsidP="0053777F">
      <w:pPr>
        <w:tabs>
          <w:tab w:val="left" w:pos="6660"/>
        </w:tabs>
        <w:rPr>
          <w:rFonts w:ascii="Times New Roman" w:hAnsi="Times New Roman" w:cs="Times New Roman"/>
          <w:b/>
          <w:bCs/>
          <w:iCs/>
          <w:sz w:val="24"/>
          <w:u w:val="single"/>
        </w:rPr>
      </w:pPr>
      <w:r w:rsidRPr="00491BA6">
        <w:rPr>
          <w:rFonts w:ascii="Times New Roman" w:hAnsi="Times New Roman" w:cs="Times New Roman"/>
          <w:b/>
          <w:bCs/>
          <w:iCs/>
          <w:sz w:val="24"/>
          <w:u w:val="single"/>
        </w:rPr>
        <w:t>Literature Review</w:t>
      </w:r>
    </w:p>
    <w:p w14:paraId="65882AEE" w14:textId="17CBF09D" w:rsidR="0035416C" w:rsidRPr="0053777F" w:rsidRDefault="00E17034" w:rsidP="0053777F">
      <w:pPr>
        <w:ind w:firstLine="720"/>
        <w:rPr>
          <w:rFonts w:ascii="Times New Roman" w:hAnsi="Times New Roman" w:cs="Times New Roman"/>
        </w:rPr>
      </w:pPr>
      <w:r w:rsidRPr="0053777F">
        <w:rPr>
          <w:rFonts w:ascii="Times New Roman" w:hAnsi="Times New Roman" w:cs="Times New Roman"/>
        </w:rPr>
        <w:t xml:space="preserve">Groups and organisations can adopt concepts that they have developed at a higher level into their own set of values. Your new recruits must go through a thorough screening process to verify that they are the greatest match for your position and that they share your dedication to the company's values. Because neither side spoke with the other and came to an agreement on a shared expectation of collaboration in a timely manner, most of the collaboration has failed. </w:t>
      </w:r>
      <w:r w:rsidR="00852288" w:rsidRPr="00852288">
        <w:rPr>
          <w:rFonts w:ascii="Times New Roman" w:hAnsi="Times New Roman" w:cs="Times New Roman"/>
        </w:rPr>
        <w:t>Values impact decisions by determining the attractiveness of results that align with them.</w:t>
      </w:r>
      <w:r w:rsidR="00852288">
        <w:rPr>
          <w:rFonts w:ascii="Times New Roman" w:hAnsi="Times New Roman" w:cs="Times New Roman"/>
        </w:rPr>
        <w:t xml:space="preserve"> </w:t>
      </w:r>
      <w:r w:rsidRPr="0053777F">
        <w:rPr>
          <w:rFonts w:ascii="Times New Roman" w:hAnsi="Times New Roman" w:cs="Times New Roman"/>
        </w:rPr>
        <w:t xml:space="preserve">When developing recruiting rules, it is critical to take into account corporate values, </w:t>
      </w:r>
      <w:r w:rsidR="00491BA6" w:rsidRPr="0053777F">
        <w:rPr>
          <w:rFonts w:ascii="Times New Roman" w:hAnsi="Times New Roman" w:cs="Times New Roman"/>
        </w:rPr>
        <w:t>organizational</w:t>
      </w:r>
      <w:r w:rsidRPr="0053777F">
        <w:rPr>
          <w:rFonts w:ascii="Times New Roman" w:hAnsi="Times New Roman" w:cs="Times New Roman"/>
        </w:rPr>
        <w:t xml:space="preserve"> culture, ethics, and </w:t>
      </w:r>
      <w:r w:rsidR="00491BA6" w:rsidRPr="0053777F">
        <w:rPr>
          <w:rFonts w:ascii="Times New Roman" w:hAnsi="Times New Roman" w:cs="Times New Roman"/>
        </w:rPr>
        <w:t>organizational</w:t>
      </w:r>
      <w:r w:rsidRPr="0053777F">
        <w:rPr>
          <w:rFonts w:ascii="Times New Roman" w:hAnsi="Times New Roman" w:cs="Times New Roman"/>
        </w:rPr>
        <w:t xml:space="preserve"> features in order to guarantee that the most qualified applicants are drawn to the business. This information is </w:t>
      </w:r>
      <w:r w:rsidR="00491BA6" w:rsidRPr="0053777F">
        <w:rPr>
          <w:rFonts w:ascii="Times New Roman" w:hAnsi="Times New Roman" w:cs="Times New Roman"/>
        </w:rPr>
        <w:t>utilized</w:t>
      </w:r>
      <w:r w:rsidRPr="0053777F">
        <w:rPr>
          <w:rFonts w:ascii="Times New Roman" w:hAnsi="Times New Roman" w:cs="Times New Roman"/>
        </w:rPr>
        <w:t xml:space="preserve"> as a reference for possible workers during the evaluation process, and the data obtained as a consequence is used to establish whether or not they are a fit for the position. ASL (gravitational attraction) model was </w:t>
      </w:r>
      <w:r w:rsidR="00491BA6" w:rsidRPr="0053777F">
        <w:rPr>
          <w:rFonts w:ascii="Times New Roman" w:hAnsi="Times New Roman" w:cs="Times New Roman"/>
        </w:rPr>
        <w:t>utilized</w:t>
      </w:r>
      <w:r w:rsidRPr="0053777F">
        <w:rPr>
          <w:rFonts w:ascii="Times New Roman" w:hAnsi="Times New Roman" w:cs="Times New Roman"/>
        </w:rPr>
        <w:t xml:space="preserve"> in </w:t>
      </w:r>
      <w:r w:rsidRPr="0053777F">
        <w:rPr>
          <w:rFonts w:ascii="Times New Roman" w:hAnsi="Times New Roman" w:cs="Times New Roman"/>
        </w:rPr>
        <w:lastRenderedPageBreak/>
        <w:t xml:space="preserve">study that revealed people have a strong tendency to link their personality traits with the qualities of the firm for which they work, according to the findings. Indirect comparisons between individuals and the organisations that the </w:t>
      </w:r>
      <w:r w:rsidR="00491BA6" w:rsidRPr="0053777F">
        <w:rPr>
          <w:rFonts w:ascii="Times New Roman" w:hAnsi="Times New Roman" w:cs="Times New Roman"/>
        </w:rPr>
        <w:t>organisations</w:t>
      </w:r>
      <w:r w:rsidRPr="0053777F">
        <w:rPr>
          <w:rFonts w:ascii="Times New Roman" w:hAnsi="Times New Roman" w:cs="Times New Roman"/>
        </w:rPr>
        <w:t xml:space="preserve"> </w:t>
      </w:r>
      <w:proofErr w:type="gramStart"/>
      <w:r w:rsidRPr="0053777F">
        <w:rPr>
          <w:rFonts w:ascii="Times New Roman" w:hAnsi="Times New Roman" w:cs="Times New Roman"/>
        </w:rPr>
        <w:t>is</w:t>
      </w:r>
      <w:proofErr w:type="gramEnd"/>
      <w:r w:rsidRPr="0053777F">
        <w:rPr>
          <w:rFonts w:ascii="Times New Roman" w:hAnsi="Times New Roman" w:cs="Times New Roman"/>
        </w:rPr>
        <w:t xml:space="preserve"> seeking for will result in this outcome. </w:t>
      </w:r>
      <w:r w:rsidR="00852288" w:rsidRPr="00852288">
        <w:rPr>
          <w:rFonts w:ascii="Times New Roman" w:hAnsi="Times New Roman" w:cs="Times New Roman"/>
        </w:rPr>
        <w:t>In addition, if the agency employs workers who do not fit the agency's criteria, they will have a tough time adjusting to the business culture, and they will be unable to function at the maximum level based on their ability if the agency hires those employees.</w:t>
      </w:r>
      <w:r w:rsidRPr="0053777F">
        <w:rPr>
          <w:rFonts w:ascii="Times New Roman" w:hAnsi="Times New Roman" w:cs="Times New Roman"/>
        </w:rPr>
        <w:t xml:space="preserve"> Over time, the individual acquired indifference and inactivity, which might have a detrimental impact on their ability to connect with their coworkers. The firm will also have to cope with a range of human resources that are not up to par with the company's standards. By incorporating the agency's values into the organization's human resource policy, it is possible to prevent this from happening. If they recruit personnel that do not follow company norms, this will have a negative impact on their return on investment.</w:t>
      </w:r>
    </w:p>
    <w:p w14:paraId="33E3E219" w14:textId="3BF5B865" w:rsidR="00E17034" w:rsidRPr="0053777F" w:rsidRDefault="00E17034" w:rsidP="0053777F">
      <w:pPr>
        <w:ind w:firstLine="720"/>
        <w:rPr>
          <w:rFonts w:ascii="Times New Roman" w:hAnsi="Times New Roman" w:cs="Times New Roman"/>
        </w:rPr>
      </w:pPr>
      <w:r w:rsidRPr="0053777F">
        <w:rPr>
          <w:rFonts w:ascii="Times New Roman" w:hAnsi="Times New Roman" w:cs="Times New Roman"/>
        </w:rPr>
        <w:t xml:space="preserve">Performance and perseverance have been included as variables in numerous prior </w:t>
      </w:r>
      <w:r w:rsidR="00491BA6" w:rsidRPr="0053777F">
        <w:rPr>
          <w:rFonts w:ascii="Times New Roman" w:hAnsi="Times New Roman" w:cs="Times New Roman"/>
        </w:rPr>
        <w:t>researches</w:t>
      </w:r>
      <w:r w:rsidRPr="0053777F">
        <w:rPr>
          <w:rFonts w:ascii="Times New Roman" w:hAnsi="Times New Roman" w:cs="Times New Roman"/>
        </w:rPr>
        <w:t xml:space="preserve"> despite the fact that the full extent of the possible influence of workplace safety procedures is not yet completely </w:t>
      </w:r>
      <w:r w:rsidR="00491BA6" w:rsidRPr="0053777F">
        <w:rPr>
          <w:rFonts w:ascii="Times New Roman" w:hAnsi="Times New Roman" w:cs="Times New Roman"/>
        </w:rPr>
        <w:t>recognized</w:t>
      </w:r>
      <w:r w:rsidRPr="0053777F">
        <w:rPr>
          <w:rFonts w:ascii="Times New Roman" w:hAnsi="Times New Roman" w:cs="Times New Roman"/>
        </w:rPr>
        <w:t xml:space="preserve">. </w:t>
      </w:r>
      <w:r w:rsidR="00491BA6" w:rsidRPr="00C94629">
        <w:rPr>
          <w:rFonts w:ascii="Times New Roman" w:hAnsi="Times New Roman" w:cs="Times New Roman"/>
        </w:rPr>
        <w:t>Research</w:t>
      </w:r>
      <w:r w:rsidR="00C94629" w:rsidRPr="00C94629">
        <w:rPr>
          <w:rFonts w:ascii="Times New Roman" w:hAnsi="Times New Roman" w:cs="Times New Roman"/>
        </w:rPr>
        <w:t xml:space="preserve"> comparing doctors and asthmatic physicians found no statistically significant differences in health-related quality of life between the two groups.</w:t>
      </w:r>
      <w:r w:rsidRPr="0053777F">
        <w:rPr>
          <w:rFonts w:ascii="Times New Roman" w:hAnsi="Times New Roman" w:cs="Times New Roman"/>
        </w:rPr>
        <w:t xml:space="preserve"> Several studies have studied the link between preventive services, performance, and internal dental requirements. Patients with preventive dental requirements have demonstrated higher consistency and productivity, according to the findings of one research. The research, on the other hand, did not discover a direct relationship between participants' productivity and their consistency of performance. Employee compliance with </w:t>
      </w:r>
      <w:r w:rsidR="00491BA6" w:rsidRPr="0053777F">
        <w:rPr>
          <w:rFonts w:ascii="Times New Roman" w:hAnsi="Times New Roman" w:cs="Times New Roman"/>
        </w:rPr>
        <w:t>organizational</w:t>
      </w:r>
      <w:r w:rsidRPr="0053777F">
        <w:rPr>
          <w:rFonts w:ascii="Times New Roman" w:hAnsi="Times New Roman" w:cs="Times New Roman"/>
        </w:rPr>
        <w:t xml:space="preserve"> norms has been shown to be influenced by cognitive processes in the past, as demonstrated by </w:t>
      </w:r>
      <w:r w:rsidR="00491BA6" w:rsidRPr="0053777F">
        <w:rPr>
          <w:rFonts w:ascii="Times New Roman" w:hAnsi="Times New Roman" w:cs="Times New Roman"/>
        </w:rPr>
        <w:t>organizational</w:t>
      </w:r>
      <w:r w:rsidRPr="0053777F">
        <w:rPr>
          <w:rFonts w:ascii="Times New Roman" w:hAnsi="Times New Roman" w:cs="Times New Roman"/>
        </w:rPr>
        <w:t xml:space="preserve"> precision. It is possible that a person's perception of their own productivity will influence their job in an </w:t>
      </w:r>
      <w:r w:rsidR="008A6171" w:rsidRPr="0053777F">
        <w:rPr>
          <w:rFonts w:ascii="Times New Roman" w:hAnsi="Times New Roman" w:cs="Times New Roman"/>
        </w:rPr>
        <w:t>organisation</w:t>
      </w:r>
      <w:r w:rsidRPr="0053777F">
        <w:rPr>
          <w:rFonts w:ascii="Times New Roman" w:hAnsi="Times New Roman" w:cs="Times New Roman"/>
        </w:rPr>
        <w:t xml:space="preserve"> and their skills within an </w:t>
      </w:r>
      <w:r w:rsidR="00491BA6" w:rsidRPr="0053777F">
        <w:rPr>
          <w:rFonts w:ascii="Times New Roman" w:hAnsi="Times New Roman" w:cs="Times New Roman"/>
        </w:rPr>
        <w:t>organizational</w:t>
      </w:r>
      <w:r w:rsidRPr="0053777F">
        <w:rPr>
          <w:rFonts w:ascii="Times New Roman" w:hAnsi="Times New Roman" w:cs="Times New Roman"/>
        </w:rPr>
        <w:t xml:space="preserve"> culture. Because </w:t>
      </w:r>
      <w:r w:rsidR="00491BA6" w:rsidRPr="0053777F">
        <w:rPr>
          <w:rFonts w:ascii="Times New Roman" w:hAnsi="Times New Roman" w:cs="Times New Roman"/>
        </w:rPr>
        <w:t>organizational</w:t>
      </w:r>
      <w:r w:rsidRPr="0053777F">
        <w:rPr>
          <w:rFonts w:ascii="Times New Roman" w:hAnsi="Times New Roman" w:cs="Times New Roman"/>
        </w:rPr>
        <w:t xml:space="preserve"> culture is a manifestation of coherence, it is important to understand.</w:t>
      </w:r>
      <w:r w:rsidR="0053777F" w:rsidRPr="0053777F">
        <w:rPr>
          <w:rFonts w:ascii="Times New Roman" w:hAnsi="Times New Roman" w:cs="Times New Roman"/>
          <w:sz w:val="20"/>
        </w:rPr>
        <w:t xml:space="preserve"> </w:t>
      </w:r>
      <w:r w:rsidR="0053777F" w:rsidRPr="0053777F">
        <w:rPr>
          <w:rFonts w:ascii="Times New Roman" w:hAnsi="Times New Roman" w:cs="Times New Roman"/>
        </w:rPr>
        <w:t xml:space="preserve">UBER has completed a certain number of projects. With an </w:t>
      </w:r>
      <w:r w:rsidR="008A6171" w:rsidRPr="0053777F">
        <w:rPr>
          <w:rFonts w:ascii="Times New Roman" w:hAnsi="Times New Roman" w:cs="Times New Roman"/>
        </w:rPr>
        <w:t>organisation</w:t>
      </w:r>
      <w:r w:rsidR="0053777F" w:rsidRPr="0053777F">
        <w:rPr>
          <w:rFonts w:ascii="Times New Roman" w:hAnsi="Times New Roman" w:cs="Times New Roman"/>
        </w:rPr>
        <w:t xml:space="preserve">, many psychological and spiritual abilities, such as feeling like a part of something larger than oneself, are connected, and perceived self-confidence also has a beneficial influence on productivity. An association between </w:t>
      </w:r>
      <w:r w:rsidR="00491BA6" w:rsidRPr="0053777F">
        <w:rPr>
          <w:rFonts w:ascii="Times New Roman" w:hAnsi="Times New Roman" w:cs="Times New Roman"/>
        </w:rPr>
        <w:t>organizational</w:t>
      </w:r>
      <w:r w:rsidR="0053777F" w:rsidRPr="0053777F">
        <w:rPr>
          <w:rFonts w:ascii="Times New Roman" w:hAnsi="Times New Roman" w:cs="Times New Roman"/>
        </w:rPr>
        <w:t xml:space="preserve"> commitment and psychological commitment can be established in order to increase the performance of the company and </w:t>
      </w:r>
      <w:r w:rsidR="00491BA6" w:rsidRPr="0053777F">
        <w:rPr>
          <w:rFonts w:ascii="Times New Roman" w:hAnsi="Times New Roman" w:cs="Times New Roman"/>
        </w:rPr>
        <w:t>minimize</w:t>
      </w:r>
      <w:r w:rsidR="0053777F" w:rsidRPr="0053777F">
        <w:rPr>
          <w:rFonts w:ascii="Times New Roman" w:hAnsi="Times New Roman" w:cs="Times New Roman"/>
        </w:rPr>
        <w:t xml:space="preserve"> the likelihood of being dismissed. There is a correlation between increasing corporate accountability and compliance, according to prior study findings. Employee happiness, increased devotion to one's employer, and improved alignment all have a beneficial influence on regulatory compliance. Covid-19's efficacy will be determined in part by how well the crisis has been planned and how widely it is accepted by the public. In addition to demonstrating outstanding dedication and commitment, healthcare professionals from throughout the world have been commended for their work during the current emergency. </w:t>
      </w:r>
      <w:r w:rsidR="00C94629" w:rsidRPr="00C94629">
        <w:rPr>
          <w:rFonts w:ascii="Times New Roman" w:hAnsi="Times New Roman" w:cs="Times New Roman"/>
        </w:rPr>
        <w:t>They might lead to greater automation, engagement, and consistency when they believe they've defeated COVID 19. Our results support previous research that suggests motivation is key in establishing consistency. The study revealed that healthcare workers and lab technicians outperform academics and industrial executives. Some manufacturing experiments used COVID-19 patients.</w:t>
      </w:r>
      <w:r w:rsidR="00C94629">
        <w:rPr>
          <w:rFonts w:ascii="Times New Roman" w:hAnsi="Times New Roman" w:cs="Times New Roman"/>
        </w:rPr>
        <w:t xml:space="preserve"> </w:t>
      </w:r>
      <w:r w:rsidR="00C94629" w:rsidRPr="00C94629">
        <w:rPr>
          <w:rFonts w:ascii="Times New Roman" w:hAnsi="Times New Roman" w:cs="Times New Roman"/>
        </w:rPr>
        <w:t>During the treatment of COVID-19 patients, both healthcare professionals (such as physicians and nurses) and laboratory technicians are actively involved. As previously stated, their roles include providing continuing care to patients and improving efficiency in the laboratory.</w:t>
      </w:r>
      <w:r w:rsidR="0053777F" w:rsidRPr="0053777F">
        <w:rPr>
          <w:rFonts w:ascii="Times New Roman" w:hAnsi="Times New Roman" w:cs="Times New Roman"/>
        </w:rPr>
        <w:t xml:space="preserve"> Despite the fact that the health professional demonstrated superior performance and a lower correlation, the overall sample revealed that productivity increased the correlation. This is a really exciting development. For example, healthcare employees have enhanced the efficiency of their workplace despite the fact that they are working during a crisis by </w:t>
      </w:r>
      <w:r w:rsidR="0053777F" w:rsidRPr="0053777F">
        <w:rPr>
          <w:rFonts w:ascii="Times New Roman" w:hAnsi="Times New Roman" w:cs="Times New Roman"/>
        </w:rPr>
        <w:lastRenderedPageBreak/>
        <w:t xml:space="preserve">employing less consistent techniques to evade </w:t>
      </w:r>
      <w:r w:rsidR="00491BA6" w:rsidRPr="0053777F">
        <w:rPr>
          <w:rFonts w:ascii="Times New Roman" w:hAnsi="Times New Roman" w:cs="Times New Roman"/>
        </w:rPr>
        <w:t>organizational</w:t>
      </w:r>
      <w:r w:rsidR="0053777F" w:rsidRPr="0053777F">
        <w:rPr>
          <w:rFonts w:ascii="Times New Roman" w:hAnsi="Times New Roman" w:cs="Times New Roman"/>
        </w:rPr>
        <w:t xml:space="preserve"> rules and perform their duties more effectively. An examination of the link between coherence and creativity in crisis situations should be conducted in the future. Research has also revealed that employees who work are more effective than their counterparts who don't show up to work. Employees with many years of expertise will be better able to comprehend the obstacles they will encounter in conquering the crisis because of their extensive knowledge.</w:t>
      </w:r>
    </w:p>
    <w:p w14:paraId="4865B9AA" w14:textId="77777777" w:rsidR="0053777F" w:rsidRPr="00491BA6" w:rsidRDefault="0053777F">
      <w:pPr>
        <w:rPr>
          <w:rFonts w:ascii="Times New Roman" w:hAnsi="Times New Roman" w:cs="Times New Roman"/>
          <w:b/>
          <w:iCs/>
          <w:sz w:val="24"/>
          <w:u w:val="single"/>
        </w:rPr>
      </w:pPr>
      <w:r w:rsidRPr="00491BA6">
        <w:rPr>
          <w:rFonts w:ascii="Times New Roman" w:hAnsi="Times New Roman" w:cs="Times New Roman"/>
          <w:b/>
          <w:iCs/>
          <w:sz w:val="24"/>
          <w:u w:val="single"/>
        </w:rPr>
        <w:t>Conclusion</w:t>
      </w:r>
    </w:p>
    <w:p w14:paraId="01908DC5" w14:textId="369385FC" w:rsidR="00E17034" w:rsidRDefault="0053777F" w:rsidP="00C94629">
      <w:pPr>
        <w:ind w:firstLine="720"/>
        <w:rPr>
          <w:rFonts w:ascii="Times New Roman" w:hAnsi="Times New Roman" w:cs="Times New Roman"/>
          <w:sz w:val="24"/>
        </w:rPr>
      </w:pPr>
      <w:r w:rsidRPr="0053777F">
        <w:rPr>
          <w:rFonts w:ascii="Times New Roman" w:hAnsi="Times New Roman" w:cs="Times New Roman"/>
        </w:rPr>
        <w:t xml:space="preserve">It is apparent from all of the preceding conversations that a company's or institution's success or failure is largely determined by the culture and </w:t>
      </w:r>
      <w:r w:rsidR="00491BA6" w:rsidRPr="0053777F">
        <w:rPr>
          <w:rFonts w:ascii="Times New Roman" w:hAnsi="Times New Roman" w:cs="Times New Roman"/>
        </w:rPr>
        <w:t>organizational</w:t>
      </w:r>
      <w:r w:rsidRPr="0053777F">
        <w:rPr>
          <w:rFonts w:ascii="Times New Roman" w:hAnsi="Times New Roman" w:cs="Times New Roman"/>
        </w:rPr>
        <w:t xml:space="preserve"> structure of the </w:t>
      </w:r>
      <w:r w:rsidR="00491BA6" w:rsidRPr="0053777F">
        <w:rPr>
          <w:rFonts w:ascii="Times New Roman" w:hAnsi="Times New Roman" w:cs="Times New Roman"/>
        </w:rPr>
        <w:t>organisations</w:t>
      </w:r>
      <w:r w:rsidRPr="0053777F">
        <w:rPr>
          <w:rFonts w:ascii="Times New Roman" w:hAnsi="Times New Roman" w:cs="Times New Roman"/>
        </w:rPr>
        <w:t xml:space="preserve">. In today's business climate, all businesses try to continuously develop their </w:t>
      </w:r>
      <w:r w:rsidR="00491BA6" w:rsidRPr="0053777F">
        <w:rPr>
          <w:rFonts w:ascii="Times New Roman" w:hAnsi="Times New Roman" w:cs="Times New Roman"/>
        </w:rPr>
        <w:t>organizational</w:t>
      </w:r>
      <w:r w:rsidRPr="0053777F">
        <w:rPr>
          <w:rFonts w:ascii="Times New Roman" w:hAnsi="Times New Roman" w:cs="Times New Roman"/>
        </w:rPr>
        <w:t xml:space="preserve"> culture in order to obtain a competitive edge over their competitors. </w:t>
      </w:r>
      <w:r w:rsidR="00C94629" w:rsidRPr="00C94629">
        <w:rPr>
          <w:rFonts w:ascii="Times New Roman" w:hAnsi="Times New Roman" w:cs="Times New Roman"/>
        </w:rPr>
        <w:t xml:space="preserve">This is because of the heavy competition. Workplaces are a very significant element of the corporate culture and, consequently, many variables affect the </w:t>
      </w:r>
      <w:r w:rsidR="00491BA6" w:rsidRPr="00C94629">
        <w:rPr>
          <w:rFonts w:ascii="Times New Roman" w:hAnsi="Times New Roman" w:cs="Times New Roman"/>
        </w:rPr>
        <w:t>behavior</w:t>
      </w:r>
      <w:r w:rsidR="00C94629" w:rsidRPr="00C94629">
        <w:rPr>
          <w:rFonts w:ascii="Times New Roman" w:hAnsi="Times New Roman" w:cs="Times New Roman"/>
        </w:rPr>
        <w:t xml:space="preserve"> of individuals at work.</w:t>
      </w:r>
      <w:r w:rsidR="00C94629">
        <w:rPr>
          <w:rFonts w:ascii="Times New Roman" w:hAnsi="Times New Roman" w:cs="Times New Roman"/>
        </w:rPr>
        <w:t xml:space="preserve"> </w:t>
      </w:r>
      <w:r w:rsidR="00C94629" w:rsidRPr="00C94629">
        <w:rPr>
          <w:rFonts w:ascii="Times New Roman" w:hAnsi="Times New Roman" w:cs="Times New Roman"/>
        </w:rPr>
        <w:t xml:space="preserve">As a result, these </w:t>
      </w:r>
      <w:r w:rsidR="00491BA6" w:rsidRPr="00C94629">
        <w:rPr>
          <w:rFonts w:ascii="Times New Roman" w:hAnsi="Times New Roman" w:cs="Times New Roman"/>
        </w:rPr>
        <w:t>organizational</w:t>
      </w:r>
      <w:r w:rsidR="00C94629" w:rsidRPr="00C94629">
        <w:rPr>
          <w:rFonts w:ascii="Times New Roman" w:hAnsi="Times New Roman" w:cs="Times New Roman"/>
        </w:rPr>
        <w:t xml:space="preserve"> ideas are consistent with all management theories. Positive company culture helps firms accomplish their goals, according to British Airways and Microsoft surveys. Organizations are made up of a varied collection of individuals who can establish teams with one other and with other organisations.</w:t>
      </w:r>
      <w:r w:rsidR="00C94629">
        <w:rPr>
          <w:rFonts w:ascii="Times New Roman" w:hAnsi="Times New Roman" w:cs="Times New Roman"/>
        </w:rPr>
        <w:t xml:space="preserve"> </w:t>
      </w:r>
      <w:r w:rsidR="00C94629" w:rsidRPr="00C94629">
        <w:rPr>
          <w:rFonts w:ascii="Times New Roman" w:hAnsi="Times New Roman" w:cs="Times New Roman"/>
        </w:rPr>
        <w:t>A number of elements influence the performance of a team, as we have seen, and as a consequence, an organization's culture that encourages and supports its employees always has a good impact on the performance of the team. At long last, the use of technology has evolved into a mechanism that adds to the success of a team, an individual, or a corporation in recent years.</w:t>
      </w:r>
    </w:p>
    <w:p w14:paraId="219B7E55" w14:textId="77777777" w:rsidR="0006241D" w:rsidRDefault="0006241D">
      <w:pPr>
        <w:rPr>
          <w:rFonts w:ascii="Times New Roman" w:hAnsi="Times New Roman" w:cs="Times New Roman"/>
          <w:sz w:val="24"/>
        </w:rPr>
      </w:pPr>
    </w:p>
    <w:p w14:paraId="654A4C75" w14:textId="77777777" w:rsidR="0006241D" w:rsidRDefault="0006241D">
      <w:pPr>
        <w:rPr>
          <w:rFonts w:ascii="Times New Roman" w:hAnsi="Times New Roman" w:cs="Times New Roman"/>
          <w:sz w:val="24"/>
        </w:rPr>
      </w:pPr>
    </w:p>
    <w:p w14:paraId="6E641814" w14:textId="77777777" w:rsidR="0006241D" w:rsidRDefault="0006241D">
      <w:pPr>
        <w:rPr>
          <w:rFonts w:ascii="Times New Roman" w:hAnsi="Times New Roman" w:cs="Times New Roman"/>
          <w:sz w:val="24"/>
        </w:rPr>
      </w:pPr>
    </w:p>
    <w:p w14:paraId="10FCAB42" w14:textId="77777777" w:rsidR="0006241D" w:rsidRDefault="0006241D">
      <w:pPr>
        <w:rPr>
          <w:rFonts w:ascii="Times New Roman" w:hAnsi="Times New Roman" w:cs="Times New Roman"/>
          <w:sz w:val="24"/>
        </w:rPr>
      </w:pPr>
    </w:p>
    <w:p w14:paraId="4842BD58" w14:textId="77777777" w:rsidR="0006241D" w:rsidRDefault="0006241D">
      <w:pPr>
        <w:rPr>
          <w:rFonts w:ascii="Times New Roman" w:hAnsi="Times New Roman" w:cs="Times New Roman"/>
          <w:sz w:val="24"/>
        </w:rPr>
      </w:pPr>
    </w:p>
    <w:p w14:paraId="4366C5EA" w14:textId="77777777" w:rsidR="0006241D" w:rsidRDefault="0006241D">
      <w:pPr>
        <w:rPr>
          <w:rFonts w:ascii="Times New Roman" w:hAnsi="Times New Roman" w:cs="Times New Roman"/>
          <w:sz w:val="24"/>
        </w:rPr>
      </w:pPr>
    </w:p>
    <w:p w14:paraId="58C37FE4" w14:textId="77777777" w:rsidR="00C94629" w:rsidRDefault="00C94629">
      <w:pPr>
        <w:rPr>
          <w:rFonts w:ascii="Times New Roman" w:hAnsi="Times New Roman" w:cs="Times New Roman"/>
          <w:sz w:val="24"/>
        </w:rPr>
      </w:pPr>
    </w:p>
    <w:p w14:paraId="5F0E3E85" w14:textId="77777777" w:rsidR="00C94629" w:rsidRDefault="00C94629">
      <w:pPr>
        <w:rPr>
          <w:rFonts w:ascii="Times New Roman" w:hAnsi="Times New Roman" w:cs="Times New Roman"/>
          <w:sz w:val="24"/>
        </w:rPr>
      </w:pPr>
    </w:p>
    <w:p w14:paraId="40815559" w14:textId="77777777" w:rsidR="00C94629" w:rsidRDefault="00C94629">
      <w:pPr>
        <w:rPr>
          <w:rFonts w:ascii="Times New Roman" w:hAnsi="Times New Roman" w:cs="Times New Roman"/>
          <w:sz w:val="24"/>
        </w:rPr>
      </w:pPr>
    </w:p>
    <w:p w14:paraId="3CB419CA" w14:textId="77777777" w:rsidR="00C94629" w:rsidRDefault="00C94629">
      <w:pPr>
        <w:rPr>
          <w:rFonts w:ascii="Times New Roman" w:hAnsi="Times New Roman" w:cs="Times New Roman"/>
          <w:sz w:val="24"/>
        </w:rPr>
      </w:pPr>
    </w:p>
    <w:p w14:paraId="644E27C8" w14:textId="77777777" w:rsidR="00C94629" w:rsidRDefault="00C94629">
      <w:pPr>
        <w:rPr>
          <w:rFonts w:ascii="Times New Roman" w:hAnsi="Times New Roman" w:cs="Times New Roman"/>
          <w:sz w:val="24"/>
        </w:rPr>
      </w:pPr>
    </w:p>
    <w:p w14:paraId="255915D9" w14:textId="77777777" w:rsidR="00C94629" w:rsidRDefault="00C94629">
      <w:pPr>
        <w:rPr>
          <w:rFonts w:ascii="Times New Roman" w:hAnsi="Times New Roman" w:cs="Times New Roman"/>
          <w:sz w:val="24"/>
        </w:rPr>
      </w:pPr>
    </w:p>
    <w:p w14:paraId="65A7F8C7" w14:textId="77777777" w:rsidR="00C94629" w:rsidRDefault="00C94629">
      <w:pPr>
        <w:rPr>
          <w:rFonts w:ascii="Times New Roman" w:hAnsi="Times New Roman" w:cs="Times New Roman"/>
          <w:sz w:val="24"/>
        </w:rPr>
      </w:pPr>
    </w:p>
    <w:p w14:paraId="77FFC70D" w14:textId="77777777" w:rsidR="00C94629" w:rsidRDefault="00C94629">
      <w:pPr>
        <w:rPr>
          <w:rFonts w:ascii="Times New Roman" w:hAnsi="Times New Roman" w:cs="Times New Roman"/>
          <w:sz w:val="24"/>
        </w:rPr>
      </w:pPr>
    </w:p>
    <w:p w14:paraId="2A8438FB" w14:textId="77777777" w:rsidR="0006241D" w:rsidRDefault="0006241D">
      <w:pPr>
        <w:rPr>
          <w:rFonts w:ascii="Times New Roman" w:hAnsi="Times New Roman" w:cs="Times New Roman"/>
          <w:sz w:val="24"/>
        </w:rPr>
      </w:pPr>
    </w:p>
    <w:p w14:paraId="2D8AC762" w14:textId="77777777" w:rsidR="0006241D" w:rsidRPr="00491BA6" w:rsidRDefault="0006241D" w:rsidP="0006241D">
      <w:pPr>
        <w:jc w:val="center"/>
        <w:rPr>
          <w:rFonts w:ascii="Times New Roman" w:hAnsi="Times New Roman" w:cs="Times New Roman"/>
          <w:b/>
          <w:sz w:val="24"/>
          <w:u w:val="single"/>
        </w:rPr>
      </w:pPr>
      <w:bookmarkStart w:id="1" w:name="_Hlk81503731"/>
      <w:r w:rsidRPr="00491BA6">
        <w:rPr>
          <w:rFonts w:ascii="Times New Roman" w:hAnsi="Times New Roman" w:cs="Times New Roman"/>
          <w:b/>
          <w:sz w:val="24"/>
          <w:u w:val="single"/>
        </w:rPr>
        <w:t>References</w:t>
      </w:r>
    </w:p>
    <w:bookmarkEnd w:id="1"/>
    <w:p w14:paraId="400FB80B" w14:textId="77777777" w:rsidR="0006241D" w:rsidRPr="00F454C0" w:rsidRDefault="00F454C0" w:rsidP="0006241D">
      <w:pPr>
        <w:jc w:val="center"/>
        <w:rPr>
          <w:rFonts w:ascii="Times New Roman" w:hAnsi="Times New Roman" w:cs="Times New Roman"/>
          <w:color w:val="000000" w:themeColor="text1"/>
          <w:szCs w:val="20"/>
          <w:shd w:val="clear" w:color="auto" w:fill="FFFFFF"/>
        </w:rPr>
      </w:pPr>
      <w:proofErr w:type="spellStart"/>
      <w:r w:rsidRPr="00F454C0">
        <w:rPr>
          <w:rFonts w:ascii="Times New Roman" w:hAnsi="Times New Roman" w:cs="Times New Roman"/>
          <w:color w:val="000000" w:themeColor="text1"/>
          <w:szCs w:val="20"/>
          <w:shd w:val="clear" w:color="auto" w:fill="FFFFFF"/>
        </w:rPr>
        <w:t>Rubino</w:t>
      </w:r>
      <w:proofErr w:type="spellEnd"/>
      <w:r w:rsidRPr="00F454C0">
        <w:rPr>
          <w:rFonts w:ascii="Times New Roman" w:hAnsi="Times New Roman" w:cs="Times New Roman"/>
          <w:color w:val="000000" w:themeColor="text1"/>
          <w:szCs w:val="20"/>
          <w:shd w:val="clear" w:color="auto" w:fill="FFFFFF"/>
        </w:rPr>
        <w:t xml:space="preserve">, M., </w:t>
      </w:r>
      <w:proofErr w:type="spellStart"/>
      <w:r w:rsidRPr="00F454C0">
        <w:rPr>
          <w:rFonts w:ascii="Times New Roman" w:hAnsi="Times New Roman" w:cs="Times New Roman"/>
          <w:color w:val="000000" w:themeColor="text1"/>
          <w:szCs w:val="20"/>
          <w:shd w:val="clear" w:color="auto" w:fill="FFFFFF"/>
        </w:rPr>
        <w:t>Vitolla</w:t>
      </w:r>
      <w:proofErr w:type="spellEnd"/>
      <w:r w:rsidRPr="00F454C0">
        <w:rPr>
          <w:rFonts w:ascii="Times New Roman" w:hAnsi="Times New Roman" w:cs="Times New Roman"/>
          <w:color w:val="000000" w:themeColor="text1"/>
          <w:szCs w:val="20"/>
          <w:shd w:val="clear" w:color="auto" w:fill="FFFFFF"/>
        </w:rPr>
        <w:t xml:space="preserve">, F. and </w:t>
      </w:r>
      <w:proofErr w:type="spellStart"/>
      <w:r w:rsidRPr="00F454C0">
        <w:rPr>
          <w:rFonts w:ascii="Times New Roman" w:hAnsi="Times New Roman" w:cs="Times New Roman"/>
          <w:color w:val="000000" w:themeColor="text1"/>
          <w:szCs w:val="20"/>
          <w:shd w:val="clear" w:color="auto" w:fill="FFFFFF"/>
        </w:rPr>
        <w:t>Garzoni</w:t>
      </w:r>
      <w:proofErr w:type="spellEnd"/>
      <w:r w:rsidRPr="00F454C0">
        <w:rPr>
          <w:rFonts w:ascii="Times New Roman" w:hAnsi="Times New Roman" w:cs="Times New Roman"/>
          <w:color w:val="000000" w:themeColor="text1"/>
          <w:szCs w:val="20"/>
          <w:shd w:val="clear" w:color="auto" w:fill="FFFFFF"/>
        </w:rPr>
        <w:t>, A., 2017. The impact of an IT governance framework on the internal control environment. </w:t>
      </w:r>
      <w:r w:rsidRPr="00F454C0">
        <w:rPr>
          <w:rFonts w:ascii="Times New Roman" w:hAnsi="Times New Roman" w:cs="Times New Roman"/>
          <w:i/>
          <w:iCs/>
          <w:color w:val="000000" w:themeColor="text1"/>
          <w:szCs w:val="20"/>
          <w:shd w:val="clear" w:color="auto" w:fill="FFFFFF"/>
        </w:rPr>
        <w:t>Records Management Journal</w:t>
      </w:r>
      <w:r w:rsidRPr="00F454C0">
        <w:rPr>
          <w:rFonts w:ascii="Times New Roman" w:hAnsi="Times New Roman" w:cs="Times New Roman"/>
          <w:color w:val="000000" w:themeColor="text1"/>
          <w:szCs w:val="20"/>
          <w:shd w:val="clear" w:color="auto" w:fill="FFFFFF"/>
        </w:rPr>
        <w:t>.</w:t>
      </w:r>
    </w:p>
    <w:p w14:paraId="361455BD" w14:textId="77777777" w:rsidR="00F454C0" w:rsidRPr="00F454C0" w:rsidRDefault="00F454C0" w:rsidP="0006241D">
      <w:pPr>
        <w:jc w:val="center"/>
        <w:rPr>
          <w:rFonts w:ascii="Times New Roman" w:hAnsi="Times New Roman" w:cs="Times New Roman"/>
          <w:color w:val="000000" w:themeColor="text1"/>
          <w:szCs w:val="20"/>
          <w:shd w:val="clear" w:color="auto" w:fill="FFFFFF"/>
        </w:rPr>
      </w:pPr>
      <w:proofErr w:type="spellStart"/>
      <w:r w:rsidRPr="00F454C0">
        <w:rPr>
          <w:rFonts w:ascii="Times New Roman" w:hAnsi="Times New Roman" w:cs="Times New Roman"/>
          <w:color w:val="000000" w:themeColor="text1"/>
          <w:szCs w:val="20"/>
          <w:shd w:val="clear" w:color="auto" w:fill="FFFFFF"/>
        </w:rPr>
        <w:t>Ebersberger</w:t>
      </w:r>
      <w:proofErr w:type="spellEnd"/>
      <w:r w:rsidRPr="00F454C0">
        <w:rPr>
          <w:rFonts w:ascii="Times New Roman" w:hAnsi="Times New Roman" w:cs="Times New Roman"/>
          <w:color w:val="000000" w:themeColor="text1"/>
          <w:szCs w:val="20"/>
          <w:shd w:val="clear" w:color="auto" w:fill="FFFFFF"/>
        </w:rPr>
        <w:t xml:space="preserve">, B. and </w:t>
      </w:r>
      <w:proofErr w:type="spellStart"/>
      <w:r w:rsidRPr="00F454C0">
        <w:rPr>
          <w:rFonts w:ascii="Times New Roman" w:hAnsi="Times New Roman" w:cs="Times New Roman"/>
          <w:color w:val="000000" w:themeColor="text1"/>
          <w:szCs w:val="20"/>
          <w:shd w:val="clear" w:color="auto" w:fill="FFFFFF"/>
        </w:rPr>
        <w:t>Kuckertz</w:t>
      </w:r>
      <w:proofErr w:type="spellEnd"/>
      <w:r w:rsidRPr="00F454C0">
        <w:rPr>
          <w:rFonts w:ascii="Times New Roman" w:hAnsi="Times New Roman" w:cs="Times New Roman"/>
          <w:color w:val="000000" w:themeColor="text1"/>
          <w:szCs w:val="20"/>
          <w:shd w:val="clear" w:color="auto" w:fill="FFFFFF"/>
        </w:rPr>
        <w:t>, A., 2021. Hop to it! The impact of organization type on innovation response time to the COVID-19 crisis. </w:t>
      </w:r>
      <w:r w:rsidRPr="00F454C0">
        <w:rPr>
          <w:rFonts w:ascii="Times New Roman" w:hAnsi="Times New Roman" w:cs="Times New Roman"/>
          <w:i/>
          <w:iCs/>
          <w:color w:val="000000" w:themeColor="text1"/>
          <w:szCs w:val="20"/>
          <w:shd w:val="clear" w:color="auto" w:fill="FFFFFF"/>
        </w:rPr>
        <w:t>Journal of Business Research</w:t>
      </w:r>
      <w:r w:rsidRPr="00F454C0">
        <w:rPr>
          <w:rFonts w:ascii="Times New Roman" w:hAnsi="Times New Roman" w:cs="Times New Roman"/>
          <w:color w:val="000000" w:themeColor="text1"/>
          <w:szCs w:val="20"/>
          <w:shd w:val="clear" w:color="auto" w:fill="FFFFFF"/>
        </w:rPr>
        <w:t>, </w:t>
      </w:r>
      <w:r w:rsidRPr="00F454C0">
        <w:rPr>
          <w:rFonts w:ascii="Times New Roman" w:hAnsi="Times New Roman" w:cs="Times New Roman"/>
          <w:i/>
          <w:iCs/>
          <w:color w:val="000000" w:themeColor="text1"/>
          <w:szCs w:val="20"/>
          <w:shd w:val="clear" w:color="auto" w:fill="FFFFFF"/>
        </w:rPr>
        <w:t>124</w:t>
      </w:r>
      <w:r w:rsidRPr="00F454C0">
        <w:rPr>
          <w:rFonts w:ascii="Times New Roman" w:hAnsi="Times New Roman" w:cs="Times New Roman"/>
          <w:color w:val="000000" w:themeColor="text1"/>
          <w:szCs w:val="20"/>
          <w:shd w:val="clear" w:color="auto" w:fill="FFFFFF"/>
        </w:rPr>
        <w:t>, pp.126-135.</w:t>
      </w:r>
    </w:p>
    <w:p w14:paraId="452A0209" w14:textId="77777777" w:rsidR="00F454C0" w:rsidRPr="00F454C0" w:rsidRDefault="00F454C0" w:rsidP="0006241D">
      <w:pPr>
        <w:jc w:val="center"/>
        <w:rPr>
          <w:rFonts w:ascii="Times New Roman" w:hAnsi="Times New Roman" w:cs="Times New Roman"/>
          <w:color w:val="000000" w:themeColor="text1"/>
          <w:szCs w:val="20"/>
          <w:shd w:val="clear" w:color="auto" w:fill="FFFFFF"/>
        </w:rPr>
      </w:pPr>
      <w:r w:rsidRPr="00F454C0">
        <w:rPr>
          <w:rFonts w:ascii="Times New Roman" w:hAnsi="Times New Roman" w:cs="Times New Roman"/>
          <w:color w:val="000000" w:themeColor="text1"/>
          <w:szCs w:val="20"/>
          <w:shd w:val="clear" w:color="auto" w:fill="FFFFFF"/>
        </w:rPr>
        <w:t>Duan, Y., Liu, Y., Chen, Y., Guo, W. and Yang, L., 2021. Research on the impact of knowledge sharing on risk control of inclusive finance in rural areas during the post-COVID-19 era. </w:t>
      </w:r>
      <w:r w:rsidRPr="00F454C0">
        <w:rPr>
          <w:rFonts w:ascii="Times New Roman" w:hAnsi="Times New Roman" w:cs="Times New Roman"/>
          <w:i/>
          <w:iCs/>
          <w:color w:val="000000" w:themeColor="text1"/>
          <w:szCs w:val="20"/>
          <w:shd w:val="clear" w:color="auto" w:fill="FFFFFF"/>
        </w:rPr>
        <w:t>Journal of Knowledge Management</w:t>
      </w:r>
      <w:r w:rsidRPr="00F454C0">
        <w:rPr>
          <w:rFonts w:ascii="Times New Roman" w:hAnsi="Times New Roman" w:cs="Times New Roman"/>
          <w:color w:val="000000" w:themeColor="text1"/>
          <w:szCs w:val="20"/>
          <w:shd w:val="clear" w:color="auto" w:fill="FFFFFF"/>
        </w:rPr>
        <w:t>.</w:t>
      </w:r>
    </w:p>
    <w:p w14:paraId="779CECF5" w14:textId="77777777" w:rsidR="00F454C0" w:rsidRPr="00F454C0" w:rsidRDefault="00F454C0" w:rsidP="0006241D">
      <w:pPr>
        <w:jc w:val="center"/>
        <w:rPr>
          <w:rFonts w:ascii="Times New Roman" w:hAnsi="Times New Roman" w:cs="Times New Roman"/>
          <w:color w:val="000000" w:themeColor="text1"/>
          <w:szCs w:val="20"/>
          <w:shd w:val="clear" w:color="auto" w:fill="FFFFFF"/>
        </w:rPr>
      </w:pPr>
      <w:proofErr w:type="spellStart"/>
      <w:r w:rsidRPr="00F454C0">
        <w:rPr>
          <w:rFonts w:ascii="Times New Roman" w:hAnsi="Times New Roman" w:cs="Times New Roman"/>
          <w:color w:val="000000" w:themeColor="text1"/>
          <w:szCs w:val="20"/>
          <w:shd w:val="clear" w:color="auto" w:fill="FFFFFF"/>
        </w:rPr>
        <w:t>Desveaux</w:t>
      </w:r>
      <w:proofErr w:type="spellEnd"/>
      <w:r w:rsidRPr="00F454C0">
        <w:rPr>
          <w:rFonts w:ascii="Times New Roman" w:hAnsi="Times New Roman" w:cs="Times New Roman"/>
          <w:color w:val="000000" w:themeColor="text1"/>
          <w:szCs w:val="20"/>
          <w:shd w:val="clear" w:color="auto" w:fill="FFFFFF"/>
        </w:rPr>
        <w:t xml:space="preserve">, L., Mitchell, J.I., Shaw, J. and </w:t>
      </w:r>
      <w:proofErr w:type="spellStart"/>
      <w:r w:rsidRPr="00F454C0">
        <w:rPr>
          <w:rFonts w:ascii="Times New Roman" w:hAnsi="Times New Roman" w:cs="Times New Roman"/>
          <w:color w:val="000000" w:themeColor="text1"/>
          <w:szCs w:val="20"/>
          <w:shd w:val="clear" w:color="auto" w:fill="FFFFFF"/>
        </w:rPr>
        <w:t>Ivers</w:t>
      </w:r>
      <w:proofErr w:type="spellEnd"/>
      <w:r w:rsidRPr="00F454C0">
        <w:rPr>
          <w:rFonts w:ascii="Times New Roman" w:hAnsi="Times New Roman" w:cs="Times New Roman"/>
          <w:color w:val="000000" w:themeColor="text1"/>
          <w:szCs w:val="20"/>
          <w:shd w:val="clear" w:color="auto" w:fill="FFFFFF"/>
        </w:rPr>
        <w:t>, N.M., 2017. Understanding the impact of accreditation on quality in healthcare: a grounded theory approach. </w:t>
      </w:r>
      <w:r w:rsidRPr="00F454C0">
        <w:rPr>
          <w:rFonts w:ascii="Times New Roman" w:hAnsi="Times New Roman" w:cs="Times New Roman"/>
          <w:i/>
          <w:iCs/>
          <w:color w:val="000000" w:themeColor="text1"/>
          <w:szCs w:val="20"/>
          <w:shd w:val="clear" w:color="auto" w:fill="FFFFFF"/>
        </w:rPr>
        <w:t>International Journal for Quality in Health Care</w:t>
      </w:r>
      <w:r w:rsidRPr="00F454C0">
        <w:rPr>
          <w:rFonts w:ascii="Times New Roman" w:hAnsi="Times New Roman" w:cs="Times New Roman"/>
          <w:color w:val="000000" w:themeColor="text1"/>
          <w:szCs w:val="20"/>
          <w:shd w:val="clear" w:color="auto" w:fill="FFFFFF"/>
        </w:rPr>
        <w:t>, </w:t>
      </w:r>
      <w:r w:rsidRPr="00F454C0">
        <w:rPr>
          <w:rFonts w:ascii="Times New Roman" w:hAnsi="Times New Roman" w:cs="Times New Roman"/>
          <w:i/>
          <w:iCs/>
          <w:color w:val="000000" w:themeColor="text1"/>
          <w:szCs w:val="20"/>
          <w:shd w:val="clear" w:color="auto" w:fill="FFFFFF"/>
        </w:rPr>
        <w:t>29</w:t>
      </w:r>
      <w:r w:rsidRPr="00F454C0">
        <w:rPr>
          <w:rFonts w:ascii="Times New Roman" w:hAnsi="Times New Roman" w:cs="Times New Roman"/>
          <w:color w:val="000000" w:themeColor="text1"/>
          <w:szCs w:val="20"/>
          <w:shd w:val="clear" w:color="auto" w:fill="FFFFFF"/>
        </w:rPr>
        <w:t>(7), pp.941-947.</w:t>
      </w:r>
    </w:p>
    <w:p w14:paraId="5A3B5D1A" w14:textId="77777777" w:rsidR="00F454C0" w:rsidRPr="00F454C0" w:rsidRDefault="00F454C0" w:rsidP="0006241D">
      <w:pPr>
        <w:jc w:val="center"/>
        <w:rPr>
          <w:rFonts w:ascii="Times New Roman" w:hAnsi="Times New Roman" w:cs="Times New Roman"/>
          <w:color w:val="000000" w:themeColor="text1"/>
          <w:szCs w:val="20"/>
          <w:shd w:val="clear" w:color="auto" w:fill="FFFFFF"/>
        </w:rPr>
      </w:pPr>
      <w:proofErr w:type="spellStart"/>
      <w:r w:rsidRPr="00F454C0">
        <w:rPr>
          <w:rFonts w:ascii="Times New Roman" w:hAnsi="Times New Roman" w:cs="Times New Roman"/>
          <w:color w:val="000000" w:themeColor="text1"/>
          <w:szCs w:val="20"/>
          <w:shd w:val="clear" w:color="auto" w:fill="FFFFFF"/>
        </w:rPr>
        <w:t>Shahzadi</w:t>
      </w:r>
      <w:proofErr w:type="spellEnd"/>
      <w:r w:rsidRPr="00F454C0">
        <w:rPr>
          <w:rFonts w:ascii="Times New Roman" w:hAnsi="Times New Roman" w:cs="Times New Roman"/>
          <w:color w:val="000000" w:themeColor="text1"/>
          <w:szCs w:val="20"/>
          <w:shd w:val="clear" w:color="auto" w:fill="FFFFFF"/>
        </w:rPr>
        <w:t xml:space="preserve">, S., Khan, R., Toor, M. and ul </w:t>
      </w:r>
      <w:proofErr w:type="spellStart"/>
      <w:r w:rsidRPr="00F454C0">
        <w:rPr>
          <w:rFonts w:ascii="Times New Roman" w:hAnsi="Times New Roman" w:cs="Times New Roman"/>
          <w:color w:val="000000" w:themeColor="text1"/>
          <w:szCs w:val="20"/>
          <w:shd w:val="clear" w:color="auto" w:fill="FFFFFF"/>
        </w:rPr>
        <w:t>Haq</w:t>
      </w:r>
      <w:proofErr w:type="spellEnd"/>
      <w:r w:rsidRPr="00F454C0">
        <w:rPr>
          <w:rFonts w:ascii="Times New Roman" w:hAnsi="Times New Roman" w:cs="Times New Roman"/>
          <w:color w:val="000000" w:themeColor="text1"/>
          <w:szCs w:val="20"/>
          <w:shd w:val="clear" w:color="auto" w:fill="FFFFFF"/>
        </w:rPr>
        <w:t>, A., 2018. Impact of external and internal factors on management accounting practices: a study of Pakistan. </w:t>
      </w:r>
      <w:r w:rsidRPr="00F454C0">
        <w:rPr>
          <w:rFonts w:ascii="Times New Roman" w:hAnsi="Times New Roman" w:cs="Times New Roman"/>
          <w:i/>
          <w:iCs/>
          <w:color w:val="000000" w:themeColor="text1"/>
          <w:szCs w:val="20"/>
          <w:shd w:val="clear" w:color="auto" w:fill="FFFFFF"/>
        </w:rPr>
        <w:t>Asian Journal of Accounting Research</w:t>
      </w:r>
      <w:r w:rsidRPr="00F454C0">
        <w:rPr>
          <w:rFonts w:ascii="Times New Roman" w:hAnsi="Times New Roman" w:cs="Times New Roman"/>
          <w:color w:val="000000" w:themeColor="text1"/>
          <w:szCs w:val="20"/>
          <w:shd w:val="clear" w:color="auto" w:fill="FFFFFF"/>
        </w:rPr>
        <w:t>.</w:t>
      </w:r>
    </w:p>
    <w:p w14:paraId="326F9014" w14:textId="77777777" w:rsidR="00F454C0" w:rsidRPr="00F454C0" w:rsidRDefault="00F454C0" w:rsidP="0006241D">
      <w:pPr>
        <w:jc w:val="center"/>
        <w:rPr>
          <w:rFonts w:ascii="Times New Roman" w:hAnsi="Times New Roman" w:cs="Times New Roman"/>
          <w:color w:val="000000" w:themeColor="text1"/>
          <w:szCs w:val="20"/>
          <w:shd w:val="clear" w:color="auto" w:fill="FFFFFF"/>
        </w:rPr>
      </w:pPr>
      <w:proofErr w:type="spellStart"/>
      <w:r w:rsidRPr="00F454C0">
        <w:rPr>
          <w:rFonts w:ascii="Times New Roman" w:hAnsi="Times New Roman" w:cs="Times New Roman"/>
          <w:color w:val="000000" w:themeColor="text1"/>
          <w:szCs w:val="20"/>
          <w:shd w:val="clear" w:color="auto" w:fill="FFFFFF"/>
        </w:rPr>
        <w:t>Udofia</w:t>
      </w:r>
      <w:proofErr w:type="spellEnd"/>
      <w:r w:rsidRPr="00F454C0">
        <w:rPr>
          <w:rFonts w:ascii="Times New Roman" w:hAnsi="Times New Roman" w:cs="Times New Roman"/>
          <w:color w:val="000000" w:themeColor="text1"/>
          <w:szCs w:val="20"/>
          <w:shd w:val="clear" w:color="auto" w:fill="FFFFFF"/>
        </w:rPr>
        <w:t xml:space="preserve">, E.E., </w:t>
      </w:r>
      <w:proofErr w:type="spellStart"/>
      <w:r w:rsidRPr="00F454C0">
        <w:rPr>
          <w:rFonts w:ascii="Times New Roman" w:hAnsi="Times New Roman" w:cs="Times New Roman"/>
          <w:color w:val="000000" w:themeColor="text1"/>
          <w:szCs w:val="20"/>
          <w:shd w:val="clear" w:color="auto" w:fill="FFFFFF"/>
        </w:rPr>
        <w:t>Adejare</w:t>
      </w:r>
      <w:proofErr w:type="spellEnd"/>
      <w:r w:rsidRPr="00F454C0">
        <w:rPr>
          <w:rFonts w:ascii="Times New Roman" w:hAnsi="Times New Roman" w:cs="Times New Roman"/>
          <w:color w:val="000000" w:themeColor="text1"/>
          <w:szCs w:val="20"/>
          <w:shd w:val="clear" w:color="auto" w:fill="FFFFFF"/>
        </w:rPr>
        <w:t xml:space="preserve">, B.O., </w:t>
      </w:r>
      <w:proofErr w:type="spellStart"/>
      <w:r w:rsidRPr="00F454C0">
        <w:rPr>
          <w:rFonts w:ascii="Times New Roman" w:hAnsi="Times New Roman" w:cs="Times New Roman"/>
          <w:color w:val="000000" w:themeColor="text1"/>
          <w:szCs w:val="20"/>
          <w:shd w:val="clear" w:color="auto" w:fill="FFFFFF"/>
        </w:rPr>
        <w:t>Olaore</w:t>
      </w:r>
      <w:proofErr w:type="spellEnd"/>
      <w:r w:rsidRPr="00F454C0">
        <w:rPr>
          <w:rFonts w:ascii="Times New Roman" w:hAnsi="Times New Roman" w:cs="Times New Roman"/>
          <w:color w:val="000000" w:themeColor="text1"/>
          <w:szCs w:val="20"/>
          <w:shd w:val="clear" w:color="auto" w:fill="FFFFFF"/>
        </w:rPr>
        <w:t xml:space="preserve">, G.O. and </w:t>
      </w:r>
      <w:proofErr w:type="spellStart"/>
      <w:r w:rsidRPr="00F454C0">
        <w:rPr>
          <w:rFonts w:ascii="Times New Roman" w:hAnsi="Times New Roman" w:cs="Times New Roman"/>
          <w:color w:val="000000" w:themeColor="text1"/>
          <w:szCs w:val="20"/>
          <w:shd w:val="clear" w:color="auto" w:fill="FFFFFF"/>
        </w:rPr>
        <w:t>Udofia</w:t>
      </w:r>
      <w:proofErr w:type="spellEnd"/>
      <w:r w:rsidRPr="00F454C0">
        <w:rPr>
          <w:rFonts w:ascii="Times New Roman" w:hAnsi="Times New Roman" w:cs="Times New Roman"/>
          <w:color w:val="000000" w:themeColor="text1"/>
          <w:szCs w:val="20"/>
          <w:shd w:val="clear" w:color="auto" w:fill="FFFFFF"/>
        </w:rPr>
        <w:t xml:space="preserve">, E.E., 2021. Supply disruption in the wake of COVID-19 crisis and </w:t>
      </w:r>
      <w:proofErr w:type="spellStart"/>
      <w:r w:rsidRPr="00F454C0">
        <w:rPr>
          <w:rFonts w:ascii="Times New Roman" w:hAnsi="Times New Roman" w:cs="Times New Roman"/>
          <w:color w:val="000000" w:themeColor="text1"/>
          <w:szCs w:val="20"/>
          <w:shd w:val="clear" w:color="auto" w:fill="FFFFFF"/>
        </w:rPr>
        <w:t>organisational</w:t>
      </w:r>
      <w:proofErr w:type="spellEnd"/>
      <w:r w:rsidRPr="00F454C0">
        <w:rPr>
          <w:rFonts w:ascii="Times New Roman" w:hAnsi="Times New Roman" w:cs="Times New Roman"/>
          <w:color w:val="000000" w:themeColor="text1"/>
          <w:szCs w:val="20"/>
          <w:shd w:val="clear" w:color="auto" w:fill="FFFFFF"/>
        </w:rPr>
        <w:t xml:space="preserve"> performance: mediated by </w:t>
      </w:r>
      <w:proofErr w:type="spellStart"/>
      <w:r w:rsidRPr="00F454C0">
        <w:rPr>
          <w:rFonts w:ascii="Times New Roman" w:hAnsi="Times New Roman" w:cs="Times New Roman"/>
          <w:color w:val="000000" w:themeColor="text1"/>
          <w:szCs w:val="20"/>
          <w:shd w:val="clear" w:color="auto" w:fill="FFFFFF"/>
        </w:rPr>
        <w:t>organisational</w:t>
      </w:r>
      <w:proofErr w:type="spellEnd"/>
      <w:r w:rsidRPr="00F454C0">
        <w:rPr>
          <w:rFonts w:ascii="Times New Roman" w:hAnsi="Times New Roman" w:cs="Times New Roman"/>
          <w:color w:val="000000" w:themeColor="text1"/>
          <w:szCs w:val="20"/>
          <w:shd w:val="clear" w:color="auto" w:fill="FFFFFF"/>
        </w:rPr>
        <w:t xml:space="preserve"> productivity and customer satisfaction. </w:t>
      </w:r>
      <w:r w:rsidRPr="00F454C0">
        <w:rPr>
          <w:rFonts w:ascii="Times New Roman" w:hAnsi="Times New Roman" w:cs="Times New Roman"/>
          <w:i/>
          <w:iCs/>
          <w:color w:val="000000" w:themeColor="text1"/>
          <w:szCs w:val="20"/>
          <w:shd w:val="clear" w:color="auto" w:fill="FFFFFF"/>
        </w:rPr>
        <w:t>Journal of Humanities and Applied Social Sciences</w:t>
      </w:r>
      <w:r w:rsidRPr="00F454C0">
        <w:rPr>
          <w:rFonts w:ascii="Times New Roman" w:hAnsi="Times New Roman" w:cs="Times New Roman"/>
          <w:color w:val="000000" w:themeColor="text1"/>
          <w:szCs w:val="20"/>
          <w:shd w:val="clear" w:color="auto" w:fill="FFFFFF"/>
        </w:rPr>
        <w:t>.</w:t>
      </w:r>
    </w:p>
    <w:p w14:paraId="7CF71CBD" w14:textId="77777777" w:rsidR="00F454C0" w:rsidRPr="00F454C0" w:rsidRDefault="00F454C0" w:rsidP="0006241D">
      <w:pPr>
        <w:jc w:val="center"/>
        <w:rPr>
          <w:rFonts w:ascii="Times New Roman" w:hAnsi="Times New Roman" w:cs="Times New Roman"/>
          <w:color w:val="000000" w:themeColor="text1"/>
          <w:szCs w:val="20"/>
          <w:shd w:val="clear" w:color="auto" w:fill="FFFFFF"/>
        </w:rPr>
      </w:pPr>
      <w:r w:rsidRPr="00F454C0">
        <w:rPr>
          <w:rFonts w:ascii="Times New Roman" w:hAnsi="Times New Roman" w:cs="Times New Roman"/>
          <w:color w:val="000000" w:themeColor="text1"/>
          <w:szCs w:val="20"/>
          <w:shd w:val="clear" w:color="auto" w:fill="FFFFFF"/>
        </w:rPr>
        <w:t xml:space="preserve">Lin, L.Y., Wang, J., </w:t>
      </w:r>
      <w:proofErr w:type="spellStart"/>
      <w:r w:rsidRPr="00F454C0">
        <w:rPr>
          <w:rFonts w:ascii="Times New Roman" w:hAnsi="Times New Roman" w:cs="Times New Roman"/>
          <w:color w:val="000000" w:themeColor="text1"/>
          <w:szCs w:val="20"/>
          <w:shd w:val="clear" w:color="auto" w:fill="FFFFFF"/>
        </w:rPr>
        <w:t>Ou</w:t>
      </w:r>
      <w:proofErr w:type="spellEnd"/>
      <w:r w:rsidRPr="00F454C0">
        <w:rPr>
          <w:rFonts w:ascii="Times New Roman" w:hAnsi="Times New Roman" w:cs="Times New Roman"/>
          <w:color w:val="000000" w:themeColor="text1"/>
          <w:szCs w:val="20"/>
          <w:shd w:val="clear" w:color="auto" w:fill="FFFFFF"/>
        </w:rPr>
        <w:t>-Yang, X.Y., Miao, Q., Chen, R., Liang, F.X., Zhang, Y.P., Tang, Q. and Wang, T., 2021. The immediate impact of the 2019 novel coronavirus (COVID-19) outbreak on subjective sleep status. </w:t>
      </w:r>
      <w:r w:rsidRPr="00F454C0">
        <w:rPr>
          <w:rFonts w:ascii="Times New Roman" w:hAnsi="Times New Roman" w:cs="Times New Roman"/>
          <w:i/>
          <w:iCs/>
          <w:color w:val="000000" w:themeColor="text1"/>
          <w:szCs w:val="20"/>
          <w:shd w:val="clear" w:color="auto" w:fill="FFFFFF"/>
        </w:rPr>
        <w:t>Sleep medicine</w:t>
      </w:r>
      <w:r w:rsidRPr="00F454C0">
        <w:rPr>
          <w:rFonts w:ascii="Times New Roman" w:hAnsi="Times New Roman" w:cs="Times New Roman"/>
          <w:color w:val="000000" w:themeColor="text1"/>
          <w:szCs w:val="20"/>
          <w:shd w:val="clear" w:color="auto" w:fill="FFFFFF"/>
        </w:rPr>
        <w:t>, </w:t>
      </w:r>
      <w:r w:rsidRPr="00F454C0">
        <w:rPr>
          <w:rFonts w:ascii="Times New Roman" w:hAnsi="Times New Roman" w:cs="Times New Roman"/>
          <w:i/>
          <w:iCs/>
          <w:color w:val="000000" w:themeColor="text1"/>
          <w:szCs w:val="20"/>
          <w:shd w:val="clear" w:color="auto" w:fill="FFFFFF"/>
        </w:rPr>
        <w:t>77</w:t>
      </w:r>
      <w:r w:rsidRPr="00F454C0">
        <w:rPr>
          <w:rFonts w:ascii="Times New Roman" w:hAnsi="Times New Roman" w:cs="Times New Roman"/>
          <w:color w:val="000000" w:themeColor="text1"/>
          <w:szCs w:val="20"/>
          <w:shd w:val="clear" w:color="auto" w:fill="FFFFFF"/>
        </w:rPr>
        <w:t>, pp.348-354.</w:t>
      </w:r>
    </w:p>
    <w:p w14:paraId="2F1677D2" w14:textId="77777777" w:rsidR="00F454C0" w:rsidRPr="00F454C0" w:rsidRDefault="00F454C0" w:rsidP="0006241D">
      <w:pPr>
        <w:jc w:val="center"/>
        <w:rPr>
          <w:rFonts w:ascii="Times New Roman" w:hAnsi="Times New Roman" w:cs="Times New Roman"/>
          <w:color w:val="000000" w:themeColor="text1"/>
          <w:szCs w:val="20"/>
          <w:shd w:val="clear" w:color="auto" w:fill="FFFFFF"/>
        </w:rPr>
      </w:pPr>
      <w:r w:rsidRPr="00F454C0">
        <w:rPr>
          <w:rFonts w:ascii="Times New Roman" w:hAnsi="Times New Roman" w:cs="Times New Roman"/>
          <w:color w:val="000000" w:themeColor="text1"/>
          <w:szCs w:val="20"/>
          <w:shd w:val="clear" w:color="auto" w:fill="FFFFFF"/>
        </w:rPr>
        <w:t>Amankwah-Amoah, J., Khan, Z. and Wood, G., 2021. COVID-19 and business failures: The paradoxes of experience, scale, and scope for theory and practice. </w:t>
      </w:r>
      <w:r w:rsidRPr="00F454C0">
        <w:rPr>
          <w:rFonts w:ascii="Times New Roman" w:hAnsi="Times New Roman" w:cs="Times New Roman"/>
          <w:i/>
          <w:iCs/>
          <w:color w:val="000000" w:themeColor="text1"/>
          <w:szCs w:val="20"/>
          <w:shd w:val="clear" w:color="auto" w:fill="FFFFFF"/>
        </w:rPr>
        <w:t>European Management Journal</w:t>
      </w:r>
      <w:r w:rsidRPr="00F454C0">
        <w:rPr>
          <w:rFonts w:ascii="Times New Roman" w:hAnsi="Times New Roman" w:cs="Times New Roman"/>
          <w:color w:val="000000" w:themeColor="text1"/>
          <w:szCs w:val="20"/>
          <w:shd w:val="clear" w:color="auto" w:fill="FFFFFF"/>
        </w:rPr>
        <w:t>, </w:t>
      </w:r>
      <w:r w:rsidRPr="00F454C0">
        <w:rPr>
          <w:rFonts w:ascii="Times New Roman" w:hAnsi="Times New Roman" w:cs="Times New Roman"/>
          <w:i/>
          <w:iCs/>
          <w:color w:val="000000" w:themeColor="text1"/>
          <w:szCs w:val="20"/>
          <w:shd w:val="clear" w:color="auto" w:fill="FFFFFF"/>
        </w:rPr>
        <w:t>39</w:t>
      </w:r>
      <w:r w:rsidRPr="00F454C0">
        <w:rPr>
          <w:rFonts w:ascii="Times New Roman" w:hAnsi="Times New Roman" w:cs="Times New Roman"/>
          <w:color w:val="000000" w:themeColor="text1"/>
          <w:szCs w:val="20"/>
          <w:shd w:val="clear" w:color="auto" w:fill="FFFFFF"/>
        </w:rPr>
        <w:t>(2), pp.179-184.</w:t>
      </w:r>
    </w:p>
    <w:p w14:paraId="0BFF8231" w14:textId="77777777" w:rsidR="00F454C0" w:rsidRPr="00F454C0" w:rsidRDefault="00F454C0" w:rsidP="0006241D">
      <w:pPr>
        <w:jc w:val="center"/>
        <w:rPr>
          <w:rFonts w:ascii="Times New Roman" w:hAnsi="Times New Roman" w:cs="Times New Roman"/>
          <w:color w:val="000000" w:themeColor="text1"/>
          <w:szCs w:val="20"/>
          <w:shd w:val="clear" w:color="auto" w:fill="FFFFFF"/>
        </w:rPr>
      </w:pPr>
      <w:r w:rsidRPr="00F454C0">
        <w:rPr>
          <w:rFonts w:ascii="Times New Roman" w:hAnsi="Times New Roman" w:cs="Times New Roman"/>
          <w:color w:val="000000" w:themeColor="text1"/>
          <w:szCs w:val="20"/>
          <w:shd w:val="clear" w:color="auto" w:fill="FFFFFF"/>
        </w:rPr>
        <w:t xml:space="preserve">de </w:t>
      </w:r>
      <w:proofErr w:type="spellStart"/>
      <w:r w:rsidRPr="00F454C0">
        <w:rPr>
          <w:rFonts w:ascii="Times New Roman" w:hAnsi="Times New Roman" w:cs="Times New Roman"/>
          <w:color w:val="000000" w:themeColor="text1"/>
          <w:szCs w:val="20"/>
          <w:shd w:val="clear" w:color="auto" w:fill="FFFFFF"/>
        </w:rPr>
        <w:t>Figueiredo</w:t>
      </w:r>
      <w:proofErr w:type="spellEnd"/>
      <w:r w:rsidRPr="00F454C0">
        <w:rPr>
          <w:rFonts w:ascii="Times New Roman" w:hAnsi="Times New Roman" w:cs="Times New Roman"/>
          <w:color w:val="000000" w:themeColor="text1"/>
          <w:szCs w:val="20"/>
          <w:shd w:val="clear" w:color="auto" w:fill="FFFFFF"/>
        </w:rPr>
        <w:t xml:space="preserve">, C.S., </w:t>
      </w:r>
      <w:proofErr w:type="spellStart"/>
      <w:r w:rsidRPr="00F454C0">
        <w:rPr>
          <w:rFonts w:ascii="Times New Roman" w:hAnsi="Times New Roman" w:cs="Times New Roman"/>
          <w:color w:val="000000" w:themeColor="text1"/>
          <w:szCs w:val="20"/>
          <w:shd w:val="clear" w:color="auto" w:fill="FFFFFF"/>
        </w:rPr>
        <w:t>Sandre</w:t>
      </w:r>
      <w:proofErr w:type="spellEnd"/>
      <w:r w:rsidRPr="00F454C0">
        <w:rPr>
          <w:rFonts w:ascii="Times New Roman" w:hAnsi="Times New Roman" w:cs="Times New Roman"/>
          <w:color w:val="000000" w:themeColor="text1"/>
          <w:szCs w:val="20"/>
          <w:shd w:val="clear" w:color="auto" w:fill="FFFFFF"/>
        </w:rPr>
        <w:t xml:space="preserve">, P.C., Portugal, L.C.L., </w:t>
      </w:r>
      <w:proofErr w:type="spellStart"/>
      <w:r w:rsidRPr="00F454C0">
        <w:rPr>
          <w:rFonts w:ascii="Times New Roman" w:hAnsi="Times New Roman" w:cs="Times New Roman"/>
          <w:color w:val="000000" w:themeColor="text1"/>
          <w:szCs w:val="20"/>
          <w:shd w:val="clear" w:color="auto" w:fill="FFFFFF"/>
        </w:rPr>
        <w:t>Mázala</w:t>
      </w:r>
      <w:proofErr w:type="spellEnd"/>
      <w:r w:rsidRPr="00F454C0">
        <w:rPr>
          <w:rFonts w:ascii="Times New Roman" w:hAnsi="Times New Roman" w:cs="Times New Roman"/>
          <w:color w:val="000000" w:themeColor="text1"/>
          <w:szCs w:val="20"/>
          <w:shd w:val="clear" w:color="auto" w:fill="FFFFFF"/>
        </w:rPr>
        <w:t xml:space="preserve">-de-Oliveira, T., da Silva Chagas, L., </w:t>
      </w:r>
      <w:proofErr w:type="spellStart"/>
      <w:r w:rsidRPr="00F454C0">
        <w:rPr>
          <w:rFonts w:ascii="Times New Roman" w:hAnsi="Times New Roman" w:cs="Times New Roman"/>
          <w:color w:val="000000" w:themeColor="text1"/>
          <w:szCs w:val="20"/>
          <w:shd w:val="clear" w:color="auto" w:fill="FFFFFF"/>
        </w:rPr>
        <w:t>Raony</w:t>
      </w:r>
      <w:proofErr w:type="spellEnd"/>
      <w:r w:rsidRPr="00F454C0">
        <w:rPr>
          <w:rFonts w:ascii="Times New Roman" w:hAnsi="Times New Roman" w:cs="Times New Roman"/>
          <w:color w:val="000000" w:themeColor="text1"/>
          <w:szCs w:val="20"/>
          <w:shd w:val="clear" w:color="auto" w:fill="FFFFFF"/>
        </w:rPr>
        <w:t xml:space="preserve">, Í., Ferreira, E.S., </w:t>
      </w:r>
      <w:proofErr w:type="spellStart"/>
      <w:r w:rsidRPr="00F454C0">
        <w:rPr>
          <w:rFonts w:ascii="Times New Roman" w:hAnsi="Times New Roman" w:cs="Times New Roman"/>
          <w:color w:val="000000" w:themeColor="text1"/>
          <w:szCs w:val="20"/>
          <w:shd w:val="clear" w:color="auto" w:fill="FFFFFF"/>
        </w:rPr>
        <w:t>Giestal</w:t>
      </w:r>
      <w:proofErr w:type="spellEnd"/>
      <w:r w:rsidRPr="00F454C0">
        <w:rPr>
          <w:rFonts w:ascii="Times New Roman" w:hAnsi="Times New Roman" w:cs="Times New Roman"/>
          <w:color w:val="000000" w:themeColor="text1"/>
          <w:szCs w:val="20"/>
          <w:shd w:val="clear" w:color="auto" w:fill="FFFFFF"/>
        </w:rPr>
        <w:t xml:space="preserve">-de-Araujo, E., Dos Santos, A.A. and </w:t>
      </w:r>
      <w:proofErr w:type="spellStart"/>
      <w:r w:rsidRPr="00F454C0">
        <w:rPr>
          <w:rFonts w:ascii="Times New Roman" w:hAnsi="Times New Roman" w:cs="Times New Roman"/>
          <w:color w:val="000000" w:themeColor="text1"/>
          <w:szCs w:val="20"/>
          <w:shd w:val="clear" w:color="auto" w:fill="FFFFFF"/>
        </w:rPr>
        <w:t>Bomfim</w:t>
      </w:r>
      <w:proofErr w:type="spellEnd"/>
      <w:r w:rsidRPr="00F454C0">
        <w:rPr>
          <w:rFonts w:ascii="Times New Roman" w:hAnsi="Times New Roman" w:cs="Times New Roman"/>
          <w:color w:val="000000" w:themeColor="text1"/>
          <w:szCs w:val="20"/>
          <w:shd w:val="clear" w:color="auto" w:fill="FFFFFF"/>
        </w:rPr>
        <w:t>, P.O.S., 2021. COVID-19 pandemic impact on children and adolescents' mental health: biological, environmental, and social factors. </w:t>
      </w:r>
      <w:r w:rsidRPr="00F454C0">
        <w:rPr>
          <w:rFonts w:ascii="Times New Roman" w:hAnsi="Times New Roman" w:cs="Times New Roman"/>
          <w:i/>
          <w:iCs/>
          <w:color w:val="000000" w:themeColor="text1"/>
          <w:szCs w:val="20"/>
          <w:shd w:val="clear" w:color="auto" w:fill="FFFFFF"/>
        </w:rPr>
        <w:t>Progress in Neuro-Psychopharmacology and Biological Psychiatry</w:t>
      </w:r>
      <w:r w:rsidRPr="00F454C0">
        <w:rPr>
          <w:rFonts w:ascii="Times New Roman" w:hAnsi="Times New Roman" w:cs="Times New Roman"/>
          <w:color w:val="000000" w:themeColor="text1"/>
          <w:szCs w:val="20"/>
          <w:shd w:val="clear" w:color="auto" w:fill="FFFFFF"/>
        </w:rPr>
        <w:t>, </w:t>
      </w:r>
      <w:r w:rsidRPr="00F454C0">
        <w:rPr>
          <w:rFonts w:ascii="Times New Roman" w:hAnsi="Times New Roman" w:cs="Times New Roman"/>
          <w:i/>
          <w:iCs/>
          <w:color w:val="000000" w:themeColor="text1"/>
          <w:szCs w:val="20"/>
          <w:shd w:val="clear" w:color="auto" w:fill="FFFFFF"/>
        </w:rPr>
        <w:t>106</w:t>
      </w:r>
      <w:r w:rsidRPr="00F454C0">
        <w:rPr>
          <w:rFonts w:ascii="Times New Roman" w:hAnsi="Times New Roman" w:cs="Times New Roman"/>
          <w:color w:val="000000" w:themeColor="text1"/>
          <w:szCs w:val="20"/>
          <w:shd w:val="clear" w:color="auto" w:fill="FFFFFF"/>
        </w:rPr>
        <w:t>, p.110171.</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F454C0" w:rsidRPr="00F454C0" w14:paraId="792254BE" w14:textId="77777777" w:rsidTr="00F454C0">
        <w:trPr>
          <w:gridAfter w:val="1"/>
        </w:trPr>
        <w:tc>
          <w:tcPr>
            <w:tcW w:w="0" w:type="auto"/>
            <w:shd w:val="clear" w:color="auto" w:fill="FFFFFF"/>
            <w:vAlign w:val="center"/>
            <w:hideMark/>
          </w:tcPr>
          <w:p w14:paraId="64324F8A" w14:textId="77777777" w:rsidR="00F454C0" w:rsidRPr="00F454C0" w:rsidRDefault="00F454C0" w:rsidP="00F454C0">
            <w:pPr>
              <w:spacing w:after="0" w:line="240" w:lineRule="auto"/>
              <w:rPr>
                <w:rFonts w:ascii="Times New Roman" w:eastAsia="Times New Roman" w:hAnsi="Times New Roman" w:cs="Times New Roman"/>
                <w:color w:val="000000" w:themeColor="text1"/>
                <w:szCs w:val="20"/>
              </w:rPr>
            </w:pPr>
          </w:p>
        </w:tc>
      </w:tr>
      <w:tr w:rsidR="00F454C0" w:rsidRPr="00F454C0" w14:paraId="42A3F9EA" w14:textId="77777777" w:rsidTr="00F454C0">
        <w:trPr>
          <w:gridAfter w:val="1"/>
        </w:trPr>
        <w:tc>
          <w:tcPr>
            <w:tcW w:w="0" w:type="auto"/>
            <w:shd w:val="clear" w:color="auto" w:fill="FFFFFF"/>
            <w:tcMar>
              <w:top w:w="120" w:type="dxa"/>
              <w:left w:w="0" w:type="dxa"/>
              <w:bottom w:w="120" w:type="dxa"/>
              <w:right w:w="0" w:type="dxa"/>
            </w:tcMar>
            <w:hideMark/>
          </w:tcPr>
          <w:p w14:paraId="351A07A4" w14:textId="77777777" w:rsidR="00F454C0" w:rsidRPr="00F454C0" w:rsidRDefault="00F454C0" w:rsidP="00F454C0">
            <w:pPr>
              <w:spacing w:after="0" w:line="240" w:lineRule="auto"/>
              <w:jc w:val="center"/>
              <w:rPr>
                <w:rFonts w:ascii="Times New Roman" w:eastAsia="Times New Roman" w:hAnsi="Times New Roman" w:cs="Times New Roman"/>
                <w:color w:val="000000" w:themeColor="text1"/>
                <w:szCs w:val="20"/>
              </w:rPr>
            </w:pPr>
            <w:proofErr w:type="spellStart"/>
            <w:r w:rsidRPr="00F454C0">
              <w:rPr>
                <w:rFonts w:ascii="Times New Roman" w:eastAsia="Times New Roman" w:hAnsi="Times New Roman" w:cs="Times New Roman"/>
                <w:color w:val="000000" w:themeColor="text1"/>
                <w:szCs w:val="20"/>
              </w:rPr>
              <w:t>Galvão</w:t>
            </w:r>
            <w:proofErr w:type="spellEnd"/>
            <w:r w:rsidRPr="00F454C0">
              <w:rPr>
                <w:rFonts w:ascii="Times New Roman" w:eastAsia="Times New Roman" w:hAnsi="Times New Roman" w:cs="Times New Roman"/>
                <w:color w:val="000000" w:themeColor="text1"/>
                <w:szCs w:val="20"/>
              </w:rPr>
              <w:t>, M.B., de Carvalho, R.C., de Oliveira, L.A.B. and de Medeiros, D.D., 2018. Customer loyalty approach based on CRM for SMEs. </w:t>
            </w:r>
            <w:r w:rsidRPr="00F454C0">
              <w:rPr>
                <w:rFonts w:ascii="Times New Roman" w:eastAsia="Times New Roman" w:hAnsi="Times New Roman" w:cs="Times New Roman"/>
                <w:i/>
                <w:iCs/>
                <w:color w:val="000000" w:themeColor="text1"/>
                <w:szCs w:val="20"/>
              </w:rPr>
              <w:t>Journal of Business &amp; Industrial Marketing</w:t>
            </w:r>
            <w:r w:rsidRPr="00F454C0">
              <w:rPr>
                <w:rFonts w:ascii="Times New Roman" w:eastAsia="Times New Roman" w:hAnsi="Times New Roman" w:cs="Times New Roman"/>
                <w:color w:val="000000" w:themeColor="text1"/>
                <w:szCs w:val="20"/>
              </w:rPr>
              <w:t>.</w:t>
            </w:r>
          </w:p>
        </w:tc>
      </w:tr>
      <w:tr w:rsidR="00F454C0" w:rsidRPr="00F454C0" w14:paraId="439BF1BF" w14:textId="77777777" w:rsidTr="00F454C0">
        <w:tc>
          <w:tcPr>
            <w:tcW w:w="0" w:type="auto"/>
            <w:shd w:val="clear" w:color="auto" w:fill="FFFFFF"/>
            <w:noWrap/>
            <w:tcMar>
              <w:top w:w="120" w:type="dxa"/>
              <w:left w:w="0" w:type="dxa"/>
              <w:bottom w:w="120" w:type="dxa"/>
              <w:right w:w="240" w:type="dxa"/>
            </w:tcMar>
            <w:hideMark/>
          </w:tcPr>
          <w:p w14:paraId="27B76FF5" w14:textId="77777777" w:rsidR="00F454C0" w:rsidRPr="00F454C0" w:rsidRDefault="00F454C0" w:rsidP="00F454C0">
            <w:pPr>
              <w:spacing w:after="0" w:line="240" w:lineRule="auto"/>
              <w:jc w:val="right"/>
              <w:rPr>
                <w:rFonts w:ascii="Times New Roman" w:eastAsia="Times New Roman" w:hAnsi="Times New Roman" w:cs="Times New Roman"/>
                <w:color w:val="000000" w:themeColor="text1"/>
                <w:szCs w:val="20"/>
              </w:rPr>
            </w:pPr>
          </w:p>
        </w:tc>
        <w:tc>
          <w:tcPr>
            <w:tcW w:w="0" w:type="auto"/>
            <w:shd w:val="clear" w:color="auto" w:fill="FFFFFF"/>
            <w:tcMar>
              <w:top w:w="120" w:type="dxa"/>
              <w:left w:w="0" w:type="dxa"/>
              <w:bottom w:w="120" w:type="dxa"/>
              <w:right w:w="0" w:type="dxa"/>
            </w:tcMar>
            <w:hideMark/>
          </w:tcPr>
          <w:p w14:paraId="434EDDB3" w14:textId="77777777" w:rsidR="00F454C0" w:rsidRPr="00F454C0" w:rsidRDefault="00F454C0" w:rsidP="00F454C0">
            <w:pPr>
              <w:spacing w:after="0" w:line="240" w:lineRule="auto"/>
              <w:rPr>
                <w:rFonts w:ascii="Times New Roman" w:eastAsia="Times New Roman" w:hAnsi="Times New Roman" w:cs="Times New Roman"/>
                <w:color w:val="000000" w:themeColor="text1"/>
                <w:szCs w:val="20"/>
              </w:rPr>
            </w:pPr>
          </w:p>
        </w:tc>
      </w:tr>
    </w:tbl>
    <w:p w14:paraId="5095FE6F" w14:textId="77777777" w:rsidR="00F454C0" w:rsidRPr="00F454C0" w:rsidRDefault="00F454C0" w:rsidP="0006241D">
      <w:pPr>
        <w:jc w:val="center"/>
        <w:rPr>
          <w:rFonts w:ascii="Times New Roman" w:hAnsi="Times New Roman" w:cs="Times New Roman"/>
          <w:color w:val="000000" w:themeColor="text1"/>
          <w:szCs w:val="20"/>
          <w:shd w:val="clear" w:color="auto" w:fill="FFFFFF"/>
        </w:rPr>
      </w:pPr>
      <w:proofErr w:type="spellStart"/>
      <w:r w:rsidRPr="00F454C0">
        <w:rPr>
          <w:rFonts w:ascii="Times New Roman" w:hAnsi="Times New Roman" w:cs="Times New Roman"/>
          <w:color w:val="000000" w:themeColor="text1"/>
          <w:szCs w:val="20"/>
          <w:shd w:val="clear" w:color="auto" w:fill="FFFFFF"/>
        </w:rPr>
        <w:t>Hollensen</w:t>
      </w:r>
      <w:proofErr w:type="spellEnd"/>
      <w:r w:rsidRPr="00F454C0">
        <w:rPr>
          <w:rFonts w:ascii="Times New Roman" w:hAnsi="Times New Roman" w:cs="Times New Roman"/>
          <w:color w:val="000000" w:themeColor="text1"/>
          <w:szCs w:val="20"/>
          <w:shd w:val="clear" w:color="auto" w:fill="FFFFFF"/>
        </w:rPr>
        <w:t>, S., 2019. </w:t>
      </w:r>
      <w:r w:rsidRPr="00F454C0">
        <w:rPr>
          <w:rFonts w:ascii="Times New Roman" w:hAnsi="Times New Roman" w:cs="Times New Roman"/>
          <w:i/>
          <w:iCs/>
          <w:color w:val="000000" w:themeColor="text1"/>
          <w:szCs w:val="20"/>
          <w:shd w:val="clear" w:color="auto" w:fill="FFFFFF"/>
        </w:rPr>
        <w:t>Marketing management: A relationship approach</w:t>
      </w:r>
      <w:r w:rsidRPr="00F454C0">
        <w:rPr>
          <w:rFonts w:ascii="Times New Roman" w:hAnsi="Times New Roman" w:cs="Times New Roman"/>
          <w:color w:val="000000" w:themeColor="text1"/>
          <w:szCs w:val="20"/>
          <w:shd w:val="clear" w:color="auto" w:fill="FFFFFF"/>
        </w:rPr>
        <w:t>. Pearson UK.</w:t>
      </w:r>
    </w:p>
    <w:p w14:paraId="254EBE32" w14:textId="77777777" w:rsidR="00F454C0" w:rsidRPr="00F454C0" w:rsidRDefault="00F454C0" w:rsidP="0006241D">
      <w:pPr>
        <w:jc w:val="center"/>
        <w:rPr>
          <w:rFonts w:ascii="Times New Roman" w:hAnsi="Times New Roman" w:cs="Times New Roman"/>
          <w:color w:val="000000" w:themeColor="text1"/>
          <w:szCs w:val="20"/>
          <w:shd w:val="clear" w:color="auto" w:fill="FFFFFF"/>
        </w:rPr>
      </w:pPr>
      <w:r w:rsidRPr="00F454C0">
        <w:rPr>
          <w:rFonts w:ascii="Times New Roman" w:hAnsi="Times New Roman" w:cs="Times New Roman"/>
          <w:color w:val="000000" w:themeColor="text1"/>
          <w:szCs w:val="20"/>
          <w:shd w:val="clear" w:color="auto" w:fill="FFFFFF"/>
        </w:rPr>
        <w:t>Grover, V., Chiang, R.H., Liang, T.P. and Zhang, D., 2018. Creating strategic business value from big data analytics: A research framework. </w:t>
      </w:r>
      <w:r w:rsidRPr="00F454C0">
        <w:rPr>
          <w:rFonts w:ascii="Times New Roman" w:hAnsi="Times New Roman" w:cs="Times New Roman"/>
          <w:i/>
          <w:iCs/>
          <w:color w:val="000000" w:themeColor="text1"/>
          <w:szCs w:val="20"/>
          <w:shd w:val="clear" w:color="auto" w:fill="FFFFFF"/>
        </w:rPr>
        <w:t>Journal of Management Information Systems</w:t>
      </w:r>
      <w:r w:rsidRPr="00F454C0">
        <w:rPr>
          <w:rFonts w:ascii="Times New Roman" w:hAnsi="Times New Roman" w:cs="Times New Roman"/>
          <w:color w:val="000000" w:themeColor="text1"/>
          <w:szCs w:val="20"/>
          <w:shd w:val="clear" w:color="auto" w:fill="FFFFFF"/>
        </w:rPr>
        <w:t>, </w:t>
      </w:r>
      <w:r w:rsidRPr="00F454C0">
        <w:rPr>
          <w:rFonts w:ascii="Times New Roman" w:hAnsi="Times New Roman" w:cs="Times New Roman"/>
          <w:i/>
          <w:iCs/>
          <w:color w:val="000000" w:themeColor="text1"/>
          <w:szCs w:val="20"/>
          <w:shd w:val="clear" w:color="auto" w:fill="FFFFFF"/>
        </w:rPr>
        <w:t>35</w:t>
      </w:r>
      <w:r w:rsidRPr="00F454C0">
        <w:rPr>
          <w:rFonts w:ascii="Times New Roman" w:hAnsi="Times New Roman" w:cs="Times New Roman"/>
          <w:color w:val="000000" w:themeColor="text1"/>
          <w:szCs w:val="20"/>
          <w:shd w:val="clear" w:color="auto" w:fill="FFFFFF"/>
        </w:rPr>
        <w:t>(2), pp.388-423.</w:t>
      </w:r>
    </w:p>
    <w:p w14:paraId="58E33DC8" w14:textId="77777777" w:rsidR="00F454C0" w:rsidRPr="00F454C0" w:rsidRDefault="00F454C0" w:rsidP="0006241D">
      <w:pPr>
        <w:jc w:val="center"/>
        <w:rPr>
          <w:rFonts w:ascii="Times New Roman" w:hAnsi="Times New Roman" w:cs="Times New Roman"/>
          <w:color w:val="000000" w:themeColor="text1"/>
          <w:szCs w:val="20"/>
          <w:shd w:val="clear" w:color="auto" w:fill="FFFFFF"/>
        </w:rPr>
      </w:pPr>
      <w:r w:rsidRPr="00F454C0">
        <w:rPr>
          <w:rFonts w:ascii="Times New Roman" w:hAnsi="Times New Roman" w:cs="Times New Roman"/>
          <w:color w:val="000000" w:themeColor="text1"/>
          <w:szCs w:val="20"/>
          <w:shd w:val="clear" w:color="auto" w:fill="FFFFFF"/>
        </w:rPr>
        <w:lastRenderedPageBreak/>
        <w:t>Bourgoin, A. and Harvey, J.F., 2018. Professional image under threat: Dealing with learning–credibility tension. </w:t>
      </w:r>
      <w:r w:rsidRPr="00F454C0">
        <w:rPr>
          <w:rFonts w:ascii="Times New Roman" w:hAnsi="Times New Roman" w:cs="Times New Roman"/>
          <w:i/>
          <w:iCs/>
          <w:color w:val="000000" w:themeColor="text1"/>
          <w:szCs w:val="20"/>
          <w:shd w:val="clear" w:color="auto" w:fill="FFFFFF"/>
        </w:rPr>
        <w:t>Human Relations</w:t>
      </w:r>
      <w:r w:rsidRPr="00F454C0">
        <w:rPr>
          <w:rFonts w:ascii="Times New Roman" w:hAnsi="Times New Roman" w:cs="Times New Roman"/>
          <w:color w:val="000000" w:themeColor="text1"/>
          <w:szCs w:val="20"/>
          <w:shd w:val="clear" w:color="auto" w:fill="FFFFFF"/>
        </w:rPr>
        <w:t>, </w:t>
      </w:r>
      <w:r w:rsidRPr="00F454C0">
        <w:rPr>
          <w:rFonts w:ascii="Times New Roman" w:hAnsi="Times New Roman" w:cs="Times New Roman"/>
          <w:i/>
          <w:iCs/>
          <w:color w:val="000000" w:themeColor="text1"/>
          <w:szCs w:val="20"/>
          <w:shd w:val="clear" w:color="auto" w:fill="FFFFFF"/>
        </w:rPr>
        <w:t>71</w:t>
      </w:r>
      <w:r w:rsidRPr="00F454C0">
        <w:rPr>
          <w:rFonts w:ascii="Times New Roman" w:hAnsi="Times New Roman" w:cs="Times New Roman"/>
          <w:color w:val="000000" w:themeColor="text1"/>
          <w:szCs w:val="20"/>
          <w:shd w:val="clear" w:color="auto" w:fill="FFFFFF"/>
        </w:rPr>
        <w:t>(12), pp.1611-1639.</w:t>
      </w:r>
    </w:p>
    <w:p w14:paraId="20C615A6" w14:textId="77777777" w:rsidR="00F454C0" w:rsidRPr="00F454C0" w:rsidRDefault="00F454C0" w:rsidP="0006241D">
      <w:pPr>
        <w:jc w:val="center"/>
        <w:rPr>
          <w:rFonts w:ascii="Times New Roman" w:hAnsi="Times New Roman" w:cs="Times New Roman"/>
          <w:color w:val="000000" w:themeColor="text1"/>
          <w:szCs w:val="20"/>
          <w:shd w:val="clear" w:color="auto" w:fill="FFFFFF"/>
        </w:rPr>
      </w:pPr>
      <w:r w:rsidRPr="00F454C0">
        <w:rPr>
          <w:rFonts w:ascii="Times New Roman" w:hAnsi="Times New Roman" w:cs="Times New Roman"/>
          <w:color w:val="000000" w:themeColor="text1"/>
          <w:szCs w:val="20"/>
          <w:shd w:val="clear" w:color="auto" w:fill="FFFFFF"/>
        </w:rPr>
        <w:t>Grover, V., Chiang, R.H., Liang, T.P. and Zhang, D., 2018. Creating strategic business value from big data analytics: A research framework. </w:t>
      </w:r>
      <w:r w:rsidRPr="00F454C0">
        <w:rPr>
          <w:rFonts w:ascii="Times New Roman" w:hAnsi="Times New Roman" w:cs="Times New Roman"/>
          <w:i/>
          <w:iCs/>
          <w:color w:val="000000" w:themeColor="text1"/>
          <w:szCs w:val="20"/>
          <w:shd w:val="clear" w:color="auto" w:fill="FFFFFF"/>
        </w:rPr>
        <w:t>Journal of Management Information Systems</w:t>
      </w:r>
      <w:r w:rsidRPr="00F454C0">
        <w:rPr>
          <w:rFonts w:ascii="Times New Roman" w:hAnsi="Times New Roman" w:cs="Times New Roman"/>
          <w:color w:val="000000" w:themeColor="text1"/>
          <w:szCs w:val="20"/>
          <w:shd w:val="clear" w:color="auto" w:fill="FFFFFF"/>
        </w:rPr>
        <w:t>, </w:t>
      </w:r>
      <w:r w:rsidRPr="00F454C0">
        <w:rPr>
          <w:rFonts w:ascii="Times New Roman" w:hAnsi="Times New Roman" w:cs="Times New Roman"/>
          <w:i/>
          <w:iCs/>
          <w:color w:val="000000" w:themeColor="text1"/>
          <w:szCs w:val="20"/>
          <w:shd w:val="clear" w:color="auto" w:fill="FFFFFF"/>
        </w:rPr>
        <w:t>35</w:t>
      </w:r>
      <w:r w:rsidRPr="00F454C0">
        <w:rPr>
          <w:rFonts w:ascii="Times New Roman" w:hAnsi="Times New Roman" w:cs="Times New Roman"/>
          <w:color w:val="000000" w:themeColor="text1"/>
          <w:szCs w:val="20"/>
          <w:shd w:val="clear" w:color="auto" w:fill="FFFFFF"/>
        </w:rPr>
        <w:t>(2), pp.388-423.</w:t>
      </w:r>
    </w:p>
    <w:tbl>
      <w:tblPr>
        <w:tblW w:w="6584" w:type="dxa"/>
        <w:shd w:val="clear" w:color="auto" w:fill="FFFFFF"/>
        <w:tblCellMar>
          <w:left w:w="0" w:type="dxa"/>
          <w:right w:w="0" w:type="dxa"/>
        </w:tblCellMar>
        <w:tblLook w:val="04A0" w:firstRow="1" w:lastRow="0" w:firstColumn="1" w:lastColumn="0" w:noHBand="0" w:noVBand="1"/>
      </w:tblPr>
      <w:tblGrid>
        <w:gridCol w:w="6572"/>
        <w:gridCol w:w="12"/>
      </w:tblGrid>
      <w:tr w:rsidR="00F454C0" w:rsidRPr="00F454C0" w14:paraId="30B3226E" w14:textId="77777777" w:rsidTr="00F454C0">
        <w:trPr>
          <w:gridAfter w:val="1"/>
          <w:wAfter w:w="20" w:type="dxa"/>
        </w:trPr>
        <w:tc>
          <w:tcPr>
            <w:tcW w:w="6564" w:type="dxa"/>
            <w:shd w:val="clear" w:color="auto" w:fill="FFFFFF"/>
            <w:vAlign w:val="center"/>
            <w:hideMark/>
          </w:tcPr>
          <w:p w14:paraId="6A393BAC" w14:textId="77777777" w:rsidR="00F454C0" w:rsidRPr="00F454C0" w:rsidRDefault="00F454C0" w:rsidP="00F454C0">
            <w:pPr>
              <w:spacing w:after="0" w:line="240" w:lineRule="auto"/>
              <w:rPr>
                <w:rFonts w:ascii="Times New Roman" w:eastAsia="Times New Roman" w:hAnsi="Times New Roman" w:cs="Times New Roman"/>
                <w:color w:val="000000" w:themeColor="text1"/>
                <w:szCs w:val="20"/>
              </w:rPr>
            </w:pPr>
          </w:p>
        </w:tc>
      </w:tr>
      <w:tr w:rsidR="00F454C0" w:rsidRPr="00F454C0" w14:paraId="2ACC562A" w14:textId="77777777" w:rsidTr="00F454C0">
        <w:trPr>
          <w:gridAfter w:val="1"/>
          <w:wAfter w:w="20" w:type="dxa"/>
        </w:trPr>
        <w:tc>
          <w:tcPr>
            <w:tcW w:w="6564" w:type="dxa"/>
            <w:shd w:val="clear" w:color="auto" w:fill="FFFFFF"/>
            <w:tcMar>
              <w:top w:w="120" w:type="dxa"/>
              <w:left w:w="0" w:type="dxa"/>
              <w:bottom w:w="120" w:type="dxa"/>
              <w:right w:w="0" w:type="dxa"/>
            </w:tcMar>
            <w:hideMark/>
          </w:tcPr>
          <w:p w14:paraId="633CB3D8" w14:textId="77777777" w:rsidR="00F454C0" w:rsidRPr="00F454C0" w:rsidRDefault="00F454C0" w:rsidP="00F454C0">
            <w:pPr>
              <w:spacing w:after="0" w:line="240" w:lineRule="auto"/>
              <w:rPr>
                <w:rFonts w:ascii="Times New Roman" w:eastAsia="Times New Roman" w:hAnsi="Times New Roman" w:cs="Times New Roman"/>
                <w:color w:val="000000" w:themeColor="text1"/>
                <w:szCs w:val="20"/>
              </w:rPr>
            </w:pPr>
            <w:r w:rsidRPr="00F454C0">
              <w:rPr>
                <w:rFonts w:ascii="Times New Roman" w:eastAsia="Times New Roman" w:hAnsi="Times New Roman" w:cs="Times New Roman"/>
                <w:color w:val="000000" w:themeColor="text1"/>
                <w:szCs w:val="20"/>
              </w:rPr>
              <w:t xml:space="preserve">Rae, K. and Subramaniam, N., 2008. Quality of internal control procedures: Antecedents and moderating effect on </w:t>
            </w:r>
            <w:proofErr w:type="spellStart"/>
            <w:r w:rsidRPr="00F454C0">
              <w:rPr>
                <w:rFonts w:ascii="Times New Roman" w:eastAsia="Times New Roman" w:hAnsi="Times New Roman" w:cs="Times New Roman"/>
                <w:color w:val="000000" w:themeColor="text1"/>
                <w:szCs w:val="20"/>
              </w:rPr>
              <w:t>organisational</w:t>
            </w:r>
            <w:proofErr w:type="spellEnd"/>
            <w:r w:rsidRPr="00F454C0">
              <w:rPr>
                <w:rFonts w:ascii="Times New Roman" w:eastAsia="Times New Roman" w:hAnsi="Times New Roman" w:cs="Times New Roman"/>
                <w:color w:val="000000" w:themeColor="text1"/>
                <w:szCs w:val="20"/>
              </w:rPr>
              <w:t xml:space="preserve"> justice and employee fraud. </w:t>
            </w:r>
            <w:r w:rsidRPr="00F454C0">
              <w:rPr>
                <w:rFonts w:ascii="Times New Roman" w:eastAsia="Times New Roman" w:hAnsi="Times New Roman" w:cs="Times New Roman"/>
                <w:i/>
                <w:iCs/>
                <w:color w:val="000000" w:themeColor="text1"/>
                <w:szCs w:val="20"/>
              </w:rPr>
              <w:t>Managerial Auditing Journal</w:t>
            </w:r>
            <w:r w:rsidRPr="00F454C0">
              <w:rPr>
                <w:rFonts w:ascii="Times New Roman" w:eastAsia="Times New Roman" w:hAnsi="Times New Roman" w:cs="Times New Roman"/>
                <w:color w:val="000000" w:themeColor="text1"/>
                <w:szCs w:val="20"/>
              </w:rPr>
              <w:t>.</w:t>
            </w:r>
          </w:p>
        </w:tc>
      </w:tr>
      <w:tr w:rsidR="00F454C0" w:rsidRPr="00F454C0" w14:paraId="0DA8BE24" w14:textId="77777777" w:rsidTr="00F454C0">
        <w:trPr>
          <w:trHeight w:val="168"/>
        </w:trPr>
        <w:tc>
          <w:tcPr>
            <w:tcW w:w="6564" w:type="dxa"/>
            <w:shd w:val="clear" w:color="auto" w:fill="FFFFFF"/>
            <w:noWrap/>
            <w:tcMar>
              <w:top w:w="120" w:type="dxa"/>
              <w:left w:w="0" w:type="dxa"/>
              <w:bottom w:w="120" w:type="dxa"/>
              <w:right w:w="240" w:type="dxa"/>
            </w:tcMar>
            <w:hideMark/>
          </w:tcPr>
          <w:p w14:paraId="7C1243EC" w14:textId="77777777" w:rsidR="00F454C0" w:rsidRPr="00F454C0" w:rsidRDefault="00F454C0" w:rsidP="00F454C0">
            <w:pPr>
              <w:spacing w:after="0" w:line="240" w:lineRule="auto"/>
              <w:jc w:val="right"/>
              <w:rPr>
                <w:rFonts w:ascii="Times New Roman" w:eastAsia="Times New Roman" w:hAnsi="Times New Roman" w:cs="Times New Roman"/>
                <w:color w:val="000000" w:themeColor="text1"/>
                <w:szCs w:val="20"/>
              </w:rPr>
            </w:pPr>
          </w:p>
        </w:tc>
        <w:tc>
          <w:tcPr>
            <w:tcW w:w="20" w:type="dxa"/>
            <w:shd w:val="clear" w:color="auto" w:fill="FFFFFF"/>
            <w:tcMar>
              <w:top w:w="120" w:type="dxa"/>
              <w:left w:w="0" w:type="dxa"/>
              <w:bottom w:w="120" w:type="dxa"/>
              <w:right w:w="0" w:type="dxa"/>
            </w:tcMar>
            <w:hideMark/>
          </w:tcPr>
          <w:p w14:paraId="63C4BD8D" w14:textId="77777777" w:rsidR="00F454C0" w:rsidRPr="00F454C0" w:rsidRDefault="00F454C0" w:rsidP="00F454C0">
            <w:pPr>
              <w:spacing w:after="0" w:line="240" w:lineRule="auto"/>
              <w:rPr>
                <w:rFonts w:ascii="Times New Roman" w:eastAsia="Times New Roman" w:hAnsi="Times New Roman" w:cs="Times New Roman"/>
                <w:color w:val="000000" w:themeColor="text1"/>
                <w:szCs w:val="20"/>
              </w:rPr>
            </w:pPr>
          </w:p>
        </w:tc>
      </w:tr>
    </w:tbl>
    <w:p w14:paraId="1D931E7B" w14:textId="77777777" w:rsidR="00F454C0" w:rsidRPr="0006241D" w:rsidRDefault="00F454C0" w:rsidP="0006241D">
      <w:pPr>
        <w:jc w:val="center"/>
        <w:rPr>
          <w:rFonts w:ascii="Times New Roman" w:hAnsi="Times New Roman" w:cs="Times New Roman"/>
          <w:sz w:val="24"/>
        </w:rPr>
      </w:pPr>
    </w:p>
    <w:sectPr w:rsidR="00F454C0" w:rsidRPr="0006241D" w:rsidSect="00C21E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485F14"/>
    <w:multiLevelType w:val="hybridMultilevel"/>
    <w:tmpl w:val="75CEB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B5A"/>
    <w:rsid w:val="0006241D"/>
    <w:rsid w:val="00187E8B"/>
    <w:rsid w:val="00190D30"/>
    <w:rsid w:val="0035416C"/>
    <w:rsid w:val="003C4E65"/>
    <w:rsid w:val="003F7AF5"/>
    <w:rsid w:val="00427832"/>
    <w:rsid w:val="00491BA6"/>
    <w:rsid w:val="0053777F"/>
    <w:rsid w:val="00572022"/>
    <w:rsid w:val="006379B2"/>
    <w:rsid w:val="00667DDD"/>
    <w:rsid w:val="006B15FB"/>
    <w:rsid w:val="00804B5A"/>
    <w:rsid w:val="00852288"/>
    <w:rsid w:val="008A6171"/>
    <w:rsid w:val="0094570C"/>
    <w:rsid w:val="00974968"/>
    <w:rsid w:val="00A17065"/>
    <w:rsid w:val="00A716BB"/>
    <w:rsid w:val="00B43117"/>
    <w:rsid w:val="00C21EFF"/>
    <w:rsid w:val="00C42BC4"/>
    <w:rsid w:val="00C94629"/>
    <w:rsid w:val="00D2738B"/>
    <w:rsid w:val="00E169E7"/>
    <w:rsid w:val="00E17034"/>
    <w:rsid w:val="00E51C91"/>
    <w:rsid w:val="00F454C0"/>
    <w:rsid w:val="00F845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1F67A"/>
  <w15:docId w15:val="{917B8DC6-1C5E-4FD9-A6CA-C83D1BF54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EF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73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496372">
      <w:bodyDiv w:val="1"/>
      <w:marLeft w:val="0"/>
      <w:marRight w:val="0"/>
      <w:marTop w:val="0"/>
      <w:marBottom w:val="0"/>
      <w:divBdr>
        <w:top w:val="none" w:sz="0" w:space="0" w:color="auto"/>
        <w:left w:val="none" w:sz="0" w:space="0" w:color="auto"/>
        <w:bottom w:val="none" w:sz="0" w:space="0" w:color="auto"/>
        <w:right w:val="none" w:sz="0" w:space="0" w:color="auto"/>
      </w:divBdr>
      <w:divsChild>
        <w:div w:id="1036663639">
          <w:marLeft w:val="0"/>
          <w:marRight w:val="0"/>
          <w:marTop w:val="0"/>
          <w:marBottom w:val="0"/>
          <w:divBdr>
            <w:top w:val="none" w:sz="0" w:space="0" w:color="auto"/>
            <w:left w:val="none" w:sz="0" w:space="0" w:color="auto"/>
            <w:bottom w:val="none" w:sz="0" w:space="0" w:color="auto"/>
            <w:right w:val="none" w:sz="0" w:space="0" w:color="auto"/>
          </w:divBdr>
        </w:div>
      </w:divsChild>
    </w:div>
    <w:div w:id="1394964076">
      <w:bodyDiv w:val="1"/>
      <w:marLeft w:val="0"/>
      <w:marRight w:val="0"/>
      <w:marTop w:val="0"/>
      <w:marBottom w:val="0"/>
      <w:divBdr>
        <w:top w:val="none" w:sz="0" w:space="0" w:color="auto"/>
        <w:left w:val="none" w:sz="0" w:space="0" w:color="auto"/>
        <w:bottom w:val="none" w:sz="0" w:space="0" w:color="auto"/>
        <w:right w:val="none" w:sz="0" w:space="0" w:color="auto"/>
      </w:divBdr>
      <w:divsChild>
        <w:div w:id="649404937">
          <w:marLeft w:val="0"/>
          <w:marRight w:val="0"/>
          <w:marTop w:val="0"/>
          <w:marBottom w:val="0"/>
          <w:divBdr>
            <w:top w:val="none" w:sz="0" w:space="0" w:color="auto"/>
            <w:left w:val="none" w:sz="0" w:space="0" w:color="auto"/>
            <w:bottom w:val="none" w:sz="0" w:space="0" w:color="auto"/>
            <w:right w:val="none" w:sz="0" w:space="0" w:color="auto"/>
          </w:divBdr>
        </w:div>
      </w:divsChild>
    </w:div>
    <w:div w:id="1919944535">
      <w:bodyDiv w:val="1"/>
      <w:marLeft w:val="0"/>
      <w:marRight w:val="0"/>
      <w:marTop w:val="0"/>
      <w:marBottom w:val="0"/>
      <w:divBdr>
        <w:top w:val="none" w:sz="0" w:space="0" w:color="auto"/>
        <w:left w:val="none" w:sz="0" w:space="0" w:color="auto"/>
        <w:bottom w:val="none" w:sz="0" w:space="0" w:color="auto"/>
        <w:right w:val="none" w:sz="0" w:space="0" w:color="auto"/>
      </w:divBdr>
      <w:divsChild>
        <w:div w:id="178499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11</Pages>
  <Words>4993</Words>
  <Characters>28463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2021-09-02T18:35:00Z</dcterms:created>
  <dcterms:modified xsi:type="dcterms:W3CDTF">2021-09-02T18:37:00Z</dcterms:modified>
</cp:coreProperties>
</file>