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4A6A2" w14:textId="77777777" w:rsidR="008D1898" w:rsidRPr="008D1898" w:rsidRDefault="008D1898" w:rsidP="008D1898">
      <w:pPr>
        <w:rPr>
          <w:rFonts w:ascii="Arial" w:hAnsi="Arial"/>
          <w:b/>
          <w:bCs/>
          <w:sz w:val="22"/>
        </w:rPr>
      </w:pPr>
      <w:r w:rsidRPr="008D1898">
        <w:rPr>
          <w:rFonts w:ascii="Arial" w:hAnsi="Arial"/>
          <w:b/>
          <w:bCs/>
          <w:sz w:val="22"/>
        </w:rPr>
        <w:t>Name: Madalina Florina Gugoi</w:t>
      </w:r>
    </w:p>
    <w:p w14:paraId="0AD95E6F" w14:textId="77777777" w:rsidR="008D1898" w:rsidRPr="008D1898" w:rsidRDefault="008D1898" w:rsidP="008D1898">
      <w:pPr>
        <w:rPr>
          <w:rFonts w:ascii="Arial" w:hAnsi="Arial"/>
          <w:b/>
          <w:bCs/>
          <w:sz w:val="22"/>
        </w:rPr>
      </w:pPr>
      <w:r w:rsidRPr="008D1898">
        <w:rPr>
          <w:rFonts w:ascii="Arial" w:hAnsi="Arial"/>
          <w:b/>
          <w:bCs/>
          <w:sz w:val="22"/>
        </w:rPr>
        <w:t>Student number: 2111163</w:t>
      </w:r>
    </w:p>
    <w:p w14:paraId="50088A09" w14:textId="77777777" w:rsidR="008D1898" w:rsidRPr="008D1898" w:rsidRDefault="008D1898" w:rsidP="008D1898">
      <w:pPr>
        <w:rPr>
          <w:rFonts w:ascii="Arial" w:hAnsi="Arial"/>
          <w:b/>
          <w:bCs/>
          <w:sz w:val="22"/>
        </w:rPr>
      </w:pPr>
      <w:r w:rsidRPr="008D1898">
        <w:rPr>
          <w:rFonts w:ascii="Arial" w:hAnsi="Arial"/>
          <w:b/>
          <w:bCs/>
          <w:sz w:val="22"/>
        </w:rPr>
        <w:t>Academic and Employability Skills BMSW4001_BIRM</w:t>
      </w:r>
    </w:p>
    <w:p w14:paraId="72A46092" w14:textId="77777777" w:rsidR="008D1898" w:rsidRPr="008D1898" w:rsidRDefault="008D1898" w:rsidP="008D1898">
      <w:pPr>
        <w:rPr>
          <w:rFonts w:ascii="Arial" w:hAnsi="Arial"/>
          <w:b/>
          <w:bCs/>
          <w:sz w:val="22"/>
        </w:rPr>
      </w:pPr>
      <w:r w:rsidRPr="008D1898">
        <w:rPr>
          <w:rFonts w:ascii="Arial" w:hAnsi="Arial"/>
          <w:b/>
          <w:bCs/>
          <w:sz w:val="22"/>
        </w:rPr>
        <w:t>Lecturer: Buddhi Pathak</w:t>
      </w:r>
    </w:p>
    <w:p w14:paraId="07582D74" w14:textId="77777777" w:rsidR="00440262" w:rsidRPr="008D1898" w:rsidRDefault="00440262" w:rsidP="00440262">
      <w:pPr>
        <w:jc w:val="center"/>
        <w:rPr>
          <w:rFonts w:ascii="Arial" w:hAnsi="Arial"/>
          <w:b/>
          <w:sz w:val="22"/>
        </w:rPr>
      </w:pPr>
    </w:p>
    <w:p w14:paraId="5AA7ABF6" w14:textId="77777777" w:rsidR="00440262" w:rsidRPr="008D1898" w:rsidRDefault="00440262" w:rsidP="00440262">
      <w:pPr>
        <w:jc w:val="center"/>
        <w:rPr>
          <w:rFonts w:ascii="Arial" w:hAnsi="Arial"/>
          <w:b/>
          <w:sz w:val="22"/>
        </w:rPr>
      </w:pPr>
    </w:p>
    <w:p w14:paraId="693560CB" w14:textId="77777777" w:rsidR="00440262" w:rsidRPr="008D1898" w:rsidRDefault="00440262" w:rsidP="00440262">
      <w:pPr>
        <w:jc w:val="center"/>
        <w:rPr>
          <w:rFonts w:ascii="Arial" w:hAnsi="Arial"/>
          <w:b/>
          <w:sz w:val="22"/>
        </w:rPr>
      </w:pPr>
    </w:p>
    <w:p w14:paraId="0DF502B6" w14:textId="77777777" w:rsidR="00440262" w:rsidRPr="008D1898" w:rsidRDefault="00440262" w:rsidP="00440262">
      <w:pPr>
        <w:jc w:val="center"/>
        <w:rPr>
          <w:rFonts w:ascii="Arial" w:hAnsi="Arial"/>
          <w:b/>
          <w:sz w:val="22"/>
        </w:rPr>
      </w:pPr>
    </w:p>
    <w:p w14:paraId="3FF5C32E" w14:textId="77777777" w:rsidR="00440262" w:rsidRPr="008D1898" w:rsidRDefault="00440262" w:rsidP="00440262">
      <w:pPr>
        <w:jc w:val="center"/>
        <w:rPr>
          <w:rFonts w:ascii="Arial" w:hAnsi="Arial"/>
          <w:b/>
          <w:sz w:val="22"/>
        </w:rPr>
      </w:pPr>
    </w:p>
    <w:p w14:paraId="00000001" w14:textId="5AC1F013" w:rsidR="00CE75F0" w:rsidRPr="008D1898" w:rsidRDefault="00511618" w:rsidP="00440262">
      <w:pPr>
        <w:jc w:val="center"/>
        <w:rPr>
          <w:rFonts w:ascii="Arial" w:eastAsia="Times New Roman" w:hAnsi="Arial"/>
          <w:b/>
          <w:sz w:val="22"/>
        </w:rPr>
      </w:pPr>
      <w:r w:rsidRPr="008D1898">
        <w:rPr>
          <w:rFonts w:ascii="Arial" w:hAnsi="Arial"/>
          <w:b/>
          <w:sz w:val="22"/>
        </w:rPr>
        <w:t>TASK 2:</w:t>
      </w:r>
      <w:r w:rsidR="007D4785" w:rsidRPr="008D1898">
        <w:rPr>
          <w:rFonts w:ascii="Arial" w:hAnsi="Arial"/>
          <w:b/>
          <w:sz w:val="22"/>
        </w:rPr>
        <w:t xml:space="preserve"> </w:t>
      </w:r>
      <w:r w:rsidR="00440262" w:rsidRPr="008D1898">
        <w:rPr>
          <w:rFonts w:ascii="Arial" w:hAnsi="Arial"/>
          <w:b/>
          <w:sz w:val="22"/>
        </w:rPr>
        <w:t>REFLECTION REPORT</w:t>
      </w:r>
      <w:r w:rsidR="00AC0119" w:rsidRPr="008D1898">
        <w:rPr>
          <w:rFonts w:ascii="Arial" w:hAnsi="Arial"/>
          <w:b/>
          <w:sz w:val="22"/>
        </w:rPr>
        <w:br w:type="page"/>
      </w:r>
    </w:p>
    <w:sdt>
      <w:sdtPr>
        <w:rPr>
          <w:rFonts w:ascii="Arial" w:eastAsia="Arial" w:hAnsi="Arial" w:cs="Arial"/>
          <w:color w:val="auto"/>
          <w:sz w:val="22"/>
          <w:szCs w:val="22"/>
          <w:lang w:val="en-IN" w:eastAsia="en-IN"/>
        </w:rPr>
        <w:id w:val="1830480596"/>
        <w:docPartObj>
          <w:docPartGallery w:val="Table of Contents"/>
          <w:docPartUnique/>
        </w:docPartObj>
      </w:sdtPr>
      <w:sdtEndPr>
        <w:rPr>
          <w:b/>
          <w:bCs/>
          <w:noProof/>
        </w:rPr>
      </w:sdtEndPr>
      <w:sdtContent>
        <w:p w14:paraId="1D29D795" w14:textId="3C8E34D5" w:rsidR="00961B35" w:rsidRPr="008D1898" w:rsidRDefault="00511618" w:rsidP="00961B35">
          <w:pPr>
            <w:pStyle w:val="TOCHeading"/>
            <w:jc w:val="center"/>
            <w:rPr>
              <w:rFonts w:ascii="Arial" w:hAnsi="Arial" w:cs="Arial"/>
              <w:color w:val="auto"/>
              <w:sz w:val="22"/>
              <w:szCs w:val="22"/>
            </w:rPr>
          </w:pPr>
          <w:r w:rsidRPr="008D1898">
            <w:rPr>
              <w:rFonts w:ascii="Arial" w:hAnsi="Arial" w:cs="Arial"/>
              <w:color w:val="auto"/>
              <w:sz w:val="22"/>
              <w:szCs w:val="22"/>
            </w:rPr>
            <w:t>Table of Contents</w:t>
          </w:r>
        </w:p>
        <w:p w14:paraId="01E0C640" w14:textId="4B24FF31" w:rsidR="00961B35" w:rsidRPr="008D1898" w:rsidRDefault="00511618">
          <w:pPr>
            <w:pStyle w:val="TOC1"/>
            <w:tabs>
              <w:tab w:val="right" w:leader="dot" w:pos="9019"/>
            </w:tabs>
            <w:rPr>
              <w:rFonts w:ascii="Arial" w:hAnsi="Arial"/>
              <w:noProof/>
              <w:sz w:val="22"/>
            </w:rPr>
          </w:pPr>
          <w:r w:rsidRPr="008D1898">
            <w:rPr>
              <w:rFonts w:ascii="Arial" w:hAnsi="Arial"/>
              <w:sz w:val="22"/>
            </w:rPr>
            <w:fldChar w:fldCharType="begin"/>
          </w:r>
          <w:r w:rsidRPr="008D1898">
            <w:rPr>
              <w:rFonts w:ascii="Arial" w:hAnsi="Arial"/>
              <w:sz w:val="22"/>
            </w:rPr>
            <w:instrText xml:space="preserve"> TOC \o "1-3" \h \z \u </w:instrText>
          </w:r>
          <w:r w:rsidRPr="008D1898">
            <w:rPr>
              <w:rFonts w:ascii="Arial" w:hAnsi="Arial"/>
              <w:sz w:val="22"/>
            </w:rPr>
            <w:fldChar w:fldCharType="separate"/>
          </w:r>
          <w:hyperlink w:anchor="_Toc87279952" w:history="1">
            <w:r w:rsidRPr="008D1898">
              <w:rPr>
                <w:rStyle w:val="Hyperlink"/>
                <w:rFonts w:ascii="Arial" w:hAnsi="Arial"/>
                <w:noProof/>
                <w:sz w:val="22"/>
              </w:rPr>
              <w:t>Introduction</w:t>
            </w:r>
            <w:r w:rsidRPr="008D1898">
              <w:rPr>
                <w:rFonts w:ascii="Arial" w:hAnsi="Arial"/>
                <w:noProof/>
                <w:webHidden/>
                <w:sz w:val="22"/>
              </w:rPr>
              <w:tab/>
            </w:r>
            <w:r w:rsidRPr="008D1898">
              <w:rPr>
                <w:rFonts w:ascii="Arial" w:hAnsi="Arial"/>
                <w:noProof/>
                <w:webHidden/>
                <w:sz w:val="22"/>
              </w:rPr>
              <w:fldChar w:fldCharType="begin"/>
            </w:r>
            <w:r w:rsidRPr="008D1898">
              <w:rPr>
                <w:rFonts w:ascii="Arial" w:hAnsi="Arial"/>
                <w:noProof/>
                <w:webHidden/>
                <w:sz w:val="22"/>
              </w:rPr>
              <w:instrText xml:space="preserve"> PAGEREF _Toc87279952 \h </w:instrText>
            </w:r>
            <w:r w:rsidRPr="008D1898">
              <w:rPr>
                <w:rFonts w:ascii="Arial" w:hAnsi="Arial"/>
                <w:noProof/>
                <w:webHidden/>
                <w:sz w:val="22"/>
              </w:rPr>
            </w:r>
            <w:r w:rsidRPr="008D1898">
              <w:rPr>
                <w:rFonts w:ascii="Arial" w:hAnsi="Arial"/>
                <w:noProof/>
                <w:webHidden/>
                <w:sz w:val="22"/>
              </w:rPr>
              <w:fldChar w:fldCharType="separate"/>
            </w:r>
            <w:r w:rsidRPr="008D1898">
              <w:rPr>
                <w:rFonts w:ascii="Arial" w:hAnsi="Arial"/>
                <w:noProof/>
                <w:webHidden/>
                <w:sz w:val="22"/>
              </w:rPr>
              <w:t>3</w:t>
            </w:r>
            <w:r w:rsidRPr="008D1898">
              <w:rPr>
                <w:rFonts w:ascii="Arial" w:hAnsi="Arial"/>
                <w:noProof/>
                <w:webHidden/>
                <w:sz w:val="22"/>
              </w:rPr>
              <w:fldChar w:fldCharType="end"/>
            </w:r>
          </w:hyperlink>
        </w:p>
        <w:p w14:paraId="2722313C" w14:textId="6B046BAE" w:rsidR="00961B35" w:rsidRPr="008D1898" w:rsidRDefault="00165279">
          <w:pPr>
            <w:pStyle w:val="TOC1"/>
            <w:tabs>
              <w:tab w:val="right" w:leader="dot" w:pos="9019"/>
            </w:tabs>
            <w:rPr>
              <w:rFonts w:ascii="Arial" w:hAnsi="Arial"/>
              <w:noProof/>
              <w:sz w:val="22"/>
            </w:rPr>
          </w:pPr>
          <w:hyperlink w:anchor="_Toc87279953" w:history="1">
            <w:r w:rsidR="00511618" w:rsidRPr="008D1898">
              <w:rPr>
                <w:rStyle w:val="Hyperlink"/>
                <w:rFonts w:ascii="Arial" w:hAnsi="Arial"/>
                <w:noProof/>
                <w:sz w:val="22"/>
              </w:rPr>
              <w:t>Skills learned in module</w:t>
            </w:r>
            <w:r w:rsidR="00511618" w:rsidRPr="008D1898">
              <w:rPr>
                <w:rFonts w:ascii="Arial" w:hAnsi="Arial"/>
                <w:noProof/>
                <w:webHidden/>
                <w:sz w:val="22"/>
              </w:rPr>
              <w:tab/>
            </w:r>
            <w:r w:rsidR="00511618" w:rsidRPr="008D1898">
              <w:rPr>
                <w:rFonts w:ascii="Arial" w:hAnsi="Arial"/>
                <w:noProof/>
                <w:webHidden/>
                <w:sz w:val="22"/>
              </w:rPr>
              <w:fldChar w:fldCharType="begin"/>
            </w:r>
            <w:r w:rsidR="00511618" w:rsidRPr="008D1898">
              <w:rPr>
                <w:rFonts w:ascii="Arial" w:hAnsi="Arial"/>
                <w:noProof/>
                <w:webHidden/>
                <w:sz w:val="22"/>
              </w:rPr>
              <w:instrText xml:space="preserve"> PAGEREF _Toc87279953 \h </w:instrText>
            </w:r>
            <w:r w:rsidR="00511618" w:rsidRPr="008D1898">
              <w:rPr>
                <w:rFonts w:ascii="Arial" w:hAnsi="Arial"/>
                <w:noProof/>
                <w:webHidden/>
                <w:sz w:val="22"/>
              </w:rPr>
            </w:r>
            <w:r w:rsidR="00511618" w:rsidRPr="008D1898">
              <w:rPr>
                <w:rFonts w:ascii="Arial" w:hAnsi="Arial"/>
                <w:noProof/>
                <w:webHidden/>
                <w:sz w:val="22"/>
              </w:rPr>
              <w:fldChar w:fldCharType="separate"/>
            </w:r>
            <w:r w:rsidR="00511618" w:rsidRPr="008D1898">
              <w:rPr>
                <w:rFonts w:ascii="Arial" w:hAnsi="Arial"/>
                <w:noProof/>
                <w:webHidden/>
                <w:sz w:val="22"/>
              </w:rPr>
              <w:t>3</w:t>
            </w:r>
            <w:r w:rsidR="00511618" w:rsidRPr="008D1898">
              <w:rPr>
                <w:rFonts w:ascii="Arial" w:hAnsi="Arial"/>
                <w:noProof/>
                <w:webHidden/>
                <w:sz w:val="22"/>
              </w:rPr>
              <w:fldChar w:fldCharType="end"/>
            </w:r>
          </w:hyperlink>
        </w:p>
        <w:p w14:paraId="65C7962D" w14:textId="58F6862F" w:rsidR="00961B35" w:rsidRPr="008D1898" w:rsidRDefault="00165279">
          <w:pPr>
            <w:pStyle w:val="TOC2"/>
            <w:tabs>
              <w:tab w:val="right" w:leader="dot" w:pos="9019"/>
            </w:tabs>
            <w:rPr>
              <w:rFonts w:ascii="Arial" w:hAnsi="Arial"/>
              <w:noProof/>
              <w:sz w:val="22"/>
            </w:rPr>
          </w:pPr>
          <w:hyperlink w:anchor="_Toc87279954" w:history="1">
            <w:r w:rsidR="00511618" w:rsidRPr="008D1898">
              <w:rPr>
                <w:rStyle w:val="Hyperlink"/>
                <w:rFonts w:ascii="Arial" w:hAnsi="Arial"/>
                <w:noProof/>
                <w:sz w:val="22"/>
              </w:rPr>
              <w:t>Time management</w:t>
            </w:r>
            <w:r w:rsidR="00511618" w:rsidRPr="008D1898">
              <w:rPr>
                <w:rFonts w:ascii="Arial" w:hAnsi="Arial"/>
                <w:noProof/>
                <w:webHidden/>
                <w:sz w:val="22"/>
              </w:rPr>
              <w:tab/>
            </w:r>
            <w:r w:rsidR="00511618" w:rsidRPr="008D1898">
              <w:rPr>
                <w:rFonts w:ascii="Arial" w:hAnsi="Arial"/>
                <w:noProof/>
                <w:webHidden/>
                <w:sz w:val="22"/>
              </w:rPr>
              <w:fldChar w:fldCharType="begin"/>
            </w:r>
            <w:r w:rsidR="00511618" w:rsidRPr="008D1898">
              <w:rPr>
                <w:rFonts w:ascii="Arial" w:hAnsi="Arial"/>
                <w:noProof/>
                <w:webHidden/>
                <w:sz w:val="22"/>
              </w:rPr>
              <w:instrText xml:space="preserve"> PAGEREF _Toc87279954 \h </w:instrText>
            </w:r>
            <w:r w:rsidR="00511618" w:rsidRPr="008D1898">
              <w:rPr>
                <w:rFonts w:ascii="Arial" w:hAnsi="Arial"/>
                <w:noProof/>
                <w:webHidden/>
                <w:sz w:val="22"/>
              </w:rPr>
            </w:r>
            <w:r w:rsidR="00511618" w:rsidRPr="008D1898">
              <w:rPr>
                <w:rFonts w:ascii="Arial" w:hAnsi="Arial"/>
                <w:noProof/>
                <w:webHidden/>
                <w:sz w:val="22"/>
              </w:rPr>
              <w:fldChar w:fldCharType="separate"/>
            </w:r>
            <w:r w:rsidR="00511618" w:rsidRPr="008D1898">
              <w:rPr>
                <w:rFonts w:ascii="Arial" w:hAnsi="Arial"/>
                <w:noProof/>
                <w:webHidden/>
                <w:sz w:val="22"/>
              </w:rPr>
              <w:t>3</w:t>
            </w:r>
            <w:r w:rsidR="00511618" w:rsidRPr="008D1898">
              <w:rPr>
                <w:rFonts w:ascii="Arial" w:hAnsi="Arial"/>
                <w:noProof/>
                <w:webHidden/>
                <w:sz w:val="22"/>
              </w:rPr>
              <w:fldChar w:fldCharType="end"/>
            </w:r>
          </w:hyperlink>
        </w:p>
        <w:p w14:paraId="34D922DA" w14:textId="18FEF151" w:rsidR="00961B35" w:rsidRPr="008D1898" w:rsidRDefault="00165279">
          <w:pPr>
            <w:pStyle w:val="TOC2"/>
            <w:tabs>
              <w:tab w:val="right" w:leader="dot" w:pos="9019"/>
            </w:tabs>
            <w:rPr>
              <w:rFonts w:ascii="Arial" w:hAnsi="Arial"/>
              <w:noProof/>
              <w:sz w:val="22"/>
            </w:rPr>
          </w:pPr>
          <w:hyperlink w:anchor="_Toc87279955" w:history="1">
            <w:r w:rsidR="00511618" w:rsidRPr="008D1898">
              <w:rPr>
                <w:rStyle w:val="Hyperlink"/>
                <w:rFonts w:ascii="Arial" w:hAnsi="Arial"/>
                <w:noProof/>
                <w:sz w:val="22"/>
              </w:rPr>
              <w:t>Note Taking Skills</w:t>
            </w:r>
            <w:r w:rsidR="00511618" w:rsidRPr="008D1898">
              <w:rPr>
                <w:rFonts w:ascii="Arial" w:hAnsi="Arial"/>
                <w:noProof/>
                <w:webHidden/>
                <w:sz w:val="22"/>
              </w:rPr>
              <w:tab/>
            </w:r>
            <w:r w:rsidR="00511618" w:rsidRPr="008D1898">
              <w:rPr>
                <w:rFonts w:ascii="Arial" w:hAnsi="Arial"/>
                <w:noProof/>
                <w:webHidden/>
                <w:sz w:val="22"/>
              </w:rPr>
              <w:fldChar w:fldCharType="begin"/>
            </w:r>
            <w:r w:rsidR="00511618" w:rsidRPr="008D1898">
              <w:rPr>
                <w:rFonts w:ascii="Arial" w:hAnsi="Arial"/>
                <w:noProof/>
                <w:webHidden/>
                <w:sz w:val="22"/>
              </w:rPr>
              <w:instrText xml:space="preserve"> PAGEREF _Toc87279955 \h </w:instrText>
            </w:r>
            <w:r w:rsidR="00511618" w:rsidRPr="008D1898">
              <w:rPr>
                <w:rFonts w:ascii="Arial" w:hAnsi="Arial"/>
                <w:noProof/>
                <w:webHidden/>
                <w:sz w:val="22"/>
              </w:rPr>
            </w:r>
            <w:r w:rsidR="00511618" w:rsidRPr="008D1898">
              <w:rPr>
                <w:rFonts w:ascii="Arial" w:hAnsi="Arial"/>
                <w:noProof/>
                <w:webHidden/>
                <w:sz w:val="22"/>
              </w:rPr>
              <w:fldChar w:fldCharType="separate"/>
            </w:r>
            <w:r w:rsidR="00511618" w:rsidRPr="008D1898">
              <w:rPr>
                <w:rFonts w:ascii="Arial" w:hAnsi="Arial"/>
                <w:noProof/>
                <w:webHidden/>
                <w:sz w:val="22"/>
              </w:rPr>
              <w:t>3</w:t>
            </w:r>
            <w:r w:rsidR="00511618" w:rsidRPr="008D1898">
              <w:rPr>
                <w:rFonts w:ascii="Arial" w:hAnsi="Arial"/>
                <w:noProof/>
                <w:webHidden/>
                <w:sz w:val="22"/>
              </w:rPr>
              <w:fldChar w:fldCharType="end"/>
            </w:r>
          </w:hyperlink>
        </w:p>
        <w:p w14:paraId="091ACB42" w14:textId="196C2509" w:rsidR="00961B35" w:rsidRPr="008D1898" w:rsidRDefault="00165279">
          <w:pPr>
            <w:pStyle w:val="TOC2"/>
            <w:tabs>
              <w:tab w:val="right" w:leader="dot" w:pos="9019"/>
            </w:tabs>
            <w:rPr>
              <w:rFonts w:ascii="Arial" w:hAnsi="Arial"/>
              <w:noProof/>
              <w:sz w:val="22"/>
            </w:rPr>
          </w:pPr>
          <w:hyperlink w:anchor="_Toc87279956" w:history="1">
            <w:r w:rsidR="00511618" w:rsidRPr="008D1898">
              <w:rPr>
                <w:rStyle w:val="Hyperlink"/>
                <w:rFonts w:ascii="Arial" w:hAnsi="Arial"/>
                <w:noProof/>
                <w:sz w:val="22"/>
              </w:rPr>
              <w:t>Research Skills</w:t>
            </w:r>
            <w:r w:rsidR="00511618" w:rsidRPr="008D1898">
              <w:rPr>
                <w:rFonts w:ascii="Arial" w:hAnsi="Arial"/>
                <w:noProof/>
                <w:webHidden/>
                <w:sz w:val="22"/>
              </w:rPr>
              <w:tab/>
            </w:r>
            <w:r w:rsidR="00511618" w:rsidRPr="008D1898">
              <w:rPr>
                <w:rFonts w:ascii="Arial" w:hAnsi="Arial"/>
                <w:noProof/>
                <w:webHidden/>
                <w:sz w:val="22"/>
              </w:rPr>
              <w:fldChar w:fldCharType="begin"/>
            </w:r>
            <w:r w:rsidR="00511618" w:rsidRPr="008D1898">
              <w:rPr>
                <w:rFonts w:ascii="Arial" w:hAnsi="Arial"/>
                <w:noProof/>
                <w:webHidden/>
                <w:sz w:val="22"/>
              </w:rPr>
              <w:instrText xml:space="preserve"> PAGEREF _Toc87279956 \h </w:instrText>
            </w:r>
            <w:r w:rsidR="00511618" w:rsidRPr="008D1898">
              <w:rPr>
                <w:rFonts w:ascii="Arial" w:hAnsi="Arial"/>
                <w:noProof/>
                <w:webHidden/>
                <w:sz w:val="22"/>
              </w:rPr>
            </w:r>
            <w:r w:rsidR="00511618" w:rsidRPr="008D1898">
              <w:rPr>
                <w:rFonts w:ascii="Arial" w:hAnsi="Arial"/>
                <w:noProof/>
                <w:webHidden/>
                <w:sz w:val="22"/>
              </w:rPr>
              <w:fldChar w:fldCharType="separate"/>
            </w:r>
            <w:r w:rsidR="00511618" w:rsidRPr="008D1898">
              <w:rPr>
                <w:rFonts w:ascii="Arial" w:hAnsi="Arial"/>
                <w:noProof/>
                <w:webHidden/>
                <w:sz w:val="22"/>
              </w:rPr>
              <w:t>4</w:t>
            </w:r>
            <w:r w:rsidR="00511618" w:rsidRPr="008D1898">
              <w:rPr>
                <w:rFonts w:ascii="Arial" w:hAnsi="Arial"/>
                <w:noProof/>
                <w:webHidden/>
                <w:sz w:val="22"/>
              </w:rPr>
              <w:fldChar w:fldCharType="end"/>
            </w:r>
          </w:hyperlink>
        </w:p>
        <w:p w14:paraId="63F45015" w14:textId="0D830243" w:rsidR="00961B35" w:rsidRPr="008D1898" w:rsidRDefault="00165279">
          <w:pPr>
            <w:pStyle w:val="TOC1"/>
            <w:tabs>
              <w:tab w:val="right" w:leader="dot" w:pos="9019"/>
            </w:tabs>
            <w:rPr>
              <w:rFonts w:ascii="Arial" w:hAnsi="Arial"/>
              <w:noProof/>
              <w:sz w:val="22"/>
            </w:rPr>
          </w:pPr>
          <w:hyperlink w:anchor="_Toc87279957" w:history="1">
            <w:r w:rsidR="00511618" w:rsidRPr="008D1898">
              <w:rPr>
                <w:rStyle w:val="Hyperlink"/>
                <w:rFonts w:ascii="Arial" w:hAnsi="Arial"/>
                <w:noProof/>
                <w:sz w:val="22"/>
              </w:rPr>
              <w:t>Conclusion</w:t>
            </w:r>
            <w:r w:rsidR="00511618" w:rsidRPr="008D1898">
              <w:rPr>
                <w:rFonts w:ascii="Arial" w:hAnsi="Arial"/>
                <w:noProof/>
                <w:webHidden/>
                <w:sz w:val="22"/>
              </w:rPr>
              <w:tab/>
            </w:r>
            <w:r w:rsidR="00511618" w:rsidRPr="008D1898">
              <w:rPr>
                <w:rFonts w:ascii="Arial" w:hAnsi="Arial"/>
                <w:noProof/>
                <w:webHidden/>
                <w:sz w:val="22"/>
              </w:rPr>
              <w:fldChar w:fldCharType="begin"/>
            </w:r>
            <w:r w:rsidR="00511618" w:rsidRPr="008D1898">
              <w:rPr>
                <w:rFonts w:ascii="Arial" w:hAnsi="Arial"/>
                <w:noProof/>
                <w:webHidden/>
                <w:sz w:val="22"/>
              </w:rPr>
              <w:instrText xml:space="preserve"> PAGEREF _Toc87279957 \h </w:instrText>
            </w:r>
            <w:r w:rsidR="00511618" w:rsidRPr="008D1898">
              <w:rPr>
                <w:rFonts w:ascii="Arial" w:hAnsi="Arial"/>
                <w:noProof/>
                <w:webHidden/>
                <w:sz w:val="22"/>
              </w:rPr>
            </w:r>
            <w:r w:rsidR="00511618" w:rsidRPr="008D1898">
              <w:rPr>
                <w:rFonts w:ascii="Arial" w:hAnsi="Arial"/>
                <w:noProof/>
                <w:webHidden/>
                <w:sz w:val="22"/>
              </w:rPr>
              <w:fldChar w:fldCharType="separate"/>
            </w:r>
            <w:r w:rsidR="00511618" w:rsidRPr="008D1898">
              <w:rPr>
                <w:rFonts w:ascii="Arial" w:hAnsi="Arial"/>
                <w:noProof/>
                <w:webHidden/>
                <w:sz w:val="22"/>
              </w:rPr>
              <w:t>4</w:t>
            </w:r>
            <w:r w:rsidR="00511618" w:rsidRPr="008D1898">
              <w:rPr>
                <w:rFonts w:ascii="Arial" w:hAnsi="Arial"/>
                <w:noProof/>
                <w:webHidden/>
                <w:sz w:val="22"/>
              </w:rPr>
              <w:fldChar w:fldCharType="end"/>
            </w:r>
          </w:hyperlink>
        </w:p>
        <w:p w14:paraId="2EB11CCE" w14:textId="2093C1D4" w:rsidR="00961B35" w:rsidRPr="008D1898" w:rsidRDefault="00165279">
          <w:pPr>
            <w:pStyle w:val="TOC1"/>
            <w:tabs>
              <w:tab w:val="right" w:leader="dot" w:pos="9019"/>
            </w:tabs>
            <w:rPr>
              <w:rFonts w:ascii="Arial" w:hAnsi="Arial"/>
              <w:noProof/>
              <w:sz w:val="22"/>
            </w:rPr>
          </w:pPr>
          <w:hyperlink w:anchor="_Toc87279958" w:history="1">
            <w:r w:rsidR="00511618" w:rsidRPr="008D1898">
              <w:rPr>
                <w:rStyle w:val="Hyperlink"/>
                <w:rFonts w:ascii="Arial" w:hAnsi="Arial"/>
                <w:noProof/>
                <w:sz w:val="22"/>
              </w:rPr>
              <w:t>Reference list</w:t>
            </w:r>
            <w:r w:rsidR="00511618" w:rsidRPr="008D1898">
              <w:rPr>
                <w:rFonts w:ascii="Arial" w:hAnsi="Arial"/>
                <w:noProof/>
                <w:webHidden/>
                <w:sz w:val="22"/>
              </w:rPr>
              <w:tab/>
            </w:r>
            <w:r w:rsidR="00511618" w:rsidRPr="008D1898">
              <w:rPr>
                <w:rFonts w:ascii="Arial" w:hAnsi="Arial"/>
                <w:noProof/>
                <w:webHidden/>
                <w:sz w:val="22"/>
              </w:rPr>
              <w:fldChar w:fldCharType="begin"/>
            </w:r>
            <w:r w:rsidR="00511618" w:rsidRPr="008D1898">
              <w:rPr>
                <w:rFonts w:ascii="Arial" w:hAnsi="Arial"/>
                <w:noProof/>
                <w:webHidden/>
                <w:sz w:val="22"/>
              </w:rPr>
              <w:instrText xml:space="preserve"> PAGEREF _Toc87279958 \h </w:instrText>
            </w:r>
            <w:r w:rsidR="00511618" w:rsidRPr="008D1898">
              <w:rPr>
                <w:rFonts w:ascii="Arial" w:hAnsi="Arial"/>
                <w:noProof/>
                <w:webHidden/>
                <w:sz w:val="22"/>
              </w:rPr>
            </w:r>
            <w:r w:rsidR="00511618" w:rsidRPr="008D1898">
              <w:rPr>
                <w:rFonts w:ascii="Arial" w:hAnsi="Arial"/>
                <w:noProof/>
                <w:webHidden/>
                <w:sz w:val="22"/>
              </w:rPr>
              <w:fldChar w:fldCharType="separate"/>
            </w:r>
            <w:r w:rsidR="00511618" w:rsidRPr="008D1898">
              <w:rPr>
                <w:rFonts w:ascii="Arial" w:hAnsi="Arial"/>
                <w:noProof/>
                <w:webHidden/>
                <w:sz w:val="22"/>
              </w:rPr>
              <w:t>5</w:t>
            </w:r>
            <w:r w:rsidR="00511618" w:rsidRPr="008D1898">
              <w:rPr>
                <w:rFonts w:ascii="Arial" w:hAnsi="Arial"/>
                <w:noProof/>
                <w:webHidden/>
                <w:sz w:val="22"/>
              </w:rPr>
              <w:fldChar w:fldCharType="end"/>
            </w:r>
          </w:hyperlink>
        </w:p>
        <w:p w14:paraId="69402B4B" w14:textId="5F7F9544" w:rsidR="00961B35" w:rsidRPr="008D1898" w:rsidRDefault="00511618">
          <w:pPr>
            <w:rPr>
              <w:rFonts w:ascii="Arial" w:hAnsi="Arial"/>
              <w:sz w:val="22"/>
            </w:rPr>
          </w:pPr>
          <w:r w:rsidRPr="008D1898">
            <w:rPr>
              <w:rFonts w:ascii="Arial" w:hAnsi="Arial"/>
              <w:b/>
              <w:bCs/>
              <w:noProof/>
              <w:sz w:val="22"/>
            </w:rPr>
            <w:fldChar w:fldCharType="end"/>
          </w:r>
        </w:p>
      </w:sdtContent>
    </w:sdt>
    <w:p w14:paraId="3EA4E139" w14:textId="77777777" w:rsidR="00961B35" w:rsidRPr="008D1898" w:rsidRDefault="00511618">
      <w:pPr>
        <w:spacing w:line="276" w:lineRule="auto"/>
        <w:jc w:val="left"/>
        <w:rPr>
          <w:rFonts w:ascii="Arial" w:hAnsi="Arial"/>
          <w:b/>
          <w:sz w:val="22"/>
        </w:rPr>
      </w:pPr>
      <w:r w:rsidRPr="008D1898">
        <w:rPr>
          <w:rFonts w:ascii="Arial" w:hAnsi="Arial"/>
          <w:sz w:val="22"/>
        </w:rPr>
        <w:br w:type="page"/>
      </w:r>
    </w:p>
    <w:p w14:paraId="00000002" w14:textId="775623B5" w:rsidR="00CE75F0" w:rsidRPr="008D1898" w:rsidRDefault="00511618" w:rsidP="00961B35">
      <w:pPr>
        <w:pStyle w:val="Heading1"/>
        <w:rPr>
          <w:rFonts w:ascii="Arial" w:hAnsi="Arial"/>
          <w:sz w:val="22"/>
          <w:szCs w:val="22"/>
        </w:rPr>
      </w:pPr>
      <w:bookmarkStart w:id="0" w:name="_Toc87279952"/>
      <w:r w:rsidRPr="008D1898">
        <w:rPr>
          <w:rFonts w:ascii="Arial" w:hAnsi="Arial"/>
          <w:sz w:val="22"/>
          <w:szCs w:val="22"/>
        </w:rPr>
        <w:lastRenderedPageBreak/>
        <w:t>Introduction</w:t>
      </w:r>
      <w:bookmarkEnd w:id="0"/>
      <w:r w:rsidRPr="008D1898">
        <w:rPr>
          <w:rFonts w:ascii="Arial" w:hAnsi="Arial"/>
          <w:sz w:val="22"/>
          <w:szCs w:val="22"/>
        </w:rPr>
        <w:t xml:space="preserve"> </w:t>
      </w:r>
    </w:p>
    <w:p w14:paraId="00000004" w14:textId="524D9AF2" w:rsidR="00CE75F0" w:rsidRPr="008D1898" w:rsidRDefault="00511618">
      <w:pPr>
        <w:rPr>
          <w:rFonts w:ascii="Arial" w:eastAsia="Times New Roman" w:hAnsi="Arial"/>
          <w:sz w:val="22"/>
        </w:rPr>
      </w:pPr>
      <w:r w:rsidRPr="008D1898">
        <w:rPr>
          <w:rFonts w:ascii="Arial" w:eastAsia="Times New Roman" w:hAnsi="Arial"/>
          <w:sz w:val="22"/>
        </w:rPr>
        <w:t>In this report, I'm going to discuss the employability skills that I've developed throughout the module.</w:t>
      </w:r>
      <w:r w:rsidR="00440262" w:rsidRPr="008D1898">
        <w:rPr>
          <w:rFonts w:ascii="Arial" w:eastAsia="Times New Roman" w:hAnsi="Arial"/>
          <w:sz w:val="22"/>
        </w:rPr>
        <w:t xml:space="preserve"> </w:t>
      </w:r>
      <w:r w:rsidRPr="008D1898">
        <w:rPr>
          <w:rFonts w:ascii="Arial" w:eastAsia="Times New Roman" w:hAnsi="Arial"/>
          <w:sz w:val="22"/>
        </w:rPr>
        <w:t>The feedback I received from both the previous task assignment and the activity helped me to write this report. This self-reflection mode of writing allows me to recognise and identify my current strengths, weaknesses, progress and achievements. In this reflection, I have applied Gibb's reflective cycle to reflect upon the development of skills throughout the module.</w:t>
      </w:r>
    </w:p>
    <w:p w14:paraId="00000005" w14:textId="77777777" w:rsidR="00CE75F0" w:rsidRPr="008D1898" w:rsidRDefault="00511618">
      <w:pPr>
        <w:rPr>
          <w:rFonts w:ascii="Arial" w:eastAsia="Times New Roman" w:hAnsi="Arial"/>
          <w:sz w:val="22"/>
        </w:rPr>
      </w:pPr>
      <w:r w:rsidRPr="008D1898">
        <w:rPr>
          <w:rFonts w:ascii="Arial" w:eastAsia="Times New Roman" w:hAnsi="Arial"/>
          <w:sz w:val="22"/>
        </w:rPr>
        <w:t>Gibbs Reflective cycle is a tool of reflection that enables a person to think as well as systematically about the several experiences which a person has faced while doing any specific project or activity (</w:t>
      </w:r>
      <w:r w:rsidRPr="008D1898">
        <w:rPr>
          <w:rFonts w:ascii="Arial" w:eastAsia="Times New Roman" w:hAnsi="Arial"/>
          <w:color w:val="222222"/>
          <w:sz w:val="22"/>
          <w:highlight w:val="white"/>
        </w:rPr>
        <w:t>Adeani, Febriani and Syafryadin, 2020</w:t>
      </w:r>
      <w:r w:rsidRPr="008D1898">
        <w:rPr>
          <w:rFonts w:ascii="Arial" w:eastAsia="Times New Roman" w:hAnsi="Arial"/>
          <w:sz w:val="22"/>
        </w:rPr>
        <w:t xml:space="preserve">). </w:t>
      </w:r>
    </w:p>
    <w:p w14:paraId="00000007" w14:textId="77777777" w:rsidR="00CE75F0" w:rsidRPr="008D1898" w:rsidRDefault="00511618" w:rsidP="00961B35">
      <w:pPr>
        <w:pStyle w:val="Heading1"/>
        <w:rPr>
          <w:rFonts w:ascii="Arial" w:hAnsi="Arial"/>
          <w:sz w:val="22"/>
          <w:szCs w:val="22"/>
        </w:rPr>
      </w:pPr>
      <w:bookmarkStart w:id="1" w:name="_Toc87279953"/>
      <w:r w:rsidRPr="008D1898">
        <w:rPr>
          <w:rFonts w:ascii="Arial" w:hAnsi="Arial"/>
          <w:sz w:val="22"/>
          <w:szCs w:val="22"/>
        </w:rPr>
        <w:t>Skills learned in the module</w:t>
      </w:r>
      <w:bookmarkEnd w:id="1"/>
      <w:r w:rsidRPr="008D1898">
        <w:rPr>
          <w:rFonts w:ascii="Arial" w:hAnsi="Arial"/>
          <w:sz w:val="22"/>
          <w:szCs w:val="22"/>
        </w:rPr>
        <w:t xml:space="preserve"> </w:t>
      </w:r>
    </w:p>
    <w:p w14:paraId="00000009" w14:textId="77777777" w:rsidR="00CE75F0" w:rsidRPr="008D1898" w:rsidRDefault="00511618" w:rsidP="00961B35">
      <w:pPr>
        <w:pStyle w:val="Heading2"/>
        <w:rPr>
          <w:rFonts w:ascii="Arial" w:hAnsi="Arial"/>
          <w:sz w:val="22"/>
          <w:szCs w:val="22"/>
        </w:rPr>
      </w:pPr>
      <w:bookmarkStart w:id="2" w:name="_Toc87279954"/>
      <w:r w:rsidRPr="008D1898">
        <w:rPr>
          <w:rFonts w:ascii="Arial" w:hAnsi="Arial"/>
          <w:sz w:val="22"/>
          <w:szCs w:val="22"/>
        </w:rPr>
        <w:t>Time management</w:t>
      </w:r>
      <w:bookmarkEnd w:id="2"/>
      <w:r w:rsidRPr="008D1898">
        <w:rPr>
          <w:rFonts w:ascii="Arial" w:hAnsi="Arial"/>
          <w:sz w:val="22"/>
          <w:szCs w:val="22"/>
        </w:rPr>
        <w:t xml:space="preserve"> </w:t>
      </w:r>
    </w:p>
    <w:p w14:paraId="5D4E0C65" w14:textId="77777777" w:rsidR="0093692A" w:rsidRPr="008D1898" w:rsidRDefault="0093692A" w:rsidP="0093692A">
      <w:pPr>
        <w:rPr>
          <w:rFonts w:ascii="Arial" w:eastAsia="Times New Roman" w:hAnsi="Arial"/>
          <w:sz w:val="22"/>
        </w:rPr>
      </w:pPr>
      <w:r w:rsidRPr="008D1898">
        <w:rPr>
          <w:rFonts w:ascii="Arial" w:eastAsia="Times New Roman" w:hAnsi="Arial"/>
          <w:sz w:val="22"/>
        </w:rPr>
        <w:t>Time management is extremely essential for any student who are developing their academic career. I have learned effective management of time throughout this module which has shaped my career.</w:t>
      </w:r>
    </w:p>
    <w:p w14:paraId="0000000C" w14:textId="77777777" w:rsidR="00CE75F0" w:rsidRPr="008D1898" w:rsidRDefault="00511618">
      <w:pPr>
        <w:rPr>
          <w:rFonts w:ascii="Arial" w:eastAsia="Times New Roman" w:hAnsi="Arial"/>
          <w:sz w:val="22"/>
        </w:rPr>
      </w:pPr>
      <w:r w:rsidRPr="008D1898">
        <w:rPr>
          <w:rFonts w:ascii="Arial" w:eastAsia="Times New Roman" w:hAnsi="Arial"/>
          <w:sz w:val="22"/>
        </w:rPr>
        <w:t xml:space="preserve">The tool which I have used for learning effective time management is the 4Ds of Time management. It is a popularly used strategy to determine whether a certain task is worth the time being spent or not. The 4Ds stand for Do, Defer, Delegate and Delete. While using this tool, I have placed several tasks or projects of mine into four categories. This in turn enabled me to manage my time with effectiveness. Another purpose served by this tool is that it enabled me to remain focused on the task that I was completing. With the help of this tool of time management, I have observed that my quality of work has improved with the implementation of this tool. </w:t>
      </w:r>
    </w:p>
    <w:p w14:paraId="0000000D" w14:textId="77777777" w:rsidR="00CE75F0" w:rsidRPr="008D1898" w:rsidRDefault="00511618">
      <w:pPr>
        <w:rPr>
          <w:rFonts w:ascii="Arial" w:eastAsia="Times New Roman" w:hAnsi="Arial"/>
          <w:sz w:val="22"/>
        </w:rPr>
      </w:pPr>
      <w:r w:rsidRPr="008D1898">
        <w:rPr>
          <w:rFonts w:ascii="Arial" w:eastAsia="Times New Roman" w:hAnsi="Arial"/>
          <w:sz w:val="22"/>
        </w:rPr>
        <w:t>The Gibbs Reflective model has helped me a lot while reflecting upon the time management skills that I have attained throughout the course. I have been able to lower the levels of procrastination and enhance the levels of productivity during the module.</w:t>
      </w:r>
    </w:p>
    <w:p w14:paraId="0000000F" w14:textId="77777777" w:rsidR="00CE75F0" w:rsidRPr="008D1898" w:rsidRDefault="00511618" w:rsidP="00961B35">
      <w:pPr>
        <w:pStyle w:val="Heading2"/>
        <w:rPr>
          <w:rFonts w:ascii="Arial" w:hAnsi="Arial"/>
          <w:sz w:val="22"/>
          <w:szCs w:val="22"/>
        </w:rPr>
      </w:pPr>
      <w:bookmarkStart w:id="3" w:name="_Toc87279955"/>
      <w:r w:rsidRPr="008D1898">
        <w:rPr>
          <w:rFonts w:ascii="Arial" w:hAnsi="Arial"/>
          <w:sz w:val="22"/>
          <w:szCs w:val="22"/>
        </w:rPr>
        <w:t>Note Taking Skills</w:t>
      </w:r>
      <w:bookmarkEnd w:id="3"/>
      <w:r w:rsidRPr="008D1898">
        <w:rPr>
          <w:rFonts w:ascii="Arial" w:hAnsi="Arial"/>
          <w:sz w:val="22"/>
          <w:szCs w:val="22"/>
        </w:rPr>
        <w:t xml:space="preserve"> </w:t>
      </w:r>
    </w:p>
    <w:p w14:paraId="00000010" w14:textId="77777777" w:rsidR="00CE75F0" w:rsidRPr="008D1898" w:rsidRDefault="00511618">
      <w:pPr>
        <w:rPr>
          <w:rFonts w:ascii="Arial" w:eastAsia="Times New Roman" w:hAnsi="Arial"/>
          <w:sz w:val="22"/>
        </w:rPr>
      </w:pPr>
      <w:r w:rsidRPr="008D1898">
        <w:rPr>
          <w:rFonts w:ascii="Arial" w:eastAsia="Times New Roman" w:hAnsi="Arial"/>
          <w:sz w:val="22"/>
        </w:rPr>
        <w:t>Note-taking is another skill that I have attained during the module. It is important for any student. Note-taking is a process that involves recording information gathered from various sources which are required for the completion of a task or project (</w:t>
      </w:r>
      <w:r w:rsidRPr="008D1898">
        <w:rPr>
          <w:rFonts w:ascii="Arial" w:eastAsia="Times New Roman" w:hAnsi="Arial"/>
          <w:color w:val="222222"/>
          <w:sz w:val="22"/>
          <w:highlight w:val="white"/>
        </w:rPr>
        <w:t>Dunkel and Lim, 2020</w:t>
      </w:r>
      <w:r w:rsidRPr="008D1898">
        <w:rPr>
          <w:rFonts w:ascii="Arial" w:eastAsia="Times New Roman" w:hAnsi="Arial"/>
          <w:sz w:val="22"/>
        </w:rPr>
        <w:t>). This skill has enabled me during the module to take notes effectively which at the time of completion of the project was effective enough for accomplishing the process.</w:t>
      </w:r>
    </w:p>
    <w:p w14:paraId="00000011" w14:textId="77777777" w:rsidR="00CE75F0" w:rsidRPr="008D1898" w:rsidRDefault="00511618">
      <w:pPr>
        <w:rPr>
          <w:rFonts w:ascii="Arial" w:eastAsia="Times New Roman" w:hAnsi="Arial"/>
          <w:sz w:val="22"/>
        </w:rPr>
      </w:pPr>
      <w:r w:rsidRPr="008D1898">
        <w:rPr>
          <w:rFonts w:ascii="Arial" w:eastAsia="Times New Roman" w:hAnsi="Arial"/>
          <w:sz w:val="22"/>
        </w:rPr>
        <w:lastRenderedPageBreak/>
        <w:t xml:space="preserve">I have used the Cornell Notes tool for developing the Note Taking skill. This method enables a student to visually organise the notes. This tool has enabled the students to establish connections and clarify various definitions. This in turn enables the ability for retaining the material or points of the study in a proper manner. </w:t>
      </w:r>
    </w:p>
    <w:p w14:paraId="00000012" w14:textId="77777777" w:rsidR="00CE75F0" w:rsidRPr="008D1898" w:rsidRDefault="00511618">
      <w:pPr>
        <w:rPr>
          <w:rFonts w:ascii="Arial" w:eastAsia="Times New Roman" w:hAnsi="Arial"/>
          <w:sz w:val="22"/>
        </w:rPr>
      </w:pPr>
      <w:r w:rsidRPr="008D1898">
        <w:rPr>
          <w:rFonts w:ascii="Arial" w:eastAsia="Times New Roman" w:hAnsi="Arial"/>
          <w:sz w:val="22"/>
        </w:rPr>
        <w:t>The Gibbs reflective cycle has helped me to a great extent while reflecting upon the note-taking skills that I have attained during the module.</w:t>
      </w:r>
    </w:p>
    <w:p w14:paraId="00000014" w14:textId="77777777" w:rsidR="00CE75F0" w:rsidRPr="008D1898" w:rsidRDefault="00511618" w:rsidP="00961B35">
      <w:pPr>
        <w:pStyle w:val="Heading2"/>
        <w:rPr>
          <w:rFonts w:ascii="Arial" w:hAnsi="Arial"/>
          <w:sz w:val="22"/>
          <w:szCs w:val="22"/>
        </w:rPr>
      </w:pPr>
      <w:bookmarkStart w:id="4" w:name="_Toc87279956"/>
      <w:r w:rsidRPr="008D1898">
        <w:rPr>
          <w:rFonts w:ascii="Arial" w:hAnsi="Arial"/>
          <w:sz w:val="22"/>
          <w:szCs w:val="22"/>
        </w:rPr>
        <w:t>Research Skills</w:t>
      </w:r>
      <w:bookmarkEnd w:id="4"/>
      <w:r w:rsidRPr="008D1898">
        <w:rPr>
          <w:rFonts w:ascii="Arial" w:hAnsi="Arial"/>
          <w:sz w:val="22"/>
          <w:szCs w:val="22"/>
        </w:rPr>
        <w:t xml:space="preserve"> </w:t>
      </w:r>
    </w:p>
    <w:p w14:paraId="00000015" w14:textId="77777777" w:rsidR="00CE75F0" w:rsidRPr="008D1898" w:rsidRDefault="00511618">
      <w:pPr>
        <w:rPr>
          <w:rFonts w:ascii="Arial" w:eastAsia="Times New Roman" w:hAnsi="Arial"/>
          <w:sz w:val="22"/>
        </w:rPr>
      </w:pPr>
      <w:r w:rsidRPr="008D1898">
        <w:rPr>
          <w:rFonts w:ascii="Arial" w:eastAsia="Times New Roman" w:hAnsi="Arial"/>
          <w:sz w:val="22"/>
        </w:rPr>
        <w:t xml:space="preserve">One of the vital skills that I have learned during the module is research skills. I have used the CRAAP analysis method for attaining my research skills. The CARRP tool stands for Currency, Relevance, Authority, Accuracy and Purpose. </w:t>
      </w:r>
    </w:p>
    <w:p w14:paraId="00000016" w14:textId="77777777" w:rsidR="00CE75F0" w:rsidRPr="008D1898" w:rsidRDefault="00511618">
      <w:pPr>
        <w:rPr>
          <w:rFonts w:ascii="Arial" w:eastAsia="Times New Roman" w:hAnsi="Arial"/>
          <w:sz w:val="22"/>
        </w:rPr>
      </w:pPr>
      <w:r w:rsidRPr="008D1898">
        <w:rPr>
          <w:rFonts w:ascii="Arial" w:eastAsia="Times New Roman" w:hAnsi="Arial"/>
          <w:sz w:val="22"/>
        </w:rPr>
        <w:t>I have reflected on the development of this skill using the Gibbs Reflective Cycle.</w:t>
      </w:r>
    </w:p>
    <w:p w14:paraId="00000018" w14:textId="77777777" w:rsidR="00CE75F0" w:rsidRPr="008D1898" w:rsidRDefault="00511618" w:rsidP="00961B35">
      <w:pPr>
        <w:pStyle w:val="Heading1"/>
        <w:rPr>
          <w:rFonts w:ascii="Arial" w:hAnsi="Arial"/>
          <w:sz w:val="22"/>
          <w:szCs w:val="22"/>
        </w:rPr>
      </w:pPr>
      <w:bookmarkStart w:id="5" w:name="_Toc87279957"/>
      <w:r w:rsidRPr="008D1898">
        <w:rPr>
          <w:rFonts w:ascii="Arial" w:hAnsi="Arial"/>
          <w:sz w:val="22"/>
          <w:szCs w:val="22"/>
        </w:rPr>
        <w:t>Conclusion</w:t>
      </w:r>
      <w:bookmarkEnd w:id="5"/>
    </w:p>
    <w:p w14:paraId="00000019" w14:textId="77777777" w:rsidR="00CE75F0" w:rsidRPr="008D1898" w:rsidRDefault="00511618">
      <w:pPr>
        <w:rPr>
          <w:rFonts w:ascii="Arial" w:eastAsia="Times New Roman" w:hAnsi="Arial"/>
          <w:b/>
          <w:sz w:val="22"/>
        </w:rPr>
      </w:pPr>
      <w:r w:rsidRPr="008D1898">
        <w:rPr>
          <w:rFonts w:ascii="Arial" w:eastAsia="Times New Roman" w:hAnsi="Arial"/>
          <w:sz w:val="22"/>
        </w:rPr>
        <w:t xml:space="preserve">It can be concluded from the above, that all the above-mentioned skills have helped a lot in strengthening my academic career. </w:t>
      </w:r>
      <w:r w:rsidRPr="008D1898">
        <w:rPr>
          <w:rFonts w:ascii="Arial" w:hAnsi="Arial"/>
          <w:sz w:val="22"/>
        </w:rPr>
        <w:br w:type="page"/>
      </w:r>
    </w:p>
    <w:p w14:paraId="0000001A" w14:textId="77777777" w:rsidR="00CE75F0" w:rsidRPr="008D1898" w:rsidRDefault="00511618" w:rsidP="00961B35">
      <w:pPr>
        <w:pStyle w:val="Heading1"/>
        <w:rPr>
          <w:rFonts w:ascii="Arial" w:hAnsi="Arial"/>
          <w:sz w:val="22"/>
          <w:szCs w:val="22"/>
        </w:rPr>
      </w:pPr>
      <w:bookmarkStart w:id="6" w:name="_Toc87279958"/>
      <w:r w:rsidRPr="008D1898">
        <w:rPr>
          <w:rFonts w:ascii="Arial" w:hAnsi="Arial"/>
          <w:sz w:val="22"/>
          <w:szCs w:val="22"/>
        </w:rPr>
        <w:lastRenderedPageBreak/>
        <w:t>Reference list</w:t>
      </w:r>
      <w:bookmarkEnd w:id="6"/>
    </w:p>
    <w:p w14:paraId="0000001B" w14:textId="77777777" w:rsidR="00CE75F0" w:rsidRPr="008D1898" w:rsidRDefault="00511618">
      <w:pPr>
        <w:rPr>
          <w:rFonts w:ascii="Arial" w:eastAsia="Times New Roman" w:hAnsi="Arial"/>
          <w:color w:val="222222"/>
          <w:sz w:val="22"/>
          <w:highlight w:val="white"/>
        </w:rPr>
      </w:pPr>
      <w:r w:rsidRPr="008D1898">
        <w:rPr>
          <w:rFonts w:ascii="Arial" w:eastAsia="Times New Roman" w:hAnsi="Arial"/>
          <w:color w:val="222222"/>
          <w:sz w:val="22"/>
          <w:highlight w:val="white"/>
        </w:rPr>
        <w:t xml:space="preserve">Adeani, I.S., Febriani, R.B. and Syafryadin, S., 2020. USING GIBBS’REFLECTIVE CYCLE IN MAKING REFLECTIONS OF LITERARY ANALYSIS. </w:t>
      </w:r>
      <w:r w:rsidRPr="008D1898">
        <w:rPr>
          <w:rFonts w:ascii="Arial" w:eastAsia="Times New Roman" w:hAnsi="Arial"/>
          <w:i/>
          <w:color w:val="222222"/>
          <w:sz w:val="22"/>
          <w:highlight w:val="white"/>
        </w:rPr>
        <w:t>Indonesian EFL Journal</w:t>
      </w:r>
      <w:r w:rsidRPr="008D1898">
        <w:rPr>
          <w:rFonts w:ascii="Arial" w:eastAsia="Times New Roman" w:hAnsi="Arial"/>
          <w:color w:val="222222"/>
          <w:sz w:val="22"/>
          <w:highlight w:val="white"/>
        </w:rPr>
        <w:t xml:space="preserve">, </w:t>
      </w:r>
      <w:r w:rsidRPr="008D1898">
        <w:rPr>
          <w:rFonts w:ascii="Arial" w:eastAsia="Times New Roman" w:hAnsi="Arial"/>
          <w:i/>
          <w:color w:val="222222"/>
          <w:sz w:val="22"/>
          <w:highlight w:val="white"/>
        </w:rPr>
        <w:t>6</w:t>
      </w:r>
      <w:r w:rsidRPr="008D1898">
        <w:rPr>
          <w:rFonts w:ascii="Arial" w:eastAsia="Times New Roman" w:hAnsi="Arial"/>
          <w:color w:val="222222"/>
          <w:sz w:val="22"/>
          <w:highlight w:val="white"/>
        </w:rPr>
        <w:t xml:space="preserve">(2), pp.139-148. Available at: </w:t>
      </w:r>
      <w:hyperlink r:id="rId7" w:history="1">
        <w:r w:rsidRPr="008D1898">
          <w:rPr>
            <w:rFonts w:ascii="Arial" w:eastAsia="Times New Roman" w:hAnsi="Arial"/>
            <w:color w:val="1155CC"/>
            <w:sz w:val="22"/>
            <w:highlight w:val="white"/>
            <w:u w:val="single"/>
          </w:rPr>
          <w:t>http://journal.uniku.ac.id/index.php/IEFLJ/article/download/3382/2034</w:t>
        </w:r>
      </w:hyperlink>
    </w:p>
    <w:p w14:paraId="0000001C" w14:textId="77777777" w:rsidR="00CE75F0" w:rsidRPr="008D1898" w:rsidRDefault="00511618">
      <w:pPr>
        <w:rPr>
          <w:rFonts w:ascii="Arial" w:eastAsia="Times New Roman" w:hAnsi="Arial"/>
          <w:color w:val="222222"/>
          <w:sz w:val="22"/>
          <w:highlight w:val="white"/>
        </w:rPr>
      </w:pPr>
      <w:r w:rsidRPr="008D1898">
        <w:rPr>
          <w:rFonts w:ascii="Arial" w:eastAsia="Times New Roman" w:hAnsi="Arial"/>
          <w:color w:val="222222"/>
          <w:sz w:val="22"/>
          <w:highlight w:val="white"/>
        </w:rPr>
        <w:t xml:space="preserve">Dunkel, P.A. and Lim, P.L., 2020. </w:t>
      </w:r>
      <w:r w:rsidRPr="008D1898">
        <w:rPr>
          <w:rFonts w:ascii="Arial" w:eastAsia="Times New Roman" w:hAnsi="Arial"/>
          <w:i/>
          <w:color w:val="222222"/>
          <w:sz w:val="22"/>
          <w:highlight w:val="white"/>
        </w:rPr>
        <w:t>Listening and notetaking skills 1</w:t>
      </w:r>
      <w:r w:rsidRPr="008D1898">
        <w:rPr>
          <w:rFonts w:ascii="Arial" w:eastAsia="Times New Roman" w:hAnsi="Arial"/>
          <w:color w:val="222222"/>
          <w:sz w:val="22"/>
          <w:highlight w:val="white"/>
        </w:rPr>
        <w:t xml:space="preserve">. Cengage Learning. Available at: </w:t>
      </w:r>
      <w:hyperlink r:id="rId8" w:history="1">
        <w:r w:rsidRPr="008D1898">
          <w:rPr>
            <w:rFonts w:ascii="Arial" w:eastAsia="Times New Roman" w:hAnsi="Arial"/>
            <w:color w:val="1155CC"/>
            <w:sz w:val="22"/>
            <w:highlight w:val="white"/>
            <w:u w:val="single"/>
          </w:rPr>
          <w:t>https://books.google.com/books?hl=en&amp;lr=&amp;id=iGj6DwAAQBAJ&amp;oi=fnd&amp;pg=PP1&amp;dq=note+taking+skills&amp;ots=XLMj9VUI6D&amp;sig=MYh6cdnJuIsBYrEQzKQeFXCuaBg</w:t>
        </w:r>
      </w:hyperlink>
    </w:p>
    <w:p w14:paraId="0000001D" w14:textId="77777777" w:rsidR="00CE75F0" w:rsidRPr="008D1898" w:rsidRDefault="00CE75F0">
      <w:pPr>
        <w:rPr>
          <w:rFonts w:ascii="Arial" w:eastAsia="Times New Roman" w:hAnsi="Arial"/>
          <w:color w:val="222222"/>
          <w:sz w:val="22"/>
          <w:highlight w:val="white"/>
        </w:rPr>
      </w:pPr>
    </w:p>
    <w:sectPr w:rsidR="00CE75F0" w:rsidRPr="008D1898" w:rsidSect="00961B35">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5341C" w14:textId="77777777" w:rsidR="00165279" w:rsidRDefault="00165279">
      <w:pPr>
        <w:spacing w:line="240" w:lineRule="auto"/>
      </w:pPr>
      <w:r>
        <w:separator/>
      </w:r>
    </w:p>
  </w:endnote>
  <w:endnote w:type="continuationSeparator" w:id="0">
    <w:p w14:paraId="3328E8DD" w14:textId="77777777" w:rsidR="00165279" w:rsidRDefault="001652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873C1" w14:textId="77777777" w:rsidR="00FA67DD" w:rsidRDefault="00FA67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961222"/>
      <w:docPartObj>
        <w:docPartGallery w:val="Page Numbers (Bottom of Page)"/>
        <w:docPartUnique/>
      </w:docPartObj>
    </w:sdtPr>
    <w:sdtEndPr/>
    <w:sdtContent>
      <w:sdt>
        <w:sdtPr>
          <w:id w:val="-1769616900"/>
          <w:docPartObj>
            <w:docPartGallery w:val="Page Numbers (Top of Page)"/>
            <w:docPartUnique/>
          </w:docPartObj>
        </w:sdtPr>
        <w:sdtEndPr/>
        <w:sdtContent>
          <w:p w14:paraId="4A36F967" w14:textId="716A7534" w:rsidR="00961B35" w:rsidRDefault="0051161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FA67DD">
              <w:rPr>
                <w:b/>
                <w:bCs/>
                <w:noProof/>
              </w:rPr>
              <w:t>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A67DD">
              <w:rPr>
                <w:b/>
                <w:bCs/>
                <w:noProof/>
              </w:rPr>
              <w:t>5</w:t>
            </w:r>
            <w:r>
              <w:rPr>
                <w:b/>
                <w:bCs/>
                <w:szCs w:val="24"/>
              </w:rPr>
              <w:fldChar w:fldCharType="end"/>
            </w:r>
          </w:p>
        </w:sdtContent>
      </w:sdt>
    </w:sdtContent>
  </w:sdt>
  <w:p w14:paraId="5B688FDD" w14:textId="77777777" w:rsidR="00961B35" w:rsidRDefault="00961B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18412" w14:textId="77777777" w:rsidR="00FA67DD" w:rsidRDefault="00FA67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5E010" w14:textId="77777777" w:rsidR="00165279" w:rsidRDefault="00165279">
      <w:pPr>
        <w:spacing w:line="240" w:lineRule="auto"/>
      </w:pPr>
      <w:r>
        <w:separator/>
      </w:r>
    </w:p>
  </w:footnote>
  <w:footnote w:type="continuationSeparator" w:id="0">
    <w:p w14:paraId="23EFD871" w14:textId="77777777" w:rsidR="00165279" w:rsidRDefault="001652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465F5" w14:textId="77777777" w:rsidR="00FA67DD" w:rsidRDefault="00FA67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ED54D" w14:textId="77777777" w:rsidR="00FA67DD" w:rsidRDefault="00FA67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EFDF1" w14:textId="77777777" w:rsidR="00FA67DD" w:rsidRDefault="00FA67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5F0"/>
    <w:rsid w:val="000D0EAA"/>
    <w:rsid w:val="00165279"/>
    <w:rsid w:val="00440262"/>
    <w:rsid w:val="00511618"/>
    <w:rsid w:val="00716162"/>
    <w:rsid w:val="007D4785"/>
    <w:rsid w:val="008D1898"/>
    <w:rsid w:val="0093692A"/>
    <w:rsid w:val="00961B35"/>
    <w:rsid w:val="00AC0119"/>
    <w:rsid w:val="00CB055E"/>
    <w:rsid w:val="00CE75F0"/>
    <w:rsid w:val="00FA67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CF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40262"/>
    <w:pPr>
      <w:spacing w:line="360" w:lineRule="auto"/>
      <w:jc w:val="both"/>
    </w:pPr>
    <w:rPr>
      <w:rFonts w:ascii="Times New Roman" w:hAnsi="Times New Roman"/>
      <w:sz w:val="24"/>
    </w:rPr>
  </w:style>
  <w:style w:type="paragraph" w:styleId="Heading1">
    <w:name w:val="heading 1"/>
    <w:basedOn w:val="Normal"/>
    <w:next w:val="Normal"/>
    <w:rsid w:val="00440262"/>
    <w:pPr>
      <w:keepNext/>
      <w:keepLines/>
      <w:spacing w:before="400" w:after="120"/>
      <w:outlineLvl w:val="0"/>
    </w:pPr>
    <w:rPr>
      <w:b/>
      <w:szCs w:val="40"/>
    </w:rPr>
  </w:style>
  <w:style w:type="paragraph" w:styleId="Heading2">
    <w:name w:val="heading 2"/>
    <w:basedOn w:val="Normal"/>
    <w:next w:val="Normal"/>
    <w:rsid w:val="00440262"/>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961B35"/>
    <w:pPr>
      <w:tabs>
        <w:tab w:val="center" w:pos="4513"/>
        <w:tab w:val="right" w:pos="9026"/>
      </w:tabs>
      <w:spacing w:line="240" w:lineRule="auto"/>
    </w:pPr>
  </w:style>
  <w:style w:type="character" w:customStyle="1" w:styleId="HeaderChar">
    <w:name w:val="Header Char"/>
    <w:basedOn w:val="DefaultParagraphFont"/>
    <w:link w:val="Header"/>
    <w:uiPriority w:val="99"/>
    <w:rsid w:val="00961B35"/>
    <w:rPr>
      <w:rFonts w:ascii="Times New Roman" w:hAnsi="Times New Roman"/>
      <w:sz w:val="24"/>
    </w:rPr>
  </w:style>
  <w:style w:type="paragraph" w:styleId="Footer">
    <w:name w:val="footer"/>
    <w:basedOn w:val="Normal"/>
    <w:link w:val="FooterChar"/>
    <w:uiPriority w:val="99"/>
    <w:unhideWhenUsed/>
    <w:rsid w:val="00961B35"/>
    <w:pPr>
      <w:tabs>
        <w:tab w:val="center" w:pos="4513"/>
        <w:tab w:val="right" w:pos="9026"/>
      </w:tabs>
      <w:spacing w:line="240" w:lineRule="auto"/>
    </w:pPr>
  </w:style>
  <w:style w:type="character" w:customStyle="1" w:styleId="FooterChar">
    <w:name w:val="Footer Char"/>
    <w:basedOn w:val="DefaultParagraphFont"/>
    <w:link w:val="Footer"/>
    <w:uiPriority w:val="99"/>
    <w:rsid w:val="00961B35"/>
    <w:rPr>
      <w:rFonts w:ascii="Times New Roman" w:hAnsi="Times New Roman"/>
      <w:sz w:val="24"/>
    </w:rPr>
  </w:style>
  <w:style w:type="paragraph" w:styleId="TOCHeading">
    <w:name w:val="TOC Heading"/>
    <w:basedOn w:val="Heading1"/>
    <w:next w:val="Normal"/>
    <w:uiPriority w:val="39"/>
    <w:unhideWhenUsed/>
    <w:qFormat/>
    <w:rsid w:val="00961B3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61B35"/>
    <w:pPr>
      <w:spacing w:after="100"/>
    </w:pPr>
  </w:style>
  <w:style w:type="paragraph" w:styleId="TOC2">
    <w:name w:val="toc 2"/>
    <w:basedOn w:val="Normal"/>
    <w:next w:val="Normal"/>
    <w:autoRedefine/>
    <w:uiPriority w:val="39"/>
    <w:unhideWhenUsed/>
    <w:rsid w:val="00961B35"/>
    <w:pPr>
      <w:spacing w:after="100"/>
      <w:ind w:left="240"/>
    </w:pPr>
  </w:style>
  <w:style w:type="character" w:styleId="Hyperlink">
    <w:name w:val="Hyperlink"/>
    <w:basedOn w:val="DefaultParagraphFont"/>
    <w:uiPriority w:val="99"/>
    <w:unhideWhenUsed/>
    <w:rsid w:val="00961B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iGj6DwAAQBAJ&amp;oi=fnd&amp;pg=PP1&amp;dq=note+taking+skills&amp;ots=XLMj9VUI6D&amp;sig=MYh6cdnJuIsBYrEQzKQeFXCuaB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journal.uniku.ac.id/index.php/IEFLJ/article/download/3382/2034"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88BEBFD-3DC2-4797-A36F-02351EF71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719</Words>
  <Characters>4099</Characters>
  <Application>Microsoft Office Word</Application>
  <DocSecurity>0</DocSecurity>
  <Lines>34</Lines>
  <Paragraphs>9</Paragraphs>
  <ScaleCrop>false</ScaleCrop>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2021-11-08T12:51:00Z</dcterms:created>
  <dcterms:modified xsi:type="dcterms:W3CDTF">2021-11-20T22:15:00Z</dcterms:modified>
</cp:coreProperties>
</file>