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34A37E" w14:textId="77777777" w:rsidR="00472317" w:rsidRDefault="00472317" w:rsidP="00472317">
      <w:pPr>
        <w:rPr>
          <w:rFonts w:ascii="Arial" w:hAnsi="Arial" w:cs="Arial"/>
        </w:rPr>
      </w:pPr>
      <w:r w:rsidRPr="00A406E5">
        <w:rPr>
          <w:rFonts w:ascii="Arial" w:hAnsi="Arial" w:cs="Arial"/>
          <w:noProof/>
          <w:lang w:val="en-US"/>
        </w:rPr>
        <w:drawing>
          <wp:anchor distT="0" distB="0" distL="114300" distR="114300" simplePos="0" relativeHeight="251664384" behindDoc="0" locked="0" layoutInCell="1" allowOverlap="1" wp14:anchorId="241E604A" wp14:editId="3C60CEB3">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0870C895" w14:textId="77777777" w:rsidR="00472317" w:rsidRPr="00A406E5" w:rsidRDefault="00472317" w:rsidP="0047231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72317" w:rsidRPr="00A406E5" w14:paraId="4575E67B" w14:textId="77777777" w:rsidTr="004D68C4">
        <w:tc>
          <w:tcPr>
            <w:tcW w:w="9922" w:type="dxa"/>
            <w:shd w:val="clear" w:color="auto" w:fill="C0C0C0"/>
          </w:tcPr>
          <w:p w14:paraId="69CBAB42" w14:textId="77777777" w:rsidR="00472317" w:rsidRPr="00A406E5" w:rsidRDefault="00472317" w:rsidP="004D68C4">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717DEEA" w14:textId="77777777" w:rsidR="00472317" w:rsidRPr="00A406E5" w:rsidRDefault="00472317" w:rsidP="0047231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2317" w:rsidRPr="00A406E5" w14:paraId="331232EE" w14:textId="77777777" w:rsidTr="004D68C4">
        <w:tc>
          <w:tcPr>
            <w:tcW w:w="2093" w:type="dxa"/>
            <w:shd w:val="pct15" w:color="auto" w:fill="auto"/>
          </w:tcPr>
          <w:p w14:paraId="49CF95DE" w14:textId="77777777" w:rsidR="00472317" w:rsidRPr="00A406E5" w:rsidRDefault="00472317" w:rsidP="004D68C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BB53DD7" w14:textId="77777777" w:rsidR="00472317" w:rsidRPr="00A406E5" w:rsidRDefault="00472317" w:rsidP="004D68C4">
            <w:pPr>
              <w:spacing w:before="120" w:after="120"/>
              <w:jc w:val="both"/>
              <w:rPr>
                <w:rFonts w:ascii="Arial" w:hAnsi="Arial" w:cs="Arial"/>
                <w:b/>
              </w:rPr>
            </w:pPr>
            <w:r>
              <w:rPr>
                <w:rFonts w:ascii="Arial" w:hAnsi="Arial" w:cs="Arial"/>
                <w:b/>
              </w:rPr>
              <w:t>Business Inquiry &amp; Research</w:t>
            </w:r>
          </w:p>
        </w:tc>
      </w:tr>
      <w:tr w:rsidR="00472317" w:rsidRPr="00A406E5" w14:paraId="48445F0F" w14:textId="77777777" w:rsidTr="004D68C4">
        <w:tc>
          <w:tcPr>
            <w:tcW w:w="2093" w:type="dxa"/>
            <w:shd w:val="pct15" w:color="auto" w:fill="auto"/>
          </w:tcPr>
          <w:p w14:paraId="5C38956C" w14:textId="77777777" w:rsidR="00472317" w:rsidRPr="00A406E5" w:rsidRDefault="00472317" w:rsidP="004D68C4">
            <w:pPr>
              <w:spacing w:before="120" w:after="120"/>
              <w:jc w:val="both"/>
              <w:rPr>
                <w:rFonts w:ascii="Arial" w:hAnsi="Arial" w:cs="Arial"/>
                <w:b/>
              </w:rPr>
            </w:pPr>
            <w:r w:rsidRPr="00A406E5">
              <w:rPr>
                <w:rFonts w:ascii="Arial" w:hAnsi="Arial" w:cs="Arial"/>
                <w:b/>
              </w:rPr>
              <w:t>Module code:</w:t>
            </w:r>
          </w:p>
        </w:tc>
        <w:tc>
          <w:tcPr>
            <w:tcW w:w="3293" w:type="dxa"/>
          </w:tcPr>
          <w:p w14:paraId="01C93C96" w14:textId="77777777" w:rsidR="00472317" w:rsidRPr="00A406E5" w:rsidRDefault="00472317" w:rsidP="004D68C4">
            <w:pPr>
              <w:spacing w:before="120" w:after="120"/>
              <w:jc w:val="both"/>
              <w:rPr>
                <w:rFonts w:ascii="Arial" w:hAnsi="Arial" w:cs="Arial"/>
                <w:b/>
              </w:rPr>
            </w:pPr>
            <w:r>
              <w:rPr>
                <w:rFonts w:ascii="Arial" w:hAnsi="Arial" w:cs="Arial"/>
                <w:b/>
              </w:rPr>
              <w:t>BMSP5007</w:t>
            </w:r>
          </w:p>
        </w:tc>
        <w:tc>
          <w:tcPr>
            <w:tcW w:w="2268" w:type="dxa"/>
            <w:shd w:val="clear" w:color="auto" w:fill="D9D9D9"/>
          </w:tcPr>
          <w:p w14:paraId="2025ECA2" w14:textId="77777777" w:rsidR="00472317" w:rsidRPr="004D5E9B" w:rsidRDefault="00472317" w:rsidP="004D68C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9F3C7C9" w14:textId="77777777" w:rsidR="00472317" w:rsidRPr="00A406E5" w:rsidRDefault="00472317" w:rsidP="004D68C4">
            <w:pPr>
              <w:spacing w:before="120" w:after="120"/>
              <w:jc w:val="both"/>
              <w:rPr>
                <w:rFonts w:ascii="Arial" w:hAnsi="Arial" w:cs="Arial"/>
                <w:b/>
              </w:rPr>
            </w:pPr>
            <w:r>
              <w:rPr>
                <w:rFonts w:ascii="Arial" w:hAnsi="Arial" w:cs="Arial"/>
                <w:b/>
              </w:rPr>
              <w:t>30%</w:t>
            </w:r>
          </w:p>
        </w:tc>
      </w:tr>
      <w:tr w:rsidR="00472317" w:rsidRPr="00A406E5" w14:paraId="0E5FAF04" w14:textId="77777777" w:rsidTr="004D68C4">
        <w:tc>
          <w:tcPr>
            <w:tcW w:w="2093" w:type="dxa"/>
            <w:shd w:val="pct15" w:color="auto" w:fill="auto"/>
          </w:tcPr>
          <w:p w14:paraId="01FF91A7" w14:textId="77777777" w:rsidR="00472317" w:rsidRPr="00A406E5" w:rsidRDefault="00472317" w:rsidP="004D68C4">
            <w:pPr>
              <w:spacing w:before="120" w:after="120"/>
              <w:jc w:val="both"/>
              <w:rPr>
                <w:rFonts w:ascii="Arial" w:hAnsi="Arial" w:cs="Arial"/>
                <w:b/>
              </w:rPr>
            </w:pPr>
            <w:r w:rsidRPr="00A406E5">
              <w:rPr>
                <w:rFonts w:ascii="Arial" w:hAnsi="Arial" w:cs="Arial"/>
                <w:b/>
              </w:rPr>
              <w:t>Lecturer:</w:t>
            </w:r>
          </w:p>
        </w:tc>
        <w:tc>
          <w:tcPr>
            <w:tcW w:w="3293" w:type="dxa"/>
          </w:tcPr>
          <w:p w14:paraId="448366EB" w14:textId="77777777" w:rsidR="00472317" w:rsidRPr="00A406E5" w:rsidRDefault="00472317" w:rsidP="004D68C4">
            <w:pPr>
              <w:spacing w:before="120" w:after="120"/>
              <w:jc w:val="both"/>
              <w:rPr>
                <w:rFonts w:ascii="Arial" w:hAnsi="Arial" w:cs="Arial"/>
                <w:b/>
              </w:rPr>
            </w:pPr>
            <w:r>
              <w:rPr>
                <w:rFonts w:ascii="Arial" w:hAnsi="Arial" w:cs="Arial"/>
                <w:b/>
              </w:rPr>
              <w:t>Dr Alex Bell</w:t>
            </w:r>
          </w:p>
        </w:tc>
        <w:tc>
          <w:tcPr>
            <w:tcW w:w="2268" w:type="dxa"/>
            <w:shd w:val="clear" w:color="auto" w:fill="D9D9D9"/>
          </w:tcPr>
          <w:p w14:paraId="00102882" w14:textId="77777777" w:rsidR="00472317" w:rsidRPr="00A406E5" w:rsidRDefault="00472317" w:rsidP="004D68C4">
            <w:pPr>
              <w:spacing w:before="120" w:after="120"/>
              <w:jc w:val="both"/>
              <w:rPr>
                <w:rFonts w:ascii="Arial" w:hAnsi="Arial" w:cs="Arial"/>
                <w:b/>
              </w:rPr>
            </w:pPr>
            <w:r w:rsidRPr="00A406E5">
              <w:rPr>
                <w:rFonts w:ascii="Arial" w:hAnsi="Arial" w:cs="Arial"/>
                <w:b/>
              </w:rPr>
              <w:t>Internal Verifier:</w:t>
            </w:r>
          </w:p>
        </w:tc>
        <w:tc>
          <w:tcPr>
            <w:tcW w:w="2268" w:type="dxa"/>
          </w:tcPr>
          <w:p w14:paraId="06EEB342" w14:textId="77777777" w:rsidR="00472317" w:rsidRPr="00A406E5" w:rsidRDefault="00472317" w:rsidP="004D68C4">
            <w:pPr>
              <w:spacing w:before="120" w:after="120"/>
              <w:jc w:val="both"/>
              <w:rPr>
                <w:rFonts w:ascii="Arial" w:hAnsi="Arial" w:cs="Arial"/>
                <w:b/>
              </w:rPr>
            </w:pPr>
            <w:r>
              <w:rPr>
                <w:rFonts w:ascii="Arial" w:hAnsi="Arial" w:cs="Arial"/>
                <w:b/>
              </w:rPr>
              <w:t>Dr Roisin Mullins</w:t>
            </w:r>
          </w:p>
        </w:tc>
      </w:tr>
      <w:tr w:rsidR="00472317" w:rsidRPr="00A406E5" w14:paraId="035F33C1" w14:textId="77777777" w:rsidTr="004D68C4">
        <w:tc>
          <w:tcPr>
            <w:tcW w:w="2093" w:type="dxa"/>
            <w:shd w:val="pct15" w:color="auto" w:fill="auto"/>
          </w:tcPr>
          <w:p w14:paraId="07C9EAE4" w14:textId="77777777" w:rsidR="00472317" w:rsidRPr="00A406E5" w:rsidRDefault="00472317" w:rsidP="004D68C4">
            <w:pPr>
              <w:spacing w:before="120" w:after="120"/>
              <w:jc w:val="both"/>
              <w:rPr>
                <w:rFonts w:ascii="Arial" w:hAnsi="Arial" w:cs="Arial"/>
                <w:b/>
              </w:rPr>
            </w:pPr>
            <w:r w:rsidRPr="00A406E5">
              <w:rPr>
                <w:rFonts w:ascii="Arial" w:hAnsi="Arial" w:cs="Arial"/>
                <w:b/>
              </w:rPr>
              <w:t>Assignment Title:</w:t>
            </w:r>
          </w:p>
        </w:tc>
        <w:tc>
          <w:tcPr>
            <w:tcW w:w="3293" w:type="dxa"/>
          </w:tcPr>
          <w:p w14:paraId="6844E437" w14:textId="77777777" w:rsidR="00472317" w:rsidRPr="00A406E5" w:rsidRDefault="00472317" w:rsidP="004D68C4">
            <w:pPr>
              <w:spacing w:before="120" w:after="120"/>
              <w:jc w:val="both"/>
              <w:rPr>
                <w:rFonts w:ascii="Arial" w:hAnsi="Arial" w:cs="Arial"/>
                <w:b/>
              </w:rPr>
            </w:pPr>
            <w:r>
              <w:rPr>
                <w:rFonts w:ascii="Arial" w:hAnsi="Arial" w:cs="Arial"/>
                <w:b/>
              </w:rPr>
              <w:t>Assessment 2: Quantitative Study</w:t>
            </w:r>
          </w:p>
        </w:tc>
        <w:tc>
          <w:tcPr>
            <w:tcW w:w="2268" w:type="dxa"/>
            <w:shd w:val="pct15" w:color="auto" w:fill="auto"/>
          </w:tcPr>
          <w:p w14:paraId="35F41340" w14:textId="77777777" w:rsidR="00472317" w:rsidRPr="00A406E5" w:rsidRDefault="00472317" w:rsidP="004D68C4">
            <w:pPr>
              <w:spacing w:before="120" w:after="120"/>
              <w:jc w:val="both"/>
              <w:rPr>
                <w:rFonts w:ascii="Arial" w:hAnsi="Arial" w:cs="Arial"/>
                <w:b/>
              </w:rPr>
            </w:pPr>
            <w:r>
              <w:rPr>
                <w:rFonts w:ascii="Arial" w:hAnsi="Arial" w:cs="Arial"/>
                <w:b/>
              </w:rPr>
              <w:t>Word count (or equivalent):</w:t>
            </w:r>
          </w:p>
        </w:tc>
        <w:tc>
          <w:tcPr>
            <w:tcW w:w="2268" w:type="dxa"/>
          </w:tcPr>
          <w:p w14:paraId="6F935CE2" w14:textId="77777777" w:rsidR="00472317" w:rsidRPr="00A406E5" w:rsidRDefault="00472317" w:rsidP="004D68C4">
            <w:pPr>
              <w:spacing w:before="120" w:after="120"/>
              <w:jc w:val="both"/>
              <w:rPr>
                <w:rFonts w:ascii="Arial" w:hAnsi="Arial" w:cs="Arial"/>
                <w:b/>
              </w:rPr>
            </w:pPr>
            <w:r>
              <w:rPr>
                <w:rFonts w:ascii="Arial" w:hAnsi="Arial" w:cs="Arial"/>
                <w:b/>
              </w:rPr>
              <w:t>1500</w:t>
            </w:r>
          </w:p>
        </w:tc>
      </w:tr>
      <w:tr w:rsidR="00472317" w:rsidRPr="00A406E5" w14:paraId="0FBADEE6" w14:textId="77777777" w:rsidTr="004D68C4">
        <w:tc>
          <w:tcPr>
            <w:tcW w:w="2093" w:type="dxa"/>
            <w:shd w:val="pct15" w:color="auto" w:fill="auto"/>
          </w:tcPr>
          <w:p w14:paraId="76512B15" w14:textId="77777777" w:rsidR="00472317" w:rsidRPr="00A406E5" w:rsidRDefault="00472317" w:rsidP="004D68C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2EEB8C5" w14:textId="77777777" w:rsidR="00472317" w:rsidRPr="00A406E5" w:rsidRDefault="00472317" w:rsidP="004D68C4">
            <w:pPr>
              <w:spacing w:before="120" w:after="120"/>
              <w:jc w:val="both"/>
              <w:rPr>
                <w:rFonts w:ascii="Arial" w:hAnsi="Arial" w:cs="Arial"/>
                <w:b/>
              </w:rPr>
            </w:pPr>
            <w:r>
              <w:rPr>
                <w:rFonts w:ascii="Arial" w:hAnsi="Arial" w:cs="Arial"/>
                <w:b/>
              </w:rPr>
              <w:t xml:space="preserve">April </w:t>
            </w:r>
            <w:proofErr w:type="gramStart"/>
            <w:r>
              <w:rPr>
                <w:rFonts w:ascii="Arial" w:hAnsi="Arial" w:cs="Arial"/>
                <w:b/>
              </w:rPr>
              <w:t>22</w:t>
            </w:r>
            <w:r w:rsidRPr="00C12088">
              <w:rPr>
                <w:rFonts w:ascii="Arial" w:hAnsi="Arial" w:cs="Arial"/>
                <w:b/>
                <w:vertAlign w:val="superscript"/>
              </w:rPr>
              <w:t>th</w:t>
            </w:r>
            <w:proofErr w:type="gramEnd"/>
            <w:r>
              <w:rPr>
                <w:rFonts w:ascii="Arial" w:hAnsi="Arial" w:cs="Arial"/>
                <w:b/>
              </w:rPr>
              <w:t>, 2020</w:t>
            </w:r>
          </w:p>
        </w:tc>
        <w:tc>
          <w:tcPr>
            <w:tcW w:w="2268" w:type="dxa"/>
            <w:shd w:val="pct15" w:color="auto" w:fill="auto"/>
          </w:tcPr>
          <w:p w14:paraId="3B332606" w14:textId="77777777" w:rsidR="00472317" w:rsidRPr="00A406E5" w:rsidRDefault="00472317" w:rsidP="004D68C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4468075" w14:textId="77777777" w:rsidR="00472317" w:rsidRPr="00A406E5" w:rsidRDefault="00472317" w:rsidP="004D68C4">
            <w:pPr>
              <w:spacing w:before="120" w:after="120"/>
              <w:jc w:val="both"/>
              <w:rPr>
                <w:rFonts w:ascii="Arial" w:hAnsi="Arial" w:cs="Arial"/>
                <w:b/>
              </w:rPr>
            </w:pPr>
            <w:r>
              <w:rPr>
                <w:rFonts w:ascii="Arial" w:hAnsi="Arial" w:cs="Arial"/>
                <w:b/>
              </w:rPr>
              <w:t>20/05/2020</w:t>
            </w:r>
          </w:p>
        </w:tc>
      </w:tr>
      <w:tr w:rsidR="00472317" w:rsidRPr="00A406E5" w14:paraId="590DDA84" w14:textId="77777777" w:rsidTr="004D68C4">
        <w:tc>
          <w:tcPr>
            <w:tcW w:w="2093" w:type="dxa"/>
            <w:shd w:val="pct15" w:color="auto" w:fill="auto"/>
          </w:tcPr>
          <w:p w14:paraId="0F05E198" w14:textId="77777777" w:rsidR="00472317" w:rsidRPr="00A406E5" w:rsidRDefault="00472317" w:rsidP="004D68C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FAC34FF" w14:textId="77777777" w:rsidR="00472317" w:rsidRPr="00A406E5" w:rsidRDefault="00472317" w:rsidP="004D68C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79FDFE" w14:textId="77777777" w:rsidR="00472317" w:rsidRPr="00A406E5" w:rsidRDefault="00472317" w:rsidP="004D68C4">
            <w:pPr>
              <w:spacing w:before="120" w:after="120"/>
              <w:jc w:val="both"/>
              <w:rPr>
                <w:rFonts w:ascii="Arial" w:hAnsi="Arial" w:cs="Arial"/>
                <w:b/>
              </w:rPr>
            </w:pPr>
            <w:r w:rsidRPr="00A406E5">
              <w:rPr>
                <w:rFonts w:ascii="Arial" w:hAnsi="Arial" w:cs="Arial"/>
                <w:b/>
              </w:rPr>
              <w:t xml:space="preserve">Alternative submission method (if applicable): </w:t>
            </w:r>
          </w:p>
          <w:p w14:paraId="2F11CDB8" w14:textId="77777777" w:rsidR="00472317" w:rsidRPr="00A406E5" w:rsidRDefault="00472317" w:rsidP="004D68C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72317" w:rsidRPr="00A406E5" w14:paraId="06B5C1CF" w14:textId="77777777" w:rsidTr="004D68C4">
        <w:tc>
          <w:tcPr>
            <w:tcW w:w="2093" w:type="dxa"/>
            <w:shd w:val="pct15" w:color="auto" w:fill="auto"/>
          </w:tcPr>
          <w:p w14:paraId="0384EF85" w14:textId="77777777" w:rsidR="00472317" w:rsidRPr="00A406E5" w:rsidRDefault="00472317" w:rsidP="004D68C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DE57492" w14:textId="77777777" w:rsidR="00472317" w:rsidRPr="00A406E5" w:rsidRDefault="00472317" w:rsidP="004D68C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5D8E198" w14:textId="77777777" w:rsidR="00472317" w:rsidRPr="00A406E5" w:rsidRDefault="00472317" w:rsidP="00472317">
      <w:pPr>
        <w:rPr>
          <w:rFonts w:ascii="Arial" w:hAnsi="Arial" w:cs="Arial"/>
          <w:sz w:val="32"/>
        </w:rPr>
      </w:pPr>
    </w:p>
    <w:p w14:paraId="6C532AF4" w14:textId="77777777" w:rsidR="00472317" w:rsidRPr="00A406E5" w:rsidRDefault="00472317" w:rsidP="00472317">
      <w:pPr>
        <w:rPr>
          <w:rFonts w:ascii="Arial" w:hAnsi="Arial" w:cs="Arial"/>
          <w:sz w:val="32"/>
        </w:rPr>
      </w:pPr>
    </w:p>
    <w:p w14:paraId="4DA3CF52" w14:textId="77777777" w:rsidR="00472317" w:rsidRPr="00A406E5" w:rsidRDefault="00472317" w:rsidP="00472317">
      <w:pPr>
        <w:rPr>
          <w:rFonts w:ascii="Arial" w:hAnsi="Arial" w:cs="Arial"/>
          <w:sz w:val="32"/>
        </w:rPr>
      </w:pPr>
    </w:p>
    <w:p w14:paraId="4F81C1FF" w14:textId="029061BE" w:rsidR="00472317" w:rsidRDefault="00472317" w:rsidP="003118D6">
      <w:pPr>
        <w:spacing w:line="360" w:lineRule="auto"/>
        <w:rPr>
          <w:rFonts w:ascii="Arial" w:hAnsi="Arial" w:cs="Arial"/>
          <w:sz w:val="32"/>
        </w:rPr>
      </w:pPr>
    </w:p>
    <w:p w14:paraId="78026DD8" w14:textId="77777777" w:rsidR="00472317" w:rsidRDefault="00472317" w:rsidP="003118D6">
      <w:pPr>
        <w:spacing w:line="360" w:lineRule="auto"/>
        <w:rPr>
          <w:rFonts w:ascii="Times New Roman" w:hAnsi="Times New Roman" w:cs="Times New Roman"/>
          <w:sz w:val="28"/>
          <w:szCs w:val="28"/>
        </w:rPr>
      </w:pPr>
    </w:p>
    <w:p w14:paraId="0755DA12" w14:textId="2CF1B38C" w:rsidR="007F04D2" w:rsidRPr="00084FD3" w:rsidRDefault="007F04D2" w:rsidP="003118D6">
      <w:pPr>
        <w:spacing w:line="360" w:lineRule="auto"/>
        <w:rPr>
          <w:rFonts w:ascii="Times New Roman" w:hAnsi="Times New Roman" w:cs="Times New Roman"/>
          <w:sz w:val="28"/>
          <w:szCs w:val="28"/>
        </w:rPr>
      </w:pPr>
      <w:r w:rsidRPr="00DD1C78">
        <w:rPr>
          <w:rFonts w:ascii="Times New Roman" w:hAnsi="Times New Roman" w:cs="Times New Roman"/>
          <w:sz w:val="28"/>
          <w:szCs w:val="28"/>
        </w:rPr>
        <w:lastRenderedPageBreak/>
        <w:t>Introduction</w:t>
      </w:r>
    </w:p>
    <w:p w14:paraId="03F579B0" w14:textId="78CF825C" w:rsidR="007F04D2" w:rsidRPr="00DD1C78" w:rsidRDefault="007F04D2" w:rsidP="003118D6">
      <w:pPr>
        <w:spacing w:line="360" w:lineRule="auto"/>
        <w:rPr>
          <w:rFonts w:ascii="Times New Roman" w:hAnsi="Times New Roman" w:cs="Times New Roman"/>
          <w:sz w:val="24"/>
          <w:szCs w:val="24"/>
        </w:rPr>
      </w:pPr>
      <w:r w:rsidRPr="00DD1C78">
        <w:rPr>
          <w:rFonts w:ascii="Times New Roman" w:hAnsi="Times New Roman" w:cs="Times New Roman"/>
          <w:sz w:val="24"/>
          <w:szCs w:val="24"/>
        </w:rPr>
        <w:t>This report presents the study of quantitative data collection in which I have collected based on the question of how the general public affect the outdoor industry in terms of dangers and perception of risk. I have chosen to use the research method of quantitative data collection</w:t>
      </w:r>
      <w:r w:rsidR="00BA32C7">
        <w:rPr>
          <w:rFonts w:ascii="Times New Roman" w:hAnsi="Times New Roman" w:cs="Times New Roman"/>
          <w:sz w:val="24"/>
          <w:szCs w:val="24"/>
        </w:rPr>
        <w:t>.</w:t>
      </w:r>
      <w:r w:rsidRPr="00DD1C78">
        <w:rPr>
          <w:rFonts w:ascii="Times New Roman" w:hAnsi="Times New Roman" w:cs="Times New Roman"/>
          <w:sz w:val="24"/>
          <w:szCs w:val="24"/>
        </w:rPr>
        <w:t xml:space="preserve"> </w:t>
      </w:r>
      <w:r w:rsidR="00BA32C7">
        <w:rPr>
          <w:rFonts w:ascii="Times New Roman" w:hAnsi="Times New Roman" w:cs="Times New Roman"/>
          <w:sz w:val="24"/>
          <w:szCs w:val="24"/>
        </w:rPr>
        <w:t>W</w:t>
      </w:r>
      <w:r w:rsidRPr="00DD1C78">
        <w:rPr>
          <w:rFonts w:ascii="Times New Roman" w:hAnsi="Times New Roman" w:cs="Times New Roman"/>
          <w:sz w:val="24"/>
          <w:szCs w:val="24"/>
        </w:rPr>
        <w:t xml:space="preserve">ith this method I am able to gather a large </w:t>
      </w:r>
      <w:r w:rsidR="00BA32C7">
        <w:rPr>
          <w:rFonts w:ascii="Times New Roman" w:hAnsi="Times New Roman" w:cs="Times New Roman"/>
          <w:sz w:val="24"/>
          <w:szCs w:val="24"/>
        </w:rPr>
        <w:t xml:space="preserve">amount </w:t>
      </w:r>
      <w:r w:rsidRPr="00DD1C78">
        <w:rPr>
          <w:rFonts w:ascii="Times New Roman" w:hAnsi="Times New Roman" w:cs="Times New Roman"/>
          <w:sz w:val="24"/>
          <w:szCs w:val="24"/>
        </w:rPr>
        <w:t xml:space="preserve">of data which </w:t>
      </w:r>
      <w:r w:rsidR="00BA32C7">
        <w:rPr>
          <w:rFonts w:ascii="Times New Roman" w:hAnsi="Times New Roman" w:cs="Times New Roman"/>
          <w:sz w:val="24"/>
          <w:szCs w:val="24"/>
        </w:rPr>
        <w:t>will be analysed and presented in</w:t>
      </w:r>
      <w:r w:rsidR="00DD1C78" w:rsidRPr="00DD1C78">
        <w:rPr>
          <w:rFonts w:ascii="Times New Roman" w:hAnsi="Times New Roman" w:cs="Times New Roman"/>
          <w:sz w:val="24"/>
          <w:szCs w:val="24"/>
        </w:rPr>
        <w:t xml:space="preserve"> series of tables and graphs to </w:t>
      </w:r>
      <w:r w:rsidR="00BA32C7">
        <w:rPr>
          <w:rFonts w:ascii="Times New Roman" w:hAnsi="Times New Roman" w:cs="Times New Roman"/>
          <w:sz w:val="24"/>
          <w:szCs w:val="24"/>
        </w:rPr>
        <w:t>present the findings in the most appropriate and effective manner, in order for the information to be easily understandable by the reader</w:t>
      </w:r>
      <w:r w:rsidR="00DD1C78" w:rsidRPr="00DD1C78">
        <w:rPr>
          <w:rFonts w:ascii="Times New Roman" w:hAnsi="Times New Roman" w:cs="Times New Roman"/>
          <w:sz w:val="24"/>
          <w:szCs w:val="24"/>
        </w:rPr>
        <w:t>.</w:t>
      </w:r>
      <w:r w:rsidR="00BA32C7">
        <w:rPr>
          <w:rFonts w:ascii="Times New Roman" w:hAnsi="Times New Roman" w:cs="Times New Roman"/>
          <w:sz w:val="24"/>
          <w:szCs w:val="24"/>
        </w:rPr>
        <w:t xml:space="preserve"> </w:t>
      </w:r>
      <w:r w:rsidR="00DD1C78" w:rsidRPr="00DD1C78">
        <w:rPr>
          <w:rFonts w:ascii="Times New Roman" w:hAnsi="Times New Roman" w:cs="Times New Roman"/>
          <w:sz w:val="24"/>
          <w:szCs w:val="24"/>
        </w:rPr>
        <w:t>I will also be speaking about the number of different techniques there are within quantitative data research and the benefits of using quantitative over qualitative for different kinds of research</w:t>
      </w:r>
      <w:sdt>
        <w:sdtPr>
          <w:rPr>
            <w:rFonts w:ascii="Times New Roman" w:hAnsi="Times New Roman" w:cs="Times New Roman"/>
            <w:sz w:val="24"/>
            <w:szCs w:val="24"/>
          </w:rPr>
          <w:id w:val="1765343631"/>
          <w:citation/>
        </w:sdtPr>
        <w:sdtEndPr/>
        <w:sdtContent>
          <w:r w:rsidR="00BC1F5A">
            <w:rPr>
              <w:rFonts w:ascii="Times New Roman" w:hAnsi="Times New Roman" w:cs="Times New Roman"/>
              <w:sz w:val="24"/>
              <w:szCs w:val="24"/>
            </w:rPr>
            <w:fldChar w:fldCharType="begin"/>
          </w:r>
          <w:r w:rsidR="00BC1F5A">
            <w:rPr>
              <w:rFonts w:ascii="Times New Roman" w:hAnsi="Times New Roman" w:cs="Times New Roman"/>
              <w:sz w:val="24"/>
              <w:szCs w:val="24"/>
            </w:rPr>
            <w:instrText xml:space="preserve"> CITATION Ale90 \l 2057 </w:instrText>
          </w:r>
          <w:r w:rsidR="00BC1F5A">
            <w:rPr>
              <w:rFonts w:ascii="Times New Roman" w:hAnsi="Times New Roman" w:cs="Times New Roman"/>
              <w:sz w:val="24"/>
              <w:szCs w:val="24"/>
            </w:rPr>
            <w:fldChar w:fldCharType="separate"/>
          </w:r>
          <w:r w:rsidR="003118D6">
            <w:rPr>
              <w:rFonts w:ascii="Times New Roman" w:hAnsi="Times New Roman" w:cs="Times New Roman"/>
              <w:noProof/>
              <w:sz w:val="24"/>
              <w:szCs w:val="24"/>
            </w:rPr>
            <w:t xml:space="preserve"> </w:t>
          </w:r>
          <w:r w:rsidR="003118D6" w:rsidRPr="003118D6">
            <w:rPr>
              <w:rFonts w:ascii="Times New Roman" w:hAnsi="Times New Roman" w:cs="Times New Roman"/>
              <w:noProof/>
              <w:sz w:val="24"/>
              <w:szCs w:val="24"/>
            </w:rPr>
            <w:t>(Aleen-Meares, 1990)</w:t>
          </w:r>
          <w:r w:rsidR="00BC1F5A">
            <w:rPr>
              <w:rFonts w:ascii="Times New Roman" w:hAnsi="Times New Roman" w:cs="Times New Roman"/>
              <w:sz w:val="24"/>
              <w:szCs w:val="24"/>
            </w:rPr>
            <w:fldChar w:fldCharType="end"/>
          </w:r>
        </w:sdtContent>
      </w:sdt>
      <w:r w:rsidR="00BA32C7">
        <w:rPr>
          <w:rFonts w:ascii="Times New Roman" w:hAnsi="Times New Roman" w:cs="Times New Roman"/>
          <w:sz w:val="24"/>
          <w:szCs w:val="24"/>
        </w:rPr>
        <w:t xml:space="preserve">. </w:t>
      </w:r>
    </w:p>
    <w:p w14:paraId="77E3644E" w14:textId="31C9E24E" w:rsidR="00DD1C78" w:rsidRPr="00DD1C78" w:rsidRDefault="00DD1C78" w:rsidP="003118D6">
      <w:pPr>
        <w:spacing w:line="360" w:lineRule="auto"/>
        <w:rPr>
          <w:rFonts w:ascii="Times New Roman" w:hAnsi="Times New Roman" w:cs="Times New Roman"/>
          <w:sz w:val="28"/>
          <w:szCs w:val="28"/>
        </w:rPr>
      </w:pPr>
      <w:r w:rsidRPr="00DD1C78">
        <w:rPr>
          <w:rFonts w:ascii="Times New Roman" w:hAnsi="Times New Roman" w:cs="Times New Roman"/>
          <w:sz w:val="28"/>
          <w:szCs w:val="28"/>
        </w:rPr>
        <w:t>Procedures</w:t>
      </w:r>
    </w:p>
    <w:p w14:paraId="28FBAA3F" w14:textId="1E548FEB" w:rsidR="00DD1C78" w:rsidRDefault="00DD1C78" w:rsidP="003118D6">
      <w:pPr>
        <w:spacing w:line="360" w:lineRule="auto"/>
        <w:rPr>
          <w:rFonts w:ascii="Times New Roman" w:hAnsi="Times New Roman" w:cs="Times New Roman"/>
          <w:sz w:val="24"/>
          <w:szCs w:val="24"/>
        </w:rPr>
      </w:pPr>
      <w:r w:rsidRPr="00DD1C78">
        <w:rPr>
          <w:rFonts w:ascii="Times New Roman" w:hAnsi="Times New Roman" w:cs="Times New Roman"/>
          <w:sz w:val="24"/>
          <w:szCs w:val="24"/>
        </w:rPr>
        <w:t xml:space="preserve">The </w:t>
      </w:r>
      <w:r>
        <w:rPr>
          <w:rFonts w:ascii="Times New Roman" w:hAnsi="Times New Roman" w:cs="Times New Roman"/>
          <w:sz w:val="24"/>
          <w:szCs w:val="24"/>
        </w:rPr>
        <w:t xml:space="preserve">research method in which I have chosen to use is the quantitative data collection, which means that I will create a questionnaire. Within the questionnaire the answers will </w:t>
      </w:r>
      <w:r w:rsidR="00BA32C7">
        <w:rPr>
          <w:rFonts w:ascii="Times New Roman" w:hAnsi="Times New Roman" w:cs="Times New Roman"/>
          <w:sz w:val="24"/>
          <w:szCs w:val="24"/>
        </w:rPr>
        <w:t xml:space="preserve">require the participants to check between </w:t>
      </w:r>
      <w:r>
        <w:rPr>
          <w:rFonts w:ascii="Times New Roman" w:hAnsi="Times New Roman" w:cs="Times New Roman"/>
          <w:sz w:val="24"/>
          <w:szCs w:val="24"/>
        </w:rPr>
        <w:t xml:space="preserve">one </w:t>
      </w:r>
      <w:r w:rsidR="00BA32C7">
        <w:rPr>
          <w:rFonts w:ascii="Times New Roman" w:hAnsi="Times New Roman" w:cs="Times New Roman"/>
          <w:sz w:val="24"/>
          <w:szCs w:val="24"/>
        </w:rPr>
        <w:t>and</w:t>
      </w:r>
      <w:r>
        <w:rPr>
          <w:rFonts w:ascii="Times New Roman" w:hAnsi="Times New Roman" w:cs="Times New Roman"/>
          <w:sz w:val="24"/>
          <w:szCs w:val="24"/>
        </w:rPr>
        <w:t xml:space="preserve"> 3 </w:t>
      </w:r>
      <w:r w:rsidR="00BA32C7">
        <w:rPr>
          <w:rFonts w:ascii="Times New Roman" w:hAnsi="Times New Roman" w:cs="Times New Roman"/>
          <w:sz w:val="24"/>
          <w:szCs w:val="24"/>
        </w:rPr>
        <w:t>boxes.</w:t>
      </w:r>
      <w:r>
        <w:rPr>
          <w:rFonts w:ascii="Times New Roman" w:hAnsi="Times New Roman" w:cs="Times New Roman"/>
          <w:sz w:val="24"/>
          <w:szCs w:val="24"/>
        </w:rPr>
        <w:t xml:space="preserve"> </w:t>
      </w:r>
      <w:r w:rsidR="00BA32C7">
        <w:rPr>
          <w:rFonts w:ascii="Times New Roman" w:hAnsi="Times New Roman" w:cs="Times New Roman"/>
          <w:sz w:val="24"/>
          <w:szCs w:val="24"/>
        </w:rPr>
        <w:t xml:space="preserve">This </w:t>
      </w:r>
      <w:r>
        <w:rPr>
          <w:rFonts w:ascii="Times New Roman" w:hAnsi="Times New Roman" w:cs="Times New Roman"/>
          <w:sz w:val="24"/>
          <w:szCs w:val="24"/>
        </w:rPr>
        <w:t xml:space="preserve">means if 5 people tick </w:t>
      </w:r>
      <w:r w:rsidR="00BA32C7">
        <w:rPr>
          <w:rFonts w:ascii="Times New Roman" w:hAnsi="Times New Roman" w:cs="Times New Roman"/>
          <w:sz w:val="24"/>
          <w:szCs w:val="24"/>
        </w:rPr>
        <w:t>box A for example,</w:t>
      </w:r>
      <w:r>
        <w:rPr>
          <w:rFonts w:ascii="Times New Roman" w:hAnsi="Times New Roman" w:cs="Times New Roman"/>
          <w:sz w:val="24"/>
          <w:szCs w:val="24"/>
        </w:rPr>
        <w:t xml:space="preserve"> then </w:t>
      </w:r>
      <w:r w:rsidR="00BA32C7">
        <w:rPr>
          <w:rFonts w:ascii="Times New Roman" w:hAnsi="Times New Roman" w:cs="Times New Roman"/>
          <w:sz w:val="24"/>
          <w:szCs w:val="24"/>
        </w:rPr>
        <w:t>these</w:t>
      </w:r>
      <w:r>
        <w:rPr>
          <w:rFonts w:ascii="Times New Roman" w:hAnsi="Times New Roman" w:cs="Times New Roman"/>
          <w:sz w:val="24"/>
          <w:szCs w:val="24"/>
        </w:rPr>
        <w:t xml:space="preserve"> people </w:t>
      </w:r>
      <w:r w:rsidR="00BA32C7">
        <w:rPr>
          <w:rFonts w:ascii="Times New Roman" w:hAnsi="Times New Roman" w:cs="Times New Roman"/>
          <w:sz w:val="24"/>
          <w:szCs w:val="24"/>
        </w:rPr>
        <w:t xml:space="preserve">are in </w:t>
      </w:r>
      <w:r>
        <w:rPr>
          <w:rFonts w:ascii="Times New Roman" w:hAnsi="Times New Roman" w:cs="Times New Roman"/>
          <w:sz w:val="24"/>
          <w:szCs w:val="24"/>
        </w:rPr>
        <w:t>agree</w:t>
      </w:r>
      <w:r w:rsidR="00BA32C7">
        <w:rPr>
          <w:rFonts w:ascii="Times New Roman" w:hAnsi="Times New Roman" w:cs="Times New Roman"/>
          <w:sz w:val="24"/>
          <w:szCs w:val="24"/>
        </w:rPr>
        <w:t>ance. However,</w:t>
      </w:r>
      <w:r>
        <w:rPr>
          <w:rFonts w:ascii="Times New Roman" w:hAnsi="Times New Roman" w:cs="Times New Roman"/>
          <w:sz w:val="24"/>
          <w:szCs w:val="24"/>
        </w:rPr>
        <w:t xml:space="preserve"> if 3 </w:t>
      </w:r>
      <w:r w:rsidR="00BA32C7">
        <w:rPr>
          <w:rFonts w:ascii="Times New Roman" w:hAnsi="Times New Roman" w:cs="Times New Roman"/>
          <w:sz w:val="24"/>
          <w:szCs w:val="24"/>
        </w:rPr>
        <w:t xml:space="preserve">other participants </w:t>
      </w:r>
      <w:r>
        <w:rPr>
          <w:rFonts w:ascii="Times New Roman" w:hAnsi="Times New Roman" w:cs="Times New Roman"/>
          <w:sz w:val="24"/>
          <w:szCs w:val="24"/>
        </w:rPr>
        <w:t>box</w:t>
      </w:r>
      <w:r w:rsidR="00BA32C7">
        <w:rPr>
          <w:rFonts w:ascii="Times New Roman" w:hAnsi="Times New Roman" w:cs="Times New Roman"/>
          <w:sz w:val="24"/>
          <w:szCs w:val="24"/>
        </w:rPr>
        <w:t xml:space="preserve"> B</w:t>
      </w:r>
      <w:r>
        <w:rPr>
          <w:rFonts w:ascii="Times New Roman" w:hAnsi="Times New Roman" w:cs="Times New Roman"/>
          <w:sz w:val="24"/>
          <w:szCs w:val="24"/>
        </w:rPr>
        <w:t xml:space="preserve"> </w:t>
      </w:r>
      <w:r w:rsidR="00BA32C7">
        <w:rPr>
          <w:rFonts w:ascii="Times New Roman" w:hAnsi="Times New Roman" w:cs="Times New Roman"/>
          <w:sz w:val="24"/>
          <w:szCs w:val="24"/>
        </w:rPr>
        <w:t>then a difference in opinion or disagreement is seen.</w:t>
      </w:r>
      <w:r>
        <w:rPr>
          <w:rFonts w:ascii="Times New Roman" w:hAnsi="Times New Roman" w:cs="Times New Roman"/>
          <w:sz w:val="24"/>
          <w:szCs w:val="24"/>
        </w:rPr>
        <w:t xml:space="preserve"> </w:t>
      </w:r>
      <w:r w:rsidR="00BA32C7">
        <w:rPr>
          <w:rFonts w:ascii="Times New Roman" w:hAnsi="Times New Roman" w:cs="Times New Roman"/>
          <w:sz w:val="24"/>
          <w:szCs w:val="24"/>
        </w:rPr>
        <w:t>F</w:t>
      </w:r>
      <w:r>
        <w:rPr>
          <w:rFonts w:ascii="Times New Roman" w:hAnsi="Times New Roman" w:cs="Times New Roman"/>
          <w:sz w:val="24"/>
          <w:szCs w:val="24"/>
        </w:rPr>
        <w:t>rom this</w:t>
      </w:r>
      <w:r w:rsidR="00BA32C7">
        <w:rPr>
          <w:rFonts w:ascii="Times New Roman" w:hAnsi="Times New Roman" w:cs="Times New Roman"/>
          <w:sz w:val="24"/>
          <w:szCs w:val="24"/>
        </w:rPr>
        <w:t>,</w:t>
      </w:r>
      <w:r>
        <w:rPr>
          <w:rFonts w:ascii="Times New Roman" w:hAnsi="Times New Roman" w:cs="Times New Roman"/>
          <w:sz w:val="24"/>
          <w:szCs w:val="24"/>
        </w:rPr>
        <w:t xml:space="preserve"> I will be able to find out averages by comparing the data. </w:t>
      </w:r>
      <w:r w:rsidR="00342AD0" w:rsidRPr="00342AD0">
        <w:rPr>
          <w:rFonts w:ascii="Times New Roman" w:hAnsi="Times New Roman" w:cs="Times New Roman"/>
          <w:sz w:val="24"/>
          <w:szCs w:val="24"/>
        </w:rPr>
        <w:t xml:space="preserve">Bryman (2012, p. 35) </w:t>
      </w:r>
      <w:r w:rsidR="00342AD0">
        <w:rPr>
          <w:rFonts w:ascii="Times New Roman" w:hAnsi="Times New Roman" w:cs="Times New Roman"/>
          <w:sz w:val="24"/>
          <w:szCs w:val="24"/>
        </w:rPr>
        <w:t>describes</w:t>
      </w:r>
      <w:r w:rsidR="00342AD0" w:rsidRPr="00342AD0">
        <w:rPr>
          <w:rFonts w:ascii="Times New Roman" w:hAnsi="Times New Roman" w:cs="Times New Roman"/>
          <w:sz w:val="24"/>
          <w:szCs w:val="24"/>
        </w:rPr>
        <w:t xml:space="preserve"> quantitative research as, “A research strategy that emphasises quantification in the collection and analysis of dat</w:t>
      </w:r>
      <w:r w:rsidR="00BA32C7">
        <w:rPr>
          <w:rFonts w:ascii="Times New Roman" w:hAnsi="Times New Roman" w:cs="Times New Roman"/>
          <w:sz w:val="24"/>
          <w:szCs w:val="24"/>
        </w:rPr>
        <w:t>a.</w:t>
      </w:r>
      <w:r w:rsidR="00342AD0" w:rsidRPr="00342AD0">
        <w:rPr>
          <w:rFonts w:ascii="Times New Roman" w:hAnsi="Times New Roman" w:cs="Times New Roman"/>
          <w:sz w:val="24"/>
          <w:szCs w:val="24"/>
        </w:rPr>
        <w:t xml:space="preserve">” </w:t>
      </w:r>
      <w:r w:rsidR="00BA32C7">
        <w:rPr>
          <w:rFonts w:ascii="Times New Roman" w:hAnsi="Times New Roman" w:cs="Times New Roman"/>
          <w:sz w:val="24"/>
          <w:szCs w:val="24"/>
        </w:rPr>
        <w:t xml:space="preserve">This put simply, </w:t>
      </w:r>
      <w:r w:rsidR="00342AD0" w:rsidRPr="00342AD0">
        <w:rPr>
          <w:rFonts w:ascii="Times New Roman" w:hAnsi="Times New Roman" w:cs="Times New Roman"/>
          <w:sz w:val="24"/>
          <w:szCs w:val="24"/>
        </w:rPr>
        <w:t>means</w:t>
      </w:r>
      <w:r w:rsidR="00BA32C7">
        <w:rPr>
          <w:rFonts w:ascii="Times New Roman" w:hAnsi="Times New Roman" w:cs="Times New Roman"/>
          <w:sz w:val="24"/>
          <w:szCs w:val="24"/>
        </w:rPr>
        <w:t xml:space="preserve"> that</w:t>
      </w:r>
      <w:r w:rsidR="00342AD0" w:rsidRPr="00342AD0">
        <w:rPr>
          <w:rFonts w:ascii="Times New Roman" w:hAnsi="Times New Roman" w:cs="Times New Roman"/>
          <w:sz w:val="24"/>
          <w:szCs w:val="24"/>
        </w:rPr>
        <w:t xml:space="preserve"> quantitative research implies </w:t>
      </w:r>
      <w:r w:rsidR="00342AD0">
        <w:rPr>
          <w:rFonts w:ascii="Times New Roman" w:hAnsi="Times New Roman" w:cs="Times New Roman"/>
          <w:sz w:val="24"/>
          <w:szCs w:val="24"/>
        </w:rPr>
        <w:t xml:space="preserve">that </w:t>
      </w:r>
      <w:r w:rsidR="00BA32C7">
        <w:rPr>
          <w:rFonts w:ascii="Times New Roman" w:hAnsi="Times New Roman" w:cs="Times New Roman"/>
          <w:sz w:val="24"/>
          <w:szCs w:val="24"/>
        </w:rPr>
        <w:t>the data collected will</w:t>
      </w:r>
      <w:r w:rsidR="00342AD0">
        <w:rPr>
          <w:rFonts w:ascii="Times New Roman" w:hAnsi="Times New Roman" w:cs="Times New Roman"/>
          <w:sz w:val="24"/>
          <w:szCs w:val="24"/>
        </w:rPr>
        <w:t xml:space="preserve"> add</w:t>
      </w:r>
      <w:r w:rsidR="00BA32C7">
        <w:rPr>
          <w:rFonts w:ascii="Times New Roman" w:hAnsi="Times New Roman" w:cs="Times New Roman"/>
          <w:sz w:val="24"/>
          <w:szCs w:val="24"/>
        </w:rPr>
        <w:t xml:space="preserve"> up to something</w:t>
      </w:r>
      <w:r w:rsidR="00100C94">
        <w:rPr>
          <w:rFonts w:ascii="Times New Roman" w:hAnsi="Times New Roman" w:cs="Times New Roman"/>
          <w:sz w:val="24"/>
          <w:szCs w:val="24"/>
        </w:rPr>
        <w:t xml:space="preserve">, to give raw, interpretable data </w:t>
      </w:r>
      <w:sdt>
        <w:sdtPr>
          <w:rPr>
            <w:rFonts w:ascii="Times New Roman" w:hAnsi="Times New Roman" w:cs="Times New Roman"/>
            <w:sz w:val="24"/>
            <w:szCs w:val="24"/>
          </w:rPr>
          <w:id w:val="1230421277"/>
          <w:citation/>
        </w:sdtPr>
        <w:sdtContent>
          <w:r w:rsidR="001764D3" w:rsidRPr="001764D3">
            <w:rPr>
              <w:rFonts w:ascii="Times New Roman" w:hAnsi="Times New Roman" w:cs="Times New Roman"/>
              <w:sz w:val="24"/>
              <w:szCs w:val="24"/>
            </w:rPr>
            <w:fldChar w:fldCharType="begin"/>
          </w:r>
          <w:r w:rsidR="001764D3" w:rsidRPr="001764D3">
            <w:rPr>
              <w:rFonts w:ascii="Times New Roman" w:hAnsi="Times New Roman" w:cs="Times New Roman"/>
              <w:sz w:val="24"/>
              <w:szCs w:val="24"/>
            </w:rPr>
            <w:instrText xml:space="preserve"> CITATION Jul08 \l 2057 </w:instrText>
          </w:r>
          <w:r w:rsidR="001764D3" w:rsidRPr="001764D3">
            <w:rPr>
              <w:rFonts w:ascii="Times New Roman" w:hAnsi="Times New Roman" w:cs="Times New Roman"/>
              <w:sz w:val="24"/>
              <w:szCs w:val="24"/>
            </w:rPr>
            <w:fldChar w:fldCharType="separate"/>
          </w:r>
          <w:r w:rsidR="003118D6" w:rsidRPr="003118D6">
            <w:rPr>
              <w:rFonts w:ascii="Times New Roman" w:hAnsi="Times New Roman" w:cs="Times New Roman"/>
              <w:noProof/>
              <w:sz w:val="24"/>
              <w:szCs w:val="24"/>
            </w:rPr>
            <w:t>(Bailey, 2008)</w:t>
          </w:r>
          <w:r w:rsidR="001764D3" w:rsidRPr="001764D3">
            <w:rPr>
              <w:rFonts w:ascii="Times New Roman" w:hAnsi="Times New Roman" w:cs="Times New Roman"/>
              <w:sz w:val="24"/>
              <w:szCs w:val="24"/>
            </w:rPr>
            <w:fldChar w:fldCharType="end"/>
          </w:r>
        </w:sdtContent>
      </w:sdt>
      <w:r w:rsidR="001764D3" w:rsidRPr="001764D3">
        <w:rPr>
          <w:rFonts w:ascii="Times New Roman" w:hAnsi="Times New Roman" w:cs="Times New Roman"/>
          <w:sz w:val="24"/>
          <w:szCs w:val="24"/>
        </w:rPr>
        <w:t>.</w:t>
      </w:r>
      <w:r w:rsidR="001764D3">
        <w:rPr>
          <w:rFonts w:ascii="Times New Roman" w:hAnsi="Times New Roman" w:cs="Times New Roman"/>
          <w:sz w:val="24"/>
          <w:szCs w:val="24"/>
        </w:rPr>
        <w:t xml:space="preserve"> </w:t>
      </w:r>
      <w:r w:rsidR="00342AD0" w:rsidRPr="00342AD0">
        <w:rPr>
          <w:rFonts w:ascii="Times New Roman" w:hAnsi="Times New Roman" w:cs="Times New Roman"/>
          <w:sz w:val="24"/>
          <w:szCs w:val="24"/>
        </w:rPr>
        <w:t>Th</w:t>
      </w:r>
      <w:r w:rsidR="00342AD0">
        <w:rPr>
          <w:rFonts w:ascii="Times New Roman" w:hAnsi="Times New Roman" w:cs="Times New Roman"/>
          <w:sz w:val="24"/>
          <w:szCs w:val="24"/>
        </w:rPr>
        <w:t>e</w:t>
      </w:r>
      <w:r w:rsidR="00342AD0" w:rsidRPr="00342AD0">
        <w:rPr>
          <w:rFonts w:ascii="Times New Roman" w:hAnsi="Times New Roman" w:cs="Times New Roman"/>
          <w:sz w:val="24"/>
          <w:szCs w:val="24"/>
        </w:rPr>
        <w:t xml:space="preserve"> research method, </w:t>
      </w:r>
      <w:r w:rsidR="00342AD0">
        <w:rPr>
          <w:rFonts w:ascii="Times New Roman" w:hAnsi="Times New Roman" w:cs="Times New Roman"/>
          <w:sz w:val="24"/>
          <w:szCs w:val="24"/>
        </w:rPr>
        <w:t xml:space="preserve">which is quantitative, </w:t>
      </w:r>
      <w:r w:rsidR="00342AD0" w:rsidRPr="00342AD0">
        <w:rPr>
          <w:rFonts w:ascii="Times New Roman" w:hAnsi="Times New Roman" w:cs="Times New Roman"/>
          <w:sz w:val="24"/>
          <w:szCs w:val="24"/>
        </w:rPr>
        <w:t xml:space="preserve">attempts to </w:t>
      </w:r>
      <w:r w:rsidR="00342AD0">
        <w:rPr>
          <w:rFonts w:ascii="Times New Roman" w:hAnsi="Times New Roman" w:cs="Times New Roman"/>
          <w:sz w:val="24"/>
          <w:szCs w:val="24"/>
        </w:rPr>
        <w:t>look at</w:t>
      </w:r>
      <w:r w:rsidR="00342AD0" w:rsidRPr="00342AD0">
        <w:rPr>
          <w:rFonts w:ascii="Times New Roman" w:hAnsi="Times New Roman" w:cs="Times New Roman"/>
          <w:sz w:val="24"/>
          <w:szCs w:val="24"/>
        </w:rPr>
        <w:t xml:space="preserve"> the answers to the questions starting with how many, how much, to what extent</w:t>
      </w:r>
      <w:r w:rsidR="00100C94">
        <w:rPr>
          <w:rFonts w:ascii="Times New Roman" w:hAnsi="Times New Roman" w:cs="Times New Roman"/>
          <w:sz w:val="24"/>
          <w:szCs w:val="24"/>
        </w:rPr>
        <w:t xml:space="preserve"> </w:t>
      </w:r>
      <w:sdt>
        <w:sdtPr>
          <w:rPr>
            <w:rFonts w:ascii="Times New Roman" w:hAnsi="Times New Roman" w:cs="Times New Roman"/>
            <w:sz w:val="24"/>
            <w:szCs w:val="24"/>
          </w:rPr>
          <w:id w:val="-1903438410"/>
          <w:citation/>
        </w:sdtPr>
        <w:sdtContent>
          <w:r w:rsidR="001764D3" w:rsidRPr="001764D3">
            <w:rPr>
              <w:rFonts w:ascii="Times New Roman" w:hAnsi="Times New Roman" w:cs="Times New Roman"/>
              <w:sz w:val="24"/>
              <w:szCs w:val="24"/>
            </w:rPr>
            <w:fldChar w:fldCharType="begin"/>
          </w:r>
          <w:r w:rsidR="001764D3" w:rsidRPr="001764D3">
            <w:rPr>
              <w:rFonts w:ascii="Times New Roman" w:hAnsi="Times New Roman" w:cs="Times New Roman"/>
              <w:sz w:val="24"/>
              <w:szCs w:val="24"/>
            </w:rPr>
            <w:instrText xml:space="preserve"> CITATION Mel17 \l 2057 </w:instrText>
          </w:r>
          <w:r w:rsidR="001764D3" w:rsidRPr="001764D3">
            <w:rPr>
              <w:rFonts w:ascii="Times New Roman" w:hAnsi="Times New Roman" w:cs="Times New Roman"/>
              <w:sz w:val="24"/>
              <w:szCs w:val="24"/>
            </w:rPr>
            <w:fldChar w:fldCharType="separate"/>
          </w:r>
          <w:r w:rsidR="003118D6" w:rsidRPr="003118D6">
            <w:rPr>
              <w:rFonts w:ascii="Times New Roman" w:hAnsi="Times New Roman" w:cs="Times New Roman"/>
              <w:noProof/>
              <w:sz w:val="24"/>
              <w:szCs w:val="24"/>
            </w:rPr>
            <w:t>(Goertzen, 2017)</w:t>
          </w:r>
          <w:r w:rsidR="001764D3" w:rsidRPr="001764D3">
            <w:rPr>
              <w:rFonts w:ascii="Times New Roman" w:hAnsi="Times New Roman" w:cs="Times New Roman"/>
              <w:sz w:val="24"/>
              <w:szCs w:val="24"/>
            </w:rPr>
            <w:fldChar w:fldCharType="end"/>
          </w:r>
        </w:sdtContent>
      </w:sdt>
      <w:r w:rsidR="001764D3">
        <w:rPr>
          <w:rFonts w:ascii="Times New Roman" w:hAnsi="Times New Roman" w:cs="Times New Roman"/>
          <w:sz w:val="24"/>
          <w:szCs w:val="24"/>
        </w:rPr>
        <w:t xml:space="preserve">. </w:t>
      </w:r>
      <w:r w:rsidR="00342AD0">
        <w:rPr>
          <w:rFonts w:ascii="Times New Roman" w:hAnsi="Times New Roman" w:cs="Times New Roman"/>
          <w:sz w:val="24"/>
          <w:szCs w:val="24"/>
        </w:rPr>
        <w:t>Whereas</w:t>
      </w:r>
      <w:r w:rsidR="00100C94">
        <w:rPr>
          <w:rFonts w:ascii="Times New Roman" w:hAnsi="Times New Roman" w:cs="Times New Roman"/>
          <w:sz w:val="24"/>
          <w:szCs w:val="24"/>
        </w:rPr>
        <w:t>,</w:t>
      </w:r>
      <w:r w:rsidR="00342AD0">
        <w:rPr>
          <w:rFonts w:ascii="Times New Roman" w:hAnsi="Times New Roman" w:cs="Times New Roman"/>
          <w:sz w:val="24"/>
          <w:szCs w:val="24"/>
        </w:rPr>
        <w:t xml:space="preserve"> when </w:t>
      </w:r>
      <w:r w:rsidR="00100C94">
        <w:rPr>
          <w:rFonts w:ascii="Times New Roman" w:hAnsi="Times New Roman" w:cs="Times New Roman"/>
          <w:sz w:val="24"/>
          <w:szCs w:val="24"/>
        </w:rPr>
        <w:t>carrying out</w:t>
      </w:r>
      <w:r w:rsidR="00342AD0">
        <w:rPr>
          <w:rFonts w:ascii="Times New Roman" w:hAnsi="Times New Roman" w:cs="Times New Roman"/>
          <w:sz w:val="24"/>
          <w:szCs w:val="24"/>
        </w:rPr>
        <w:t xml:space="preserve"> qualitative</w:t>
      </w:r>
      <w:r w:rsidR="00100C94">
        <w:rPr>
          <w:rFonts w:ascii="Times New Roman" w:hAnsi="Times New Roman" w:cs="Times New Roman"/>
          <w:sz w:val="24"/>
          <w:szCs w:val="24"/>
        </w:rPr>
        <w:t xml:space="preserve"> research</w:t>
      </w:r>
      <w:r w:rsidR="00342AD0">
        <w:rPr>
          <w:rFonts w:ascii="Times New Roman" w:hAnsi="Times New Roman" w:cs="Times New Roman"/>
          <w:sz w:val="24"/>
          <w:szCs w:val="24"/>
        </w:rPr>
        <w:t xml:space="preserve"> the answer is longer and with much </w:t>
      </w:r>
      <w:r w:rsidR="00342AD0" w:rsidRPr="001764D3">
        <w:rPr>
          <w:rFonts w:ascii="Times New Roman" w:hAnsi="Times New Roman" w:cs="Times New Roman"/>
          <w:sz w:val="24"/>
          <w:szCs w:val="24"/>
        </w:rPr>
        <w:t xml:space="preserve">more depth which means </w:t>
      </w:r>
      <w:r w:rsidR="00100C94" w:rsidRPr="001764D3">
        <w:rPr>
          <w:rFonts w:ascii="Times New Roman" w:hAnsi="Times New Roman" w:cs="Times New Roman"/>
          <w:sz w:val="24"/>
          <w:szCs w:val="24"/>
        </w:rPr>
        <w:t>the</w:t>
      </w:r>
      <w:r w:rsidR="00342AD0" w:rsidRPr="001764D3">
        <w:rPr>
          <w:rFonts w:ascii="Times New Roman" w:hAnsi="Times New Roman" w:cs="Times New Roman"/>
          <w:sz w:val="24"/>
          <w:szCs w:val="24"/>
        </w:rPr>
        <w:t xml:space="preserve"> data is highly </w:t>
      </w:r>
      <w:r w:rsidR="00575208" w:rsidRPr="001764D3">
        <w:rPr>
          <w:rFonts w:ascii="Times New Roman" w:hAnsi="Times New Roman" w:cs="Times New Roman"/>
          <w:sz w:val="24"/>
          <w:szCs w:val="24"/>
        </w:rPr>
        <w:t>detailed</w:t>
      </w:r>
      <w:r w:rsidR="00100C94" w:rsidRPr="001764D3">
        <w:rPr>
          <w:rFonts w:ascii="Times New Roman" w:hAnsi="Times New Roman" w:cs="Times New Roman"/>
          <w:sz w:val="24"/>
          <w:szCs w:val="24"/>
        </w:rPr>
        <w:t xml:space="preserve"> </w:t>
      </w:r>
      <w:r w:rsidR="00342AD0" w:rsidRPr="001764D3">
        <w:rPr>
          <w:rFonts w:ascii="Times New Roman" w:hAnsi="Times New Roman" w:cs="Times New Roman"/>
          <w:sz w:val="24"/>
          <w:szCs w:val="24"/>
        </w:rPr>
        <w:t>and</w:t>
      </w:r>
      <w:r w:rsidR="00100C94" w:rsidRPr="001764D3">
        <w:rPr>
          <w:rFonts w:ascii="Times New Roman" w:hAnsi="Times New Roman" w:cs="Times New Roman"/>
          <w:sz w:val="24"/>
          <w:szCs w:val="24"/>
        </w:rPr>
        <w:t xml:space="preserve"> will tend to</w:t>
      </w:r>
      <w:r w:rsidR="00054122" w:rsidRPr="001764D3">
        <w:rPr>
          <w:rFonts w:ascii="Times New Roman" w:hAnsi="Times New Roman" w:cs="Times New Roman"/>
          <w:sz w:val="24"/>
          <w:szCs w:val="24"/>
        </w:rPr>
        <w:t xml:space="preserve"> be </w:t>
      </w:r>
      <w:r w:rsidR="00575208" w:rsidRPr="001764D3">
        <w:rPr>
          <w:rFonts w:ascii="Times New Roman" w:hAnsi="Times New Roman" w:cs="Times New Roman"/>
          <w:sz w:val="24"/>
          <w:szCs w:val="24"/>
        </w:rPr>
        <w:t>first-hand</w:t>
      </w:r>
      <w:r w:rsidR="00054122" w:rsidRPr="001764D3">
        <w:rPr>
          <w:rFonts w:ascii="Times New Roman" w:hAnsi="Times New Roman" w:cs="Times New Roman"/>
          <w:sz w:val="24"/>
          <w:szCs w:val="24"/>
        </w:rPr>
        <w:t xml:space="preserve"> information</w:t>
      </w:r>
      <w:r w:rsidR="00100C94" w:rsidRPr="001764D3">
        <w:rPr>
          <w:rFonts w:ascii="Times New Roman" w:hAnsi="Times New Roman" w:cs="Times New Roman"/>
          <w:sz w:val="24"/>
          <w:szCs w:val="24"/>
        </w:rPr>
        <w:t xml:space="preserve"> </w:t>
      </w:r>
      <w:sdt>
        <w:sdtPr>
          <w:rPr>
            <w:rFonts w:ascii="Times New Roman" w:hAnsi="Times New Roman" w:cs="Times New Roman"/>
            <w:sz w:val="24"/>
            <w:szCs w:val="24"/>
          </w:rPr>
          <w:id w:val="1843965320"/>
          <w:citation/>
        </w:sdtPr>
        <w:sdtContent>
          <w:r w:rsidR="001764D3" w:rsidRPr="001764D3">
            <w:rPr>
              <w:rFonts w:ascii="Times New Roman" w:hAnsi="Times New Roman" w:cs="Times New Roman"/>
              <w:sz w:val="24"/>
              <w:szCs w:val="24"/>
            </w:rPr>
            <w:fldChar w:fldCharType="begin"/>
          </w:r>
          <w:r w:rsidR="001764D3" w:rsidRPr="001764D3">
            <w:rPr>
              <w:rFonts w:ascii="Times New Roman" w:hAnsi="Times New Roman" w:cs="Times New Roman"/>
              <w:sz w:val="24"/>
              <w:szCs w:val="24"/>
            </w:rPr>
            <w:instrText xml:space="preserve"> CITATION Pet20 \l 2057 </w:instrText>
          </w:r>
          <w:r w:rsidR="001764D3" w:rsidRPr="001764D3">
            <w:rPr>
              <w:rFonts w:ascii="Times New Roman" w:hAnsi="Times New Roman" w:cs="Times New Roman"/>
              <w:sz w:val="24"/>
              <w:szCs w:val="24"/>
            </w:rPr>
            <w:fldChar w:fldCharType="separate"/>
          </w:r>
          <w:r w:rsidR="003118D6" w:rsidRPr="003118D6">
            <w:rPr>
              <w:rFonts w:ascii="Times New Roman" w:hAnsi="Times New Roman" w:cs="Times New Roman"/>
              <w:noProof/>
              <w:sz w:val="24"/>
              <w:szCs w:val="24"/>
            </w:rPr>
            <w:t>(Clayton, 2020)</w:t>
          </w:r>
          <w:r w:rsidR="001764D3" w:rsidRPr="001764D3">
            <w:rPr>
              <w:rFonts w:ascii="Times New Roman" w:hAnsi="Times New Roman" w:cs="Times New Roman"/>
              <w:sz w:val="24"/>
              <w:szCs w:val="24"/>
            </w:rPr>
            <w:fldChar w:fldCharType="end"/>
          </w:r>
        </w:sdtContent>
      </w:sdt>
      <w:r w:rsidR="001764D3" w:rsidRPr="001764D3">
        <w:rPr>
          <w:rFonts w:ascii="Times New Roman" w:hAnsi="Times New Roman" w:cs="Times New Roman"/>
          <w:sz w:val="24"/>
          <w:szCs w:val="24"/>
        </w:rPr>
        <w:t>.</w:t>
      </w:r>
      <w:r w:rsidR="001764D3">
        <w:rPr>
          <w:rFonts w:ascii="Times New Roman" w:hAnsi="Times New Roman" w:cs="Times New Roman"/>
          <w:sz w:val="24"/>
          <w:szCs w:val="24"/>
        </w:rPr>
        <w:t xml:space="preserve"> </w:t>
      </w:r>
      <w:r w:rsidR="006624EC" w:rsidRPr="006624EC">
        <w:rPr>
          <w:rFonts w:ascii="Times New Roman" w:hAnsi="Times New Roman" w:cs="Times New Roman"/>
          <w:color w:val="333333"/>
          <w:sz w:val="24"/>
          <w:szCs w:val="24"/>
          <w:shd w:val="clear" w:color="auto" w:fill="FFFFFF"/>
        </w:rPr>
        <w:t>Quantitative research deals in numbers, logic</w:t>
      </w:r>
      <w:r w:rsidR="00100C94">
        <w:rPr>
          <w:rFonts w:ascii="Times New Roman" w:hAnsi="Times New Roman" w:cs="Times New Roman"/>
          <w:color w:val="333333"/>
          <w:sz w:val="24"/>
          <w:szCs w:val="24"/>
          <w:shd w:val="clear" w:color="auto" w:fill="FFFFFF"/>
        </w:rPr>
        <w:t xml:space="preserve"> </w:t>
      </w:r>
      <w:r w:rsidR="006624EC" w:rsidRPr="006624EC">
        <w:rPr>
          <w:rFonts w:ascii="Times New Roman" w:hAnsi="Times New Roman" w:cs="Times New Roman"/>
          <w:color w:val="333333"/>
          <w:sz w:val="24"/>
          <w:szCs w:val="24"/>
          <w:shd w:val="clear" w:color="auto" w:fill="FFFFFF"/>
        </w:rPr>
        <w:t xml:space="preserve">and </w:t>
      </w:r>
      <w:r w:rsidR="00100C94">
        <w:rPr>
          <w:rFonts w:ascii="Times New Roman" w:hAnsi="Times New Roman" w:cs="Times New Roman"/>
          <w:color w:val="333333"/>
          <w:sz w:val="24"/>
          <w:szCs w:val="24"/>
          <w:shd w:val="clear" w:color="auto" w:fill="FFFFFF"/>
        </w:rPr>
        <w:t xml:space="preserve">has </w:t>
      </w:r>
      <w:r w:rsidR="006624EC" w:rsidRPr="006624EC">
        <w:rPr>
          <w:rFonts w:ascii="Times New Roman" w:hAnsi="Times New Roman" w:cs="Times New Roman"/>
          <w:color w:val="333333"/>
          <w:sz w:val="24"/>
          <w:szCs w:val="24"/>
          <w:shd w:val="clear" w:color="auto" w:fill="FFFFFF"/>
        </w:rPr>
        <w:t xml:space="preserve">an objective </w:t>
      </w:r>
      <w:r w:rsidR="006624EC" w:rsidRPr="001764D3">
        <w:rPr>
          <w:rFonts w:ascii="Times New Roman" w:hAnsi="Times New Roman" w:cs="Times New Roman"/>
          <w:color w:val="333333"/>
          <w:sz w:val="24"/>
          <w:szCs w:val="24"/>
          <w:shd w:val="clear" w:color="auto" w:fill="FFFFFF"/>
        </w:rPr>
        <w:t>stance</w:t>
      </w:r>
      <w:r w:rsidR="00100C94" w:rsidRPr="001764D3">
        <w:rPr>
          <w:rFonts w:ascii="Times New Roman" w:hAnsi="Times New Roman" w:cs="Times New Roman"/>
          <w:color w:val="333333"/>
          <w:sz w:val="24"/>
          <w:szCs w:val="24"/>
          <w:shd w:val="clear" w:color="auto" w:fill="FFFFFF"/>
        </w:rPr>
        <w:t xml:space="preserve"> </w:t>
      </w:r>
      <w:sdt>
        <w:sdtPr>
          <w:rPr>
            <w:rFonts w:ascii="Times New Roman" w:hAnsi="Times New Roman" w:cs="Times New Roman"/>
            <w:color w:val="333333"/>
            <w:sz w:val="24"/>
            <w:szCs w:val="24"/>
            <w:shd w:val="clear" w:color="auto" w:fill="FFFFFF"/>
          </w:rPr>
          <w:id w:val="-2138482119"/>
          <w:citation/>
        </w:sdtPr>
        <w:sdtContent>
          <w:r w:rsidR="001764D3" w:rsidRPr="001764D3">
            <w:rPr>
              <w:rFonts w:ascii="Times New Roman" w:hAnsi="Times New Roman" w:cs="Times New Roman"/>
              <w:color w:val="333333"/>
              <w:sz w:val="24"/>
              <w:szCs w:val="24"/>
              <w:shd w:val="clear" w:color="auto" w:fill="FFFFFF"/>
            </w:rPr>
            <w:fldChar w:fldCharType="begin"/>
          </w:r>
          <w:r w:rsidR="001764D3" w:rsidRPr="001764D3">
            <w:rPr>
              <w:rFonts w:ascii="Times New Roman" w:hAnsi="Times New Roman" w:cs="Times New Roman"/>
              <w:sz w:val="24"/>
              <w:szCs w:val="24"/>
            </w:rPr>
            <w:instrText xml:space="preserve"> CITATION Gly00 \l 2057 </w:instrText>
          </w:r>
          <w:r w:rsidR="001764D3" w:rsidRPr="001764D3">
            <w:rPr>
              <w:rFonts w:ascii="Times New Roman" w:hAnsi="Times New Roman" w:cs="Times New Roman"/>
              <w:color w:val="333333"/>
              <w:sz w:val="24"/>
              <w:szCs w:val="24"/>
              <w:shd w:val="clear" w:color="auto" w:fill="FFFFFF"/>
            </w:rPr>
            <w:fldChar w:fldCharType="separate"/>
          </w:r>
          <w:r w:rsidR="003118D6" w:rsidRPr="003118D6">
            <w:rPr>
              <w:rFonts w:ascii="Times New Roman" w:hAnsi="Times New Roman" w:cs="Times New Roman"/>
              <w:noProof/>
              <w:sz w:val="24"/>
              <w:szCs w:val="24"/>
            </w:rPr>
            <w:t>(Winter, 2000)</w:t>
          </w:r>
          <w:r w:rsidR="001764D3" w:rsidRPr="001764D3">
            <w:rPr>
              <w:rFonts w:ascii="Times New Roman" w:hAnsi="Times New Roman" w:cs="Times New Roman"/>
              <w:color w:val="333333"/>
              <w:sz w:val="24"/>
              <w:szCs w:val="24"/>
              <w:shd w:val="clear" w:color="auto" w:fill="FFFFFF"/>
            </w:rPr>
            <w:fldChar w:fldCharType="end"/>
          </w:r>
        </w:sdtContent>
      </w:sdt>
      <w:r w:rsidR="001764D3" w:rsidRPr="001764D3">
        <w:rPr>
          <w:rFonts w:ascii="Times New Roman" w:hAnsi="Times New Roman" w:cs="Times New Roman"/>
          <w:color w:val="333333"/>
          <w:sz w:val="24"/>
          <w:szCs w:val="24"/>
          <w:shd w:val="clear" w:color="auto" w:fill="FFFFFF"/>
        </w:rPr>
        <w:t>.</w:t>
      </w:r>
      <w:r w:rsidR="006624EC">
        <w:rPr>
          <w:rFonts w:ascii="Times New Roman" w:hAnsi="Times New Roman" w:cs="Times New Roman"/>
          <w:color w:val="333333"/>
          <w:sz w:val="24"/>
          <w:szCs w:val="24"/>
          <w:shd w:val="clear" w:color="auto" w:fill="FFFFFF"/>
        </w:rPr>
        <w:t xml:space="preserve"> </w:t>
      </w:r>
    </w:p>
    <w:p w14:paraId="648C96E1" w14:textId="504A474D" w:rsidR="00D31831" w:rsidRDefault="006624EC" w:rsidP="003118D6">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a number of key features when it comes to quantitative data collection, </w:t>
      </w:r>
      <w:r w:rsidR="008538CA">
        <w:rPr>
          <w:rFonts w:ascii="Times New Roman" w:hAnsi="Times New Roman" w:cs="Times New Roman"/>
          <w:sz w:val="24"/>
          <w:szCs w:val="24"/>
        </w:rPr>
        <w:t xml:space="preserve">such as that the results are based on a larger sample size, the questions that are being asked have a specific answer in which the researcher wants the answers to, </w:t>
      </w:r>
      <w:r w:rsidR="00441C79">
        <w:rPr>
          <w:rFonts w:ascii="Times New Roman" w:hAnsi="Times New Roman" w:cs="Times New Roman"/>
          <w:sz w:val="24"/>
          <w:szCs w:val="24"/>
        </w:rPr>
        <w:t>the way the data is collected is through questionnaires or a computer software to collect the numerical data</w:t>
      </w:r>
      <w:r w:rsidR="000C2A97">
        <w:rPr>
          <w:rFonts w:ascii="Times New Roman" w:hAnsi="Times New Roman" w:cs="Times New Roman"/>
          <w:noProof/>
          <w:sz w:val="24"/>
          <w:szCs w:val="24"/>
        </w:rPr>
        <w:t xml:space="preserve"> </w:t>
      </w:r>
      <w:r w:rsidR="000C2A97" w:rsidRPr="000C2A97">
        <w:rPr>
          <w:rFonts w:ascii="Times New Roman" w:hAnsi="Times New Roman" w:cs="Times New Roman"/>
          <w:noProof/>
          <w:sz w:val="24"/>
          <w:szCs w:val="24"/>
        </w:rPr>
        <w:t>(</w:t>
      </w:r>
      <w:r w:rsidR="000C2A97">
        <w:rPr>
          <w:rFonts w:ascii="Times New Roman" w:hAnsi="Times New Roman" w:cs="Times New Roman"/>
          <w:noProof/>
          <w:sz w:val="24"/>
          <w:szCs w:val="24"/>
        </w:rPr>
        <w:t>Watson</w:t>
      </w:r>
      <w:r w:rsidR="000C2A97" w:rsidRPr="000C2A97">
        <w:rPr>
          <w:rFonts w:ascii="Times New Roman" w:hAnsi="Times New Roman" w:cs="Times New Roman"/>
          <w:noProof/>
          <w:sz w:val="24"/>
          <w:szCs w:val="24"/>
        </w:rPr>
        <w:t>, 2015)</w:t>
      </w:r>
      <w:r w:rsidR="00100C94">
        <w:rPr>
          <w:rFonts w:ascii="Times New Roman" w:hAnsi="Times New Roman" w:cs="Times New Roman"/>
          <w:sz w:val="24"/>
          <w:szCs w:val="24"/>
        </w:rPr>
        <w:t xml:space="preserve">. </w:t>
      </w:r>
      <w:r w:rsidR="00760851">
        <w:rPr>
          <w:rFonts w:ascii="Times New Roman" w:hAnsi="Times New Roman" w:cs="Times New Roman"/>
          <w:sz w:val="24"/>
          <w:szCs w:val="24"/>
        </w:rPr>
        <w:t xml:space="preserve">The main point of quantitative research is to gain a vast amount of numerical data which can </w:t>
      </w:r>
      <w:r w:rsidR="00760851">
        <w:rPr>
          <w:rFonts w:ascii="Times New Roman" w:hAnsi="Times New Roman" w:cs="Times New Roman"/>
          <w:sz w:val="24"/>
          <w:szCs w:val="24"/>
        </w:rPr>
        <w:lastRenderedPageBreak/>
        <w:t xml:space="preserve">then be constructed into statistical models to explain what is observed throughout the </w:t>
      </w:r>
      <w:r w:rsidR="00760851" w:rsidRPr="001764D3">
        <w:rPr>
          <w:rFonts w:ascii="Times New Roman" w:hAnsi="Times New Roman" w:cs="Times New Roman"/>
          <w:sz w:val="24"/>
          <w:szCs w:val="24"/>
        </w:rPr>
        <w:t>research</w:t>
      </w:r>
      <w:r w:rsidR="00100C94" w:rsidRPr="001764D3">
        <w:rPr>
          <w:rFonts w:ascii="Times New Roman" w:hAnsi="Times New Roman" w:cs="Times New Roman"/>
          <w:sz w:val="24"/>
          <w:szCs w:val="24"/>
        </w:rPr>
        <w:t xml:space="preserve"> </w:t>
      </w:r>
      <w:r w:rsidR="001764D3" w:rsidRPr="001764D3">
        <w:rPr>
          <w:rFonts w:ascii="Times New Roman" w:hAnsi="Times New Roman" w:cs="Times New Roman"/>
          <w:noProof/>
          <w:sz w:val="24"/>
          <w:szCs w:val="24"/>
        </w:rPr>
        <w:t>(King, 2000)</w:t>
      </w:r>
      <w:r w:rsidR="001764D3" w:rsidRPr="001764D3">
        <w:rPr>
          <w:rFonts w:ascii="Times New Roman" w:hAnsi="Times New Roman" w:cs="Times New Roman"/>
          <w:sz w:val="24"/>
          <w:szCs w:val="24"/>
        </w:rPr>
        <w:t>.</w:t>
      </w:r>
    </w:p>
    <w:p w14:paraId="00583CA0" w14:textId="0728913F" w:rsidR="007507D2" w:rsidRDefault="00D31831" w:rsidP="003118D6">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decided to </w:t>
      </w:r>
      <w:r w:rsidR="00100C94">
        <w:rPr>
          <w:rFonts w:ascii="Times New Roman" w:hAnsi="Times New Roman" w:cs="Times New Roman"/>
          <w:sz w:val="24"/>
          <w:szCs w:val="24"/>
        </w:rPr>
        <w:t xml:space="preserve">make </w:t>
      </w:r>
      <w:r>
        <w:rPr>
          <w:rFonts w:ascii="Times New Roman" w:hAnsi="Times New Roman" w:cs="Times New Roman"/>
          <w:sz w:val="24"/>
          <w:szCs w:val="24"/>
        </w:rPr>
        <w:t>use</w:t>
      </w:r>
      <w:r w:rsidR="00100C94">
        <w:rPr>
          <w:rFonts w:ascii="Times New Roman" w:hAnsi="Times New Roman" w:cs="Times New Roman"/>
          <w:sz w:val="24"/>
          <w:szCs w:val="24"/>
        </w:rPr>
        <w:t xml:space="preserve"> of</w:t>
      </w:r>
      <w:r>
        <w:rPr>
          <w:rFonts w:ascii="Times New Roman" w:hAnsi="Times New Roman" w:cs="Times New Roman"/>
          <w:sz w:val="24"/>
          <w:szCs w:val="24"/>
        </w:rPr>
        <w:t xml:space="preserve"> </w:t>
      </w:r>
      <w:r w:rsidR="00100C94">
        <w:rPr>
          <w:rFonts w:ascii="Times New Roman" w:hAnsi="Times New Roman" w:cs="Times New Roman"/>
          <w:sz w:val="24"/>
          <w:szCs w:val="24"/>
        </w:rPr>
        <w:t xml:space="preserve">both </w:t>
      </w:r>
      <w:r>
        <w:rPr>
          <w:rFonts w:ascii="Times New Roman" w:hAnsi="Times New Roman" w:cs="Times New Roman"/>
          <w:sz w:val="24"/>
          <w:szCs w:val="24"/>
        </w:rPr>
        <w:t xml:space="preserve">bar and pie charts </w:t>
      </w:r>
      <w:r w:rsidR="00100C94">
        <w:rPr>
          <w:rFonts w:ascii="Times New Roman" w:hAnsi="Times New Roman" w:cs="Times New Roman"/>
          <w:sz w:val="24"/>
          <w:szCs w:val="24"/>
        </w:rPr>
        <w:t>in order to display the data in the most appropriate way. T</w:t>
      </w:r>
      <w:r>
        <w:rPr>
          <w:rFonts w:ascii="Times New Roman" w:hAnsi="Times New Roman" w:cs="Times New Roman"/>
          <w:sz w:val="24"/>
          <w:szCs w:val="24"/>
        </w:rPr>
        <w:t xml:space="preserve">his </w:t>
      </w:r>
      <w:r w:rsidRPr="00D31831">
        <w:rPr>
          <w:rFonts w:ascii="Times New Roman" w:hAnsi="Times New Roman" w:cs="Times New Roman"/>
          <w:color w:val="222222"/>
          <w:sz w:val="24"/>
          <w:szCs w:val="24"/>
          <w:shd w:val="clear" w:color="auto" w:fill="FFFFFF"/>
        </w:rPr>
        <w:t xml:space="preserve">type of data visualization removes the need for readers to examine </w:t>
      </w:r>
      <w:r>
        <w:rPr>
          <w:rFonts w:ascii="Times New Roman" w:hAnsi="Times New Roman" w:cs="Times New Roman"/>
          <w:color w:val="222222"/>
          <w:sz w:val="24"/>
          <w:szCs w:val="24"/>
          <w:shd w:val="clear" w:color="auto" w:fill="FFFFFF"/>
        </w:rPr>
        <w:t>the numbers themselves</w:t>
      </w:r>
      <w:r w:rsidRPr="00D31831">
        <w:rPr>
          <w:rFonts w:ascii="Times New Roman" w:hAnsi="Times New Roman" w:cs="Times New Roman"/>
          <w:color w:val="222222"/>
          <w:sz w:val="24"/>
          <w:szCs w:val="24"/>
          <w:shd w:val="clear" w:color="auto" w:fill="FFFFFF"/>
        </w:rPr>
        <w:t xml:space="preserve"> </w:t>
      </w:r>
      <w:r w:rsidR="00100C94">
        <w:rPr>
          <w:rFonts w:ascii="Times New Roman" w:hAnsi="Times New Roman" w:cs="Times New Roman"/>
          <w:color w:val="222222"/>
          <w:sz w:val="24"/>
          <w:szCs w:val="24"/>
          <w:shd w:val="clear" w:color="auto" w:fill="FFFFFF"/>
        </w:rPr>
        <w:t>and is</w:t>
      </w:r>
      <w:r w:rsidRPr="00D31831">
        <w:rPr>
          <w:rFonts w:ascii="Times New Roman" w:hAnsi="Times New Roman" w:cs="Times New Roman"/>
          <w:color w:val="222222"/>
          <w:sz w:val="24"/>
          <w:szCs w:val="24"/>
          <w:shd w:val="clear" w:color="auto" w:fill="FFFFFF"/>
        </w:rPr>
        <w:t xml:space="preserve"> a good way of introducing data that might otherwise appear in a table</w:t>
      </w:r>
      <w:sdt>
        <w:sdtPr>
          <w:rPr>
            <w:rFonts w:ascii="Times New Roman" w:hAnsi="Times New Roman" w:cs="Times New Roman"/>
            <w:color w:val="222222"/>
            <w:sz w:val="24"/>
            <w:szCs w:val="24"/>
            <w:shd w:val="clear" w:color="auto" w:fill="FFFFFF"/>
          </w:rPr>
          <w:id w:val="-1105886902"/>
          <w:citation/>
        </w:sdtPr>
        <w:sdtEndPr/>
        <w:sdtContent>
          <w:r w:rsidR="00BC1F5A">
            <w:rPr>
              <w:rFonts w:ascii="Times New Roman" w:hAnsi="Times New Roman" w:cs="Times New Roman"/>
              <w:color w:val="222222"/>
              <w:sz w:val="24"/>
              <w:szCs w:val="24"/>
              <w:shd w:val="clear" w:color="auto" w:fill="FFFFFF"/>
            </w:rPr>
            <w:fldChar w:fldCharType="begin"/>
          </w:r>
          <w:r w:rsidR="00BC1F5A">
            <w:rPr>
              <w:rFonts w:ascii="Times New Roman" w:hAnsi="Times New Roman" w:cs="Times New Roman"/>
              <w:color w:val="222222"/>
              <w:sz w:val="24"/>
              <w:szCs w:val="24"/>
              <w:shd w:val="clear" w:color="auto" w:fill="FFFFFF"/>
            </w:rPr>
            <w:instrText xml:space="preserve"> CITATION Ric16 \l 2057 </w:instrText>
          </w:r>
          <w:r w:rsidR="00BC1F5A">
            <w:rPr>
              <w:rFonts w:ascii="Times New Roman" w:hAnsi="Times New Roman" w:cs="Times New Roman"/>
              <w:color w:val="222222"/>
              <w:sz w:val="24"/>
              <w:szCs w:val="24"/>
              <w:shd w:val="clear" w:color="auto" w:fill="FFFFFF"/>
            </w:rPr>
            <w:fldChar w:fldCharType="separate"/>
          </w:r>
          <w:r w:rsidR="003118D6">
            <w:rPr>
              <w:rFonts w:ascii="Times New Roman" w:hAnsi="Times New Roman" w:cs="Times New Roman"/>
              <w:noProof/>
              <w:color w:val="222222"/>
              <w:sz w:val="24"/>
              <w:szCs w:val="24"/>
              <w:shd w:val="clear" w:color="auto" w:fill="FFFFFF"/>
            </w:rPr>
            <w:t xml:space="preserve"> </w:t>
          </w:r>
          <w:r w:rsidR="003118D6" w:rsidRPr="003118D6">
            <w:rPr>
              <w:rFonts w:ascii="Times New Roman" w:hAnsi="Times New Roman" w:cs="Times New Roman"/>
              <w:noProof/>
              <w:color w:val="222222"/>
              <w:sz w:val="24"/>
              <w:szCs w:val="24"/>
              <w:shd w:val="clear" w:color="auto" w:fill="FFFFFF"/>
            </w:rPr>
            <w:t>(Kolodziej &amp; Hesse, 2016)</w:t>
          </w:r>
          <w:r w:rsidR="00BC1F5A">
            <w:rPr>
              <w:rFonts w:ascii="Times New Roman" w:hAnsi="Times New Roman" w:cs="Times New Roman"/>
              <w:color w:val="222222"/>
              <w:sz w:val="24"/>
              <w:szCs w:val="24"/>
              <w:shd w:val="clear" w:color="auto" w:fill="FFFFFF"/>
            </w:rPr>
            <w:fldChar w:fldCharType="end"/>
          </w:r>
        </w:sdtContent>
      </w:sdt>
      <w:r w:rsidR="00100C94">
        <w:rPr>
          <w:rFonts w:ascii="Times New Roman" w:hAnsi="Times New Roman" w:cs="Times New Roman"/>
          <w:color w:val="222222"/>
          <w:sz w:val="24"/>
          <w:szCs w:val="24"/>
          <w:shd w:val="clear" w:color="auto" w:fill="FFFFFF"/>
        </w:rPr>
        <w:t>.</w:t>
      </w:r>
      <w:r w:rsidR="00B02E37">
        <w:rPr>
          <w:rFonts w:ascii="Times New Roman" w:hAnsi="Times New Roman" w:cs="Times New Roman"/>
          <w:color w:val="222222"/>
          <w:sz w:val="24"/>
          <w:szCs w:val="24"/>
          <w:shd w:val="clear" w:color="auto" w:fill="FFFFFF"/>
        </w:rPr>
        <w:t xml:space="preserve"> I have used bar charts because they</w:t>
      </w:r>
      <w:r w:rsidR="00100C94">
        <w:rPr>
          <w:rFonts w:ascii="Times New Roman" w:hAnsi="Times New Roman" w:cs="Times New Roman"/>
          <w:color w:val="222222"/>
          <w:sz w:val="24"/>
          <w:szCs w:val="24"/>
          <w:shd w:val="clear" w:color="auto" w:fill="FFFFFF"/>
        </w:rPr>
        <w:t xml:space="preserve"> are able to</w:t>
      </w:r>
      <w:r w:rsidR="00B02E37">
        <w:rPr>
          <w:rFonts w:ascii="Times New Roman" w:hAnsi="Times New Roman" w:cs="Times New Roman"/>
          <w:color w:val="222222"/>
          <w:sz w:val="24"/>
          <w:szCs w:val="24"/>
          <w:shd w:val="clear" w:color="auto" w:fill="FFFFFF"/>
        </w:rPr>
        <w:t xml:space="preserve"> </w:t>
      </w:r>
      <w:r w:rsidR="00100C94">
        <w:rPr>
          <w:rFonts w:ascii="Times New Roman" w:hAnsi="Times New Roman" w:cs="Times New Roman"/>
          <w:color w:val="222222"/>
          <w:sz w:val="24"/>
          <w:szCs w:val="24"/>
          <w:shd w:val="clear" w:color="auto" w:fill="FFFFFF"/>
        </w:rPr>
        <w:t>clarify and present</w:t>
      </w:r>
      <w:r w:rsidR="00B02E37">
        <w:rPr>
          <w:rFonts w:ascii="Times New Roman" w:hAnsi="Times New Roman" w:cs="Times New Roman"/>
          <w:color w:val="222222"/>
          <w:sz w:val="24"/>
          <w:szCs w:val="24"/>
          <w:shd w:val="clear" w:color="auto" w:fill="FFFFFF"/>
        </w:rPr>
        <w:t xml:space="preserve"> trends </w:t>
      </w:r>
      <w:r w:rsidR="00100C94">
        <w:rPr>
          <w:rFonts w:ascii="Times New Roman" w:hAnsi="Times New Roman" w:cs="Times New Roman"/>
          <w:color w:val="222222"/>
          <w:sz w:val="24"/>
          <w:szCs w:val="24"/>
          <w:shd w:val="clear" w:color="auto" w:fill="FFFFFF"/>
        </w:rPr>
        <w:t>more effectively</w:t>
      </w:r>
      <w:r w:rsidR="00B02E37">
        <w:rPr>
          <w:rFonts w:ascii="Times New Roman" w:hAnsi="Times New Roman" w:cs="Times New Roman"/>
          <w:color w:val="222222"/>
          <w:sz w:val="24"/>
          <w:szCs w:val="24"/>
          <w:shd w:val="clear" w:color="auto" w:fill="FFFFFF"/>
        </w:rPr>
        <w:t xml:space="preserve"> than tables do</w:t>
      </w:r>
      <w:r w:rsidR="00100C94">
        <w:rPr>
          <w:rFonts w:ascii="Times New Roman" w:hAnsi="Times New Roman" w:cs="Times New Roman"/>
          <w:color w:val="222222"/>
          <w:sz w:val="24"/>
          <w:szCs w:val="24"/>
          <w:shd w:val="clear" w:color="auto" w:fill="FFFFFF"/>
        </w:rPr>
        <w:t xml:space="preserve"> </w:t>
      </w:r>
      <w:r w:rsidR="00100C94" w:rsidRPr="000C2A97">
        <w:rPr>
          <w:rFonts w:ascii="Times New Roman" w:hAnsi="Times New Roman" w:cs="Times New Roman"/>
          <w:noProof/>
          <w:color w:val="222222"/>
          <w:sz w:val="24"/>
          <w:szCs w:val="24"/>
          <w:shd w:val="clear" w:color="auto" w:fill="FFFFFF"/>
        </w:rPr>
        <w:t>(</w:t>
      </w:r>
      <w:r w:rsidR="00100C94">
        <w:rPr>
          <w:rFonts w:ascii="Times New Roman" w:hAnsi="Times New Roman" w:cs="Times New Roman"/>
          <w:noProof/>
          <w:color w:val="222222"/>
          <w:sz w:val="24"/>
          <w:szCs w:val="24"/>
          <w:shd w:val="clear" w:color="auto" w:fill="FFFFFF"/>
        </w:rPr>
        <w:t>Spalding University</w:t>
      </w:r>
      <w:r w:rsidR="00100C94" w:rsidRPr="000C2A97">
        <w:rPr>
          <w:rFonts w:ascii="Times New Roman" w:hAnsi="Times New Roman" w:cs="Times New Roman"/>
          <w:noProof/>
          <w:color w:val="222222"/>
          <w:sz w:val="24"/>
          <w:szCs w:val="24"/>
          <w:shd w:val="clear" w:color="auto" w:fill="FFFFFF"/>
        </w:rPr>
        <w:t>, 2020)</w:t>
      </w:r>
      <w:r w:rsidR="00100C94">
        <w:rPr>
          <w:rFonts w:ascii="Times New Roman" w:hAnsi="Times New Roman" w:cs="Times New Roman"/>
          <w:color w:val="222222"/>
          <w:sz w:val="24"/>
          <w:szCs w:val="24"/>
          <w:shd w:val="clear" w:color="auto" w:fill="FFFFFF"/>
        </w:rPr>
        <w:t>.</w:t>
      </w:r>
      <w:r w:rsidR="00B02E37">
        <w:rPr>
          <w:rFonts w:ascii="Times New Roman" w:hAnsi="Times New Roman" w:cs="Times New Roman"/>
          <w:color w:val="222222"/>
          <w:sz w:val="24"/>
          <w:szCs w:val="24"/>
          <w:shd w:val="clear" w:color="auto" w:fill="FFFFFF"/>
        </w:rPr>
        <w:t xml:space="preserve"> </w:t>
      </w:r>
      <w:r w:rsidR="00100C94">
        <w:rPr>
          <w:rFonts w:ascii="Times New Roman" w:hAnsi="Times New Roman" w:cs="Times New Roman"/>
          <w:color w:val="222222"/>
          <w:sz w:val="24"/>
          <w:szCs w:val="24"/>
          <w:shd w:val="clear" w:color="auto" w:fill="FFFFFF"/>
        </w:rPr>
        <w:t>These bar charts c</w:t>
      </w:r>
      <w:r w:rsidR="00B02E37">
        <w:rPr>
          <w:rFonts w:ascii="Times New Roman" w:hAnsi="Times New Roman" w:cs="Times New Roman"/>
          <w:color w:val="222222"/>
          <w:sz w:val="24"/>
          <w:szCs w:val="24"/>
          <w:shd w:val="clear" w:color="auto" w:fill="FFFFFF"/>
        </w:rPr>
        <w:t xml:space="preserve">ondense a large amount of data into a visual format which makes it easier to analyse </w:t>
      </w:r>
      <w:r w:rsidR="000C2A97" w:rsidRPr="000C2A97">
        <w:rPr>
          <w:rFonts w:ascii="Times New Roman" w:hAnsi="Times New Roman" w:cs="Times New Roman"/>
          <w:noProof/>
          <w:color w:val="222222"/>
          <w:sz w:val="24"/>
          <w:szCs w:val="24"/>
          <w:shd w:val="clear" w:color="auto" w:fill="FFFFFF"/>
        </w:rPr>
        <w:t>(</w:t>
      </w:r>
      <w:r w:rsidR="000C2A97">
        <w:rPr>
          <w:rFonts w:ascii="Times New Roman" w:hAnsi="Times New Roman" w:cs="Times New Roman"/>
          <w:noProof/>
          <w:color w:val="222222"/>
          <w:sz w:val="24"/>
          <w:szCs w:val="24"/>
          <w:shd w:val="clear" w:color="auto" w:fill="FFFFFF"/>
        </w:rPr>
        <w:t>Spalding University</w:t>
      </w:r>
      <w:r w:rsidR="000C2A97" w:rsidRPr="000C2A97">
        <w:rPr>
          <w:rFonts w:ascii="Times New Roman" w:hAnsi="Times New Roman" w:cs="Times New Roman"/>
          <w:noProof/>
          <w:color w:val="222222"/>
          <w:sz w:val="24"/>
          <w:szCs w:val="24"/>
          <w:shd w:val="clear" w:color="auto" w:fill="FFFFFF"/>
        </w:rPr>
        <w:t>, 2020)</w:t>
      </w:r>
      <w:r w:rsidR="00100C94">
        <w:rPr>
          <w:rFonts w:ascii="Times New Roman" w:hAnsi="Times New Roman" w:cs="Times New Roman"/>
          <w:noProof/>
          <w:color w:val="222222"/>
          <w:sz w:val="24"/>
          <w:szCs w:val="24"/>
          <w:shd w:val="clear" w:color="auto" w:fill="FFFFFF"/>
        </w:rPr>
        <w:t>.</w:t>
      </w:r>
    </w:p>
    <w:p w14:paraId="156A69A0" w14:textId="25672E92" w:rsidR="007507D2" w:rsidRDefault="007507D2" w:rsidP="003118D6">
      <w:pPr>
        <w:spacing w:line="360" w:lineRule="auto"/>
        <w:rPr>
          <w:rFonts w:ascii="Times New Roman" w:hAnsi="Times New Roman" w:cs="Times New Roman"/>
          <w:sz w:val="28"/>
          <w:szCs w:val="28"/>
        </w:rPr>
      </w:pPr>
      <w:r w:rsidRPr="007507D2">
        <w:rPr>
          <w:rFonts w:ascii="Times New Roman" w:hAnsi="Times New Roman" w:cs="Times New Roman"/>
          <w:sz w:val="28"/>
          <w:szCs w:val="28"/>
        </w:rPr>
        <w:t xml:space="preserve">Data </w:t>
      </w:r>
      <w:r w:rsidR="00100C94">
        <w:rPr>
          <w:rFonts w:ascii="Times New Roman" w:hAnsi="Times New Roman" w:cs="Times New Roman"/>
          <w:sz w:val="28"/>
          <w:szCs w:val="28"/>
        </w:rPr>
        <w:t>Analysis</w:t>
      </w:r>
    </w:p>
    <w:p w14:paraId="4BC56612" w14:textId="77777777" w:rsidR="00100C94" w:rsidRDefault="00100C94" w:rsidP="003118D6">
      <w:pPr>
        <w:spacing w:line="360" w:lineRule="auto"/>
        <w:rPr>
          <w:rFonts w:ascii="Times New Roman" w:hAnsi="Times New Roman" w:cs="Times New Roman"/>
          <w:sz w:val="24"/>
          <w:szCs w:val="24"/>
        </w:rPr>
      </w:pPr>
      <w:r>
        <w:rPr>
          <w:rFonts w:ascii="Times New Roman" w:hAnsi="Times New Roman" w:cs="Times New Roman"/>
          <w:sz w:val="24"/>
          <w:szCs w:val="24"/>
        </w:rPr>
        <w:t>It is important to recognise that data collection was limited due to the current pandemic, this resulted in a lowered participant number.</w:t>
      </w:r>
    </w:p>
    <w:p w14:paraId="1ADD4018" w14:textId="6B91EDFB" w:rsidR="002D5B7E" w:rsidRPr="007507D2" w:rsidRDefault="002D5B7E" w:rsidP="003118D6">
      <w:pPr>
        <w:spacing w:line="360" w:lineRule="auto"/>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5CBABA9F" wp14:editId="29F1431A">
            <wp:simplePos x="0" y="0"/>
            <wp:positionH relativeFrom="column">
              <wp:posOffset>1022350</wp:posOffset>
            </wp:positionH>
            <wp:positionV relativeFrom="paragraph">
              <wp:posOffset>1308735</wp:posOffset>
            </wp:positionV>
            <wp:extent cx="3433989" cy="20701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7064" t="39601" r="27792" b="27407"/>
                    <a:stretch/>
                  </pic:blipFill>
                  <pic:spPr bwMode="auto">
                    <a:xfrm>
                      <a:off x="0" y="0"/>
                      <a:ext cx="3433989" cy="2070100"/>
                    </a:xfrm>
                    <a:prstGeom prst="rect">
                      <a:avLst/>
                    </a:prstGeom>
                    <a:ln>
                      <a:noFill/>
                    </a:ln>
                    <a:extLst>
                      <a:ext uri="{53640926-AAD7-44D8-BBD7-CCE9431645EC}">
                        <a14:shadowObscured xmlns:a14="http://schemas.microsoft.com/office/drawing/2010/main"/>
                      </a:ext>
                    </a:extLst>
                  </pic:spPr>
                </pic:pic>
              </a:graphicData>
            </a:graphic>
          </wp:anchor>
        </w:drawing>
      </w:r>
      <w:r w:rsidR="00100C94">
        <w:rPr>
          <w:rFonts w:ascii="Times New Roman" w:hAnsi="Times New Roman" w:cs="Times New Roman"/>
          <w:sz w:val="24"/>
          <w:szCs w:val="24"/>
        </w:rPr>
        <w:t xml:space="preserve">Of the 20 participants who </w:t>
      </w:r>
      <w:r w:rsidR="007507D2">
        <w:rPr>
          <w:rFonts w:ascii="Times New Roman" w:hAnsi="Times New Roman" w:cs="Times New Roman"/>
          <w:sz w:val="24"/>
          <w:szCs w:val="24"/>
        </w:rPr>
        <w:t xml:space="preserve">have filled out the questionnaire online </w:t>
      </w:r>
      <w:r>
        <w:rPr>
          <w:rFonts w:ascii="Times New Roman" w:hAnsi="Times New Roman" w:cs="Times New Roman"/>
          <w:sz w:val="24"/>
          <w:szCs w:val="24"/>
        </w:rPr>
        <w:t>I was able to</w:t>
      </w:r>
      <w:r w:rsidR="007507D2">
        <w:rPr>
          <w:rFonts w:ascii="Times New Roman" w:hAnsi="Times New Roman" w:cs="Times New Roman"/>
          <w:sz w:val="24"/>
          <w:szCs w:val="24"/>
        </w:rPr>
        <w:t xml:space="preserve"> gather</w:t>
      </w:r>
      <w:r>
        <w:rPr>
          <w:rFonts w:ascii="Times New Roman" w:hAnsi="Times New Roman" w:cs="Times New Roman"/>
          <w:sz w:val="24"/>
          <w:szCs w:val="24"/>
        </w:rPr>
        <w:t xml:space="preserve"> limited but credible findings</w:t>
      </w:r>
      <w:r w:rsidR="007507D2">
        <w:rPr>
          <w:rFonts w:ascii="Times New Roman" w:hAnsi="Times New Roman" w:cs="Times New Roman"/>
          <w:sz w:val="24"/>
          <w:szCs w:val="24"/>
        </w:rPr>
        <w:t xml:space="preserve">. </w:t>
      </w:r>
      <w:r w:rsidR="00B93B98">
        <w:rPr>
          <w:rFonts w:ascii="Times New Roman" w:hAnsi="Times New Roman" w:cs="Times New Roman"/>
          <w:sz w:val="24"/>
          <w:szCs w:val="24"/>
        </w:rPr>
        <w:t xml:space="preserve">There </w:t>
      </w:r>
      <w:r>
        <w:rPr>
          <w:rFonts w:ascii="Times New Roman" w:hAnsi="Times New Roman" w:cs="Times New Roman"/>
          <w:sz w:val="24"/>
          <w:szCs w:val="24"/>
        </w:rPr>
        <w:t xml:space="preserve">were </w:t>
      </w:r>
      <w:r w:rsidR="00B93B98">
        <w:rPr>
          <w:rFonts w:ascii="Times New Roman" w:hAnsi="Times New Roman" w:cs="Times New Roman"/>
          <w:sz w:val="24"/>
          <w:szCs w:val="24"/>
        </w:rPr>
        <w:t>several questions in which I have used in my questionnaire and the</w:t>
      </w:r>
      <w:r>
        <w:rPr>
          <w:rFonts w:ascii="Times New Roman" w:hAnsi="Times New Roman" w:cs="Times New Roman"/>
          <w:sz w:val="24"/>
          <w:szCs w:val="24"/>
        </w:rPr>
        <w:t xml:space="preserve"> responses received were analysed. The </w:t>
      </w:r>
      <w:r w:rsidR="00B93B98">
        <w:rPr>
          <w:rFonts w:ascii="Times New Roman" w:hAnsi="Times New Roman" w:cs="Times New Roman"/>
          <w:sz w:val="24"/>
          <w:szCs w:val="24"/>
        </w:rPr>
        <w:t xml:space="preserve">analysis of the data will follow to ensure that the data is explained properly and to compare what my expectations were compared to the actual answers.  </w:t>
      </w:r>
    </w:p>
    <w:p w14:paraId="7ABFFD9A" w14:textId="4C80282C" w:rsidR="00575208" w:rsidRDefault="00575208" w:rsidP="003118D6">
      <w:pPr>
        <w:spacing w:line="360" w:lineRule="auto"/>
        <w:rPr>
          <w:rFonts w:ascii="Times New Roman" w:hAnsi="Times New Roman" w:cs="Times New Roman"/>
          <w:sz w:val="24"/>
          <w:szCs w:val="24"/>
        </w:rPr>
      </w:pPr>
    </w:p>
    <w:p w14:paraId="087D724A" w14:textId="77777777" w:rsidR="002D5B7E" w:rsidRDefault="002D5B7E" w:rsidP="003118D6">
      <w:pPr>
        <w:spacing w:line="360" w:lineRule="auto"/>
        <w:rPr>
          <w:rFonts w:ascii="Times New Roman" w:hAnsi="Times New Roman" w:cs="Times New Roman"/>
          <w:sz w:val="24"/>
          <w:szCs w:val="24"/>
        </w:rPr>
      </w:pPr>
    </w:p>
    <w:p w14:paraId="04DA1FD2" w14:textId="77777777" w:rsidR="002D5B7E" w:rsidRDefault="002D5B7E" w:rsidP="003118D6">
      <w:pPr>
        <w:spacing w:line="360" w:lineRule="auto"/>
        <w:rPr>
          <w:rFonts w:ascii="Times New Roman" w:hAnsi="Times New Roman" w:cs="Times New Roman"/>
          <w:sz w:val="24"/>
          <w:szCs w:val="24"/>
        </w:rPr>
      </w:pPr>
    </w:p>
    <w:p w14:paraId="02A03CAA" w14:textId="77777777" w:rsidR="002D5B7E" w:rsidRDefault="002D5B7E" w:rsidP="003118D6">
      <w:pPr>
        <w:spacing w:line="360" w:lineRule="auto"/>
        <w:rPr>
          <w:rFonts w:ascii="Times New Roman" w:hAnsi="Times New Roman" w:cs="Times New Roman"/>
          <w:sz w:val="24"/>
          <w:szCs w:val="24"/>
        </w:rPr>
      </w:pPr>
    </w:p>
    <w:p w14:paraId="3FE04573" w14:textId="77777777" w:rsidR="002D5B7E" w:rsidRDefault="002D5B7E" w:rsidP="003118D6">
      <w:pPr>
        <w:spacing w:line="360" w:lineRule="auto"/>
        <w:rPr>
          <w:rFonts w:ascii="Times New Roman" w:hAnsi="Times New Roman" w:cs="Times New Roman"/>
          <w:sz w:val="24"/>
          <w:szCs w:val="24"/>
        </w:rPr>
      </w:pPr>
    </w:p>
    <w:p w14:paraId="211A8E5E" w14:textId="77777777" w:rsidR="002D5B7E" w:rsidRDefault="002D5B7E" w:rsidP="003118D6">
      <w:pPr>
        <w:spacing w:line="360" w:lineRule="auto"/>
        <w:rPr>
          <w:rFonts w:ascii="Times New Roman" w:hAnsi="Times New Roman" w:cs="Times New Roman"/>
          <w:sz w:val="24"/>
          <w:szCs w:val="24"/>
        </w:rPr>
      </w:pPr>
    </w:p>
    <w:p w14:paraId="78C14AA8" w14:textId="3C0E6087" w:rsidR="002D5B7E" w:rsidRDefault="002D5B7E" w:rsidP="003118D6">
      <w:pPr>
        <w:spacing w:line="360" w:lineRule="auto"/>
        <w:rPr>
          <w:rFonts w:ascii="Times New Roman" w:hAnsi="Times New Roman" w:cs="Times New Roman"/>
          <w:sz w:val="24"/>
          <w:szCs w:val="24"/>
        </w:rPr>
      </w:pPr>
      <w:r>
        <w:rPr>
          <w:rFonts w:ascii="Times New Roman" w:hAnsi="Times New Roman" w:cs="Times New Roman"/>
          <w:sz w:val="24"/>
          <w:szCs w:val="24"/>
        </w:rPr>
        <w:t>Figure 1. Participants perception of experience level.</w:t>
      </w:r>
    </w:p>
    <w:p w14:paraId="7540830C" w14:textId="1AC2FDBF" w:rsidR="007507D2" w:rsidRDefault="002D5B7E" w:rsidP="003118D6">
      <w:pPr>
        <w:spacing w:line="360" w:lineRule="auto"/>
        <w:rPr>
          <w:rFonts w:ascii="Times New Roman" w:hAnsi="Times New Roman" w:cs="Times New Roman"/>
          <w:sz w:val="24"/>
          <w:szCs w:val="24"/>
        </w:rPr>
      </w:pPr>
      <w:r>
        <w:rPr>
          <w:rFonts w:ascii="Times New Roman" w:hAnsi="Times New Roman" w:cs="Times New Roman"/>
          <w:sz w:val="24"/>
          <w:szCs w:val="24"/>
        </w:rPr>
        <w:t>As shown in figure 1, o</w:t>
      </w:r>
      <w:r w:rsidR="007507D2">
        <w:rPr>
          <w:rFonts w:ascii="Times New Roman" w:hAnsi="Times New Roman" w:cs="Times New Roman"/>
          <w:sz w:val="24"/>
          <w:szCs w:val="24"/>
        </w:rPr>
        <w:t xml:space="preserve">ut of a possible </w:t>
      </w:r>
      <w:r w:rsidR="00191A6D">
        <w:rPr>
          <w:rFonts w:ascii="Times New Roman" w:hAnsi="Times New Roman" w:cs="Times New Roman"/>
          <w:sz w:val="24"/>
          <w:szCs w:val="24"/>
        </w:rPr>
        <w:t>20 p</w:t>
      </w:r>
      <w:r>
        <w:rPr>
          <w:rFonts w:ascii="Times New Roman" w:hAnsi="Times New Roman" w:cs="Times New Roman"/>
          <w:sz w:val="24"/>
          <w:szCs w:val="24"/>
        </w:rPr>
        <w:t>articipants,</w:t>
      </w:r>
      <w:r w:rsidR="00191A6D">
        <w:rPr>
          <w:rFonts w:ascii="Times New Roman" w:hAnsi="Times New Roman" w:cs="Times New Roman"/>
          <w:sz w:val="24"/>
          <w:szCs w:val="24"/>
        </w:rPr>
        <w:t xml:space="preserve"> 13 people consider themselves to be at a </w:t>
      </w:r>
      <w:r>
        <w:rPr>
          <w:rFonts w:ascii="Times New Roman" w:hAnsi="Times New Roman" w:cs="Times New Roman"/>
          <w:sz w:val="24"/>
          <w:szCs w:val="24"/>
        </w:rPr>
        <w:t>n</w:t>
      </w:r>
      <w:r w:rsidR="00191A6D">
        <w:rPr>
          <w:rFonts w:ascii="Times New Roman" w:hAnsi="Times New Roman" w:cs="Times New Roman"/>
          <w:sz w:val="24"/>
          <w:szCs w:val="24"/>
        </w:rPr>
        <w:t>ovice experience level</w:t>
      </w:r>
      <w:r>
        <w:rPr>
          <w:rFonts w:ascii="Times New Roman" w:hAnsi="Times New Roman" w:cs="Times New Roman"/>
          <w:sz w:val="24"/>
          <w:szCs w:val="24"/>
        </w:rPr>
        <w:t xml:space="preserve">, </w:t>
      </w:r>
      <w:r w:rsidR="00191A6D">
        <w:rPr>
          <w:rFonts w:ascii="Times New Roman" w:hAnsi="Times New Roman" w:cs="Times New Roman"/>
          <w:sz w:val="24"/>
          <w:szCs w:val="24"/>
        </w:rPr>
        <w:t xml:space="preserve">4 people believe that they are skilled and another 3 believe that they are advanced. This can be misleading because different people have different perceptions of what a novice, </w:t>
      </w:r>
      <w:r>
        <w:rPr>
          <w:rFonts w:ascii="Times New Roman" w:hAnsi="Times New Roman" w:cs="Times New Roman"/>
          <w:sz w:val="24"/>
          <w:szCs w:val="24"/>
        </w:rPr>
        <w:t>s</w:t>
      </w:r>
      <w:r w:rsidR="00191A6D">
        <w:rPr>
          <w:rFonts w:ascii="Times New Roman" w:hAnsi="Times New Roman" w:cs="Times New Roman"/>
          <w:sz w:val="24"/>
          <w:szCs w:val="24"/>
        </w:rPr>
        <w:t xml:space="preserve">killed or and advanced could be. </w:t>
      </w:r>
      <w:r>
        <w:rPr>
          <w:rFonts w:ascii="Times New Roman" w:hAnsi="Times New Roman" w:cs="Times New Roman"/>
          <w:sz w:val="24"/>
          <w:szCs w:val="24"/>
        </w:rPr>
        <w:t xml:space="preserve">From this information I </w:t>
      </w:r>
      <w:proofErr w:type="gramStart"/>
      <w:r>
        <w:rPr>
          <w:rFonts w:ascii="Times New Roman" w:hAnsi="Times New Roman" w:cs="Times New Roman"/>
          <w:sz w:val="24"/>
          <w:szCs w:val="24"/>
        </w:rPr>
        <w:t xml:space="preserve">am </w:t>
      </w:r>
      <w:r>
        <w:rPr>
          <w:rFonts w:ascii="Times New Roman" w:hAnsi="Times New Roman" w:cs="Times New Roman"/>
          <w:sz w:val="24"/>
          <w:szCs w:val="24"/>
        </w:rPr>
        <w:lastRenderedPageBreak/>
        <w:t>able to</w:t>
      </w:r>
      <w:proofErr w:type="gramEnd"/>
      <w:r>
        <w:rPr>
          <w:rFonts w:ascii="Times New Roman" w:hAnsi="Times New Roman" w:cs="Times New Roman"/>
          <w:sz w:val="24"/>
          <w:szCs w:val="24"/>
        </w:rPr>
        <w:t xml:space="preserve"> establish is perceived experience level is influential in both frequency of participation and knowledge in relation to outdoor </w:t>
      </w:r>
      <w:proofErr w:type="spellStart"/>
      <w:r>
        <w:rPr>
          <w:rFonts w:ascii="Times New Roman" w:hAnsi="Times New Roman" w:cs="Times New Roman"/>
          <w:sz w:val="24"/>
          <w:szCs w:val="24"/>
        </w:rPr>
        <w:t>acitivty</w:t>
      </w:r>
      <w:proofErr w:type="spellEnd"/>
      <w:r>
        <w:rPr>
          <w:rFonts w:ascii="Times New Roman" w:hAnsi="Times New Roman" w:cs="Times New Roman"/>
          <w:sz w:val="24"/>
          <w:szCs w:val="24"/>
        </w:rPr>
        <w:t>.</w:t>
      </w:r>
    </w:p>
    <w:p w14:paraId="3DD7F796" w14:textId="214208D1" w:rsidR="000577BF" w:rsidRDefault="000577BF" w:rsidP="003118D6">
      <w:pPr>
        <w:spacing w:line="360" w:lineRule="auto"/>
        <w:rPr>
          <w:rFonts w:ascii="Times New Roman" w:hAnsi="Times New Roman" w:cs="Times New Roman"/>
          <w:sz w:val="24"/>
          <w:szCs w:val="24"/>
        </w:rPr>
      </w:pPr>
    </w:p>
    <w:p w14:paraId="7D58ECCC" w14:textId="41139070" w:rsidR="000577BF" w:rsidRDefault="000577BF" w:rsidP="003118D6">
      <w:pPr>
        <w:spacing w:line="360" w:lineRule="auto"/>
        <w:rPr>
          <w:rFonts w:ascii="Times New Roman" w:hAnsi="Times New Roman" w:cs="Times New Roman"/>
          <w:sz w:val="24"/>
          <w:szCs w:val="24"/>
        </w:rPr>
      </w:pPr>
      <w:r>
        <w:rPr>
          <w:noProof/>
        </w:rPr>
        <w:drawing>
          <wp:anchor distT="0" distB="0" distL="114300" distR="114300" simplePos="0" relativeHeight="251660288" behindDoc="0" locked="0" layoutInCell="1" allowOverlap="1" wp14:anchorId="400E8293" wp14:editId="55C7E944">
            <wp:simplePos x="0" y="0"/>
            <wp:positionH relativeFrom="column">
              <wp:posOffset>768350</wp:posOffset>
            </wp:positionH>
            <wp:positionV relativeFrom="paragraph">
              <wp:posOffset>0</wp:posOffset>
            </wp:positionV>
            <wp:extent cx="3714750" cy="218249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6731" t="44518" r="28192" b="23380"/>
                    <a:stretch/>
                  </pic:blipFill>
                  <pic:spPr bwMode="auto">
                    <a:xfrm>
                      <a:off x="0" y="0"/>
                      <a:ext cx="3714750" cy="2182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4C82B5" w14:textId="77777777" w:rsidR="002D5B7E" w:rsidRDefault="002D5B7E" w:rsidP="003118D6">
      <w:pPr>
        <w:spacing w:line="360" w:lineRule="auto"/>
        <w:rPr>
          <w:rFonts w:ascii="Times New Roman" w:hAnsi="Times New Roman" w:cs="Times New Roman"/>
          <w:sz w:val="24"/>
          <w:szCs w:val="24"/>
        </w:rPr>
      </w:pPr>
    </w:p>
    <w:p w14:paraId="20CD4765" w14:textId="77777777" w:rsidR="002D5B7E" w:rsidRDefault="002D5B7E" w:rsidP="003118D6">
      <w:pPr>
        <w:spacing w:line="360" w:lineRule="auto"/>
        <w:rPr>
          <w:rFonts w:ascii="Times New Roman" w:hAnsi="Times New Roman" w:cs="Times New Roman"/>
          <w:sz w:val="24"/>
          <w:szCs w:val="24"/>
        </w:rPr>
      </w:pPr>
    </w:p>
    <w:p w14:paraId="61E9EDFC" w14:textId="77777777" w:rsidR="002D5B7E" w:rsidRDefault="002D5B7E" w:rsidP="003118D6">
      <w:pPr>
        <w:spacing w:line="360" w:lineRule="auto"/>
        <w:rPr>
          <w:rFonts w:ascii="Times New Roman" w:hAnsi="Times New Roman" w:cs="Times New Roman"/>
          <w:sz w:val="24"/>
          <w:szCs w:val="24"/>
        </w:rPr>
      </w:pPr>
    </w:p>
    <w:p w14:paraId="689BB82F" w14:textId="402AD05B" w:rsidR="002D5B7E" w:rsidRDefault="002D5B7E" w:rsidP="003118D6">
      <w:pPr>
        <w:spacing w:line="360" w:lineRule="auto"/>
        <w:rPr>
          <w:rFonts w:ascii="Times New Roman" w:hAnsi="Times New Roman" w:cs="Times New Roman"/>
          <w:sz w:val="24"/>
          <w:szCs w:val="24"/>
        </w:rPr>
      </w:pPr>
    </w:p>
    <w:p w14:paraId="4B0EB89F" w14:textId="3D16043A" w:rsidR="002D5B7E" w:rsidRDefault="002D5B7E" w:rsidP="003118D6">
      <w:pPr>
        <w:spacing w:line="360" w:lineRule="auto"/>
        <w:rPr>
          <w:rFonts w:ascii="Times New Roman" w:hAnsi="Times New Roman" w:cs="Times New Roman"/>
          <w:sz w:val="24"/>
          <w:szCs w:val="24"/>
        </w:rPr>
      </w:pPr>
    </w:p>
    <w:p w14:paraId="179CF09B" w14:textId="5B06E0B7" w:rsidR="002D5B7E" w:rsidRDefault="002D5B7E" w:rsidP="003118D6">
      <w:pPr>
        <w:spacing w:line="360" w:lineRule="auto"/>
        <w:rPr>
          <w:rFonts w:ascii="Times New Roman" w:hAnsi="Times New Roman" w:cs="Times New Roman"/>
          <w:sz w:val="24"/>
          <w:szCs w:val="24"/>
        </w:rPr>
      </w:pPr>
    </w:p>
    <w:p w14:paraId="4843A659" w14:textId="29932479" w:rsidR="002D5B7E" w:rsidRDefault="002D5B7E" w:rsidP="003118D6">
      <w:pPr>
        <w:spacing w:line="360" w:lineRule="auto"/>
        <w:rPr>
          <w:rFonts w:ascii="Times New Roman" w:hAnsi="Times New Roman" w:cs="Times New Roman"/>
          <w:sz w:val="24"/>
          <w:szCs w:val="24"/>
        </w:rPr>
      </w:pPr>
      <w:r>
        <w:rPr>
          <w:rFonts w:ascii="Times New Roman" w:hAnsi="Times New Roman" w:cs="Times New Roman"/>
          <w:sz w:val="24"/>
          <w:szCs w:val="24"/>
        </w:rPr>
        <w:t>Figure 2. Frequency of hiking within the participants.</w:t>
      </w:r>
    </w:p>
    <w:p w14:paraId="352D0308" w14:textId="57319464" w:rsidR="00191A6D" w:rsidRDefault="002D5B7E" w:rsidP="003118D6">
      <w:pPr>
        <w:spacing w:line="360" w:lineRule="auto"/>
        <w:rPr>
          <w:rFonts w:ascii="Times New Roman" w:hAnsi="Times New Roman" w:cs="Times New Roman"/>
          <w:sz w:val="24"/>
          <w:szCs w:val="24"/>
        </w:rPr>
      </w:pPr>
      <w:r>
        <w:rPr>
          <w:noProof/>
        </w:rPr>
        <w:drawing>
          <wp:anchor distT="0" distB="0" distL="114300" distR="114300" simplePos="0" relativeHeight="251661312" behindDoc="0" locked="0" layoutInCell="1" allowOverlap="1" wp14:anchorId="01256E3B" wp14:editId="164CC572">
            <wp:simplePos x="0" y="0"/>
            <wp:positionH relativeFrom="column">
              <wp:posOffset>965835</wp:posOffset>
            </wp:positionH>
            <wp:positionV relativeFrom="paragraph">
              <wp:posOffset>1370330</wp:posOffset>
            </wp:positionV>
            <wp:extent cx="3517265" cy="2127250"/>
            <wp:effectExtent l="0" t="0" r="6985"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6532" t="56677" r="18568" b="10455"/>
                    <a:stretch/>
                  </pic:blipFill>
                  <pic:spPr bwMode="auto">
                    <a:xfrm>
                      <a:off x="0" y="0"/>
                      <a:ext cx="3517265" cy="2127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77BF">
        <w:rPr>
          <w:rFonts w:ascii="Times New Roman" w:hAnsi="Times New Roman" w:cs="Times New Roman"/>
          <w:sz w:val="24"/>
          <w:szCs w:val="24"/>
        </w:rPr>
        <w:t xml:space="preserve">As you can see from this </w:t>
      </w:r>
      <w:r>
        <w:rPr>
          <w:rFonts w:ascii="Times New Roman" w:hAnsi="Times New Roman" w:cs="Times New Roman"/>
          <w:sz w:val="24"/>
          <w:szCs w:val="24"/>
        </w:rPr>
        <w:t>figure</w:t>
      </w:r>
      <w:r w:rsidR="009C7089">
        <w:rPr>
          <w:rFonts w:ascii="Times New Roman" w:hAnsi="Times New Roman" w:cs="Times New Roman"/>
          <w:sz w:val="24"/>
          <w:szCs w:val="24"/>
        </w:rPr>
        <w:t>, more people take part in hiking once a week than they do any other amount</w:t>
      </w:r>
      <w:r>
        <w:rPr>
          <w:rFonts w:ascii="Times New Roman" w:hAnsi="Times New Roman" w:cs="Times New Roman"/>
          <w:sz w:val="24"/>
          <w:szCs w:val="24"/>
        </w:rPr>
        <w:t>.</w:t>
      </w:r>
      <w:r w:rsidR="009C7089">
        <w:rPr>
          <w:rFonts w:ascii="Times New Roman" w:hAnsi="Times New Roman" w:cs="Times New Roman"/>
          <w:sz w:val="24"/>
          <w:szCs w:val="24"/>
        </w:rPr>
        <w:t xml:space="preserve"> </w:t>
      </w:r>
      <w:r>
        <w:rPr>
          <w:rFonts w:ascii="Times New Roman" w:hAnsi="Times New Roman" w:cs="Times New Roman"/>
          <w:sz w:val="24"/>
          <w:szCs w:val="24"/>
        </w:rPr>
        <w:t>T</w:t>
      </w:r>
      <w:r w:rsidR="009C7089">
        <w:rPr>
          <w:rFonts w:ascii="Times New Roman" w:hAnsi="Times New Roman" w:cs="Times New Roman"/>
          <w:sz w:val="24"/>
          <w:szCs w:val="24"/>
        </w:rPr>
        <w:t xml:space="preserve">his may </w:t>
      </w:r>
      <w:r>
        <w:rPr>
          <w:rFonts w:ascii="Times New Roman" w:hAnsi="Times New Roman" w:cs="Times New Roman"/>
          <w:sz w:val="24"/>
          <w:szCs w:val="24"/>
        </w:rPr>
        <w:t xml:space="preserve">be </w:t>
      </w:r>
      <w:r w:rsidR="009C7089">
        <w:rPr>
          <w:rFonts w:ascii="Times New Roman" w:hAnsi="Times New Roman" w:cs="Times New Roman"/>
          <w:sz w:val="24"/>
          <w:szCs w:val="24"/>
        </w:rPr>
        <w:t xml:space="preserve">because </w:t>
      </w:r>
      <w:proofErr w:type="gramStart"/>
      <w:r w:rsidR="009C7089">
        <w:rPr>
          <w:rFonts w:ascii="Times New Roman" w:hAnsi="Times New Roman" w:cs="Times New Roman"/>
          <w:sz w:val="24"/>
          <w:szCs w:val="24"/>
        </w:rPr>
        <w:t>a number of</w:t>
      </w:r>
      <w:proofErr w:type="gramEnd"/>
      <w:r w:rsidR="009C7089">
        <w:rPr>
          <w:rFonts w:ascii="Times New Roman" w:hAnsi="Times New Roman" w:cs="Times New Roman"/>
          <w:sz w:val="24"/>
          <w:szCs w:val="24"/>
        </w:rPr>
        <w:t xml:space="preserve"> the people who filled out the questionnaire were considered novices and they do not go walking as much.</w:t>
      </w:r>
      <w:r w:rsidR="004F2F6E">
        <w:rPr>
          <w:rFonts w:ascii="Times New Roman" w:hAnsi="Times New Roman" w:cs="Times New Roman"/>
          <w:sz w:val="24"/>
          <w:szCs w:val="24"/>
        </w:rPr>
        <w:t xml:space="preserve"> Not as many people are going hiking more than once a week and that is fair enough because people have jobs and things throughout the week and other responsibilities.</w:t>
      </w:r>
    </w:p>
    <w:p w14:paraId="3ED178E3" w14:textId="5F77AB92" w:rsidR="006F544E" w:rsidRDefault="006F544E" w:rsidP="003118D6">
      <w:pPr>
        <w:spacing w:line="360" w:lineRule="auto"/>
        <w:rPr>
          <w:rFonts w:ascii="Times New Roman" w:hAnsi="Times New Roman" w:cs="Times New Roman"/>
          <w:sz w:val="24"/>
          <w:szCs w:val="24"/>
        </w:rPr>
      </w:pPr>
    </w:p>
    <w:p w14:paraId="64589EEB" w14:textId="4BC55F8C" w:rsidR="002D5B7E" w:rsidRDefault="002D5B7E" w:rsidP="003118D6">
      <w:pPr>
        <w:spacing w:line="360" w:lineRule="auto"/>
        <w:rPr>
          <w:rFonts w:ascii="Times New Roman" w:hAnsi="Times New Roman" w:cs="Times New Roman"/>
          <w:sz w:val="24"/>
          <w:szCs w:val="24"/>
        </w:rPr>
      </w:pPr>
    </w:p>
    <w:p w14:paraId="37CF32D5" w14:textId="23829397" w:rsidR="002D5B7E" w:rsidRDefault="002D5B7E" w:rsidP="003118D6">
      <w:pPr>
        <w:spacing w:line="360" w:lineRule="auto"/>
        <w:rPr>
          <w:rFonts w:ascii="Times New Roman" w:hAnsi="Times New Roman" w:cs="Times New Roman"/>
          <w:sz w:val="24"/>
          <w:szCs w:val="24"/>
        </w:rPr>
      </w:pPr>
    </w:p>
    <w:p w14:paraId="343B0B08" w14:textId="5AE67832" w:rsidR="002D5B7E" w:rsidRDefault="002D5B7E" w:rsidP="003118D6">
      <w:pPr>
        <w:spacing w:line="360" w:lineRule="auto"/>
        <w:rPr>
          <w:rFonts w:ascii="Times New Roman" w:hAnsi="Times New Roman" w:cs="Times New Roman"/>
          <w:sz w:val="24"/>
          <w:szCs w:val="24"/>
        </w:rPr>
      </w:pPr>
    </w:p>
    <w:p w14:paraId="4F28425E" w14:textId="24891DB5" w:rsidR="002D5B7E" w:rsidRDefault="002D5B7E" w:rsidP="003118D6">
      <w:pPr>
        <w:spacing w:line="360" w:lineRule="auto"/>
        <w:rPr>
          <w:rFonts w:ascii="Times New Roman" w:hAnsi="Times New Roman" w:cs="Times New Roman"/>
          <w:sz w:val="24"/>
          <w:szCs w:val="24"/>
        </w:rPr>
      </w:pPr>
    </w:p>
    <w:p w14:paraId="0F80CF75" w14:textId="5DA485BB" w:rsidR="002D5B7E" w:rsidRDefault="002D5B7E" w:rsidP="003118D6">
      <w:pPr>
        <w:spacing w:line="360" w:lineRule="auto"/>
        <w:rPr>
          <w:rFonts w:ascii="Times New Roman" w:hAnsi="Times New Roman" w:cs="Times New Roman"/>
          <w:sz w:val="24"/>
          <w:szCs w:val="24"/>
        </w:rPr>
      </w:pPr>
    </w:p>
    <w:p w14:paraId="28ACA3A9" w14:textId="7DBEDDC4" w:rsidR="002B689B" w:rsidRDefault="002D5B7E" w:rsidP="003118D6">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3. </w:t>
      </w:r>
      <w:r w:rsidR="002B689B">
        <w:rPr>
          <w:rFonts w:ascii="Times New Roman" w:hAnsi="Times New Roman" w:cs="Times New Roman"/>
          <w:sz w:val="24"/>
          <w:szCs w:val="24"/>
        </w:rPr>
        <w:t>How influential is the news on respondent’s participation?</w:t>
      </w:r>
    </w:p>
    <w:p w14:paraId="485E8042" w14:textId="2E2C304B" w:rsidR="00C34DBE" w:rsidRDefault="002B689B" w:rsidP="003118D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figure shows that overall, a </w:t>
      </w:r>
      <w:r w:rsidR="00B31881">
        <w:rPr>
          <w:rFonts w:ascii="Times New Roman" w:hAnsi="Times New Roman" w:cs="Times New Roman"/>
          <w:sz w:val="24"/>
          <w:szCs w:val="24"/>
        </w:rPr>
        <w:t>news outlet</w:t>
      </w:r>
      <w:r>
        <w:rPr>
          <w:rFonts w:ascii="Times New Roman" w:hAnsi="Times New Roman" w:cs="Times New Roman"/>
          <w:sz w:val="24"/>
          <w:szCs w:val="24"/>
        </w:rPr>
        <w:t xml:space="preserve"> would influence the participation of the general public. T</w:t>
      </w:r>
      <w:r w:rsidR="003920BC">
        <w:rPr>
          <w:rFonts w:ascii="Times New Roman" w:hAnsi="Times New Roman" w:cs="Times New Roman"/>
          <w:sz w:val="24"/>
          <w:szCs w:val="24"/>
        </w:rPr>
        <w:t xml:space="preserve">hrough the </w:t>
      </w:r>
      <w:r>
        <w:rPr>
          <w:rFonts w:ascii="Times New Roman" w:hAnsi="Times New Roman" w:cs="Times New Roman"/>
          <w:sz w:val="24"/>
          <w:szCs w:val="24"/>
        </w:rPr>
        <w:t xml:space="preserve">analysis of </w:t>
      </w:r>
      <w:r w:rsidR="003920BC">
        <w:rPr>
          <w:rFonts w:ascii="Times New Roman" w:hAnsi="Times New Roman" w:cs="Times New Roman"/>
          <w:sz w:val="24"/>
          <w:szCs w:val="24"/>
        </w:rPr>
        <w:t xml:space="preserve">data 90% of people would change their mind about visiting a certain location or stop going outdoors because of something they would hear on the news </w:t>
      </w:r>
      <w:r w:rsidR="003920BC">
        <w:rPr>
          <w:rFonts w:ascii="Times New Roman" w:hAnsi="Times New Roman" w:cs="Times New Roman"/>
          <w:sz w:val="24"/>
          <w:szCs w:val="24"/>
        </w:rPr>
        <w:lastRenderedPageBreak/>
        <w:t xml:space="preserve">such as an injury in a specific place. </w:t>
      </w:r>
      <w:r w:rsidR="00651AD4">
        <w:rPr>
          <w:rFonts w:ascii="Times New Roman" w:hAnsi="Times New Roman" w:cs="Times New Roman"/>
          <w:sz w:val="24"/>
          <w:szCs w:val="24"/>
        </w:rPr>
        <w:t>However,</w:t>
      </w:r>
      <w:r w:rsidR="005C7EC5">
        <w:rPr>
          <w:rFonts w:ascii="Times New Roman" w:hAnsi="Times New Roman" w:cs="Times New Roman"/>
          <w:sz w:val="24"/>
          <w:szCs w:val="24"/>
        </w:rPr>
        <w:t xml:space="preserve"> there are a lot of reason behind this</w:t>
      </w:r>
      <w:r>
        <w:rPr>
          <w:rFonts w:ascii="Times New Roman" w:hAnsi="Times New Roman" w:cs="Times New Roman"/>
          <w:sz w:val="24"/>
          <w:szCs w:val="24"/>
        </w:rPr>
        <w:t>.</w:t>
      </w:r>
      <w:r w:rsidR="005C7EC5">
        <w:rPr>
          <w:rFonts w:ascii="Times New Roman" w:hAnsi="Times New Roman" w:cs="Times New Roman"/>
          <w:sz w:val="24"/>
          <w:szCs w:val="24"/>
        </w:rPr>
        <w:t xml:space="preserve"> </w:t>
      </w:r>
      <w:r>
        <w:rPr>
          <w:rFonts w:ascii="Times New Roman" w:hAnsi="Times New Roman" w:cs="Times New Roman"/>
          <w:sz w:val="24"/>
          <w:szCs w:val="24"/>
        </w:rPr>
        <w:t>I</w:t>
      </w:r>
      <w:r w:rsidR="005C7EC5">
        <w:rPr>
          <w:rFonts w:ascii="Times New Roman" w:hAnsi="Times New Roman" w:cs="Times New Roman"/>
          <w:sz w:val="24"/>
          <w:szCs w:val="24"/>
        </w:rPr>
        <w:t xml:space="preserve">f </w:t>
      </w:r>
      <w:r>
        <w:rPr>
          <w:rFonts w:ascii="Times New Roman" w:hAnsi="Times New Roman" w:cs="Times New Roman"/>
          <w:sz w:val="24"/>
          <w:szCs w:val="24"/>
        </w:rPr>
        <w:t xml:space="preserve">for example, </w:t>
      </w:r>
      <w:r w:rsidR="005C7EC5">
        <w:rPr>
          <w:rFonts w:ascii="Times New Roman" w:hAnsi="Times New Roman" w:cs="Times New Roman"/>
          <w:sz w:val="24"/>
          <w:szCs w:val="24"/>
        </w:rPr>
        <w:t>the</w:t>
      </w:r>
      <w:r>
        <w:rPr>
          <w:rFonts w:ascii="Times New Roman" w:hAnsi="Times New Roman" w:cs="Times New Roman"/>
          <w:sz w:val="24"/>
          <w:szCs w:val="24"/>
        </w:rPr>
        <w:t xml:space="preserve"> respondent</w:t>
      </w:r>
      <w:r w:rsidR="005C7EC5">
        <w:rPr>
          <w:rFonts w:ascii="Times New Roman" w:hAnsi="Times New Roman" w:cs="Times New Roman"/>
          <w:sz w:val="24"/>
          <w:szCs w:val="24"/>
        </w:rPr>
        <w:t xml:space="preserve"> w</w:t>
      </w:r>
      <w:r>
        <w:rPr>
          <w:rFonts w:ascii="Times New Roman" w:hAnsi="Times New Roman" w:cs="Times New Roman"/>
          <w:sz w:val="24"/>
          <w:szCs w:val="24"/>
        </w:rPr>
        <w:t>as</w:t>
      </w:r>
      <w:r w:rsidR="005C7EC5">
        <w:rPr>
          <w:rFonts w:ascii="Times New Roman" w:hAnsi="Times New Roman" w:cs="Times New Roman"/>
          <w:sz w:val="24"/>
          <w:szCs w:val="24"/>
        </w:rPr>
        <w:t xml:space="preserve"> a novice hiker then they might be put off by bad press on a specific route and </w:t>
      </w:r>
      <w:r>
        <w:rPr>
          <w:rFonts w:ascii="Times New Roman" w:hAnsi="Times New Roman" w:cs="Times New Roman"/>
          <w:sz w:val="24"/>
          <w:szCs w:val="24"/>
        </w:rPr>
        <w:t>worry that they would then be in the same danger</w:t>
      </w:r>
      <w:r w:rsidR="005C7EC5">
        <w:rPr>
          <w:rFonts w:ascii="Times New Roman" w:hAnsi="Times New Roman" w:cs="Times New Roman"/>
          <w:sz w:val="24"/>
          <w:szCs w:val="24"/>
        </w:rPr>
        <w:t xml:space="preserve">. </w:t>
      </w:r>
    </w:p>
    <w:p w14:paraId="6738433A" w14:textId="784649ED" w:rsidR="00C34DBE" w:rsidRDefault="00C34DBE" w:rsidP="003118D6">
      <w:pPr>
        <w:spacing w:line="360" w:lineRule="auto"/>
        <w:rPr>
          <w:rFonts w:ascii="Times New Roman" w:hAnsi="Times New Roman" w:cs="Times New Roman"/>
          <w:sz w:val="24"/>
          <w:szCs w:val="24"/>
        </w:rPr>
      </w:pPr>
    </w:p>
    <w:p w14:paraId="474FC72F" w14:textId="3B8F0794" w:rsidR="00651AD4" w:rsidRDefault="002B689B" w:rsidP="003118D6">
      <w:pPr>
        <w:spacing w:line="360" w:lineRule="auto"/>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6F32610A" wp14:editId="28381A53">
            <wp:simplePos x="0" y="0"/>
            <wp:positionH relativeFrom="column">
              <wp:posOffset>1156283</wp:posOffset>
            </wp:positionH>
            <wp:positionV relativeFrom="paragraph">
              <wp:posOffset>0</wp:posOffset>
            </wp:positionV>
            <wp:extent cx="3327400" cy="1958683"/>
            <wp:effectExtent l="0" t="0" r="635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8197" t="56806" r="46654" b="10973"/>
                    <a:stretch/>
                  </pic:blipFill>
                  <pic:spPr bwMode="auto">
                    <a:xfrm>
                      <a:off x="0" y="0"/>
                      <a:ext cx="3327400" cy="19586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202FD9" w14:textId="77777777" w:rsidR="002B689B" w:rsidRDefault="002B689B" w:rsidP="003118D6">
      <w:pPr>
        <w:spacing w:line="360" w:lineRule="auto"/>
        <w:rPr>
          <w:rFonts w:ascii="Times New Roman" w:hAnsi="Times New Roman" w:cs="Times New Roman"/>
          <w:sz w:val="24"/>
          <w:szCs w:val="24"/>
        </w:rPr>
      </w:pPr>
    </w:p>
    <w:p w14:paraId="3C8B47D1" w14:textId="77777777" w:rsidR="002B689B" w:rsidRDefault="002B689B" w:rsidP="003118D6">
      <w:pPr>
        <w:spacing w:line="360" w:lineRule="auto"/>
        <w:rPr>
          <w:rFonts w:ascii="Times New Roman" w:hAnsi="Times New Roman" w:cs="Times New Roman"/>
          <w:sz w:val="24"/>
          <w:szCs w:val="24"/>
        </w:rPr>
      </w:pPr>
    </w:p>
    <w:p w14:paraId="5D15DD9E" w14:textId="77777777" w:rsidR="002B689B" w:rsidRDefault="002B689B" w:rsidP="003118D6">
      <w:pPr>
        <w:spacing w:line="360" w:lineRule="auto"/>
        <w:rPr>
          <w:rFonts w:ascii="Times New Roman" w:hAnsi="Times New Roman" w:cs="Times New Roman"/>
          <w:sz w:val="24"/>
          <w:szCs w:val="24"/>
        </w:rPr>
      </w:pPr>
    </w:p>
    <w:p w14:paraId="02117651" w14:textId="77777777" w:rsidR="002B689B" w:rsidRDefault="002B689B" w:rsidP="003118D6">
      <w:pPr>
        <w:spacing w:line="360" w:lineRule="auto"/>
        <w:rPr>
          <w:rFonts w:ascii="Times New Roman" w:hAnsi="Times New Roman" w:cs="Times New Roman"/>
          <w:sz w:val="24"/>
          <w:szCs w:val="24"/>
        </w:rPr>
      </w:pPr>
    </w:p>
    <w:p w14:paraId="315C8D21" w14:textId="77777777" w:rsidR="002B689B" w:rsidRDefault="002B689B" w:rsidP="003118D6">
      <w:pPr>
        <w:spacing w:line="360" w:lineRule="auto"/>
        <w:rPr>
          <w:rFonts w:ascii="Times New Roman" w:hAnsi="Times New Roman" w:cs="Times New Roman"/>
          <w:sz w:val="24"/>
          <w:szCs w:val="24"/>
        </w:rPr>
      </w:pPr>
    </w:p>
    <w:p w14:paraId="590B3E6B" w14:textId="0259D0D4" w:rsidR="002B689B" w:rsidRDefault="002B689B" w:rsidP="003118D6">
      <w:pPr>
        <w:spacing w:line="360" w:lineRule="auto"/>
        <w:rPr>
          <w:rFonts w:ascii="Times New Roman" w:hAnsi="Times New Roman" w:cs="Times New Roman"/>
          <w:sz w:val="24"/>
          <w:szCs w:val="24"/>
        </w:rPr>
      </w:pPr>
      <w:r>
        <w:rPr>
          <w:rFonts w:ascii="Times New Roman" w:hAnsi="Times New Roman" w:cs="Times New Roman"/>
          <w:sz w:val="24"/>
          <w:szCs w:val="24"/>
        </w:rPr>
        <w:t>Figure 4. Percentage of participants living in a rural area.</w:t>
      </w:r>
    </w:p>
    <w:p w14:paraId="44C9B369" w14:textId="1D463843" w:rsidR="00651AD4" w:rsidRDefault="00651AD4" w:rsidP="003118D6">
      <w:pPr>
        <w:spacing w:line="360" w:lineRule="auto"/>
        <w:rPr>
          <w:rFonts w:ascii="Times New Roman" w:hAnsi="Times New Roman" w:cs="Times New Roman"/>
          <w:sz w:val="24"/>
          <w:szCs w:val="24"/>
        </w:rPr>
      </w:pPr>
      <w:r>
        <w:rPr>
          <w:rFonts w:ascii="Times New Roman" w:hAnsi="Times New Roman" w:cs="Times New Roman"/>
          <w:sz w:val="24"/>
          <w:szCs w:val="24"/>
        </w:rPr>
        <w:t>By</w:t>
      </w:r>
      <w:r w:rsidR="002B689B">
        <w:rPr>
          <w:rFonts w:ascii="Times New Roman" w:hAnsi="Times New Roman" w:cs="Times New Roman"/>
          <w:sz w:val="24"/>
          <w:szCs w:val="24"/>
        </w:rPr>
        <w:t xml:space="preserve"> gathering this data an understanding of accessibility can be obtained.</w:t>
      </w:r>
      <w:r>
        <w:rPr>
          <w:rFonts w:ascii="Times New Roman" w:hAnsi="Times New Roman" w:cs="Times New Roman"/>
          <w:sz w:val="24"/>
          <w:szCs w:val="24"/>
        </w:rPr>
        <w:t xml:space="preserve"> </w:t>
      </w:r>
      <w:r w:rsidR="002B689B">
        <w:rPr>
          <w:rFonts w:ascii="Times New Roman" w:hAnsi="Times New Roman" w:cs="Times New Roman"/>
          <w:sz w:val="24"/>
          <w:szCs w:val="24"/>
        </w:rPr>
        <w:t xml:space="preserve">A correlation can be seen between the respondent’s perception of experience level and not living in a </w:t>
      </w:r>
      <w:proofErr w:type="spellStart"/>
      <w:r w:rsidR="002B689B">
        <w:rPr>
          <w:rFonts w:ascii="Times New Roman" w:hAnsi="Times New Roman" w:cs="Times New Roman"/>
          <w:sz w:val="24"/>
          <w:szCs w:val="24"/>
        </w:rPr>
        <w:t>ruraly</w:t>
      </w:r>
      <w:proofErr w:type="spellEnd"/>
      <w:r w:rsidR="002B689B">
        <w:rPr>
          <w:rFonts w:ascii="Times New Roman" w:hAnsi="Times New Roman" w:cs="Times New Roman"/>
          <w:sz w:val="24"/>
          <w:szCs w:val="24"/>
        </w:rPr>
        <w:t xml:space="preserve"> area, which supports the theory that accessibility is highly influential on participation.</w:t>
      </w:r>
      <w:r>
        <w:rPr>
          <w:rFonts w:ascii="Times New Roman" w:hAnsi="Times New Roman" w:cs="Times New Roman"/>
          <w:sz w:val="24"/>
          <w:szCs w:val="24"/>
        </w:rPr>
        <w:t xml:space="preserve"> This has shown that if you live in a rural area you are more likely to be able to have the access and do more hiking because of the location that you are in. </w:t>
      </w:r>
    </w:p>
    <w:p w14:paraId="2553CDCA" w14:textId="449B5BAC" w:rsidR="00927242" w:rsidRDefault="00927242" w:rsidP="003118D6">
      <w:pPr>
        <w:spacing w:line="360" w:lineRule="auto"/>
        <w:jc w:val="center"/>
        <w:rPr>
          <w:rFonts w:ascii="Times New Roman" w:hAnsi="Times New Roman" w:cs="Times New Roman"/>
          <w:sz w:val="24"/>
          <w:szCs w:val="24"/>
        </w:rPr>
      </w:pPr>
      <w:r>
        <w:rPr>
          <w:noProof/>
        </w:rPr>
        <w:drawing>
          <wp:inline distT="0" distB="0" distL="0" distR="0" wp14:anchorId="1F7D42CE" wp14:editId="01F8E5FA">
            <wp:extent cx="3397015" cy="19939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0492" t="45678" r="5107" b="22878"/>
                    <a:stretch/>
                  </pic:blipFill>
                  <pic:spPr bwMode="auto">
                    <a:xfrm>
                      <a:off x="0" y="0"/>
                      <a:ext cx="3414444" cy="2004130"/>
                    </a:xfrm>
                    <a:prstGeom prst="rect">
                      <a:avLst/>
                    </a:prstGeom>
                    <a:ln>
                      <a:noFill/>
                    </a:ln>
                    <a:extLst>
                      <a:ext uri="{53640926-AAD7-44D8-BBD7-CCE9431645EC}">
                        <a14:shadowObscured xmlns:a14="http://schemas.microsoft.com/office/drawing/2010/main"/>
                      </a:ext>
                    </a:extLst>
                  </pic:spPr>
                </pic:pic>
              </a:graphicData>
            </a:graphic>
          </wp:inline>
        </w:drawing>
      </w:r>
    </w:p>
    <w:p w14:paraId="1718A3A4" w14:textId="17D22F7B" w:rsidR="002B689B" w:rsidRDefault="002B689B" w:rsidP="003118D6">
      <w:pPr>
        <w:spacing w:line="360" w:lineRule="auto"/>
        <w:rPr>
          <w:rFonts w:ascii="Times New Roman" w:hAnsi="Times New Roman" w:cs="Times New Roman"/>
          <w:sz w:val="24"/>
          <w:szCs w:val="24"/>
        </w:rPr>
      </w:pPr>
      <w:r>
        <w:rPr>
          <w:rFonts w:ascii="Times New Roman" w:hAnsi="Times New Roman" w:cs="Times New Roman"/>
          <w:sz w:val="24"/>
          <w:szCs w:val="24"/>
        </w:rPr>
        <w:t>Figure 5. Participants experience of misadventure.</w:t>
      </w:r>
    </w:p>
    <w:p w14:paraId="20DD1390" w14:textId="0B059AE4" w:rsidR="00927242" w:rsidRDefault="00927242" w:rsidP="003118D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2B689B">
        <w:rPr>
          <w:rFonts w:ascii="Times New Roman" w:hAnsi="Times New Roman" w:cs="Times New Roman"/>
          <w:sz w:val="24"/>
          <w:szCs w:val="24"/>
        </w:rPr>
        <w:t xml:space="preserve">figure </w:t>
      </w:r>
      <w:r>
        <w:rPr>
          <w:rFonts w:ascii="Times New Roman" w:hAnsi="Times New Roman" w:cs="Times New Roman"/>
          <w:sz w:val="24"/>
          <w:szCs w:val="24"/>
        </w:rPr>
        <w:t>shows that 95% of people who took this questionnaire have never experienced a misadventure</w:t>
      </w:r>
      <w:r w:rsidR="002B689B">
        <w:rPr>
          <w:rFonts w:ascii="Times New Roman" w:hAnsi="Times New Roman" w:cs="Times New Roman"/>
          <w:sz w:val="24"/>
          <w:szCs w:val="24"/>
        </w:rPr>
        <w:t>. W</w:t>
      </w:r>
      <w:r>
        <w:rPr>
          <w:rFonts w:ascii="Times New Roman" w:hAnsi="Times New Roman" w:cs="Times New Roman"/>
          <w:sz w:val="24"/>
          <w:szCs w:val="24"/>
        </w:rPr>
        <w:t>hen you compare this with the amount of people who would no longer venture outdoors because of the news</w:t>
      </w:r>
      <w:r w:rsidR="002B689B">
        <w:rPr>
          <w:rFonts w:ascii="Times New Roman" w:hAnsi="Times New Roman" w:cs="Times New Roman"/>
          <w:sz w:val="24"/>
          <w:szCs w:val="24"/>
        </w:rPr>
        <w:t>,</w:t>
      </w:r>
      <w:r>
        <w:rPr>
          <w:rFonts w:ascii="Times New Roman" w:hAnsi="Times New Roman" w:cs="Times New Roman"/>
          <w:sz w:val="24"/>
          <w:szCs w:val="24"/>
        </w:rPr>
        <w:t xml:space="preserve"> it is clear that many people </w:t>
      </w:r>
      <w:r w:rsidR="00BB16B1">
        <w:rPr>
          <w:rFonts w:ascii="Times New Roman" w:hAnsi="Times New Roman" w:cs="Times New Roman"/>
          <w:sz w:val="24"/>
          <w:szCs w:val="24"/>
        </w:rPr>
        <w:t xml:space="preserve">listen to the news and think </w:t>
      </w:r>
      <w:r w:rsidR="00BB16B1">
        <w:rPr>
          <w:rFonts w:ascii="Times New Roman" w:hAnsi="Times New Roman" w:cs="Times New Roman"/>
          <w:sz w:val="24"/>
          <w:szCs w:val="24"/>
        </w:rPr>
        <w:lastRenderedPageBreak/>
        <w:t xml:space="preserve">that it must be dangerous so they stay indoors even if 95% of the people have never experienced a misadventure. </w:t>
      </w:r>
      <w:r w:rsidR="00D60298">
        <w:rPr>
          <w:rFonts w:ascii="Times New Roman" w:hAnsi="Times New Roman" w:cs="Times New Roman"/>
          <w:sz w:val="24"/>
          <w:szCs w:val="24"/>
        </w:rPr>
        <w:t>O</w:t>
      </w:r>
      <w:r w:rsidR="00BB16B1">
        <w:rPr>
          <w:rFonts w:ascii="Times New Roman" w:hAnsi="Times New Roman" w:cs="Times New Roman"/>
          <w:sz w:val="24"/>
          <w:szCs w:val="24"/>
        </w:rPr>
        <w:t xml:space="preserve">n the other </w:t>
      </w:r>
      <w:r w:rsidR="004A700F">
        <w:rPr>
          <w:rFonts w:ascii="Times New Roman" w:hAnsi="Times New Roman" w:cs="Times New Roman"/>
          <w:sz w:val="24"/>
          <w:szCs w:val="24"/>
        </w:rPr>
        <w:t>hand,</w:t>
      </w:r>
      <w:r w:rsidR="00BB16B1">
        <w:rPr>
          <w:rFonts w:ascii="Times New Roman" w:hAnsi="Times New Roman" w:cs="Times New Roman"/>
          <w:sz w:val="24"/>
          <w:szCs w:val="24"/>
        </w:rPr>
        <w:t xml:space="preserve"> it can be said that people may just be taking the necessary precautions that they should do when undertaking outdoor activities, without further detail into this it </w:t>
      </w:r>
      <w:r w:rsidR="004F2F6E">
        <w:rPr>
          <w:rFonts w:ascii="Times New Roman" w:hAnsi="Times New Roman" w:cs="Times New Roman"/>
          <w:sz w:val="24"/>
          <w:szCs w:val="24"/>
        </w:rPr>
        <w:t>cannot</w:t>
      </w:r>
      <w:r w:rsidR="00BB16B1">
        <w:rPr>
          <w:rFonts w:ascii="Times New Roman" w:hAnsi="Times New Roman" w:cs="Times New Roman"/>
          <w:sz w:val="24"/>
          <w:szCs w:val="24"/>
        </w:rPr>
        <w:t xml:space="preserve"> be used effectively.  </w:t>
      </w:r>
    </w:p>
    <w:p w14:paraId="40995A78" w14:textId="77777777" w:rsidR="00D60298" w:rsidRDefault="00184205" w:rsidP="003118D6">
      <w:pPr>
        <w:spacing w:line="36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1CE8956A" wp14:editId="26D1E4D9">
            <wp:simplePos x="0" y="0"/>
            <wp:positionH relativeFrom="column">
              <wp:posOffset>1123950</wp:posOffset>
            </wp:positionH>
            <wp:positionV relativeFrom="paragraph">
              <wp:posOffset>0</wp:posOffset>
            </wp:positionV>
            <wp:extent cx="3450590" cy="21209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6122" t="50601" r="49812" b="16796"/>
                    <a:stretch/>
                  </pic:blipFill>
                  <pic:spPr bwMode="auto">
                    <a:xfrm>
                      <a:off x="0" y="0"/>
                      <a:ext cx="3450590" cy="2120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br w:type="textWrapping" w:clear="all"/>
      </w:r>
    </w:p>
    <w:p w14:paraId="030EFEF8" w14:textId="79C87868" w:rsidR="00184205" w:rsidRDefault="00D60298" w:rsidP="003118D6">
      <w:pPr>
        <w:spacing w:line="360" w:lineRule="auto"/>
        <w:rPr>
          <w:rFonts w:ascii="Times New Roman" w:hAnsi="Times New Roman" w:cs="Times New Roman"/>
          <w:sz w:val="24"/>
          <w:szCs w:val="24"/>
        </w:rPr>
      </w:pPr>
      <w:r>
        <w:rPr>
          <w:rFonts w:ascii="Times New Roman" w:hAnsi="Times New Roman" w:cs="Times New Roman"/>
          <w:sz w:val="24"/>
          <w:szCs w:val="24"/>
        </w:rPr>
        <w:t>Figure 6. Participants thoughts on accessibility within the national parks.</w:t>
      </w:r>
    </w:p>
    <w:p w14:paraId="36C0833F" w14:textId="6F6591CA" w:rsidR="00184205" w:rsidRDefault="00184205" w:rsidP="003118D6">
      <w:pPr>
        <w:spacing w:line="360" w:lineRule="auto"/>
        <w:rPr>
          <w:rFonts w:ascii="Times New Roman" w:hAnsi="Times New Roman" w:cs="Times New Roman"/>
          <w:sz w:val="24"/>
          <w:szCs w:val="24"/>
        </w:rPr>
      </w:pPr>
      <w:r>
        <w:rPr>
          <w:rFonts w:ascii="Times New Roman" w:hAnsi="Times New Roman" w:cs="Times New Roman"/>
          <w:sz w:val="24"/>
          <w:szCs w:val="24"/>
        </w:rPr>
        <w:t>Th</w:t>
      </w:r>
      <w:r w:rsidR="00D60298">
        <w:rPr>
          <w:rFonts w:ascii="Times New Roman" w:hAnsi="Times New Roman" w:cs="Times New Roman"/>
          <w:sz w:val="24"/>
          <w:szCs w:val="24"/>
        </w:rPr>
        <w:t>e data collected from the participants shows a</w:t>
      </w:r>
      <w:r>
        <w:rPr>
          <w:rFonts w:ascii="Times New Roman" w:hAnsi="Times New Roman" w:cs="Times New Roman"/>
          <w:sz w:val="24"/>
          <w:szCs w:val="24"/>
        </w:rPr>
        <w:t xml:space="preserve"> 50/50</w:t>
      </w:r>
      <w:r w:rsidR="00D60298">
        <w:rPr>
          <w:rFonts w:ascii="Times New Roman" w:hAnsi="Times New Roman" w:cs="Times New Roman"/>
          <w:sz w:val="24"/>
          <w:szCs w:val="24"/>
        </w:rPr>
        <w:t xml:space="preserve"> split, with</w:t>
      </w:r>
      <w:r>
        <w:rPr>
          <w:rFonts w:ascii="Times New Roman" w:hAnsi="Times New Roman" w:cs="Times New Roman"/>
          <w:sz w:val="24"/>
          <w:szCs w:val="24"/>
        </w:rPr>
        <w:t>10 people agree</w:t>
      </w:r>
      <w:r w:rsidR="00D60298">
        <w:rPr>
          <w:rFonts w:ascii="Times New Roman" w:hAnsi="Times New Roman" w:cs="Times New Roman"/>
          <w:sz w:val="24"/>
          <w:szCs w:val="24"/>
        </w:rPr>
        <w:t xml:space="preserve"> that the national parks could do more to make hiking more accessible the remaining </w:t>
      </w:r>
      <w:r>
        <w:rPr>
          <w:rFonts w:ascii="Times New Roman" w:hAnsi="Times New Roman" w:cs="Times New Roman"/>
          <w:sz w:val="24"/>
          <w:szCs w:val="24"/>
        </w:rPr>
        <w:t>10 disagreeing</w:t>
      </w:r>
      <w:r w:rsidR="00D60298">
        <w:rPr>
          <w:rFonts w:ascii="Times New Roman" w:hAnsi="Times New Roman" w:cs="Times New Roman"/>
          <w:sz w:val="24"/>
          <w:szCs w:val="24"/>
        </w:rPr>
        <w:t>.</w:t>
      </w:r>
      <w:r>
        <w:rPr>
          <w:rFonts w:ascii="Times New Roman" w:hAnsi="Times New Roman" w:cs="Times New Roman"/>
          <w:sz w:val="24"/>
          <w:szCs w:val="24"/>
        </w:rPr>
        <w:t xml:space="preserve"> </w:t>
      </w:r>
      <w:r w:rsidR="00D60298">
        <w:rPr>
          <w:rFonts w:ascii="Times New Roman" w:hAnsi="Times New Roman" w:cs="Times New Roman"/>
          <w:sz w:val="24"/>
          <w:szCs w:val="24"/>
        </w:rPr>
        <w:t>Th</w:t>
      </w:r>
      <w:r>
        <w:rPr>
          <w:rFonts w:ascii="Times New Roman" w:hAnsi="Times New Roman" w:cs="Times New Roman"/>
          <w:sz w:val="24"/>
          <w:szCs w:val="24"/>
        </w:rPr>
        <w:t>is is</w:t>
      </w:r>
      <w:r w:rsidR="00D60298">
        <w:rPr>
          <w:rFonts w:ascii="Times New Roman" w:hAnsi="Times New Roman" w:cs="Times New Roman"/>
          <w:sz w:val="24"/>
          <w:szCs w:val="24"/>
        </w:rPr>
        <w:t xml:space="preserve"> an indication</w:t>
      </w:r>
      <w:r>
        <w:rPr>
          <w:rFonts w:ascii="Times New Roman" w:hAnsi="Times New Roman" w:cs="Times New Roman"/>
          <w:sz w:val="24"/>
          <w:szCs w:val="24"/>
        </w:rPr>
        <w:t xml:space="preserve"> </w:t>
      </w:r>
      <w:r w:rsidR="00D60298">
        <w:rPr>
          <w:rFonts w:ascii="Times New Roman" w:hAnsi="Times New Roman" w:cs="Times New Roman"/>
          <w:sz w:val="24"/>
          <w:szCs w:val="24"/>
        </w:rPr>
        <w:t>that it is an area of concern</w:t>
      </w:r>
      <w:r>
        <w:rPr>
          <w:rFonts w:ascii="Times New Roman" w:hAnsi="Times New Roman" w:cs="Times New Roman"/>
          <w:sz w:val="24"/>
          <w:szCs w:val="24"/>
        </w:rPr>
        <w:t>. However</w:t>
      </w:r>
      <w:r w:rsidR="00D60298">
        <w:rPr>
          <w:rFonts w:ascii="Times New Roman" w:hAnsi="Times New Roman" w:cs="Times New Roman"/>
          <w:sz w:val="24"/>
          <w:szCs w:val="24"/>
        </w:rPr>
        <w:t>,</w:t>
      </w:r>
      <w:r>
        <w:rPr>
          <w:rFonts w:ascii="Times New Roman" w:hAnsi="Times New Roman" w:cs="Times New Roman"/>
          <w:sz w:val="24"/>
          <w:szCs w:val="24"/>
        </w:rPr>
        <w:t xml:space="preserve"> a question I should have also added was how, because all </w:t>
      </w:r>
      <w:r w:rsidR="00D60298">
        <w:rPr>
          <w:rFonts w:ascii="Times New Roman" w:hAnsi="Times New Roman" w:cs="Times New Roman"/>
          <w:sz w:val="24"/>
          <w:szCs w:val="24"/>
        </w:rPr>
        <w:t>that can be determined people’s views without receiving information as to what strategies could be put into place to elicit positive change in outdoor exercising habits.</w:t>
      </w:r>
    </w:p>
    <w:p w14:paraId="6FB804CA" w14:textId="5C11050D" w:rsidR="006F544E" w:rsidRDefault="006F544E" w:rsidP="003118D6">
      <w:pPr>
        <w:spacing w:line="360" w:lineRule="auto"/>
        <w:rPr>
          <w:rFonts w:ascii="Times New Roman" w:hAnsi="Times New Roman" w:cs="Times New Roman"/>
          <w:sz w:val="28"/>
          <w:szCs w:val="28"/>
          <w:u w:val="single"/>
        </w:rPr>
      </w:pPr>
      <w:r w:rsidRPr="006F544E">
        <w:rPr>
          <w:rFonts w:ascii="Times New Roman" w:hAnsi="Times New Roman" w:cs="Times New Roman"/>
          <w:sz w:val="28"/>
          <w:szCs w:val="28"/>
          <w:u w:val="single"/>
        </w:rPr>
        <w:t xml:space="preserve">Conclusion </w:t>
      </w:r>
    </w:p>
    <w:p w14:paraId="51001FF0" w14:textId="73AC6B9A" w:rsidR="00252D83" w:rsidRDefault="006F544E" w:rsidP="003118D6">
      <w:pPr>
        <w:spacing w:line="360" w:lineRule="auto"/>
        <w:rPr>
          <w:rFonts w:ascii="Times New Roman" w:hAnsi="Times New Roman" w:cs="Times New Roman"/>
          <w:sz w:val="24"/>
          <w:szCs w:val="24"/>
        </w:rPr>
      </w:pPr>
      <w:r>
        <w:rPr>
          <w:rFonts w:ascii="Times New Roman" w:hAnsi="Times New Roman" w:cs="Times New Roman"/>
          <w:sz w:val="24"/>
          <w:szCs w:val="24"/>
        </w:rPr>
        <w:t>Through my findings I have concluded that the majority of the public do believe that they are novice hikers and to support this</w:t>
      </w:r>
      <w:r w:rsidR="00B8274A">
        <w:rPr>
          <w:rFonts w:ascii="Times New Roman" w:hAnsi="Times New Roman" w:cs="Times New Roman"/>
          <w:sz w:val="24"/>
          <w:szCs w:val="24"/>
        </w:rPr>
        <w:t>,</w:t>
      </w:r>
      <w:r>
        <w:rPr>
          <w:rFonts w:ascii="Times New Roman" w:hAnsi="Times New Roman" w:cs="Times New Roman"/>
          <w:sz w:val="24"/>
          <w:szCs w:val="24"/>
        </w:rPr>
        <w:t xml:space="preserve"> a number of people who had filled out the questionnaire have failed to pick the necessary equipment to take with them</w:t>
      </w:r>
      <w:r w:rsidR="00B8274A">
        <w:rPr>
          <w:rFonts w:ascii="Times New Roman" w:hAnsi="Times New Roman" w:cs="Times New Roman"/>
          <w:sz w:val="24"/>
          <w:szCs w:val="24"/>
        </w:rPr>
        <w:t>.</w:t>
      </w:r>
      <w:r>
        <w:rPr>
          <w:rFonts w:ascii="Times New Roman" w:hAnsi="Times New Roman" w:cs="Times New Roman"/>
          <w:sz w:val="24"/>
          <w:szCs w:val="24"/>
        </w:rPr>
        <w:t xml:space="preserve"> </w:t>
      </w:r>
      <w:r w:rsidR="00B8274A">
        <w:rPr>
          <w:rFonts w:ascii="Times New Roman" w:hAnsi="Times New Roman" w:cs="Times New Roman"/>
          <w:sz w:val="24"/>
          <w:szCs w:val="24"/>
        </w:rPr>
        <w:t xml:space="preserve">This puts them at heightened risk of misadventure and is a common cause of injury and even </w:t>
      </w:r>
      <w:r w:rsidR="00B8274A" w:rsidRPr="001764D3">
        <w:rPr>
          <w:rFonts w:ascii="Times New Roman" w:hAnsi="Times New Roman" w:cs="Times New Roman"/>
          <w:sz w:val="24"/>
          <w:szCs w:val="24"/>
        </w:rPr>
        <w:t xml:space="preserve">fatality </w:t>
      </w:r>
      <w:sdt>
        <w:sdtPr>
          <w:rPr>
            <w:rFonts w:ascii="Times New Roman" w:hAnsi="Times New Roman" w:cs="Times New Roman"/>
            <w:sz w:val="24"/>
            <w:szCs w:val="24"/>
          </w:rPr>
          <w:id w:val="1127750643"/>
          <w:citation/>
        </w:sdtPr>
        <w:sdtContent>
          <w:r w:rsidR="001764D3" w:rsidRPr="001764D3">
            <w:rPr>
              <w:rFonts w:ascii="Times New Roman" w:hAnsi="Times New Roman" w:cs="Times New Roman"/>
              <w:sz w:val="24"/>
              <w:szCs w:val="24"/>
            </w:rPr>
            <w:fldChar w:fldCharType="begin"/>
          </w:r>
          <w:r w:rsidR="001764D3" w:rsidRPr="001764D3">
            <w:rPr>
              <w:rFonts w:ascii="Times New Roman" w:hAnsi="Times New Roman" w:cs="Times New Roman"/>
              <w:noProof/>
              <w:color w:val="222222"/>
              <w:sz w:val="24"/>
              <w:szCs w:val="24"/>
              <w:shd w:val="clear" w:color="auto" w:fill="FFFFFF"/>
            </w:rPr>
            <w:instrText xml:space="preserve"> CITATION Sim87 \l 2057 </w:instrText>
          </w:r>
          <w:r w:rsidR="001764D3" w:rsidRPr="001764D3">
            <w:rPr>
              <w:rFonts w:ascii="Times New Roman" w:hAnsi="Times New Roman" w:cs="Times New Roman"/>
              <w:sz w:val="24"/>
              <w:szCs w:val="24"/>
            </w:rPr>
            <w:fldChar w:fldCharType="separate"/>
          </w:r>
          <w:r w:rsidR="003118D6" w:rsidRPr="003118D6">
            <w:rPr>
              <w:rFonts w:ascii="Times New Roman" w:hAnsi="Times New Roman" w:cs="Times New Roman"/>
              <w:noProof/>
              <w:color w:val="222222"/>
              <w:sz w:val="24"/>
              <w:szCs w:val="24"/>
              <w:shd w:val="clear" w:color="auto" w:fill="FFFFFF"/>
            </w:rPr>
            <w:t>(Priest, 1987)</w:t>
          </w:r>
          <w:r w:rsidR="001764D3" w:rsidRPr="001764D3">
            <w:rPr>
              <w:rFonts w:ascii="Times New Roman" w:hAnsi="Times New Roman" w:cs="Times New Roman"/>
              <w:sz w:val="24"/>
              <w:szCs w:val="24"/>
            </w:rPr>
            <w:fldChar w:fldCharType="end"/>
          </w:r>
        </w:sdtContent>
      </w:sdt>
      <w:r w:rsidR="001764D3">
        <w:rPr>
          <w:rFonts w:ascii="Times New Roman" w:hAnsi="Times New Roman" w:cs="Times New Roman"/>
          <w:sz w:val="24"/>
          <w:szCs w:val="24"/>
        </w:rPr>
        <w:t xml:space="preserve">. </w:t>
      </w:r>
      <w:r>
        <w:rPr>
          <w:rFonts w:ascii="Times New Roman" w:hAnsi="Times New Roman" w:cs="Times New Roman"/>
          <w:sz w:val="24"/>
          <w:szCs w:val="24"/>
        </w:rPr>
        <w:t xml:space="preserve">I was also surprised to find that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people would not </w:t>
      </w:r>
      <w:r w:rsidR="00B8274A">
        <w:rPr>
          <w:rFonts w:ascii="Times New Roman" w:hAnsi="Times New Roman" w:cs="Times New Roman"/>
          <w:sz w:val="24"/>
          <w:szCs w:val="24"/>
        </w:rPr>
        <w:t xml:space="preserve">think to </w:t>
      </w:r>
      <w:r>
        <w:rPr>
          <w:rFonts w:ascii="Times New Roman" w:hAnsi="Times New Roman" w:cs="Times New Roman"/>
          <w:sz w:val="24"/>
          <w:szCs w:val="24"/>
        </w:rPr>
        <w:t>take a first aid kit with them on a day of hiking</w:t>
      </w:r>
      <w:r w:rsidR="00B8274A">
        <w:rPr>
          <w:rFonts w:ascii="Times New Roman" w:hAnsi="Times New Roman" w:cs="Times New Roman"/>
          <w:sz w:val="24"/>
          <w:szCs w:val="24"/>
        </w:rPr>
        <w:t>. This</w:t>
      </w:r>
      <w:r>
        <w:rPr>
          <w:rFonts w:ascii="Times New Roman" w:hAnsi="Times New Roman" w:cs="Times New Roman"/>
          <w:sz w:val="24"/>
          <w:szCs w:val="24"/>
        </w:rPr>
        <w:t xml:space="preserve"> is very worrying because </w:t>
      </w:r>
      <w:r w:rsidR="00B8274A">
        <w:rPr>
          <w:rFonts w:ascii="Times New Roman" w:hAnsi="Times New Roman" w:cs="Times New Roman"/>
          <w:sz w:val="24"/>
          <w:szCs w:val="24"/>
        </w:rPr>
        <w:t xml:space="preserve">the </w:t>
      </w:r>
      <w:r>
        <w:rPr>
          <w:rFonts w:ascii="Times New Roman" w:hAnsi="Times New Roman" w:cs="Times New Roman"/>
          <w:sz w:val="24"/>
          <w:szCs w:val="24"/>
        </w:rPr>
        <w:t>natural environment</w:t>
      </w:r>
      <w:r w:rsidR="00B8274A">
        <w:rPr>
          <w:rFonts w:ascii="Times New Roman" w:hAnsi="Times New Roman" w:cs="Times New Roman"/>
          <w:sz w:val="24"/>
          <w:szCs w:val="24"/>
        </w:rPr>
        <w:t xml:space="preserve"> is ever changing and unpredictable and preparedness is key </w:t>
      </w:r>
      <w:sdt>
        <w:sdtPr>
          <w:rPr>
            <w:rFonts w:ascii="Times New Roman" w:hAnsi="Times New Roman" w:cs="Times New Roman"/>
            <w:sz w:val="24"/>
            <w:szCs w:val="24"/>
          </w:rPr>
          <w:id w:val="923839885"/>
          <w:citation/>
        </w:sdtPr>
        <w:sdtEndPr/>
        <w:sdtContent>
          <w:r w:rsidR="00733F40">
            <w:rPr>
              <w:rFonts w:ascii="Times New Roman" w:hAnsi="Times New Roman" w:cs="Times New Roman"/>
              <w:sz w:val="24"/>
              <w:szCs w:val="24"/>
            </w:rPr>
            <w:fldChar w:fldCharType="begin"/>
          </w:r>
          <w:r w:rsidR="00733F40">
            <w:rPr>
              <w:rFonts w:ascii="Times New Roman" w:hAnsi="Times New Roman" w:cs="Times New Roman"/>
              <w:sz w:val="24"/>
              <w:szCs w:val="24"/>
            </w:rPr>
            <w:instrText xml:space="preserve"> CITATION Eun12 \l 2057 </w:instrText>
          </w:r>
          <w:r w:rsidR="00733F40">
            <w:rPr>
              <w:rFonts w:ascii="Times New Roman" w:hAnsi="Times New Roman" w:cs="Times New Roman"/>
              <w:sz w:val="24"/>
              <w:szCs w:val="24"/>
            </w:rPr>
            <w:fldChar w:fldCharType="separate"/>
          </w:r>
          <w:r w:rsidR="003118D6" w:rsidRPr="003118D6">
            <w:rPr>
              <w:rFonts w:ascii="Times New Roman" w:hAnsi="Times New Roman" w:cs="Times New Roman"/>
              <w:noProof/>
              <w:sz w:val="24"/>
              <w:szCs w:val="24"/>
            </w:rPr>
            <w:t>(Lee, 2012)</w:t>
          </w:r>
          <w:r w:rsidR="00733F40">
            <w:rPr>
              <w:rFonts w:ascii="Times New Roman" w:hAnsi="Times New Roman" w:cs="Times New Roman"/>
              <w:sz w:val="24"/>
              <w:szCs w:val="24"/>
            </w:rPr>
            <w:fldChar w:fldCharType="end"/>
          </w:r>
        </w:sdtContent>
      </w:sdt>
      <w:r w:rsidR="00B8274A">
        <w:rPr>
          <w:rFonts w:ascii="Times New Roman" w:hAnsi="Times New Roman" w:cs="Times New Roman"/>
          <w:sz w:val="24"/>
          <w:szCs w:val="24"/>
        </w:rPr>
        <w:t xml:space="preserve">. It is those people who are unprepared and sustain injury that wrongly influence participation when published in the news </w:t>
      </w:r>
      <w:r w:rsidR="00B8274A" w:rsidRPr="00BC1F5A">
        <w:rPr>
          <w:rFonts w:ascii="Times New Roman" w:hAnsi="Times New Roman" w:cs="Times New Roman"/>
          <w:noProof/>
          <w:sz w:val="24"/>
          <w:szCs w:val="24"/>
        </w:rPr>
        <w:t>(Correa, 2019)</w:t>
      </w:r>
      <w:r w:rsidR="00BC1F5A">
        <w:rPr>
          <w:rFonts w:ascii="Times New Roman" w:hAnsi="Times New Roman" w:cs="Times New Roman"/>
          <w:sz w:val="24"/>
          <w:szCs w:val="24"/>
        </w:rPr>
        <w:t>.</w:t>
      </w:r>
      <w:r w:rsidR="00DB13AE">
        <w:rPr>
          <w:rFonts w:ascii="Times New Roman" w:hAnsi="Times New Roman" w:cs="Times New Roman"/>
          <w:sz w:val="24"/>
          <w:szCs w:val="24"/>
        </w:rPr>
        <w:t xml:space="preserve"> </w:t>
      </w:r>
      <w:r w:rsidR="003C620F">
        <w:rPr>
          <w:rFonts w:ascii="Times New Roman" w:hAnsi="Times New Roman" w:cs="Times New Roman"/>
          <w:sz w:val="24"/>
          <w:szCs w:val="24"/>
        </w:rPr>
        <w:t xml:space="preserve">I do however believe that I should have taken more data in then we would have a higher number of data to analyse. </w:t>
      </w:r>
    </w:p>
    <w:p w14:paraId="305C60B9" w14:textId="4C995E17" w:rsidR="00252D83" w:rsidRDefault="00EF68C8" w:rsidP="003118D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My research question ‘How does the lack of preparation of the general public affect the outdoor industry?’ was not answered conclusively and therefore, further research is needed to support this study. Carrying out a literature review would allow for a potential correlation between this set of results and other researcher’s findings to be seen, therefore giving this research more credibility. </w:t>
      </w:r>
      <w:r w:rsidR="00252D83">
        <w:rPr>
          <w:rFonts w:ascii="Times New Roman" w:hAnsi="Times New Roman" w:cs="Times New Roman"/>
          <w:sz w:val="24"/>
          <w:szCs w:val="24"/>
        </w:rPr>
        <w:t>If I were to conduct this study again</w:t>
      </w:r>
      <w:r w:rsidR="00B8274A">
        <w:rPr>
          <w:rFonts w:ascii="Times New Roman" w:hAnsi="Times New Roman" w:cs="Times New Roman"/>
          <w:sz w:val="24"/>
          <w:szCs w:val="24"/>
        </w:rPr>
        <w:t>,</w:t>
      </w:r>
      <w:r w:rsidR="00252D83">
        <w:rPr>
          <w:rFonts w:ascii="Times New Roman" w:hAnsi="Times New Roman" w:cs="Times New Roman"/>
          <w:sz w:val="24"/>
          <w:szCs w:val="24"/>
        </w:rPr>
        <w:t xml:space="preserve"> I would have planned out my questions m</w:t>
      </w:r>
      <w:r w:rsidR="00B8274A">
        <w:rPr>
          <w:rFonts w:ascii="Times New Roman" w:hAnsi="Times New Roman" w:cs="Times New Roman"/>
          <w:sz w:val="24"/>
          <w:szCs w:val="24"/>
        </w:rPr>
        <w:t>ore effectively to ask</w:t>
      </w:r>
      <w:r w:rsidR="00252D83">
        <w:rPr>
          <w:rFonts w:ascii="Times New Roman" w:hAnsi="Times New Roman" w:cs="Times New Roman"/>
          <w:sz w:val="24"/>
          <w:szCs w:val="24"/>
        </w:rPr>
        <w:t xml:space="preserve"> more in depth questions </w:t>
      </w:r>
      <w:r w:rsidR="00B8274A">
        <w:rPr>
          <w:rFonts w:ascii="Times New Roman" w:hAnsi="Times New Roman" w:cs="Times New Roman"/>
          <w:sz w:val="24"/>
          <w:szCs w:val="24"/>
        </w:rPr>
        <w:t xml:space="preserve">in order to collect data which can be used to create and suggest strategies that combat the issues faced by the general public. </w:t>
      </w:r>
      <w:r w:rsidR="003A4B6F">
        <w:rPr>
          <w:rFonts w:ascii="Times New Roman" w:hAnsi="Times New Roman" w:cs="Times New Roman"/>
          <w:sz w:val="24"/>
          <w:szCs w:val="24"/>
        </w:rPr>
        <w:t xml:space="preserve">I also believe that the sample size was far too small to find any sort of correlation between the data, more participants would mean that we would possibly get a more meaningful set of data which can be used efficiently. </w:t>
      </w:r>
      <w:r>
        <w:rPr>
          <w:rFonts w:ascii="Times New Roman" w:hAnsi="Times New Roman" w:cs="Times New Roman"/>
          <w:sz w:val="24"/>
          <w:szCs w:val="24"/>
        </w:rPr>
        <w:t>However, due to the pandemic, this was out of my control.</w:t>
      </w:r>
    </w:p>
    <w:p w14:paraId="32BB86E0" w14:textId="4A89FE8A" w:rsidR="00EF68C8" w:rsidRDefault="00EF68C8" w:rsidP="003118D6">
      <w:pPr>
        <w:spacing w:line="360" w:lineRule="auto"/>
        <w:rPr>
          <w:rFonts w:ascii="Times New Roman" w:hAnsi="Times New Roman" w:cs="Times New Roman"/>
          <w:sz w:val="24"/>
          <w:szCs w:val="24"/>
        </w:rPr>
      </w:pPr>
    </w:p>
    <w:p w14:paraId="2AF6D95D" w14:textId="227E02C2" w:rsidR="00EF68C8" w:rsidRDefault="00EF68C8" w:rsidP="003118D6">
      <w:pPr>
        <w:spacing w:line="360" w:lineRule="auto"/>
        <w:rPr>
          <w:rFonts w:ascii="Times New Roman" w:hAnsi="Times New Roman" w:cs="Times New Roman"/>
          <w:sz w:val="24"/>
          <w:szCs w:val="24"/>
        </w:rPr>
      </w:pPr>
      <w:r>
        <w:rPr>
          <w:rFonts w:ascii="Times New Roman" w:hAnsi="Times New Roman" w:cs="Times New Roman"/>
          <w:sz w:val="24"/>
          <w:szCs w:val="24"/>
        </w:rPr>
        <w:t>Word Count: 148</w:t>
      </w:r>
      <w:r w:rsidR="001764D3">
        <w:rPr>
          <w:rFonts w:ascii="Times New Roman" w:hAnsi="Times New Roman" w:cs="Times New Roman"/>
          <w:sz w:val="24"/>
          <w:szCs w:val="24"/>
        </w:rPr>
        <w:t>9</w:t>
      </w:r>
    </w:p>
    <w:p w14:paraId="3D8EA894" w14:textId="75644FD5" w:rsidR="00191A6D" w:rsidRDefault="00191A6D" w:rsidP="003118D6">
      <w:pPr>
        <w:spacing w:line="360" w:lineRule="auto"/>
        <w:rPr>
          <w:rFonts w:ascii="Times New Roman" w:hAnsi="Times New Roman" w:cs="Times New Roman"/>
          <w:sz w:val="24"/>
          <w:szCs w:val="24"/>
        </w:rPr>
      </w:pPr>
    </w:p>
    <w:p w14:paraId="1F309467" w14:textId="77777777" w:rsidR="00F034FC" w:rsidRDefault="00F034FC" w:rsidP="003118D6">
      <w:pPr>
        <w:spacing w:line="360" w:lineRule="auto"/>
      </w:pPr>
    </w:p>
    <w:p w14:paraId="6762F64B" w14:textId="6BFFDEC7" w:rsidR="00F034FC" w:rsidRDefault="00F034FC" w:rsidP="003118D6">
      <w:pPr>
        <w:spacing w:line="360" w:lineRule="auto"/>
      </w:pPr>
    </w:p>
    <w:p w14:paraId="521258A6" w14:textId="24DFC8ED" w:rsidR="00084FD3" w:rsidRDefault="00084FD3" w:rsidP="003118D6">
      <w:pPr>
        <w:spacing w:line="360" w:lineRule="auto"/>
      </w:pPr>
    </w:p>
    <w:p w14:paraId="382BDFCD" w14:textId="06357BB1" w:rsidR="00084FD3" w:rsidRDefault="00084FD3" w:rsidP="003118D6">
      <w:pPr>
        <w:spacing w:line="360" w:lineRule="auto"/>
      </w:pPr>
    </w:p>
    <w:p w14:paraId="4CD6DBF7" w14:textId="69C16214" w:rsidR="00084FD3" w:rsidRDefault="00084FD3" w:rsidP="003118D6">
      <w:pPr>
        <w:spacing w:line="360" w:lineRule="auto"/>
      </w:pPr>
    </w:p>
    <w:p w14:paraId="3ADC80D1" w14:textId="3846ACD1" w:rsidR="00084FD3" w:rsidRDefault="00084FD3" w:rsidP="003118D6">
      <w:pPr>
        <w:spacing w:line="360" w:lineRule="auto"/>
      </w:pPr>
    </w:p>
    <w:p w14:paraId="0A608E11" w14:textId="77777777" w:rsidR="00084FD3" w:rsidRDefault="00084FD3" w:rsidP="003118D6">
      <w:pPr>
        <w:spacing w:line="360" w:lineRule="auto"/>
      </w:pPr>
    </w:p>
    <w:p w14:paraId="4F6B7D8E" w14:textId="3862D77A" w:rsidR="00F034FC" w:rsidRDefault="00F034FC" w:rsidP="003118D6">
      <w:pPr>
        <w:spacing w:line="360" w:lineRule="auto"/>
      </w:pPr>
    </w:p>
    <w:p w14:paraId="42F1331E" w14:textId="3A42F0E6" w:rsidR="00EF68C8" w:rsidRDefault="00EF68C8" w:rsidP="003118D6">
      <w:pPr>
        <w:spacing w:line="360" w:lineRule="auto"/>
      </w:pPr>
    </w:p>
    <w:p w14:paraId="25643E32" w14:textId="5FC6C2A3" w:rsidR="00EF68C8" w:rsidRDefault="00EF68C8" w:rsidP="003118D6">
      <w:pPr>
        <w:spacing w:line="360" w:lineRule="auto"/>
      </w:pPr>
    </w:p>
    <w:p w14:paraId="6725D7D4" w14:textId="77777777" w:rsidR="00472317" w:rsidRDefault="00472317" w:rsidP="003118D6">
      <w:pPr>
        <w:spacing w:line="360" w:lineRule="auto"/>
      </w:pPr>
    </w:p>
    <w:p w14:paraId="116C928B" w14:textId="77777777" w:rsidR="00EF68C8" w:rsidRDefault="00EF68C8" w:rsidP="003118D6">
      <w:pPr>
        <w:spacing w:line="360" w:lineRule="auto"/>
      </w:pPr>
    </w:p>
    <w:sdt>
      <w:sdtPr>
        <w:rPr>
          <w:rFonts w:asciiTheme="minorHAnsi" w:eastAsiaTheme="minorHAnsi" w:hAnsiTheme="minorHAnsi" w:cstheme="minorBidi"/>
          <w:color w:val="auto"/>
          <w:sz w:val="22"/>
          <w:szCs w:val="22"/>
          <w:lang w:val="en-GB"/>
        </w:rPr>
        <w:id w:val="-1570488406"/>
        <w:docPartObj>
          <w:docPartGallery w:val="Bibliographies"/>
          <w:docPartUnique/>
        </w:docPartObj>
      </w:sdtPr>
      <w:sdtEndPr/>
      <w:sdtContent>
        <w:p w14:paraId="72DF6A0E" w14:textId="0396F49C" w:rsidR="00084FD3" w:rsidRPr="00084FD3" w:rsidRDefault="00084FD3" w:rsidP="003118D6">
          <w:pPr>
            <w:pStyle w:val="Heading1"/>
            <w:spacing w:line="360" w:lineRule="auto"/>
            <w:rPr>
              <w:rFonts w:ascii="Times New Roman" w:hAnsi="Times New Roman" w:cs="Times New Roman"/>
              <w:color w:val="000000" w:themeColor="text1"/>
              <w:sz w:val="28"/>
              <w:szCs w:val="28"/>
            </w:rPr>
          </w:pPr>
          <w:r w:rsidRPr="00084FD3">
            <w:rPr>
              <w:rFonts w:ascii="Times New Roman" w:hAnsi="Times New Roman" w:cs="Times New Roman"/>
              <w:color w:val="000000" w:themeColor="text1"/>
              <w:sz w:val="28"/>
              <w:szCs w:val="28"/>
            </w:rPr>
            <w:t>References</w:t>
          </w:r>
        </w:p>
        <w:sdt>
          <w:sdtPr>
            <w:rPr>
              <w:rFonts w:ascii="Times New Roman" w:hAnsi="Times New Roman" w:cs="Times New Roman"/>
              <w:color w:val="000000" w:themeColor="text1"/>
              <w:sz w:val="24"/>
              <w:szCs w:val="24"/>
            </w:rPr>
            <w:id w:val="-573587230"/>
            <w:bibliography/>
          </w:sdtPr>
          <w:sdtEndPr>
            <w:rPr>
              <w:rFonts w:asciiTheme="minorHAnsi" w:hAnsiTheme="minorHAnsi" w:cstheme="minorBidi"/>
              <w:color w:val="auto"/>
              <w:sz w:val="22"/>
              <w:szCs w:val="22"/>
            </w:rPr>
          </w:sdtEndPr>
          <w:sdtContent>
            <w:p w14:paraId="75738B58" w14:textId="77777777" w:rsidR="003118D6" w:rsidRPr="003118D6" w:rsidRDefault="00084FD3"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color w:val="000000" w:themeColor="text1"/>
                  <w:sz w:val="24"/>
                  <w:szCs w:val="24"/>
                </w:rPr>
                <w:fldChar w:fldCharType="begin"/>
              </w:r>
              <w:r w:rsidRPr="003118D6">
                <w:rPr>
                  <w:rFonts w:ascii="Times New Roman" w:hAnsi="Times New Roman" w:cs="Times New Roman"/>
                  <w:color w:val="000000" w:themeColor="text1"/>
                  <w:sz w:val="24"/>
                  <w:szCs w:val="24"/>
                </w:rPr>
                <w:instrText xml:space="preserve"> BIBLIOGRAPHY </w:instrText>
              </w:r>
              <w:r w:rsidRPr="003118D6">
                <w:rPr>
                  <w:rFonts w:ascii="Times New Roman" w:hAnsi="Times New Roman" w:cs="Times New Roman"/>
                  <w:color w:val="000000" w:themeColor="text1"/>
                  <w:sz w:val="24"/>
                  <w:szCs w:val="24"/>
                </w:rPr>
                <w:fldChar w:fldCharType="separate"/>
              </w:r>
              <w:r w:rsidR="003118D6" w:rsidRPr="003118D6">
                <w:rPr>
                  <w:rFonts w:ascii="Times New Roman" w:hAnsi="Times New Roman" w:cs="Times New Roman"/>
                  <w:noProof/>
                  <w:sz w:val="24"/>
                  <w:szCs w:val="24"/>
                  <w:lang w:val="en-US"/>
                </w:rPr>
                <w:t xml:space="preserve">Aleen-Meares, P., 1990. Social Work Practice: Integrating Qualitative and Quantitative Data Collection Techniques. </w:t>
              </w:r>
              <w:r w:rsidR="003118D6" w:rsidRPr="003118D6">
                <w:rPr>
                  <w:rFonts w:ascii="Times New Roman" w:hAnsi="Times New Roman" w:cs="Times New Roman"/>
                  <w:i/>
                  <w:iCs/>
                  <w:noProof/>
                  <w:sz w:val="24"/>
                  <w:szCs w:val="24"/>
                  <w:lang w:val="en-US"/>
                </w:rPr>
                <w:t xml:space="preserve">Social Work, </w:t>
              </w:r>
              <w:r w:rsidR="003118D6" w:rsidRPr="003118D6">
                <w:rPr>
                  <w:rFonts w:ascii="Times New Roman" w:hAnsi="Times New Roman" w:cs="Times New Roman"/>
                  <w:noProof/>
                  <w:sz w:val="24"/>
                  <w:szCs w:val="24"/>
                  <w:lang w:val="en-US"/>
                </w:rPr>
                <w:t>35(5), pp. 452-458.</w:t>
              </w:r>
            </w:p>
            <w:p w14:paraId="6CB5A1C2"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Bailey, J., 2008. First steps in qualitative data analysis: transcribing. </w:t>
              </w:r>
              <w:r w:rsidRPr="003118D6">
                <w:rPr>
                  <w:rFonts w:ascii="Times New Roman" w:hAnsi="Times New Roman" w:cs="Times New Roman"/>
                  <w:i/>
                  <w:iCs/>
                  <w:noProof/>
                  <w:sz w:val="24"/>
                  <w:szCs w:val="24"/>
                  <w:lang w:val="en-US"/>
                </w:rPr>
                <w:t xml:space="preserve">Family Practise, </w:t>
              </w:r>
              <w:r w:rsidRPr="003118D6">
                <w:rPr>
                  <w:rFonts w:ascii="Times New Roman" w:hAnsi="Times New Roman" w:cs="Times New Roman"/>
                  <w:noProof/>
                  <w:sz w:val="24"/>
                  <w:szCs w:val="24"/>
                  <w:lang w:val="en-US"/>
                </w:rPr>
                <w:t>25(2), pp. 127-131.</w:t>
              </w:r>
            </w:p>
            <w:p w14:paraId="0F0B73CF"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Clayton, P., 2020. </w:t>
              </w:r>
              <w:r w:rsidRPr="003118D6">
                <w:rPr>
                  <w:rFonts w:ascii="Times New Roman" w:hAnsi="Times New Roman" w:cs="Times New Roman"/>
                  <w:i/>
                  <w:iCs/>
                  <w:noProof/>
                  <w:sz w:val="24"/>
                  <w:szCs w:val="24"/>
                  <w:lang w:val="en-US"/>
                </w:rPr>
                <w:t xml:space="preserve">Qualitative Research for the Information Professional: A Practical Handbook. </w:t>
              </w:r>
              <w:r w:rsidRPr="003118D6">
                <w:rPr>
                  <w:rFonts w:ascii="Times New Roman" w:hAnsi="Times New Roman" w:cs="Times New Roman"/>
                  <w:noProof/>
                  <w:sz w:val="24"/>
                  <w:szCs w:val="24"/>
                  <w:lang w:val="en-US"/>
                </w:rPr>
                <w:t>2 ed. London: s.n.</w:t>
              </w:r>
            </w:p>
            <w:p w14:paraId="45668811"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Correa, N. M., 2019. </w:t>
              </w:r>
              <w:r w:rsidRPr="003118D6">
                <w:rPr>
                  <w:rFonts w:ascii="Times New Roman" w:hAnsi="Times New Roman" w:cs="Times New Roman"/>
                  <w:i/>
                  <w:iCs/>
                  <w:noProof/>
                  <w:sz w:val="24"/>
                  <w:szCs w:val="24"/>
                  <w:lang w:val="en-US"/>
                </w:rPr>
                <w:t xml:space="preserve">Hike safe. </w:t>
              </w:r>
              <w:r w:rsidRPr="003118D6">
                <w:rPr>
                  <w:rFonts w:ascii="Times New Roman" w:hAnsi="Times New Roman" w:cs="Times New Roman"/>
                  <w:noProof/>
                  <w:sz w:val="24"/>
                  <w:szCs w:val="24"/>
                  <w:lang w:val="en-US"/>
                </w:rPr>
                <w:t>Worcester: Worcester Polytechnic Institute.</w:t>
              </w:r>
            </w:p>
            <w:p w14:paraId="097ED30A"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Gary King, M. T. J. W., 2000. Making the Most of Statistical Analyses: Improving Interpretation and Presentation. </w:t>
              </w:r>
              <w:r w:rsidRPr="003118D6">
                <w:rPr>
                  <w:rFonts w:ascii="Times New Roman" w:hAnsi="Times New Roman" w:cs="Times New Roman"/>
                  <w:i/>
                  <w:iCs/>
                  <w:noProof/>
                  <w:sz w:val="24"/>
                  <w:szCs w:val="24"/>
                  <w:lang w:val="en-US"/>
                </w:rPr>
                <w:t xml:space="preserve">American Journal of Political Science, </w:t>
              </w:r>
              <w:r w:rsidRPr="003118D6">
                <w:rPr>
                  <w:rFonts w:ascii="Times New Roman" w:hAnsi="Times New Roman" w:cs="Times New Roman"/>
                  <w:noProof/>
                  <w:sz w:val="24"/>
                  <w:szCs w:val="24"/>
                  <w:lang w:val="en-US"/>
                </w:rPr>
                <w:t>44(2), pp. 347-361.</w:t>
              </w:r>
            </w:p>
            <w:p w14:paraId="6172D875"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Goertzen, M. J., 2017. Introduction to Quantitative Research and Data. </w:t>
              </w:r>
              <w:r w:rsidRPr="003118D6">
                <w:rPr>
                  <w:rFonts w:ascii="Times New Roman" w:hAnsi="Times New Roman" w:cs="Times New Roman"/>
                  <w:i/>
                  <w:iCs/>
                  <w:noProof/>
                  <w:sz w:val="24"/>
                  <w:szCs w:val="24"/>
                  <w:lang w:val="en-US"/>
                </w:rPr>
                <w:t xml:space="preserve">Chapter 3 of Library Technology Reports, </w:t>
              </w:r>
              <w:r w:rsidRPr="003118D6">
                <w:rPr>
                  <w:rFonts w:ascii="Times New Roman" w:hAnsi="Times New Roman" w:cs="Times New Roman"/>
                  <w:noProof/>
                  <w:sz w:val="24"/>
                  <w:szCs w:val="24"/>
                  <w:lang w:val="en-US"/>
                </w:rPr>
                <w:t>53(4).</w:t>
              </w:r>
            </w:p>
            <w:p w14:paraId="0DE6F8B1"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Kolodziej, R. &amp; Hesse, F. W., 2016. Improving negotiations with bar charts: The advantages of priority awareness. </w:t>
              </w:r>
              <w:r w:rsidRPr="003118D6">
                <w:rPr>
                  <w:rFonts w:ascii="Times New Roman" w:hAnsi="Times New Roman" w:cs="Times New Roman"/>
                  <w:i/>
                  <w:iCs/>
                  <w:noProof/>
                  <w:sz w:val="24"/>
                  <w:szCs w:val="24"/>
                  <w:lang w:val="en-US"/>
                </w:rPr>
                <w:t xml:space="preserve">Computers in human behaviour, </w:t>
              </w:r>
              <w:r w:rsidRPr="003118D6">
                <w:rPr>
                  <w:rFonts w:ascii="Times New Roman" w:hAnsi="Times New Roman" w:cs="Times New Roman"/>
                  <w:noProof/>
                  <w:sz w:val="24"/>
                  <w:szCs w:val="24"/>
                  <w:lang w:val="en-US"/>
                </w:rPr>
                <w:t>Volume 60, pp. 351-360.</w:t>
              </w:r>
            </w:p>
            <w:p w14:paraId="70DF5F43"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Lee, E.-J., 2012. That's Not the Way It Is: How User-Generated Comments on the News Affect Perceived Media Bias. </w:t>
              </w:r>
              <w:r w:rsidRPr="003118D6">
                <w:rPr>
                  <w:rFonts w:ascii="Times New Roman" w:hAnsi="Times New Roman" w:cs="Times New Roman"/>
                  <w:i/>
                  <w:iCs/>
                  <w:noProof/>
                  <w:sz w:val="24"/>
                  <w:szCs w:val="24"/>
                  <w:lang w:val="en-US"/>
                </w:rPr>
                <w:t xml:space="preserve">Journal of Computer-Mediated Communication, </w:t>
              </w:r>
              <w:r w:rsidRPr="003118D6">
                <w:rPr>
                  <w:rFonts w:ascii="Times New Roman" w:hAnsi="Times New Roman" w:cs="Times New Roman"/>
                  <w:noProof/>
                  <w:sz w:val="24"/>
                  <w:szCs w:val="24"/>
                  <w:lang w:val="en-US"/>
                </w:rPr>
                <w:t>18(1), pp. 32-45.</w:t>
              </w:r>
            </w:p>
            <w:p w14:paraId="445679B0"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Mosenthal, P. B., 1990. Understanding Graphs and Charts, part ll. </w:t>
              </w:r>
              <w:r w:rsidRPr="003118D6">
                <w:rPr>
                  <w:rFonts w:ascii="Times New Roman" w:hAnsi="Times New Roman" w:cs="Times New Roman"/>
                  <w:i/>
                  <w:iCs/>
                  <w:noProof/>
                  <w:sz w:val="24"/>
                  <w:szCs w:val="24"/>
                  <w:lang w:val="en-US"/>
                </w:rPr>
                <w:t xml:space="preserve">Journal of Reading, </w:t>
              </w:r>
              <w:r w:rsidRPr="003118D6">
                <w:rPr>
                  <w:rFonts w:ascii="Times New Roman" w:hAnsi="Times New Roman" w:cs="Times New Roman"/>
                  <w:noProof/>
                  <w:sz w:val="24"/>
                  <w:szCs w:val="24"/>
                  <w:lang w:val="en-US"/>
                </w:rPr>
                <w:t>33(6), pp. 454-457.</w:t>
              </w:r>
            </w:p>
            <w:p w14:paraId="44872197"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Priest, S., 1987. Justifying the Risk to Others: The Real Razor's Edge. </w:t>
              </w:r>
              <w:r w:rsidRPr="003118D6">
                <w:rPr>
                  <w:rFonts w:ascii="Times New Roman" w:hAnsi="Times New Roman" w:cs="Times New Roman"/>
                  <w:i/>
                  <w:iCs/>
                  <w:noProof/>
                  <w:sz w:val="24"/>
                  <w:szCs w:val="24"/>
                  <w:lang w:val="en-US"/>
                </w:rPr>
                <w:t xml:space="preserve">Journal of Experiential Education, </w:t>
              </w:r>
              <w:r w:rsidRPr="003118D6">
                <w:rPr>
                  <w:rFonts w:ascii="Times New Roman" w:hAnsi="Times New Roman" w:cs="Times New Roman"/>
                  <w:noProof/>
                  <w:sz w:val="24"/>
                  <w:szCs w:val="24"/>
                  <w:lang w:val="en-US"/>
                </w:rPr>
                <w:t>pp. 23-29.</w:t>
              </w:r>
            </w:p>
            <w:p w14:paraId="0F2070BB"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R, W., 2015. Quantitative research. </w:t>
              </w:r>
              <w:r w:rsidRPr="003118D6">
                <w:rPr>
                  <w:rFonts w:ascii="Times New Roman" w:hAnsi="Times New Roman" w:cs="Times New Roman"/>
                  <w:i/>
                  <w:iCs/>
                  <w:noProof/>
                  <w:sz w:val="24"/>
                  <w:szCs w:val="24"/>
                  <w:lang w:val="en-US"/>
                </w:rPr>
                <w:t xml:space="preserve">Nursing standard, </w:t>
              </w:r>
              <w:r w:rsidRPr="003118D6">
                <w:rPr>
                  <w:rFonts w:ascii="Times New Roman" w:hAnsi="Times New Roman" w:cs="Times New Roman"/>
                  <w:noProof/>
                  <w:sz w:val="24"/>
                  <w:szCs w:val="24"/>
                  <w:lang w:val="en-US"/>
                </w:rPr>
                <w:t>29(31), pp. 44-48.</w:t>
              </w:r>
            </w:p>
            <w:p w14:paraId="6A91655C"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University, S., 2020. </w:t>
              </w:r>
              <w:r w:rsidRPr="003118D6">
                <w:rPr>
                  <w:rFonts w:ascii="Times New Roman" w:hAnsi="Times New Roman" w:cs="Times New Roman"/>
                  <w:i/>
                  <w:iCs/>
                  <w:noProof/>
                  <w:sz w:val="24"/>
                  <w:szCs w:val="24"/>
                  <w:lang w:val="en-US"/>
                </w:rPr>
                <w:t xml:space="preserve">Characteristics of quantitative data. </w:t>
              </w:r>
              <w:r w:rsidRPr="003118D6">
                <w:rPr>
                  <w:rFonts w:ascii="Times New Roman" w:hAnsi="Times New Roman" w:cs="Times New Roman"/>
                  <w:noProof/>
                  <w:sz w:val="24"/>
                  <w:szCs w:val="24"/>
                  <w:lang w:val="en-US"/>
                </w:rPr>
                <w:t xml:space="preserve">[Online] </w:t>
              </w:r>
              <w:r w:rsidRPr="003118D6">
                <w:rPr>
                  <w:rFonts w:ascii="Times New Roman" w:hAnsi="Times New Roman" w:cs="Times New Roman"/>
                  <w:noProof/>
                  <w:sz w:val="24"/>
                  <w:szCs w:val="24"/>
                  <w:lang w:val="en-US"/>
                </w:rPr>
                <w:br/>
                <w:t xml:space="preserve">Available at: </w:t>
              </w:r>
              <w:r w:rsidRPr="003118D6">
                <w:rPr>
                  <w:rFonts w:ascii="Times New Roman" w:hAnsi="Times New Roman" w:cs="Times New Roman"/>
                  <w:noProof/>
                  <w:sz w:val="24"/>
                  <w:szCs w:val="24"/>
                  <w:u w:val="single"/>
                  <w:lang w:val="en-US"/>
                </w:rPr>
                <w:t>https://library.spalding.edu/c.php?g=461133&amp;p=3153088</w:t>
              </w:r>
              <w:r w:rsidRPr="003118D6">
                <w:rPr>
                  <w:rFonts w:ascii="Times New Roman" w:hAnsi="Times New Roman" w:cs="Times New Roman"/>
                  <w:noProof/>
                  <w:sz w:val="24"/>
                  <w:szCs w:val="24"/>
                  <w:lang w:val="en-US"/>
                </w:rPr>
                <w:br/>
                <w:t>[Accessed 19 April 2020].</w:t>
              </w:r>
            </w:p>
            <w:p w14:paraId="66EA79CC" w14:textId="77777777" w:rsidR="003118D6" w:rsidRPr="003118D6" w:rsidRDefault="003118D6" w:rsidP="003118D6">
              <w:pPr>
                <w:pStyle w:val="Bibliography"/>
                <w:spacing w:line="360" w:lineRule="auto"/>
                <w:rPr>
                  <w:rFonts w:ascii="Times New Roman" w:hAnsi="Times New Roman" w:cs="Times New Roman"/>
                  <w:noProof/>
                  <w:sz w:val="24"/>
                  <w:szCs w:val="24"/>
                  <w:lang w:val="en-US"/>
                </w:rPr>
              </w:pPr>
              <w:r w:rsidRPr="003118D6">
                <w:rPr>
                  <w:rFonts w:ascii="Times New Roman" w:hAnsi="Times New Roman" w:cs="Times New Roman"/>
                  <w:noProof/>
                  <w:sz w:val="24"/>
                  <w:szCs w:val="24"/>
                  <w:lang w:val="en-US"/>
                </w:rPr>
                <w:t xml:space="preserve">Winter, G., 2000. A Comparative Discussion of the Notion of 'Validity' in. </w:t>
              </w:r>
              <w:r w:rsidRPr="003118D6">
                <w:rPr>
                  <w:rFonts w:ascii="Times New Roman" w:hAnsi="Times New Roman" w:cs="Times New Roman"/>
                  <w:i/>
                  <w:iCs/>
                  <w:noProof/>
                  <w:sz w:val="24"/>
                  <w:szCs w:val="24"/>
                  <w:lang w:val="en-US"/>
                </w:rPr>
                <w:t xml:space="preserve">A Qualitative Report, </w:t>
              </w:r>
              <w:r w:rsidRPr="003118D6">
                <w:rPr>
                  <w:rFonts w:ascii="Times New Roman" w:hAnsi="Times New Roman" w:cs="Times New Roman"/>
                  <w:noProof/>
                  <w:sz w:val="24"/>
                  <w:szCs w:val="24"/>
                  <w:lang w:val="en-US"/>
                </w:rPr>
                <w:t>4(3), pp. 22-43.</w:t>
              </w:r>
            </w:p>
            <w:p w14:paraId="08487192" w14:textId="3D0B8EE3" w:rsidR="00472317" w:rsidRPr="00472317" w:rsidRDefault="00084FD3" w:rsidP="00472317">
              <w:pPr>
                <w:spacing w:line="360" w:lineRule="auto"/>
                <w:rPr>
                  <w:rFonts w:ascii="Times New Roman" w:hAnsi="Times New Roman" w:cs="Times New Roman"/>
                  <w:b/>
                  <w:bCs/>
                  <w:noProof/>
                  <w:color w:val="000000" w:themeColor="text1"/>
                  <w:sz w:val="24"/>
                  <w:szCs w:val="24"/>
                </w:rPr>
              </w:pPr>
              <w:r w:rsidRPr="003118D6">
                <w:rPr>
                  <w:rFonts w:ascii="Times New Roman" w:hAnsi="Times New Roman" w:cs="Times New Roman"/>
                  <w:b/>
                  <w:bCs/>
                  <w:noProof/>
                  <w:color w:val="000000" w:themeColor="text1"/>
                  <w:sz w:val="24"/>
                  <w:szCs w:val="24"/>
                </w:rPr>
                <w:fldChar w:fldCharType="end"/>
              </w:r>
            </w:p>
          </w:sdtContent>
        </w:sdt>
      </w:sdtContent>
    </w:sdt>
    <w:tbl>
      <w:tblPr>
        <w:tblW w:w="5000" w:type="pct"/>
        <w:tblLayout w:type="fixed"/>
        <w:tblLook w:val="04A0" w:firstRow="1" w:lastRow="0" w:firstColumn="1" w:lastColumn="0" w:noHBand="0" w:noVBand="1"/>
      </w:tblPr>
      <w:tblGrid>
        <w:gridCol w:w="7518"/>
        <w:gridCol w:w="750"/>
        <w:gridCol w:w="748"/>
      </w:tblGrid>
      <w:tr w:rsidR="00472317" w:rsidRPr="00A406E5" w14:paraId="700B74D2" w14:textId="77777777" w:rsidTr="004D68C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39AE2D" w14:textId="77777777" w:rsidR="00472317" w:rsidRPr="00A406E5" w:rsidRDefault="00472317" w:rsidP="004D68C4">
            <w:pPr>
              <w:rPr>
                <w:rFonts w:ascii="Arial" w:hAnsi="Arial" w:cs="Arial"/>
                <w:b/>
              </w:rPr>
            </w:pPr>
            <w:r>
              <w:rPr>
                <w:rFonts w:ascii="Arial" w:hAnsi="Arial" w:cs="Arial"/>
                <w:b/>
                <w:szCs w:val="16"/>
              </w:rPr>
              <w:lastRenderedPageBreak/>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DBE0C4" w14:textId="77777777" w:rsidR="00472317" w:rsidRPr="00A85BFE" w:rsidRDefault="00472317" w:rsidP="004D68C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4AB909" w14:textId="77777777" w:rsidR="00472317" w:rsidRPr="00A85BFE" w:rsidRDefault="00472317" w:rsidP="004D68C4">
            <w:pPr>
              <w:ind w:left="113" w:right="113"/>
              <w:jc w:val="center"/>
              <w:rPr>
                <w:rFonts w:ascii="Arial" w:hAnsi="Arial" w:cs="Arial"/>
                <w:b/>
                <w:sz w:val="18"/>
                <w:szCs w:val="18"/>
              </w:rPr>
            </w:pPr>
            <w:r w:rsidRPr="00A85BFE">
              <w:rPr>
                <w:rFonts w:ascii="Arial" w:hAnsi="Arial" w:cs="Arial"/>
                <w:b/>
                <w:sz w:val="18"/>
                <w:szCs w:val="18"/>
              </w:rPr>
              <w:t xml:space="preserve">Marks </w:t>
            </w:r>
          </w:p>
          <w:p w14:paraId="30A97572" w14:textId="77777777" w:rsidR="00472317" w:rsidRPr="00A85BFE" w:rsidRDefault="00472317" w:rsidP="004D68C4">
            <w:pPr>
              <w:ind w:left="113" w:right="113"/>
              <w:jc w:val="center"/>
              <w:rPr>
                <w:rFonts w:ascii="Arial" w:hAnsi="Arial" w:cs="Arial"/>
                <w:b/>
                <w:sz w:val="18"/>
                <w:szCs w:val="18"/>
              </w:rPr>
            </w:pPr>
            <w:r w:rsidRPr="00A85BFE">
              <w:rPr>
                <w:rFonts w:ascii="Arial" w:hAnsi="Arial" w:cs="Arial"/>
                <w:b/>
                <w:sz w:val="18"/>
                <w:szCs w:val="18"/>
              </w:rPr>
              <w:t>awarded</w:t>
            </w:r>
          </w:p>
        </w:tc>
      </w:tr>
      <w:tr w:rsidR="00472317" w:rsidRPr="00A406E5" w14:paraId="12ACFAF7" w14:textId="77777777" w:rsidTr="004D68C4">
        <w:trPr>
          <w:trHeight w:val="450"/>
        </w:trPr>
        <w:tc>
          <w:tcPr>
            <w:tcW w:w="4169" w:type="pct"/>
            <w:tcBorders>
              <w:top w:val="single" w:sz="4" w:space="0" w:color="auto"/>
              <w:left w:val="single" w:sz="4" w:space="0" w:color="auto"/>
              <w:right w:val="single" w:sz="4" w:space="0" w:color="auto"/>
            </w:tcBorders>
            <w:shd w:val="clear" w:color="auto" w:fill="D9D9D9"/>
          </w:tcPr>
          <w:p w14:paraId="028D9766" w14:textId="77777777" w:rsidR="00472317" w:rsidRPr="00A406E5" w:rsidRDefault="00472317" w:rsidP="004D68C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CF5E851" w14:textId="77777777" w:rsidR="00472317" w:rsidRPr="00A406E5" w:rsidRDefault="00472317" w:rsidP="004D68C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DE311C" w14:textId="77777777" w:rsidR="00472317" w:rsidRPr="00A406E5" w:rsidRDefault="00472317" w:rsidP="004D68C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EED27" w14:textId="77777777" w:rsidR="00472317" w:rsidRPr="00A406E5" w:rsidRDefault="00472317" w:rsidP="004D68C4">
            <w:pPr>
              <w:jc w:val="center"/>
              <w:rPr>
                <w:rFonts w:ascii="Arial" w:hAnsi="Arial" w:cs="Arial"/>
                <w:sz w:val="32"/>
              </w:rPr>
            </w:pPr>
          </w:p>
        </w:tc>
      </w:tr>
      <w:tr w:rsidR="00472317" w:rsidRPr="00A406E5" w14:paraId="0F7B9A96" w14:textId="77777777" w:rsidTr="004D68C4">
        <w:trPr>
          <w:trHeight w:val="450"/>
        </w:trPr>
        <w:tc>
          <w:tcPr>
            <w:tcW w:w="4169" w:type="pct"/>
            <w:vMerge w:val="restart"/>
            <w:tcBorders>
              <w:top w:val="single" w:sz="4" w:space="0" w:color="auto"/>
              <w:left w:val="single" w:sz="4" w:space="0" w:color="auto"/>
              <w:right w:val="single" w:sz="4" w:space="0" w:color="auto"/>
            </w:tcBorders>
          </w:tcPr>
          <w:p w14:paraId="11248AB5" w14:textId="77777777" w:rsidR="00472317" w:rsidRPr="00A406E5" w:rsidRDefault="00472317" w:rsidP="004D68C4">
            <w:pPr>
              <w:spacing w:after="120"/>
              <w:rPr>
                <w:rFonts w:ascii="Arial" w:hAnsi="Arial" w:cs="Arial"/>
                <w:sz w:val="14"/>
                <w:szCs w:val="14"/>
              </w:rPr>
            </w:pPr>
          </w:p>
          <w:p w14:paraId="41EA0557" w14:textId="77777777" w:rsidR="00472317" w:rsidRPr="00A406E5" w:rsidRDefault="00472317" w:rsidP="004D68C4">
            <w:pPr>
              <w:spacing w:after="120"/>
              <w:rPr>
                <w:rFonts w:ascii="Arial" w:hAnsi="Arial" w:cs="Arial"/>
                <w:sz w:val="14"/>
                <w:szCs w:val="14"/>
              </w:rPr>
            </w:pPr>
          </w:p>
          <w:p w14:paraId="49DBAE4D" w14:textId="77777777" w:rsidR="00472317" w:rsidRPr="00A406E5" w:rsidRDefault="00472317" w:rsidP="004D68C4">
            <w:pPr>
              <w:spacing w:after="120"/>
              <w:rPr>
                <w:rFonts w:ascii="Arial" w:hAnsi="Arial" w:cs="Arial"/>
                <w:sz w:val="14"/>
                <w:szCs w:val="14"/>
              </w:rPr>
            </w:pPr>
          </w:p>
          <w:p w14:paraId="0BBA95B2" w14:textId="77777777" w:rsidR="00472317" w:rsidRPr="00A406E5" w:rsidRDefault="00472317" w:rsidP="004D68C4">
            <w:pPr>
              <w:spacing w:after="120"/>
              <w:rPr>
                <w:rFonts w:ascii="Arial" w:hAnsi="Arial" w:cs="Arial"/>
                <w:sz w:val="14"/>
                <w:szCs w:val="14"/>
              </w:rPr>
            </w:pPr>
          </w:p>
          <w:p w14:paraId="100D795A" w14:textId="77777777" w:rsidR="00472317" w:rsidRPr="00A406E5" w:rsidRDefault="00472317" w:rsidP="004D68C4">
            <w:pPr>
              <w:spacing w:after="120"/>
              <w:rPr>
                <w:rFonts w:ascii="Arial" w:hAnsi="Arial" w:cs="Arial"/>
                <w:sz w:val="14"/>
                <w:szCs w:val="14"/>
              </w:rPr>
            </w:pPr>
          </w:p>
          <w:p w14:paraId="6FF52132"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078183" w14:textId="77777777" w:rsidR="00472317" w:rsidRPr="00A406E5" w:rsidRDefault="00472317" w:rsidP="004D68C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04C49" w14:textId="77777777" w:rsidR="00472317" w:rsidRPr="00A406E5" w:rsidRDefault="00472317" w:rsidP="004D68C4">
            <w:pPr>
              <w:jc w:val="center"/>
              <w:rPr>
                <w:rFonts w:ascii="Arial" w:hAnsi="Arial" w:cs="Arial"/>
                <w:sz w:val="32"/>
              </w:rPr>
            </w:pPr>
          </w:p>
        </w:tc>
      </w:tr>
      <w:tr w:rsidR="00472317" w:rsidRPr="00A406E5" w14:paraId="0FAC4400" w14:textId="77777777" w:rsidTr="004D68C4">
        <w:trPr>
          <w:trHeight w:val="451"/>
        </w:trPr>
        <w:tc>
          <w:tcPr>
            <w:tcW w:w="4169" w:type="pct"/>
            <w:vMerge/>
            <w:tcBorders>
              <w:left w:val="single" w:sz="4" w:space="0" w:color="auto"/>
              <w:bottom w:val="single" w:sz="4" w:space="0" w:color="auto"/>
              <w:right w:val="single" w:sz="4" w:space="0" w:color="auto"/>
            </w:tcBorders>
          </w:tcPr>
          <w:p w14:paraId="13E62EF5" w14:textId="77777777" w:rsidR="00472317" w:rsidRPr="00A406E5" w:rsidRDefault="00472317" w:rsidP="004D68C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A424E8" w14:textId="77777777" w:rsidR="00472317" w:rsidRPr="00A406E5" w:rsidRDefault="00472317" w:rsidP="004D68C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2878BA" w14:textId="77777777" w:rsidR="00472317" w:rsidRPr="00A406E5" w:rsidRDefault="00472317" w:rsidP="004D68C4">
            <w:pPr>
              <w:jc w:val="center"/>
              <w:rPr>
                <w:rFonts w:ascii="Arial" w:hAnsi="Arial" w:cs="Arial"/>
                <w:sz w:val="32"/>
              </w:rPr>
            </w:pPr>
          </w:p>
        </w:tc>
      </w:tr>
      <w:tr w:rsidR="00472317" w:rsidRPr="00A406E5" w14:paraId="0CD79528" w14:textId="77777777" w:rsidTr="004D68C4">
        <w:trPr>
          <w:trHeight w:val="450"/>
        </w:trPr>
        <w:tc>
          <w:tcPr>
            <w:tcW w:w="4169" w:type="pct"/>
            <w:tcBorders>
              <w:top w:val="single" w:sz="4" w:space="0" w:color="auto"/>
              <w:left w:val="single" w:sz="4" w:space="0" w:color="auto"/>
              <w:right w:val="single" w:sz="4" w:space="0" w:color="auto"/>
            </w:tcBorders>
            <w:shd w:val="clear" w:color="auto" w:fill="D9D9D9"/>
          </w:tcPr>
          <w:p w14:paraId="5EB97D77" w14:textId="77777777" w:rsidR="00472317" w:rsidRPr="00A406E5" w:rsidRDefault="00472317" w:rsidP="004D68C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D0F2F0A"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C448A" w14:textId="77777777" w:rsidR="00472317" w:rsidRPr="00A406E5" w:rsidRDefault="00472317" w:rsidP="004D68C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1490" w14:textId="77777777" w:rsidR="00472317" w:rsidRPr="00A406E5" w:rsidRDefault="00472317" w:rsidP="004D68C4">
            <w:pPr>
              <w:jc w:val="center"/>
              <w:rPr>
                <w:rFonts w:ascii="Arial" w:hAnsi="Arial" w:cs="Arial"/>
                <w:sz w:val="32"/>
              </w:rPr>
            </w:pPr>
          </w:p>
        </w:tc>
      </w:tr>
      <w:tr w:rsidR="00472317" w:rsidRPr="00A406E5" w14:paraId="43DE5DBC" w14:textId="77777777" w:rsidTr="004D68C4">
        <w:trPr>
          <w:trHeight w:val="450"/>
        </w:trPr>
        <w:tc>
          <w:tcPr>
            <w:tcW w:w="4169" w:type="pct"/>
            <w:vMerge w:val="restart"/>
            <w:tcBorders>
              <w:top w:val="single" w:sz="4" w:space="0" w:color="auto"/>
              <w:left w:val="single" w:sz="4" w:space="0" w:color="auto"/>
              <w:right w:val="single" w:sz="4" w:space="0" w:color="auto"/>
            </w:tcBorders>
          </w:tcPr>
          <w:p w14:paraId="4581E5E4" w14:textId="77777777" w:rsidR="00472317" w:rsidRPr="00A406E5" w:rsidRDefault="00472317" w:rsidP="004D68C4">
            <w:pPr>
              <w:spacing w:after="120"/>
              <w:rPr>
                <w:rFonts w:ascii="Arial" w:hAnsi="Arial" w:cs="Arial"/>
                <w:sz w:val="14"/>
                <w:szCs w:val="14"/>
              </w:rPr>
            </w:pPr>
          </w:p>
          <w:p w14:paraId="235D24CF" w14:textId="77777777" w:rsidR="00472317" w:rsidRPr="00A406E5" w:rsidRDefault="00472317" w:rsidP="004D68C4">
            <w:pPr>
              <w:spacing w:after="120"/>
              <w:rPr>
                <w:rFonts w:ascii="Arial" w:hAnsi="Arial" w:cs="Arial"/>
                <w:sz w:val="14"/>
                <w:szCs w:val="14"/>
              </w:rPr>
            </w:pPr>
          </w:p>
          <w:p w14:paraId="4759EFE4" w14:textId="77777777" w:rsidR="00472317" w:rsidRPr="00A406E5" w:rsidRDefault="00472317" w:rsidP="004D68C4">
            <w:pPr>
              <w:spacing w:after="120"/>
              <w:rPr>
                <w:rFonts w:ascii="Arial" w:hAnsi="Arial" w:cs="Arial"/>
                <w:sz w:val="14"/>
                <w:szCs w:val="14"/>
              </w:rPr>
            </w:pPr>
          </w:p>
          <w:p w14:paraId="6054DDBC" w14:textId="77777777" w:rsidR="00472317" w:rsidRPr="00A406E5" w:rsidRDefault="00472317" w:rsidP="004D68C4">
            <w:pPr>
              <w:spacing w:after="120"/>
              <w:rPr>
                <w:rFonts w:ascii="Arial" w:hAnsi="Arial" w:cs="Arial"/>
                <w:sz w:val="14"/>
                <w:szCs w:val="14"/>
              </w:rPr>
            </w:pPr>
          </w:p>
          <w:p w14:paraId="32CB6252" w14:textId="77777777" w:rsidR="00472317" w:rsidRPr="00A406E5" w:rsidRDefault="00472317" w:rsidP="004D68C4">
            <w:pPr>
              <w:spacing w:after="120"/>
              <w:rPr>
                <w:rFonts w:ascii="Arial" w:hAnsi="Arial" w:cs="Arial"/>
                <w:sz w:val="14"/>
                <w:szCs w:val="14"/>
              </w:rPr>
            </w:pPr>
          </w:p>
          <w:p w14:paraId="3F87A248"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96A5D" w14:textId="77777777" w:rsidR="00472317" w:rsidRPr="00A406E5" w:rsidRDefault="00472317" w:rsidP="004D68C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225331" w14:textId="77777777" w:rsidR="00472317" w:rsidRPr="00A406E5" w:rsidRDefault="00472317" w:rsidP="004D68C4">
            <w:pPr>
              <w:jc w:val="center"/>
              <w:rPr>
                <w:rFonts w:ascii="Arial" w:hAnsi="Arial" w:cs="Arial"/>
                <w:sz w:val="32"/>
              </w:rPr>
            </w:pPr>
          </w:p>
        </w:tc>
      </w:tr>
      <w:tr w:rsidR="00472317" w:rsidRPr="00A406E5" w14:paraId="07BDDDAF" w14:textId="77777777" w:rsidTr="004D68C4">
        <w:trPr>
          <w:trHeight w:val="451"/>
        </w:trPr>
        <w:tc>
          <w:tcPr>
            <w:tcW w:w="4169" w:type="pct"/>
            <w:vMerge/>
            <w:tcBorders>
              <w:left w:val="single" w:sz="4" w:space="0" w:color="auto"/>
              <w:bottom w:val="single" w:sz="4" w:space="0" w:color="auto"/>
              <w:right w:val="single" w:sz="4" w:space="0" w:color="auto"/>
            </w:tcBorders>
          </w:tcPr>
          <w:p w14:paraId="44BED475" w14:textId="77777777" w:rsidR="00472317" w:rsidRPr="00A406E5" w:rsidRDefault="00472317" w:rsidP="004D68C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E95A34" w14:textId="77777777" w:rsidR="00472317" w:rsidRPr="00A406E5" w:rsidRDefault="00472317" w:rsidP="004D68C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366497" w14:textId="77777777" w:rsidR="00472317" w:rsidRPr="00A406E5" w:rsidRDefault="00472317" w:rsidP="004D68C4">
            <w:pPr>
              <w:jc w:val="center"/>
              <w:rPr>
                <w:rFonts w:ascii="Arial" w:hAnsi="Arial" w:cs="Arial"/>
                <w:sz w:val="32"/>
              </w:rPr>
            </w:pPr>
          </w:p>
        </w:tc>
      </w:tr>
      <w:tr w:rsidR="00472317" w:rsidRPr="00A406E5" w14:paraId="31602474" w14:textId="77777777" w:rsidTr="004D68C4">
        <w:trPr>
          <w:trHeight w:val="450"/>
        </w:trPr>
        <w:tc>
          <w:tcPr>
            <w:tcW w:w="4169" w:type="pct"/>
            <w:tcBorders>
              <w:top w:val="single" w:sz="4" w:space="0" w:color="auto"/>
              <w:left w:val="single" w:sz="4" w:space="0" w:color="auto"/>
              <w:right w:val="single" w:sz="4" w:space="0" w:color="auto"/>
            </w:tcBorders>
            <w:shd w:val="clear" w:color="auto" w:fill="D9D9D9"/>
          </w:tcPr>
          <w:p w14:paraId="19EE3A8C" w14:textId="77777777" w:rsidR="00472317" w:rsidRPr="00A406E5" w:rsidRDefault="00472317" w:rsidP="004D68C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348DAA2"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F86784" w14:textId="77777777" w:rsidR="00472317" w:rsidRPr="00A406E5" w:rsidRDefault="00472317" w:rsidP="004D68C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A83E05" w14:textId="77777777" w:rsidR="00472317" w:rsidRPr="00A406E5" w:rsidRDefault="00472317" w:rsidP="004D68C4">
            <w:pPr>
              <w:jc w:val="center"/>
              <w:rPr>
                <w:rFonts w:ascii="Arial" w:hAnsi="Arial" w:cs="Arial"/>
                <w:sz w:val="32"/>
              </w:rPr>
            </w:pPr>
          </w:p>
        </w:tc>
      </w:tr>
      <w:tr w:rsidR="00472317" w:rsidRPr="00A406E5" w14:paraId="444B1206" w14:textId="77777777" w:rsidTr="004D68C4">
        <w:trPr>
          <w:trHeight w:val="450"/>
        </w:trPr>
        <w:tc>
          <w:tcPr>
            <w:tcW w:w="4169" w:type="pct"/>
            <w:vMerge w:val="restart"/>
            <w:tcBorders>
              <w:top w:val="single" w:sz="4" w:space="0" w:color="auto"/>
              <w:left w:val="single" w:sz="4" w:space="0" w:color="auto"/>
              <w:right w:val="single" w:sz="4" w:space="0" w:color="auto"/>
            </w:tcBorders>
          </w:tcPr>
          <w:p w14:paraId="5063396D" w14:textId="77777777" w:rsidR="00472317" w:rsidRPr="00A406E5" w:rsidRDefault="00472317" w:rsidP="004D68C4">
            <w:pPr>
              <w:spacing w:after="120"/>
              <w:rPr>
                <w:rFonts w:ascii="Arial" w:hAnsi="Arial" w:cs="Arial"/>
                <w:sz w:val="14"/>
                <w:szCs w:val="14"/>
              </w:rPr>
            </w:pPr>
          </w:p>
          <w:p w14:paraId="099EE8C9" w14:textId="77777777" w:rsidR="00472317" w:rsidRPr="00A406E5" w:rsidRDefault="00472317" w:rsidP="004D68C4">
            <w:pPr>
              <w:spacing w:after="120"/>
              <w:rPr>
                <w:rFonts w:ascii="Arial" w:hAnsi="Arial" w:cs="Arial"/>
                <w:sz w:val="14"/>
                <w:szCs w:val="14"/>
              </w:rPr>
            </w:pPr>
          </w:p>
          <w:p w14:paraId="305526DC" w14:textId="77777777" w:rsidR="00472317" w:rsidRPr="00A406E5" w:rsidRDefault="00472317" w:rsidP="004D68C4">
            <w:pPr>
              <w:spacing w:after="120"/>
              <w:rPr>
                <w:rFonts w:ascii="Arial" w:hAnsi="Arial" w:cs="Arial"/>
                <w:sz w:val="14"/>
                <w:szCs w:val="14"/>
              </w:rPr>
            </w:pPr>
          </w:p>
          <w:p w14:paraId="4DC09678" w14:textId="77777777" w:rsidR="00472317" w:rsidRPr="00A406E5" w:rsidRDefault="00472317" w:rsidP="004D68C4">
            <w:pPr>
              <w:spacing w:after="120"/>
              <w:rPr>
                <w:rFonts w:ascii="Arial" w:hAnsi="Arial" w:cs="Arial"/>
                <w:sz w:val="14"/>
                <w:szCs w:val="14"/>
              </w:rPr>
            </w:pPr>
          </w:p>
          <w:p w14:paraId="70595D8C" w14:textId="77777777" w:rsidR="00472317" w:rsidRPr="00A406E5" w:rsidRDefault="00472317" w:rsidP="004D68C4">
            <w:pPr>
              <w:spacing w:after="120"/>
              <w:rPr>
                <w:rFonts w:ascii="Arial" w:hAnsi="Arial" w:cs="Arial"/>
                <w:sz w:val="14"/>
                <w:szCs w:val="14"/>
              </w:rPr>
            </w:pPr>
          </w:p>
          <w:p w14:paraId="2F66A98A"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2D958" w14:textId="77777777" w:rsidR="00472317" w:rsidRPr="00A406E5" w:rsidRDefault="00472317" w:rsidP="004D68C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D8C004" w14:textId="77777777" w:rsidR="00472317" w:rsidRPr="00A406E5" w:rsidRDefault="00472317" w:rsidP="004D68C4">
            <w:pPr>
              <w:jc w:val="center"/>
              <w:rPr>
                <w:rFonts w:ascii="Arial" w:hAnsi="Arial" w:cs="Arial"/>
                <w:sz w:val="32"/>
              </w:rPr>
            </w:pPr>
          </w:p>
        </w:tc>
      </w:tr>
      <w:tr w:rsidR="00472317" w:rsidRPr="00A406E5" w14:paraId="3B46D418" w14:textId="77777777" w:rsidTr="004D68C4">
        <w:trPr>
          <w:trHeight w:val="451"/>
        </w:trPr>
        <w:tc>
          <w:tcPr>
            <w:tcW w:w="4169" w:type="pct"/>
            <w:vMerge/>
            <w:tcBorders>
              <w:left w:val="single" w:sz="4" w:space="0" w:color="auto"/>
              <w:bottom w:val="single" w:sz="4" w:space="0" w:color="auto"/>
              <w:right w:val="single" w:sz="4" w:space="0" w:color="auto"/>
            </w:tcBorders>
          </w:tcPr>
          <w:p w14:paraId="0EFF4F58" w14:textId="77777777" w:rsidR="00472317" w:rsidRPr="00A406E5" w:rsidRDefault="00472317" w:rsidP="004D68C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938A4E" w14:textId="77777777" w:rsidR="00472317" w:rsidRPr="00A406E5" w:rsidRDefault="00472317" w:rsidP="004D68C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2DBA09" w14:textId="77777777" w:rsidR="00472317" w:rsidRPr="00A406E5" w:rsidRDefault="00472317" w:rsidP="004D68C4">
            <w:pPr>
              <w:jc w:val="center"/>
              <w:rPr>
                <w:rFonts w:ascii="Arial" w:hAnsi="Arial" w:cs="Arial"/>
                <w:sz w:val="32"/>
              </w:rPr>
            </w:pPr>
          </w:p>
        </w:tc>
      </w:tr>
      <w:tr w:rsidR="00472317" w:rsidRPr="00A406E5" w14:paraId="622E1C95" w14:textId="77777777" w:rsidTr="004D68C4">
        <w:trPr>
          <w:trHeight w:val="450"/>
        </w:trPr>
        <w:tc>
          <w:tcPr>
            <w:tcW w:w="4169" w:type="pct"/>
            <w:tcBorders>
              <w:top w:val="single" w:sz="4" w:space="0" w:color="auto"/>
              <w:left w:val="single" w:sz="4" w:space="0" w:color="auto"/>
              <w:right w:val="single" w:sz="4" w:space="0" w:color="auto"/>
            </w:tcBorders>
            <w:shd w:val="clear" w:color="auto" w:fill="D9D9D9"/>
          </w:tcPr>
          <w:p w14:paraId="27437B0E" w14:textId="77777777" w:rsidR="00472317" w:rsidRPr="00A406E5" w:rsidRDefault="00472317" w:rsidP="004D68C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2D495DC"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860798" w14:textId="77777777" w:rsidR="00472317" w:rsidRPr="00A406E5" w:rsidRDefault="00472317" w:rsidP="004D68C4">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DE1090" w14:textId="77777777" w:rsidR="00472317" w:rsidRPr="00A406E5" w:rsidRDefault="00472317" w:rsidP="004D68C4">
            <w:pPr>
              <w:jc w:val="center"/>
              <w:rPr>
                <w:rFonts w:ascii="Arial" w:hAnsi="Arial" w:cs="Arial"/>
                <w:sz w:val="32"/>
              </w:rPr>
            </w:pPr>
          </w:p>
        </w:tc>
      </w:tr>
      <w:tr w:rsidR="00472317" w:rsidRPr="00A406E5" w14:paraId="273F59F9" w14:textId="77777777" w:rsidTr="004D68C4">
        <w:trPr>
          <w:trHeight w:val="451"/>
        </w:trPr>
        <w:tc>
          <w:tcPr>
            <w:tcW w:w="4169" w:type="pct"/>
            <w:vMerge w:val="restart"/>
            <w:tcBorders>
              <w:top w:val="single" w:sz="4" w:space="0" w:color="auto"/>
              <w:left w:val="single" w:sz="4" w:space="0" w:color="auto"/>
              <w:right w:val="single" w:sz="4" w:space="0" w:color="auto"/>
            </w:tcBorders>
          </w:tcPr>
          <w:p w14:paraId="1E0B69C8" w14:textId="77777777" w:rsidR="00472317" w:rsidRPr="00A406E5" w:rsidRDefault="00472317" w:rsidP="004D68C4">
            <w:pPr>
              <w:spacing w:after="120"/>
              <w:rPr>
                <w:rFonts w:ascii="Arial" w:hAnsi="Arial" w:cs="Arial"/>
                <w:sz w:val="14"/>
                <w:szCs w:val="14"/>
              </w:rPr>
            </w:pPr>
          </w:p>
          <w:p w14:paraId="36E5E0F1" w14:textId="77777777" w:rsidR="00472317" w:rsidRPr="00A406E5" w:rsidRDefault="00472317" w:rsidP="004D68C4">
            <w:pPr>
              <w:spacing w:after="120"/>
              <w:rPr>
                <w:rFonts w:ascii="Arial" w:hAnsi="Arial" w:cs="Arial"/>
                <w:sz w:val="14"/>
                <w:szCs w:val="14"/>
              </w:rPr>
            </w:pPr>
          </w:p>
          <w:p w14:paraId="2BF35BBD" w14:textId="77777777" w:rsidR="00472317" w:rsidRPr="00A406E5" w:rsidRDefault="00472317" w:rsidP="004D68C4">
            <w:pPr>
              <w:spacing w:after="120"/>
              <w:rPr>
                <w:rFonts w:ascii="Arial" w:hAnsi="Arial" w:cs="Arial"/>
                <w:sz w:val="14"/>
                <w:szCs w:val="14"/>
              </w:rPr>
            </w:pPr>
          </w:p>
          <w:p w14:paraId="32132180" w14:textId="77777777" w:rsidR="00472317" w:rsidRPr="00A406E5" w:rsidRDefault="00472317" w:rsidP="004D68C4">
            <w:pPr>
              <w:spacing w:after="120"/>
              <w:rPr>
                <w:rFonts w:ascii="Arial" w:hAnsi="Arial" w:cs="Arial"/>
                <w:sz w:val="14"/>
                <w:szCs w:val="14"/>
              </w:rPr>
            </w:pPr>
          </w:p>
          <w:p w14:paraId="22F8FC0D" w14:textId="77777777" w:rsidR="00472317" w:rsidRPr="00A406E5" w:rsidRDefault="00472317" w:rsidP="004D68C4">
            <w:pPr>
              <w:spacing w:after="120"/>
              <w:rPr>
                <w:rFonts w:ascii="Arial" w:hAnsi="Arial" w:cs="Arial"/>
                <w:sz w:val="14"/>
                <w:szCs w:val="14"/>
              </w:rPr>
            </w:pPr>
          </w:p>
          <w:p w14:paraId="44EA3C50"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18AEBD" w14:textId="77777777" w:rsidR="00472317" w:rsidRPr="00A406E5" w:rsidRDefault="00472317" w:rsidP="004D68C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F47527" w14:textId="77777777" w:rsidR="00472317" w:rsidRPr="00A406E5" w:rsidRDefault="00472317" w:rsidP="004D68C4">
            <w:pPr>
              <w:jc w:val="center"/>
              <w:rPr>
                <w:rFonts w:ascii="Arial" w:hAnsi="Arial" w:cs="Arial"/>
                <w:sz w:val="32"/>
              </w:rPr>
            </w:pPr>
          </w:p>
        </w:tc>
      </w:tr>
      <w:tr w:rsidR="00472317" w:rsidRPr="00A406E5" w14:paraId="23B4896A" w14:textId="77777777" w:rsidTr="004D68C4">
        <w:trPr>
          <w:trHeight w:val="450"/>
        </w:trPr>
        <w:tc>
          <w:tcPr>
            <w:tcW w:w="4169" w:type="pct"/>
            <w:vMerge/>
            <w:tcBorders>
              <w:left w:val="single" w:sz="4" w:space="0" w:color="auto"/>
              <w:bottom w:val="single" w:sz="4" w:space="0" w:color="auto"/>
              <w:right w:val="single" w:sz="4" w:space="0" w:color="auto"/>
            </w:tcBorders>
          </w:tcPr>
          <w:p w14:paraId="446B6239" w14:textId="77777777" w:rsidR="00472317" w:rsidRPr="00A406E5" w:rsidRDefault="00472317" w:rsidP="004D68C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40A75" w14:textId="77777777" w:rsidR="00472317" w:rsidRPr="00A406E5" w:rsidRDefault="00472317" w:rsidP="004D68C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21DF8" w14:textId="77777777" w:rsidR="00472317" w:rsidRPr="00A406E5" w:rsidRDefault="00472317" w:rsidP="004D68C4">
            <w:pPr>
              <w:jc w:val="center"/>
              <w:rPr>
                <w:rFonts w:ascii="Arial" w:hAnsi="Arial" w:cs="Arial"/>
                <w:sz w:val="32"/>
              </w:rPr>
            </w:pPr>
          </w:p>
        </w:tc>
      </w:tr>
      <w:tr w:rsidR="00472317" w:rsidRPr="00A406E5" w14:paraId="31ADA9AA" w14:textId="77777777" w:rsidTr="004D68C4">
        <w:trPr>
          <w:trHeight w:val="450"/>
        </w:trPr>
        <w:tc>
          <w:tcPr>
            <w:tcW w:w="4169" w:type="pct"/>
            <w:tcBorders>
              <w:top w:val="single" w:sz="4" w:space="0" w:color="auto"/>
              <w:left w:val="single" w:sz="4" w:space="0" w:color="auto"/>
              <w:right w:val="single" w:sz="4" w:space="0" w:color="auto"/>
            </w:tcBorders>
            <w:shd w:val="clear" w:color="auto" w:fill="D9D9D9"/>
          </w:tcPr>
          <w:p w14:paraId="60086493" w14:textId="77777777" w:rsidR="00472317" w:rsidRPr="00A406E5" w:rsidRDefault="00472317" w:rsidP="004D68C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D0736AA"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C8FABD" w14:textId="77777777" w:rsidR="00472317" w:rsidRPr="00A406E5" w:rsidRDefault="00472317" w:rsidP="004D68C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47FC7A" w14:textId="77777777" w:rsidR="00472317" w:rsidRPr="00A406E5" w:rsidRDefault="00472317" w:rsidP="004D68C4">
            <w:pPr>
              <w:jc w:val="center"/>
              <w:rPr>
                <w:rFonts w:ascii="Arial" w:hAnsi="Arial" w:cs="Arial"/>
                <w:sz w:val="32"/>
              </w:rPr>
            </w:pPr>
          </w:p>
        </w:tc>
      </w:tr>
      <w:tr w:rsidR="00472317" w:rsidRPr="00A406E5" w14:paraId="1DAEBDF5" w14:textId="77777777" w:rsidTr="004D68C4">
        <w:trPr>
          <w:trHeight w:val="451"/>
        </w:trPr>
        <w:tc>
          <w:tcPr>
            <w:tcW w:w="4169" w:type="pct"/>
            <w:vMerge w:val="restart"/>
            <w:tcBorders>
              <w:top w:val="single" w:sz="4" w:space="0" w:color="auto"/>
              <w:left w:val="single" w:sz="4" w:space="0" w:color="auto"/>
              <w:right w:val="single" w:sz="4" w:space="0" w:color="auto"/>
            </w:tcBorders>
          </w:tcPr>
          <w:p w14:paraId="6E52B453" w14:textId="77777777" w:rsidR="00472317" w:rsidRPr="00A406E5" w:rsidRDefault="00472317" w:rsidP="004D68C4">
            <w:pPr>
              <w:spacing w:after="120"/>
              <w:rPr>
                <w:rFonts w:ascii="Arial" w:hAnsi="Arial" w:cs="Arial"/>
                <w:sz w:val="14"/>
                <w:szCs w:val="14"/>
              </w:rPr>
            </w:pPr>
          </w:p>
          <w:p w14:paraId="75DCBE9F" w14:textId="77777777" w:rsidR="00472317" w:rsidRPr="00A406E5" w:rsidRDefault="00472317" w:rsidP="004D68C4">
            <w:pPr>
              <w:spacing w:after="120"/>
              <w:rPr>
                <w:rFonts w:ascii="Arial" w:hAnsi="Arial" w:cs="Arial"/>
                <w:sz w:val="14"/>
                <w:szCs w:val="14"/>
              </w:rPr>
            </w:pPr>
          </w:p>
          <w:p w14:paraId="3089DE50" w14:textId="77777777" w:rsidR="00472317" w:rsidRPr="00A406E5" w:rsidRDefault="00472317" w:rsidP="004D68C4">
            <w:pPr>
              <w:spacing w:after="120"/>
              <w:rPr>
                <w:rFonts w:ascii="Arial" w:hAnsi="Arial" w:cs="Arial"/>
                <w:sz w:val="14"/>
                <w:szCs w:val="14"/>
              </w:rPr>
            </w:pPr>
          </w:p>
          <w:p w14:paraId="342262FA" w14:textId="77777777" w:rsidR="00472317" w:rsidRPr="00A406E5" w:rsidRDefault="00472317" w:rsidP="004D68C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3BE857" w14:textId="77777777" w:rsidR="00472317" w:rsidRPr="00A406E5" w:rsidRDefault="00472317" w:rsidP="004D68C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D0B13" w14:textId="77777777" w:rsidR="00472317" w:rsidRPr="00A406E5" w:rsidRDefault="00472317" w:rsidP="004D68C4">
            <w:pPr>
              <w:jc w:val="center"/>
              <w:rPr>
                <w:rFonts w:ascii="Arial" w:hAnsi="Arial" w:cs="Arial"/>
                <w:sz w:val="32"/>
              </w:rPr>
            </w:pPr>
          </w:p>
        </w:tc>
      </w:tr>
      <w:tr w:rsidR="00472317" w:rsidRPr="00A406E5" w14:paraId="449FFDF6" w14:textId="77777777" w:rsidTr="004D68C4">
        <w:trPr>
          <w:trHeight w:val="450"/>
        </w:trPr>
        <w:tc>
          <w:tcPr>
            <w:tcW w:w="4169" w:type="pct"/>
            <w:vMerge/>
            <w:tcBorders>
              <w:left w:val="single" w:sz="4" w:space="0" w:color="auto"/>
              <w:bottom w:val="single" w:sz="4" w:space="0" w:color="auto"/>
              <w:right w:val="single" w:sz="4" w:space="0" w:color="auto"/>
            </w:tcBorders>
          </w:tcPr>
          <w:p w14:paraId="53BA229D" w14:textId="77777777" w:rsidR="00472317" w:rsidRPr="00A406E5" w:rsidRDefault="00472317" w:rsidP="004D68C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ECD3C" w14:textId="77777777" w:rsidR="00472317" w:rsidRPr="00A406E5" w:rsidRDefault="00472317" w:rsidP="004D68C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4355C" w14:textId="77777777" w:rsidR="00472317" w:rsidRPr="00A406E5" w:rsidRDefault="00472317" w:rsidP="004D68C4">
            <w:pPr>
              <w:jc w:val="center"/>
              <w:rPr>
                <w:rFonts w:ascii="Arial" w:hAnsi="Arial" w:cs="Arial"/>
                <w:sz w:val="32"/>
              </w:rPr>
            </w:pPr>
          </w:p>
        </w:tc>
      </w:tr>
    </w:tbl>
    <w:p w14:paraId="48DEA3A7" w14:textId="77777777" w:rsidR="00472317" w:rsidRPr="00A406E5" w:rsidRDefault="00472317" w:rsidP="0047231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72317" w:rsidRPr="00A406E5" w14:paraId="7A911FF0" w14:textId="77777777" w:rsidTr="004D68C4">
        <w:trPr>
          <w:cantSplit/>
        </w:trPr>
        <w:tc>
          <w:tcPr>
            <w:tcW w:w="6062" w:type="dxa"/>
            <w:vMerge w:val="restart"/>
            <w:shd w:val="pct15" w:color="auto" w:fill="auto"/>
            <w:vAlign w:val="center"/>
          </w:tcPr>
          <w:p w14:paraId="20391CFB" w14:textId="77777777" w:rsidR="00472317" w:rsidRPr="00A406E5" w:rsidRDefault="00472317" w:rsidP="004D68C4">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197E75" w14:textId="77777777" w:rsidR="00472317" w:rsidRPr="00A406E5" w:rsidRDefault="00472317" w:rsidP="004D68C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152DF6" w14:textId="77777777" w:rsidR="00472317" w:rsidRPr="00A406E5" w:rsidRDefault="00472317" w:rsidP="004D68C4">
            <w:pPr>
              <w:jc w:val="right"/>
              <w:rPr>
                <w:rFonts w:ascii="Arial" w:hAnsi="Arial" w:cs="Arial"/>
                <w:b/>
                <w:bCs/>
              </w:rPr>
            </w:pPr>
            <w:r w:rsidRPr="00A406E5">
              <w:rPr>
                <w:rFonts w:ascii="Arial" w:hAnsi="Arial" w:cs="Arial"/>
                <w:b/>
                <w:bCs/>
              </w:rPr>
              <w:t>%</w:t>
            </w:r>
          </w:p>
        </w:tc>
      </w:tr>
      <w:tr w:rsidR="00472317" w:rsidRPr="00A406E5" w14:paraId="3A77C46D" w14:textId="77777777" w:rsidTr="004D68C4">
        <w:trPr>
          <w:cantSplit/>
        </w:trPr>
        <w:tc>
          <w:tcPr>
            <w:tcW w:w="6062" w:type="dxa"/>
            <w:vMerge/>
            <w:vAlign w:val="bottom"/>
          </w:tcPr>
          <w:p w14:paraId="2C8337C5" w14:textId="77777777" w:rsidR="00472317" w:rsidRPr="00A406E5" w:rsidRDefault="00472317" w:rsidP="004D68C4">
            <w:pPr>
              <w:rPr>
                <w:rFonts w:ascii="Arial" w:hAnsi="Arial" w:cs="Arial"/>
              </w:rPr>
            </w:pPr>
          </w:p>
        </w:tc>
        <w:tc>
          <w:tcPr>
            <w:tcW w:w="2903" w:type="dxa"/>
            <w:vAlign w:val="bottom"/>
          </w:tcPr>
          <w:p w14:paraId="40FF4487" w14:textId="77777777" w:rsidR="00472317" w:rsidRPr="00A406E5" w:rsidRDefault="00472317" w:rsidP="004D68C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BF4BF38" w14:textId="77777777" w:rsidR="00472317" w:rsidRPr="00A406E5" w:rsidRDefault="00472317" w:rsidP="004D68C4">
            <w:pPr>
              <w:jc w:val="center"/>
              <w:rPr>
                <w:rFonts w:ascii="Arial" w:hAnsi="Arial" w:cs="Arial"/>
                <w:sz w:val="12"/>
                <w:szCs w:val="12"/>
              </w:rPr>
            </w:pPr>
          </w:p>
        </w:tc>
        <w:tc>
          <w:tcPr>
            <w:tcW w:w="1060" w:type="dxa"/>
            <w:vMerge/>
            <w:vAlign w:val="bottom"/>
          </w:tcPr>
          <w:p w14:paraId="17588876" w14:textId="77777777" w:rsidR="00472317" w:rsidRPr="00A406E5" w:rsidRDefault="00472317" w:rsidP="004D68C4">
            <w:pPr>
              <w:ind w:leftChars="71" w:left="156"/>
              <w:rPr>
                <w:rFonts w:ascii="Arial" w:hAnsi="Arial" w:cs="Arial"/>
              </w:rPr>
            </w:pPr>
          </w:p>
        </w:tc>
      </w:tr>
      <w:tr w:rsidR="00472317" w:rsidRPr="00A406E5" w14:paraId="7F1C42DC" w14:textId="77777777" w:rsidTr="004D68C4">
        <w:trPr>
          <w:cantSplit/>
        </w:trPr>
        <w:tc>
          <w:tcPr>
            <w:tcW w:w="6062" w:type="dxa"/>
            <w:vMerge/>
            <w:vAlign w:val="bottom"/>
          </w:tcPr>
          <w:p w14:paraId="1FB74DDC" w14:textId="77777777" w:rsidR="00472317" w:rsidRPr="00A406E5" w:rsidRDefault="00472317" w:rsidP="004D68C4">
            <w:pPr>
              <w:rPr>
                <w:rFonts w:ascii="Arial" w:hAnsi="Arial" w:cs="Arial"/>
              </w:rPr>
            </w:pPr>
          </w:p>
        </w:tc>
        <w:tc>
          <w:tcPr>
            <w:tcW w:w="2903" w:type="dxa"/>
            <w:vAlign w:val="bottom"/>
          </w:tcPr>
          <w:p w14:paraId="5632B69B" w14:textId="77777777" w:rsidR="00472317" w:rsidRPr="00A406E5" w:rsidRDefault="00472317" w:rsidP="004D68C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2942F4C" w14:textId="77777777" w:rsidR="00472317" w:rsidRPr="00A406E5" w:rsidRDefault="00472317" w:rsidP="004D68C4">
            <w:pPr>
              <w:jc w:val="center"/>
              <w:rPr>
                <w:rFonts w:ascii="Arial" w:hAnsi="Arial" w:cs="Arial"/>
                <w:sz w:val="12"/>
                <w:szCs w:val="12"/>
              </w:rPr>
            </w:pPr>
          </w:p>
        </w:tc>
        <w:tc>
          <w:tcPr>
            <w:tcW w:w="1060" w:type="dxa"/>
            <w:vMerge/>
            <w:vAlign w:val="bottom"/>
          </w:tcPr>
          <w:p w14:paraId="39E77264" w14:textId="77777777" w:rsidR="00472317" w:rsidRPr="00A406E5" w:rsidRDefault="00472317" w:rsidP="004D68C4">
            <w:pPr>
              <w:ind w:firstLineChars="141" w:firstLine="310"/>
              <w:rPr>
                <w:rFonts w:ascii="Arial" w:hAnsi="Arial" w:cs="Arial"/>
              </w:rPr>
            </w:pPr>
          </w:p>
        </w:tc>
      </w:tr>
    </w:tbl>
    <w:p w14:paraId="7A3DFEA2" w14:textId="77777777" w:rsidR="00472317" w:rsidRDefault="00472317" w:rsidP="00472317">
      <w:pPr>
        <w:rPr>
          <w:rFonts w:ascii="Arial" w:hAnsi="Arial" w:cs="Arial"/>
        </w:rPr>
      </w:pPr>
    </w:p>
    <w:p w14:paraId="375E91DA" w14:textId="77777777" w:rsidR="00472317" w:rsidRDefault="00472317" w:rsidP="00472317">
      <w:pPr>
        <w:rPr>
          <w:rFonts w:ascii="Arial" w:hAnsi="Arial" w:cs="Arial"/>
        </w:rPr>
      </w:pPr>
    </w:p>
    <w:p w14:paraId="420E1B8E" w14:textId="77777777" w:rsidR="00472317" w:rsidRDefault="00472317" w:rsidP="00472317">
      <w:pPr>
        <w:rPr>
          <w:rFonts w:ascii="Arial" w:hAnsi="Arial" w:cs="Arial"/>
        </w:rPr>
      </w:pPr>
    </w:p>
    <w:p w14:paraId="33A98CC2" w14:textId="0EE42959" w:rsidR="00575208" w:rsidRPr="00DD1C78" w:rsidRDefault="00575208" w:rsidP="003118D6">
      <w:pPr>
        <w:spacing w:line="360" w:lineRule="auto"/>
        <w:rPr>
          <w:rFonts w:ascii="Times New Roman" w:hAnsi="Times New Roman" w:cs="Times New Roman"/>
          <w:sz w:val="24"/>
          <w:szCs w:val="24"/>
        </w:rPr>
      </w:pPr>
    </w:p>
    <w:sectPr w:rsidR="00575208" w:rsidRPr="00DD1C7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D10800" w14:textId="77777777" w:rsidR="004B4C44" w:rsidRDefault="004B4C44" w:rsidP="000C2A97">
      <w:pPr>
        <w:spacing w:after="0" w:line="240" w:lineRule="auto"/>
      </w:pPr>
      <w:r>
        <w:separator/>
      </w:r>
    </w:p>
  </w:endnote>
  <w:endnote w:type="continuationSeparator" w:id="0">
    <w:p w14:paraId="3CDF3746" w14:textId="77777777" w:rsidR="004B4C44" w:rsidRDefault="004B4C44" w:rsidP="000C2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8468039"/>
      <w:docPartObj>
        <w:docPartGallery w:val="Page Numbers (Bottom of Page)"/>
        <w:docPartUnique/>
      </w:docPartObj>
    </w:sdtPr>
    <w:sdtEndPr>
      <w:rPr>
        <w:color w:val="7F7F7F" w:themeColor="background1" w:themeShade="7F"/>
        <w:spacing w:val="60"/>
      </w:rPr>
    </w:sdtEndPr>
    <w:sdtContent>
      <w:p w14:paraId="08BAFC92" w14:textId="03677AEC" w:rsidR="000C2A97" w:rsidRDefault="000C2A9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6B07FA2" w14:textId="77777777" w:rsidR="000C2A97" w:rsidRDefault="000C2A97">
    <w:pPr>
      <w:pStyle w:val="Footer"/>
    </w:pPr>
  </w:p>
  <w:p w14:paraId="31E0052D" w14:textId="77777777" w:rsidR="00000000" w:rsidRDefault="004B4C4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07999C" w14:textId="77777777" w:rsidR="004B4C44" w:rsidRDefault="004B4C44" w:rsidP="000C2A97">
      <w:pPr>
        <w:spacing w:after="0" w:line="240" w:lineRule="auto"/>
      </w:pPr>
      <w:r>
        <w:separator/>
      </w:r>
    </w:p>
  </w:footnote>
  <w:footnote w:type="continuationSeparator" w:id="0">
    <w:p w14:paraId="098A2085" w14:textId="77777777" w:rsidR="004B4C44" w:rsidRDefault="004B4C44" w:rsidP="000C2A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4D2"/>
    <w:rsid w:val="00054122"/>
    <w:rsid w:val="000577BF"/>
    <w:rsid w:val="00084FD3"/>
    <w:rsid w:val="000C2A97"/>
    <w:rsid w:val="00100C94"/>
    <w:rsid w:val="001764D3"/>
    <w:rsid w:val="00184205"/>
    <w:rsid w:val="00191A6D"/>
    <w:rsid w:val="00200C48"/>
    <w:rsid w:val="00252D83"/>
    <w:rsid w:val="00277307"/>
    <w:rsid w:val="00283BEA"/>
    <w:rsid w:val="002B689B"/>
    <w:rsid w:val="002D3AAE"/>
    <w:rsid w:val="002D5B7E"/>
    <w:rsid w:val="002F2674"/>
    <w:rsid w:val="003118D6"/>
    <w:rsid w:val="00342AD0"/>
    <w:rsid w:val="003920BC"/>
    <w:rsid w:val="003A4B6F"/>
    <w:rsid w:val="003C620F"/>
    <w:rsid w:val="00427670"/>
    <w:rsid w:val="00441C79"/>
    <w:rsid w:val="00472317"/>
    <w:rsid w:val="004A700F"/>
    <w:rsid w:val="004B4C44"/>
    <w:rsid w:val="004F2F6E"/>
    <w:rsid w:val="0056715F"/>
    <w:rsid w:val="00575208"/>
    <w:rsid w:val="005C7EC5"/>
    <w:rsid w:val="00634A74"/>
    <w:rsid w:val="00651AD4"/>
    <w:rsid w:val="006624EC"/>
    <w:rsid w:val="006922AB"/>
    <w:rsid w:val="006D3282"/>
    <w:rsid w:val="006F544E"/>
    <w:rsid w:val="00733F40"/>
    <w:rsid w:val="00744F46"/>
    <w:rsid w:val="007507D2"/>
    <w:rsid w:val="00760851"/>
    <w:rsid w:val="007F04D2"/>
    <w:rsid w:val="00817A96"/>
    <w:rsid w:val="008538CA"/>
    <w:rsid w:val="008B679C"/>
    <w:rsid w:val="00927242"/>
    <w:rsid w:val="00940FDE"/>
    <w:rsid w:val="009C7089"/>
    <w:rsid w:val="00AE4B2D"/>
    <w:rsid w:val="00B02E37"/>
    <w:rsid w:val="00B31881"/>
    <w:rsid w:val="00B423CF"/>
    <w:rsid w:val="00B8274A"/>
    <w:rsid w:val="00B93B98"/>
    <w:rsid w:val="00BA32C7"/>
    <w:rsid w:val="00BB16B1"/>
    <w:rsid w:val="00BC1F5A"/>
    <w:rsid w:val="00BC2A92"/>
    <w:rsid w:val="00C34DBE"/>
    <w:rsid w:val="00D31831"/>
    <w:rsid w:val="00D60298"/>
    <w:rsid w:val="00DA1D67"/>
    <w:rsid w:val="00DB13AE"/>
    <w:rsid w:val="00DD1C78"/>
    <w:rsid w:val="00EF68C8"/>
    <w:rsid w:val="00F03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9FBA"/>
  <w15:chartTrackingRefBased/>
  <w15:docId w15:val="{84853A42-0975-43F6-BB59-030ADD66E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FD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723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723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2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A97"/>
  </w:style>
  <w:style w:type="paragraph" w:styleId="Footer">
    <w:name w:val="footer"/>
    <w:basedOn w:val="Normal"/>
    <w:link w:val="FooterChar"/>
    <w:uiPriority w:val="99"/>
    <w:unhideWhenUsed/>
    <w:rsid w:val="000C2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A97"/>
  </w:style>
  <w:style w:type="character" w:customStyle="1" w:styleId="Heading1Char">
    <w:name w:val="Heading 1 Char"/>
    <w:basedOn w:val="DefaultParagraphFont"/>
    <w:link w:val="Heading1"/>
    <w:uiPriority w:val="9"/>
    <w:rsid w:val="00084FD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84FD3"/>
  </w:style>
  <w:style w:type="character" w:customStyle="1" w:styleId="Heading2Char">
    <w:name w:val="Heading 2 Char"/>
    <w:basedOn w:val="DefaultParagraphFont"/>
    <w:link w:val="Heading2"/>
    <w:uiPriority w:val="9"/>
    <w:semiHidden/>
    <w:rsid w:val="00472317"/>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72317"/>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472317"/>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382820">
      <w:bodyDiv w:val="1"/>
      <w:marLeft w:val="0"/>
      <w:marRight w:val="0"/>
      <w:marTop w:val="0"/>
      <w:marBottom w:val="0"/>
      <w:divBdr>
        <w:top w:val="none" w:sz="0" w:space="0" w:color="auto"/>
        <w:left w:val="none" w:sz="0" w:space="0" w:color="auto"/>
        <w:bottom w:val="none" w:sz="0" w:space="0" w:color="auto"/>
        <w:right w:val="none" w:sz="0" w:space="0" w:color="auto"/>
      </w:divBdr>
    </w:div>
    <w:div w:id="204175476">
      <w:bodyDiv w:val="1"/>
      <w:marLeft w:val="0"/>
      <w:marRight w:val="0"/>
      <w:marTop w:val="0"/>
      <w:marBottom w:val="0"/>
      <w:divBdr>
        <w:top w:val="none" w:sz="0" w:space="0" w:color="auto"/>
        <w:left w:val="none" w:sz="0" w:space="0" w:color="auto"/>
        <w:bottom w:val="none" w:sz="0" w:space="0" w:color="auto"/>
        <w:right w:val="none" w:sz="0" w:space="0" w:color="auto"/>
      </w:divBdr>
    </w:div>
    <w:div w:id="224920188">
      <w:bodyDiv w:val="1"/>
      <w:marLeft w:val="0"/>
      <w:marRight w:val="0"/>
      <w:marTop w:val="0"/>
      <w:marBottom w:val="0"/>
      <w:divBdr>
        <w:top w:val="none" w:sz="0" w:space="0" w:color="auto"/>
        <w:left w:val="none" w:sz="0" w:space="0" w:color="auto"/>
        <w:bottom w:val="none" w:sz="0" w:space="0" w:color="auto"/>
        <w:right w:val="none" w:sz="0" w:space="0" w:color="auto"/>
      </w:divBdr>
    </w:div>
    <w:div w:id="295649752">
      <w:bodyDiv w:val="1"/>
      <w:marLeft w:val="0"/>
      <w:marRight w:val="0"/>
      <w:marTop w:val="0"/>
      <w:marBottom w:val="0"/>
      <w:divBdr>
        <w:top w:val="none" w:sz="0" w:space="0" w:color="auto"/>
        <w:left w:val="none" w:sz="0" w:space="0" w:color="auto"/>
        <w:bottom w:val="none" w:sz="0" w:space="0" w:color="auto"/>
        <w:right w:val="none" w:sz="0" w:space="0" w:color="auto"/>
      </w:divBdr>
    </w:div>
    <w:div w:id="300118504">
      <w:bodyDiv w:val="1"/>
      <w:marLeft w:val="0"/>
      <w:marRight w:val="0"/>
      <w:marTop w:val="0"/>
      <w:marBottom w:val="0"/>
      <w:divBdr>
        <w:top w:val="none" w:sz="0" w:space="0" w:color="auto"/>
        <w:left w:val="none" w:sz="0" w:space="0" w:color="auto"/>
        <w:bottom w:val="none" w:sz="0" w:space="0" w:color="auto"/>
        <w:right w:val="none" w:sz="0" w:space="0" w:color="auto"/>
      </w:divBdr>
    </w:div>
    <w:div w:id="300886698">
      <w:bodyDiv w:val="1"/>
      <w:marLeft w:val="0"/>
      <w:marRight w:val="0"/>
      <w:marTop w:val="0"/>
      <w:marBottom w:val="0"/>
      <w:divBdr>
        <w:top w:val="none" w:sz="0" w:space="0" w:color="auto"/>
        <w:left w:val="none" w:sz="0" w:space="0" w:color="auto"/>
        <w:bottom w:val="none" w:sz="0" w:space="0" w:color="auto"/>
        <w:right w:val="none" w:sz="0" w:space="0" w:color="auto"/>
      </w:divBdr>
    </w:div>
    <w:div w:id="496968151">
      <w:bodyDiv w:val="1"/>
      <w:marLeft w:val="0"/>
      <w:marRight w:val="0"/>
      <w:marTop w:val="0"/>
      <w:marBottom w:val="0"/>
      <w:divBdr>
        <w:top w:val="none" w:sz="0" w:space="0" w:color="auto"/>
        <w:left w:val="none" w:sz="0" w:space="0" w:color="auto"/>
        <w:bottom w:val="none" w:sz="0" w:space="0" w:color="auto"/>
        <w:right w:val="none" w:sz="0" w:space="0" w:color="auto"/>
      </w:divBdr>
    </w:div>
    <w:div w:id="583955608">
      <w:bodyDiv w:val="1"/>
      <w:marLeft w:val="0"/>
      <w:marRight w:val="0"/>
      <w:marTop w:val="0"/>
      <w:marBottom w:val="0"/>
      <w:divBdr>
        <w:top w:val="none" w:sz="0" w:space="0" w:color="auto"/>
        <w:left w:val="none" w:sz="0" w:space="0" w:color="auto"/>
        <w:bottom w:val="none" w:sz="0" w:space="0" w:color="auto"/>
        <w:right w:val="none" w:sz="0" w:space="0" w:color="auto"/>
      </w:divBdr>
    </w:div>
    <w:div w:id="594099602">
      <w:bodyDiv w:val="1"/>
      <w:marLeft w:val="0"/>
      <w:marRight w:val="0"/>
      <w:marTop w:val="0"/>
      <w:marBottom w:val="0"/>
      <w:divBdr>
        <w:top w:val="none" w:sz="0" w:space="0" w:color="auto"/>
        <w:left w:val="none" w:sz="0" w:space="0" w:color="auto"/>
        <w:bottom w:val="none" w:sz="0" w:space="0" w:color="auto"/>
        <w:right w:val="none" w:sz="0" w:space="0" w:color="auto"/>
      </w:divBdr>
    </w:div>
    <w:div w:id="786892450">
      <w:bodyDiv w:val="1"/>
      <w:marLeft w:val="0"/>
      <w:marRight w:val="0"/>
      <w:marTop w:val="0"/>
      <w:marBottom w:val="0"/>
      <w:divBdr>
        <w:top w:val="none" w:sz="0" w:space="0" w:color="auto"/>
        <w:left w:val="none" w:sz="0" w:space="0" w:color="auto"/>
        <w:bottom w:val="none" w:sz="0" w:space="0" w:color="auto"/>
        <w:right w:val="none" w:sz="0" w:space="0" w:color="auto"/>
      </w:divBdr>
    </w:div>
    <w:div w:id="879559271">
      <w:bodyDiv w:val="1"/>
      <w:marLeft w:val="0"/>
      <w:marRight w:val="0"/>
      <w:marTop w:val="0"/>
      <w:marBottom w:val="0"/>
      <w:divBdr>
        <w:top w:val="none" w:sz="0" w:space="0" w:color="auto"/>
        <w:left w:val="none" w:sz="0" w:space="0" w:color="auto"/>
        <w:bottom w:val="none" w:sz="0" w:space="0" w:color="auto"/>
        <w:right w:val="none" w:sz="0" w:space="0" w:color="auto"/>
      </w:divBdr>
    </w:div>
    <w:div w:id="985624816">
      <w:bodyDiv w:val="1"/>
      <w:marLeft w:val="0"/>
      <w:marRight w:val="0"/>
      <w:marTop w:val="0"/>
      <w:marBottom w:val="0"/>
      <w:divBdr>
        <w:top w:val="none" w:sz="0" w:space="0" w:color="auto"/>
        <w:left w:val="none" w:sz="0" w:space="0" w:color="auto"/>
        <w:bottom w:val="none" w:sz="0" w:space="0" w:color="auto"/>
        <w:right w:val="none" w:sz="0" w:space="0" w:color="auto"/>
      </w:divBdr>
    </w:div>
    <w:div w:id="996151233">
      <w:bodyDiv w:val="1"/>
      <w:marLeft w:val="0"/>
      <w:marRight w:val="0"/>
      <w:marTop w:val="0"/>
      <w:marBottom w:val="0"/>
      <w:divBdr>
        <w:top w:val="none" w:sz="0" w:space="0" w:color="auto"/>
        <w:left w:val="none" w:sz="0" w:space="0" w:color="auto"/>
        <w:bottom w:val="none" w:sz="0" w:space="0" w:color="auto"/>
        <w:right w:val="none" w:sz="0" w:space="0" w:color="auto"/>
      </w:divBdr>
    </w:div>
    <w:div w:id="1113944332">
      <w:bodyDiv w:val="1"/>
      <w:marLeft w:val="0"/>
      <w:marRight w:val="0"/>
      <w:marTop w:val="0"/>
      <w:marBottom w:val="0"/>
      <w:divBdr>
        <w:top w:val="none" w:sz="0" w:space="0" w:color="auto"/>
        <w:left w:val="none" w:sz="0" w:space="0" w:color="auto"/>
        <w:bottom w:val="none" w:sz="0" w:space="0" w:color="auto"/>
        <w:right w:val="none" w:sz="0" w:space="0" w:color="auto"/>
      </w:divBdr>
    </w:div>
    <w:div w:id="1120075975">
      <w:bodyDiv w:val="1"/>
      <w:marLeft w:val="0"/>
      <w:marRight w:val="0"/>
      <w:marTop w:val="0"/>
      <w:marBottom w:val="0"/>
      <w:divBdr>
        <w:top w:val="none" w:sz="0" w:space="0" w:color="auto"/>
        <w:left w:val="none" w:sz="0" w:space="0" w:color="auto"/>
        <w:bottom w:val="none" w:sz="0" w:space="0" w:color="auto"/>
        <w:right w:val="none" w:sz="0" w:space="0" w:color="auto"/>
      </w:divBdr>
    </w:div>
    <w:div w:id="1217929644">
      <w:bodyDiv w:val="1"/>
      <w:marLeft w:val="0"/>
      <w:marRight w:val="0"/>
      <w:marTop w:val="0"/>
      <w:marBottom w:val="0"/>
      <w:divBdr>
        <w:top w:val="none" w:sz="0" w:space="0" w:color="auto"/>
        <w:left w:val="none" w:sz="0" w:space="0" w:color="auto"/>
        <w:bottom w:val="none" w:sz="0" w:space="0" w:color="auto"/>
        <w:right w:val="none" w:sz="0" w:space="0" w:color="auto"/>
      </w:divBdr>
    </w:div>
    <w:div w:id="1447502979">
      <w:bodyDiv w:val="1"/>
      <w:marLeft w:val="0"/>
      <w:marRight w:val="0"/>
      <w:marTop w:val="0"/>
      <w:marBottom w:val="0"/>
      <w:divBdr>
        <w:top w:val="none" w:sz="0" w:space="0" w:color="auto"/>
        <w:left w:val="none" w:sz="0" w:space="0" w:color="auto"/>
        <w:bottom w:val="none" w:sz="0" w:space="0" w:color="auto"/>
        <w:right w:val="none" w:sz="0" w:space="0" w:color="auto"/>
      </w:divBdr>
    </w:div>
    <w:div w:id="1492791463">
      <w:bodyDiv w:val="1"/>
      <w:marLeft w:val="0"/>
      <w:marRight w:val="0"/>
      <w:marTop w:val="0"/>
      <w:marBottom w:val="0"/>
      <w:divBdr>
        <w:top w:val="none" w:sz="0" w:space="0" w:color="auto"/>
        <w:left w:val="none" w:sz="0" w:space="0" w:color="auto"/>
        <w:bottom w:val="none" w:sz="0" w:space="0" w:color="auto"/>
        <w:right w:val="none" w:sz="0" w:space="0" w:color="auto"/>
      </w:divBdr>
    </w:div>
    <w:div w:id="1643150152">
      <w:bodyDiv w:val="1"/>
      <w:marLeft w:val="0"/>
      <w:marRight w:val="0"/>
      <w:marTop w:val="0"/>
      <w:marBottom w:val="0"/>
      <w:divBdr>
        <w:top w:val="none" w:sz="0" w:space="0" w:color="auto"/>
        <w:left w:val="none" w:sz="0" w:space="0" w:color="auto"/>
        <w:bottom w:val="none" w:sz="0" w:space="0" w:color="auto"/>
        <w:right w:val="none" w:sz="0" w:space="0" w:color="auto"/>
      </w:divBdr>
    </w:div>
    <w:div w:id="1752922383">
      <w:bodyDiv w:val="1"/>
      <w:marLeft w:val="0"/>
      <w:marRight w:val="0"/>
      <w:marTop w:val="0"/>
      <w:marBottom w:val="0"/>
      <w:divBdr>
        <w:top w:val="none" w:sz="0" w:space="0" w:color="auto"/>
        <w:left w:val="none" w:sz="0" w:space="0" w:color="auto"/>
        <w:bottom w:val="none" w:sz="0" w:space="0" w:color="auto"/>
        <w:right w:val="none" w:sz="0" w:space="0" w:color="auto"/>
      </w:divBdr>
    </w:div>
    <w:div w:id="1819421347">
      <w:bodyDiv w:val="1"/>
      <w:marLeft w:val="0"/>
      <w:marRight w:val="0"/>
      <w:marTop w:val="0"/>
      <w:marBottom w:val="0"/>
      <w:divBdr>
        <w:top w:val="none" w:sz="0" w:space="0" w:color="auto"/>
        <w:left w:val="none" w:sz="0" w:space="0" w:color="auto"/>
        <w:bottom w:val="none" w:sz="0" w:space="0" w:color="auto"/>
        <w:right w:val="none" w:sz="0" w:space="0" w:color="auto"/>
      </w:divBdr>
    </w:div>
    <w:div w:id="1948392943">
      <w:bodyDiv w:val="1"/>
      <w:marLeft w:val="0"/>
      <w:marRight w:val="0"/>
      <w:marTop w:val="0"/>
      <w:marBottom w:val="0"/>
      <w:divBdr>
        <w:top w:val="none" w:sz="0" w:space="0" w:color="auto"/>
        <w:left w:val="none" w:sz="0" w:space="0" w:color="auto"/>
        <w:bottom w:val="none" w:sz="0" w:space="0" w:color="auto"/>
        <w:right w:val="none" w:sz="0" w:space="0" w:color="auto"/>
      </w:divBdr>
    </w:div>
    <w:div w:id="2044208385">
      <w:bodyDiv w:val="1"/>
      <w:marLeft w:val="0"/>
      <w:marRight w:val="0"/>
      <w:marTop w:val="0"/>
      <w:marBottom w:val="0"/>
      <w:divBdr>
        <w:top w:val="none" w:sz="0" w:space="0" w:color="auto"/>
        <w:left w:val="none" w:sz="0" w:space="0" w:color="auto"/>
        <w:bottom w:val="none" w:sz="0" w:space="0" w:color="auto"/>
        <w:right w:val="none" w:sz="0" w:space="0" w:color="auto"/>
      </w:divBdr>
    </w:div>
    <w:div w:id="213956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Spa20</b:Tag>
    <b:SourceType>InternetSite</b:SourceType>
    <b:Guid>{BE4495A9-34B8-4385-8119-6FB021819993}</b:Guid>
    <b:Title>Characteristics of quantitative data </b:Title>
    <b:Year>2020</b:Year>
    <b:Author>
      <b:Author>
        <b:NameList>
          <b:Person>
            <b:Last>University</b:Last>
            <b:First>Spalding</b:First>
          </b:Person>
        </b:NameList>
      </b:Author>
    </b:Author>
    <b:YearAccessed>2020</b:YearAccessed>
    <b:MonthAccessed>April</b:MonthAccessed>
    <b:DayAccessed>19</b:DayAccessed>
    <b:URL>https://library.spalding.edu/c.php?g=461133&amp;p=3153088</b:URL>
    <b:RefOrder>9</b:RefOrder>
  </b:Source>
  <b:Source>
    <b:Tag>RWa15</b:Tag>
    <b:SourceType>JournalArticle</b:SourceType>
    <b:Guid>{E40ACB59-0602-4291-A262-33F74B41A494}</b:Guid>
    <b:Title>Quantitative research</b:Title>
    <b:Year>2015</b:Year>
    <b:Author>
      <b:Author>
        <b:NameList>
          <b:Person>
            <b:Last>R</b:Last>
            <b:First>Watson</b:First>
          </b:Person>
        </b:NameList>
      </b:Author>
    </b:Author>
    <b:JournalName>Nursing standard</b:JournalName>
    <b:Pages>44-48</b:Pages>
    <b:Volume>29</b:Volume>
    <b:Issue>31</b:Issue>
    <b:RefOrder>10</b:RefOrder>
  </b:Source>
  <b:Source>
    <b:Tag>Ric16</b:Tag>
    <b:SourceType>JournalArticle</b:SourceType>
    <b:Guid>{4EF04A0E-7D67-4BA3-AEC9-82AB1F3A1E8E}</b:Guid>
    <b:Author>
      <b:Author>
        <b:NameList>
          <b:Person>
            <b:Last>Kolodziej</b:Last>
            <b:First>Richard</b:First>
          </b:Person>
          <b:Person>
            <b:Last>Hesse</b:Last>
            <b:First>Friedrich</b:First>
            <b:Middle>W.</b:Middle>
          </b:Person>
        </b:NameList>
      </b:Author>
    </b:Author>
    <b:Title>Improving negotiations with bar charts: The advantages of priority awareness</b:Title>
    <b:JournalName>Computers in human behaviour</b:JournalName>
    <b:Year>2016</b:Year>
    <b:Pages>351-360</b:Pages>
    <b:Volume>60</b:Volume>
    <b:RefOrder>6</b:RefOrder>
  </b:Source>
  <b:Source>
    <b:Tag>Pet90</b:Tag>
    <b:SourceType>JournalArticle</b:SourceType>
    <b:Guid>{D870976B-CC59-4E6C-BF35-6ADB2B4722AA}</b:Guid>
    <b:Author>
      <b:Author>
        <b:NameList>
          <b:Person>
            <b:Last>Mosenthal</b:Last>
            <b:First>Peter</b:First>
            <b:Middle>B.</b:Middle>
          </b:Person>
        </b:NameList>
      </b:Author>
    </b:Author>
    <b:Title>Understanding Graphs and Charts, part ll</b:Title>
    <b:JournalName>Journal of Reading</b:JournalName>
    <b:Year>1990</b:Year>
    <b:Pages>454-457</b:Pages>
    <b:Volume>33</b:Volume>
    <b:Issue>6</b:Issue>
    <b:RefOrder>11</b:RefOrder>
  </b:Source>
  <b:Source>
    <b:Tag>Ale90</b:Tag>
    <b:SourceType>JournalArticle</b:SourceType>
    <b:Guid>{F7CA2552-7676-403F-80F5-D5D497231CBC}</b:Guid>
    <b:Title>Social Work Practice: Integrating Qualitative and Quantitative Data Collection Techniques</b:Title>
    <b:JournalName>Social Work</b:JournalName>
    <b:Year>1990</b:Year>
    <b:Pages>452-458</b:Pages>
    <b:Volume>35</b:Volume>
    <b:Issue>5</b:Issue>
    <b:Author>
      <b:Author>
        <b:NameList>
          <b:Person>
            <b:Last>Aleen-Meares</b:Last>
            <b:First>Paula</b:First>
          </b:Person>
        </b:NameList>
      </b:Author>
    </b:Author>
    <b:RefOrder>1</b:RefOrder>
  </b:Source>
  <b:Source>
    <b:Tag>Nat191</b:Tag>
    <b:SourceType>Book</b:SourceType>
    <b:Guid>{468E0CA8-11A3-4C38-9FB3-23E70DB556B4}</b:Guid>
    <b:Title>Hike safe</b:Title>
    <b:Year>2019</b:Year>
    <b:Author>
      <b:Author>
        <b:NameList>
          <b:Person>
            <b:Last>Correa</b:Last>
            <b:First>Natalie</b:First>
            <b:Middle>M.</b:Middle>
          </b:Person>
        </b:NameList>
      </b:Author>
    </b:Author>
    <b:City>Worcester</b:City>
    <b:Publisher>Worcester Polytechnic Institute</b:Publisher>
    <b:RefOrder>12</b:RefOrder>
  </b:Source>
  <b:Source>
    <b:Tag>Eun12</b:Tag>
    <b:SourceType>JournalArticle</b:SourceType>
    <b:Guid>{BF0056B2-F9DC-4E51-BE1B-3EFCAFB644D7}</b:Guid>
    <b:Title>That's Not the Way It Is: How User-Generated Comments on the News Affect Perceived Media Bias</b:Title>
    <b:Year>2012</b:Year>
    <b:Author>
      <b:Author>
        <b:NameList>
          <b:Person>
            <b:Last>Lee</b:Last>
            <b:First>Eun-Ju</b:First>
          </b:Person>
        </b:NameList>
      </b:Author>
    </b:Author>
    <b:JournalName>Journal of Computer-Mediated Communication</b:JournalName>
    <b:Pages>32-45</b:Pages>
    <b:Volume>18</b:Volume>
    <b:Issue>1</b:Issue>
    <b:RefOrder>8</b:RefOrder>
  </b:Source>
  <b:Source>
    <b:Tag>Jul08</b:Tag>
    <b:SourceType>JournalArticle</b:SourceType>
    <b:Guid>{D3C10BE6-179D-4A74-A211-E0833B7F7AA2}</b:Guid>
    <b:Author>
      <b:Author>
        <b:NameList>
          <b:Person>
            <b:Last>Bailey</b:Last>
            <b:First>Julia</b:First>
          </b:Person>
        </b:NameList>
      </b:Author>
    </b:Author>
    <b:Title>First steps in qualitative data analysis: transcribing</b:Title>
    <b:JournalName>Family Practise</b:JournalName>
    <b:Year>2008</b:Year>
    <b:Pages>127-131</b:Pages>
    <b:Volume>25</b:Volume>
    <b:Issue>2</b:Issue>
    <b:RefOrder>2</b:RefOrder>
  </b:Source>
  <b:Source>
    <b:Tag>Gly00</b:Tag>
    <b:SourceType>JournalArticle</b:SourceType>
    <b:Guid>{254EE71D-9870-4865-8998-5BC2E5783150}</b:Guid>
    <b:Author>
      <b:Author>
        <b:NameList>
          <b:Person>
            <b:Last>Winter</b:Last>
            <b:First>Glyn</b:First>
          </b:Person>
        </b:NameList>
      </b:Author>
    </b:Author>
    <b:Title>A Comparative Discussion of the Notion of 'Validity' in</b:Title>
    <b:JournalName>A Qualitative Report</b:JournalName>
    <b:Year>2000</b:Year>
    <b:Pages>22-43</b:Pages>
    <b:Volume>4</b:Volume>
    <b:Issue>3</b:Issue>
    <b:RefOrder>5</b:RefOrder>
  </b:Source>
  <b:Source>
    <b:Tag>Mel17</b:Tag>
    <b:SourceType>JournalArticle</b:SourceType>
    <b:Guid>{967574D5-4E15-4B66-9E76-D698199B336F}</b:Guid>
    <b:Author>
      <b:Author>
        <b:NameList>
          <b:Person>
            <b:Last>Goertzen</b:Last>
            <b:First>Melissa</b:First>
            <b:Middle>J.</b:Middle>
          </b:Person>
        </b:NameList>
      </b:Author>
    </b:Author>
    <b:Title>Introduction to Quantitative Research and Data</b:Title>
    <b:JournalName>Chapter 3 of Library Technology Reports</b:JournalName>
    <b:Year>2017</b:Year>
    <b:Volume>53</b:Volume>
    <b:Issue>4</b:Issue>
    <b:RefOrder>3</b:RefOrder>
  </b:Source>
  <b:Source>
    <b:Tag>Pet20</b:Tag>
    <b:SourceType>Book</b:SourceType>
    <b:Guid>{1B58853B-AE63-418C-B3D1-87AE2C8EEE6F}</b:Guid>
    <b:Title>Qualitative Research for the Information Professional: A Practical Handbook</b:Title>
    <b:Year>2020</b:Year>
    <b:Author>
      <b:Author>
        <b:NameList>
          <b:Person>
            <b:Last>Clayton</b:Last>
            <b:First>Peter</b:First>
          </b:Person>
        </b:NameList>
      </b:Author>
    </b:Author>
    <b:City>London</b:City>
    <b:Edition>2</b:Edition>
    <b:RefOrder>4</b:RefOrder>
  </b:Source>
  <b:Source>
    <b:Tag>Gar00</b:Tag>
    <b:SourceType>JournalArticle</b:SourceType>
    <b:Guid>{3D177B34-13DE-405F-9C70-4E6B3F7E0DDF}</b:Guid>
    <b:Title>Making the Most of Statistical Analyses: Improving Interpretation and Presentation</b:Title>
    <b:Year>2000</b:Year>
    <b:Author>
      <b:Author>
        <b:NameList>
          <b:Person>
            <b:Last>Gary King</b:Last>
            <b:First>Micheal</b:First>
            <b:Middle>Tomz, Jason Wittenberg</b:Middle>
          </b:Person>
        </b:NameList>
      </b:Author>
    </b:Author>
    <b:JournalName>American Journal of Political Science</b:JournalName>
    <b:Pages>347-361</b:Pages>
    <b:Volume>44</b:Volume>
    <b:Issue>2</b:Issue>
    <b:RefOrder>13</b:RefOrder>
  </b:Source>
  <b:Source>
    <b:Tag>Sim87</b:Tag>
    <b:SourceType>JournalArticle</b:SourceType>
    <b:Guid>{391DDFD4-3379-45A5-925E-2F8474DBAD49}</b:Guid>
    <b:Author>
      <b:Author>
        <b:NameList>
          <b:Person>
            <b:Last>Priest</b:Last>
            <b:First>Simon</b:First>
          </b:Person>
        </b:NameList>
      </b:Author>
    </b:Author>
    <b:Title>Justifying the Risk to Others: The Real Razor's Edge</b:Title>
    <b:JournalName>Journal of Experiential Education</b:JournalName>
    <b:Year>1987</b:Year>
    <b:Pages>23-29</b:Pages>
    <b:RefOrder>7</b:RefOrder>
  </b:Source>
</b:Sources>
</file>

<file path=customXml/itemProps1.xml><?xml version="1.0" encoding="utf-8"?>
<ds:datastoreItem xmlns:ds="http://schemas.openxmlformats.org/officeDocument/2006/customXml" ds:itemID="{9E510567-F994-4DEF-A173-4229FBA20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Richards</dc:creator>
  <cp:keywords/>
  <dc:description/>
  <cp:lastModifiedBy>Rhodri Richards</cp:lastModifiedBy>
  <cp:revision>2</cp:revision>
  <dcterms:created xsi:type="dcterms:W3CDTF">2020-04-20T10:24:00Z</dcterms:created>
  <dcterms:modified xsi:type="dcterms:W3CDTF">2020-04-20T10:24:00Z</dcterms:modified>
</cp:coreProperties>
</file>