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21701221"/>
        <w:docPartObj>
          <w:docPartGallery w:val="Cover Pages"/>
          <w:docPartUnique/>
        </w:docPartObj>
      </w:sdtPr>
      <w:sdtEndPr>
        <w:rPr>
          <w:bdr w:val="none" w:sz="0" w:space="0" w:color="auto" w:frame="1"/>
        </w:rPr>
      </w:sdtEndPr>
      <w:sdtContent>
        <w:p w14:paraId="1628569B" w14:textId="28237BF5" w:rsidR="00594B5D" w:rsidRDefault="00594B5D">
          <w:r>
            <w:rPr>
              <w:noProof/>
              <w:lang w:eastAsia="en-GB"/>
            </w:rPr>
            <mc:AlternateContent>
              <mc:Choice Requires="wps">
                <w:drawing>
                  <wp:anchor distT="0" distB="0" distL="114300" distR="114300" simplePos="0" relativeHeight="251664384" behindDoc="0" locked="0" layoutInCell="1" allowOverlap="1" wp14:anchorId="248F3BF9" wp14:editId="32A0A1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5D42F8B" w14:textId="631D15FB" w:rsidR="00C74563" w:rsidRDefault="0080429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4563">
                                      <w:rPr>
                                        <w:noProof/>
                                        <w:color w:val="44546A" w:themeColor="text2"/>
                                      </w:rPr>
                                      <w:t>Lloyd Pennington (P150258)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5D42F8B" w14:textId="631D15FB" w:rsidR="00C74563" w:rsidRDefault="0080429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4563">
                                <w:rPr>
                                  <w:noProof/>
                                  <w:color w:val="44546A" w:themeColor="text2"/>
                                </w:rPr>
                                <w:t>Lloyd Pennington (P150258)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60F1AB12" wp14:editId="67E4329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663B94A" w14:textId="77777777" w:rsidR="00C74563" w:rsidRDefault="00C7456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3663B94A" w14:textId="77777777" w:rsidR="00C74563" w:rsidRDefault="00C74563"/>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650C03C" wp14:editId="72EBB34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FC0CC2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5749CA2A" wp14:editId="44DD949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5F4D4B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039A047B" wp14:editId="46AA88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8C844A" w14:textId="14C7D897" w:rsidR="00C74563" w:rsidRDefault="00C74563">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Change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0BBD344" w14:textId="47867555" w:rsidR="00C74563" w:rsidRDefault="00C745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Lloyd Pennington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8C844A" w14:textId="14C7D897" w:rsidR="00C74563" w:rsidRDefault="00C74563">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Change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0BBD344" w14:textId="47867555" w:rsidR="00C74563" w:rsidRDefault="00C745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Lloyd Pennington</w:t>
                              </w:r>
                            </w:p>
                          </w:sdtContent>
                        </w:sdt>
                      </w:txbxContent>
                    </v:textbox>
                    <w10:wrap type="square" anchorx="page" anchory="page"/>
                  </v:shape>
                </w:pict>
              </mc:Fallback>
            </mc:AlternateContent>
          </w:r>
        </w:p>
        <w:p w14:paraId="47626C4B" w14:textId="077F4D76" w:rsidR="00594B5D" w:rsidRDefault="00594B5D">
          <w:pPr>
            <w:rPr>
              <w:bdr w:val="none" w:sz="0" w:space="0" w:color="auto" w:frame="1"/>
            </w:rPr>
          </w:pPr>
          <w:r>
            <w:rPr>
              <w:bdr w:val="none" w:sz="0" w:space="0" w:color="auto" w:frame="1"/>
            </w:rPr>
            <w:br w:type="page"/>
          </w:r>
        </w:p>
      </w:sdtContent>
    </w:sdt>
    <w:sdt>
      <w:sdtPr>
        <w:rPr>
          <w:rFonts w:asciiTheme="minorHAnsi" w:eastAsiaTheme="minorHAnsi" w:hAnsiTheme="minorHAnsi" w:cstheme="minorBidi"/>
          <w:color w:val="auto"/>
          <w:sz w:val="22"/>
          <w:szCs w:val="22"/>
          <w:lang w:val="en-GB"/>
        </w:rPr>
        <w:id w:val="-872233206"/>
        <w:docPartObj>
          <w:docPartGallery w:val="Table of Contents"/>
          <w:docPartUnique/>
        </w:docPartObj>
      </w:sdtPr>
      <w:sdtEndPr>
        <w:rPr>
          <w:b/>
          <w:bCs/>
          <w:noProof/>
        </w:rPr>
      </w:sdtEndPr>
      <w:sdtContent>
        <w:p w14:paraId="462A6836" w14:textId="40451EEB" w:rsidR="00DF0F0F" w:rsidRDefault="00DF0F0F">
          <w:pPr>
            <w:pStyle w:val="TOCHeading"/>
          </w:pPr>
          <w:r>
            <w:t>Contents</w:t>
          </w:r>
        </w:p>
        <w:p w14:paraId="64A83831" w14:textId="77777777" w:rsidR="00A734FD" w:rsidRDefault="00DF0F0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A734FD" w:rsidRPr="00F57BDA">
            <w:rPr>
              <w:rStyle w:val="Hyperlink"/>
              <w:noProof/>
            </w:rPr>
            <w:fldChar w:fldCharType="begin"/>
          </w:r>
          <w:r w:rsidR="00A734FD" w:rsidRPr="00F57BDA">
            <w:rPr>
              <w:rStyle w:val="Hyperlink"/>
              <w:noProof/>
            </w:rPr>
            <w:instrText xml:space="preserve"> </w:instrText>
          </w:r>
          <w:r w:rsidR="00A734FD">
            <w:rPr>
              <w:noProof/>
            </w:rPr>
            <w:instrText>HYPERLINK \l "_Toc535009081"</w:instrText>
          </w:r>
          <w:r w:rsidR="00A734FD" w:rsidRPr="00F57BDA">
            <w:rPr>
              <w:rStyle w:val="Hyperlink"/>
              <w:noProof/>
            </w:rPr>
            <w:instrText xml:space="preserve"> </w:instrText>
          </w:r>
          <w:r w:rsidR="00A734FD" w:rsidRPr="00F57BDA">
            <w:rPr>
              <w:rStyle w:val="Hyperlink"/>
              <w:noProof/>
            </w:rPr>
          </w:r>
          <w:r w:rsidR="00A734FD" w:rsidRPr="00F57BDA">
            <w:rPr>
              <w:rStyle w:val="Hyperlink"/>
              <w:noProof/>
            </w:rPr>
            <w:fldChar w:fldCharType="separate"/>
          </w:r>
          <w:r w:rsidR="00A734FD" w:rsidRPr="00F57BDA">
            <w:rPr>
              <w:rStyle w:val="Hyperlink"/>
              <w:noProof/>
            </w:rPr>
            <w:t>Introduction</w:t>
          </w:r>
          <w:r w:rsidR="00A734FD">
            <w:rPr>
              <w:noProof/>
              <w:webHidden/>
            </w:rPr>
            <w:tab/>
          </w:r>
          <w:r w:rsidR="00A734FD">
            <w:rPr>
              <w:noProof/>
              <w:webHidden/>
            </w:rPr>
            <w:fldChar w:fldCharType="begin"/>
          </w:r>
          <w:r w:rsidR="00A734FD">
            <w:rPr>
              <w:noProof/>
              <w:webHidden/>
            </w:rPr>
            <w:instrText xml:space="preserve"> PAGEREF _Toc535009081 \h </w:instrText>
          </w:r>
          <w:r w:rsidR="00A734FD">
            <w:rPr>
              <w:noProof/>
              <w:webHidden/>
            </w:rPr>
          </w:r>
          <w:r w:rsidR="00A734FD">
            <w:rPr>
              <w:noProof/>
              <w:webHidden/>
            </w:rPr>
            <w:fldChar w:fldCharType="separate"/>
          </w:r>
          <w:r w:rsidR="00A734FD">
            <w:rPr>
              <w:noProof/>
              <w:webHidden/>
            </w:rPr>
            <w:t>2</w:t>
          </w:r>
          <w:r w:rsidR="00A734FD">
            <w:rPr>
              <w:noProof/>
              <w:webHidden/>
            </w:rPr>
            <w:fldChar w:fldCharType="end"/>
          </w:r>
          <w:r w:rsidR="00A734FD" w:rsidRPr="00F57BDA">
            <w:rPr>
              <w:rStyle w:val="Hyperlink"/>
              <w:noProof/>
            </w:rPr>
            <w:fldChar w:fldCharType="end"/>
          </w:r>
        </w:p>
        <w:p w14:paraId="2480A2F8" w14:textId="77777777" w:rsidR="00A734FD" w:rsidRDefault="00A734FD">
          <w:pPr>
            <w:pStyle w:val="TOC1"/>
            <w:tabs>
              <w:tab w:val="right" w:leader="dot" w:pos="9016"/>
            </w:tabs>
            <w:rPr>
              <w:rFonts w:eastAsiaTheme="minorEastAsia"/>
              <w:noProof/>
              <w:lang w:eastAsia="en-GB"/>
            </w:rPr>
          </w:pPr>
          <w:hyperlink w:anchor="_Toc535009082" w:history="1">
            <w:r w:rsidRPr="00F57BDA">
              <w:rPr>
                <w:rStyle w:val="Hyperlink"/>
                <w:noProof/>
                <w:shd w:val="clear" w:color="auto" w:fill="FFFFFF"/>
              </w:rPr>
              <w:t>Change Management</w:t>
            </w:r>
            <w:r>
              <w:rPr>
                <w:noProof/>
                <w:webHidden/>
              </w:rPr>
              <w:tab/>
            </w:r>
            <w:r>
              <w:rPr>
                <w:noProof/>
                <w:webHidden/>
              </w:rPr>
              <w:fldChar w:fldCharType="begin"/>
            </w:r>
            <w:r>
              <w:rPr>
                <w:noProof/>
                <w:webHidden/>
              </w:rPr>
              <w:instrText xml:space="preserve"> PAGEREF _Toc535009082 \h </w:instrText>
            </w:r>
            <w:r>
              <w:rPr>
                <w:noProof/>
                <w:webHidden/>
              </w:rPr>
            </w:r>
            <w:r>
              <w:rPr>
                <w:noProof/>
                <w:webHidden/>
              </w:rPr>
              <w:fldChar w:fldCharType="separate"/>
            </w:r>
            <w:r>
              <w:rPr>
                <w:noProof/>
                <w:webHidden/>
              </w:rPr>
              <w:t>2</w:t>
            </w:r>
            <w:r>
              <w:rPr>
                <w:noProof/>
                <w:webHidden/>
              </w:rPr>
              <w:fldChar w:fldCharType="end"/>
            </w:r>
          </w:hyperlink>
        </w:p>
        <w:p w14:paraId="75F8BE89" w14:textId="77777777" w:rsidR="00A734FD" w:rsidRDefault="00A734FD">
          <w:pPr>
            <w:pStyle w:val="TOC2"/>
            <w:tabs>
              <w:tab w:val="right" w:leader="dot" w:pos="9016"/>
            </w:tabs>
            <w:rPr>
              <w:rFonts w:eastAsiaTheme="minorEastAsia"/>
              <w:noProof/>
              <w:lang w:eastAsia="en-GB"/>
            </w:rPr>
          </w:pPr>
          <w:hyperlink w:anchor="_Toc535009083" w:history="1">
            <w:r w:rsidRPr="00F57BDA">
              <w:rPr>
                <w:rStyle w:val="Hyperlink"/>
                <w:noProof/>
              </w:rPr>
              <w:t>Internal and External Factors for Domino’s Pizza</w:t>
            </w:r>
            <w:r>
              <w:rPr>
                <w:noProof/>
                <w:webHidden/>
              </w:rPr>
              <w:tab/>
            </w:r>
            <w:r>
              <w:rPr>
                <w:noProof/>
                <w:webHidden/>
              </w:rPr>
              <w:fldChar w:fldCharType="begin"/>
            </w:r>
            <w:r>
              <w:rPr>
                <w:noProof/>
                <w:webHidden/>
              </w:rPr>
              <w:instrText xml:space="preserve"> PAGEREF _Toc535009083 \h </w:instrText>
            </w:r>
            <w:r>
              <w:rPr>
                <w:noProof/>
                <w:webHidden/>
              </w:rPr>
            </w:r>
            <w:r>
              <w:rPr>
                <w:noProof/>
                <w:webHidden/>
              </w:rPr>
              <w:fldChar w:fldCharType="separate"/>
            </w:r>
            <w:r>
              <w:rPr>
                <w:noProof/>
                <w:webHidden/>
              </w:rPr>
              <w:t>2</w:t>
            </w:r>
            <w:r>
              <w:rPr>
                <w:noProof/>
                <w:webHidden/>
              </w:rPr>
              <w:fldChar w:fldCharType="end"/>
            </w:r>
          </w:hyperlink>
        </w:p>
        <w:p w14:paraId="62B281AF" w14:textId="77777777" w:rsidR="00A734FD" w:rsidRDefault="00A734FD">
          <w:pPr>
            <w:pStyle w:val="TOC2"/>
            <w:tabs>
              <w:tab w:val="right" w:leader="dot" w:pos="9016"/>
            </w:tabs>
            <w:rPr>
              <w:rFonts w:eastAsiaTheme="minorEastAsia"/>
              <w:noProof/>
              <w:lang w:eastAsia="en-GB"/>
            </w:rPr>
          </w:pPr>
          <w:hyperlink w:anchor="_Toc535009084" w:history="1">
            <w:r w:rsidRPr="00F57BDA">
              <w:rPr>
                <w:rStyle w:val="Hyperlink"/>
                <w:noProof/>
                <w:shd w:val="clear" w:color="auto" w:fill="FFFFFF"/>
              </w:rPr>
              <w:t>Internal Factors</w:t>
            </w:r>
            <w:r>
              <w:rPr>
                <w:noProof/>
                <w:webHidden/>
              </w:rPr>
              <w:tab/>
            </w:r>
            <w:r>
              <w:rPr>
                <w:noProof/>
                <w:webHidden/>
              </w:rPr>
              <w:fldChar w:fldCharType="begin"/>
            </w:r>
            <w:r>
              <w:rPr>
                <w:noProof/>
                <w:webHidden/>
              </w:rPr>
              <w:instrText xml:space="preserve"> PAGEREF _Toc535009084 \h </w:instrText>
            </w:r>
            <w:r>
              <w:rPr>
                <w:noProof/>
                <w:webHidden/>
              </w:rPr>
            </w:r>
            <w:r>
              <w:rPr>
                <w:noProof/>
                <w:webHidden/>
              </w:rPr>
              <w:fldChar w:fldCharType="separate"/>
            </w:r>
            <w:r>
              <w:rPr>
                <w:noProof/>
                <w:webHidden/>
              </w:rPr>
              <w:t>3</w:t>
            </w:r>
            <w:r>
              <w:rPr>
                <w:noProof/>
                <w:webHidden/>
              </w:rPr>
              <w:fldChar w:fldCharType="end"/>
            </w:r>
          </w:hyperlink>
        </w:p>
        <w:p w14:paraId="7525F069" w14:textId="77777777" w:rsidR="00A734FD" w:rsidRDefault="00A734FD">
          <w:pPr>
            <w:pStyle w:val="TOC3"/>
            <w:tabs>
              <w:tab w:val="right" w:leader="dot" w:pos="9016"/>
            </w:tabs>
            <w:rPr>
              <w:rFonts w:eastAsiaTheme="minorEastAsia"/>
              <w:noProof/>
              <w:lang w:eastAsia="en-GB"/>
            </w:rPr>
          </w:pPr>
          <w:hyperlink w:anchor="_Toc535009085" w:history="1">
            <w:r w:rsidRPr="00F57BDA">
              <w:rPr>
                <w:rStyle w:val="Hyperlink"/>
                <w:noProof/>
                <w:shd w:val="clear" w:color="auto" w:fill="FFFFFF"/>
              </w:rPr>
              <w:t>People</w:t>
            </w:r>
            <w:r>
              <w:rPr>
                <w:noProof/>
                <w:webHidden/>
              </w:rPr>
              <w:tab/>
            </w:r>
            <w:r>
              <w:rPr>
                <w:noProof/>
                <w:webHidden/>
              </w:rPr>
              <w:fldChar w:fldCharType="begin"/>
            </w:r>
            <w:r>
              <w:rPr>
                <w:noProof/>
                <w:webHidden/>
              </w:rPr>
              <w:instrText xml:space="preserve"> PAGEREF _Toc535009085 \h </w:instrText>
            </w:r>
            <w:r>
              <w:rPr>
                <w:noProof/>
                <w:webHidden/>
              </w:rPr>
            </w:r>
            <w:r>
              <w:rPr>
                <w:noProof/>
                <w:webHidden/>
              </w:rPr>
              <w:fldChar w:fldCharType="separate"/>
            </w:r>
            <w:r>
              <w:rPr>
                <w:noProof/>
                <w:webHidden/>
              </w:rPr>
              <w:t>3</w:t>
            </w:r>
            <w:r>
              <w:rPr>
                <w:noProof/>
                <w:webHidden/>
              </w:rPr>
              <w:fldChar w:fldCharType="end"/>
            </w:r>
          </w:hyperlink>
        </w:p>
        <w:p w14:paraId="4B84E42E" w14:textId="77777777" w:rsidR="00A734FD" w:rsidRDefault="00A734FD">
          <w:pPr>
            <w:pStyle w:val="TOC3"/>
            <w:tabs>
              <w:tab w:val="right" w:leader="dot" w:pos="9016"/>
            </w:tabs>
            <w:rPr>
              <w:rFonts w:eastAsiaTheme="minorEastAsia"/>
              <w:noProof/>
              <w:lang w:eastAsia="en-GB"/>
            </w:rPr>
          </w:pPr>
          <w:hyperlink w:anchor="_Toc535009086" w:history="1">
            <w:r w:rsidRPr="00F57BDA">
              <w:rPr>
                <w:rStyle w:val="Hyperlink"/>
                <w:noProof/>
                <w:shd w:val="clear" w:color="auto" w:fill="FFFFFF"/>
              </w:rPr>
              <w:t>Leadership</w:t>
            </w:r>
            <w:r>
              <w:rPr>
                <w:noProof/>
                <w:webHidden/>
              </w:rPr>
              <w:tab/>
            </w:r>
            <w:r>
              <w:rPr>
                <w:noProof/>
                <w:webHidden/>
              </w:rPr>
              <w:fldChar w:fldCharType="begin"/>
            </w:r>
            <w:r>
              <w:rPr>
                <w:noProof/>
                <w:webHidden/>
              </w:rPr>
              <w:instrText xml:space="preserve"> PAGEREF _Toc535009086 \h </w:instrText>
            </w:r>
            <w:r>
              <w:rPr>
                <w:noProof/>
                <w:webHidden/>
              </w:rPr>
            </w:r>
            <w:r>
              <w:rPr>
                <w:noProof/>
                <w:webHidden/>
              </w:rPr>
              <w:fldChar w:fldCharType="separate"/>
            </w:r>
            <w:r>
              <w:rPr>
                <w:noProof/>
                <w:webHidden/>
              </w:rPr>
              <w:t>3</w:t>
            </w:r>
            <w:r>
              <w:rPr>
                <w:noProof/>
                <w:webHidden/>
              </w:rPr>
              <w:fldChar w:fldCharType="end"/>
            </w:r>
          </w:hyperlink>
        </w:p>
        <w:p w14:paraId="4432921A" w14:textId="77777777" w:rsidR="00A734FD" w:rsidRDefault="00A734FD">
          <w:pPr>
            <w:pStyle w:val="TOC3"/>
            <w:tabs>
              <w:tab w:val="right" w:leader="dot" w:pos="9016"/>
            </w:tabs>
            <w:rPr>
              <w:rFonts w:eastAsiaTheme="minorEastAsia"/>
              <w:noProof/>
              <w:lang w:eastAsia="en-GB"/>
            </w:rPr>
          </w:pPr>
          <w:hyperlink w:anchor="_Toc535009087" w:history="1">
            <w:r w:rsidRPr="00F57BDA">
              <w:rPr>
                <w:rStyle w:val="Hyperlink"/>
                <w:noProof/>
                <w:shd w:val="clear" w:color="auto" w:fill="FFFFFF"/>
              </w:rPr>
              <w:t>Mission</w:t>
            </w:r>
            <w:r>
              <w:rPr>
                <w:noProof/>
                <w:webHidden/>
              </w:rPr>
              <w:tab/>
            </w:r>
            <w:r>
              <w:rPr>
                <w:noProof/>
                <w:webHidden/>
              </w:rPr>
              <w:fldChar w:fldCharType="begin"/>
            </w:r>
            <w:r>
              <w:rPr>
                <w:noProof/>
                <w:webHidden/>
              </w:rPr>
              <w:instrText xml:space="preserve"> PAGEREF _Toc535009087 \h </w:instrText>
            </w:r>
            <w:r>
              <w:rPr>
                <w:noProof/>
                <w:webHidden/>
              </w:rPr>
            </w:r>
            <w:r>
              <w:rPr>
                <w:noProof/>
                <w:webHidden/>
              </w:rPr>
              <w:fldChar w:fldCharType="separate"/>
            </w:r>
            <w:r>
              <w:rPr>
                <w:noProof/>
                <w:webHidden/>
              </w:rPr>
              <w:t>3</w:t>
            </w:r>
            <w:r>
              <w:rPr>
                <w:noProof/>
                <w:webHidden/>
              </w:rPr>
              <w:fldChar w:fldCharType="end"/>
            </w:r>
          </w:hyperlink>
        </w:p>
        <w:p w14:paraId="631BBDAB" w14:textId="77777777" w:rsidR="00A734FD" w:rsidRDefault="00A734FD">
          <w:pPr>
            <w:pStyle w:val="TOC2"/>
            <w:tabs>
              <w:tab w:val="right" w:leader="dot" w:pos="9016"/>
            </w:tabs>
            <w:rPr>
              <w:rFonts w:eastAsiaTheme="minorEastAsia"/>
              <w:noProof/>
              <w:lang w:eastAsia="en-GB"/>
            </w:rPr>
          </w:pPr>
          <w:hyperlink w:anchor="_Toc535009088" w:history="1">
            <w:r w:rsidRPr="00F57BDA">
              <w:rPr>
                <w:rStyle w:val="Hyperlink"/>
                <w:noProof/>
                <w:bdr w:val="none" w:sz="0" w:space="0" w:color="auto" w:frame="1"/>
              </w:rPr>
              <w:t>External Factors</w:t>
            </w:r>
            <w:r>
              <w:rPr>
                <w:noProof/>
                <w:webHidden/>
              </w:rPr>
              <w:tab/>
            </w:r>
            <w:r>
              <w:rPr>
                <w:noProof/>
                <w:webHidden/>
              </w:rPr>
              <w:fldChar w:fldCharType="begin"/>
            </w:r>
            <w:r>
              <w:rPr>
                <w:noProof/>
                <w:webHidden/>
              </w:rPr>
              <w:instrText xml:space="preserve"> PAGEREF _Toc535009088 \h </w:instrText>
            </w:r>
            <w:r>
              <w:rPr>
                <w:noProof/>
                <w:webHidden/>
              </w:rPr>
            </w:r>
            <w:r>
              <w:rPr>
                <w:noProof/>
                <w:webHidden/>
              </w:rPr>
              <w:fldChar w:fldCharType="separate"/>
            </w:r>
            <w:r>
              <w:rPr>
                <w:noProof/>
                <w:webHidden/>
              </w:rPr>
              <w:t>4</w:t>
            </w:r>
            <w:r>
              <w:rPr>
                <w:noProof/>
                <w:webHidden/>
              </w:rPr>
              <w:fldChar w:fldCharType="end"/>
            </w:r>
          </w:hyperlink>
        </w:p>
        <w:p w14:paraId="3A483B3D" w14:textId="77777777" w:rsidR="00A734FD" w:rsidRDefault="00A734FD">
          <w:pPr>
            <w:pStyle w:val="TOC3"/>
            <w:tabs>
              <w:tab w:val="right" w:leader="dot" w:pos="9016"/>
            </w:tabs>
            <w:rPr>
              <w:rFonts w:eastAsiaTheme="minorEastAsia"/>
              <w:noProof/>
              <w:lang w:eastAsia="en-GB"/>
            </w:rPr>
          </w:pPr>
          <w:hyperlink w:anchor="_Toc535009089" w:history="1">
            <w:r w:rsidRPr="00F57BDA">
              <w:rPr>
                <w:rStyle w:val="Hyperlink"/>
                <w:noProof/>
                <w:bdr w:val="none" w:sz="0" w:space="0" w:color="auto" w:frame="1"/>
              </w:rPr>
              <w:t>Competitors</w:t>
            </w:r>
            <w:r>
              <w:rPr>
                <w:noProof/>
                <w:webHidden/>
              </w:rPr>
              <w:tab/>
            </w:r>
            <w:r>
              <w:rPr>
                <w:noProof/>
                <w:webHidden/>
              </w:rPr>
              <w:fldChar w:fldCharType="begin"/>
            </w:r>
            <w:r>
              <w:rPr>
                <w:noProof/>
                <w:webHidden/>
              </w:rPr>
              <w:instrText xml:space="preserve"> PAGEREF _Toc535009089 \h </w:instrText>
            </w:r>
            <w:r>
              <w:rPr>
                <w:noProof/>
                <w:webHidden/>
              </w:rPr>
            </w:r>
            <w:r>
              <w:rPr>
                <w:noProof/>
                <w:webHidden/>
              </w:rPr>
              <w:fldChar w:fldCharType="separate"/>
            </w:r>
            <w:r>
              <w:rPr>
                <w:noProof/>
                <w:webHidden/>
              </w:rPr>
              <w:t>4</w:t>
            </w:r>
            <w:r>
              <w:rPr>
                <w:noProof/>
                <w:webHidden/>
              </w:rPr>
              <w:fldChar w:fldCharType="end"/>
            </w:r>
          </w:hyperlink>
        </w:p>
        <w:p w14:paraId="00155F24" w14:textId="77777777" w:rsidR="00A734FD" w:rsidRDefault="00A734FD">
          <w:pPr>
            <w:pStyle w:val="TOC3"/>
            <w:tabs>
              <w:tab w:val="right" w:leader="dot" w:pos="9016"/>
            </w:tabs>
            <w:rPr>
              <w:rFonts w:eastAsiaTheme="minorEastAsia"/>
              <w:noProof/>
              <w:lang w:eastAsia="en-GB"/>
            </w:rPr>
          </w:pPr>
          <w:hyperlink w:anchor="_Toc535009090" w:history="1">
            <w:r w:rsidRPr="00F57BDA">
              <w:rPr>
                <w:rStyle w:val="Hyperlink"/>
                <w:noProof/>
                <w:bdr w:val="none" w:sz="0" w:space="0" w:color="auto" w:frame="1"/>
              </w:rPr>
              <w:t>Increased Demands</w:t>
            </w:r>
            <w:r>
              <w:rPr>
                <w:noProof/>
                <w:webHidden/>
              </w:rPr>
              <w:tab/>
            </w:r>
            <w:r>
              <w:rPr>
                <w:noProof/>
                <w:webHidden/>
              </w:rPr>
              <w:fldChar w:fldCharType="begin"/>
            </w:r>
            <w:r>
              <w:rPr>
                <w:noProof/>
                <w:webHidden/>
              </w:rPr>
              <w:instrText xml:space="preserve"> PAGEREF _Toc535009090 \h </w:instrText>
            </w:r>
            <w:r>
              <w:rPr>
                <w:noProof/>
                <w:webHidden/>
              </w:rPr>
            </w:r>
            <w:r>
              <w:rPr>
                <w:noProof/>
                <w:webHidden/>
              </w:rPr>
              <w:fldChar w:fldCharType="separate"/>
            </w:r>
            <w:r>
              <w:rPr>
                <w:noProof/>
                <w:webHidden/>
              </w:rPr>
              <w:t>4</w:t>
            </w:r>
            <w:r>
              <w:rPr>
                <w:noProof/>
                <w:webHidden/>
              </w:rPr>
              <w:fldChar w:fldCharType="end"/>
            </w:r>
          </w:hyperlink>
        </w:p>
        <w:p w14:paraId="4EEFA299" w14:textId="77777777" w:rsidR="00A734FD" w:rsidRDefault="00A734FD">
          <w:pPr>
            <w:pStyle w:val="TOC1"/>
            <w:tabs>
              <w:tab w:val="right" w:leader="dot" w:pos="9016"/>
            </w:tabs>
            <w:rPr>
              <w:rFonts w:eastAsiaTheme="minorEastAsia"/>
              <w:noProof/>
              <w:lang w:eastAsia="en-GB"/>
            </w:rPr>
          </w:pPr>
          <w:hyperlink w:anchor="_Toc535009091" w:history="1">
            <w:r w:rsidRPr="00F57BDA">
              <w:rPr>
                <w:rStyle w:val="Hyperlink"/>
                <w:noProof/>
              </w:rPr>
              <w:t>Lewin’s Force Field Analysis</w:t>
            </w:r>
            <w:r>
              <w:rPr>
                <w:noProof/>
                <w:webHidden/>
              </w:rPr>
              <w:tab/>
            </w:r>
            <w:r>
              <w:rPr>
                <w:noProof/>
                <w:webHidden/>
              </w:rPr>
              <w:fldChar w:fldCharType="begin"/>
            </w:r>
            <w:r>
              <w:rPr>
                <w:noProof/>
                <w:webHidden/>
              </w:rPr>
              <w:instrText xml:space="preserve"> PAGEREF _Toc535009091 \h </w:instrText>
            </w:r>
            <w:r>
              <w:rPr>
                <w:noProof/>
                <w:webHidden/>
              </w:rPr>
            </w:r>
            <w:r>
              <w:rPr>
                <w:noProof/>
                <w:webHidden/>
              </w:rPr>
              <w:fldChar w:fldCharType="separate"/>
            </w:r>
            <w:r>
              <w:rPr>
                <w:noProof/>
                <w:webHidden/>
              </w:rPr>
              <w:t>4</w:t>
            </w:r>
            <w:r>
              <w:rPr>
                <w:noProof/>
                <w:webHidden/>
              </w:rPr>
              <w:fldChar w:fldCharType="end"/>
            </w:r>
          </w:hyperlink>
        </w:p>
        <w:p w14:paraId="5A3D9C1A" w14:textId="77777777" w:rsidR="00A734FD" w:rsidRDefault="00A734FD">
          <w:pPr>
            <w:pStyle w:val="TOC2"/>
            <w:tabs>
              <w:tab w:val="right" w:leader="dot" w:pos="9016"/>
            </w:tabs>
            <w:rPr>
              <w:rFonts w:eastAsiaTheme="minorEastAsia"/>
              <w:noProof/>
              <w:lang w:eastAsia="en-GB"/>
            </w:rPr>
          </w:pPr>
          <w:hyperlink w:anchor="_Toc535009092" w:history="1">
            <w:r w:rsidRPr="00F57BDA">
              <w:rPr>
                <w:rStyle w:val="Hyperlink"/>
                <w:noProof/>
                <w:bdr w:val="none" w:sz="0" w:space="0" w:color="auto" w:frame="1"/>
              </w:rPr>
              <w:t>Domino’s Pizza Technological Change</w:t>
            </w:r>
            <w:r>
              <w:rPr>
                <w:noProof/>
                <w:webHidden/>
              </w:rPr>
              <w:tab/>
            </w:r>
            <w:r>
              <w:rPr>
                <w:noProof/>
                <w:webHidden/>
              </w:rPr>
              <w:fldChar w:fldCharType="begin"/>
            </w:r>
            <w:r>
              <w:rPr>
                <w:noProof/>
                <w:webHidden/>
              </w:rPr>
              <w:instrText xml:space="preserve"> PAGEREF _Toc535009092 \h </w:instrText>
            </w:r>
            <w:r>
              <w:rPr>
                <w:noProof/>
                <w:webHidden/>
              </w:rPr>
            </w:r>
            <w:r>
              <w:rPr>
                <w:noProof/>
                <w:webHidden/>
              </w:rPr>
              <w:fldChar w:fldCharType="separate"/>
            </w:r>
            <w:r>
              <w:rPr>
                <w:noProof/>
                <w:webHidden/>
              </w:rPr>
              <w:t>4</w:t>
            </w:r>
            <w:r>
              <w:rPr>
                <w:noProof/>
                <w:webHidden/>
              </w:rPr>
              <w:fldChar w:fldCharType="end"/>
            </w:r>
          </w:hyperlink>
        </w:p>
        <w:p w14:paraId="089A74BB" w14:textId="77777777" w:rsidR="00A734FD" w:rsidRDefault="00A734FD">
          <w:pPr>
            <w:pStyle w:val="TOC3"/>
            <w:tabs>
              <w:tab w:val="right" w:leader="dot" w:pos="9016"/>
            </w:tabs>
            <w:rPr>
              <w:rFonts w:eastAsiaTheme="minorEastAsia"/>
              <w:noProof/>
              <w:lang w:eastAsia="en-GB"/>
            </w:rPr>
          </w:pPr>
          <w:hyperlink w:anchor="_Toc535009093" w:history="1">
            <w:r w:rsidRPr="00F57BDA">
              <w:rPr>
                <w:rStyle w:val="Hyperlink"/>
                <w:noProof/>
                <w:bdr w:val="none" w:sz="0" w:space="0" w:color="auto" w:frame="1"/>
              </w:rPr>
              <w:t>For the Tracker</w:t>
            </w:r>
            <w:r>
              <w:rPr>
                <w:noProof/>
                <w:webHidden/>
              </w:rPr>
              <w:tab/>
            </w:r>
            <w:r>
              <w:rPr>
                <w:noProof/>
                <w:webHidden/>
              </w:rPr>
              <w:fldChar w:fldCharType="begin"/>
            </w:r>
            <w:r>
              <w:rPr>
                <w:noProof/>
                <w:webHidden/>
              </w:rPr>
              <w:instrText xml:space="preserve"> PAGEREF _Toc535009093 \h </w:instrText>
            </w:r>
            <w:r>
              <w:rPr>
                <w:noProof/>
                <w:webHidden/>
              </w:rPr>
            </w:r>
            <w:r>
              <w:rPr>
                <w:noProof/>
                <w:webHidden/>
              </w:rPr>
              <w:fldChar w:fldCharType="separate"/>
            </w:r>
            <w:r>
              <w:rPr>
                <w:noProof/>
                <w:webHidden/>
              </w:rPr>
              <w:t>4</w:t>
            </w:r>
            <w:r>
              <w:rPr>
                <w:noProof/>
                <w:webHidden/>
              </w:rPr>
              <w:fldChar w:fldCharType="end"/>
            </w:r>
          </w:hyperlink>
        </w:p>
        <w:p w14:paraId="287CD0E6" w14:textId="77777777" w:rsidR="00A734FD" w:rsidRDefault="00A734FD">
          <w:pPr>
            <w:pStyle w:val="TOC3"/>
            <w:tabs>
              <w:tab w:val="right" w:leader="dot" w:pos="9016"/>
            </w:tabs>
            <w:rPr>
              <w:rFonts w:eastAsiaTheme="minorEastAsia"/>
              <w:noProof/>
              <w:lang w:eastAsia="en-GB"/>
            </w:rPr>
          </w:pPr>
          <w:hyperlink w:anchor="_Toc535009094" w:history="1">
            <w:r w:rsidRPr="00F57BDA">
              <w:rPr>
                <w:rStyle w:val="Hyperlink"/>
                <w:noProof/>
                <w:bdr w:val="none" w:sz="0" w:space="0" w:color="auto" w:frame="1"/>
              </w:rPr>
              <w:t>Against the Tracker</w:t>
            </w:r>
            <w:r>
              <w:rPr>
                <w:noProof/>
                <w:webHidden/>
              </w:rPr>
              <w:tab/>
            </w:r>
            <w:r>
              <w:rPr>
                <w:noProof/>
                <w:webHidden/>
              </w:rPr>
              <w:fldChar w:fldCharType="begin"/>
            </w:r>
            <w:r>
              <w:rPr>
                <w:noProof/>
                <w:webHidden/>
              </w:rPr>
              <w:instrText xml:space="preserve"> PAGEREF _Toc535009094 \h </w:instrText>
            </w:r>
            <w:r>
              <w:rPr>
                <w:noProof/>
                <w:webHidden/>
              </w:rPr>
            </w:r>
            <w:r>
              <w:rPr>
                <w:noProof/>
                <w:webHidden/>
              </w:rPr>
              <w:fldChar w:fldCharType="separate"/>
            </w:r>
            <w:r>
              <w:rPr>
                <w:noProof/>
                <w:webHidden/>
              </w:rPr>
              <w:t>5</w:t>
            </w:r>
            <w:r>
              <w:rPr>
                <w:noProof/>
                <w:webHidden/>
              </w:rPr>
              <w:fldChar w:fldCharType="end"/>
            </w:r>
          </w:hyperlink>
        </w:p>
        <w:p w14:paraId="5766CC6A" w14:textId="77777777" w:rsidR="00A734FD" w:rsidRDefault="00A734FD">
          <w:pPr>
            <w:pStyle w:val="TOC1"/>
            <w:tabs>
              <w:tab w:val="right" w:leader="dot" w:pos="9016"/>
            </w:tabs>
            <w:rPr>
              <w:rFonts w:eastAsiaTheme="minorEastAsia"/>
              <w:noProof/>
              <w:lang w:eastAsia="en-GB"/>
            </w:rPr>
          </w:pPr>
          <w:hyperlink w:anchor="_Toc535009095" w:history="1">
            <w:r w:rsidRPr="00F57BDA">
              <w:rPr>
                <w:rStyle w:val="Hyperlink"/>
                <w:noProof/>
              </w:rPr>
              <w:t>Change Management Theories / Strategies</w:t>
            </w:r>
            <w:r>
              <w:rPr>
                <w:noProof/>
                <w:webHidden/>
              </w:rPr>
              <w:tab/>
            </w:r>
            <w:r>
              <w:rPr>
                <w:noProof/>
                <w:webHidden/>
              </w:rPr>
              <w:fldChar w:fldCharType="begin"/>
            </w:r>
            <w:r>
              <w:rPr>
                <w:noProof/>
                <w:webHidden/>
              </w:rPr>
              <w:instrText xml:space="preserve"> PAGEREF _Toc535009095 \h </w:instrText>
            </w:r>
            <w:r>
              <w:rPr>
                <w:noProof/>
                <w:webHidden/>
              </w:rPr>
            </w:r>
            <w:r>
              <w:rPr>
                <w:noProof/>
                <w:webHidden/>
              </w:rPr>
              <w:fldChar w:fldCharType="separate"/>
            </w:r>
            <w:r>
              <w:rPr>
                <w:noProof/>
                <w:webHidden/>
              </w:rPr>
              <w:t>5</w:t>
            </w:r>
            <w:r>
              <w:rPr>
                <w:noProof/>
                <w:webHidden/>
              </w:rPr>
              <w:fldChar w:fldCharType="end"/>
            </w:r>
          </w:hyperlink>
        </w:p>
        <w:p w14:paraId="1DBCD594" w14:textId="77777777" w:rsidR="00A734FD" w:rsidRDefault="00A734FD">
          <w:pPr>
            <w:pStyle w:val="TOC3"/>
            <w:tabs>
              <w:tab w:val="right" w:leader="dot" w:pos="9016"/>
            </w:tabs>
            <w:rPr>
              <w:rFonts w:eastAsiaTheme="minorEastAsia"/>
              <w:noProof/>
              <w:lang w:eastAsia="en-GB"/>
            </w:rPr>
          </w:pPr>
          <w:hyperlink w:anchor="_Toc535009096" w:history="1">
            <w:r w:rsidRPr="00F57BDA">
              <w:rPr>
                <w:rStyle w:val="Hyperlink"/>
                <w:noProof/>
              </w:rPr>
              <w:t>Kotter’s Eight Step Model</w:t>
            </w:r>
            <w:r>
              <w:rPr>
                <w:noProof/>
                <w:webHidden/>
              </w:rPr>
              <w:tab/>
            </w:r>
            <w:r>
              <w:rPr>
                <w:noProof/>
                <w:webHidden/>
              </w:rPr>
              <w:fldChar w:fldCharType="begin"/>
            </w:r>
            <w:r>
              <w:rPr>
                <w:noProof/>
                <w:webHidden/>
              </w:rPr>
              <w:instrText xml:space="preserve"> PAGEREF _Toc535009096 \h </w:instrText>
            </w:r>
            <w:r>
              <w:rPr>
                <w:noProof/>
                <w:webHidden/>
              </w:rPr>
            </w:r>
            <w:r>
              <w:rPr>
                <w:noProof/>
                <w:webHidden/>
              </w:rPr>
              <w:fldChar w:fldCharType="separate"/>
            </w:r>
            <w:r>
              <w:rPr>
                <w:noProof/>
                <w:webHidden/>
              </w:rPr>
              <w:t>5</w:t>
            </w:r>
            <w:r>
              <w:rPr>
                <w:noProof/>
                <w:webHidden/>
              </w:rPr>
              <w:fldChar w:fldCharType="end"/>
            </w:r>
          </w:hyperlink>
        </w:p>
        <w:p w14:paraId="705A44C9" w14:textId="77777777" w:rsidR="00A734FD" w:rsidRDefault="00A734FD">
          <w:pPr>
            <w:pStyle w:val="TOC1"/>
            <w:tabs>
              <w:tab w:val="right" w:leader="dot" w:pos="9016"/>
            </w:tabs>
            <w:rPr>
              <w:rFonts w:eastAsiaTheme="minorEastAsia"/>
              <w:noProof/>
              <w:lang w:eastAsia="en-GB"/>
            </w:rPr>
          </w:pPr>
          <w:hyperlink w:anchor="_Toc535009097" w:history="1">
            <w:r w:rsidRPr="00F57BDA">
              <w:rPr>
                <w:rStyle w:val="Hyperlink"/>
                <w:noProof/>
              </w:rPr>
              <w:t>Contemporary Leadership/Management Recommendation</w:t>
            </w:r>
            <w:r>
              <w:rPr>
                <w:noProof/>
                <w:webHidden/>
              </w:rPr>
              <w:tab/>
            </w:r>
            <w:r>
              <w:rPr>
                <w:noProof/>
                <w:webHidden/>
              </w:rPr>
              <w:fldChar w:fldCharType="begin"/>
            </w:r>
            <w:r>
              <w:rPr>
                <w:noProof/>
                <w:webHidden/>
              </w:rPr>
              <w:instrText xml:space="preserve"> PAGEREF _Toc535009097 \h </w:instrText>
            </w:r>
            <w:r>
              <w:rPr>
                <w:noProof/>
                <w:webHidden/>
              </w:rPr>
            </w:r>
            <w:r>
              <w:rPr>
                <w:noProof/>
                <w:webHidden/>
              </w:rPr>
              <w:fldChar w:fldCharType="separate"/>
            </w:r>
            <w:r>
              <w:rPr>
                <w:noProof/>
                <w:webHidden/>
              </w:rPr>
              <w:t>6</w:t>
            </w:r>
            <w:r>
              <w:rPr>
                <w:noProof/>
                <w:webHidden/>
              </w:rPr>
              <w:fldChar w:fldCharType="end"/>
            </w:r>
          </w:hyperlink>
        </w:p>
        <w:p w14:paraId="520DD1CC" w14:textId="77777777" w:rsidR="00A734FD" w:rsidRDefault="00A734FD">
          <w:pPr>
            <w:pStyle w:val="TOC2"/>
            <w:tabs>
              <w:tab w:val="right" w:leader="dot" w:pos="9016"/>
            </w:tabs>
            <w:rPr>
              <w:rFonts w:eastAsiaTheme="minorEastAsia"/>
              <w:noProof/>
              <w:lang w:eastAsia="en-GB"/>
            </w:rPr>
          </w:pPr>
          <w:hyperlink w:anchor="_Toc535009098" w:history="1">
            <w:r w:rsidRPr="00F57BDA">
              <w:rPr>
                <w:rStyle w:val="Hyperlink"/>
                <w:noProof/>
              </w:rPr>
              <w:t>Leadership Recommendation</w:t>
            </w:r>
            <w:r>
              <w:rPr>
                <w:noProof/>
                <w:webHidden/>
              </w:rPr>
              <w:tab/>
            </w:r>
            <w:r>
              <w:rPr>
                <w:noProof/>
                <w:webHidden/>
              </w:rPr>
              <w:fldChar w:fldCharType="begin"/>
            </w:r>
            <w:r>
              <w:rPr>
                <w:noProof/>
                <w:webHidden/>
              </w:rPr>
              <w:instrText xml:space="preserve"> PAGEREF _Toc535009098 \h </w:instrText>
            </w:r>
            <w:r>
              <w:rPr>
                <w:noProof/>
                <w:webHidden/>
              </w:rPr>
            </w:r>
            <w:r>
              <w:rPr>
                <w:noProof/>
                <w:webHidden/>
              </w:rPr>
              <w:fldChar w:fldCharType="separate"/>
            </w:r>
            <w:r>
              <w:rPr>
                <w:noProof/>
                <w:webHidden/>
              </w:rPr>
              <w:t>6</w:t>
            </w:r>
            <w:r>
              <w:rPr>
                <w:noProof/>
                <w:webHidden/>
              </w:rPr>
              <w:fldChar w:fldCharType="end"/>
            </w:r>
          </w:hyperlink>
        </w:p>
        <w:p w14:paraId="773665D5" w14:textId="77777777" w:rsidR="00A734FD" w:rsidRDefault="00A734FD">
          <w:pPr>
            <w:pStyle w:val="TOC2"/>
            <w:tabs>
              <w:tab w:val="right" w:leader="dot" w:pos="9016"/>
            </w:tabs>
            <w:rPr>
              <w:rFonts w:eastAsiaTheme="minorEastAsia"/>
              <w:noProof/>
              <w:lang w:eastAsia="en-GB"/>
            </w:rPr>
          </w:pPr>
          <w:hyperlink w:anchor="_Toc535009099" w:history="1">
            <w:r w:rsidRPr="00F57BDA">
              <w:rPr>
                <w:rStyle w:val="Hyperlink"/>
                <w:noProof/>
              </w:rPr>
              <w:t>Management Recommendation</w:t>
            </w:r>
            <w:r>
              <w:rPr>
                <w:noProof/>
                <w:webHidden/>
              </w:rPr>
              <w:tab/>
            </w:r>
            <w:r>
              <w:rPr>
                <w:noProof/>
                <w:webHidden/>
              </w:rPr>
              <w:fldChar w:fldCharType="begin"/>
            </w:r>
            <w:r>
              <w:rPr>
                <w:noProof/>
                <w:webHidden/>
              </w:rPr>
              <w:instrText xml:space="preserve"> PAGEREF _Toc535009099 \h </w:instrText>
            </w:r>
            <w:r>
              <w:rPr>
                <w:noProof/>
                <w:webHidden/>
              </w:rPr>
            </w:r>
            <w:r>
              <w:rPr>
                <w:noProof/>
                <w:webHidden/>
              </w:rPr>
              <w:fldChar w:fldCharType="separate"/>
            </w:r>
            <w:r>
              <w:rPr>
                <w:noProof/>
                <w:webHidden/>
              </w:rPr>
              <w:t>6</w:t>
            </w:r>
            <w:r>
              <w:rPr>
                <w:noProof/>
                <w:webHidden/>
              </w:rPr>
              <w:fldChar w:fldCharType="end"/>
            </w:r>
          </w:hyperlink>
        </w:p>
        <w:p w14:paraId="7CED9DB4" w14:textId="77777777" w:rsidR="00A734FD" w:rsidRDefault="00A734FD">
          <w:pPr>
            <w:pStyle w:val="TOC1"/>
            <w:tabs>
              <w:tab w:val="right" w:leader="dot" w:pos="9016"/>
            </w:tabs>
            <w:rPr>
              <w:rFonts w:eastAsiaTheme="minorEastAsia"/>
              <w:noProof/>
              <w:lang w:eastAsia="en-GB"/>
            </w:rPr>
          </w:pPr>
          <w:hyperlink w:anchor="_Toc535009100" w:history="1">
            <w:r w:rsidRPr="00F57BDA">
              <w:rPr>
                <w:rStyle w:val="Hyperlink"/>
                <w:noProof/>
                <w:bdr w:val="none" w:sz="0" w:space="0" w:color="auto" w:frame="1"/>
              </w:rPr>
              <w:t>Conclusion</w:t>
            </w:r>
            <w:r>
              <w:rPr>
                <w:noProof/>
                <w:webHidden/>
              </w:rPr>
              <w:tab/>
            </w:r>
            <w:r>
              <w:rPr>
                <w:noProof/>
                <w:webHidden/>
              </w:rPr>
              <w:fldChar w:fldCharType="begin"/>
            </w:r>
            <w:r>
              <w:rPr>
                <w:noProof/>
                <w:webHidden/>
              </w:rPr>
              <w:instrText xml:space="preserve"> PAGEREF _Toc535009100 \h </w:instrText>
            </w:r>
            <w:r>
              <w:rPr>
                <w:noProof/>
                <w:webHidden/>
              </w:rPr>
            </w:r>
            <w:r>
              <w:rPr>
                <w:noProof/>
                <w:webHidden/>
              </w:rPr>
              <w:fldChar w:fldCharType="separate"/>
            </w:r>
            <w:r>
              <w:rPr>
                <w:noProof/>
                <w:webHidden/>
              </w:rPr>
              <w:t>7</w:t>
            </w:r>
            <w:r>
              <w:rPr>
                <w:noProof/>
                <w:webHidden/>
              </w:rPr>
              <w:fldChar w:fldCharType="end"/>
            </w:r>
          </w:hyperlink>
        </w:p>
        <w:p w14:paraId="42C7EFDC" w14:textId="77777777" w:rsidR="00A734FD" w:rsidRDefault="00A734FD">
          <w:pPr>
            <w:pStyle w:val="TOC1"/>
            <w:tabs>
              <w:tab w:val="right" w:leader="dot" w:pos="9016"/>
            </w:tabs>
            <w:rPr>
              <w:rFonts w:eastAsiaTheme="minorEastAsia"/>
              <w:noProof/>
              <w:lang w:eastAsia="en-GB"/>
            </w:rPr>
          </w:pPr>
          <w:hyperlink w:anchor="_Toc535009101" w:history="1">
            <w:r w:rsidRPr="00F57BDA">
              <w:rPr>
                <w:rStyle w:val="Hyperlink"/>
                <w:noProof/>
              </w:rPr>
              <w:t>Bibliography</w:t>
            </w:r>
            <w:r>
              <w:rPr>
                <w:noProof/>
                <w:webHidden/>
              </w:rPr>
              <w:tab/>
            </w:r>
            <w:r>
              <w:rPr>
                <w:noProof/>
                <w:webHidden/>
              </w:rPr>
              <w:fldChar w:fldCharType="begin"/>
            </w:r>
            <w:r>
              <w:rPr>
                <w:noProof/>
                <w:webHidden/>
              </w:rPr>
              <w:instrText xml:space="preserve"> PAGEREF _Toc535009101 \h </w:instrText>
            </w:r>
            <w:r>
              <w:rPr>
                <w:noProof/>
                <w:webHidden/>
              </w:rPr>
            </w:r>
            <w:r>
              <w:rPr>
                <w:noProof/>
                <w:webHidden/>
              </w:rPr>
              <w:fldChar w:fldCharType="separate"/>
            </w:r>
            <w:r>
              <w:rPr>
                <w:noProof/>
                <w:webHidden/>
              </w:rPr>
              <w:t>7</w:t>
            </w:r>
            <w:r>
              <w:rPr>
                <w:noProof/>
                <w:webHidden/>
              </w:rPr>
              <w:fldChar w:fldCharType="end"/>
            </w:r>
          </w:hyperlink>
        </w:p>
        <w:p w14:paraId="63ECBB07" w14:textId="69BA0D83" w:rsidR="00DF0F0F" w:rsidRDefault="00DF0F0F">
          <w:r>
            <w:rPr>
              <w:b/>
              <w:bCs/>
              <w:noProof/>
            </w:rPr>
            <w:fldChar w:fldCharType="end"/>
          </w:r>
        </w:p>
      </w:sdtContent>
    </w:sdt>
    <w:p w14:paraId="0A032AAB" w14:textId="77777777" w:rsidR="00604B7E" w:rsidRPr="009E52EC" w:rsidRDefault="00604B7E" w:rsidP="00DF0F0F">
      <w:pPr>
        <w:rPr>
          <w:sz w:val="36"/>
          <w:szCs w:val="36"/>
        </w:rPr>
      </w:pPr>
    </w:p>
    <w:p w14:paraId="34DBC8C8" w14:textId="77777777" w:rsidR="00604B7E" w:rsidRDefault="00604B7E">
      <w:r>
        <w:br w:type="page"/>
      </w:r>
    </w:p>
    <w:p w14:paraId="6EB26849" w14:textId="77777777" w:rsidR="00604B7E" w:rsidRPr="00E752C8" w:rsidRDefault="00604B7E" w:rsidP="00E752C8">
      <w:pPr>
        <w:pStyle w:val="Heading1"/>
      </w:pPr>
      <w:bookmarkStart w:id="1" w:name="_Toc535009081"/>
      <w:r w:rsidRPr="00E752C8">
        <w:lastRenderedPageBreak/>
        <w:t>Introduction</w:t>
      </w:r>
      <w:bookmarkEnd w:id="1"/>
    </w:p>
    <w:p w14:paraId="4D57AB3C" w14:textId="77777777" w:rsidR="00604B7E" w:rsidRDefault="009E52EC" w:rsidP="00604B7E">
      <w:pPr>
        <w:rPr>
          <w:color w:val="2A2A2A"/>
          <w:shd w:val="clear" w:color="auto" w:fill="FFFFFF"/>
        </w:rPr>
      </w:pPr>
      <w:r>
        <w:rPr>
          <w:color w:val="2A2A2A"/>
          <w:shd w:val="clear" w:color="auto" w:fill="FFFFFF"/>
        </w:rPr>
        <w:t xml:space="preserve">A business </w:t>
      </w:r>
      <w:r w:rsidR="00E752C8">
        <w:rPr>
          <w:color w:val="2A2A2A"/>
          <w:shd w:val="clear" w:color="auto" w:fill="FFFFFF"/>
        </w:rPr>
        <w:t>is always changing and updating, whether this is the technology or staff. The business would the</w:t>
      </w:r>
      <w:r>
        <w:rPr>
          <w:color w:val="2A2A2A"/>
          <w:shd w:val="clear" w:color="auto" w:fill="FFFFFF"/>
        </w:rPr>
        <w:t>refore have to</w:t>
      </w:r>
      <w:r w:rsidR="00E752C8">
        <w:rPr>
          <w:color w:val="2A2A2A"/>
          <w:shd w:val="clear" w:color="auto" w:fill="FFFFFF"/>
        </w:rPr>
        <w:t xml:space="preserve"> manage the change, and this is where change management would be implemented, along with different strategies for implementing change and implementing change management.</w:t>
      </w:r>
    </w:p>
    <w:p w14:paraId="5107E77A" w14:textId="0B32484B" w:rsidR="005B34AA" w:rsidRDefault="009E52EC" w:rsidP="009E52EC">
      <w:pPr>
        <w:rPr>
          <w:color w:val="2A2A2A"/>
          <w:shd w:val="clear" w:color="auto" w:fill="FFFFFF"/>
        </w:rPr>
      </w:pPr>
      <w:r>
        <w:rPr>
          <w:color w:val="2A2A2A"/>
          <w:shd w:val="clear" w:color="auto" w:fill="FFFFFF"/>
        </w:rPr>
        <w:t>Change is defined, by Oxford English Dictionary</w:t>
      </w:r>
      <w:sdt>
        <w:sdtPr>
          <w:rPr>
            <w:color w:val="2A2A2A"/>
            <w:shd w:val="clear" w:color="auto" w:fill="FFFFFF"/>
          </w:rPr>
          <w:id w:val="694896297"/>
          <w:citation/>
        </w:sdtPr>
        <w:sdtEndPr/>
        <w:sdtContent>
          <w:r>
            <w:rPr>
              <w:color w:val="2A2A2A"/>
              <w:shd w:val="clear" w:color="auto" w:fill="FFFFFF"/>
            </w:rPr>
            <w:fldChar w:fldCharType="begin"/>
          </w:r>
          <w:r>
            <w:rPr>
              <w:color w:val="2A2A2A"/>
              <w:shd w:val="clear" w:color="auto" w:fill="FFFFFF"/>
            </w:rPr>
            <w:instrText xml:space="preserve"> CITATION Oxf \l 2057 </w:instrText>
          </w:r>
          <w:r>
            <w:rPr>
              <w:color w:val="2A2A2A"/>
              <w:shd w:val="clear" w:color="auto" w:fill="FFFFFF"/>
            </w:rPr>
            <w:fldChar w:fldCharType="separate"/>
          </w:r>
          <w:r w:rsidR="0029562D">
            <w:rPr>
              <w:noProof/>
              <w:color w:val="2A2A2A"/>
              <w:shd w:val="clear" w:color="auto" w:fill="FFFFFF"/>
            </w:rPr>
            <w:t xml:space="preserve"> </w:t>
          </w:r>
          <w:r w:rsidR="0029562D" w:rsidRPr="0029562D">
            <w:rPr>
              <w:noProof/>
              <w:color w:val="2A2A2A"/>
              <w:shd w:val="clear" w:color="auto" w:fill="FFFFFF"/>
            </w:rPr>
            <w:t>[1]</w:t>
          </w:r>
          <w:r>
            <w:rPr>
              <w:color w:val="2A2A2A"/>
              <w:shd w:val="clear" w:color="auto" w:fill="FFFFFF"/>
            </w:rPr>
            <w:fldChar w:fldCharType="end"/>
          </w:r>
        </w:sdtContent>
      </w:sdt>
      <w:r>
        <w:rPr>
          <w:color w:val="2A2A2A"/>
          <w:shd w:val="clear" w:color="auto" w:fill="FFFFFF"/>
        </w:rPr>
        <w:t>, as “</w:t>
      </w:r>
      <w:r w:rsidRPr="00E752C8">
        <w:rPr>
          <w:color w:val="2A2A2A"/>
          <w:shd w:val="clear" w:color="auto" w:fill="FFFFFF"/>
        </w:rPr>
        <w:t>An act or process through which something becomes different.</w:t>
      </w:r>
      <w:r>
        <w:rPr>
          <w:color w:val="2A2A2A"/>
          <w:shd w:val="clear" w:color="auto" w:fill="FFFFFF"/>
        </w:rPr>
        <w:t>” Applying this to a business setting would mean, loosely, when any aspect of the business would undergo a change, for example this could be from the implementation of new technologies to new members of staff.</w:t>
      </w:r>
      <w:r w:rsidR="005B34AA">
        <w:rPr>
          <w:color w:val="2A2A2A"/>
          <w:shd w:val="clear" w:color="auto" w:fill="FFFFFF"/>
        </w:rPr>
        <w:t xml:space="preserve"> </w:t>
      </w:r>
    </w:p>
    <w:p w14:paraId="65FAE88A" w14:textId="37AF41F0" w:rsidR="005B34AA" w:rsidRDefault="005B34AA" w:rsidP="009E52EC">
      <w:pPr>
        <w:rPr>
          <w:color w:val="2A2A2A"/>
          <w:shd w:val="clear" w:color="auto" w:fill="FFFFFF"/>
        </w:rPr>
      </w:pPr>
      <w:r>
        <w:rPr>
          <w:color w:val="2A2A2A"/>
          <w:shd w:val="clear" w:color="auto" w:fill="FFFFFF"/>
        </w:rPr>
        <w:t xml:space="preserve">Examples of change would be shown by the use of Kondratieff Waves. A Kondratieff wave can be defined as </w:t>
      </w:r>
      <w:sdt>
        <w:sdtPr>
          <w:rPr>
            <w:color w:val="2A2A2A"/>
            <w:shd w:val="clear" w:color="auto" w:fill="FFFFFF"/>
          </w:rPr>
          <w:id w:val="-1273397062"/>
          <w:citation/>
        </w:sdtPr>
        <w:sdtEndPr/>
        <w:sdtContent>
          <w:r>
            <w:rPr>
              <w:color w:val="2A2A2A"/>
              <w:shd w:val="clear" w:color="auto" w:fill="FFFFFF"/>
            </w:rPr>
            <w:fldChar w:fldCharType="begin"/>
          </w:r>
          <w:r>
            <w:rPr>
              <w:color w:val="2A2A2A"/>
              <w:shd w:val="clear" w:color="auto" w:fill="FFFFFF"/>
            </w:rPr>
            <w:instrText xml:space="preserve">CITATION INV18 \l 2057 </w:instrText>
          </w:r>
          <w:r>
            <w:rPr>
              <w:color w:val="2A2A2A"/>
              <w:shd w:val="clear" w:color="auto" w:fill="FFFFFF"/>
            </w:rPr>
            <w:fldChar w:fldCharType="separate"/>
          </w:r>
          <w:r w:rsidR="0029562D" w:rsidRPr="0029562D">
            <w:rPr>
              <w:noProof/>
              <w:color w:val="2A2A2A"/>
              <w:shd w:val="clear" w:color="auto" w:fill="FFFFFF"/>
            </w:rPr>
            <w:t>[2]</w:t>
          </w:r>
          <w:r>
            <w:rPr>
              <w:color w:val="2A2A2A"/>
              <w:shd w:val="clear" w:color="auto" w:fill="FFFFFF"/>
            </w:rPr>
            <w:fldChar w:fldCharType="end"/>
          </w:r>
        </w:sdtContent>
      </w:sdt>
      <w:r>
        <w:rPr>
          <w:color w:val="2A2A2A"/>
          <w:shd w:val="clear" w:color="auto" w:fill="FFFFFF"/>
        </w:rPr>
        <w:t xml:space="preserve"> “</w:t>
      </w:r>
      <w:r>
        <w:rPr>
          <w:rStyle w:val="normaltextrun"/>
          <w:rFonts w:ascii="Calibri" w:hAnsi="Calibri" w:cs="Calibri"/>
          <w:color w:val="000000"/>
          <w:bdr w:val="none" w:sz="0" w:space="0" w:color="auto" w:frame="1"/>
        </w:rPr>
        <w:t xml:space="preserve">a long-term economic cycle believed to result from technological innovation and produce a long period of prosperity”. </w:t>
      </w:r>
    </w:p>
    <w:p w14:paraId="389C96AE" w14:textId="3616179D" w:rsidR="009E52EC" w:rsidRDefault="009E52EC" w:rsidP="009E52EC">
      <w:pPr>
        <w:rPr>
          <w:rFonts w:cstheme="minorHAnsi"/>
          <w:shd w:val="clear" w:color="auto" w:fill="FFFFFF"/>
        </w:rPr>
      </w:pPr>
      <w:r>
        <w:rPr>
          <w:color w:val="2A2A2A"/>
          <w:shd w:val="clear" w:color="auto" w:fill="FFFFFF"/>
        </w:rPr>
        <w:t xml:space="preserve">Change management is a term that is defined as </w:t>
      </w:r>
      <w:sdt>
        <w:sdtPr>
          <w:rPr>
            <w:color w:val="2A2A2A"/>
            <w:shd w:val="clear" w:color="auto" w:fill="FFFFFF"/>
          </w:rPr>
          <w:id w:val="-1693458428"/>
          <w:citation/>
        </w:sdtPr>
        <w:sdtEndPr/>
        <w:sdtContent>
          <w:r>
            <w:rPr>
              <w:color w:val="2A2A2A"/>
              <w:shd w:val="clear" w:color="auto" w:fill="FFFFFF"/>
            </w:rPr>
            <w:fldChar w:fldCharType="begin"/>
          </w:r>
          <w:r>
            <w:rPr>
              <w:color w:val="2A2A2A"/>
              <w:shd w:val="clear" w:color="auto" w:fill="FFFFFF"/>
            </w:rPr>
            <w:instrText xml:space="preserve"> CITATION PRO18 \l 2057 </w:instrText>
          </w:r>
          <w:r>
            <w:rPr>
              <w:color w:val="2A2A2A"/>
              <w:shd w:val="clear" w:color="auto" w:fill="FFFFFF"/>
            </w:rPr>
            <w:fldChar w:fldCharType="separate"/>
          </w:r>
          <w:r w:rsidR="0029562D" w:rsidRPr="0029562D">
            <w:rPr>
              <w:noProof/>
              <w:color w:val="2A2A2A"/>
              <w:shd w:val="clear" w:color="auto" w:fill="FFFFFF"/>
            </w:rPr>
            <w:t>[3]</w:t>
          </w:r>
          <w:r>
            <w:rPr>
              <w:color w:val="2A2A2A"/>
              <w:shd w:val="clear" w:color="auto" w:fill="FFFFFF"/>
            </w:rPr>
            <w:fldChar w:fldCharType="end"/>
          </w:r>
        </w:sdtContent>
      </w:sdt>
      <w:r>
        <w:rPr>
          <w:color w:val="2A2A2A"/>
          <w:shd w:val="clear" w:color="auto" w:fill="FFFFFF"/>
        </w:rPr>
        <w:t xml:space="preserve"> </w:t>
      </w:r>
      <w:r w:rsidRPr="009E52EC">
        <w:rPr>
          <w:shd w:val="clear" w:color="auto" w:fill="FFFFFF"/>
        </w:rPr>
        <w:t>“</w:t>
      </w:r>
      <w:r w:rsidRPr="009E52EC">
        <w:rPr>
          <w:rFonts w:cstheme="minorHAnsi"/>
          <w:shd w:val="clear" w:color="auto" w:fill="FFFFFF"/>
        </w:rPr>
        <w:t>Change management is the process, tools and techniques to manage the people side of change to achieve the required business outcome.”</w:t>
      </w:r>
      <w:r>
        <w:rPr>
          <w:rFonts w:cstheme="minorHAnsi"/>
          <w:shd w:val="clear" w:color="auto" w:fill="FFFFFF"/>
        </w:rPr>
        <w:t xml:space="preserve"> Change management basically means the method of managing the change, whether this </w:t>
      </w:r>
      <w:proofErr w:type="gramStart"/>
      <w:r>
        <w:rPr>
          <w:rFonts w:cstheme="minorHAnsi"/>
          <w:shd w:val="clear" w:color="auto" w:fill="FFFFFF"/>
        </w:rPr>
        <w:t>be</w:t>
      </w:r>
      <w:proofErr w:type="gramEnd"/>
      <w:r>
        <w:rPr>
          <w:rFonts w:cstheme="minorHAnsi"/>
          <w:shd w:val="clear" w:color="auto" w:fill="FFFFFF"/>
        </w:rPr>
        <w:t xml:space="preserve"> the people overseeing the change or how to express the change to the people that the change would affect.</w:t>
      </w:r>
    </w:p>
    <w:p w14:paraId="6A4D649B" w14:textId="611AC0D5" w:rsidR="009E52EC" w:rsidRDefault="006E2192" w:rsidP="009E52EC">
      <w:pPr>
        <w:rPr>
          <w:rStyle w:val="normaltextrun"/>
          <w:rFonts w:ascii="Calibri" w:hAnsi="Calibri" w:cs="Calibri"/>
          <w:color w:val="000000"/>
          <w:bdr w:val="none" w:sz="0" w:space="0" w:color="auto" w:frame="1"/>
        </w:rPr>
      </w:pPr>
      <w:r>
        <w:rPr>
          <w:rFonts w:cstheme="minorHAnsi"/>
          <w:shd w:val="clear" w:color="auto" w:fill="FFFFFF"/>
        </w:rPr>
        <w:t>Domino’s Pizza is always undergoing change, mainly from the franchises with staff turnover</w:t>
      </w:r>
      <w:r w:rsidR="00562137">
        <w:rPr>
          <w:rFonts w:cstheme="minorHAnsi"/>
          <w:shd w:val="clear" w:color="auto" w:fill="FFFFFF"/>
        </w:rPr>
        <w:t>, but there are also new technological improvements that are implemented</w:t>
      </w:r>
      <w:r>
        <w:rPr>
          <w:rFonts w:cstheme="minorHAnsi"/>
          <w:shd w:val="clear" w:color="auto" w:fill="FFFFFF"/>
        </w:rPr>
        <w:t>. From a technological point of view, Domino’s Pizza</w:t>
      </w:r>
      <w:r w:rsidR="006C6B10">
        <w:rPr>
          <w:rFonts w:cstheme="minorHAnsi"/>
          <w:shd w:val="clear" w:color="auto" w:fill="FFFFFF"/>
        </w:rPr>
        <w:t xml:space="preserve"> </w:t>
      </w:r>
      <w:r w:rsidR="00F82383">
        <w:rPr>
          <w:rFonts w:cstheme="minorHAnsi"/>
          <w:shd w:val="clear" w:color="auto" w:fill="FFFFFF"/>
        </w:rPr>
        <w:t xml:space="preserve">implements </w:t>
      </w:r>
      <w:r w:rsidR="00F82383">
        <w:rPr>
          <w:rStyle w:val="normaltextrun"/>
          <w:rFonts w:ascii="Calibri" w:hAnsi="Calibri" w:cs="Calibri"/>
          <w:color w:val="000000"/>
          <w:bdr w:val="none" w:sz="0" w:space="0" w:color="auto" w:frame="1"/>
        </w:rPr>
        <w:t>“driver trackers” that are implemented</w:t>
      </w:r>
      <w:r w:rsidR="00F42C63">
        <w:rPr>
          <w:rStyle w:val="normaltextrun"/>
          <w:rFonts w:ascii="Calibri" w:hAnsi="Calibri" w:cs="Calibri"/>
          <w:color w:val="000000"/>
          <w:bdr w:val="none" w:sz="0" w:space="0" w:color="auto" w:frame="1"/>
        </w:rPr>
        <w:t xml:space="preserve">. Driver trackers are not a new addition to Domino’s Pizza, but are new to the different franchises, for example the franchise at the Piccadilly, London Domino’s implemented the driver tracker before a smaller franchise, such as Domino’s </w:t>
      </w:r>
      <w:proofErr w:type="spellStart"/>
      <w:r w:rsidR="00F42C63">
        <w:rPr>
          <w:rStyle w:val="normaltextrun"/>
          <w:rFonts w:ascii="Calibri" w:hAnsi="Calibri" w:cs="Calibri"/>
          <w:color w:val="000000"/>
          <w:bdr w:val="none" w:sz="0" w:space="0" w:color="auto" w:frame="1"/>
        </w:rPr>
        <w:t>Gorseinon</w:t>
      </w:r>
      <w:proofErr w:type="spellEnd"/>
      <w:r w:rsidR="00F42C63">
        <w:rPr>
          <w:rStyle w:val="normaltextrun"/>
          <w:rFonts w:ascii="Calibri" w:hAnsi="Calibri" w:cs="Calibri"/>
          <w:color w:val="000000"/>
          <w:bdr w:val="none" w:sz="0" w:space="0" w:color="auto" w:frame="1"/>
        </w:rPr>
        <w:t xml:space="preserve">. </w:t>
      </w:r>
    </w:p>
    <w:p w14:paraId="5A648345" w14:textId="500526AB" w:rsidR="00F42C63" w:rsidRDefault="00F42C63" w:rsidP="009E52EC">
      <w:pPr>
        <w:rPr>
          <w:rStyle w:val="normaltextrun"/>
          <w:rFonts w:ascii="Calibri" w:hAnsi="Calibri" w:cs="Calibri"/>
          <w:color w:val="000000"/>
          <w:bdr w:val="none" w:sz="0" w:space="0" w:color="auto" w:frame="1"/>
        </w:rPr>
      </w:pPr>
      <w:r>
        <w:rPr>
          <w:rStyle w:val="normaltextrun"/>
          <w:rFonts w:ascii="Calibri" w:hAnsi="Calibri" w:cs="Calibri"/>
          <w:color w:val="000000"/>
          <w:bdr w:val="none" w:sz="0" w:space="0" w:color="auto" w:frame="1"/>
        </w:rPr>
        <w:t xml:space="preserve">In terms of the overall computing mainframe of Domino’s Pizza, each franchise uses the same type of software/Operating System. This software/OS is made by Domino’s Pizza, and is only available for the franchises and the Domino’s Pizza headquarters </w:t>
      </w:r>
      <w:sdt>
        <w:sdtPr>
          <w:rPr>
            <w:rStyle w:val="normaltextrun"/>
            <w:rFonts w:ascii="Calibri" w:hAnsi="Calibri" w:cs="Calibri"/>
            <w:color w:val="000000"/>
            <w:bdr w:val="none" w:sz="0" w:space="0" w:color="auto" w:frame="1"/>
          </w:rPr>
          <w:id w:val="-795594562"/>
          <w:citation/>
        </w:sdtPr>
        <w:sdtEndPr>
          <w:rPr>
            <w:rStyle w:val="normaltextrun"/>
          </w:rPr>
        </w:sdtEndPr>
        <w:sdtContent>
          <w:r>
            <w:rPr>
              <w:rStyle w:val="normaltextrun"/>
              <w:rFonts w:ascii="Calibri" w:hAnsi="Calibri" w:cs="Calibri"/>
              <w:color w:val="000000"/>
              <w:bdr w:val="none" w:sz="0" w:space="0" w:color="auto" w:frame="1"/>
            </w:rPr>
            <w:fldChar w:fldCharType="begin"/>
          </w:r>
          <w:r>
            <w:rPr>
              <w:rStyle w:val="normaltextrun"/>
              <w:rFonts w:ascii="Calibri" w:hAnsi="Calibri" w:cs="Calibri"/>
              <w:color w:val="000000"/>
              <w:bdr w:val="none" w:sz="0" w:space="0" w:color="auto" w:frame="1"/>
            </w:rPr>
            <w:instrText xml:space="preserve"> CITATION Qui90 \l 2057 </w:instrText>
          </w:r>
          <w:r>
            <w:rPr>
              <w:rStyle w:val="normaltextrun"/>
              <w:rFonts w:ascii="Calibri" w:hAnsi="Calibri" w:cs="Calibri"/>
              <w:color w:val="000000"/>
              <w:bdr w:val="none" w:sz="0" w:space="0" w:color="auto" w:frame="1"/>
            </w:rPr>
            <w:fldChar w:fldCharType="separate"/>
          </w:r>
          <w:r w:rsidR="0029562D" w:rsidRPr="0029562D">
            <w:rPr>
              <w:rFonts w:ascii="Calibri" w:hAnsi="Calibri" w:cs="Calibri"/>
              <w:noProof/>
              <w:color w:val="000000"/>
              <w:bdr w:val="none" w:sz="0" w:space="0" w:color="auto" w:frame="1"/>
            </w:rPr>
            <w:t>[4]</w:t>
          </w:r>
          <w:r>
            <w:rPr>
              <w:rStyle w:val="normaltextrun"/>
              <w:rFonts w:ascii="Calibri" w:hAnsi="Calibri" w:cs="Calibri"/>
              <w:color w:val="000000"/>
              <w:bdr w:val="none" w:sz="0" w:space="0" w:color="auto" w:frame="1"/>
            </w:rPr>
            <w:fldChar w:fldCharType="end"/>
          </w:r>
        </w:sdtContent>
      </w:sdt>
      <w:r>
        <w:rPr>
          <w:rStyle w:val="normaltextrun"/>
          <w:rFonts w:ascii="Calibri" w:hAnsi="Calibri" w:cs="Calibri"/>
          <w:color w:val="000000"/>
          <w:bdr w:val="none" w:sz="0" w:space="0" w:color="auto" w:frame="1"/>
        </w:rPr>
        <w:t>. The software/OS collects the live data from each of the stores and allows up-to-date statistics to be checked and compared to other stores and franchises, this takes into consideration with the overall Labour, Profit and total sales of the current store and/or franchise.</w:t>
      </w:r>
    </w:p>
    <w:p w14:paraId="2AE75C86" w14:textId="26628CE4" w:rsidR="003D1B13" w:rsidRDefault="003D1B13" w:rsidP="009E52EC">
      <w:pPr>
        <w:rPr>
          <w:rFonts w:cstheme="minorHAnsi"/>
          <w:color w:val="FF0000"/>
          <w:shd w:val="clear" w:color="auto" w:fill="FFFFFF"/>
        </w:rPr>
      </w:pPr>
      <w:r>
        <w:rPr>
          <w:rStyle w:val="normaltextrun"/>
          <w:rFonts w:ascii="Calibri" w:hAnsi="Calibri" w:cs="Calibri"/>
          <w:color w:val="000000"/>
          <w:bdr w:val="none" w:sz="0" w:space="0" w:color="auto" w:frame="1"/>
        </w:rPr>
        <w:t xml:space="preserve">Domino’s has been working with Amazon to combine and help improve the Amazon </w:t>
      </w:r>
      <w:proofErr w:type="gramStart"/>
      <w:r>
        <w:rPr>
          <w:rStyle w:val="normaltextrun"/>
          <w:rFonts w:ascii="Calibri" w:hAnsi="Calibri" w:cs="Calibri"/>
          <w:color w:val="000000"/>
          <w:bdr w:val="none" w:sz="0" w:space="0" w:color="auto" w:frame="1"/>
        </w:rPr>
        <w:t>Echo,</w:t>
      </w:r>
      <w:proofErr w:type="gramEnd"/>
      <w:r>
        <w:rPr>
          <w:rStyle w:val="normaltextrun"/>
          <w:rFonts w:ascii="Calibri" w:hAnsi="Calibri" w:cs="Calibri"/>
          <w:color w:val="000000"/>
          <w:bdr w:val="none" w:sz="0" w:space="0" w:color="auto" w:frame="1"/>
        </w:rPr>
        <w:t xml:space="preserve"> this is in the sense that Domino’s Pizza could give the Amazon Echo more functionality. In this case </w:t>
      </w:r>
      <w:r w:rsidR="00024461">
        <w:rPr>
          <w:rStyle w:val="normaltextrun"/>
          <w:rFonts w:ascii="Calibri" w:hAnsi="Calibri" w:cs="Calibri"/>
          <w:color w:val="000000"/>
          <w:bdr w:val="none" w:sz="0" w:space="0" w:color="auto" w:frame="1"/>
        </w:rPr>
        <w:t>they have both co-operated and produced the feature that allows the user to give a voice command and order a pizza from Domino’s Pizza.</w:t>
      </w:r>
      <w:sdt>
        <w:sdtPr>
          <w:rPr>
            <w:rStyle w:val="normaltextrun"/>
            <w:rFonts w:ascii="Calibri" w:hAnsi="Calibri" w:cs="Calibri"/>
            <w:color w:val="000000"/>
            <w:bdr w:val="none" w:sz="0" w:space="0" w:color="auto" w:frame="1"/>
          </w:rPr>
          <w:id w:val="1772270790"/>
          <w:citation/>
        </w:sdtPr>
        <w:sdtEndPr>
          <w:rPr>
            <w:rStyle w:val="normaltextrun"/>
          </w:rPr>
        </w:sdtEndPr>
        <w:sdtContent>
          <w:r w:rsidR="00024461">
            <w:rPr>
              <w:rStyle w:val="normaltextrun"/>
              <w:rFonts w:ascii="Calibri" w:hAnsi="Calibri" w:cs="Calibri"/>
              <w:color w:val="000000"/>
              <w:bdr w:val="none" w:sz="0" w:space="0" w:color="auto" w:frame="1"/>
            </w:rPr>
            <w:fldChar w:fldCharType="begin"/>
          </w:r>
          <w:r w:rsidR="00024461">
            <w:rPr>
              <w:rStyle w:val="normaltextrun"/>
              <w:rFonts w:ascii="Calibri" w:hAnsi="Calibri" w:cs="Calibri"/>
              <w:color w:val="000000"/>
              <w:bdr w:val="none" w:sz="0" w:space="0" w:color="auto" w:frame="1"/>
            </w:rPr>
            <w:instrText xml:space="preserve"> CITATION Nic17 \l 2057 </w:instrText>
          </w:r>
          <w:r w:rsidR="00024461">
            <w:rPr>
              <w:rStyle w:val="normaltextrun"/>
              <w:rFonts w:ascii="Calibri" w:hAnsi="Calibri" w:cs="Calibri"/>
              <w:color w:val="000000"/>
              <w:bdr w:val="none" w:sz="0" w:space="0" w:color="auto" w:frame="1"/>
            </w:rPr>
            <w:fldChar w:fldCharType="separate"/>
          </w:r>
          <w:r w:rsidR="0029562D">
            <w:rPr>
              <w:rStyle w:val="normaltextrun"/>
              <w:rFonts w:ascii="Calibri" w:hAnsi="Calibri" w:cs="Calibri"/>
              <w:noProof/>
              <w:color w:val="000000"/>
              <w:bdr w:val="none" w:sz="0" w:space="0" w:color="auto" w:frame="1"/>
            </w:rPr>
            <w:t xml:space="preserve"> </w:t>
          </w:r>
          <w:r w:rsidR="0029562D" w:rsidRPr="0029562D">
            <w:rPr>
              <w:rFonts w:ascii="Calibri" w:hAnsi="Calibri" w:cs="Calibri"/>
              <w:noProof/>
              <w:color w:val="000000"/>
              <w:bdr w:val="none" w:sz="0" w:space="0" w:color="auto" w:frame="1"/>
            </w:rPr>
            <w:t>[5]</w:t>
          </w:r>
          <w:r w:rsidR="00024461">
            <w:rPr>
              <w:rStyle w:val="normaltextrun"/>
              <w:rFonts w:ascii="Calibri" w:hAnsi="Calibri" w:cs="Calibri"/>
              <w:color w:val="000000"/>
              <w:bdr w:val="none" w:sz="0" w:space="0" w:color="auto" w:frame="1"/>
            </w:rPr>
            <w:fldChar w:fldCharType="end"/>
          </w:r>
        </w:sdtContent>
      </w:sdt>
    </w:p>
    <w:p w14:paraId="40AA0CE0" w14:textId="370A57DF" w:rsidR="006C6B10" w:rsidRDefault="006C6B10" w:rsidP="006C6B10">
      <w:pPr>
        <w:pStyle w:val="Heading1"/>
        <w:rPr>
          <w:shd w:val="clear" w:color="auto" w:fill="FFFFFF"/>
        </w:rPr>
      </w:pPr>
      <w:bookmarkStart w:id="2" w:name="_Toc535009082"/>
      <w:r>
        <w:rPr>
          <w:shd w:val="clear" w:color="auto" w:fill="FFFFFF"/>
        </w:rPr>
        <w:t>Change Management</w:t>
      </w:r>
      <w:bookmarkEnd w:id="2"/>
    </w:p>
    <w:p w14:paraId="22D9DD4E" w14:textId="2D7E1586" w:rsidR="00F13321" w:rsidRPr="00F13321" w:rsidRDefault="00F13321" w:rsidP="00F13321">
      <w:r>
        <w:t>The nature of Domino’s Pizza, as a business, is for it to be changing and evolving. This could be due to the custome</w:t>
      </w:r>
      <w:r w:rsidR="00E11AD7">
        <w:t>rs getting tired of being served the same recipe for the past fifty years</w:t>
      </w:r>
      <w:r w:rsidR="00562137">
        <w:t xml:space="preserve">, or so, years. </w:t>
      </w:r>
      <w:r w:rsidR="00562137">
        <w:rPr>
          <w:rStyle w:val="normaltextrun"/>
          <w:rFonts w:ascii="Calibri" w:hAnsi="Calibri" w:cs="Calibri"/>
          <w:color w:val="000000"/>
          <w:shd w:val="clear" w:color="auto" w:fill="FFFFFF"/>
        </w:rPr>
        <w:t xml:space="preserve">Even though this isn’t a technological improvement, it gives a clear example of the type of change that a company, in this case Domino’s Pizza, could change </w:t>
      </w:r>
      <w:sdt>
        <w:sdtPr>
          <w:rPr>
            <w:rStyle w:val="normaltextrun"/>
            <w:rFonts w:ascii="Calibri" w:hAnsi="Calibri" w:cs="Calibri"/>
            <w:color w:val="000000"/>
            <w:shd w:val="clear" w:color="auto" w:fill="FFFFFF"/>
          </w:rPr>
          <w:id w:val="1596509092"/>
          <w:citation/>
        </w:sdtPr>
        <w:sdtEndPr>
          <w:rPr>
            <w:rStyle w:val="normaltextrun"/>
          </w:rPr>
        </w:sdtEndPr>
        <w:sdtContent>
          <w:r w:rsidR="00562137">
            <w:rPr>
              <w:rStyle w:val="normaltextrun"/>
              <w:rFonts w:ascii="Calibri" w:hAnsi="Calibri" w:cs="Calibri"/>
              <w:color w:val="000000"/>
              <w:shd w:val="clear" w:color="auto" w:fill="FFFFFF"/>
            </w:rPr>
            <w:fldChar w:fldCharType="begin"/>
          </w:r>
          <w:r w:rsidR="00562137">
            <w:rPr>
              <w:rStyle w:val="normaltextrun"/>
              <w:rFonts w:ascii="Calibri" w:hAnsi="Calibri" w:cs="Calibri"/>
              <w:color w:val="000000"/>
              <w:shd w:val="clear" w:color="auto" w:fill="FFFFFF"/>
            </w:rPr>
            <w:instrText xml:space="preserve"> CITATION Cai10 \l 2057 </w:instrText>
          </w:r>
          <w:r w:rsidR="00562137">
            <w:rPr>
              <w:rStyle w:val="normaltextrun"/>
              <w:rFonts w:ascii="Calibri" w:hAnsi="Calibri" w:cs="Calibri"/>
              <w:color w:val="000000"/>
              <w:shd w:val="clear" w:color="auto" w:fill="FFFFFF"/>
            </w:rPr>
            <w:fldChar w:fldCharType="separate"/>
          </w:r>
          <w:r w:rsidR="0029562D" w:rsidRPr="0029562D">
            <w:rPr>
              <w:rFonts w:ascii="Calibri" w:hAnsi="Calibri" w:cs="Calibri"/>
              <w:noProof/>
              <w:color w:val="000000"/>
              <w:shd w:val="clear" w:color="auto" w:fill="FFFFFF"/>
            </w:rPr>
            <w:t>[6]</w:t>
          </w:r>
          <w:r w:rsidR="00562137">
            <w:rPr>
              <w:rStyle w:val="normaltextrun"/>
              <w:rFonts w:ascii="Calibri" w:hAnsi="Calibri" w:cs="Calibri"/>
              <w:color w:val="000000"/>
              <w:shd w:val="clear" w:color="auto" w:fill="FFFFFF"/>
            </w:rPr>
            <w:fldChar w:fldCharType="end"/>
          </w:r>
        </w:sdtContent>
      </w:sdt>
      <w:r w:rsidR="00562137">
        <w:rPr>
          <w:rStyle w:val="eop"/>
          <w:rFonts w:ascii="Calibri" w:hAnsi="Calibri" w:cs="Calibri"/>
          <w:color w:val="000000"/>
          <w:shd w:val="clear" w:color="auto" w:fill="FFFFFF"/>
        </w:rPr>
        <w:t xml:space="preserve">. </w:t>
      </w:r>
    </w:p>
    <w:p w14:paraId="19FFEF4B" w14:textId="37933BB0" w:rsidR="00AE0567" w:rsidRPr="00AE0567" w:rsidRDefault="00AE0567" w:rsidP="00AE0567">
      <w:pPr>
        <w:pStyle w:val="Heading2"/>
      </w:pPr>
      <w:bookmarkStart w:id="3" w:name="_Toc535009083"/>
      <w:r>
        <w:t>Internal and External Factors for Domino’s Pizza</w:t>
      </w:r>
      <w:bookmarkEnd w:id="3"/>
    </w:p>
    <w:p w14:paraId="3BF73F83" w14:textId="5C9EFE0E" w:rsidR="00AE0567" w:rsidRDefault="00DF0F0F" w:rsidP="009E52EC">
      <w:pPr>
        <w:rPr>
          <w:rFonts w:ascii="Helvetica" w:hAnsi="Helvetica"/>
          <w:color w:val="000000" w:themeColor="text1"/>
          <w:sz w:val="25"/>
          <w:szCs w:val="23"/>
          <w:shd w:val="clear" w:color="auto" w:fill="FFFFFF"/>
        </w:rPr>
      </w:pPr>
      <w:r>
        <w:rPr>
          <w:color w:val="2A2A2A"/>
          <w:shd w:val="clear" w:color="auto" w:fill="FFFFFF"/>
        </w:rPr>
        <w:t>When it comes to Domino’s Pizza, much like any business, there are going to be internal and external change drivers. Change drivers are defined as</w:t>
      </w:r>
      <w:sdt>
        <w:sdtPr>
          <w:rPr>
            <w:color w:val="2A2A2A"/>
            <w:shd w:val="clear" w:color="auto" w:fill="FFFFFF"/>
          </w:rPr>
          <w:id w:val="-585610997"/>
          <w:citation/>
        </w:sdtPr>
        <w:sdtEndPr/>
        <w:sdtContent>
          <w:r>
            <w:rPr>
              <w:color w:val="2A2A2A"/>
              <w:shd w:val="clear" w:color="auto" w:fill="FFFFFF"/>
            </w:rPr>
            <w:fldChar w:fldCharType="begin"/>
          </w:r>
          <w:r>
            <w:rPr>
              <w:color w:val="2A2A2A"/>
              <w:shd w:val="clear" w:color="auto" w:fill="FFFFFF"/>
            </w:rPr>
            <w:instrText xml:space="preserve"> CITATION inv18 \l 2057 </w:instrText>
          </w:r>
          <w:r>
            <w:rPr>
              <w:color w:val="2A2A2A"/>
              <w:shd w:val="clear" w:color="auto" w:fill="FFFFFF"/>
            </w:rPr>
            <w:fldChar w:fldCharType="separate"/>
          </w:r>
          <w:r w:rsidR="0029562D">
            <w:rPr>
              <w:noProof/>
              <w:color w:val="2A2A2A"/>
              <w:shd w:val="clear" w:color="auto" w:fill="FFFFFF"/>
            </w:rPr>
            <w:t xml:space="preserve"> </w:t>
          </w:r>
          <w:r w:rsidR="0029562D" w:rsidRPr="0029562D">
            <w:rPr>
              <w:noProof/>
              <w:color w:val="2A2A2A"/>
              <w:shd w:val="clear" w:color="auto" w:fill="FFFFFF"/>
            </w:rPr>
            <w:t>[7]</w:t>
          </w:r>
          <w:r>
            <w:rPr>
              <w:color w:val="2A2A2A"/>
              <w:shd w:val="clear" w:color="auto" w:fill="FFFFFF"/>
            </w:rPr>
            <w:fldChar w:fldCharType="end"/>
          </w:r>
        </w:sdtContent>
      </w:sdt>
      <w:r>
        <w:rPr>
          <w:color w:val="2A2A2A"/>
          <w:shd w:val="clear" w:color="auto" w:fill="FFFFFF"/>
        </w:rPr>
        <w:t xml:space="preserve"> </w:t>
      </w:r>
      <w:r w:rsidRPr="00DF0F0F">
        <w:rPr>
          <w:rFonts w:cstheme="minorHAnsi"/>
          <w:color w:val="000000" w:themeColor="text1"/>
          <w:shd w:val="clear" w:color="auto" w:fill="FFFFFF"/>
        </w:rPr>
        <w:t>“an aspect of a </w:t>
      </w:r>
      <w:hyperlink r:id="rId9" w:history="1">
        <w:r w:rsidRPr="00DF0F0F">
          <w:rPr>
            <w:rStyle w:val="Hyperlink"/>
            <w:rFonts w:cstheme="minorHAnsi"/>
            <w:color w:val="000000" w:themeColor="text1"/>
            <w:u w:val="none"/>
            <w:bdr w:val="none" w:sz="0" w:space="0" w:color="auto" w:frame="1"/>
          </w:rPr>
          <w:t>business</w:t>
        </w:r>
      </w:hyperlink>
      <w:r w:rsidRPr="00DF0F0F">
        <w:rPr>
          <w:rFonts w:cstheme="minorHAnsi"/>
          <w:color w:val="000000" w:themeColor="text1"/>
          <w:shd w:val="clear" w:color="auto" w:fill="FFFFFF"/>
        </w:rPr>
        <w:t> that </w:t>
      </w:r>
      <w:hyperlink r:id="rId10" w:history="1">
        <w:r w:rsidRPr="00DF0F0F">
          <w:rPr>
            <w:rStyle w:val="Hyperlink"/>
            <w:rFonts w:cstheme="minorHAnsi"/>
            <w:color w:val="000000" w:themeColor="text1"/>
            <w:u w:val="none"/>
            <w:bdr w:val="none" w:sz="0" w:space="0" w:color="auto" w:frame="1"/>
          </w:rPr>
          <w:t>effects</w:t>
        </w:r>
      </w:hyperlink>
      <w:r w:rsidRPr="00DF0F0F">
        <w:rPr>
          <w:rFonts w:cstheme="minorHAnsi"/>
          <w:color w:val="000000" w:themeColor="text1"/>
          <w:shd w:val="clear" w:color="auto" w:fill="FFFFFF"/>
        </w:rPr>
        <w:t> a </w:t>
      </w:r>
      <w:hyperlink r:id="rId11" w:history="1">
        <w:r w:rsidRPr="00DF0F0F">
          <w:rPr>
            <w:rStyle w:val="Hyperlink"/>
            <w:rFonts w:cstheme="minorHAnsi"/>
            <w:color w:val="000000" w:themeColor="text1"/>
            <w:u w:val="none"/>
            <w:bdr w:val="none" w:sz="0" w:space="0" w:color="auto" w:frame="1"/>
          </w:rPr>
          <w:t>change</w:t>
        </w:r>
      </w:hyperlink>
      <w:r w:rsidRPr="00DF0F0F">
        <w:rPr>
          <w:rFonts w:cstheme="minorHAnsi"/>
          <w:color w:val="000000" w:themeColor="text1"/>
          <w:shd w:val="clear" w:color="auto" w:fill="FFFFFF"/>
        </w:rPr>
        <w:t> on another aspect of the business.</w:t>
      </w:r>
      <w:r>
        <w:rPr>
          <w:rFonts w:cstheme="minorHAnsi"/>
          <w:color w:val="000000" w:themeColor="text1"/>
          <w:shd w:val="clear" w:color="auto" w:fill="FFFFFF"/>
        </w:rPr>
        <w:t>” The interna</w:t>
      </w:r>
      <w:r w:rsidR="00AE0567">
        <w:rPr>
          <w:rFonts w:cstheme="minorHAnsi"/>
          <w:color w:val="000000" w:themeColor="text1"/>
          <w:shd w:val="clear" w:color="auto" w:fill="FFFFFF"/>
        </w:rPr>
        <w:t>l change drivers would be issues within the business, such as</w:t>
      </w:r>
      <w:r>
        <w:rPr>
          <w:rFonts w:cstheme="minorHAnsi"/>
          <w:color w:val="000000" w:themeColor="text1"/>
          <w:shd w:val="clear" w:color="auto" w:fill="FFFFFF"/>
        </w:rPr>
        <w:t xml:space="preserve"> events, factors, people or style of leadership of the business</w:t>
      </w:r>
      <w:sdt>
        <w:sdtPr>
          <w:rPr>
            <w:rFonts w:cstheme="minorHAnsi"/>
            <w:color w:val="000000" w:themeColor="text1"/>
            <w:shd w:val="clear" w:color="auto" w:fill="FFFFFF"/>
          </w:rPr>
          <w:id w:val="-47920188"/>
          <w:citation/>
        </w:sdtPr>
        <w:sdtEndPr/>
        <w:sdtContent>
          <w:r w:rsidR="00AE0567">
            <w:rPr>
              <w:rFonts w:cstheme="minorHAnsi"/>
              <w:color w:val="000000" w:themeColor="text1"/>
              <w:shd w:val="clear" w:color="auto" w:fill="FFFFFF"/>
            </w:rPr>
            <w:fldChar w:fldCharType="begin"/>
          </w:r>
          <w:r w:rsidR="005B34AA">
            <w:rPr>
              <w:rFonts w:cstheme="minorHAnsi"/>
              <w:color w:val="000000" w:themeColor="text1"/>
              <w:shd w:val="clear" w:color="auto" w:fill="FFFFFF"/>
            </w:rPr>
            <w:instrText xml:space="preserve">CITATION PES15 \l 2057 </w:instrText>
          </w:r>
          <w:r w:rsidR="00AE0567">
            <w:rPr>
              <w:rFonts w:cstheme="minorHAnsi"/>
              <w:color w:val="000000" w:themeColor="text1"/>
              <w:shd w:val="clear" w:color="auto" w:fill="FFFFFF"/>
            </w:rPr>
            <w:fldChar w:fldCharType="separate"/>
          </w:r>
          <w:r w:rsidR="0029562D">
            <w:rPr>
              <w:rFonts w:cstheme="minorHAnsi"/>
              <w:noProof/>
              <w:color w:val="000000" w:themeColor="text1"/>
              <w:shd w:val="clear" w:color="auto" w:fill="FFFFFF"/>
            </w:rPr>
            <w:t xml:space="preserve"> </w:t>
          </w:r>
          <w:r w:rsidR="0029562D" w:rsidRPr="0029562D">
            <w:rPr>
              <w:rFonts w:cstheme="minorHAnsi"/>
              <w:noProof/>
              <w:color w:val="000000" w:themeColor="text1"/>
              <w:shd w:val="clear" w:color="auto" w:fill="FFFFFF"/>
            </w:rPr>
            <w:t>[8]</w:t>
          </w:r>
          <w:r w:rsidR="00AE0567">
            <w:rPr>
              <w:rFonts w:cstheme="minorHAnsi"/>
              <w:color w:val="000000" w:themeColor="text1"/>
              <w:shd w:val="clear" w:color="auto" w:fill="FFFFFF"/>
            </w:rPr>
            <w:fldChar w:fldCharType="end"/>
          </w:r>
        </w:sdtContent>
      </w:sdt>
      <w:r>
        <w:rPr>
          <w:rFonts w:cstheme="minorHAnsi"/>
          <w:color w:val="000000" w:themeColor="text1"/>
          <w:shd w:val="clear" w:color="auto" w:fill="FFFFFF"/>
        </w:rPr>
        <w:t xml:space="preserve">. While the external factors </w:t>
      </w:r>
      <w:r>
        <w:rPr>
          <w:rFonts w:cstheme="minorHAnsi"/>
          <w:color w:val="000000" w:themeColor="text1"/>
          <w:shd w:val="clear" w:color="auto" w:fill="FFFFFF"/>
        </w:rPr>
        <w:lastRenderedPageBreak/>
        <w:t>would be issues</w:t>
      </w:r>
      <w:r w:rsidR="00AE0567">
        <w:rPr>
          <w:rFonts w:cstheme="minorHAnsi"/>
          <w:color w:val="000000" w:themeColor="text1"/>
          <w:shd w:val="clear" w:color="auto" w:fill="FFFFFF"/>
        </w:rPr>
        <w:t xml:space="preserve"> that are focussed towards outside the business,</w:t>
      </w:r>
      <w:r>
        <w:rPr>
          <w:rFonts w:cstheme="minorHAnsi"/>
          <w:color w:val="000000" w:themeColor="text1"/>
          <w:shd w:val="clear" w:color="auto" w:fill="FFFFFF"/>
        </w:rPr>
        <w:t xml:space="preserve"> such as customers, competition, economy or emerging technologies</w:t>
      </w:r>
      <w:sdt>
        <w:sdtPr>
          <w:rPr>
            <w:rFonts w:cstheme="minorHAnsi"/>
            <w:color w:val="000000" w:themeColor="text1"/>
            <w:shd w:val="clear" w:color="auto" w:fill="FFFFFF"/>
          </w:rPr>
          <w:id w:val="2062436398"/>
          <w:citation/>
        </w:sdtPr>
        <w:sdtEndPr/>
        <w:sdtContent>
          <w:r w:rsidR="00AE0567">
            <w:rPr>
              <w:rFonts w:cstheme="minorHAnsi"/>
              <w:color w:val="000000" w:themeColor="text1"/>
              <w:shd w:val="clear" w:color="auto" w:fill="FFFFFF"/>
            </w:rPr>
            <w:fldChar w:fldCharType="begin"/>
          </w:r>
          <w:r w:rsidR="00AE0567">
            <w:rPr>
              <w:rFonts w:cstheme="minorHAnsi"/>
              <w:color w:val="000000" w:themeColor="text1"/>
              <w:shd w:val="clear" w:color="auto" w:fill="FFFFFF"/>
            </w:rPr>
            <w:instrText xml:space="preserve"> CITATION Bus18 \l 2057 </w:instrText>
          </w:r>
          <w:r w:rsidR="00AE0567">
            <w:rPr>
              <w:rFonts w:cstheme="minorHAnsi"/>
              <w:color w:val="000000" w:themeColor="text1"/>
              <w:shd w:val="clear" w:color="auto" w:fill="FFFFFF"/>
            </w:rPr>
            <w:fldChar w:fldCharType="separate"/>
          </w:r>
          <w:r w:rsidR="0029562D">
            <w:rPr>
              <w:rFonts w:cstheme="minorHAnsi"/>
              <w:noProof/>
              <w:color w:val="000000" w:themeColor="text1"/>
              <w:shd w:val="clear" w:color="auto" w:fill="FFFFFF"/>
            </w:rPr>
            <w:t xml:space="preserve"> </w:t>
          </w:r>
          <w:r w:rsidR="0029562D" w:rsidRPr="0029562D">
            <w:rPr>
              <w:rFonts w:cstheme="minorHAnsi"/>
              <w:noProof/>
              <w:color w:val="000000" w:themeColor="text1"/>
              <w:shd w:val="clear" w:color="auto" w:fill="FFFFFF"/>
            </w:rPr>
            <w:t>[9]</w:t>
          </w:r>
          <w:r w:rsidR="00AE0567">
            <w:rPr>
              <w:rFonts w:cstheme="minorHAnsi"/>
              <w:color w:val="000000" w:themeColor="text1"/>
              <w:shd w:val="clear" w:color="auto" w:fill="FFFFFF"/>
            </w:rPr>
            <w:fldChar w:fldCharType="end"/>
          </w:r>
        </w:sdtContent>
      </w:sdt>
      <w:r>
        <w:rPr>
          <w:rFonts w:cstheme="minorHAnsi"/>
          <w:color w:val="000000" w:themeColor="text1"/>
          <w:shd w:val="clear" w:color="auto" w:fill="FFFFFF"/>
        </w:rPr>
        <w:t xml:space="preserve">. </w:t>
      </w:r>
      <w:r w:rsidRPr="00DF0F0F">
        <w:rPr>
          <w:rFonts w:ascii="Helvetica" w:hAnsi="Helvetica"/>
          <w:color w:val="000000" w:themeColor="text1"/>
          <w:sz w:val="25"/>
          <w:szCs w:val="23"/>
          <w:shd w:val="clear" w:color="auto" w:fill="FFFFFF"/>
        </w:rPr>
        <w:t> </w:t>
      </w:r>
    </w:p>
    <w:p w14:paraId="7AD94C6C" w14:textId="0DCAC4CF" w:rsidR="00B07BC5" w:rsidRDefault="00B07BC5" w:rsidP="00B07BC5">
      <w:pPr>
        <w:pStyle w:val="Heading2"/>
        <w:rPr>
          <w:shd w:val="clear" w:color="auto" w:fill="FFFFFF"/>
        </w:rPr>
      </w:pPr>
      <w:bookmarkStart w:id="4" w:name="_Toc535009084"/>
      <w:r>
        <w:rPr>
          <w:shd w:val="clear" w:color="auto" w:fill="FFFFFF"/>
        </w:rPr>
        <w:t>Internal Factors</w:t>
      </w:r>
      <w:bookmarkEnd w:id="4"/>
    </w:p>
    <w:p w14:paraId="3F9408C0" w14:textId="2C405D08" w:rsidR="00040731" w:rsidRDefault="00AE0567" w:rsidP="009E52EC">
      <w:pPr>
        <w:rPr>
          <w:rFonts w:cstheme="minorHAnsi"/>
          <w:color w:val="000000" w:themeColor="text1"/>
          <w:shd w:val="clear" w:color="auto" w:fill="FFFFFF"/>
        </w:rPr>
      </w:pPr>
      <w:r>
        <w:rPr>
          <w:rFonts w:cstheme="minorHAnsi"/>
          <w:color w:val="000000" w:themeColor="text1"/>
          <w:shd w:val="clear" w:color="auto" w:fill="FFFFFF"/>
        </w:rPr>
        <w:t>In the case of Domino’s Pizza there are many different types of internal factors, whether it be for the different franchises or the headquarters</w:t>
      </w:r>
      <w:r w:rsidR="008332C0">
        <w:rPr>
          <w:rFonts w:cstheme="minorHAnsi"/>
          <w:color w:val="000000" w:themeColor="text1"/>
          <w:shd w:val="clear" w:color="auto" w:fill="FFFFFF"/>
        </w:rPr>
        <w:t>, this will be mainly focused on the change drivers of a Domino’s Pizza franchise</w:t>
      </w:r>
      <w:r>
        <w:rPr>
          <w:rFonts w:cstheme="minorHAnsi"/>
          <w:color w:val="000000" w:themeColor="text1"/>
          <w:shd w:val="clear" w:color="auto" w:fill="FFFFFF"/>
        </w:rPr>
        <w:t>. Examples of th</w:t>
      </w:r>
      <w:r w:rsidR="00A65495">
        <w:rPr>
          <w:rFonts w:cstheme="minorHAnsi"/>
          <w:color w:val="000000" w:themeColor="text1"/>
          <w:shd w:val="clear" w:color="auto" w:fill="FFFFFF"/>
        </w:rPr>
        <w:t>e internal drivers would b</w:t>
      </w:r>
      <w:r w:rsidR="003D1B13">
        <w:rPr>
          <w:rFonts w:cstheme="minorHAnsi"/>
          <w:color w:val="000000" w:themeColor="text1"/>
          <w:shd w:val="clear" w:color="auto" w:fill="FFFFFF"/>
        </w:rPr>
        <w:t>e mainly factors such as people, s</w:t>
      </w:r>
      <w:r w:rsidR="00040731">
        <w:rPr>
          <w:rFonts w:cstheme="minorHAnsi"/>
          <w:color w:val="000000" w:themeColor="text1"/>
          <w:shd w:val="clear" w:color="auto" w:fill="FFFFFF"/>
        </w:rPr>
        <w:t>tyle of leadership</w:t>
      </w:r>
      <w:r w:rsidR="003D1B13">
        <w:rPr>
          <w:rFonts w:cstheme="minorHAnsi"/>
          <w:color w:val="000000" w:themeColor="text1"/>
          <w:shd w:val="clear" w:color="auto" w:fill="FFFFFF"/>
        </w:rPr>
        <w:t xml:space="preserve"> and mission, this is mainly relating to the franchise side of the business</w:t>
      </w:r>
      <w:r w:rsidR="008332C0">
        <w:rPr>
          <w:rFonts w:cstheme="minorHAnsi"/>
          <w:color w:val="000000" w:themeColor="text1"/>
          <w:shd w:val="clear" w:color="auto" w:fill="FFFFFF"/>
        </w:rPr>
        <w:t>; a</w:t>
      </w:r>
      <w:r w:rsidR="003D1B13">
        <w:rPr>
          <w:rFonts w:cstheme="minorHAnsi"/>
          <w:color w:val="000000" w:themeColor="text1"/>
          <w:shd w:val="clear" w:color="auto" w:fill="FFFFFF"/>
        </w:rPr>
        <w:t>s the franchise side is more orientated towards customers and profit</w:t>
      </w:r>
      <w:r w:rsidR="008332C0">
        <w:rPr>
          <w:rFonts w:cstheme="minorHAnsi"/>
          <w:color w:val="000000" w:themeColor="text1"/>
          <w:shd w:val="clear" w:color="auto" w:fill="FFFFFF"/>
        </w:rPr>
        <w:t>. The main reasoning for these three choices would be because of Domino’s Pizza being a takeaway establishment</w:t>
      </w:r>
      <w:r w:rsidR="00040731">
        <w:rPr>
          <w:rFonts w:cstheme="minorHAnsi"/>
          <w:color w:val="000000" w:themeColor="text1"/>
          <w:shd w:val="clear" w:color="auto" w:fill="FFFFFF"/>
        </w:rPr>
        <w:t xml:space="preserve">, so a typical franchise would have to deal with people, both inside the store and out of the store. The style of leadership would be mainly to do with </w:t>
      </w:r>
      <w:r w:rsidR="0029562D">
        <w:rPr>
          <w:rFonts w:cstheme="minorHAnsi"/>
          <w:color w:val="000000" w:themeColor="text1"/>
          <w:shd w:val="clear" w:color="auto" w:fill="FFFFFF"/>
        </w:rPr>
        <w:t>who</w:t>
      </w:r>
      <w:r w:rsidR="00040731">
        <w:rPr>
          <w:rFonts w:cstheme="minorHAnsi"/>
          <w:color w:val="000000" w:themeColor="text1"/>
          <w:shd w:val="clear" w:color="auto" w:fill="FFFFFF"/>
        </w:rPr>
        <w:t xml:space="preserve"> would be running the store, mainly the manager or shift runners. The third internal factor would be the mission, the mission would affect how the store sends the food out and where the food would be going, i.e. how far the store delivers and in what condition</w:t>
      </w:r>
      <w:r w:rsidR="00B46516">
        <w:rPr>
          <w:rFonts w:cstheme="minorHAnsi"/>
          <w:color w:val="000000" w:themeColor="text1"/>
          <w:shd w:val="clear" w:color="auto" w:fill="FFFFFF"/>
        </w:rPr>
        <w:t xml:space="preserve"> the pizza should be in when delivered</w:t>
      </w:r>
      <w:r w:rsidR="00040731">
        <w:rPr>
          <w:rFonts w:cstheme="minorHAnsi"/>
          <w:color w:val="000000" w:themeColor="text1"/>
          <w:shd w:val="clear" w:color="auto" w:fill="FFFFFF"/>
        </w:rPr>
        <w:t>.</w:t>
      </w:r>
    </w:p>
    <w:p w14:paraId="20A22DE7" w14:textId="709CBBB0" w:rsidR="00040731" w:rsidRDefault="00040731" w:rsidP="00040731">
      <w:pPr>
        <w:pStyle w:val="Heading3"/>
        <w:rPr>
          <w:shd w:val="clear" w:color="auto" w:fill="FFFFFF"/>
        </w:rPr>
      </w:pPr>
      <w:bookmarkStart w:id="5" w:name="_Toc535009085"/>
      <w:r>
        <w:rPr>
          <w:shd w:val="clear" w:color="auto" w:fill="FFFFFF"/>
        </w:rPr>
        <w:t>People</w:t>
      </w:r>
      <w:bookmarkEnd w:id="5"/>
    </w:p>
    <w:p w14:paraId="47D93690" w14:textId="53BFD144" w:rsidR="00B07BC5" w:rsidRPr="00B07BC5" w:rsidRDefault="0029562D" w:rsidP="00B07BC5">
      <w:r>
        <w:t>People, as an internal factor, have</w:t>
      </w:r>
      <w:r w:rsidR="00B07BC5">
        <w:t xml:space="preserve"> many differentiating factors that would be considered. In the case of Domino’s the factors that make up “People” would be knowledge and attitudes, for example </w:t>
      </w:r>
      <w:sdt>
        <w:sdtPr>
          <w:id w:val="1513871315"/>
          <w:citation/>
        </w:sdtPr>
        <w:sdtEndPr/>
        <w:sdtContent>
          <w:r w:rsidR="00B07BC5">
            <w:fldChar w:fldCharType="begin"/>
          </w:r>
          <w:r w:rsidR="00B07BC5">
            <w:instrText xml:space="preserve"> CITATION Gal18 \l 2057 </w:instrText>
          </w:r>
          <w:r w:rsidR="00B07BC5">
            <w:fldChar w:fldCharType="separate"/>
          </w:r>
          <w:r w:rsidRPr="0029562D">
            <w:rPr>
              <w:noProof/>
            </w:rPr>
            <w:t>[10]</w:t>
          </w:r>
          <w:r w:rsidR="00B07BC5">
            <w:fldChar w:fldCharType="end"/>
          </w:r>
        </w:sdtContent>
      </w:sdt>
      <w:r w:rsidR="00B07BC5">
        <w:t xml:space="preserve">. </w:t>
      </w:r>
      <w:r w:rsidR="0078080B">
        <w:t>Knowledge, for example, would mean that the knowledge that the person would have in a certain area</w:t>
      </w:r>
      <w:sdt>
        <w:sdtPr>
          <w:id w:val="-2112504497"/>
          <w:citation/>
        </w:sdtPr>
        <w:sdtEndPr/>
        <w:sdtContent>
          <w:r w:rsidR="002D7512">
            <w:fldChar w:fldCharType="begin"/>
          </w:r>
          <w:r w:rsidR="002D7512">
            <w:instrText xml:space="preserve"> CITATION Ban90 \l 2057 </w:instrText>
          </w:r>
          <w:r w:rsidR="002D7512">
            <w:fldChar w:fldCharType="separate"/>
          </w:r>
          <w:r>
            <w:rPr>
              <w:noProof/>
            </w:rPr>
            <w:t xml:space="preserve"> </w:t>
          </w:r>
          <w:r w:rsidRPr="0029562D">
            <w:rPr>
              <w:noProof/>
            </w:rPr>
            <w:t>[11]</w:t>
          </w:r>
          <w:r w:rsidR="002D7512">
            <w:fldChar w:fldCharType="end"/>
          </w:r>
        </w:sdtContent>
      </w:sdt>
      <w:r w:rsidR="0078080B">
        <w:t xml:space="preserve">. In the case of Domino’s this could mean different areas of knowledge for different areas, for example the delivery drivers would have to know the delivery areas, while the pizza makers would need to know what goes toppings go on what pizza. Each areas of knowledge are vital, if one person from either side does not know what goes where then the business would slowly fail. Attitudes, on the </w:t>
      </w:r>
      <w:r w:rsidR="002D7512">
        <w:t>other hand, would mean the view on which the person has on the work and/or the workplace as a whole</w:t>
      </w:r>
      <w:sdt>
        <w:sdtPr>
          <w:id w:val="1807117552"/>
          <w:citation/>
        </w:sdtPr>
        <w:sdtEndPr/>
        <w:sdtContent>
          <w:r w:rsidR="002D7512">
            <w:fldChar w:fldCharType="begin"/>
          </w:r>
          <w:r w:rsidR="002D7512">
            <w:instrText xml:space="preserve"> CITATION Bec88 \l 2057 </w:instrText>
          </w:r>
          <w:r w:rsidR="002D7512">
            <w:fldChar w:fldCharType="separate"/>
          </w:r>
          <w:r>
            <w:rPr>
              <w:noProof/>
            </w:rPr>
            <w:t xml:space="preserve"> </w:t>
          </w:r>
          <w:r w:rsidRPr="0029562D">
            <w:rPr>
              <w:noProof/>
            </w:rPr>
            <w:t>[12]</w:t>
          </w:r>
          <w:r w:rsidR="002D7512">
            <w:fldChar w:fldCharType="end"/>
          </w:r>
        </w:sdtContent>
      </w:sdt>
      <w:r w:rsidR="002D7512">
        <w:t xml:space="preserve">. So, for example, if every member of staff decided that they did not care about the work then the work that they produce, in this case </w:t>
      </w:r>
      <w:proofErr w:type="gramStart"/>
      <w:r w:rsidR="002D7512">
        <w:t>pizzas,</w:t>
      </w:r>
      <w:proofErr w:type="gramEnd"/>
      <w:r w:rsidR="002D7512">
        <w:t xml:space="preserve"> would be shoddy and would be produced inefficiently and the overall quality would be worse than compared to that of a store whose members of staff, that cared.</w:t>
      </w:r>
    </w:p>
    <w:p w14:paraId="59C2028E" w14:textId="2C65FAA1" w:rsidR="00040731" w:rsidRDefault="00040731" w:rsidP="00040731">
      <w:pPr>
        <w:pStyle w:val="Heading3"/>
        <w:rPr>
          <w:shd w:val="clear" w:color="auto" w:fill="FFFFFF"/>
        </w:rPr>
      </w:pPr>
      <w:bookmarkStart w:id="6" w:name="_Toc535009086"/>
      <w:r>
        <w:rPr>
          <w:shd w:val="clear" w:color="auto" w:fill="FFFFFF"/>
        </w:rPr>
        <w:t>Leadership</w:t>
      </w:r>
      <w:bookmarkEnd w:id="6"/>
      <w:r>
        <w:rPr>
          <w:shd w:val="clear" w:color="auto" w:fill="FFFFFF"/>
        </w:rPr>
        <w:t xml:space="preserve"> </w:t>
      </w:r>
    </w:p>
    <w:p w14:paraId="5F4CB7A5" w14:textId="24E7CFEC" w:rsidR="00040731" w:rsidRDefault="002D7512" w:rsidP="00040731">
      <w:pPr>
        <w:rPr>
          <w:rStyle w:val="normaltextrun"/>
          <w:rFonts w:ascii="Calibri" w:hAnsi="Calibri"/>
          <w:color w:val="121212"/>
          <w:bdr w:val="none" w:sz="0" w:space="0" w:color="auto" w:frame="1"/>
        </w:rPr>
      </w:pPr>
      <w:r>
        <w:t>Leadership ca</w:t>
      </w:r>
      <w:r w:rsidR="00B50EBD">
        <w:t>n make or break an organisation</w:t>
      </w:r>
      <w:r w:rsidR="00F61ABB">
        <w:t xml:space="preserve">. There are different styles of leadership that can allow the workforce to either work well or not work as efficient. This is also dependant on if the person in charge is a leader or a manager, for example leadership can be defined as </w:t>
      </w:r>
      <w:r w:rsidR="00F61ABB">
        <w:rPr>
          <w:rStyle w:val="normaltextrun"/>
          <w:rFonts w:ascii="Calibri" w:hAnsi="Calibri"/>
          <w:shd w:val="clear" w:color="auto" w:fill="FFFFFF"/>
        </w:rPr>
        <w:t>motivating a group of people to act towards achieving a common </w:t>
      </w:r>
      <w:r w:rsidR="00F61ABB" w:rsidRPr="00B46516">
        <w:rPr>
          <w:rStyle w:val="normaltextrun"/>
          <w:rFonts w:ascii="Calibri" w:hAnsi="Calibri" w:cs="Segoe UI"/>
          <w:shd w:val="clear" w:color="auto" w:fill="FFFFFF"/>
        </w:rPr>
        <w:t>goal</w:t>
      </w:r>
      <w:sdt>
        <w:sdtPr>
          <w:id w:val="-809939736"/>
          <w:citation/>
        </w:sdtPr>
        <w:sdtEndPr/>
        <w:sdtContent>
          <w:r w:rsidR="00F61ABB">
            <w:fldChar w:fldCharType="begin"/>
          </w:r>
          <w:r w:rsidR="00F61ABB">
            <w:instrText xml:space="preserve"> CITATION Sus18 \l 2057 </w:instrText>
          </w:r>
          <w:r w:rsidR="00F61ABB">
            <w:fldChar w:fldCharType="separate"/>
          </w:r>
          <w:r w:rsidR="0029562D">
            <w:rPr>
              <w:noProof/>
            </w:rPr>
            <w:t xml:space="preserve"> </w:t>
          </w:r>
          <w:r w:rsidR="0029562D" w:rsidRPr="0029562D">
            <w:rPr>
              <w:noProof/>
            </w:rPr>
            <w:t>[13]</w:t>
          </w:r>
          <w:r w:rsidR="00F61ABB">
            <w:fldChar w:fldCharType="end"/>
          </w:r>
        </w:sdtContent>
      </w:sdt>
      <w:r w:rsidR="00F61ABB">
        <w:rPr>
          <w:rStyle w:val="normaltextrun"/>
          <w:rFonts w:ascii="Calibri" w:hAnsi="Calibri"/>
          <w:shd w:val="clear" w:color="auto" w:fill="FFFFFF"/>
        </w:rPr>
        <w:t>.</w:t>
      </w:r>
      <w:r w:rsidR="00B46516">
        <w:rPr>
          <w:rStyle w:val="normaltextrun"/>
          <w:rFonts w:ascii="Calibri" w:hAnsi="Calibri"/>
          <w:shd w:val="clear" w:color="auto" w:fill="FFFFFF"/>
        </w:rPr>
        <w:t xml:space="preserve"> Management is defined as </w:t>
      </w:r>
      <w:r w:rsidR="00B46516">
        <w:rPr>
          <w:rStyle w:val="normaltextrun"/>
          <w:rFonts w:ascii="Calibri" w:hAnsi="Calibri"/>
          <w:color w:val="121212"/>
          <w:bdr w:val="none" w:sz="0" w:space="0" w:color="auto" w:frame="1"/>
        </w:rPr>
        <w:t>a set of processes that keep an organisation functioning</w:t>
      </w:r>
      <w:sdt>
        <w:sdtPr>
          <w:rPr>
            <w:rStyle w:val="normaltextrun"/>
            <w:rFonts w:ascii="Calibri" w:hAnsi="Calibri"/>
            <w:color w:val="121212"/>
            <w:bdr w:val="none" w:sz="0" w:space="0" w:color="auto" w:frame="1"/>
          </w:rPr>
          <w:id w:val="1751617390"/>
          <w:citation/>
        </w:sdtPr>
        <w:sdtEndPr>
          <w:rPr>
            <w:rStyle w:val="normaltextrun"/>
          </w:rPr>
        </w:sdtEndPr>
        <w:sdtContent>
          <w:r w:rsidR="00B46516">
            <w:rPr>
              <w:rStyle w:val="normaltextrun"/>
              <w:rFonts w:ascii="Calibri" w:hAnsi="Calibri"/>
              <w:color w:val="121212"/>
              <w:bdr w:val="none" w:sz="0" w:space="0" w:color="auto" w:frame="1"/>
            </w:rPr>
            <w:fldChar w:fldCharType="begin"/>
          </w:r>
          <w:r w:rsidR="00B46516">
            <w:rPr>
              <w:rStyle w:val="normaltextrun"/>
              <w:rFonts w:ascii="Calibri" w:hAnsi="Calibri"/>
              <w:color w:val="121212"/>
              <w:bdr w:val="none" w:sz="0" w:space="0" w:color="auto" w:frame="1"/>
            </w:rPr>
            <w:instrText xml:space="preserve"> CITATION Reb13 \l 2057 </w:instrText>
          </w:r>
          <w:r w:rsidR="00B46516">
            <w:rPr>
              <w:rStyle w:val="normaltextrun"/>
              <w:rFonts w:ascii="Calibri" w:hAnsi="Calibri"/>
              <w:color w:val="121212"/>
              <w:bdr w:val="none" w:sz="0" w:space="0" w:color="auto" w:frame="1"/>
            </w:rPr>
            <w:fldChar w:fldCharType="separate"/>
          </w:r>
          <w:r w:rsidR="0029562D">
            <w:rPr>
              <w:rStyle w:val="normaltextrun"/>
              <w:rFonts w:ascii="Calibri" w:hAnsi="Calibri"/>
              <w:noProof/>
              <w:color w:val="121212"/>
              <w:bdr w:val="none" w:sz="0" w:space="0" w:color="auto" w:frame="1"/>
            </w:rPr>
            <w:t xml:space="preserve"> </w:t>
          </w:r>
          <w:r w:rsidR="0029562D" w:rsidRPr="0029562D">
            <w:rPr>
              <w:rFonts w:ascii="Calibri" w:hAnsi="Calibri"/>
              <w:noProof/>
              <w:color w:val="121212"/>
              <w:bdr w:val="none" w:sz="0" w:space="0" w:color="auto" w:frame="1"/>
            </w:rPr>
            <w:t>[14]</w:t>
          </w:r>
          <w:r w:rsidR="00B46516">
            <w:rPr>
              <w:rStyle w:val="normaltextrun"/>
              <w:rFonts w:ascii="Calibri" w:hAnsi="Calibri"/>
              <w:color w:val="121212"/>
              <w:bdr w:val="none" w:sz="0" w:space="0" w:color="auto" w:frame="1"/>
            </w:rPr>
            <w:fldChar w:fldCharType="end"/>
          </w:r>
        </w:sdtContent>
      </w:sdt>
      <w:r w:rsidR="00B46516">
        <w:rPr>
          <w:rStyle w:val="normaltextrun"/>
          <w:rFonts w:ascii="Calibri" w:hAnsi="Calibri"/>
          <w:color w:val="121212"/>
          <w:bdr w:val="none" w:sz="0" w:space="0" w:color="auto" w:frame="1"/>
        </w:rPr>
        <w:t xml:space="preserve">. </w:t>
      </w:r>
    </w:p>
    <w:p w14:paraId="235929CA" w14:textId="3FBEB405" w:rsidR="00B46516" w:rsidRPr="00040731" w:rsidRDefault="00B46516" w:rsidP="00040731">
      <w:r>
        <w:rPr>
          <w:rStyle w:val="normaltextrun"/>
          <w:rFonts w:ascii="Calibri" w:hAnsi="Calibri"/>
          <w:color w:val="121212"/>
          <w:bdr w:val="none" w:sz="0" w:space="0" w:color="auto" w:frame="1"/>
        </w:rPr>
        <w:t>Depending on the type of business there would need to be a different approach. If the business was a small family run butchers business then the type of leadership would differ than if the business was global, for example Amazon. In the case of Domino’s the leadership style is more approached towards a leader, i.e. all the members of staff work towards different goals – the drivers work towards delivering on time, while the pizza makers aim towards making the pizzas as quickly as possible.</w:t>
      </w:r>
    </w:p>
    <w:p w14:paraId="3614AD5B" w14:textId="35852861" w:rsidR="00F61ABB" w:rsidRDefault="00040731" w:rsidP="00B46516">
      <w:pPr>
        <w:pStyle w:val="Heading3"/>
        <w:rPr>
          <w:shd w:val="clear" w:color="auto" w:fill="FFFFFF"/>
        </w:rPr>
      </w:pPr>
      <w:bookmarkStart w:id="7" w:name="_Toc535009087"/>
      <w:r>
        <w:rPr>
          <w:shd w:val="clear" w:color="auto" w:fill="FFFFFF"/>
        </w:rPr>
        <w:t>Mission</w:t>
      </w:r>
      <w:bookmarkEnd w:id="7"/>
    </w:p>
    <w:p w14:paraId="506ADF3D" w14:textId="755C9578" w:rsidR="00B46516" w:rsidRDefault="00B46516" w:rsidP="00B46516">
      <w:pPr>
        <w:rPr>
          <w:rFonts w:cs="Arial"/>
          <w:color w:val="222222"/>
          <w:shd w:val="clear" w:color="auto" w:fill="FFFFFF"/>
        </w:rPr>
      </w:pPr>
      <w:r w:rsidRPr="00B46516">
        <w:rPr>
          <w:rFonts w:cs="Arial"/>
          <w:color w:val="222222"/>
          <w:shd w:val="clear" w:color="auto" w:fill="FFFFFF"/>
        </w:rPr>
        <w:t xml:space="preserve">A mission can be defined as </w:t>
      </w:r>
      <w:sdt>
        <w:sdtPr>
          <w:rPr>
            <w:rFonts w:cs="Arial"/>
            <w:color w:val="222222"/>
            <w:shd w:val="clear" w:color="auto" w:fill="FFFFFF"/>
          </w:rPr>
          <w:id w:val="-941675461"/>
          <w:citation/>
        </w:sdtPr>
        <w:sdtEndPr/>
        <w:sdtContent>
          <w:r w:rsidRPr="00B46516">
            <w:rPr>
              <w:rFonts w:cs="Arial"/>
              <w:color w:val="222222"/>
              <w:shd w:val="clear" w:color="auto" w:fill="FFFFFF"/>
            </w:rPr>
            <w:fldChar w:fldCharType="begin"/>
          </w:r>
          <w:r w:rsidRPr="00B46516">
            <w:rPr>
              <w:rFonts w:cs="Arial"/>
              <w:color w:val="222222"/>
              <w:shd w:val="clear" w:color="auto" w:fill="FFFFFF"/>
            </w:rPr>
            <w:instrText xml:space="preserve"> CITATION Mis19 \l 2057 </w:instrText>
          </w:r>
          <w:r w:rsidRPr="00B46516">
            <w:rPr>
              <w:rFonts w:cs="Arial"/>
              <w:color w:val="222222"/>
              <w:shd w:val="clear" w:color="auto" w:fill="FFFFFF"/>
            </w:rPr>
            <w:fldChar w:fldCharType="separate"/>
          </w:r>
          <w:r w:rsidR="0029562D" w:rsidRPr="0029562D">
            <w:rPr>
              <w:rFonts w:cs="Arial"/>
              <w:noProof/>
              <w:color w:val="222222"/>
              <w:shd w:val="clear" w:color="auto" w:fill="FFFFFF"/>
            </w:rPr>
            <w:t>[15]</w:t>
          </w:r>
          <w:r w:rsidRPr="00B46516">
            <w:rPr>
              <w:rFonts w:cs="Arial"/>
              <w:color w:val="222222"/>
              <w:shd w:val="clear" w:color="auto" w:fill="FFFFFF"/>
            </w:rPr>
            <w:fldChar w:fldCharType="end"/>
          </w:r>
        </w:sdtContent>
      </w:sdt>
      <w:r w:rsidRPr="00B46516">
        <w:rPr>
          <w:rFonts w:cs="Arial"/>
          <w:color w:val="222222"/>
          <w:shd w:val="clear" w:color="auto" w:fill="FFFFFF"/>
        </w:rPr>
        <w:t xml:space="preserve"> “A sentence describing a </w:t>
      </w:r>
      <w:r w:rsidRPr="00B46516">
        <w:rPr>
          <w:rFonts w:cs="Arial"/>
          <w:bCs/>
          <w:color w:val="222222"/>
          <w:shd w:val="clear" w:color="auto" w:fill="FFFFFF"/>
        </w:rPr>
        <w:t>company's</w:t>
      </w:r>
      <w:r w:rsidRPr="00B46516">
        <w:rPr>
          <w:rFonts w:cs="Arial"/>
          <w:color w:val="222222"/>
          <w:shd w:val="clear" w:color="auto" w:fill="FFFFFF"/>
        </w:rPr>
        <w:t> function, markets and competitive advantages”</w:t>
      </w:r>
      <w:r>
        <w:rPr>
          <w:rFonts w:cs="Arial"/>
          <w:color w:val="222222"/>
          <w:shd w:val="clear" w:color="auto" w:fill="FFFFFF"/>
        </w:rPr>
        <w:t>. Using Domino’s Pizza as an example; their mis</w:t>
      </w:r>
      <w:r w:rsidR="008D4F72">
        <w:rPr>
          <w:rFonts w:cs="Arial"/>
          <w:color w:val="222222"/>
          <w:shd w:val="clear" w:color="auto" w:fill="FFFFFF"/>
        </w:rPr>
        <w:t xml:space="preserve">sion as seen in appendix one shows that they want to deliver pizzas on time and make the pizzas as efficiently and as pristinely as possible, as well as uphold the customers respect – whether this be from being honest to working </w:t>
      </w:r>
      <w:r w:rsidR="008D4F72">
        <w:rPr>
          <w:rFonts w:cs="Arial"/>
          <w:color w:val="222222"/>
          <w:shd w:val="clear" w:color="auto" w:fill="FFFFFF"/>
        </w:rPr>
        <w:lastRenderedPageBreak/>
        <w:t xml:space="preserve">with them to resolve any issue(s). Every member of staff working at Domino’s should follow this as a type of protocol. </w:t>
      </w:r>
    </w:p>
    <w:p w14:paraId="7BDF23E9" w14:textId="36FFB3EF" w:rsidR="008D4F72" w:rsidRPr="00B46516" w:rsidRDefault="008D4F72" w:rsidP="00B46516">
      <w:r>
        <w:rPr>
          <w:rFonts w:cs="Arial"/>
          <w:color w:val="222222"/>
          <w:shd w:val="clear" w:color="auto" w:fill="FFFFFF"/>
        </w:rPr>
        <w:t>So depending on the mission of the company would change the overall work and how the work is produced from that company. Domino’s is a pizza based company, so the company’s mission is more pizza orientated.</w:t>
      </w:r>
    </w:p>
    <w:p w14:paraId="0572D5D0" w14:textId="2A6A7620" w:rsidR="00B50EBD" w:rsidRDefault="00B07BC5" w:rsidP="00B07BC5">
      <w:pPr>
        <w:pStyle w:val="Heading2"/>
        <w:rPr>
          <w:bdr w:val="none" w:sz="0" w:space="0" w:color="auto" w:frame="1"/>
        </w:rPr>
      </w:pPr>
      <w:bookmarkStart w:id="8" w:name="_Toc535009088"/>
      <w:r>
        <w:rPr>
          <w:bdr w:val="none" w:sz="0" w:space="0" w:color="auto" w:frame="1"/>
        </w:rPr>
        <w:t>External Factors</w:t>
      </w:r>
      <w:bookmarkEnd w:id="8"/>
    </w:p>
    <w:p w14:paraId="529D11AF" w14:textId="163DDF15" w:rsidR="00F61ABB" w:rsidRDefault="00EC7752" w:rsidP="00EC7752">
      <w:pPr>
        <w:rPr>
          <w:bdr w:val="none" w:sz="0" w:space="0" w:color="auto" w:frame="1"/>
        </w:rPr>
      </w:pPr>
      <w:r>
        <w:rPr>
          <w:bdr w:val="none" w:sz="0" w:space="0" w:color="auto" w:frame="1"/>
        </w:rPr>
        <w:t>Much like the internal factors; I</w:t>
      </w:r>
      <w:r>
        <w:rPr>
          <w:rFonts w:cstheme="minorHAnsi"/>
          <w:color w:val="000000" w:themeColor="text1"/>
          <w:shd w:val="clear" w:color="auto" w:fill="FFFFFF"/>
        </w:rPr>
        <w:t>n the case of Domino’s Pizza there are many different types of external factors</w:t>
      </w:r>
      <w:r>
        <w:rPr>
          <w:bdr w:val="none" w:sz="0" w:space="0" w:color="auto" w:frame="1"/>
        </w:rPr>
        <w:t>. Examples of external factors would be factors such as Competit</w:t>
      </w:r>
      <w:r w:rsidR="004034B9">
        <w:rPr>
          <w:bdr w:val="none" w:sz="0" w:space="0" w:color="auto" w:frame="1"/>
        </w:rPr>
        <w:t>ors and Increased Demands</w:t>
      </w:r>
      <w:sdt>
        <w:sdtPr>
          <w:rPr>
            <w:bdr w:val="none" w:sz="0" w:space="0" w:color="auto" w:frame="1"/>
          </w:rPr>
          <w:id w:val="1617254981"/>
          <w:citation/>
        </w:sdtPr>
        <w:sdtEndPr/>
        <w:sdtContent>
          <w:r>
            <w:rPr>
              <w:bdr w:val="none" w:sz="0" w:space="0" w:color="auto" w:frame="1"/>
            </w:rPr>
            <w:fldChar w:fldCharType="begin"/>
          </w:r>
          <w:r>
            <w:rPr>
              <w:bdr w:val="none" w:sz="0" w:space="0" w:color="auto" w:frame="1"/>
            </w:rPr>
            <w:instrText xml:space="preserve"> CITATION Jef06 \l 2057 </w:instrText>
          </w:r>
          <w:r>
            <w:rPr>
              <w:bdr w:val="none" w:sz="0" w:space="0" w:color="auto" w:frame="1"/>
            </w:rPr>
            <w:fldChar w:fldCharType="separate"/>
          </w:r>
          <w:r w:rsidR="0029562D">
            <w:rPr>
              <w:noProof/>
              <w:bdr w:val="none" w:sz="0" w:space="0" w:color="auto" w:frame="1"/>
            </w:rPr>
            <w:t xml:space="preserve"> </w:t>
          </w:r>
          <w:r w:rsidR="0029562D" w:rsidRPr="0029562D">
            <w:rPr>
              <w:noProof/>
              <w:bdr w:val="none" w:sz="0" w:space="0" w:color="auto" w:frame="1"/>
            </w:rPr>
            <w:t>[16]</w:t>
          </w:r>
          <w:r>
            <w:rPr>
              <w:bdr w:val="none" w:sz="0" w:space="0" w:color="auto" w:frame="1"/>
            </w:rPr>
            <w:fldChar w:fldCharType="end"/>
          </w:r>
        </w:sdtContent>
      </w:sdt>
      <w:r>
        <w:rPr>
          <w:bdr w:val="none" w:sz="0" w:space="0" w:color="auto" w:frame="1"/>
        </w:rPr>
        <w:t>.</w:t>
      </w:r>
    </w:p>
    <w:p w14:paraId="4B730D1D" w14:textId="2A9AE442" w:rsidR="00F61ABB" w:rsidRDefault="00F61ABB" w:rsidP="00F61ABB">
      <w:pPr>
        <w:pStyle w:val="Heading3"/>
        <w:rPr>
          <w:bdr w:val="none" w:sz="0" w:space="0" w:color="auto" w:frame="1"/>
        </w:rPr>
      </w:pPr>
      <w:bookmarkStart w:id="9" w:name="_Toc535009089"/>
      <w:r>
        <w:rPr>
          <w:bdr w:val="none" w:sz="0" w:space="0" w:color="auto" w:frame="1"/>
        </w:rPr>
        <w:t>Competitors</w:t>
      </w:r>
      <w:bookmarkEnd w:id="9"/>
    </w:p>
    <w:p w14:paraId="13338D66" w14:textId="248C262F" w:rsidR="00F61ABB" w:rsidRPr="00F61ABB" w:rsidRDefault="008D4F72" w:rsidP="00F61ABB">
      <w:r>
        <w:t>Competitors can be defined as “similar companies that have a similar product and similar customer base”</w:t>
      </w:r>
      <w:sdt>
        <w:sdtPr>
          <w:id w:val="-88850351"/>
          <w:citation/>
        </w:sdtPr>
        <w:sdtEndPr/>
        <w:sdtContent>
          <w:r>
            <w:fldChar w:fldCharType="begin"/>
          </w:r>
          <w:r>
            <w:instrText xml:space="preserve"> CITATION The75 \l 2057 </w:instrText>
          </w:r>
          <w:r>
            <w:fldChar w:fldCharType="separate"/>
          </w:r>
          <w:r w:rsidR="0029562D">
            <w:rPr>
              <w:noProof/>
            </w:rPr>
            <w:t xml:space="preserve"> </w:t>
          </w:r>
          <w:r w:rsidR="0029562D" w:rsidRPr="0029562D">
            <w:rPr>
              <w:noProof/>
            </w:rPr>
            <w:t>[17]</w:t>
          </w:r>
          <w:r>
            <w:fldChar w:fldCharType="end"/>
          </w:r>
        </w:sdtContent>
      </w:sdt>
      <w:r>
        <w:t xml:space="preserve">. Every business will have competitors, whether they realise it or not. The competitors, as an external factor will show how the company proceeds with its business. For example Domino’s will have competitors in Papa Johns, Pizza Hut and other pizza place takeaways that are local to the area. </w:t>
      </w:r>
    </w:p>
    <w:p w14:paraId="28EF3F2B" w14:textId="7732EFA7" w:rsidR="00F61ABB" w:rsidRDefault="00F61ABB" w:rsidP="00F61ABB">
      <w:pPr>
        <w:pStyle w:val="Heading3"/>
        <w:rPr>
          <w:bdr w:val="none" w:sz="0" w:space="0" w:color="auto" w:frame="1"/>
        </w:rPr>
      </w:pPr>
      <w:bookmarkStart w:id="10" w:name="_Toc535009090"/>
      <w:r>
        <w:rPr>
          <w:bdr w:val="none" w:sz="0" w:space="0" w:color="auto" w:frame="1"/>
        </w:rPr>
        <w:t>Increased Demands</w:t>
      </w:r>
      <w:bookmarkEnd w:id="10"/>
    </w:p>
    <w:p w14:paraId="4F019EC9" w14:textId="77777777" w:rsidR="00594B5D" w:rsidRDefault="004034B9" w:rsidP="00594B5D">
      <w:r>
        <w:t>Increased demands as an external factor would be when there is a surge/influx of want for a certain item. Using Domino’s Pizza as an example; Domino’s Pizza will often release new types of food, whether it is a pizza or a side. When something is new there will be a higher demand for it. Domino’s Pizza recently released a new type of Pizza which means that all the toppings on that pizza are in a higher demand than they would have been before.</w:t>
      </w:r>
    </w:p>
    <w:p w14:paraId="4E94CFAC" w14:textId="65F75309" w:rsidR="00150456" w:rsidRPr="00594B5D" w:rsidRDefault="00150456" w:rsidP="00594B5D">
      <w:bookmarkStart w:id="11" w:name="_Toc535009091"/>
      <w:r w:rsidRPr="00F61ABB">
        <w:rPr>
          <w:rStyle w:val="Heading1Char"/>
        </w:rPr>
        <w:t>Lewin’s Force Field Analysis</w:t>
      </w:r>
      <w:bookmarkEnd w:id="11"/>
    </w:p>
    <w:p w14:paraId="63483A89" w14:textId="1A9EA4B4" w:rsidR="00B83709" w:rsidRDefault="00150456" w:rsidP="00150456">
      <w:pPr>
        <w:rPr>
          <w:bdr w:val="none" w:sz="0" w:space="0" w:color="auto" w:frame="1"/>
        </w:rPr>
      </w:pPr>
      <w:r>
        <w:rPr>
          <w:bdr w:val="none" w:sz="0" w:space="0" w:color="auto" w:frame="1"/>
        </w:rPr>
        <w:t>Lewin’s For</w:t>
      </w:r>
      <w:r w:rsidR="00B83709">
        <w:rPr>
          <w:bdr w:val="none" w:sz="0" w:space="0" w:color="auto" w:frame="1"/>
        </w:rPr>
        <w:t>ce Field Analysis (FFA) can be quoted as;</w:t>
      </w:r>
    </w:p>
    <w:p w14:paraId="54565FD7" w14:textId="676B4C8A" w:rsidR="00B83709" w:rsidRDefault="00B83709" w:rsidP="00B83709">
      <w:pPr>
        <w:ind w:left="720"/>
        <w:rPr>
          <w:bdr w:val="none" w:sz="0" w:space="0" w:color="auto" w:frame="1"/>
        </w:rPr>
      </w:pPr>
      <w:proofErr w:type="gramStart"/>
      <w:r>
        <w:rPr>
          <w:bdr w:val="none" w:sz="0" w:space="0" w:color="auto" w:frame="1"/>
        </w:rPr>
        <w:t>“An analysis that provides an overview of the change problems that need to be tackled by a business, splitting factors into forces for and against change</w:t>
      </w:r>
      <w:sdt>
        <w:sdtPr>
          <w:rPr>
            <w:bdr w:val="none" w:sz="0" w:space="0" w:color="auto" w:frame="1"/>
          </w:rPr>
          <w:id w:val="1796180321"/>
          <w:citation/>
        </w:sdtPr>
        <w:sdtEndPr/>
        <w:sdtContent>
          <w:r>
            <w:rPr>
              <w:bdr w:val="none" w:sz="0" w:space="0" w:color="auto" w:frame="1"/>
            </w:rPr>
            <w:fldChar w:fldCharType="begin"/>
          </w:r>
          <w:r>
            <w:rPr>
              <w:bdr w:val="none" w:sz="0" w:space="0" w:color="auto" w:frame="1"/>
            </w:rPr>
            <w:instrText xml:space="preserve"> CITATION tut19 \l 2057 </w:instrText>
          </w:r>
          <w:r>
            <w:rPr>
              <w:bdr w:val="none" w:sz="0" w:space="0" w:color="auto" w:frame="1"/>
            </w:rPr>
            <w:fldChar w:fldCharType="separate"/>
          </w:r>
          <w:r w:rsidR="0029562D">
            <w:rPr>
              <w:noProof/>
              <w:bdr w:val="none" w:sz="0" w:space="0" w:color="auto" w:frame="1"/>
            </w:rPr>
            <w:t xml:space="preserve"> </w:t>
          </w:r>
          <w:r w:rsidR="0029562D" w:rsidRPr="0029562D">
            <w:rPr>
              <w:noProof/>
              <w:bdr w:val="none" w:sz="0" w:space="0" w:color="auto" w:frame="1"/>
            </w:rPr>
            <w:t>[18]</w:t>
          </w:r>
          <w:r>
            <w:rPr>
              <w:bdr w:val="none" w:sz="0" w:space="0" w:color="auto" w:frame="1"/>
            </w:rPr>
            <w:fldChar w:fldCharType="end"/>
          </w:r>
        </w:sdtContent>
      </w:sdt>
      <w:r>
        <w:rPr>
          <w:bdr w:val="none" w:sz="0" w:space="0" w:color="auto" w:frame="1"/>
        </w:rPr>
        <w:t>.”</w:t>
      </w:r>
      <w:proofErr w:type="gramEnd"/>
    </w:p>
    <w:p w14:paraId="2612FA49" w14:textId="330B7FD0" w:rsidR="00B83709" w:rsidRDefault="00B83709" w:rsidP="00B83709">
      <w:pPr>
        <w:rPr>
          <w:bdr w:val="none" w:sz="0" w:space="0" w:color="auto" w:frame="1"/>
        </w:rPr>
      </w:pPr>
      <w:r>
        <w:rPr>
          <w:bdr w:val="none" w:sz="0" w:space="0" w:color="auto" w:frame="1"/>
        </w:rPr>
        <w:t xml:space="preserve">So, as an understanding Lewin’s FFA is used to show the forces for and against a particular change that a business has to make. A change will only occur when the </w:t>
      </w:r>
      <w:proofErr w:type="gramStart"/>
      <w:r>
        <w:rPr>
          <w:bdr w:val="none" w:sz="0" w:space="0" w:color="auto" w:frame="1"/>
        </w:rPr>
        <w:t>For</w:t>
      </w:r>
      <w:proofErr w:type="gramEnd"/>
      <w:r>
        <w:rPr>
          <w:bdr w:val="none" w:sz="0" w:space="0" w:color="auto" w:frame="1"/>
        </w:rPr>
        <w:t xml:space="preserve"> outweighs the Against. If the </w:t>
      </w:r>
      <w:r w:rsidR="00EC7752">
        <w:rPr>
          <w:bdr w:val="none" w:sz="0" w:space="0" w:color="auto" w:frame="1"/>
        </w:rPr>
        <w:t>against</w:t>
      </w:r>
      <w:r>
        <w:rPr>
          <w:bdr w:val="none" w:sz="0" w:space="0" w:color="auto" w:frame="1"/>
        </w:rPr>
        <w:t xml:space="preserve"> outweighs the </w:t>
      </w:r>
      <w:proofErr w:type="gramStart"/>
      <w:r>
        <w:rPr>
          <w:bdr w:val="none" w:sz="0" w:space="0" w:color="auto" w:frame="1"/>
        </w:rPr>
        <w:t>For</w:t>
      </w:r>
      <w:proofErr w:type="gramEnd"/>
      <w:r>
        <w:rPr>
          <w:bdr w:val="none" w:sz="0" w:space="0" w:color="auto" w:frame="1"/>
        </w:rPr>
        <w:t xml:space="preserve"> then it is clear to see that the change isn’t ready to be implemented or isn’t viable for the business. If the </w:t>
      </w:r>
      <w:proofErr w:type="gramStart"/>
      <w:r>
        <w:rPr>
          <w:bdr w:val="none" w:sz="0" w:space="0" w:color="auto" w:frame="1"/>
        </w:rPr>
        <w:t>For</w:t>
      </w:r>
      <w:proofErr w:type="gramEnd"/>
      <w:r>
        <w:rPr>
          <w:bdr w:val="none" w:sz="0" w:space="0" w:color="auto" w:frame="1"/>
        </w:rPr>
        <w:t xml:space="preserve"> and Against are neutral, i.e. the For and Against cancel each other out, then</w:t>
      </w:r>
      <w:r w:rsidR="00EC7752">
        <w:rPr>
          <w:bdr w:val="none" w:sz="0" w:space="0" w:color="auto" w:frame="1"/>
        </w:rPr>
        <w:t xml:space="preserve"> no change will be made because there wouldn’t be a convincing argument For or Against the current change.</w:t>
      </w:r>
    </w:p>
    <w:p w14:paraId="06478CCC" w14:textId="221E6C7B" w:rsidR="00B83709" w:rsidRDefault="00B83709" w:rsidP="00B83709">
      <w:pPr>
        <w:pStyle w:val="Heading2"/>
        <w:rPr>
          <w:bdr w:val="none" w:sz="0" w:space="0" w:color="auto" w:frame="1"/>
        </w:rPr>
      </w:pPr>
      <w:bookmarkStart w:id="12" w:name="_Toc535009092"/>
      <w:r>
        <w:rPr>
          <w:bdr w:val="none" w:sz="0" w:space="0" w:color="auto" w:frame="1"/>
        </w:rPr>
        <w:t>Domino’s Pizza Technological Change</w:t>
      </w:r>
      <w:bookmarkEnd w:id="12"/>
    </w:p>
    <w:p w14:paraId="5B83300F" w14:textId="435A618B" w:rsidR="00B83709" w:rsidRDefault="00B83709" w:rsidP="00B83709">
      <w:pPr>
        <w:rPr>
          <w:bdr w:val="none" w:sz="0" w:space="0" w:color="auto" w:frame="1"/>
        </w:rPr>
      </w:pPr>
      <w:r>
        <w:rPr>
          <w:bdr w:val="none" w:sz="0" w:space="0" w:color="auto" w:frame="1"/>
        </w:rPr>
        <w:t xml:space="preserve">In the terms of Domino’s Pizza, </w:t>
      </w:r>
      <w:r w:rsidR="0029562D">
        <w:rPr>
          <w:bdr w:val="none" w:sz="0" w:space="0" w:color="auto" w:frame="1"/>
        </w:rPr>
        <w:t>technological changes that have been and/or are</w:t>
      </w:r>
      <w:r>
        <w:rPr>
          <w:bdr w:val="none" w:sz="0" w:space="0" w:color="auto" w:frame="1"/>
        </w:rPr>
        <w:t xml:space="preserve"> currently being implemented are the trackers for the delivery drivers. This may not seem to be a drastic change on first glance, but the incoming change will definitely help the franchise and/or business as a whole. </w:t>
      </w:r>
      <w:r w:rsidR="00594B5D">
        <w:rPr>
          <w:bdr w:val="none" w:sz="0" w:space="0" w:color="auto" w:frame="1"/>
        </w:rPr>
        <w:t>The tracker will gather the statistics of the delivery drivers and will show how fast they deliver and how fast an order is made. These statistics will then be saved on a database and will be analysed for different reasons, e.g. one reason could be to see if a new store needs to be built to help the current store or if the area is too big and needs to be cut down.</w:t>
      </w:r>
    </w:p>
    <w:p w14:paraId="66E699A7" w14:textId="0A2905A7" w:rsidR="00130557" w:rsidRDefault="00251251" w:rsidP="00251251">
      <w:pPr>
        <w:pStyle w:val="Heading3"/>
        <w:rPr>
          <w:bdr w:val="none" w:sz="0" w:space="0" w:color="auto" w:frame="1"/>
        </w:rPr>
      </w:pPr>
      <w:bookmarkStart w:id="13" w:name="_Toc535009093"/>
      <w:r>
        <w:rPr>
          <w:bdr w:val="none" w:sz="0" w:space="0" w:color="auto" w:frame="1"/>
        </w:rPr>
        <w:t>For the Tracker</w:t>
      </w:r>
      <w:bookmarkEnd w:id="13"/>
    </w:p>
    <w:p w14:paraId="735D02CD" w14:textId="211D7757" w:rsidR="00251251" w:rsidRDefault="00251251" w:rsidP="00251251">
      <w:pPr>
        <w:pStyle w:val="ListParagraph"/>
        <w:numPr>
          <w:ilvl w:val="0"/>
          <w:numId w:val="2"/>
        </w:numPr>
      </w:pPr>
      <w:r>
        <w:t>Gathers necessary data for the company 5</w:t>
      </w:r>
    </w:p>
    <w:p w14:paraId="4F58233D" w14:textId="725682F0" w:rsidR="00251251" w:rsidRDefault="00251251" w:rsidP="00251251">
      <w:pPr>
        <w:pStyle w:val="ListParagraph"/>
        <w:numPr>
          <w:ilvl w:val="0"/>
          <w:numId w:val="2"/>
        </w:numPr>
      </w:pPr>
      <w:r>
        <w:t>Allows the store to track the driver – could be useful in an emergency4</w:t>
      </w:r>
    </w:p>
    <w:p w14:paraId="187D79DC" w14:textId="70809A8D" w:rsidR="00251251" w:rsidRDefault="00251251" w:rsidP="00251251">
      <w:pPr>
        <w:pStyle w:val="ListParagraph"/>
        <w:numPr>
          <w:ilvl w:val="0"/>
          <w:numId w:val="2"/>
        </w:numPr>
      </w:pPr>
      <w:r>
        <w:lastRenderedPageBreak/>
        <w:t>Allows the driver to not use their own phone 2</w:t>
      </w:r>
    </w:p>
    <w:p w14:paraId="2946E81B" w14:textId="7AFFF24E" w:rsidR="00251251" w:rsidRDefault="00251251" w:rsidP="00251251">
      <w:pPr>
        <w:pStyle w:val="ListParagraph"/>
        <w:numPr>
          <w:ilvl w:val="0"/>
          <w:numId w:val="2"/>
        </w:numPr>
      </w:pPr>
      <w:r>
        <w:t>Allows the driver to see where the delivery is going and the best route for delivery 4</w:t>
      </w:r>
    </w:p>
    <w:p w14:paraId="6AD05F67" w14:textId="77777777" w:rsidR="00251251" w:rsidRPr="00251251" w:rsidRDefault="00251251" w:rsidP="00251251"/>
    <w:p w14:paraId="13BD626A" w14:textId="47939BA1" w:rsidR="00251251" w:rsidRDefault="00251251" w:rsidP="00251251">
      <w:pPr>
        <w:pStyle w:val="Heading3"/>
        <w:rPr>
          <w:bdr w:val="none" w:sz="0" w:space="0" w:color="auto" w:frame="1"/>
        </w:rPr>
      </w:pPr>
      <w:bookmarkStart w:id="14" w:name="_Toc535009094"/>
      <w:r>
        <w:rPr>
          <w:bdr w:val="none" w:sz="0" w:space="0" w:color="auto" w:frame="1"/>
        </w:rPr>
        <w:t>Against the Tracker</w:t>
      </w:r>
      <w:bookmarkEnd w:id="14"/>
    </w:p>
    <w:p w14:paraId="04C650D3" w14:textId="302D4259" w:rsidR="00251251" w:rsidRDefault="00251251" w:rsidP="00251251">
      <w:pPr>
        <w:pStyle w:val="ListParagraph"/>
        <w:numPr>
          <w:ilvl w:val="0"/>
          <w:numId w:val="1"/>
        </w:numPr>
      </w:pPr>
      <w:r>
        <w:t>Spying on the drivers 1</w:t>
      </w:r>
    </w:p>
    <w:p w14:paraId="0E52692D" w14:textId="6C11AA9C" w:rsidR="00251251" w:rsidRDefault="00251251" w:rsidP="00251251">
      <w:pPr>
        <w:pStyle w:val="ListParagraph"/>
        <w:numPr>
          <w:ilvl w:val="0"/>
          <w:numId w:val="1"/>
        </w:numPr>
      </w:pPr>
      <w:r>
        <w:t>Can malfunction 3</w:t>
      </w:r>
    </w:p>
    <w:p w14:paraId="27263825" w14:textId="657829F9" w:rsidR="00251251" w:rsidRDefault="00251251" w:rsidP="00251251">
      <w:pPr>
        <w:pStyle w:val="ListParagraph"/>
        <w:numPr>
          <w:ilvl w:val="0"/>
          <w:numId w:val="1"/>
        </w:numPr>
      </w:pPr>
      <w:r>
        <w:t>Expensive 4</w:t>
      </w:r>
    </w:p>
    <w:p w14:paraId="65F9C7DC" w14:textId="3C8037A8" w:rsidR="00251251" w:rsidRDefault="00251251" w:rsidP="00251251">
      <w:pPr>
        <w:pStyle w:val="ListParagraph"/>
        <w:numPr>
          <w:ilvl w:val="0"/>
          <w:numId w:val="1"/>
        </w:numPr>
      </w:pPr>
      <w:r>
        <w:t>Too few trackers for high number of drivers 1</w:t>
      </w:r>
    </w:p>
    <w:p w14:paraId="1DE3FFC6" w14:textId="3427455A" w:rsidR="00251251" w:rsidRDefault="00251251" w:rsidP="00251251">
      <w:r>
        <w:t xml:space="preserve">Using a brief FFA and gathering the scores, it shows that the tracker should be implemented here as the </w:t>
      </w:r>
      <w:proofErr w:type="gramStart"/>
      <w:r>
        <w:t>For</w:t>
      </w:r>
      <w:proofErr w:type="gramEnd"/>
      <w:r>
        <w:t xml:space="preserve"> outweighs the Against total. A system like this is basic and efficient for the business and produces an easy to see outcome for the staff and decision makers of the business.</w:t>
      </w:r>
    </w:p>
    <w:p w14:paraId="613580EA" w14:textId="77777777" w:rsidR="00251251" w:rsidRPr="00251251" w:rsidRDefault="00251251" w:rsidP="00251251"/>
    <w:p w14:paraId="4122DA0D" w14:textId="6529E830" w:rsidR="008055B7" w:rsidRDefault="0007318C" w:rsidP="0007318C">
      <w:pPr>
        <w:pStyle w:val="Heading1"/>
      </w:pPr>
      <w:bookmarkStart w:id="15" w:name="_Toc535009095"/>
      <w:r>
        <w:t>Change Management Theories / Strategies</w:t>
      </w:r>
      <w:bookmarkEnd w:id="15"/>
    </w:p>
    <w:p w14:paraId="1962E9D0" w14:textId="6A4637BC" w:rsidR="00FA7B8F" w:rsidRDefault="00FA7B8F" w:rsidP="008055B7">
      <w:r>
        <w:t>A change management strategy can be defined as a process for change and a process to help the managers get the change initiative across to the people that it will affect.</w:t>
      </w:r>
      <w:sdt>
        <w:sdtPr>
          <w:id w:val="-502120428"/>
          <w:citation/>
        </w:sdtPr>
        <w:sdtEndPr/>
        <w:sdtContent>
          <w:r>
            <w:fldChar w:fldCharType="begin"/>
          </w:r>
          <w:r>
            <w:instrText xml:space="preserve"> CITATION Est15 \l 2057 </w:instrText>
          </w:r>
          <w:r>
            <w:fldChar w:fldCharType="separate"/>
          </w:r>
          <w:r w:rsidR="0029562D">
            <w:rPr>
              <w:noProof/>
            </w:rPr>
            <w:t xml:space="preserve"> </w:t>
          </w:r>
          <w:r w:rsidR="0029562D" w:rsidRPr="0029562D">
            <w:rPr>
              <w:noProof/>
            </w:rPr>
            <w:t>[19]</w:t>
          </w:r>
          <w:r>
            <w:fldChar w:fldCharType="end"/>
          </w:r>
        </w:sdtContent>
      </w:sdt>
    </w:p>
    <w:p w14:paraId="4638658A" w14:textId="55602FFD" w:rsidR="00FA7B8F" w:rsidRDefault="00FA7B8F" w:rsidP="008055B7">
      <w:r>
        <w:t>A change management strategy would be used by the seniority in the business in order to get the method of the change across. There are many different theories and strategies that allow the seniority to do this. An example of a particularly well documented and well used change management strategy would be Kotter’s Eight Step Model</w:t>
      </w:r>
      <w:r w:rsidR="00F95309">
        <w:t>.</w:t>
      </w:r>
    </w:p>
    <w:p w14:paraId="3DFEF146" w14:textId="40C109FC" w:rsidR="00FA7B8F" w:rsidRDefault="00FA7B8F" w:rsidP="00FA7B8F">
      <w:pPr>
        <w:pStyle w:val="Heading3"/>
      </w:pPr>
      <w:bookmarkStart w:id="16" w:name="_Toc535009096"/>
      <w:r>
        <w:t>Kotter’s Eight Step Model</w:t>
      </w:r>
      <w:bookmarkEnd w:id="16"/>
    </w:p>
    <w:p w14:paraId="41F8420F" w14:textId="6C0B14DC" w:rsidR="00C74563" w:rsidRDefault="00125FB7" w:rsidP="00C74563">
      <w:r>
        <w:t>Kotter’s Eight</w:t>
      </w:r>
      <w:r w:rsidR="00784961">
        <w:t xml:space="preserve"> </w:t>
      </w:r>
      <w:r>
        <w:t>S</w:t>
      </w:r>
      <w:r w:rsidR="00784961">
        <w:t>tep Model</w:t>
      </w:r>
      <w:r w:rsidR="009530B9">
        <w:t xml:space="preserve"> is what it says it is</w:t>
      </w:r>
      <w:proofErr w:type="gramStart"/>
      <w:r w:rsidR="009530B9">
        <w:t>,</w:t>
      </w:r>
      <w:proofErr w:type="gramEnd"/>
      <w:r w:rsidR="009530B9">
        <w:t xml:space="preserve"> it is an eight step model with each step having a different function. Appendix two shows an image of Kotter’s Eight Step Model, and gives a brief description of each step. </w:t>
      </w:r>
      <w:r w:rsidR="00C74563">
        <w:t>Each step might be a small step, but they work together to allow a change to be implemented into the organisation. This method allows the people to understand the change and see the benefits in action, while also addressing any queries that they must have about the change, as will be explained with a brief description of each step.</w:t>
      </w:r>
    </w:p>
    <w:p w14:paraId="27CE0750" w14:textId="095CDF8A" w:rsidR="009530B9" w:rsidRPr="00FA7B8F" w:rsidRDefault="009530B9" w:rsidP="00FA7B8F">
      <w:r>
        <w:rPr>
          <w:rStyle w:val="normaltextrun"/>
          <w:rFonts w:ascii="Calibri" w:hAnsi="Calibri" w:cs="Calibri"/>
          <w:bCs/>
          <w:color w:val="000000"/>
          <w:shd w:val="clear" w:color="auto" w:fill="FFFFFF"/>
        </w:rPr>
        <w:t>Step one is where t</w:t>
      </w:r>
      <w:r>
        <w:rPr>
          <w:rStyle w:val="normaltextrun"/>
          <w:rFonts w:ascii="Calibri" w:hAnsi="Calibri" w:cs="Calibri"/>
          <w:color w:val="000000"/>
          <w:shd w:val="clear" w:color="auto" w:fill="FFFFFF"/>
        </w:rPr>
        <w:t xml:space="preserve">he people in charge, i.e. the managers and the leaders </w:t>
      </w:r>
      <w:r>
        <w:rPr>
          <w:rStyle w:val="normaltextrun"/>
          <w:rFonts w:ascii="Calibri" w:hAnsi="Calibri" w:cs="Calibri"/>
          <w:shd w:val="clear" w:color="auto" w:fill="FFFFFF"/>
        </w:rPr>
        <w:t>create a compelling case for change. The case must show how the change will benefit the people that it will impact. The first step should also make the people feel inspired to happily move into the change.</w:t>
      </w:r>
    </w:p>
    <w:p w14:paraId="5732193A" w14:textId="77777777" w:rsidR="009530B9" w:rsidRDefault="009530B9">
      <w:r>
        <w:t>Step two is where the higher ups in the business will select the correct people to usher the change into the organisation, these people should also help to allow the change to be happily embedded within the organisation.</w:t>
      </w:r>
    </w:p>
    <w:p w14:paraId="23D8F798" w14:textId="61C5A85E" w:rsidR="009530B9" w:rsidRDefault="00125FB7">
      <w:r>
        <w:t>Step three</w:t>
      </w:r>
      <w:r w:rsidR="009530B9">
        <w:t xml:space="preserve"> is to develop the vision, the correct way of doing this would be to use short and clear goals, an emotional element could be used to help get the point across – this would be used to help the people affected by the change to see why the change will be a benefit for them.</w:t>
      </w:r>
    </w:p>
    <w:p w14:paraId="3520D117" w14:textId="4DEEEF95" w:rsidR="00125FB7" w:rsidRDefault="00125FB7">
      <w:r>
        <w:t>Step four</w:t>
      </w:r>
      <w:r w:rsidR="009530B9">
        <w:t xml:space="preserve"> would be to communicate the change to the people, this can be done with either written or verbal communication, depending on what is more effective at the time. A good way of getting the point across would be to showcase an example of the change.</w:t>
      </w:r>
    </w:p>
    <w:p w14:paraId="10E1A4C0" w14:textId="77777777" w:rsidR="00125FB7" w:rsidRDefault="00125FB7">
      <w:r>
        <w:lastRenderedPageBreak/>
        <w:t>Step five would be where the change leaders would listen to the people and hear any worries and/or complaints and address them. Any complaints must be tackled and the change leaders must give feedback onto the fears and change the fears into positives.</w:t>
      </w:r>
    </w:p>
    <w:p w14:paraId="594D7B50" w14:textId="2DE1E588" w:rsidR="00125FB7" w:rsidRDefault="00125FB7">
      <w:r>
        <w:t>Step six would be to create short term wins with the change. A good way of doing this would be to cut the change/project up into small little chunks and achieve small victories where you can visualise the benefits of the change.</w:t>
      </w:r>
    </w:p>
    <w:p w14:paraId="4E2F5518" w14:textId="77777777" w:rsidR="00125FB7" w:rsidRDefault="00125FB7">
      <w:r>
        <w:t>Step seven would be to, much like step four, is to carry on communicating with the people, keep removing any obstacles and fears that the people may have. The change leaders should also keep aiming for small victories that have been set up in step six.</w:t>
      </w:r>
    </w:p>
    <w:p w14:paraId="5A970CB0" w14:textId="77777777" w:rsidR="00125FB7" w:rsidRDefault="00125FB7">
      <w:r>
        <w:t xml:space="preserve">The final step is step eight and this step is to finally apply the change and make the change stick into the organisation. The change leaders should allow the change to be applied into any organisational procedures, any operating models and, of course, should be implemented into the people’s day to day work. </w:t>
      </w:r>
    </w:p>
    <w:p w14:paraId="1E0FDB85" w14:textId="3267BEEB" w:rsidR="00251251" w:rsidRDefault="0007318C" w:rsidP="00251251">
      <w:pPr>
        <w:pStyle w:val="Heading1"/>
      </w:pPr>
      <w:bookmarkStart w:id="17" w:name="_Toc535009097"/>
      <w:r>
        <w:t>Contemporary Leadership/</w:t>
      </w:r>
      <w:r w:rsidRPr="00F05FCA">
        <w:t>Management</w:t>
      </w:r>
      <w:r w:rsidR="00784961">
        <w:t xml:space="preserve"> Recommendation</w:t>
      </w:r>
      <w:bookmarkEnd w:id="17"/>
    </w:p>
    <w:p w14:paraId="79EE206C" w14:textId="41096A69" w:rsidR="000C580F" w:rsidRPr="000C580F" w:rsidRDefault="000C580F" w:rsidP="000C580F">
      <w:r>
        <w:t>There is no one perfect leadership style or management style for every business change, as each change is unique in different ways, i.e. some are more important and would require more thoughts than the other small changes.</w:t>
      </w:r>
    </w:p>
    <w:p w14:paraId="24F0EF28" w14:textId="37D14E35" w:rsidR="000C580F" w:rsidRDefault="00C74563" w:rsidP="00C74563">
      <w:pPr>
        <w:pStyle w:val="Heading2"/>
      </w:pPr>
      <w:bookmarkStart w:id="18" w:name="_Toc535009098"/>
      <w:r>
        <w:t>Leadership Recommendation</w:t>
      </w:r>
      <w:bookmarkEnd w:id="18"/>
    </w:p>
    <w:p w14:paraId="5327CAEE" w14:textId="0A5EC77C" w:rsidR="00C74563" w:rsidRDefault="00206FFE" w:rsidP="00C74563">
      <w:r>
        <w:t xml:space="preserve">There are many different types of leaders that can be implemented for different tasks. For the task of implementing the trackers for the domino’s drivers the recommendation would have to be to use a charismatic leader. </w:t>
      </w:r>
    </w:p>
    <w:p w14:paraId="7EF4A4AF" w14:textId="630BD158" w:rsidR="00206FFE" w:rsidRDefault="00206FFE" w:rsidP="00C74563">
      <w:r>
        <w:t>The reasoning behind this would be because they inspire the people and keep the people excited and on course about the change at hand. They would also be used for bigger changes as well as smaller changes, like this one.</w:t>
      </w:r>
    </w:p>
    <w:p w14:paraId="33912A2D" w14:textId="62AA9ED0" w:rsidR="00206FFE" w:rsidRPr="00C74563" w:rsidRDefault="00206FFE" w:rsidP="00C74563">
      <w:r>
        <w:t>It doesn’t really matter on the type of leader that would be used with this change because it is rather a small change considering the size of the company.</w:t>
      </w:r>
      <w:r w:rsidR="003870D6">
        <w:t xml:space="preserve"> Although, using managers wouldn’t be recommended because they would just think of the statistics that the tracker would bring into the company and might not address the complaints and worries of the staff.</w:t>
      </w:r>
    </w:p>
    <w:p w14:paraId="5CA818EE" w14:textId="14D19A34" w:rsidR="00C74563" w:rsidRDefault="00C74563" w:rsidP="00C74563">
      <w:pPr>
        <w:pStyle w:val="Heading2"/>
      </w:pPr>
      <w:bookmarkStart w:id="19" w:name="_Toc535009099"/>
      <w:r>
        <w:t>Management Recommendation</w:t>
      </w:r>
      <w:bookmarkEnd w:id="19"/>
    </w:p>
    <w:p w14:paraId="2A88F4C9" w14:textId="25F99391" w:rsidR="00206FFE" w:rsidRDefault="00C74563" w:rsidP="00C74563">
      <w:r>
        <w:t>The recommended contemporary management style would be to use Kotter’s eight step model, even to a technological change as small as this. The reasoning for this would be because Kotter’s eight step model, unlike other management models, allows the people to comm</w:t>
      </w:r>
      <w:r w:rsidR="00206FFE">
        <w:t xml:space="preserve">unicate with the change leaders and also allows the change leaders to get the points across in a lot of the different steps. </w:t>
      </w:r>
    </w:p>
    <w:p w14:paraId="1ABB7EBB" w14:textId="6E9F79FA" w:rsidR="00206FFE" w:rsidRPr="00C74563" w:rsidRDefault="00206FFE" w:rsidP="00C74563">
      <w:r>
        <w:t xml:space="preserve">The reasoning for choosing this option should be pretty evident. The management strategy is rather </w:t>
      </w:r>
      <w:proofErr w:type="spellStart"/>
      <w:r>
        <w:t>indepth</w:t>
      </w:r>
      <w:proofErr w:type="spellEnd"/>
      <w:r>
        <w:t xml:space="preserve"> when compared to some of the other methods of management, like </w:t>
      </w:r>
      <w:proofErr w:type="spellStart"/>
      <w:r>
        <w:t>Adkars</w:t>
      </w:r>
      <w:proofErr w:type="spellEnd"/>
      <w:r>
        <w:t xml:space="preserve"> strategy. Most of the other types of change management methods are just different stages of the Kotter’s eight step model, so it would be better to use Kotter’s eight step model to gather all the steps from each of the other models.</w:t>
      </w:r>
    </w:p>
    <w:p w14:paraId="08B1A07D" w14:textId="7E78AE79" w:rsidR="009E52EC" w:rsidRDefault="00784961" w:rsidP="00784961">
      <w:pPr>
        <w:pStyle w:val="Heading1"/>
        <w:rPr>
          <w:bdr w:val="none" w:sz="0" w:space="0" w:color="auto" w:frame="1"/>
        </w:rPr>
      </w:pPr>
      <w:bookmarkStart w:id="20" w:name="_Toc535009100"/>
      <w:r>
        <w:rPr>
          <w:bdr w:val="none" w:sz="0" w:space="0" w:color="auto" w:frame="1"/>
        </w:rPr>
        <w:lastRenderedPageBreak/>
        <w:t>Conclusion</w:t>
      </w:r>
      <w:bookmarkEnd w:id="20"/>
    </w:p>
    <w:p w14:paraId="4735FDA0" w14:textId="77777777" w:rsidR="000C580F" w:rsidRDefault="00F95309" w:rsidP="000C580F">
      <w:r>
        <w:t xml:space="preserve">To conclude this assignment, a final recommendation will be made for </w:t>
      </w:r>
      <w:r w:rsidR="000C580F">
        <w:t xml:space="preserve">a leadership style and a management style for implementing the new technology into the business. </w:t>
      </w:r>
    </w:p>
    <w:p w14:paraId="2DEFDA1D" w14:textId="7D4FD011" w:rsidR="000C580F" w:rsidRDefault="000C580F" w:rsidP="000C580F">
      <w:r>
        <w:t>For implementing the Domino’s driver tracker the recommended leadership method would be to use a charismatic leadership style. The reason behind choosing this style would be the new technology could be daunting for the newer drivers, so the leaders would have to make it seem easy and show the benefits for the older drivers. A charismatic leader would show how the tracker would be a plus to the business and how it could affect the drivers time on the road, i.e. shorten the delivery time.</w:t>
      </w:r>
    </w:p>
    <w:p w14:paraId="658F5829" w14:textId="77777777" w:rsidR="000C580F" w:rsidRDefault="000C580F" w:rsidP="000C580F">
      <w:r>
        <w:t xml:space="preserve">The recommended form of a contemporary management strategy would be to use Kotter’s eight step strategy. The main reasoning behind this is that it covers every aspect that would need to be considered when implementing a new form of change in the business. This doesn’t just take into consideration the new trackers for the drivers but also takes into consideration all the new data that will be sent to the Dominos headquarters.  If Kotter’s eight step plan doesn’t work with all the data then the recommended management plan would be more of a software based strategy, so something such as Application Performance Management could be used. </w:t>
      </w:r>
    </w:p>
    <w:p w14:paraId="76CA5190" w14:textId="0F28DE96" w:rsidR="008D4F72" w:rsidRPr="008D4F72" w:rsidRDefault="008D4F72" w:rsidP="008D4F72"/>
    <w:p w14:paraId="2166896B" w14:textId="77777777" w:rsidR="009E52EC" w:rsidRDefault="009E52EC" w:rsidP="009E52EC">
      <w:pPr>
        <w:rPr>
          <w:color w:val="2A2A2A"/>
          <w:shd w:val="clear" w:color="auto" w:fill="FFFFFF"/>
        </w:rPr>
      </w:pPr>
    </w:p>
    <w:bookmarkStart w:id="21" w:name="_Toc535009101" w:displacedByCustomXml="next"/>
    <w:sdt>
      <w:sdtPr>
        <w:rPr>
          <w:rFonts w:asciiTheme="minorHAnsi" w:eastAsiaTheme="minorHAnsi" w:hAnsiTheme="minorHAnsi" w:cstheme="minorBidi"/>
          <w:color w:val="auto"/>
          <w:sz w:val="22"/>
          <w:szCs w:val="22"/>
        </w:rPr>
        <w:id w:val="-174201470"/>
        <w:docPartObj>
          <w:docPartGallery w:val="Bibliographies"/>
          <w:docPartUnique/>
        </w:docPartObj>
      </w:sdtPr>
      <w:sdtEndPr/>
      <w:sdtContent>
        <w:p w14:paraId="75B29593" w14:textId="77777777" w:rsidR="009E52EC" w:rsidRDefault="009E52EC">
          <w:pPr>
            <w:pStyle w:val="Heading1"/>
          </w:pPr>
          <w:r>
            <w:t>Bibliography</w:t>
          </w:r>
          <w:bookmarkEnd w:id="21"/>
        </w:p>
        <w:sdt>
          <w:sdtPr>
            <w:id w:val="111145805"/>
            <w:bibliography/>
          </w:sdtPr>
          <w:sdtEndPr/>
          <w:sdtContent>
            <w:p w14:paraId="68278FF7" w14:textId="77777777" w:rsidR="0029562D" w:rsidRDefault="009E52E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29562D" w14:paraId="7856C981" w14:textId="77777777">
                <w:trPr>
                  <w:tblCellSpacing w:w="15" w:type="dxa"/>
                </w:trPr>
                <w:tc>
                  <w:tcPr>
                    <w:tcW w:w="50" w:type="pct"/>
                    <w:hideMark/>
                  </w:tcPr>
                  <w:p w14:paraId="45CB5071" w14:textId="77777777" w:rsidR="0029562D" w:rsidRDefault="0029562D">
                    <w:pPr>
                      <w:pStyle w:val="Bibliography"/>
                      <w:rPr>
                        <w:rFonts w:eastAsiaTheme="minorEastAsia"/>
                        <w:noProof/>
                      </w:rPr>
                    </w:pPr>
                    <w:r>
                      <w:rPr>
                        <w:noProof/>
                      </w:rPr>
                      <w:t xml:space="preserve">[1] </w:t>
                    </w:r>
                  </w:p>
                </w:tc>
                <w:tc>
                  <w:tcPr>
                    <w:tcW w:w="0" w:type="auto"/>
                    <w:hideMark/>
                  </w:tcPr>
                  <w:p w14:paraId="23D9DF43" w14:textId="77777777" w:rsidR="0029562D" w:rsidRDefault="0029562D">
                    <w:pPr>
                      <w:pStyle w:val="Bibliography"/>
                      <w:rPr>
                        <w:rFonts w:eastAsiaTheme="minorEastAsia"/>
                        <w:noProof/>
                      </w:rPr>
                    </w:pPr>
                    <w:r>
                      <w:rPr>
                        <w:noProof/>
                      </w:rPr>
                      <w:t xml:space="preserve">Oxford English Dictionary, Oxford English Dictionary, Oxford. </w:t>
                    </w:r>
                  </w:p>
                </w:tc>
              </w:tr>
              <w:tr w:rsidR="0029562D" w14:paraId="2D599F34" w14:textId="77777777">
                <w:trPr>
                  <w:tblCellSpacing w:w="15" w:type="dxa"/>
                </w:trPr>
                <w:tc>
                  <w:tcPr>
                    <w:tcW w:w="50" w:type="pct"/>
                    <w:hideMark/>
                  </w:tcPr>
                  <w:p w14:paraId="347D5499" w14:textId="77777777" w:rsidR="0029562D" w:rsidRDefault="0029562D">
                    <w:pPr>
                      <w:pStyle w:val="Bibliography"/>
                      <w:rPr>
                        <w:rFonts w:eastAsiaTheme="minorEastAsia"/>
                        <w:noProof/>
                      </w:rPr>
                    </w:pPr>
                    <w:r>
                      <w:rPr>
                        <w:noProof/>
                      </w:rPr>
                      <w:t xml:space="preserve">[2] </w:t>
                    </w:r>
                  </w:p>
                </w:tc>
                <w:tc>
                  <w:tcPr>
                    <w:tcW w:w="0" w:type="auto"/>
                    <w:hideMark/>
                  </w:tcPr>
                  <w:p w14:paraId="4723394A" w14:textId="77777777" w:rsidR="0029562D" w:rsidRDefault="0029562D">
                    <w:pPr>
                      <w:pStyle w:val="Bibliography"/>
                      <w:rPr>
                        <w:rFonts w:eastAsiaTheme="minorEastAsia"/>
                        <w:noProof/>
                      </w:rPr>
                    </w:pPr>
                    <w:r>
                      <w:rPr>
                        <w:noProof/>
                      </w:rPr>
                      <w:t>INVESTOPEDIA STAFF, “Kondratieff Wave,” Investopedia, 27 February 2018. [Online]. Available: https://www.investopedia.com/terms/k/kondratieff-wave.asp#ixzz5SydV3V32. [Accessed 6 December 2018].</w:t>
                    </w:r>
                  </w:p>
                </w:tc>
              </w:tr>
              <w:tr w:rsidR="0029562D" w14:paraId="66F1BE92" w14:textId="77777777">
                <w:trPr>
                  <w:tblCellSpacing w:w="15" w:type="dxa"/>
                </w:trPr>
                <w:tc>
                  <w:tcPr>
                    <w:tcW w:w="50" w:type="pct"/>
                    <w:hideMark/>
                  </w:tcPr>
                  <w:p w14:paraId="623D6721" w14:textId="77777777" w:rsidR="0029562D" w:rsidRDefault="0029562D">
                    <w:pPr>
                      <w:pStyle w:val="Bibliography"/>
                      <w:rPr>
                        <w:rFonts w:eastAsiaTheme="minorEastAsia"/>
                        <w:noProof/>
                      </w:rPr>
                    </w:pPr>
                    <w:r>
                      <w:rPr>
                        <w:noProof/>
                      </w:rPr>
                      <w:t xml:space="preserve">[3] </w:t>
                    </w:r>
                  </w:p>
                </w:tc>
                <w:tc>
                  <w:tcPr>
                    <w:tcW w:w="0" w:type="auto"/>
                    <w:hideMark/>
                  </w:tcPr>
                  <w:p w14:paraId="68AA43A3" w14:textId="77777777" w:rsidR="0029562D" w:rsidRDefault="0029562D">
                    <w:pPr>
                      <w:pStyle w:val="Bibliography"/>
                      <w:rPr>
                        <w:rFonts w:eastAsiaTheme="minorEastAsia"/>
                        <w:noProof/>
                      </w:rPr>
                    </w:pPr>
                    <w:r>
                      <w:rPr>
                        <w:noProof/>
                      </w:rPr>
                      <w:t>PROSCI, “Definition of Change Management,” PROSCI, [Online]. Available: https://www.prosci.com/resources/articles/change-management-definition. [Accessed 6 December 2018].</w:t>
                    </w:r>
                  </w:p>
                </w:tc>
              </w:tr>
              <w:tr w:rsidR="0029562D" w14:paraId="214A39E0" w14:textId="77777777">
                <w:trPr>
                  <w:tblCellSpacing w:w="15" w:type="dxa"/>
                </w:trPr>
                <w:tc>
                  <w:tcPr>
                    <w:tcW w:w="50" w:type="pct"/>
                    <w:hideMark/>
                  </w:tcPr>
                  <w:p w14:paraId="6328D8A1" w14:textId="77777777" w:rsidR="0029562D" w:rsidRDefault="0029562D">
                    <w:pPr>
                      <w:pStyle w:val="Bibliography"/>
                      <w:rPr>
                        <w:rFonts w:eastAsiaTheme="minorEastAsia"/>
                        <w:noProof/>
                      </w:rPr>
                    </w:pPr>
                    <w:r>
                      <w:rPr>
                        <w:noProof/>
                      </w:rPr>
                      <w:t xml:space="preserve">[4] </w:t>
                    </w:r>
                  </w:p>
                </w:tc>
                <w:tc>
                  <w:tcPr>
                    <w:tcW w:w="0" w:type="auto"/>
                    <w:hideMark/>
                  </w:tcPr>
                  <w:p w14:paraId="310B806A" w14:textId="77777777" w:rsidR="0029562D" w:rsidRDefault="0029562D">
                    <w:pPr>
                      <w:pStyle w:val="Bibliography"/>
                      <w:rPr>
                        <w:rFonts w:eastAsiaTheme="minorEastAsia"/>
                        <w:noProof/>
                      </w:rPr>
                    </w:pPr>
                    <w:r>
                      <w:rPr>
                        <w:noProof/>
                      </w:rPr>
                      <w:t>Quirk's Staff, “Powerful PCs help the Domino's Pizza research staff give its internal customers speedy service,” Quirk's PC, 1 February 1990. [Online]. Available: https://www.quirks.com/articles/powerful-pcs-help-the-domino-s-pizza-research-staff-give-its-internal-customers-speedy-service. [Accessed 8 January 2019].</w:t>
                    </w:r>
                  </w:p>
                </w:tc>
              </w:tr>
              <w:tr w:rsidR="0029562D" w14:paraId="784A9AA5" w14:textId="77777777">
                <w:trPr>
                  <w:tblCellSpacing w:w="15" w:type="dxa"/>
                </w:trPr>
                <w:tc>
                  <w:tcPr>
                    <w:tcW w:w="50" w:type="pct"/>
                    <w:hideMark/>
                  </w:tcPr>
                  <w:p w14:paraId="379B1846" w14:textId="77777777" w:rsidR="0029562D" w:rsidRDefault="0029562D">
                    <w:pPr>
                      <w:pStyle w:val="Bibliography"/>
                      <w:rPr>
                        <w:rFonts w:eastAsiaTheme="minorEastAsia"/>
                        <w:noProof/>
                      </w:rPr>
                    </w:pPr>
                    <w:r>
                      <w:rPr>
                        <w:noProof/>
                      </w:rPr>
                      <w:t xml:space="preserve">[5] </w:t>
                    </w:r>
                  </w:p>
                </w:tc>
                <w:tc>
                  <w:tcPr>
                    <w:tcW w:w="0" w:type="auto"/>
                    <w:hideMark/>
                  </w:tcPr>
                  <w:p w14:paraId="53FEFD5C" w14:textId="77777777" w:rsidR="0029562D" w:rsidRDefault="0029562D">
                    <w:pPr>
                      <w:pStyle w:val="Bibliography"/>
                      <w:rPr>
                        <w:rFonts w:eastAsiaTheme="minorEastAsia"/>
                        <w:noProof/>
                      </w:rPr>
                    </w:pPr>
                    <w:r>
                      <w:rPr>
                        <w:noProof/>
                      </w:rPr>
                      <w:t>N. Summers, “Alexa will now order you a Domino’s pizza in the UK,” engadget, 25 June 2017. [Online]. Available: https://www.engadget.com/2017/07/25/dominos-pizza-amazon-echo-speaker-uk/?guccounter=1. [Accessed 8 January 2018].</w:t>
                    </w:r>
                  </w:p>
                </w:tc>
              </w:tr>
              <w:tr w:rsidR="0029562D" w14:paraId="25AB77D8" w14:textId="77777777">
                <w:trPr>
                  <w:tblCellSpacing w:w="15" w:type="dxa"/>
                </w:trPr>
                <w:tc>
                  <w:tcPr>
                    <w:tcW w:w="50" w:type="pct"/>
                    <w:hideMark/>
                  </w:tcPr>
                  <w:p w14:paraId="611B9F2E" w14:textId="77777777" w:rsidR="0029562D" w:rsidRDefault="0029562D">
                    <w:pPr>
                      <w:pStyle w:val="Bibliography"/>
                      <w:rPr>
                        <w:rFonts w:eastAsiaTheme="minorEastAsia"/>
                        <w:noProof/>
                      </w:rPr>
                    </w:pPr>
                    <w:r>
                      <w:rPr>
                        <w:noProof/>
                      </w:rPr>
                      <w:t xml:space="preserve">[6] </w:t>
                    </w:r>
                  </w:p>
                </w:tc>
                <w:tc>
                  <w:tcPr>
                    <w:tcW w:w="0" w:type="auto"/>
                    <w:hideMark/>
                  </w:tcPr>
                  <w:p w14:paraId="7BB68F7C" w14:textId="77777777" w:rsidR="0029562D" w:rsidRDefault="0029562D">
                    <w:pPr>
                      <w:pStyle w:val="Bibliography"/>
                      <w:rPr>
                        <w:rFonts w:eastAsiaTheme="minorEastAsia"/>
                        <w:noProof/>
                      </w:rPr>
                    </w:pPr>
                    <w:r>
                      <w:rPr>
                        <w:noProof/>
                      </w:rPr>
                      <w:t>C. M, “Domino's New Recipe -- Only 50 Years Overdue,” CBS, 20 August 2010. [Online]. Available: https://www.cbsnews.com/news/dominos-new-recipe-only-50-years-overdue/. [Accessed 8 January 2019].</w:t>
                    </w:r>
                  </w:p>
                </w:tc>
              </w:tr>
              <w:tr w:rsidR="0029562D" w14:paraId="0F704873" w14:textId="77777777">
                <w:trPr>
                  <w:tblCellSpacing w:w="15" w:type="dxa"/>
                </w:trPr>
                <w:tc>
                  <w:tcPr>
                    <w:tcW w:w="50" w:type="pct"/>
                    <w:hideMark/>
                  </w:tcPr>
                  <w:p w14:paraId="3E214D3F" w14:textId="77777777" w:rsidR="0029562D" w:rsidRDefault="0029562D">
                    <w:pPr>
                      <w:pStyle w:val="Bibliography"/>
                      <w:rPr>
                        <w:rFonts w:eastAsiaTheme="minorEastAsia"/>
                        <w:noProof/>
                      </w:rPr>
                    </w:pPr>
                    <w:r>
                      <w:rPr>
                        <w:noProof/>
                      </w:rPr>
                      <w:t xml:space="preserve">[7] </w:t>
                    </w:r>
                  </w:p>
                </w:tc>
                <w:tc>
                  <w:tcPr>
                    <w:tcW w:w="0" w:type="auto"/>
                    <w:hideMark/>
                  </w:tcPr>
                  <w:p w14:paraId="1E9D3112" w14:textId="77777777" w:rsidR="0029562D" w:rsidRDefault="0029562D">
                    <w:pPr>
                      <w:pStyle w:val="Bibliography"/>
                      <w:rPr>
                        <w:rFonts w:eastAsiaTheme="minorEastAsia"/>
                        <w:noProof/>
                      </w:rPr>
                    </w:pPr>
                    <w:r>
                      <w:rPr>
                        <w:noProof/>
                      </w:rPr>
                      <w:t xml:space="preserve">investorwords, “Driver,” Investor Words, [Online]. Available: </w:t>
                    </w:r>
                    <w:r>
                      <w:rPr>
                        <w:noProof/>
                      </w:rPr>
                      <w:lastRenderedPageBreak/>
                      <w:t>http://www.investorwords.com/1586/driver.html#ixzz5Yuilhino. [Accessed 6 December 2018].</w:t>
                    </w:r>
                  </w:p>
                </w:tc>
              </w:tr>
              <w:tr w:rsidR="0029562D" w14:paraId="36C6F4AC" w14:textId="77777777">
                <w:trPr>
                  <w:tblCellSpacing w:w="15" w:type="dxa"/>
                </w:trPr>
                <w:tc>
                  <w:tcPr>
                    <w:tcW w:w="50" w:type="pct"/>
                    <w:hideMark/>
                  </w:tcPr>
                  <w:p w14:paraId="61980D23" w14:textId="77777777" w:rsidR="0029562D" w:rsidRDefault="0029562D">
                    <w:pPr>
                      <w:pStyle w:val="Bibliography"/>
                      <w:rPr>
                        <w:rFonts w:eastAsiaTheme="minorEastAsia"/>
                        <w:noProof/>
                      </w:rPr>
                    </w:pPr>
                    <w:r>
                      <w:rPr>
                        <w:noProof/>
                      </w:rPr>
                      <w:lastRenderedPageBreak/>
                      <w:t xml:space="preserve">[8] </w:t>
                    </w:r>
                  </w:p>
                </w:tc>
                <w:tc>
                  <w:tcPr>
                    <w:tcW w:w="0" w:type="auto"/>
                    <w:hideMark/>
                  </w:tcPr>
                  <w:p w14:paraId="213CDBBF" w14:textId="77777777" w:rsidR="0029562D" w:rsidRDefault="0029562D">
                    <w:pPr>
                      <w:pStyle w:val="Bibliography"/>
                      <w:rPr>
                        <w:rFonts w:eastAsiaTheme="minorEastAsia"/>
                        <w:noProof/>
                      </w:rPr>
                    </w:pPr>
                    <w:r>
                      <w:rPr>
                        <w:noProof/>
                      </w:rPr>
                      <w:t>PESTLE Analysis Contributor, “Internal Factors that May Affect the Business Organization,” PESTLE Analysis, 26 February 2015. [Online]. Available: https://pestleanalysis.com/internal-factors-affect-business-organization/. [Accessed 6 December 2018].</w:t>
                    </w:r>
                  </w:p>
                </w:tc>
              </w:tr>
              <w:tr w:rsidR="0029562D" w14:paraId="097DEFD1" w14:textId="77777777">
                <w:trPr>
                  <w:tblCellSpacing w:w="15" w:type="dxa"/>
                </w:trPr>
                <w:tc>
                  <w:tcPr>
                    <w:tcW w:w="50" w:type="pct"/>
                    <w:hideMark/>
                  </w:tcPr>
                  <w:p w14:paraId="09A52C80" w14:textId="77777777" w:rsidR="0029562D" w:rsidRDefault="0029562D">
                    <w:pPr>
                      <w:pStyle w:val="Bibliography"/>
                      <w:rPr>
                        <w:rFonts w:eastAsiaTheme="minorEastAsia"/>
                        <w:noProof/>
                      </w:rPr>
                    </w:pPr>
                    <w:r>
                      <w:rPr>
                        <w:noProof/>
                      </w:rPr>
                      <w:t xml:space="preserve">[9] </w:t>
                    </w:r>
                  </w:p>
                </w:tc>
                <w:tc>
                  <w:tcPr>
                    <w:tcW w:w="0" w:type="auto"/>
                    <w:hideMark/>
                  </w:tcPr>
                  <w:p w14:paraId="20A8DEF4" w14:textId="77777777" w:rsidR="0029562D" w:rsidRDefault="0029562D">
                    <w:pPr>
                      <w:pStyle w:val="Bibliography"/>
                      <w:rPr>
                        <w:rFonts w:eastAsiaTheme="minorEastAsia"/>
                        <w:noProof/>
                      </w:rPr>
                    </w:pPr>
                    <w:r>
                      <w:rPr>
                        <w:noProof/>
                      </w:rPr>
                      <w:t>Business Dictionary, “External Factors,” Business Dictionary, [Online]. Available: http://www.businessdictionary.com/definition/external-factors.html. [Accessed 6 December 2018].</w:t>
                    </w:r>
                  </w:p>
                </w:tc>
              </w:tr>
              <w:tr w:rsidR="0029562D" w14:paraId="3DEC0D99" w14:textId="77777777">
                <w:trPr>
                  <w:tblCellSpacing w:w="15" w:type="dxa"/>
                </w:trPr>
                <w:tc>
                  <w:tcPr>
                    <w:tcW w:w="50" w:type="pct"/>
                    <w:hideMark/>
                  </w:tcPr>
                  <w:p w14:paraId="3F65C8BE" w14:textId="77777777" w:rsidR="0029562D" w:rsidRDefault="0029562D">
                    <w:pPr>
                      <w:pStyle w:val="Bibliography"/>
                      <w:rPr>
                        <w:rFonts w:eastAsiaTheme="minorEastAsia"/>
                        <w:noProof/>
                      </w:rPr>
                    </w:pPr>
                    <w:r>
                      <w:rPr>
                        <w:noProof/>
                      </w:rPr>
                      <w:t xml:space="preserve">[10] </w:t>
                    </w:r>
                  </w:p>
                </w:tc>
                <w:tc>
                  <w:tcPr>
                    <w:tcW w:w="0" w:type="auto"/>
                    <w:hideMark/>
                  </w:tcPr>
                  <w:p w14:paraId="3ED2F41F" w14:textId="77777777" w:rsidR="0029562D" w:rsidRDefault="0029562D">
                    <w:pPr>
                      <w:pStyle w:val="Bibliography"/>
                      <w:rPr>
                        <w:rFonts w:eastAsiaTheme="minorEastAsia"/>
                        <w:noProof/>
                      </w:rPr>
                    </w:pPr>
                    <w:r>
                      <w:rPr>
                        <w:noProof/>
                      </w:rPr>
                      <w:t xml:space="preserve">D. H. N. R. Galen G, “INTERNAL AND EXTERNAL FACTORS THAT ENCOURAGE OR DISCOURAGE HEALTH-RELEVANT BEHAVIORS,” </w:t>
                    </w:r>
                    <w:r>
                      <w:rPr>
                        <w:i/>
                        <w:iCs/>
                        <w:noProof/>
                      </w:rPr>
                      <w:t xml:space="preserve">Behavioral Studies Section, </w:t>
                    </w:r>
                    <w:r>
                      <w:rPr>
                        <w:noProof/>
                      </w:rPr>
                      <w:t xml:space="preserve">pp. 1-6, 27 November 2018. </w:t>
                    </w:r>
                  </w:p>
                </w:tc>
              </w:tr>
              <w:tr w:rsidR="0029562D" w14:paraId="7B1650E9" w14:textId="77777777">
                <w:trPr>
                  <w:tblCellSpacing w:w="15" w:type="dxa"/>
                </w:trPr>
                <w:tc>
                  <w:tcPr>
                    <w:tcW w:w="50" w:type="pct"/>
                    <w:hideMark/>
                  </w:tcPr>
                  <w:p w14:paraId="23D2733C" w14:textId="77777777" w:rsidR="0029562D" w:rsidRDefault="0029562D">
                    <w:pPr>
                      <w:pStyle w:val="Bibliography"/>
                      <w:rPr>
                        <w:rFonts w:eastAsiaTheme="minorEastAsia"/>
                        <w:noProof/>
                      </w:rPr>
                    </w:pPr>
                    <w:r>
                      <w:rPr>
                        <w:noProof/>
                      </w:rPr>
                      <w:t xml:space="preserve">[11] </w:t>
                    </w:r>
                  </w:p>
                </w:tc>
                <w:tc>
                  <w:tcPr>
                    <w:tcW w:w="0" w:type="auto"/>
                    <w:hideMark/>
                  </w:tcPr>
                  <w:p w14:paraId="5B9B97AB" w14:textId="77777777" w:rsidR="0029562D" w:rsidRDefault="0029562D">
                    <w:pPr>
                      <w:pStyle w:val="Bibliography"/>
                      <w:rPr>
                        <w:rFonts w:eastAsiaTheme="minorEastAsia"/>
                        <w:noProof/>
                      </w:rPr>
                    </w:pPr>
                    <w:r>
                      <w:rPr>
                        <w:noProof/>
                      </w:rPr>
                      <w:t xml:space="preserve">B. A, “ Perceived Self-Efficacy in the Exercise of Control Over AIDS Infection.,” </w:t>
                    </w:r>
                    <w:r>
                      <w:rPr>
                        <w:i/>
                        <w:iCs/>
                        <w:noProof/>
                      </w:rPr>
                      <w:t xml:space="preserve">Evaluation and Program Planning, </w:t>
                    </w:r>
                    <w:r>
                      <w:rPr>
                        <w:noProof/>
                      </w:rPr>
                      <w:t xml:space="preserve">Vols. 9-17, p. 13, 1990. </w:t>
                    </w:r>
                  </w:p>
                </w:tc>
              </w:tr>
              <w:tr w:rsidR="0029562D" w14:paraId="0CA62975" w14:textId="77777777">
                <w:trPr>
                  <w:tblCellSpacing w:w="15" w:type="dxa"/>
                </w:trPr>
                <w:tc>
                  <w:tcPr>
                    <w:tcW w:w="50" w:type="pct"/>
                    <w:hideMark/>
                  </w:tcPr>
                  <w:p w14:paraId="222AFA06" w14:textId="77777777" w:rsidR="0029562D" w:rsidRDefault="0029562D">
                    <w:pPr>
                      <w:pStyle w:val="Bibliography"/>
                      <w:rPr>
                        <w:rFonts w:eastAsiaTheme="minorEastAsia"/>
                        <w:noProof/>
                      </w:rPr>
                    </w:pPr>
                    <w:r>
                      <w:rPr>
                        <w:noProof/>
                      </w:rPr>
                      <w:t xml:space="preserve">[12] </w:t>
                    </w:r>
                  </w:p>
                </w:tc>
                <w:tc>
                  <w:tcPr>
                    <w:tcW w:w="0" w:type="auto"/>
                    <w:hideMark/>
                  </w:tcPr>
                  <w:p w14:paraId="65C689ED" w14:textId="77777777" w:rsidR="0029562D" w:rsidRDefault="0029562D">
                    <w:pPr>
                      <w:pStyle w:val="Bibliography"/>
                      <w:rPr>
                        <w:rFonts w:eastAsiaTheme="minorEastAsia"/>
                        <w:noProof/>
                      </w:rPr>
                    </w:pPr>
                    <w:r>
                      <w:rPr>
                        <w:noProof/>
                      </w:rPr>
                      <w:t xml:space="preserve">J. J. Becker MH, “AIDS and Behavioral Change to Reduce Risk: A Review.,” </w:t>
                    </w:r>
                    <w:r>
                      <w:rPr>
                        <w:i/>
                        <w:iCs/>
                        <w:noProof/>
                      </w:rPr>
                      <w:t xml:space="preserve">American Journal of Public Health, </w:t>
                    </w:r>
                    <w:r>
                      <w:rPr>
                        <w:noProof/>
                      </w:rPr>
                      <w:t xml:space="preserve">vol. 78, pp. 394-410, 1988. </w:t>
                    </w:r>
                  </w:p>
                </w:tc>
              </w:tr>
              <w:tr w:rsidR="0029562D" w14:paraId="0B76ABEF" w14:textId="77777777">
                <w:trPr>
                  <w:tblCellSpacing w:w="15" w:type="dxa"/>
                </w:trPr>
                <w:tc>
                  <w:tcPr>
                    <w:tcW w:w="50" w:type="pct"/>
                    <w:hideMark/>
                  </w:tcPr>
                  <w:p w14:paraId="5D91379B" w14:textId="77777777" w:rsidR="0029562D" w:rsidRDefault="0029562D">
                    <w:pPr>
                      <w:pStyle w:val="Bibliography"/>
                      <w:rPr>
                        <w:rFonts w:eastAsiaTheme="minorEastAsia"/>
                        <w:noProof/>
                      </w:rPr>
                    </w:pPr>
                    <w:r>
                      <w:rPr>
                        <w:noProof/>
                      </w:rPr>
                      <w:t xml:space="preserve">[13] </w:t>
                    </w:r>
                  </w:p>
                </w:tc>
                <w:tc>
                  <w:tcPr>
                    <w:tcW w:w="0" w:type="auto"/>
                    <w:hideMark/>
                  </w:tcPr>
                  <w:p w14:paraId="270F27CD" w14:textId="77777777" w:rsidR="0029562D" w:rsidRDefault="0029562D">
                    <w:pPr>
                      <w:pStyle w:val="Bibliography"/>
                      <w:rPr>
                        <w:rFonts w:eastAsiaTheme="minorEastAsia"/>
                        <w:noProof/>
                      </w:rPr>
                    </w:pPr>
                    <w:r>
                      <w:rPr>
                        <w:noProof/>
                      </w:rPr>
                      <w:t>S. Ward, “Leadership Definition,” the balance small business, 22 August 2018. [Online]. Available: https://www.thebalancesmb.com/leadership-definition-2948275. [Accessed 9 January 2019].</w:t>
                    </w:r>
                  </w:p>
                </w:tc>
              </w:tr>
              <w:tr w:rsidR="0029562D" w14:paraId="1F2CBF20" w14:textId="77777777">
                <w:trPr>
                  <w:tblCellSpacing w:w="15" w:type="dxa"/>
                </w:trPr>
                <w:tc>
                  <w:tcPr>
                    <w:tcW w:w="50" w:type="pct"/>
                    <w:hideMark/>
                  </w:tcPr>
                  <w:p w14:paraId="62AE95BC" w14:textId="77777777" w:rsidR="0029562D" w:rsidRDefault="0029562D">
                    <w:pPr>
                      <w:pStyle w:val="Bibliography"/>
                      <w:rPr>
                        <w:rFonts w:eastAsiaTheme="minorEastAsia"/>
                        <w:noProof/>
                      </w:rPr>
                    </w:pPr>
                    <w:r>
                      <w:rPr>
                        <w:noProof/>
                      </w:rPr>
                      <w:t xml:space="preserve">[14] </w:t>
                    </w:r>
                  </w:p>
                </w:tc>
                <w:tc>
                  <w:tcPr>
                    <w:tcW w:w="0" w:type="auto"/>
                    <w:hideMark/>
                  </w:tcPr>
                  <w:p w14:paraId="5EB34A0D" w14:textId="77777777" w:rsidR="0029562D" w:rsidRDefault="0029562D">
                    <w:pPr>
                      <w:pStyle w:val="Bibliography"/>
                      <w:rPr>
                        <w:rFonts w:eastAsiaTheme="minorEastAsia"/>
                        <w:noProof/>
                      </w:rPr>
                    </w:pPr>
                    <w:r>
                      <w:rPr>
                        <w:noProof/>
                      </w:rPr>
                      <w:t>R. Ratcliffe, “What's the difference between leadership and management?,” theguardian, 29 July 2013. [Online]. Available: https://www.theguardian.com/careers/difference-between-leadership-management. [Accessed 29 January 2019].</w:t>
                    </w:r>
                  </w:p>
                </w:tc>
              </w:tr>
              <w:tr w:rsidR="0029562D" w14:paraId="53FE6139" w14:textId="77777777">
                <w:trPr>
                  <w:tblCellSpacing w:w="15" w:type="dxa"/>
                </w:trPr>
                <w:tc>
                  <w:tcPr>
                    <w:tcW w:w="50" w:type="pct"/>
                    <w:hideMark/>
                  </w:tcPr>
                  <w:p w14:paraId="12ACDF68" w14:textId="77777777" w:rsidR="0029562D" w:rsidRDefault="0029562D">
                    <w:pPr>
                      <w:pStyle w:val="Bibliography"/>
                      <w:rPr>
                        <w:rFonts w:eastAsiaTheme="minorEastAsia"/>
                        <w:noProof/>
                      </w:rPr>
                    </w:pPr>
                    <w:r>
                      <w:rPr>
                        <w:noProof/>
                      </w:rPr>
                      <w:t xml:space="preserve">[15] </w:t>
                    </w:r>
                  </w:p>
                </w:tc>
                <w:tc>
                  <w:tcPr>
                    <w:tcW w:w="0" w:type="auto"/>
                    <w:hideMark/>
                  </w:tcPr>
                  <w:p w14:paraId="0D0355C7" w14:textId="77777777" w:rsidR="0029562D" w:rsidRDefault="0029562D">
                    <w:pPr>
                      <w:pStyle w:val="Bibliography"/>
                      <w:rPr>
                        <w:rFonts w:eastAsiaTheme="minorEastAsia"/>
                        <w:noProof/>
                      </w:rPr>
                    </w:pPr>
                    <w:r>
                      <w:rPr>
                        <w:noProof/>
                      </w:rPr>
                      <w:t>“Mission Statement,” entrepeneur, [Online]. Available: https://www.entrepreneur.com/encyclopedia/mission-statement. [Accessed 9 January 2019].</w:t>
                    </w:r>
                  </w:p>
                </w:tc>
              </w:tr>
              <w:tr w:rsidR="0029562D" w14:paraId="36BEF672" w14:textId="77777777">
                <w:trPr>
                  <w:tblCellSpacing w:w="15" w:type="dxa"/>
                </w:trPr>
                <w:tc>
                  <w:tcPr>
                    <w:tcW w:w="50" w:type="pct"/>
                    <w:hideMark/>
                  </w:tcPr>
                  <w:p w14:paraId="60E4AECF" w14:textId="77777777" w:rsidR="0029562D" w:rsidRDefault="0029562D">
                    <w:pPr>
                      <w:pStyle w:val="Bibliography"/>
                      <w:rPr>
                        <w:rFonts w:eastAsiaTheme="minorEastAsia"/>
                        <w:noProof/>
                      </w:rPr>
                    </w:pPr>
                    <w:r>
                      <w:rPr>
                        <w:noProof/>
                      </w:rPr>
                      <w:t xml:space="preserve">[16] </w:t>
                    </w:r>
                  </w:p>
                </w:tc>
                <w:tc>
                  <w:tcPr>
                    <w:tcW w:w="0" w:type="auto"/>
                    <w:hideMark/>
                  </w:tcPr>
                  <w:p w14:paraId="401312A4" w14:textId="77777777" w:rsidR="0029562D" w:rsidRDefault="0029562D">
                    <w:pPr>
                      <w:pStyle w:val="Bibliography"/>
                      <w:rPr>
                        <w:rFonts w:eastAsiaTheme="minorEastAsia"/>
                        <w:noProof/>
                      </w:rPr>
                    </w:pPr>
                    <w:r>
                      <w:rPr>
                        <w:noProof/>
                      </w:rPr>
                      <w:t xml:space="preserve">L. R. Jeffrey R, Change Basics, ASTD Press, 2006. </w:t>
                    </w:r>
                  </w:p>
                </w:tc>
              </w:tr>
              <w:tr w:rsidR="0029562D" w14:paraId="5F84960D" w14:textId="77777777">
                <w:trPr>
                  <w:tblCellSpacing w:w="15" w:type="dxa"/>
                </w:trPr>
                <w:tc>
                  <w:tcPr>
                    <w:tcW w:w="50" w:type="pct"/>
                    <w:hideMark/>
                  </w:tcPr>
                  <w:p w14:paraId="57013739" w14:textId="77777777" w:rsidR="0029562D" w:rsidRDefault="0029562D">
                    <w:pPr>
                      <w:pStyle w:val="Bibliography"/>
                      <w:rPr>
                        <w:rFonts w:eastAsiaTheme="minorEastAsia"/>
                        <w:noProof/>
                      </w:rPr>
                    </w:pPr>
                    <w:r>
                      <w:rPr>
                        <w:noProof/>
                      </w:rPr>
                      <w:t xml:space="preserve">[17] </w:t>
                    </w:r>
                  </w:p>
                </w:tc>
                <w:tc>
                  <w:tcPr>
                    <w:tcW w:w="0" w:type="auto"/>
                    <w:hideMark/>
                  </w:tcPr>
                  <w:p w14:paraId="64B06E4E" w14:textId="77777777" w:rsidR="0029562D" w:rsidRDefault="0029562D">
                    <w:pPr>
                      <w:pStyle w:val="Bibliography"/>
                      <w:rPr>
                        <w:rFonts w:eastAsiaTheme="minorEastAsia"/>
                        <w:noProof/>
                      </w:rPr>
                    </w:pPr>
                    <w:r>
                      <w:rPr>
                        <w:noProof/>
                      </w:rPr>
                      <w:t xml:space="preserve">T. Levitt, Marketing Myopia, Macmillan Publishers, 1975. </w:t>
                    </w:r>
                  </w:p>
                </w:tc>
              </w:tr>
              <w:tr w:rsidR="0029562D" w14:paraId="3C095FC3" w14:textId="77777777">
                <w:trPr>
                  <w:tblCellSpacing w:w="15" w:type="dxa"/>
                </w:trPr>
                <w:tc>
                  <w:tcPr>
                    <w:tcW w:w="50" w:type="pct"/>
                    <w:hideMark/>
                  </w:tcPr>
                  <w:p w14:paraId="7C7D6A41" w14:textId="77777777" w:rsidR="0029562D" w:rsidRDefault="0029562D">
                    <w:pPr>
                      <w:pStyle w:val="Bibliography"/>
                      <w:rPr>
                        <w:rFonts w:eastAsiaTheme="minorEastAsia"/>
                        <w:noProof/>
                      </w:rPr>
                    </w:pPr>
                    <w:r>
                      <w:rPr>
                        <w:noProof/>
                      </w:rPr>
                      <w:t xml:space="preserve">[18] </w:t>
                    </w:r>
                  </w:p>
                </w:tc>
                <w:tc>
                  <w:tcPr>
                    <w:tcW w:w="0" w:type="auto"/>
                    <w:hideMark/>
                  </w:tcPr>
                  <w:p w14:paraId="72623147" w14:textId="77777777" w:rsidR="0029562D" w:rsidRDefault="0029562D">
                    <w:pPr>
                      <w:pStyle w:val="Bibliography"/>
                      <w:rPr>
                        <w:rFonts w:eastAsiaTheme="minorEastAsia"/>
                        <w:noProof/>
                      </w:rPr>
                    </w:pPr>
                    <w:r>
                      <w:rPr>
                        <w:noProof/>
                      </w:rPr>
                      <w:t>tutor2u, “Lewin's Force Field Model (Change Management),” tutor2u, [Online]. Available: https://www.tutor2u.net/business/reference/models-of-change-management-lewins-force-field-model. [Accessed 09 January 2019].</w:t>
                    </w:r>
                  </w:p>
                </w:tc>
              </w:tr>
              <w:tr w:rsidR="0029562D" w14:paraId="708703D5" w14:textId="77777777">
                <w:trPr>
                  <w:tblCellSpacing w:w="15" w:type="dxa"/>
                </w:trPr>
                <w:tc>
                  <w:tcPr>
                    <w:tcW w:w="50" w:type="pct"/>
                    <w:hideMark/>
                  </w:tcPr>
                  <w:p w14:paraId="4EAB9621" w14:textId="77777777" w:rsidR="0029562D" w:rsidRDefault="0029562D">
                    <w:pPr>
                      <w:pStyle w:val="Bibliography"/>
                      <w:rPr>
                        <w:rFonts w:eastAsiaTheme="minorEastAsia"/>
                        <w:noProof/>
                      </w:rPr>
                    </w:pPr>
                    <w:r>
                      <w:rPr>
                        <w:noProof/>
                      </w:rPr>
                      <w:t xml:space="preserve">[19] </w:t>
                    </w:r>
                  </w:p>
                </w:tc>
                <w:tc>
                  <w:tcPr>
                    <w:tcW w:w="0" w:type="auto"/>
                    <w:hideMark/>
                  </w:tcPr>
                  <w:p w14:paraId="27AB451C" w14:textId="77777777" w:rsidR="0029562D" w:rsidRDefault="0029562D">
                    <w:pPr>
                      <w:pStyle w:val="Bibliography"/>
                      <w:rPr>
                        <w:rFonts w:eastAsiaTheme="minorEastAsia"/>
                        <w:noProof/>
                      </w:rPr>
                    </w:pPr>
                    <w:r>
                      <w:rPr>
                        <w:noProof/>
                      </w:rPr>
                      <w:t xml:space="preserve">M. G. Esther C, Making Sense of Change Management, Kogan Page Publishers, 2015. </w:t>
                    </w:r>
                  </w:p>
                </w:tc>
              </w:tr>
            </w:tbl>
            <w:p w14:paraId="06AAF938" w14:textId="77777777" w:rsidR="0029562D" w:rsidRDefault="0029562D">
              <w:pPr>
                <w:rPr>
                  <w:rFonts w:eastAsia="Times New Roman"/>
                  <w:noProof/>
                </w:rPr>
              </w:pPr>
            </w:p>
            <w:p w14:paraId="5778FD7E" w14:textId="77777777" w:rsidR="009E52EC" w:rsidRDefault="009E52EC">
              <w:r>
                <w:rPr>
                  <w:b/>
                  <w:bCs/>
                  <w:noProof/>
                </w:rPr>
                <w:fldChar w:fldCharType="end"/>
              </w:r>
            </w:p>
          </w:sdtContent>
        </w:sdt>
      </w:sdtContent>
    </w:sdt>
    <w:p w14:paraId="57A1B300" w14:textId="77777777" w:rsidR="009E52EC" w:rsidRDefault="009E52EC">
      <w:r>
        <w:br w:type="page"/>
      </w:r>
    </w:p>
    <w:p w14:paraId="715CDF56" w14:textId="79F23BFC" w:rsidR="009E52EC" w:rsidRDefault="008D4F72" w:rsidP="009E52EC">
      <w:r>
        <w:lastRenderedPageBreak/>
        <w:t>Appendix</w:t>
      </w:r>
    </w:p>
    <w:p w14:paraId="5CF43871" w14:textId="0528DE0A" w:rsidR="008D4F72" w:rsidRDefault="008D4F72" w:rsidP="009E52EC">
      <w:r>
        <w:t>1</w:t>
      </w:r>
    </w:p>
    <w:p w14:paraId="0BDAD7FD" w14:textId="78DC3E71" w:rsidR="008D4F72" w:rsidRDefault="008D4F72" w:rsidP="009E52EC">
      <w:r>
        <w:rPr>
          <w:noProof/>
          <w:lang w:eastAsia="en-GB"/>
        </w:rPr>
        <w:drawing>
          <wp:inline distT="0" distB="0" distL="0" distR="0" wp14:anchorId="345479D3" wp14:editId="27D26866">
            <wp:extent cx="4029075" cy="6191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29075" cy="6191250"/>
                    </a:xfrm>
                    <a:prstGeom prst="rect">
                      <a:avLst/>
                    </a:prstGeom>
                  </pic:spPr>
                </pic:pic>
              </a:graphicData>
            </a:graphic>
          </wp:inline>
        </w:drawing>
      </w:r>
    </w:p>
    <w:p w14:paraId="4FC2565A" w14:textId="6D77A265" w:rsidR="00C74563" w:rsidRDefault="00C74563">
      <w:r>
        <w:br w:type="page"/>
      </w:r>
    </w:p>
    <w:p w14:paraId="219DE585" w14:textId="17BB0969" w:rsidR="00C74563" w:rsidRDefault="00C74563" w:rsidP="009E52EC">
      <w:r>
        <w:lastRenderedPageBreak/>
        <w:t>2.</w:t>
      </w:r>
    </w:p>
    <w:p w14:paraId="7D64B18B" w14:textId="7A26D7A6" w:rsidR="00C74563" w:rsidRPr="00E752C8" w:rsidRDefault="00C74563" w:rsidP="009E52EC">
      <w:r>
        <w:rPr>
          <w:noProof/>
          <w:lang w:eastAsia="en-GB"/>
        </w:rPr>
        <w:drawing>
          <wp:inline distT="0" distB="0" distL="0" distR="0" wp14:anchorId="4053A095" wp14:editId="23E01A65">
            <wp:extent cx="5731510" cy="3219725"/>
            <wp:effectExtent l="0" t="0" r="2540" b="0"/>
            <wp:docPr id="2" name="Picture 2" descr="Image result for kotter's 8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tter's 8 ste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19725"/>
                    </a:xfrm>
                    <a:prstGeom prst="rect">
                      <a:avLst/>
                    </a:prstGeom>
                    <a:noFill/>
                    <a:ln>
                      <a:noFill/>
                    </a:ln>
                  </pic:spPr>
                </pic:pic>
              </a:graphicData>
            </a:graphic>
          </wp:inline>
        </w:drawing>
      </w:r>
    </w:p>
    <w:sectPr w:rsidR="00C74563" w:rsidRPr="00E752C8" w:rsidSect="009E52EC">
      <w:headerReference w:type="default"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14AE1" w14:textId="77777777" w:rsidR="00804290" w:rsidRDefault="00804290" w:rsidP="00E752C8">
      <w:pPr>
        <w:spacing w:after="0" w:line="240" w:lineRule="auto"/>
      </w:pPr>
      <w:r>
        <w:separator/>
      </w:r>
    </w:p>
  </w:endnote>
  <w:endnote w:type="continuationSeparator" w:id="0">
    <w:p w14:paraId="5E04C24C" w14:textId="77777777" w:rsidR="00804290" w:rsidRDefault="00804290" w:rsidP="00E75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8846282"/>
      <w:docPartObj>
        <w:docPartGallery w:val="Page Numbers (Bottom of Page)"/>
        <w:docPartUnique/>
      </w:docPartObj>
    </w:sdtPr>
    <w:sdtEndPr>
      <w:rPr>
        <w:noProof/>
      </w:rPr>
    </w:sdtEndPr>
    <w:sdtContent>
      <w:p w14:paraId="3AFE3E5F" w14:textId="53423BA9" w:rsidR="00C74563" w:rsidRDefault="00C74563">
        <w:pPr>
          <w:pStyle w:val="Footer"/>
          <w:jc w:val="right"/>
        </w:pPr>
        <w:r>
          <w:fldChar w:fldCharType="begin"/>
        </w:r>
        <w:r>
          <w:instrText xml:space="preserve"> PAGE   \* MERGEFORMAT </w:instrText>
        </w:r>
        <w:r>
          <w:fldChar w:fldCharType="separate"/>
        </w:r>
        <w:r w:rsidR="00A734FD">
          <w:rPr>
            <w:noProof/>
          </w:rPr>
          <w:t>2</w:t>
        </w:r>
        <w:r>
          <w:rPr>
            <w:noProof/>
          </w:rPr>
          <w:fldChar w:fldCharType="end"/>
        </w:r>
      </w:p>
    </w:sdtContent>
  </w:sdt>
  <w:p w14:paraId="46AB9FDF" w14:textId="77777777" w:rsidR="00C74563" w:rsidRDefault="00C74563">
    <w:pPr>
      <w:pStyle w:val="Footer"/>
    </w:pPr>
    <w:r>
      <w:t>Lloyd Pennington</w:t>
    </w:r>
    <w:r>
      <w:tab/>
      <w:t>p150258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628696"/>
      <w:docPartObj>
        <w:docPartGallery w:val="Page Numbers (Bottom of Page)"/>
        <w:docPartUnique/>
      </w:docPartObj>
    </w:sdtPr>
    <w:sdtEndPr>
      <w:rPr>
        <w:noProof/>
      </w:rPr>
    </w:sdtEndPr>
    <w:sdtContent>
      <w:p w14:paraId="3E1EB485" w14:textId="0FCF1C5D" w:rsidR="00C74563" w:rsidRDefault="00C74563">
        <w:pPr>
          <w:pStyle w:val="Footer"/>
          <w:jc w:val="right"/>
        </w:pPr>
        <w:r>
          <w:fldChar w:fldCharType="begin"/>
        </w:r>
        <w:r>
          <w:instrText xml:space="preserve"> PAGE   \* MERGEFORMAT </w:instrText>
        </w:r>
        <w:r>
          <w:fldChar w:fldCharType="separate"/>
        </w:r>
        <w:r w:rsidR="00A734FD">
          <w:rPr>
            <w:noProof/>
          </w:rPr>
          <w:t>0</w:t>
        </w:r>
        <w:r>
          <w:rPr>
            <w:noProof/>
          </w:rPr>
          <w:fldChar w:fldCharType="end"/>
        </w:r>
      </w:p>
    </w:sdtContent>
  </w:sdt>
  <w:p w14:paraId="3B001514" w14:textId="77777777" w:rsidR="00C74563" w:rsidRDefault="00C74563">
    <w:pPr>
      <w:pStyle w:val="Footer"/>
    </w:pPr>
    <w:r>
      <w:t>Lloyd Pennington</w:t>
    </w:r>
    <w:r>
      <w:tab/>
      <w:t>p150258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B2D40" w14:textId="77777777" w:rsidR="00804290" w:rsidRDefault="00804290" w:rsidP="00E752C8">
      <w:pPr>
        <w:spacing w:after="0" w:line="240" w:lineRule="auto"/>
      </w:pPr>
      <w:r>
        <w:separator/>
      </w:r>
    </w:p>
  </w:footnote>
  <w:footnote w:type="continuationSeparator" w:id="0">
    <w:p w14:paraId="05910FD8" w14:textId="77777777" w:rsidR="00804290" w:rsidRDefault="00804290" w:rsidP="00E752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50955" w14:textId="77777777" w:rsidR="00C74563" w:rsidRDefault="00C74563" w:rsidP="009E52EC">
    <w:pPr>
      <w:pStyle w:val="Header"/>
    </w:pPr>
    <w:r>
      <w:t>Managing People and Change</w:t>
    </w:r>
    <w:r>
      <w:tab/>
      <w:t>Assignment 1</w:t>
    </w:r>
    <w:r>
      <w:tab/>
      <w:t>11/01/2019</w:t>
    </w:r>
  </w:p>
  <w:p w14:paraId="7053B8CC" w14:textId="77777777" w:rsidR="00C74563" w:rsidRDefault="00C745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43267" w14:textId="77777777" w:rsidR="00C74563" w:rsidRDefault="00C74563">
    <w:pPr>
      <w:pStyle w:val="Header"/>
    </w:pPr>
    <w:r>
      <w:t>Managing People and Change</w:t>
    </w:r>
    <w:r>
      <w:tab/>
      <w:t>Assignment 1</w:t>
    </w:r>
    <w:r>
      <w:tab/>
      <w:t>11/01/2019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B237F"/>
    <w:multiLevelType w:val="hybridMultilevel"/>
    <w:tmpl w:val="0D34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BC7FA3"/>
    <w:multiLevelType w:val="hybridMultilevel"/>
    <w:tmpl w:val="C750C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B7E"/>
    <w:rsid w:val="00024461"/>
    <w:rsid w:val="00040731"/>
    <w:rsid w:val="0007318C"/>
    <w:rsid w:val="000C580F"/>
    <w:rsid w:val="00125FB7"/>
    <w:rsid w:val="00130557"/>
    <w:rsid w:val="00150456"/>
    <w:rsid w:val="00206FFE"/>
    <w:rsid w:val="00213D0D"/>
    <w:rsid w:val="00251251"/>
    <w:rsid w:val="0026691A"/>
    <w:rsid w:val="00267AED"/>
    <w:rsid w:val="0029562D"/>
    <w:rsid w:val="002D7512"/>
    <w:rsid w:val="003870D6"/>
    <w:rsid w:val="003D1B13"/>
    <w:rsid w:val="003E2277"/>
    <w:rsid w:val="004034B9"/>
    <w:rsid w:val="00425104"/>
    <w:rsid w:val="00493CE6"/>
    <w:rsid w:val="004D1799"/>
    <w:rsid w:val="00562137"/>
    <w:rsid w:val="005875B4"/>
    <w:rsid w:val="00587DD9"/>
    <w:rsid w:val="00594B5D"/>
    <w:rsid w:val="005B34AA"/>
    <w:rsid w:val="00601CF7"/>
    <w:rsid w:val="00604B7E"/>
    <w:rsid w:val="006C6B10"/>
    <w:rsid w:val="006E2192"/>
    <w:rsid w:val="006E35E7"/>
    <w:rsid w:val="0078080B"/>
    <w:rsid w:val="00784961"/>
    <w:rsid w:val="00804290"/>
    <w:rsid w:val="008055B7"/>
    <w:rsid w:val="008332C0"/>
    <w:rsid w:val="00862A66"/>
    <w:rsid w:val="008D4F72"/>
    <w:rsid w:val="009530B9"/>
    <w:rsid w:val="009E52EC"/>
    <w:rsid w:val="00A65495"/>
    <w:rsid w:val="00A734FD"/>
    <w:rsid w:val="00A8449F"/>
    <w:rsid w:val="00AE0567"/>
    <w:rsid w:val="00AF4C60"/>
    <w:rsid w:val="00B07BC5"/>
    <w:rsid w:val="00B43967"/>
    <w:rsid w:val="00B46516"/>
    <w:rsid w:val="00B50EBD"/>
    <w:rsid w:val="00B83709"/>
    <w:rsid w:val="00BD7698"/>
    <w:rsid w:val="00C74563"/>
    <w:rsid w:val="00D77296"/>
    <w:rsid w:val="00DF0F0F"/>
    <w:rsid w:val="00E05389"/>
    <w:rsid w:val="00E11AD7"/>
    <w:rsid w:val="00E53B29"/>
    <w:rsid w:val="00E64F57"/>
    <w:rsid w:val="00E752C8"/>
    <w:rsid w:val="00EC7752"/>
    <w:rsid w:val="00F13321"/>
    <w:rsid w:val="00F42C63"/>
    <w:rsid w:val="00F566FD"/>
    <w:rsid w:val="00F61ABB"/>
    <w:rsid w:val="00F65B65"/>
    <w:rsid w:val="00F82383"/>
    <w:rsid w:val="00F95309"/>
    <w:rsid w:val="00FA7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A5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5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05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407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7B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4B7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04B7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04B7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04B7E"/>
    <w:rPr>
      <w:rFonts w:eastAsiaTheme="minorEastAsia" w:cs="Times New Roman"/>
      <w:color w:val="5A5A5A" w:themeColor="text1" w:themeTint="A5"/>
      <w:spacing w:val="15"/>
      <w:lang w:val="en-US"/>
    </w:rPr>
  </w:style>
  <w:style w:type="paragraph" w:styleId="NoSpacing">
    <w:name w:val="No Spacing"/>
    <w:link w:val="NoSpacingChar"/>
    <w:uiPriority w:val="1"/>
    <w:qFormat/>
    <w:rsid w:val="00604B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4B7E"/>
    <w:rPr>
      <w:rFonts w:eastAsiaTheme="minorEastAsia"/>
      <w:lang w:val="en-US"/>
    </w:rPr>
  </w:style>
  <w:style w:type="character" w:customStyle="1" w:styleId="Heading1Char">
    <w:name w:val="Heading 1 Char"/>
    <w:basedOn w:val="DefaultParagraphFont"/>
    <w:link w:val="Heading1"/>
    <w:uiPriority w:val="9"/>
    <w:rsid w:val="00E752C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75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2C8"/>
  </w:style>
  <w:style w:type="paragraph" w:styleId="Footer">
    <w:name w:val="footer"/>
    <w:basedOn w:val="Normal"/>
    <w:link w:val="FooterChar"/>
    <w:uiPriority w:val="99"/>
    <w:unhideWhenUsed/>
    <w:rsid w:val="00E75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2C8"/>
  </w:style>
  <w:style w:type="paragraph" w:styleId="Bibliography">
    <w:name w:val="Bibliography"/>
    <w:basedOn w:val="Normal"/>
    <w:next w:val="Normal"/>
    <w:uiPriority w:val="37"/>
    <w:unhideWhenUsed/>
    <w:rsid w:val="009E52EC"/>
  </w:style>
  <w:style w:type="character" w:styleId="Hyperlink">
    <w:name w:val="Hyperlink"/>
    <w:basedOn w:val="DefaultParagraphFont"/>
    <w:uiPriority w:val="99"/>
    <w:unhideWhenUsed/>
    <w:rsid w:val="00DF0F0F"/>
    <w:rPr>
      <w:color w:val="0000FF"/>
      <w:u w:val="single"/>
    </w:rPr>
  </w:style>
  <w:style w:type="paragraph" w:styleId="TOCHeading">
    <w:name w:val="TOC Heading"/>
    <w:basedOn w:val="Heading1"/>
    <w:next w:val="Normal"/>
    <w:uiPriority w:val="39"/>
    <w:unhideWhenUsed/>
    <w:qFormat/>
    <w:rsid w:val="00DF0F0F"/>
    <w:pPr>
      <w:outlineLvl w:val="9"/>
    </w:pPr>
    <w:rPr>
      <w:lang w:val="en-US"/>
    </w:rPr>
  </w:style>
  <w:style w:type="paragraph" w:styleId="TOC1">
    <w:name w:val="toc 1"/>
    <w:basedOn w:val="Normal"/>
    <w:next w:val="Normal"/>
    <w:autoRedefine/>
    <w:uiPriority w:val="39"/>
    <w:unhideWhenUsed/>
    <w:rsid w:val="00DF0F0F"/>
    <w:pPr>
      <w:spacing w:after="100"/>
    </w:pPr>
  </w:style>
  <w:style w:type="character" w:customStyle="1" w:styleId="Heading2Char">
    <w:name w:val="Heading 2 Char"/>
    <w:basedOn w:val="DefaultParagraphFont"/>
    <w:link w:val="Heading2"/>
    <w:uiPriority w:val="9"/>
    <w:rsid w:val="00AE0567"/>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DefaultParagraphFont"/>
    <w:rsid w:val="005B34AA"/>
  </w:style>
  <w:style w:type="paragraph" w:styleId="TOC2">
    <w:name w:val="toc 2"/>
    <w:basedOn w:val="Normal"/>
    <w:next w:val="Normal"/>
    <w:autoRedefine/>
    <w:uiPriority w:val="39"/>
    <w:unhideWhenUsed/>
    <w:rsid w:val="005B34AA"/>
    <w:pPr>
      <w:spacing w:after="100"/>
      <w:ind w:left="220"/>
    </w:pPr>
  </w:style>
  <w:style w:type="character" w:customStyle="1" w:styleId="eop">
    <w:name w:val="eop"/>
    <w:basedOn w:val="DefaultParagraphFont"/>
    <w:rsid w:val="00562137"/>
  </w:style>
  <w:style w:type="character" w:customStyle="1" w:styleId="Heading3Char">
    <w:name w:val="Heading 3 Char"/>
    <w:basedOn w:val="DefaultParagraphFont"/>
    <w:link w:val="Heading3"/>
    <w:uiPriority w:val="9"/>
    <w:rsid w:val="0004073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40731"/>
    <w:pPr>
      <w:spacing w:after="100"/>
      <w:ind w:left="440"/>
    </w:pPr>
  </w:style>
  <w:style w:type="character" w:customStyle="1" w:styleId="Heading4Char">
    <w:name w:val="Heading 4 Char"/>
    <w:basedOn w:val="DefaultParagraphFont"/>
    <w:link w:val="Heading4"/>
    <w:uiPriority w:val="9"/>
    <w:rsid w:val="00FA7B8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51251"/>
    <w:pPr>
      <w:ind w:left="720"/>
      <w:contextualSpacing/>
    </w:pPr>
  </w:style>
  <w:style w:type="paragraph" w:styleId="BalloonText">
    <w:name w:val="Balloon Text"/>
    <w:basedOn w:val="Normal"/>
    <w:link w:val="BalloonTextChar"/>
    <w:uiPriority w:val="99"/>
    <w:semiHidden/>
    <w:unhideWhenUsed/>
    <w:rsid w:val="00295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6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5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05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407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7B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4B7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04B7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04B7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04B7E"/>
    <w:rPr>
      <w:rFonts w:eastAsiaTheme="minorEastAsia" w:cs="Times New Roman"/>
      <w:color w:val="5A5A5A" w:themeColor="text1" w:themeTint="A5"/>
      <w:spacing w:val="15"/>
      <w:lang w:val="en-US"/>
    </w:rPr>
  </w:style>
  <w:style w:type="paragraph" w:styleId="NoSpacing">
    <w:name w:val="No Spacing"/>
    <w:link w:val="NoSpacingChar"/>
    <w:uiPriority w:val="1"/>
    <w:qFormat/>
    <w:rsid w:val="00604B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4B7E"/>
    <w:rPr>
      <w:rFonts w:eastAsiaTheme="minorEastAsia"/>
      <w:lang w:val="en-US"/>
    </w:rPr>
  </w:style>
  <w:style w:type="character" w:customStyle="1" w:styleId="Heading1Char">
    <w:name w:val="Heading 1 Char"/>
    <w:basedOn w:val="DefaultParagraphFont"/>
    <w:link w:val="Heading1"/>
    <w:uiPriority w:val="9"/>
    <w:rsid w:val="00E752C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75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2C8"/>
  </w:style>
  <w:style w:type="paragraph" w:styleId="Footer">
    <w:name w:val="footer"/>
    <w:basedOn w:val="Normal"/>
    <w:link w:val="FooterChar"/>
    <w:uiPriority w:val="99"/>
    <w:unhideWhenUsed/>
    <w:rsid w:val="00E75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2C8"/>
  </w:style>
  <w:style w:type="paragraph" w:styleId="Bibliography">
    <w:name w:val="Bibliography"/>
    <w:basedOn w:val="Normal"/>
    <w:next w:val="Normal"/>
    <w:uiPriority w:val="37"/>
    <w:unhideWhenUsed/>
    <w:rsid w:val="009E52EC"/>
  </w:style>
  <w:style w:type="character" w:styleId="Hyperlink">
    <w:name w:val="Hyperlink"/>
    <w:basedOn w:val="DefaultParagraphFont"/>
    <w:uiPriority w:val="99"/>
    <w:unhideWhenUsed/>
    <w:rsid w:val="00DF0F0F"/>
    <w:rPr>
      <w:color w:val="0000FF"/>
      <w:u w:val="single"/>
    </w:rPr>
  </w:style>
  <w:style w:type="paragraph" w:styleId="TOCHeading">
    <w:name w:val="TOC Heading"/>
    <w:basedOn w:val="Heading1"/>
    <w:next w:val="Normal"/>
    <w:uiPriority w:val="39"/>
    <w:unhideWhenUsed/>
    <w:qFormat/>
    <w:rsid w:val="00DF0F0F"/>
    <w:pPr>
      <w:outlineLvl w:val="9"/>
    </w:pPr>
    <w:rPr>
      <w:lang w:val="en-US"/>
    </w:rPr>
  </w:style>
  <w:style w:type="paragraph" w:styleId="TOC1">
    <w:name w:val="toc 1"/>
    <w:basedOn w:val="Normal"/>
    <w:next w:val="Normal"/>
    <w:autoRedefine/>
    <w:uiPriority w:val="39"/>
    <w:unhideWhenUsed/>
    <w:rsid w:val="00DF0F0F"/>
    <w:pPr>
      <w:spacing w:after="100"/>
    </w:pPr>
  </w:style>
  <w:style w:type="character" w:customStyle="1" w:styleId="Heading2Char">
    <w:name w:val="Heading 2 Char"/>
    <w:basedOn w:val="DefaultParagraphFont"/>
    <w:link w:val="Heading2"/>
    <w:uiPriority w:val="9"/>
    <w:rsid w:val="00AE0567"/>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DefaultParagraphFont"/>
    <w:rsid w:val="005B34AA"/>
  </w:style>
  <w:style w:type="paragraph" w:styleId="TOC2">
    <w:name w:val="toc 2"/>
    <w:basedOn w:val="Normal"/>
    <w:next w:val="Normal"/>
    <w:autoRedefine/>
    <w:uiPriority w:val="39"/>
    <w:unhideWhenUsed/>
    <w:rsid w:val="005B34AA"/>
    <w:pPr>
      <w:spacing w:after="100"/>
      <w:ind w:left="220"/>
    </w:pPr>
  </w:style>
  <w:style w:type="character" w:customStyle="1" w:styleId="eop">
    <w:name w:val="eop"/>
    <w:basedOn w:val="DefaultParagraphFont"/>
    <w:rsid w:val="00562137"/>
  </w:style>
  <w:style w:type="character" w:customStyle="1" w:styleId="Heading3Char">
    <w:name w:val="Heading 3 Char"/>
    <w:basedOn w:val="DefaultParagraphFont"/>
    <w:link w:val="Heading3"/>
    <w:uiPriority w:val="9"/>
    <w:rsid w:val="0004073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40731"/>
    <w:pPr>
      <w:spacing w:after="100"/>
      <w:ind w:left="440"/>
    </w:pPr>
  </w:style>
  <w:style w:type="character" w:customStyle="1" w:styleId="Heading4Char">
    <w:name w:val="Heading 4 Char"/>
    <w:basedOn w:val="DefaultParagraphFont"/>
    <w:link w:val="Heading4"/>
    <w:uiPriority w:val="9"/>
    <w:rsid w:val="00FA7B8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51251"/>
    <w:pPr>
      <w:ind w:left="720"/>
      <w:contextualSpacing/>
    </w:pPr>
  </w:style>
  <w:style w:type="paragraph" w:styleId="BalloonText">
    <w:name w:val="Balloon Text"/>
    <w:basedOn w:val="Normal"/>
    <w:link w:val="BalloonTextChar"/>
    <w:uiPriority w:val="99"/>
    <w:semiHidden/>
    <w:unhideWhenUsed/>
    <w:rsid w:val="00295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6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649">
      <w:bodyDiv w:val="1"/>
      <w:marLeft w:val="0"/>
      <w:marRight w:val="0"/>
      <w:marTop w:val="0"/>
      <w:marBottom w:val="0"/>
      <w:divBdr>
        <w:top w:val="none" w:sz="0" w:space="0" w:color="auto"/>
        <w:left w:val="none" w:sz="0" w:space="0" w:color="auto"/>
        <w:bottom w:val="none" w:sz="0" w:space="0" w:color="auto"/>
        <w:right w:val="none" w:sz="0" w:space="0" w:color="auto"/>
      </w:divBdr>
    </w:div>
    <w:div w:id="4140021">
      <w:bodyDiv w:val="1"/>
      <w:marLeft w:val="0"/>
      <w:marRight w:val="0"/>
      <w:marTop w:val="0"/>
      <w:marBottom w:val="0"/>
      <w:divBdr>
        <w:top w:val="none" w:sz="0" w:space="0" w:color="auto"/>
        <w:left w:val="none" w:sz="0" w:space="0" w:color="auto"/>
        <w:bottom w:val="none" w:sz="0" w:space="0" w:color="auto"/>
        <w:right w:val="none" w:sz="0" w:space="0" w:color="auto"/>
      </w:divBdr>
    </w:div>
    <w:div w:id="8604516">
      <w:bodyDiv w:val="1"/>
      <w:marLeft w:val="0"/>
      <w:marRight w:val="0"/>
      <w:marTop w:val="0"/>
      <w:marBottom w:val="0"/>
      <w:divBdr>
        <w:top w:val="none" w:sz="0" w:space="0" w:color="auto"/>
        <w:left w:val="none" w:sz="0" w:space="0" w:color="auto"/>
        <w:bottom w:val="none" w:sz="0" w:space="0" w:color="auto"/>
        <w:right w:val="none" w:sz="0" w:space="0" w:color="auto"/>
      </w:divBdr>
    </w:div>
    <w:div w:id="11610262">
      <w:bodyDiv w:val="1"/>
      <w:marLeft w:val="0"/>
      <w:marRight w:val="0"/>
      <w:marTop w:val="0"/>
      <w:marBottom w:val="0"/>
      <w:divBdr>
        <w:top w:val="none" w:sz="0" w:space="0" w:color="auto"/>
        <w:left w:val="none" w:sz="0" w:space="0" w:color="auto"/>
        <w:bottom w:val="none" w:sz="0" w:space="0" w:color="auto"/>
        <w:right w:val="none" w:sz="0" w:space="0" w:color="auto"/>
      </w:divBdr>
    </w:div>
    <w:div w:id="17391628">
      <w:bodyDiv w:val="1"/>
      <w:marLeft w:val="0"/>
      <w:marRight w:val="0"/>
      <w:marTop w:val="0"/>
      <w:marBottom w:val="0"/>
      <w:divBdr>
        <w:top w:val="none" w:sz="0" w:space="0" w:color="auto"/>
        <w:left w:val="none" w:sz="0" w:space="0" w:color="auto"/>
        <w:bottom w:val="none" w:sz="0" w:space="0" w:color="auto"/>
        <w:right w:val="none" w:sz="0" w:space="0" w:color="auto"/>
      </w:divBdr>
    </w:div>
    <w:div w:id="28192050">
      <w:bodyDiv w:val="1"/>
      <w:marLeft w:val="0"/>
      <w:marRight w:val="0"/>
      <w:marTop w:val="0"/>
      <w:marBottom w:val="0"/>
      <w:divBdr>
        <w:top w:val="none" w:sz="0" w:space="0" w:color="auto"/>
        <w:left w:val="none" w:sz="0" w:space="0" w:color="auto"/>
        <w:bottom w:val="none" w:sz="0" w:space="0" w:color="auto"/>
        <w:right w:val="none" w:sz="0" w:space="0" w:color="auto"/>
      </w:divBdr>
    </w:div>
    <w:div w:id="41029793">
      <w:bodyDiv w:val="1"/>
      <w:marLeft w:val="0"/>
      <w:marRight w:val="0"/>
      <w:marTop w:val="0"/>
      <w:marBottom w:val="0"/>
      <w:divBdr>
        <w:top w:val="none" w:sz="0" w:space="0" w:color="auto"/>
        <w:left w:val="none" w:sz="0" w:space="0" w:color="auto"/>
        <w:bottom w:val="none" w:sz="0" w:space="0" w:color="auto"/>
        <w:right w:val="none" w:sz="0" w:space="0" w:color="auto"/>
      </w:divBdr>
    </w:div>
    <w:div w:id="51389290">
      <w:bodyDiv w:val="1"/>
      <w:marLeft w:val="0"/>
      <w:marRight w:val="0"/>
      <w:marTop w:val="0"/>
      <w:marBottom w:val="0"/>
      <w:divBdr>
        <w:top w:val="none" w:sz="0" w:space="0" w:color="auto"/>
        <w:left w:val="none" w:sz="0" w:space="0" w:color="auto"/>
        <w:bottom w:val="none" w:sz="0" w:space="0" w:color="auto"/>
        <w:right w:val="none" w:sz="0" w:space="0" w:color="auto"/>
      </w:divBdr>
    </w:div>
    <w:div w:id="65108820">
      <w:bodyDiv w:val="1"/>
      <w:marLeft w:val="0"/>
      <w:marRight w:val="0"/>
      <w:marTop w:val="0"/>
      <w:marBottom w:val="0"/>
      <w:divBdr>
        <w:top w:val="none" w:sz="0" w:space="0" w:color="auto"/>
        <w:left w:val="none" w:sz="0" w:space="0" w:color="auto"/>
        <w:bottom w:val="none" w:sz="0" w:space="0" w:color="auto"/>
        <w:right w:val="none" w:sz="0" w:space="0" w:color="auto"/>
      </w:divBdr>
    </w:div>
    <w:div w:id="68430063">
      <w:bodyDiv w:val="1"/>
      <w:marLeft w:val="0"/>
      <w:marRight w:val="0"/>
      <w:marTop w:val="0"/>
      <w:marBottom w:val="0"/>
      <w:divBdr>
        <w:top w:val="none" w:sz="0" w:space="0" w:color="auto"/>
        <w:left w:val="none" w:sz="0" w:space="0" w:color="auto"/>
        <w:bottom w:val="none" w:sz="0" w:space="0" w:color="auto"/>
        <w:right w:val="none" w:sz="0" w:space="0" w:color="auto"/>
      </w:divBdr>
    </w:div>
    <w:div w:id="70468207">
      <w:bodyDiv w:val="1"/>
      <w:marLeft w:val="0"/>
      <w:marRight w:val="0"/>
      <w:marTop w:val="0"/>
      <w:marBottom w:val="0"/>
      <w:divBdr>
        <w:top w:val="none" w:sz="0" w:space="0" w:color="auto"/>
        <w:left w:val="none" w:sz="0" w:space="0" w:color="auto"/>
        <w:bottom w:val="none" w:sz="0" w:space="0" w:color="auto"/>
        <w:right w:val="none" w:sz="0" w:space="0" w:color="auto"/>
      </w:divBdr>
    </w:div>
    <w:div w:id="77142636">
      <w:bodyDiv w:val="1"/>
      <w:marLeft w:val="0"/>
      <w:marRight w:val="0"/>
      <w:marTop w:val="0"/>
      <w:marBottom w:val="0"/>
      <w:divBdr>
        <w:top w:val="none" w:sz="0" w:space="0" w:color="auto"/>
        <w:left w:val="none" w:sz="0" w:space="0" w:color="auto"/>
        <w:bottom w:val="none" w:sz="0" w:space="0" w:color="auto"/>
        <w:right w:val="none" w:sz="0" w:space="0" w:color="auto"/>
      </w:divBdr>
    </w:div>
    <w:div w:id="99842684">
      <w:bodyDiv w:val="1"/>
      <w:marLeft w:val="0"/>
      <w:marRight w:val="0"/>
      <w:marTop w:val="0"/>
      <w:marBottom w:val="0"/>
      <w:divBdr>
        <w:top w:val="none" w:sz="0" w:space="0" w:color="auto"/>
        <w:left w:val="none" w:sz="0" w:space="0" w:color="auto"/>
        <w:bottom w:val="none" w:sz="0" w:space="0" w:color="auto"/>
        <w:right w:val="none" w:sz="0" w:space="0" w:color="auto"/>
      </w:divBdr>
    </w:div>
    <w:div w:id="102766495">
      <w:bodyDiv w:val="1"/>
      <w:marLeft w:val="0"/>
      <w:marRight w:val="0"/>
      <w:marTop w:val="0"/>
      <w:marBottom w:val="0"/>
      <w:divBdr>
        <w:top w:val="none" w:sz="0" w:space="0" w:color="auto"/>
        <w:left w:val="none" w:sz="0" w:space="0" w:color="auto"/>
        <w:bottom w:val="none" w:sz="0" w:space="0" w:color="auto"/>
        <w:right w:val="none" w:sz="0" w:space="0" w:color="auto"/>
      </w:divBdr>
    </w:div>
    <w:div w:id="113139222">
      <w:bodyDiv w:val="1"/>
      <w:marLeft w:val="0"/>
      <w:marRight w:val="0"/>
      <w:marTop w:val="0"/>
      <w:marBottom w:val="0"/>
      <w:divBdr>
        <w:top w:val="none" w:sz="0" w:space="0" w:color="auto"/>
        <w:left w:val="none" w:sz="0" w:space="0" w:color="auto"/>
        <w:bottom w:val="none" w:sz="0" w:space="0" w:color="auto"/>
        <w:right w:val="none" w:sz="0" w:space="0" w:color="auto"/>
      </w:divBdr>
    </w:div>
    <w:div w:id="114637293">
      <w:bodyDiv w:val="1"/>
      <w:marLeft w:val="0"/>
      <w:marRight w:val="0"/>
      <w:marTop w:val="0"/>
      <w:marBottom w:val="0"/>
      <w:divBdr>
        <w:top w:val="none" w:sz="0" w:space="0" w:color="auto"/>
        <w:left w:val="none" w:sz="0" w:space="0" w:color="auto"/>
        <w:bottom w:val="none" w:sz="0" w:space="0" w:color="auto"/>
        <w:right w:val="none" w:sz="0" w:space="0" w:color="auto"/>
      </w:divBdr>
    </w:div>
    <w:div w:id="123162256">
      <w:bodyDiv w:val="1"/>
      <w:marLeft w:val="0"/>
      <w:marRight w:val="0"/>
      <w:marTop w:val="0"/>
      <w:marBottom w:val="0"/>
      <w:divBdr>
        <w:top w:val="none" w:sz="0" w:space="0" w:color="auto"/>
        <w:left w:val="none" w:sz="0" w:space="0" w:color="auto"/>
        <w:bottom w:val="none" w:sz="0" w:space="0" w:color="auto"/>
        <w:right w:val="none" w:sz="0" w:space="0" w:color="auto"/>
      </w:divBdr>
    </w:div>
    <w:div w:id="127402117">
      <w:bodyDiv w:val="1"/>
      <w:marLeft w:val="0"/>
      <w:marRight w:val="0"/>
      <w:marTop w:val="0"/>
      <w:marBottom w:val="0"/>
      <w:divBdr>
        <w:top w:val="none" w:sz="0" w:space="0" w:color="auto"/>
        <w:left w:val="none" w:sz="0" w:space="0" w:color="auto"/>
        <w:bottom w:val="none" w:sz="0" w:space="0" w:color="auto"/>
        <w:right w:val="none" w:sz="0" w:space="0" w:color="auto"/>
      </w:divBdr>
    </w:div>
    <w:div w:id="131288297">
      <w:bodyDiv w:val="1"/>
      <w:marLeft w:val="0"/>
      <w:marRight w:val="0"/>
      <w:marTop w:val="0"/>
      <w:marBottom w:val="0"/>
      <w:divBdr>
        <w:top w:val="none" w:sz="0" w:space="0" w:color="auto"/>
        <w:left w:val="none" w:sz="0" w:space="0" w:color="auto"/>
        <w:bottom w:val="none" w:sz="0" w:space="0" w:color="auto"/>
        <w:right w:val="none" w:sz="0" w:space="0" w:color="auto"/>
      </w:divBdr>
    </w:div>
    <w:div w:id="135298109">
      <w:bodyDiv w:val="1"/>
      <w:marLeft w:val="0"/>
      <w:marRight w:val="0"/>
      <w:marTop w:val="0"/>
      <w:marBottom w:val="0"/>
      <w:divBdr>
        <w:top w:val="none" w:sz="0" w:space="0" w:color="auto"/>
        <w:left w:val="none" w:sz="0" w:space="0" w:color="auto"/>
        <w:bottom w:val="none" w:sz="0" w:space="0" w:color="auto"/>
        <w:right w:val="none" w:sz="0" w:space="0" w:color="auto"/>
      </w:divBdr>
    </w:div>
    <w:div w:id="137916281">
      <w:bodyDiv w:val="1"/>
      <w:marLeft w:val="0"/>
      <w:marRight w:val="0"/>
      <w:marTop w:val="0"/>
      <w:marBottom w:val="0"/>
      <w:divBdr>
        <w:top w:val="none" w:sz="0" w:space="0" w:color="auto"/>
        <w:left w:val="none" w:sz="0" w:space="0" w:color="auto"/>
        <w:bottom w:val="none" w:sz="0" w:space="0" w:color="auto"/>
        <w:right w:val="none" w:sz="0" w:space="0" w:color="auto"/>
      </w:divBdr>
    </w:div>
    <w:div w:id="143936436">
      <w:bodyDiv w:val="1"/>
      <w:marLeft w:val="0"/>
      <w:marRight w:val="0"/>
      <w:marTop w:val="0"/>
      <w:marBottom w:val="0"/>
      <w:divBdr>
        <w:top w:val="none" w:sz="0" w:space="0" w:color="auto"/>
        <w:left w:val="none" w:sz="0" w:space="0" w:color="auto"/>
        <w:bottom w:val="none" w:sz="0" w:space="0" w:color="auto"/>
        <w:right w:val="none" w:sz="0" w:space="0" w:color="auto"/>
      </w:divBdr>
    </w:div>
    <w:div w:id="157621768">
      <w:bodyDiv w:val="1"/>
      <w:marLeft w:val="0"/>
      <w:marRight w:val="0"/>
      <w:marTop w:val="0"/>
      <w:marBottom w:val="0"/>
      <w:divBdr>
        <w:top w:val="none" w:sz="0" w:space="0" w:color="auto"/>
        <w:left w:val="none" w:sz="0" w:space="0" w:color="auto"/>
        <w:bottom w:val="none" w:sz="0" w:space="0" w:color="auto"/>
        <w:right w:val="none" w:sz="0" w:space="0" w:color="auto"/>
      </w:divBdr>
    </w:div>
    <w:div w:id="172844471">
      <w:bodyDiv w:val="1"/>
      <w:marLeft w:val="0"/>
      <w:marRight w:val="0"/>
      <w:marTop w:val="0"/>
      <w:marBottom w:val="0"/>
      <w:divBdr>
        <w:top w:val="none" w:sz="0" w:space="0" w:color="auto"/>
        <w:left w:val="none" w:sz="0" w:space="0" w:color="auto"/>
        <w:bottom w:val="none" w:sz="0" w:space="0" w:color="auto"/>
        <w:right w:val="none" w:sz="0" w:space="0" w:color="auto"/>
      </w:divBdr>
    </w:div>
    <w:div w:id="176967041">
      <w:bodyDiv w:val="1"/>
      <w:marLeft w:val="0"/>
      <w:marRight w:val="0"/>
      <w:marTop w:val="0"/>
      <w:marBottom w:val="0"/>
      <w:divBdr>
        <w:top w:val="none" w:sz="0" w:space="0" w:color="auto"/>
        <w:left w:val="none" w:sz="0" w:space="0" w:color="auto"/>
        <w:bottom w:val="none" w:sz="0" w:space="0" w:color="auto"/>
        <w:right w:val="none" w:sz="0" w:space="0" w:color="auto"/>
      </w:divBdr>
    </w:div>
    <w:div w:id="181019964">
      <w:bodyDiv w:val="1"/>
      <w:marLeft w:val="0"/>
      <w:marRight w:val="0"/>
      <w:marTop w:val="0"/>
      <w:marBottom w:val="0"/>
      <w:divBdr>
        <w:top w:val="none" w:sz="0" w:space="0" w:color="auto"/>
        <w:left w:val="none" w:sz="0" w:space="0" w:color="auto"/>
        <w:bottom w:val="none" w:sz="0" w:space="0" w:color="auto"/>
        <w:right w:val="none" w:sz="0" w:space="0" w:color="auto"/>
      </w:divBdr>
    </w:div>
    <w:div w:id="182324653">
      <w:bodyDiv w:val="1"/>
      <w:marLeft w:val="0"/>
      <w:marRight w:val="0"/>
      <w:marTop w:val="0"/>
      <w:marBottom w:val="0"/>
      <w:divBdr>
        <w:top w:val="none" w:sz="0" w:space="0" w:color="auto"/>
        <w:left w:val="none" w:sz="0" w:space="0" w:color="auto"/>
        <w:bottom w:val="none" w:sz="0" w:space="0" w:color="auto"/>
        <w:right w:val="none" w:sz="0" w:space="0" w:color="auto"/>
      </w:divBdr>
    </w:div>
    <w:div w:id="188106961">
      <w:bodyDiv w:val="1"/>
      <w:marLeft w:val="0"/>
      <w:marRight w:val="0"/>
      <w:marTop w:val="0"/>
      <w:marBottom w:val="0"/>
      <w:divBdr>
        <w:top w:val="none" w:sz="0" w:space="0" w:color="auto"/>
        <w:left w:val="none" w:sz="0" w:space="0" w:color="auto"/>
        <w:bottom w:val="none" w:sz="0" w:space="0" w:color="auto"/>
        <w:right w:val="none" w:sz="0" w:space="0" w:color="auto"/>
      </w:divBdr>
    </w:div>
    <w:div w:id="194075616">
      <w:bodyDiv w:val="1"/>
      <w:marLeft w:val="0"/>
      <w:marRight w:val="0"/>
      <w:marTop w:val="0"/>
      <w:marBottom w:val="0"/>
      <w:divBdr>
        <w:top w:val="none" w:sz="0" w:space="0" w:color="auto"/>
        <w:left w:val="none" w:sz="0" w:space="0" w:color="auto"/>
        <w:bottom w:val="none" w:sz="0" w:space="0" w:color="auto"/>
        <w:right w:val="none" w:sz="0" w:space="0" w:color="auto"/>
      </w:divBdr>
    </w:div>
    <w:div w:id="194779876">
      <w:bodyDiv w:val="1"/>
      <w:marLeft w:val="0"/>
      <w:marRight w:val="0"/>
      <w:marTop w:val="0"/>
      <w:marBottom w:val="0"/>
      <w:divBdr>
        <w:top w:val="none" w:sz="0" w:space="0" w:color="auto"/>
        <w:left w:val="none" w:sz="0" w:space="0" w:color="auto"/>
        <w:bottom w:val="none" w:sz="0" w:space="0" w:color="auto"/>
        <w:right w:val="none" w:sz="0" w:space="0" w:color="auto"/>
      </w:divBdr>
    </w:div>
    <w:div w:id="198980975">
      <w:bodyDiv w:val="1"/>
      <w:marLeft w:val="0"/>
      <w:marRight w:val="0"/>
      <w:marTop w:val="0"/>
      <w:marBottom w:val="0"/>
      <w:divBdr>
        <w:top w:val="none" w:sz="0" w:space="0" w:color="auto"/>
        <w:left w:val="none" w:sz="0" w:space="0" w:color="auto"/>
        <w:bottom w:val="none" w:sz="0" w:space="0" w:color="auto"/>
        <w:right w:val="none" w:sz="0" w:space="0" w:color="auto"/>
      </w:divBdr>
    </w:div>
    <w:div w:id="217208962">
      <w:bodyDiv w:val="1"/>
      <w:marLeft w:val="0"/>
      <w:marRight w:val="0"/>
      <w:marTop w:val="0"/>
      <w:marBottom w:val="0"/>
      <w:divBdr>
        <w:top w:val="none" w:sz="0" w:space="0" w:color="auto"/>
        <w:left w:val="none" w:sz="0" w:space="0" w:color="auto"/>
        <w:bottom w:val="none" w:sz="0" w:space="0" w:color="auto"/>
        <w:right w:val="none" w:sz="0" w:space="0" w:color="auto"/>
      </w:divBdr>
    </w:div>
    <w:div w:id="218325796">
      <w:bodyDiv w:val="1"/>
      <w:marLeft w:val="0"/>
      <w:marRight w:val="0"/>
      <w:marTop w:val="0"/>
      <w:marBottom w:val="0"/>
      <w:divBdr>
        <w:top w:val="none" w:sz="0" w:space="0" w:color="auto"/>
        <w:left w:val="none" w:sz="0" w:space="0" w:color="auto"/>
        <w:bottom w:val="none" w:sz="0" w:space="0" w:color="auto"/>
        <w:right w:val="none" w:sz="0" w:space="0" w:color="auto"/>
      </w:divBdr>
    </w:div>
    <w:div w:id="229660432">
      <w:bodyDiv w:val="1"/>
      <w:marLeft w:val="0"/>
      <w:marRight w:val="0"/>
      <w:marTop w:val="0"/>
      <w:marBottom w:val="0"/>
      <w:divBdr>
        <w:top w:val="none" w:sz="0" w:space="0" w:color="auto"/>
        <w:left w:val="none" w:sz="0" w:space="0" w:color="auto"/>
        <w:bottom w:val="none" w:sz="0" w:space="0" w:color="auto"/>
        <w:right w:val="none" w:sz="0" w:space="0" w:color="auto"/>
      </w:divBdr>
    </w:div>
    <w:div w:id="259728938">
      <w:bodyDiv w:val="1"/>
      <w:marLeft w:val="0"/>
      <w:marRight w:val="0"/>
      <w:marTop w:val="0"/>
      <w:marBottom w:val="0"/>
      <w:divBdr>
        <w:top w:val="none" w:sz="0" w:space="0" w:color="auto"/>
        <w:left w:val="none" w:sz="0" w:space="0" w:color="auto"/>
        <w:bottom w:val="none" w:sz="0" w:space="0" w:color="auto"/>
        <w:right w:val="none" w:sz="0" w:space="0" w:color="auto"/>
      </w:divBdr>
    </w:div>
    <w:div w:id="262304471">
      <w:bodyDiv w:val="1"/>
      <w:marLeft w:val="0"/>
      <w:marRight w:val="0"/>
      <w:marTop w:val="0"/>
      <w:marBottom w:val="0"/>
      <w:divBdr>
        <w:top w:val="none" w:sz="0" w:space="0" w:color="auto"/>
        <w:left w:val="none" w:sz="0" w:space="0" w:color="auto"/>
        <w:bottom w:val="none" w:sz="0" w:space="0" w:color="auto"/>
        <w:right w:val="none" w:sz="0" w:space="0" w:color="auto"/>
      </w:divBdr>
    </w:div>
    <w:div w:id="278880872">
      <w:bodyDiv w:val="1"/>
      <w:marLeft w:val="0"/>
      <w:marRight w:val="0"/>
      <w:marTop w:val="0"/>
      <w:marBottom w:val="0"/>
      <w:divBdr>
        <w:top w:val="none" w:sz="0" w:space="0" w:color="auto"/>
        <w:left w:val="none" w:sz="0" w:space="0" w:color="auto"/>
        <w:bottom w:val="none" w:sz="0" w:space="0" w:color="auto"/>
        <w:right w:val="none" w:sz="0" w:space="0" w:color="auto"/>
      </w:divBdr>
    </w:div>
    <w:div w:id="292761023">
      <w:bodyDiv w:val="1"/>
      <w:marLeft w:val="0"/>
      <w:marRight w:val="0"/>
      <w:marTop w:val="0"/>
      <w:marBottom w:val="0"/>
      <w:divBdr>
        <w:top w:val="none" w:sz="0" w:space="0" w:color="auto"/>
        <w:left w:val="none" w:sz="0" w:space="0" w:color="auto"/>
        <w:bottom w:val="none" w:sz="0" w:space="0" w:color="auto"/>
        <w:right w:val="none" w:sz="0" w:space="0" w:color="auto"/>
      </w:divBdr>
    </w:div>
    <w:div w:id="325205618">
      <w:bodyDiv w:val="1"/>
      <w:marLeft w:val="0"/>
      <w:marRight w:val="0"/>
      <w:marTop w:val="0"/>
      <w:marBottom w:val="0"/>
      <w:divBdr>
        <w:top w:val="none" w:sz="0" w:space="0" w:color="auto"/>
        <w:left w:val="none" w:sz="0" w:space="0" w:color="auto"/>
        <w:bottom w:val="none" w:sz="0" w:space="0" w:color="auto"/>
        <w:right w:val="none" w:sz="0" w:space="0" w:color="auto"/>
      </w:divBdr>
    </w:div>
    <w:div w:id="328287335">
      <w:bodyDiv w:val="1"/>
      <w:marLeft w:val="0"/>
      <w:marRight w:val="0"/>
      <w:marTop w:val="0"/>
      <w:marBottom w:val="0"/>
      <w:divBdr>
        <w:top w:val="none" w:sz="0" w:space="0" w:color="auto"/>
        <w:left w:val="none" w:sz="0" w:space="0" w:color="auto"/>
        <w:bottom w:val="none" w:sz="0" w:space="0" w:color="auto"/>
        <w:right w:val="none" w:sz="0" w:space="0" w:color="auto"/>
      </w:divBdr>
    </w:div>
    <w:div w:id="329916639">
      <w:bodyDiv w:val="1"/>
      <w:marLeft w:val="0"/>
      <w:marRight w:val="0"/>
      <w:marTop w:val="0"/>
      <w:marBottom w:val="0"/>
      <w:divBdr>
        <w:top w:val="none" w:sz="0" w:space="0" w:color="auto"/>
        <w:left w:val="none" w:sz="0" w:space="0" w:color="auto"/>
        <w:bottom w:val="none" w:sz="0" w:space="0" w:color="auto"/>
        <w:right w:val="none" w:sz="0" w:space="0" w:color="auto"/>
      </w:divBdr>
    </w:div>
    <w:div w:id="335306994">
      <w:bodyDiv w:val="1"/>
      <w:marLeft w:val="0"/>
      <w:marRight w:val="0"/>
      <w:marTop w:val="0"/>
      <w:marBottom w:val="0"/>
      <w:divBdr>
        <w:top w:val="none" w:sz="0" w:space="0" w:color="auto"/>
        <w:left w:val="none" w:sz="0" w:space="0" w:color="auto"/>
        <w:bottom w:val="none" w:sz="0" w:space="0" w:color="auto"/>
        <w:right w:val="none" w:sz="0" w:space="0" w:color="auto"/>
      </w:divBdr>
    </w:div>
    <w:div w:id="347367198">
      <w:bodyDiv w:val="1"/>
      <w:marLeft w:val="0"/>
      <w:marRight w:val="0"/>
      <w:marTop w:val="0"/>
      <w:marBottom w:val="0"/>
      <w:divBdr>
        <w:top w:val="none" w:sz="0" w:space="0" w:color="auto"/>
        <w:left w:val="none" w:sz="0" w:space="0" w:color="auto"/>
        <w:bottom w:val="none" w:sz="0" w:space="0" w:color="auto"/>
        <w:right w:val="none" w:sz="0" w:space="0" w:color="auto"/>
      </w:divBdr>
    </w:div>
    <w:div w:id="347558771">
      <w:bodyDiv w:val="1"/>
      <w:marLeft w:val="0"/>
      <w:marRight w:val="0"/>
      <w:marTop w:val="0"/>
      <w:marBottom w:val="0"/>
      <w:divBdr>
        <w:top w:val="none" w:sz="0" w:space="0" w:color="auto"/>
        <w:left w:val="none" w:sz="0" w:space="0" w:color="auto"/>
        <w:bottom w:val="none" w:sz="0" w:space="0" w:color="auto"/>
        <w:right w:val="none" w:sz="0" w:space="0" w:color="auto"/>
      </w:divBdr>
    </w:div>
    <w:div w:id="348917282">
      <w:bodyDiv w:val="1"/>
      <w:marLeft w:val="0"/>
      <w:marRight w:val="0"/>
      <w:marTop w:val="0"/>
      <w:marBottom w:val="0"/>
      <w:divBdr>
        <w:top w:val="none" w:sz="0" w:space="0" w:color="auto"/>
        <w:left w:val="none" w:sz="0" w:space="0" w:color="auto"/>
        <w:bottom w:val="none" w:sz="0" w:space="0" w:color="auto"/>
        <w:right w:val="none" w:sz="0" w:space="0" w:color="auto"/>
      </w:divBdr>
    </w:div>
    <w:div w:id="350380489">
      <w:bodyDiv w:val="1"/>
      <w:marLeft w:val="0"/>
      <w:marRight w:val="0"/>
      <w:marTop w:val="0"/>
      <w:marBottom w:val="0"/>
      <w:divBdr>
        <w:top w:val="none" w:sz="0" w:space="0" w:color="auto"/>
        <w:left w:val="none" w:sz="0" w:space="0" w:color="auto"/>
        <w:bottom w:val="none" w:sz="0" w:space="0" w:color="auto"/>
        <w:right w:val="none" w:sz="0" w:space="0" w:color="auto"/>
      </w:divBdr>
    </w:div>
    <w:div w:id="366955011">
      <w:bodyDiv w:val="1"/>
      <w:marLeft w:val="0"/>
      <w:marRight w:val="0"/>
      <w:marTop w:val="0"/>
      <w:marBottom w:val="0"/>
      <w:divBdr>
        <w:top w:val="none" w:sz="0" w:space="0" w:color="auto"/>
        <w:left w:val="none" w:sz="0" w:space="0" w:color="auto"/>
        <w:bottom w:val="none" w:sz="0" w:space="0" w:color="auto"/>
        <w:right w:val="none" w:sz="0" w:space="0" w:color="auto"/>
      </w:divBdr>
    </w:div>
    <w:div w:id="374231779">
      <w:bodyDiv w:val="1"/>
      <w:marLeft w:val="0"/>
      <w:marRight w:val="0"/>
      <w:marTop w:val="0"/>
      <w:marBottom w:val="0"/>
      <w:divBdr>
        <w:top w:val="none" w:sz="0" w:space="0" w:color="auto"/>
        <w:left w:val="none" w:sz="0" w:space="0" w:color="auto"/>
        <w:bottom w:val="none" w:sz="0" w:space="0" w:color="auto"/>
        <w:right w:val="none" w:sz="0" w:space="0" w:color="auto"/>
      </w:divBdr>
    </w:div>
    <w:div w:id="375814616">
      <w:bodyDiv w:val="1"/>
      <w:marLeft w:val="0"/>
      <w:marRight w:val="0"/>
      <w:marTop w:val="0"/>
      <w:marBottom w:val="0"/>
      <w:divBdr>
        <w:top w:val="none" w:sz="0" w:space="0" w:color="auto"/>
        <w:left w:val="none" w:sz="0" w:space="0" w:color="auto"/>
        <w:bottom w:val="none" w:sz="0" w:space="0" w:color="auto"/>
        <w:right w:val="none" w:sz="0" w:space="0" w:color="auto"/>
      </w:divBdr>
    </w:div>
    <w:div w:id="384456075">
      <w:bodyDiv w:val="1"/>
      <w:marLeft w:val="0"/>
      <w:marRight w:val="0"/>
      <w:marTop w:val="0"/>
      <w:marBottom w:val="0"/>
      <w:divBdr>
        <w:top w:val="none" w:sz="0" w:space="0" w:color="auto"/>
        <w:left w:val="none" w:sz="0" w:space="0" w:color="auto"/>
        <w:bottom w:val="none" w:sz="0" w:space="0" w:color="auto"/>
        <w:right w:val="none" w:sz="0" w:space="0" w:color="auto"/>
      </w:divBdr>
    </w:div>
    <w:div w:id="385105621">
      <w:bodyDiv w:val="1"/>
      <w:marLeft w:val="0"/>
      <w:marRight w:val="0"/>
      <w:marTop w:val="0"/>
      <w:marBottom w:val="0"/>
      <w:divBdr>
        <w:top w:val="none" w:sz="0" w:space="0" w:color="auto"/>
        <w:left w:val="none" w:sz="0" w:space="0" w:color="auto"/>
        <w:bottom w:val="none" w:sz="0" w:space="0" w:color="auto"/>
        <w:right w:val="none" w:sz="0" w:space="0" w:color="auto"/>
      </w:divBdr>
    </w:div>
    <w:div w:id="392657310">
      <w:bodyDiv w:val="1"/>
      <w:marLeft w:val="0"/>
      <w:marRight w:val="0"/>
      <w:marTop w:val="0"/>
      <w:marBottom w:val="0"/>
      <w:divBdr>
        <w:top w:val="none" w:sz="0" w:space="0" w:color="auto"/>
        <w:left w:val="none" w:sz="0" w:space="0" w:color="auto"/>
        <w:bottom w:val="none" w:sz="0" w:space="0" w:color="auto"/>
        <w:right w:val="none" w:sz="0" w:space="0" w:color="auto"/>
      </w:divBdr>
    </w:div>
    <w:div w:id="400248936">
      <w:bodyDiv w:val="1"/>
      <w:marLeft w:val="0"/>
      <w:marRight w:val="0"/>
      <w:marTop w:val="0"/>
      <w:marBottom w:val="0"/>
      <w:divBdr>
        <w:top w:val="none" w:sz="0" w:space="0" w:color="auto"/>
        <w:left w:val="none" w:sz="0" w:space="0" w:color="auto"/>
        <w:bottom w:val="none" w:sz="0" w:space="0" w:color="auto"/>
        <w:right w:val="none" w:sz="0" w:space="0" w:color="auto"/>
      </w:divBdr>
    </w:div>
    <w:div w:id="404492717">
      <w:bodyDiv w:val="1"/>
      <w:marLeft w:val="0"/>
      <w:marRight w:val="0"/>
      <w:marTop w:val="0"/>
      <w:marBottom w:val="0"/>
      <w:divBdr>
        <w:top w:val="none" w:sz="0" w:space="0" w:color="auto"/>
        <w:left w:val="none" w:sz="0" w:space="0" w:color="auto"/>
        <w:bottom w:val="none" w:sz="0" w:space="0" w:color="auto"/>
        <w:right w:val="none" w:sz="0" w:space="0" w:color="auto"/>
      </w:divBdr>
    </w:div>
    <w:div w:id="415982035">
      <w:bodyDiv w:val="1"/>
      <w:marLeft w:val="0"/>
      <w:marRight w:val="0"/>
      <w:marTop w:val="0"/>
      <w:marBottom w:val="0"/>
      <w:divBdr>
        <w:top w:val="none" w:sz="0" w:space="0" w:color="auto"/>
        <w:left w:val="none" w:sz="0" w:space="0" w:color="auto"/>
        <w:bottom w:val="none" w:sz="0" w:space="0" w:color="auto"/>
        <w:right w:val="none" w:sz="0" w:space="0" w:color="auto"/>
      </w:divBdr>
    </w:div>
    <w:div w:id="423647002">
      <w:bodyDiv w:val="1"/>
      <w:marLeft w:val="0"/>
      <w:marRight w:val="0"/>
      <w:marTop w:val="0"/>
      <w:marBottom w:val="0"/>
      <w:divBdr>
        <w:top w:val="none" w:sz="0" w:space="0" w:color="auto"/>
        <w:left w:val="none" w:sz="0" w:space="0" w:color="auto"/>
        <w:bottom w:val="none" w:sz="0" w:space="0" w:color="auto"/>
        <w:right w:val="none" w:sz="0" w:space="0" w:color="auto"/>
      </w:divBdr>
    </w:div>
    <w:div w:id="440533295">
      <w:bodyDiv w:val="1"/>
      <w:marLeft w:val="0"/>
      <w:marRight w:val="0"/>
      <w:marTop w:val="0"/>
      <w:marBottom w:val="0"/>
      <w:divBdr>
        <w:top w:val="none" w:sz="0" w:space="0" w:color="auto"/>
        <w:left w:val="none" w:sz="0" w:space="0" w:color="auto"/>
        <w:bottom w:val="none" w:sz="0" w:space="0" w:color="auto"/>
        <w:right w:val="none" w:sz="0" w:space="0" w:color="auto"/>
      </w:divBdr>
    </w:div>
    <w:div w:id="440956688">
      <w:bodyDiv w:val="1"/>
      <w:marLeft w:val="0"/>
      <w:marRight w:val="0"/>
      <w:marTop w:val="0"/>
      <w:marBottom w:val="0"/>
      <w:divBdr>
        <w:top w:val="none" w:sz="0" w:space="0" w:color="auto"/>
        <w:left w:val="none" w:sz="0" w:space="0" w:color="auto"/>
        <w:bottom w:val="none" w:sz="0" w:space="0" w:color="auto"/>
        <w:right w:val="none" w:sz="0" w:space="0" w:color="auto"/>
      </w:divBdr>
    </w:div>
    <w:div w:id="444428586">
      <w:bodyDiv w:val="1"/>
      <w:marLeft w:val="0"/>
      <w:marRight w:val="0"/>
      <w:marTop w:val="0"/>
      <w:marBottom w:val="0"/>
      <w:divBdr>
        <w:top w:val="none" w:sz="0" w:space="0" w:color="auto"/>
        <w:left w:val="none" w:sz="0" w:space="0" w:color="auto"/>
        <w:bottom w:val="none" w:sz="0" w:space="0" w:color="auto"/>
        <w:right w:val="none" w:sz="0" w:space="0" w:color="auto"/>
      </w:divBdr>
    </w:div>
    <w:div w:id="462697730">
      <w:bodyDiv w:val="1"/>
      <w:marLeft w:val="0"/>
      <w:marRight w:val="0"/>
      <w:marTop w:val="0"/>
      <w:marBottom w:val="0"/>
      <w:divBdr>
        <w:top w:val="none" w:sz="0" w:space="0" w:color="auto"/>
        <w:left w:val="none" w:sz="0" w:space="0" w:color="auto"/>
        <w:bottom w:val="none" w:sz="0" w:space="0" w:color="auto"/>
        <w:right w:val="none" w:sz="0" w:space="0" w:color="auto"/>
      </w:divBdr>
    </w:div>
    <w:div w:id="466551011">
      <w:bodyDiv w:val="1"/>
      <w:marLeft w:val="0"/>
      <w:marRight w:val="0"/>
      <w:marTop w:val="0"/>
      <w:marBottom w:val="0"/>
      <w:divBdr>
        <w:top w:val="none" w:sz="0" w:space="0" w:color="auto"/>
        <w:left w:val="none" w:sz="0" w:space="0" w:color="auto"/>
        <w:bottom w:val="none" w:sz="0" w:space="0" w:color="auto"/>
        <w:right w:val="none" w:sz="0" w:space="0" w:color="auto"/>
      </w:divBdr>
    </w:div>
    <w:div w:id="468475003">
      <w:bodyDiv w:val="1"/>
      <w:marLeft w:val="0"/>
      <w:marRight w:val="0"/>
      <w:marTop w:val="0"/>
      <w:marBottom w:val="0"/>
      <w:divBdr>
        <w:top w:val="none" w:sz="0" w:space="0" w:color="auto"/>
        <w:left w:val="none" w:sz="0" w:space="0" w:color="auto"/>
        <w:bottom w:val="none" w:sz="0" w:space="0" w:color="auto"/>
        <w:right w:val="none" w:sz="0" w:space="0" w:color="auto"/>
      </w:divBdr>
    </w:div>
    <w:div w:id="469177028">
      <w:bodyDiv w:val="1"/>
      <w:marLeft w:val="0"/>
      <w:marRight w:val="0"/>
      <w:marTop w:val="0"/>
      <w:marBottom w:val="0"/>
      <w:divBdr>
        <w:top w:val="none" w:sz="0" w:space="0" w:color="auto"/>
        <w:left w:val="none" w:sz="0" w:space="0" w:color="auto"/>
        <w:bottom w:val="none" w:sz="0" w:space="0" w:color="auto"/>
        <w:right w:val="none" w:sz="0" w:space="0" w:color="auto"/>
      </w:divBdr>
    </w:div>
    <w:div w:id="487400352">
      <w:bodyDiv w:val="1"/>
      <w:marLeft w:val="0"/>
      <w:marRight w:val="0"/>
      <w:marTop w:val="0"/>
      <w:marBottom w:val="0"/>
      <w:divBdr>
        <w:top w:val="none" w:sz="0" w:space="0" w:color="auto"/>
        <w:left w:val="none" w:sz="0" w:space="0" w:color="auto"/>
        <w:bottom w:val="none" w:sz="0" w:space="0" w:color="auto"/>
        <w:right w:val="none" w:sz="0" w:space="0" w:color="auto"/>
      </w:divBdr>
    </w:div>
    <w:div w:id="521550721">
      <w:bodyDiv w:val="1"/>
      <w:marLeft w:val="0"/>
      <w:marRight w:val="0"/>
      <w:marTop w:val="0"/>
      <w:marBottom w:val="0"/>
      <w:divBdr>
        <w:top w:val="none" w:sz="0" w:space="0" w:color="auto"/>
        <w:left w:val="none" w:sz="0" w:space="0" w:color="auto"/>
        <w:bottom w:val="none" w:sz="0" w:space="0" w:color="auto"/>
        <w:right w:val="none" w:sz="0" w:space="0" w:color="auto"/>
      </w:divBdr>
    </w:div>
    <w:div w:id="522329951">
      <w:bodyDiv w:val="1"/>
      <w:marLeft w:val="0"/>
      <w:marRight w:val="0"/>
      <w:marTop w:val="0"/>
      <w:marBottom w:val="0"/>
      <w:divBdr>
        <w:top w:val="none" w:sz="0" w:space="0" w:color="auto"/>
        <w:left w:val="none" w:sz="0" w:space="0" w:color="auto"/>
        <w:bottom w:val="none" w:sz="0" w:space="0" w:color="auto"/>
        <w:right w:val="none" w:sz="0" w:space="0" w:color="auto"/>
      </w:divBdr>
    </w:div>
    <w:div w:id="525022504">
      <w:bodyDiv w:val="1"/>
      <w:marLeft w:val="0"/>
      <w:marRight w:val="0"/>
      <w:marTop w:val="0"/>
      <w:marBottom w:val="0"/>
      <w:divBdr>
        <w:top w:val="none" w:sz="0" w:space="0" w:color="auto"/>
        <w:left w:val="none" w:sz="0" w:space="0" w:color="auto"/>
        <w:bottom w:val="none" w:sz="0" w:space="0" w:color="auto"/>
        <w:right w:val="none" w:sz="0" w:space="0" w:color="auto"/>
      </w:divBdr>
    </w:div>
    <w:div w:id="549000085">
      <w:bodyDiv w:val="1"/>
      <w:marLeft w:val="0"/>
      <w:marRight w:val="0"/>
      <w:marTop w:val="0"/>
      <w:marBottom w:val="0"/>
      <w:divBdr>
        <w:top w:val="none" w:sz="0" w:space="0" w:color="auto"/>
        <w:left w:val="none" w:sz="0" w:space="0" w:color="auto"/>
        <w:bottom w:val="none" w:sz="0" w:space="0" w:color="auto"/>
        <w:right w:val="none" w:sz="0" w:space="0" w:color="auto"/>
      </w:divBdr>
    </w:div>
    <w:div w:id="563417445">
      <w:bodyDiv w:val="1"/>
      <w:marLeft w:val="0"/>
      <w:marRight w:val="0"/>
      <w:marTop w:val="0"/>
      <w:marBottom w:val="0"/>
      <w:divBdr>
        <w:top w:val="none" w:sz="0" w:space="0" w:color="auto"/>
        <w:left w:val="none" w:sz="0" w:space="0" w:color="auto"/>
        <w:bottom w:val="none" w:sz="0" w:space="0" w:color="auto"/>
        <w:right w:val="none" w:sz="0" w:space="0" w:color="auto"/>
      </w:divBdr>
    </w:div>
    <w:div w:id="570235745">
      <w:bodyDiv w:val="1"/>
      <w:marLeft w:val="0"/>
      <w:marRight w:val="0"/>
      <w:marTop w:val="0"/>
      <w:marBottom w:val="0"/>
      <w:divBdr>
        <w:top w:val="none" w:sz="0" w:space="0" w:color="auto"/>
        <w:left w:val="none" w:sz="0" w:space="0" w:color="auto"/>
        <w:bottom w:val="none" w:sz="0" w:space="0" w:color="auto"/>
        <w:right w:val="none" w:sz="0" w:space="0" w:color="auto"/>
      </w:divBdr>
    </w:div>
    <w:div w:id="573978823">
      <w:bodyDiv w:val="1"/>
      <w:marLeft w:val="0"/>
      <w:marRight w:val="0"/>
      <w:marTop w:val="0"/>
      <w:marBottom w:val="0"/>
      <w:divBdr>
        <w:top w:val="none" w:sz="0" w:space="0" w:color="auto"/>
        <w:left w:val="none" w:sz="0" w:space="0" w:color="auto"/>
        <w:bottom w:val="none" w:sz="0" w:space="0" w:color="auto"/>
        <w:right w:val="none" w:sz="0" w:space="0" w:color="auto"/>
      </w:divBdr>
    </w:div>
    <w:div w:id="577599667">
      <w:bodyDiv w:val="1"/>
      <w:marLeft w:val="0"/>
      <w:marRight w:val="0"/>
      <w:marTop w:val="0"/>
      <w:marBottom w:val="0"/>
      <w:divBdr>
        <w:top w:val="none" w:sz="0" w:space="0" w:color="auto"/>
        <w:left w:val="none" w:sz="0" w:space="0" w:color="auto"/>
        <w:bottom w:val="none" w:sz="0" w:space="0" w:color="auto"/>
        <w:right w:val="none" w:sz="0" w:space="0" w:color="auto"/>
      </w:divBdr>
    </w:div>
    <w:div w:id="580024849">
      <w:bodyDiv w:val="1"/>
      <w:marLeft w:val="0"/>
      <w:marRight w:val="0"/>
      <w:marTop w:val="0"/>
      <w:marBottom w:val="0"/>
      <w:divBdr>
        <w:top w:val="none" w:sz="0" w:space="0" w:color="auto"/>
        <w:left w:val="none" w:sz="0" w:space="0" w:color="auto"/>
        <w:bottom w:val="none" w:sz="0" w:space="0" w:color="auto"/>
        <w:right w:val="none" w:sz="0" w:space="0" w:color="auto"/>
      </w:divBdr>
    </w:div>
    <w:div w:id="580069106">
      <w:bodyDiv w:val="1"/>
      <w:marLeft w:val="0"/>
      <w:marRight w:val="0"/>
      <w:marTop w:val="0"/>
      <w:marBottom w:val="0"/>
      <w:divBdr>
        <w:top w:val="none" w:sz="0" w:space="0" w:color="auto"/>
        <w:left w:val="none" w:sz="0" w:space="0" w:color="auto"/>
        <w:bottom w:val="none" w:sz="0" w:space="0" w:color="auto"/>
        <w:right w:val="none" w:sz="0" w:space="0" w:color="auto"/>
      </w:divBdr>
    </w:div>
    <w:div w:id="596407616">
      <w:bodyDiv w:val="1"/>
      <w:marLeft w:val="0"/>
      <w:marRight w:val="0"/>
      <w:marTop w:val="0"/>
      <w:marBottom w:val="0"/>
      <w:divBdr>
        <w:top w:val="none" w:sz="0" w:space="0" w:color="auto"/>
        <w:left w:val="none" w:sz="0" w:space="0" w:color="auto"/>
        <w:bottom w:val="none" w:sz="0" w:space="0" w:color="auto"/>
        <w:right w:val="none" w:sz="0" w:space="0" w:color="auto"/>
      </w:divBdr>
    </w:div>
    <w:div w:id="601886819">
      <w:bodyDiv w:val="1"/>
      <w:marLeft w:val="0"/>
      <w:marRight w:val="0"/>
      <w:marTop w:val="0"/>
      <w:marBottom w:val="0"/>
      <w:divBdr>
        <w:top w:val="none" w:sz="0" w:space="0" w:color="auto"/>
        <w:left w:val="none" w:sz="0" w:space="0" w:color="auto"/>
        <w:bottom w:val="none" w:sz="0" w:space="0" w:color="auto"/>
        <w:right w:val="none" w:sz="0" w:space="0" w:color="auto"/>
      </w:divBdr>
    </w:div>
    <w:div w:id="603608386">
      <w:bodyDiv w:val="1"/>
      <w:marLeft w:val="0"/>
      <w:marRight w:val="0"/>
      <w:marTop w:val="0"/>
      <w:marBottom w:val="0"/>
      <w:divBdr>
        <w:top w:val="none" w:sz="0" w:space="0" w:color="auto"/>
        <w:left w:val="none" w:sz="0" w:space="0" w:color="auto"/>
        <w:bottom w:val="none" w:sz="0" w:space="0" w:color="auto"/>
        <w:right w:val="none" w:sz="0" w:space="0" w:color="auto"/>
      </w:divBdr>
    </w:div>
    <w:div w:id="607544911">
      <w:bodyDiv w:val="1"/>
      <w:marLeft w:val="0"/>
      <w:marRight w:val="0"/>
      <w:marTop w:val="0"/>
      <w:marBottom w:val="0"/>
      <w:divBdr>
        <w:top w:val="none" w:sz="0" w:space="0" w:color="auto"/>
        <w:left w:val="none" w:sz="0" w:space="0" w:color="auto"/>
        <w:bottom w:val="none" w:sz="0" w:space="0" w:color="auto"/>
        <w:right w:val="none" w:sz="0" w:space="0" w:color="auto"/>
      </w:divBdr>
    </w:div>
    <w:div w:id="614748060">
      <w:bodyDiv w:val="1"/>
      <w:marLeft w:val="0"/>
      <w:marRight w:val="0"/>
      <w:marTop w:val="0"/>
      <w:marBottom w:val="0"/>
      <w:divBdr>
        <w:top w:val="none" w:sz="0" w:space="0" w:color="auto"/>
        <w:left w:val="none" w:sz="0" w:space="0" w:color="auto"/>
        <w:bottom w:val="none" w:sz="0" w:space="0" w:color="auto"/>
        <w:right w:val="none" w:sz="0" w:space="0" w:color="auto"/>
      </w:divBdr>
    </w:div>
    <w:div w:id="621308677">
      <w:bodyDiv w:val="1"/>
      <w:marLeft w:val="0"/>
      <w:marRight w:val="0"/>
      <w:marTop w:val="0"/>
      <w:marBottom w:val="0"/>
      <w:divBdr>
        <w:top w:val="none" w:sz="0" w:space="0" w:color="auto"/>
        <w:left w:val="none" w:sz="0" w:space="0" w:color="auto"/>
        <w:bottom w:val="none" w:sz="0" w:space="0" w:color="auto"/>
        <w:right w:val="none" w:sz="0" w:space="0" w:color="auto"/>
      </w:divBdr>
    </w:div>
    <w:div w:id="624626751">
      <w:bodyDiv w:val="1"/>
      <w:marLeft w:val="0"/>
      <w:marRight w:val="0"/>
      <w:marTop w:val="0"/>
      <w:marBottom w:val="0"/>
      <w:divBdr>
        <w:top w:val="none" w:sz="0" w:space="0" w:color="auto"/>
        <w:left w:val="none" w:sz="0" w:space="0" w:color="auto"/>
        <w:bottom w:val="none" w:sz="0" w:space="0" w:color="auto"/>
        <w:right w:val="none" w:sz="0" w:space="0" w:color="auto"/>
      </w:divBdr>
    </w:div>
    <w:div w:id="636378022">
      <w:bodyDiv w:val="1"/>
      <w:marLeft w:val="0"/>
      <w:marRight w:val="0"/>
      <w:marTop w:val="0"/>
      <w:marBottom w:val="0"/>
      <w:divBdr>
        <w:top w:val="none" w:sz="0" w:space="0" w:color="auto"/>
        <w:left w:val="none" w:sz="0" w:space="0" w:color="auto"/>
        <w:bottom w:val="none" w:sz="0" w:space="0" w:color="auto"/>
        <w:right w:val="none" w:sz="0" w:space="0" w:color="auto"/>
      </w:divBdr>
    </w:div>
    <w:div w:id="643966247">
      <w:bodyDiv w:val="1"/>
      <w:marLeft w:val="0"/>
      <w:marRight w:val="0"/>
      <w:marTop w:val="0"/>
      <w:marBottom w:val="0"/>
      <w:divBdr>
        <w:top w:val="none" w:sz="0" w:space="0" w:color="auto"/>
        <w:left w:val="none" w:sz="0" w:space="0" w:color="auto"/>
        <w:bottom w:val="none" w:sz="0" w:space="0" w:color="auto"/>
        <w:right w:val="none" w:sz="0" w:space="0" w:color="auto"/>
      </w:divBdr>
    </w:div>
    <w:div w:id="643973458">
      <w:bodyDiv w:val="1"/>
      <w:marLeft w:val="0"/>
      <w:marRight w:val="0"/>
      <w:marTop w:val="0"/>
      <w:marBottom w:val="0"/>
      <w:divBdr>
        <w:top w:val="none" w:sz="0" w:space="0" w:color="auto"/>
        <w:left w:val="none" w:sz="0" w:space="0" w:color="auto"/>
        <w:bottom w:val="none" w:sz="0" w:space="0" w:color="auto"/>
        <w:right w:val="none" w:sz="0" w:space="0" w:color="auto"/>
      </w:divBdr>
    </w:div>
    <w:div w:id="650061474">
      <w:bodyDiv w:val="1"/>
      <w:marLeft w:val="0"/>
      <w:marRight w:val="0"/>
      <w:marTop w:val="0"/>
      <w:marBottom w:val="0"/>
      <w:divBdr>
        <w:top w:val="none" w:sz="0" w:space="0" w:color="auto"/>
        <w:left w:val="none" w:sz="0" w:space="0" w:color="auto"/>
        <w:bottom w:val="none" w:sz="0" w:space="0" w:color="auto"/>
        <w:right w:val="none" w:sz="0" w:space="0" w:color="auto"/>
      </w:divBdr>
    </w:div>
    <w:div w:id="660040964">
      <w:bodyDiv w:val="1"/>
      <w:marLeft w:val="0"/>
      <w:marRight w:val="0"/>
      <w:marTop w:val="0"/>
      <w:marBottom w:val="0"/>
      <w:divBdr>
        <w:top w:val="none" w:sz="0" w:space="0" w:color="auto"/>
        <w:left w:val="none" w:sz="0" w:space="0" w:color="auto"/>
        <w:bottom w:val="none" w:sz="0" w:space="0" w:color="auto"/>
        <w:right w:val="none" w:sz="0" w:space="0" w:color="auto"/>
      </w:divBdr>
    </w:div>
    <w:div w:id="664015053">
      <w:bodyDiv w:val="1"/>
      <w:marLeft w:val="0"/>
      <w:marRight w:val="0"/>
      <w:marTop w:val="0"/>
      <w:marBottom w:val="0"/>
      <w:divBdr>
        <w:top w:val="none" w:sz="0" w:space="0" w:color="auto"/>
        <w:left w:val="none" w:sz="0" w:space="0" w:color="auto"/>
        <w:bottom w:val="none" w:sz="0" w:space="0" w:color="auto"/>
        <w:right w:val="none" w:sz="0" w:space="0" w:color="auto"/>
      </w:divBdr>
    </w:div>
    <w:div w:id="666127645">
      <w:bodyDiv w:val="1"/>
      <w:marLeft w:val="0"/>
      <w:marRight w:val="0"/>
      <w:marTop w:val="0"/>
      <w:marBottom w:val="0"/>
      <w:divBdr>
        <w:top w:val="none" w:sz="0" w:space="0" w:color="auto"/>
        <w:left w:val="none" w:sz="0" w:space="0" w:color="auto"/>
        <w:bottom w:val="none" w:sz="0" w:space="0" w:color="auto"/>
        <w:right w:val="none" w:sz="0" w:space="0" w:color="auto"/>
      </w:divBdr>
    </w:div>
    <w:div w:id="668213415">
      <w:bodyDiv w:val="1"/>
      <w:marLeft w:val="0"/>
      <w:marRight w:val="0"/>
      <w:marTop w:val="0"/>
      <w:marBottom w:val="0"/>
      <w:divBdr>
        <w:top w:val="none" w:sz="0" w:space="0" w:color="auto"/>
        <w:left w:val="none" w:sz="0" w:space="0" w:color="auto"/>
        <w:bottom w:val="none" w:sz="0" w:space="0" w:color="auto"/>
        <w:right w:val="none" w:sz="0" w:space="0" w:color="auto"/>
      </w:divBdr>
    </w:div>
    <w:div w:id="668410487">
      <w:bodyDiv w:val="1"/>
      <w:marLeft w:val="0"/>
      <w:marRight w:val="0"/>
      <w:marTop w:val="0"/>
      <w:marBottom w:val="0"/>
      <w:divBdr>
        <w:top w:val="none" w:sz="0" w:space="0" w:color="auto"/>
        <w:left w:val="none" w:sz="0" w:space="0" w:color="auto"/>
        <w:bottom w:val="none" w:sz="0" w:space="0" w:color="auto"/>
        <w:right w:val="none" w:sz="0" w:space="0" w:color="auto"/>
      </w:divBdr>
    </w:div>
    <w:div w:id="671375748">
      <w:bodyDiv w:val="1"/>
      <w:marLeft w:val="0"/>
      <w:marRight w:val="0"/>
      <w:marTop w:val="0"/>
      <w:marBottom w:val="0"/>
      <w:divBdr>
        <w:top w:val="none" w:sz="0" w:space="0" w:color="auto"/>
        <w:left w:val="none" w:sz="0" w:space="0" w:color="auto"/>
        <w:bottom w:val="none" w:sz="0" w:space="0" w:color="auto"/>
        <w:right w:val="none" w:sz="0" w:space="0" w:color="auto"/>
      </w:divBdr>
    </w:div>
    <w:div w:id="687027401">
      <w:bodyDiv w:val="1"/>
      <w:marLeft w:val="0"/>
      <w:marRight w:val="0"/>
      <w:marTop w:val="0"/>
      <w:marBottom w:val="0"/>
      <w:divBdr>
        <w:top w:val="none" w:sz="0" w:space="0" w:color="auto"/>
        <w:left w:val="none" w:sz="0" w:space="0" w:color="auto"/>
        <w:bottom w:val="none" w:sz="0" w:space="0" w:color="auto"/>
        <w:right w:val="none" w:sz="0" w:space="0" w:color="auto"/>
      </w:divBdr>
    </w:div>
    <w:div w:id="712003809">
      <w:bodyDiv w:val="1"/>
      <w:marLeft w:val="0"/>
      <w:marRight w:val="0"/>
      <w:marTop w:val="0"/>
      <w:marBottom w:val="0"/>
      <w:divBdr>
        <w:top w:val="none" w:sz="0" w:space="0" w:color="auto"/>
        <w:left w:val="none" w:sz="0" w:space="0" w:color="auto"/>
        <w:bottom w:val="none" w:sz="0" w:space="0" w:color="auto"/>
        <w:right w:val="none" w:sz="0" w:space="0" w:color="auto"/>
      </w:divBdr>
    </w:div>
    <w:div w:id="726143614">
      <w:bodyDiv w:val="1"/>
      <w:marLeft w:val="0"/>
      <w:marRight w:val="0"/>
      <w:marTop w:val="0"/>
      <w:marBottom w:val="0"/>
      <w:divBdr>
        <w:top w:val="none" w:sz="0" w:space="0" w:color="auto"/>
        <w:left w:val="none" w:sz="0" w:space="0" w:color="auto"/>
        <w:bottom w:val="none" w:sz="0" w:space="0" w:color="auto"/>
        <w:right w:val="none" w:sz="0" w:space="0" w:color="auto"/>
      </w:divBdr>
    </w:div>
    <w:div w:id="741021576">
      <w:bodyDiv w:val="1"/>
      <w:marLeft w:val="0"/>
      <w:marRight w:val="0"/>
      <w:marTop w:val="0"/>
      <w:marBottom w:val="0"/>
      <w:divBdr>
        <w:top w:val="none" w:sz="0" w:space="0" w:color="auto"/>
        <w:left w:val="none" w:sz="0" w:space="0" w:color="auto"/>
        <w:bottom w:val="none" w:sz="0" w:space="0" w:color="auto"/>
        <w:right w:val="none" w:sz="0" w:space="0" w:color="auto"/>
      </w:divBdr>
    </w:div>
    <w:div w:id="741022696">
      <w:bodyDiv w:val="1"/>
      <w:marLeft w:val="0"/>
      <w:marRight w:val="0"/>
      <w:marTop w:val="0"/>
      <w:marBottom w:val="0"/>
      <w:divBdr>
        <w:top w:val="none" w:sz="0" w:space="0" w:color="auto"/>
        <w:left w:val="none" w:sz="0" w:space="0" w:color="auto"/>
        <w:bottom w:val="none" w:sz="0" w:space="0" w:color="auto"/>
        <w:right w:val="none" w:sz="0" w:space="0" w:color="auto"/>
      </w:divBdr>
    </w:div>
    <w:div w:id="741102113">
      <w:bodyDiv w:val="1"/>
      <w:marLeft w:val="0"/>
      <w:marRight w:val="0"/>
      <w:marTop w:val="0"/>
      <w:marBottom w:val="0"/>
      <w:divBdr>
        <w:top w:val="none" w:sz="0" w:space="0" w:color="auto"/>
        <w:left w:val="none" w:sz="0" w:space="0" w:color="auto"/>
        <w:bottom w:val="none" w:sz="0" w:space="0" w:color="auto"/>
        <w:right w:val="none" w:sz="0" w:space="0" w:color="auto"/>
      </w:divBdr>
    </w:div>
    <w:div w:id="751967711">
      <w:bodyDiv w:val="1"/>
      <w:marLeft w:val="0"/>
      <w:marRight w:val="0"/>
      <w:marTop w:val="0"/>
      <w:marBottom w:val="0"/>
      <w:divBdr>
        <w:top w:val="none" w:sz="0" w:space="0" w:color="auto"/>
        <w:left w:val="none" w:sz="0" w:space="0" w:color="auto"/>
        <w:bottom w:val="none" w:sz="0" w:space="0" w:color="auto"/>
        <w:right w:val="none" w:sz="0" w:space="0" w:color="auto"/>
      </w:divBdr>
    </w:div>
    <w:div w:id="754013962">
      <w:bodyDiv w:val="1"/>
      <w:marLeft w:val="0"/>
      <w:marRight w:val="0"/>
      <w:marTop w:val="0"/>
      <w:marBottom w:val="0"/>
      <w:divBdr>
        <w:top w:val="none" w:sz="0" w:space="0" w:color="auto"/>
        <w:left w:val="none" w:sz="0" w:space="0" w:color="auto"/>
        <w:bottom w:val="none" w:sz="0" w:space="0" w:color="auto"/>
        <w:right w:val="none" w:sz="0" w:space="0" w:color="auto"/>
      </w:divBdr>
    </w:div>
    <w:div w:id="758066366">
      <w:bodyDiv w:val="1"/>
      <w:marLeft w:val="0"/>
      <w:marRight w:val="0"/>
      <w:marTop w:val="0"/>
      <w:marBottom w:val="0"/>
      <w:divBdr>
        <w:top w:val="none" w:sz="0" w:space="0" w:color="auto"/>
        <w:left w:val="none" w:sz="0" w:space="0" w:color="auto"/>
        <w:bottom w:val="none" w:sz="0" w:space="0" w:color="auto"/>
        <w:right w:val="none" w:sz="0" w:space="0" w:color="auto"/>
      </w:divBdr>
    </w:div>
    <w:div w:id="759763904">
      <w:bodyDiv w:val="1"/>
      <w:marLeft w:val="0"/>
      <w:marRight w:val="0"/>
      <w:marTop w:val="0"/>
      <w:marBottom w:val="0"/>
      <w:divBdr>
        <w:top w:val="none" w:sz="0" w:space="0" w:color="auto"/>
        <w:left w:val="none" w:sz="0" w:space="0" w:color="auto"/>
        <w:bottom w:val="none" w:sz="0" w:space="0" w:color="auto"/>
        <w:right w:val="none" w:sz="0" w:space="0" w:color="auto"/>
      </w:divBdr>
    </w:div>
    <w:div w:id="760493730">
      <w:bodyDiv w:val="1"/>
      <w:marLeft w:val="0"/>
      <w:marRight w:val="0"/>
      <w:marTop w:val="0"/>
      <w:marBottom w:val="0"/>
      <w:divBdr>
        <w:top w:val="none" w:sz="0" w:space="0" w:color="auto"/>
        <w:left w:val="none" w:sz="0" w:space="0" w:color="auto"/>
        <w:bottom w:val="none" w:sz="0" w:space="0" w:color="auto"/>
        <w:right w:val="none" w:sz="0" w:space="0" w:color="auto"/>
      </w:divBdr>
    </w:div>
    <w:div w:id="762649564">
      <w:bodyDiv w:val="1"/>
      <w:marLeft w:val="0"/>
      <w:marRight w:val="0"/>
      <w:marTop w:val="0"/>
      <w:marBottom w:val="0"/>
      <w:divBdr>
        <w:top w:val="none" w:sz="0" w:space="0" w:color="auto"/>
        <w:left w:val="none" w:sz="0" w:space="0" w:color="auto"/>
        <w:bottom w:val="none" w:sz="0" w:space="0" w:color="auto"/>
        <w:right w:val="none" w:sz="0" w:space="0" w:color="auto"/>
      </w:divBdr>
    </w:div>
    <w:div w:id="763845805">
      <w:bodyDiv w:val="1"/>
      <w:marLeft w:val="0"/>
      <w:marRight w:val="0"/>
      <w:marTop w:val="0"/>
      <w:marBottom w:val="0"/>
      <w:divBdr>
        <w:top w:val="none" w:sz="0" w:space="0" w:color="auto"/>
        <w:left w:val="none" w:sz="0" w:space="0" w:color="auto"/>
        <w:bottom w:val="none" w:sz="0" w:space="0" w:color="auto"/>
        <w:right w:val="none" w:sz="0" w:space="0" w:color="auto"/>
      </w:divBdr>
    </w:div>
    <w:div w:id="768693991">
      <w:bodyDiv w:val="1"/>
      <w:marLeft w:val="0"/>
      <w:marRight w:val="0"/>
      <w:marTop w:val="0"/>
      <w:marBottom w:val="0"/>
      <w:divBdr>
        <w:top w:val="none" w:sz="0" w:space="0" w:color="auto"/>
        <w:left w:val="none" w:sz="0" w:space="0" w:color="auto"/>
        <w:bottom w:val="none" w:sz="0" w:space="0" w:color="auto"/>
        <w:right w:val="none" w:sz="0" w:space="0" w:color="auto"/>
      </w:divBdr>
    </w:div>
    <w:div w:id="782194664">
      <w:bodyDiv w:val="1"/>
      <w:marLeft w:val="0"/>
      <w:marRight w:val="0"/>
      <w:marTop w:val="0"/>
      <w:marBottom w:val="0"/>
      <w:divBdr>
        <w:top w:val="none" w:sz="0" w:space="0" w:color="auto"/>
        <w:left w:val="none" w:sz="0" w:space="0" w:color="auto"/>
        <w:bottom w:val="none" w:sz="0" w:space="0" w:color="auto"/>
        <w:right w:val="none" w:sz="0" w:space="0" w:color="auto"/>
      </w:divBdr>
    </w:div>
    <w:div w:id="782774086">
      <w:bodyDiv w:val="1"/>
      <w:marLeft w:val="0"/>
      <w:marRight w:val="0"/>
      <w:marTop w:val="0"/>
      <w:marBottom w:val="0"/>
      <w:divBdr>
        <w:top w:val="none" w:sz="0" w:space="0" w:color="auto"/>
        <w:left w:val="none" w:sz="0" w:space="0" w:color="auto"/>
        <w:bottom w:val="none" w:sz="0" w:space="0" w:color="auto"/>
        <w:right w:val="none" w:sz="0" w:space="0" w:color="auto"/>
      </w:divBdr>
    </w:div>
    <w:div w:id="783156022">
      <w:bodyDiv w:val="1"/>
      <w:marLeft w:val="0"/>
      <w:marRight w:val="0"/>
      <w:marTop w:val="0"/>
      <w:marBottom w:val="0"/>
      <w:divBdr>
        <w:top w:val="none" w:sz="0" w:space="0" w:color="auto"/>
        <w:left w:val="none" w:sz="0" w:space="0" w:color="auto"/>
        <w:bottom w:val="none" w:sz="0" w:space="0" w:color="auto"/>
        <w:right w:val="none" w:sz="0" w:space="0" w:color="auto"/>
      </w:divBdr>
    </w:div>
    <w:div w:id="787553910">
      <w:bodyDiv w:val="1"/>
      <w:marLeft w:val="0"/>
      <w:marRight w:val="0"/>
      <w:marTop w:val="0"/>
      <w:marBottom w:val="0"/>
      <w:divBdr>
        <w:top w:val="none" w:sz="0" w:space="0" w:color="auto"/>
        <w:left w:val="none" w:sz="0" w:space="0" w:color="auto"/>
        <w:bottom w:val="none" w:sz="0" w:space="0" w:color="auto"/>
        <w:right w:val="none" w:sz="0" w:space="0" w:color="auto"/>
      </w:divBdr>
    </w:div>
    <w:div w:id="790326694">
      <w:bodyDiv w:val="1"/>
      <w:marLeft w:val="0"/>
      <w:marRight w:val="0"/>
      <w:marTop w:val="0"/>
      <w:marBottom w:val="0"/>
      <w:divBdr>
        <w:top w:val="none" w:sz="0" w:space="0" w:color="auto"/>
        <w:left w:val="none" w:sz="0" w:space="0" w:color="auto"/>
        <w:bottom w:val="none" w:sz="0" w:space="0" w:color="auto"/>
        <w:right w:val="none" w:sz="0" w:space="0" w:color="auto"/>
      </w:divBdr>
    </w:div>
    <w:div w:id="798035301">
      <w:bodyDiv w:val="1"/>
      <w:marLeft w:val="0"/>
      <w:marRight w:val="0"/>
      <w:marTop w:val="0"/>
      <w:marBottom w:val="0"/>
      <w:divBdr>
        <w:top w:val="none" w:sz="0" w:space="0" w:color="auto"/>
        <w:left w:val="none" w:sz="0" w:space="0" w:color="auto"/>
        <w:bottom w:val="none" w:sz="0" w:space="0" w:color="auto"/>
        <w:right w:val="none" w:sz="0" w:space="0" w:color="auto"/>
      </w:divBdr>
    </w:div>
    <w:div w:id="802774876">
      <w:bodyDiv w:val="1"/>
      <w:marLeft w:val="0"/>
      <w:marRight w:val="0"/>
      <w:marTop w:val="0"/>
      <w:marBottom w:val="0"/>
      <w:divBdr>
        <w:top w:val="none" w:sz="0" w:space="0" w:color="auto"/>
        <w:left w:val="none" w:sz="0" w:space="0" w:color="auto"/>
        <w:bottom w:val="none" w:sz="0" w:space="0" w:color="auto"/>
        <w:right w:val="none" w:sz="0" w:space="0" w:color="auto"/>
      </w:divBdr>
    </w:div>
    <w:div w:id="805048268">
      <w:bodyDiv w:val="1"/>
      <w:marLeft w:val="0"/>
      <w:marRight w:val="0"/>
      <w:marTop w:val="0"/>
      <w:marBottom w:val="0"/>
      <w:divBdr>
        <w:top w:val="none" w:sz="0" w:space="0" w:color="auto"/>
        <w:left w:val="none" w:sz="0" w:space="0" w:color="auto"/>
        <w:bottom w:val="none" w:sz="0" w:space="0" w:color="auto"/>
        <w:right w:val="none" w:sz="0" w:space="0" w:color="auto"/>
      </w:divBdr>
    </w:div>
    <w:div w:id="816069785">
      <w:bodyDiv w:val="1"/>
      <w:marLeft w:val="0"/>
      <w:marRight w:val="0"/>
      <w:marTop w:val="0"/>
      <w:marBottom w:val="0"/>
      <w:divBdr>
        <w:top w:val="none" w:sz="0" w:space="0" w:color="auto"/>
        <w:left w:val="none" w:sz="0" w:space="0" w:color="auto"/>
        <w:bottom w:val="none" w:sz="0" w:space="0" w:color="auto"/>
        <w:right w:val="none" w:sz="0" w:space="0" w:color="auto"/>
      </w:divBdr>
    </w:div>
    <w:div w:id="820541457">
      <w:bodyDiv w:val="1"/>
      <w:marLeft w:val="0"/>
      <w:marRight w:val="0"/>
      <w:marTop w:val="0"/>
      <w:marBottom w:val="0"/>
      <w:divBdr>
        <w:top w:val="none" w:sz="0" w:space="0" w:color="auto"/>
        <w:left w:val="none" w:sz="0" w:space="0" w:color="auto"/>
        <w:bottom w:val="none" w:sz="0" w:space="0" w:color="auto"/>
        <w:right w:val="none" w:sz="0" w:space="0" w:color="auto"/>
      </w:divBdr>
    </w:div>
    <w:div w:id="822087219">
      <w:bodyDiv w:val="1"/>
      <w:marLeft w:val="0"/>
      <w:marRight w:val="0"/>
      <w:marTop w:val="0"/>
      <w:marBottom w:val="0"/>
      <w:divBdr>
        <w:top w:val="none" w:sz="0" w:space="0" w:color="auto"/>
        <w:left w:val="none" w:sz="0" w:space="0" w:color="auto"/>
        <w:bottom w:val="none" w:sz="0" w:space="0" w:color="auto"/>
        <w:right w:val="none" w:sz="0" w:space="0" w:color="auto"/>
      </w:divBdr>
    </w:div>
    <w:div w:id="824853123">
      <w:bodyDiv w:val="1"/>
      <w:marLeft w:val="0"/>
      <w:marRight w:val="0"/>
      <w:marTop w:val="0"/>
      <w:marBottom w:val="0"/>
      <w:divBdr>
        <w:top w:val="none" w:sz="0" w:space="0" w:color="auto"/>
        <w:left w:val="none" w:sz="0" w:space="0" w:color="auto"/>
        <w:bottom w:val="none" w:sz="0" w:space="0" w:color="auto"/>
        <w:right w:val="none" w:sz="0" w:space="0" w:color="auto"/>
      </w:divBdr>
    </w:div>
    <w:div w:id="832836399">
      <w:bodyDiv w:val="1"/>
      <w:marLeft w:val="0"/>
      <w:marRight w:val="0"/>
      <w:marTop w:val="0"/>
      <w:marBottom w:val="0"/>
      <w:divBdr>
        <w:top w:val="none" w:sz="0" w:space="0" w:color="auto"/>
        <w:left w:val="none" w:sz="0" w:space="0" w:color="auto"/>
        <w:bottom w:val="none" w:sz="0" w:space="0" w:color="auto"/>
        <w:right w:val="none" w:sz="0" w:space="0" w:color="auto"/>
      </w:divBdr>
    </w:div>
    <w:div w:id="856039295">
      <w:bodyDiv w:val="1"/>
      <w:marLeft w:val="0"/>
      <w:marRight w:val="0"/>
      <w:marTop w:val="0"/>
      <w:marBottom w:val="0"/>
      <w:divBdr>
        <w:top w:val="none" w:sz="0" w:space="0" w:color="auto"/>
        <w:left w:val="none" w:sz="0" w:space="0" w:color="auto"/>
        <w:bottom w:val="none" w:sz="0" w:space="0" w:color="auto"/>
        <w:right w:val="none" w:sz="0" w:space="0" w:color="auto"/>
      </w:divBdr>
      <w:divsChild>
        <w:div w:id="796798526">
          <w:marLeft w:val="0"/>
          <w:marRight w:val="0"/>
          <w:marTop w:val="0"/>
          <w:marBottom w:val="0"/>
          <w:divBdr>
            <w:top w:val="none" w:sz="0" w:space="0" w:color="auto"/>
            <w:left w:val="none" w:sz="0" w:space="0" w:color="auto"/>
            <w:bottom w:val="none" w:sz="0" w:space="0" w:color="auto"/>
            <w:right w:val="none" w:sz="0" w:space="0" w:color="auto"/>
          </w:divBdr>
        </w:div>
        <w:div w:id="296028921">
          <w:marLeft w:val="0"/>
          <w:marRight w:val="0"/>
          <w:marTop w:val="0"/>
          <w:marBottom w:val="0"/>
          <w:divBdr>
            <w:top w:val="none" w:sz="0" w:space="0" w:color="auto"/>
            <w:left w:val="none" w:sz="0" w:space="0" w:color="auto"/>
            <w:bottom w:val="none" w:sz="0" w:space="0" w:color="auto"/>
            <w:right w:val="none" w:sz="0" w:space="0" w:color="auto"/>
          </w:divBdr>
        </w:div>
        <w:div w:id="106891826">
          <w:marLeft w:val="0"/>
          <w:marRight w:val="0"/>
          <w:marTop w:val="0"/>
          <w:marBottom w:val="0"/>
          <w:divBdr>
            <w:top w:val="none" w:sz="0" w:space="0" w:color="auto"/>
            <w:left w:val="none" w:sz="0" w:space="0" w:color="auto"/>
            <w:bottom w:val="none" w:sz="0" w:space="0" w:color="auto"/>
            <w:right w:val="none" w:sz="0" w:space="0" w:color="auto"/>
          </w:divBdr>
        </w:div>
        <w:div w:id="782923470">
          <w:marLeft w:val="0"/>
          <w:marRight w:val="0"/>
          <w:marTop w:val="0"/>
          <w:marBottom w:val="0"/>
          <w:divBdr>
            <w:top w:val="none" w:sz="0" w:space="0" w:color="auto"/>
            <w:left w:val="none" w:sz="0" w:space="0" w:color="auto"/>
            <w:bottom w:val="none" w:sz="0" w:space="0" w:color="auto"/>
            <w:right w:val="none" w:sz="0" w:space="0" w:color="auto"/>
          </w:divBdr>
        </w:div>
        <w:div w:id="2041658125">
          <w:marLeft w:val="0"/>
          <w:marRight w:val="0"/>
          <w:marTop w:val="0"/>
          <w:marBottom w:val="0"/>
          <w:divBdr>
            <w:top w:val="none" w:sz="0" w:space="0" w:color="auto"/>
            <w:left w:val="none" w:sz="0" w:space="0" w:color="auto"/>
            <w:bottom w:val="none" w:sz="0" w:space="0" w:color="auto"/>
            <w:right w:val="none" w:sz="0" w:space="0" w:color="auto"/>
          </w:divBdr>
        </w:div>
        <w:div w:id="1818718610">
          <w:marLeft w:val="0"/>
          <w:marRight w:val="0"/>
          <w:marTop w:val="0"/>
          <w:marBottom w:val="0"/>
          <w:divBdr>
            <w:top w:val="none" w:sz="0" w:space="0" w:color="auto"/>
            <w:left w:val="none" w:sz="0" w:space="0" w:color="auto"/>
            <w:bottom w:val="none" w:sz="0" w:space="0" w:color="auto"/>
            <w:right w:val="none" w:sz="0" w:space="0" w:color="auto"/>
          </w:divBdr>
        </w:div>
        <w:div w:id="358437949">
          <w:marLeft w:val="0"/>
          <w:marRight w:val="0"/>
          <w:marTop w:val="0"/>
          <w:marBottom w:val="0"/>
          <w:divBdr>
            <w:top w:val="none" w:sz="0" w:space="0" w:color="auto"/>
            <w:left w:val="none" w:sz="0" w:space="0" w:color="auto"/>
            <w:bottom w:val="none" w:sz="0" w:space="0" w:color="auto"/>
            <w:right w:val="none" w:sz="0" w:space="0" w:color="auto"/>
          </w:divBdr>
        </w:div>
        <w:div w:id="1428844787">
          <w:marLeft w:val="0"/>
          <w:marRight w:val="0"/>
          <w:marTop w:val="0"/>
          <w:marBottom w:val="0"/>
          <w:divBdr>
            <w:top w:val="none" w:sz="0" w:space="0" w:color="auto"/>
            <w:left w:val="none" w:sz="0" w:space="0" w:color="auto"/>
            <w:bottom w:val="none" w:sz="0" w:space="0" w:color="auto"/>
            <w:right w:val="none" w:sz="0" w:space="0" w:color="auto"/>
          </w:divBdr>
        </w:div>
      </w:divsChild>
    </w:div>
    <w:div w:id="856429188">
      <w:bodyDiv w:val="1"/>
      <w:marLeft w:val="0"/>
      <w:marRight w:val="0"/>
      <w:marTop w:val="0"/>
      <w:marBottom w:val="0"/>
      <w:divBdr>
        <w:top w:val="none" w:sz="0" w:space="0" w:color="auto"/>
        <w:left w:val="none" w:sz="0" w:space="0" w:color="auto"/>
        <w:bottom w:val="none" w:sz="0" w:space="0" w:color="auto"/>
        <w:right w:val="none" w:sz="0" w:space="0" w:color="auto"/>
      </w:divBdr>
    </w:div>
    <w:div w:id="858590617">
      <w:bodyDiv w:val="1"/>
      <w:marLeft w:val="0"/>
      <w:marRight w:val="0"/>
      <w:marTop w:val="0"/>
      <w:marBottom w:val="0"/>
      <w:divBdr>
        <w:top w:val="none" w:sz="0" w:space="0" w:color="auto"/>
        <w:left w:val="none" w:sz="0" w:space="0" w:color="auto"/>
        <w:bottom w:val="none" w:sz="0" w:space="0" w:color="auto"/>
        <w:right w:val="none" w:sz="0" w:space="0" w:color="auto"/>
      </w:divBdr>
    </w:div>
    <w:div w:id="862673357">
      <w:bodyDiv w:val="1"/>
      <w:marLeft w:val="0"/>
      <w:marRight w:val="0"/>
      <w:marTop w:val="0"/>
      <w:marBottom w:val="0"/>
      <w:divBdr>
        <w:top w:val="none" w:sz="0" w:space="0" w:color="auto"/>
        <w:left w:val="none" w:sz="0" w:space="0" w:color="auto"/>
        <w:bottom w:val="none" w:sz="0" w:space="0" w:color="auto"/>
        <w:right w:val="none" w:sz="0" w:space="0" w:color="auto"/>
      </w:divBdr>
    </w:div>
    <w:div w:id="876162277">
      <w:bodyDiv w:val="1"/>
      <w:marLeft w:val="0"/>
      <w:marRight w:val="0"/>
      <w:marTop w:val="0"/>
      <w:marBottom w:val="0"/>
      <w:divBdr>
        <w:top w:val="none" w:sz="0" w:space="0" w:color="auto"/>
        <w:left w:val="none" w:sz="0" w:space="0" w:color="auto"/>
        <w:bottom w:val="none" w:sz="0" w:space="0" w:color="auto"/>
        <w:right w:val="none" w:sz="0" w:space="0" w:color="auto"/>
      </w:divBdr>
    </w:div>
    <w:div w:id="896671922">
      <w:bodyDiv w:val="1"/>
      <w:marLeft w:val="0"/>
      <w:marRight w:val="0"/>
      <w:marTop w:val="0"/>
      <w:marBottom w:val="0"/>
      <w:divBdr>
        <w:top w:val="none" w:sz="0" w:space="0" w:color="auto"/>
        <w:left w:val="none" w:sz="0" w:space="0" w:color="auto"/>
        <w:bottom w:val="none" w:sz="0" w:space="0" w:color="auto"/>
        <w:right w:val="none" w:sz="0" w:space="0" w:color="auto"/>
      </w:divBdr>
    </w:div>
    <w:div w:id="906233494">
      <w:bodyDiv w:val="1"/>
      <w:marLeft w:val="0"/>
      <w:marRight w:val="0"/>
      <w:marTop w:val="0"/>
      <w:marBottom w:val="0"/>
      <w:divBdr>
        <w:top w:val="none" w:sz="0" w:space="0" w:color="auto"/>
        <w:left w:val="none" w:sz="0" w:space="0" w:color="auto"/>
        <w:bottom w:val="none" w:sz="0" w:space="0" w:color="auto"/>
        <w:right w:val="none" w:sz="0" w:space="0" w:color="auto"/>
      </w:divBdr>
    </w:div>
    <w:div w:id="913776809">
      <w:bodyDiv w:val="1"/>
      <w:marLeft w:val="0"/>
      <w:marRight w:val="0"/>
      <w:marTop w:val="0"/>
      <w:marBottom w:val="0"/>
      <w:divBdr>
        <w:top w:val="none" w:sz="0" w:space="0" w:color="auto"/>
        <w:left w:val="none" w:sz="0" w:space="0" w:color="auto"/>
        <w:bottom w:val="none" w:sz="0" w:space="0" w:color="auto"/>
        <w:right w:val="none" w:sz="0" w:space="0" w:color="auto"/>
      </w:divBdr>
    </w:div>
    <w:div w:id="923150795">
      <w:bodyDiv w:val="1"/>
      <w:marLeft w:val="0"/>
      <w:marRight w:val="0"/>
      <w:marTop w:val="0"/>
      <w:marBottom w:val="0"/>
      <w:divBdr>
        <w:top w:val="none" w:sz="0" w:space="0" w:color="auto"/>
        <w:left w:val="none" w:sz="0" w:space="0" w:color="auto"/>
        <w:bottom w:val="none" w:sz="0" w:space="0" w:color="auto"/>
        <w:right w:val="none" w:sz="0" w:space="0" w:color="auto"/>
      </w:divBdr>
    </w:div>
    <w:div w:id="930816427">
      <w:bodyDiv w:val="1"/>
      <w:marLeft w:val="0"/>
      <w:marRight w:val="0"/>
      <w:marTop w:val="0"/>
      <w:marBottom w:val="0"/>
      <w:divBdr>
        <w:top w:val="none" w:sz="0" w:space="0" w:color="auto"/>
        <w:left w:val="none" w:sz="0" w:space="0" w:color="auto"/>
        <w:bottom w:val="none" w:sz="0" w:space="0" w:color="auto"/>
        <w:right w:val="none" w:sz="0" w:space="0" w:color="auto"/>
      </w:divBdr>
    </w:div>
    <w:div w:id="933518079">
      <w:bodyDiv w:val="1"/>
      <w:marLeft w:val="0"/>
      <w:marRight w:val="0"/>
      <w:marTop w:val="0"/>
      <w:marBottom w:val="0"/>
      <w:divBdr>
        <w:top w:val="none" w:sz="0" w:space="0" w:color="auto"/>
        <w:left w:val="none" w:sz="0" w:space="0" w:color="auto"/>
        <w:bottom w:val="none" w:sz="0" w:space="0" w:color="auto"/>
        <w:right w:val="none" w:sz="0" w:space="0" w:color="auto"/>
      </w:divBdr>
    </w:div>
    <w:div w:id="935090223">
      <w:bodyDiv w:val="1"/>
      <w:marLeft w:val="0"/>
      <w:marRight w:val="0"/>
      <w:marTop w:val="0"/>
      <w:marBottom w:val="0"/>
      <w:divBdr>
        <w:top w:val="none" w:sz="0" w:space="0" w:color="auto"/>
        <w:left w:val="none" w:sz="0" w:space="0" w:color="auto"/>
        <w:bottom w:val="none" w:sz="0" w:space="0" w:color="auto"/>
        <w:right w:val="none" w:sz="0" w:space="0" w:color="auto"/>
      </w:divBdr>
    </w:div>
    <w:div w:id="936061050">
      <w:bodyDiv w:val="1"/>
      <w:marLeft w:val="0"/>
      <w:marRight w:val="0"/>
      <w:marTop w:val="0"/>
      <w:marBottom w:val="0"/>
      <w:divBdr>
        <w:top w:val="none" w:sz="0" w:space="0" w:color="auto"/>
        <w:left w:val="none" w:sz="0" w:space="0" w:color="auto"/>
        <w:bottom w:val="none" w:sz="0" w:space="0" w:color="auto"/>
        <w:right w:val="none" w:sz="0" w:space="0" w:color="auto"/>
      </w:divBdr>
    </w:div>
    <w:div w:id="946425826">
      <w:bodyDiv w:val="1"/>
      <w:marLeft w:val="0"/>
      <w:marRight w:val="0"/>
      <w:marTop w:val="0"/>
      <w:marBottom w:val="0"/>
      <w:divBdr>
        <w:top w:val="none" w:sz="0" w:space="0" w:color="auto"/>
        <w:left w:val="none" w:sz="0" w:space="0" w:color="auto"/>
        <w:bottom w:val="none" w:sz="0" w:space="0" w:color="auto"/>
        <w:right w:val="none" w:sz="0" w:space="0" w:color="auto"/>
      </w:divBdr>
    </w:div>
    <w:div w:id="952054897">
      <w:bodyDiv w:val="1"/>
      <w:marLeft w:val="0"/>
      <w:marRight w:val="0"/>
      <w:marTop w:val="0"/>
      <w:marBottom w:val="0"/>
      <w:divBdr>
        <w:top w:val="none" w:sz="0" w:space="0" w:color="auto"/>
        <w:left w:val="none" w:sz="0" w:space="0" w:color="auto"/>
        <w:bottom w:val="none" w:sz="0" w:space="0" w:color="auto"/>
        <w:right w:val="none" w:sz="0" w:space="0" w:color="auto"/>
      </w:divBdr>
    </w:div>
    <w:div w:id="954018511">
      <w:bodyDiv w:val="1"/>
      <w:marLeft w:val="0"/>
      <w:marRight w:val="0"/>
      <w:marTop w:val="0"/>
      <w:marBottom w:val="0"/>
      <w:divBdr>
        <w:top w:val="none" w:sz="0" w:space="0" w:color="auto"/>
        <w:left w:val="none" w:sz="0" w:space="0" w:color="auto"/>
        <w:bottom w:val="none" w:sz="0" w:space="0" w:color="auto"/>
        <w:right w:val="none" w:sz="0" w:space="0" w:color="auto"/>
      </w:divBdr>
    </w:div>
    <w:div w:id="954826612">
      <w:bodyDiv w:val="1"/>
      <w:marLeft w:val="0"/>
      <w:marRight w:val="0"/>
      <w:marTop w:val="0"/>
      <w:marBottom w:val="0"/>
      <w:divBdr>
        <w:top w:val="none" w:sz="0" w:space="0" w:color="auto"/>
        <w:left w:val="none" w:sz="0" w:space="0" w:color="auto"/>
        <w:bottom w:val="none" w:sz="0" w:space="0" w:color="auto"/>
        <w:right w:val="none" w:sz="0" w:space="0" w:color="auto"/>
      </w:divBdr>
    </w:div>
    <w:div w:id="957446533">
      <w:bodyDiv w:val="1"/>
      <w:marLeft w:val="0"/>
      <w:marRight w:val="0"/>
      <w:marTop w:val="0"/>
      <w:marBottom w:val="0"/>
      <w:divBdr>
        <w:top w:val="none" w:sz="0" w:space="0" w:color="auto"/>
        <w:left w:val="none" w:sz="0" w:space="0" w:color="auto"/>
        <w:bottom w:val="none" w:sz="0" w:space="0" w:color="auto"/>
        <w:right w:val="none" w:sz="0" w:space="0" w:color="auto"/>
      </w:divBdr>
    </w:div>
    <w:div w:id="963656722">
      <w:bodyDiv w:val="1"/>
      <w:marLeft w:val="0"/>
      <w:marRight w:val="0"/>
      <w:marTop w:val="0"/>
      <w:marBottom w:val="0"/>
      <w:divBdr>
        <w:top w:val="none" w:sz="0" w:space="0" w:color="auto"/>
        <w:left w:val="none" w:sz="0" w:space="0" w:color="auto"/>
        <w:bottom w:val="none" w:sz="0" w:space="0" w:color="auto"/>
        <w:right w:val="none" w:sz="0" w:space="0" w:color="auto"/>
      </w:divBdr>
    </w:div>
    <w:div w:id="966936513">
      <w:bodyDiv w:val="1"/>
      <w:marLeft w:val="0"/>
      <w:marRight w:val="0"/>
      <w:marTop w:val="0"/>
      <w:marBottom w:val="0"/>
      <w:divBdr>
        <w:top w:val="none" w:sz="0" w:space="0" w:color="auto"/>
        <w:left w:val="none" w:sz="0" w:space="0" w:color="auto"/>
        <w:bottom w:val="none" w:sz="0" w:space="0" w:color="auto"/>
        <w:right w:val="none" w:sz="0" w:space="0" w:color="auto"/>
      </w:divBdr>
    </w:div>
    <w:div w:id="972053444">
      <w:bodyDiv w:val="1"/>
      <w:marLeft w:val="0"/>
      <w:marRight w:val="0"/>
      <w:marTop w:val="0"/>
      <w:marBottom w:val="0"/>
      <w:divBdr>
        <w:top w:val="none" w:sz="0" w:space="0" w:color="auto"/>
        <w:left w:val="none" w:sz="0" w:space="0" w:color="auto"/>
        <w:bottom w:val="none" w:sz="0" w:space="0" w:color="auto"/>
        <w:right w:val="none" w:sz="0" w:space="0" w:color="auto"/>
      </w:divBdr>
    </w:div>
    <w:div w:id="977733149">
      <w:bodyDiv w:val="1"/>
      <w:marLeft w:val="0"/>
      <w:marRight w:val="0"/>
      <w:marTop w:val="0"/>
      <w:marBottom w:val="0"/>
      <w:divBdr>
        <w:top w:val="none" w:sz="0" w:space="0" w:color="auto"/>
        <w:left w:val="none" w:sz="0" w:space="0" w:color="auto"/>
        <w:bottom w:val="none" w:sz="0" w:space="0" w:color="auto"/>
        <w:right w:val="none" w:sz="0" w:space="0" w:color="auto"/>
      </w:divBdr>
    </w:div>
    <w:div w:id="979573444">
      <w:bodyDiv w:val="1"/>
      <w:marLeft w:val="0"/>
      <w:marRight w:val="0"/>
      <w:marTop w:val="0"/>
      <w:marBottom w:val="0"/>
      <w:divBdr>
        <w:top w:val="none" w:sz="0" w:space="0" w:color="auto"/>
        <w:left w:val="none" w:sz="0" w:space="0" w:color="auto"/>
        <w:bottom w:val="none" w:sz="0" w:space="0" w:color="auto"/>
        <w:right w:val="none" w:sz="0" w:space="0" w:color="auto"/>
      </w:divBdr>
    </w:div>
    <w:div w:id="980498484">
      <w:bodyDiv w:val="1"/>
      <w:marLeft w:val="0"/>
      <w:marRight w:val="0"/>
      <w:marTop w:val="0"/>
      <w:marBottom w:val="0"/>
      <w:divBdr>
        <w:top w:val="none" w:sz="0" w:space="0" w:color="auto"/>
        <w:left w:val="none" w:sz="0" w:space="0" w:color="auto"/>
        <w:bottom w:val="none" w:sz="0" w:space="0" w:color="auto"/>
        <w:right w:val="none" w:sz="0" w:space="0" w:color="auto"/>
      </w:divBdr>
    </w:div>
    <w:div w:id="988753234">
      <w:bodyDiv w:val="1"/>
      <w:marLeft w:val="0"/>
      <w:marRight w:val="0"/>
      <w:marTop w:val="0"/>
      <w:marBottom w:val="0"/>
      <w:divBdr>
        <w:top w:val="none" w:sz="0" w:space="0" w:color="auto"/>
        <w:left w:val="none" w:sz="0" w:space="0" w:color="auto"/>
        <w:bottom w:val="none" w:sz="0" w:space="0" w:color="auto"/>
        <w:right w:val="none" w:sz="0" w:space="0" w:color="auto"/>
      </w:divBdr>
    </w:div>
    <w:div w:id="998312732">
      <w:bodyDiv w:val="1"/>
      <w:marLeft w:val="0"/>
      <w:marRight w:val="0"/>
      <w:marTop w:val="0"/>
      <w:marBottom w:val="0"/>
      <w:divBdr>
        <w:top w:val="none" w:sz="0" w:space="0" w:color="auto"/>
        <w:left w:val="none" w:sz="0" w:space="0" w:color="auto"/>
        <w:bottom w:val="none" w:sz="0" w:space="0" w:color="auto"/>
        <w:right w:val="none" w:sz="0" w:space="0" w:color="auto"/>
      </w:divBdr>
    </w:div>
    <w:div w:id="999846059">
      <w:bodyDiv w:val="1"/>
      <w:marLeft w:val="0"/>
      <w:marRight w:val="0"/>
      <w:marTop w:val="0"/>
      <w:marBottom w:val="0"/>
      <w:divBdr>
        <w:top w:val="none" w:sz="0" w:space="0" w:color="auto"/>
        <w:left w:val="none" w:sz="0" w:space="0" w:color="auto"/>
        <w:bottom w:val="none" w:sz="0" w:space="0" w:color="auto"/>
        <w:right w:val="none" w:sz="0" w:space="0" w:color="auto"/>
      </w:divBdr>
    </w:div>
    <w:div w:id="1008364357">
      <w:bodyDiv w:val="1"/>
      <w:marLeft w:val="0"/>
      <w:marRight w:val="0"/>
      <w:marTop w:val="0"/>
      <w:marBottom w:val="0"/>
      <w:divBdr>
        <w:top w:val="none" w:sz="0" w:space="0" w:color="auto"/>
        <w:left w:val="none" w:sz="0" w:space="0" w:color="auto"/>
        <w:bottom w:val="none" w:sz="0" w:space="0" w:color="auto"/>
        <w:right w:val="none" w:sz="0" w:space="0" w:color="auto"/>
      </w:divBdr>
    </w:div>
    <w:div w:id="1010257746">
      <w:bodyDiv w:val="1"/>
      <w:marLeft w:val="0"/>
      <w:marRight w:val="0"/>
      <w:marTop w:val="0"/>
      <w:marBottom w:val="0"/>
      <w:divBdr>
        <w:top w:val="none" w:sz="0" w:space="0" w:color="auto"/>
        <w:left w:val="none" w:sz="0" w:space="0" w:color="auto"/>
        <w:bottom w:val="none" w:sz="0" w:space="0" w:color="auto"/>
        <w:right w:val="none" w:sz="0" w:space="0" w:color="auto"/>
      </w:divBdr>
    </w:div>
    <w:div w:id="1013336993">
      <w:bodyDiv w:val="1"/>
      <w:marLeft w:val="0"/>
      <w:marRight w:val="0"/>
      <w:marTop w:val="0"/>
      <w:marBottom w:val="0"/>
      <w:divBdr>
        <w:top w:val="none" w:sz="0" w:space="0" w:color="auto"/>
        <w:left w:val="none" w:sz="0" w:space="0" w:color="auto"/>
        <w:bottom w:val="none" w:sz="0" w:space="0" w:color="auto"/>
        <w:right w:val="none" w:sz="0" w:space="0" w:color="auto"/>
      </w:divBdr>
    </w:div>
    <w:div w:id="1013730161">
      <w:bodyDiv w:val="1"/>
      <w:marLeft w:val="0"/>
      <w:marRight w:val="0"/>
      <w:marTop w:val="0"/>
      <w:marBottom w:val="0"/>
      <w:divBdr>
        <w:top w:val="none" w:sz="0" w:space="0" w:color="auto"/>
        <w:left w:val="none" w:sz="0" w:space="0" w:color="auto"/>
        <w:bottom w:val="none" w:sz="0" w:space="0" w:color="auto"/>
        <w:right w:val="none" w:sz="0" w:space="0" w:color="auto"/>
      </w:divBdr>
    </w:div>
    <w:div w:id="1016468021">
      <w:bodyDiv w:val="1"/>
      <w:marLeft w:val="0"/>
      <w:marRight w:val="0"/>
      <w:marTop w:val="0"/>
      <w:marBottom w:val="0"/>
      <w:divBdr>
        <w:top w:val="none" w:sz="0" w:space="0" w:color="auto"/>
        <w:left w:val="none" w:sz="0" w:space="0" w:color="auto"/>
        <w:bottom w:val="none" w:sz="0" w:space="0" w:color="auto"/>
        <w:right w:val="none" w:sz="0" w:space="0" w:color="auto"/>
      </w:divBdr>
    </w:div>
    <w:div w:id="1021055655">
      <w:bodyDiv w:val="1"/>
      <w:marLeft w:val="0"/>
      <w:marRight w:val="0"/>
      <w:marTop w:val="0"/>
      <w:marBottom w:val="0"/>
      <w:divBdr>
        <w:top w:val="none" w:sz="0" w:space="0" w:color="auto"/>
        <w:left w:val="none" w:sz="0" w:space="0" w:color="auto"/>
        <w:bottom w:val="none" w:sz="0" w:space="0" w:color="auto"/>
        <w:right w:val="none" w:sz="0" w:space="0" w:color="auto"/>
      </w:divBdr>
    </w:div>
    <w:div w:id="1032921327">
      <w:bodyDiv w:val="1"/>
      <w:marLeft w:val="0"/>
      <w:marRight w:val="0"/>
      <w:marTop w:val="0"/>
      <w:marBottom w:val="0"/>
      <w:divBdr>
        <w:top w:val="none" w:sz="0" w:space="0" w:color="auto"/>
        <w:left w:val="none" w:sz="0" w:space="0" w:color="auto"/>
        <w:bottom w:val="none" w:sz="0" w:space="0" w:color="auto"/>
        <w:right w:val="none" w:sz="0" w:space="0" w:color="auto"/>
      </w:divBdr>
    </w:div>
    <w:div w:id="1036394151">
      <w:bodyDiv w:val="1"/>
      <w:marLeft w:val="0"/>
      <w:marRight w:val="0"/>
      <w:marTop w:val="0"/>
      <w:marBottom w:val="0"/>
      <w:divBdr>
        <w:top w:val="none" w:sz="0" w:space="0" w:color="auto"/>
        <w:left w:val="none" w:sz="0" w:space="0" w:color="auto"/>
        <w:bottom w:val="none" w:sz="0" w:space="0" w:color="auto"/>
        <w:right w:val="none" w:sz="0" w:space="0" w:color="auto"/>
      </w:divBdr>
    </w:div>
    <w:div w:id="1039208938">
      <w:bodyDiv w:val="1"/>
      <w:marLeft w:val="0"/>
      <w:marRight w:val="0"/>
      <w:marTop w:val="0"/>
      <w:marBottom w:val="0"/>
      <w:divBdr>
        <w:top w:val="none" w:sz="0" w:space="0" w:color="auto"/>
        <w:left w:val="none" w:sz="0" w:space="0" w:color="auto"/>
        <w:bottom w:val="none" w:sz="0" w:space="0" w:color="auto"/>
        <w:right w:val="none" w:sz="0" w:space="0" w:color="auto"/>
      </w:divBdr>
    </w:div>
    <w:div w:id="1039432954">
      <w:bodyDiv w:val="1"/>
      <w:marLeft w:val="0"/>
      <w:marRight w:val="0"/>
      <w:marTop w:val="0"/>
      <w:marBottom w:val="0"/>
      <w:divBdr>
        <w:top w:val="none" w:sz="0" w:space="0" w:color="auto"/>
        <w:left w:val="none" w:sz="0" w:space="0" w:color="auto"/>
        <w:bottom w:val="none" w:sz="0" w:space="0" w:color="auto"/>
        <w:right w:val="none" w:sz="0" w:space="0" w:color="auto"/>
      </w:divBdr>
    </w:div>
    <w:div w:id="1041438001">
      <w:bodyDiv w:val="1"/>
      <w:marLeft w:val="0"/>
      <w:marRight w:val="0"/>
      <w:marTop w:val="0"/>
      <w:marBottom w:val="0"/>
      <w:divBdr>
        <w:top w:val="none" w:sz="0" w:space="0" w:color="auto"/>
        <w:left w:val="none" w:sz="0" w:space="0" w:color="auto"/>
        <w:bottom w:val="none" w:sz="0" w:space="0" w:color="auto"/>
        <w:right w:val="none" w:sz="0" w:space="0" w:color="auto"/>
      </w:divBdr>
    </w:div>
    <w:div w:id="1056930357">
      <w:bodyDiv w:val="1"/>
      <w:marLeft w:val="0"/>
      <w:marRight w:val="0"/>
      <w:marTop w:val="0"/>
      <w:marBottom w:val="0"/>
      <w:divBdr>
        <w:top w:val="none" w:sz="0" w:space="0" w:color="auto"/>
        <w:left w:val="none" w:sz="0" w:space="0" w:color="auto"/>
        <w:bottom w:val="none" w:sz="0" w:space="0" w:color="auto"/>
        <w:right w:val="none" w:sz="0" w:space="0" w:color="auto"/>
      </w:divBdr>
    </w:div>
    <w:div w:id="1060447241">
      <w:bodyDiv w:val="1"/>
      <w:marLeft w:val="0"/>
      <w:marRight w:val="0"/>
      <w:marTop w:val="0"/>
      <w:marBottom w:val="0"/>
      <w:divBdr>
        <w:top w:val="none" w:sz="0" w:space="0" w:color="auto"/>
        <w:left w:val="none" w:sz="0" w:space="0" w:color="auto"/>
        <w:bottom w:val="none" w:sz="0" w:space="0" w:color="auto"/>
        <w:right w:val="none" w:sz="0" w:space="0" w:color="auto"/>
      </w:divBdr>
    </w:div>
    <w:div w:id="1061099702">
      <w:bodyDiv w:val="1"/>
      <w:marLeft w:val="0"/>
      <w:marRight w:val="0"/>
      <w:marTop w:val="0"/>
      <w:marBottom w:val="0"/>
      <w:divBdr>
        <w:top w:val="none" w:sz="0" w:space="0" w:color="auto"/>
        <w:left w:val="none" w:sz="0" w:space="0" w:color="auto"/>
        <w:bottom w:val="none" w:sz="0" w:space="0" w:color="auto"/>
        <w:right w:val="none" w:sz="0" w:space="0" w:color="auto"/>
      </w:divBdr>
    </w:div>
    <w:div w:id="1064645275">
      <w:bodyDiv w:val="1"/>
      <w:marLeft w:val="0"/>
      <w:marRight w:val="0"/>
      <w:marTop w:val="0"/>
      <w:marBottom w:val="0"/>
      <w:divBdr>
        <w:top w:val="none" w:sz="0" w:space="0" w:color="auto"/>
        <w:left w:val="none" w:sz="0" w:space="0" w:color="auto"/>
        <w:bottom w:val="none" w:sz="0" w:space="0" w:color="auto"/>
        <w:right w:val="none" w:sz="0" w:space="0" w:color="auto"/>
      </w:divBdr>
    </w:div>
    <w:div w:id="1067924602">
      <w:bodyDiv w:val="1"/>
      <w:marLeft w:val="0"/>
      <w:marRight w:val="0"/>
      <w:marTop w:val="0"/>
      <w:marBottom w:val="0"/>
      <w:divBdr>
        <w:top w:val="none" w:sz="0" w:space="0" w:color="auto"/>
        <w:left w:val="none" w:sz="0" w:space="0" w:color="auto"/>
        <w:bottom w:val="none" w:sz="0" w:space="0" w:color="auto"/>
        <w:right w:val="none" w:sz="0" w:space="0" w:color="auto"/>
      </w:divBdr>
    </w:div>
    <w:div w:id="1070735587">
      <w:bodyDiv w:val="1"/>
      <w:marLeft w:val="0"/>
      <w:marRight w:val="0"/>
      <w:marTop w:val="0"/>
      <w:marBottom w:val="0"/>
      <w:divBdr>
        <w:top w:val="none" w:sz="0" w:space="0" w:color="auto"/>
        <w:left w:val="none" w:sz="0" w:space="0" w:color="auto"/>
        <w:bottom w:val="none" w:sz="0" w:space="0" w:color="auto"/>
        <w:right w:val="none" w:sz="0" w:space="0" w:color="auto"/>
      </w:divBdr>
    </w:div>
    <w:div w:id="1089735801">
      <w:bodyDiv w:val="1"/>
      <w:marLeft w:val="0"/>
      <w:marRight w:val="0"/>
      <w:marTop w:val="0"/>
      <w:marBottom w:val="0"/>
      <w:divBdr>
        <w:top w:val="none" w:sz="0" w:space="0" w:color="auto"/>
        <w:left w:val="none" w:sz="0" w:space="0" w:color="auto"/>
        <w:bottom w:val="none" w:sz="0" w:space="0" w:color="auto"/>
        <w:right w:val="none" w:sz="0" w:space="0" w:color="auto"/>
      </w:divBdr>
    </w:div>
    <w:div w:id="1097360232">
      <w:bodyDiv w:val="1"/>
      <w:marLeft w:val="0"/>
      <w:marRight w:val="0"/>
      <w:marTop w:val="0"/>
      <w:marBottom w:val="0"/>
      <w:divBdr>
        <w:top w:val="none" w:sz="0" w:space="0" w:color="auto"/>
        <w:left w:val="none" w:sz="0" w:space="0" w:color="auto"/>
        <w:bottom w:val="none" w:sz="0" w:space="0" w:color="auto"/>
        <w:right w:val="none" w:sz="0" w:space="0" w:color="auto"/>
      </w:divBdr>
    </w:div>
    <w:div w:id="1101804243">
      <w:bodyDiv w:val="1"/>
      <w:marLeft w:val="0"/>
      <w:marRight w:val="0"/>
      <w:marTop w:val="0"/>
      <w:marBottom w:val="0"/>
      <w:divBdr>
        <w:top w:val="none" w:sz="0" w:space="0" w:color="auto"/>
        <w:left w:val="none" w:sz="0" w:space="0" w:color="auto"/>
        <w:bottom w:val="none" w:sz="0" w:space="0" w:color="auto"/>
        <w:right w:val="none" w:sz="0" w:space="0" w:color="auto"/>
      </w:divBdr>
    </w:div>
    <w:div w:id="1137918347">
      <w:bodyDiv w:val="1"/>
      <w:marLeft w:val="0"/>
      <w:marRight w:val="0"/>
      <w:marTop w:val="0"/>
      <w:marBottom w:val="0"/>
      <w:divBdr>
        <w:top w:val="none" w:sz="0" w:space="0" w:color="auto"/>
        <w:left w:val="none" w:sz="0" w:space="0" w:color="auto"/>
        <w:bottom w:val="none" w:sz="0" w:space="0" w:color="auto"/>
        <w:right w:val="none" w:sz="0" w:space="0" w:color="auto"/>
      </w:divBdr>
    </w:div>
    <w:div w:id="1138498678">
      <w:bodyDiv w:val="1"/>
      <w:marLeft w:val="0"/>
      <w:marRight w:val="0"/>
      <w:marTop w:val="0"/>
      <w:marBottom w:val="0"/>
      <w:divBdr>
        <w:top w:val="none" w:sz="0" w:space="0" w:color="auto"/>
        <w:left w:val="none" w:sz="0" w:space="0" w:color="auto"/>
        <w:bottom w:val="none" w:sz="0" w:space="0" w:color="auto"/>
        <w:right w:val="none" w:sz="0" w:space="0" w:color="auto"/>
      </w:divBdr>
    </w:div>
    <w:div w:id="1141653290">
      <w:bodyDiv w:val="1"/>
      <w:marLeft w:val="0"/>
      <w:marRight w:val="0"/>
      <w:marTop w:val="0"/>
      <w:marBottom w:val="0"/>
      <w:divBdr>
        <w:top w:val="none" w:sz="0" w:space="0" w:color="auto"/>
        <w:left w:val="none" w:sz="0" w:space="0" w:color="auto"/>
        <w:bottom w:val="none" w:sz="0" w:space="0" w:color="auto"/>
        <w:right w:val="none" w:sz="0" w:space="0" w:color="auto"/>
      </w:divBdr>
    </w:div>
    <w:div w:id="1157040825">
      <w:bodyDiv w:val="1"/>
      <w:marLeft w:val="0"/>
      <w:marRight w:val="0"/>
      <w:marTop w:val="0"/>
      <w:marBottom w:val="0"/>
      <w:divBdr>
        <w:top w:val="none" w:sz="0" w:space="0" w:color="auto"/>
        <w:left w:val="none" w:sz="0" w:space="0" w:color="auto"/>
        <w:bottom w:val="none" w:sz="0" w:space="0" w:color="auto"/>
        <w:right w:val="none" w:sz="0" w:space="0" w:color="auto"/>
      </w:divBdr>
    </w:div>
    <w:div w:id="1158956901">
      <w:bodyDiv w:val="1"/>
      <w:marLeft w:val="0"/>
      <w:marRight w:val="0"/>
      <w:marTop w:val="0"/>
      <w:marBottom w:val="0"/>
      <w:divBdr>
        <w:top w:val="none" w:sz="0" w:space="0" w:color="auto"/>
        <w:left w:val="none" w:sz="0" w:space="0" w:color="auto"/>
        <w:bottom w:val="none" w:sz="0" w:space="0" w:color="auto"/>
        <w:right w:val="none" w:sz="0" w:space="0" w:color="auto"/>
      </w:divBdr>
    </w:div>
    <w:div w:id="1161195121">
      <w:bodyDiv w:val="1"/>
      <w:marLeft w:val="0"/>
      <w:marRight w:val="0"/>
      <w:marTop w:val="0"/>
      <w:marBottom w:val="0"/>
      <w:divBdr>
        <w:top w:val="none" w:sz="0" w:space="0" w:color="auto"/>
        <w:left w:val="none" w:sz="0" w:space="0" w:color="auto"/>
        <w:bottom w:val="none" w:sz="0" w:space="0" w:color="auto"/>
        <w:right w:val="none" w:sz="0" w:space="0" w:color="auto"/>
      </w:divBdr>
    </w:div>
    <w:div w:id="1168406290">
      <w:bodyDiv w:val="1"/>
      <w:marLeft w:val="0"/>
      <w:marRight w:val="0"/>
      <w:marTop w:val="0"/>
      <w:marBottom w:val="0"/>
      <w:divBdr>
        <w:top w:val="none" w:sz="0" w:space="0" w:color="auto"/>
        <w:left w:val="none" w:sz="0" w:space="0" w:color="auto"/>
        <w:bottom w:val="none" w:sz="0" w:space="0" w:color="auto"/>
        <w:right w:val="none" w:sz="0" w:space="0" w:color="auto"/>
      </w:divBdr>
    </w:div>
    <w:div w:id="1172528268">
      <w:bodyDiv w:val="1"/>
      <w:marLeft w:val="0"/>
      <w:marRight w:val="0"/>
      <w:marTop w:val="0"/>
      <w:marBottom w:val="0"/>
      <w:divBdr>
        <w:top w:val="none" w:sz="0" w:space="0" w:color="auto"/>
        <w:left w:val="none" w:sz="0" w:space="0" w:color="auto"/>
        <w:bottom w:val="none" w:sz="0" w:space="0" w:color="auto"/>
        <w:right w:val="none" w:sz="0" w:space="0" w:color="auto"/>
      </w:divBdr>
    </w:div>
    <w:div w:id="1172598507">
      <w:bodyDiv w:val="1"/>
      <w:marLeft w:val="0"/>
      <w:marRight w:val="0"/>
      <w:marTop w:val="0"/>
      <w:marBottom w:val="0"/>
      <w:divBdr>
        <w:top w:val="none" w:sz="0" w:space="0" w:color="auto"/>
        <w:left w:val="none" w:sz="0" w:space="0" w:color="auto"/>
        <w:bottom w:val="none" w:sz="0" w:space="0" w:color="auto"/>
        <w:right w:val="none" w:sz="0" w:space="0" w:color="auto"/>
      </w:divBdr>
    </w:div>
    <w:div w:id="1173958138">
      <w:bodyDiv w:val="1"/>
      <w:marLeft w:val="0"/>
      <w:marRight w:val="0"/>
      <w:marTop w:val="0"/>
      <w:marBottom w:val="0"/>
      <w:divBdr>
        <w:top w:val="none" w:sz="0" w:space="0" w:color="auto"/>
        <w:left w:val="none" w:sz="0" w:space="0" w:color="auto"/>
        <w:bottom w:val="none" w:sz="0" w:space="0" w:color="auto"/>
        <w:right w:val="none" w:sz="0" w:space="0" w:color="auto"/>
      </w:divBdr>
    </w:div>
    <w:div w:id="1179349634">
      <w:bodyDiv w:val="1"/>
      <w:marLeft w:val="0"/>
      <w:marRight w:val="0"/>
      <w:marTop w:val="0"/>
      <w:marBottom w:val="0"/>
      <w:divBdr>
        <w:top w:val="none" w:sz="0" w:space="0" w:color="auto"/>
        <w:left w:val="none" w:sz="0" w:space="0" w:color="auto"/>
        <w:bottom w:val="none" w:sz="0" w:space="0" w:color="auto"/>
        <w:right w:val="none" w:sz="0" w:space="0" w:color="auto"/>
      </w:divBdr>
    </w:div>
    <w:div w:id="1201044485">
      <w:bodyDiv w:val="1"/>
      <w:marLeft w:val="0"/>
      <w:marRight w:val="0"/>
      <w:marTop w:val="0"/>
      <w:marBottom w:val="0"/>
      <w:divBdr>
        <w:top w:val="none" w:sz="0" w:space="0" w:color="auto"/>
        <w:left w:val="none" w:sz="0" w:space="0" w:color="auto"/>
        <w:bottom w:val="none" w:sz="0" w:space="0" w:color="auto"/>
        <w:right w:val="none" w:sz="0" w:space="0" w:color="auto"/>
      </w:divBdr>
    </w:div>
    <w:div w:id="1208179706">
      <w:bodyDiv w:val="1"/>
      <w:marLeft w:val="0"/>
      <w:marRight w:val="0"/>
      <w:marTop w:val="0"/>
      <w:marBottom w:val="0"/>
      <w:divBdr>
        <w:top w:val="none" w:sz="0" w:space="0" w:color="auto"/>
        <w:left w:val="none" w:sz="0" w:space="0" w:color="auto"/>
        <w:bottom w:val="none" w:sz="0" w:space="0" w:color="auto"/>
        <w:right w:val="none" w:sz="0" w:space="0" w:color="auto"/>
      </w:divBdr>
    </w:div>
    <w:div w:id="1221132742">
      <w:bodyDiv w:val="1"/>
      <w:marLeft w:val="0"/>
      <w:marRight w:val="0"/>
      <w:marTop w:val="0"/>
      <w:marBottom w:val="0"/>
      <w:divBdr>
        <w:top w:val="none" w:sz="0" w:space="0" w:color="auto"/>
        <w:left w:val="none" w:sz="0" w:space="0" w:color="auto"/>
        <w:bottom w:val="none" w:sz="0" w:space="0" w:color="auto"/>
        <w:right w:val="none" w:sz="0" w:space="0" w:color="auto"/>
      </w:divBdr>
    </w:div>
    <w:div w:id="1223951715">
      <w:bodyDiv w:val="1"/>
      <w:marLeft w:val="0"/>
      <w:marRight w:val="0"/>
      <w:marTop w:val="0"/>
      <w:marBottom w:val="0"/>
      <w:divBdr>
        <w:top w:val="none" w:sz="0" w:space="0" w:color="auto"/>
        <w:left w:val="none" w:sz="0" w:space="0" w:color="auto"/>
        <w:bottom w:val="none" w:sz="0" w:space="0" w:color="auto"/>
        <w:right w:val="none" w:sz="0" w:space="0" w:color="auto"/>
      </w:divBdr>
    </w:div>
    <w:div w:id="1248272246">
      <w:bodyDiv w:val="1"/>
      <w:marLeft w:val="0"/>
      <w:marRight w:val="0"/>
      <w:marTop w:val="0"/>
      <w:marBottom w:val="0"/>
      <w:divBdr>
        <w:top w:val="none" w:sz="0" w:space="0" w:color="auto"/>
        <w:left w:val="none" w:sz="0" w:space="0" w:color="auto"/>
        <w:bottom w:val="none" w:sz="0" w:space="0" w:color="auto"/>
        <w:right w:val="none" w:sz="0" w:space="0" w:color="auto"/>
      </w:divBdr>
    </w:div>
    <w:div w:id="1250383595">
      <w:bodyDiv w:val="1"/>
      <w:marLeft w:val="0"/>
      <w:marRight w:val="0"/>
      <w:marTop w:val="0"/>
      <w:marBottom w:val="0"/>
      <w:divBdr>
        <w:top w:val="none" w:sz="0" w:space="0" w:color="auto"/>
        <w:left w:val="none" w:sz="0" w:space="0" w:color="auto"/>
        <w:bottom w:val="none" w:sz="0" w:space="0" w:color="auto"/>
        <w:right w:val="none" w:sz="0" w:space="0" w:color="auto"/>
      </w:divBdr>
    </w:div>
    <w:div w:id="1260524794">
      <w:bodyDiv w:val="1"/>
      <w:marLeft w:val="0"/>
      <w:marRight w:val="0"/>
      <w:marTop w:val="0"/>
      <w:marBottom w:val="0"/>
      <w:divBdr>
        <w:top w:val="none" w:sz="0" w:space="0" w:color="auto"/>
        <w:left w:val="none" w:sz="0" w:space="0" w:color="auto"/>
        <w:bottom w:val="none" w:sz="0" w:space="0" w:color="auto"/>
        <w:right w:val="none" w:sz="0" w:space="0" w:color="auto"/>
      </w:divBdr>
    </w:div>
    <w:div w:id="1273242300">
      <w:bodyDiv w:val="1"/>
      <w:marLeft w:val="0"/>
      <w:marRight w:val="0"/>
      <w:marTop w:val="0"/>
      <w:marBottom w:val="0"/>
      <w:divBdr>
        <w:top w:val="none" w:sz="0" w:space="0" w:color="auto"/>
        <w:left w:val="none" w:sz="0" w:space="0" w:color="auto"/>
        <w:bottom w:val="none" w:sz="0" w:space="0" w:color="auto"/>
        <w:right w:val="none" w:sz="0" w:space="0" w:color="auto"/>
      </w:divBdr>
    </w:div>
    <w:div w:id="1278029791">
      <w:bodyDiv w:val="1"/>
      <w:marLeft w:val="0"/>
      <w:marRight w:val="0"/>
      <w:marTop w:val="0"/>
      <w:marBottom w:val="0"/>
      <w:divBdr>
        <w:top w:val="none" w:sz="0" w:space="0" w:color="auto"/>
        <w:left w:val="none" w:sz="0" w:space="0" w:color="auto"/>
        <w:bottom w:val="none" w:sz="0" w:space="0" w:color="auto"/>
        <w:right w:val="none" w:sz="0" w:space="0" w:color="auto"/>
      </w:divBdr>
    </w:div>
    <w:div w:id="1279406655">
      <w:bodyDiv w:val="1"/>
      <w:marLeft w:val="0"/>
      <w:marRight w:val="0"/>
      <w:marTop w:val="0"/>
      <w:marBottom w:val="0"/>
      <w:divBdr>
        <w:top w:val="none" w:sz="0" w:space="0" w:color="auto"/>
        <w:left w:val="none" w:sz="0" w:space="0" w:color="auto"/>
        <w:bottom w:val="none" w:sz="0" w:space="0" w:color="auto"/>
        <w:right w:val="none" w:sz="0" w:space="0" w:color="auto"/>
      </w:divBdr>
    </w:div>
    <w:div w:id="1280917069">
      <w:bodyDiv w:val="1"/>
      <w:marLeft w:val="0"/>
      <w:marRight w:val="0"/>
      <w:marTop w:val="0"/>
      <w:marBottom w:val="0"/>
      <w:divBdr>
        <w:top w:val="none" w:sz="0" w:space="0" w:color="auto"/>
        <w:left w:val="none" w:sz="0" w:space="0" w:color="auto"/>
        <w:bottom w:val="none" w:sz="0" w:space="0" w:color="auto"/>
        <w:right w:val="none" w:sz="0" w:space="0" w:color="auto"/>
      </w:divBdr>
    </w:div>
    <w:div w:id="1284339859">
      <w:bodyDiv w:val="1"/>
      <w:marLeft w:val="0"/>
      <w:marRight w:val="0"/>
      <w:marTop w:val="0"/>
      <w:marBottom w:val="0"/>
      <w:divBdr>
        <w:top w:val="none" w:sz="0" w:space="0" w:color="auto"/>
        <w:left w:val="none" w:sz="0" w:space="0" w:color="auto"/>
        <w:bottom w:val="none" w:sz="0" w:space="0" w:color="auto"/>
        <w:right w:val="none" w:sz="0" w:space="0" w:color="auto"/>
      </w:divBdr>
    </w:div>
    <w:div w:id="1288045356">
      <w:bodyDiv w:val="1"/>
      <w:marLeft w:val="0"/>
      <w:marRight w:val="0"/>
      <w:marTop w:val="0"/>
      <w:marBottom w:val="0"/>
      <w:divBdr>
        <w:top w:val="none" w:sz="0" w:space="0" w:color="auto"/>
        <w:left w:val="none" w:sz="0" w:space="0" w:color="auto"/>
        <w:bottom w:val="none" w:sz="0" w:space="0" w:color="auto"/>
        <w:right w:val="none" w:sz="0" w:space="0" w:color="auto"/>
      </w:divBdr>
    </w:div>
    <w:div w:id="1288392004">
      <w:bodyDiv w:val="1"/>
      <w:marLeft w:val="0"/>
      <w:marRight w:val="0"/>
      <w:marTop w:val="0"/>
      <w:marBottom w:val="0"/>
      <w:divBdr>
        <w:top w:val="none" w:sz="0" w:space="0" w:color="auto"/>
        <w:left w:val="none" w:sz="0" w:space="0" w:color="auto"/>
        <w:bottom w:val="none" w:sz="0" w:space="0" w:color="auto"/>
        <w:right w:val="none" w:sz="0" w:space="0" w:color="auto"/>
      </w:divBdr>
    </w:div>
    <w:div w:id="1291935479">
      <w:bodyDiv w:val="1"/>
      <w:marLeft w:val="0"/>
      <w:marRight w:val="0"/>
      <w:marTop w:val="0"/>
      <w:marBottom w:val="0"/>
      <w:divBdr>
        <w:top w:val="none" w:sz="0" w:space="0" w:color="auto"/>
        <w:left w:val="none" w:sz="0" w:space="0" w:color="auto"/>
        <w:bottom w:val="none" w:sz="0" w:space="0" w:color="auto"/>
        <w:right w:val="none" w:sz="0" w:space="0" w:color="auto"/>
      </w:divBdr>
    </w:div>
    <w:div w:id="1321888973">
      <w:bodyDiv w:val="1"/>
      <w:marLeft w:val="0"/>
      <w:marRight w:val="0"/>
      <w:marTop w:val="0"/>
      <w:marBottom w:val="0"/>
      <w:divBdr>
        <w:top w:val="none" w:sz="0" w:space="0" w:color="auto"/>
        <w:left w:val="none" w:sz="0" w:space="0" w:color="auto"/>
        <w:bottom w:val="none" w:sz="0" w:space="0" w:color="auto"/>
        <w:right w:val="none" w:sz="0" w:space="0" w:color="auto"/>
      </w:divBdr>
    </w:div>
    <w:div w:id="1324312905">
      <w:bodyDiv w:val="1"/>
      <w:marLeft w:val="0"/>
      <w:marRight w:val="0"/>
      <w:marTop w:val="0"/>
      <w:marBottom w:val="0"/>
      <w:divBdr>
        <w:top w:val="none" w:sz="0" w:space="0" w:color="auto"/>
        <w:left w:val="none" w:sz="0" w:space="0" w:color="auto"/>
        <w:bottom w:val="none" w:sz="0" w:space="0" w:color="auto"/>
        <w:right w:val="none" w:sz="0" w:space="0" w:color="auto"/>
      </w:divBdr>
    </w:div>
    <w:div w:id="1329167214">
      <w:bodyDiv w:val="1"/>
      <w:marLeft w:val="0"/>
      <w:marRight w:val="0"/>
      <w:marTop w:val="0"/>
      <w:marBottom w:val="0"/>
      <w:divBdr>
        <w:top w:val="none" w:sz="0" w:space="0" w:color="auto"/>
        <w:left w:val="none" w:sz="0" w:space="0" w:color="auto"/>
        <w:bottom w:val="none" w:sz="0" w:space="0" w:color="auto"/>
        <w:right w:val="none" w:sz="0" w:space="0" w:color="auto"/>
      </w:divBdr>
    </w:div>
    <w:div w:id="1333221705">
      <w:bodyDiv w:val="1"/>
      <w:marLeft w:val="0"/>
      <w:marRight w:val="0"/>
      <w:marTop w:val="0"/>
      <w:marBottom w:val="0"/>
      <w:divBdr>
        <w:top w:val="none" w:sz="0" w:space="0" w:color="auto"/>
        <w:left w:val="none" w:sz="0" w:space="0" w:color="auto"/>
        <w:bottom w:val="none" w:sz="0" w:space="0" w:color="auto"/>
        <w:right w:val="none" w:sz="0" w:space="0" w:color="auto"/>
      </w:divBdr>
    </w:div>
    <w:div w:id="1337730917">
      <w:bodyDiv w:val="1"/>
      <w:marLeft w:val="0"/>
      <w:marRight w:val="0"/>
      <w:marTop w:val="0"/>
      <w:marBottom w:val="0"/>
      <w:divBdr>
        <w:top w:val="none" w:sz="0" w:space="0" w:color="auto"/>
        <w:left w:val="none" w:sz="0" w:space="0" w:color="auto"/>
        <w:bottom w:val="none" w:sz="0" w:space="0" w:color="auto"/>
        <w:right w:val="none" w:sz="0" w:space="0" w:color="auto"/>
      </w:divBdr>
    </w:div>
    <w:div w:id="1338843725">
      <w:bodyDiv w:val="1"/>
      <w:marLeft w:val="0"/>
      <w:marRight w:val="0"/>
      <w:marTop w:val="0"/>
      <w:marBottom w:val="0"/>
      <w:divBdr>
        <w:top w:val="none" w:sz="0" w:space="0" w:color="auto"/>
        <w:left w:val="none" w:sz="0" w:space="0" w:color="auto"/>
        <w:bottom w:val="none" w:sz="0" w:space="0" w:color="auto"/>
        <w:right w:val="none" w:sz="0" w:space="0" w:color="auto"/>
      </w:divBdr>
    </w:div>
    <w:div w:id="1348601080">
      <w:bodyDiv w:val="1"/>
      <w:marLeft w:val="0"/>
      <w:marRight w:val="0"/>
      <w:marTop w:val="0"/>
      <w:marBottom w:val="0"/>
      <w:divBdr>
        <w:top w:val="none" w:sz="0" w:space="0" w:color="auto"/>
        <w:left w:val="none" w:sz="0" w:space="0" w:color="auto"/>
        <w:bottom w:val="none" w:sz="0" w:space="0" w:color="auto"/>
        <w:right w:val="none" w:sz="0" w:space="0" w:color="auto"/>
      </w:divBdr>
    </w:div>
    <w:div w:id="1361589699">
      <w:bodyDiv w:val="1"/>
      <w:marLeft w:val="0"/>
      <w:marRight w:val="0"/>
      <w:marTop w:val="0"/>
      <w:marBottom w:val="0"/>
      <w:divBdr>
        <w:top w:val="none" w:sz="0" w:space="0" w:color="auto"/>
        <w:left w:val="none" w:sz="0" w:space="0" w:color="auto"/>
        <w:bottom w:val="none" w:sz="0" w:space="0" w:color="auto"/>
        <w:right w:val="none" w:sz="0" w:space="0" w:color="auto"/>
      </w:divBdr>
    </w:div>
    <w:div w:id="1361786055">
      <w:bodyDiv w:val="1"/>
      <w:marLeft w:val="0"/>
      <w:marRight w:val="0"/>
      <w:marTop w:val="0"/>
      <w:marBottom w:val="0"/>
      <w:divBdr>
        <w:top w:val="none" w:sz="0" w:space="0" w:color="auto"/>
        <w:left w:val="none" w:sz="0" w:space="0" w:color="auto"/>
        <w:bottom w:val="none" w:sz="0" w:space="0" w:color="auto"/>
        <w:right w:val="none" w:sz="0" w:space="0" w:color="auto"/>
      </w:divBdr>
    </w:div>
    <w:div w:id="1386948586">
      <w:bodyDiv w:val="1"/>
      <w:marLeft w:val="0"/>
      <w:marRight w:val="0"/>
      <w:marTop w:val="0"/>
      <w:marBottom w:val="0"/>
      <w:divBdr>
        <w:top w:val="none" w:sz="0" w:space="0" w:color="auto"/>
        <w:left w:val="none" w:sz="0" w:space="0" w:color="auto"/>
        <w:bottom w:val="none" w:sz="0" w:space="0" w:color="auto"/>
        <w:right w:val="none" w:sz="0" w:space="0" w:color="auto"/>
      </w:divBdr>
    </w:div>
    <w:div w:id="1388797237">
      <w:bodyDiv w:val="1"/>
      <w:marLeft w:val="0"/>
      <w:marRight w:val="0"/>
      <w:marTop w:val="0"/>
      <w:marBottom w:val="0"/>
      <w:divBdr>
        <w:top w:val="none" w:sz="0" w:space="0" w:color="auto"/>
        <w:left w:val="none" w:sz="0" w:space="0" w:color="auto"/>
        <w:bottom w:val="none" w:sz="0" w:space="0" w:color="auto"/>
        <w:right w:val="none" w:sz="0" w:space="0" w:color="auto"/>
      </w:divBdr>
    </w:div>
    <w:div w:id="1397824790">
      <w:bodyDiv w:val="1"/>
      <w:marLeft w:val="0"/>
      <w:marRight w:val="0"/>
      <w:marTop w:val="0"/>
      <w:marBottom w:val="0"/>
      <w:divBdr>
        <w:top w:val="none" w:sz="0" w:space="0" w:color="auto"/>
        <w:left w:val="none" w:sz="0" w:space="0" w:color="auto"/>
        <w:bottom w:val="none" w:sz="0" w:space="0" w:color="auto"/>
        <w:right w:val="none" w:sz="0" w:space="0" w:color="auto"/>
      </w:divBdr>
    </w:div>
    <w:div w:id="1400207946">
      <w:bodyDiv w:val="1"/>
      <w:marLeft w:val="0"/>
      <w:marRight w:val="0"/>
      <w:marTop w:val="0"/>
      <w:marBottom w:val="0"/>
      <w:divBdr>
        <w:top w:val="none" w:sz="0" w:space="0" w:color="auto"/>
        <w:left w:val="none" w:sz="0" w:space="0" w:color="auto"/>
        <w:bottom w:val="none" w:sz="0" w:space="0" w:color="auto"/>
        <w:right w:val="none" w:sz="0" w:space="0" w:color="auto"/>
      </w:divBdr>
    </w:div>
    <w:div w:id="1404376956">
      <w:bodyDiv w:val="1"/>
      <w:marLeft w:val="0"/>
      <w:marRight w:val="0"/>
      <w:marTop w:val="0"/>
      <w:marBottom w:val="0"/>
      <w:divBdr>
        <w:top w:val="none" w:sz="0" w:space="0" w:color="auto"/>
        <w:left w:val="none" w:sz="0" w:space="0" w:color="auto"/>
        <w:bottom w:val="none" w:sz="0" w:space="0" w:color="auto"/>
        <w:right w:val="none" w:sz="0" w:space="0" w:color="auto"/>
      </w:divBdr>
    </w:div>
    <w:div w:id="1418287949">
      <w:bodyDiv w:val="1"/>
      <w:marLeft w:val="0"/>
      <w:marRight w:val="0"/>
      <w:marTop w:val="0"/>
      <w:marBottom w:val="0"/>
      <w:divBdr>
        <w:top w:val="none" w:sz="0" w:space="0" w:color="auto"/>
        <w:left w:val="none" w:sz="0" w:space="0" w:color="auto"/>
        <w:bottom w:val="none" w:sz="0" w:space="0" w:color="auto"/>
        <w:right w:val="none" w:sz="0" w:space="0" w:color="auto"/>
      </w:divBdr>
    </w:div>
    <w:div w:id="1428384425">
      <w:bodyDiv w:val="1"/>
      <w:marLeft w:val="0"/>
      <w:marRight w:val="0"/>
      <w:marTop w:val="0"/>
      <w:marBottom w:val="0"/>
      <w:divBdr>
        <w:top w:val="none" w:sz="0" w:space="0" w:color="auto"/>
        <w:left w:val="none" w:sz="0" w:space="0" w:color="auto"/>
        <w:bottom w:val="none" w:sz="0" w:space="0" w:color="auto"/>
        <w:right w:val="none" w:sz="0" w:space="0" w:color="auto"/>
      </w:divBdr>
    </w:div>
    <w:div w:id="1442644411">
      <w:bodyDiv w:val="1"/>
      <w:marLeft w:val="0"/>
      <w:marRight w:val="0"/>
      <w:marTop w:val="0"/>
      <w:marBottom w:val="0"/>
      <w:divBdr>
        <w:top w:val="none" w:sz="0" w:space="0" w:color="auto"/>
        <w:left w:val="none" w:sz="0" w:space="0" w:color="auto"/>
        <w:bottom w:val="none" w:sz="0" w:space="0" w:color="auto"/>
        <w:right w:val="none" w:sz="0" w:space="0" w:color="auto"/>
      </w:divBdr>
    </w:div>
    <w:div w:id="1442915103">
      <w:bodyDiv w:val="1"/>
      <w:marLeft w:val="0"/>
      <w:marRight w:val="0"/>
      <w:marTop w:val="0"/>
      <w:marBottom w:val="0"/>
      <w:divBdr>
        <w:top w:val="none" w:sz="0" w:space="0" w:color="auto"/>
        <w:left w:val="none" w:sz="0" w:space="0" w:color="auto"/>
        <w:bottom w:val="none" w:sz="0" w:space="0" w:color="auto"/>
        <w:right w:val="none" w:sz="0" w:space="0" w:color="auto"/>
      </w:divBdr>
    </w:div>
    <w:div w:id="1447578539">
      <w:bodyDiv w:val="1"/>
      <w:marLeft w:val="0"/>
      <w:marRight w:val="0"/>
      <w:marTop w:val="0"/>
      <w:marBottom w:val="0"/>
      <w:divBdr>
        <w:top w:val="none" w:sz="0" w:space="0" w:color="auto"/>
        <w:left w:val="none" w:sz="0" w:space="0" w:color="auto"/>
        <w:bottom w:val="none" w:sz="0" w:space="0" w:color="auto"/>
        <w:right w:val="none" w:sz="0" w:space="0" w:color="auto"/>
      </w:divBdr>
    </w:div>
    <w:div w:id="1455902913">
      <w:bodyDiv w:val="1"/>
      <w:marLeft w:val="0"/>
      <w:marRight w:val="0"/>
      <w:marTop w:val="0"/>
      <w:marBottom w:val="0"/>
      <w:divBdr>
        <w:top w:val="none" w:sz="0" w:space="0" w:color="auto"/>
        <w:left w:val="none" w:sz="0" w:space="0" w:color="auto"/>
        <w:bottom w:val="none" w:sz="0" w:space="0" w:color="auto"/>
        <w:right w:val="none" w:sz="0" w:space="0" w:color="auto"/>
      </w:divBdr>
    </w:div>
    <w:div w:id="1458179538">
      <w:bodyDiv w:val="1"/>
      <w:marLeft w:val="0"/>
      <w:marRight w:val="0"/>
      <w:marTop w:val="0"/>
      <w:marBottom w:val="0"/>
      <w:divBdr>
        <w:top w:val="none" w:sz="0" w:space="0" w:color="auto"/>
        <w:left w:val="none" w:sz="0" w:space="0" w:color="auto"/>
        <w:bottom w:val="none" w:sz="0" w:space="0" w:color="auto"/>
        <w:right w:val="none" w:sz="0" w:space="0" w:color="auto"/>
      </w:divBdr>
    </w:div>
    <w:div w:id="1463964102">
      <w:bodyDiv w:val="1"/>
      <w:marLeft w:val="0"/>
      <w:marRight w:val="0"/>
      <w:marTop w:val="0"/>
      <w:marBottom w:val="0"/>
      <w:divBdr>
        <w:top w:val="none" w:sz="0" w:space="0" w:color="auto"/>
        <w:left w:val="none" w:sz="0" w:space="0" w:color="auto"/>
        <w:bottom w:val="none" w:sz="0" w:space="0" w:color="auto"/>
        <w:right w:val="none" w:sz="0" w:space="0" w:color="auto"/>
      </w:divBdr>
    </w:div>
    <w:div w:id="1466701645">
      <w:bodyDiv w:val="1"/>
      <w:marLeft w:val="0"/>
      <w:marRight w:val="0"/>
      <w:marTop w:val="0"/>
      <w:marBottom w:val="0"/>
      <w:divBdr>
        <w:top w:val="none" w:sz="0" w:space="0" w:color="auto"/>
        <w:left w:val="none" w:sz="0" w:space="0" w:color="auto"/>
        <w:bottom w:val="none" w:sz="0" w:space="0" w:color="auto"/>
        <w:right w:val="none" w:sz="0" w:space="0" w:color="auto"/>
      </w:divBdr>
    </w:div>
    <w:div w:id="1472095446">
      <w:bodyDiv w:val="1"/>
      <w:marLeft w:val="0"/>
      <w:marRight w:val="0"/>
      <w:marTop w:val="0"/>
      <w:marBottom w:val="0"/>
      <w:divBdr>
        <w:top w:val="none" w:sz="0" w:space="0" w:color="auto"/>
        <w:left w:val="none" w:sz="0" w:space="0" w:color="auto"/>
        <w:bottom w:val="none" w:sz="0" w:space="0" w:color="auto"/>
        <w:right w:val="none" w:sz="0" w:space="0" w:color="auto"/>
      </w:divBdr>
    </w:div>
    <w:div w:id="1474449156">
      <w:bodyDiv w:val="1"/>
      <w:marLeft w:val="0"/>
      <w:marRight w:val="0"/>
      <w:marTop w:val="0"/>
      <w:marBottom w:val="0"/>
      <w:divBdr>
        <w:top w:val="none" w:sz="0" w:space="0" w:color="auto"/>
        <w:left w:val="none" w:sz="0" w:space="0" w:color="auto"/>
        <w:bottom w:val="none" w:sz="0" w:space="0" w:color="auto"/>
        <w:right w:val="none" w:sz="0" w:space="0" w:color="auto"/>
      </w:divBdr>
    </w:div>
    <w:div w:id="1478034785">
      <w:bodyDiv w:val="1"/>
      <w:marLeft w:val="0"/>
      <w:marRight w:val="0"/>
      <w:marTop w:val="0"/>
      <w:marBottom w:val="0"/>
      <w:divBdr>
        <w:top w:val="none" w:sz="0" w:space="0" w:color="auto"/>
        <w:left w:val="none" w:sz="0" w:space="0" w:color="auto"/>
        <w:bottom w:val="none" w:sz="0" w:space="0" w:color="auto"/>
        <w:right w:val="none" w:sz="0" w:space="0" w:color="auto"/>
      </w:divBdr>
    </w:div>
    <w:div w:id="1487474896">
      <w:bodyDiv w:val="1"/>
      <w:marLeft w:val="0"/>
      <w:marRight w:val="0"/>
      <w:marTop w:val="0"/>
      <w:marBottom w:val="0"/>
      <w:divBdr>
        <w:top w:val="none" w:sz="0" w:space="0" w:color="auto"/>
        <w:left w:val="none" w:sz="0" w:space="0" w:color="auto"/>
        <w:bottom w:val="none" w:sz="0" w:space="0" w:color="auto"/>
        <w:right w:val="none" w:sz="0" w:space="0" w:color="auto"/>
      </w:divBdr>
    </w:div>
    <w:div w:id="1496870875">
      <w:bodyDiv w:val="1"/>
      <w:marLeft w:val="0"/>
      <w:marRight w:val="0"/>
      <w:marTop w:val="0"/>
      <w:marBottom w:val="0"/>
      <w:divBdr>
        <w:top w:val="none" w:sz="0" w:space="0" w:color="auto"/>
        <w:left w:val="none" w:sz="0" w:space="0" w:color="auto"/>
        <w:bottom w:val="none" w:sz="0" w:space="0" w:color="auto"/>
        <w:right w:val="none" w:sz="0" w:space="0" w:color="auto"/>
      </w:divBdr>
    </w:div>
    <w:div w:id="1498811104">
      <w:bodyDiv w:val="1"/>
      <w:marLeft w:val="0"/>
      <w:marRight w:val="0"/>
      <w:marTop w:val="0"/>
      <w:marBottom w:val="0"/>
      <w:divBdr>
        <w:top w:val="none" w:sz="0" w:space="0" w:color="auto"/>
        <w:left w:val="none" w:sz="0" w:space="0" w:color="auto"/>
        <w:bottom w:val="none" w:sz="0" w:space="0" w:color="auto"/>
        <w:right w:val="none" w:sz="0" w:space="0" w:color="auto"/>
      </w:divBdr>
    </w:div>
    <w:div w:id="1502505201">
      <w:bodyDiv w:val="1"/>
      <w:marLeft w:val="0"/>
      <w:marRight w:val="0"/>
      <w:marTop w:val="0"/>
      <w:marBottom w:val="0"/>
      <w:divBdr>
        <w:top w:val="none" w:sz="0" w:space="0" w:color="auto"/>
        <w:left w:val="none" w:sz="0" w:space="0" w:color="auto"/>
        <w:bottom w:val="none" w:sz="0" w:space="0" w:color="auto"/>
        <w:right w:val="none" w:sz="0" w:space="0" w:color="auto"/>
      </w:divBdr>
    </w:div>
    <w:div w:id="1505626235">
      <w:bodyDiv w:val="1"/>
      <w:marLeft w:val="0"/>
      <w:marRight w:val="0"/>
      <w:marTop w:val="0"/>
      <w:marBottom w:val="0"/>
      <w:divBdr>
        <w:top w:val="none" w:sz="0" w:space="0" w:color="auto"/>
        <w:left w:val="none" w:sz="0" w:space="0" w:color="auto"/>
        <w:bottom w:val="none" w:sz="0" w:space="0" w:color="auto"/>
        <w:right w:val="none" w:sz="0" w:space="0" w:color="auto"/>
      </w:divBdr>
    </w:div>
    <w:div w:id="1516844756">
      <w:bodyDiv w:val="1"/>
      <w:marLeft w:val="0"/>
      <w:marRight w:val="0"/>
      <w:marTop w:val="0"/>
      <w:marBottom w:val="0"/>
      <w:divBdr>
        <w:top w:val="none" w:sz="0" w:space="0" w:color="auto"/>
        <w:left w:val="none" w:sz="0" w:space="0" w:color="auto"/>
        <w:bottom w:val="none" w:sz="0" w:space="0" w:color="auto"/>
        <w:right w:val="none" w:sz="0" w:space="0" w:color="auto"/>
      </w:divBdr>
    </w:div>
    <w:div w:id="1520001122">
      <w:bodyDiv w:val="1"/>
      <w:marLeft w:val="0"/>
      <w:marRight w:val="0"/>
      <w:marTop w:val="0"/>
      <w:marBottom w:val="0"/>
      <w:divBdr>
        <w:top w:val="none" w:sz="0" w:space="0" w:color="auto"/>
        <w:left w:val="none" w:sz="0" w:space="0" w:color="auto"/>
        <w:bottom w:val="none" w:sz="0" w:space="0" w:color="auto"/>
        <w:right w:val="none" w:sz="0" w:space="0" w:color="auto"/>
      </w:divBdr>
    </w:div>
    <w:div w:id="1533152619">
      <w:bodyDiv w:val="1"/>
      <w:marLeft w:val="0"/>
      <w:marRight w:val="0"/>
      <w:marTop w:val="0"/>
      <w:marBottom w:val="0"/>
      <w:divBdr>
        <w:top w:val="none" w:sz="0" w:space="0" w:color="auto"/>
        <w:left w:val="none" w:sz="0" w:space="0" w:color="auto"/>
        <w:bottom w:val="none" w:sz="0" w:space="0" w:color="auto"/>
        <w:right w:val="none" w:sz="0" w:space="0" w:color="auto"/>
      </w:divBdr>
    </w:div>
    <w:div w:id="1533809782">
      <w:bodyDiv w:val="1"/>
      <w:marLeft w:val="0"/>
      <w:marRight w:val="0"/>
      <w:marTop w:val="0"/>
      <w:marBottom w:val="0"/>
      <w:divBdr>
        <w:top w:val="none" w:sz="0" w:space="0" w:color="auto"/>
        <w:left w:val="none" w:sz="0" w:space="0" w:color="auto"/>
        <w:bottom w:val="none" w:sz="0" w:space="0" w:color="auto"/>
        <w:right w:val="none" w:sz="0" w:space="0" w:color="auto"/>
      </w:divBdr>
    </w:div>
    <w:div w:id="1535070209">
      <w:bodyDiv w:val="1"/>
      <w:marLeft w:val="0"/>
      <w:marRight w:val="0"/>
      <w:marTop w:val="0"/>
      <w:marBottom w:val="0"/>
      <w:divBdr>
        <w:top w:val="none" w:sz="0" w:space="0" w:color="auto"/>
        <w:left w:val="none" w:sz="0" w:space="0" w:color="auto"/>
        <w:bottom w:val="none" w:sz="0" w:space="0" w:color="auto"/>
        <w:right w:val="none" w:sz="0" w:space="0" w:color="auto"/>
      </w:divBdr>
    </w:div>
    <w:div w:id="1543177994">
      <w:bodyDiv w:val="1"/>
      <w:marLeft w:val="0"/>
      <w:marRight w:val="0"/>
      <w:marTop w:val="0"/>
      <w:marBottom w:val="0"/>
      <w:divBdr>
        <w:top w:val="none" w:sz="0" w:space="0" w:color="auto"/>
        <w:left w:val="none" w:sz="0" w:space="0" w:color="auto"/>
        <w:bottom w:val="none" w:sz="0" w:space="0" w:color="auto"/>
        <w:right w:val="none" w:sz="0" w:space="0" w:color="auto"/>
      </w:divBdr>
    </w:div>
    <w:div w:id="1556622034">
      <w:bodyDiv w:val="1"/>
      <w:marLeft w:val="0"/>
      <w:marRight w:val="0"/>
      <w:marTop w:val="0"/>
      <w:marBottom w:val="0"/>
      <w:divBdr>
        <w:top w:val="none" w:sz="0" w:space="0" w:color="auto"/>
        <w:left w:val="none" w:sz="0" w:space="0" w:color="auto"/>
        <w:bottom w:val="none" w:sz="0" w:space="0" w:color="auto"/>
        <w:right w:val="none" w:sz="0" w:space="0" w:color="auto"/>
      </w:divBdr>
    </w:div>
    <w:div w:id="1557275093">
      <w:bodyDiv w:val="1"/>
      <w:marLeft w:val="0"/>
      <w:marRight w:val="0"/>
      <w:marTop w:val="0"/>
      <w:marBottom w:val="0"/>
      <w:divBdr>
        <w:top w:val="none" w:sz="0" w:space="0" w:color="auto"/>
        <w:left w:val="none" w:sz="0" w:space="0" w:color="auto"/>
        <w:bottom w:val="none" w:sz="0" w:space="0" w:color="auto"/>
        <w:right w:val="none" w:sz="0" w:space="0" w:color="auto"/>
      </w:divBdr>
    </w:div>
    <w:div w:id="1563324921">
      <w:bodyDiv w:val="1"/>
      <w:marLeft w:val="0"/>
      <w:marRight w:val="0"/>
      <w:marTop w:val="0"/>
      <w:marBottom w:val="0"/>
      <w:divBdr>
        <w:top w:val="none" w:sz="0" w:space="0" w:color="auto"/>
        <w:left w:val="none" w:sz="0" w:space="0" w:color="auto"/>
        <w:bottom w:val="none" w:sz="0" w:space="0" w:color="auto"/>
        <w:right w:val="none" w:sz="0" w:space="0" w:color="auto"/>
      </w:divBdr>
    </w:div>
    <w:div w:id="1566187448">
      <w:bodyDiv w:val="1"/>
      <w:marLeft w:val="0"/>
      <w:marRight w:val="0"/>
      <w:marTop w:val="0"/>
      <w:marBottom w:val="0"/>
      <w:divBdr>
        <w:top w:val="none" w:sz="0" w:space="0" w:color="auto"/>
        <w:left w:val="none" w:sz="0" w:space="0" w:color="auto"/>
        <w:bottom w:val="none" w:sz="0" w:space="0" w:color="auto"/>
        <w:right w:val="none" w:sz="0" w:space="0" w:color="auto"/>
      </w:divBdr>
    </w:div>
    <w:div w:id="1577469143">
      <w:bodyDiv w:val="1"/>
      <w:marLeft w:val="0"/>
      <w:marRight w:val="0"/>
      <w:marTop w:val="0"/>
      <w:marBottom w:val="0"/>
      <w:divBdr>
        <w:top w:val="none" w:sz="0" w:space="0" w:color="auto"/>
        <w:left w:val="none" w:sz="0" w:space="0" w:color="auto"/>
        <w:bottom w:val="none" w:sz="0" w:space="0" w:color="auto"/>
        <w:right w:val="none" w:sz="0" w:space="0" w:color="auto"/>
      </w:divBdr>
    </w:div>
    <w:div w:id="1578320185">
      <w:bodyDiv w:val="1"/>
      <w:marLeft w:val="0"/>
      <w:marRight w:val="0"/>
      <w:marTop w:val="0"/>
      <w:marBottom w:val="0"/>
      <w:divBdr>
        <w:top w:val="none" w:sz="0" w:space="0" w:color="auto"/>
        <w:left w:val="none" w:sz="0" w:space="0" w:color="auto"/>
        <w:bottom w:val="none" w:sz="0" w:space="0" w:color="auto"/>
        <w:right w:val="none" w:sz="0" w:space="0" w:color="auto"/>
      </w:divBdr>
    </w:div>
    <w:div w:id="1582106611">
      <w:bodyDiv w:val="1"/>
      <w:marLeft w:val="0"/>
      <w:marRight w:val="0"/>
      <w:marTop w:val="0"/>
      <w:marBottom w:val="0"/>
      <w:divBdr>
        <w:top w:val="none" w:sz="0" w:space="0" w:color="auto"/>
        <w:left w:val="none" w:sz="0" w:space="0" w:color="auto"/>
        <w:bottom w:val="none" w:sz="0" w:space="0" w:color="auto"/>
        <w:right w:val="none" w:sz="0" w:space="0" w:color="auto"/>
      </w:divBdr>
    </w:div>
    <w:div w:id="1592205401">
      <w:bodyDiv w:val="1"/>
      <w:marLeft w:val="0"/>
      <w:marRight w:val="0"/>
      <w:marTop w:val="0"/>
      <w:marBottom w:val="0"/>
      <w:divBdr>
        <w:top w:val="none" w:sz="0" w:space="0" w:color="auto"/>
        <w:left w:val="none" w:sz="0" w:space="0" w:color="auto"/>
        <w:bottom w:val="none" w:sz="0" w:space="0" w:color="auto"/>
        <w:right w:val="none" w:sz="0" w:space="0" w:color="auto"/>
      </w:divBdr>
    </w:div>
    <w:div w:id="1603874716">
      <w:bodyDiv w:val="1"/>
      <w:marLeft w:val="0"/>
      <w:marRight w:val="0"/>
      <w:marTop w:val="0"/>
      <w:marBottom w:val="0"/>
      <w:divBdr>
        <w:top w:val="none" w:sz="0" w:space="0" w:color="auto"/>
        <w:left w:val="none" w:sz="0" w:space="0" w:color="auto"/>
        <w:bottom w:val="none" w:sz="0" w:space="0" w:color="auto"/>
        <w:right w:val="none" w:sz="0" w:space="0" w:color="auto"/>
      </w:divBdr>
    </w:div>
    <w:div w:id="1614898341">
      <w:bodyDiv w:val="1"/>
      <w:marLeft w:val="0"/>
      <w:marRight w:val="0"/>
      <w:marTop w:val="0"/>
      <w:marBottom w:val="0"/>
      <w:divBdr>
        <w:top w:val="none" w:sz="0" w:space="0" w:color="auto"/>
        <w:left w:val="none" w:sz="0" w:space="0" w:color="auto"/>
        <w:bottom w:val="none" w:sz="0" w:space="0" w:color="auto"/>
        <w:right w:val="none" w:sz="0" w:space="0" w:color="auto"/>
      </w:divBdr>
    </w:div>
    <w:div w:id="1619793897">
      <w:bodyDiv w:val="1"/>
      <w:marLeft w:val="0"/>
      <w:marRight w:val="0"/>
      <w:marTop w:val="0"/>
      <w:marBottom w:val="0"/>
      <w:divBdr>
        <w:top w:val="none" w:sz="0" w:space="0" w:color="auto"/>
        <w:left w:val="none" w:sz="0" w:space="0" w:color="auto"/>
        <w:bottom w:val="none" w:sz="0" w:space="0" w:color="auto"/>
        <w:right w:val="none" w:sz="0" w:space="0" w:color="auto"/>
      </w:divBdr>
    </w:div>
    <w:div w:id="1622028800">
      <w:bodyDiv w:val="1"/>
      <w:marLeft w:val="0"/>
      <w:marRight w:val="0"/>
      <w:marTop w:val="0"/>
      <w:marBottom w:val="0"/>
      <w:divBdr>
        <w:top w:val="none" w:sz="0" w:space="0" w:color="auto"/>
        <w:left w:val="none" w:sz="0" w:space="0" w:color="auto"/>
        <w:bottom w:val="none" w:sz="0" w:space="0" w:color="auto"/>
        <w:right w:val="none" w:sz="0" w:space="0" w:color="auto"/>
      </w:divBdr>
    </w:div>
    <w:div w:id="1626890744">
      <w:bodyDiv w:val="1"/>
      <w:marLeft w:val="0"/>
      <w:marRight w:val="0"/>
      <w:marTop w:val="0"/>
      <w:marBottom w:val="0"/>
      <w:divBdr>
        <w:top w:val="none" w:sz="0" w:space="0" w:color="auto"/>
        <w:left w:val="none" w:sz="0" w:space="0" w:color="auto"/>
        <w:bottom w:val="none" w:sz="0" w:space="0" w:color="auto"/>
        <w:right w:val="none" w:sz="0" w:space="0" w:color="auto"/>
      </w:divBdr>
    </w:div>
    <w:div w:id="1632596429">
      <w:bodyDiv w:val="1"/>
      <w:marLeft w:val="0"/>
      <w:marRight w:val="0"/>
      <w:marTop w:val="0"/>
      <w:marBottom w:val="0"/>
      <w:divBdr>
        <w:top w:val="none" w:sz="0" w:space="0" w:color="auto"/>
        <w:left w:val="none" w:sz="0" w:space="0" w:color="auto"/>
        <w:bottom w:val="none" w:sz="0" w:space="0" w:color="auto"/>
        <w:right w:val="none" w:sz="0" w:space="0" w:color="auto"/>
      </w:divBdr>
    </w:div>
    <w:div w:id="1638804530">
      <w:bodyDiv w:val="1"/>
      <w:marLeft w:val="0"/>
      <w:marRight w:val="0"/>
      <w:marTop w:val="0"/>
      <w:marBottom w:val="0"/>
      <w:divBdr>
        <w:top w:val="none" w:sz="0" w:space="0" w:color="auto"/>
        <w:left w:val="none" w:sz="0" w:space="0" w:color="auto"/>
        <w:bottom w:val="none" w:sz="0" w:space="0" w:color="auto"/>
        <w:right w:val="none" w:sz="0" w:space="0" w:color="auto"/>
      </w:divBdr>
    </w:div>
    <w:div w:id="1658486594">
      <w:bodyDiv w:val="1"/>
      <w:marLeft w:val="0"/>
      <w:marRight w:val="0"/>
      <w:marTop w:val="0"/>
      <w:marBottom w:val="0"/>
      <w:divBdr>
        <w:top w:val="none" w:sz="0" w:space="0" w:color="auto"/>
        <w:left w:val="none" w:sz="0" w:space="0" w:color="auto"/>
        <w:bottom w:val="none" w:sz="0" w:space="0" w:color="auto"/>
        <w:right w:val="none" w:sz="0" w:space="0" w:color="auto"/>
      </w:divBdr>
    </w:div>
    <w:div w:id="1673026698">
      <w:bodyDiv w:val="1"/>
      <w:marLeft w:val="0"/>
      <w:marRight w:val="0"/>
      <w:marTop w:val="0"/>
      <w:marBottom w:val="0"/>
      <w:divBdr>
        <w:top w:val="none" w:sz="0" w:space="0" w:color="auto"/>
        <w:left w:val="none" w:sz="0" w:space="0" w:color="auto"/>
        <w:bottom w:val="none" w:sz="0" w:space="0" w:color="auto"/>
        <w:right w:val="none" w:sz="0" w:space="0" w:color="auto"/>
      </w:divBdr>
    </w:div>
    <w:div w:id="1682780860">
      <w:bodyDiv w:val="1"/>
      <w:marLeft w:val="0"/>
      <w:marRight w:val="0"/>
      <w:marTop w:val="0"/>
      <w:marBottom w:val="0"/>
      <w:divBdr>
        <w:top w:val="none" w:sz="0" w:space="0" w:color="auto"/>
        <w:left w:val="none" w:sz="0" w:space="0" w:color="auto"/>
        <w:bottom w:val="none" w:sz="0" w:space="0" w:color="auto"/>
        <w:right w:val="none" w:sz="0" w:space="0" w:color="auto"/>
      </w:divBdr>
    </w:div>
    <w:div w:id="1692682758">
      <w:bodyDiv w:val="1"/>
      <w:marLeft w:val="0"/>
      <w:marRight w:val="0"/>
      <w:marTop w:val="0"/>
      <w:marBottom w:val="0"/>
      <w:divBdr>
        <w:top w:val="none" w:sz="0" w:space="0" w:color="auto"/>
        <w:left w:val="none" w:sz="0" w:space="0" w:color="auto"/>
        <w:bottom w:val="none" w:sz="0" w:space="0" w:color="auto"/>
        <w:right w:val="none" w:sz="0" w:space="0" w:color="auto"/>
      </w:divBdr>
    </w:div>
    <w:div w:id="1698965397">
      <w:bodyDiv w:val="1"/>
      <w:marLeft w:val="0"/>
      <w:marRight w:val="0"/>
      <w:marTop w:val="0"/>
      <w:marBottom w:val="0"/>
      <w:divBdr>
        <w:top w:val="none" w:sz="0" w:space="0" w:color="auto"/>
        <w:left w:val="none" w:sz="0" w:space="0" w:color="auto"/>
        <w:bottom w:val="none" w:sz="0" w:space="0" w:color="auto"/>
        <w:right w:val="none" w:sz="0" w:space="0" w:color="auto"/>
      </w:divBdr>
    </w:div>
    <w:div w:id="1704331207">
      <w:bodyDiv w:val="1"/>
      <w:marLeft w:val="0"/>
      <w:marRight w:val="0"/>
      <w:marTop w:val="0"/>
      <w:marBottom w:val="0"/>
      <w:divBdr>
        <w:top w:val="none" w:sz="0" w:space="0" w:color="auto"/>
        <w:left w:val="none" w:sz="0" w:space="0" w:color="auto"/>
        <w:bottom w:val="none" w:sz="0" w:space="0" w:color="auto"/>
        <w:right w:val="none" w:sz="0" w:space="0" w:color="auto"/>
      </w:divBdr>
    </w:div>
    <w:div w:id="1704862434">
      <w:bodyDiv w:val="1"/>
      <w:marLeft w:val="0"/>
      <w:marRight w:val="0"/>
      <w:marTop w:val="0"/>
      <w:marBottom w:val="0"/>
      <w:divBdr>
        <w:top w:val="none" w:sz="0" w:space="0" w:color="auto"/>
        <w:left w:val="none" w:sz="0" w:space="0" w:color="auto"/>
        <w:bottom w:val="none" w:sz="0" w:space="0" w:color="auto"/>
        <w:right w:val="none" w:sz="0" w:space="0" w:color="auto"/>
      </w:divBdr>
    </w:div>
    <w:div w:id="1707371007">
      <w:bodyDiv w:val="1"/>
      <w:marLeft w:val="0"/>
      <w:marRight w:val="0"/>
      <w:marTop w:val="0"/>
      <w:marBottom w:val="0"/>
      <w:divBdr>
        <w:top w:val="none" w:sz="0" w:space="0" w:color="auto"/>
        <w:left w:val="none" w:sz="0" w:space="0" w:color="auto"/>
        <w:bottom w:val="none" w:sz="0" w:space="0" w:color="auto"/>
        <w:right w:val="none" w:sz="0" w:space="0" w:color="auto"/>
      </w:divBdr>
    </w:div>
    <w:div w:id="1717075379">
      <w:bodyDiv w:val="1"/>
      <w:marLeft w:val="0"/>
      <w:marRight w:val="0"/>
      <w:marTop w:val="0"/>
      <w:marBottom w:val="0"/>
      <w:divBdr>
        <w:top w:val="none" w:sz="0" w:space="0" w:color="auto"/>
        <w:left w:val="none" w:sz="0" w:space="0" w:color="auto"/>
        <w:bottom w:val="none" w:sz="0" w:space="0" w:color="auto"/>
        <w:right w:val="none" w:sz="0" w:space="0" w:color="auto"/>
      </w:divBdr>
    </w:div>
    <w:div w:id="1724328885">
      <w:bodyDiv w:val="1"/>
      <w:marLeft w:val="0"/>
      <w:marRight w:val="0"/>
      <w:marTop w:val="0"/>
      <w:marBottom w:val="0"/>
      <w:divBdr>
        <w:top w:val="none" w:sz="0" w:space="0" w:color="auto"/>
        <w:left w:val="none" w:sz="0" w:space="0" w:color="auto"/>
        <w:bottom w:val="none" w:sz="0" w:space="0" w:color="auto"/>
        <w:right w:val="none" w:sz="0" w:space="0" w:color="auto"/>
      </w:divBdr>
    </w:div>
    <w:div w:id="1732120636">
      <w:bodyDiv w:val="1"/>
      <w:marLeft w:val="0"/>
      <w:marRight w:val="0"/>
      <w:marTop w:val="0"/>
      <w:marBottom w:val="0"/>
      <w:divBdr>
        <w:top w:val="none" w:sz="0" w:space="0" w:color="auto"/>
        <w:left w:val="none" w:sz="0" w:space="0" w:color="auto"/>
        <w:bottom w:val="none" w:sz="0" w:space="0" w:color="auto"/>
        <w:right w:val="none" w:sz="0" w:space="0" w:color="auto"/>
      </w:divBdr>
    </w:div>
    <w:div w:id="1736704592">
      <w:bodyDiv w:val="1"/>
      <w:marLeft w:val="0"/>
      <w:marRight w:val="0"/>
      <w:marTop w:val="0"/>
      <w:marBottom w:val="0"/>
      <w:divBdr>
        <w:top w:val="none" w:sz="0" w:space="0" w:color="auto"/>
        <w:left w:val="none" w:sz="0" w:space="0" w:color="auto"/>
        <w:bottom w:val="none" w:sz="0" w:space="0" w:color="auto"/>
        <w:right w:val="none" w:sz="0" w:space="0" w:color="auto"/>
      </w:divBdr>
    </w:div>
    <w:div w:id="1749766378">
      <w:bodyDiv w:val="1"/>
      <w:marLeft w:val="0"/>
      <w:marRight w:val="0"/>
      <w:marTop w:val="0"/>
      <w:marBottom w:val="0"/>
      <w:divBdr>
        <w:top w:val="none" w:sz="0" w:space="0" w:color="auto"/>
        <w:left w:val="none" w:sz="0" w:space="0" w:color="auto"/>
        <w:bottom w:val="none" w:sz="0" w:space="0" w:color="auto"/>
        <w:right w:val="none" w:sz="0" w:space="0" w:color="auto"/>
      </w:divBdr>
    </w:div>
    <w:div w:id="1754815849">
      <w:bodyDiv w:val="1"/>
      <w:marLeft w:val="0"/>
      <w:marRight w:val="0"/>
      <w:marTop w:val="0"/>
      <w:marBottom w:val="0"/>
      <w:divBdr>
        <w:top w:val="none" w:sz="0" w:space="0" w:color="auto"/>
        <w:left w:val="none" w:sz="0" w:space="0" w:color="auto"/>
        <w:bottom w:val="none" w:sz="0" w:space="0" w:color="auto"/>
        <w:right w:val="none" w:sz="0" w:space="0" w:color="auto"/>
      </w:divBdr>
    </w:div>
    <w:div w:id="1756242768">
      <w:bodyDiv w:val="1"/>
      <w:marLeft w:val="0"/>
      <w:marRight w:val="0"/>
      <w:marTop w:val="0"/>
      <w:marBottom w:val="0"/>
      <w:divBdr>
        <w:top w:val="none" w:sz="0" w:space="0" w:color="auto"/>
        <w:left w:val="none" w:sz="0" w:space="0" w:color="auto"/>
        <w:bottom w:val="none" w:sz="0" w:space="0" w:color="auto"/>
        <w:right w:val="none" w:sz="0" w:space="0" w:color="auto"/>
      </w:divBdr>
    </w:div>
    <w:div w:id="1756323016">
      <w:bodyDiv w:val="1"/>
      <w:marLeft w:val="0"/>
      <w:marRight w:val="0"/>
      <w:marTop w:val="0"/>
      <w:marBottom w:val="0"/>
      <w:divBdr>
        <w:top w:val="none" w:sz="0" w:space="0" w:color="auto"/>
        <w:left w:val="none" w:sz="0" w:space="0" w:color="auto"/>
        <w:bottom w:val="none" w:sz="0" w:space="0" w:color="auto"/>
        <w:right w:val="none" w:sz="0" w:space="0" w:color="auto"/>
      </w:divBdr>
    </w:div>
    <w:div w:id="1756972135">
      <w:bodyDiv w:val="1"/>
      <w:marLeft w:val="0"/>
      <w:marRight w:val="0"/>
      <w:marTop w:val="0"/>
      <w:marBottom w:val="0"/>
      <w:divBdr>
        <w:top w:val="none" w:sz="0" w:space="0" w:color="auto"/>
        <w:left w:val="none" w:sz="0" w:space="0" w:color="auto"/>
        <w:bottom w:val="none" w:sz="0" w:space="0" w:color="auto"/>
        <w:right w:val="none" w:sz="0" w:space="0" w:color="auto"/>
      </w:divBdr>
    </w:div>
    <w:div w:id="1768161425">
      <w:bodyDiv w:val="1"/>
      <w:marLeft w:val="0"/>
      <w:marRight w:val="0"/>
      <w:marTop w:val="0"/>
      <w:marBottom w:val="0"/>
      <w:divBdr>
        <w:top w:val="none" w:sz="0" w:space="0" w:color="auto"/>
        <w:left w:val="none" w:sz="0" w:space="0" w:color="auto"/>
        <w:bottom w:val="none" w:sz="0" w:space="0" w:color="auto"/>
        <w:right w:val="none" w:sz="0" w:space="0" w:color="auto"/>
      </w:divBdr>
    </w:div>
    <w:div w:id="1772628251">
      <w:bodyDiv w:val="1"/>
      <w:marLeft w:val="0"/>
      <w:marRight w:val="0"/>
      <w:marTop w:val="0"/>
      <w:marBottom w:val="0"/>
      <w:divBdr>
        <w:top w:val="none" w:sz="0" w:space="0" w:color="auto"/>
        <w:left w:val="none" w:sz="0" w:space="0" w:color="auto"/>
        <w:bottom w:val="none" w:sz="0" w:space="0" w:color="auto"/>
        <w:right w:val="none" w:sz="0" w:space="0" w:color="auto"/>
      </w:divBdr>
    </w:div>
    <w:div w:id="1778333192">
      <w:bodyDiv w:val="1"/>
      <w:marLeft w:val="0"/>
      <w:marRight w:val="0"/>
      <w:marTop w:val="0"/>
      <w:marBottom w:val="0"/>
      <w:divBdr>
        <w:top w:val="none" w:sz="0" w:space="0" w:color="auto"/>
        <w:left w:val="none" w:sz="0" w:space="0" w:color="auto"/>
        <w:bottom w:val="none" w:sz="0" w:space="0" w:color="auto"/>
        <w:right w:val="none" w:sz="0" w:space="0" w:color="auto"/>
      </w:divBdr>
    </w:div>
    <w:div w:id="1781101884">
      <w:bodyDiv w:val="1"/>
      <w:marLeft w:val="0"/>
      <w:marRight w:val="0"/>
      <w:marTop w:val="0"/>
      <w:marBottom w:val="0"/>
      <w:divBdr>
        <w:top w:val="none" w:sz="0" w:space="0" w:color="auto"/>
        <w:left w:val="none" w:sz="0" w:space="0" w:color="auto"/>
        <w:bottom w:val="none" w:sz="0" w:space="0" w:color="auto"/>
        <w:right w:val="none" w:sz="0" w:space="0" w:color="auto"/>
      </w:divBdr>
    </w:div>
    <w:div w:id="1783449395">
      <w:bodyDiv w:val="1"/>
      <w:marLeft w:val="0"/>
      <w:marRight w:val="0"/>
      <w:marTop w:val="0"/>
      <w:marBottom w:val="0"/>
      <w:divBdr>
        <w:top w:val="none" w:sz="0" w:space="0" w:color="auto"/>
        <w:left w:val="none" w:sz="0" w:space="0" w:color="auto"/>
        <w:bottom w:val="none" w:sz="0" w:space="0" w:color="auto"/>
        <w:right w:val="none" w:sz="0" w:space="0" w:color="auto"/>
      </w:divBdr>
    </w:div>
    <w:div w:id="1802072126">
      <w:bodyDiv w:val="1"/>
      <w:marLeft w:val="0"/>
      <w:marRight w:val="0"/>
      <w:marTop w:val="0"/>
      <w:marBottom w:val="0"/>
      <w:divBdr>
        <w:top w:val="none" w:sz="0" w:space="0" w:color="auto"/>
        <w:left w:val="none" w:sz="0" w:space="0" w:color="auto"/>
        <w:bottom w:val="none" w:sz="0" w:space="0" w:color="auto"/>
        <w:right w:val="none" w:sz="0" w:space="0" w:color="auto"/>
      </w:divBdr>
    </w:div>
    <w:div w:id="1804039132">
      <w:bodyDiv w:val="1"/>
      <w:marLeft w:val="0"/>
      <w:marRight w:val="0"/>
      <w:marTop w:val="0"/>
      <w:marBottom w:val="0"/>
      <w:divBdr>
        <w:top w:val="none" w:sz="0" w:space="0" w:color="auto"/>
        <w:left w:val="none" w:sz="0" w:space="0" w:color="auto"/>
        <w:bottom w:val="none" w:sz="0" w:space="0" w:color="auto"/>
        <w:right w:val="none" w:sz="0" w:space="0" w:color="auto"/>
      </w:divBdr>
    </w:div>
    <w:div w:id="1804611330">
      <w:bodyDiv w:val="1"/>
      <w:marLeft w:val="0"/>
      <w:marRight w:val="0"/>
      <w:marTop w:val="0"/>
      <w:marBottom w:val="0"/>
      <w:divBdr>
        <w:top w:val="none" w:sz="0" w:space="0" w:color="auto"/>
        <w:left w:val="none" w:sz="0" w:space="0" w:color="auto"/>
        <w:bottom w:val="none" w:sz="0" w:space="0" w:color="auto"/>
        <w:right w:val="none" w:sz="0" w:space="0" w:color="auto"/>
      </w:divBdr>
    </w:div>
    <w:div w:id="1805804041">
      <w:bodyDiv w:val="1"/>
      <w:marLeft w:val="0"/>
      <w:marRight w:val="0"/>
      <w:marTop w:val="0"/>
      <w:marBottom w:val="0"/>
      <w:divBdr>
        <w:top w:val="none" w:sz="0" w:space="0" w:color="auto"/>
        <w:left w:val="none" w:sz="0" w:space="0" w:color="auto"/>
        <w:bottom w:val="none" w:sz="0" w:space="0" w:color="auto"/>
        <w:right w:val="none" w:sz="0" w:space="0" w:color="auto"/>
      </w:divBdr>
    </w:div>
    <w:div w:id="1815752016">
      <w:bodyDiv w:val="1"/>
      <w:marLeft w:val="0"/>
      <w:marRight w:val="0"/>
      <w:marTop w:val="0"/>
      <w:marBottom w:val="0"/>
      <w:divBdr>
        <w:top w:val="none" w:sz="0" w:space="0" w:color="auto"/>
        <w:left w:val="none" w:sz="0" w:space="0" w:color="auto"/>
        <w:bottom w:val="none" w:sz="0" w:space="0" w:color="auto"/>
        <w:right w:val="none" w:sz="0" w:space="0" w:color="auto"/>
      </w:divBdr>
    </w:div>
    <w:div w:id="1816142890">
      <w:bodyDiv w:val="1"/>
      <w:marLeft w:val="0"/>
      <w:marRight w:val="0"/>
      <w:marTop w:val="0"/>
      <w:marBottom w:val="0"/>
      <w:divBdr>
        <w:top w:val="none" w:sz="0" w:space="0" w:color="auto"/>
        <w:left w:val="none" w:sz="0" w:space="0" w:color="auto"/>
        <w:bottom w:val="none" w:sz="0" w:space="0" w:color="auto"/>
        <w:right w:val="none" w:sz="0" w:space="0" w:color="auto"/>
      </w:divBdr>
    </w:div>
    <w:div w:id="1842771997">
      <w:bodyDiv w:val="1"/>
      <w:marLeft w:val="0"/>
      <w:marRight w:val="0"/>
      <w:marTop w:val="0"/>
      <w:marBottom w:val="0"/>
      <w:divBdr>
        <w:top w:val="none" w:sz="0" w:space="0" w:color="auto"/>
        <w:left w:val="none" w:sz="0" w:space="0" w:color="auto"/>
        <w:bottom w:val="none" w:sz="0" w:space="0" w:color="auto"/>
        <w:right w:val="none" w:sz="0" w:space="0" w:color="auto"/>
      </w:divBdr>
    </w:div>
    <w:div w:id="1843279758">
      <w:bodyDiv w:val="1"/>
      <w:marLeft w:val="0"/>
      <w:marRight w:val="0"/>
      <w:marTop w:val="0"/>
      <w:marBottom w:val="0"/>
      <w:divBdr>
        <w:top w:val="none" w:sz="0" w:space="0" w:color="auto"/>
        <w:left w:val="none" w:sz="0" w:space="0" w:color="auto"/>
        <w:bottom w:val="none" w:sz="0" w:space="0" w:color="auto"/>
        <w:right w:val="none" w:sz="0" w:space="0" w:color="auto"/>
      </w:divBdr>
    </w:div>
    <w:div w:id="1844276295">
      <w:bodyDiv w:val="1"/>
      <w:marLeft w:val="0"/>
      <w:marRight w:val="0"/>
      <w:marTop w:val="0"/>
      <w:marBottom w:val="0"/>
      <w:divBdr>
        <w:top w:val="none" w:sz="0" w:space="0" w:color="auto"/>
        <w:left w:val="none" w:sz="0" w:space="0" w:color="auto"/>
        <w:bottom w:val="none" w:sz="0" w:space="0" w:color="auto"/>
        <w:right w:val="none" w:sz="0" w:space="0" w:color="auto"/>
      </w:divBdr>
    </w:div>
    <w:div w:id="1856310446">
      <w:bodyDiv w:val="1"/>
      <w:marLeft w:val="0"/>
      <w:marRight w:val="0"/>
      <w:marTop w:val="0"/>
      <w:marBottom w:val="0"/>
      <w:divBdr>
        <w:top w:val="none" w:sz="0" w:space="0" w:color="auto"/>
        <w:left w:val="none" w:sz="0" w:space="0" w:color="auto"/>
        <w:bottom w:val="none" w:sz="0" w:space="0" w:color="auto"/>
        <w:right w:val="none" w:sz="0" w:space="0" w:color="auto"/>
      </w:divBdr>
    </w:div>
    <w:div w:id="1878152879">
      <w:bodyDiv w:val="1"/>
      <w:marLeft w:val="0"/>
      <w:marRight w:val="0"/>
      <w:marTop w:val="0"/>
      <w:marBottom w:val="0"/>
      <w:divBdr>
        <w:top w:val="none" w:sz="0" w:space="0" w:color="auto"/>
        <w:left w:val="none" w:sz="0" w:space="0" w:color="auto"/>
        <w:bottom w:val="none" w:sz="0" w:space="0" w:color="auto"/>
        <w:right w:val="none" w:sz="0" w:space="0" w:color="auto"/>
      </w:divBdr>
    </w:div>
    <w:div w:id="1898121501">
      <w:bodyDiv w:val="1"/>
      <w:marLeft w:val="0"/>
      <w:marRight w:val="0"/>
      <w:marTop w:val="0"/>
      <w:marBottom w:val="0"/>
      <w:divBdr>
        <w:top w:val="none" w:sz="0" w:space="0" w:color="auto"/>
        <w:left w:val="none" w:sz="0" w:space="0" w:color="auto"/>
        <w:bottom w:val="none" w:sz="0" w:space="0" w:color="auto"/>
        <w:right w:val="none" w:sz="0" w:space="0" w:color="auto"/>
      </w:divBdr>
    </w:div>
    <w:div w:id="1901792273">
      <w:bodyDiv w:val="1"/>
      <w:marLeft w:val="0"/>
      <w:marRight w:val="0"/>
      <w:marTop w:val="0"/>
      <w:marBottom w:val="0"/>
      <w:divBdr>
        <w:top w:val="none" w:sz="0" w:space="0" w:color="auto"/>
        <w:left w:val="none" w:sz="0" w:space="0" w:color="auto"/>
        <w:bottom w:val="none" w:sz="0" w:space="0" w:color="auto"/>
        <w:right w:val="none" w:sz="0" w:space="0" w:color="auto"/>
      </w:divBdr>
    </w:div>
    <w:div w:id="1906837856">
      <w:bodyDiv w:val="1"/>
      <w:marLeft w:val="0"/>
      <w:marRight w:val="0"/>
      <w:marTop w:val="0"/>
      <w:marBottom w:val="0"/>
      <w:divBdr>
        <w:top w:val="none" w:sz="0" w:space="0" w:color="auto"/>
        <w:left w:val="none" w:sz="0" w:space="0" w:color="auto"/>
        <w:bottom w:val="none" w:sz="0" w:space="0" w:color="auto"/>
        <w:right w:val="none" w:sz="0" w:space="0" w:color="auto"/>
      </w:divBdr>
    </w:div>
    <w:div w:id="1909877287">
      <w:bodyDiv w:val="1"/>
      <w:marLeft w:val="0"/>
      <w:marRight w:val="0"/>
      <w:marTop w:val="0"/>
      <w:marBottom w:val="0"/>
      <w:divBdr>
        <w:top w:val="none" w:sz="0" w:space="0" w:color="auto"/>
        <w:left w:val="none" w:sz="0" w:space="0" w:color="auto"/>
        <w:bottom w:val="none" w:sz="0" w:space="0" w:color="auto"/>
        <w:right w:val="none" w:sz="0" w:space="0" w:color="auto"/>
      </w:divBdr>
    </w:div>
    <w:div w:id="1919560649">
      <w:bodyDiv w:val="1"/>
      <w:marLeft w:val="0"/>
      <w:marRight w:val="0"/>
      <w:marTop w:val="0"/>
      <w:marBottom w:val="0"/>
      <w:divBdr>
        <w:top w:val="none" w:sz="0" w:space="0" w:color="auto"/>
        <w:left w:val="none" w:sz="0" w:space="0" w:color="auto"/>
        <w:bottom w:val="none" w:sz="0" w:space="0" w:color="auto"/>
        <w:right w:val="none" w:sz="0" w:space="0" w:color="auto"/>
      </w:divBdr>
    </w:div>
    <w:div w:id="1923754245">
      <w:bodyDiv w:val="1"/>
      <w:marLeft w:val="0"/>
      <w:marRight w:val="0"/>
      <w:marTop w:val="0"/>
      <w:marBottom w:val="0"/>
      <w:divBdr>
        <w:top w:val="none" w:sz="0" w:space="0" w:color="auto"/>
        <w:left w:val="none" w:sz="0" w:space="0" w:color="auto"/>
        <w:bottom w:val="none" w:sz="0" w:space="0" w:color="auto"/>
        <w:right w:val="none" w:sz="0" w:space="0" w:color="auto"/>
      </w:divBdr>
    </w:div>
    <w:div w:id="1930312693">
      <w:bodyDiv w:val="1"/>
      <w:marLeft w:val="0"/>
      <w:marRight w:val="0"/>
      <w:marTop w:val="0"/>
      <w:marBottom w:val="0"/>
      <w:divBdr>
        <w:top w:val="none" w:sz="0" w:space="0" w:color="auto"/>
        <w:left w:val="none" w:sz="0" w:space="0" w:color="auto"/>
        <w:bottom w:val="none" w:sz="0" w:space="0" w:color="auto"/>
        <w:right w:val="none" w:sz="0" w:space="0" w:color="auto"/>
      </w:divBdr>
    </w:div>
    <w:div w:id="1931888412">
      <w:bodyDiv w:val="1"/>
      <w:marLeft w:val="0"/>
      <w:marRight w:val="0"/>
      <w:marTop w:val="0"/>
      <w:marBottom w:val="0"/>
      <w:divBdr>
        <w:top w:val="none" w:sz="0" w:space="0" w:color="auto"/>
        <w:left w:val="none" w:sz="0" w:space="0" w:color="auto"/>
        <w:bottom w:val="none" w:sz="0" w:space="0" w:color="auto"/>
        <w:right w:val="none" w:sz="0" w:space="0" w:color="auto"/>
      </w:divBdr>
    </w:div>
    <w:div w:id="1937249482">
      <w:bodyDiv w:val="1"/>
      <w:marLeft w:val="0"/>
      <w:marRight w:val="0"/>
      <w:marTop w:val="0"/>
      <w:marBottom w:val="0"/>
      <w:divBdr>
        <w:top w:val="none" w:sz="0" w:space="0" w:color="auto"/>
        <w:left w:val="none" w:sz="0" w:space="0" w:color="auto"/>
        <w:bottom w:val="none" w:sz="0" w:space="0" w:color="auto"/>
        <w:right w:val="none" w:sz="0" w:space="0" w:color="auto"/>
      </w:divBdr>
    </w:div>
    <w:div w:id="1941526060">
      <w:bodyDiv w:val="1"/>
      <w:marLeft w:val="0"/>
      <w:marRight w:val="0"/>
      <w:marTop w:val="0"/>
      <w:marBottom w:val="0"/>
      <w:divBdr>
        <w:top w:val="none" w:sz="0" w:space="0" w:color="auto"/>
        <w:left w:val="none" w:sz="0" w:space="0" w:color="auto"/>
        <w:bottom w:val="none" w:sz="0" w:space="0" w:color="auto"/>
        <w:right w:val="none" w:sz="0" w:space="0" w:color="auto"/>
      </w:divBdr>
    </w:div>
    <w:div w:id="1943417110">
      <w:bodyDiv w:val="1"/>
      <w:marLeft w:val="0"/>
      <w:marRight w:val="0"/>
      <w:marTop w:val="0"/>
      <w:marBottom w:val="0"/>
      <w:divBdr>
        <w:top w:val="none" w:sz="0" w:space="0" w:color="auto"/>
        <w:left w:val="none" w:sz="0" w:space="0" w:color="auto"/>
        <w:bottom w:val="none" w:sz="0" w:space="0" w:color="auto"/>
        <w:right w:val="none" w:sz="0" w:space="0" w:color="auto"/>
      </w:divBdr>
    </w:div>
    <w:div w:id="1948392854">
      <w:bodyDiv w:val="1"/>
      <w:marLeft w:val="0"/>
      <w:marRight w:val="0"/>
      <w:marTop w:val="0"/>
      <w:marBottom w:val="0"/>
      <w:divBdr>
        <w:top w:val="none" w:sz="0" w:space="0" w:color="auto"/>
        <w:left w:val="none" w:sz="0" w:space="0" w:color="auto"/>
        <w:bottom w:val="none" w:sz="0" w:space="0" w:color="auto"/>
        <w:right w:val="none" w:sz="0" w:space="0" w:color="auto"/>
      </w:divBdr>
    </w:div>
    <w:div w:id="1953853075">
      <w:bodyDiv w:val="1"/>
      <w:marLeft w:val="0"/>
      <w:marRight w:val="0"/>
      <w:marTop w:val="0"/>
      <w:marBottom w:val="0"/>
      <w:divBdr>
        <w:top w:val="none" w:sz="0" w:space="0" w:color="auto"/>
        <w:left w:val="none" w:sz="0" w:space="0" w:color="auto"/>
        <w:bottom w:val="none" w:sz="0" w:space="0" w:color="auto"/>
        <w:right w:val="none" w:sz="0" w:space="0" w:color="auto"/>
      </w:divBdr>
    </w:div>
    <w:div w:id="1973557917">
      <w:bodyDiv w:val="1"/>
      <w:marLeft w:val="0"/>
      <w:marRight w:val="0"/>
      <w:marTop w:val="0"/>
      <w:marBottom w:val="0"/>
      <w:divBdr>
        <w:top w:val="none" w:sz="0" w:space="0" w:color="auto"/>
        <w:left w:val="none" w:sz="0" w:space="0" w:color="auto"/>
        <w:bottom w:val="none" w:sz="0" w:space="0" w:color="auto"/>
        <w:right w:val="none" w:sz="0" w:space="0" w:color="auto"/>
      </w:divBdr>
    </w:div>
    <w:div w:id="1977682320">
      <w:bodyDiv w:val="1"/>
      <w:marLeft w:val="0"/>
      <w:marRight w:val="0"/>
      <w:marTop w:val="0"/>
      <w:marBottom w:val="0"/>
      <w:divBdr>
        <w:top w:val="none" w:sz="0" w:space="0" w:color="auto"/>
        <w:left w:val="none" w:sz="0" w:space="0" w:color="auto"/>
        <w:bottom w:val="none" w:sz="0" w:space="0" w:color="auto"/>
        <w:right w:val="none" w:sz="0" w:space="0" w:color="auto"/>
      </w:divBdr>
    </w:div>
    <w:div w:id="1981492521">
      <w:bodyDiv w:val="1"/>
      <w:marLeft w:val="0"/>
      <w:marRight w:val="0"/>
      <w:marTop w:val="0"/>
      <w:marBottom w:val="0"/>
      <w:divBdr>
        <w:top w:val="none" w:sz="0" w:space="0" w:color="auto"/>
        <w:left w:val="none" w:sz="0" w:space="0" w:color="auto"/>
        <w:bottom w:val="none" w:sz="0" w:space="0" w:color="auto"/>
        <w:right w:val="none" w:sz="0" w:space="0" w:color="auto"/>
      </w:divBdr>
    </w:div>
    <w:div w:id="1982073855">
      <w:bodyDiv w:val="1"/>
      <w:marLeft w:val="0"/>
      <w:marRight w:val="0"/>
      <w:marTop w:val="0"/>
      <w:marBottom w:val="0"/>
      <w:divBdr>
        <w:top w:val="none" w:sz="0" w:space="0" w:color="auto"/>
        <w:left w:val="none" w:sz="0" w:space="0" w:color="auto"/>
        <w:bottom w:val="none" w:sz="0" w:space="0" w:color="auto"/>
        <w:right w:val="none" w:sz="0" w:space="0" w:color="auto"/>
      </w:divBdr>
    </w:div>
    <w:div w:id="1985967322">
      <w:bodyDiv w:val="1"/>
      <w:marLeft w:val="0"/>
      <w:marRight w:val="0"/>
      <w:marTop w:val="0"/>
      <w:marBottom w:val="0"/>
      <w:divBdr>
        <w:top w:val="none" w:sz="0" w:space="0" w:color="auto"/>
        <w:left w:val="none" w:sz="0" w:space="0" w:color="auto"/>
        <w:bottom w:val="none" w:sz="0" w:space="0" w:color="auto"/>
        <w:right w:val="none" w:sz="0" w:space="0" w:color="auto"/>
      </w:divBdr>
    </w:div>
    <w:div w:id="1988246766">
      <w:bodyDiv w:val="1"/>
      <w:marLeft w:val="0"/>
      <w:marRight w:val="0"/>
      <w:marTop w:val="0"/>
      <w:marBottom w:val="0"/>
      <w:divBdr>
        <w:top w:val="none" w:sz="0" w:space="0" w:color="auto"/>
        <w:left w:val="none" w:sz="0" w:space="0" w:color="auto"/>
        <w:bottom w:val="none" w:sz="0" w:space="0" w:color="auto"/>
        <w:right w:val="none" w:sz="0" w:space="0" w:color="auto"/>
      </w:divBdr>
    </w:div>
    <w:div w:id="1992951615">
      <w:bodyDiv w:val="1"/>
      <w:marLeft w:val="0"/>
      <w:marRight w:val="0"/>
      <w:marTop w:val="0"/>
      <w:marBottom w:val="0"/>
      <w:divBdr>
        <w:top w:val="none" w:sz="0" w:space="0" w:color="auto"/>
        <w:left w:val="none" w:sz="0" w:space="0" w:color="auto"/>
        <w:bottom w:val="none" w:sz="0" w:space="0" w:color="auto"/>
        <w:right w:val="none" w:sz="0" w:space="0" w:color="auto"/>
      </w:divBdr>
    </w:div>
    <w:div w:id="2002391902">
      <w:bodyDiv w:val="1"/>
      <w:marLeft w:val="0"/>
      <w:marRight w:val="0"/>
      <w:marTop w:val="0"/>
      <w:marBottom w:val="0"/>
      <w:divBdr>
        <w:top w:val="none" w:sz="0" w:space="0" w:color="auto"/>
        <w:left w:val="none" w:sz="0" w:space="0" w:color="auto"/>
        <w:bottom w:val="none" w:sz="0" w:space="0" w:color="auto"/>
        <w:right w:val="none" w:sz="0" w:space="0" w:color="auto"/>
      </w:divBdr>
    </w:div>
    <w:div w:id="2008241299">
      <w:bodyDiv w:val="1"/>
      <w:marLeft w:val="0"/>
      <w:marRight w:val="0"/>
      <w:marTop w:val="0"/>
      <w:marBottom w:val="0"/>
      <w:divBdr>
        <w:top w:val="none" w:sz="0" w:space="0" w:color="auto"/>
        <w:left w:val="none" w:sz="0" w:space="0" w:color="auto"/>
        <w:bottom w:val="none" w:sz="0" w:space="0" w:color="auto"/>
        <w:right w:val="none" w:sz="0" w:space="0" w:color="auto"/>
      </w:divBdr>
    </w:div>
    <w:div w:id="2014332363">
      <w:bodyDiv w:val="1"/>
      <w:marLeft w:val="0"/>
      <w:marRight w:val="0"/>
      <w:marTop w:val="0"/>
      <w:marBottom w:val="0"/>
      <w:divBdr>
        <w:top w:val="none" w:sz="0" w:space="0" w:color="auto"/>
        <w:left w:val="none" w:sz="0" w:space="0" w:color="auto"/>
        <w:bottom w:val="none" w:sz="0" w:space="0" w:color="auto"/>
        <w:right w:val="none" w:sz="0" w:space="0" w:color="auto"/>
      </w:divBdr>
    </w:div>
    <w:div w:id="2015835974">
      <w:bodyDiv w:val="1"/>
      <w:marLeft w:val="0"/>
      <w:marRight w:val="0"/>
      <w:marTop w:val="0"/>
      <w:marBottom w:val="0"/>
      <w:divBdr>
        <w:top w:val="none" w:sz="0" w:space="0" w:color="auto"/>
        <w:left w:val="none" w:sz="0" w:space="0" w:color="auto"/>
        <w:bottom w:val="none" w:sz="0" w:space="0" w:color="auto"/>
        <w:right w:val="none" w:sz="0" w:space="0" w:color="auto"/>
      </w:divBdr>
    </w:div>
    <w:div w:id="2036542620">
      <w:bodyDiv w:val="1"/>
      <w:marLeft w:val="0"/>
      <w:marRight w:val="0"/>
      <w:marTop w:val="0"/>
      <w:marBottom w:val="0"/>
      <w:divBdr>
        <w:top w:val="none" w:sz="0" w:space="0" w:color="auto"/>
        <w:left w:val="none" w:sz="0" w:space="0" w:color="auto"/>
        <w:bottom w:val="none" w:sz="0" w:space="0" w:color="auto"/>
        <w:right w:val="none" w:sz="0" w:space="0" w:color="auto"/>
      </w:divBdr>
    </w:div>
    <w:div w:id="2040692394">
      <w:bodyDiv w:val="1"/>
      <w:marLeft w:val="0"/>
      <w:marRight w:val="0"/>
      <w:marTop w:val="0"/>
      <w:marBottom w:val="0"/>
      <w:divBdr>
        <w:top w:val="none" w:sz="0" w:space="0" w:color="auto"/>
        <w:left w:val="none" w:sz="0" w:space="0" w:color="auto"/>
        <w:bottom w:val="none" w:sz="0" w:space="0" w:color="auto"/>
        <w:right w:val="none" w:sz="0" w:space="0" w:color="auto"/>
      </w:divBdr>
    </w:div>
    <w:div w:id="2048677088">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63476543">
      <w:bodyDiv w:val="1"/>
      <w:marLeft w:val="0"/>
      <w:marRight w:val="0"/>
      <w:marTop w:val="0"/>
      <w:marBottom w:val="0"/>
      <w:divBdr>
        <w:top w:val="none" w:sz="0" w:space="0" w:color="auto"/>
        <w:left w:val="none" w:sz="0" w:space="0" w:color="auto"/>
        <w:bottom w:val="none" w:sz="0" w:space="0" w:color="auto"/>
        <w:right w:val="none" w:sz="0" w:space="0" w:color="auto"/>
      </w:divBdr>
    </w:div>
    <w:div w:id="2088262220">
      <w:bodyDiv w:val="1"/>
      <w:marLeft w:val="0"/>
      <w:marRight w:val="0"/>
      <w:marTop w:val="0"/>
      <w:marBottom w:val="0"/>
      <w:divBdr>
        <w:top w:val="none" w:sz="0" w:space="0" w:color="auto"/>
        <w:left w:val="none" w:sz="0" w:space="0" w:color="auto"/>
        <w:bottom w:val="none" w:sz="0" w:space="0" w:color="auto"/>
        <w:right w:val="none" w:sz="0" w:space="0" w:color="auto"/>
      </w:divBdr>
    </w:div>
    <w:div w:id="2093046620">
      <w:bodyDiv w:val="1"/>
      <w:marLeft w:val="0"/>
      <w:marRight w:val="0"/>
      <w:marTop w:val="0"/>
      <w:marBottom w:val="0"/>
      <w:divBdr>
        <w:top w:val="none" w:sz="0" w:space="0" w:color="auto"/>
        <w:left w:val="none" w:sz="0" w:space="0" w:color="auto"/>
        <w:bottom w:val="none" w:sz="0" w:space="0" w:color="auto"/>
        <w:right w:val="none" w:sz="0" w:space="0" w:color="auto"/>
      </w:divBdr>
    </w:div>
    <w:div w:id="2097708966">
      <w:bodyDiv w:val="1"/>
      <w:marLeft w:val="0"/>
      <w:marRight w:val="0"/>
      <w:marTop w:val="0"/>
      <w:marBottom w:val="0"/>
      <w:divBdr>
        <w:top w:val="none" w:sz="0" w:space="0" w:color="auto"/>
        <w:left w:val="none" w:sz="0" w:space="0" w:color="auto"/>
        <w:bottom w:val="none" w:sz="0" w:space="0" w:color="auto"/>
        <w:right w:val="none" w:sz="0" w:space="0" w:color="auto"/>
      </w:divBdr>
    </w:div>
    <w:div w:id="2103255248">
      <w:bodyDiv w:val="1"/>
      <w:marLeft w:val="0"/>
      <w:marRight w:val="0"/>
      <w:marTop w:val="0"/>
      <w:marBottom w:val="0"/>
      <w:divBdr>
        <w:top w:val="none" w:sz="0" w:space="0" w:color="auto"/>
        <w:left w:val="none" w:sz="0" w:space="0" w:color="auto"/>
        <w:bottom w:val="none" w:sz="0" w:space="0" w:color="auto"/>
        <w:right w:val="none" w:sz="0" w:space="0" w:color="auto"/>
      </w:divBdr>
    </w:div>
    <w:div w:id="2114592570">
      <w:bodyDiv w:val="1"/>
      <w:marLeft w:val="0"/>
      <w:marRight w:val="0"/>
      <w:marTop w:val="0"/>
      <w:marBottom w:val="0"/>
      <w:divBdr>
        <w:top w:val="none" w:sz="0" w:space="0" w:color="auto"/>
        <w:left w:val="none" w:sz="0" w:space="0" w:color="auto"/>
        <w:bottom w:val="none" w:sz="0" w:space="0" w:color="auto"/>
        <w:right w:val="none" w:sz="0" w:space="0" w:color="auto"/>
      </w:divBdr>
    </w:div>
    <w:div w:id="2115392553">
      <w:bodyDiv w:val="1"/>
      <w:marLeft w:val="0"/>
      <w:marRight w:val="0"/>
      <w:marTop w:val="0"/>
      <w:marBottom w:val="0"/>
      <w:divBdr>
        <w:top w:val="none" w:sz="0" w:space="0" w:color="auto"/>
        <w:left w:val="none" w:sz="0" w:space="0" w:color="auto"/>
        <w:bottom w:val="none" w:sz="0" w:space="0" w:color="auto"/>
        <w:right w:val="none" w:sz="0" w:space="0" w:color="auto"/>
      </w:divBdr>
    </w:div>
    <w:div w:id="211793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vestorwords.com/7046/change.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nvestorwords.com/9552/effect.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investorwords.com/623/business.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2006">
  <b:Source>
    <b:Tag>Oxf</b:Tag>
    <b:SourceType>Book</b:SourceType>
    <b:Guid>{6637CD45-5E0A-4E5F-9125-F78160671E7A}</b:Guid>
    <b:Author>
      <b:Author>
        <b:Corporate>Oxford English Dictionary</b:Corporate>
      </b:Author>
    </b:Author>
    <b:Title>Oxford English Dictionary</b:Title>
    <b:Publisher>Oxford</b:Publisher>
    <b:RefOrder>1</b:RefOrder>
  </b:Source>
  <b:Source>
    <b:Tag>PRO18</b:Tag>
    <b:SourceType>InternetSite</b:SourceType>
    <b:Guid>{5D2B5B24-E99C-4041-8E50-CA474D4C028D}</b:Guid>
    <b:Title>Definition of Change Management</b:Title>
    <b:Author>
      <b:Author>
        <b:Corporate>PROSCI</b:Corporate>
      </b:Author>
    </b:Author>
    <b:ProductionCompany>PROSCI</b:ProductionCompany>
    <b:YearAccessed>2018</b:YearAccessed>
    <b:MonthAccessed>December</b:MonthAccessed>
    <b:DayAccessed>6</b:DayAccessed>
    <b:URL>https://www.prosci.com/resources/articles/change-management-definition</b:URL>
    <b:RefOrder>3</b:RefOrder>
  </b:Source>
  <b:Source>
    <b:Tag>inv18</b:Tag>
    <b:SourceType>InternetSite</b:SourceType>
    <b:Guid>{25E1E1A3-9CA3-4A8B-BCDF-707FFBDC8ED4}</b:Guid>
    <b:Author>
      <b:Author>
        <b:Corporate>investorwords</b:Corporate>
      </b:Author>
    </b:Author>
    <b:Title>Driver</b:Title>
    <b:ProductionCompany>Investor Words</b:ProductionCompany>
    <b:YearAccessed>2018</b:YearAccessed>
    <b:MonthAccessed>December</b:MonthAccessed>
    <b:DayAccessed>6</b:DayAccessed>
    <b:URL>http://www.investorwords.com/1586/driver.html#ixzz5Yuilhino</b:URL>
    <b:RefOrder>7</b:RefOrder>
  </b:Source>
  <b:Source>
    <b:Tag>Bus18</b:Tag>
    <b:SourceType>InternetSite</b:SourceType>
    <b:Guid>{7537DEB6-49B4-4977-9659-5E3EA9868C15}</b:Guid>
    <b:Author>
      <b:Author>
        <b:Corporate>Business Dictionary</b:Corporate>
      </b:Author>
    </b:Author>
    <b:Title>External Factors</b:Title>
    <b:ProductionCompany>Business Dictionary</b:ProductionCompany>
    <b:YearAccessed>2018</b:YearAccessed>
    <b:MonthAccessed>December </b:MonthAccessed>
    <b:DayAccessed>6</b:DayAccessed>
    <b:URL>http://www.businessdictionary.com/definition/external-factors.html</b:URL>
    <b:RefOrder>9</b:RefOrder>
  </b:Source>
  <b:Source>
    <b:Tag>INV18</b:Tag>
    <b:SourceType>InternetSite</b:SourceType>
    <b:Guid>{3E2F26CC-3B11-4600-BB72-F563F10EFBFF}</b:Guid>
    <b:Author>
      <b:Author>
        <b:Corporate>INVESTOPEDIA STAFF</b:Corporate>
      </b:Author>
    </b:Author>
    <b:Title>Kondratieff Wave</b:Title>
    <b:ProductionCompany>Investopedia</b:ProductionCompany>
    <b:Year>2018</b:Year>
    <b:Month>February</b:Month>
    <b:Day>27</b:Day>
    <b:YearAccessed>2018</b:YearAccessed>
    <b:MonthAccessed>December</b:MonthAccessed>
    <b:DayAccessed>6</b:DayAccessed>
    <b:URL>https://www.investopedia.com/terms/k/kondratieff-wave.asp#ixzz5SydV3V32</b:URL>
    <b:RefOrder>2</b:RefOrder>
  </b:Source>
  <b:Source>
    <b:Tag>PES15</b:Tag>
    <b:SourceType>InternetSite</b:SourceType>
    <b:Guid>{BA747EB1-03AF-4D5B-888B-4F29CDC3D503}</b:Guid>
    <b:Author>
      <b:Author>
        <b:Corporate>PESTLE Analysis Contributor</b:Corporate>
      </b:Author>
    </b:Author>
    <b:Title>Internal Factors that May Affect the Business Organization</b:Title>
    <b:ProductionCompany>PESTLE Analysis</b:ProductionCompany>
    <b:Year>2015</b:Year>
    <b:Month>February</b:Month>
    <b:Day>26</b:Day>
    <b:YearAccessed>2018</b:YearAccessed>
    <b:MonthAccessed>December</b:MonthAccessed>
    <b:DayAccessed>6</b:DayAccessed>
    <b:URL>https://pestleanalysis.com/internal-factors-affect-business-organization/</b:URL>
    <b:RefOrder>8</b:RefOrder>
  </b:Source>
  <b:Source>
    <b:Tag>Cai10</b:Tag>
    <b:SourceType>InternetSite</b:SourceType>
    <b:Guid>{B4E8B6F9-F6D5-4DB8-B333-7A2AFF933F6E}</b:Guid>
    <b:Title>Domino's New Recipe -- Only 50 Years Overdue</b:Title>
    <b:Year>2010</b:Year>
    <b:Author>
      <b:Author>
        <b:NameList>
          <b:Person>
            <b:Last>M</b:Last>
            <b:First>Cait</b:First>
          </b:Person>
        </b:NameList>
      </b:Author>
    </b:Author>
    <b:ProductionCompany>CBS</b:ProductionCompany>
    <b:Month>August</b:Month>
    <b:Day>20</b:Day>
    <b:YearAccessed>2019</b:YearAccessed>
    <b:MonthAccessed>January</b:MonthAccessed>
    <b:DayAccessed>8</b:DayAccessed>
    <b:URL>https://www.cbsnews.com/news/dominos-new-recipe-only-50-years-overdue/</b:URL>
    <b:RefOrder>6</b:RefOrder>
  </b:Source>
  <b:Source>
    <b:Tag>Qui90</b:Tag>
    <b:SourceType>InternetSite</b:SourceType>
    <b:Guid>{97301F1A-F01E-4001-992C-BEFD58B70BDC}</b:Guid>
    <b:Author>
      <b:Author>
        <b:Corporate>Quirk's Staff</b:Corporate>
      </b:Author>
    </b:Author>
    <b:Title>Powerful PCs help the Domino's Pizza research staff give its internal customers speedy service</b:Title>
    <b:ProductionCompany>Quirk's PC</b:ProductionCompany>
    <b:Year>1990</b:Year>
    <b:Month>February</b:Month>
    <b:Day>1</b:Day>
    <b:YearAccessed>2019</b:YearAccessed>
    <b:MonthAccessed>January</b:MonthAccessed>
    <b:DayAccessed>8</b:DayAccessed>
    <b:URL>https://www.quirks.com/articles/powerful-pcs-help-the-domino-s-pizza-research-staff-give-its-internal-customers-speedy-service</b:URL>
    <b:RefOrder>4</b:RefOrder>
  </b:Source>
  <b:Source>
    <b:Tag>Nic17</b:Tag>
    <b:SourceType>InternetSite</b:SourceType>
    <b:Guid>{DA626AF8-1BA8-48B5-9E99-E40E90B9C18F}</b:Guid>
    <b:Author>
      <b:Author>
        <b:NameList>
          <b:Person>
            <b:Last>Summers</b:Last>
            <b:First>Nick</b:First>
          </b:Person>
        </b:NameList>
      </b:Author>
    </b:Author>
    <b:Title>Alexa will now order you a Domino’s pizza in the UK</b:Title>
    <b:ProductionCompany>engadget</b:ProductionCompany>
    <b:Year>2017</b:Year>
    <b:Month>June </b:Month>
    <b:Day>25</b:Day>
    <b:YearAccessed>2018</b:YearAccessed>
    <b:MonthAccessed>January</b:MonthAccessed>
    <b:DayAccessed>8</b:DayAccessed>
    <b:URL>https://www.engadget.com/2017/07/25/dominos-pizza-amazon-echo-speaker-uk/?guccounter=1</b:URL>
    <b:RefOrder>5</b:RefOrder>
  </b:Source>
  <b:Source>
    <b:Tag>Gal18</b:Tag>
    <b:SourceType>ArticleInAPeriodical</b:SourceType>
    <b:Guid>{D3452CB6-76B9-4D26-A6DC-709C07C46A11}</b:Guid>
    <b:Title>INTERNAL AND EXTERNAL FACTORS THAT ENCOURAGE OR DISCOURAGE HEALTH-RELEVANT BEHAVIORS</b:Title>
    <b:Year>2018</b:Year>
    <b:Author>
      <b:Author>
        <b:NameList>
          <b:Person>
            <b:Last>Galen G</b:Last>
            <b:First>David</b:First>
            <b:Middle>H, Nilka R</b:Middle>
          </b:Person>
        </b:NameList>
      </b:Author>
    </b:Author>
    <b:PeriodicalTitle>Behavioral Studies Section</b:PeriodicalTitle>
    <b:Month>November</b:Month>
    <b:Day>27</b:Day>
    <b:Pages>1-6</b:Pages>
    <b:RefOrder>10</b:RefOrder>
  </b:Source>
  <b:Source>
    <b:Tag>Ban90</b:Tag>
    <b:SourceType>JournalArticle</b:SourceType>
    <b:Guid>{02EB1321-CE6B-4F86-9295-416449F81D97}</b:Guid>
    <b:Title> Perceived Self-Efficacy in the Exercise of Control Over AIDS Infection.</b:Title>
    <b:Year>1990</b:Year>
    <b:Pages>13</b:Pages>
    <b:Author>
      <b:Author>
        <b:NameList>
          <b:Person>
            <b:Last>A</b:Last>
            <b:First>Bandura</b:First>
          </b:Person>
        </b:NameList>
      </b:Author>
    </b:Author>
    <b:JournalName>Evaluation and Program Planning</b:JournalName>
    <b:Volume>9-17</b:Volume>
    <b:RefOrder>11</b:RefOrder>
  </b:Source>
  <b:Source>
    <b:Tag>Bec88</b:Tag>
    <b:SourceType>JournalArticle</b:SourceType>
    <b:Guid>{56256F81-645D-4404-A252-668581B48B3B}</b:Guid>
    <b:Author>
      <b:Author>
        <b:NameList>
          <b:Person>
            <b:Last>Becker MH</b:Last>
            <b:First>Joseph</b:First>
            <b:Middle>JG</b:Middle>
          </b:Person>
        </b:NameList>
      </b:Author>
    </b:Author>
    <b:Title>AIDS and Behavioral Change to Reduce Risk: A Review. </b:Title>
    <b:JournalName>American Journal of Public Health</b:JournalName>
    <b:Year>1988</b:Year>
    <b:Pages>394-410</b:Pages>
    <b:Volume>78</b:Volume>
    <b:RefOrder>12</b:RefOrder>
  </b:Source>
  <b:Source>
    <b:Tag>tut19</b:Tag>
    <b:SourceType>InternetSite</b:SourceType>
    <b:Guid>{76FE3396-71A6-4EA9-9E5C-DB5B9F48C891}</b:Guid>
    <b:Title>Lewin's Force Field Model (Change Management)</b:Title>
    <b:Author>
      <b:Author>
        <b:Corporate>tutor2u</b:Corporate>
      </b:Author>
    </b:Author>
    <b:ProductionCompany>tutor2u</b:ProductionCompany>
    <b:YearAccessed>2019</b:YearAccessed>
    <b:MonthAccessed>January</b:MonthAccessed>
    <b:DayAccessed>09</b:DayAccessed>
    <b:URL>https://www.tutor2u.net/business/reference/models-of-change-management-lewins-force-field-model</b:URL>
    <b:RefOrder>18</b:RefOrder>
  </b:Source>
  <b:Source>
    <b:Tag>Jef06</b:Tag>
    <b:SourceType>Book</b:SourceType>
    <b:Guid>{1B1A8BB8-6CFE-4E24-8BCF-9AC726263CCD}</b:Guid>
    <b:Author>
      <b:Author>
        <b:NameList>
          <b:Person>
            <b:Last>Jeffrey R</b:Last>
            <b:First>Linda</b:First>
            <b:Middle>R</b:Middle>
          </b:Person>
        </b:NameList>
      </b:Author>
    </b:Author>
    <b:Title>Change Basics</b:Title>
    <b:Year>2006</b:Year>
    <b:Publisher>ASTD Press</b:Publisher>
    <b:RefOrder>16</b:RefOrder>
  </b:Source>
  <b:Source>
    <b:Tag>Est15</b:Tag>
    <b:SourceType>Book</b:SourceType>
    <b:Guid>{2AAE1126-0567-46AD-BC5F-244ECA016031}</b:Guid>
    <b:Author>
      <b:Author>
        <b:NameList>
          <b:Person>
            <b:Last>Esther C</b:Last>
            <b:First>Mike</b:First>
            <b:Middle>G</b:Middle>
          </b:Person>
        </b:NameList>
      </b:Author>
    </b:Author>
    <b:Title>Making Sense of Change Management</b:Title>
    <b:Year>2015</b:Year>
    <b:Publisher>Kogan Page Publishers</b:Publisher>
    <b:RefOrder>19</b:RefOrder>
  </b:Source>
  <b:Source>
    <b:Tag>Sus18</b:Tag>
    <b:SourceType>InternetSite</b:SourceType>
    <b:Guid>{705C3036-1361-4374-8FD2-C3FC71502715}</b:Guid>
    <b:Title>Leadership Definition</b:Title>
    <b:Year>2018</b:Year>
    <b:Author>
      <b:Author>
        <b:NameList>
          <b:Person>
            <b:Last>Ward</b:Last>
            <b:First>Susan</b:First>
          </b:Person>
        </b:NameList>
      </b:Author>
    </b:Author>
    <b:ProductionCompany>the balance small business</b:ProductionCompany>
    <b:Month>August</b:Month>
    <b:Day>22</b:Day>
    <b:YearAccessed>2019</b:YearAccessed>
    <b:MonthAccessed>January</b:MonthAccessed>
    <b:DayAccessed>9</b:DayAccessed>
    <b:URL>https://www.thebalancesmb.com/leadership-definition-2948275</b:URL>
    <b:RefOrder>13</b:RefOrder>
  </b:Source>
  <b:Source>
    <b:Tag>Reb13</b:Tag>
    <b:SourceType>InternetSite</b:SourceType>
    <b:Guid>{8DA62F31-A4BF-4011-A465-BF4246A1732C}</b:Guid>
    <b:Author>
      <b:Author>
        <b:NameList>
          <b:Person>
            <b:Last>Ratcliffe</b:Last>
            <b:First>Rebecca</b:First>
          </b:Person>
        </b:NameList>
      </b:Author>
    </b:Author>
    <b:Title>What's the difference between leadership and management?</b:Title>
    <b:ProductionCompany>theguardian</b:ProductionCompany>
    <b:Year>2013</b:Year>
    <b:Month>July</b:Month>
    <b:Day>29</b:Day>
    <b:YearAccessed>2019</b:YearAccessed>
    <b:MonthAccessed>January</b:MonthAccessed>
    <b:DayAccessed>29</b:DayAccessed>
    <b:URL>https://www.theguardian.com/careers/difference-between-leadership-management</b:URL>
    <b:RefOrder>14</b:RefOrder>
  </b:Source>
  <b:Source>
    <b:Tag>Mis19</b:Tag>
    <b:SourceType>InternetSite</b:SourceType>
    <b:Guid>{45D5437E-9715-4738-8E4F-C29B0C8748D1}</b:Guid>
    <b:Title>Mission Statement</b:Title>
    <b:ProductionCompany>entrepeneur</b:ProductionCompany>
    <b:YearAccessed>2019</b:YearAccessed>
    <b:MonthAccessed>January</b:MonthAccessed>
    <b:DayAccessed>9</b:DayAccessed>
    <b:URL>https://www.entrepreneur.com/encyclopedia/mission-statement</b:URL>
    <b:RefOrder>15</b:RefOrder>
  </b:Source>
  <b:Source>
    <b:Tag>The75</b:Tag>
    <b:SourceType>Book</b:SourceType>
    <b:Guid>{DF703590-EE6F-43E3-9D93-BB3AEE8B83CF}</b:Guid>
    <b:Title>Marketing Myopia</b:Title>
    <b:Year>1975</b:Year>
    <b:Author>
      <b:Author>
        <b:NameList>
          <b:Person>
            <b:Last>Levitt</b:Last>
            <b:First>Theodore</b:First>
          </b:Person>
        </b:NameList>
      </b:Author>
    </b:Author>
    <b:Publisher>Macmillan Publishers</b:Publisher>
    <b:RefOrder>17</b:RefOrder>
  </b:Source>
</b:Sources>
</file>

<file path=customXml/itemProps1.xml><?xml version="1.0" encoding="utf-8"?>
<ds:datastoreItem xmlns:ds="http://schemas.openxmlformats.org/officeDocument/2006/customXml" ds:itemID="{089DE8BD-7178-47C3-ADA9-2C13A5C5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Change Management</vt:lpstr>
    </vt:vector>
  </TitlesOfParts>
  <Company>University of Wales Trinity Saint David</Company>
  <LinksUpToDate>false</LinksUpToDate>
  <CharactersWithSpaces>23021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dc:title>
  <dc:subject>Lloyd Pennington</dc:subject>
  <dc:creator>Lloyd Pennington (P150258)</dc:creator>
  <cp:lastModifiedBy>Lloyd</cp:lastModifiedBy>
  <cp:revision>9</cp:revision>
  <dcterms:created xsi:type="dcterms:W3CDTF">2019-01-09T20:59:00Z</dcterms:created>
  <dcterms:modified xsi:type="dcterms:W3CDTF">2019-01-11T22:29:00Z</dcterms:modified>
</cp:coreProperties>
</file>