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E7CA5" w14:textId="444F514C" w:rsidR="00EE35D7" w:rsidRPr="00115B7A" w:rsidRDefault="00F93B1A" w:rsidP="00115B7A">
      <w:pPr>
        <w:jc w:val="center"/>
        <w:rPr>
          <w:rFonts w:ascii="Arial" w:hAnsi="Arial" w:cs="Arial"/>
          <w:b/>
          <w:bCs/>
          <w:sz w:val="52"/>
          <w:szCs w:val="52"/>
          <w:u w:val="single"/>
          <w:lang w:val="en-GB"/>
        </w:rPr>
      </w:pPr>
      <w:r w:rsidRPr="00115B7A">
        <w:rPr>
          <w:rFonts w:ascii="Arial" w:hAnsi="Arial" w:cs="Arial"/>
          <w:b/>
          <w:bCs/>
          <w:sz w:val="52"/>
          <w:szCs w:val="52"/>
          <w:u w:val="single"/>
          <w:lang w:val="en-GB"/>
        </w:rPr>
        <w:t>Ashiq Baz</w:t>
      </w:r>
    </w:p>
    <w:p w14:paraId="31EE9E50" w14:textId="78C5EBC1" w:rsidR="00F93B1A" w:rsidRPr="00115B7A" w:rsidRDefault="00F93B1A" w:rsidP="00115B7A">
      <w:pPr>
        <w:jc w:val="center"/>
        <w:rPr>
          <w:rFonts w:ascii="Arial" w:hAnsi="Arial" w:cs="Arial"/>
          <w:b/>
          <w:bCs/>
          <w:sz w:val="52"/>
          <w:szCs w:val="52"/>
          <w:u w:val="single"/>
          <w:lang w:val="en-GB"/>
        </w:rPr>
      </w:pPr>
      <w:r w:rsidRPr="00115B7A">
        <w:rPr>
          <w:rFonts w:ascii="Arial" w:hAnsi="Arial" w:cs="Arial"/>
          <w:b/>
          <w:bCs/>
          <w:sz w:val="52"/>
          <w:szCs w:val="52"/>
          <w:u w:val="single"/>
          <w:lang w:val="en-GB"/>
        </w:rPr>
        <w:t>1816380</w:t>
      </w:r>
    </w:p>
    <w:p w14:paraId="5BF23104" w14:textId="4987B62B" w:rsidR="00F93B1A" w:rsidRPr="00115B7A" w:rsidRDefault="00F93B1A" w:rsidP="00115B7A">
      <w:pPr>
        <w:jc w:val="center"/>
        <w:rPr>
          <w:rFonts w:ascii="Arial" w:hAnsi="Arial" w:cs="Arial"/>
          <w:b/>
          <w:bCs/>
          <w:sz w:val="52"/>
          <w:szCs w:val="52"/>
          <w:u w:val="single"/>
          <w:lang w:val="en-GB"/>
        </w:rPr>
      </w:pPr>
      <w:r w:rsidRPr="00115B7A">
        <w:rPr>
          <w:rFonts w:ascii="Arial" w:hAnsi="Arial" w:cs="Arial"/>
          <w:b/>
          <w:bCs/>
          <w:sz w:val="52"/>
          <w:szCs w:val="52"/>
          <w:u w:val="single"/>
          <w:lang w:val="en-GB"/>
        </w:rPr>
        <w:t>Children, Young People and Families</w:t>
      </w:r>
    </w:p>
    <w:p w14:paraId="33ABB0AD" w14:textId="1A64A33A" w:rsidR="00F93B1A" w:rsidRPr="00115B7A" w:rsidRDefault="00F93B1A" w:rsidP="00115B7A">
      <w:pPr>
        <w:jc w:val="center"/>
        <w:rPr>
          <w:rFonts w:ascii="Arial" w:hAnsi="Arial" w:cs="Arial"/>
          <w:b/>
          <w:bCs/>
          <w:sz w:val="52"/>
          <w:szCs w:val="52"/>
          <w:u w:val="single"/>
          <w:lang w:val="en-GB"/>
        </w:rPr>
      </w:pPr>
      <w:r w:rsidRPr="00115B7A">
        <w:rPr>
          <w:rFonts w:ascii="Arial" w:hAnsi="Arial" w:cs="Arial"/>
          <w:b/>
          <w:bCs/>
          <w:sz w:val="52"/>
          <w:szCs w:val="52"/>
          <w:u w:val="single"/>
          <w:lang w:val="en-GB"/>
        </w:rPr>
        <w:t>BMHP5004_BIRM</w:t>
      </w:r>
    </w:p>
    <w:p w14:paraId="21D6B207" w14:textId="0DFC1643" w:rsidR="00F93B1A" w:rsidRPr="00115B7A" w:rsidRDefault="00F93B1A" w:rsidP="00115B7A">
      <w:pPr>
        <w:jc w:val="center"/>
        <w:rPr>
          <w:rFonts w:ascii="Arial" w:hAnsi="Arial" w:cs="Arial"/>
          <w:b/>
          <w:bCs/>
          <w:sz w:val="52"/>
          <w:szCs w:val="52"/>
          <w:u w:val="single"/>
          <w:lang w:val="en-GB"/>
        </w:rPr>
      </w:pPr>
      <w:r w:rsidRPr="00115B7A">
        <w:rPr>
          <w:rFonts w:ascii="Arial" w:hAnsi="Arial" w:cs="Arial"/>
          <w:b/>
          <w:bCs/>
          <w:sz w:val="52"/>
          <w:szCs w:val="52"/>
          <w:u w:val="single"/>
          <w:lang w:val="en-GB"/>
        </w:rPr>
        <w:t>Dr Mark Gallagher-Read</w:t>
      </w:r>
    </w:p>
    <w:p w14:paraId="34FF5B4B" w14:textId="76645D3F" w:rsidR="00F93B1A" w:rsidRDefault="00F93B1A" w:rsidP="00115B7A">
      <w:pPr>
        <w:jc w:val="center"/>
        <w:rPr>
          <w:lang w:val="en-GB"/>
        </w:rPr>
      </w:pPr>
      <w:r w:rsidRPr="00115B7A">
        <w:rPr>
          <w:rFonts w:ascii="Arial" w:hAnsi="Arial" w:cs="Arial"/>
          <w:b/>
          <w:bCs/>
          <w:sz w:val="52"/>
          <w:szCs w:val="52"/>
          <w:u w:val="single"/>
          <w:lang w:val="en-GB"/>
        </w:rPr>
        <w:t>Task 2 – Supporting Paper</w:t>
      </w:r>
    </w:p>
    <w:p w14:paraId="035A31A0" w14:textId="362E84CB" w:rsidR="00F93B1A" w:rsidRDefault="00F93B1A">
      <w:pPr>
        <w:rPr>
          <w:lang w:val="en-GB"/>
        </w:rPr>
      </w:pPr>
    </w:p>
    <w:p w14:paraId="31A92608" w14:textId="4124C2EB" w:rsidR="00F93B1A" w:rsidRDefault="00F93B1A">
      <w:pPr>
        <w:rPr>
          <w:lang w:val="en-GB"/>
        </w:rPr>
      </w:pPr>
    </w:p>
    <w:p w14:paraId="3A568C2F" w14:textId="254CC69C" w:rsidR="00F93B1A" w:rsidRDefault="00F93B1A">
      <w:pPr>
        <w:rPr>
          <w:lang w:val="en-GB"/>
        </w:rPr>
      </w:pPr>
    </w:p>
    <w:p w14:paraId="0D6C18DB" w14:textId="0702364B" w:rsidR="00F93B1A" w:rsidRDefault="00F93B1A">
      <w:pPr>
        <w:rPr>
          <w:lang w:val="en-GB"/>
        </w:rPr>
      </w:pPr>
    </w:p>
    <w:p w14:paraId="7AE99F94" w14:textId="6F9BE3C7" w:rsidR="00F93B1A" w:rsidRDefault="00F93B1A">
      <w:pPr>
        <w:rPr>
          <w:lang w:val="en-GB"/>
        </w:rPr>
      </w:pPr>
    </w:p>
    <w:p w14:paraId="4A7E429A" w14:textId="68CDEAC8" w:rsidR="00F93B1A" w:rsidRDefault="00F93B1A">
      <w:pPr>
        <w:rPr>
          <w:lang w:val="en-GB"/>
        </w:rPr>
      </w:pPr>
    </w:p>
    <w:p w14:paraId="3EB4D685" w14:textId="3A967A51" w:rsidR="00F93B1A" w:rsidRDefault="00F93B1A">
      <w:pPr>
        <w:rPr>
          <w:lang w:val="en-GB"/>
        </w:rPr>
      </w:pPr>
    </w:p>
    <w:p w14:paraId="39DF52A3" w14:textId="47720F8E" w:rsidR="00F93B1A" w:rsidRDefault="00F93B1A">
      <w:pPr>
        <w:rPr>
          <w:lang w:val="en-GB"/>
        </w:rPr>
      </w:pPr>
    </w:p>
    <w:p w14:paraId="7DCB9A57" w14:textId="06ED010E" w:rsidR="00F93B1A" w:rsidRDefault="00F93B1A">
      <w:pPr>
        <w:rPr>
          <w:lang w:val="en-GB"/>
        </w:rPr>
      </w:pPr>
    </w:p>
    <w:p w14:paraId="4D4E3CE5" w14:textId="4D82E99E" w:rsidR="00F93B1A" w:rsidRDefault="00F93B1A">
      <w:pPr>
        <w:rPr>
          <w:lang w:val="en-GB"/>
        </w:rPr>
      </w:pPr>
    </w:p>
    <w:p w14:paraId="324936BB" w14:textId="3DC55FBA" w:rsidR="00F93B1A" w:rsidRDefault="00F93B1A">
      <w:pPr>
        <w:rPr>
          <w:lang w:val="en-GB"/>
        </w:rPr>
      </w:pPr>
    </w:p>
    <w:p w14:paraId="57F63A76" w14:textId="1C2D9D2E" w:rsidR="00F93B1A" w:rsidRDefault="00F93B1A">
      <w:pPr>
        <w:rPr>
          <w:lang w:val="en-GB"/>
        </w:rPr>
      </w:pPr>
    </w:p>
    <w:p w14:paraId="1CF3BF29" w14:textId="4DF94C61" w:rsidR="00F93B1A" w:rsidRDefault="00F93B1A">
      <w:pPr>
        <w:rPr>
          <w:lang w:val="en-GB"/>
        </w:rPr>
      </w:pPr>
    </w:p>
    <w:p w14:paraId="6FF3FFD3" w14:textId="7EAA32A4" w:rsidR="00F93B1A" w:rsidRDefault="00F93B1A">
      <w:pPr>
        <w:rPr>
          <w:lang w:val="en-GB"/>
        </w:rPr>
      </w:pPr>
    </w:p>
    <w:p w14:paraId="6265BA7B" w14:textId="73AFF917" w:rsidR="00F93B1A" w:rsidRDefault="00F93B1A">
      <w:pPr>
        <w:rPr>
          <w:lang w:val="en-GB"/>
        </w:rPr>
      </w:pPr>
    </w:p>
    <w:p w14:paraId="40F3E396" w14:textId="676ED1A0" w:rsidR="00F93B1A" w:rsidRDefault="00F93B1A">
      <w:pPr>
        <w:rPr>
          <w:lang w:val="en-GB"/>
        </w:rPr>
      </w:pPr>
    </w:p>
    <w:p w14:paraId="216CC2B1" w14:textId="6475B26D" w:rsidR="00F93B1A" w:rsidRDefault="00F93B1A">
      <w:pPr>
        <w:rPr>
          <w:lang w:val="en-GB"/>
        </w:rPr>
      </w:pPr>
    </w:p>
    <w:p w14:paraId="4C1AFA79" w14:textId="77777777" w:rsidR="002122EA" w:rsidRDefault="002122EA">
      <w:pPr>
        <w:rPr>
          <w:lang w:val="en-GB"/>
        </w:rPr>
      </w:pPr>
    </w:p>
    <w:p w14:paraId="491783ED" w14:textId="732A035F" w:rsidR="00F93B1A" w:rsidRPr="00E32B26" w:rsidRDefault="00F93B1A">
      <w:pPr>
        <w:rPr>
          <w:rFonts w:ascii="Arial" w:hAnsi="Arial" w:cs="Arial"/>
          <w:b/>
          <w:bCs/>
          <w:sz w:val="36"/>
          <w:szCs w:val="36"/>
          <w:u w:val="single"/>
          <w:lang w:val="en-GB"/>
        </w:rPr>
      </w:pPr>
      <w:r w:rsidRPr="00E32B26">
        <w:rPr>
          <w:rFonts w:ascii="Arial" w:hAnsi="Arial" w:cs="Arial"/>
          <w:b/>
          <w:bCs/>
          <w:sz w:val="36"/>
          <w:szCs w:val="36"/>
          <w:u w:val="single"/>
          <w:lang w:val="en-GB"/>
        </w:rPr>
        <w:lastRenderedPageBreak/>
        <w:t>Table of Contents</w:t>
      </w:r>
    </w:p>
    <w:p w14:paraId="2995F54A" w14:textId="77777777" w:rsidR="00237A02" w:rsidRPr="00E32B26" w:rsidRDefault="00237A02" w:rsidP="00237A02">
      <w:pPr>
        <w:ind w:left="7920"/>
        <w:rPr>
          <w:rFonts w:ascii="Arial" w:hAnsi="Arial" w:cs="Arial"/>
          <w:b/>
          <w:bCs/>
          <w:sz w:val="36"/>
          <w:szCs w:val="36"/>
          <w:u w:val="single"/>
          <w:lang w:val="en-GB"/>
        </w:rPr>
      </w:pPr>
      <w:r w:rsidRPr="00E32B26">
        <w:rPr>
          <w:rFonts w:ascii="Arial" w:hAnsi="Arial" w:cs="Arial"/>
          <w:b/>
          <w:bCs/>
          <w:sz w:val="36"/>
          <w:szCs w:val="36"/>
          <w:u w:val="single"/>
          <w:lang w:val="en-GB"/>
        </w:rPr>
        <w:t>Pages</w:t>
      </w:r>
    </w:p>
    <w:p w14:paraId="2DD03E49" w14:textId="441FA20C" w:rsidR="00237A02" w:rsidRDefault="00237A02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 w:rsidRPr="00E32B26">
        <w:rPr>
          <w:rFonts w:ascii="Arial" w:hAnsi="Arial" w:cs="Arial"/>
          <w:sz w:val="36"/>
          <w:szCs w:val="36"/>
          <w:lang w:val="en-GB"/>
        </w:rPr>
        <w:t>Title pag</w:t>
      </w:r>
      <w:r w:rsidR="00E32B26" w:rsidRPr="00E32B26">
        <w:rPr>
          <w:rFonts w:ascii="Arial" w:hAnsi="Arial" w:cs="Arial"/>
          <w:sz w:val="36"/>
          <w:szCs w:val="36"/>
          <w:lang w:val="en-GB"/>
        </w:rPr>
        <w:t>e</w:t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E32B26">
        <w:rPr>
          <w:rFonts w:ascii="Arial" w:hAnsi="Arial" w:cs="Arial"/>
          <w:sz w:val="36"/>
          <w:szCs w:val="36"/>
          <w:lang w:val="en-GB"/>
        </w:rPr>
        <w:tab/>
      </w:r>
      <w:r w:rsidR="00FB2AFA">
        <w:rPr>
          <w:rFonts w:ascii="Arial" w:hAnsi="Arial" w:cs="Arial"/>
          <w:sz w:val="36"/>
          <w:szCs w:val="36"/>
          <w:lang w:val="en-GB"/>
        </w:rPr>
        <w:tab/>
        <w:t>1</w:t>
      </w:r>
    </w:p>
    <w:p w14:paraId="0C987197" w14:textId="274D8B44" w:rsidR="00FB2AFA" w:rsidRDefault="00FB2AFA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Table of Contents</w:t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  <w:t>2</w:t>
      </w:r>
    </w:p>
    <w:p w14:paraId="64E46726" w14:textId="433578C3" w:rsidR="00FB2AFA" w:rsidRDefault="00FB2AFA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Introduction</w:t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  <w:t>3</w:t>
      </w:r>
    </w:p>
    <w:p w14:paraId="7566A67B" w14:textId="27DD6239" w:rsidR="00FB2AFA" w:rsidRDefault="00543FDB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Position of Vulner</w:t>
      </w:r>
      <w:r w:rsidR="000E20FB">
        <w:rPr>
          <w:rFonts w:ascii="Arial" w:hAnsi="Arial" w:cs="Arial"/>
          <w:sz w:val="36"/>
          <w:szCs w:val="36"/>
          <w:lang w:val="en-GB"/>
        </w:rPr>
        <w:t>ability</w:t>
      </w:r>
      <w:r w:rsidR="000E20FB">
        <w:rPr>
          <w:rFonts w:ascii="Arial" w:hAnsi="Arial" w:cs="Arial"/>
          <w:sz w:val="36"/>
          <w:szCs w:val="36"/>
          <w:lang w:val="en-GB"/>
        </w:rPr>
        <w:tab/>
      </w:r>
      <w:r w:rsidR="000E20FB">
        <w:rPr>
          <w:rFonts w:ascii="Arial" w:hAnsi="Arial" w:cs="Arial"/>
          <w:sz w:val="36"/>
          <w:szCs w:val="36"/>
          <w:lang w:val="en-GB"/>
        </w:rPr>
        <w:tab/>
      </w:r>
      <w:r w:rsidR="000E20FB">
        <w:rPr>
          <w:rFonts w:ascii="Arial" w:hAnsi="Arial" w:cs="Arial"/>
          <w:sz w:val="36"/>
          <w:szCs w:val="36"/>
          <w:lang w:val="en-GB"/>
        </w:rPr>
        <w:tab/>
      </w:r>
      <w:r w:rsidR="000E20FB">
        <w:rPr>
          <w:rFonts w:ascii="Arial" w:hAnsi="Arial" w:cs="Arial"/>
          <w:sz w:val="36"/>
          <w:szCs w:val="36"/>
          <w:lang w:val="en-GB"/>
        </w:rPr>
        <w:tab/>
      </w:r>
      <w:r w:rsidR="000E20FB">
        <w:rPr>
          <w:rFonts w:ascii="Arial" w:hAnsi="Arial" w:cs="Arial"/>
          <w:sz w:val="36"/>
          <w:szCs w:val="36"/>
          <w:lang w:val="en-GB"/>
        </w:rPr>
        <w:tab/>
      </w:r>
      <w:r w:rsidR="000E20FB">
        <w:rPr>
          <w:rFonts w:ascii="Arial" w:hAnsi="Arial" w:cs="Arial"/>
          <w:sz w:val="36"/>
          <w:szCs w:val="36"/>
          <w:lang w:val="en-GB"/>
        </w:rPr>
        <w:tab/>
        <w:t>3</w:t>
      </w:r>
    </w:p>
    <w:p w14:paraId="730DE13F" w14:textId="1FC52BCA" w:rsidR="000E20FB" w:rsidRDefault="000E20FB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Circumstances indicat</w:t>
      </w:r>
      <w:r w:rsidR="00AA35EE">
        <w:rPr>
          <w:rFonts w:ascii="Arial" w:hAnsi="Arial" w:cs="Arial"/>
          <w:sz w:val="36"/>
          <w:szCs w:val="36"/>
          <w:lang w:val="en-GB"/>
        </w:rPr>
        <w:t>ed a higher level of</w:t>
      </w:r>
    </w:p>
    <w:p w14:paraId="6A2D971B" w14:textId="6FAA2EB7" w:rsidR="00AA35EE" w:rsidRDefault="00822355" w:rsidP="00E27E69">
      <w:pPr>
        <w:pStyle w:val="ListParagraph"/>
        <w:spacing w:line="360" w:lineRule="auto"/>
        <w:ind w:left="825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v</w:t>
      </w:r>
      <w:r w:rsidR="00AA35EE">
        <w:rPr>
          <w:rFonts w:ascii="Arial" w:hAnsi="Arial" w:cs="Arial"/>
          <w:sz w:val="36"/>
          <w:szCs w:val="36"/>
          <w:lang w:val="en-GB"/>
        </w:rPr>
        <w:t>ulnerability and the risk factors</w:t>
      </w:r>
      <w:r w:rsidR="00AA35EE">
        <w:rPr>
          <w:rFonts w:ascii="Arial" w:hAnsi="Arial" w:cs="Arial"/>
          <w:sz w:val="36"/>
          <w:szCs w:val="36"/>
          <w:lang w:val="en-GB"/>
        </w:rPr>
        <w:tab/>
      </w:r>
      <w:r w:rsidR="00AA35EE">
        <w:rPr>
          <w:rFonts w:ascii="Arial" w:hAnsi="Arial" w:cs="Arial"/>
          <w:sz w:val="36"/>
          <w:szCs w:val="36"/>
          <w:lang w:val="en-GB"/>
        </w:rPr>
        <w:tab/>
      </w:r>
      <w:r w:rsidR="00AA35EE">
        <w:rPr>
          <w:rFonts w:ascii="Arial" w:hAnsi="Arial" w:cs="Arial"/>
          <w:sz w:val="36"/>
          <w:szCs w:val="36"/>
          <w:lang w:val="en-GB"/>
        </w:rPr>
        <w:tab/>
      </w:r>
      <w:r w:rsidR="00AA35EE">
        <w:rPr>
          <w:rFonts w:ascii="Arial" w:hAnsi="Arial" w:cs="Arial"/>
          <w:sz w:val="36"/>
          <w:szCs w:val="36"/>
          <w:lang w:val="en-GB"/>
        </w:rPr>
        <w:tab/>
      </w:r>
      <w:r w:rsidR="00965342">
        <w:rPr>
          <w:rFonts w:ascii="Arial" w:hAnsi="Arial" w:cs="Arial"/>
          <w:sz w:val="36"/>
          <w:szCs w:val="36"/>
          <w:lang w:val="en-GB"/>
        </w:rPr>
        <w:t>4</w:t>
      </w:r>
    </w:p>
    <w:p w14:paraId="170E94E2" w14:textId="5E00A8A1" w:rsidR="00965342" w:rsidRDefault="00965342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Subject of assessment by the health and</w:t>
      </w:r>
    </w:p>
    <w:p w14:paraId="53600DC7" w14:textId="20EC80C8" w:rsidR="00965342" w:rsidRDefault="00822355" w:rsidP="00E27E69">
      <w:pPr>
        <w:pStyle w:val="ListParagraph"/>
        <w:spacing w:line="360" w:lineRule="auto"/>
        <w:ind w:left="825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s</w:t>
      </w:r>
      <w:r w:rsidR="00965342">
        <w:rPr>
          <w:rFonts w:ascii="Arial" w:hAnsi="Arial" w:cs="Arial"/>
          <w:sz w:val="36"/>
          <w:szCs w:val="36"/>
          <w:lang w:val="en-GB"/>
        </w:rPr>
        <w:t xml:space="preserve">ocial </w:t>
      </w:r>
      <w:r>
        <w:rPr>
          <w:rFonts w:ascii="Arial" w:hAnsi="Arial" w:cs="Arial"/>
          <w:sz w:val="36"/>
          <w:szCs w:val="36"/>
          <w:lang w:val="en-GB"/>
        </w:rPr>
        <w:t>agencies</w:t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  <w:t>4</w:t>
      </w:r>
    </w:p>
    <w:p w14:paraId="2C154828" w14:textId="17CFE098" w:rsidR="00822355" w:rsidRDefault="00B066CC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Current policies that prevent occurrence today</w:t>
      </w:r>
      <w:r>
        <w:rPr>
          <w:rFonts w:ascii="Arial" w:hAnsi="Arial" w:cs="Arial"/>
          <w:sz w:val="36"/>
          <w:szCs w:val="36"/>
          <w:lang w:val="en-GB"/>
        </w:rPr>
        <w:tab/>
      </w:r>
      <w:r w:rsidR="003B0AFE">
        <w:rPr>
          <w:rFonts w:ascii="Arial" w:hAnsi="Arial" w:cs="Arial"/>
          <w:sz w:val="36"/>
          <w:szCs w:val="36"/>
          <w:lang w:val="en-GB"/>
        </w:rPr>
        <w:t>5</w:t>
      </w:r>
    </w:p>
    <w:p w14:paraId="1CE7D6E0" w14:textId="4A8BCFBD" w:rsidR="003B0AFE" w:rsidRDefault="003B0AFE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Conclusion </w:t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  <w:t>6</w:t>
      </w:r>
    </w:p>
    <w:p w14:paraId="70AD5694" w14:textId="3C0BF987" w:rsidR="003B0AFE" w:rsidRDefault="003B0AFE" w:rsidP="00E27E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Recommendation </w:t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>
        <w:rPr>
          <w:rFonts w:ascii="Arial" w:hAnsi="Arial" w:cs="Arial"/>
          <w:sz w:val="36"/>
          <w:szCs w:val="36"/>
          <w:lang w:val="en-GB"/>
        </w:rPr>
        <w:tab/>
      </w:r>
      <w:r w:rsidR="00F813D0">
        <w:rPr>
          <w:rFonts w:ascii="Arial" w:hAnsi="Arial" w:cs="Arial"/>
          <w:sz w:val="36"/>
          <w:szCs w:val="36"/>
          <w:lang w:val="en-GB"/>
        </w:rPr>
        <w:t>6</w:t>
      </w:r>
    </w:p>
    <w:p w14:paraId="67E8129A" w14:textId="6C4AD267" w:rsidR="003B0AFE" w:rsidRPr="002426FB" w:rsidRDefault="002426FB" w:rsidP="00E27E69">
      <w:pPr>
        <w:spacing w:line="360" w:lineRule="auto"/>
        <w:ind w:left="465"/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10.</w:t>
      </w:r>
      <w:r w:rsidR="003B0AFE" w:rsidRPr="002426FB">
        <w:rPr>
          <w:rFonts w:ascii="Arial" w:hAnsi="Arial" w:cs="Arial"/>
          <w:sz w:val="36"/>
          <w:szCs w:val="36"/>
          <w:lang w:val="en-GB"/>
        </w:rPr>
        <w:t xml:space="preserve">References </w:t>
      </w:r>
      <w:r w:rsidR="00C73B0C">
        <w:rPr>
          <w:rFonts w:ascii="Arial" w:hAnsi="Arial" w:cs="Arial"/>
          <w:sz w:val="36"/>
          <w:szCs w:val="36"/>
          <w:lang w:val="en-GB"/>
        </w:rPr>
        <w:t>List</w:t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</w:r>
      <w:r w:rsidR="00D36D90" w:rsidRPr="002426FB">
        <w:rPr>
          <w:rFonts w:ascii="Arial" w:hAnsi="Arial" w:cs="Arial"/>
          <w:sz w:val="36"/>
          <w:szCs w:val="36"/>
          <w:lang w:val="en-GB"/>
        </w:rPr>
        <w:tab/>
        <w:t>7</w:t>
      </w:r>
      <w:r w:rsidR="001E4100">
        <w:rPr>
          <w:rFonts w:ascii="Arial" w:hAnsi="Arial" w:cs="Arial"/>
          <w:sz w:val="36"/>
          <w:szCs w:val="36"/>
          <w:lang w:val="en-GB"/>
        </w:rPr>
        <w:t>-8</w:t>
      </w:r>
    </w:p>
    <w:p w14:paraId="0B208022" w14:textId="78E04A2D" w:rsidR="00F93B1A" w:rsidRDefault="00F93B1A" w:rsidP="00E27E69">
      <w:pPr>
        <w:spacing w:line="360" w:lineRule="auto"/>
        <w:ind w:left="825"/>
        <w:rPr>
          <w:lang w:val="en-GB"/>
        </w:rPr>
      </w:pPr>
    </w:p>
    <w:p w14:paraId="4F8A9888" w14:textId="130A80BC" w:rsidR="00F93B1A" w:rsidRDefault="00F93B1A" w:rsidP="00E27E69">
      <w:pPr>
        <w:spacing w:line="360" w:lineRule="auto"/>
        <w:rPr>
          <w:lang w:val="en-GB"/>
        </w:rPr>
      </w:pPr>
    </w:p>
    <w:p w14:paraId="14F97248" w14:textId="40A200A9" w:rsidR="00F93B1A" w:rsidRDefault="00F93B1A" w:rsidP="00E27E69">
      <w:pPr>
        <w:spacing w:line="360" w:lineRule="auto"/>
        <w:rPr>
          <w:lang w:val="en-GB"/>
        </w:rPr>
      </w:pPr>
    </w:p>
    <w:p w14:paraId="22001855" w14:textId="78B22C8C" w:rsidR="00F93B1A" w:rsidRDefault="00F93B1A" w:rsidP="00E27E69">
      <w:pPr>
        <w:spacing w:line="360" w:lineRule="auto"/>
        <w:rPr>
          <w:lang w:val="en-GB"/>
        </w:rPr>
      </w:pPr>
    </w:p>
    <w:p w14:paraId="6663F57C" w14:textId="23CD955A" w:rsidR="00F93B1A" w:rsidRDefault="00F93B1A">
      <w:pPr>
        <w:rPr>
          <w:lang w:val="en-GB"/>
        </w:rPr>
      </w:pPr>
    </w:p>
    <w:p w14:paraId="20E7687A" w14:textId="689FCE6F" w:rsidR="00F93B1A" w:rsidRDefault="00F93B1A">
      <w:pPr>
        <w:rPr>
          <w:lang w:val="en-GB"/>
        </w:rPr>
      </w:pPr>
    </w:p>
    <w:p w14:paraId="55BF686A" w14:textId="2B15A085" w:rsidR="00F93B1A" w:rsidRDefault="00F93B1A">
      <w:pPr>
        <w:rPr>
          <w:lang w:val="en-GB"/>
        </w:rPr>
      </w:pPr>
    </w:p>
    <w:p w14:paraId="1F74C000" w14:textId="77777777" w:rsidR="00C770BE" w:rsidRDefault="00C770BE" w:rsidP="00374753">
      <w:pPr>
        <w:spacing w:line="360" w:lineRule="auto"/>
        <w:jc w:val="both"/>
        <w:rPr>
          <w:lang w:val="en-GB"/>
        </w:rPr>
      </w:pPr>
    </w:p>
    <w:p w14:paraId="4EB8E30D" w14:textId="084A24DC" w:rsidR="00F93B1A" w:rsidRPr="00B262CA" w:rsidRDefault="00F93B1A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B262CA">
        <w:rPr>
          <w:rFonts w:ascii="Arial" w:hAnsi="Arial" w:cs="Arial"/>
          <w:b/>
          <w:bCs/>
          <w:u w:val="single"/>
          <w:lang w:val="en-GB"/>
        </w:rPr>
        <w:lastRenderedPageBreak/>
        <w:t>Introduction</w:t>
      </w:r>
    </w:p>
    <w:p w14:paraId="2016112C" w14:textId="58A7EAF8" w:rsidR="00F93B1A" w:rsidRPr="00B262CA" w:rsidRDefault="00F93B1A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>The purpose of this report is to outline the risk factors contributing to the family in case study B including the children, young people, and the family. The policies and professional interventions that where in place today and rectifying the similar mishaps occurring in a similar scenario. Also, to evaluate the current policy’s in multi-disciplinary services to meet the diverse needs and vulnerabilities of the children, young people and the families involved in the case study.</w:t>
      </w:r>
    </w:p>
    <w:p w14:paraId="6B9DBF3A" w14:textId="7BDE58CD" w:rsidR="00F93B1A" w:rsidRPr="00B262CA" w:rsidRDefault="00F93B1A" w:rsidP="00374753">
      <w:pPr>
        <w:spacing w:line="360" w:lineRule="auto"/>
        <w:jc w:val="both"/>
        <w:rPr>
          <w:rFonts w:ascii="Arial" w:hAnsi="Arial" w:cs="Arial"/>
          <w:lang w:val="en-GB"/>
        </w:rPr>
      </w:pPr>
    </w:p>
    <w:p w14:paraId="1C01AE6E" w14:textId="3002F91A" w:rsidR="00680922" w:rsidRPr="00B262CA" w:rsidRDefault="00680922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B262CA">
        <w:rPr>
          <w:rFonts w:ascii="Arial" w:hAnsi="Arial" w:cs="Arial"/>
          <w:b/>
          <w:bCs/>
          <w:u w:val="single"/>
          <w:lang w:val="en-GB"/>
        </w:rPr>
        <w:t xml:space="preserve">Position of Vulnerability </w:t>
      </w:r>
    </w:p>
    <w:p w14:paraId="5FFB1C5C" w14:textId="548B3684" w:rsidR="00B1337A" w:rsidRPr="00B262CA" w:rsidRDefault="00526749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 xml:space="preserve">The family B where in a </w:t>
      </w:r>
      <w:r w:rsidR="00941D0B" w:rsidRPr="00B262CA">
        <w:rPr>
          <w:rFonts w:ascii="Arial" w:hAnsi="Arial" w:cs="Arial"/>
          <w:lang w:val="en-GB"/>
        </w:rPr>
        <w:t xml:space="preserve">position of vulnerability due to the </w:t>
      </w:r>
      <w:r w:rsidR="002B1C2D" w:rsidRPr="00B262CA">
        <w:rPr>
          <w:rFonts w:ascii="Arial" w:hAnsi="Arial" w:cs="Arial"/>
          <w:lang w:val="en-GB"/>
        </w:rPr>
        <w:t xml:space="preserve">age </w:t>
      </w:r>
      <w:r w:rsidR="00A425CB" w:rsidRPr="00B262CA">
        <w:rPr>
          <w:rFonts w:ascii="Arial" w:hAnsi="Arial" w:cs="Arial"/>
          <w:lang w:val="en-GB"/>
        </w:rPr>
        <w:t>of the children</w:t>
      </w:r>
      <w:r w:rsidR="00047370" w:rsidRPr="00B262CA">
        <w:rPr>
          <w:rFonts w:ascii="Arial" w:hAnsi="Arial" w:cs="Arial"/>
          <w:lang w:val="en-GB"/>
        </w:rPr>
        <w:t xml:space="preserve">. </w:t>
      </w:r>
      <w:r w:rsidR="00A0158D" w:rsidRPr="00B262CA">
        <w:rPr>
          <w:rFonts w:ascii="Arial" w:hAnsi="Arial" w:cs="Arial"/>
          <w:lang w:val="en-GB"/>
        </w:rPr>
        <w:t xml:space="preserve">A </w:t>
      </w:r>
      <w:r w:rsidR="00266396" w:rsidRPr="00B262CA">
        <w:rPr>
          <w:rFonts w:ascii="Arial" w:hAnsi="Arial" w:cs="Arial"/>
          <w:lang w:val="en-GB"/>
        </w:rPr>
        <w:t xml:space="preserve">provocative </w:t>
      </w:r>
      <w:r w:rsidR="00C93492" w:rsidRPr="00B262CA">
        <w:rPr>
          <w:rFonts w:ascii="Arial" w:hAnsi="Arial" w:cs="Arial"/>
          <w:lang w:val="en-GB"/>
        </w:rPr>
        <w:t xml:space="preserve">child with emotional and behavioural </w:t>
      </w:r>
      <w:r w:rsidR="00693A9F" w:rsidRPr="00B262CA">
        <w:rPr>
          <w:rFonts w:ascii="Arial" w:hAnsi="Arial" w:cs="Arial"/>
          <w:lang w:val="en-GB"/>
        </w:rPr>
        <w:t>issues can irritate or provo</w:t>
      </w:r>
      <w:r w:rsidR="00AD783D" w:rsidRPr="00B262CA">
        <w:rPr>
          <w:rFonts w:ascii="Arial" w:hAnsi="Arial" w:cs="Arial"/>
          <w:lang w:val="en-GB"/>
        </w:rPr>
        <w:t>k</w:t>
      </w:r>
      <w:r w:rsidR="00693A9F" w:rsidRPr="00B262CA">
        <w:rPr>
          <w:rFonts w:ascii="Arial" w:hAnsi="Arial" w:cs="Arial"/>
          <w:lang w:val="en-GB"/>
        </w:rPr>
        <w:t xml:space="preserve">e others </w:t>
      </w:r>
      <w:r w:rsidR="00AD783D" w:rsidRPr="00B262CA">
        <w:rPr>
          <w:rFonts w:ascii="Arial" w:hAnsi="Arial" w:cs="Arial"/>
          <w:lang w:val="en-GB"/>
        </w:rPr>
        <w:t xml:space="preserve">to </w:t>
      </w:r>
      <w:r w:rsidR="00544EE0" w:rsidRPr="00B262CA">
        <w:rPr>
          <w:rFonts w:ascii="Arial" w:hAnsi="Arial" w:cs="Arial"/>
          <w:lang w:val="en-GB"/>
        </w:rPr>
        <w:t>avoid them.</w:t>
      </w:r>
      <w:r w:rsidR="0084658D" w:rsidRPr="00B262CA">
        <w:rPr>
          <w:rFonts w:ascii="Arial" w:hAnsi="Arial" w:cs="Arial"/>
          <w:lang w:val="en-GB"/>
        </w:rPr>
        <w:t xml:space="preserve"> </w:t>
      </w:r>
      <w:r w:rsidR="00074087" w:rsidRPr="00B262CA">
        <w:rPr>
          <w:rFonts w:ascii="Arial" w:hAnsi="Arial" w:cs="Arial"/>
          <w:lang w:val="en-GB"/>
        </w:rPr>
        <w:t>The children are pow</w:t>
      </w:r>
      <w:r w:rsidR="00161946" w:rsidRPr="00B262CA">
        <w:rPr>
          <w:rFonts w:ascii="Arial" w:hAnsi="Arial" w:cs="Arial"/>
          <w:lang w:val="en-GB"/>
        </w:rPr>
        <w:t>e</w:t>
      </w:r>
      <w:r w:rsidR="00074087" w:rsidRPr="00B262CA">
        <w:rPr>
          <w:rFonts w:ascii="Arial" w:hAnsi="Arial" w:cs="Arial"/>
          <w:lang w:val="en-GB"/>
        </w:rPr>
        <w:t>rless</w:t>
      </w:r>
      <w:r w:rsidR="00161946" w:rsidRPr="00B262CA">
        <w:rPr>
          <w:rFonts w:ascii="Arial" w:hAnsi="Arial" w:cs="Arial"/>
          <w:lang w:val="en-GB"/>
        </w:rPr>
        <w:t xml:space="preserve"> as they are highly dependent on their parents</w:t>
      </w:r>
      <w:r w:rsidR="000B323C" w:rsidRPr="00B262CA">
        <w:rPr>
          <w:rFonts w:ascii="Arial" w:hAnsi="Arial" w:cs="Arial"/>
          <w:lang w:val="en-GB"/>
        </w:rPr>
        <w:t xml:space="preserve">. This </w:t>
      </w:r>
      <w:r w:rsidR="002A10C7" w:rsidRPr="00B262CA">
        <w:rPr>
          <w:rFonts w:ascii="Arial" w:hAnsi="Arial" w:cs="Arial"/>
          <w:lang w:val="en-GB"/>
        </w:rPr>
        <w:t xml:space="preserve">can be </w:t>
      </w:r>
      <w:r w:rsidR="00A76D52" w:rsidRPr="00B262CA">
        <w:rPr>
          <w:rFonts w:ascii="Arial" w:hAnsi="Arial" w:cs="Arial"/>
          <w:lang w:val="en-GB"/>
        </w:rPr>
        <w:t>due to the aggression</w:t>
      </w:r>
      <w:r w:rsidR="00A2017F" w:rsidRPr="00B262CA">
        <w:rPr>
          <w:rFonts w:ascii="Arial" w:hAnsi="Arial" w:cs="Arial"/>
          <w:lang w:val="en-GB"/>
        </w:rPr>
        <w:t>, bullying and stigmatisation</w:t>
      </w:r>
      <w:r w:rsidR="00F37D32" w:rsidRPr="00B262CA">
        <w:rPr>
          <w:rFonts w:ascii="Arial" w:hAnsi="Arial" w:cs="Arial"/>
          <w:lang w:val="en-GB"/>
        </w:rPr>
        <w:t xml:space="preserve"> faced by the children in their schools.</w:t>
      </w:r>
      <w:r w:rsidR="009D374B" w:rsidRPr="00B262CA">
        <w:rPr>
          <w:rFonts w:ascii="Arial" w:hAnsi="Arial" w:cs="Arial"/>
          <w:lang w:val="en-GB"/>
        </w:rPr>
        <w:t xml:space="preserve"> As the children are frail this leads them open to danger and </w:t>
      </w:r>
      <w:r w:rsidR="0013168C" w:rsidRPr="00B262CA">
        <w:rPr>
          <w:rFonts w:ascii="Arial" w:hAnsi="Arial" w:cs="Arial"/>
          <w:lang w:val="en-GB"/>
        </w:rPr>
        <w:t>g</w:t>
      </w:r>
      <w:r w:rsidR="009D374B" w:rsidRPr="00B262CA">
        <w:rPr>
          <w:rFonts w:ascii="Arial" w:hAnsi="Arial" w:cs="Arial"/>
          <w:lang w:val="en-GB"/>
        </w:rPr>
        <w:t xml:space="preserve">etting </w:t>
      </w:r>
      <w:r w:rsidR="0013168C" w:rsidRPr="00B262CA">
        <w:rPr>
          <w:rFonts w:ascii="Arial" w:hAnsi="Arial" w:cs="Arial"/>
          <w:lang w:val="en-GB"/>
        </w:rPr>
        <w:t>exploited as they are defenceless and vulnerable.</w:t>
      </w:r>
      <w:r w:rsidR="00FE653A" w:rsidRPr="00B262CA">
        <w:rPr>
          <w:rFonts w:ascii="Arial" w:hAnsi="Arial" w:cs="Arial"/>
          <w:lang w:val="en-GB"/>
        </w:rPr>
        <w:t xml:space="preserve"> Due</w:t>
      </w:r>
      <w:r w:rsidR="0048542F" w:rsidRPr="00B262CA">
        <w:rPr>
          <w:rFonts w:ascii="Arial" w:hAnsi="Arial" w:cs="Arial"/>
          <w:lang w:val="en-GB"/>
        </w:rPr>
        <w:t xml:space="preserve"> to</w:t>
      </w:r>
      <w:r w:rsidR="00FE653A" w:rsidRPr="00B262CA">
        <w:rPr>
          <w:rFonts w:ascii="Arial" w:hAnsi="Arial" w:cs="Arial"/>
          <w:lang w:val="en-GB"/>
        </w:rPr>
        <w:t xml:space="preserve"> the </w:t>
      </w:r>
      <w:r w:rsidR="00EF23D6" w:rsidRPr="00B262CA">
        <w:rPr>
          <w:rFonts w:ascii="Arial" w:hAnsi="Arial" w:cs="Arial"/>
          <w:lang w:val="en-GB"/>
        </w:rPr>
        <w:t>f</w:t>
      </w:r>
      <w:r w:rsidR="00FE653A" w:rsidRPr="00B262CA">
        <w:rPr>
          <w:rFonts w:ascii="Arial" w:hAnsi="Arial" w:cs="Arial"/>
          <w:lang w:val="en-GB"/>
        </w:rPr>
        <w:t xml:space="preserve">amily </w:t>
      </w:r>
      <w:r w:rsidR="00EF23D6" w:rsidRPr="00B262CA">
        <w:rPr>
          <w:rFonts w:ascii="Arial" w:hAnsi="Arial" w:cs="Arial"/>
          <w:lang w:val="en-GB"/>
        </w:rPr>
        <w:t xml:space="preserve">having financial </w:t>
      </w:r>
      <w:r w:rsidR="00E25CD7" w:rsidRPr="00B262CA">
        <w:rPr>
          <w:rFonts w:ascii="Arial" w:hAnsi="Arial" w:cs="Arial"/>
          <w:lang w:val="en-GB"/>
        </w:rPr>
        <w:t>difficulties</w:t>
      </w:r>
      <w:r w:rsidR="00EF23D6" w:rsidRPr="00B262CA">
        <w:rPr>
          <w:rFonts w:ascii="Arial" w:hAnsi="Arial" w:cs="Arial"/>
          <w:lang w:val="en-GB"/>
        </w:rPr>
        <w:t xml:space="preserve"> </w:t>
      </w:r>
      <w:r w:rsidR="0048542F" w:rsidRPr="00B262CA">
        <w:rPr>
          <w:rFonts w:ascii="Arial" w:hAnsi="Arial" w:cs="Arial"/>
          <w:lang w:val="en-GB"/>
        </w:rPr>
        <w:t>and rent arrears</w:t>
      </w:r>
      <w:r w:rsidR="00FC416F" w:rsidRPr="00B262CA">
        <w:rPr>
          <w:rFonts w:ascii="Arial" w:hAnsi="Arial" w:cs="Arial"/>
          <w:lang w:val="en-GB"/>
        </w:rPr>
        <w:t xml:space="preserve">. A non-assertive </w:t>
      </w:r>
      <w:r w:rsidR="00D65812" w:rsidRPr="00B262CA">
        <w:rPr>
          <w:rFonts w:ascii="Arial" w:hAnsi="Arial" w:cs="Arial"/>
          <w:lang w:val="en-GB"/>
        </w:rPr>
        <w:t>requirement where the family are in a difficult position and vulnerable</w:t>
      </w:r>
      <w:r w:rsidR="00FB4E88" w:rsidRPr="00B262CA">
        <w:rPr>
          <w:rFonts w:ascii="Arial" w:hAnsi="Arial" w:cs="Arial"/>
          <w:lang w:val="en-GB"/>
        </w:rPr>
        <w:t xml:space="preserve"> are</w:t>
      </w:r>
      <w:r w:rsidR="00C82CBE" w:rsidRPr="00B262CA">
        <w:rPr>
          <w:rFonts w:ascii="Arial" w:hAnsi="Arial" w:cs="Arial"/>
          <w:lang w:val="en-GB"/>
        </w:rPr>
        <w:t xml:space="preserve"> not being able to provide the basic needs of the family and children</w:t>
      </w:r>
      <w:r w:rsidR="005F7B1B">
        <w:rPr>
          <w:rFonts w:ascii="Arial" w:hAnsi="Arial" w:cs="Arial"/>
          <w:lang w:val="en-GB"/>
        </w:rPr>
        <w:t xml:space="preserve"> </w:t>
      </w:r>
      <w:r w:rsidR="005F7B1B">
        <w:rPr>
          <w:rFonts w:ascii="Arial" w:hAnsi="Arial" w:cs="Arial"/>
          <w:lang w:val="en-GB"/>
        </w:rPr>
        <w:t>(Bonnefoy, 2007, p</w:t>
      </w:r>
      <w:r w:rsidR="005F7B1B" w:rsidRPr="00B262CA">
        <w:rPr>
          <w:rFonts w:ascii="Arial" w:hAnsi="Arial" w:cs="Arial"/>
          <w:lang w:val="en-GB"/>
        </w:rPr>
        <w:t>.</w:t>
      </w:r>
      <w:r w:rsidR="005F7B1B">
        <w:rPr>
          <w:rFonts w:ascii="Arial" w:hAnsi="Arial" w:cs="Arial"/>
          <w:lang w:val="en-GB"/>
        </w:rPr>
        <w:t xml:space="preserve"> 10-11).</w:t>
      </w:r>
      <w:r w:rsidR="005F7B1B">
        <w:rPr>
          <w:rFonts w:ascii="Arial" w:hAnsi="Arial" w:cs="Arial"/>
          <w:lang w:val="en-GB"/>
        </w:rPr>
        <w:t xml:space="preserve"> </w:t>
      </w:r>
      <w:r w:rsidR="00A90CBD" w:rsidRPr="00B262CA">
        <w:rPr>
          <w:rFonts w:ascii="Arial" w:hAnsi="Arial" w:cs="Arial"/>
          <w:lang w:val="en-GB"/>
        </w:rPr>
        <w:t>As the family are powerless</w:t>
      </w:r>
      <w:r w:rsidR="00860CD4" w:rsidRPr="00B262CA">
        <w:rPr>
          <w:rFonts w:ascii="Arial" w:hAnsi="Arial" w:cs="Arial"/>
          <w:lang w:val="en-GB"/>
        </w:rPr>
        <w:t xml:space="preserve"> this can be influe</w:t>
      </w:r>
      <w:r w:rsidR="004533F6" w:rsidRPr="00B262CA">
        <w:rPr>
          <w:rFonts w:ascii="Arial" w:hAnsi="Arial" w:cs="Arial"/>
          <w:lang w:val="en-GB"/>
        </w:rPr>
        <w:t xml:space="preserve">nced by the emotional and </w:t>
      </w:r>
      <w:r w:rsidR="00EF5C0B" w:rsidRPr="00B262CA">
        <w:rPr>
          <w:rFonts w:ascii="Arial" w:hAnsi="Arial" w:cs="Arial"/>
          <w:lang w:val="en-GB"/>
        </w:rPr>
        <w:t xml:space="preserve">psychological </w:t>
      </w:r>
      <w:r w:rsidR="009573A0" w:rsidRPr="00B262CA">
        <w:rPr>
          <w:rFonts w:ascii="Arial" w:hAnsi="Arial" w:cs="Arial"/>
          <w:lang w:val="en-GB"/>
        </w:rPr>
        <w:t>attachments</w:t>
      </w:r>
      <w:r w:rsidR="00EF5C0B" w:rsidRPr="00B262CA">
        <w:rPr>
          <w:rFonts w:ascii="Arial" w:hAnsi="Arial" w:cs="Arial"/>
          <w:lang w:val="en-GB"/>
        </w:rPr>
        <w:t xml:space="preserve"> where others have </w:t>
      </w:r>
      <w:r w:rsidR="009573A0" w:rsidRPr="00B262CA">
        <w:rPr>
          <w:rFonts w:ascii="Arial" w:hAnsi="Arial" w:cs="Arial"/>
          <w:lang w:val="en-GB"/>
        </w:rPr>
        <w:t>divine</w:t>
      </w:r>
      <w:r w:rsidR="00EF5C0B" w:rsidRPr="00B262CA">
        <w:rPr>
          <w:rFonts w:ascii="Arial" w:hAnsi="Arial" w:cs="Arial"/>
          <w:lang w:val="en-GB"/>
        </w:rPr>
        <w:t xml:space="preserve"> power over them</w:t>
      </w:r>
      <w:r w:rsidR="009573A0" w:rsidRPr="00B262CA">
        <w:rPr>
          <w:rFonts w:ascii="Arial" w:hAnsi="Arial" w:cs="Arial"/>
          <w:lang w:val="en-GB"/>
        </w:rPr>
        <w:t>. This will make the children be</w:t>
      </w:r>
      <w:r w:rsidR="00690682" w:rsidRPr="00B262CA">
        <w:rPr>
          <w:rFonts w:ascii="Arial" w:hAnsi="Arial" w:cs="Arial"/>
          <w:lang w:val="en-GB"/>
        </w:rPr>
        <w:t>ing subjected to intimidation, fear and emotion</w:t>
      </w:r>
      <w:r w:rsidR="00F5556E" w:rsidRPr="00B262CA">
        <w:rPr>
          <w:rFonts w:ascii="Arial" w:hAnsi="Arial" w:cs="Arial"/>
          <w:lang w:val="en-GB"/>
        </w:rPr>
        <w:t xml:space="preserve">al manipulation </w:t>
      </w:r>
      <w:r w:rsidR="002E04F3" w:rsidRPr="00B262CA">
        <w:rPr>
          <w:rFonts w:ascii="Arial" w:hAnsi="Arial" w:cs="Arial"/>
          <w:lang w:val="en-GB"/>
        </w:rPr>
        <w:t xml:space="preserve">and being exposed to threatening circumstances </w:t>
      </w:r>
      <w:r w:rsidR="007955A4" w:rsidRPr="00B262CA">
        <w:rPr>
          <w:rFonts w:ascii="Arial" w:hAnsi="Arial" w:cs="Arial"/>
          <w:lang w:val="en-GB"/>
        </w:rPr>
        <w:t>which, will</w:t>
      </w:r>
      <w:r w:rsidR="002E04F3" w:rsidRPr="00B262CA">
        <w:rPr>
          <w:rFonts w:ascii="Arial" w:hAnsi="Arial" w:cs="Arial"/>
          <w:lang w:val="en-GB"/>
        </w:rPr>
        <w:t xml:space="preserve"> lead to criminal activities, Anti-Social </w:t>
      </w:r>
      <w:r w:rsidR="00EE5FD4" w:rsidRPr="00B262CA">
        <w:rPr>
          <w:rFonts w:ascii="Arial" w:hAnsi="Arial" w:cs="Arial"/>
          <w:lang w:val="en-GB"/>
        </w:rPr>
        <w:t>behaviour,</w:t>
      </w:r>
      <w:r w:rsidR="005653A2" w:rsidRPr="00B262CA">
        <w:rPr>
          <w:rFonts w:ascii="Arial" w:hAnsi="Arial" w:cs="Arial"/>
          <w:lang w:val="en-GB"/>
        </w:rPr>
        <w:t xml:space="preserve"> and </w:t>
      </w:r>
      <w:r w:rsidR="00CC30CA" w:rsidRPr="00B262CA">
        <w:rPr>
          <w:rFonts w:ascii="Arial" w:hAnsi="Arial" w:cs="Arial"/>
          <w:lang w:val="en-GB"/>
        </w:rPr>
        <w:t>behavioural problems.</w:t>
      </w:r>
      <w:r w:rsidR="00EE5FD4" w:rsidRPr="00B262CA">
        <w:rPr>
          <w:rFonts w:ascii="Arial" w:hAnsi="Arial" w:cs="Arial"/>
          <w:lang w:val="en-GB"/>
        </w:rPr>
        <w:t xml:space="preserve"> </w:t>
      </w:r>
      <w:r w:rsidR="0097080C" w:rsidRPr="00B262CA">
        <w:rPr>
          <w:rFonts w:ascii="Arial" w:hAnsi="Arial" w:cs="Arial"/>
          <w:lang w:val="en-GB"/>
        </w:rPr>
        <w:t xml:space="preserve">Mental health </w:t>
      </w:r>
      <w:r w:rsidR="004F3404" w:rsidRPr="00B262CA">
        <w:rPr>
          <w:rFonts w:ascii="Arial" w:hAnsi="Arial" w:cs="Arial"/>
          <w:lang w:val="en-GB"/>
        </w:rPr>
        <w:t xml:space="preserve">affecting </w:t>
      </w:r>
      <w:r w:rsidR="0037191C" w:rsidRPr="00B262CA">
        <w:rPr>
          <w:rFonts w:ascii="Arial" w:hAnsi="Arial" w:cs="Arial"/>
          <w:lang w:val="en-GB"/>
        </w:rPr>
        <w:t xml:space="preserve">the family with psychological </w:t>
      </w:r>
      <w:r w:rsidR="00267D55" w:rsidRPr="00B262CA">
        <w:rPr>
          <w:rFonts w:ascii="Arial" w:hAnsi="Arial" w:cs="Arial"/>
          <w:lang w:val="en-GB"/>
        </w:rPr>
        <w:t>problems for the mother</w:t>
      </w:r>
      <w:r w:rsidR="000B76CB" w:rsidRPr="00B262CA">
        <w:rPr>
          <w:rFonts w:ascii="Arial" w:hAnsi="Arial" w:cs="Arial"/>
          <w:lang w:val="en-GB"/>
        </w:rPr>
        <w:t xml:space="preserve"> suffering from depression and anxiety</w:t>
      </w:r>
      <w:r w:rsidR="008D70B8">
        <w:rPr>
          <w:rFonts w:ascii="Arial" w:hAnsi="Arial" w:cs="Arial"/>
          <w:lang w:val="en-GB"/>
        </w:rPr>
        <w:t xml:space="preserve"> (</w:t>
      </w:r>
      <w:r w:rsidR="00A955B0">
        <w:rPr>
          <w:rFonts w:ascii="Arial" w:hAnsi="Arial" w:cs="Arial"/>
          <w:lang w:val="en-GB"/>
        </w:rPr>
        <w:t xml:space="preserve">Wyness, </w:t>
      </w:r>
      <w:r w:rsidR="008946C4">
        <w:rPr>
          <w:rFonts w:ascii="Arial" w:hAnsi="Arial" w:cs="Arial"/>
          <w:lang w:val="en-GB"/>
        </w:rPr>
        <w:t>2012, p</w:t>
      </w:r>
      <w:r w:rsidR="000B76CB" w:rsidRPr="00B262CA">
        <w:rPr>
          <w:rFonts w:ascii="Arial" w:hAnsi="Arial" w:cs="Arial"/>
          <w:lang w:val="en-GB"/>
        </w:rPr>
        <w:t>.</w:t>
      </w:r>
      <w:r w:rsidR="008946C4">
        <w:rPr>
          <w:rFonts w:ascii="Arial" w:hAnsi="Arial" w:cs="Arial"/>
          <w:lang w:val="en-GB"/>
        </w:rPr>
        <w:t xml:space="preserve"> 71-93).</w:t>
      </w:r>
    </w:p>
    <w:p w14:paraId="51133365" w14:textId="1A128A36" w:rsidR="00EF4DF6" w:rsidRPr="00B262CA" w:rsidRDefault="00EF4DF6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>In the 21</w:t>
      </w:r>
      <w:r w:rsidRPr="00B262CA">
        <w:rPr>
          <w:rFonts w:ascii="Arial" w:hAnsi="Arial" w:cs="Arial"/>
          <w:vertAlign w:val="superscript"/>
          <w:lang w:val="en-GB"/>
        </w:rPr>
        <w:t>st</w:t>
      </w:r>
      <w:r w:rsidRPr="00B262CA">
        <w:rPr>
          <w:rFonts w:ascii="Arial" w:hAnsi="Arial" w:cs="Arial"/>
          <w:lang w:val="en-GB"/>
        </w:rPr>
        <w:t xml:space="preserve"> century 61% of the UK children in a family structure are living with their traditional families with married parents. Hence why? This is normal practice</w:t>
      </w:r>
      <w:r w:rsidR="00E928A8">
        <w:rPr>
          <w:rFonts w:ascii="Arial" w:hAnsi="Arial" w:cs="Arial"/>
          <w:lang w:val="en-GB"/>
        </w:rPr>
        <w:t xml:space="preserve"> (</w:t>
      </w:r>
      <w:r w:rsidR="00F639E4">
        <w:rPr>
          <w:rFonts w:ascii="Arial" w:hAnsi="Arial" w:cs="Arial"/>
          <w:lang w:val="en-GB"/>
        </w:rPr>
        <w:t>Cleveland</w:t>
      </w:r>
      <w:r w:rsidR="00652852">
        <w:rPr>
          <w:rFonts w:ascii="Arial" w:hAnsi="Arial" w:cs="Arial"/>
          <w:lang w:val="en-GB"/>
        </w:rPr>
        <w:t xml:space="preserve"> et al., 2000)</w:t>
      </w:r>
      <w:r w:rsidRPr="00B262CA">
        <w:rPr>
          <w:rFonts w:ascii="Arial" w:hAnsi="Arial" w:cs="Arial"/>
          <w:lang w:val="en-GB"/>
        </w:rPr>
        <w:t>.</w:t>
      </w:r>
    </w:p>
    <w:p w14:paraId="3104F098" w14:textId="42B44F70" w:rsidR="006B1540" w:rsidRPr="00B262CA" w:rsidRDefault="00641568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>So</w:t>
      </w:r>
      <w:r w:rsidR="00D14569" w:rsidRPr="00B262CA">
        <w:rPr>
          <w:rFonts w:ascii="Arial" w:hAnsi="Arial" w:cs="Arial"/>
          <w:lang w:val="en-GB"/>
        </w:rPr>
        <w:t>,</w:t>
      </w:r>
      <w:r w:rsidRPr="00B262CA">
        <w:rPr>
          <w:rFonts w:ascii="Arial" w:hAnsi="Arial" w:cs="Arial"/>
          <w:lang w:val="en-GB"/>
        </w:rPr>
        <w:t xml:space="preserve"> to understand </w:t>
      </w:r>
      <w:r w:rsidR="00F019B4" w:rsidRPr="00B262CA">
        <w:rPr>
          <w:rFonts w:ascii="Arial" w:hAnsi="Arial" w:cs="Arial"/>
          <w:lang w:val="en-GB"/>
        </w:rPr>
        <w:t xml:space="preserve">the difference between </w:t>
      </w:r>
      <w:r w:rsidR="00B10E46" w:rsidRPr="00B262CA">
        <w:rPr>
          <w:rFonts w:ascii="Arial" w:hAnsi="Arial" w:cs="Arial"/>
          <w:lang w:val="en-GB"/>
        </w:rPr>
        <w:t>family B and an average family are the factors that determine t</w:t>
      </w:r>
      <w:r w:rsidR="005E20F5" w:rsidRPr="00B262CA">
        <w:rPr>
          <w:rFonts w:ascii="Arial" w:hAnsi="Arial" w:cs="Arial"/>
          <w:lang w:val="en-GB"/>
        </w:rPr>
        <w:t>hem as being vulnerable and deprive</w:t>
      </w:r>
      <w:r w:rsidR="00424E86" w:rsidRPr="00B262CA">
        <w:rPr>
          <w:rFonts w:ascii="Arial" w:hAnsi="Arial" w:cs="Arial"/>
          <w:lang w:val="en-GB"/>
        </w:rPr>
        <w:t xml:space="preserve">d. This can be </w:t>
      </w:r>
      <w:r w:rsidR="00D14569" w:rsidRPr="00B262CA">
        <w:rPr>
          <w:rFonts w:ascii="Arial" w:hAnsi="Arial" w:cs="Arial"/>
          <w:lang w:val="en-GB"/>
        </w:rPr>
        <w:t>poverty</w:t>
      </w:r>
      <w:r w:rsidR="00166220" w:rsidRPr="00B262CA">
        <w:rPr>
          <w:rFonts w:ascii="Arial" w:hAnsi="Arial" w:cs="Arial"/>
          <w:lang w:val="en-GB"/>
        </w:rPr>
        <w:t>, due to the family</w:t>
      </w:r>
      <w:r w:rsidR="00126A6D">
        <w:rPr>
          <w:rFonts w:ascii="Arial" w:hAnsi="Arial" w:cs="Arial"/>
          <w:lang w:val="en-GB"/>
        </w:rPr>
        <w:t xml:space="preserve"> being</w:t>
      </w:r>
      <w:r w:rsidR="00166220" w:rsidRPr="00B262CA">
        <w:rPr>
          <w:rFonts w:ascii="Arial" w:hAnsi="Arial" w:cs="Arial"/>
          <w:lang w:val="en-GB"/>
        </w:rPr>
        <w:t xml:space="preserve"> on a welfare benefit system</w:t>
      </w:r>
      <w:r w:rsidR="00944562">
        <w:rPr>
          <w:rFonts w:ascii="Arial" w:hAnsi="Arial" w:cs="Arial"/>
          <w:lang w:val="en-GB"/>
        </w:rPr>
        <w:t xml:space="preserve"> as</w:t>
      </w:r>
      <w:r w:rsidR="00166220" w:rsidRPr="00B262CA">
        <w:rPr>
          <w:rFonts w:ascii="Arial" w:hAnsi="Arial" w:cs="Arial"/>
          <w:lang w:val="en-GB"/>
        </w:rPr>
        <w:t xml:space="preserve"> </w:t>
      </w:r>
      <w:r w:rsidR="00062F3A" w:rsidRPr="00B262CA">
        <w:rPr>
          <w:rFonts w:ascii="Arial" w:hAnsi="Arial" w:cs="Arial"/>
          <w:lang w:val="en-GB"/>
        </w:rPr>
        <w:t>they are not being able to accommodate their basic needs</w:t>
      </w:r>
      <w:r w:rsidR="00222995">
        <w:rPr>
          <w:rFonts w:ascii="Arial" w:hAnsi="Arial" w:cs="Arial"/>
          <w:lang w:val="en-GB"/>
        </w:rPr>
        <w:t xml:space="preserve"> (</w:t>
      </w:r>
      <w:r w:rsidR="005B5774">
        <w:rPr>
          <w:rFonts w:ascii="Arial" w:hAnsi="Arial" w:cs="Arial"/>
          <w:lang w:val="en-GB"/>
        </w:rPr>
        <w:t>Donovan, 2014)</w:t>
      </w:r>
      <w:r w:rsidR="00062F3A" w:rsidRPr="00B262CA">
        <w:rPr>
          <w:rFonts w:ascii="Arial" w:hAnsi="Arial" w:cs="Arial"/>
          <w:lang w:val="en-GB"/>
        </w:rPr>
        <w:t xml:space="preserve">. </w:t>
      </w:r>
      <w:r w:rsidR="00510C82" w:rsidRPr="00B262CA">
        <w:rPr>
          <w:rFonts w:ascii="Arial" w:hAnsi="Arial" w:cs="Arial"/>
          <w:lang w:val="en-GB"/>
        </w:rPr>
        <w:t>With housing benefit</w:t>
      </w:r>
      <w:r w:rsidR="00C25545" w:rsidRPr="00B262CA">
        <w:rPr>
          <w:rFonts w:ascii="Arial" w:hAnsi="Arial" w:cs="Arial"/>
          <w:lang w:val="en-GB"/>
        </w:rPr>
        <w:t xml:space="preserve"> being paid from their universal credit and </w:t>
      </w:r>
      <w:r w:rsidR="0031397E" w:rsidRPr="00B262CA">
        <w:rPr>
          <w:rFonts w:ascii="Arial" w:hAnsi="Arial" w:cs="Arial"/>
          <w:lang w:val="en-GB"/>
        </w:rPr>
        <w:t>other allowances</w:t>
      </w:r>
      <w:r w:rsidR="003A785E" w:rsidRPr="00B262CA">
        <w:rPr>
          <w:rFonts w:ascii="Arial" w:hAnsi="Arial" w:cs="Arial"/>
          <w:lang w:val="en-GB"/>
        </w:rPr>
        <w:t xml:space="preserve"> and government </w:t>
      </w:r>
      <w:r w:rsidR="00982616" w:rsidRPr="00B262CA">
        <w:rPr>
          <w:rFonts w:ascii="Arial" w:hAnsi="Arial" w:cs="Arial"/>
          <w:lang w:val="en-GB"/>
        </w:rPr>
        <w:t>cutbacks</w:t>
      </w:r>
      <w:r w:rsidR="00E25569" w:rsidRPr="00B262CA">
        <w:rPr>
          <w:rFonts w:ascii="Arial" w:hAnsi="Arial" w:cs="Arial"/>
          <w:lang w:val="en-GB"/>
        </w:rPr>
        <w:t xml:space="preserve"> this</w:t>
      </w:r>
      <w:r w:rsidR="003A785E" w:rsidRPr="00B262CA">
        <w:rPr>
          <w:rFonts w:ascii="Arial" w:hAnsi="Arial" w:cs="Arial"/>
          <w:lang w:val="en-GB"/>
        </w:rPr>
        <w:t xml:space="preserve"> may</w:t>
      </w:r>
      <w:r w:rsidR="00E25569" w:rsidRPr="00B262CA">
        <w:rPr>
          <w:rFonts w:ascii="Arial" w:hAnsi="Arial" w:cs="Arial"/>
          <w:lang w:val="en-GB"/>
        </w:rPr>
        <w:t xml:space="preserve"> not</w:t>
      </w:r>
      <w:r w:rsidR="003A785E" w:rsidRPr="00B262CA">
        <w:rPr>
          <w:rFonts w:ascii="Arial" w:hAnsi="Arial" w:cs="Arial"/>
          <w:lang w:val="en-GB"/>
        </w:rPr>
        <w:t xml:space="preserve"> leave them with enough</w:t>
      </w:r>
      <w:r w:rsidR="00E25569" w:rsidRPr="00B262CA">
        <w:rPr>
          <w:rFonts w:ascii="Arial" w:hAnsi="Arial" w:cs="Arial"/>
          <w:lang w:val="en-GB"/>
        </w:rPr>
        <w:t xml:space="preserve"> </w:t>
      </w:r>
      <w:r w:rsidR="00F322D3" w:rsidRPr="00B262CA">
        <w:rPr>
          <w:rFonts w:ascii="Arial" w:hAnsi="Arial" w:cs="Arial"/>
          <w:lang w:val="en-GB"/>
        </w:rPr>
        <w:t xml:space="preserve">for </w:t>
      </w:r>
      <w:r w:rsidR="00722EEA" w:rsidRPr="00B262CA">
        <w:rPr>
          <w:rFonts w:ascii="Arial" w:hAnsi="Arial" w:cs="Arial"/>
          <w:lang w:val="en-GB"/>
        </w:rPr>
        <w:t>essentials</w:t>
      </w:r>
      <w:r w:rsidR="00F322D3" w:rsidRPr="00B262CA">
        <w:rPr>
          <w:rFonts w:ascii="Arial" w:hAnsi="Arial" w:cs="Arial"/>
          <w:lang w:val="en-GB"/>
        </w:rPr>
        <w:t xml:space="preserve"> like food, </w:t>
      </w:r>
      <w:r w:rsidR="00722EEA" w:rsidRPr="00B262CA">
        <w:rPr>
          <w:rFonts w:ascii="Arial" w:hAnsi="Arial" w:cs="Arial"/>
          <w:lang w:val="en-GB"/>
        </w:rPr>
        <w:t>clothing,</w:t>
      </w:r>
      <w:r w:rsidR="00F322D3" w:rsidRPr="00B262CA">
        <w:rPr>
          <w:rFonts w:ascii="Arial" w:hAnsi="Arial" w:cs="Arial"/>
          <w:lang w:val="en-GB"/>
        </w:rPr>
        <w:t xml:space="preserve"> and heating.</w:t>
      </w:r>
      <w:r w:rsidR="00FC33D8" w:rsidRPr="00B262CA">
        <w:rPr>
          <w:rFonts w:ascii="Arial" w:hAnsi="Arial" w:cs="Arial"/>
          <w:lang w:val="en-GB"/>
        </w:rPr>
        <w:t xml:space="preserve"> </w:t>
      </w:r>
      <w:r w:rsidR="00982616" w:rsidRPr="00B262CA">
        <w:rPr>
          <w:rFonts w:ascii="Arial" w:hAnsi="Arial" w:cs="Arial"/>
          <w:lang w:val="en-GB"/>
        </w:rPr>
        <w:t>Employment is a factor for the parents as non are working</w:t>
      </w:r>
      <w:r w:rsidR="00F83255" w:rsidRPr="00B262CA">
        <w:rPr>
          <w:rFonts w:ascii="Arial" w:hAnsi="Arial" w:cs="Arial"/>
          <w:lang w:val="en-GB"/>
        </w:rPr>
        <w:t xml:space="preserve"> </w:t>
      </w:r>
      <w:r w:rsidR="00CB7AF2" w:rsidRPr="00B262CA">
        <w:rPr>
          <w:rFonts w:ascii="Arial" w:hAnsi="Arial" w:cs="Arial"/>
          <w:lang w:val="en-GB"/>
        </w:rPr>
        <w:t>this</w:t>
      </w:r>
      <w:r w:rsidR="00482E4C">
        <w:rPr>
          <w:rFonts w:ascii="Arial" w:hAnsi="Arial" w:cs="Arial"/>
          <w:lang w:val="en-GB"/>
        </w:rPr>
        <w:t>,</w:t>
      </w:r>
      <w:r w:rsidR="00CB7AF2" w:rsidRPr="00B262CA">
        <w:rPr>
          <w:rFonts w:ascii="Arial" w:hAnsi="Arial" w:cs="Arial"/>
          <w:lang w:val="en-GB"/>
        </w:rPr>
        <w:t xml:space="preserve"> limit</w:t>
      </w:r>
      <w:r w:rsidR="00482E4C">
        <w:rPr>
          <w:rFonts w:ascii="Arial" w:hAnsi="Arial" w:cs="Arial"/>
          <w:lang w:val="en-GB"/>
        </w:rPr>
        <w:t>s</w:t>
      </w:r>
      <w:r w:rsidR="00F83255" w:rsidRPr="00B262CA">
        <w:rPr>
          <w:rFonts w:ascii="Arial" w:hAnsi="Arial" w:cs="Arial"/>
          <w:lang w:val="en-GB"/>
        </w:rPr>
        <w:t xml:space="preserve"> the</w:t>
      </w:r>
      <w:r w:rsidR="004651F5" w:rsidRPr="00B262CA">
        <w:rPr>
          <w:rFonts w:ascii="Arial" w:hAnsi="Arial" w:cs="Arial"/>
          <w:lang w:val="en-GB"/>
        </w:rPr>
        <w:t xml:space="preserve"> amount of family income</w:t>
      </w:r>
      <w:r w:rsidR="007471CD" w:rsidRPr="00B262CA">
        <w:rPr>
          <w:rFonts w:ascii="Arial" w:hAnsi="Arial" w:cs="Arial"/>
          <w:lang w:val="en-GB"/>
        </w:rPr>
        <w:t xml:space="preserve"> as they solely are reliable </w:t>
      </w:r>
      <w:r w:rsidR="005004D4" w:rsidRPr="00B262CA">
        <w:rPr>
          <w:rFonts w:ascii="Arial" w:hAnsi="Arial" w:cs="Arial"/>
          <w:lang w:val="en-GB"/>
        </w:rPr>
        <w:t xml:space="preserve">on the welfare system. With the family living </w:t>
      </w:r>
      <w:r w:rsidR="009663D4" w:rsidRPr="00B262CA">
        <w:rPr>
          <w:rFonts w:ascii="Arial" w:hAnsi="Arial" w:cs="Arial"/>
          <w:lang w:val="en-GB"/>
        </w:rPr>
        <w:t>in temporary accommodation this factor contributes to</w:t>
      </w:r>
      <w:r w:rsidR="00765264" w:rsidRPr="00B262CA">
        <w:rPr>
          <w:rFonts w:ascii="Arial" w:hAnsi="Arial" w:cs="Arial"/>
          <w:lang w:val="en-GB"/>
        </w:rPr>
        <w:t xml:space="preserve"> the</w:t>
      </w:r>
      <w:r w:rsidR="009663D4" w:rsidRPr="00B262CA">
        <w:rPr>
          <w:rFonts w:ascii="Arial" w:hAnsi="Arial" w:cs="Arial"/>
          <w:lang w:val="en-GB"/>
        </w:rPr>
        <w:t xml:space="preserve"> </w:t>
      </w:r>
      <w:r w:rsidR="001D78B3" w:rsidRPr="00B262CA">
        <w:rPr>
          <w:rFonts w:ascii="Arial" w:hAnsi="Arial" w:cs="Arial"/>
          <w:lang w:val="en-GB"/>
        </w:rPr>
        <w:t xml:space="preserve">living standards </w:t>
      </w:r>
      <w:r w:rsidR="00A95D15" w:rsidRPr="00B262CA">
        <w:rPr>
          <w:rFonts w:ascii="Arial" w:hAnsi="Arial" w:cs="Arial"/>
          <w:lang w:val="en-GB"/>
        </w:rPr>
        <w:t>and</w:t>
      </w:r>
      <w:r w:rsidR="00CF5F53" w:rsidRPr="00B262CA">
        <w:rPr>
          <w:rFonts w:ascii="Arial" w:hAnsi="Arial" w:cs="Arial"/>
          <w:lang w:val="en-GB"/>
        </w:rPr>
        <w:t xml:space="preserve"> up</w:t>
      </w:r>
      <w:r w:rsidR="008D6D25" w:rsidRPr="00B262CA">
        <w:rPr>
          <w:rFonts w:ascii="Arial" w:hAnsi="Arial" w:cs="Arial"/>
          <w:lang w:val="en-GB"/>
        </w:rPr>
        <w:t>bringi</w:t>
      </w:r>
      <w:r w:rsidR="00765264" w:rsidRPr="00B262CA">
        <w:rPr>
          <w:rFonts w:ascii="Arial" w:hAnsi="Arial" w:cs="Arial"/>
          <w:lang w:val="en-GB"/>
        </w:rPr>
        <w:t>n</w:t>
      </w:r>
      <w:r w:rsidR="008D6D25" w:rsidRPr="00B262CA">
        <w:rPr>
          <w:rFonts w:ascii="Arial" w:hAnsi="Arial" w:cs="Arial"/>
          <w:lang w:val="en-GB"/>
        </w:rPr>
        <w:t xml:space="preserve">g of the children, as </w:t>
      </w:r>
      <w:r w:rsidR="008D6D25" w:rsidRPr="00B262CA">
        <w:rPr>
          <w:rFonts w:ascii="Arial" w:hAnsi="Arial" w:cs="Arial"/>
          <w:lang w:val="en-GB"/>
        </w:rPr>
        <w:lastRenderedPageBreak/>
        <w:t xml:space="preserve">the children are not settled within a regular schools, leaving friends and family behind, moving to new area, </w:t>
      </w:r>
      <w:r w:rsidR="006B13D1" w:rsidRPr="00B262CA">
        <w:rPr>
          <w:rFonts w:ascii="Arial" w:hAnsi="Arial" w:cs="Arial"/>
          <w:lang w:val="en-GB"/>
        </w:rPr>
        <w:t xml:space="preserve">not fitting in with the </w:t>
      </w:r>
      <w:r w:rsidR="00002E45" w:rsidRPr="00B262CA">
        <w:rPr>
          <w:rFonts w:ascii="Arial" w:hAnsi="Arial" w:cs="Arial"/>
          <w:lang w:val="en-GB"/>
        </w:rPr>
        <w:t>community</w:t>
      </w:r>
      <w:r w:rsidR="00D14807" w:rsidRPr="00B262CA">
        <w:rPr>
          <w:rFonts w:ascii="Arial" w:hAnsi="Arial" w:cs="Arial"/>
          <w:lang w:val="en-GB"/>
        </w:rPr>
        <w:t>,</w:t>
      </w:r>
      <w:r w:rsidR="006B13D1" w:rsidRPr="00B262CA">
        <w:rPr>
          <w:rFonts w:ascii="Arial" w:hAnsi="Arial" w:cs="Arial"/>
          <w:lang w:val="en-GB"/>
        </w:rPr>
        <w:t xml:space="preserve"> </w:t>
      </w:r>
      <w:r w:rsidR="00D14807" w:rsidRPr="00B262CA">
        <w:rPr>
          <w:rFonts w:ascii="Arial" w:hAnsi="Arial" w:cs="Arial"/>
          <w:lang w:val="en-GB"/>
        </w:rPr>
        <w:t>being</w:t>
      </w:r>
      <w:r w:rsidR="006B13D1" w:rsidRPr="00B262CA">
        <w:rPr>
          <w:rFonts w:ascii="Arial" w:hAnsi="Arial" w:cs="Arial"/>
          <w:lang w:val="en-GB"/>
        </w:rPr>
        <w:t xml:space="preserve"> seen differently, the </w:t>
      </w:r>
      <w:r w:rsidR="00D14807" w:rsidRPr="00B262CA">
        <w:rPr>
          <w:rFonts w:ascii="Arial" w:hAnsi="Arial" w:cs="Arial"/>
          <w:lang w:val="en-GB"/>
        </w:rPr>
        <w:t>children’s</w:t>
      </w:r>
      <w:r w:rsidR="006B13D1" w:rsidRPr="00B262CA">
        <w:rPr>
          <w:rFonts w:ascii="Arial" w:hAnsi="Arial" w:cs="Arial"/>
          <w:lang w:val="en-GB"/>
        </w:rPr>
        <w:t xml:space="preserve"> </w:t>
      </w:r>
      <w:r w:rsidR="007258E4" w:rsidRPr="00B262CA">
        <w:rPr>
          <w:rFonts w:ascii="Arial" w:hAnsi="Arial" w:cs="Arial"/>
          <w:lang w:val="en-GB"/>
        </w:rPr>
        <w:t xml:space="preserve">not having the school uniform or may not even </w:t>
      </w:r>
      <w:r w:rsidR="00F77C61" w:rsidRPr="00B262CA">
        <w:rPr>
          <w:rFonts w:ascii="Arial" w:hAnsi="Arial" w:cs="Arial"/>
          <w:lang w:val="en-GB"/>
        </w:rPr>
        <w:t>b</w:t>
      </w:r>
      <w:r w:rsidR="007258E4" w:rsidRPr="00B262CA">
        <w:rPr>
          <w:rFonts w:ascii="Arial" w:hAnsi="Arial" w:cs="Arial"/>
          <w:lang w:val="en-GB"/>
        </w:rPr>
        <w:t xml:space="preserve">e going to schools due to not enough placements and are put on the </w:t>
      </w:r>
      <w:r w:rsidR="00765264" w:rsidRPr="00B262CA">
        <w:rPr>
          <w:rFonts w:ascii="Arial" w:hAnsi="Arial" w:cs="Arial"/>
          <w:lang w:val="en-GB"/>
        </w:rPr>
        <w:t>waiting list</w:t>
      </w:r>
      <w:r w:rsidR="003164F8">
        <w:rPr>
          <w:rFonts w:ascii="Arial" w:hAnsi="Arial" w:cs="Arial"/>
          <w:lang w:val="en-GB"/>
        </w:rPr>
        <w:t xml:space="preserve"> </w:t>
      </w:r>
      <w:r w:rsidR="00785F8E">
        <w:rPr>
          <w:rFonts w:ascii="Arial" w:hAnsi="Arial" w:cs="Arial"/>
          <w:lang w:val="en-GB"/>
        </w:rPr>
        <w:t>(</w:t>
      </w:r>
      <w:r w:rsidR="00F34392">
        <w:rPr>
          <w:rFonts w:ascii="Arial" w:hAnsi="Arial" w:cs="Arial"/>
          <w:lang w:val="en-GB"/>
        </w:rPr>
        <w:t>Wells</w:t>
      </w:r>
      <w:r w:rsidR="00B54EED">
        <w:rPr>
          <w:rFonts w:ascii="Arial" w:hAnsi="Arial" w:cs="Arial"/>
          <w:lang w:val="en-GB"/>
        </w:rPr>
        <w:t xml:space="preserve"> and Rankin, 1991</w:t>
      </w:r>
      <w:r w:rsidR="00522F72">
        <w:rPr>
          <w:rFonts w:ascii="Arial" w:hAnsi="Arial" w:cs="Arial"/>
          <w:lang w:val="en-GB"/>
        </w:rPr>
        <w:t>, p</w:t>
      </w:r>
      <w:r w:rsidR="00765264" w:rsidRPr="00B262CA">
        <w:rPr>
          <w:rFonts w:ascii="Arial" w:hAnsi="Arial" w:cs="Arial"/>
          <w:lang w:val="en-GB"/>
        </w:rPr>
        <w:t>.</w:t>
      </w:r>
      <w:r w:rsidR="0035410A">
        <w:rPr>
          <w:rFonts w:ascii="Arial" w:hAnsi="Arial" w:cs="Arial"/>
          <w:lang w:val="en-GB"/>
        </w:rPr>
        <w:t xml:space="preserve"> 71-93).</w:t>
      </w:r>
    </w:p>
    <w:p w14:paraId="353A890E" w14:textId="77777777" w:rsidR="0034328A" w:rsidRPr="00B262CA" w:rsidRDefault="0034328A" w:rsidP="00374753">
      <w:pPr>
        <w:spacing w:line="360" w:lineRule="auto"/>
        <w:jc w:val="both"/>
        <w:rPr>
          <w:rFonts w:ascii="Arial" w:hAnsi="Arial" w:cs="Arial"/>
          <w:lang w:val="en-GB"/>
        </w:rPr>
      </w:pPr>
    </w:p>
    <w:p w14:paraId="5774C1F6" w14:textId="2083B22D" w:rsidR="0099539F" w:rsidRPr="00B262CA" w:rsidRDefault="0099539F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B262CA">
        <w:rPr>
          <w:rFonts w:ascii="Arial" w:hAnsi="Arial" w:cs="Arial"/>
          <w:b/>
          <w:bCs/>
          <w:u w:val="single"/>
          <w:lang w:val="en-GB"/>
        </w:rPr>
        <w:t>Circumstances indicated a higher level of Vulnerability</w:t>
      </w:r>
      <w:r w:rsidR="007A2791" w:rsidRPr="00B262CA">
        <w:rPr>
          <w:rFonts w:ascii="Arial" w:hAnsi="Arial" w:cs="Arial"/>
          <w:b/>
          <w:bCs/>
          <w:u w:val="single"/>
          <w:lang w:val="en-GB"/>
        </w:rPr>
        <w:t xml:space="preserve"> and the risk factors</w:t>
      </w:r>
    </w:p>
    <w:p w14:paraId="5D31D689" w14:textId="39B5E528" w:rsidR="0099539F" w:rsidRPr="00B262CA" w:rsidRDefault="00B31760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 xml:space="preserve">Family B </w:t>
      </w:r>
      <w:r w:rsidR="00F75CBE">
        <w:rPr>
          <w:rFonts w:ascii="Arial" w:hAnsi="Arial" w:cs="Arial"/>
          <w:lang w:val="en-GB"/>
        </w:rPr>
        <w:t>indicated</w:t>
      </w:r>
      <w:r w:rsidRPr="00B262CA">
        <w:rPr>
          <w:rFonts w:ascii="Arial" w:hAnsi="Arial" w:cs="Arial"/>
          <w:lang w:val="en-GB"/>
        </w:rPr>
        <w:t xml:space="preserve"> a higher level of vulne</w:t>
      </w:r>
      <w:r w:rsidR="00300809" w:rsidRPr="00B262CA">
        <w:rPr>
          <w:rFonts w:ascii="Arial" w:hAnsi="Arial" w:cs="Arial"/>
          <w:lang w:val="en-GB"/>
        </w:rPr>
        <w:t xml:space="preserve">rability as the family are living in temporary </w:t>
      </w:r>
      <w:r w:rsidR="0036197F" w:rsidRPr="00B262CA">
        <w:rPr>
          <w:rFonts w:ascii="Arial" w:hAnsi="Arial" w:cs="Arial"/>
          <w:lang w:val="en-GB"/>
        </w:rPr>
        <w:t xml:space="preserve">accommodation, </w:t>
      </w:r>
      <w:r w:rsidR="00B548EE" w:rsidRPr="00B262CA">
        <w:rPr>
          <w:rFonts w:ascii="Arial" w:hAnsi="Arial" w:cs="Arial"/>
          <w:lang w:val="en-GB"/>
        </w:rPr>
        <w:t>the parents are worklessness, the parents ind</w:t>
      </w:r>
      <w:r w:rsidR="00F77193" w:rsidRPr="00B262CA">
        <w:rPr>
          <w:rFonts w:ascii="Arial" w:hAnsi="Arial" w:cs="Arial"/>
          <w:lang w:val="en-GB"/>
        </w:rPr>
        <w:t>i</w:t>
      </w:r>
      <w:r w:rsidR="00B548EE" w:rsidRPr="00B262CA">
        <w:rPr>
          <w:rFonts w:ascii="Arial" w:hAnsi="Arial" w:cs="Arial"/>
          <w:lang w:val="en-GB"/>
        </w:rPr>
        <w:t>cate they</w:t>
      </w:r>
      <w:r w:rsidR="00F77193" w:rsidRPr="00B262CA">
        <w:rPr>
          <w:rFonts w:ascii="Arial" w:hAnsi="Arial" w:cs="Arial"/>
          <w:lang w:val="en-GB"/>
        </w:rPr>
        <w:t xml:space="preserve"> have no qualification, </w:t>
      </w:r>
      <w:r w:rsidR="0030567D" w:rsidRPr="00B262CA">
        <w:rPr>
          <w:rFonts w:ascii="Arial" w:hAnsi="Arial" w:cs="Arial"/>
          <w:lang w:val="en-GB"/>
        </w:rPr>
        <w:t>the family have a low income</w:t>
      </w:r>
      <w:r w:rsidR="006D08D7" w:rsidRPr="00B262CA">
        <w:rPr>
          <w:rFonts w:ascii="Arial" w:hAnsi="Arial" w:cs="Arial"/>
          <w:lang w:val="en-GB"/>
        </w:rPr>
        <w:t>, debts problems, rent arrears</w:t>
      </w:r>
      <w:r w:rsidR="00606CFA" w:rsidRPr="00B262CA">
        <w:rPr>
          <w:rFonts w:ascii="Arial" w:hAnsi="Arial" w:cs="Arial"/>
          <w:lang w:val="en-GB"/>
        </w:rPr>
        <w:t xml:space="preserve"> and not being able to provide</w:t>
      </w:r>
      <w:r w:rsidR="00FF2462" w:rsidRPr="00B262CA">
        <w:rPr>
          <w:rFonts w:ascii="Arial" w:hAnsi="Arial" w:cs="Arial"/>
          <w:lang w:val="en-GB"/>
        </w:rPr>
        <w:t xml:space="preserve"> material deprivation</w:t>
      </w:r>
      <w:r w:rsidR="00E05587" w:rsidRPr="00B262CA">
        <w:rPr>
          <w:rFonts w:ascii="Arial" w:hAnsi="Arial" w:cs="Arial"/>
          <w:lang w:val="en-GB"/>
        </w:rPr>
        <w:t xml:space="preserve">. The youngest </w:t>
      </w:r>
      <w:r w:rsidR="00D91501" w:rsidRPr="00B262CA">
        <w:rPr>
          <w:rFonts w:ascii="Arial" w:hAnsi="Arial" w:cs="Arial"/>
          <w:lang w:val="en-GB"/>
        </w:rPr>
        <w:t xml:space="preserve">daughter is not going to </w:t>
      </w:r>
      <w:r w:rsidR="00BC3818" w:rsidRPr="00B262CA">
        <w:rPr>
          <w:rFonts w:ascii="Arial" w:hAnsi="Arial" w:cs="Arial"/>
          <w:lang w:val="en-GB"/>
        </w:rPr>
        <w:t>nursey and the other children have poor attendance for going to school.</w:t>
      </w:r>
      <w:r w:rsidR="00557E81" w:rsidRPr="00B262CA">
        <w:rPr>
          <w:rFonts w:ascii="Arial" w:hAnsi="Arial" w:cs="Arial"/>
          <w:lang w:val="en-GB"/>
        </w:rPr>
        <w:t xml:space="preserve"> </w:t>
      </w:r>
      <w:r w:rsidR="007A7369" w:rsidRPr="00B262CA">
        <w:rPr>
          <w:rFonts w:ascii="Arial" w:hAnsi="Arial" w:cs="Arial"/>
          <w:lang w:val="en-GB"/>
        </w:rPr>
        <w:t xml:space="preserve">The </w:t>
      </w:r>
      <w:r w:rsidR="0004554C" w:rsidRPr="00B262CA">
        <w:rPr>
          <w:rFonts w:ascii="Arial" w:hAnsi="Arial" w:cs="Arial"/>
          <w:lang w:val="en-GB"/>
        </w:rPr>
        <w:t>cohesion</w:t>
      </w:r>
      <w:r w:rsidR="007A7369" w:rsidRPr="00B262CA">
        <w:rPr>
          <w:rFonts w:ascii="Arial" w:hAnsi="Arial" w:cs="Arial"/>
          <w:lang w:val="en-GB"/>
        </w:rPr>
        <w:t xml:space="preserve"> between the parents seems to be br</w:t>
      </w:r>
      <w:r w:rsidR="0004554C" w:rsidRPr="00B262CA">
        <w:rPr>
          <w:rFonts w:ascii="Arial" w:hAnsi="Arial" w:cs="Arial"/>
          <w:lang w:val="en-GB"/>
        </w:rPr>
        <w:t>oken</w:t>
      </w:r>
      <w:r w:rsidR="00FD631D" w:rsidRPr="00B262CA">
        <w:rPr>
          <w:rFonts w:ascii="Arial" w:hAnsi="Arial" w:cs="Arial"/>
          <w:lang w:val="en-GB"/>
        </w:rPr>
        <w:t xml:space="preserve">. </w:t>
      </w:r>
      <w:r w:rsidR="0006753A" w:rsidRPr="00B262CA">
        <w:rPr>
          <w:rFonts w:ascii="Arial" w:hAnsi="Arial" w:cs="Arial"/>
          <w:lang w:val="en-GB"/>
        </w:rPr>
        <w:t>D</w:t>
      </w:r>
      <w:r w:rsidR="006F33C5" w:rsidRPr="00B262CA">
        <w:rPr>
          <w:rFonts w:ascii="Arial" w:hAnsi="Arial" w:cs="Arial"/>
          <w:lang w:val="en-GB"/>
        </w:rPr>
        <w:t xml:space="preserve">ue to the poor </w:t>
      </w:r>
      <w:r w:rsidR="00C40FBF" w:rsidRPr="00B262CA">
        <w:rPr>
          <w:rFonts w:ascii="Arial" w:hAnsi="Arial" w:cs="Arial"/>
          <w:lang w:val="en-GB"/>
        </w:rPr>
        <w:t xml:space="preserve">parenting skills </w:t>
      </w:r>
      <w:r w:rsidR="001E7A41" w:rsidRPr="00B262CA">
        <w:rPr>
          <w:rFonts w:ascii="Arial" w:hAnsi="Arial" w:cs="Arial"/>
          <w:lang w:val="en-GB"/>
        </w:rPr>
        <w:t xml:space="preserve">and </w:t>
      </w:r>
      <w:r w:rsidR="0065769E" w:rsidRPr="00B262CA">
        <w:rPr>
          <w:rFonts w:ascii="Arial" w:hAnsi="Arial" w:cs="Arial"/>
          <w:lang w:val="en-GB"/>
        </w:rPr>
        <w:t>lack</w:t>
      </w:r>
      <w:r w:rsidR="001E7A41" w:rsidRPr="00B262CA">
        <w:rPr>
          <w:rFonts w:ascii="Arial" w:hAnsi="Arial" w:cs="Arial"/>
          <w:lang w:val="en-GB"/>
        </w:rPr>
        <w:t xml:space="preserve"> of knowledge</w:t>
      </w:r>
      <w:r w:rsidR="005251BB" w:rsidRPr="00B262CA">
        <w:rPr>
          <w:rFonts w:ascii="Arial" w:hAnsi="Arial" w:cs="Arial"/>
          <w:lang w:val="en-GB"/>
        </w:rPr>
        <w:t xml:space="preserve"> and</w:t>
      </w:r>
      <w:r w:rsidR="00220D99" w:rsidRPr="00B262CA">
        <w:rPr>
          <w:rFonts w:ascii="Arial" w:hAnsi="Arial" w:cs="Arial"/>
          <w:lang w:val="en-GB"/>
        </w:rPr>
        <w:t xml:space="preserve"> </w:t>
      </w:r>
      <w:r w:rsidR="00A97DF4" w:rsidRPr="00B262CA">
        <w:rPr>
          <w:rFonts w:ascii="Arial" w:hAnsi="Arial" w:cs="Arial"/>
          <w:lang w:val="en-GB"/>
        </w:rPr>
        <w:t>understanding their chi</w:t>
      </w:r>
      <w:r w:rsidR="002E69D3" w:rsidRPr="00B262CA">
        <w:rPr>
          <w:rFonts w:ascii="Arial" w:hAnsi="Arial" w:cs="Arial"/>
          <w:lang w:val="en-GB"/>
        </w:rPr>
        <w:t>l</w:t>
      </w:r>
      <w:r w:rsidR="00A97DF4" w:rsidRPr="00B262CA">
        <w:rPr>
          <w:rFonts w:ascii="Arial" w:hAnsi="Arial" w:cs="Arial"/>
          <w:lang w:val="en-GB"/>
        </w:rPr>
        <w:t>dren</w:t>
      </w:r>
      <w:r w:rsidR="002E69D3" w:rsidRPr="00B262CA">
        <w:rPr>
          <w:rFonts w:ascii="Arial" w:hAnsi="Arial" w:cs="Arial"/>
          <w:lang w:val="en-GB"/>
        </w:rPr>
        <w:t>’</w:t>
      </w:r>
      <w:r w:rsidR="00A97DF4" w:rsidRPr="00B262CA">
        <w:rPr>
          <w:rFonts w:ascii="Arial" w:hAnsi="Arial" w:cs="Arial"/>
          <w:lang w:val="en-GB"/>
        </w:rPr>
        <w:t>s needs</w:t>
      </w:r>
      <w:r w:rsidR="002E69D3" w:rsidRPr="00B262CA">
        <w:rPr>
          <w:rFonts w:ascii="Arial" w:hAnsi="Arial" w:cs="Arial"/>
          <w:lang w:val="en-GB"/>
        </w:rPr>
        <w:t xml:space="preserve"> are suffering</w:t>
      </w:r>
      <w:r w:rsidR="00A97DF4" w:rsidRPr="00B262CA">
        <w:rPr>
          <w:rFonts w:ascii="Arial" w:hAnsi="Arial" w:cs="Arial"/>
          <w:lang w:val="en-GB"/>
        </w:rPr>
        <w:t xml:space="preserve"> which</w:t>
      </w:r>
      <w:r w:rsidR="002E69D3" w:rsidRPr="00B262CA">
        <w:rPr>
          <w:rFonts w:ascii="Arial" w:hAnsi="Arial" w:cs="Arial"/>
          <w:lang w:val="en-GB"/>
        </w:rPr>
        <w:t>,</w:t>
      </w:r>
      <w:r w:rsidR="00A97DF4" w:rsidRPr="00B262CA">
        <w:rPr>
          <w:rFonts w:ascii="Arial" w:hAnsi="Arial" w:cs="Arial"/>
          <w:lang w:val="en-GB"/>
        </w:rPr>
        <w:t xml:space="preserve"> will have a</w:t>
      </w:r>
      <w:r w:rsidR="0003006E" w:rsidRPr="00B262CA">
        <w:rPr>
          <w:rFonts w:ascii="Arial" w:hAnsi="Arial" w:cs="Arial"/>
          <w:lang w:val="en-GB"/>
        </w:rPr>
        <w:t>n</w:t>
      </w:r>
      <w:r w:rsidR="00A97DF4" w:rsidRPr="00B262CA">
        <w:rPr>
          <w:rFonts w:ascii="Arial" w:hAnsi="Arial" w:cs="Arial"/>
          <w:lang w:val="en-GB"/>
        </w:rPr>
        <w:t xml:space="preserve"> impact o</w:t>
      </w:r>
      <w:r w:rsidR="00FD631D" w:rsidRPr="00B262CA">
        <w:rPr>
          <w:rFonts w:ascii="Arial" w:hAnsi="Arial" w:cs="Arial"/>
          <w:lang w:val="en-GB"/>
        </w:rPr>
        <w:t>n</w:t>
      </w:r>
      <w:r w:rsidR="00A97DF4" w:rsidRPr="00B262CA">
        <w:rPr>
          <w:rFonts w:ascii="Arial" w:hAnsi="Arial" w:cs="Arial"/>
          <w:lang w:val="en-GB"/>
        </w:rPr>
        <w:t xml:space="preserve"> the child</w:t>
      </w:r>
      <w:r w:rsidR="00C40FBF" w:rsidRPr="00B262CA">
        <w:rPr>
          <w:rFonts w:ascii="Arial" w:hAnsi="Arial" w:cs="Arial"/>
          <w:lang w:val="en-GB"/>
        </w:rPr>
        <w:t xml:space="preserve"> </w:t>
      </w:r>
      <w:r w:rsidR="002E69D3" w:rsidRPr="00B262CA">
        <w:rPr>
          <w:rFonts w:ascii="Arial" w:hAnsi="Arial" w:cs="Arial"/>
          <w:lang w:val="en-GB"/>
        </w:rPr>
        <w:t>developments</w:t>
      </w:r>
      <w:r w:rsidR="0028052D">
        <w:rPr>
          <w:rFonts w:ascii="Arial" w:hAnsi="Arial" w:cs="Arial"/>
          <w:lang w:val="en-GB"/>
        </w:rPr>
        <w:t xml:space="preserve"> (</w:t>
      </w:r>
      <w:r w:rsidR="002F4778">
        <w:rPr>
          <w:rFonts w:ascii="Arial" w:hAnsi="Arial" w:cs="Arial"/>
          <w:lang w:val="en-GB"/>
        </w:rPr>
        <w:t xml:space="preserve">Billingham, 2016, p. </w:t>
      </w:r>
      <w:r w:rsidR="00A0366E">
        <w:rPr>
          <w:rFonts w:ascii="Arial" w:hAnsi="Arial" w:cs="Arial"/>
          <w:lang w:val="en-GB"/>
        </w:rPr>
        <w:t>357)</w:t>
      </w:r>
      <w:r w:rsidR="00C40FBF" w:rsidRPr="00B262CA">
        <w:rPr>
          <w:rFonts w:ascii="Arial" w:hAnsi="Arial" w:cs="Arial"/>
          <w:lang w:val="en-GB"/>
        </w:rPr>
        <w:t>.</w:t>
      </w:r>
    </w:p>
    <w:p w14:paraId="681E1DF5" w14:textId="5D8A92E8" w:rsidR="00C906F4" w:rsidRPr="00B262CA" w:rsidRDefault="00C906F4" w:rsidP="00374753">
      <w:pPr>
        <w:spacing w:line="360" w:lineRule="auto"/>
        <w:jc w:val="both"/>
        <w:rPr>
          <w:rFonts w:ascii="Arial" w:hAnsi="Arial" w:cs="Arial"/>
          <w:lang w:val="en-GB"/>
        </w:rPr>
      </w:pPr>
    </w:p>
    <w:p w14:paraId="23347410" w14:textId="1B685E41" w:rsidR="000102E1" w:rsidRPr="00B262CA" w:rsidRDefault="000102E1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B262CA">
        <w:rPr>
          <w:rFonts w:ascii="Arial" w:hAnsi="Arial" w:cs="Arial"/>
          <w:b/>
          <w:bCs/>
          <w:u w:val="single"/>
          <w:lang w:val="en-GB"/>
        </w:rPr>
        <w:t>Subject of assessment by the health and social agencies</w:t>
      </w:r>
    </w:p>
    <w:p w14:paraId="284B947F" w14:textId="5E63A3D5" w:rsidR="00C11B7C" w:rsidRPr="00B262CA" w:rsidRDefault="00A357F9" w:rsidP="00374753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</w:t>
      </w:r>
      <w:r w:rsidR="00F04CAB" w:rsidRPr="00B262CA">
        <w:rPr>
          <w:rFonts w:ascii="Arial" w:hAnsi="Arial" w:cs="Arial"/>
          <w:lang w:val="en-GB"/>
        </w:rPr>
        <w:t xml:space="preserve"> referral was made by the Youth Offending Team</w:t>
      </w:r>
      <w:r w:rsidR="00F26997" w:rsidRPr="00B262CA">
        <w:rPr>
          <w:rFonts w:ascii="Arial" w:hAnsi="Arial" w:cs="Arial"/>
          <w:lang w:val="en-GB"/>
        </w:rPr>
        <w:t xml:space="preserve"> to the social services</w:t>
      </w:r>
      <w:r w:rsidR="00F20068" w:rsidRPr="00B262CA">
        <w:rPr>
          <w:rFonts w:ascii="Arial" w:hAnsi="Arial" w:cs="Arial"/>
          <w:lang w:val="en-GB"/>
        </w:rPr>
        <w:t xml:space="preserve"> </w:t>
      </w:r>
      <w:r w:rsidR="00640987" w:rsidRPr="00B262CA">
        <w:rPr>
          <w:rFonts w:ascii="Arial" w:hAnsi="Arial" w:cs="Arial"/>
          <w:lang w:val="en-GB"/>
        </w:rPr>
        <w:t>with behavioural problems</w:t>
      </w:r>
      <w:r w:rsidR="00C26477" w:rsidRPr="00B262CA">
        <w:rPr>
          <w:rFonts w:ascii="Arial" w:hAnsi="Arial" w:cs="Arial"/>
          <w:lang w:val="en-GB"/>
        </w:rPr>
        <w:t xml:space="preserve"> of the young adolescent boy</w:t>
      </w:r>
      <w:r w:rsidR="00504B40" w:rsidRPr="00B262CA">
        <w:rPr>
          <w:rFonts w:ascii="Arial" w:hAnsi="Arial" w:cs="Arial"/>
          <w:lang w:val="en-GB"/>
        </w:rPr>
        <w:t xml:space="preserve">s. </w:t>
      </w:r>
      <w:r w:rsidR="00854F66" w:rsidRPr="00B262CA">
        <w:rPr>
          <w:rFonts w:ascii="Arial" w:hAnsi="Arial" w:cs="Arial"/>
          <w:lang w:val="en-GB"/>
        </w:rPr>
        <w:t xml:space="preserve">This indicated </w:t>
      </w:r>
      <w:r w:rsidR="00E80B7C" w:rsidRPr="00B262CA">
        <w:rPr>
          <w:rFonts w:ascii="Arial" w:hAnsi="Arial" w:cs="Arial"/>
          <w:lang w:val="en-GB"/>
        </w:rPr>
        <w:t>the famil</w:t>
      </w:r>
      <w:r w:rsidR="002219BB" w:rsidRPr="00B262CA">
        <w:rPr>
          <w:rFonts w:ascii="Arial" w:hAnsi="Arial" w:cs="Arial"/>
          <w:lang w:val="en-GB"/>
        </w:rPr>
        <w:t>y had</w:t>
      </w:r>
      <w:r w:rsidR="00E80B7C" w:rsidRPr="00B262CA">
        <w:rPr>
          <w:rFonts w:ascii="Arial" w:hAnsi="Arial" w:cs="Arial"/>
          <w:lang w:val="en-GB"/>
        </w:rPr>
        <w:t xml:space="preserve"> problem</w:t>
      </w:r>
      <w:r w:rsidR="002219BB" w:rsidRPr="00B262CA">
        <w:rPr>
          <w:rFonts w:ascii="Arial" w:hAnsi="Arial" w:cs="Arial"/>
          <w:lang w:val="en-GB"/>
        </w:rPr>
        <w:t xml:space="preserve">s </w:t>
      </w:r>
      <w:r w:rsidR="006A5C3E">
        <w:rPr>
          <w:rFonts w:ascii="Arial" w:hAnsi="Arial" w:cs="Arial"/>
          <w:lang w:val="en-GB"/>
        </w:rPr>
        <w:t>paying rent</w:t>
      </w:r>
      <w:r w:rsidR="008E51E3" w:rsidRPr="00B262CA">
        <w:rPr>
          <w:rFonts w:ascii="Arial" w:hAnsi="Arial" w:cs="Arial"/>
          <w:lang w:val="en-GB"/>
        </w:rPr>
        <w:t>, parent</w:t>
      </w:r>
      <w:r w:rsidR="00373D76">
        <w:rPr>
          <w:rFonts w:ascii="Arial" w:hAnsi="Arial" w:cs="Arial"/>
          <w:lang w:val="en-GB"/>
        </w:rPr>
        <w:t>al</w:t>
      </w:r>
      <w:r w:rsidR="008E51E3" w:rsidRPr="00B262CA">
        <w:rPr>
          <w:rFonts w:ascii="Arial" w:hAnsi="Arial" w:cs="Arial"/>
          <w:lang w:val="en-GB"/>
        </w:rPr>
        <w:t xml:space="preserve"> difficulties and </w:t>
      </w:r>
      <w:r w:rsidR="00BE15CA">
        <w:rPr>
          <w:rFonts w:ascii="Arial" w:hAnsi="Arial" w:cs="Arial"/>
          <w:lang w:val="en-GB"/>
        </w:rPr>
        <w:t xml:space="preserve">ongoing </w:t>
      </w:r>
      <w:r w:rsidR="006A5C3E">
        <w:rPr>
          <w:rFonts w:ascii="Arial" w:hAnsi="Arial" w:cs="Arial"/>
          <w:lang w:val="en-GB"/>
        </w:rPr>
        <w:t>house moves</w:t>
      </w:r>
      <w:r w:rsidR="008E51E3" w:rsidRPr="00B262CA">
        <w:rPr>
          <w:rFonts w:ascii="Arial" w:hAnsi="Arial" w:cs="Arial"/>
          <w:lang w:val="en-GB"/>
        </w:rPr>
        <w:t xml:space="preserve"> </w:t>
      </w:r>
      <w:r w:rsidR="007D3104" w:rsidRPr="00B262CA">
        <w:rPr>
          <w:rFonts w:ascii="Arial" w:hAnsi="Arial" w:cs="Arial"/>
          <w:lang w:val="en-GB"/>
        </w:rPr>
        <w:t xml:space="preserve">in short period of time. </w:t>
      </w:r>
      <w:r w:rsidR="00C11B7C" w:rsidRPr="00B262CA">
        <w:rPr>
          <w:rFonts w:ascii="Arial" w:hAnsi="Arial" w:cs="Arial"/>
          <w:b/>
          <w:bCs/>
          <w:lang w:val="en-GB"/>
        </w:rPr>
        <w:t xml:space="preserve"> </w:t>
      </w:r>
    </w:p>
    <w:p w14:paraId="696E8EF0" w14:textId="73DC6A72" w:rsidR="00266240" w:rsidRPr="00B262CA" w:rsidRDefault="007C6A6A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 xml:space="preserve">The assessment considered </w:t>
      </w:r>
      <w:r w:rsidR="0072363A" w:rsidRPr="00B262CA">
        <w:rPr>
          <w:rFonts w:ascii="Arial" w:hAnsi="Arial" w:cs="Arial"/>
          <w:lang w:val="en-GB"/>
        </w:rPr>
        <w:t>school related problems (bully</w:t>
      </w:r>
      <w:r w:rsidR="00574B01" w:rsidRPr="00B262CA">
        <w:rPr>
          <w:rFonts w:ascii="Arial" w:hAnsi="Arial" w:cs="Arial"/>
          <w:lang w:val="en-GB"/>
        </w:rPr>
        <w:t>ing)</w:t>
      </w:r>
      <w:r w:rsidR="006E515A" w:rsidRPr="00B262CA">
        <w:rPr>
          <w:rFonts w:ascii="Arial" w:hAnsi="Arial" w:cs="Arial"/>
          <w:lang w:val="en-GB"/>
        </w:rPr>
        <w:t>, care of son in local authority</w:t>
      </w:r>
      <w:r w:rsidR="00F16F94" w:rsidRPr="00B262CA">
        <w:rPr>
          <w:rFonts w:ascii="Arial" w:hAnsi="Arial" w:cs="Arial"/>
          <w:lang w:val="en-GB"/>
        </w:rPr>
        <w:t xml:space="preserve">, </w:t>
      </w:r>
      <w:r w:rsidR="008C1935">
        <w:rPr>
          <w:rFonts w:ascii="Arial" w:hAnsi="Arial" w:cs="Arial"/>
          <w:lang w:val="en-GB"/>
        </w:rPr>
        <w:t xml:space="preserve">with </w:t>
      </w:r>
      <w:r w:rsidR="00F16F94" w:rsidRPr="00B262CA">
        <w:rPr>
          <w:rFonts w:ascii="Arial" w:hAnsi="Arial" w:cs="Arial"/>
          <w:lang w:val="en-GB"/>
        </w:rPr>
        <w:t xml:space="preserve">housing issues </w:t>
      </w:r>
      <w:r w:rsidR="008C1935">
        <w:rPr>
          <w:rFonts w:ascii="Arial" w:hAnsi="Arial" w:cs="Arial"/>
          <w:lang w:val="en-GB"/>
        </w:rPr>
        <w:t xml:space="preserve">and being placed in temporary </w:t>
      </w:r>
      <w:r w:rsidR="00D61EFB" w:rsidRPr="00B262CA">
        <w:rPr>
          <w:rFonts w:ascii="Arial" w:hAnsi="Arial" w:cs="Arial"/>
          <w:lang w:val="en-GB"/>
        </w:rPr>
        <w:t>accommodation due to rent arrears, offending behaviour</w:t>
      </w:r>
      <w:r w:rsidR="0096028F" w:rsidRPr="00B262CA">
        <w:rPr>
          <w:rFonts w:ascii="Arial" w:hAnsi="Arial" w:cs="Arial"/>
          <w:lang w:val="en-GB"/>
        </w:rPr>
        <w:t xml:space="preserve"> within the family , employment status of the mothers partner</w:t>
      </w:r>
      <w:r w:rsidR="00466A60" w:rsidRPr="00B262CA">
        <w:rPr>
          <w:rFonts w:ascii="Arial" w:hAnsi="Arial" w:cs="Arial"/>
          <w:lang w:val="en-GB"/>
        </w:rPr>
        <w:t xml:space="preserve"> and general wellbeing of the family.</w:t>
      </w:r>
    </w:p>
    <w:p w14:paraId="6C559677" w14:textId="7036BAF4" w:rsidR="006978FE" w:rsidRPr="00B262CA" w:rsidRDefault="000A4941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 xml:space="preserve">The </w:t>
      </w:r>
      <w:r w:rsidR="0069547C" w:rsidRPr="00B262CA">
        <w:rPr>
          <w:rFonts w:ascii="Arial" w:hAnsi="Arial" w:cs="Arial"/>
          <w:lang w:val="en-GB"/>
        </w:rPr>
        <w:t>in</w:t>
      </w:r>
      <w:r w:rsidR="00E33BEA" w:rsidRPr="00B262CA">
        <w:rPr>
          <w:rFonts w:ascii="Arial" w:hAnsi="Arial" w:cs="Arial"/>
          <w:lang w:val="en-GB"/>
        </w:rPr>
        <w:t>itial</w:t>
      </w:r>
      <w:r w:rsidR="00AB33D9">
        <w:rPr>
          <w:rFonts w:ascii="Arial" w:hAnsi="Arial" w:cs="Arial"/>
          <w:lang w:val="en-GB"/>
        </w:rPr>
        <w:t xml:space="preserve"> call for</w:t>
      </w:r>
      <w:r w:rsidR="00E33BEA" w:rsidRPr="00B262CA">
        <w:rPr>
          <w:rFonts w:ascii="Arial" w:hAnsi="Arial" w:cs="Arial"/>
          <w:lang w:val="en-GB"/>
        </w:rPr>
        <w:t xml:space="preserve"> </w:t>
      </w:r>
      <w:r w:rsidR="005D1A77">
        <w:rPr>
          <w:rFonts w:ascii="Arial" w:hAnsi="Arial" w:cs="Arial"/>
          <w:lang w:val="en-GB"/>
        </w:rPr>
        <w:t>action</w:t>
      </w:r>
      <w:r w:rsidR="00E33BEA" w:rsidRPr="00B262CA">
        <w:rPr>
          <w:rFonts w:ascii="Arial" w:hAnsi="Arial" w:cs="Arial"/>
          <w:lang w:val="en-GB"/>
        </w:rPr>
        <w:t xml:space="preserve"> plan focused on solving some of the problems</w:t>
      </w:r>
      <w:r w:rsidR="0094230D" w:rsidRPr="00B262CA">
        <w:rPr>
          <w:rFonts w:ascii="Arial" w:hAnsi="Arial" w:cs="Arial"/>
          <w:lang w:val="en-GB"/>
        </w:rPr>
        <w:t xml:space="preserve">, i.e. those related to living in temporary accommodation. Recommendations </w:t>
      </w:r>
      <w:r w:rsidR="0005518D" w:rsidRPr="00B262CA">
        <w:rPr>
          <w:rFonts w:ascii="Arial" w:hAnsi="Arial" w:cs="Arial"/>
          <w:lang w:val="en-GB"/>
        </w:rPr>
        <w:t>involving the young children in activities, con</w:t>
      </w:r>
      <w:r w:rsidR="00A127BC" w:rsidRPr="00B262CA">
        <w:rPr>
          <w:rFonts w:ascii="Arial" w:hAnsi="Arial" w:cs="Arial"/>
          <w:lang w:val="en-GB"/>
        </w:rPr>
        <w:t xml:space="preserve">nexions support for the older children, and close liaison with </w:t>
      </w:r>
      <w:r w:rsidR="00FC16F3" w:rsidRPr="00B262CA">
        <w:rPr>
          <w:rFonts w:ascii="Arial" w:hAnsi="Arial" w:cs="Arial"/>
          <w:lang w:val="en-GB"/>
        </w:rPr>
        <w:t>family’s social worker.</w:t>
      </w:r>
    </w:p>
    <w:p w14:paraId="3881E648" w14:textId="0CA6A0DB" w:rsidR="00637B52" w:rsidRPr="00B262CA" w:rsidRDefault="00637B52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 xml:space="preserve">Multi-disciplinary services </w:t>
      </w:r>
      <w:r w:rsidRPr="00B262CA">
        <w:rPr>
          <w:rFonts w:ascii="Arial" w:hAnsi="Arial" w:cs="Arial"/>
          <w:lang w:val="en-GB"/>
        </w:rPr>
        <w:t xml:space="preserve">roles </w:t>
      </w:r>
      <w:r w:rsidR="00466C30" w:rsidRPr="00B262CA">
        <w:rPr>
          <w:rFonts w:ascii="Arial" w:hAnsi="Arial" w:cs="Arial"/>
          <w:lang w:val="en-GB"/>
        </w:rPr>
        <w:t>are</w:t>
      </w:r>
      <w:r w:rsidR="00C93D2C" w:rsidRPr="00B262CA">
        <w:rPr>
          <w:rFonts w:ascii="Arial" w:hAnsi="Arial" w:cs="Arial"/>
          <w:lang w:val="en-GB"/>
        </w:rPr>
        <w:t xml:space="preserve"> having</w:t>
      </w:r>
      <w:r w:rsidR="00466C30" w:rsidRPr="00B262CA">
        <w:rPr>
          <w:rFonts w:ascii="Arial" w:hAnsi="Arial" w:cs="Arial"/>
          <w:lang w:val="en-GB"/>
        </w:rPr>
        <w:t xml:space="preserve"> regular </w:t>
      </w:r>
      <w:r w:rsidR="005B4EF7" w:rsidRPr="00B262CA">
        <w:rPr>
          <w:rFonts w:ascii="Arial" w:hAnsi="Arial" w:cs="Arial"/>
          <w:lang w:val="en-GB"/>
        </w:rPr>
        <w:t>team meetings, sharing data electronically with other agencies</w:t>
      </w:r>
      <w:r w:rsidR="00C93D2C" w:rsidRPr="00B262CA">
        <w:rPr>
          <w:rFonts w:ascii="Arial" w:hAnsi="Arial" w:cs="Arial"/>
          <w:lang w:val="en-GB"/>
        </w:rPr>
        <w:t xml:space="preserve"> and </w:t>
      </w:r>
      <w:r w:rsidR="005B4EF7" w:rsidRPr="00B262CA">
        <w:rPr>
          <w:rFonts w:ascii="Arial" w:hAnsi="Arial" w:cs="Arial"/>
          <w:lang w:val="en-GB"/>
        </w:rPr>
        <w:t>carry</w:t>
      </w:r>
      <w:r w:rsidR="005C2322" w:rsidRPr="00B262CA">
        <w:rPr>
          <w:rFonts w:ascii="Arial" w:hAnsi="Arial" w:cs="Arial"/>
          <w:lang w:val="en-GB"/>
        </w:rPr>
        <w:t>ing</w:t>
      </w:r>
      <w:r w:rsidR="005B4EF7" w:rsidRPr="00B262CA">
        <w:rPr>
          <w:rFonts w:ascii="Arial" w:hAnsi="Arial" w:cs="Arial"/>
          <w:lang w:val="en-GB"/>
        </w:rPr>
        <w:t xml:space="preserve"> out risk assessments</w:t>
      </w:r>
      <w:r w:rsidR="00621CE8">
        <w:rPr>
          <w:rFonts w:ascii="Arial" w:hAnsi="Arial" w:cs="Arial"/>
          <w:lang w:val="en-GB"/>
        </w:rPr>
        <w:t xml:space="preserve"> (Haslam, </w:t>
      </w:r>
      <w:r w:rsidR="00B92ADC">
        <w:rPr>
          <w:rFonts w:ascii="Arial" w:hAnsi="Arial" w:cs="Arial"/>
          <w:lang w:val="en-GB"/>
        </w:rPr>
        <w:t>2018, p. 425)</w:t>
      </w:r>
      <w:r w:rsidR="00C93D2C" w:rsidRPr="00B262CA">
        <w:rPr>
          <w:rFonts w:ascii="Arial" w:hAnsi="Arial" w:cs="Arial"/>
          <w:lang w:val="en-GB"/>
        </w:rPr>
        <w:t xml:space="preserve">. </w:t>
      </w:r>
      <w:r w:rsidR="0058439E" w:rsidRPr="00B262CA">
        <w:rPr>
          <w:rFonts w:ascii="Arial" w:hAnsi="Arial" w:cs="Arial"/>
          <w:lang w:val="en-GB"/>
        </w:rPr>
        <w:t xml:space="preserve">The initiatives that are involved </w:t>
      </w:r>
      <w:r w:rsidR="003D7E20" w:rsidRPr="00B262CA">
        <w:rPr>
          <w:rFonts w:ascii="Arial" w:hAnsi="Arial" w:cs="Arial"/>
          <w:lang w:val="en-GB"/>
        </w:rPr>
        <w:t>are team</w:t>
      </w:r>
      <w:r w:rsidR="005C2322" w:rsidRPr="00B262CA">
        <w:rPr>
          <w:rFonts w:ascii="Arial" w:hAnsi="Arial" w:cs="Arial"/>
          <w:lang w:val="en-GB"/>
        </w:rPr>
        <w:t xml:space="preserve"> </w:t>
      </w:r>
      <w:r w:rsidR="003D7E20" w:rsidRPr="00B262CA">
        <w:rPr>
          <w:rFonts w:ascii="Arial" w:hAnsi="Arial" w:cs="Arial"/>
          <w:lang w:val="en-GB"/>
        </w:rPr>
        <w:t>working, lone working, meeting targets</w:t>
      </w:r>
      <w:r w:rsidR="00924E47" w:rsidRPr="00B262CA">
        <w:rPr>
          <w:rFonts w:ascii="Arial" w:hAnsi="Arial" w:cs="Arial"/>
          <w:lang w:val="en-GB"/>
        </w:rPr>
        <w:t xml:space="preserve"> or </w:t>
      </w:r>
      <w:r w:rsidR="003D7E20" w:rsidRPr="00B262CA">
        <w:rPr>
          <w:rFonts w:ascii="Arial" w:hAnsi="Arial" w:cs="Arial"/>
          <w:lang w:val="en-GB"/>
        </w:rPr>
        <w:t>deadlines</w:t>
      </w:r>
      <w:r w:rsidR="005C2322" w:rsidRPr="00B262CA">
        <w:rPr>
          <w:rFonts w:ascii="Arial" w:hAnsi="Arial" w:cs="Arial"/>
          <w:lang w:val="en-GB"/>
        </w:rPr>
        <w:t xml:space="preserve"> and effective communication</w:t>
      </w:r>
      <w:r w:rsidR="00B92ADC">
        <w:rPr>
          <w:rFonts w:ascii="Arial" w:hAnsi="Arial" w:cs="Arial"/>
          <w:lang w:val="en-GB"/>
        </w:rPr>
        <w:t xml:space="preserve"> (</w:t>
      </w:r>
      <w:r w:rsidR="00335BEF">
        <w:rPr>
          <w:rFonts w:ascii="Arial" w:hAnsi="Arial" w:cs="Arial"/>
          <w:lang w:val="en-GB"/>
        </w:rPr>
        <w:t xml:space="preserve">Carr and Goosey, 2017, p. </w:t>
      </w:r>
      <w:r w:rsidR="006B1DDB">
        <w:rPr>
          <w:rFonts w:ascii="Arial" w:hAnsi="Arial" w:cs="Arial"/>
          <w:lang w:val="en-GB"/>
        </w:rPr>
        <w:t>82)</w:t>
      </w:r>
      <w:r w:rsidR="00E834E4" w:rsidRPr="00B262CA">
        <w:rPr>
          <w:rFonts w:ascii="Arial" w:hAnsi="Arial" w:cs="Arial"/>
          <w:lang w:val="en-GB"/>
        </w:rPr>
        <w:t xml:space="preserve">. The effectiveness </w:t>
      </w:r>
      <w:r w:rsidR="00F7627E" w:rsidRPr="00B262CA">
        <w:rPr>
          <w:rFonts w:ascii="Arial" w:hAnsi="Arial" w:cs="Arial"/>
          <w:lang w:val="en-GB"/>
        </w:rPr>
        <w:t xml:space="preserve">of these </w:t>
      </w:r>
      <w:r w:rsidR="00560E51" w:rsidRPr="00B262CA">
        <w:rPr>
          <w:rFonts w:ascii="Arial" w:hAnsi="Arial" w:cs="Arial"/>
          <w:lang w:val="en-GB"/>
        </w:rPr>
        <w:t>policies</w:t>
      </w:r>
      <w:r w:rsidR="00F7627E" w:rsidRPr="00B262CA">
        <w:rPr>
          <w:rFonts w:ascii="Arial" w:hAnsi="Arial" w:cs="Arial"/>
          <w:lang w:val="en-GB"/>
        </w:rPr>
        <w:t xml:space="preserve"> can </w:t>
      </w:r>
      <w:r w:rsidR="00667664" w:rsidRPr="00B262CA">
        <w:rPr>
          <w:rFonts w:ascii="Arial" w:hAnsi="Arial" w:cs="Arial"/>
          <w:lang w:val="en-GB"/>
        </w:rPr>
        <w:t xml:space="preserve">only </w:t>
      </w:r>
      <w:r w:rsidR="00F7627E" w:rsidRPr="00B262CA">
        <w:rPr>
          <w:rFonts w:ascii="Arial" w:hAnsi="Arial" w:cs="Arial"/>
          <w:lang w:val="en-GB"/>
        </w:rPr>
        <w:t xml:space="preserve">be </w:t>
      </w:r>
      <w:r w:rsidR="00667664" w:rsidRPr="00B262CA">
        <w:rPr>
          <w:rFonts w:ascii="Arial" w:hAnsi="Arial" w:cs="Arial"/>
          <w:lang w:val="en-GB"/>
        </w:rPr>
        <w:t>implemented by defining policy into practice.</w:t>
      </w:r>
      <w:r w:rsidR="00A46E12" w:rsidRPr="00B262CA">
        <w:rPr>
          <w:rFonts w:ascii="Arial" w:hAnsi="Arial" w:cs="Arial"/>
          <w:lang w:val="en-GB"/>
        </w:rPr>
        <w:t xml:space="preserve"> By allowing different agencies</w:t>
      </w:r>
      <w:r w:rsidR="00F2423A">
        <w:rPr>
          <w:rFonts w:ascii="Arial" w:hAnsi="Arial" w:cs="Arial"/>
          <w:lang w:val="en-GB"/>
        </w:rPr>
        <w:t xml:space="preserve"> to come together and </w:t>
      </w:r>
      <w:r w:rsidR="00F2423A">
        <w:rPr>
          <w:rFonts w:ascii="Arial" w:hAnsi="Arial" w:cs="Arial"/>
          <w:lang w:val="en-GB"/>
        </w:rPr>
        <w:lastRenderedPageBreak/>
        <w:t>use their own methods</w:t>
      </w:r>
      <w:r w:rsidR="008A5DC8">
        <w:rPr>
          <w:rFonts w:ascii="Arial" w:hAnsi="Arial" w:cs="Arial"/>
          <w:lang w:val="en-GB"/>
        </w:rPr>
        <w:t xml:space="preserve"> of knowledge which, overlap</w:t>
      </w:r>
      <w:r w:rsidR="003353E5">
        <w:rPr>
          <w:rFonts w:ascii="Arial" w:hAnsi="Arial" w:cs="Arial"/>
          <w:lang w:val="en-GB"/>
        </w:rPr>
        <w:t xml:space="preserve">s into interdisciplinary: </w:t>
      </w:r>
      <w:r w:rsidR="00BE4EA2">
        <w:rPr>
          <w:rFonts w:ascii="Arial" w:hAnsi="Arial" w:cs="Arial"/>
          <w:lang w:val="en-GB"/>
        </w:rPr>
        <w:t xml:space="preserve">as they </w:t>
      </w:r>
      <w:r w:rsidR="00183647">
        <w:rPr>
          <w:rFonts w:ascii="Arial" w:hAnsi="Arial" w:cs="Arial"/>
          <w:lang w:val="en-GB"/>
        </w:rPr>
        <w:t xml:space="preserve">approach and </w:t>
      </w:r>
      <w:r w:rsidR="00042BCE">
        <w:rPr>
          <w:rFonts w:ascii="Arial" w:hAnsi="Arial" w:cs="Arial"/>
          <w:lang w:val="en-GB"/>
        </w:rPr>
        <w:t xml:space="preserve">use real synthesis of methods. </w:t>
      </w:r>
      <w:r w:rsidR="001F1210">
        <w:rPr>
          <w:rFonts w:ascii="Arial" w:hAnsi="Arial" w:cs="Arial"/>
          <w:lang w:val="en-GB"/>
        </w:rPr>
        <w:t xml:space="preserve">This then allows the agencies to examine </w:t>
      </w:r>
      <w:r w:rsidR="00604BC7">
        <w:rPr>
          <w:rFonts w:ascii="Arial" w:hAnsi="Arial" w:cs="Arial"/>
          <w:lang w:val="en-GB"/>
        </w:rPr>
        <w:t xml:space="preserve">problems outside of normal circumstances and adequate solutions are </w:t>
      </w:r>
      <w:r w:rsidR="00E92863">
        <w:rPr>
          <w:rFonts w:ascii="Arial" w:hAnsi="Arial" w:cs="Arial"/>
          <w:lang w:val="en-GB"/>
        </w:rPr>
        <w:t>approached</w:t>
      </w:r>
      <w:r w:rsidR="00604BC7">
        <w:rPr>
          <w:rFonts w:ascii="Arial" w:hAnsi="Arial" w:cs="Arial"/>
          <w:lang w:val="en-GB"/>
        </w:rPr>
        <w:t xml:space="preserve"> </w:t>
      </w:r>
      <w:r w:rsidR="00FB5839">
        <w:rPr>
          <w:rFonts w:ascii="Arial" w:hAnsi="Arial" w:cs="Arial"/>
          <w:lang w:val="en-GB"/>
        </w:rPr>
        <w:t>while</w:t>
      </w:r>
      <w:r w:rsidR="00DA0159">
        <w:rPr>
          <w:rFonts w:ascii="Arial" w:hAnsi="Arial" w:cs="Arial"/>
          <w:lang w:val="en-GB"/>
        </w:rPr>
        <w:t xml:space="preserve"> having good understanding of the requirements</w:t>
      </w:r>
      <w:r w:rsidR="00A56F3D">
        <w:rPr>
          <w:rFonts w:ascii="Arial" w:hAnsi="Arial" w:cs="Arial"/>
          <w:lang w:val="en-GB"/>
        </w:rPr>
        <w:t xml:space="preserve"> of</w:t>
      </w:r>
      <w:r w:rsidR="00E92863">
        <w:rPr>
          <w:rFonts w:ascii="Arial" w:hAnsi="Arial" w:cs="Arial"/>
          <w:lang w:val="en-GB"/>
        </w:rPr>
        <w:t xml:space="preserve"> complex solutions</w:t>
      </w:r>
      <w:r w:rsidR="00EE48BA">
        <w:rPr>
          <w:rFonts w:ascii="Arial" w:hAnsi="Arial" w:cs="Arial"/>
          <w:lang w:val="en-GB"/>
        </w:rPr>
        <w:t xml:space="preserve"> </w:t>
      </w:r>
      <w:r w:rsidR="006B1DDB">
        <w:rPr>
          <w:rFonts w:ascii="Arial" w:hAnsi="Arial" w:cs="Arial"/>
          <w:lang w:val="en-GB"/>
        </w:rPr>
        <w:t>(</w:t>
      </w:r>
      <w:r w:rsidR="00910A3E">
        <w:rPr>
          <w:rFonts w:ascii="Arial" w:hAnsi="Arial" w:cs="Arial"/>
          <w:lang w:val="en-GB"/>
        </w:rPr>
        <w:t xml:space="preserve">Bolger, Walker and Lishman, </w:t>
      </w:r>
      <w:r w:rsidR="00FC1E12">
        <w:rPr>
          <w:rFonts w:ascii="Arial" w:hAnsi="Arial" w:cs="Arial"/>
          <w:lang w:val="en-GB"/>
        </w:rPr>
        <w:t>2017, p. 169-183).</w:t>
      </w:r>
      <w:r w:rsidR="00AF2F3D" w:rsidRPr="00B262CA">
        <w:rPr>
          <w:rFonts w:ascii="Arial" w:hAnsi="Arial" w:cs="Arial"/>
          <w:lang w:val="en-GB"/>
        </w:rPr>
        <w:t xml:space="preserve"> for example:</w:t>
      </w:r>
    </w:p>
    <w:p w14:paraId="4B7A46CF" w14:textId="77777777" w:rsidR="005B630D" w:rsidRPr="00B262CA" w:rsidRDefault="00FE673E" w:rsidP="0037475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Social services and </w:t>
      </w:r>
      <w:r w:rsidR="00654B38" w:rsidRPr="00B262CA">
        <w:rPr>
          <w:rFonts w:ascii="Arial" w:hAnsi="Arial" w:cs="Arial"/>
          <w:sz w:val="22"/>
          <w:szCs w:val="22"/>
          <w:lang w:val="en-GB"/>
        </w:rPr>
        <w:t>Connexions</w:t>
      </w:r>
      <w:r w:rsidR="00AF2F3D" w:rsidRPr="00B262CA">
        <w:rPr>
          <w:rFonts w:ascii="Arial" w:hAnsi="Arial" w:cs="Arial"/>
          <w:sz w:val="22"/>
          <w:szCs w:val="22"/>
          <w:lang w:val="en-GB"/>
        </w:rPr>
        <w:t xml:space="preserve"> working together </w:t>
      </w:r>
      <w:r w:rsidRPr="00B262CA">
        <w:rPr>
          <w:rFonts w:ascii="Arial" w:hAnsi="Arial" w:cs="Arial"/>
          <w:sz w:val="22"/>
          <w:szCs w:val="22"/>
          <w:lang w:val="en-GB"/>
        </w:rPr>
        <w:t>to support the son and</w:t>
      </w:r>
      <w:r w:rsidR="00CC6E4B" w:rsidRPr="00B262CA">
        <w:rPr>
          <w:rFonts w:ascii="Arial" w:hAnsi="Arial" w:cs="Arial"/>
          <w:sz w:val="22"/>
          <w:szCs w:val="22"/>
          <w:lang w:val="en-GB"/>
        </w:rPr>
        <w:t xml:space="preserve"> teenage</w:t>
      </w:r>
      <w:r w:rsidRPr="00B262CA">
        <w:rPr>
          <w:rFonts w:ascii="Arial" w:hAnsi="Arial" w:cs="Arial"/>
          <w:sz w:val="22"/>
          <w:szCs w:val="22"/>
          <w:lang w:val="en-GB"/>
        </w:rPr>
        <w:t xml:space="preserve"> daughter</w:t>
      </w:r>
      <w:r w:rsidR="00654B38" w:rsidRPr="00B262CA">
        <w:rPr>
          <w:rFonts w:ascii="Arial" w:hAnsi="Arial" w:cs="Arial"/>
          <w:sz w:val="22"/>
          <w:szCs w:val="22"/>
          <w:lang w:val="en-GB"/>
        </w:rPr>
        <w:t>.</w:t>
      </w:r>
    </w:p>
    <w:p w14:paraId="7846670E" w14:textId="2C547DA5" w:rsidR="00AF2F3D" w:rsidRPr="00B262CA" w:rsidRDefault="001C6F2B" w:rsidP="0037475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Collaboration between </w:t>
      </w:r>
      <w:r w:rsidR="001B12C9" w:rsidRPr="00B262CA">
        <w:rPr>
          <w:rFonts w:ascii="Arial" w:hAnsi="Arial" w:cs="Arial"/>
          <w:sz w:val="22"/>
          <w:szCs w:val="22"/>
          <w:lang w:val="en-GB"/>
        </w:rPr>
        <w:t>professionals</w:t>
      </w:r>
      <w:r w:rsidRPr="00B262CA">
        <w:rPr>
          <w:rFonts w:ascii="Arial" w:hAnsi="Arial" w:cs="Arial"/>
          <w:sz w:val="22"/>
          <w:szCs w:val="22"/>
          <w:lang w:val="en-GB"/>
        </w:rPr>
        <w:t xml:space="preserve"> </w:t>
      </w:r>
      <w:r w:rsidR="00A23582" w:rsidRPr="00B262CA">
        <w:rPr>
          <w:rFonts w:ascii="Arial" w:hAnsi="Arial" w:cs="Arial"/>
          <w:sz w:val="22"/>
          <w:szCs w:val="22"/>
          <w:lang w:val="en-GB"/>
        </w:rPr>
        <w:t xml:space="preserve">working together to </w:t>
      </w:r>
      <w:r w:rsidR="005B630D" w:rsidRPr="00B262CA">
        <w:rPr>
          <w:rFonts w:ascii="Arial" w:hAnsi="Arial" w:cs="Arial"/>
          <w:sz w:val="22"/>
          <w:szCs w:val="22"/>
          <w:lang w:val="en-GB"/>
        </w:rPr>
        <w:t xml:space="preserve">meet the school and </w:t>
      </w:r>
      <w:r w:rsidR="005139C2" w:rsidRPr="00B262CA">
        <w:rPr>
          <w:rFonts w:ascii="Arial" w:hAnsi="Arial" w:cs="Arial"/>
          <w:sz w:val="22"/>
          <w:szCs w:val="22"/>
          <w:lang w:val="en-GB"/>
        </w:rPr>
        <w:t xml:space="preserve">support the child living separately to tackle </w:t>
      </w:r>
      <w:r w:rsidR="005B630D" w:rsidRPr="00B262CA">
        <w:rPr>
          <w:rFonts w:ascii="Arial" w:hAnsi="Arial" w:cs="Arial"/>
          <w:sz w:val="22"/>
          <w:szCs w:val="22"/>
          <w:lang w:val="en-GB"/>
        </w:rPr>
        <w:t>the issue of the child being bullied.</w:t>
      </w:r>
    </w:p>
    <w:p w14:paraId="45CCE699" w14:textId="19F8B373" w:rsidR="00154622" w:rsidRPr="00B262CA" w:rsidRDefault="00EE5468" w:rsidP="0037475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Local housing authority involv</w:t>
      </w:r>
      <w:r w:rsidR="0062196F" w:rsidRPr="00B262CA">
        <w:rPr>
          <w:rFonts w:ascii="Arial" w:hAnsi="Arial" w:cs="Arial"/>
          <w:sz w:val="22"/>
          <w:szCs w:val="22"/>
          <w:lang w:val="en-GB"/>
        </w:rPr>
        <w:t xml:space="preserve">ed with social services </w:t>
      </w:r>
      <w:r w:rsidR="00E42542" w:rsidRPr="00B262CA">
        <w:rPr>
          <w:rFonts w:ascii="Arial" w:hAnsi="Arial" w:cs="Arial"/>
          <w:sz w:val="22"/>
          <w:szCs w:val="22"/>
          <w:lang w:val="en-GB"/>
        </w:rPr>
        <w:t xml:space="preserve">to get the family </w:t>
      </w:r>
      <w:r w:rsidR="009B0DE5" w:rsidRPr="00B262CA">
        <w:rPr>
          <w:rFonts w:ascii="Arial" w:hAnsi="Arial" w:cs="Arial"/>
          <w:sz w:val="22"/>
          <w:szCs w:val="22"/>
          <w:lang w:val="en-GB"/>
        </w:rPr>
        <w:t xml:space="preserve">re-housed </w:t>
      </w:r>
      <w:r w:rsidR="001B12C9" w:rsidRPr="00B262CA">
        <w:rPr>
          <w:rFonts w:ascii="Arial" w:hAnsi="Arial" w:cs="Arial"/>
          <w:sz w:val="22"/>
          <w:szCs w:val="22"/>
          <w:lang w:val="en-GB"/>
        </w:rPr>
        <w:t>into a permanent setting.</w:t>
      </w:r>
    </w:p>
    <w:p w14:paraId="7508F98C" w14:textId="7933BD67" w:rsidR="00023046" w:rsidRDefault="00023046" w:rsidP="00374753">
      <w:pPr>
        <w:spacing w:line="360" w:lineRule="auto"/>
        <w:jc w:val="both"/>
        <w:rPr>
          <w:rFonts w:ascii="Arial" w:hAnsi="Arial" w:cs="Arial"/>
          <w:lang w:val="en-GB"/>
        </w:rPr>
      </w:pPr>
    </w:p>
    <w:p w14:paraId="2E995182" w14:textId="3BF89C18" w:rsidR="000102E1" w:rsidRPr="004860BC" w:rsidRDefault="00D04D7A" w:rsidP="00374753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Before the closure of the project the family where requested t</w:t>
      </w:r>
      <w:r w:rsidR="009D2FA0">
        <w:rPr>
          <w:rFonts w:ascii="Arial" w:hAnsi="Arial" w:cs="Arial"/>
          <w:lang w:val="en-GB"/>
        </w:rPr>
        <w:t>o</w:t>
      </w:r>
      <w:r>
        <w:rPr>
          <w:rFonts w:ascii="Arial" w:hAnsi="Arial" w:cs="Arial"/>
          <w:lang w:val="en-GB"/>
        </w:rPr>
        <w:t xml:space="preserve"> complete a feedback form. </w:t>
      </w:r>
      <w:r w:rsidR="00D30B46">
        <w:rPr>
          <w:rFonts w:ascii="Arial" w:hAnsi="Arial" w:cs="Arial"/>
          <w:lang w:val="en-GB"/>
        </w:rPr>
        <w:t xml:space="preserve">The purpose of this was to explain how this had </w:t>
      </w:r>
      <w:r w:rsidR="00350B87">
        <w:rPr>
          <w:rFonts w:ascii="Arial" w:hAnsi="Arial" w:cs="Arial"/>
          <w:lang w:val="en-GB"/>
        </w:rPr>
        <w:t>benefitted</w:t>
      </w:r>
      <w:r w:rsidR="00D30B46">
        <w:rPr>
          <w:rFonts w:ascii="Arial" w:hAnsi="Arial" w:cs="Arial"/>
          <w:lang w:val="en-GB"/>
        </w:rPr>
        <w:t xml:space="preserve"> them and things </w:t>
      </w:r>
      <w:r w:rsidR="00863ED1">
        <w:rPr>
          <w:rFonts w:ascii="Arial" w:hAnsi="Arial" w:cs="Arial"/>
          <w:lang w:val="en-GB"/>
        </w:rPr>
        <w:t xml:space="preserve">which, </w:t>
      </w:r>
      <w:r w:rsidR="00350B87">
        <w:rPr>
          <w:rFonts w:ascii="Arial" w:hAnsi="Arial" w:cs="Arial"/>
          <w:lang w:val="en-GB"/>
        </w:rPr>
        <w:t>maybe</w:t>
      </w:r>
      <w:r w:rsidR="00863ED1">
        <w:rPr>
          <w:rFonts w:ascii="Arial" w:hAnsi="Arial" w:cs="Arial"/>
          <w:lang w:val="en-GB"/>
        </w:rPr>
        <w:t xml:space="preserve"> they couldn’t have done with</w:t>
      </w:r>
      <w:r w:rsidR="009D2FA0">
        <w:rPr>
          <w:rFonts w:ascii="Arial" w:hAnsi="Arial" w:cs="Arial"/>
          <w:lang w:val="en-GB"/>
        </w:rPr>
        <w:t>out</w:t>
      </w:r>
      <w:r w:rsidR="00863ED1">
        <w:rPr>
          <w:rFonts w:ascii="Arial" w:hAnsi="Arial" w:cs="Arial"/>
          <w:lang w:val="en-GB"/>
        </w:rPr>
        <w:t xml:space="preserve"> the support of the multi agencies.</w:t>
      </w:r>
      <w:r w:rsidR="009D2FA0">
        <w:rPr>
          <w:rFonts w:ascii="Arial" w:hAnsi="Arial" w:cs="Arial"/>
          <w:lang w:val="en-GB"/>
        </w:rPr>
        <w:t xml:space="preserve"> </w:t>
      </w:r>
      <w:r w:rsidR="00124678" w:rsidRPr="00B262CA">
        <w:rPr>
          <w:rFonts w:ascii="Arial" w:hAnsi="Arial" w:cs="Arial"/>
          <w:lang w:val="en-GB"/>
        </w:rPr>
        <w:t xml:space="preserve">i.e. getting re-housed. </w:t>
      </w:r>
      <w:r w:rsidR="00F675C1">
        <w:rPr>
          <w:rFonts w:ascii="Arial" w:hAnsi="Arial" w:cs="Arial"/>
          <w:lang w:val="en-GB"/>
        </w:rPr>
        <w:t>They rated the</w:t>
      </w:r>
      <w:r w:rsidR="002D5D9F">
        <w:rPr>
          <w:rFonts w:ascii="Arial" w:hAnsi="Arial" w:cs="Arial"/>
          <w:lang w:val="en-GB"/>
        </w:rPr>
        <w:t>ir</w:t>
      </w:r>
      <w:r w:rsidR="00AF2E43">
        <w:rPr>
          <w:rFonts w:ascii="Arial" w:hAnsi="Arial" w:cs="Arial"/>
          <w:lang w:val="en-GB"/>
        </w:rPr>
        <w:t xml:space="preserve"> experience as being very good and embraced the</w:t>
      </w:r>
      <w:r w:rsidR="002D5D9F">
        <w:rPr>
          <w:rFonts w:ascii="Arial" w:hAnsi="Arial" w:cs="Arial"/>
          <w:lang w:val="en-GB"/>
        </w:rPr>
        <w:t>ir</w:t>
      </w:r>
      <w:r w:rsidR="00AF2E43">
        <w:rPr>
          <w:rFonts w:ascii="Arial" w:hAnsi="Arial" w:cs="Arial"/>
          <w:lang w:val="en-GB"/>
        </w:rPr>
        <w:t xml:space="preserve"> professionalism and honesty</w:t>
      </w:r>
      <w:r w:rsidR="002D5D9F">
        <w:rPr>
          <w:rFonts w:ascii="Arial" w:hAnsi="Arial" w:cs="Arial"/>
          <w:lang w:val="en-GB"/>
        </w:rPr>
        <w:t xml:space="preserve">. </w:t>
      </w:r>
      <w:r w:rsidR="00545DDD">
        <w:rPr>
          <w:rFonts w:ascii="Arial" w:hAnsi="Arial" w:cs="Arial"/>
          <w:lang w:val="en-GB"/>
        </w:rPr>
        <w:t>T</w:t>
      </w:r>
      <w:r w:rsidR="002D5D9F">
        <w:rPr>
          <w:rFonts w:ascii="Arial" w:hAnsi="Arial" w:cs="Arial"/>
          <w:lang w:val="en-GB"/>
        </w:rPr>
        <w:t>h</w:t>
      </w:r>
      <w:r w:rsidR="00545DDD">
        <w:rPr>
          <w:rFonts w:ascii="Arial" w:hAnsi="Arial" w:cs="Arial"/>
          <w:lang w:val="en-GB"/>
        </w:rPr>
        <w:t>is also gave the family an in</w:t>
      </w:r>
      <w:r w:rsidR="00CC0872">
        <w:rPr>
          <w:rFonts w:ascii="Arial" w:hAnsi="Arial" w:cs="Arial"/>
          <w:lang w:val="en-GB"/>
        </w:rPr>
        <w:t>-</w:t>
      </w:r>
      <w:r w:rsidR="00545DDD">
        <w:rPr>
          <w:rFonts w:ascii="Arial" w:hAnsi="Arial" w:cs="Arial"/>
          <w:lang w:val="en-GB"/>
        </w:rPr>
        <w:t xml:space="preserve">site of how multi agencies </w:t>
      </w:r>
      <w:r w:rsidR="00350B87">
        <w:rPr>
          <w:rFonts w:ascii="Arial" w:hAnsi="Arial" w:cs="Arial"/>
          <w:lang w:val="en-GB"/>
        </w:rPr>
        <w:t>collaborated</w:t>
      </w:r>
      <w:r w:rsidR="00545DDD">
        <w:rPr>
          <w:rFonts w:ascii="Arial" w:hAnsi="Arial" w:cs="Arial"/>
          <w:lang w:val="en-GB"/>
        </w:rPr>
        <w:t xml:space="preserve"> with each other</w:t>
      </w:r>
      <w:r w:rsidR="000C70CA">
        <w:rPr>
          <w:rFonts w:ascii="Arial" w:hAnsi="Arial" w:cs="Arial"/>
          <w:lang w:val="en-GB"/>
        </w:rPr>
        <w:t xml:space="preserve"> and made things easy to understand</w:t>
      </w:r>
      <w:r w:rsidR="00440ABF">
        <w:rPr>
          <w:rFonts w:ascii="Arial" w:hAnsi="Arial" w:cs="Arial"/>
          <w:lang w:val="en-GB"/>
        </w:rPr>
        <w:t xml:space="preserve">. This suggested that the </w:t>
      </w:r>
      <w:r w:rsidR="00350B87">
        <w:rPr>
          <w:rFonts w:ascii="Arial" w:hAnsi="Arial" w:cs="Arial"/>
          <w:lang w:val="en-GB"/>
        </w:rPr>
        <w:t>family’s</w:t>
      </w:r>
      <w:r w:rsidR="00440ABF">
        <w:rPr>
          <w:rFonts w:ascii="Arial" w:hAnsi="Arial" w:cs="Arial"/>
          <w:lang w:val="en-GB"/>
        </w:rPr>
        <w:t xml:space="preserve"> outcome was </w:t>
      </w:r>
      <w:r w:rsidR="00350B87">
        <w:rPr>
          <w:rFonts w:ascii="Arial" w:hAnsi="Arial" w:cs="Arial"/>
          <w:lang w:val="en-GB"/>
        </w:rPr>
        <w:t>proactive and positive.</w:t>
      </w:r>
      <w:r w:rsidR="00A556F8">
        <w:rPr>
          <w:rFonts w:ascii="Arial" w:hAnsi="Arial" w:cs="Arial"/>
          <w:lang w:val="en-GB"/>
        </w:rPr>
        <w:t xml:space="preserve"> (</w:t>
      </w:r>
      <w:r w:rsidR="006D3C39" w:rsidRPr="004860BC">
        <w:rPr>
          <w:rFonts w:ascii="Arial" w:hAnsi="Arial" w:cs="Arial"/>
        </w:rPr>
        <w:t>Reeves et al., 2011)</w:t>
      </w:r>
      <w:r w:rsidR="005D765A" w:rsidRPr="004860BC">
        <w:rPr>
          <w:rFonts w:ascii="Arial" w:hAnsi="Arial" w:cs="Arial"/>
        </w:rPr>
        <w:t>.</w:t>
      </w:r>
    </w:p>
    <w:p w14:paraId="353251A4" w14:textId="77777777" w:rsidR="00D57DD5" w:rsidRPr="004860BC" w:rsidRDefault="00D57DD5" w:rsidP="00374753">
      <w:pPr>
        <w:spacing w:line="360" w:lineRule="auto"/>
        <w:jc w:val="both"/>
        <w:rPr>
          <w:rFonts w:ascii="Arial" w:hAnsi="Arial" w:cs="Arial"/>
        </w:rPr>
      </w:pPr>
    </w:p>
    <w:p w14:paraId="21B3D3DB" w14:textId="6DD25F3A" w:rsidR="00CC7965" w:rsidRPr="00B262CA" w:rsidRDefault="0094288E" w:rsidP="00374753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B262CA">
        <w:rPr>
          <w:rFonts w:ascii="Arial" w:hAnsi="Arial" w:cs="Arial"/>
          <w:b/>
          <w:bCs/>
          <w:lang w:val="en-GB"/>
        </w:rPr>
        <w:t xml:space="preserve">The </w:t>
      </w:r>
      <w:r w:rsidR="00595C71" w:rsidRPr="00B262CA">
        <w:rPr>
          <w:rFonts w:ascii="Arial" w:hAnsi="Arial" w:cs="Arial"/>
          <w:b/>
          <w:bCs/>
          <w:lang w:val="en-GB"/>
        </w:rPr>
        <w:t xml:space="preserve">following current policies </w:t>
      </w:r>
      <w:r w:rsidR="00603736" w:rsidRPr="00B262CA">
        <w:rPr>
          <w:rFonts w:ascii="Arial" w:hAnsi="Arial" w:cs="Arial"/>
          <w:b/>
          <w:bCs/>
          <w:lang w:val="en-GB"/>
        </w:rPr>
        <w:t xml:space="preserve">and preventions </w:t>
      </w:r>
      <w:r w:rsidR="00B73B34" w:rsidRPr="00B262CA">
        <w:rPr>
          <w:rFonts w:ascii="Arial" w:hAnsi="Arial" w:cs="Arial"/>
          <w:b/>
          <w:bCs/>
          <w:lang w:val="en-GB"/>
        </w:rPr>
        <w:t xml:space="preserve">in place to prevent an occurrence today </w:t>
      </w:r>
      <w:r w:rsidR="00595C71" w:rsidRPr="00B262CA">
        <w:rPr>
          <w:rFonts w:ascii="Arial" w:hAnsi="Arial" w:cs="Arial"/>
          <w:b/>
          <w:bCs/>
          <w:lang w:val="en-GB"/>
        </w:rPr>
        <w:t>are:</w:t>
      </w:r>
    </w:p>
    <w:p w14:paraId="6D29DDE9" w14:textId="77777777" w:rsidR="00CC7965" w:rsidRPr="00B262CA" w:rsidRDefault="00CC7965" w:rsidP="0037475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The Children Act 1989</w:t>
      </w:r>
    </w:p>
    <w:p w14:paraId="695219B9" w14:textId="77777777" w:rsidR="00CC7965" w:rsidRPr="00B262CA" w:rsidRDefault="00CC7965" w:rsidP="0037475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The Equality Act 2010</w:t>
      </w:r>
    </w:p>
    <w:p w14:paraId="583F056B" w14:textId="4DD927B4" w:rsidR="00595C71" w:rsidRPr="00B262CA" w:rsidRDefault="00595C71" w:rsidP="0037475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The Children </w:t>
      </w:r>
      <w:r w:rsidR="00602367" w:rsidRPr="00B262CA">
        <w:rPr>
          <w:rFonts w:ascii="Arial" w:hAnsi="Arial" w:cs="Arial"/>
          <w:sz w:val="22"/>
          <w:szCs w:val="22"/>
          <w:lang w:val="en-GB"/>
        </w:rPr>
        <w:t>and</w:t>
      </w:r>
      <w:r w:rsidR="00B049FE" w:rsidRPr="00B262CA">
        <w:rPr>
          <w:rFonts w:ascii="Arial" w:hAnsi="Arial" w:cs="Arial"/>
          <w:sz w:val="22"/>
          <w:szCs w:val="22"/>
          <w:lang w:val="en-GB"/>
        </w:rPr>
        <w:t xml:space="preserve"> Families Act 2014</w:t>
      </w:r>
    </w:p>
    <w:p w14:paraId="03E437CB" w14:textId="0BA82D29" w:rsidR="00B049FE" w:rsidRPr="00B262CA" w:rsidRDefault="00B049FE" w:rsidP="0037475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The </w:t>
      </w:r>
      <w:r w:rsidR="00602367" w:rsidRPr="00B262CA">
        <w:rPr>
          <w:rFonts w:ascii="Arial" w:hAnsi="Arial" w:cs="Arial"/>
          <w:sz w:val="22"/>
          <w:szCs w:val="22"/>
          <w:lang w:val="en-GB"/>
        </w:rPr>
        <w:t>C</w:t>
      </w:r>
      <w:r w:rsidRPr="00B262CA">
        <w:rPr>
          <w:rFonts w:ascii="Arial" w:hAnsi="Arial" w:cs="Arial"/>
          <w:sz w:val="22"/>
          <w:szCs w:val="22"/>
          <w:lang w:val="en-GB"/>
        </w:rPr>
        <w:t xml:space="preserve">hildren </w:t>
      </w:r>
      <w:r w:rsidR="00602367" w:rsidRPr="00B262CA">
        <w:rPr>
          <w:rFonts w:ascii="Arial" w:hAnsi="Arial" w:cs="Arial"/>
          <w:sz w:val="22"/>
          <w:szCs w:val="22"/>
          <w:lang w:val="en-GB"/>
        </w:rPr>
        <w:t>and</w:t>
      </w:r>
      <w:r w:rsidRPr="00B262CA">
        <w:rPr>
          <w:rFonts w:ascii="Arial" w:hAnsi="Arial" w:cs="Arial"/>
          <w:sz w:val="22"/>
          <w:szCs w:val="22"/>
          <w:lang w:val="en-GB"/>
        </w:rPr>
        <w:t xml:space="preserve"> Social Work Act 2017</w:t>
      </w:r>
    </w:p>
    <w:p w14:paraId="37A2D6D6" w14:textId="7E0988C7" w:rsidR="00F40AFB" w:rsidRDefault="005E3877" w:rsidP="0037475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Working Together to Safeguard Children 2018</w:t>
      </w:r>
    </w:p>
    <w:p w14:paraId="4ED14030" w14:textId="6F132FF6" w:rsidR="00A92CF9" w:rsidRPr="00A92CF9" w:rsidRDefault="00A92CF9" w:rsidP="00374753">
      <w:pPr>
        <w:spacing w:line="360" w:lineRule="auto"/>
        <w:ind w:left="648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(</w:t>
      </w:r>
      <w:r w:rsidR="00E615AD">
        <w:rPr>
          <w:rFonts w:ascii="Arial" w:hAnsi="Arial" w:cs="Arial"/>
          <w:lang w:val="en-GB"/>
        </w:rPr>
        <w:t>NSPCC Learning, 2020).</w:t>
      </w:r>
    </w:p>
    <w:p w14:paraId="0F196DC1" w14:textId="77777777" w:rsidR="005E3877" w:rsidRPr="00B262CA" w:rsidRDefault="005E3877" w:rsidP="00374753">
      <w:pPr>
        <w:spacing w:line="360" w:lineRule="auto"/>
        <w:jc w:val="both"/>
        <w:rPr>
          <w:rFonts w:ascii="Arial" w:hAnsi="Arial" w:cs="Arial"/>
          <w:lang w:val="en-GB"/>
        </w:rPr>
      </w:pPr>
    </w:p>
    <w:p w14:paraId="500CE533" w14:textId="77777777" w:rsidR="00E62F44" w:rsidRDefault="00E62F44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1C0255B" w14:textId="70A04891" w:rsidR="000102E1" w:rsidRPr="00B262CA" w:rsidRDefault="000102E1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B262CA">
        <w:rPr>
          <w:rFonts w:ascii="Arial" w:hAnsi="Arial" w:cs="Arial"/>
          <w:b/>
          <w:bCs/>
          <w:u w:val="single"/>
          <w:lang w:val="en-GB"/>
        </w:rPr>
        <w:lastRenderedPageBreak/>
        <w:t>Conclusion</w:t>
      </w:r>
    </w:p>
    <w:p w14:paraId="3893D24D" w14:textId="0189006B" w:rsidR="00102ADD" w:rsidRDefault="00C273AB" w:rsidP="00374753">
      <w:pPr>
        <w:spacing w:line="360" w:lineRule="auto"/>
        <w:jc w:val="both"/>
        <w:rPr>
          <w:rFonts w:ascii="Arial" w:hAnsi="Arial" w:cs="Arial"/>
        </w:rPr>
      </w:pPr>
      <w:r w:rsidRPr="00B262CA">
        <w:rPr>
          <w:rFonts w:ascii="Arial" w:hAnsi="Arial" w:cs="Arial"/>
          <w:lang w:val="en-GB"/>
        </w:rPr>
        <w:t xml:space="preserve">The lessons </w:t>
      </w:r>
      <w:r w:rsidR="006D009A" w:rsidRPr="00B262CA">
        <w:rPr>
          <w:rFonts w:ascii="Arial" w:hAnsi="Arial" w:cs="Arial"/>
          <w:lang w:val="en-GB"/>
        </w:rPr>
        <w:t xml:space="preserve">learned and shared are the important aspect of improving. </w:t>
      </w:r>
      <w:r w:rsidR="00757376" w:rsidRPr="00B262CA">
        <w:rPr>
          <w:rFonts w:ascii="Arial" w:hAnsi="Arial" w:cs="Arial"/>
          <w:lang w:val="en-GB"/>
        </w:rPr>
        <w:t>The information should be available for future asse</w:t>
      </w:r>
      <w:r w:rsidR="008977A4" w:rsidRPr="00B262CA">
        <w:rPr>
          <w:rFonts w:ascii="Arial" w:hAnsi="Arial" w:cs="Arial"/>
          <w:lang w:val="en-GB"/>
        </w:rPr>
        <w:t>s</w:t>
      </w:r>
      <w:r w:rsidR="00757376" w:rsidRPr="00B262CA">
        <w:rPr>
          <w:rFonts w:ascii="Arial" w:hAnsi="Arial" w:cs="Arial"/>
          <w:lang w:val="en-GB"/>
        </w:rPr>
        <w:t>sments</w:t>
      </w:r>
      <w:r w:rsidR="008977A4" w:rsidRPr="00B262CA">
        <w:rPr>
          <w:rFonts w:ascii="Arial" w:hAnsi="Arial" w:cs="Arial"/>
          <w:lang w:val="en-GB"/>
        </w:rPr>
        <w:t xml:space="preserve"> and interventions</w:t>
      </w:r>
      <w:r w:rsidR="00D5796D" w:rsidRPr="00B262CA">
        <w:rPr>
          <w:rFonts w:ascii="Arial" w:hAnsi="Arial" w:cs="Arial"/>
          <w:lang w:val="en-GB"/>
        </w:rPr>
        <w:t xml:space="preserve">. This is because similar mistakes cannot be </w:t>
      </w:r>
      <w:r w:rsidR="00B67BB2" w:rsidRPr="00B262CA">
        <w:rPr>
          <w:rFonts w:ascii="Arial" w:hAnsi="Arial" w:cs="Arial"/>
          <w:lang w:val="en-GB"/>
        </w:rPr>
        <w:t>repeated,</w:t>
      </w:r>
      <w:r w:rsidR="00D5796D" w:rsidRPr="00B262CA">
        <w:rPr>
          <w:rFonts w:ascii="Arial" w:hAnsi="Arial" w:cs="Arial"/>
          <w:lang w:val="en-GB"/>
        </w:rPr>
        <w:t xml:space="preserve"> and</w:t>
      </w:r>
      <w:r w:rsidR="000C1F3B" w:rsidRPr="00B262CA">
        <w:rPr>
          <w:rFonts w:ascii="Arial" w:hAnsi="Arial" w:cs="Arial"/>
        </w:rPr>
        <w:t xml:space="preserve"> </w:t>
      </w:r>
      <w:r w:rsidR="00E76701">
        <w:rPr>
          <w:rFonts w:ascii="Arial" w:hAnsi="Arial" w:cs="Arial"/>
        </w:rPr>
        <w:t>the standards shown towards children and families should be in a professional manner</w:t>
      </w:r>
      <w:r w:rsidR="003E080B">
        <w:rPr>
          <w:rFonts w:ascii="Arial" w:hAnsi="Arial" w:cs="Arial"/>
        </w:rPr>
        <w:t>. The support should indicate a clear guidance and respect</w:t>
      </w:r>
      <w:r w:rsidR="009E4372">
        <w:rPr>
          <w:rFonts w:ascii="Arial" w:hAnsi="Arial" w:cs="Arial"/>
        </w:rPr>
        <w:t xml:space="preserve"> to</w:t>
      </w:r>
      <w:r w:rsidR="003E080B">
        <w:rPr>
          <w:rFonts w:ascii="Arial" w:hAnsi="Arial" w:cs="Arial"/>
        </w:rPr>
        <w:t xml:space="preserve"> </w:t>
      </w:r>
      <w:r w:rsidR="00793787">
        <w:rPr>
          <w:rFonts w:ascii="Arial" w:hAnsi="Arial" w:cs="Arial"/>
        </w:rPr>
        <w:t>individual confidentiality while e</w:t>
      </w:r>
      <w:r w:rsidR="00B67BB2">
        <w:rPr>
          <w:rFonts w:ascii="Arial" w:hAnsi="Arial" w:cs="Arial"/>
        </w:rPr>
        <w:t>xc</w:t>
      </w:r>
      <w:r w:rsidR="00793787">
        <w:rPr>
          <w:rFonts w:ascii="Arial" w:hAnsi="Arial" w:cs="Arial"/>
        </w:rPr>
        <w:t xml:space="preserve">hanging information </w:t>
      </w:r>
      <w:r w:rsidR="009E4372">
        <w:rPr>
          <w:rFonts w:ascii="Arial" w:hAnsi="Arial" w:cs="Arial"/>
        </w:rPr>
        <w:t>and data.</w:t>
      </w:r>
    </w:p>
    <w:p w14:paraId="267ED318" w14:textId="11DBA817" w:rsidR="000C1F3B" w:rsidRPr="00B262CA" w:rsidRDefault="000C1F3B" w:rsidP="00374753">
      <w:pPr>
        <w:spacing w:line="360" w:lineRule="auto"/>
        <w:jc w:val="both"/>
        <w:rPr>
          <w:rFonts w:ascii="Arial" w:hAnsi="Arial" w:cs="Arial"/>
          <w:lang w:val="en-GB"/>
        </w:rPr>
      </w:pPr>
    </w:p>
    <w:p w14:paraId="489027AC" w14:textId="6F855EB7" w:rsidR="000102E1" w:rsidRPr="00B262CA" w:rsidRDefault="000102E1" w:rsidP="00374753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B262CA">
        <w:rPr>
          <w:rFonts w:ascii="Arial" w:hAnsi="Arial" w:cs="Arial"/>
          <w:b/>
          <w:bCs/>
          <w:u w:val="single"/>
          <w:lang w:val="en-GB"/>
        </w:rPr>
        <w:t>Recommendations</w:t>
      </w:r>
    </w:p>
    <w:p w14:paraId="6A8F8485" w14:textId="6B8C1609" w:rsidR="009221B2" w:rsidRPr="00B262CA" w:rsidRDefault="00EE46AB" w:rsidP="00374753">
      <w:pPr>
        <w:spacing w:line="360" w:lineRule="auto"/>
        <w:jc w:val="both"/>
        <w:rPr>
          <w:rFonts w:ascii="Arial" w:hAnsi="Arial" w:cs="Arial"/>
          <w:lang w:val="en-GB"/>
        </w:rPr>
      </w:pPr>
      <w:r w:rsidRPr="00B262CA">
        <w:rPr>
          <w:rFonts w:ascii="Arial" w:hAnsi="Arial" w:cs="Arial"/>
          <w:lang w:val="en-GB"/>
        </w:rPr>
        <w:t>The</w:t>
      </w:r>
      <w:r w:rsidR="00B34156" w:rsidRPr="00B262CA">
        <w:rPr>
          <w:rFonts w:ascii="Arial" w:hAnsi="Arial" w:cs="Arial"/>
          <w:lang w:val="en-GB"/>
        </w:rPr>
        <w:t xml:space="preserve"> support the </w:t>
      </w:r>
      <w:r w:rsidRPr="00B262CA">
        <w:rPr>
          <w:rFonts w:ascii="Arial" w:hAnsi="Arial" w:cs="Arial"/>
          <w:lang w:val="en-GB"/>
        </w:rPr>
        <w:t xml:space="preserve">family </w:t>
      </w:r>
      <w:r w:rsidR="00B34156" w:rsidRPr="00B262CA">
        <w:rPr>
          <w:rFonts w:ascii="Arial" w:hAnsi="Arial" w:cs="Arial"/>
          <w:lang w:val="en-GB"/>
        </w:rPr>
        <w:t>requires is</w:t>
      </w:r>
      <w:r w:rsidRPr="00B262CA">
        <w:rPr>
          <w:rFonts w:ascii="Arial" w:hAnsi="Arial" w:cs="Arial"/>
          <w:lang w:val="en-GB"/>
        </w:rPr>
        <w:t xml:space="preserve"> long term goals</w:t>
      </w:r>
      <w:r w:rsidR="00B34156" w:rsidRPr="00B262CA">
        <w:rPr>
          <w:rFonts w:ascii="Arial" w:hAnsi="Arial" w:cs="Arial"/>
          <w:lang w:val="en-GB"/>
        </w:rPr>
        <w:t xml:space="preserve"> and these are:</w:t>
      </w:r>
    </w:p>
    <w:p w14:paraId="78364BA1" w14:textId="11BB9CB5" w:rsidR="00570C36" w:rsidRPr="00B262CA" w:rsidRDefault="00570C36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Mediation for the parents</w:t>
      </w:r>
      <w:r w:rsidR="00935529" w:rsidRPr="00B262CA">
        <w:rPr>
          <w:rFonts w:ascii="Arial" w:hAnsi="Arial" w:cs="Arial"/>
          <w:sz w:val="22"/>
          <w:szCs w:val="22"/>
          <w:lang w:val="en-GB"/>
        </w:rPr>
        <w:t xml:space="preserve"> – one to one counselling</w:t>
      </w:r>
      <w:r w:rsidR="00D0021C" w:rsidRPr="00B262CA">
        <w:rPr>
          <w:rFonts w:ascii="Arial" w:hAnsi="Arial" w:cs="Arial"/>
          <w:sz w:val="22"/>
          <w:szCs w:val="22"/>
          <w:lang w:val="en-GB"/>
        </w:rPr>
        <w:t>.</w:t>
      </w:r>
    </w:p>
    <w:p w14:paraId="1A66B437" w14:textId="657792C9" w:rsidR="00935529" w:rsidRPr="00B262CA" w:rsidRDefault="00935529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Rest bites for the children – so the parents can enjoy some time alone</w:t>
      </w:r>
      <w:r w:rsidR="00D0021C" w:rsidRPr="00B262CA">
        <w:rPr>
          <w:rFonts w:ascii="Arial" w:hAnsi="Arial" w:cs="Arial"/>
          <w:sz w:val="22"/>
          <w:szCs w:val="22"/>
          <w:lang w:val="en-GB"/>
        </w:rPr>
        <w:t>.</w:t>
      </w:r>
    </w:p>
    <w:p w14:paraId="2B775790" w14:textId="5C1BCB56" w:rsidR="00935529" w:rsidRPr="00B262CA" w:rsidRDefault="00D0021C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Build the foundation – secure the housing they live in.</w:t>
      </w:r>
    </w:p>
    <w:p w14:paraId="3868D70F" w14:textId="6212AE89" w:rsidR="005759EE" w:rsidRPr="00B262CA" w:rsidRDefault="005759EE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Re-tool the parents – to access the job market.</w:t>
      </w:r>
    </w:p>
    <w:p w14:paraId="01BEA5D9" w14:textId="4E23F421" w:rsidR="005759EE" w:rsidRPr="00B262CA" w:rsidRDefault="005759EE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Access to full support of </w:t>
      </w:r>
      <w:r w:rsidR="00261B1D" w:rsidRPr="00B262CA">
        <w:rPr>
          <w:rFonts w:ascii="Arial" w:hAnsi="Arial" w:cs="Arial"/>
          <w:sz w:val="22"/>
          <w:szCs w:val="22"/>
          <w:lang w:val="en-GB"/>
        </w:rPr>
        <w:t>welfare benefit system</w:t>
      </w:r>
      <w:r w:rsidR="00535D44" w:rsidRPr="00B262CA">
        <w:rPr>
          <w:rFonts w:ascii="Arial" w:hAnsi="Arial" w:cs="Arial"/>
          <w:sz w:val="22"/>
          <w:szCs w:val="22"/>
          <w:lang w:val="en-GB"/>
        </w:rPr>
        <w:t>, helping to reduce debt and arrears.</w:t>
      </w:r>
    </w:p>
    <w:p w14:paraId="75E10938" w14:textId="5F853506" w:rsidR="00261B1D" w:rsidRPr="00B262CA" w:rsidRDefault="00261B1D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>Evening</w:t>
      </w:r>
      <w:r w:rsidR="009E0602" w:rsidRPr="00B262CA">
        <w:rPr>
          <w:rFonts w:ascii="Arial" w:hAnsi="Arial" w:cs="Arial"/>
          <w:sz w:val="22"/>
          <w:szCs w:val="22"/>
          <w:lang w:val="en-GB"/>
        </w:rPr>
        <w:t xml:space="preserve"> and weekend</w:t>
      </w:r>
      <w:r w:rsidRPr="00B262CA">
        <w:rPr>
          <w:rFonts w:ascii="Arial" w:hAnsi="Arial" w:cs="Arial"/>
          <w:sz w:val="22"/>
          <w:szCs w:val="22"/>
          <w:lang w:val="en-GB"/>
        </w:rPr>
        <w:t xml:space="preserve"> activities </w:t>
      </w:r>
      <w:r w:rsidR="00193527" w:rsidRPr="00B262CA">
        <w:rPr>
          <w:rFonts w:ascii="Arial" w:hAnsi="Arial" w:cs="Arial"/>
          <w:sz w:val="22"/>
          <w:szCs w:val="22"/>
          <w:lang w:val="en-GB"/>
        </w:rPr>
        <w:t>for children</w:t>
      </w:r>
      <w:r w:rsidR="009E0602" w:rsidRPr="00B262CA">
        <w:rPr>
          <w:rFonts w:ascii="Arial" w:hAnsi="Arial" w:cs="Arial"/>
          <w:sz w:val="22"/>
          <w:szCs w:val="22"/>
          <w:lang w:val="en-GB"/>
        </w:rPr>
        <w:t>.</w:t>
      </w:r>
    </w:p>
    <w:p w14:paraId="156483AC" w14:textId="27C4243B" w:rsidR="00193527" w:rsidRPr="00B262CA" w:rsidRDefault="00193527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Family spending time together i.e. </w:t>
      </w:r>
      <w:r w:rsidR="00851755" w:rsidRPr="00B262CA">
        <w:rPr>
          <w:rFonts w:ascii="Arial" w:hAnsi="Arial" w:cs="Arial"/>
          <w:sz w:val="22"/>
          <w:szCs w:val="22"/>
          <w:lang w:val="en-GB"/>
        </w:rPr>
        <w:t xml:space="preserve">going on </w:t>
      </w:r>
      <w:r w:rsidRPr="00B262CA">
        <w:rPr>
          <w:rFonts w:ascii="Arial" w:hAnsi="Arial" w:cs="Arial"/>
          <w:sz w:val="22"/>
          <w:szCs w:val="22"/>
          <w:lang w:val="en-GB"/>
        </w:rPr>
        <w:t>holiday</w:t>
      </w:r>
    </w:p>
    <w:p w14:paraId="4F514AD9" w14:textId="6C952D90" w:rsidR="00193527" w:rsidRPr="00B262CA" w:rsidRDefault="00851755" w:rsidP="0037475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B262CA">
        <w:rPr>
          <w:rFonts w:ascii="Arial" w:hAnsi="Arial" w:cs="Arial"/>
          <w:sz w:val="22"/>
          <w:szCs w:val="22"/>
          <w:lang w:val="en-GB"/>
        </w:rPr>
        <w:t xml:space="preserve">Cognitive behaviour therapy </w:t>
      </w:r>
      <w:r w:rsidR="00BF66D7" w:rsidRPr="00B262CA">
        <w:rPr>
          <w:rFonts w:ascii="Arial" w:hAnsi="Arial" w:cs="Arial"/>
          <w:sz w:val="22"/>
          <w:szCs w:val="22"/>
          <w:lang w:val="en-GB"/>
        </w:rPr>
        <w:t xml:space="preserve">– change habits and behaviour, </w:t>
      </w:r>
      <w:r w:rsidR="009A7524" w:rsidRPr="00B262CA">
        <w:rPr>
          <w:rFonts w:ascii="Arial" w:hAnsi="Arial" w:cs="Arial"/>
          <w:sz w:val="22"/>
          <w:szCs w:val="22"/>
          <w:lang w:val="en-GB"/>
        </w:rPr>
        <w:t>aggression,</w:t>
      </w:r>
      <w:r w:rsidR="00BF66D7" w:rsidRPr="00B262CA">
        <w:rPr>
          <w:rFonts w:ascii="Arial" w:hAnsi="Arial" w:cs="Arial"/>
          <w:sz w:val="22"/>
          <w:szCs w:val="22"/>
          <w:lang w:val="en-GB"/>
        </w:rPr>
        <w:t xml:space="preserve"> and stress controls.</w:t>
      </w:r>
    </w:p>
    <w:p w14:paraId="01E93FAE" w14:textId="77777777" w:rsidR="00570C36" w:rsidRDefault="00570C36">
      <w:pPr>
        <w:rPr>
          <w:lang w:val="en-GB"/>
        </w:rPr>
      </w:pPr>
    </w:p>
    <w:p w14:paraId="4ECFDBEB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58019427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66D63B9F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57E1FADB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1E8D3E4C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0EA3871D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68CEEE81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60344F8B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0F1EAB73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024FFC6C" w14:textId="77777777" w:rsidR="0079213A" w:rsidRDefault="0079213A">
      <w:pPr>
        <w:rPr>
          <w:rFonts w:ascii="Arial" w:hAnsi="Arial" w:cs="Arial"/>
          <w:b/>
          <w:bCs/>
          <w:u w:val="single"/>
          <w:lang w:val="en-GB"/>
        </w:rPr>
      </w:pPr>
    </w:p>
    <w:p w14:paraId="27478A15" w14:textId="77777777" w:rsidR="00EF5D07" w:rsidRDefault="00EF5D07">
      <w:pPr>
        <w:rPr>
          <w:rFonts w:ascii="Arial" w:hAnsi="Arial" w:cs="Arial"/>
          <w:b/>
          <w:bCs/>
          <w:u w:val="single"/>
          <w:lang w:val="en-GB"/>
        </w:rPr>
      </w:pPr>
    </w:p>
    <w:p w14:paraId="00959056" w14:textId="49BE5ECC" w:rsidR="000102E1" w:rsidRPr="00B338E3" w:rsidRDefault="000102E1">
      <w:pPr>
        <w:rPr>
          <w:rFonts w:ascii="Arial" w:hAnsi="Arial" w:cs="Arial"/>
          <w:b/>
          <w:bCs/>
          <w:u w:val="single"/>
          <w:lang w:val="da-DK"/>
        </w:rPr>
      </w:pPr>
      <w:r w:rsidRPr="00B338E3">
        <w:rPr>
          <w:rFonts w:ascii="Arial" w:hAnsi="Arial" w:cs="Arial"/>
          <w:b/>
          <w:bCs/>
          <w:u w:val="single"/>
          <w:lang w:val="da-DK"/>
        </w:rPr>
        <w:lastRenderedPageBreak/>
        <w:t>References</w:t>
      </w:r>
      <w:r w:rsidR="00B338E3" w:rsidRPr="00B338E3">
        <w:rPr>
          <w:rFonts w:ascii="Arial" w:hAnsi="Arial" w:cs="Arial"/>
          <w:b/>
          <w:bCs/>
          <w:u w:val="single"/>
          <w:lang w:val="da-DK"/>
        </w:rPr>
        <w:t xml:space="preserve"> </w:t>
      </w:r>
      <w:r w:rsidR="00B338E3">
        <w:rPr>
          <w:rFonts w:ascii="Arial" w:hAnsi="Arial" w:cs="Arial"/>
          <w:b/>
          <w:bCs/>
          <w:u w:val="single"/>
          <w:lang w:val="da-DK"/>
        </w:rPr>
        <w:t>Li</w:t>
      </w:r>
      <w:r w:rsidR="00C73B0C">
        <w:rPr>
          <w:rFonts w:ascii="Arial" w:hAnsi="Arial" w:cs="Arial"/>
          <w:b/>
          <w:bCs/>
          <w:u w:val="single"/>
          <w:lang w:val="da-DK"/>
        </w:rPr>
        <w:t>st</w:t>
      </w:r>
    </w:p>
    <w:p w14:paraId="70D0C149" w14:textId="2C979C92" w:rsidR="000102E1" w:rsidRPr="00B338E3" w:rsidRDefault="000102E1" w:rsidP="008F2AFE">
      <w:pPr>
        <w:rPr>
          <w:lang w:val="da-DK"/>
        </w:rPr>
      </w:pPr>
    </w:p>
    <w:p w14:paraId="2BCE4C34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  <w:lang w:val="en-GB"/>
        </w:rPr>
      </w:pPr>
      <w:r w:rsidRPr="00B338E3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da-DK"/>
        </w:rPr>
        <w:t>Billingham, M.</w:t>
      </w:r>
      <w:r w:rsidRPr="00B338E3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da-DK"/>
        </w:rPr>
        <w:t xml:space="preserve"> et al.</w:t>
      </w:r>
      <w:r w:rsidRPr="00B338E3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da-DK"/>
        </w:rPr>
        <w:t xml:space="preserve">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 xml:space="preserve">(2016) 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</w:rPr>
        <w:t>Pearson BTEC National Health and Social Care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>. London: Pearson Education Limited. </w:t>
      </w:r>
    </w:p>
    <w:p w14:paraId="244E42E8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Bolger, J., Walker, P. and Lishman, J. (2014) 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Social 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w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ork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 a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n 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i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ntroduction.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London: Sage publications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.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>     </w:t>
      </w:r>
    </w:p>
    <w:p w14:paraId="696973DA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Bonnefoy, X. (2007) ‘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 xml:space="preserve">Inadequate housing and health: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>a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>n overview’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</w:rPr>
        <w:t>,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</w:rPr>
        <w:t xml:space="preserve"> International Journal of Environment and Pollution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</w:rPr>
        <w:t>,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</w:rPr>
        <w:t xml:space="preserve">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30(3/4) pp.10-11. </w:t>
      </w:r>
      <w:r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                                         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DOI: 10.1504/IJEP.2007.014819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. (Accessed 2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vertAlign w:val="superscript"/>
          <w:lang w:val="en-GB"/>
        </w:rPr>
        <w:t>nd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November 2020).</w:t>
      </w:r>
    </w:p>
    <w:p w14:paraId="0D8E6D88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Style w:val="spellingerror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Carr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, H. and </w:t>
      </w:r>
      <w:r w:rsidRPr="008F2AFE">
        <w:rPr>
          <w:rStyle w:val="spellingerror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Goosey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, D. (2017)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Law for social workers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.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14th ed.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Oxford: Oxford University Press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. </w:t>
      </w:r>
    </w:p>
    <w:p w14:paraId="2C0CAD22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Style w:val="eop"/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Cleveland, H. et al.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(2000)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‘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Behaviour problems among children with different family structures: he influence of genetic self-selection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’,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Style w:val="normaltextrun"/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Child Development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,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71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(3)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, pp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. </w:t>
      </w:r>
      <w:r w:rsidRPr="008F2AFE">
        <w:rPr>
          <w:rStyle w:val="normaltextrun"/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733-751.</w:t>
      </w:r>
      <w:r w:rsidRPr="008F2AFE">
        <w:rPr>
          <w:rStyle w:val="eop"/>
          <w:rFonts w:ascii="Arial" w:hAnsi="Arial" w:cs="Arial"/>
          <w:color w:val="000000" w:themeColor="text1"/>
          <w:sz w:val="22"/>
          <w:szCs w:val="22"/>
        </w:rPr>
        <w:t>​</w:t>
      </w:r>
      <w:r w:rsidRPr="008F2AFE"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0" w:history="1">
        <w:r w:rsidRPr="008F2AFE">
          <w:rPr>
            <w:rStyle w:val="Hyperlink"/>
            <w:rFonts w:ascii="Arial" w:hAnsi="Arial" w:cs="Arial"/>
            <w:sz w:val="22"/>
            <w:szCs w:val="22"/>
          </w:rPr>
          <w:t>https://doi.org/10.1111/1467-8624.00182</w:t>
        </w:r>
      </w:hyperlink>
      <w:r w:rsidRPr="008F2AFE"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(Accessed 3</w:t>
      </w:r>
      <w:r w:rsidRPr="008F2AFE">
        <w:rPr>
          <w:rStyle w:val="eop"/>
          <w:rFonts w:ascii="Arial" w:hAnsi="Arial" w:cs="Arial"/>
          <w:color w:val="000000" w:themeColor="text1"/>
          <w:sz w:val="22"/>
          <w:szCs w:val="22"/>
          <w:vertAlign w:val="superscript"/>
        </w:rPr>
        <w:t>rd</w:t>
      </w:r>
      <w:r w:rsidRPr="008F2AFE"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November 2020).</w:t>
      </w:r>
    </w:p>
    <w:p w14:paraId="7D5ACA10" w14:textId="77777777" w:rsidR="00374753" w:rsidRPr="00B97A1A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position w:val="2"/>
          <w:sz w:val="22"/>
          <w:szCs w:val="22"/>
          <w:u w:val="single"/>
          <w:lang w:val="en-GB"/>
        </w:rPr>
      </w:pP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Donovan, T. (20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14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) 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What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t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he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c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hildren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a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nd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f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amilies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a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ct 2014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m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eans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f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or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s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ocial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w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ork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a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nd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s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ocial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w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orkers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.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Available at</w:t>
      </w:r>
      <w:r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:</w:t>
      </w:r>
      <w:r>
        <w:rPr>
          <w:rFonts w:ascii="Arial" w:hAnsi="Arial" w:cs="Arial"/>
          <w:color w:val="000000" w:themeColor="text1"/>
          <w:position w:val="2"/>
          <w:sz w:val="22"/>
          <w:szCs w:val="22"/>
          <w:u w:val="single"/>
          <w:lang w:val="en-GB"/>
        </w:rPr>
        <w:t xml:space="preserve"> </w:t>
      </w:r>
      <w:hyperlink r:id="rId11" w:history="1">
        <w:r w:rsidRPr="0059713E">
          <w:rPr>
            <w:rStyle w:val="Hyperlink"/>
            <w:rFonts w:ascii="Arial" w:hAnsi="Arial" w:cs="Arial"/>
            <w:position w:val="2"/>
            <w:sz w:val="22"/>
            <w:szCs w:val="22"/>
            <w:lang w:val="en-GB"/>
          </w:rPr>
          <w:t>http://www.communitycare.co.uk/2014/04/16/children-families-act-2014-means-social-work-social-workers/</w:t>
        </w:r>
      </w:hyperlink>
      <w:r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(Accessed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: 2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vertAlign w:val="superscript"/>
          <w:lang w:val="en-GB"/>
        </w:rPr>
        <w:t>nd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November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2020)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>​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F06CA6A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Fonts w:ascii="Arial" w:hAnsi="Arial" w:cs="Arial"/>
          <w:color w:val="000000" w:themeColor="text1"/>
          <w:position w:val="2"/>
          <w:sz w:val="22"/>
          <w:szCs w:val="22"/>
        </w:rPr>
        <w:t>Haslam, J.M. (2018) ‘</w:t>
      </w:r>
      <w:hyperlink r:id="rId12" w:tgtFrame="_blank" w:history="1">
        <w:r w:rsidRPr="008F2AFE">
          <w:rPr>
            <w:rFonts w:ascii="Arial" w:hAnsi="Arial" w:cs="Arial"/>
            <w:color w:val="000000" w:themeColor="text1"/>
            <w:position w:val="2"/>
            <w:sz w:val="22"/>
            <w:szCs w:val="22"/>
          </w:rPr>
          <w:t xml:space="preserve">Working with family carers’, </w:t>
        </w:r>
      </w:hyperlink>
      <w:hyperlink r:id="rId13" w:tgtFrame="_blank" w:history="1">
        <w:r w:rsidRPr="008F2AFE">
          <w:rPr>
            <w:rFonts w:ascii="Arial" w:hAnsi="Arial" w:cs="Arial"/>
            <w:i/>
            <w:iCs/>
            <w:color w:val="000000" w:themeColor="text1"/>
            <w:position w:val="2"/>
            <w:sz w:val="22"/>
            <w:szCs w:val="22"/>
          </w:rPr>
          <w:t>Critical and Radical Social Work</w:t>
        </w:r>
      </w:hyperlink>
      <w:r w:rsidRPr="008F2AFE"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, 6(3), pp. 425-427(3). DOI: </w:t>
      </w:r>
      <w:hyperlink r:id="rId14" w:tgtFrame="_blank" w:history="1">
        <w:r w:rsidRPr="008F2AFE">
          <w:rPr>
            <w:rFonts w:ascii="Arial" w:hAnsi="Arial" w:cs="Arial"/>
            <w:color w:val="000000" w:themeColor="text1"/>
            <w:position w:val="2"/>
            <w:sz w:val="22"/>
            <w:szCs w:val="22"/>
          </w:rPr>
          <w:t>https://doi.org/10.1332/204986018X15388225682750</w:t>
        </w:r>
      </w:hyperlink>
      <w:r w:rsidRPr="008F2AFE"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. (Accessed 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</w:rPr>
        <w:t>1st November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 2020).</w:t>
      </w:r>
    </w:p>
    <w:p w14:paraId="62900F0F" w14:textId="77777777" w:rsidR="00374753" w:rsidRPr="00B97A1A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position w:val="2"/>
          <w:sz w:val="22"/>
          <w:szCs w:val="22"/>
        </w:rPr>
      </w:pPr>
      <w:r w:rsidRPr="004B543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NSPCC Learning (2020)</w:t>
      </w:r>
      <w:r w:rsidRPr="004B543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 Children 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a</w:t>
      </w:r>
      <w:r w:rsidRPr="004B543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nd The Law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.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4B543E">
        <w:rPr>
          <w:rFonts w:ascii="Arial" w:hAnsi="Arial" w:cs="Arial"/>
          <w:color w:val="000000" w:themeColor="text1"/>
          <w:position w:val="2"/>
          <w:sz w:val="22"/>
          <w:szCs w:val="22"/>
        </w:rPr>
        <w:t>Available</w:t>
      </w:r>
      <w:r w:rsidRPr="00F907B2"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 </w:t>
      </w:r>
      <w:r w:rsidRPr="004B543E">
        <w:rPr>
          <w:rFonts w:ascii="Arial" w:hAnsi="Arial" w:cs="Arial"/>
          <w:color w:val="000000" w:themeColor="text1"/>
          <w:position w:val="2"/>
          <w:sz w:val="22"/>
          <w:szCs w:val="22"/>
        </w:rPr>
        <w:t>at:</w:t>
      </w:r>
      <w:r w:rsidRPr="00F907B2"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 </w:t>
      </w:r>
      <w:hyperlink r:id="rId15" w:history="1">
        <w:r w:rsidRPr="004B543E">
          <w:rPr>
            <w:rStyle w:val="Hyperlink"/>
            <w:rFonts w:ascii="Arial" w:hAnsi="Arial" w:cs="Arial"/>
            <w:position w:val="2"/>
            <w:sz w:val="22"/>
            <w:szCs w:val="22"/>
          </w:rPr>
          <w:t>https://learning.nspcc.org.uk/child-protection-system/children-the-law/</w:t>
        </w:r>
      </w:hyperlink>
      <w:r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 </w:t>
      </w:r>
      <w:r w:rsidRPr="004B543E">
        <w:rPr>
          <w:rFonts w:ascii="Arial" w:hAnsi="Arial" w:cs="Arial"/>
          <w:color w:val="000000" w:themeColor="text1"/>
          <w:position w:val="2"/>
          <w:sz w:val="22"/>
          <w:szCs w:val="22"/>
        </w:rPr>
        <w:t>(Accessed</w:t>
      </w:r>
      <w:r w:rsidRPr="00F907B2">
        <w:rPr>
          <w:rFonts w:ascii="Arial" w:hAnsi="Arial" w:cs="Arial"/>
          <w:color w:val="000000" w:themeColor="text1"/>
          <w:position w:val="2"/>
          <w:sz w:val="22"/>
          <w:szCs w:val="22"/>
        </w:rPr>
        <w:t> 3rd November</w:t>
      </w:r>
      <w:r w:rsidRPr="004B543E">
        <w:rPr>
          <w:rFonts w:ascii="Arial" w:hAnsi="Arial" w:cs="Arial"/>
          <w:color w:val="000000" w:themeColor="text1"/>
          <w:position w:val="2"/>
          <w:sz w:val="22"/>
          <w:szCs w:val="22"/>
        </w:rPr>
        <w:t xml:space="preserve"> 2</w:t>
      </w:r>
      <w:r w:rsidRPr="00F907B2">
        <w:rPr>
          <w:rFonts w:ascii="Arial" w:hAnsi="Arial" w:cs="Arial"/>
          <w:color w:val="000000" w:themeColor="text1"/>
          <w:position w:val="2"/>
          <w:sz w:val="22"/>
          <w:szCs w:val="22"/>
        </w:rPr>
        <w:t>020</w:t>
      </w:r>
      <w:r w:rsidRPr="004B543E">
        <w:rPr>
          <w:rFonts w:ascii="Arial" w:hAnsi="Arial" w:cs="Arial"/>
          <w:color w:val="000000" w:themeColor="text1"/>
          <w:position w:val="2"/>
          <w:sz w:val="22"/>
          <w:szCs w:val="22"/>
        </w:rPr>
        <w:t>). </w:t>
      </w:r>
    </w:p>
    <w:p w14:paraId="4B9EA863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F2AFE">
        <w:rPr>
          <w:rFonts w:ascii="Arial" w:hAnsi="Arial" w:cs="Arial"/>
          <w:color w:val="000000" w:themeColor="text1"/>
          <w:sz w:val="22"/>
          <w:szCs w:val="22"/>
        </w:rPr>
        <w:t>Reeves, S.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et al.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 xml:space="preserve"> (2011) </w:t>
      </w:r>
      <w:r w:rsidRPr="008F2AF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Interprofessional teamwork for health and social care. 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>Chinchester: Wiley-Blackwell.</w:t>
      </w:r>
    </w:p>
    <w:p w14:paraId="20AEB40F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lastRenderedPageBreak/>
        <w:t>Wells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, L.E.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and Rankin, J.H. (1991) 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‘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Families and delinquency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: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a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meta-analysis of the impact of broken homes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’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,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 Social problems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, 38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(1)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, pp.71-93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>​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 xml:space="preserve">DOI: 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>10.1525/sp.1991.38.1.03a00050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>. (Accessed 1</w:t>
      </w:r>
      <w:r w:rsidRPr="008F2AFE">
        <w:rPr>
          <w:rFonts w:ascii="Arial" w:hAnsi="Arial" w:cs="Arial"/>
          <w:color w:val="000000" w:themeColor="text1"/>
          <w:sz w:val="22"/>
          <w:szCs w:val="22"/>
          <w:vertAlign w:val="superscript"/>
        </w:rPr>
        <w:t>st</w:t>
      </w:r>
      <w:r w:rsidRPr="008F2AFE">
        <w:rPr>
          <w:rFonts w:ascii="Arial" w:hAnsi="Arial" w:cs="Arial"/>
          <w:color w:val="000000" w:themeColor="text1"/>
          <w:sz w:val="22"/>
          <w:szCs w:val="22"/>
        </w:rPr>
        <w:t xml:space="preserve"> November 2020).</w:t>
      </w:r>
    </w:p>
    <w:p w14:paraId="693E71F9" w14:textId="77777777" w:rsidR="00374753" w:rsidRPr="008F2AFE" w:rsidRDefault="00374753" w:rsidP="00374753">
      <w:pPr>
        <w:pStyle w:val="paragraph"/>
        <w:spacing w:line="360" w:lineRule="auto"/>
        <w:ind w:left="819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Wyness, M. (2012)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Childhood and society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>.</w:t>
      </w:r>
      <w:r w:rsidRPr="008F2AFE">
        <w:rPr>
          <w:rFonts w:ascii="Arial" w:hAnsi="Arial" w:cs="Arial"/>
          <w:i/>
          <w:iCs/>
          <w:color w:val="000000" w:themeColor="text1"/>
          <w:position w:val="2"/>
          <w:sz w:val="22"/>
          <w:szCs w:val="22"/>
          <w:lang w:val="en-GB"/>
        </w:rPr>
        <w:t xml:space="preserve"> 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>2</w:t>
      </w:r>
      <w:r w:rsidRPr="008F2AFE">
        <w:rPr>
          <w:rFonts w:ascii="Arial" w:hAnsi="Arial" w:cs="Arial"/>
          <w:color w:val="000000" w:themeColor="text1"/>
          <w:position w:val="5"/>
          <w:sz w:val="22"/>
          <w:szCs w:val="22"/>
          <w:lang w:val="en-GB"/>
        </w:rPr>
        <w:t>nd</w:t>
      </w:r>
      <w:r w:rsidRPr="008F2AFE">
        <w:rPr>
          <w:rFonts w:ascii="Arial" w:hAnsi="Arial" w:cs="Arial"/>
          <w:color w:val="000000" w:themeColor="text1"/>
          <w:position w:val="2"/>
          <w:sz w:val="22"/>
          <w:szCs w:val="22"/>
          <w:lang w:val="en-GB"/>
        </w:rPr>
        <w:t xml:space="preserve"> ed. Hampshire: Macmillian Publishers Limited</w:t>
      </w:r>
      <w:r w:rsidRPr="008F2AFE">
        <w:rPr>
          <w:rFonts w:ascii="Arial" w:hAnsi="Arial" w:cs="Arial"/>
          <w:sz w:val="22"/>
          <w:szCs w:val="22"/>
        </w:rPr>
        <w:t>​</w:t>
      </w:r>
      <w:r w:rsidRPr="008F2AFE">
        <w:rPr>
          <w:rFonts w:ascii="Arial" w:hAnsi="Arial" w:cs="Arial"/>
          <w:sz w:val="22"/>
          <w:szCs w:val="22"/>
        </w:rPr>
        <w:t xml:space="preserve">.  </w:t>
      </w:r>
      <w:r w:rsidRPr="008F2AFE">
        <w:rPr>
          <w:rFonts w:ascii="Arial" w:hAnsi="Arial" w:cs="Arial"/>
          <w:sz w:val="22"/>
          <w:szCs w:val="22"/>
        </w:rPr>
        <w:tab/>
      </w:r>
    </w:p>
    <w:p w14:paraId="7DD38706" w14:textId="77777777" w:rsidR="001A3D8F" w:rsidRPr="00081493" w:rsidRDefault="001A3D8F" w:rsidP="001A3D8F">
      <w:pPr>
        <w:pStyle w:val="paragrap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6C1F0537" w14:textId="6812D32B" w:rsidR="004B543E" w:rsidRPr="00081493" w:rsidRDefault="004B543E" w:rsidP="002572F7">
      <w:pPr>
        <w:pStyle w:val="paragraph"/>
        <w:ind w:left="1539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F5E5857" w14:textId="77777777" w:rsidR="000102E1" w:rsidRPr="00081493" w:rsidRDefault="000102E1"/>
    <w:p w14:paraId="5667EBEC" w14:textId="6BD2AA81" w:rsidR="000102E1" w:rsidRPr="00081493" w:rsidRDefault="000102E1"/>
    <w:p w14:paraId="0BE3F4AD" w14:textId="77777777" w:rsidR="000102E1" w:rsidRPr="00081493" w:rsidRDefault="000102E1"/>
    <w:p w14:paraId="1CE1FD37" w14:textId="24BBF309" w:rsidR="00F93B1A" w:rsidRPr="00081493" w:rsidRDefault="00F93B1A"/>
    <w:p w14:paraId="596761C1" w14:textId="6E1E1FDF" w:rsidR="00F93B1A" w:rsidRPr="00081493" w:rsidRDefault="00F93B1A"/>
    <w:p w14:paraId="14B9AA65" w14:textId="31CAAC40" w:rsidR="00F93B1A" w:rsidRPr="00081493" w:rsidRDefault="00F93B1A"/>
    <w:p w14:paraId="473ED8A2" w14:textId="5109A055" w:rsidR="00F93B1A" w:rsidRPr="00081493" w:rsidRDefault="00F93B1A"/>
    <w:p w14:paraId="7958C2C7" w14:textId="5D354DB1" w:rsidR="00F93B1A" w:rsidRPr="00081493" w:rsidRDefault="00F93B1A"/>
    <w:p w14:paraId="60F273D0" w14:textId="5051DDB6" w:rsidR="00F93B1A" w:rsidRPr="00081493" w:rsidRDefault="00F93B1A"/>
    <w:p w14:paraId="6FB35F37" w14:textId="4F58A17D" w:rsidR="00F93B1A" w:rsidRPr="00081493" w:rsidRDefault="00F93B1A"/>
    <w:p w14:paraId="16381074" w14:textId="77777777" w:rsidR="00F93B1A" w:rsidRPr="00081493" w:rsidRDefault="00F93B1A"/>
    <w:sectPr w:rsidR="00F93B1A" w:rsidRPr="00081493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F2F31" w14:textId="77777777" w:rsidR="0079213A" w:rsidRDefault="0079213A" w:rsidP="0079213A">
      <w:pPr>
        <w:spacing w:after="0" w:line="240" w:lineRule="auto"/>
      </w:pPr>
      <w:r>
        <w:separator/>
      </w:r>
    </w:p>
  </w:endnote>
  <w:endnote w:type="continuationSeparator" w:id="0">
    <w:p w14:paraId="686965A4" w14:textId="77777777" w:rsidR="0079213A" w:rsidRDefault="0079213A" w:rsidP="00792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35162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5D17BB" w14:textId="705FEAF2" w:rsidR="0079213A" w:rsidRDefault="007921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FDB9D8" w14:textId="77777777" w:rsidR="0079213A" w:rsidRDefault="007921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59D3F" w14:textId="77777777" w:rsidR="0079213A" w:rsidRDefault="0079213A" w:rsidP="0079213A">
      <w:pPr>
        <w:spacing w:after="0" w:line="240" w:lineRule="auto"/>
      </w:pPr>
      <w:r>
        <w:separator/>
      </w:r>
    </w:p>
  </w:footnote>
  <w:footnote w:type="continuationSeparator" w:id="0">
    <w:p w14:paraId="67142AEA" w14:textId="77777777" w:rsidR="0079213A" w:rsidRDefault="0079213A" w:rsidP="00792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747A4"/>
    <w:multiLevelType w:val="hybridMultilevel"/>
    <w:tmpl w:val="2424C6A0"/>
    <w:lvl w:ilvl="0" w:tplc="5A468624">
      <w:start w:val="1"/>
      <w:numFmt w:val="bullet"/>
      <w:lvlText w:val=""/>
      <w:lvlJc w:val="left"/>
      <w:pPr>
        <w:tabs>
          <w:tab w:val="num" w:pos="5115"/>
        </w:tabs>
        <w:ind w:left="5115" w:hanging="360"/>
      </w:pPr>
      <w:rPr>
        <w:rFonts w:ascii="Wingdings 3" w:hAnsi="Wingdings 3" w:hint="default"/>
      </w:rPr>
    </w:lvl>
    <w:lvl w:ilvl="1" w:tplc="8CA078DC" w:tentative="1">
      <w:start w:val="1"/>
      <w:numFmt w:val="bullet"/>
      <w:lvlText w:val=""/>
      <w:lvlJc w:val="left"/>
      <w:pPr>
        <w:tabs>
          <w:tab w:val="num" w:pos="5835"/>
        </w:tabs>
        <w:ind w:left="5835" w:hanging="360"/>
      </w:pPr>
      <w:rPr>
        <w:rFonts w:ascii="Wingdings 3" w:hAnsi="Wingdings 3" w:hint="default"/>
      </w:rPr>
    </w:lvl>
    <w:lvl w:ilvl="2" w:tplc="318ADF98" w:tentative="1">
      <w:start w:val="1"/>
      <w:numFmt w:val="bullet"/>
      <w:lvlText w:val=""/>
      <w:lvlJc w:val="left"/>
      <w:pPr>
        <w:tabs>
          <w:tab w:val="num" w:pos="6555"/>
        </w:tabs>
        <w:ind w:left="6555" w:hanging="360"/>
      </w:pPr>
      <w:rPr>
        <w:rFonts w:ascii="Wingdings 3" w:hAnsi="Wingdings 3" w:hint="default"/>
      </w:rPr>
    </w:lvl>
    <w:lvl w:ilvl="3" w:tplc="471453FA" w:tentative="1">
      <w:start w:val="1"/>
      <w:numFmt w:val="bullet"/>
      <w:lvlText w:val=""/>
      <w:lvlJc w:val="left"/>
      <w:pPr>
        <w:tabs>
          <w:tab w:val="num" w:pos="7275"/>
        </w:tabs>
        <w:ind w:left="7275" w:hanging="360"/>
      </w:pPr>
      <w:rPr>
        <w:rFonts w:ascii="Wingdings 3" w:hAnsi="Wingdings 3" w:hint="default"/>
      </w:rPr>
    </w:lvl>
    <w:lvl w:ilvl="4" w:tplc="053AEA2C" w:tentative="1">
      <w:start w:val="1"/>
      <w:numFmt w:val="bullet"/>
      <w:lvlText w:val=""/>
      <w:lvlJc w:val="left"/>
      <w:pPr>
        <w:tabs>
          <w:tab w:val="num" w:pos="7995"/>
        </w:tabs>
        <w:ind w:left="7995" w:hanging="360"/>
      </w:pPr>
      <w:rPr>
        <w:rFonts w:ascii="Wingdings 3" w:hAnsi="Wingdings 3" w:hint="default"/>
      </w:rPr>
    </w:lvl>
    <w:lvl w:ilvl="5" w:tplc="24FA00D6" w:tentative="1">
      <w:start w:val="1"/>
      <w:numFmt w:val="bullet"/>
      <w:lvlText w:val=""/>
      <w:lvlJc w:val="left"/>
      <w:pPr>
        <w:tabs>
          <w:tab w:val="num" w:pos="8715"/>
        </w:tabs>
        <w:ind w:left="8715" w:hanging="360"/>
      </w:pPr>
      <w:rPr>
        <w:rFonts w:ascii="Wingdings 3" w:hAnsi="Wingdings 3" w:hint="default"/>
      </w:rPr>
    </w:lvl>
    <w:lvl w:ilvl="6" w:tplc="7F788DC2" w:tentative="1">
      <w:start w:val="1"/>
      <w:numFmt w:val="bullet"/>
      <w:lvlText w:val=""/>
      <w:lvlJc w:val="left"/>
      <w:pPr>
        <w:tabs>
          <w:tab w:val="num" w:pos="9435"/>
        </w:tabs>
        <w:ind w:left="9435" w:hanging="360"/>
      </w:pPr>
      <w:rPr>
        <w:rFonts w:ascii="Wingdings 3" w:hAnsi="Wingdings 3" w:hint="default"/>
      </w:rPr>
    </w:lvl>
    <w:lvl w:ilvl="7" w:tplc="B0F2D71E" w:tentative="1">
      <w:start w:val="1"/>
      <w:numFmt w:val="bullet"/>
      <w:lvlText w:val=""/>
      <w:lvlJc w:val="left"/>
      <w:pPr>
        <w:tabs>
          <w:tab w:val="num" w:pos="10155"/>
        </w:tabs>
        <w:ind w:left="10155" w:hanging="360"/>
      </w:pPr>
      <w:rPr>
        <w:rFonts w:ascii="Wingdings 3" w:hAnsi="Wingdings 3" w:hint="default"/>
      </w:rPr>
    </w:lvl>
    <w:lvl w:ilvl="8" w:tplc="3F2627F4" w:tentative="1">
      <w:start w:val="1"/>
      <w:numFmt w:val="bullet"/>
      <w:lvlText w:val=""/>
      <w:lvlJc w:val="left"/>
      <w:pPr>
        <w:tabs>
          <w:tab w:val="num" w:pos="10875"/>
        </w:tabs>
        <w:ind w:left="10875" w:hanging="360"/>
      </w:pPr>
      <w:rPr>
        <w:rFonts w:ascii="Wingdings 3" w:hAnsi="Wingdings 3" w:hint="default"/>
      </w:rPr>
    </w:lvl>
  </w:abstractNum>
  <w:abstractNum w:abstractNumId="1" w15:restartNumberingAfterBreak="0">
    <w:nsid w:val="196A2E1C"/>
    <w:multiLevelType w:val="hybridMultilevel"/>
    <w:tmpl w:val="5950D8FE"/>
    <w:lvl w:ilvl="0" w:tplc="344EE26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CE225D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9E79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9EBEA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0AC0A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BC42A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CB44CE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A805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0A01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42553D4"/>
    <w:multiLevelType w:val="hybridMultilevel"/>
    <w:tmpl w:val="6C48977E"/>
    <w:lvl w:ilvl="0" w:tplc="29CCD00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2AE56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7FE78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0A802D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0EE844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D8CE66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540299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75E470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81433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268B5E86"/>
    <w:multiLevelType w:val="multilevel"/>
    <w:tmpl w:val="EB6C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EF0B84"/>
    <w:multiLevelType w:val="hybridMultilevel"/>
    <w:tmpl w:val="ECB0D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D7850"/>
    <w:multiLevelType w:val="hybridMultilevel"/>
    <w:tmpl w:val="F474A77E"/>
    <w:lvl w:ilvl="0" w:tplc="2D9C293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80E8B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AD6869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38C7E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C629B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965E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BAD8E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49C96F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0E3AD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30503065"/>
    <w:multiLevelType w:val="multilevel"/>
    <w:tmpl w:val="7D8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DF297C"/>
    <w:multiLevelType w:val="hybridMultilevel"/>
    <w:tmpl w:val="6488103E"/>
    <w:lvl w:ilvl="0" w:tplc="6610D9E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16854D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8E21E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D83F4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72806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48B6E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2E62B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C8C9D5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4DA13F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440D738F"/>
    <w:multiLevelType w:val="hybridMultilevel"/>
    <w:tmpl w:val="E6443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F67E7"/>
    <w:multiLevelType w:val="hybridMultilevel"/>
    <w:tmpl w:val="9AFAF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08292E"/>
    <w:multiLevelType w:val="hybridMultilevel"/>
    <w:tmpl w:val="E7AAE998"/>
    <w:lvl w:ilvl="0" w:tplc="04090001">
      <w:start w:val="1"/>
      <w:numFmt w:val="bullet"/>
      <w:lvlText w:val=""/>
      <w:lvlJc w:val="left"/>
      <w:pPr>
        <w:ind w:left="15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11" w15:restartNumberingAfterBreak="0">
    <w:nsid w:val="78EE2638"/>
    <w:multiLevelType w:val="hybridMultilevel"/>
    <w:tmpl w:val="EA38E75A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9"/>
  </w:num>
  <w:num w:numId="8">
    <w:abstractNumId w:val="8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B1A"/>
    <w:rsid w:val="00001380"/>
    <w:rsid w:val="00002260"/>
    <w:rsid w:val="00002E45"/>
    <w:rsid w:val="000076A9"/>
    <w:rsid w:val="000102E1"/>
    <w:rsid w:val="00016789"/>
    <w:rsid w:val="00023046"/>
    <w:rsid w:val="0003006E"/>
    <w:rsid w:val="00032009"/>
    <w:rsid w:val="00033876"/>
    <w:rsid w:val="0003455F"/>
    <w:rsid w:val="00042BCE"/>
    <w:rsid w:val="0004554C"/>
    <w:rsid w:val="00047370"/>
    <w:rsid w:val="0005518D"/>
    <w:rsid w:val="00061AC8"/>
    <w:rsid w:val="00062F3A"/>
    <w:rsid w:val="0006753A"/>
    <w:rsid w:val="00074087"/>
    <w:rsid w:val="00081493"/>
    <w:rsid w:val="0009279B"/>
    <w:rsid w:val="000959E8"/>
    <w:rsid w:val="00095AF7"/>
    <w:rsid w:val="000A3894"/>
    <w:rsid w:val="000A4490"/>
    <w:rsid w:val="000A4941"/>
    <w:rsid w:val="000A77B2"/>
    <w:rsid w:val="000B323C"/>
    <w:rsid w:val="000B76CB"/>
    <w:rsid w:val="000C1F3B"/>
    <w:rsid w:val="000C55B1"/>
    <w:rsid w:val="000C70CA"/>
    <w:rsid w:val="000C7F41"/>
    <w:rsid w:val="000D51DA"/>
    <w:rsid w:val="000D58C4"/>
    <w:rsid w:val="000E20FB"/>
    <w:rsid w:val="000E3700"/>
    <w:rsid w:val="000F5E78"/>
    <w:rsid w:val="000F6DC2"/>
    <w:rsid w:val="00100EB5"/>
    <w:rsid w:val="00102187"/>
    <w:rsid w:val="00102ADD"/>
    <w:rsid w:val="0010359A"/>
    <w:rsid w:val="001072DB"/>
    <w:rsid w:val="00107D91"/>
    <w:rsid w:val="00114759"/>
    <w:rsid w:val="00115B7A"/>
    <w:rsid w:val="00116967"/>
    <w:rsid w:val="00122033"/>
    <w:rsid w:val="00124678"/>
    <w:rsid w:val="00126A6D"/>
    <w:rsid w:val="00127A24"/>
    <w:rsid w:val="00130A38"/>
    <w:rsid w:val="0013168C"/>
    <w:rsid w:val="00131C09"/>
    <w:rsid w:val="00151C64"/>
    <w:rsid w:val="00153DC1"/>
    <w:rsid w:val="00154622"/>
    <w:rsid w:val="00161946"/>
    <w:rsid w:val="00166220"/>
    <w:rsid w:val="001800FA"/>
    <w:rsid w:val="0018301B"/>
    <w:rsid w:val="00183647"/>
    <w:rsid w:val="00185F2C"/>
    <w:rsid w:val="00193527"/>
    <w:rsid w:val="001960B8"/>
    <w:rsid w:val="001A3D8F"/>
    <w:rsid w:val="001B12C9"/>
    <w:rsid w:val="001B3D6E"/>
    <w:rsid w:val="001B57AE"/>
    <w:rsid w:val="001C6F2B"/>
    <w:rsid w:val="001D047C"/>
    <w:rsid w:val="001D5654"/>
    <w:rsid w:val="001D78B3"/>
    <w:rsid w:val="001E0761"/>
    <w:rsid w:val="001E1629"/>
    <w:rsid w:val="001E4100"/>
    <w:rsid w:val="001E4E8B"/>
    <w:rsid w:val="001E7A41"/>
    <w:rsid w:val="001F1210"/>
    <w:rsid w:val="001F3F0F"/>
    <w:rsid w:val="001F570C"/>
    <w:rsid w:val="002004CE"/>
    <w:rsid w:val="002035B1"/>
    <w:rsid w:val="002122EA"/>
    <w:rsid w:val="00220007"/>
    <w:rsid w:val="00220337"/>
    <w:rsid w:val="00220D99"/>
    <w:rsid w:val="002219BB"/>
    <w:rsid w:val="00222995"/>
    <w:rsid w:val="00226287"/>
    <w:rsid w:val="00236893"/>
    <w:rsid w:val="00237A02"/>
    <w:rsid w:val="002426FB"/>
    <w:rsid w:val="00245246"/>
    <w:rsid w:val="002460AC"/>
    <w:rsid w:val="002572F7"/>
    <w:rsid w:val="002578F1"/>
    <w:rsid w:val="00257A38"/>
    <w:rsid w:val="002603BE"/>
    <w:rsid w:val="00261B1D"/>
    <w:rsid w:val="00262B96"/>
    <w:rsid w:val="00263722"/>
    <w:rsid w:val="00266240"/>
    <w:rsid w:val="00266396"/>
    <w:rsid w:val="00267D55"/>
    <w:rsid w:val="00270724"/>
    <w:rsid w:val="0028052D"/>
    <w:rsid w:val="002904C5"/>
    <w:rsid w:val="002952A1"/>
    <w:rsid w:val="002A011B"/>
    <w:rsid w:val="002A0557"/>
    <w:rsid w:val="002A10C7"/>
    <w:rsid w:val="002B1C2D"/>
    <w:rsid w:val="002C5517"/>
    <w:rsid w:val="002C577A"/>
    <w:rsid w:val="002C77FF"/>
    <w:rsid w:val="002D16F3"/>
    <w:rsid w:val="002D1DFD"/>
    <w:rsid w:val="002D4485"/>
    <w:rsid w:val="002D5D9F"/>
    <w:rsid w:val="002D5DF3"/>
    <w:rsid w:val="002E04F3"/>
    <w:rsid w:val="002E2258"/>
    <w:rsid w:val="002E63C1"/>
    <w:rsid w:val="002E69D3"/>
    <w:rsid w:val="002F4778"/>
    <w:rsid w:val="002F6A76"/>
    <w:rsid w:val="002F716D"/>
    <w:rsid w:val="002F722F"/>
    <w:rsid w:val="002F78BB"/>
    <w:rsid w:val="00300809"/>
    <w:rsid w:val="0030567D"/>
    <w:rsid w:val="0031397E"/>
    <w:rsid w:val="003164F8"/>
    <w:rsid w:val="0032659D"/>
    <w:rsid w:val="00332317"/>
    <w:rsid w:val="003353E5"/>
    <w:rsid w:val="00335BEF"/>
    <w:rsid w:val="0034328A"/>
    <w:rsid w:val="00350B87"/>
    <w:rsid w:val="003534F9"/>
    <w:rsid w:val="0035410A"/>
    <w:rsid w:val="00357F2B"/>
    <w:rsid w:val="0036197F"/>
    <w:rsid w:val="0037191C"/>
    <w:rsid w:val="0037285C"/>
    <w:rsid w:val="00373D76"/>
    <w:rsid w:val="00374753"/>
    <w:rsid w:val="00384007"/>
    <w:rsid w:val="003973E4"/>
    <w:rsid w:val="003A785E"/>
    <w:rsid w:val="003B0AFE"/>
    <w:rsid w:val="003B0BDA"/>
    <w:rsid w:val="003B3FD4"/>
    <w:rsid w:val="003B6492"/>
    <w:rsid w:val="003C2012"/>
    <w:rsid w:val="003D067A"/>
    <w:rsid w:val="003D7E20"/>
    <w:rsid w:val="003E080B"/>
    <w:rsid w:val="003E28DE"/>
    <w:rsid w:val="003E627E"/>
    <w:rsid w:val="00400949"/>
    <w:rsid w:val="004011E7"/>
    <w:rsid w:val="004075BF"/>
    <w:rsid w:val="00411B3D"/>
    <w:rsid w:val="0041284A"/>
    <w:rsid w:val="00413FBC"/>
    <w:rsid w:val="00420823"/>
    <w:rsid w:val="00424C03"/>
    <w:rsid w:val="00424E86"/>
    <w:rsid w:val="00431E80"/>
    <w:rsid w:val="00432639"/>
    <w:rsid w:val="00440ABF"/>
    <w:rsid w:val="00446695"/>
    <w:rsid w:val="004533F6"/>
    <w:rsid w:val="004651F5"/>
    <w:rsid w:val="004659A8"/>
    <w:rsid w:val="00466A60"/>
    <w:rsid w:val="00466C30"/>
    <w:rsid w:val="00467942"/>
    <w:rsid w:val="00474C35"/>
    <w:rsid w:val="0047580A"/>
    <w:rsid w:val="00475EF0"/>
    <w:rsid w:val="004823B3"/>
    <w:rsid w:val="00482E4C"/>
    <w:rsid w:val="0048542F"/>
    <w:rsid w:val="004860BC"/>
    <w:rsid w:val="004B4717"/>
    <w:rsid w:val="004B543E"/>
    <w:rsid w:val="004D283E"/>
    <w:rsid w:val="004D2B52"/>
    <w:rsid w:val="004E322A"/>
    <w:rsid w:val="004F3404"/>
    <w:rsid w:val="005004D4"/>
    <w:rsid w:val="00501FBE"/>
    <w:rsid w:val="00504B40"/>
    <w:rsid w:val="00507FAF"/>
    <w:rsid w:val="00510C82"/>
    <w:rsid w:val="00513548"/>
    <w:rsid w:val="005139C2"/>
    <w:rsid w:val="005165D2"/>
    <w:rsid w:val="00522F72"/>
    <w:rsid w:val="005251BB"/>
    <w:rsid w:val="00526749"/>
    <w:rsid w:val="00535D44"/>
    <w:rsid w:val="005366B4"/>
    <w:rsid w:val="00543FDB"/>
    <w:rsid w:val="00544EE0"/>
    <w:rsid w:val="005455E3"/>
    <w:rsid w:val="00545DDD"/>
    <w:rsid w:val="00557E81"/>
    <w:rsid w:val="00560E51"/>
    <w:rsid w:val="0056373C"/>
    <w:rsid w:val="005653A2"/>
    <w:rsid w:val="00570C36"/>
    <w:rsid w:val="00574B01"/>
    <w:rsid w:val="005759EE"/>
    <w:rsid w:val="00583111"/>
    <w:rsid w:val="0058439E"/>
    <w:rsid w:val="005852AC"/>
    <w:rsid w:val="00595C71"/>
    <w:rsid w:val="00595F2D"/>
    <w:rsid w:val="00597688"/>
    <w:rsid w:val="005B4EF7"/>
    <w:rsid w:val="005B5774"/>
    <w:rsid w:val="005B630D"/>
    <w:rsid w:val="005C08B2"/>
    <w:rsid w:val="005C2322"/>
    <w:rsid w:val="005D1A77"/>
    <w:rsid w:val="005D3A94"/>
    <w:rsid w:val="005D72F4"/>
    <w:rsid w:val="005D765A"/>
    <w:rsid w:val="005E20F5"/>
    <w:rsid w:val="005E3877"/>
    <w:rsid w:val="005F192C"/>
    <w:rsid w:val="005F252B"/>
    <w:rsid w:val="005F639E"/>
    <w:rsid w:val="005F7B1B"/>
    <w:rsid w:val="00602367"/>
    <w:rsid w:val="00603736"/>
    <w:rsid w:val="00604BC7"/>
    <w:rsid w:val="00606CFA"/>
    <w:rsid w:val="006079F3"/>
    <w:rsid w:val="00614656"/>
    <w:rsid w:val="00620D31"/>
    <w:rsid w:val="0062196F"/>
    <w:rsid w:val="00621CE8"/>
    <w:rsid w:val="00630C76"/>
    <w:rsid w:val="006310DD"/>
    <w:rsid w:val="0063251F"/>
    <w:rsid w:val="006328E1"/>
    <w:rsid w:val="00634DE2"/>
    <w:rsid w:val="006378EA"/>
    <w:rsid w:val="00637B52"/>
    <w:rsid w:val="00640987"/>
    <w:rsid w:val="00641568"/>
    <w:rsid w:val="00641DAB"/>
    <w:rsid w:val="00645917"/>
    <w:rsid w:val="00652852"/>
    <w:rsid w:val="00654B38"/>
    <w:rsid w:val="0065769E"/>
    <w:rsid w:val="00667664"/>
    <w:rsid w:val="00672666"/>
    <w:rsid w:val="00680922"/>
    <w:rsid w:val="00690682"/>
    <w:rsid w:val="0069210C"/>
    <w:rsid w:val="00693A9F"/>
    <w:rsid w:val="0069547C"/>
    <w:rsid w:val="00697201"/>
    <w:rsid w:val="006978FE"/>
    <w:rsid w:val="006A310C"/>
    <w:rsid w:val="006A3880"/>
    <w:rsid w:val="006A5C3E"/>
    <w:rsid w:val="006A6E1F"/>
    <w:rsid w:val="006B077D"/>
    <w:rsid w:val="006B13D1"/>
    <w:rsid w:val="006B1540"/>
    <w:rsid w:val="006B1DDB"/>
    <w:rsid w:val="006C4F23"/>
    <w:rsid w:val="006D009A"/>
    <w:rsid w:val="006D08D7"/>
    <w:rsid w:val="006D2E18"/>
    <w:rsid w:val="006D3C39"/>
    <w:rsid w:val="006D6B36"/>
    <w:rsid w:val="006E3034"/>
    <w:rsid w:val="006E515A"/>
    <w:rsid w:val="006F33C5"/>
    <w:rsid w:val="006F6030"/>
    <w:rsid w:val="007006CD"/>
    <w:rsid w:val="00722EEA"/>
    <w:rsid w:val="0072363A"/>
    <w:rsid w:val="007258E4"/>
    <w:rsid w:val="00726E91"/>
    <w:rsid w:val="007471CD"/>
    <w:rsid w:val="00757376"/>
    <w:rsid w:val="00765264"/>
    <w:rsid w:val="00785F8E"/>
    <w:rsid w:val="00786832"/>
    <w:rsid w:val="00792064"/>
    <w:rsid w:val="0079213A"/>
    <w:rsid w:val="00793787"/>
    <w:rsid w:val="007955A4"/>
    <w:rsid w:val="00796913"/>
    <w:rsid w:val="00796DA9"/>
    <w:rsid w:val="007A2791"/>
    <w:rsid w:val="007A2C59"/>
    <w:rsid w:val="007A69FB"/>
    <w:rsid w:val="007A7369"/>
    <w:rsid w:val="007B5722"/>
    <w:rsid w:val="007C3ABE"/>
    <w:rsid w:val="007C637A"/>
    <w:rsid w:val="007C6A6A"/>
    <w:rsid w:val="007C7E76"/>
    <w:rsid w:val="007D2E5A"/>
    <w:rsid w:val="007D3104"/>
    <w:rsid w:val="007D40AA"/>
    <w:rsid w:val="007F019E"/>
    <w:rsid w:val="007F41B6"/>
    <w:rsid w:val="007F4949"/>
    <w:rsid w:val="007F6C95"/>
    <w:rsid w:val="0080609D"/>
    <w:rsid w:val="00810F24"/>
    <w:rsid w:val="0081123B"/>
    <w:rsid w:val="00820615"/>
    <w:rsid w:val="0082104F"/>
    <w:rsid w:val="00822355"/>
    <w:rsid w:val="00822848"/>
    <w:rsid w:val="00823288"/>
    <w:rsid w:val="00842A53"/>
    <w:rsid w:val="0084658D"/>
    <w:rsid w:val="00851755"/>
    <w:rsid w:val="008534FE"/>
    <w:rsid w:val="008538B2"/>
    <w:rsid w:val="00854F66"/>
    <w:rsid w:val="00856A29"/>
    <w:rsid w:val="00860CD4"/>
    <w:rsid w:val="00863C7F"/>
    <w:rsid w:val="00863ED1"/>
    <w:rsid w:val="008656B9"/>
    <w:rsid w:val="00867C8F"/>
    <w:rsid w:val="00871F6B"/>
    <w:rsid w:val="00872332"/>
    <w:rsid w:val="00876E37"/>
    <w:rsid w:val="008813F8"/>
    <w:rsid w:val="008943D6"/>
    <w:rsid w:val="008946C4"/>
    <w:rsid w:val="008977A4"/>
    <w:rsid w:val="008A2C11"/>
    <w:rsid w:val="008A5DC8"/>
    <w:rsid w:val="008B3CF3"/>
    <w:rsid w:val="008B5A3D"/>
    <w:rsid w:val="008C1935"/>
    <w:rsid w:val="008C289F"/>
    <w:rsid w:val="008C59AB"/>
    <w:rsid w:val="008C5A0A"/>
    <w:rsid w:val="008D4684"/>
    <w:rsid w:val="008D6D25"/>
    <w:rsid w:val="008D70B8"/>
    <w:rsid w:val="008E1318"/>
    <w:rsid w:val="008E51E3"/>
    <w:rsid w:val="008F2AFE"/>
    <w:rsid w:val="00907754"/>
    <w:rsid w:val="00910A3E"/>
    <w:rsid w:val="00921B50"/>
    <w:rsid w:val="00921F54"/>
    <w:rsid w:val="009221B2"/>
    <w:rsid w:val="00924E47"/>
    <w:rsid w:val="00924EF5"/>
    <w:rsid w:val="0093283F"/>
    <w:rsid w:val="00932B8B"/>
    <w:rsid w:val="009339B3"/>
    <w:rsid w:val="00935529"/>
    <w:rsid w:val="00935E63"/>
    <w:rsid w:val="00941D0B"/>
    <w:rsid w:val="0094230D"/>
    <w:rsid w:val="0094288E"/>
    <w:rsid w:val="00943728"/>
    <w:rsid w:val="00944562"/>
    <w:rsid w:val="00944B7E"/>
    <w:rsid w:val="00952E04"/>
    <w:rsid w:val="009573A0"/>
    <w:rsid w:val="0096028F"/>
    <w:rsid w:val="00963BEE"/>
    <w:rsid w:val="00964366"/>
    <w:rsid w:val="00965342"/>
    <w:rsid w:val="009663D4"/>
    <w:rsid w:val="00966644"/>
    <w:rsid w:val="00967FAC"/>
    <w:rsid w:val="0097080C"/>
    <w:rsid w:val="00971DE2"/>
    <w:rsid w:val="0097748E"/>
    <w:rsid w:val="00982616"/>
    <w:rsid w:val="00986ADB"/>
    <w:rsid w:val="00987958"/>
    <w:rsid w:val="0099539F"/>
    <w:rsid w:val="009A5049"/>
    <w:rsid w:val="009A7524"/>
    <w:rsid w:val="009B0DE5"/>
    <w:rsid w:val="009B7489"/>
    <w:rsid w:val="009C3A81"/>
    <w:rsid w:val="009C61C8"/>
    <w:rsid w:val="009D2FA0"/>
    <w:rsid w:val="009D374B"/>
    <w:rsid w:val="009D4FEA"/>
    <w:rsid w:val="009D7940"/>
    <w:rsid w:val="009D7F88"/>
    <w:rsid w:val="009E008B"/>
    <w:rsid w:val="009E0602"/>
    <w:rsid w:val="009E07D0"/>
    <w:rsid w:val="009E4372"/>
    <w:rsid w:val="00A0158D"/>
    <w:rsid w:val="00A0366E"/>
    <w:rsid w:val="00A0375A"/>
    <w:rsid w:val="00A127BC"/>
    <w:rsid w:val="00A14855"/>
    <w:rsid w:val="00A2017F"/>
    <w:rsid w:val="00A23582"/>
    <w:rsid w:val="00A248F2"/>
    <w:rsid w:val="00A2583F"/>
    <w:rsid w:val="00A2650F"/>
    <w:rsid w:val="00A31FCB"/>
    <w:rsid w:val="00A34EAE"/>
    <w:rsid w:val="00A3501E"/>
    <w:rsid w:val="00A357F9"/>
    <w:rsid w:val="00A416AE"/>
    <w:rsid w:val="00A425CB"/>
    <w:rsid w:val="00A46E12"/>
    <w:rsid w:val="00A52A30"/>
    <w:rsid w:val="00A556F8"/>
    <w:rsid w:val="00A56F3D"/>
    <w:rsid w:val="00A67748"/>
    <w:rsid w:val="00A731CD"/>
    <w:rsid w:val="00A747F3"/>
    <w:rsid w:val="00A76D52"/>
    <w:rsid w:val="00A8043E"/>
    <w:rsid w:val="00A81AEF"/>
    <w:rsid w:val="00A843EF"/>
    <w:rsid w:val="00A86400"/>
    <w:rsid w:val="00A90CBD"/>
    <w:rsid w:val="00A92CF9"/>
    <w:rsid w:val="00A955B0"/>
    <w:rsid w:val="00A95D15"/>
    <w:rsid w:val="00A97DF4"/>
    <w:rsid w:val="00AA12B5"/>
    <w:rsid w:val="00AA2A8C"/>
    <w:rsid w:val="00AA35EE"/>
    <w:rsid w:val="00AB01B5"/>
    <w:rsid w:val="00AB15AC"/>
    <w:rsid w:val="00AB1DB2"/>
    <w:rsid w:val="00AB33D9"/>
    <w:rsid w:val="00AB5B04"/>
    <w:rsid w:val="00AC217D"/>
    <w:rsid w:val="00AD783D"/>
    <w:rsid w:val="00AF0BFE"/>
    <w:rsid w:val="00AF2E43"/>
    <w:rsid w:val="00AF2F3D"/>
    <w:rsid w:val="00AF44A0"/>
    <w:rsid w:val="00AF53A9"/>
    <w:rsid w:val="00B00552"/>
    <w:rsid w:val="00B049FE"/>
    <w:rsid w:val="00B066CC"/>
    <w:rsid w:val="00B10E46"/>
    <w:rsid w:val="00B1337A"/>
    <w:rsid w:val="00B220B9"/>
    <w:rsid w:val="00B262CA"/>
    <w:rsid w:val="00B27F23"/>
    <w:rsid w:val="00B31760"/>
    <w:rsid w:val="00B338E3"/>
    <w:rsid w:val="00B34156"/>
    <w:rsid w:val="00B401B9"/>
    <w:rsid w:val="00B548EE"/>
    <w:rsid w:val="00B54EED"/>
    <w:rsid w:val="00B55AE2"/>
    <w:rsid w:val="00B6639F"/>
    <w:rsid w:val="00B67BB2"/>
    <w:rsid w:val="00B70DEC"/>
    <w:rsid w:val="00B73B34"/>
    <w:rsid w:val="00B747F7"/>
    <w:rsid w:val="00B76DEF"/>
    <w:rsid w:val="00B86204"/>
    <w:rsid w:val="00B92ADC"/>
    <w:rsid w:val="00B95A38"/>
    <w:rsid w:val="00B97A1A"/>
    <w:rsid w:val="00BA2F35"/>
    <w:rsid w:val="00BA58CC"/>
    <w:rsid w:val="00BB32E9"/>
    <w:rsid w:val="00BC3818"/>
    <w:rsid w:val="00BC7F6E"/>
    <w:rsid w:val="00BE0AD0"/>
    <w:rsid w:val="00BE15CA"/>
    <w:rsid w:val="00BE4EA2"/>
    <w:rsid w:val="00BE63CF"/>
    <w:rsid w:val="00BF12AD"/>
    <w:rsid w:val="00BF66D7"/>
    <w:rsid w:val="00C01837"/>
    <w:rsid w:val="00C10B2B"/>
    <w:rsid w:val="00C112F6"/>
    <w:rsid w:val="00C11B7C"/>
    <w:rsid w:val="00C13DD9"/>
    <w:rsid w:val="00C21290"/>
    <w:rsid w:val="00C21335"/>
    <w:rsid w:val="00C241F8"/>
    <w:rsid w:val="00C25545"/>
    <w:rsid w:val="00C26477"/>
    <w:rsid w:val="00C273AB"/>
    <w:rsid w:val="00C40FBF"/>
    <w:rsid w:val="00C4105F"/>
    <w:rsid w:val="00C41F5C"/>
    <w:rsid w:val="00C4485F"/>
    <w:rsid w:val="00C54C2C"/>
    <w:rsid w:val="00C62F22"/>
    <w:rsid w:val="00C73B0C"/>
    <w:rsid w:val="00C75A6B"/>
    <w:rsid w:val="00C770BE"/>
    <w:rsid w:val="00C82CBE"/>
    <w:rsid w:val="00C86A89"/>
    <w:rsid w:val="00C906F4"/>
    <w:rsid w:val="00C90E56"/>
    <w:rsid w:val="00C93492"/>
    <w:rsid w:val="00C93D2C"/>
    <w:rsid w:val="00CB7AF2"/>
    <w:rsid w:val="00CC0872"/>
    <w:rsid w:val="00CC30CA"/>
    <w:rsid w:val="00CC6E4B"/>
    <w:rsid w:val="00CC7965"/>
    <w:rsid w:val="00CE7C64"/>
    <w:rsid w:val="00CF0DE6"/>
    <w:rsid w:val="00CF5AEB"/>
    <w:rsid w:val="00CF5F53"/>
    <w:rsid w:val="00D0021C"/>
    <w:rsid w:val="00D010A2"/>
    <w:rsid w:val="00D02B80"/>
    <w:rsid w:val="00D04D7A"/>
    <w:rsid w:val="00D05092"/>
    <w:rsid w:val="00D11D5A"/>
    <w:rsid w:val="00D14569"/>
    <w:rsid w:val="00D14807"/>
    <w:rsid w:val="00D16DBF"/>
    <w:rsid w:val="00D21269"/>
    <w:rsid w:val="00D23AAD"/>
    <w:rsid w:val="00D30B46"/>
    <w:rsid w:val="00D33279"/>
    <w:rsid w:val="00D368B1"/>
    <w:rsid w:val="00D36D90"/>
    <w:rsid w:val="00D416FF"/>
    <w:rsid w:val="00D42E72"/>
    <w:rsid w:val="00D5796D"/>
    <w:rsid w:val="00D57DD5"/>
    <w:rsid w:val="00D60B59"/>
    <w:rsid w:val="00D61EFB"/>
    <w:rsid w:val="00D636C4"/>
    <w:rsid w:val="00D65812"/>
    <w:rsid w:val="00D671DC"/>
    <w:rsid w:val="00D80ED6"/>
    <w:rsid w:val="00D82D89"/>
    <w:rsid w:val="00D82F02"/>
    <w:rsid w:val="00D844B4"/>
    <w:rsid w:val="00D91501"/>
    <w:rsid w:val="00D972CF"/>
    <w:rsid w:val="00DA0159"/>
    <w:rsid w:val="00DB1934"/>
    <w:rsid w:val="00DB2E18"/>
    <w:rsid w:val="00DC406E"/>
    <w:rsid w:val="00DC5875"/>
    <w:rsid w:val="00DD1239"/>
    <w:rsid w:val="00DD7E6F"/>
    <w:rsid w:val="00DE0C11"/>
    <w:rsid w:val="00DE499D"/>
    <w:rsid w:val="00DE4C4A"/>
    <w:rsid w:val="00E05587"/>
    <w:rsid w:val="00E05BAB"/>
    <w:rsid w:val="00E07EE1"/>
    <w:rsid w:val="00E15BE0"/>
    <w:rsid w:val="00E1790A"/>
    <w:rsid w:val="00E2184F"/>
    <w:rsid w:val="00E2523F"/>
    <w:rsid w:val="00E25569"/>
    <w:rsid w:val="00E25CD7"/>
    <w:rsid w:val="00E27E69"/>
    <w:rsid w:val="00E32B26"/>
    <w:rsid w:val="00E33BEA"/>
    <w:rsid w:val="00E42542"/>
    <w:rsid w:val="00E51BC2"/>
    <w:rsid w:val="00E615AD"/>
    <w:rsid w:val="00E62F44"/>
    <w:rsid w:val="00E716AE"/>
    <w:rsid w:val="00E76701"/>
    <w:rsid w:val="00E80B7C"/>
    <w:rsid w:val="00E834E4"/>
    <w:rsid w:val="00E83D3D"/>
    <w:rsid w:val="00E92863"/>
    <w:rsid w:val="00E928A8"/>
    <w:rsid w:val="00E94A75"/>
    <w:rsid w:val="00EA0356"/>
    <w:rsid w:val="00EA1C2A"/>
    <w:rsid w:val="00EA2C87"/>
    <w:rsid w:val="00EB08D4"/>
    <w:rsid w:val="00ED1B05"/>
    <w:rsid w:val="00EE35D7"/>
    <w:rsid w:val="00EE46AB"/>
    <w:rsid w:val="00EE48BA"/>
    <w:rsid w:val="00EE5468"/>
    <w:rsid w:val="00EE5FD4"/>
    <w:rsid w:val="00EF23D6"/>
    <w:rsid w:val="00EF4DF6"/>
    <w:rsid w:val="00EF5C0B"/>
    <w:rsid w:val="00EF5D07"/>
    <w:rsid w:val="00F019B4"/>
    <w:rsid w:val="00F04CAB"/>
    <w:rsid w:val="00F111E2"/>
    <w:rsid w:val="00F16F94"/>
    <w:rsid w:val="00F16F9E"/>
    <w:rsid w:val="00F1715A"/>
    <w:rsid w:val="00F20068"/>
    <w:rsid w:val="00F20D72"/>
    <w:rsid w:val="00F2423A"/>
    <w:rsid w:val="00F26997"/>
    <w:rsid w:val="00F279EA"/>
    <w:rsid w:val="00F322D3"/>
    <w:rsid w:val="00F34392"/>
    <w:rsid w:val="00F37D32"/>
    <w:rsid w:val="00F40AFB"/>
    <w:rsid w:val="00F55499"/>
    <w:rsid w:val="00F5556E"/>
    <w:rsid w:val="00F639E4"/>
    <w:rsid w:val="00F670E3"/>
    <w:rsid w:val="00F675C1"/>
    <w:rsid w:val="00F7249C"/>
    <w:rsid w:val="00F74800"/>
    <w:rsid w:val="00F75CBE"/>
    <w:rsid w:val="00F7627E"/>
    <w:rsid w:val="00F77193"/>
    <w:rsid w:val="00F77C61"/>
    <w:rsid w:val="00F81199"/>
    <w:rsid w:val="00F813D0"/>
    <w:rsid w:val="00F83255"/>
    <w:rsid w:val="00F907B2"/>
    <w:rsid w:val="00F90C3E"/>
    <w:rsid w:val="00F91E3A"/>
    <w:rsid w:val="00F933AA"/>
    <w:rsid w:val="00F93B1A"/>
    <w:rsid w:val="00F93D52"/>
    <w:rsid w:val="00FA302E"/>
    <w:rsid w:val="00FA4639"/>
    <w:rsid w:val="00FA489E"/>
    <w:rsid w:val="00FB2AFA"/>
    <w:rsid w:val="00FB4E88"/>
    <w:rsid w:val="00FB5839"/>
    <w:rsid w:val="00FC16F3"/>
    <w:rsid w:val="00FC1E12"/>
    <w:rsid w:val="00FC33D8"/>
    <w:rsid w:val="00FC416F"/>
    <w:rsid w:val="00FD05EA"/>
    <w:rsid w:val="00FD2A0F"/>
    <w:rsid w:val="00FD3C71"/>
    <w:rsid w:val="00FD631D"/>
    <w:rsid w:val="00FE653A"/>
    <w:rsid w:val="00FE673E"/>
    <w:rsid w:val="00FF2462"/>
    <w:rsid w:val="00FF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0BF2A"/>
  <w15:chartTrackingRefBased/>
  <w15:docId w15:val="{E75BED7F-2899-4485-A367-8D933C85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0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20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921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13A"/>
  </w:style>
  <w:style w:type="paragraph" w:styleId="Footer">
    <w:name w:val="footer"/>
    <w:basedOn w:val="Normal"/>
    <w:link w:val="FooterChar"/>
    <w:uiPriority w:val="99"/>
    <w:unhideWhenUsed/>
    <w:rsid w:val="007921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13A"/>
  </w:style>
  <w:style w:type="paragraph" w:customStyle="1" w:styleId="paragraph">
    <w:name w:val="paragraph"/>
    <w:basedOn w:val="Normal"/>
    <w:rsid w:val="007C6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C637A"/>
  </w:style>
  <w:style w:type="character" w:customStyle="1" w:styleId="eop">
    <w:name w:val="eop"/>
    <w:basedOn w:val="DefaultParagraphFont"/>
    <w:rsid w:val="007C637A"/>
  </w:style>
  <w:style w:type="character" w:customStyle="1" w:styleId="spellingerror">
    <w:name w:val="spellingerror"/>
    <w:basedOn w:val="DefaultParagraphFont"/>
    <w:rsid w:val="007C637A"/>
  </w:style>
  <w:style w:type="character" w:styleId="Hyperlink">
    <w:name w:val="Hyperlink"/>
    <w:basedOn w:val="DefaultParagraphFont"/>
    <w:uiPriority w:val="99"/>
    <w:unhideWhenUsed/>
    <w:rsid w:val="00F111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1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24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16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59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439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2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5600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104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9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63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50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80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617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205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922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633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963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ngentaconnect.com/content/tpp/crsw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ngentaconnect.com/content/tpp/crsw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ommunitycare.co.uk/2014/04/16/children-families-act-2014-means-social-work-social-worker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learning.nspcc.org.uk/child-protection-system/children-the-law/" TargetMode="External"/><Relationship Id="rId10" Type="http://schemas.openxmlformats.org/officeDocument/2006/relationships/hyperlink" Target="https://doi.org/10.1111/1467-8624.0018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332/204986018X153882256827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B04EB1-8DC6-45D1-B68A-31BE9956AE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8BB546-963D-4A51-858B-09AE61A5B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96F312-B054-4E05-BC4D-7104CE3DCFCA}">
  <ds:schemaRefs>
    <ds:schemaRef ds:uri="http://purl.org/dc/dcmitype/"/>
    <ds:schemaRef ds:uri="http://schemas.microsoft.com/office/2006/documentManagement/types"/>
    <ds:schemaRef ds:uri="933d8a20-b605-4fd3-9943-fdc47c623a7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c7085d39-3f19-4cb6-a2e2-f655692bd32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8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546</cp:revision>
  <dcterms:created xsi:type="dcterms:W3CDTF">2020-10-18T11:45:00Z</dcterms:created>
  <dcterms:modified xsi:type="dcterms:W3CDTF">2020-11-01T17:14:00Z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