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B82D1E" w14:textId="0E8DDBF6" w:rsidR="008948E5" w:rsidRPr="00F30990" w:rsidRDefault="008948E5">
      <w:pPr>
        <w:rPr>
          <w:b/>
          <w:sz w:val="32"/>
          <w:u w:val="single"/>
        </w:rPr>
      </w:pPr>
      <w:r w:rsidRPr="00F30990">
        <w:rPr>
          <w:b/>
          <w:sz w:val="32"/>
          <w:u w:val="single"/>
        </w:rPr>
        <w:t>“Discuss the risk factors associated with the development of internalising disorders, anxiety and depression in young</w:t>
      </w:r>
      <w:r w:rsidR="00FA410C" w:rsidRPr="00F30990">
        <w:rPr>
          <w:b/>
          <w:sz w:val="32"/>
          <w:u w:val="single"/>
        </w:rPr>
        <w:t xml:space="preserve"> people</w:t>
      </w:r>
      <w:r w:rsidRPr="00F30990">
        <w:rPr>
          <w:b/>
          <w:sz w:val="32"/>
          <w:u w:val="single"/>
        </w:rPr>
        <w:t>” 2000</w:t>
      </w:r>
    </w:p>
    <w:p w14:paraId="6CF9E664" w14:textId="77777777" w:rsidR="00F07410" w:rsidRDefault="00F07410" w:rsidP="00AE091F">
      <w:pPr>
        <w:spacing w:line="480" w:lineRule="auto"/>
        <w:rPr>
          <w:sz w:val="28"/>
        </w:rPr>
      </w:pPr>
    </w:p>
    <w:p w14:paraId="3D2BF0DF" w14:textId="670BBB2E" w:rsidR="00C44AFF" w:rsidRPr="00A86289" w:rsidRDefault="004C4E07" w:rsidP="00AE091F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During </w:t>
      </w:r>
      <w:r w:rsidR="008948E5" w:rsidRPr="00A86289">
        <w:rPr>
          <w:sz w:val="24"/>
          <w:szCs w:val="24"/>
        </w:rPr>
        <w:t xml:space="preserve">this essay </w:t>
      </w:r>
      <w:r w:rsidR="00F12624" w:rsidRPr="00A86289">
        <w:rPr>
          <w:sz w:val="24"/>
          <w:szCs w:val="24"/>
        </w:rPr>
        <w:t xml:space="preserve">the </w:t>
      </w:r>
      <w:r w:rsidR="008948E5" w:rsidRPr="00A86289">
        <w:rPr>
          <w:sz w:val="24"/>
          <w:szCs w:val="24"/>
        </w:rPr>
        <w:t>main focus</w:t>
      </w:r>
      <w:r w:rsidR="00F12624" w:rsidRPr="00A8628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is </w:t>
      </w:r>
      <w:r w:rsidR="008948E5" w:rsidRPr="00A86289">
        <w:rPr>
          <w:sz w:val="24"/>
          <w:szCs w:val="24"/>
        </w:rPr>
        <w:t xml:space="preserve">on two </w:t>
      </w:r>
      <w:r w:rsidR="00200185" w:rsidRPr="00A86289">
        <w:rPr>
          <w:sz w:val="24"/>
          <w:szCs w:val="24"/>
        </w:rPr>
        <w:t>disorders,</w:t>
      </w:r>
      <w:r>
        <w:rPr>
          <w:sz w:val="24"/>
          <w:szCs w:val="24"/>
        </w:rPr>
        <w:t xml:space="preserve"> </w:t>
      </w:r>
      <w:r w:rsidR="00200185" w:rsidRPr="00A86289">
        <w:rPr>
          <w:sz w:val="24"/>
          <w:szCs w:val="24"/>
        </w:rPr>
        <w:t xml:space="preserve">anxiety and depression. </w:t>
      </w:r>
      <w:r>
        <w:rPr>
          <w:sz w:val="24"/>
          <w:szCs w:val="24"/>
        </w:rPr>
        <w:t>T</w:t>
      </w:r>
      <w:r w:rsidR="00F12624" w:rsidRPr="00A86289">
        <w:rPr>
          <w:sz w:val="24"/>
          <w:szCs w:val="24"/>
        </w:rPr>
        <w:t xml:space="preserve">he criteria </w:t>
      </w:r>
      <w:r w:rsidR="00200185" w:rsidRPr="00A86289">
        <w:rPr>
          <w:sz w:val="24"/>
          <w:szCs w:val="24"/>
        </w:rPr>
        <w:t>will be discuss</w:t>
      </w:r>
      <w:r w:rsidR="00F12624" w:rsidRPr="00A86289">
        <w:rPr>
          <w:sz w:val="24"/>
          <w:szCs w:val="24"/>
        </w:rPr>
        <w:t>ed</w:t>
      </w:r>
      <w:r w:rsidR="00200185" w:rsidRPr="00A86289">
        <w:rPr>
          <w:sz w:val="24"/>
          <w:szCs w:val="24"/>
        </w:rPr>
        <w:t xml:space="preserve"> </w:t>
      </w:r>
      <w:r w:rsidR="00F12624" w:rsidRPr="00A86289">
        <w:rPr>
          <w:sz w:val="24"/>
          <w:szCs w:val="24"/>
        </w:rPr>
        <w:t>in order to</w:t>
      </w:r>
      <w:r w:rsidR="00200185" w:rsidRPr="00A86289">
        <w:rPr>
          <w:sz w:val="24"/>
          <w:szCs w:val="24"/>
        </w:rPr>
        <w:t xml:space="preserve"> diagnose young people and risk factors </w:t>
      </w:r>
      <w:r w:rsidR="00F12624" w:rsidRPr="00A86289">
        <w:rPr>
          <w:sz w:val="24"/>
          <w:szCs w:val="24"/>
        </w:rPr>
        <w:t xml:space="preserve">included </w:t>
      </w:r>
      <w:r w:rsidR="00200185" w:rsidRPr="00A86289">
        <w:rPr>
          <w:sz w:val="24"/>
          <w:szCs w:val="24"/>
        </w:rPr>
        <w:t>such a</w:t>
      </w:r>
      <w:r w:rsidR="000252E6" w:rsidRPr="00A86289">
        <w:rPr>
          <w:sz w:val="24"/>
          <w:szCs w:val="24"/>
        </w:rPr>
        <w:t>s the</w:t>
      </w:r>
      <w:r w:rsidR="00200185" w:rsidRPr="00A86289">
        <w:rPr>
          <w:sz w:val="24"/>
          <w:szCs w:val="24"/>
        </w:rPr>
        <w:t xml:space="preserve"> genetic</w:t>
      </w:r>
      <w:r>
        <w:rPr>
          <w:sz w:val="24"/>
          <w:szCs w:val="24"/>
        </w:rPr>
        <w:t xml:space="preserve">s </w:t>
      </w:r>
      <w:r w:rsidR="00200185" w:rsidRPr="00A86289">
        <w:rPr>
          <w:sz w:val="24"/>
          <w:szCs w:val="24"/>
        </w:rPr>
        <w:t>or environmental factors etc that may contribute to the development of depression and anxiety</w:t>
      </w:r>
      <w:r w:rsidR="000252E6" w:rsidRPr="00A86289">
        <w:rPr>
          <w:sz w:val="24"/>
          <w:szCs w:val="24"/>
        </w:rPr>
        <w:t xml:space="preserve"> in young people</w:t>
      </w:r>
      <w:r w:rsidR="00200185" w:rsidRPr="00A86289">
        <w:rPr>
          <w:sz w:val="24"/>
          <w:szCs w:val="24"/>
        </w:rPr>
        <w:t>.</w:t>
      </w:r>
      <w:r w:rsidR="00F12624" w:rsidRPr="00A86289">
        <w:rPr>
          <w:sz w:val="24"/>
          <w:szCs w:val="24"/>
        </w:rPr>
        <w:t xml:space="preserve"> S</w:t>
      </w:r>
      <w:r w:rsidR="00C44AFF" w:rsidRPr="00A86289">
        <w:rPr>
          <w:sz w:val="24"/>
          <w:szCs w:val="24"/>
        </w:rPr>
        <w:t>pecific interventions for these illnesses such as cognitive behavioural therapy and/or play therapy</w:t>
      </w:r>
      <w:r w:rsidR="00F12624" w:rsidRPr="00A86289">
        <w:rPr>
          <w:sz w:val="24"/>
          <w:szCs w:val="24"/>
        </w:rPr>
        <w:t xml:space="preserve"> will be explained</w:t>
      </w:r>
      <w:r w:rsidR="00C44AFF" w:rsidRPr="00A86289">
        <w:rPr>
          <w:sz w:val="24"/>
          <w:szCs w:val="24"/>
        </w:rPr>
        <w:t xml:space="preserve">. </w:t>
      </w:r>
    </w:p>
    <w:p w14:paraId="50906E18" w14:textId="4F02009C" w:rsidR="0003623C" w:rsidRPr="00014FB5" w:rsidRDefault="00014FB5" w:rsidP="00AE091F">
      <w:pPr>
        <w:spacing w:line="480" w:lineRule="auto"/>
        <w:rPr>
          <w:rStyle w:val="selectable"/>
          <w:sz w:val="24"/>
          <w:szCs w:val="24"/>
        </w:rPr>
      </w:pPr>
      <w:r>
        <w:rPr>
          <w:sz w:val="24"/>
          <w:szCs w:val="24"/>
        </w:rPr>
        <w:t>A</w:t>
      </w:r>
      <w:r w:rsidR="00935BE4" w:rsidRPr="00A86289">
        <w:rPr>
          <w:sz w:val="24"/>
          <w:szCs w:val="24"/>
        </w:rPr>
        <w:t xml:space="preserve">nxiety </w:t>
      </w:r>
      <w:r w:rsidR="002F6A53">
        <w:rPr>
          <w:sz w:val="24"/>
          <w:szCs w:val="24"/>
        </w:rPr>
        <w:t xml:space="preserve">is </w:t>
      </w:r>
      <w:r w:rsidR="00D3642E" w:rsidRPr="00A86289">
        <w:rPr>
          <w:sz w:val="24"/>
          <w:szCs w:val="24"/>
        </w:rPr>
        <w:t xml:space="preserve">a </w:t>
      </w:r>
      <w:r w:rsidR="00F05D6A" w:rsidRPr="00A86289">
        <w:rPr>
          <w:sz w:val="24"/>
          <w:szCs w:val="24"/>
        </w:rPr>
        <w:t>nervous disorder</w:t>
      </w:r>
      <w:r w:rsidR="000E0160" w:rsidRPr="00A86289">
        <w:rPr>
          <w:sz w:val="24"/>
          <w:szCs w:val="24"/>
        </w:rPr>
        <w:t xml:space="preserve"> that can affect </w:t>
      </w:r>
      <w:r w:rsidR="00634D92" w:rsidRPr="00A86289">
        <w:rPr>
          <w:sz w:val="24"/>
          <w:szCs w:val="24"/>
        </w:rPr>
        <w:t>any age</w:t>
      </w:r>
      <w:r w:rsidR="00034325" w:rsidRPr="00A86289">
        <w:rPr>
          <w:sz w:val="24"/>
          <w:szCs w:val="24"/>
        </w:rPr>
        <w:t xml:space="preserve">, </w:t>
      </w:r>
      <w:r w:rsidR="003A31D9">
        <w:rPr>
          <w:sz w:val="24"/>
          <w:szCs w:val="24"/>
        </w:rPr>
        <w:t xml:space="preserve">the </w:t>
      </w:r>
      <w:r w:rsidR="00935BE4" w:rsidRPr="00A86289">
        <w:rPr>
          <w:sz w:val="24"/>
          <w:szCs w:val="24"/>
        </w:rPr>
        <w:t>individual contains a sense of concern</w:t>
      </w:r>
      <w:r w:rsidR="00ED393E" w:rsidRPr="00A86289">
        <w:rPr>
          <w:sz w:val="24"/>
          <w:szCs w:val="24"/>
        </w:rPr>
        <w:t>,</w:t>
      </w:r>
      <w:r w:rsidR="00BB5688" w:rsidRPr="00A86289">
        <w:rPr>
          <w:sz w:val="24"/>
          <w:szCs w:val="24"/>
        </w:rPr>
        <w:t xml:space="preserve"> </w:t>
      </w:r>
      <w:r w:rsidR="00753317" w:rsidRPr="00A86289">
        <w:rPr>
          <w:sz w:val="24"/>
          <w:szCs w:val="24"/>
        </w:rPr>
        <w:t xml:space="preserve">fear </w:t>
      </w:r>
      <w:r w:rsidR="008473F2" w:rsidRPr="00A86289">
        <w:rPr>
          <w:sz w:val="24"/>
          <w:szCs w:val="24"/>
        </w:rPr>
        <w:t xml:space="preserve">and uncertainty about something that may </w:t>
      </w:r>
      <w:r w:rsidR="00A9548F" w:rsidRPr="00A86289">
        <w:rPr>
          <w:sz w:val="24"/>
          <w:szCs w:val="24"/>
        </w:rPr>
        <w:t xml:space="preserve">or </w:t>
      </w:r>
      <w:r w:rsidR="002F6A53">
        <w:rPr>
          <w:sz w:val="24"/>
          <w:szCs w:val="24"/>
        </w:rPr>
        <w:t xml:space="preserve">may </w:t>
      </w:r>
      <w:r w:rsidR="008473F2" w:rsidRPr="00A86289">
        <w:rPr>
          <w:sz w:val="24"/>
          <w:szCs w:val="24"/>
        </w:rPr>
        <w:t xml:space="preserve">have </w:t>
      </w:r>
      <w:r w:rsidR="007F7B70" w:rsidRPr="00A86289">
        <w:rPr>
          <w:sz w:val="24"/>
          <w:szCs w:val="24"/>
        </w:rPr>
        <w:t>not</w:t>
      </w:r>
      <w:r w:rsidR="0013740D" w:rsidRPr="00A86289">
        <w:rPr>
          <w:sz w:val="24"/>
          <w:szCs w:val="24"/>
        </w:rPr>
        <w:t xml:space="preserve"> occurred yet</w:t>
      </w:r>
      <w:r w:rsidR="00EB3F21" w:rsidRPr="00A86289">
        <w:rPr>
          <w:sz w:val="24"/>
          <w:szCs w:val="24"/>
        </w:rPr>
        <w:t xml:space="preserve">. </w:t>
      </w:r>
      <w:r w:rsidR="00A80EAF" w:rsidRPr="00A86289">
        <w:rPr>
          <w:sz w:val="24"/>
          <w:szCs w:val="24"/>
        </w:rPr>
        <w:t>In spec</w:t>
      </w:r>
      <w:r w:rsidR="00425A10" w:rsidRPr="00A86289">
        <w:rPr>
          <w:sz w:val="24"/>
          <w:szCs w:val="24"/>
        </w:rPr>
        <w:t xml:space="preserve">ific predicaments </w:t>
      </w:r>
      <w:r w:rsidR="002F6A53">
        <w:rPr>
          <w:sz w:val="24"/>
          <w:szCs w:val="24"/>
        </w:rPr>
        <w:t xml:space="preserve">the </w:t>
      </w:r>
      <w:r w:rsidR="009A42D7" w:rsidRPr="00A86289">
        <w:rPr>
          <w:sz w:val="24"/>
          <w:szCs w:val="24"/>
        </w:rPr>
        <w:t>body may react</w:t>
      </w:r>
      <w:r w:rsidR="003A31D9">
        <w:rPr>
          <w:sz w:val="24"/>
          <w:szCs w:val="24"/>
        </w:rPr>
        <w:t xml:space="preserve"> </w:t>
      </w:r>
      <w:r w:rsidR="007155A9" w:rsidRPr="00A86289">
        <w:rPr>
          <w:sz w:val="24"/>
          <w:szCs w:val="24"/>
        </w:rPr>
        <w:t xml:space="preserve">this way which is </w:t>
      </w:r>
      <w:r w:rsidR="0006221A" w:rsidRPr="00A86289">
        <w:rPr>
          <w:sz w:val="24"/>
          <w:szCs w:val="24"/>
        </w:rPr>
        <w:t>a completely normal emotional response</w:t>
      </w:r>
      <w:r w:rsidR="005533DC" w:rsidRPr="00A86289">
        <w:rPr>
          <w:sz w:val="24"/>
          <w:szCs w:val="24"/>
        </w:rPr>
        <w:t xml:space="preserve">, sometimes </w:t>
      </w:r>
      <w:proofErr w:type="spellStart"/>
      <w:r w:rsidR="005533DC" w:rsidRPr="00A86289">
        <w:rPr>
          <w:sz w:val="24"/>
          <w:szCs w:val="24"/>
        </w:rPr>
        <w:t>refer</w:t>
      </w:r>
      <w:r>
        <w:rPr>
          <w:sz w:val="24"/>
          <w:szCs w:val="24"/>
        </w:rPr>
        <w:t>ing</w:t>
      </w:r>
      <w:proofErr w:type="spellEnd"/>
      <w:r w:rsidR="005533DC" w:rsidRPr="00A86289">
        <w:rPr>
          <w:sz w:val="24"/>
          <w:szCs w:val="24"/>
        </w:rPr>
        <w:t xml:space="preserve"> to the “flight or fight” response</w:t>
      </w:r>
      <w:r w:rsidR="0006221A" w:rsidRPr="00A86289">
        <w:rPr>
          <w:sz w:val="24"/>
          <w:szCs w:val="24"/>
        </w:rPr>
        <w:t xml:space="preserve">. </w:t>
      </w:r>
      <w:r w:rsidR="00FA410C" w:rsidRPr="00A86289">
        <w:rPr>
          <w:sz w:val="24"/>
          <w:szCs w:val="24"/>
        </w:rPr>
        <w:t xml:space="preserve">Therefore, </w:t>
      </w:r>
      <w:r w:rsidR="00B617BB">
        <w:rPr>
          <w:sz w:val="24"/>
          <w:szCs w:val="24"/>
        </w:rPr>
        <w:t xml:space="preserve">these </w:t>
      </w:r>
      <w:r w:rsidR="00FA410C" w:rsidRPr="00A86289">
        <w:rPr>
          <w:sz w:val="24"/>
          <w:szCs w:val="24"/>
        </w:rPr>
        <w:t xml:space="preserve">symptoms </w:t>
      </w:r>
      <w:r w:rsidR="001E47F3" w:rsidRPr="00A86289">
        <w:rPr>
          <w:sz w:val="24"/>
          <w:szCs w:val="24"/>
        </w:rPr>
        <w:t xml:space="preserve">may occur </w:t>
      </w:r>
      <w:r w:rsidR="00704219" w:rsidRPr="00A86289">
        <w:rPr>
          <w:sz w:val="24"/>
          <w:szCs w:val="24"/>
        </w:rPr>
        <w:t>in young people</w:t>
      </w:r>
      <w:r w:rsidR="007222D8" w:rsidRPr="00A86289">
        <w:rPr>
          <w:sz w:val="24"/>
          <w:szCs w:val="24"/>
        </w:rPr>
        <w:t>:</w:t>
      </w:r>
      <w:r w:rsidR="00480560" w:rsidRPr="00A86289">
        <w:rPr>
          <w:sz w:val="24"/>
          <w:szCs w:val="24"/>
        </w:rPr>
        <w:t xml:space="preserve"> </w:t>
      </w:r>
      <w:r w:rsidR="00394623" w:rsidRPr="00A86289">
        <w:rPr>
          <w:sz w:val="24"/>
          <w:szCs w:val="24"/>
        </w:rPr>
        <w:t xml:space="preserve">feeling frightened, </w:t>
      </w:r>
      <w:r w:rsidR="007445DB" w:rsidRPr="00A86289">
        <w:rPr>
          <w:sz w:val="24"/>
          <w:szCs w:val="24"/>
        </w:rPr>
        <w:t>palpitations, lack of concentration</w:t>
      </w:r>
      <w:r>
        <w:rPr>
          <w:sz w:val="24"/>
          <w:szCs w:val="24"/>
        </w:rPr>
        <w:t xml:space="preserve">, </w:t>
      </w:r>
      <w:r w:rsidR="007D19BD" w:rsidRPr="00A86289">
        <w:rPr>
          <w:sz w:val="24"/>
          <w:szCs w:val="24"/>
        </w:rPr>
        <w:t xml:space="preserve">feeling faint etc </w:t>
      </w:r>
      <w:r w:rsidR="009C5F84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("Anxiety", 2018)</w:t>
      </w:r>
      <w:r w:rsidR="008B1F2D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.</w:t>
      </w:r>
      <w:r w:rsidR="002359FC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</w:t>
      </w:r>
      <w:r w:rsidR="00EB371B">
        <w:rPr>
          <w:rStyle w:val="selectable"/>
          <w:rFonts w:cstheme="minorHAnsi"/>
          <w:color w:val="000000"/>
          <w:sz w:val="24"/>
          <w:szCs w:val="24"/>
          <w:lang w:val="en"/>
        </w:rPr>
        <w:t>C</w:t>
      </w:r>
      <w:r w:rsidR="00AE091F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ertain feelings that may </w:t>
      </w:r>
      <w:r w:rsidR="00EB371B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arise </w:t>
      </w:r>
      <w:r w:rsidR="00AE091F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include, negative thoughts, feeling fearful or alarmed, feeling sick or lightheaded. </w:t>
      </w:r>
      <w:r w:rsidR="0003623C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Similarly, </w:t>
      </w:r>
      <w:r w:rsidR="002359FC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when </w:t>
      </w:r>
      <w:r w:rsidR="0003623C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young </w:t>
      </w:r>
      <w:r w:rsidR="00EB371B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people </w:t>
      </w:r>
      <w:r w:rsidR="0003623C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feel anxious, they tend to lack of focus, tantrums, meltdowns, somatic symptoms and trouble adapting to change within school</w:t>
      </w:r>
      <w:r w:rsidR="002F6A53">
        <w:rPr>
          <w:rStyle w:val="selectable"/>
          <w:rFonts w:cstheme="minorHAnsi"/>
          <w:color w:val="000000"/>
          <w:sz w:val="24"/>
          <w:szCs w:val="24"/>
          <w:lang w:val="en"/>
        </w:rPr>
        <w:t>/</w:t>
      </w:r>
      <w:r w:rsidR="0003623C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home environment regarding various activities. However, signs and symptoms </w:t>
      </w:r>
      <w:r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are </w:t>
      </w:r>
      <w:r w:rsidR="0003623C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overlooked</w:t>
      </w:r>
      <w:r w:rsidR="003A31D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occasionally</w:t>
      </w:r>
      <w:r w:rsidR="0003623C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, due to parents </w:t>
      </w:r>
      <w:r w:rsidR="00B617BB">
        <w:rPr>
          <w:rStyle w:val="selectable"/>
          <w:rFonts w:cstheme="minorHAnsi"/>
          <w:color w:val="000000"/>
          <w:sz w:val="24"/>
          <w:szCs w:val="24"/>
          <w:lang w:val="en"/>
        </w:rPr>
        <w:t>making excuses for the child e.g.</w:t>
      </w:r>
      <w:r w:rsidR="002F6A53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</w:t>
      </w:r>
      <w:r w:rsidR="00B617BB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they </w:t>
      </w:r>
      <w:r w:rsidR="00893AAB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ha</w:t>
      </w:r>
      <w:r w:rsidR="00893AAB">
        <w:rPr>
          <w:rStyle w:val="selectable"/>
          <w:rFonts w:cstheme="minorHAnsi"/>
          <w:color w:val="000000"/>
          <w:sz w:val="24"/>
          <w:szCs w:val="24"/>
          <w:lang w:val="en"/>
        </w:rPr>
        <w:t>ven’t</w:t>
      </w:r>
      <w:r w:rsidR="0003623C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slept or ate. By </w:t>
      </w:r>
      <w:r w:rsidR="005533DC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missing </w:t>
      </w:r>
      <w:r w:rsidR="0003623C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signs</w:t>
      </w:r>
      <w:r w:rsidR="00210C00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,</w:t>
      </w:r>
      <w:r w:rsidR="002F6A53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the illness </w:t>
      </w:r>
      <w:r w:rsidR="003A31D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is </w:t>
      </w:r>
      <w:r w:rsidR="0003623C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prolong</w:t>
      </w:r>
      <w:r w:rsidR="002F6A53">
        <w:rPr>
          <w:rStyle w:val="selectable"/>
          <w:rFonts w:cstheme="minorHAnsi"/>
          <w:color w:val="000000"/>
          <w:sz w:val="24"/>
          <w:szCs w:val="24"/>
          <w:lang w:val="en"/>
        </w:rPr>
        <w:t>ed.</w:t>
      </w:r>
      <w:r w:rsidR="0003623C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</w:t>
      </w:r>
      <w:r w:rsidR="002F6A53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Also, </w:t>
      </w:r>
      <w:r w:rsidR="00BF72E9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difficult</w:t>
      </w:r>
      <w:r w:rsidR="002F6A53">
        <w:rPr>
          <w:rStyle w:val="selectable"/>
          <w:rFonts w:cstheme="minorHAnsi"/>
          <w:color w:val="000000"/>
          <w:sz w:val="24"/>
          <w:szCs w:val="24"/>
          <w:lang w:val="en"/>
        </w:rPr>
        <w:t>y may arise</w:t>
      </w:r>
      <w:r w:rsidR="00BF72E9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</w:t>
      </w:r>
      <w:r w:rsidR="002F6A53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with </w:t>
      </w:r>
      <w:r w:rsidR="00BF72E9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child</w:t>
      </w:r>
      <w:r w:rsidR="002F6A53">
        <w:rPr>
          <w:rStyle w:val="selectable"/>
          <w:rFonts w:cstheme="minorHAnsi"/>
          <w:color w:val="000000"/>
          <w:sz w:val="24"/>
          <w:szCs w:val="24"/>
          <w:lang w:val="en"/>
        </w:rPr>
        <w:t>ren trying</w:t>
      </w:r>
      <w:r w:rsidR="00BF72E9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</w:t>
      </w:r>
      <w:r w:rsidR="0003623C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to</w:t>
      </w:r>
      <w:r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control </w:t>
      </w:r>
      <w:proofErr w:type="gramStart"/>
      <w:r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it </w:t>
      </w:r>
      <w:r w:rsidR="0003623C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.</w:t>
      </w:r>
      <w:proofErr w:type="gramEnd"/>
      <w:r w:rsidR="0003623C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</w:t>
      </w:r>
      <w:r w:rsidR="00AC14EE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Furthermore, </w:t>
      </w:r>
      <w:r w:rsidR="001843DD" w:rsidRPr="00A86289">
        <w:rPr>
          <w:rFonts w:cstheme="minorHAnsi"/>
          <w:color w:val="333333"/>
          <w:sz w:val="24"/>
          <w:szCs w:val="24"/>
        </w:rPr>
        <w:t>u</w:t>
      </w:r>
      <w:r w:rsidR="00BF72E9" w:rsidRPr="00A86289">
        <w:rPr>
          <w:rFonts w:cstheme="minorHAnsi"/>
          <w:color w:val="333333"/>
          <w:sz w:val="24"/>
          <w:szCs w:val="24"/>
        </w:rPr>
        <w:t>ntreated anxiety</w:t>
      </w:r>
      <w:r w:rsidR="00A12E4B">
        <w:rPr>
          <w:rFonts w:cstheme="minorHAnsi"/>
          <w:color w:val="333333"/>
          <w:sz w:val="24"/>
          <w:szCs w:val="24"/>
        </w:rPr>
        <w:t>/</w:t>
      </w:r>
      <w:r w:rsidR="00BF72E9" w:rsidRPr="00A86289">
        <w:rPr>
          <w:rFonts w:cstheme="minorHAnsi"/>
          <w:color w:val="333333"/>
          <w:sz w:val="24"/>
          <w:szCs w:val="24"/>
        </w:rPr>
        <w:t xml:space="preserve">depression can have a significant impact </w:t>
      </w:r>
      <w:r w:rsidR="001843DD" w:rsidRPr="00A86289">
        <w:rPr>
          <w:rFonts w:cstheme="minorHAnsi"/>
          <w:color w:val="333333"/>
          <w:sz w:val="24"/>
          <w:szCs w:val="24"/>
        </w:rPr>
        <w:t>during adult life including aspects such as</w:t>
      </w:r>
      <w:r w:rsidR="00BF72E9" w:rsidRPr="00A86289">
        <w:rPr>
          <w:rFonts w:cstheme="minorHAnsi"/>
          <w:color w:val="333333"/>
          <w:sz w:val="24"/>
          <w:szCs w:val="24"/>
        </w:rPr>
        <w:t xml:space="preserve"> employment, income and</w:t>
      </w:r>
      <w:r w:rsidR="00AB6EF6" w:rsidRPr="00A86289">
        <w:rPr>
          <w:rFonts w:cstheme="minorHAnsi"/>
          <w:color w:val="333333"/>
          <w:sz w:val="24"/>
          <w:szCs w:val="24"/>
        </w:rPr>
        <w:t xml:space="preserve"> </w:t>
      </w:r>
      <w:r w:rsidR="00BF72E9" w:rsidRPr="00A86289">
        <w:rPr>
          <w:rFonts w:cstheme="minorHAnsi"/>
          <w:color w:val="333333"/>
          <w:sz w:val="24"/>
          <w:szCs w:val="24"/>
        </w:rPr>
        <w:t>relationship stability</w:t>
      </w:r>
      <w:r w:rsidR="004F364B" w:rsidRPr="00A86289">
        <w:rPr>
          <w:rFonts w:cstheme="minorHAnsi"/>
          <w:color w:val="333333"/>
          <w:sz w:val="24"/>
          <w:szCs w:val="24"/>
        </w:rPr>
        <w:t xml:space="preserve"> </w:t>
      </w:r>
      <w:r w:rsidR="00AC14EE" w:rsidRPr="00A86289"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  <w:t>(</w:t>
      </w:r>
      <w:r w:rsidR="00AC14EE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Goodman, Joyce &amp; Smith, 2011)</w:t>
      </w:r>
      <w:r w:rsidR="003A31D9">
        <w:rPr>
          <w:rStyle w:val="selectable"/>
          <w:rFonts w:cstheme="minorHAnsi"/>
          <w:color w:val="000000"/>
          <w:sz w:val="24"/>
          <w:szCs w:val="24"/>
          <w:lang w:val="en"/>
        </w:rPr>
        <w:t>.</w:t>
      </w:r>
    </w:p>
    <w:p w14:paraId="765DAEF0" w14:textId="2A1DB2AE" w:rsidR="00264407" w:rsidRPr="00A86289" w:rsidRDefault="00A12E4B" w:rsidP="0008484E">
      <w:pPr>
        <w:spacing w:line="480" w:lineRule="auto"/>
        <w:rPr>
          <w:rStyle w:val="selectable"/>
          <w:rFonts w:cstheme="minorHAnsi"/>
          <w:color w:val="000000"/>
          <w:sz w:val="24"/>
          <w:szCs w:val="24"/>
          <w:lang w:val="en"/>
        </w:rPr>
      </w:pPr>
      <w:r>
        <w:rPr>
          <w:rStyle w:val="selectable"/>
          <w:rFonts w:cstheme="minorHAnsi"/>
          <w:color w:val="000000"/>
          <w:sz w:val="24"/>
          <w:szCs w:val="24"/>
          <w:lang w:val="en"/>
        </w:rPr>
        <w:lastRenderedPageBreak/>
        <w:t>Additionally</w:t>
      </w:r>
      <w:r w:rsidR="0003623C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, e</w:t>
      </w:r>
      <w:r w:rsidR="00773E66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vidence presents </w:t>
      </w:r>
      <w:r w:rsidR="00D2696C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that </w:t>
      </w:r>
      <w:r w:rsidR="00C02B8D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1 in 6 </w:t>
      </w:r>
      <w:r w:rsidR="00555C08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young people are </w:t>
      </w:r>
      <w:r w:rsidR="002359FC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to experience an </w:t>
      </w:r>
      <w:r w:rsidR="00DC0561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anxiety condition once in their lifetime, </w:t>
      </w:r>
      <w:r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therefore </w:t>
      </w:r>
      <w:r w:rsidR="00D92ED5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in a classroom of young people,</w:t>
      </w:r>
      <w:r w:rsidR="00295B12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5 of </w:t>
      </w:r>
      <w:r w:rsidR="00A65DD7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those individuals </w:t>
      </w:r>
      <w:r w:rsidR="00295B12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could be dealing with anxiety </w:t>
      </w:r>
      <w:r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whether its </w:t>
      </w:r>
      <w:r w:rsidR="00294D17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social anxiety, obsessive compulsive </w:t>
      </w:r>
      <w:r w:rsidR="001035B4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disorder</w:t>
      </w:r>
      <w:r w:rsidR="002B5B9A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, panic disorders</w:t>
      </w:r>
      <w:r w:rsidR="002359FC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etc</w:t>
      </w:r>
      <w:r w:rsidR="002B5B9A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.</w:t>
      </w:r>
      <w:r w:rsidR="001D55F7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(Anxiety UK, 2018)</w:t>
      </w:r>
      <w:r w:rsidR="00A65DD7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. </w:t>
      </w:r>
      <w:r w:rsidR="00EB371B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Also, </w:t>
      </w:r>
      <w:r w:rsidR="00027CC9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children that have parents suffer</w:t>
      </w:r>
      <w:r w:rsidR="002359FC">
        <w:rPr>
          <w:rStyle w:val="selectable"/>
          <w:rFonts w:cstheme="minorHAnsi"/>
          <w:color w:val="000000"/>
          <w:sz w:val="24"/>
          <w:szCs w:val="24"/>
          <w:lang w:val="en"/>
        </w:rPr>
        <w:t>ing</w:t>
      </w:r>
      <w:r w:rsidR="00027CC9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with anxiety are five times more likely to develop the disorder than children that </w:t>
      </w:r>
      <w:r w:rsidR="00EB371B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don’t have </w:t>
      </w:r>
      <w:r w:rsidR="00027CC9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parents with an anxiety disorder</w:t>
      </w:r>
      <w:r w:rsidR="004F364B" w:rsidRPr="00A86289">
        <w:rPr>
          <w:sz w:val="24"/>
          <w:szCs w:val="24"/>
          <w:lang w:val="en"/>
        </w:rPr>
        <w:t xml:space="preserve"> </w:t>
      </w:r>
      <w:r w:rsidR="004F364B" w:rsidRPr="00A86289"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  <w:t>(</w:t>
      </w:r>
      <w:r w:rsidR="004F364B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Crosby </w:t>
      </w:r>
      <w:proofErr w:type="spellStart"/>
      <w:r w:rsidR="004F364B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Budinger</w:t>
      </w:r>
      <w:proofErr w:type="spellEnd"/>
      <w:r w:rsidR="004F364B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, </w:t>
      </w:r>
      <w:proofErr w:type="spellStart"/>
      <w:r w:rsidR="004F364B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Drazdowski</w:t>
      </w:r>
      <w:proofErr w:type="spellEnd"/>
      <w:r w:rsidR="004F364B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&amp; Ginsburg, 2012)</w:t>
      </w:r>
      <w:r w:rsidR="00027CC9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.</w:t>
      </w:r>
      <w:r w:rsidR="00BD1A77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</w:t>
      </w:r>
      <w:r w:rsidR="00A66783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Researchers estimate that at any one time 1.2 to 1.3</w:t>
      </w:r>
      <w:r w:rsidR="00B135D9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million children </w:t>
      </w:r>
      <w:r w:rsidR="007F79E6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are </w:t>
      </w:r>
      <w:r w:rsidR="00EB371B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to </w:t>
      </w:r>
      <w:r w:rsidR="00A1565D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experience </w:t>
      </w:r>
      <w:r w:rsidR="007F79E6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a mental health disorder which is diagnosable. </w:t>
      </w:r>
      <w:r>
        <w:rPr>
          <w:rStyle w:val="selectable"/>
          <w:rFonts w:cstheme="minorHAnsi"/>
          <w:color w:val="000000"/>
          <w:sz w:val="24"/>
          <w:szCs w:val="24"/>
          <w:lang w:val="en"/>
        </w:rPr>
        <w:t>A</w:t>
      </w:r>
      <w:r w:rsidR="003951FB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lso </w:t>
      </w:r>
      <w:r w:rsidR="007F79E6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stat</w:t>
      </w:r>
      <w:r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ing </w:t>
      </w:r>
      <w:r w:rsidR="003951FB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that more than half of all mental health illnesses, begins by age 14 and 75% </w:t>
      </w:r>
      <w:r w:rsidR="00A1565D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can </w:t>
      </w:r>
      <w:r w:rsidR="00803766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develop by the age of 18</w:t>
      </w:r>
      <w:r w:rsidR="007F79E6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.</w:t>
      </w:r>
      <w:r w:rsidR="00AE091F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("Young People’s Mental Health", 2018)</w:t>
      </w:r>
      <w:r w:rsidR="00264407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. </w:t>
      </w:r>
    </w:p>
    <w:p w14:paraId="7FA64B71" w14:textId="4D9A16C5" w:rsidR="00F17034" w:rsidRDefault="00A1565D" w:rsidP="008E6AD3">
      <w:pPr>
        <w:spacing w:line="480" w:lineRule="auto"/>
        <w:rPr>
          <w:rStyle w:val="selectable"/>
          <w:rFonts w:cstheme="minorHAnsi"/>
          <w:color w:val="000000"/>
          <w:sz w:val="24"/>
          <w:szCs w:val="24"/>
          <w:lang w:val="en"/>
        </w:rPr>
      </w:pPr>
      <w:r>
        <w:rPr>
          <w:rStyle w:val="selectable"/>
          <w:rFonts w:cstheme="minorHAnsi"/>
          <w:color w:val="000000"/>
          <w:sz w:val="24"/>
          <w:szCs w:val="24"/>
          <w:lang w:val="en"/>
        </w:rPr>
        <w:t>R</w:t>
      </w:r>
      <w:r w:rsidR="00264407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isk factors that contribute to the development </w:t>
      </w:r>
      <w:r w:rsidR="00363D36">
        <w:rPr>
          <w:rStyle w:val="selectable"/>
          <w:rFonts w:cstheme="minorHAnsi"/>
          <w:color w:val="000000"/>
          <w:sz w:val="24"/>
          <w:szCs w:val="24"/>
          <w:lang w:val="en"/>
        </w:rPr>
        <w:t>of</w:t>
      </w:r>
      <w:r w:rsidR="00264407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anxiety may include genetics, trauma, parenting style and personality types.</w:t>
      </w:r>
      <w:r w:rsidR="00242996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Firstly, genetics may play a role in the development as if a family member suffers with</w:t>
      </w:r>
      <w:r w:rsidR="00692758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it</w:t>
      </w:r>
      <w:r w:rsidR="0054429B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, child</w:t>
      </w:r>
      <w:r w:rsidR="002F6A53">
        <w:rPr>
          <w:rStyle w:val="selectable"/>
          <w:rFonts w:cstheme="minorHAnsi"/>
          <w:color w:val="000000"/>
          <w:sz w:val="24"/>
          <w:szCs w:val="24"/>
          <w:lang w:val="en"/>
        </w:rPr>
        <w:t>ren</w:t>
      </w:r>
      <w:r w:rsidR="0054429B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already ha</w:t>
      </w:r>
      <w:r w:rsidR="002F6A53">
        <w:rPr>
          <w:rStyle w:val="selectable"/>
          <w:rFonts w:cstheme="minorHAnsi"/>
          <w:color w:val="000000"/>
          <w:sz w:val="24"/>
          <w:szCs w:val="24"/>
          <w:lang w:val="en"/>
        </w:rPr>
        <w:t>ve</w:t>
      </w:r>
      <w:r w:rsidR="0054429B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a </w:t>
      </w:r>
      <w:r w:rsidR="00163650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30% </w:t>
      </w:r>
      <w:r w:rsidR="0054429B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higher chance of developing the illness</w:t>
      </w:r>
      <w:r w:rsidR="00163650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genetically </w:t>
      </w:r>
      <w:r w:rsidR="00A25BF4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(Gottschalk &amp; </w:t>
      </w:r>
      <w:proofErr w:type="spellStart"/>
      <w:r w:rsidR="00A25BF4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Domschke</w:t>
      </w:r>
      <w:proofErr w:type="spellEnd"/>
      <w:r w:rsidR="00A25BF4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, 2017)</w:t>
      </w:r>
      <w:r w:rsidR="008E6AD3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. Research show</w:t>
      </w:r>
      <w:r w:rsidR="008F124F">
        <w:rPr>
          <w:rStyle w:val="selectable"/>
          <w:rFonts w:cstheme="minorHAnsi"/>
          <w:color w:val="000000"/>
          <w:sz w:val="24"/>
          <w:szCs w:val="24"/>
          <w:lang w:val="en"/>
        </w:rPr>
        <w:t>s</w:t>
      </w:r>
      <w:r w:rsidR="008E6AD3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that young people have a greater chance of developing panic disorder specifically, if they have a twin that suffer</w:t>
      </w:r>
      <w:r w:rsidR="008F124F">
        <w:rPr>
          <w:rStyle w:val="selectable"/>
          <w:rFonts w:cstheme="minorHAnsi"/>
          <w:color w:val="000000"/>
          <w:sz w:val="24"/>
          <w:szCs w:val="24"/>
          <w:lang w:val="en"/>
        </w:rPr>
        <w:t>s</w:t>
      </w:r>
      <w:r w:rsidR="008E6AD3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with it</w:t>
      </w:r>
      <w:r w:rsidR="00163650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. However, if someone close such as a parent/sibling have the disorder, </w:t>
      </w:r>
      <w:r w:rsidR="0028553A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the child has an even higher chance of developing it, which </w:t>
      </w:r>
      <w:r w:rsidR="00163650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concludes </w:t>
      </w:r>
      <w:r w:rsidR="0028553A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genes can play a role in some cases</w:t>
      </w:r>
      <w:r w:rsidR="00EB77B6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</w:t>
      </w:r>
      <w:r w:rsidR="0028553A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(Vann, 2015).</w:t>
      </w:r>
      <w:r w:rsidR="00163650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However</w:t>
      </w:r>
      <w:r w:rsidR="00EB77B6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, </w:t>
      </w:r>
      <w:r w:rsidR="00363D36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certain </w:t>
      </w:r>
      <w:r w:rsidR="00EB77B6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parenting style</w:t>
      </w:r>
      <w:r w:rsidR="00363D36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s </w:t>
      </w:r>
      <w:r w:rsidR="00EB77B6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enforced </w:t>
      </w:r>
      <w:r w:rsidR="00363D36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on children </w:t>
      </w:r>
      <w:r w:rsidR="00EB77B6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may contribute</w:t>
      </w:r>
      <w:r w:rsidR="00363D36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, but </w:t>
      </w:r>
      <w:r w:rsidR="00AA4991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by making adjustments to specific parenting styles</w:t>
      </w:r>
      <w:r w:rsidR="00445709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,</w:t>
      </w:r>
      <w:r w:rsidR="00AA4991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can drastically impact the child </w:t>
      </w:r>
      <w:r w:rsidR="00363D36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and </w:t>
      </w:r>
      <w:r w:rsidR="00445709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can </w:t>
      </w:r>
      <w:r w:rsidR="00AA4991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be more suitable for their needs</w:t>
      </w:r>
      <w:r w:rsidR="00445709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.</w:t>
      </w:r>
      <w:r w:rsidR="003658C5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</w:t>
      </w:r>
      <w:r w:rsidR="00F17034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Statistics also show that 1 in 8 (12.8%) of 5 to </w:t>
      </w:r>
      <w:r w:rsidR="008F124F">
        <w:rPr>
          <w:rStyle w:val="selectable"/>
          <w:rFonts w:cstheme="minorHAnsi"/>
          <w:color w:val="000000"/>
          <w:sz w:val="24"/>
          <w:szCs w:val="24"/>
          <w:lang w:val="en"/>
        </w:rPr>
        <w:t>19-year</w:t>
      </w:r>
      <w:r w:rsidR="00F17034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</w:t>
      </w:r>
      <w:proofErr w:type="spellStart"/>
      <w:r w:rsidR="008F124F">
        <w:rPr>
          <w:rStyle w:val="selectable"/>
          <w:rFonts w:cstheme="minorHAnsi"/>
          <w:color w:val="000000"/>
          <w:sz w:val="24"/>
          <w:szCs w:val="24"/>
          <w:lang w:val="en"/>
        </w:rPr>
        <w:t>old</w:t>
      </w:r>
      <w:r w:rsidR="00363D36">
        <w:rPr>
          <w:rStyle w:val="selectable"/>
          <w:rFonts w:cstheme="minorHAnsi"/>
          <w:color w:val="000000"/>
          <w:sz w:val="24"/>
          <w:szCs w:val="24"/>
          <w:lang w:val="en"/>
        </w:rPr>
        <w:t>s</w:t>
      </w:r>
      <w:proofErr w:type="spellEnd"/>
      <w:r w:rsidR="00F17034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had a minimum of one mental health disorder during the assessment in 2017 </w:t>
      </w:r>
      <w:r w:rsidR="00F17034" w:rsidRPr="00111578">
        <w:rPr>
          <w:rFonts w:cstheme="minorHAnsi"/>
          <w:color w:val="000000"/>
          <w:sz w:val="20"/>
          <w:szCs w:val="20"/>
        </w:rPr>
        <w:t>("NHS Digital", 2017).</w:t>
      </w:r>
    </w:p>
    <w:p w14:paraId="3F1B0297" w14:textId="65D7C608" w:rsidR="008B1D7F" w:rsidRDefault="00363D36" w:rsidP="008E6AD3">
      <w:pPr>
        <w:spacing w:line="480" w:lineRule="auto"/>
        <w:rPr>
          <w:rStyle w:val="selectable"/>
          <w:rFonts w:cstheme="minorHAnsi"/>
          <w:color w:val="000000"/>
          <w:sz w:val="24"/>
          <w:szCs w:val="24"/>
        </w:rPr>
      </w:pPr>
      <w:r>
        <w:rPr>
          <w:rStyle w:val="selectable"/>
          <w:rFonts w:cstheme="minorHAnsi"/>
          <w:color w:val="000000"/>
          <w:sz w:val="24"/>
          <w:szCs w:val="24"/>
          <w:lang w:val="en"/>
        </w:rPr>
        <w:lastRenderedPageBreak/>
        <w:t>Similarly</w:t>
      </w:r>
      <w:r w:rsidR="0035224D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, p</w:t>
      </w:r>
      <w:r w:rsidR="003658C5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arents can trigger chil</w:t>
      </w:r>
      <w:r w:rsidR="008F124F">
        <w:rPr>
          <w:rStyle w:val="selectable"/>
          <w:rFonts w:cstheme="minorHAnsi"/>
          <w:color w:val="000000"/>
          <w:sz w:val="24"/>
          <w:szCs w:val="24"/>
          <w:lang w:val="en"/>
        </w:rPr>
        <w:t>dren’</w:t>
      </w:r>
      <w:r w:rsidR="003658C5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s anxiety depending on how the child is treated and raised </w:t>
      </w:r>
      <w:r>
        <w:rPr>
          <w:rStyle w:val="selectable"/>
          <w:rFonts w:cstheme="minorHAnsi"/>
          <w:color w:val="000000"/>
          <w:sz w:val="24"/>
          <w:szCs w:val="24"/>
          <w:lang w:val="en"/>
        </w:rPr>
        <w:t>whether its positively or negatively</w:t>
      </w:r>
      <w:r w:rsidR="003658C5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, </w:t>
      </w:r>
      <w:r w:rsidR="0035224D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therefore in the negative aspect, </w:t>
      </w:r>
      <w:r w:rsidR="00D91FF6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parents</w:t>
      </w:r>
      <w:r w:rsidR="0035224D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</w:t>
      </w:r>
      <w:r w:rsidR="00D91FF6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can be </w:t>
      </w:r>
      <w:r w:rsidR="0035224D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too overprotective. This impacts them negatively as in certain cases </w:t>
      </w:r>
      <w:r w:rsidR="00445709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where </w:t>
      </w:r>
      <w:r w:rsidR="0035224D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the child</w:t>
      </w:r>
      <w:r w:rsidR="00D91FF6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is </w:t>
      </w:r>
      <w:r w:rsidR="00187BAF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stressed</w:t>
      </w:r>
      <w:r w:rsidR="00445709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,</w:t>
      </w:r>
      <w:r w:rsidR="00187BAF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</w:t>
      </w:r>
      <w:r w:rsidR="00D91FF6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could </w:t>
      </w:r>
      <w:r w:rsidR="00187BAF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be because of </w:t>
      </w:r>
      <w:r w:rsidR="00445709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a </w:t>
      </w:r>
      <w:r w:rsidR="00187BAF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certain parenting </w:t>
      </w:r>
      <w:r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style </w:t>
      </w:r>
      <w:r w:rsidR="00187BAF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used. Parents play a significant role in a child’s development as they kind of shape the child into the type of human being </w:t>
      </w:r>
      <w:r w:rsidR="00D91FF6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to </w:t>
      </w:r>
      <w:r w:rsidR="00187BAF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become later in life. Parents being overprotective and depriving children of responsibilities and play </w:t>
      </w:r>
      <w:r w:rsidR="00B25740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could result in them having lower levels of resilience and coping</w:t>
      </w:r>
      <w:r w:rsidR="00261A6D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, which could affect them</w:t>
      </w:r>
      <w:r w:rsidR="008F124F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long-term</w:t>
      </w:r>
      <w:r w:rsidR="00B25740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.</w:t>
      </w:r>
      <w:r w:rsidR="00445709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Similarly, parents that control their children all the time are</w:t>
      </w:r>
      <w:r w:rsidR="00261A6D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usually</w:t>
      </w:r>
      <w:r w:rsidR="00445709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the ones that have a higher risk of developing anxiety (</w:t>
      </w:r>
      <w:proofErr w:type="spellStart"/>
      <w:r w:rsidR="00445709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kennard</w:t>
      </w:r>
      <w:proofErr w:type="spellEnd"/>
      <w:r w:rsidR="00445709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, 2013).</w:t>
      </w:r>
      <w:r w:rsidR="007E75F4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Also</w:t>
      </w:r>
      <w:r w:rsidR="00F6315E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, people that experience traumas early </w:t>
      </w:r>
      <w:r w:rsidR="007E75F4">
        <w:rPr>
          <w:rStyle w:val="selectable"/>
          <w:rFonts w:cstheme="minorHAnsi"/>
          <w:color w:val="000000"/>
          <w:sz w:val="24"/>
          <w:szCs w:val="24"/>
          <w:lang w:val="en"/>
        </w:rPr>
        <w:t>i</w:t>
      </w:r>
      <w:r w:rsidR="00F6315E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n life have a greater chance of developing </w:t>
      </w:r>
      <w:r w:rsidR="003902EA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anxiety due</w:t>
      </w:r>
      <w:r w:rsidR="00F6315E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to many factors affected such as physical and mental</w:t>
      </w:r>
      <w:r w:rsidR="007E75F4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health</w:t>
      </w:r>
      <w:r w:rsidR="00F6315E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, life experiences </w:t>
      </w:r>
      <w:r w:rsidR="003902EA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such</w:t>
      </w:r>
      <w:r w:rsidR="00F6315E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as </w:t>
      </w:r>
      <w:r w:rsidR="003902EA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divorce, bereavement </w:t>
      </w:r>
      <w:proofErr w:type="spellStart"/>
      <w:r w:rsidR="003902EA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etc</w:t>
      </w:r>
      <w:proofErr w:type="spellEnd"/>
      <w:r w:rsidR="007E75F4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, which </w:t>
      </w:r>
      <w:r w:rsidR="001951AD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maybe a result of a one-off event e.g. accident or natural disasters or an on-going event such as neglect and child sexual abuse.</w:t>
      </w:r>
      <w:r w:rsidR="00967B83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</w:t>
      </w:r>
      <w:r w:rsidR="0053541A" w:rsidRPr="00A86289">
        <w:rPr>
          <w:rFonts w:cstheme="minorHAnsi"/>
          <w:color w:val="000000"/>
          <w:sz w:val="24"/>
          <w:szCs w:val="24"/>
        </w:rPr>
        <w:t>("Health promotion agency", 2018)</w:t>
      </w:r>
      <w:r w:rsidR="0053541A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.</w:t>
      </w:r>
      <w:r w:rsidR="001951AD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The child in the situation may feel they have no power in their situation, which can worsen their anxiety in the long term.</w:t>
      </w:r>
      <w:r w:rsidR="00875794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A</w:t>
      </w:r>
      <w:r w:rsidR="001951AD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ddition</w:t>
      </w:r>
      <w:r w:rsidR="00875794">
        <w:rPr>
          <w:rStyle w:val="selectable"/>
          <w:rFonts w:cstheme="minorHAnsi"/>
          <w:color w:val="000000"/>
          <w:sz w:val="24"/>
          <w:szCs w:val="24"/>
          <w:lang w:val="en"/>
        </w:rPr>
        <w:t>ally</w:t>
      </w:r>
      <w:r w:rsidR="001951AD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, </w:t>
      </w:r>
      <w:r w:rsidR="00F87BF4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the</w:t>
      </w:r>
      <w:r w:rsidR="007E75F4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</w:t>
      </w:r>
      <w:r w:rsidR="00F87BF4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pressure </w:t>
      </w:r>
      <w:r w:rsidR="007E75F4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for </w:t>
      </w:r>
      <w:r w:rsidR="001951AD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children </w:t>
      </w:r>
      <w:r w:rsidR="00032416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with unreachable expectations, </w:t>
      </w:r>
      <w:r w:rsidR="001951AD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can </w:t>
      </w:r>
      <w:r w:rsidR="007E770D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impact them academically</w:t>
      </w:r>
      <w:r w:rsidR="001951AD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and many other aspects of their lives</w:t>
      </w:r>
      <w:r w:rsidR="007E770D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</w:t>
      </w:r>
      <w:r w:rsidR="001951AD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therefore, </w:t>
      </w:r>
      <w:r w:rsidR="007E770D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could </w:t>
      </w:r>
      <w:r w:rsidR="00875794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result in </w:t>
      </w:r>
      <w:r w:rsidR="007E770D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opportunities</w:t>
      </w:r>
      <w:r w:rsidR="00875794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being missed</w:t>
      </w:r>
      <w:r w:rsidR="007E770D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. Similarly, </w:t>
      </w:r>
      <w:r w:rsidR="005B64DE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common anxiety disorders caused by trauma include obsessive compulsive disorder, panic disorder, post traumatic stress disorder, body dysmorphic disorder etc. </w:t>
      </w:r>
      <w:r w:rsidR="009E38FC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Furthermore, </w:t>
      </w:r>
      <w:r w:rsidR="00E83398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the criteria </w:t>
      </w:r>
      <w:r w:rsidR="00CB7725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available </w:t>
      </w:r>
      <w:r w:rsidR="001C53B3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for diagnosing</w:t>
      </w:r>
      <w:r w:rsidR="0022387E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generalized</w:t>
      </w:r>
      <w:r w:rsidR="001C53B3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anxiety</w:t>
      </w:r>
      <w:r w:rsidR="0022387E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disorder</w:t>
      </w:r>
      <w:r w:rsidR="001C53B3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includes the DSM5.</w:t>
      </w:r>
      <w:r w:rsidR="00E83398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</w:t>
      </w:r>
      <w:r w:rsidR="00B617BB">
        <w:rPr>
          <w:rStyle w:val="selectable"/>
          <w:rFonts w:cstheme="minorHAnsi"/>
          <w:color w:val="000000"/>
          <w:sz w:val="24"/>
          <w:szCs w:val="24"/>
          <w:lang w:val="en"/>
        </w:rPr>
        <w:t>T</w:t>
      </w:r>
      <w:r w:rsidR="00582094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he DSM5</w:t>
      </w:r>
      <w:r w:rsidR="00B617BB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</w:t>
      </w:r>
      <w:r w:rsidR="00582094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criteria includes</w:t>
      </w:r>
      <w:r w:rsidR="005C62A4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</w:t>
      </w:r>
      <w:r w:rsidR="00F117FD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individual</w:t>
      </w:r>
      <w:r w:rsidR="00CB7725">
        <w:rPr>
          <w:rStyle w:val="selectable"/>
          <w:rFonts w:cstheme="minorHAnsi"/>
          <w:color w:val="000000"/>
          <w:sz w:val="24"/>
          <w:szCs w:val="24"/>
          <w:lang w:val="en"/>
        </w:rPr>
        <w:t>s</w:t>
      </w:r>
      <w:r w:rsidR="00F117FD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</w:t>
      </w:r>
      <w:r w:rsidR="00BC2BF2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contain</w:t>
      </w:r>
      <w:r w:rsidR="00B617BB">
        <w:rPr>
          <w:rStyle w:val="selectable"/>
          <w:rFonts w:cstheme="minorHAnsi"/>
          <w:color w:val="000000"/>
          <w:sz w:val="24"/>
          <w:szCs w:val="24"/>
          <w:lang w:val="en"/>
        </w:rPr>
        <w:t>ing</w:t>
      </w:r>
      <w:r w:rsidR="00BC2BF2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an excessive amount of anxiety</w:t>
      </w:r>
      <w:r w:rsidR="00B617BB">
        <w:rPr>
          <w:rStyle w:val="selectable"/>
          <w:rFonts w:cstheme="minorHAnsi"/>
          <w:color w:val="000000"/>
          <w:sz w:val="24"/>
          <w:szCs w:val="24"/>
          <w:lang w:val="en"/>
        </w:rPr>
        <w:t>/</w:t>
      </w:r>
      <w:r w:rsidR="00BC2BF2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worry regarding events for at least 6 months. The </w:t>
      </w:r>
      <w:r w:rsidR="0022387E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child </w:t>
      </w:r>
      <w:r w:rsidR="00BC2BF2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find</w:t>
      </w:r>
      <w:r w:rsidR="00753008">
        <w:rPr>
          <w:rStyle w:val="selectable"/>
          <w:rFonts w:cstheme="minorHAnsi"/>
          <w:color w:val="000000"/>
          <w:sz w:val="24"/>
          <w:szCs w:val="24"/>
          <w:lang w:val="en"/>
        </w:rPr>
        <w:t>s</w:t>
      </w:r>
      <w:r w:rsidR="00BC2BF2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it hard to control their worry</w:t>
      </w:r>
      <w:r w:rsidR="0022387E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, </w:t>
      </w:r>
      <w:r w:rsidR="00BC2BF2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the </w:t>
      </w:r>
      <w:r w:rsidR="002F26AA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anxiety is</w:t>
      </w:r>
      <w:r w:rsidR="00BC2BF2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followed with</w:t>
      </w:r>
      <w:r w:rsidR="0022387E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</w:t>
      </w:r>
      <w:r w:rsidR="00753008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another </w:t>
      </w:r>
      <w:r w:rsidR="00BC2BF2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symptom</w:t>
      </w:r>
      <w:r w:rsidR="0022387E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</w:t>
      </w:r>
      <w:r w:rsidR="00BC2BF2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out of the </w:t>
      </w:r>
      <w:r w:rsidR="00753008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6 </w:t>
      </w:r>
      <w:r w:rsidR="0022387E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for children</w:t>
      </w:r>
      <w:r w:rsidR="002413D8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</w:t>
      </w:r>
      <w:r w:rsidR="002413D8" w:rsidRPr="00A86289">
        <w:rPr>
          <w:rFonts w:cstheme="minorHAnsi"/>
          <w:color w:val="000000"/>
          <w:sz w:val="24"/>
          <w:szCs w:val="24"/>
        </w:rPr>
        <w:t xml:space="preserve">(Barton, </w:t>
      </w:r>
      <w:proofErr w:type="spellStart"/>
      <w:r w:rsidR="002413D8" w:rsidRPr="00A86289">
        <w:rPr>
          <w:rFonts w:cstheme="minorHAnsi"/>
          <w:color w:val="000000"/>
          <w:sz w:val="24"/>
          <w:szCs w:val="24"/>
        </w:rPr>
        <w:t>Karner</w:t>
      </w:r>
      <w:proofErr w:type="spellEnd"/>
      <w:r w:rsidR="002413D8" w:rsidRPr="00A86289">
        <w:rPr>
          <w:rFonts w:cstheme="minorHAnsi"/>
          <w:color w:val="000000"/>
          <w:sz w:val="24"/>
          <w:szCs w:val="24"/>
        </w:rPr>
        <w:t>, Salih, Baldwin &amp; Edwards, 201</w:t>
      </w:r>
      <w:r w:rsidR="008C6BC8" w:rsidRPr="00A86289">
        <w:rPr>
          <w:rFonts w:cstheme="minorHAnsi"/>
          <w:color w:val="000000"/>
          <w:sz w:val="24"/>
          <w:szCs w:val="24"/>
        </w:rPr>
        <w:t>4</w:t>
      </w:r>
      <w:r w:rsidR="002413D8" w:rsidRPr="00A86289">
        <w:rPr>
          <w:rFonts w:cstheme="minorHAnsi"/>
          <w:color w:val="000000"/>
          <w:sz w:val="24"/>
          <w:szCs w:val="24"/>
        </w:rPr>
        <w:t>)</w:t>
      </w:r>
      <w:r w:rsidR="00386935" w:rsidRPr="00A86289">
        <w:rPr>
          <w:rFonts w:cstheme="minorHAnsi"/>
          <w:color w:val="000000"/>
          <w:sz w:val="24"/>
          <w:szCs w:val="24"/>
        </w:rPr>
        <w:t xml:space="preserve">. </w:t>
      </w:r>
      <w:r w:rsidR="00863648" w:rsidRPr="00A86289">
        <w:rPr>
          <w:rFonts w:cstheme="minorHAnsi"/>
          <w:color w:val="000000"/>
          <w:sz w:val="24"/>
          <w:szCs w:val="24"/>
        </w:rPr>
        <w:t xml:space="preserve">Furthermore, </w:t>
      </w:r>
      <w:r w:rsidR="00D7335D" w:rsidRPr="00A86289">
        <w:rPr>
          <w:rFonts w:cstheme="minorHAnsi"/>
          <w:color w:val="000000"/>
          <w:sz w:val="24"/>
          <w:szCs w:val="24"/>
        </w:rPr>
        <w:t xml:space="preserve">to prevent the illness from getting worse, interventions are </w:t>
      </w:r>
      <w:r w:rsidR="008F124F">
        <w:rPr>
          <w:rFonts w:cstheme="minorHAnsi"/>
          <w:color w:val="000000"/>
          <w:sz w:val="24"/>
          <w:szCs w:val="24"/>
        </w:rPr>
        <w:t>considered</w:t>
      </w:r>
      <w:r w:rsidR="00D7335D" w:rsidRPr="00A86289">
        <w:rPr>
          <w:rFonts w:cstheme="minorHAnsi"/>
          <w:color w:val="000000"/>
          <w:sz w:val="24"/>
          <w:szCs w:val="24"/>
        </w:rPr>
        <w:t xml:space="preserve"> </w:t>
      </w:r>
      <w:r w:rsidR="008F124F">
        <w:rPr>
          <w:rFonts w:cstheme="minorHAnsi"/>
          <w:color w:val="000000"/>
          <w:sz w:val="24"/>
          <w:szCs w:val="24"/>
        </w:rPr>
        <w:lastRenderedPageBreak/>
        <w:t xml:space="preserve">including </w:t>
      </w:r>
      <w:r w:rsidR="00A72F65" w:rsidRPr="00A86289">
        <w:rPr>
          <w:rFonts w:cstheme="minorHAnsi"/>
          <w:color w:val="000000"/>
          <w:sz w:val="24"/>
          <w:szCs w:val="24"/>
        </w:rPr>
        <w:t xml:space="preserve">cognitive behavioural therapy, family therapy, pharmacotherapy, </w:t>
      </w:r>
      <w:r w:rsidR="00273B88" w:rsidRPr="00A86289">
        <w:rPr>
          <w:rFonts w:cstheme="minorHAnsi"/>
          <w:color w:val="000000"/>
          <w:sz w:val="24"/>
          <w:szCs w:val="24"/>
        </w:rPr>
        <w:t xml:space="preserve">etc. </w:t>
      </w:r>
      <w:r w:rsidR="008F124F">
        <w:rPr>
          <w:rFonts w:cstheme="minorHAnsi"/>
          <w:color w:val="000000"/>
          <w:sz w:val="24"/>
          <w:szCs w:val="24"/>
        </w:rPr>
        <w:t>CBT</w:t>
      </w:r>
      <w:r w:rsidR="00AF04C0" w:rsidRPr="00A86289">
        <w:rPr>
          <w:rFonts w:cstheme="minorHAnsi"/>
          <w:color w:val="000000"/>
          <w:sz w:val="24"/>
          <w:szCs w:val="24"/>
        </w:rPr>
        <w:t xml:space="preserve"> is one of the most common use of therapy for anxiety disorders. It takes into account negative patterns about the way individuals see the world and themselves</w:t>
      </w:r>
      <w:r w:rsidR="008F124F">
        <w:rPr>
          <w:rFonts w:cstheme="minorHAnsi"/>
          <w:color w:val="000000"/>
          <w:sz w:val="24"/>
          <w:szCs w:val="24"/>
        </w:rPr>
        <w:t xml:space="preserve"> and tries to adapt it</w:t>
      </w:r>
      <w:r w:rsidR="00AF04C0" w:rsidRPr="00A86289">
        <w:rPr>
          <w:rFonts w:cstheme="minorHAnsi"/>
          <w:color w:val="000000"/>
          <w:sz w:val="24"/>
          <w:szCs w:val="24"/>
        </w:rPr>
        <w:t>. CBT revolves around thoughts as this determines how they feel and their end actions (</w:t>
      </w:r>
      <w:r w:rsidR="00E3352E" w:rsidRPr="00A86289">
        <w:rPr>
          <w:rFonts w:cstheme="minorHAnsi"/>
          <w:color w:val="000000"/>
          <w:sz w:val="24"/>
          <w:szCs w:val="24"/>
        </w:rPr>
        <w:t>S</w:t>
      </w:r>
      <w:r w:rsidR="00AF04C0" w:rsidRPr="00A86289">
        <w:rPr>
          <w:rFonts w:cstheme="minorHAnsi"/>
          <w:color w:val="000000"/>
          <w:sz w:val="24"/>
          <w:szCs w:val="24"/>
        </w:rPr>
        <w:t xml:space="preserve">mith, </w:t>
      </w:r>
      <w:r w:rsidR="00E3352E" w:rsidRPr="00A86289">
        <w:rPr>
          <w:rFonts w:cstheme="minorHAnsi"/>
          <w:color w:val="000000"/>
          <w:sz w:val="24"/>
          <w:szCs w:val="24"/>
        </w:rPr>
        <w:t>S</w:t>
      </w:r>
      <w:r w:rsidR="00AF04C0" w:rsidRPr="00A86289">
        <w:rPr>
          <w:rFonts w:cstheme="minorHAnsi"/>
          <w:color w:val="000000"/>
          <w:sz w:val="24"/>
          <w:szCs w:val="24"/>
        </w:rPr>
        <w:t xml:space="preserve">egal &amp; </w:t>
      </w:r>
      <w:r w:rsidR="00E3352E" w:rsidRPr="00A86289">
        <w:rPr>
          <w:rFonts w:cstheme="minorHAnsi"/>
          <w:color w:val="000000"/>
          <w:sz w:val="24"/>
          <w:szCs w:val="24"/>
        </w:rPr>
        <w:t>S</w:t>
      </w:r>
      <w:r w:rsidR="00AF04C0" w:rsidRPr="00A86289">
        <w:rPr>
          <w:rFonts w:cstheme="minorHAnsi"/>
          <w:color w:val="000000"/>
          <w:sz w:val="24"/>
          <w:szCs w:val="24"/>
        </w:rPr>
        <w:t>egal, 2018).</w:t>
      </w:r>
      <w:r w:rsidR="00224161" w:rsidRPr="00A86289">
        <w:rPr>
          <w:rFonts w:cstheme="minorHAnsi"/>
          <w:color w:val="000000"/>
          <w:sz w:val="24"/>
          <w:szCs w:val="24"/>
        </w:rPr>
        <w:t xml:space="preserve"> </w:t>
      </w:r>
      <w:r w:rsidR="002C751C" w:rsidRPr="00A86289">
        <w:rPr>
          <w:rFonts w:cstheme="minorHAnsi"/>
          <w:color w:val="000000"/>
          <w:sz w:val="24"/>
          <w:szCs w:val="24"/>
        </w:rPr>
        <w:t>Another treatment approach used is family therapy, during this families are educated on how anxious signs are recognised, this is done by combining</w:t>
      </w:r>
      <w:r w:rsidR="00753008">
        <w:rPr>
          <w:rFonts w:cstheme="minorHAnsi"/>
          <w:color w:val="000000"/>
          <w:sz w:val="24"/>
          <w:szCs w:val="24"/>
        </w:rPr>
        <w:t xml:space="preserve"> </w:t>
      </w:r>
      <w:r w:rsidR="002C751C" w:rsidRPr="00A86289">
        <w:rPr>
          <w:rFonts w:cstheme="minorHAnsi"/>
          <w:color w:val="000000"/>
          <w:sz w:val="24"/>
          <w:szCs w:val="24"/>
        </w:rPr>
        <w:t>problem-solving skills. (lees, 2015)</w:t>
      </w:r>
      <w:r w:rsidR="005F12B0" w:rsidRPr="00A86289">
        <w:rPr>
          <w:rFonts w:cstheme="minorHAnsi"/>
          <w:color w:val="000000"/>
          <w:sz w:val="24"/>
          <w:szCs w:val="24"/>
        </w:rPr>
        <w:t xml:space="preserve">. </w:t>
      </w:r>
      <w:r w:rsidR="00010BC6" w:rsidRPr="00A86289">
        <w:rPr>
          <w:rFonts w:cstheme="minorHAnsi"/>
          <w:color w:val="000000"/>
          <w:sz w:val="24"/>
          <w:szCs w:val="24"/>
        </w:rPr>
        <w:t xml:space="preserve">Techniques are taught to children relating to situations out of their comfort zone, </w:t>
      </w:r>
      <w:r w:rsidR="00BE42C8">
        <w:rPr>
          <w:rFonts w:cstheme="minorHAnsi"/>
          <w:color w:val="000000"/>
          <w:sz w:val="24"/>
          <w:szCs w:val="24"/>
        </w:rPr>
        <w:t xml:space="preserve">which </w:t>
      </w:r>
      <w:r w:rsidR="00010BC6" w:rsidRPr="00A86289">
        <w:rPr>
          <w:rFonts w:cstheme="minorHAnsi"/>
          <w:color w:val="000000"/>
          <w:sz w:val="24"/>
          <w:szCs w:val="24"/>
        </w:rPr>
        <w:t xml:space="preserve">is taught amid the skills training process. </w:t>
      </w:r>
      <w:r w:rsidR="00753008">
        <w:rPr>
          <w:rFonts w:cstheme="minorHAnsi"/>
          <w:color w:val="000000"/>
          <w:sz w:val="24"/>
          <w:szCs w:val="24"/>
        </w:rPr>
        <w:t>A</w:t>
      </w:r>
      <w:r w:rsidR="00010BC6" w:rsidRPr="00A86289">
        <w:rPr>
          <w:rFonts w:cstheme="minorHAnsi"/>
          <w:color w:val="000000"/>
          <w:sz w:val="24"/>
          <w:szCs w:val="24"/>
        </w:rPr>
        <w:t xml:space="preserve"> hierarchy pyramid is produced to acknowledge situations feared least to most feared, which is developed amid the application and practice process. </w:t>
      </w:r>
      <w:r w:rsidR="00601206" w:rsidRPr="00A86289">
        <w:rPr>
          <w:rFonts w:cstheme="minorHAnsi"/>
          <w:color w:val="000000"/>
          <w:sz w:val="24"/>
          <w:szCs w:val="24"/>
        </w:rPr>
        <w:t xml:space="preserve">(Wood, 2006). Additionally, another treatment option used for anxiety includes </w:t>
      </w:r>
      <w:r w:rsidR="00584585" w:rsidRPr="00A86289">
        <w:rPr>
          <w:rFonts w:cstheme="minorHAnsi"/>
          <w:color w:val="000000"/>
          <w:sz w:val="24"/>
          <w:szCs w:val="24"/>
        </w:rPr>
        <w:t xml:space="preserve">exposure therapy, this mainly involves recognising fears regarding the situation that triggers anxiety. </w:t>
      </w:r>
      <w:r w:rsidR="00071FA8" w:rsidRPr="00A86289">
        <w:rPr>
          <w:rFonts w:cstheme="minorHAnsi"/>
          <w:color w:val="000000"/>
          <w:sz w:val="24"/>
          <w:szCs w:val="24"/>
        </w:rPr>
        <w:t xml:space="preserve">Various methods are used to encounter worries by using logical reasoning </w:t>
      </w:r>
      <w:r w:rsidR="00EE4B26" w:rsidRPr="00A86289">
        <w:rPr>
          <w:rFonts w:cstheme="minorHAnsi"/>
          <w:color w:val="000000"/>
          <w:sz w:val="24"/>
          <w:szCs w:val="24"/>
        </w:rPr>
        <w:t>to analyse how accurate the predictions</w:t>
      </w:r>
      <w:r w:rsidR="008B1D7F">
        <w:rPr>
          <w:rFonts w:cstheme="minorHAnsi"/>
          <w:color w:val="000000"/>
          <w:sz w:val="24"/>
          <w:szCs w:val="24"/>
        </w:rPr>
        <w:t xml:space="preserve"> are</w:t>
      </w:r>
      <w:r w:rsidR="00EE4B26" w:rsidRPr="00A86289">
        <w:rPr>
          <w:rFonts w:cstheme="minorHAnsi"/>
          <w:color w:val="000000"/>
          <w:sz w:val="24"/>
          <w:szCs w:val="24"/>
        </w:rPr>
        <w:t xml:space="preserve"> and become aware of the structure of their feared situations. Furthermore, the fears are separated to incorporate few circumstances that produce the variety of fear levels. </w:t>
      </w:r>
      <w:r w:rsidR="005B7DA5" w:rsidRPr="00A86289">
        <w:rPr>
          <w:rFonts w:cstheme="minorHAnsi"/>
          <w:color w:val="000000"/>
          <w:sz w:val="24"/>
          <w:szCs w:val="24"/>
        </w:rPr>
        <w:t xml:space="preserve">The child remains in their situation until the fear is independent of everything such as no distractions. The overall aim </w:t>
      </w:r>
      <w:r w:rsidR="008B1D7F">
        <w:rPr>
          <w:rFonts w:cstheme="minorHAnsi"/>
          <w:color w:val="000000"/>
          <w:sz w:val="24"/>
          <w:szCs w:val="24"/>
        </w:rPr>
        <w:t>is</w:t>
      </w:r>
      <w:r w:rsidR="005B7DA5" w:rsidRPr="00A86289">
        <w:rPr>
          <w:rFonts w:cstheme="minorHAnsi"/>
          <w:color w:val="000000"/>
          <w:sz w:val="24"/>
          <w:szCs w:val="24"/>
        </w:rPr>
        <w:t xml:space="preserve"> it to completely remove the fear but </w:t>
      </w:r>
      <w:r w:rsidR="008B1D7F">
        <w:rPr>
          <w:rFonts w:cstheme="minorHAnsi"/>
          <w:color w:val="000000"/>
          <w:sz w:val="24"/>
          <w:szCs w:val="24"/>
        </w:rPr>
        <w:t xml:space="preserve">it </w:t>
      </w:r>
      <w:r w:rsidR="005B7DA5" w:rsidRPr="00A86289">
        <w:rPr>
          <w:rFonts w:cstheme="minorHAnsi"/>
          <w:color w:val="000000"/>
          <w:sz w:val="24"/>
          <w:szCs w:val="24"/>
        </w:rPr>
        <w:t xml:space="preserve">must be </w:t>
      </w:r>
      <w:r w:rsidR="008F124F">
        <w:rPr>
          <w:rFonts w:cstheme="minorHAnsi"/>
          <w:color w:val="000000"/>
          <w:sz w:val="24"/>
          <w:szCs w:val="24"/>
        </w:rPr>
        <w:t xml:space="preserve">completed </w:t>
      </w:r>
      <w:r w:rsidR="008F124F" w:rsidRPr="00A86289">
        <w:rPr>
          <w:rFonts w:cstheme="minorHAnsi"/>
          <w:color w:val="000000"/>
          <w:sz w:val="24"/>
          <w:szCs w:val="24"/>
        </w:rPr>
        <w:t>routin</w:t>
      </w:r>
      <w:r w:rsidR="008F124F">
        <w:rPr>
          <w:rFonts w:cstheme="minorHAnsi"/>
          <w:color w:val="000000"/>
          <w:sz w:val="24"/>
          <w:szCs w:val="24"/>
        </w:rPr>
        <w:t>ely</w:t>
      </w:r>
      <w:r w:rsidR="005B7DA5" w:rsidRPr="00A86289">
        <w:rPr>
          <w:rFonts w:cstheme="minorHAnsi"/>
          <w:color w:val="000000"/>
          <w:sz w:val="24"/>
          <w:szCs w:val="24"/>
        </w:rPr>
        <w:t xml:space="preserve"> </w:t>
      </w:r>
      <w:r w:rsidR="008B1D7F">
        <w:rPr>
          <w:rFonts w:cstheme="minorHAnsi"/>
          <w:color w:val="000000"/>
          <w:sz w:val="24"/>
          <w:szCs w:val="24"/>
        </w:rPr>
        <w:t>for</w:t>
      </w:r>
      <w:r w:rsidR="005B7DA5" w:rsidRPr="00A86289">
        <w:rPr>
          <w:rFonts w:cstheme="minorHAnsi"/>
          <w:color w:val="000000"/>
          <w:sz w:val="24"/>
          <w:szCs w:val="24"/>
        </w:rPr>
        <w:t xml:space="preserve"> effect</w:t>
      </w:r>
      <w:r w:rsidR="008F124F">
        <w:rPr>
          <w:rFonts w:cstheme="minorHAnsi"/>
          <w:color w:val="000000"/>
          <w:sz w:val="24"/>
          <w:szCs w:val="24"/>
        </w:rPr>
        <w:t>s</w:t>
      </w:r>
      <w:r w:rsidR="005B7DA5" w:rsidRPr="00A86289">
        <w:rPr>
          <w:rFonts w:cstheme="minorHAnsi"/>
          <w:color w:val="000000"/>
          <w:sz w:val="24"/>
          <w:szCs w:val="24"/>
        </w:rPr>
        <w:t xml:space="preserve"> </w:t>
      </w:r>
      <w:r w:rsidR="008B1D7F">
        <w:rPr>
          <w:rFonts w:cstheme="minorHAnsi"/>
          <w:color w:val="000000"/>
          <w:sz w:val="24"/>
          <w:szCs w:val="24"/>
        </w:rPr>
        <w:t xml:space="preserve">to </w:t>
      </w:r>
      <w:r w:rsidR="005B7DA5" w:rsidRPr="00A86289">
        <w:rPr>
          <w:rFonts w:cstheme="minorHAnsi"/>
          <w:color w:val="000000"/>
          <w:sz w:val="24"/>
          <w:szCs w:val="24"/>
        </w:rPr>
        <w:t xml:space="preserve">impact the child’s views and behaviour. As this is a hierarchy, progress is shown as the higher </w:t>
      </w:r>
      <w:r w:rsidR="008B1D7F">
        <w:rPr>
          <w:rFonts w:cstheme="minorHAnsi"/>
          <w:color w:val="000000"/>
          <w:sz w:val="24"/>
          <w:szCs w:val="24"/>
        </w:rPr>
        <w:t>up</w:t>
      </w:r>
      <w:r w:rsidR="005B7DA5" w:rsidRPr="00A86289">
        <w:rPr>
          <w:rFonts w:cstheme="minorHAnsi"/>
          <w:color w:val="000000"/>
          <w:sz w:val="24"/>
          <w:szCs w:val="24"/>
        </w:rPr>
        <w:t xml:space="preserve">, the more control and confidence is developed with their anxiety. Lastly, the child is able to differentiate between reality and predictions </w:t>
      </w:r>
      <w:r w:rsidR="00BE42C8">
        <w:rPr>
          <w:rFonts w:cstheme="minorHAnsi"/>
          <w:color w:val="000000"/>
          <w:sz w:val="24"/>
          <w:szCs w:val="24"/>
        </w:rPr>
        <w:t xml:space="preserve">for </w:t>
      </w:r>
      <w:r w:rsidR="005B7DA5" w:rsidRPr="00A86289">
        <w:rPr>
          <w:rFonts w:cstheme="minorHAnsi"/>
          <w:color w:val="000000"/>
          <w:sz w:val="24"/>
          <w:szCs w:val="24"/>
        </w:rPr>
        <w:t>them to be in control.</w:t>
      </w:r>
      <w:r w:rsidR="00A40773" w:rsidRPr="00A86289">
        <w:rPr>
          <w:rFonts w:cstheme="minorHAnsi"/>
          <w:color w:val="000000"/>
          <w:sz w:val="24"/>
          <w:szCs w:val="24"/>
        </w:rPr>
        <w:t xml:space="preserve"> (Michelle </w:t>
      </w:r>
      <w:proofErr w:type="spellStart"/>
      <w:r w:rsidR="00A40773" w:rsidRPr="00A86289">
        <w:rPr>
          <w:rFonts w:cstheme="minorHAnsi"/>
          <w:color w:val="000000"/>
          <w:sz w:val="24"/>
          <w:szCs w:val="24"/>
        </w:rPr>
        <w:t>Gryczkowski</w:t>
      </w:r>
      <w:proofErr w:type="spellEnd"/>
      <w:r w:rsidR="00A40773" w:rsidRPr="00A86289">
        <w:rPr>
          <w:rFonts w:cstheme="minorHAnsi"/>
          <w:color w:val="000000"/>
          <w:sz w:val="24"/>
          <w:szCs w:val="24"/>
        </w:rPr>
        <w:t>, 2015)</w:t>
      </w:r>
    </w:p>
    <w:p w14:paraId="545AB765" w14:textId="5BC693DF" w:rsidR="00A86289" w:rsidRPr="00A86289" w:rsidRDefault="00885365" w:rsidP="008E6AD3">
      <w:pPr>
        <w:spacing w:line="480" w:lineRule="auto"/>
        <w:rPr>
          <w:rFonts w:cstheme="minorHAnsi"/>
          <w:color w:val="000000"/>
          <w:sz w:val="24"/>
          <w:szCs w:val="24"/>
        </w:rPr>
      </w:pPr>
      <w:r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Depression can be defined as having a low mood lasting for </w:t>
      </w:r>
      <w:r w:rsidR="00C2386D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a while, impacting overall life</w:t>
      </w:r>
      <w:r w:rsidR="00014FB5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</w:t>
      </w:r>
      <w:r w:rsidR="00C2386D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aspects. It affects the </w:t>
      </w:r>
      <w:r w:rsidR="008B1D7F">
        <w:rPr>
          <w:rStyle w:val="selectable"/>
          <w:rFonts w:cstheme="minorHAnsi"/>
          <w:color w:val="000000"/>
          <w:sz w:val="24"/>
          <w:szCs w:val="24"/>
          <w:lang w:val="en"/>
        </w:rPr>
        <w:t>way they think</w:t>
      </w:r>
      <w:r w:rsidR="00014FB5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, </w:t>
      </w:r>
      <w:r w:rsidR="00C2386D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feel and overall way life</w:t>
      </w:r>
      <w:r w:rsidR="008B1D7F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is seen</w:t>
      </w:r>
      <w:r w:rsidR="00C2386D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.</w:t>
      </w:r>
      <w:r w:rsidR="00183E37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</w:t>
      </w:r>
      <w:r w:rsidR="00324A41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There are various types of depression including, major</w:t>
      </w:r>
      <w:r w:rsidR="008B1D7F">
        <w:rPr>
          <w:rStyle w:val="selectable"/>
          <w:rFonts w:cstheme="minorHAnsi"/>
          <w:color w:val="000000"/>
          <w:sz w:val="24"/>
          <w:szCs w:val="24"/>
          <w:lang w:val="en"/>
        </w:rPr>
        <w:t>/severe/mild</w:t>
      </w:r>
      <w:r w:rsidR="00324A41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depression </w:t>
      </w:r>
      <w:r w:rsidR="008B1D7F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where </w:t>
      </w:r>
      <w:r w:rsidR="008B1D7F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major depression </w:t>
      </w:r>
      <w:r w:rsidR="00324A41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lastRenderedPageBreak/>
        <w:t>symptoms must be present for 2 weeks</w:t>
      </w:r>
      <w:r w:rsidR="00BA0E98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. Dysthymia lasts longer than major depression but is deemed a milder version</w:t>
      </w:r>
      <w:r w:rsidR="00014FB5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</w:t>
      </w:r>
      <w:r w:rsidR="00BA0E98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involv</w:t>
      </w:r>
      <w:r w:rsidR="00014FB5">
        <w:rPr>
          <w:rStyle w:val="selectable"/>
          <w:rFonts w:cstheme="minorHAnsi"/>
          <w:color w:val="000000"/>
          <w:sz w:val="24"/>
          <w:szCs w:val="24"/>
          <w:lang w:val="en"/>
        </w:rPr>
        <w:t>ing</w:t>
      </w:r>
      <w:r w:rsidR="00BA0E98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dark thoughts. Also, postnatal depression is </w:t>
      </w:r>
      <w:r w:rsidR="00055EF9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another</w:t>
      </w:r>
      <w:r w:rsidR="00BA0E98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common type as around 16</w:t>
      </w:r>
      <w:r w:rsidR="00055EF9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% of women experience this after giving birth</w:t>
      </w:r>
      <w:r w:rsidR="00C620A7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</w:t>
      </w:r>
      <w:r w:rsidR="00C620A7" w:rsidRPr="00A86289">
        <w:rPr>
          <w:rFonts w:cstheme="minorHAnsi"/>
          <w:color w:val="000000"/>
          <w:sz w:val="24"/>
          <w:szCs w:val="24"/>
        </w:rPr>
        <w:t>("Queensland government", 2017).</w:t>
      </w:r>
      <w:r w:rsidR="00A86289" w:rsidRPr="00A86289">
        <w:rPr>
          <w:rFonts w:cstheme="minorHAnsi"/>
          <w:color w:val="000000"/>
          <w:sz w:val="24"/>
          <w:szCs w:val="24"/>
        </w:rPr>
        <w:t xml:space="preserve"> Statistics shown that around 20% of teenagers experience depression before developing to adult life </w:t>
      </w:r>
      <w:r w:rsidR="00A86289" w:rsidRPr="00A86289">
        <w:rPr>
          <w:rFonts w:ascii="Open Sans" w:hAnsi="Open Sans"/>
          <w:color w:val="000000"/>
          <w:sz w:val="24"/>
          <w:szCs w:val="24"/>
        </w:rPr>
        <w:t>("</w:t>
      </w:r>
      <w:proofErr w:type="spellStart"/>
      <w:r w:rsidR="00A86289" w:rsidRPr="00A86289">
        <w:rPr>
          <w:rFonts w:ascii="Open Sans" w:hAnsi="Open Sans"/>
          <w:color w:val="000000"/>
          <w:sz w:val="24"/>
          <w:szCs w:val="24"/>
        </w:rPr>
        <w:t>Center</w:t>
      </w:r>
      <w:proofErr w:type="spellEnd"/>
      <w:r w:rsidR="00A86289" w:rsidRPr="00A86289">
        <w:rPr>
          <w:rFonts w:ascii="Open Sans" w:hAnsi="Open Sans"/>
          <w:color w:val="000000"/>
          <w:sz w:val="24"/>
          <w:szCs w:val="24"/>
        </w:rPr>
        <w:t xml:space="preserve"> For Discovery", 2016)</w:t>
      </w:r>
    </w:p>
    <w:p w14:paraId="110D7896" w14:textId="2DA9FC0A" w:rsidR="00F56812" w:rsidRPr="00A12E4B" w:rsidRDefault="00183E37" w:rsidP="0057009D">
      <w:pPr>
        <w:spacing w:before="240" w:line="480" w:lineRule="auto"/>
        <w:rPr>
          <w:rFonts w:cstheme="minorHAnsi"/>
          <w:color w:val="000000"/>
          <w:sz w:val="24"/>
          <w:szCs w:val="24"/>
          <w:lang w:val="en"/>
        </w:rPr>
      </w:pPr>
      <w:r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In children it may </w:t>
      </w:r>
      <w:r w:rsidR="00014FB5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be </w:t>
      </w:r>
      <w:r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difficult to identify whether they </w:t>
      </w:r>
      <w:r w:rsidR="00DE4C7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have </w:t>
      </w:r>
      <w:r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depression</w:t>
      </w:r>
      <w:r w:rsidR="00DE4C7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as </w:t>
      </w:r>
      <w:r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they tend to hide the</w:t>
      </w:r>
      <w:r w:rsidR="000D06E2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ir </w:t>
      </w:r>
      <w:r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tru</w:t>
      </w:r>
      <w:r w:rsidR="000D06E2">
        <w:rPr>
          <w:rStyle w:val="selectable"/>
          <w:rFonts w:cstheme="minorHAnsi"/>
          <w:color w:val="000000"/>
          <w:sz w:val="24"/>
          <w:szCs w:val="24"/>
          <w:lang w:val="en"/>
        </w:rPr>
        <w:t>e</w:t>
      </w:r>
      <w:r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feeling</w:t>
      </w:r>
      <w:r w:rsidR="008B1D7F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, </w:t>
      </w:r>
      <w:r w:rsidR="00664501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or parents may </w:t>
      </w:r>
      <w:r w:rsidR="00714CC0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consider it to be a </w:t>
      </w:r>
      <w:r w:rsidR="00055EF9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“phase” </w:t>
      </w:r>
      <w:r w:rsidR="00714CC0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due </w:t>
      </w:r>
      <w:r w:rsidR="008B1D7F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to </w:t>
      </w:r>
      <w:r w:rsidR="00714CC0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teenage years therefore expect</w:t>
      </w:r>
      <w:r w:rsidR="00BE42C8">
        <w:rPr>
          <w:rStyle w:val="selectable"/>
          <w:rFonts w:cstheme="minorHAnsi"/>
          <w:color w:val="000000"/>
          <w:sz w:val="24"/>
          <w:szCs w:val="24"/>
          <w:lang w:val="en"/>
        </w:rPr>
        <w:t>ing</w:t>
      </w:r>
      <w:r w:rsidR="00714CC0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them to be like this.</w:t>
      </w:r>
      <w:r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</w:t>
      </w:r>
      <w:r w:rsidR="00BE42C8">
        <w:rPr>
          <w:rStyle w:val="selectable"/>
          <w:rFonts w:cstheme="minorHAnsi"/>
          <w:color w:val="000000"/>
          <w:sz w:val="24"/>
          <w:szCs w:val="24"/>
          <w:lang w:val="en"/>
        </w:rPr>
        <w:t>T</w:t>
      </w:r>
      <w:r w:rsidR="00714CC0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eenage boys</w:t>
      </w:r>
      <w:r w:rsidR="00BE42C8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display s</w:t>
      </w:r>
      <w:r w:rsidR="00714CC0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ymptoms </w:t>
      </w:r>
      <w:r w:rsidR="000D06E2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physically instead of talking, </w:t>
      </w:r>
      <w:r w:rsidR="00714CC0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therefore, </w:t>
      </w:r>
      <w:r w:rsidR="000D06E2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they </w:t>
      </w:r>
      <w:r w:rsidR="00714CC0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may produce hostile</w:t>
      </w:r>
      <w:r w:rsidR="008B1D7F">
        <w:rPr>
          <w:rStyle w:val="selectable"/>
          <w:rFonts w:cstheme="minorHAnsi"/>
          <w:color w:val="000000"/>
          <w:sz w:val="24"/>
          <w:szCs w:val="24"/>
          <w:lang w:val="en"/>
        </w:rPr>
        <w:t>/</w:t>
      </w:r>
      <w:r w:rsidR="00324A41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aggressive</w:t>
      </w:r>
      <w:r w:rsidR="00714CC0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behavior</w:t>
      </w:r>
      <w:r w:rsidR="00324A41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. Whereas, teenage girls tend to withdraw themselves from friends and family</w:t>
      </w:r>
      <w:r w:rsidR="004B240A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</w:t>
      </w:r>
      <w:r w:rsidR="004B240A" w:rsidRPr="00A86289">
        <w:rPr>
          <w:rFonts w:cstheme="minorHAnsi"/>
          <w:color w:val="000000"/>
          <w:sz w:val="24"/>
          <w:szCs w:val="24"/>
        </w:rPr>
        <w:t>("Queensland government", 2017).</w:t>
      </w:r>
      <w:r w:rsidR="004B240A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</w:t>
      </w:r>
      <w:r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However, if children are experiencing depression the</w:t>
      </w:r>
      <w:r w:rsidR="00B617BB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se </w:t>
      </w:r>
      <w:r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symptoms will arise: being irritable an</w:t>
      </w:r>
      <w:r w:rsidR="003F1F88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d</w:t>
      </w:r>
      <w:r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grumpy, losing inter</w:t>
      </w:r>
      <w:r w:rsidR="00175D64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est in </w:t>
      </w:r>
      <w:r w:rsidR="002A2149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activities</w:t>
      </w:r>
      <w:r w:rsidR="00AD013A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</w:t>
      </w:r>
      <w:r w:rsidR="00B617BB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previously </w:t>
      </w:r>
      <w:r w:rsidR="00AD013A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enjoy</w:t>
      </w:r>
      <w:r w:rsidR="00B617BB">
        <w:rPr>
          <w:rStyle w:val="selectable"/>
          <w:rFonts w:cstheme="minorHAnsi"/>
          <w:color w:val="000000"/>
          <w:sz w:val="24"/>
          <w:szCs w:val="24"/>
          <w:lang w:val="en"/>
        </w:rPr>
        <w:t>ed</w:t>
      </w:r>
      <w:r w:rsidR="00AD013A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, experiencing </w:t>
      </w:r>
      <w:r w:rsidR="00D33B51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suicid</w:t>
      </w:r>
      <w:r w:rsidR="00D33B51">
        <w:rPr>
          <w:rStyle w:val="selectable"/>
          <w:rFonts w:cstheme="minorHAnsi"/>
          <w:color w:val="000000"/>
          <w:sz w:val="24"/>
          <w:szCs w:val="24"/>
          <w:lang w:val="en"/>
        </w:rPr>
        <w:t>al thoughts</w:t>
      </w:r>
      <w:r w:rsidR="00AD013A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, feeling numb</w:t>
      </w:r>
      <w:r w:rsidR="00D33B51">
        <w:rPr>
          <w:rStyle w:val="selectable"/>
          <w:rFonts w:cstheme="minorHAnsi"/>
          <w:color w:val="000000"/>
          <w:sz w:val="24"/>
          <w:szCs w:val="24"/>
          <w:lang w:val="en"/>
        </w:rPr>
        <w:t>/</w:t>
      </w:r>
      <w:r w:rsidR="00124731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empty, </w:t>
      </w:r>
      <w:r w:rsidR="002A2149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significant changes in weight, unable to concentrate </w:t>
      </w:r>
      <w:proofErr w:type="spellStart"/>
      <w:r w:rsidR="002A2149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etc</w:t>
      </w:r>
      <w:proofErr w:type="spellEnd"/>
      <w:r w:rsidR="002A2149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("</w:t>
      </w:r>
      <w:r w:rsidR="00C620A7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NHS</w:t>
      </w:r>
      <w:r w:rsidR="002A2149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", 2017)</w:t>
      </w:r>
      <w:r w:rsidR="003F1F88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.</w:t>
      </w:r>
      <w:r w:rsidR="00D33B51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</w:t>
      </w:r>
      <w:r w:rsidR="00A12E4B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Various factors contribute to the development of depression </w:t>
      </w:r>
      <w:r w:rsidR="004B240A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including: genetics</w:t>
      </w:r>
      <w:r w:rsidR="000803EF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, peer pressure</w:t>
      </w:r>
      <w:r w:rsidR="004B240A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, </w:t>
      </w:r>
      <w:r w:rsidR="000803EF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environmental factors</w:t>
      </w:r>
      <w:r w:rsidR="00A12E4B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, </w:t>
      </w:r>
      <w:r w:rsidR="000803EF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trauma</w:t>
      </w:r>
      <w:r w:rsidR="00021312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etc</w:t>
      </w:r>
      <w:r w:rsidR="000803EF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. Research show</w:t>
      </w:r>
      <w:r w:rsidR="00B617BB">
        <w:rPr>
          <w:rStyle w:val="selectable"/>
          <w:rFonts w:cstheme="minorHAnsi"/>
          <w:color w:val="000000"/>
          <w:sz w:val="24"/>
          <w:szCs w:val="24"/>
          <w:lang w:val="en"/>
        </w:rPr>
        <w:t>s</w:t>
      </w:r>
      <w:r w:rsidR="000803EF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that genetics </w:t>
      </w:r>
      <w:r w:rsidR="002059DC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may </w:t>
      </w:r>
      <w:r w:rsidR="000803EF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play a role</w:t>
      </w:r>
      <w:r w:rsidR="00D33B51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</w:t>
      </w:r>
      <w:r w:rsidR="00A12E4B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due to </w:t>
      </w:r>
      <w:r w:rsidR="002059DC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a first degree relative </w:t>
      </w:r>
      <w:r w:rsidR="00D33B51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e.g. </w:t>
      </w:r>
      <w:r w:rsidR="002059DC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a parent or sibling suffer</w:t>
      </w:r>
      <w:r w:rsidR="00A12E4B">
        <w:rPr>
          <w:rStyle w:val="selectable"/>
          <w:rFonts w:cstheme="minorHAnsi"/>
          <w:color w:val="000000"/>
          <w:sz w:val="24"/>
          <w:szCs w:val="24"/>
          <w:lang w:val="en"/>
        </w:rPr>
        <w:t>ing</w:t>
      </w:r>
      <w:r w:rsidR="002059DC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with depression</w:t>
      </w:r>
      <w:r w:rsidR="00A12E4B">
        <w:rPr>
          <w:rStyle w:val="selectable"/>
          <w:rFonts w:cstheme="minorHAnsi"/>
          <w:color w:val="000000"/>
          <w:sz w:val="24"/>
          <w:szCs w:val="24"/>
          <w:lang w:val="en"/>
        </w:rPr>
        <w:t>,</w:t>
      </w:r>
      <w:r w:rsidR="002059DC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then the individual has two to three times greater risk of </w:t>
      </w:r>
      <w:r w:rsidR="00C52978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developing</w:t>
      </w:r>
      <w:r w:rsidR="002059DC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it. </w:t>
      </w:r>
      <w:r w:rsidR="00DE0ED9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(“</w:t>
      </w:r>
      <w:r w:rsidR="00DE0ED9" w:rsidRPr="00A86289">
        <w:rPr>
          <w:rFonts w:cstheme="minorHAnsi"/>
          <w:color w:val="000000"/>
          <w:sz w:val="24"/>
          <w:szCs w:val="24"/>
        </w:rPr>
        <w:t>Genetics Home Reference”, 2018)</w:t>
      </w:r>
      <w:r w:rsidR="00AF1FF8" w:rsidRPr="00A86289">
        <w:rPr>
          <w:rFonts w:cstheme="minorHAnsi"/>
          <w:color w:val="000000"/>
          <w:sz w:val="24"/>
          <w:szCs w:val="24"/>
        </w:rPr>
        <w:t xml:space="preserve">.  </w:t>
      </w:r>
      <w:r w:rsidR="00C52978" w:rsidRPr="00A86289">
        <w:rPr>
          <w:color w:val="000000"/>
          <w:sz w:val="24"/>
          <w:szCs w:val="24"/>
        </w:rPr>
        <w:t xml:space="preserve">Similarly, trauma from life experiences is another risk factor that can contribute to this </w:t>
      </w:r>
      <w:r w:rsidR="00A12E4B">
        <w:rPr>
          <w:color w:val="000000"/>
          <w:sz w:val="24"/>
          <w:szCs w:val="24"/>
        </w:rPr>
        <w:t xml:space="preserve">by </w:t>
      </w:r>
      <w:r w:rsidR="00C52978" w:rsidRPr="00A86289">
        <w:rPr>
          <w:color w:val="000000"/>
          <w:sz w:val="24"/>
          <w:szCs w:val="24"/>
        </w:rPr>
        <w:t>being the victim of abuse whether its physical</w:t>
      </w:r>
      <w:r w:rsidR="000D06E2">
        <w:rPr>
          <w:color w:val="000000"/>
          <w:sz w:val="24"/>
          <w:szCs w:val="24"/>
        </w:rPr>
        <w:t>, sexual</w:t>
      </w:r>
      <w:r w:rsidR="00C52978" w:rsidRPr="00A86289">
        <w:rPr>
          <w:color w:val="000000"/>
          <w:sz w:val="24"/>
          <w:szCs w:val="24"/>
        </w:rPr>
        <w:t xml:space="preserve">, emotional or neglect. </w:t>
      </w:r>
      <w:r w:rsidR="00CF7AF7">
        <w:rPr>
          <w:color w:val="000000"/>
          <w:sz w:val="24"/>
          <w:szCs w:val="24"/>
        </w:rPr>
        <w:t xml:space="preserve">It’ll </w:t>
      </w:r>
      <w:r w:rsidR="00C52978" w:rsidRPr="00A86289">
        <w:rPr>
          <w:color w:val="000000"/>
          <w:sz w:val="24"/>
          <w:szCs w:val="24"/>
        </w:rPr>
        <w:t xml:space="preserve">impact later in life in </w:t>
      </w:r>
      <w:r w:rsidR="00D33B51">
        <w:rPr>
          <w:color w:val="000000"/>
          <w:sz w:val="24"/>
          <w:szCs w:val="24"/>
        </w:rPr>
        <w:t xml:space="preserve">different </w:t>
      </w:r>
      <w:r w:rsidR="00C52978" w:rsidRPr="00A86289">
        <w:rPr>
          <w:color w:val="000000"/>
          <w:sz w:val="24"/>
          <w:szCs w:val="24"/>
        </w:rPr>
        <w:t xml:space="preserve">ways </w:t>
      </w:r>
      <w:r w:rsidR="00CF7AF7">
        <w:rPr>
          <w:color w:val="000000"/>
          <w:sz w:val="24"/>
          <w:szCs w:val="24"/>
        </w:rPr>
        <w:t xml:space="preserve">e.g. </w:t>
      </w:r>
      <w:r w:rsidR="00C52978" w:rsidRPr="00A86289">
        <w:rPr>
          <w:color w:val="000000"/>
          <w:sz w:val="24"/>
          <w:szCs w:val="24"/>
        </w:rPr>
        <w:t>affect</w:t>
      </w:r>
      <w:r w:rsidR="00A12E4B">
        <w:rPr>
          <w:color w:val="000000"/>
          <w:sz w:val="24"/>
          <w:szCs w:val="24"/>
        </w:rPr>
        <w:t>ing</w:t>
      </w:r>
      <w:r w:rsidR="00C52978" w:rsidRPr="00A86289">
        <w:rPr>
          <w:color w:val="000000"/>
          <w:sz w:val="24"/>
          <w:szCs w:val="24"/>
        </w:rPr>
        <w:t xml:space="preserve"> them academically, for instance they may be withdrawn therefore not attending school</w:t>
      </w:r>
      <w:r w:rsidR="00495095">
        <w:rPr>
          <w:color w:val="000000"/>
          <w:sz w:val="24"/>
          <w:szCs w:val="24"/>
        </w:rPr>
        <w:t xml:space="preserve">, </w:t>
      </w:r>
      <w:r w:rsidR="00C52978" w:rsidRPr="00A86289">
        <w:rPr>
          <w:color w:val="000000"/>
          <w:sz w:val="24"/>
          <w:szCs w:val="24"/>
        </w:rPr>
        <w:t>not achieving the best of their ability and ultimately missing out on opportunities.</w:t>
      </w:r>
      <w:r w:rsidR="005B5DBC" w:rsidRPr="00A86289">
        <w:rPr>
          <w:color w:val="000000"/>
          <w:sz w:val="24"/>
          <w:szCs w:val="24"/>
        </w:rPr>
        <w:t xml:space="preserve"> </w:t>
      </w:r>
      <w:r w:rsidR="00331608" w:rsidRPr="00A86289">
        <w:rPr>
          <w:color w:val="000000"/>
          <w:sz w:val="24"/>
          <w:szCs w:val="24"/>
        </w:rPr>
        <w:t>Furthermore, bullying and peer pressure has a significant impact on young people as</w:t>
      </w:r>
      <w:r w:rsidR="00253115" w:rsidRPr="00A86289">
        <w:rPr>
          <w:color w:val="000000"/>
          <w:sz w:val="24"/>
          <w:szCs w:val="24"/>
        </w:rPr>
        <w:t xml:space="preserve"> it can make them depressed</w:t>
      </w:r>
      <w:r w:rsidR="00495095">
        <w:rPr>
          <w:color w:val="000000"/>
          <w:sz w:val="24"/>
          <w:szCs w:val="24"/>
        </w:rPr>
        <w:t xml:space="preserve">, it can </w:t>
      </w:r>
      <w:r w:rsidR="00331608" w:rsidRPr="00A86289">
        <w:rPr>
          <w:color w:val="000000"/>
          <w:sz w:val="24"/>
          <w:szCs w:val="24"/>
        </w:rPr>
        <w:t>affect their self-</w:t>
      </w:r>
      <w:r w:rsidR="00331608" w:rsidRPr="00A86289">
        <w:rPr>
          <w:color w:val="000000"/>
          <w:sz w:val="24"/>
          <w:szCs w:val="24"/>
        </w:rPr>
        <w:lastRenderedPageBreak/>
        <w:t>esteem, they</w:t>
      </w:r>
      <w:r w:rsidR="00AC0BCB" w:rsidRPr="00A86289">
        <w:rPr>
          <w:color w:val="000000"/>
          <w:sz w:val="24"/>
          <w:szCs w:val="24"/>
        </w:rPr>
        <w:t xml:space="preserve"> may</w:t>
      </w:r>
      <w:r w:rsidR="00331608" w:rsidRPr="00A86289">
        <w:rPr>
          <w:color w:val="000000"/>
          <w:sz w:val="24"/>
          <w:szCs w:val="24"/>
        </w:rPr>
        <w:t xml:space="preserve"> have higher level</w:t>
      </w:r>
      <w:r w:rsidR="00AC0BCB" w:rsidRPr="00A86289">
        <w:rPr>
          <w:color w:val="000000"/>
          <w:sz w:val="24"/>
          <w:szCs w:val="24"/>
        </w:rPr>
        <w:t>s</w:t>
      </w:r>
      <w:r w:rsidR="00331608" w:rsidRPr="00A86289">
        <w:rPr>
          <w:color w:val="000000"/>
          <w:sz w:val="24"/>
          <w:szCs w:val="24"/>
        </w:rPr>
        <w:t xml:space="preserve"> of hopelessness and lower coping skills.</w:t>
      </w:r>
      <w:r w:rsidR="00B863C2" w:rsidRPr="00A86289">
        <w:rPr>
          <w:color w:val="000000"/>
          <w:sz w:val="24"/>
          <w:szCs w:val="24"/>
        </w:rPr>
        <w:t xml:space="preserve"> (Beattie, 2005)</w:t>
      </w:r>
      <w:r w:rsidR="00F56812" w:rsidRPr="00A86289">
        <w:rPr>
          <w:color w:val="000000"/>
          <w:sz w:val="24"/>
          <w:szCs w:val="24"/>
        </w:rPr>
        <w:t xml:space="preserve">. </w:t>
      </w:r>
      <w:r w:rsidR="00BD1A77">
        <w:rPr>
          <w:color w:val="000000"/>
          <w:sz w:val="24"/>
          <w:szCs w:val="24"/>
        </w:rPr>
        <w:t>A</w:t>
      </w:r>
      <w:r w:rsidR="00BD1A77" w:rsidRPr="00A86289">
        <w:rPr>
          <w:color w:val="000000"/>
          <w:sz w:val="24"/>
          <w:szCs w:val="24"/>
        </w:rPr>
        <w:t>ddition</w:t>
      </w:r>
      <w:r w:rsidR="00BD1A77">
        <w:rPr>
          <w:color w:val="000000"/>
          <w:sz w:val="24"/>
          <w:szCs w:val="24"/>
        </w:rPr>
        <w:t>ally</w:t>
      </w:r>
      <w:r w:rsidR="00F56812" w:rsidRPr="00A86289">
        <w:rPr>
          <w:color w:val="000000"/>
          <w:sz w:val="24"/>
          <w:szCs w:val="24"/>
        </w:rPr>
        <w:t xml:space="preserve">, </w:t>
      </w:r>
      <w:r w:rsidR="00134A1F" w:rsidRPr="00A86289">
        <w:rPr>
          <w:color w:val="000000"/>
          <w:sz w:val="24"/>
          <w:szCs w:val="24"/>
        </w:rPr>
        <w:t>neglecting child</w:t>
      </w:r>
      <w:r w:rsidR="00BD1A77">
        <w:rPr>
          <w:color w:val="000000"/>
          <w:sz w:val="24"/>
          <w:szCs w:val="24"/>
        </w:rPr>
        <w:t>ren</w:t>
      </w:r>
      <w:r w:rsidR="00134A1F" w:rsidRPr="00A86289">
        <w:rPr>
          <w:color w:val="000000"/>
          <w:sz w:val="24"/>
          <w:szCs w:val="24"/>
        </w:rPr>
        <w:t xml:space="preserve"> is a form of abuse that </w:t>
      </w:r>
      <w:r w:rsidR="00BD1A77">
        <w:rPr>
          <w:color w:val="000000"/>
          <w:sz w:val="24"/>
          <w:szCs w:val="24"/>
        </w:rPr>
        <w:t xml:space="preserve">can be </w:t>
      </w:r>
      <w:r w:rsidR="00134A1F" w:rsidRPr="00A86289">
        <w:rPr>
          <w:color w:val="000000"/>
          <w:sz w:val="24"/>
          <w:szCs w:val="24"/>
        </w:rPr>
        <w:t>traumatic for them. This relates to failing to provide children of basic needs such as clothing, food, housing and care. By not providing this,</w:t>
      </w:r>
      <w:r w:rsidR="00873A31" w:rsidRPr="00A86289">
        <w:rPr>
          <w:color w:val="000000"/>
          <w:sz w:val="24"/>
          <w:szCs w:val="24"/>
        </w:rPr>
        <w:t xml:space="preserve"> children are being deprived of basic survival requirements, </w:t>
      </w:r>
      <w:r w:rsidR="00DE4C79">
        <w:rPr>
          <w:color w:val="000000"/>
          <w:sz w:val="24"/>
          <w:szCs w:val="24"/>
        </w:rPr>
        <w:t xml:space="preserve">occasionally </w:t>
      </w:r>
      <w:r w:rsidR="00873A31" w:rsidRPr="00A86289">
        <w:rPr>
          <w:color w:val="000000"/>
          <w:sz w:val="24"/>
          <w:szCs w:val="24"/>
        </w:rPr>
        <w:t>financial situation</w:t>
      </w:r>
      <w:r w:rsidR="000D06E2">
        <w:rPr>
          <w:color w:val="000000"/>
          <w:sz w:val="24"/>
          <w:szCs w:val="24"/>
        </w:rPr>
        <w:t>s</w:t>
      </w:r>
      <w:r w:rsidR="00873A31" w:rsidRPr="00A86289">
        <w:rPr>
          <w:color w:val="000000"/>
          <w:sz w:val="24"/>
          <w:szCs w:val="24"/>
        </w:rPr>
        <w:t xml:space="preserve"> and coping </w:t>
      </w:r>
      <w:r w:rsidR="000D06E2">
        <w:rPr>
          <w:color w:val="000000"/>
          <w:sz w:val="24"/>
          <w:szCs w:val="24"/>
        </w:rPr>
        <w:t xml:space="preserve">strategies </w:t>
      </w:r>
      <w:r w:rsidR="00873A31" w:rsidRPr="00A86289">
        <w:rPr>
          <w:color w:val="000000"/>
          <w:sz w:val="24"/>
          <w:szCs w:val="24"/>
        </w:rPr>
        <w:t>affect</w:t>
      </w:r>
      <w:r w:rsidR="000D06E2">
        <w:rPr>
          <w:color w:val="000000"/>
          <w:sz w:val="24"/>
          <w:szCs w:val="24"/>
        </w:rPr>
        <w:t>s</w:t>
      </w:r>
      <w:r w:rsidR="00873A31" w:rsidRPr="00A86289">
        <w:rPr>
          <w:color w:val="000000"/>
          <w:sz w:val="24"/>
          <w:szCs w:val="24"/>
        </w:rPr>
        <w:t xml:space="preserve"> child</w:t>
      </w:r>
      <w:r w:rsidR="00DE4C79">
        <w:rPr>
          <w:color w:val="000000"/>
          <w:sz w:val="24"/>
          <w:szCs w:val="24"/>
        </w:rPr>
        <w:t>ren</w:t>
      </w:r>
      <w:r w:rsidR="00873A31" w:rsidRPr="00A86289">
        <w:rPr>
          <w:color w:val="000000"/>
          <w:sz w:val="24"/>
          <w:szCs w:val="24"/>
        </w:rPr>
        <w:t xml:space="preserve"> as they tend to pick up on </w:t>
      </w:r>
      <w:r w:rsidR="00DE4C79">
        <w:rPr>
          <w:color w:val="000000"/>
          <w:sz w:val="24"/>
          <w:szCs w:val="24"/>
        </w:rPr>
        <w:t>certain elements</w:t>
      </w:r>
      <w:r w:rsidR="00873A31" w:rsidRPr="00A86289">
        <w:rPr>
          <w:color w:val="000000"/>
          <w:sz w:val="24"/>
          <w:szCs w:val="24"/>
        </w:rPr>
        <w:t xml:space="preserve">. </w:t>
      </w:r>
      <w:r w:rsidR="00C40A43" w:rsidRPr="00A86289">
        <w:rPr>
          <w:color w:val="000000"/>
          <w:sz w:val="24"/>
          <w:szCs w:val="24"/>
        </w:rPr>
        <w:t xml:space="preserve">Children neglected of love and care are said to have difficulty in </w:t>
      </w:r>
      <w:r w:rsidR="00DE4C79">
        <w:rPr>
          <w:color w:val="000000"/>
          <w:sz w:val="24"/>
          <w:szCs w:val="24"/>
        </w:rPr>
        <w:t xml:space="preserve">future </w:t>
      </w:r>
      <w:r w:rsidR="00C40A43" w:rsidRPr="00A86289">
        <w:rPr>
          <w:color w:val="000000"/>
          <w:sz w:val="24"/>
          <w:szCs w:val="24"/>
        </w:rPr>
        <w:t>trying to maintain healthy relationships</w:t>
      </w:r>
      <w:r w:rsidR="00222D76" w:rsidRPr="00A86289">
        <w:rPr>
          <w:color w:val="000000"/>
          <w:sz w:val="24"/>
          <w:szCs w:val="24"/>
        </w:rPr>
        <w:t xml:space="preserve"> with friends or parents and maybe their own children.</w:t>
      </w:r>
      <w:r w:rsidR="009F2114" w:rsidRPr="00A86289">
        <w:rPr>
          <w:color w:val="000000"/>
          <w:sz w:val="24"/>
          <w:szCs w:val="24"/>
        </w:rPr>
        <w:t xml:space="preserve"> </w:t>
      </w:r>
      <w:r w:rsidR="005F31FD" w:rsidRPr="00A86289">
        <w:rPr>
          <w:color w:val="000000"/>
          <w:sz w:val="24"/>
          <w:szCs w:val="24"/>
        </w:rPr>
        <w:t>Furthermore, by maintaining</w:t>
      </w:r>
      <w:r w:rsidR="00AD05D6" w:rsidRPr="00A86289">
        <w:rPr>
          <w:color w:val="000000"/>
          <w:sz w:val="24"/>
          <w:szCs w:val="24"/>
        </w:rPr>
        <w:t xml:space="preserve"> poor relationship</w:t>
      </w:r>
      <w:r w:rsidR="000D06E2">
        <w:rPr>
          <w:color w:val="000000"/>
          <w:sz w:val="24"/>
          <w:szCs w:val="24"/>
        </w:rPr>
        <w:t>s</w:t>
      </w:r>
      <w:r w:rsidR="00AD05D6" w:rsidRPr="00A86289">
        <w:rPr>
          <w:color w:val="000000"/>
          <w:sz w:val="24"/>
          <w:szCs w:val="24"/>
        </w:rPr>
        <w:t xml:space="preserve"> with child</w:t>
      </w:r>
      <w:r w:rsidR="000D06E2">
        <w:rPr>
          <w:color w:val="000000"/>
          <w:sz w:val="24"/>
          <w:szCs w:val="24"/>
        </w:rPr>
        <w:t>ren</w:t>
      </w:r>
      <w:r w:rsidR="00AD05D6" w:rsidRPr="00A86289">
        <w:rPr>
          <w:color w:val="000000"/>
          <w:sz w:val="24"/>
          <w:szCs w:val="24"/>
        </w:rPr>
        <w:t xml:space="preserve"> </w:t>
      </w:r>
      <w:r w:rsidR="000D06E2">
        <w:rPr>
          <w:color w:val="000000"/>
          <w:sz w:val="24"/>
          <w:szCs w:val="24"/>
        </w:rPr>
        <w:t xml:space="preserve">e.g. </w:t>
      </w:r>
      <w:r w:rsidR="00AD05D6" w:rsidRPr="00A86289">
        <w:rPr>
          <w:color w:val="000000"/>
          <w:sz w:val="24"/>
          <w:szCs w:val="24"/>
        </w:rPr>
        <w:t>by having little or no attachment</w:t>
      </w:r>
      <w:r w:rsidR="000D06E2">
        <w:rPr>
          <w:color w:val="000000"/>
          <w:sz w:val="24"/>
          <w:szCs w:val="24"/>
        </w:rPr>
        <w:t>/</w:t>
      </w:r>
      <w:r w:rsidR="00AD05D6" w:rsidRPr="00A86289">
        <w:rPr>
          <w:color w:val="000000"/>
          <w:sz w:val="24"/>
          <w:szCs w:val="24"/>
        </w:rPr>
        <w:t>interaction can divert the way the brain was meant to develop the emotional and verbal pathways</w:t>
      </w:r>
      <w:r w:rsidR="00EC54C8" w:rsidRPr="00A86289">
        <w:rPr>
          <w:color w:val="000000"/>
          <w:sz w:val="24"/>
          <w:szCs w:val="24"/>
        </w:rPr>
        <w:t xml:space="preserve"> </w:t>
      </w:r>
      <w:r w:rsidR="00EC54C8" w:rsidRPr="00A86289">
        <w:rPr>
          <w:rFonts w:cstheme="minorHAnsi"/>
          <w:color w:val="000000"/>
          <w:sz w:val="24"/>
          <w:szCs w:val="24"/>
        </w:rPr>
        <w:t>("NSPCC", 2018).</w:t>
      </w:r>
      <w:r w:rsidR="00EC54C8" w:rsidRPr="00A86289">
        <w:rPr>
          <w:color w:val="000000"/>
          <w:sz w:val="24"/>
          <w:szCs w:val="24"/>
        </w:rPr>
        <w:t xml:space="preserve"> </w:t>
      </w:r>
      <w:r w:rsidR="00791AFD">
        <w:rPr>
          <w:color w:val="000000"/>
          <w:sz w:val="24"/>
          <w:szCs w:val="24"/>
        </w:rPr>
        <w:t>A</w:t>
      </w:r>
      <w:r w:rsidR="00873A31" w:rsidRPr="00A86289">
        <w:rPr>
          <w:color w:val="000000"/>
          <w:sz w:val="24"/>
          <w:szCs w:val="24"/>
        </w:rPr>
        <w:t>lso</w:t>
      </w:r>
      <w:r w:rsidR="00791AFD">
        <w:rPr>
          <w:color w:val="000000"/>
          <w:sz w:val="24"/>
          <w:szCs w:val="24"/>
        </w:rPr>
        <w:t xml:space="preserve">, </w:t>
      </w:r>
      <w:r w:rsidR="00873A31" w:rsidRPr="00A86289">
        <w:rPr>
          <w:color w:val="000000"/>
          <w:sz w:val="24"/>
          <w:szCs w:val="24"/>
        </w:rPr>
        <w:t>depending on where and how the individual lives can contribute to the development of depression</w:t>
      </w:r>
      <w:r w:rsidR="00BC1219">
        <w:rPr>
          <w:color w:val="000000"/>
          <w:sz w:val="24"/>
          <w:szCs w:val="24"/>
        </w:rPr>
        <w:t xml:space="preserve">, mainly relating to </w:t>
      </w:r>
      <w:r w:rsidR="00495095">
        <w:rPr>
          <w:color w:val="000000"/>
          <w:sz w:val="24"/>
          <w:szCs w:val="24"/>
        </w:rPr>
        <w:t xml:space="preserve">individuals </w:t>
      </w:r>
      <w:r w:rsidR="00D2666A" w:rsidRPr="00A86289">
        <w:rPr>
          <w:color w:val="000000"/>
          <w:sz w:val="24"/>
          <w:szCs w:val="24"/>
        </w:rPr>
        <w:t>living in rural area</w:t>
      </w:r>
      <w:r w:rsidR="00791AFD">
        <w:rPr>
          <w:color w:val="000000"/>
          <w:sz w:val="24"/>
          <w:szCs w:val="24"/>
        </w:rPr>
        <w:t>s</w:t>
      </w:r>
      <w:r w:rsidR="00D2666A" w:rsidRPr="00A86289">
        <w:rPr>
          <w:color w:val="000000"/>
          <w:sz w:val="24"/>
          <w:szCs w:val="24"/>
        </w:rPr>
        <w:t xml:space="preserve">, </w:t>
      </w:r>
      <w:r w:rsidR="00495095">
        <w:rPr>
          <w:color w:val="000000"/>
          <w:sz w:val="24"/>
          <w:szCs w:val="24"/>
        </w:rPr>
        <w:t xml:space="preserve">this is </w:t>
      </w:r>
      <w:r w:rsidR="00D2666A" w:rsidRPr="00A86289">
        <w:rPr>
          <w:color w:val="000000"/>
          <w:sz w:val="24"/>
          <w:szCs w:val="24"/>
        </w:rPr>
        <w:t>due to having lack of opportunities or play.</w:t>
      </w:r>
      <w:r w:rsidR="00873A31" w:rsidRPr="00A86289">
        <w:rPr>
          <w:color w:val="000000"/>
          <w:sz w:val="24"/>
          <w:szCs w:val="24"/>
        </w:rPr>
        <w:t xml:space="preserve"> </w:t>
      </w:r>
      <w:r w:rsidR="00C03B73" w:rsidRPr="00A86289">
        <w:rPr>
          <w:color w:val="000000"/>
          <w:sz w:val="24"/>
          <w:szCs w:val="24"/>
        </w:rPr>
        <w:t xml:space="preserve">The criteria currently available to diagnose depression includes the DSM5 </w:t>
      </w:r>
      <w:r w:rsidR="00831F79" w:rsidRPr="00A86289">
        <w:rPr>
          <w:color w:val="000000"/>
          <w:sz w:val="24"/>
          <w:szCs w:val="24"/>
        </w:rPr>
        <w:t>and ICD1</w:t>
      </w:r>
      <w:r w:rsidR="002357D3" w:rsidRPr="00A86289">
        <w:rPr>
          <w:color w:val="000000"/>
          <w:sz w:val="24"/>
          <w:szCs w:val="24"/>
        </w:rPr>
        <w:t>0/1</w:t>
      </w:r>
      <w:r w:rsidR="00831F79" w:rsidRPr="00A86289">
        <w:rPr>
          <w:color w:val="000000"/>
          <w:sz w:val="24"/>
          <w:szCs w:val="24"/>
        </w:rPr>
        <w:t xml:space="preserve">1. </w:t>
      </w:r>
      <w:r w:rsidR="002357D3" w:rsidRPr="00A86289">
        <w:rPr>
          <w:color w:val="000000"/>
          <w:sz w:val="24"/>
          <w:szCs w:val="24"/>
        </w:rPr>
        <w:t xml:space="preserve">ICD10 has 10 depressive symptoms altogether. </w:t>
      </w:r>
      <w:r w:rsidR="00006BDC">
        <w:rPr>
          <w:color w:val="000000"/>
          <w:sz w:val="24"/>
          <w:szCs w:val="24"/>
        </w:rPr>
        <w:t xml:space="preserve">Therefore, </w:t>
      </w:r>
      <w:r w:rsidR="002357D3" w:rsidRPr="00A86289">
        <w:rPr>
          <w:color w:val="000000"/>
          <w:sz w:val="24"/>
          <w:szCs w:val="24"/>
        </w:rPr>
        <w:t>young people display</w:t>
      </w:r>
      <w:r w:rsidR="00495095">
        <w:rPr>
          <w:color w:val="000000"/>
          <w:sz w:val="24"/>
          <w:szCs w:val="24"/>
        </w:rPr>
        <w:t>ing</w:t>
      </w:r>
      <w:r w:rsidR="002357D3" w:rsidRPr="00A86289">
        <w:rPr>
          <w:color w:val="000000"/>
          <w:sz w:val="24"/>
          <w:szCs w:val="24"/>
        </w:rPr>
        <w:t xml:space="preserve"> less than 4 symptoms are</w:t>
      </w:r>
      <w:r w:rsidR="00495095">
        <w:rPr>
          <w:color w:val="000000"/>
          <w:sz w:val="24"/>
          <w:szCs w:val="24"/>
        </w:rPr>
        <w:t>n’</w:t>
      </w:r>
      <w:r w:rsidR="002357D3" w:rsidRPr="00A86289">
        <w:rPr>
          <w:color w:val="000000"/>
          <w:sz w:val="24"/>
          <w:szCs w:val="24"/>
        </w:rPr>
        <w:t xml:space="preserve">t classified as depressed, having 4 symptoms </w:t>
      </w:r>
      <w:r w:rsidR="00CF7AF7">
        <w:rPr>
          <w:color w:val="000000"/>
          <w:sz w:val="24"/>
          <w:szCs w:val="24"/>
        </w:rPr>
        <w:t xml:space="preserve">concludes its </w:t>
      </w:r>
      <w:r w:rsidR="002357D3" w:rsidRPr="00A86289">
        <w:rPr>
          <w:color w:val="000000"/>
          <w:sz w:val="24"/>
          <w:szCs w:val="24"/>
        </w:rPr>
        <w:t>mild depression, 5-6 symptoms shown concludes its moderate depression. Lastly, if 7 or more symptoms with</w:t>
      </w:r>
      <w:r w:rsidR="00006BDC">
        <w:rPr>
          <w:color w:val="000000"/>
          <w:sz w:val="24"/>
          <w:szCs w:val="24"/>
        </w:rPr>
        <w:t>/</w:t>
      </w:r>
      <w:r w:rsidR="002357D3" w:rsidRPr="00A86289">
        <w:rPr>
          <w:color w:val="000000"/>
          <w:sz w:val="24"/>
          <w:szCs w:val="24"/>
        </w:rPr>
        <w:t xml:space="preserve">without psychotic symptoms </w:t>
      </w:r>
      <w:r w:rsidR="00DE4C79">
        <w:rPr>
          <w:color w:val="000000"/>
          <w:sz w:val="24"/>
          <w:szCs w:val="24"/>
        </w:rPr>
        <w:t xml:space="preserve">shown, </w:t>
      </w:r>
      <w:r w:rsidR="002357D3" w:rsidRPr="00A86289">
        <w:rPr>
          <w:color w:val="000000"/>
          <w:sz w:val="24"/>
          <w:szCs w:val="24"/>
        </w:rPr>
        <w:t>its severe depressio</w:t>
      </w:r>
      <w:r w:rsidR="00D536DA">
        <w:rPr>
          <w:color w:val="000000"/>
          <w:sz w:val="24"/>
          <w:szCs w:val="24"/>
        </w:rPr>
        <w:t xml:space="preserve">n, </w:t>
      </w:r>
      <w:r w:rsidR="002357D3" w:rsidRPr="00A86289">
        <w:rPr>
          <w:color w:val="000000"/>
          <w:sz w:val="24"/>
          <w:szCs w:val="24"/>
        </w:rPr>
        <w:t xml:space="preserve">symptoms </w:t>
      </w:r>
      <w:r w:rsidR="00DE4C79">
        <w:rPr>
          <w:color w:val="000000"/>
          <w:sz w:val="24"/>
          <w:szCs w:val="24"/>
        </w:rPr>
        <w:t xml:space="preserve">are </w:t>
      </w:r>
      <w:r w:rsidR="002357D3" w:rsidRPr="00A86289">
        <w:rPr>
          <w:color w:val="000000"/>
          <w:sz w:val="24"/>
          <w:szCs w:val="24"/>
        </w:rPr>
        <w:t xml:space="preserve">to be present for at least two </w:t>
      </w:r>
      <w:r w:rsidR="0057009D" w:rsidRPr="00A86289">
        <w:rPr>
          <w:color w:val="000000"/>
          <w:sz w:val="24"/>
          <w:szCs w:val="24"/>
        </w:rPr>
        <w:t>weeks (“</w:t>
      </w:r>
      <w:r w:rsidR="00877A8F" w:rsidRPr="00A86289">
        <w:rPr>
          <w:rFonts w:cstheme="minorHAnsi"/>
          <w:color w:val="000000"/>
          <w:sz w:val="24"/>
          <w:szCs w:val="24"/>
        </w:rPr>
        <w:t>NICE", 2005</w:t>
      </w:r>
      <w:r w:rsidR="0057009D" w:rsidRPr="00A86289">
        <w:rPr>
          <w:rFonts w:ascii="Open Sans" w:hAnsi="Open Sans"/>
          <w:color w:val="000000"/>
          <w:sz w:val="24"/>
          <w:szCs w:val="24"/>
        </w:rPr>
        <w:t xml:space="preserve">). </w:t>
      </w:r>
      <w:r w:rsidR="00BC1219">
        <w:rPr>
          <w:rFonts w:cstheme="minorHAnsi"/>
          <w:color w:val="000000"/>
          <w:sz w:val="24"/>
          <w:szCs w:val="24"/>
        </w:rPr>
        <w:t>Symptoms for children include</w:t>
      </w:r>
      <w:r w:rsidR="0057009D" w:rsidRPr="000D06E2">
        <w:rPr>
          <w:rFonts w:ascii="Open Sans" w:hAnsi="Open Sans"/>
          <w:b/>
          <w:i/>
          <w:color w:val="000000"/>
          <w:sz w:val="24"/>
          <w:szCs w:val="24"/>
        </w:rPr>
        <w:t xml:space="preserve">: </w:t>
      </w:r>
      <w:r w:rsidR="0057009D" w:rsidRPr="00BC1219">
        <w:rPr>
          <w:rFonts w:cstheme="minorHAnsi"/>
          <w:color w:val="000000"/>
          <w:sz w:val="24"/>
          <w:szCs w:val="24"/>
        </w:rPr>
        <w:t>being sad or irritable, feeling hopeless, difficulty to concentrating, fatigue etc.</w:t>
      </w:r>
      <w:r w:rsidR="00970581" w:rsidRPr="00A86289">
        <w:rPr>
          <w:rFonts w:cstheme="minorHAnsi"/>
          <w:color w:val="000000"/>
          <w:sz w:val="24"/>
          <w:szCs w:val="24"/>
        </w:rPr>
        <w:t xml:space="preserve"> (Hurley, 2018). Additionally, adolescents </w:t>
      </w:r>
      <w:r w:rsidR="00BC1219">
        <w:rPr>
          <w:rFonts w:cstheme="minorHAnsi"/>
          <w:color w:val="000000"/>
          <w:sz w:val="24"/>
          <w:szCs w:val="24"/>
        </w:rPr>
        <w:t>experience</w:t>
      </w:r>
      <w:r w:rsidR="00970581" w:rsidRPr="00A86289">
        <w:rPr>
          <w:rFonts w:cstheme="minorHAnsi"/>
          <w:color w:val="000000"/>
          <w:sz w:val="24"/>
          <w:szCs w:val="24"/>
        </w:rPr>
        <w:t xml:space="preserve"> loss of pleasure/interest or irritable moods along with another 4 symptoms </w:t>
      </w:r>
      <w:r w:rsidR="00900A61" w:rsidRPr="00A86289">
        <w:rPr>
          <w:rFonts w:cstheme="minorHAnsi"/>
          <w:color w:val="000000"/>
          <w:sz w:val="24"/>
          <w:szCs w:val="24"/>
        </w:rPr>
        <w:t>for a</w:t>
      </w:r>
      <w:r w:rsidR="00970581" w:rsidRPr="00A86289">
        <w:rPr>
          <w:rFonts w:cstheme="minorHAnsi"/>
          <w:color w:val="000000"/>
          <w:sz w:val="24"/>
          <w:szCs w:val="24"/>
        </w:rPr>
        <w:t xml:space="preserve"> </w:t>
      </w:r>
      <w:r w:rsidR="00092134" w:rsidRPr="00A86289">
        <w:rPr>
          <w:rFonts w:cstheme="minorHAnsi"/>
          <w:color w:val="000000"/>
          <w:sz w:val="24"/>
          <w:szCs w:val="24"/>
        </w:rPr>
        <w:t>diagnosis</w:t>
      </w:r>
      <w:r w:rsidR="00970581" w:rsidRPr="00A86289">
        <w:rPr>
          <w:rFonts w:cstheme="minorHAnsi"/>
          <w:color w:val="000000"/>
          <w:sz w:val="24"/>
          <w:szCs w:val="24"/>
        </w:rPr>
        <w:t xml:space="preserve"> (Hurley, 2018).</w:t>
      </w:r>
      <w:r w:rsidR="00092134" w:rsidRPr="00A86289">
        <w:rPr>
          <w:rFonts w:cstheme="minorHAnsi"/>
          <w:color w:val="000000"/>
          <w:sz w:val="24"/>
          <w:szCs w:val="24"/>
        </w:rPr>
        <w:t xml:space="preserve"> </w:t>
      </w:r>
    </w:p>
    <w:p w14:paraId="73A5244A" w14:textId="2EA1D46F" w:rsidR="00C2386D" w:rsidRPr="00A86289" w:rsidRDefault="00006BDC" w:rsidP="008202EE">
      <w:pPr>
        <w:spacing w:before="240" w:line="480" w:lineRule="auto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T</w:t>
      </w:r>
      <w:r w:rsidR="00702142" w:rsidRPr="00A86289">
        <w:rPr>
          <w:rFonts w:cstheme="minorHAnsi"/>
          <w:color w:val="000000"/>
          <w:sz w:val="24"/>
          <w:szCs w:val="24"/>
        </w:rPr>
        <w:t xml:space="preserve">reatment available for depression </w:t>
      </w:r>
      <w:r w:rsidR="00D536DA">
        <w:rPr>
          <w:rFonts w:cstheme="minorHAnsi"/>
          <w:color w:val="000000"/>
          <w:sz w:val="24"/>
          <w:szCs w:val="24"/>
        </w:rPr>
        <w:t>include</w:t>
      </w:r>
      <w:r w:rsidR="008512B5">
        <w:rPr>
          <w:rFonts w:cstheme="minorHAnsi"/>
          <w:color w:val="000000"/>
          <w:sz w:val="24"/>
          <w:szCs w:val="24"/>
        </w:rPr>
        <w:t>s</w:t>
      </w:r>
      <w:r w:rsidR="00702142" w:rsidRPr="00A86289">
        <w:rPr>
          <w:rFonts w:cstheme="minorHAnsi"/>
          <w:color w:val="000000"/>
          <w:sz w:val="24"/>
          <w:szCs w:val="24"/>
        </w:rPr>
        <w:t xml:space="preserve"> pharmacotherapy, </w:t>
      </w:r>
      <w:r>
        <w:rPr>
          <w:rFonts w:cstheme="minorHAnsi"/>
          <w:color w:val="000000"/>
          <w:sz w:val="24"/>
          <w:szCs w:val="24"/>
        </w:rPr>
        <w:t xml:space="preserve">CBT </w:t>
      </w:r>
      <w:r w:rsidR="00702142" w:rsidRPr="00A86289">
        <w:rPr>
          <w:rFonts w:cstheme="minorHAnsi"/>
          <w:color w:val="000000"/>
          <w:sz w:val="24"/>
          <w:szCs w:val="24"/>
        </w:rPr>
        <w:t>and interpersonal therapy. CBT is a</w:t>
      </w:r>
      <w:r w:rsidR="008512B5">
        <w:rPr>
          <w:rFonts w:cstheme="minorHAnsi"/>
          <w:color w:val="000000"/>
          <w:sz w:val="24"/>
          <w:szCs w:val="24"/>
        </w:rPr>
        <w:t>n</w:t>
      </w:r>
      <w:r w:rsidR="00702142" w:rsidRPr="00A86289">
        <w:rPr>
          <w:rFonts w:cstheme="minorHAnsi"/>
          <w:color w:val="000000"/>
          <w:sz w:val="24"/>
          <w:szCs w:val="24"/>
        </w:rPr>
        <w:t xml:space="preserve"> effective treatment method</w:t>
      </w:r>
      <w:r w:rsidR="008512B5">
        <w:rPr>
          <w:rFonts w:cstheme="minorHAnsi"/>
          <w:color w:val="000000"/>
          <w:sz w:val="24"/>
          <w:szCs w:val="24"/>
        </w:rPr>
        <w:t xml:space="preserve"> </w:t>
      </w:r>
      <w:r w:rsidR="00702142" w:rsidRPr="00A86289">
        <w:rPr>
          <w:rFonts w:cstheme="minorHAnsi"/>
          <w:color w:val="000000"/>
          <w:sz w:val="24"/>
          <w:szCs w:val="24"/>
        </w:rPr>
        <w:t>relati</w:t>
      </w:r>
      <w:r w:rsidR="008512B5">
        <w:rPr>
          <w:rFonts w:cstheme="minorHAnsi"/>
          <w:color w:val="000000"/>
          <w:sz w:val="24"/>
          <w:szCs w:val="24"/>
        </w:rPr>
        <w:t>ng</w:t>
      </w:r>
      <w:r w:rsidR="00702142" w:rsidRPr="00A86289">
        <w:rPr>
          <w:rFonts w:cstheme="minorHAnsi"/>
          <w:color w:val="000000"/>
          <w:sz w:val="24"/>
          <w:szCs w:val="24"/>
        </w:rPr>
        <w:t xml:space="preserve"> to childhood and adolescent </w:t>
      </w:r>
      <w:r w:rsidR="00702142" w:rsidRPr="00A86289">
        <w:rPr>
          <w:rFonts w:cstheme="minorHAnsi"/>
          <w:color w:val="000000"/>
          <w:sz w:val="24"/>
          <w:szCs w:val="24"/>
        </w:rPr>
        <w:lastRenderedPageBreak/>
        <w:t>depression</w:t>
      </w:r>
      <w:r w:rsidR="008512B5">
        <w:rPr>
          <w:rFonts w:cstheme="minorHAnsi"/>
          <w:color w:val="000000"/>
          <w:sz w:val="24"/>
          <w:szCs w:val="24"/>
        </w:rPr>
        <w:t xml:space="preserve"> because of </w:t>
      </w:r>
      <w:r w:rsidR="00702142" w:rsidRPr="00A86289">
        <w:rPr>
          <w:rFonts w:cstheme="minorHAnsi"/>
          <w:color w:val="000000"/>
          <w:sz w:val="24"/>
          <w:szCs w:val="24"/>
        </w:rPr>
        <w:t>its influence on various aspects of life including communication skills</w:t>
      </w:r>
      <w:r w:rsidR="00F43068" w:rsidRPr="00A86289">
        <w:rPr>
          <w:rFonts w:cstheme="minorHAnsi"/>
          <w:color w:val="000000"/>
          <w:sz w:val="24"/>
          <w:szCs w:val="24"/>
        </w:rPr>
        <w:t>, social relationships and being in control of emotions etc</w:t>
      </w:r>
      <w:r w:rsidR="001B2C13" w:rsidRPr="00A86289">
        <w:rPr>
          <w:rFonts w:cstheme="minorHAnsi"/>
          <w:color w:val="000000"/>
          <w:sz w:val="24"/>
          <w:szCs w:val="24"/>
        </w:rPr>
        <w:t xml:space="preserve"> ("American Family Physician", 2012). </w:t>
      </w:r>
      <w:r w:rsidR="000D06E2">
        <w:rPr>
          <w:rFonts w:cstheme="minorHAnsi"/>
          <w:color w:val="000000"/>
          <w:sz w:val="24"/>
          <w:szCs w:val="24"/>
        </w:rPr>
        <w:t>CBT</w:t>
      </w:r>
      <w:r w:rsidR="008512B5">
        <w:rPr>
          <w:rFonts w:cstheme="minorHAnsi"/>
          <w:color w:val="000000"/>
          <w:sz w:val="24"/>
          <w:szCs w:val="24"/>
        </w:rPr>
        <w:t xml:space="preserve"> provides</w:t>
      </w:r>
      <w:r w:rsidR="0016568A" w:rsidRPr="00A86289">
        <w:rPr>
          <w:rFonts w:cstheme="minorHAnsi"/>
          <w:color w:val="000000"/>
          <w:sz w:val="24"/>
          <w:szCs w:val="24"/>
        </w:rPr>
        <w:t xml:space="preserve"> activities </w:t>
      </w:r>
      <w:r w:rsidR="008512B5">
        <w:rPr>
          <w:rFonts w:cstheme="minorHAnsi"/>
          <w:color w:val="000000"/>
          <w:sz w:val="24"/>
          <w:szCs w:val="24"/>
        </w:rPr>
        <w:t xml:space="preserve">known </w:t>
      </w:r>
      <w:r w:rsidR="0016568A" w:rsidRPr="00A86289">
        <w:rPr>
          <w:rFonts w:cstheme="minorHAnsi"/>
          <w:color w:val="000000"/>
          <w:sz w:val="24"/>
          <w:szCs w:val="24"/>
        </w:rPr>
        <w:t xml:space="preserve">as “homework” </w:t>
      </w:r>
      <w:r w:rsidR="00D91FF6">
        <w:rPr>
          <w:rFonts w:cstheme="minorHAnsi"/>
          <w:color w:val="000000"/>
          <w:sz w:val="24"/>
          <w:szCs w:val="24"/>
        </w:rPr>
        <w:t xml:space="preserve">for </w:t>
      </w:r>
      <w:r w:rsidR="00014FB5" w:rsidRPr="00A86289">
        <w:rPr>
          <w:rFonts w:cstheme="minorHAnsi"/>
          <w:color w:val="000000"/>
          <w:sz w:val="24"/>
          <w:szCs w:val="24"/>
        </w:rPr>
        <w:t>assessm</w:t>
      </w:r>
      <w:r w:rsidR="00014FB5">
        <w:rPr>
          <w:rFonts w:cstheme="minorHAnsi"/>
          <w:color w:val="000000"/>
          <w:sz w:val="24"/>
          <w:szCs w:val="24"/>
        </w:rPr>
        <w:t>ent,</w:t>
      </w:r>
      <w:r w:rsidR="000D06E2">
        <w:rPr>
          <w:rFonts w:cstheme="minorHAnsi"/>
          <w:color w:val="000000"/>
          <w:sz w:val="24"/>
          <w:szCs w:val="24"/>
        </w:rPr>
        <w:t xml:space="preserve"> </w:t>
      </w:r>
      <w:r w:rsidR="0016568A" w:rsidRPr="00A86289">
        <w:rPr>
          <w:rFonts w:cstheme="minorHAnsi"/>
          <w:color w:val="000000"/>
          <w:sz w:val="24"/>
          <w:szCs w:val="24"/>
        </w:rPr>
        <w:t>involv</w:t>
      </w:r>
      <w:r w:rsidR="000D06E2">
        <w:rPr>
          <w:rFonts w:cstheme="minorHAnsi"/>
          <w:color w:val="000000"/>
          <w:sz w:val="24"/>
          <w:szCs w:val="24"/>
        </w:rPr>
        <w:t>ing</w:t>
      </w:r>
      <w:r w:rsidR="0016568A" w:rsidRPr="00A86289">
        <w:rPr>
          <w:rFonts w:cstheme="minorHAnsi"/>
          <w:color w:val="000000"/>
          <w:sz w:val="24"/>
          <w:szCs w:val="24"/>
        </w:rPr>
        <w:t xml:space="preserve"> various goals to achieve</w:t>
      </w:r>
      <w:r w:rsidR="00D91FF6">
        <w:rPr>
          <w:rFonts w:cstheme="minorHAnsi"/>
          <w:color w:val="000000"/>
          <w:sz w:val="24"/>
          <w:szCs w:val="24"/>
        </w:rPr>
        <w:t xml:space="preserve">, </w:t>
      </w:r>
      <w:r w:rsidR="0016568A" w:rsidRPr="00A86289">
        <w:rPr>
          <w:rFonts w:cstheme="minorHAnsi"/>
          <w:color w:val="000000"/>
          <w:sz w:val="24"/>
          <w:szCs w:val="24"/>
        </w:rPr>
        <w:t xml:space="preserve">tasks are done to move </w:t>
      </w:r>
      <w:r w:rsidR="000D06E2">
        <w:rPr>
          <w:rFonts w:cstheme="minorHAnsi"/>
          <w:color w:val="000000"/>
          <w:sz w:val="24"/>
          <w:szCs w:val="24"/>
        </w:rPr>
        <w:t>towards</w:t>
      </w:r>
      <w:r w:rsidR="00D536DA">
        <w:rPr>
          <w:rFonts w:cstheme="minorHAnsi"/>
          <w:color w:val="000000"/>
          <w:sz w:val="24"/>
          <w:szCs w:val="24"/>
        </w:rPr>
        <w:t xml:space="preserve"> it</w:t>
      </w:r>
      <w:r w:rsidR="008202EE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.</w:t>
      </w:r>
      <w:r w:rsidR="00DF0C17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</w:t>
      </w:r>
      <w:r w:rsidR="00A97BCD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It </w:t>
      </w:r>
      <w:r w:rsidR="00DF0C17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start</w:t>
      </w:r>
      <w:r w:rsidR="00A97BCD">
        <w:rPr>
          <w:rStyle w:val="selectable"/>
          <w:rFonts w:cstheme="minorHAnsi"/>
          <w:color w:val="000000"/>
          <w:sz w:val="24"/>
          <w:szCs w:val="24"/>
          <w:lang w:val="en"/>
        </w:rPr>
        <w:t>s</w:t>
      </w:r>
      <w:r w:rsidR="00DF0C17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by targeting negative automatic thoughts</w:t>
      </w:r>
      <w:r w:rsidR="008202EE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,</w:t>
      </w:r>
      <w:r w:rsidR="00DF0C17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feelings and </w:t>
      </w:r>
      <w:r w:rsidR="008202EE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behaviors. The process </w:t>
      </w:r>
      <w:r w:rsidR="00014FB5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involves </w:t>
      </w:r>
      <w:r w:rsidR="008202EE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connecting current problems with the model and features including the endless process of negative reasoning, low state of mind and social withdrawal.</w:t>
      </w:r>
      <w:r w:rsidR="00E060F4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</w:t>
      </w:r>
      <w:r w:rsidR="00E25C0F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Emotional recognition is a vital skill taught in these sessions, it allows the individual to differentiate from emotional states and connect their emotion and thoughts to the event. </w:t>
      </w:r>
      <w:r w:rsidR="00BC1219">
        <w:rPr>
          <w:rStyle w:val="selectable"/>
          <w:rFonts w:cstheme="minorHAnsi"/>
          <w:color w:val="000000"/>
          <w:sz w:val="24"/>
          <w:szCs w:val="24"/>
          <w:lang w:val="en"/>
        </w:rPr>
        <w:t>T</w:t>
      </w:r>
      <w:r w:rsidR="00E25C0F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echniques such as self-monitoring</w:t>
      </w:r>
      <w:r w:rsidR="00BD1A77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, </w:t>
      </w:r>
      <w:r w:rsidR="00E25C0F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retaining a diary to capture moods</w:t>
      </w:r>
      <w:r w:rsidR="00BD1A77">
        <w:rPr>
          <w:rStyle w:val="selectable"/>
          <w:rFonts w:cstheme="minorHAnsi"/>
          <w:color w:val="000000"/>
          <w:sz w:val="24"/>
          <w:szCs w:val="24"/>
          <w:lang w:val="en"/>
        </w:rPr>
        <w:t>/</w:t>
      </w:r>
      <w:r w:rsidR="00E25C0F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thoughts</w:t>
      </w:r>
      <w:r w:rsidR="00BD1A77">
        <w:rPr>
          <w:rStyle w:val="selectable"/>
          <w:rFonts w:cstheme="minorHAnsi"/>
          <w:color w:val="000000"/>
          <w:sz w:val="24"/>
          <w:szCs w:val="24"/>
          <w:lang w:val="en"/>
        </w:rPr>
        <w:t>/</w:t>
      </w:r>
      <w:r w:rsidR="00E25C0F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feelings </w:t>
      </w:r>
      <w:r w:rsidR="00B617BB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and </w:t>
      </w:r>
      <w:r w:rsidR="00E25C0F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>track</w:t>
      </w:r>
      <w:r w:rsidR="00B617BB">
        <w:rPr>
          <w:rStyle w:val="selectable"/>
          <w:rFonts w:cstheme="minorHAnsi"/>
          <w:color w:val="000000"/>
          <w:sz w:val="24"/>
          <w:szCs w:val="24"/>
          <w:lang w:val="en"/>
        </w:rPr>
        <w:t>ing</w:t>
      </w:r>
      <w:r w:rsidR="00E25C0F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their own progress</w:t>
      </w:r>
      <w:r w:rsidR="00BC121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are used</w:t>
      </w:r>
      <w:r w:rsidR="006870BB" w:rsidRPr="00A8628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</w:t>
      </w:r>
      <w:r w:rsidR="006870BB" w:rsidRPr="00A86289">
        <w:rPr>
          <w:rFonts w:cstheme="minorHAnsi"/>
          <w:color w:val="000000"/>
          <w:sz w:val="24"/>
          <w:szCs w:val="24"/>
        </w:rPr>
        <w:t xml:space="preserve">(Bailey, 2001). </w:t>
      </w:r>
      <w:r w:rsidR="00ED2739" w:rsidRPr="00A86289">
        <w:rPr>
          <w:rFonts w:cstheme="minorHAnsi"/>
          <w:color w:val="000000"/>
          <w:sz w:val="24"/>
          <w:szCs w:val="24"/>
        </w:rPr>
        <w:t>However, interpersonal therapy</w:t>
      </w:r>
      <w:r>
        <w:rPr>
          <w:rFonts w:cstheme="minorHAnsi"/>
          <w:color w:val="000000"/>
          <w:sz w:val="24"/>
          <w:szCs w:val="24"/>
        </w:rPr>
        <w:t xml:space="preserve"> aims for </w:t>
      </w:r>
      <w:r w:rsidR="00ED2739" w:rsidRPr="00A86289">
        <w:rPr>
          <w:rFonts w:cstheme="minorHAnsi"/>
          <w:color w:val="000000"/>
          <w:sz w:val="24"/>
          <w:szCs w:val="24"/>
        </w:rPr>
        <w:t>individuals to anticipate how interpersonal events affect mood, decrease depressive symptoms, establishing interpersonal relationships and social functioning. This treatment is mainly for</w:t>
      </w:r>
      <w:r w:rsidR="00B617BB">
        <w:rPr>
          <w:rFonts w:cstheme="minorHAnsi"/>
          <w:color w:val="000000"/>
          <w:sz w:val="24"/>
          <w:szCs w:val="24"/>
        </w:rPr>
        <w:t xml:space="preserve"> depressed</w:t>
      </w:r>
      <w:r w:rsidR="00ED2739" w:rsidRPr="00A86289">
        <w:rPr>
          <w:rFonts w:cstheme="minorHAnsi"/>
          <w:color w:val="000000"/>
          <w:sz w:val="24"/>
          <w:szCs w:val="24"/>
        </w:rPr>
        <w:t xml:space="preserve"> </w:t>
      </w:r>
      <w:r w:rsidR="00040311" w:rsidRPr="00A86289">
        <w:rPr>
          <w:rFonts w:cstheme="minorHAnsi"/>
          <w:color w:val="000000"/>
          <w:sz w:val="24"/>
          <w:szCs w:val="24"/>
        </w:rPr>
        <w:t>12-18-year</w:t>
      </w:r>
      <w:r w:rsidR="00ED2739" w:rsidRPr="00A86289">
        <w:rPr>
          <w:rFonts w:cstheme="minorHAnsi"/>
          <w:color w:val="000000"/>
          <w:sz w:val="24"/>
          <w:szCs w:val="24"/>
        </w:rPr>
        <w:t xml:space="preserve"> olds. Children </w:t>
      </w:r>
      <w:r w:rsidR="00014FB5">
        <w:rPr>
          <w:rFonts w:cstheme="minorHAnsi"/>
          <w:color w:val="000000"/>
          <w:sz w:val="24"/>
          <w:szCs w:val="24"/>
        </w:rPr>
        <w:t xml:space="preserve">below </w:t>
      </w:r>
      <w:r w:rsidR="00ED2739" w:rsidRPr="00A86289">
        <w:rPr>
          <w:rFonts w:cstheme="minorHAnsi"/>
          <w:color w:val="000000"/>
          <w:sz w:val="24"/>
          <w:szCs w:val="24"/>
        </w:rPr>
        <w:t>12, have similar treatment</w:t>
      </w:r>
      <w:r>
        <w:rPr>
          <w:rFonts w:cstheme="minorHAnsi"/>
          <w:color w:val="000000"/>
          <w:sz w:val="24"/>
          <w:szCs w:val="24"/>
        </w:rPr>
        <w:t>s</w:t>
      </w:r>
      <w:r w:rsidR="00ED2739" w:rsidRPr="00A86289">
        <w:rPr>
          <w:rFonts w:cstheme="minorHAnsi"/>
          <w:color w:val="000000"/>
          <w:sz w:val="24"/>
          <w:szCs w:val="24"/>
        </w:rPr>
        <w:t xml:space="preserve"> but with family,</w:t>
      </w:r>
      <w:r w:rsidR="00B617BB">
        <w:rPr>
          <w:rFonts w:cstheme="minorHAnsi"/>
          <w:color w:val="000000"/>
          <w:sz w:val="24"/>
          <w:szCs w:val="24"/>
        </w:rPr>
        <w:t xml:space="preserve"> </w:t>
      </w:r>
      <w:r w:rsidR="00ED2739" w:rsidRPr="00A86289">
        <w:rPr>
          <w:rFonts w:cstheme="minorHAnsi"/>
          <w:color w:val="000000"/>
          <w:sz w:val="24"/>
          <w:szCs w:val="24"/>
        </w:rPr>
        <w:t xml:space="preserve">known as </w:t>
      </w:r>
      <w:r w:rsidR="00040311" w:rsidRPr="00A86289">
        <w:rPr>
          <w:rFonts w:cstheme="minorHAnsi"/>
          <w:sz w:val="24"/>
          <w:szCs w:val="24"/>
        </w:rPr>
        <w:t xml:space="preserve">family-based interpersonal psychotherapy. The therapist and adolescent </w:t>
      </w:r>
      <w:r w:rsidR="00E859A7" w:rsidRPr="00A86289">
        <w:rPr>
          <w:rFonts w:cstheme="minorHAnsi"/>
          <w:sz w:val="24"/>
          <w:szCs w:val="24"/>
        </w:rPr>
        <w:t>conclude</w:t>
      </w:r>
      <w:r w:rsidR="00040311" w:rsidRPr="00A86289">
        <w:rPr>
          <w:rFonts w:cstheme="minorHAnsi"/>
          <w:sz w:val="24"/>
          <w:szCs w:val="24"/>
        </w:rPr>
        <w:t xml:space="preserve"> which relationships are most important and identify problems in any areas</w:t>
      </w:r>
      <w:r w:rsidR="00A97BCD">
        <w:rPr>
          <w:rFonts w:cstheme="minorHAnsi"/>
          <w:sz w:val="24"/>
          <w:szCs w:val="24"/>
        </w:rPr>
        <w:t xml:space="preserve">. </w:t>
      </w:r>
      <w:r w:rsidR="001B249E" w:rsidRPr="00A86289">
        <w:rPr>
          <w:rFonts w:cstheme="minorHAnsi"/>
          <w:sz w:val="24"/>
          <w:szCs w:val="24"/>
        </w:rPr>
        <w:t>(“Reyes-Portillo, 2018”).</w:t>
      </w:r>
      <w:r w:rsidR="00893A05" w:rsidRPr="00A86289">
        <w:rPr>
          <w:rFonts w:cstheme="minorHAnsi"/>
          <w:sz w:val="24"/>
          <w:szCs w:val="24"/>
        </w:rPr>
        <w:t xml:space="preserve"> </w:t>
      </w:r>
      <w:r w:rsidR="00A97BCD">
        <w:rPr>
          <w:rFonts w:cstheme="minorHAnsi"/>
          <w:sz w:val="24"/>
          <w:szCs w:val="24"/>
        </w:rPr>
        <w:t>M</w:t>
      </w:r>
      <w:r w:rsidR="00893A05" w:rsidRPr="00A86289">
        <w:rPr>
          <w:rFonts w:cstheme="minorHAnsi"/>
          <w:sz w:val="24"/>
          <w:szCs w:val="24"/>
        </w:rPr>
        <w:t>edication is used in some cases</w:t>
      </w:r>
      <w:r w:rsidR="00EC2F04" w:rsidRPr="00A86289">
        <w:rPr>
          <w:rFonts w:cstheme="minorHAnsi"/>
          <w:sz w:val="24"/>
          <w:szCs w:val="24"/>
        </w:rPr>
        <w:t xml:space="preserve"> with </w:t>
      </w:r>
      <w:r w:rsidR="00DB35CE" w:rsidRPr="00A86289">
        <w:rPr>
          <w:rFonts w:cstheme="minorHAnsi"/>
          <w:sz w:val="24"/>
          <w:szCs w:val="24"/>
        </w:rPr>
        <w:t>psycho</w:t>
      </w:r>
      <w:r w:rsidR="00EC2F04" w:rsidRPr="00A86289">
        <w:rPr>
          <w:rFonts w:cstheme="minorHAnsi"/>
          <w:sz w:val="24"/>
          <w:szCs w:val="24"/>
        </w:rPr>
        <w:t>therapy</w:t>
      </w:r>
      <w:r w:rsidR="00A97BCD">
        <w:rPr>
          <w:rFonts w:cstheme="minorHAnsi"/>
          <w:sz w:val="24"/>
          <w:szCs w:val="24"/>
        </w:rPr>
        <w:t xml:space="preserve">, </w:t>
      </w:r>
      <w:r w:rsidR="00893A05" w:rsidRPr="00A86289">
        <w:rPr>
          <w:rFonts w:cstheme="minorHAnsi"/>
          <w:sz w:val="24"/>
          <w:szCs w:val="24"/>
        </w:rPr>
        <w:t>alter</w:t>
      </w:r>
      <w:r w:rsidR="00014FB5">
        <w:rPr>
          <w:rFonts w:cstheme="minorHAnsi"/>
          <w:sz w:val="24"/>
          <w:szCs w:val="24"/>
        </w:rPr>
        <w:t>ing</w:t>
      </w:r>
      <w:r w:rsidR="00893A05" w:rsidRPr="00A86289">
        <w:rPr>
          <w:rFonts w:cstheme="minorHAnsi"/>
          <w:sz w:val="24"/>
          <w:szCs w:val="24"/>
        </w:rPr>
        <w:t xml:space="preserve"> the way the brain processes the neurotransmitters impact</w:t>
      </w:r>
      <w:r w:rsidR="00014FB5">
        <w:rPr>
          <w:rFonts w:cstheme="minorHAnsi"/>
          <w:sz w:val="24"/>
          <w:szCs w:val="24"/>
        </w:rPr>
        <w:t>ing</w:t>
      </w:r>
      <w:r w:rsidR="00893A05" w:rsidRPr="00A86289">
        <w:rPr>
          <w:rFonts w:cstheme="minorHAnsi"/>
          <w:sz w:val="24"/>
          <w:szCs w:val="24"/>
        </w:rPr>
        <w:t xml:space="preserve"> moods and emotions. Brain chemicals that regulate emotions and energy levels include serotonin, dopamine and </w:t>
      </w:r>
      <w:r w:rsidR="00572B5D" w:rsidRPr="00A86289">
        <w:rPr>
          <w:rFonts w:cstheme="minorHAnsi"/>
          <w:sz w:val="24"/>
          <w:szCs w:val="24"/>
        </w:rPr>
        <w:t>norepinephrine</w:t>
      </w:r>
      <w:r w:rsidR="002E3586" w:rsidRPr="00A86289">
        <w:rPr>
          <w:rFonts w:cstheme="minorHAnsi"/>
          <w:sz w:val="24"/>
          <w:szCs w:val="24"/>
        </w:rPr>
        <w:t xml:space="preserve"> </w:t>
      </w:r>
      <w:r w:rsidR="007B4CB8" w:rsidRPr="00A86289">
        <w:rPr>
          <w:rFonts w:cstheme="minorHAnsi"/>
          <w:color w:val="000000"/>
          <w:sz w:val="24"/>
          <w:szCs w:val="24"/>
        </w:rPr>
        <w:t>(Hurley, 2018)</w:t>
      </w:r>
      <w:r w:rsidR="002E3586" w:rsidRPr="00A86289">
        <w:rPr>
          <w:rFonts w:cstheme="minorHAnsi"/>
          <w:color w:val="000000"/>
          <w:sz w:val="24"/>
          <w:szCs w:val="24"/>
        </w:rPr>
        <w:t>.</w:t>
      </w:r>
      <w:r w:rsidR="00E955F2" w:rsidRPr="00A86289">
        <w:rPr>
          <w:rFonts w:cstheme="minorHAnsi"/>
          <w:color w:val="000000"/>
          <w:sz w:val="24"/>
          <w:szCs w:val="24"/>
        </w:rPr>
        <w:t xml:space="preserve"> S</w:t>
      </w:r>
      <w:r w:rsidR="004C4E07">
        <w:rPr>
          <w:rFonts w:cstheme="minorHAnsi"/>
          <w:color w:val="000000"/>
          <w:sz w:val="24"/>
          <w:szCs w:val="24"/>
        </w:rPr>
        <w:t>SRIs</w:t>
      </w:r>
      <w:r w:rsidR="00E955F2" w:rsidRPr="00A86289">
        <w:rPr>
          <w:rFonts w:cstheme="minorHAnsi"/>
          <w:color w:val="000000"/>
          <w:sz w:val="24"/>
          <w:szCs w:val="24"/>
        </w:rPr>
        <w:t xml:space="preserve"> </w:t>
      </w:r>
      <w:r w:rsidR="00FC152B" w:rsidRPr="00A86289">
        <w:rPr>
          <w:rFonts w:cstheme="minorHAnsi"/>
          <w:color w:val="000000"/>
          <w:sz w:val="24"/>
          <w:szCs w:val="24"/>
        </w:rPr>
        <w:t xml:space="preserve">enable </w:t>
      </w:r>
      <w:r w:rsidR="00E955F2" w:rsidRPr="00A86289">
        <w:rPr>
          <w:rFonts w:cstheme="minorHAnsi"/>
          <w:color w:val="000000"/>
          <w:sz w:val="24"/>
          <w:szCs w:val="24"/>
        </w:rPr>
        <w:t xml:space="preserve">adolescents to </w:t>
      </w:r>
      <w:r w:rsidR="00FC152B" w:rsidRPr="00A86289">
        <w:rPr>
          <w:rFonts w:cstheme="minorHAnsi"/>
          <w:color w:val="000000"/>
          <w:sz w:val="24"/>
          <w:szCs w:val="24"/>
        </w:rPr>
        <w:t>oversee symptoms of depression with limited side effects</w:t>
      </w:r>
      <w:r w:rsidR="00833D67" w:rsidRPr="00A86289">
        <w:rPr>
          <w:rFonts w:cstheme="minorHAnsi"/>
          <w:color w:val="000000"/>
          <w:sz w:val="24"/>
          <w:szCs w:val="24"/>
        </w:rPr>
        <w:t xml:space="preserve"> including nausea, diarrhoea,</w:t>
      </w:r>
      <w:r w:rsidR="00731D06" w:rsidRPr="00A86289">
        <w:rPr>
          <w:rFonts w:cstheme="minorHAnsi"/>
          <w:color w:val="000000"/>
          <w:sz w:val="24"/>
          <w:szCs w:val="24"/>
        </w:rPr>
        <w:t xml:space="preserve"> agitation etc</w:t>
      </w:r>
      <w:r w:rsidR="00A97BCD">
        <w:rPr>
          <w:rFonts w:cstheme="minorHAnsi"/>
          <w:color w:val="000000"/>
          <w:sz w:val="24"/>
          <w:szCs w:val="24"/>
        </w:rPr>
        <w:t>,</w:t>
      </w:r>
      <w:r w:rsidR="00731D06" w:rsidRPr="00A86289">
        <w:rPr>
          <w:rFonts w:cstheme="minorHAnsi"/>
          <w:color w:val="000000"/>
          <w:sz w:val="24"/>
          <w:szCs w:val="24"/>
        </w:rPr>
        <w:t xml:space="preserve"> </w:t>
      </w:r>
      <w:r w:rsidR="00833D67" w:rsidRPr="00A86289">
        <w:rPr>
          <w:rFonts w:cstheme="minorHAnsi"/>
          <w:color w:val="000000"/>
          <w:sz w:val="24"/>
          <w:szCs w:val="24"/>
        </w:rPr>
        <w:t>usually last</w:t>
      </w:r>
      <w:r w:rsidR="00DE4C79">
        <w:rPr>
          <w:rFonts w:cstheme="minorHAnsi"/>
          <w:color w:val="000000"/>
          <w:sz w:val="24"/>
          <w:szCs w:val="24"/>
        </w:rPr>
        <w:t>ing</w:t>
      </w:r>
      <w:r w:rsidR="00833D67" w:rsidRPr="00A86289">
        <w:rPr>
          <w:rFonts w:cstheme="minorHAnsi"/>
          <w:color w:val="000000"/>
          <w:sz w:val="24"/>
          <w:szCs w:val="24"/>
        </w:rPr>
        <w:t xml:space="preserve"> </w:t>
      </w:r>
      <w:r w:rsidR="00DE4C79">
        <w:rPr>
          <w:rFonts w:cstheme="minorHAnsi"/>
          <w:color w:val="000000"/>
          <w:sz w:val="24"/>
          <w:szCs w:val="24"/>
        </w:rPr>
        <w:t xml:space="preserve">1-2 </w:t>
      </w:r>
      <w:r w:rsidR="00833D67" w:rsidRPr="00A86289">
        <w:rPr>
          <w:rFonts w:cstheme="minorHAnsi"/>
          <w:color w:val="000000"/>
          <w:sz w:val="24"/>
          <w:szCs w:val="24"/>
        </w:rPr>
        <w:t>weeks</w:t>
      </w:r>
      <w:r w:rsidR="00C56505" w:rsidRPr="00A86289">
        <w:rPr>
          <w:rFonts w:cstheme="minorHAnsi"/>
          <w:color w:val="000000"/>
          <w:sz w:val="24"/>
          <w:szCs w:val="24"/>
        </w:rPr>
        <w:t xml:space="preserve"> (Bonin &amp; Moreland, 2017)</w:t>
      </w:r>
      <w:r w:rsidR="00833D67" w:rsidRPr="00A86289">
        <w:rPr>
          <w:rFonts w:cstheme="minorHAnsi"/>
          <w:color w:val="000000"/>
          <w:sz w:val="24"/>
          <w:szCs w:val="24"/>
        </w:rPr>
        <w:t>.</w:t>
      </w:r>
      <w:r w:rsidR="00FC152B" w:rsidRPr="00A86289">
        <w:rPr>
          <w:rFonts w:cstheme="minorHAnsi"/>
          <w:color w:val="000000"/>
          <w:sz w:val="24"/>
          <w:szCs w:val="24"/>
        </w:rPr>
        <w:t xml:space="preserve"> </w:t>
      </w:r>
      <w:r w:rsidR="008512B5">
        <w:rPr>
          <w:rFonts w:cstheme="minorHAnsi"/>
          <w:color w:val="000000"/>
          <w:sz w:val="24"/>
          <w:szCs w:val="24"/>
        </w:rPr>
        <w:t xml:space="preserve">Moods can be lifted </w:t>
      </w:r>
      <w:r w:rsidR="00FC152B" w:rsidRPr="00A86289">
        <w:rPr>
          <w:rFonts w:cstheme="minorHAnsi"/>
          <w:color w:val="000000"/>
          <w:sz w:val="24"/>
          <w:szCs w:val="24"/>
        </w:rPr>
        <w:t xml:space="preserve">by enhancing the serotonin. Another type of medication is Atypical antidepressants, </w:t>
      </w:r>
      <w:r w:rsidR="00DE4C79">
        <w:rPr>
          <w:rFonts w:cstheme="minorHAnsi"/>
          <w:color w:val="000000"/>
          <w:sz w:val="24"/>
          <w:szCs w:val="24"/>
        </w:rPr>
        <w:t xml:space="preserve">which </w:t>
      </w:r>
      <w:r w:rsidR="004C4E07">
        <w:rPr>
          <w:rFonts w:cstheme="minorHAnsi"/>
          <w:color w:val="000000"/>
          <w:sz w:val="24"/>
          <w:szCs w:val="24"/>
        </w:rPr>
        <w:t xml:space="preserve">has </w:t>
      </w:r>
      <w:r w:rsidR="00FC152B" w:rsidRPr="00A86289">
        <w:rPr>
          <w:rFonts w:cstheme="minorHAnsi"/>
          <w:color w:val="000000"/>
          <w:sz w:val="24"/>
          <w:szCs w:val="24"/>
        </w:rPr>
        <w:t xml:space="preserve">limited side effects therefore are </w:t>
      </w:r>
      <w:r w:rsidR="009011FE" w:rsidRPr="00A86289">
        <w:rPr>
          <w:rFonts w:cstheme="minorHAnsi"/>
          <w:color w:val="000000"/>
          <w:sz w:val="24"/>
          <w:szCs w:val="24"/>
        </w:rPr>
        <w:t>more suitable for adolescents</w:t>
      </w:r>
      <w:r w:rsidR="00341E1B" w:rsidRPr="00A86289">
        <w:rPr>
          <w:rFonts w:cstheme="minorHAnsi"/>
          <w:color w:val="000000"/>
          <w:sz w:val="24"/>
          <w:szCs w:val="24"/>
        </w:rPr>
        <w:t xml:space="preserve"> </w:t>
      </w:r>
      <w:r w:rsidR="00DB35CE" w:rsidRPr="00A86289">
        <w:rPr>
          <w:rFonts w:cstheme="minorHAnsi"/>
          <w:color w:val="000000"/>
          <w:sz w:val="24"/>
          <w:szCs w:val="24"/>
        </w:rPr>
        <w:t>(Hurley, 2018).</w:t>
      </w:r>
      <w:r w:rsidR="00731D06" w:rsidRPr="00A86289">
        <w:rPr>
          <w:rFonts w:cstheme="minorHAnsi"/>
          <w:color w:val="000000"/>
          <w:sz w:val="24"/>
          <w:szCs w:val="24"/>
        </w:rPr>
        <w:t xml:space="preserve"> Additionally, </w:t>
      </w:r>
      <w:r w:rsidR="00731D06" w:rsidRPr="00A86289">
        <w:rPr>
          <w:rFonts w:cstheme="minorHAnsi"/>
          <w:color w:val="000000"/>
          <w:sz w:val="24"/>
          <w:szCs w:val="24"/>
        </w:rPr>
        <w:lastRenderedPageBreak/>
        <w:t xml:space="preserve">antidepressants </w:t>
      </w:r>
      <w:r w:rsidR="00DE4C79">
        <w:rPr>
          <w:rFonts w:cstheme="minorHAnsi"/>
          <w:color w:val="000000"/>
          <w:sz w:val="24"/>
          <w:szCs w:val="24"/>
        </w:rPr>
        <w:t xml:space="preserve">sometimes </w:t>
      </w:r>
      <w:r w:rsidR="00731D06" w:rsidRPr="00A86289">
        <w:rPr>
          <w:rFonts w:cstheme="minorHAnsi"/>
          <w:color w:val="000000"/>
          <w:sz w:val="24"/>
          <w:szCs w:val="24"/>
        </w:rPr>
        <w:t>enhance suicidal thoughts</w:t>
      </w:r>
      <w:r w:rsidR="008F124F">
        <w:rPr>
          <w:rFonts w:cstheme="minorHAnsi"/>
          <w:color w:val="000000"/>
          <w:sz w:val="24"/>
          <w:szCs w:val="24"/>
        </w:rPr>
        <w:t xml:space="preserve"> temporarily</w:t>
      </w:r>
      <w:r w:rsidR="00731D06" w:rsidRPr="00A86289">
        <w:rPr>
          <w:rFonts w:cstheme="minorHAnsi"/>
          <w:color w:val="000000"/>
          <w:sz w:val="24"/>
          <w:szCs w:val="24"/>
        </w:rPr>
        <w:t xml:space="preserve">, </w:t>
      </w:r>
      <w:r w:rsidR="008F124F">
        <w:rPr>
          <w:rFonts w:cstheme="minorHAnsi"/>
          <w:color w:val="000000"/>
          <w:sz w:val="24"/>
          <w:szCs w:val="24"/>
        </w:rPr>
        <w:t xml:space="preserve">but </w:t>
      </w:r>
      <w:r w:rsidR="00731D06" w:rsidRPr="00A86289">
        <w:rPr>
          <w:rFonts w:cstheme="minorHAnsi"/>
          <w:color w:val="000000"/>
          <w:sz w:val="24"/>
          <w:szCs w:val="24"/>
        </w:rPr>
        <w:t>doesn’t necessarily conclude in suicidal behaviours</w:t>
      </w:r>
      <w:r w:rsidR="004C4E07">
        <w:rPr>
          <w:rFonts w:cstheme="minorHAnsi"/>
          <w:color w:val="000000"/>
          <w:sz w:val="24"/>
          <w:szCs w:val="24"/>
        </w:rPr>
        <w:t>.</w:t>
      </w:r>
    </w:p>
    <w:p w14:paraId="4449169D" w14:textId="4E33AA55" w:rsidR="00A01C93" w:rsidRPr="00A86289" w:rsidRDefault="00413CB9" w:rsidP="00893AAB">
      <w:pPr>
        <w:spacing w:line="480" w:lineRule="auto"/>
        <w:rPr>
          <w:rStyle w:val="selectable"/>
          <w:rFonts w:cstheme="minorHAnsi"/>
          <w:color w:val="000000"/>
          <w:sz w:val="24"/>
          <w:szCs w:val="24"/>
          <w:lang w:val="en"/>
        </w:rPr>
      </w:pPr>
      <w:r>
        <w:rPr>
          <w:rStyle w:val="selectable"/>
          <w:rFonts w:cstheme="minorHAnsi"/>
          <w:color w:val="000000"/>
          <w:sz w:val="24"/>
          <w:szCs w:val="24"/>
          <w:lang w:val="en"/>
        </w:rPr>
        <w:t>To conclude,</w:t>
      </w:r>
      <w:r w:rsidR="00F15C28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</w:t>
      </w:r>
      <w:r w:rsidR="00BD1A77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many </w:t>
      </w:r>
      <w:r w:rsidR="00350605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children and young people already suffer with depression and anxiety therefore </w:t>
      </w:r>
      <w:r w:rsidR="00F15C28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early interventions </w:t>
      </w:r>
      <w:r w:rsidR="008512B5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are needed </w:t>
      </w:r>
      <w:r w:rsidR="00F15C28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to prevent long-term health problems. Anxiety and depression </w:t>
      </w:r>
      <w:r w:rsidR="008512B5">
        <w:rPr>
          <w:rStyle w:val="selectable"/>
          <w:rFonts w:cstheme="minorHAnsi"/>
          <w:color w:val="000000"/>
          <w:sz w:val="24"/>
          <w:szCs w:val="24"/>
          <w:lang w:val="en"/>
        </w:rPr>
        <w:t>affect</w:t>
      </w:r>
      <w:r w:rsidR="00F15C28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many children </w:t>
      </w:r>
      <w:proofErr w:type="spellStart"/>
      <w:r w:rsidR="00F15C28">
        <w:rPr>
          <w:rStyle w:val="selectable"/>
          <w:rFonts w:cstheme="minorHAnsi"/>
          <w:color w:val="000000"/>
          <w:sz w:val="24"/>
          <w:szCs w:val="24"/>
          <w:lang w:val="en"/>
        </w:rPr>
        <w:t>everyday</w:t>
      </w:r>
      <w:proofErr w:type="spellEnd"/>
      <w:r w:rsidR="00F15C28">
        <w:rPr>
          <w:rStyle w:val="selectable"/>
          <w:rFonts w:cstheme="minorHAnsi"/>
          <w:color w:val="000000"/>
          <w:sz w:val="24"/>
          <w:szCs w:val="24"/>
          <w:lang w:val="en"/>
        </w:rPr>
        <w:t>, attributes contribut</w:t>
      </w:r>
      <w:r w:rsidR="00DE4C79">
        <w:rPr>
          <w:rStyle w:val="selectable"/>
          <w:rFonts w:cstheme="minorHAnsi"/>
          <w:color w:val="000000"/>
          <w:sz w:val="24"/>
          <w:szCs w:val="24"/>
          <w:lang w:val="en"/>
        </w:rPr>
        <w:t>ing</w:t>
      </w:r>
      <w:r w:rsidR="00F15C28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to the development of these illnesses</w:t>
      </w:r>
      <w:r w:rsidR="00350605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for specific individuals</w:t>
      </w:r>
      <w:r w:rsidR="00F15C28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includ</w:t>
      </w:r>
      <w:r w:rsidR="00DE4C79">
        <w:rPr>
          <w:rStyle w:val="selectable"/>
          <w:rFonts w:cstheme="minorHAnsi"/>
          <w:color w:val="000000"/>
          <w:sz w:val="24"/>
          <w:szCs w:val="24"/>
          <w:lang w:val="en"/>
        </w:rPr>
        <w:t>e</w:t>
      </w:r>
      <w:r w:rsidR="00F15C28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</w:t>
      </w:r>
      <w:r w:rsidR="00350605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trauma, abuse, and genetics. Social and environmental factors </w:t>
      </w:r>
      <w:r w:rsidR="00DE4C7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contribute </w:t>
      </w:r>
      <w:r w:rsidR="00350605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also </w:t>
      </w:r>
      <w:r w:rsidR="00DE4C79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e.g. </w:t>
      </w:r>
      <w:r w:rsidR="00350605">
        <w:rPr>
          <w:rStyle w:val="selectable"/>
          <w:rFonts w:cstheme="minorHAnsi"/>
          <w:color w:val="000000"/>
          <w:sz w:val="24"/>
          <w:szCs w:val="24"/>
          <w:lang w:val="en"/>
        </w:rPr>
        <w:t>peer pressure, academic pressure and home life.</w:t>
      </w:r>
      <w:r w:rsidR="004C28A5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 However, treatment such as CBT and medication should be considered to prevent illnesses from worse</w:t>
      </w:r>
      <w:r w:rsidR="008512B5">
        <w:rPr>
          <w:rStyle w:val="selectable"/>
          <w:rFonts w:cstheme="minorHAnsi"/>
          <w:color w:val="000000"/>
          <w:sz w:val="24"/>
          <w:szCs w:val="24"/>
          <w:lang w:val="en"/>
        </w:rPr>
        <w:t>ning</w:t>
      </w:r>
      <w:r w:rsidR="00DC7871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. CBT is very useful technique that helps </w:t>
      </w:r>
      <w:r w:rsidR="008512B5">
        <w:rPr>
          <w:rStyle w:val="selectable"/>
          <w:rFonts w:cstheme="minorHAnsi"/>
          <w:color w:val="000000"/>
          <w:sz w:val="24"/>
          <w:szCs w:val="24"/>
          <w:lang w:val="en"/>
        </w:rPr>
        <w:t xml:space="preserve">many </w:t>
      </w:r>
      <w:r w:rsidR="00DC7871">
        <w:rPr>
          <w:rStyle w:val="selectable"/>
          <w:rFonts w:cstheme="minorHAnsi"/>
          <w:color w:val="000000"/>
          <w:sz w:val="24"/>
          <w:szCs w:val="24"/>
          <w:lang w:val="en"/>
        </w:rPr>
        <w:t>young people, it allows them to become more independent and in control, it may be a long process depending on the individual. However, certain medication can make individuals feel worse temporarily within the long term.</w:t>
      </w:r>
    </w:p>
    <w:p w14:paraId="5BF58F4E" w14:textId="77777777" w:rsidR="00AD05D6" w:rsidRPr="00A86289" w:rsidRDefault="00AD05D6">
      <w:pPr>
        <w:rPr>
          <w:rStyle w:val="selectable"/>
          <w:rFonts w:asciiTheme="majorHAnsi" w:hAnsiTheme="majorHAnsi" w:cstheme="majorHAnsi"/>
          <w:b/>
          <w:color w:val="000000"/>
          <w:sz w:val="24"/>
          <w:szCs w:val="24"/>
          <w:lang w:val="en"/>
        </w:rPr>
      </w:pPr>
      <w:bookmarkStart w:id="0" w:name="_GoBack"/>
      <w:bookmarkEnd w:id="0"/>
    </w:p>
    <w:p w14:paraId="22B6CB57" w14:textId="77777777" w:rsidR="00585859" w:rsidRPr="00A86289" w:rsidRDefault="00585859">
      <w:pPr>
        <w:rPr>
          <w:rStyle w:val="selectable"/>
          <w:rFonts w:asciiTheme="majorHAnsi" w:hAnsiTheme="majorHAnsi" w:cstheme="majorHAnsi"/>
          <w:b/>
          <w:color w:val="000000"/>
          <w:sz w:val="24"/>
          <w:szCs w:val="24"/>
          <w:lang w:val="en"/>
        </w:rPr>
      </w:pPr>
    </w:p>
    <w:p w14:paraId="70AAF9FD" w14:textId="77777777" w:rsidR="00585859" w:rsidRPr="00A86289" w:rsidRDefault="00585859">
      <w:pPr>
        <w:rPr>
          <w:rStyle w:val="selectable"/>
          <w:rFonts w:asciiTheme="majorHAnsi" w:hAnsiTheme="majorHAnsi" w:cstheme="majorHAnsi"/>
          <w:b/>
          <w:color w:val="000000"/>
          <w:sz w:val="24"/>
          <w:szCs w:val="24"/>
          <w:lang w:val="en"/>
        </w:rPr>
      </w:pPr>
    </w:p>
    <w:p w14:paraId="7E149EAE" w14:textId="77777777" w:rsidR="00585859" w:rsidRPr="00A86289" w:rsidRDefault="00585859">
      <w:pPr>
        <w:rPr>
          <w:rStyle w:val="selectable"/>
          <w:rFonts w:asciiTheme="majorHAnsi" w:hAnsiTheme="majorHAnsi" w:cstheme="majorHAnsi"/>
          <w:b/>
          <w:color w:val="000000"/>
          <w:sz w:val="24"/>
          <w:szCs w:val="24"/>
          <w:lang w:val="en"/>
        </w:rPr>
      </w:pPr>
    </w:p>
    <w:p w14:paraId="293C15ED" w14:textId="77777777" w:rsidR="0033130C" w:rsidRPr="00A86289" w:rsidRDefault="0033130C">
      <w:pPr>
        <w:rPr>
          <w:rStyle w:val="selectable"/>
          <w:rFonts w:asciiTheme="majorHAnsi" w:hAnsiTheme="majorHAnsi" w:cstheme="majorHAnsi"/>
          <w:b/>
          <w:color w:val="000000"/>
          <w:sz w:val="24"/>
          <w:szCs w:val="24"/>
          <w:lang w:val="en"/>
        </w:rPr>
      </w:pPr>
    </w:p>
    <w:p w14:paraId="22DFCC58" w14:textId="768BE4F0" w:rsidR="009C5F84" w:rsidRPr="00A86289" w:rsidRDefault="00A01C93">
      <w:pPr>
        <w:rPr>
          <w:rStyle w:val="selectable"/>
          <w:rFonts w:asciiTheme="majorHAnsi" w:hAnsiTheme="majorHAnsi" w:cstheme="majorHAnsi"/>
          <w:b/>
          <w:color w:val="000000"/>
          <w:sz w:val="24"/>
          <w:szCs w:val="24"/>
          <w:lang w:val="en"/>
        </w:rPr>
      </w:pPr>
      <w:r w:rsidRPr="00A86289">
        <w:rPr>
          <w:rStyle w:val="selectable"/>
          <w:rFonts w:asciiTheme="majorHAnsi" w:hAnsiTheme="majorHAnsi" w:cstheme="majorHAnsi"/>
          <w:b/>
          <w:color w:val="000000"/>
          <w:sz w:val="24"/>
          <w:szCs w:val="24"/>
          <w:lang w:val="en"/>
        </w:rPr>
        <w:t>R</w:t>
      </w:r>
      <w:r w:rsidR="009C5F84" w:rsidRPr="00A86289">
        <w:rPr>
          <w:rStyle w:val="selectable"/>
          <w:rFonts w:asciiTheme="majorHAnsi" w:hAnsiTheme="majorHAnsi" w:cstheme="majorHAnsi"/>
          <w:b/>
          <w:color w:val="000000"/>
          <w:sz w:val="24"/>
          <w:szCs w:val="24"/>
          <w:lang w:val="en"/>
        </w:rPr>
        <w:t>eferences</w:t>
      </w:r>
    </w:p>
    <w:p w14:paraId="4CAEABD1" w14:textId="023A360B" w:rsidR="00E61FDB" w:rsidRPr="00A86289" w:rsidRDefault="009C5F84" w:rsidP="00894760">
      <w:pPr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</w:pPr>
      <w:r w:rsidRPr="00A86289"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  <w:t>Young People and Anxiety - Anxiety UK. (2018).</w:t>
      </w:r>
    </w:p>
    <w:p w14:paraId="20C8BD65" w14:textId="1E6685D6" w:rsidR="003C07D6" w:rsidRPr="00A86289" w:rsidRDefault="009C5F84" w:rsidP="00894760">
      <w:pPr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</w:pPr>
      <w:r w:rsidRPr="00A86289"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  <w:t xml:space="preserve">Retrieved from </w:t>
      </w:r>
      <w:hyperlink r:id="rId8" w:history="1">
        <w:r w:rsidRPr="00A86289">
          <w:rPr>
            <w:rStyle w:val="Hyperlink"/>
            <w:rFonts w:ascii="Open Sans" w:hAnsi="Open Sans" w:cs="Arial"/>
            <w:sz w:val="24"/>
            <w:szCs w:val="24"/>
            <w:lang w:val="en"/>
          </w:rPr>
          <w:t>https://www.anxietyuk.org.uk/get-help/anxiety-information/young-people-and-anxiety/</w:t>
        </w:r>
      </w:hyperlink>
    </w:p>
    <w:p w14:paraId="49FFA3F0" w14:textId="155420AB" w:rsidR="00E61FDB" w:rsidRPr="00A86289" w:rsidRDefault="009C5F84" w:rsidP="00894760">
      <w:pPr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</w:pPr>
      <w:r w:rsidRPr="00A86289"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  <w:t>Anxiety. (2018).</w:t>
      </w:r>
    </w:p>
    <w:p w14:paraId="143FBD37" w14:textId="5E293324" w:rsidR="009C5F84" w:rsidRPr="00A86289" w:rsidRDefault="009C5F84" w:rsidP="00894760">
      <w:pPr>
        <w:rPr>
          <w:sz w:val="24"/>
          <w:szCs w:val="24"/>
        </w:rPr>
      </w:pPr>
      <w:r w:rsidRPr="00A86289"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  <w:t xml:space="preserve">Retrieved from </w:t>
      </w:r>
      <w:hyperlink r:id="rId9" w:anchor="what-is-anxiety" w:history="1">
        <w:r w:rsidRPr="00A86289">
          <w:rPr>
            <w:rStyle w:val="Hyperlink"/>
            <w:rFonts w:ascii="Open Sans" w:hAnsi="Open Sans" w:cs="Arial"/>
            <w:sz w:val="24"/>
            <w:szCs w:val="24"/>
            <w:lang w:val="en"/>
          </w:rPr>
          <w:t>https://youngminds.org.uk/find-help/conditions/anxiety/#what-is-anxiety</w:t>
        </w:r>
      </w:hyperlink>
      <w:r w:rsidRPr="00A86289"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  <w:t>?</w:t>
      </w:r>
    </w:p>
    <w:p w14:paraId="2345B7A9" w14:textId="4E82DFC4" w:rsidR="00E61FDB" w:rsidRPr="00A86289" w:rsidRDefault="0073682B" w:rsidP="00894760">
      <w:pPr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</w:pPr>
      <w:r w:rsidRPr="00A86289"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  <w:t>Young People’s Mental Health. (2018).</w:t>
      </w:r>
    </w:p>
    <w:p w14:paraId="26255082" w14:textId="6D9BC218" w:rsidR="0073682B" w:rsidRPr="00A86289" w:rsidRDefault="0073682B" w:rsidP="00894760">
      <w:pPr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</w:pPr>
      <w:r w:rsidRPr="00A86289"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  <w:lastRenderedPageBreak/>
        <w:t xml:space="preserve">Retrieved from </w:t>
      </w:r>
      <w:hyperlink r:id="rId10" w:history="1">
        <w:r w:rsidR="009C5F84" w:rsidRPr="00A86289">
          <w:rPr>
            <w:rStyle w:val="Hyperlink"/>
            <w:rFonts w:ascii="Open Sans" w:hAnsi="Open Sans" w:cs="Arial"/>
            <w:sz w:val="24"/>
            <w:szCs w:val="24"/>
            <w:lang w:val="en"/>
          </w:rPr>
          <w:t>https://www.ncepod.org.uk/pdf/current/ChildHealth/YPMH/YPMHstudyProtocol.pdf</w:t>
        </w:r>
      </w:hyperlink>
    </w:p>
    <w:p w14:paraId="0C69EB9D" w14:textId="64A5014D" w:rsidR="00E61FDB" w:rsidRPr="00A86289" w:rsidRDefault="00AE091F" w:rsidP="00894760">
      <w:pPr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</w:pPr>
      <w:r w:rsidRPr="00A86289"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  <w:t>Young People and Anxiety - Anxiety UK. (2018).</w:t>
      </w:r>
    </w:p>
    <w:p w14:paraId="7828BE41" w14:textId="0B7200A4" w:rsidR="00AE091F" w:rsidRPr="00A86289" w:rsidRDefault="00AE091F" w:rsidP="00894760">
      <w:pPr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</w:pPr>
      <w:r w:rsidRPr="00A86289"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  <w:t xml:space="preserve">Retrieved from </w:t>
      </w:r>
      <w:hyperlink r:id="rId11" w:history="1">
        <w:r w:rsidRPr="00A86289">
          <w:rPr>
            <w:rStyle w:val="Hyperlink"/>
            <w:rFonts w:ascii="Open Sans" w:hAnsi="Open Sans" w:cs="Arial"/>
            <w:sz w:val="24"/>
            <w:szCs w:val="24"/>
            <w:lang w:val="en"/>
          </w:rPr>
          <w:t>https://www.anxietyuk.org.uk/get-help/anxiety-information/young-people-and-anxiety/</w:t>
        </w:r>
      </w:hyperlink>
    </w:p>
    <w:p w14:paraId="20B789F3" w14:textId="0168C711" w:rsidR="00E61FDB" w:rsidRPr="00A86289" w:rsidRDefault="00E25DB0" w:rsidP="00894760">
      <w:pPr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</w:pPr>
      <w:r w:rsidRPr="00A86289"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  <w:t xml:space="preserve">Liz </w:t>
      </w:r>
      <w:proofErr w:type="spellStart"/>
      <w:r w:rsidRPr="00A86289"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  <w:t>Matheis</w:t>
      </w:r>
      <w:proofErr w:type="spellEnd"/>
      <w:r w:rsidRPr="00A86289"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  <w:t>, P. (2015).</w:t>
      </w:r>
    </w:p>
    <w:p w14:paraId="41D29F2C" w14:textId="2F8F590A" w:rsidR="00E25DB0" w:rsidRPr="00A86289" w:rsidRDefault="00E25DB0" w:rsidP="00894760">
      <w:pPr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</w:pPr>
      <w:r w:rsidRPr="00A86289"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  <w:t xml:space="preserve">Identifying Signs </w:t>
      </w:r>
      <w:proofErr w:type="gramStart"/>
      <w:r w:rsidRPr="00A86289"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  <w:t>Of</w:t>
      </w:r>
      <w:proofErr w:type="gramEnd"/>
      <w:r w:rsidRPr="00A86289"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  <w:t xml:space="preserve"> Anxiety In Children. Retrieved from </w:t>
      </w:r>
      <w:hyperlink r:id="rId12" w:history="1">
        <w:r w:rsidRPr="00A86289">
          <w:rPr>
            <w:rStyle w:val="Hyperlink"/>
            <w:rFonts w:ascii="Open Sans" w:hAnsi="Open Sans" w:cs="Arial"/>
            <w:sz w:val="24"/>
            <w:szCs w:val="24"/>
            <w:lang w:val="en"/>
          </w:rPr>
          <w:t>https://www.anxiety.org/causes-and-symptoms-of-anxiety-in-children</w:t>
        </w:r>
      </w:hyperlink>
    </w:p>
    <w:p w14:paraId="58BFCC5A" w14:textId="51B4E5BE" w:rsidR="00E61FDB" w:rsidRPr="00A86289" w:rsidRDefault="00AC14EE" w:rsidP="00894760">
      <w:pPr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</w:pPr>
      <w:r w:rsidRPr="00A86289"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  <w:t>Goodman, A., Joyce, R., &amp; Smith, J. (2011).</w:t>
      </w:r>
    </w:p>
    <w:p w14:paraId="61DC16D6" w14:textId="2DF7CE82" w:rsidR="00AC14EE" w:rsidRPr="00A86289" w:rsidRDefault="00AC14EE" w:rsidP="00894760">
      <w:pPr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</w:pPr>
      <w:r w:rsidRPr="00A86289"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  <w:t xml:space="preserve">The long shadow cast by childhood physical and mental problems on adult life. </w:t>
      </w:r>
      <w:r w:rsidRPr="00A86289">
        <w:rPr>
          <w:rStyle w:val="selectable"/>
          <w:rFonts w:ascii="Open Sans" w:hAnsi="Open Sans" w:cs="Arial"/>
          <w:i/>
          <w:iCs/>
          <w:color w:val="000000"/>
          <w:sz w:val="24"/>
          <w:szCs w:val="24"/>
          <w:lang w:val="en"/>
        </w:rPr>
        <w:t xml:space="preserve">Proceedings </w:t>
      </w:r>
      <w:proofErr w:type="gramStart"/>
      <w:r w:rsidRPr="00A86289">
        <w:rPr>
          <w:rStyle w:val="selectable"/>
          <w:rFonts w:ascii="Open Sans" w:hAnsi="Open Sans" w:cs="Arial"/>
          <w:i/>
          <w:iCs/>
          <w:color w:val="000000"/>
          <w:sz w:val="24"/>
          <w:szCs w:val="24"/>
          <w:lang w:val="en"/>
        </w:rPr>
        <w:t>Of</w:t>
      </w:r>
      <w:proofErr w:type="gramEnd"/>
      <w:r w:rsidRPr="00A86289">
        <w:rPr>
          <w:rStyle w:val="selectable"/>
          <w:rFonts w:ascii="Open Sans" w:hAnsi="Open Sans" w:cs="Arial"/>
          <w:i/>
          <w:iCs/>
          <w:color w:val="000000"/>
          <w:sz w:val="24"/>
          <w:szCs w:val="24"/>
          <w:lang w:val="en"/>
        </w:rPr>
        <w:t xml:space="preserve"> The National Academy Of Sciences</w:t>
      </w:r>
      <w:r w:rsidRPr="00A86289"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  <w:t xml:space="preserve">, </w:t>
      </w:r>
      <w:r w:rsidRPr="00A86289">
        <w:rPr>
          <w:rStyle w:val="selectable"/>
          <w:rFonts w:ascii="Open Sans" w:hAnsi="Open Sans" w:cs="Arial"/>
          <w:i/>
          <w:iCs/>
          <w:color w:val="000000"/>
          <w:sz w:val="24"/>
          <w:szCs w:val="24"/>
          <w:lang w:val="en"/>
        </w:rPr>
        <w:t>108</w:t>
      </w:r>
      <w:r w:rsidRPr="00A86289"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  <w:t xml:space="preserve">(15), 6032-6037. </w:t>
      </w:r>
      <w:proofErr w:type="spellStart"/>
      <w:r w:rsidRPr="00A86289"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  <w:t>doi</w:t>
      </w:r>
      <w:proofErr w:type="spellEnd"/>
      <w:r w:rsidRPr="00A86289"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  <w:t>: 10.1073/pnas.1016970108</w:t>
      </w:r>
    </w:p>
    <w:p w14:paraId="7F9B4E02" w14:textId="16BA114B" w:rsidR="00E61FDB" w:rsidRPr="00A86289" w:rsidRDefault="00A25BF4" w:rsidP="00894760">
      <w:pPr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</w:pPr>
      <w:r w:rsidRPr="00A86289"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  <w:t xml:space="preserve">Gottschalk, M., &amp; </w:t>
      </w:r>
      <w:proofErr w:type="spellStart"/>
      <w:r w:rsidRPr="00A86289"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  <w:t>Domschke</w:t>
      </w:r>
      <w:proofErr w:type="spellEnd"/>
      <w:r w:rsidRPr="00A86289"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  <w:t>, K. (2017).</w:t>
      </w:r>
    </w:p>
    <w:p w14:paraId="7C235851" w14:textId="295796B9" w:rsidR="00A25BF4" w:rsidRPr="00A86289" w:rsidRDefault="00A25BF4" w:rsidP="00894760">
      <w:pPr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</w:pPr>
      <w:r w:rsidRPr="00A86289"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  <w:t xml:space="preserve">Genetics of generalized anxiety disorder and related traits. Retrieved from </w:t>
      </w:r>
      <w:hyperlink r:id="rId13" w:history="1">
        <w:r w:rsidRPr="00A86289">
          <w:rPr>
            <w:rStyle w:val="Hyperlink"/>
            <w:rFonts w:ascii="Open Sans" w:hAnsi="Open Sans" w:cs="Arial"/>
            <w:sz w:val="24"/>
            <w:szCs w:val="24"/>
            <w:lang w:val="en"/>
          </w:rPr>
          <w:t>https://www.ncbi.nlm.nih.gov/pmc/articles/PMC5573560/</w:t>
        </w:r>
      </w:hyperlink>
    </w:p>
    <w:p w14:paraId="60882C35" w14:textId="15EC9542" w:rsidR="00E61FDB" w:rsidRPr="00A86289" w:rsidRDefault="00446CEB" w:rsidP="00894760">
      <w:pPr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</w:pPr>
      <w:proofErr w:type="spellStart"/>
      <w:r w:rsidRPr="00A86289"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  <w:t>kennard</w:t>
      </w:r>
      <w:proofErr w:type="spellEnd"/>
      <w:r w:rsidRPr="00A86289"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  <w:t>, j. (2013).</w:t>
      </w:r>
    </w:p>
    <w:p w14:paraId="7F7F2E14" w14:textId="203DF2A1" w:rsidR="0028553A" w:rsidRPr="00A86289" w:rsidRDefault="00446CEB" w:rsidP="00894760">
      <w:pPr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</w:pPr>
      <w:r w:rsidRPr="00A86289"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  <w:t xml:space="preserve">7 Ways Parenting Styles Affect Child Anxiety | </w:t>
      </w:r>
      <w:proofErr w:type="spellStart"/>
      <w:r w:rsidRPr="00A86289"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  <w:t>HealthCentral</w:t>
      </w:r>
      <w:proofErr w:type="spellEnd"/>
      <w:r w:rsidRPr="00A86289"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  <w:t xml:space="preserve">. Retrieved from </w:t>
      </w:r>
      <w:hyperlink r:id="rId14" w:anchor="slide=2v" w:history="1">
        <w:r w:rsidRPr="00A86289">
          <w:rPr>
            <w:rStyle w:val="Hyperlink"/>
            <w:rFonts w:ascii="Open Sans" w:hAnsi="Open Sans" w:cs="Arial"/>
            <w:sz w:val="24"/>
            <w:szCs w:val="24"/>
            <w:lang w:val="en"/>
          </w:rPr>
          <w:t>https://www.healthcentral.com/slideshow/7-ways-parenting-styles-affect-child-anxiety#slide=2v</w:t>
        </w:r>
      </w:hyperlink>
    </w:p>
    <w:p w14:paraId="7FECFC22" w14:textId="77777777" w:rsidR="00E61FDB" w:rsidRPr="00A86289" w:rsidRDefault="00446CEB" w:rsidP="00894760">
      <w:pPr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</w:pPr>
      <w:r w:rsidRPr="00A86289"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  <w:t>Vann, M. (2015).</w:t>
      </w:r>
    </w:p>
    <w:p w14:paraId="2B786845" w14:textId="0391BF8B" w:rsidR="00446CEB" w:rsidRPr="00A86289" w:rsidRDefault="00446CEB" w:rsidP="00894760">
      <w:pPr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</w:pPr>
      <w:r w:rsidRPr="00A86289"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  <w:t xml:space="preserve">Is Anxiety </w:t>
      </w:r>
      <w:proofErr w:type="gramStart"/>
      <w:r w:rsidRPr="00A86289"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  <w:t>Hereditary?.</w:t>
      </w:r>
      <w:proofErr w:type="gramEnd"/>
      <w:r w:rsidRPr="00A86289"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  <w:t xml:space="preserve"> Retrieved from </w:t>
      </w:r>
      <w:hyperlink r:id="rId15" w:history="1">
        <w:r w:rsidRPr="00A86289">
          <w:rPr>
            <w:rStyle w:val="Hyperlink"/>
            <w:rFonts w:ascii="Open Sans" w:hAnsi="Open Sans" w:cs="Arial"/>
            <w:sz w:val="24"/>
            <w:szCs w:val="24"/>
            <w:lang w:val="en"/>
          </w:rPr>
          <w:t>https://www.everydayhealth.com/news/is-anxiety-hereditary/</w:t>
        </w:r>
      </w:hyperlink>
    </w:p>
    <w:p w14:paraId="441A090A" w14:textId="60F0AA91" w:rsidR="00E61FDB" w:rsidRPr="00A86289" w:rsidRDefault="004F364B" w:rsidP="00894760">
      <w:pPr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</w:pPr>
      <w:r w:rsidRPr="00A86289"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  <w:t xml:space="preserve">Crosby </w:t>
      </w:r>
      <w:proofErr w:type="spellStart"/>
      <w:r w:rsidRPr="00A86289"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  <w:t>Budinger</w:t>
      </w:r>
      <w:proofErr w:type="spellEnd"/>
      <w:r w:rsidRPr="00A86289"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  <w:t xml:space="preserve">, M., </w:t>
      </w:r>
      <w:proofErr w:type="spellStart"/>
      <w:r w:rsidRPr="00A86289"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  <w:t>Drazdowski</w:t>
      </w:r>
      <w:proofErr w:type="spellEnd"/>
      <w:r w:rsidRPr="00A86289"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  <w:t>, T., &amp; Ginsburg, G. (2012).</w:t>
      </w:r>
    </w:p>
    <w:p w14:paraId="13A57215" w14:textId="3D082A9F" w:rsidR="004F364B" w:rsidRPr="00A86289" w:rsidRDefault="004F364B" w:rsidP="00894760">
      <w:pPr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</w:pPr>
      <w:r w:rsidRPr="00A86289"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  <w:t xml:space="preserve">Anxiety-Promoting Parenting Behaviors: A Comparison of Anxious Parents with and without Social Anxiety Disorder. </w:t>
      </w:r>
      <w:r w:rsidRPr="00A86289">
        <w:rPr>
          <w:rStyle w:val="selectable"/>
          <w:rFonts w:ascii="Open Sans" w:hAnsi="Open Sans" w:cs="Arial"/>
          <w:i/>
          <w:iCs/>
          <w:color w:val="000000"/>
          <w:sz w:val="24"/>
          <w:szCs w:val="24"/>
          <w:lang w:val="en"/>
        </w:rPr>
        <w:t>Child Psychiatry &amp; Human Development</w:t>
      </w:r>
      <w:r w:rsidRPr="00A86289"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  <w:t xml:space="preserve">, </w:t>
      </w:r>
      <w:r w:rsidRPr="00A86289">
        <w:rPr>
          <w:rStyle w:val="selectable"/>
          <w:rFonts w:ascii="Open Sans" w:hAnsi="Open Sans" w:cs="Arial"/>
          <w:i/>
          <w:iCs/>
          <w:color w:val="000000"/>
          <w:sz w:val="24"/>
          <w:szCs w:val="24"/>
          <w:lang w:val="en"/>
        </w:rPr>
        <w:t>44</w:t>
      </w:r>
      <w:r w:rsidRPr="00A86289"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  <w:t xml:space="preserve">(3), 412-418. </w:t>
      </w:r>
      <w:proofErr w:type="spellStart"/>
      <w:r w:rsidRPr="00A86289"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  <w:t>doi</w:t>
      </w:r>
      <w:proofErr w:type="spellEnd"/>
      <w:r w:rsidRPr="00A86289"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  <w:t>: 10.1007/s10578-012-0335-9</w:t>
      </w:r>
    </w:p>
    <w:p w14:paraId="1AFCA4D3" w14:textId="096DDBB1" w:rsidR="002A2149" w:rsidRPr="00A86289" w:rsidRDefault="002A2149" w:rsidP="00894760">
      <w:pPr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</w:pPr>
      <w:r w:rsidRPr="00A86289">
        <w:rPr>
          <w:rStyle w:val="selectable"/>
          <w:rFonts w:ascii="Open Sans" w:hAnsi="Open Sans" w:cs="Arial"/>
          <w:color w:val="000000"/>
          <w:sz w:val="24"/>
          <w:szCs w:val="24"/>
          <w:lang w:val="en"/>
        </w:rPr>
        <w:t xml:space="preserve">Depression in children and teenagers. (2017). Retrieved from </w:t>
      </w:r>
      <w:hyperlink r:id="rId16" w:history="1">
        <w:r w:rsidRPr="00A86289">
          <w:rPr>
            <w:rStyle w:val="Hyperlink"/>
            <w:rFonts w:ascii="Open Sans" w:hAnsi="Open Sans" w:cs="Arial"/>
            <w:sz w:val="24"/>
            <w:szCs w:val="24"/>
            <w:lang w:val="en"/>
          </w:rPr>
          <w:t>https://www.nhs.uk/conditions/stress-anxiety-depression/children-depressed-signs/</w:t>
        </w:r>
      </w:hyperlink>
    </w:p>
    <w:p w14:paraId="7D9A3573" w14:textId="2F4B12BE" w:rsidR="00E61FDB" w:rsidRPr="00A86289" w:rsidRDefault="00055EF9" w:rsidP="00894760">
      <w:pPr>
        <w:rPr>
          <w:rFonts w:ascii="Open Sans" w:hAnsi="Open Sans"/>
          <w:color w:val="000000"/>
          <w:sz w:val="24"/>
          <w:szCs w:val="24"/>
        </w:rPr>
      </w:pPr>
      <w:r w:rsidRPr="00A86289">
        <w:rPr>
          <w:rFonts w:ascii="Open Sans" w:hAnsi="Open Sans"/>
          <w:color w:val="000000"/>
          <w:sz w:val="24"/>
          <w:szCs w:val="24"/>
        </w:rPr>
        <w:t>Depression in young people. (2017).</w:t>
      </w:r>
    </w:p>
    <w:p w14:paraId="25B2140C" w14:textId="5691BE83" w:rsidR="00055EF9" w:rsidRPr="00A86289" w:rsidRDefault="00055EF9" w:rsidP="00894760">
      <w:pPr>
        <w:rPr>
          <w:rFonts w:ascii="Open Sans" w:hAnsi="Open Sans"/>
          <w:color w:val="000000"/>
          <w:sz w:val="24"/>
          <w:szCs w:val="24"/>
        </w:rPr>
      </w:pPr>
      <w:r w:rsidRPr="00A86289">
        <w:rPr>
          <w:rFonts w:ascii="Open Sans" w:hAnsi="Open Sans"/>
          <w:color w:val="000000"/>
          <w:sz w:val="24"/>
          <w:szCs w:val="24"/>
        </w:rPr>
        <w:t xml:space="preserve">Retrieved from </w:t>
      </w:r>
      <w:hyperlink r:id="rId17" w:history="1">
        <w:r w:rsidRPr="00A86289">
          <w:rPr>
            <w:rStyle w:val="Hyperlink"/>
            <w:rFonts w:ascii="Open Sans" w:hAnsi="Open Sans"/>
            <w:sz w:val="24"/>
            <w:szCs w:val="24"/>
          </w:rPr>
          <w:t>http://conditions.health.qld.gov.au/HealthCondition/condition/8/146/38/depression-in-young-people</w:t>
        </w:r>
      </w:hyperlink>
    </w:p>
    <w:p w14:paraId="7ACF418A" w14:textId="0FD5E3CD" w:rsidR="006722B0" w:rsidRPr="00290147" w:rsidRDefault="00290147" w:rsidP="00894760">
      <w:pPr>
        <w:rPr>
          <w:rFonts w:ascii="Open Sans" w:hAnsi="Open Sans"/>
          <w:sz w:val="24"/>
          <w:szCs w:val="24"/>
        </w:rPr>
      </w:pPr>
      <w:r w:rsidRPr="00290147">
        <w:rPr>
          <w:rFonts w:ascii="Open Sans" w:hAnsi="Open Sans"/>
          <w:sz w:val="24"/>
          <w:szCs w:val="24"/>
        </w:rPr>
        <w:lastRenderedPageBreak/>
        <w:t>Health promotion agency</w:t>
      </w:r>
      <w:r w:rsidR="006722B0" w:rsidRPr="00290147">
        <w:rPr>
          <w:rFonts w:ascii="Open Sans" w:hAnsi="Open Sans"/>
          <w:sz w:val="24"/>
          <w:szCs w:val="24"/>
        </w:rPr>
        <w:t xml:space="preserve">. (2018). </w:t>
      </w:r>
      <w:r w:rsidRPr="00290147">
        <w:rPr>
          <w:rFonts w:ascii="Open Sans" w:hAnsi="Open Sans"/>
          <w:sz w:val="24"/>
          <w:szCs w:val="24"/>
        </w:rPr>
        <w:t xml:space="preserve">Trauma. </w:t>
      </w:r>
      <w:r w:rsidR="006722B0" w:rsidRPr="00290147">
        <w:rPr>
          <w:rFonts w:ascii="Open Sans" w:hAnsi="Open Sans"/>
          <w:sz w:val="24"/>
          <w:szCs w:val="24"/>
        </w:rPr>
        <w:t xml:space="preserve">Retrieved from </w:t>
      </w:r>
      <w:hyperlink r:id="rId18" w:history="1">
        <w:r w:rsidR="006722B0" w:rsidRPr="00290147">
          <w:rPr>
            <w:rStyle w:val="Hyperlink"/>
            <w:rFonts w:ascii="Open Sans" w:hAnsi="Open Sans"/>
            <w:color w:val="auto"/>
            <w:sz w:val="24"/>
            <w:szCs w:val="24"/>
          </w:rPr>
          <w:t>https://depression.org.nz/the-causes/trauma/</w:t>
        </w:r>
      </w:hyperlink>
    </w:p>
    <w:p w14:paraId="092D2455" w14:textId="62A8CB3C" w:rsidR="00DE0ED9" w:rsidRPr="00E94DB2" w:rsidRDefault="00E94DB2" w:rsidP="00894760">
      <w:pPr>
        <w:rPr>
          <w:rFonts w:ascii="Open Sans" w:hAnsi="Open Sans"/>
          <w:color w:val="4472C4" w:themeColor="accent1"/>
          <w:sz w:val="24"/>
          <w:szCs w:val="24"/>
        </w:rPr>
      </w:pPr>
      <w:r w:rsidRPr="00E94DB2">
        <w:rPr>
          <w:rFonts w:ascii="Open Sans" w:hAnsi="Open Sans"/>
          <w:sz w:val="24"/>
          <w:szCs w:val="24"/>
        </w:rPr>
        <w:t>Genetic Home reference</w:t>
      </w:r>
      <w:r w:rsidR="00DE0ED9" w:rsidRPr="00E94DB2">
        <w:rPr>
          <w:rFonts w:ascii="Open Sans" w:hAnsi="Open Sans"/>
          <w:sz w:val="24"/>
          <w:szCs w:val="24"/>
        </w:rPr>
        <w:t xml:space="preserve">. (2018). </w:t>
      </w:r>
      <w:r w:rsidRPr="00E94DB2">
        <w:rPr>
          <w:rFonts w:ascii="Open Sans" w:hAnsi="Open Sans"/>
          <w:sz w:val="24"/>
          <w:szCs w:val="24"/>
        </w:rPr>
        <w:t xml:space="preserve">Depression. </w:t>
      </w:r>
      <w:r w:rsidR="00DE0ED9" w:rsidRPr="00E94DB2">
        <w:rPr>
          <w:rFonts w:ascii="Open Sans" w:hAnsi="Open Sans"/>
          <w:sz w:val="24"/>
          <w:szCs w:val="24"/>
        </w:rPr>
        <w:t xml:space="preserve">Retrieved from </w:t>
      </w:r>
      <w:hyperlink r:id="rId19" w:history="1">
        <w:r w:rsidRPr="007D3FD7">
          <w:rPr>
            <w:rStyle w:val="Hyperlink"/>
            <w:rFonts w:ascii="Open Sans" w:hAnsi="Open Sans"/>
            <w:sz w:val="24"/>
            <w:szCs w:val="24"/>
          </w:rPr>
          <w:t>https://ghr.nlm.nih.gov/condition/depression#</w:t>
        </w:r>
      </w:hyperlink>
      <w:r>
        <w:rPr>
          <w:rFonts w:ascii="Open Sans" w:hAnsi="Open Sans"/>
          <w:sz w:val="24"/>
          <w:szCs w:val="24"/>
        </w:rPr>
        <w:t xml:space="preserve"> </w:t>
      </w:r>
    </w:p>
    <w:p w14:paraId="0454F1A8" w14:textId="4FBAD337" w:rsidR="00E61FDB" w:rsidRPr="00A86289" w:rsidRDefault="00A25019" w:rsidP="00894760">
      <w:pPr>
        <w:rPr>
          <w:rFonts w:ascii="Open Sans" w:hAnsi="Open Sans"/>
          <w:color w:val="000000"/>
          <w:sz w:val="24"/>
          <w:szCs w:val="24"/>
        </w:rPr>
      </w:pPr>
      <w:r w:rsidRPr="00A86289">
        <w:rPr>
          <w:rFonts w:ascii="Open Sans" w:hAnsi="Open Sans"/>
          <w:color w:val="000000"/>
          <w:sz w:val="24"/>
          <w:szCs w:val="24"/>
        </w:rPr>
        <w:t>Is Depression Genetic or Environmental? | Healthline. (2018).</w:t>
      </w:r>
    </w:p>
    <w:p w14:paraId="3852C521" w14:textId="0089BA4E" w:rsidR="0033130C" w:rsidRPr="00A86289" w:rsidRDefault="00A25019" w:rsidP="00894760">
      <w:pPr>
        <w:rPr>
          <w:rFonts w:ascii="Open Sans" w:hAnsi="Open Sans"/>
          <w:color w:val="000000"/>
          <w:sz w:val="24"/>
          <w:szCs w:val="24"/>
        </w:rPr>
      </w:pPr>
      <w:r w:rsidRPr="00A86289">
        <w:rPr>
          <w:rFonts w:ascii="Open Sans" w:hAnsi="Open Sans"/>
          <w:color w:val="000000"/>
          <w:sz w:val="24"/>
          <w:szCs w:val="24"/>
        </w:rPr>
        <w:t xml:space="preserve">Retrieved from </w:t>
      </w:r>
      <w:hyperlink r:id="rId20" w:anchor="genetics" w:history="1">
        <w:r w:rsidRPr="00A86289">
          <w:rPr>
            <w:rStyle w:val="Hyperlink"/>
            <w:rFonts w:ascii="Open Sans" w:hAnsi="Open Sans"/>
            <w:sz w:val="24"/>
            <w:szCs w:val="24"/>
          </w:rPr>
          <w:t>https://www.healthline.com/health/depression/genetic#genetics</w:t>
        </w:r>
      </w:hyperlink>
    </w:p>
    <w:p w14:paraId="35B65FBE" w14:textId="13622C86" w:rsidR="00E61FDB" w:rsidRPr="00A86289" w:rsidRDefault="00B863C2" w:rsidP="00894760">
      <w:pPr>
        <w:rPr>
          <w:rFonts w:ascii="Open Sans" w:hAnsi="Open Sans"/>
          <w:color w:val="000000"/>
          <w:sz w:val="24"/>
          <w:szCs w:val="24"/>
        </w:rPr>
      </w:pPr>
      <w:r w:rsidRPr="00A86289">
        <w:rPr>
          <w:rFonts w:ascii="Open Sans" w:hAnsi="Open Sans"/>
          <w:color w:val="000000"/>
          <w:sz w:val="24"/>
          <w:szCs w:val="24"/>
        </w:rPr>
        <w:t>Beattie, G. (2005).</w:t>
      </w:r>
    </w:p>
    <w:p w14:paraId="6B113C5D" w14:textId="0D6E089D" w:rsidR="00B863C2" w:rsidRPr="00A86289" w:rsidRDefault="0033130C" w:rsidP="00894760">
      <w:pPr>
        <w:rPr>
          <w:rFonts w:ascii="Open Sans" w:hAnsi="Open Sans"/>
          <w:color w:val="000000"/>
          <w:sz w:val="24"/>
          <w:szCs w:val="24"/>
        </w:rPr>
      </w:pPr>
      <w:r w:rsidRPr="00A86289">
        <w:rPr>
          <w:rFonts w:ascii="Open Sans" w:hAnsi="Open Sans"/>
          <w:color w:val="000000"/>
          <w:sz w:val="24"/>
          <w:szCs w:val="24"/>
        </w:rPr>
        <w:t xml:space="preserve">                               </w:t>
      </w:r>
      <w:r w:rsidR="00B863C2" w:rsidRPr="00A86289">
        <w:rPr>
          <w:rFonts w:ascii="Open Sans" w:hAnsi="Open Sans"/>
          <w:color w:val="000000"/>
          <w:sz w:val="24"/>
          <w:szCs w:val="24"/>
        </w:rPr>
        <w:t>Social Causes of Depression. Retrieved fro</w:t>
      </w:r>
      <w:r w:rsidRPr="00A86289">
        <w:rPr>
          <w:rFonts w:ascii="Open Sans" w:hAnsi="Open Sans"/>
          <w:color w:val="000000"/>
          <w:sz w:val="24"/>
          <w:szCs w:val="24"/>
        </w:rPr>
        <w:t xml:space="preserve">m </w:t>
      </w:r>
      <w:hyperlink r:id="rId21" w:history="1">
        <w:r w:rsidR="00B8391B" w:rsidRPr="00A86289">
          <w:rPr>
            <w:rStyle w:val="Hyperlink"/>
            <w:rFonts w:ascii="Open Sans" w:hAnsi="Open Sans"/>
            <w:sz w:val="24"/>
            <w:szCs w:val="24"/>
          </w:rPr>
          <w:t>http://www.personalityresearch.org/papers/beattie.html</w:t>
        </w:r>
      </w:hyperlink>
    </w:p>
    <w:p w14:paraId="3839FD8F" w14:textId="695DF25D" w:rsidR="0084134A" w:rsidRPr="00A86289" w:rsidRDefault="00F56812" w:rsidP="00894760">
      <w:pPr>
        <w:rPr>
          <w:rFonts w:ascii="Open Sans" w:hAnsi="Open Sans"/>
          <w:color w:val="000000"/>
          <w:sz w:val="24"/>
          <w:szCs w:val="24"/>
        </w:rPr>
      </w:pPr>
      <w:r w:rsidRPr="00A86289">
        <w:rPr>
          <w:rFonts w:ascii="Open Sans" w:hAnsi="Open Sans"/>
          <w:color w:val="000000"/>
          <w:sz w:val="24"/>
          <w:szCs w:val="24"/>
        </w:rPr>
        <w:t>Teen depression - Symptoms and causes. (2018).</w:t>
      </w:r>
    </w:p>
    <w:p w14:paraId="3E26E0B1" w14:textId="514D2B34" w:rsidR="004F2176" w:rsidRPr="00A86289" w:rsidRDefault="00F56812" w:rsidP="00894760">
      <w:pPr>
        <w:rPr>
          <w:rFonts w:ascii="Open Sans" w:hAnsi="Open Sans"/>
          <w:color w:val="000000"/>
          <w:sz w:val="24"/>
          <w:szCs w:val="24"/>
        </w:rPr>
      </w:pPr>
      <w:r w:rsidRPr="00A86289">
        <w:rPr>
          <w:rFonts w:ascii="Open Sans" w:hAnsi="Open Sans"/>
          <w:color w:val="000000"/>
          <w:sz w:val="24"/>
          <w:szCs w:val="24"/>
        </w:rPr>
        <w:t xml:space="preserve">Retrieved from </w:t>
      </w:r>
      <w:hyperlink r:id="rId22" w:history="1">
        <w:r w:rsidRPr="00A86289">
          <w:rPr>
            <w:rStyle w:val="Hyperlink"/>
            <w:rFonts w:ascii="Open Sans" w:hAnsi="Open Sans"/>
            <w:sz w:val="24"/>
            <w:szCs w:val="24"/>
          </w:rPr>
          <w:t>https://www.mayoclinic.org/diseases-conditions/teen-depression/symptoms-causes/syc-20350985</w:t>
        </w:r>
      </w:hyperlink>
    </w:p>
    <w:p w14:paraId="294C3E09" w14:textId="48836F94" w:rsidR="0084134A" w:rsidRPr="00A86289" w:rsidRDefault="00EC54C8" w:rsidP="00894760">
      <w:pPr>
        <w:rPr>
          <w:rFonts w:ascii="Open Sans" w:hAnsi="Open Sans"/>
          <w:color w:val="000000"/>
          <w:sz w:val="24"/>
          <w:szCs w:val="24"/>
        </w:rPr>
      </w:pPr>
      <w:r w:rsidRPr="00A86289">
        <w:rPr>
          <w:rFonts w:ascii="Open Sans" w:hAnsi="Open Sans"/>
          <w:color w:val="000000"/>
          <w:sz w:val="24"/>
          <w:szCs w:val="24"/>
        </w:rPr>
        <w:t>Signs, indicators and effects. (2018).</w:t>
      </w:r>
    </w:p>
    <w:p w14:paraId="22813873" w14:textId="187F3E43" w:rsidR="00EC54C8" w:rsidRPr="00A86289" w:rsidRDefault="00EC54C8" w:rsidP="00894760">
      <w:pPr>
        <w:rPr>
          <w:rFonts w:ascii="Open Sans" w:hAnsi="Open Sans"/>
          <w:color w:val="000000"/>
          <w:sz w:val="24"/>
          <w:szCs w:val="24"/>
        </w:rPr>
      </w:pPr>
      <w:r w:rsidRPr="00A86289">
        <w:rPr>
          <w:rFonts w:ascii="Open Sans" w:hAnsi="Open Sans"/>
          <w:color w:val="000000"/>
          <w:sz w:val="24"/>
          <w:szCs w:val="24"/>
        </w:rPr>
        <w:t xml:space="preserve">Retrieved from </w:t>
      </w:r>
      <w:hyperlink r:id="rId23" w:history="1">
        <w:r w:rsidRPr="00A86289">
          <w:rPr>
            <w:rStyle w:val="Hyperlink"/>
            <w:rFonts w:ascii="Open Sans" w:hAnsi="Open Sans"/>
            <w:sz w:val="24"/>
            <w:szCs w:val="24"/>
          </w:rPr>
          <w:t>https://www.nspcc.org.uk/preventing-abuse/child-abuse-and-neglect/neglect/signs-symptoms-effects-neglect/</w:t>
        </w:r>
      </w:hyperlink>
    </w:p>
    <w:p w14:paraId="1AF97B5D" w14:textId="6C8C84E8" w:rsidR="0084134A" w:rsidRPr="00A86289" w:rsidRDefault="00AA662F" w:rsidP="00894760">
      <w:pPr>
        <w:rPr>
          <w:rFonts w:ascii="Open Sans" w:hAnsi="Open Sans"/>
          <w:color w:val="000000"/>
          <w:sz w:val="24"/>
          <w:szCs w:val="24"/>
        </w:rPr>
      </w:pPr>
      <w:r w:rsidRPr="00A86289">
        <w:rPr>
          <w:rFonts w:ascii="Open Sans" w:hAnsi="Open Sans"/>
          <w:color w:val="000000"/>
          <w:sz w:val="24"/>
          <w:szCs w:val="24"/>
        </w:rPr>
        <w:t>Depression in children and young people: identification and management | Guidance and guidelines | NICE. (2005).</w:t>
      </w:r>
    </w:p>
    <w:p w14:paraId="79F3A5CF" w14:textId="6484580B" w:rsidR="00AA662F" w:rsidRPr="00A86289" w:rsidRDefault="00AA662F" w:rsidP="00894760">
      <w:pPr>
        <w:rPr>
          <w:rFonts w:ascii="Open Sans" w:hAnsi="Open Sans"/>
          <w:color w:val="000000"/>
          <w:sz w:val="24"/>
          <w:szCs w:val="24"/>
        </w:rPr>
      </w:pPr>
      <w:r w:rsidRPr="00A86289">
        <w:rPr>
          <w:rFonts w:ascii="Open Sans" w:hAnsi="Open Sans"/>
          <w:color w:val="000000"/>
          <w:sz w:val="24"/>
          <w:szCs w:val="24"/>
        </w:rPr>
        <w:t xml:space="preserve">Retrieved from </w:t>
      </w:r>
      <w:hyperlink r:id="rId24" w:history="1">
        <w:r w:rsidRPr="00A86289">
          <w:rPr>
            <w:rStyle w:val="Hyperlink"/>
            <w:rFonts w:ascii="Open Sans" w:hAnsi="Open Sans"/>
            <w:sz w:val="24"/>
            <w:szCs w:val="24"/>
          </w:rPr>
          <w:t>https://www.nice.org.uk/guidance/cg28/chapter/introduction</w:t>
        </w:r>
      </w:hyperlink>
    </w:p>
    <w:p w14:paraId="43E64258" w14:textId="738C1197" w:rsidR="00A86289" w:rsidRPr="00A86289" w:rsidRDefault="00970581" w:rsidP="00894760">
      <w:pPr>
        <w:rPr>
          <w:rFonts w:ascii="Open Sans" w:hAnsi="Open Sans"/>
          <w:color w:val="000000"/>
          <w:sz w:val="24"/>
          <w:szCs w:val="24"/>
        </w:rPr>
      </w:pPr>
      <w:r w:rsidRPr="00A86289">
        <w:rPr>
          <w:rFonts w:ascii="Open Sans" w:hAnsi="Open Sans"/>
          <w:color w:val="000000"/>
          <w:sz w:val="24"/>
          <w:szCs w:val="24"/>
        </w:rPr>
        <w:t>Hurley, K. (2018).</w:t>
      </w:r>
    </w:p>
    <w:p w14:paraId="5C7A56D7" w14:textId="443297AE" w:rsidR="00970581" w:rsidRPr="00A86289" w:rsidRDefault="00970581" w:rsidP="00894760">
      <w:pPr>
        <w:rPr>
          <w:rFonts w:ascii="Open Sans" w:hAnsi="Open Sans"/>
          <w:color w:val="000000"/>
          <w:sz w:val="24"/>
          <w:szCs w:val="24"/>
        </w:rPr>
      </w:pPr>
      <w:r w:rsidRPr="00A86289">
        <w:rPr>
          <w:rFonts w:ascii="Open Sans" w:hAnsi="Open Sans"/>
          <w:color w:val="000000"/>
          <w:sz w:val="24"/>
          <w:szCs w:val="24"/>
        </w:rPr>
        <w:t xml:space="preserve">Childhood Depression: What to Do When Your Child is Depressed. Retrieved from </w:t>
      </w:r>
      <w:hyperlink r:id="rId25" w:history="1">
        <w:r w:rsidRPr="00A86289">
          <w:rPr>
            <w:rStyle w:val="Hyperlink"/>
            <w:rFonts w:ascii="Open Sans" w:hAnsi="Open Sans"/>
            <w:sz w:val="24"/>
            <w:szCs w:val="24"/>
          </w:rPr>
          <w:t>https://www.psycom.net/childhood-depression</w:t>
        </w:r>
      </w:hyperlink>
    </w:p>
    <w:p w14:paraId="5FFB3874" w14:textId="6B30ED28" w:rsidR="0084134A" w:rsidRPr="00A86289" w:rsidRDefault="002413D8" w:rsidP="00894760">
      <w:pPr>
        <w:rPr>
          <w:rFonts w:ascii="Open Sans" w:hAnsi="Open Sans"/>
          <w:color w:val="000000"/>
          <w:sz w:val="24"/>
          <w:szCs w:val="24"/>
        </w:rPr>
      </w:pPr>
      <w:r w:rsidRPr="00A86289">
        <w:rPr>
          <w:rFonts w:ascii="Open Sans" w:hAnsi="Open Sans"/>
          <w:color w:val="000000"/>
          <w:sz w:val="24"/>
          <w:szCs w:val="24"/>
        </w:rPr>
        <w:t xml:space="preserve">Barton, S., </w:t>
      </w:r>
      <w:proofErr w:type="spellStart"/>
      <w:r w:rsidRPr="00A86289">
        <w:rPr>
          <w:rFonts w:ascii="Open Sans" w:hAnsi="Open Sans"/>
          <w:color w:val="000000"/>
          <w:sz w:val="24"/>
          <w:szCs w:val="24"/>
        </w:rPr>
        <w:t>Karner</w:t>
      </w:r>
      <w:proofErr w:type="spellEnd"/>
      <w:r w:rsidRPr="00A86289">
        <w:rPr>
          <w:rFonts w:ascii="Open Sans" w:hAnsi="Open Sans"/>
          <w:color w:val="000000"/>
          <w:sz w:val="24"/>
          <w:szCs w:val="24"/>
        </w:rPr>
        <w:t>, C., Salih, F., Baldwin, D., &amp; Edwards, S. (201</w:t>
      </w:r>
      <w:r w:rsidR="008C6BC8" w:rsidRPr="00A86289">
        <w:rPr>
          <w:rFonts w:ascii="Open Sans" w:hAnsi="Open Sans"/>
          <w:color w:val="000000"/>
          <w:sz w:val="24"/>
          <w:szCs w:val="24"/>
        </w:rPr>
        <w:t>4</w:t>
      </w:r>
      <w:r w:rsidRPr="00A86289">
        <w:rPr>
          <w:rFonts w:ascii="Open Sans" w:hAnsi="Open Sans"/>
          <w:color w:val="000000"/>
          <w:sz w:val="24"/>
          <w:szCs w:val="24"/>
        </w:rPr>
        <w:t>).</w:t>
      </w:r>
    </w:p>
    <w:p w14:paraId="3A269FE3" w14:textId="63F1C773" w:rsidR="002413D8" w:rsidRPr="00A86289" w:rsidRDefault="002413D8" w:rsidP="00894760">
      <w:pPr>
        <w:rPr>
          <w:rFonts w:ascii="Open Sans" w:hAnsi="Open Sans"/>
          <w:color w:val="000000"/>
          <w:sz w:val="24"/>
          <w:szCs w:val="24"/>
        </w:rPr>
      </w:pPr>
      <w:r w:rsidRPr="00A86289">
        <w:rPr>
          <w:rFonts w:ascii="Open Sans" w:hAnsi="Open Sans"/>
          <w:color w:val="000000"/>
          <w:sz w:val="24"/>
          <w:szCs w:val="24"/>
        </w:rPr>
        <w:t xml:space="preserve">Diagnostic criteria for anxiety disorders set out in DSM-IV and ICD-10 classification systems. Retrieved from </w:t>
      </w:r>
      <w:hyperlink r:id="rId26" w:history="1">
        <w:r w:rsidRPr="00A86289">
          <w:rPr>
            <w:rStyle w:val="Hyperlink"/>
            <w:rFonts w:ascii="Open Sans" w:hAnsi="Open Sans"/>
            <w:sz w:val="24"/>
            <w:szCs w:val="24"/>
          </w:rPr>
          <w:t>https://www.ncbi.nlm.nih.gov/books/NBK262332/</w:t>
        </w:r>
      </w:hyperlink>
    </w:p>
    <w:p w14:paraId="528493C5" w14:textId="76D26402" w:rsidR="0084134A" w:rsidRPr="00A86289" w:rsidRDefault="002C751C" w:rsidP="00894760">
      <w:pPr>
        <w:rPr>
          <w:rFonts w:ascii="Open Sans" w:hAnsi="Open Sans"/>
          <w:color w:val="000000"/>
          <w:sz w:val="24"/>
          <w:szCs w:val="24"/>
        </w:rPr>
      </w:pPr>
      <w:r w:rsidRPr="00A86289">
        <w:rPr>
          <w:rFonts w:ascii="Open Sans" w:hAnsi="Open Sans"/>
          <w:color w:val="000000"/>
          <w:sz w:val="24"/>
          <w:szCs w:val="24"/>
        </w:rPr>
        <w:t xml:space="preserve">lees, E. (2015). Anxiety </w:t>
      </w:r>
      <w:proofErr w:type="gramStart"/>
      <w:r w:rsidRPr="00A86289">
        <w:rPr>
          <w:rFonts w:ascii="Open Sans" w:hAnsi="Open Sans"/>
          <w:color w:val="000000"/>
          <w:sz w:val="24"/>
          <w:szCs w:val="24"/>
        </w:rPr>
        <w:t>In</w:t>
      </w:r>
      <w:proofErr w:type="gramEnd"/>
      <w:r w:rsidRPr="00A86289">
        <w:rPr>
          <w:rFonts w:ascii="Open Sans" w:hAnsi="Open Sans"/>
          <w:color w:val="000000"/>
          <w:sz w:val="24"/>
          <w:szCs w:val="24"/>
        </w:rPr>
        <w:t xml:space="preserve"> Children May Be Prevented With Family Therapy.</w:t>
      </w:r>
    </w:p>
    <w:p w14:paraId="7478CECF" w14:textId="4D7D6D6E" w:rsidR="0084134A" w:rsidRPr="00A86289" w:rsidRDefault="002C751C" w:rsidP="00894760">
      <w:pPr>
        <w:rPr>
          <w:rFonts w:ascii="Open Sans" w:hAnsi="Open Sans"/>
          <w:color w:val="000000"/>
          <w:sz w:val="24"/>
          <w:szCs w:val="24"/>
        </w:rPr>
      </w:pPr>
      <w:r w:rsidRPr="00A86289">
        <w:rPr>
          <w:rFonts w:ascii="Open Sans" w:hAnsi="Open Sans"/>
          <w:color w:val="000000"/>
          <w:sz w:val="24"/>
          <w:szCs w:val="24"/>
        </w:rPr>
        <w:t xml:space="preserve">Retrieved from </w:t>
      </w:r>
      <w:hyperlink r:id="rId27" w:history="1">
        <w:r w:rsidR="0084134A" w:rsidRPr="00A86289">
          <w:rPr>
            <w:rStyle w:val="Hyperlink"/>
            <w:rFonts w:ascii="Open Sans" w:hAnsi="Open Sans"/>
            <w:sz w:val="24"/>
            <w:szCs w:val="24"/>
          </w:rPr>
          <w:t>https://www.livescience.com/52367-children-anxiety- prevented-family-therapy.html</w:t>
        </w:r>
      </w:hyperlink>
    </w:p>
    <w:p w14:paraId="23CE4824" w14:textId="23D5D643" w:rsidR="00601206" w:rsidRPr="00A86289" w:rsidRDefault="00BC7648" w:rsidP="00894760">
      <w:pPr>
        <w:rPr>
          <w:color w:val="000000"/>
          <w:sz w:val="24"/>
          <w:szCs w:val="24"/>
        </w:rPr>
      </w:pPr>
      <w:r w:rsidRPr="00A86289">
        <w:rPr>
          <w:color w:val="000000"/>
          <w:sz w:val="24"/>
          <w:szCs w:val="24"/>
        </w:rPr>
        <w:t>Wood, J. J. (2006).</w:t>
      </w:r>
    </w:p>
    <w:p w14:paraId="681649A9" w14:textId="5FDBE8F4" w:rsidR="0084134A" w:rsidRPr="00A86289" w:rsidRDefault="00BC7648" w:rsidP="00894760">
      <w:pPr>
        <w:rPr>
          <w:color w:val="000000"/>
          <w:sz w:val="24"/>
          <w:szCs w:val="24"/>
        </w:rPr>
      </w:pPr>
      <w:r w:rsidRPr="00A86289">
        <w:rPr>
          <w:color w:val="000000"/>
          <w:sz w:val="24"/>
          <w:szCs w:val="24"/>
        </w:rPr>
        <w:t>Family Involvement in Cognitive-</w:t>
      </w:r>
      <w:proofErr w:type="spellStart"/>
      <w:r w:rsidRPr="00A86289">
        <w:rPr>
          <w:color w:val="000000"/>
          <w:sz w:val="24"/>
          <w:szCs w:val="24"/>
        </w:rPr>
        <w:t>Behavioral</w:t>
      </w:r>
      <w:proofErr w:type="spellEnd"/>
      <w:r w:rsidRPr="00A86289">
        <w:rPr>
          <w:color w:val="000000"/>
          <w:sz w:val="24"/>
          <w:szCs w:val="24"/>
        </w:rPr>
        <w:t xml:space="preserve"> Therapy for Children’s Anxiety Disorders. </w:t>
      </w:r>
      <w:proofErr w:type="spellStart"/>
      <w:r w:rsidRPr="00A86289">
        <w:rPr>
          <w:rStyle w:val="Emphasis"/>
          <w:rFonts w:ascii="&amp;quot" w:hAnsi="&amp;quot"/>
          <w:color w:val="000000"/>
          <w:sz w:val="24"/>
          <w:szCs w:val="24"/>
        </w:rPr>
        <w:t>ModernMedicineNetwork</w:t>
      </w:r>
      <w:proofErr w:type="spellEnd"/>
      <w:r w:rsidRPr="00A86289">
        <w:rPr>
          <w:color w:val="000000"/>
          <w:sz w:val="24"/>
          <w:szCs w:val="24"/>
        </w:rPr>
        <w:t xml:space="preserve">, </w:t>
      </w:r>
      <w:r w:rsidRPr="00A86289">
        <w:rPr>
          <w:rStyle w:val="Emphasis"/>
          <w:rFonts w:ascii="&amp;quot" w:hAnsi="&amp;quot"/>
          <w:color w:val="000000"/>
          <w:sz w:val="24"/>
          <w:szCs w:val="24"/>
        </w:rPr>
        <w:t>23</w:t>
      </w:r>
      <w:r w:rsidRPr="00A86289">
        <w:rPr>
          <w:color w:val="000000"/>
          <w:sz w:val="24"/>
          <w:szCs w:val="24"/>
        </w:rPr>
        <w:t xml:space="preserve">(8), 1-2. Retrieved from </w:t>
      </w:r>
      <w:hyperlink r:id="rId28" w:history="1">
        <w:r w:rsidRPr="00A86289">
          <w:rPr>
            <w:rStyle w:val="Hyperlink"/>
            <w:sz w:val="24"/>
            <w:szCs w:val="24"/>
          </w:rPr>
          <w:t>http://www.psychiatrictimes.com/child-adolescent-psychiatry/family-involvement-cognitive-behavioral-therapy-childrens-anxiety-disorders</w:t>
        </w:r>
      </w:hyperlink>
    </w:p>
    <w:p w14:paraId="5BB9F559" w14:textId="25755D5A" w:rsidR="00A40773" w:rsidRPr="00A86289" w:rsidRDefault="00A40773" w:rsidP="00894760">
      <w:pPr>
        <w:rPr>
          <w:rFonts w:ascii="Open Sans" w:hAnsi="Open Sans"/>
          <w:color w:val="000000"/>
          <w:sz w:val="24"/>
          <w:szCs w:val="24"/>
        </w:rPr>
      </w:pPr>
      <w:r w:rsidRPr="00A86289">
        <w:rPr>
          <w:rFonts w:ascii="Open Sans" w:hAnsi="Open Sans"/>
          <w:color w:val="000000"/>
          <w:sz w:val="24"/>
          <w:szCs w:val="24"/>
        </w:rPr>
        <w:lastRenderedPageBreak/>
        <w:t xml:space="preserve">Michelle </w:t>
      </w:r>
      <w:proofErr w:type="spellStart"/>
      <w:r w:rsidRPr="00A86289">
        <w:rPr>
          <w:rFonts w:ascii="Open Sans" w:hAnsi="Open Sans"/>
          <w:color w:val="000000"/>
          <w:sz w:val="24"/>
          <w:szCs w:val="24"/>
        </w:rPr>
        <w:t>Gryczkowski</w:t>
      </w:r>
      <w:proofErr w:type="spellEnd"/>
      <w:r w:rsidRPr="00A86289">
        <w:rPr>
          <w:rFonts w:ascii="Open Sans" w:hAnsi="Open Sans"/>
          <w:color w:val="000000"/>
          <w:sz w:val="24"/>
          <w:szCs w:val="24"/>
        </w:rPr>
        <w:t>, M. (2015).</w:t>
      </w:r>
    </w:p>
    <w:p w14:paraId="53F431EA" w14:textId="1284CA3C" w:rsidR="00A40773" w:rsidRPr="00A86289" w:rsidRDefault="00A40773" w:rsidP="00894760">
      <w:pPr>
        <w:rPr>
          <w:rStyle w:val="Hyperlink"/>
          <w:rFonts w:ascii="Open Sans" w:hAnsi="Open Sans"/>
          <w:sz w:val="24"/>
          <w:szCs w:val="24"/>
        </w:rPr>
      </w:pPr>
      <w:r w:rsidRPr="00A86289">
        <w:rPr>
          <w:rFonts w:ascii="Open Sans" w:hAnsi="Open Sans"/>
          <w:color w:val="000000"/>
          <w:sz w:val="24"/>
          <w:szCs w:val="24"/>
        </w:rPr>
        <w:t xml:space="preserve">Exposure Therapy: Helping Your Child Overcome Anxiety Disorders through Facing Fears by </w:t>
      </w:r>
      <w:proofErr w:type="spellStart"/>
      <w:r w:rsidRPr="00A86289">
        <w:rPr>
          <w:rFonts w:ascii="Open Sans" w:hAnsi="Open Sans"/>
          <w:color w:val="000000"/>
          <w:sz w:val="24"/>
          <w:szCs w:val="24"/>
        </w:rPr>
        <w:t>Dr.</w:t>
      </w:r>
      <w:proofErr w:type="spellEnd"/>
      <w:r w:rsidRPr="00A86289">
        <w:rPr>
          <w:rFonts w:ascii="Open Sans" w:hAnsi="Open Sans"/>
          <w:color w:val="000000"/>
          <w:sz w:val="24"/>
          <w:szCs w:val="24"/>
        </w:rPr>
        <w:t xml:space="preserve"> Michelle </w:t>
      </w:r>
      <w:proofErr w:type="spellStart"/>
      <w:r w:rsidRPr="00A86289">
        <w:rPr>
          <w:rFonts w:ascii="Open Sans" w:hAnsi="Open Sans"/>
          <w:color w:val="000000"/>
          <w:sz w:val="24"/>
          <w:szCs w:val="24"/>
        </w:rPr>
        <w:t>Gryczkowski</w:t>
      </w:r>
      <w:proofErr w:type="spellEnd"/>
      <w:r w:rsidRPr="00A86289">
        <w:rPr>
          <w:rFonts w:ascii="Open Sans" w:hAnsi="Open Sans"/>
          <w:color w:val="000000"/>
          <w:sz w:val="24"/>
          <w:szCs w:val="24"/>
        </w:rPr>
        <w:t xml:space="preserve"> | Find A Psychologist. Retrieved from </w:t>
      </w:r>
      <w:hyperlink r:id="rId29" w:history="1">
        <w:r w:rsidRPr="00A86289">
          <w:rPr>
            <w:rStyle w:val="Hyperlink"/>
            <w:rFonts w:ascii="Open Sans" w:hAnsi="Open Sans"/>
            <w:sz w:val="24"/>
            <w:szCs w:val="24"/>
          </w:rPr>
          <w:t>https://www.findapsychologist.org/exposure-therapy-helping-your-child-overcome-anxiety-disorders-through-facing-fears-by-dr-michelle-gryczkowski/</w:t>
        </w:r>
      </w:hyperlink>
    </w:p>
    <w:p w14:paraId="3940589D" w14:textId="0B4F215D" w:rsidR="001B2C13" w:rsidRPr="00A86289" w:rsidRDefault="001B2C13" w:rsidP="00894760">
      <w:pPr>
        <w:rPr>
          <w:rFonts w:ascii="Open Sans" w:hAnsi="Open Sans"/>
          <w:color w:val="000000"/>
          <w:sz w:val="24"/>
          <w:szCs w:val="24"/>
        </w:rPr>
      </w:pPr>
      <w:r w:rsidRPr="00A86289">
        <w:rPr>
          <w:rFonts w:ascii="Open Sans" w:hAnsi="Open Sans"/>
          <w:color w:val="000000"/>
          <w:sz w:val="24"/>
          <w:szCs w:val="24"/>
        </w:rPr>
        <w:t xml:space="preserve">Treatment of Childhood and Adolescent Depression. (2012). </w:t>
      </w:r>
      <w:r w:rsidRPr="00A86289">
        <w:rPr>
          <w:rFonts w:ascii="&amp;quot" w:hAnsi="&amp;quot"/>
          <w:i/>
          <w:iCs/>
          <w:color w:val="000000"/>
          <w:sz w:val="24"/>
          <w:szCs w:val="24"/>
        </w:rPr>
        <w:t>American Family Physician</w:t>
      </w:r>
      <w:r w:rsidRPr="00A86289">
        <w:rPr>
          <w:rFonts w:ascii="Open Sans" w:hAnsi="Open Sans"/>
          <w:color w:val="000000"/>
          <w:sz w:val="24"/>
          <w:szCs w:val="24"/>
        </w:rPr>
        <w:t xml:space="preserve">, </w:t>
      </w:r>
      <w:r w:rsidRPr="00A86289">
        <w:rPr>
          <w:rFonts w:ascii="&amp;quot" w:hAnsi="&amp;quot"/>
          <w:i/>
          <w:iCs/>
          <w:color w:val="000000"/>
          <w:sz w:val="24"/>
          <w:szCs w:val="24"/>
        </w:rPr>
        <w:t>5</w:t>
      </w:r>
      <w:r w:rsidRPr="00A86289">
        <w:rPr>
          <w:rFonts w:ascii="Open Sans" w:hAnsi="Open Sans"/>
          <w:color w:val="000000"/>
          <w:sz w:val="24"/>
          <w:szCs w:val="24"/>
        </w:rPr>
        <w:t xml:space="preserve">(1;86), 442-448. Retrieved from </w:t>
      </w:r>
      <w:hyperlink r:id="rId30" w:anchor="sec-6" w:history="1">
        <w:r w:rsidRPr="00A86289">
          <w:rPr>
            <w:rStyle w:val="Hyperlink"/>
            <w:rFonts w:ascii="Open Sans" w:hAnsi="Open Sans"/>
            <w:sz w:val="24"/>
            <w:szCs w:val="24"/>
          </w:rPr>
          <w:t>https://www.aafp.org/afp/2012/0901/p442.html#sec-6</w:t>
        </w:r>
      </w:hyperlink>
      <w:r w:rsidRPr="00A86289">
        <w:rPr>
          <w:rFonts w:ascii="Open Sans" w:hAnsi="Open Sans"/>
          <w:color w:val="000000"/>
          <w:sz w:val="24"/>
          <w:szCs w:val="24"/>
        </w:rPr>
        <w:t xml:space="preserve"> </w:t>
      </w:r>
    </w:p>
    <w:p w14:paraId="2B323D19" w14:textId="75D35F06" w:rsidR="006870BB" w:rsidRPr="00A86289" w:rsidRDefault="006870BB" w:rsidP="00894760">
      <w:pPr>
        <w:rPr>
          <w:rFonts w:ascii="Open Sans" w:hAnsi="Open Sans"/>
          <w:color w:val="000000"/>
          <w:sz w:val="24"/>
          <w:szCs w:val="24"/>
        </w:rPr>
      </w:pPr>
      <w:r w:rsidRPr="00A86289">
        <w:rPr>
          <w:rFonts w:ascii="Open Sans" w:hAnsi="Open Sans"/>
          <w:color w:val="000000"/>
          <w:sz w:val="24"/>
          <w:szCs w:val="24"/>
        </w:rPr>
        <w:t xml:space="preserve">Bailey, V. (2001). Cognitive–behavioural therapies for children and adolescents. </w:t>
      </w:r>
      <w:r w:rsidRPr="00A86289">
        <w:rPr>
          <w:rFonts w:ascii="&amp;quot" w:hAnsi="&amp;quot"/>
          <w:i/>
          <w:iCs/>
          <w:color w:val="000000"/>
          <w:sz w:val="24"/>
          <w:szCs w:val="24"/>
        </w:rPr>
        <w:t xml:space="preserve">Advances </w:t>
      </w:r>
      <w:proofErr w:type="gramStart"/>
      <w:r w:rsidRPr="00A86289">
        <w:rPr>
          <w:rFonts w:ascii="&amp;quot" w:hAnsi="&amp;quot"/>
          <w:i/>
          <w:iCs/>
          <w:color w:val="000000"/>
          <w:sz w:val="24"/>
          <w:szCs w:val="24"/>
        </w:rPr>
        <w:t>In</w:t>
      </w:r>
      <w:proofErr w:type="gramEnd"/>
      <w:r w:rsidRPr="00A86289">
        <w:rPr>
          <w:rFonts w:ascii="&amp;quot" w:hAnsi="&amp;quot"/>
          <w:i/>
          <w:iCs/>
          <w:color w:val="000000"/>
          <w:sz w:val="24"/>
          <w:szCs w:val="24"/>
        </w:rPr>
        <w:t xml:space="preserve"> Psychiatric Treatment</w:t>
      </w:r>
      <w:r w:rsidRPr="00A86289">
        <w:rPr>
          <w:rFonts w:ascii="Open Sans" w:hAnsi="Open Sans"/>
          <w:color w:val="000000"/>
          <w:sz w:val="24"/>
          <w:szCs w:val="24"/>
        </w:rPr>
        <w:t xml:space="preserve">, </w:t>
      </w:r>
      <w:r w:rsidRPr="00A86289">
        <w:rPr>
          <w:rFonts w:ascii="&amp;quot" w:hAnsi="&amp;quot"/>
          <w:i/>
          <w:iCs/>
          <w:color w:val="000000"/>
          <w:sz w:val="24"/>
          <w:szCs w:val="24"/>
        </w:rPr>
        <w:t>7</w:t>
      </w:r>
      <w:r w:rsidRPr="00A86289">
        <w:rPr>
          <w:rFonts w:ascii="Open Sans" w:hAnsi="Open Sans"/>
          <w:color w:val="000000"/>
          <w:sz w:val="24"/>
          <w:szCs w:val="24"/>
        </w:rPr>
        <w:t xml:space="preserve">(3), 224-232. </w:t>
      </w:r>
      <w:proofErr w:type="spellStart"/>
      <w:r w:rsidRPr="00A86289">
        <w:rPr>
          <w:rFonts w:ascii="Open Sans" w:hAnsi="Open Sans"/>
          <w:color w:val="000000"/>
          <w:sz w:val="24"/>
          <w:szCs w:val="24"/>
        </w:rPr>
        <w:t>doi</w:t>
      </w:r>
      <w:proofErr w:type="spellEnd"/>
      <w:r w:rsidRPr="00A86289">
        <w:rPr>
          <w:rFonts w:ascii="Open Sans" w:hAnsi="Open Sans"/>
          <w:color w:val="000000"/>
          <w:sz w:val="24"/>
          <w:szCs w:val="24"/>
        </w:rPr>
        <w:t xml:space="preserve">: 10.1192/apt.7.3.224 </w:t>
      </w:r>
    </w:p>
    <w:p w14:paraId="48F17286" w14:textId="75BF9DC9" w:rsidR="00DB1B00" w:rsidRPr="00A86289" w:rsidRDefault="00DB1B00" w:rsidP="00894760">
      <w:pPr>
        <w:rPr>
          <w:rFonts w:cstheme="minorHAnsi"/>
          <w:color w:val="333333"/>
          <w:sz w:val="24"/>
          <w:szCs w:val="24"/>
          <w:shd w:val="clear" w:color="auto" w:fill="FFFFFF"/>
        </w:rPr>
      </w:pPr>
      <w:r w:rsidRPr="00A86289">
        <w:rPr>
          <w:rFonts w:cstheme="minorHAnsi"/>
          <w:color w:val="333333"/>
          <w:sz w:val="24"/>
          <w:szCs w:val="24"/>
          <w:shd w:val="clear" w:color="auto" w:fill="FFFFFF"/>
        </w:rPr>
        <w:t>Reyes-</w:t>
      </w:r>
      <w:proofErr w:type="gramStart"/>
      <w:r w:rsidRPr="00A86289">
        <w:rPr>
          <w:rFonts w:cstheme="minorHAnsi"/>
          <w:color w:val="333333"/>
          <w:sz w:val="24"/>
          <w:szCs w:val="24"/>
          <w:shd w:val="clear" w:color="auto" w:fill="FFFFFF"/>
        </w:rPr>
        <w:t>Portillo,,</w:t>
      </w:r>
      <w:proofErr w:type="gramEnd"/>
      <w:r w:rsidRPr="00A86289">
        <w:rPr>
          <w:rFonts w:cstheme="minorHAnsi"/>
          <w:color w:val="333333"/>
          <w:sz w:val="24"/>
          <w:szCs w:val="24"/>
          <w:shd w:val="clear" w:color="auto" w:fill="FFFFFF"/>
        </w:rPr>
        <w:t xml:space="preserve"> J. (2018). About Interpersonal Psychotherapy for Adolescents (IPT-A). Retrieved December 28, 2018, from </w:t>
      </w:r>
      <w:hyperlink r:id="rId31" w:history="1">
        <w:r w:rsidRPr="00A86289">
          <w:rPr>
            <w:rStyle w:val="Hyperlink"/>
            <w:rFonts w:cstheme="minorHAnsi"/>
            <w:sz w:val="24"/>
            <w:szCs w:val="24"/>
            <w:shd w:val="clear" w:color="auto" w:fill="FFFFFF"/>
          </w:rPr>
          <w:t>https://childadolescentpsych.cumc.columbia.edu/articles/interpersonal-therapy-adolescents-ipta</w:t>
        </w:r>
      </w:hyperlink>
      <w:r w:rsidRPr="00A86289">
        <w:rPr>
          <w:rFonts w:cstheme="minorHAnsi"/>
          <w:color w:val="333333"/>
          <w:sz w:val="24"/>
          <w:szCs w:val="24"/>
          <w:shd w:val="clear" w:color="auto" w:fill="FFFFFF"/>
        </w:rPr>
        <w:t xml:space="preserve"> </w:t>
      </w:r>
    </w:p>
    <w:p w14:paraId="0BDE39CF" w14:textId="5F8BD613" w:rsidR="007B4CB8" w:rsidRPr="00A86289" w:rsidRDefault="003509A8" w:rsidP="00894760">
      <w:pPr>
        <w:rPr>
          <w:rFonts w:ascii="Open Sans" w:hAnsi="Open Sans"/>
          <w:color w:val="000000"/>
          <w:sz w:val="24"/>
          <w:szCs w:val="24"/>
        </w:rPr>
      </w:pPr>
      <w:r w:rsidRPr="00A86289">
        <w:rPr>
          <w:rFonts w:ascii="Open Sans" w:hAnsi="Open Sans"/>
          <w:color w:val="000000"/>
          <w:sz w:val="24"/>
          <w:szCs w:val="24"/>
        </w:rPr>
        <w:t xml:space="preserve">Hurley, K. (2018). Teen Depression: The Pros and Cons of Medication. Retrieved from </w:t>
      </w:r>
      <w:hyperlink r:id="rId32" w:history="1">
        <w:r w:rsidRPr="00A86289">
          <w:rPr>
            <w:rStyle w:val="Hyperlink"/>
            <w:rFonts w:ascii="Open Sans" w:hAnsi="Open Sans"/>
            <w:sz w:val="24"/>
            <w:szCs w:val="24"/>
          </w:rPr>
          <w:t>https://www.psycom.net/depression.central.teens.medication.html</w:t>
        </w:r>
      </w:hyperlink>
      <w:r w:rsidRPr="00A86289">
        <w:rPr>
          <w:rFonts w:ascii="Open Sans" w:hAnsi="Open Sans"/>
          <w:color w:val="000000"/>
          <w:sz w:val="24"/>
          <w:szCs w:val="24"/>
        </w:rPr>
        <w:t xml:space="preserve"> </w:t>
      </w:r>
    </w:p>
    <w:p w14:paraId="12A07970" w14:textId="65AE62EE" w:rsidR="00A86289" w:rsidRDefault="00A86289" w:rsidP="00894760">
      <w:pPr>
        <w:rPr>
          <w:rFonts w:ascii="Open Sans" w:hAnsi="Open Sans"/>
          <w:color w:val="000000"/>
          <w:sz w:val="24"/>
          <w:szCs w:val="24"/>
        </w:rPr>
      </w:pPr>
      <w:r w:rsidRPr="00A86289">
        <w:rPr>
          <w:rFonts w:ascii="Open Sans" w:hAnsi="Open Sans"/>
          <w:color w:val="000000"/>
          <w:sz w:val="24"/>
          <w:szCs w:val="24"/>
        </w:rPr>
        <w:t xml:space="preserve">Why Today’s Teens Are More Depressed Than Ever - </w:t>
      </w:r>
      <w:proofErr w:type="spellStart"/>
      <w:r w:rsidRPr="00A86289">
        <w:rPr>
          <w:rFonts w:ascii="Open Sans" w:hAnsi="Open Sans"/>
          <w:color w:val="000000"/>
          <w:sz w:val="24"/>
          <w:szCs w:val="24"/>
        </w:rPr>
        <w:t>Center</w:t>
      </w:r>
      <w:proofErr w:type="spellEnd"/>
      <w:r w:rsidRPr="00A86289">
        <w:rPr>
          <w:rFonts w:ascii="Open Sans" w:hAnsi="Open Sans"/>
          <w:color w:val="000000"/>
          <w:sz w:val="24"/>
          <w:szCs w:val="24"/>
        </w:rPr>
        <w:t xml:space="preserve"> For Discovery. (2016). Retrieved from </w:t>
      </w:r>
      <w:hyperlink r:id="rId33" w:history="1">
        <w:r w:rsidRPr="00A86289">
          <w:rPr>
            <w:rStyle w:val="Hyperlink"/>
            <w:rFonts w:ascii="Open Sans" w:hAnsi="Open Sans"/>
            <w:sz w:val="24"/>
            <w:szCs w:val="24"/>
          </w:rPr>
          <w:t>https://centerfordiscovery.com/blog/todays-teens-depressed-ever/</w:t>
        </w:r>
      </w:hyperlink>
      <w:r w:rsidRPr="00A86289">
        <w:rPr>
          <w:rFonts w:ascii="Open Sans" w:hAnsi="Open Sans"/>
          <w:color w:val="000000"/>
          <w:sz w:val="24"/>
          <w:szCs w:val="24"/>
        </w:rPr>
        <w:t xml:space="preserve"> </w:t>
      </w:r>
    </w:p>
    <w:p w14:paraId="6E163F57" w14:textId="3C3AE395" w:rsidR="00F17034" w:rsidRPr="00A86289" w:rsidRDefault="00F17034" w:rsidP="00894760">
      <w:pPr>
        <w:rPr>
          <w:rFonts w:cstheme="minorHAnsi"/>
          <w:color w:val="000000"/>
          <w:sz w:val="24"/>
          <w:szCs w:val="24"/>
        </w:rPr>
      </w:pPr>
      <w:r>
        <w:rPr>
          <w:rFonts w:ascii="Open Sans" w:hAnsi="Open Sans"/>
          <w:color w:val="000000"/>
          <w:sz w:val="20"/>
          <w:szCs w:val="20"/>
        </w:rPr>
        <w:t xml:space="preserve">Mental Health of Children and Young People in England, 2017 [PAS] - NHS Digital. (2017). Retrieved from </w:t>
      </w:r>
      <w:hyperlink r:id="rId34" w:history="1">
        <w:r w:rsidRPr="007D3FD7">
          <w:rPr>
            <w:rStyle w:val="Hyperlink"/>
            <w:rFonts w:ascii="Open Sans" w:hAnsi="Open Sans"/>
            <w:sz w:val="20"/>
            <w:szCs w:val="20"/>
          </w:rPr>
          <w:t>https://digital.nhs.uk/data-and-information/publications/statistical/mental-health-of-children-and-young-people-in-england/2017/2017</w:t>
        </w:r>
      </w:hyperlink>
      <w:r>
        <w:rPr>
          <w:rFonts w:ascii="Open Sans" w:hAnsi="Open Sans"/>
          <w:color w:val="000000"/>
          <w:sz w:val="20"/>
          <w:szCs w:val="20"/>
        </w:rPr>
        <w:t xml:space="preserve"> </w:t>
      </w:r>
    </w:p>
    <w:sectPr w:rsidR="00F17034" w:rsidRPr="00A86289">
      <w:headerReference w:type="default" r:id="rId35"/>
      <w:footerReference w:type="default" r:id="rId3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124C3D" w14:textId="77777777" w:rsidR="00C47A40" w:rsidRDefault="00C47A40" w:rsidP="00F07410">
      <w:pPr>
        <w:spacing w:after="0" w:line="240" w:lineRule="auto"/>
      </w:pPr>
      <w:r>
        <w:separator/>
      </w:r>
    </w:p>
  </w:endnote>
  <w:endnote w:type="continuationSeparator" w:id="0">
    <w:p w14:paraId="13C6CF3E" w14:textId="77777777" w:rsidR="00C47A40" w:rsidRDefault="00C47A40" w:rsidP="00F074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3661A5" w14:textId="796BC2D5" w:rsidR="00941471" w:rsidRDefault="00941471">
    <w:pPr>
      <w:pStyle w:val="Footer"/>
    </w:pPr>
    <w:r>
      <w:t>Tasneem Ullah</w:t>
    </w:r>
    <w:r>
      <w:ptab w:relativeTo="margin" w:alignment="center" w:leader="none"/>
    </w:r>
    <w:r>
      <w:t>BSc Mental Health</w:t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DF85A2" w14:textId="77777777" w:rsidR="00C47A40" w:rsidRDefault="00C47A40" w:rsidP="00F07410">
      <w:pPr>
        <w:spacing w:after="0" w:line="240" w:lineRule="auto"/>
      </w:pPr>
      <w:r>
        <w:separator/>
      </w:r>
    </w:p>
  </w:footnote>
  <w:footnote w:type="continuationSeparator" w:id="0">
    <w:p w14:paraId="15342F10" w14:textId="77777777" w:rsidR="00C47A40" w:rsidRDefault="00C47A40" w:rsidP="00F074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4932762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C4B49F0" w14:textId="1AB4E00A" w:rsidR="00941471" w:rsidRDefault="00941471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AD1671C" w14:textId="77777777" w:rsidR="00941471" w:rsidRDefault="0094147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020665"/>
    <w:multiLevelType w:val="multilevel"/>
    <w:tmpl w:val="E44832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8E5"/>
    <w:rsid w:val="000029D7"/>
    <w:rsid w:val="00002E8E"/>
    <w:rsid w:val="00006BDC"/>
    <w:rsid w:val="00010BC6"/>
    <w:rsid w:val="000146B1"/>
    <w:rsid w:val="00014FB5"/>
    <w:rsid w:val="00021312"/>
    <w:rsid w:val="000252E6"/>
    <w:rsid w:val="00027CC9"/>
    <w:rsid w:val="00032416"/>
    <w:rsid w:val="00034325"/>
    <w:rsid w:val="0003623C"/>
    <w:rsid w:val="00040311"/>
    <w:rsid w:val="0004630E"/>
    <w:rsid w:val="00051836"/>
    <w:rsid w:val="00055EF9"/>
    <w:rsid w:val="0006221A"/>
    <w:rsid w:val="00071FA8"/>
    <w:rsid w:val="000803EF"/>
    <w:rsid w:val="0008484E"/>
    <w:rsid w:val="00092134"/>
    <w:rsid w:val="000B46DE"/>
    <w:rsid w:val="000C4349"/>
    <w:rsid w:val="000D06E2"/>
    <w:rsid w:val="000D301F"/>
    <w:rsid w:val="000D6E05"/>
    <w:rsid w:val="000E0160"/>
    <w:rsid w:val="000F0BEA"/>
    <w:rsid w:val="001035B4"/>
    <w:rsid w:val="00111578"/>
    <w:rsid w:val="00124731"/>
    <w:rsid w:val="00134A1F"/>
    <w:rsid w:val="0013740D"/>
    <w:rsid w:val="00142350"/>
    <w:rsid w:val="00163650"/>
    <w:rsid w:val="0016568A"/>
    <w:rsid w:val="00175D64"/>
    <w:rsid w:val="00183E37"/>
    <w:rsid w:val="001843DD"/>
    <w:rsid w:val="00187BAF"/>
    <w:rsid w:val="001951AD"/>
    <w:rsid w:val="001B249E"/>
    <w:rsid w:val="001B2C13"/>
    <w:rsid w:val="001C46D0"/>
    <w:rsid w:val="001C53B3"/>
    <w:rsid w:val="001C597B"/>
    <w:rsid w:val="001D4713"/>
    <w:rsid w:val="001D55F7"/>
    <w:rsid w:val="001E0322"/>
    <w:rsid w:val="001E47F3"/>
    <w:rsid w:val="001F6CCF"/>
    <w:rsid w:val="00200185"/>
    <w:rsid w:val="002059DC"/>
    <w:rsid w:val="0020695E"/>
    <w:rsid w:val="00210C00"/>
    <w:rsid w:val="002200CB"/>
    <w:rsid w:val="00222D76"/>
    <w:rsid w:val="0022387E"/>
    <w:rsid w:val="00224161"/>
    <w:rsid w:val="002357D3"/>
    <w:rsid w:val="002359FC"/>
    <w:rsid w:val="002413D8"/>
    <w:rsid w:val="00242996"/>
    <w:rsid w:val="00253115"/>
    <w:rsid w:val="00261A6D"/>
    <w:rsid w:val="00261AE1"/>
    <w:rsid w:val="00264407"/>
    <w:rsid w:val="00273B88"/>
    <w:rsid w:val="0028347C"/>
    <w:rsid w:val="0028553A"/>
    <w:rsid w:val="00290147"/>
    <w:rsid w:val="00294D17"/>
    <w:rsid w:val="00294F18"/>
    <w:rsid w:val="00295B12"/>
    <w:rsid w:val="002A2149"/>
    <w:rsid w:val="002B5B9A"/>
    <w:rsid w:val="002C751C"/>
    <w:rsid w:val="002E3586"/>
    <w:rsid w:val="002F26AA"/>
    <w:rsid w:val="002F5A5B"/>
    <w:rsid w:val="002F6A53"/>
    <w:rsid w:val="0032023C"/>
    <w:rsid w:val="00324A41"/>
    <w:rsid w:val="0033130C"/>
    <w:rsid w:val="00331608"/>
    <w:rsid w:val="003343F8"/>
    <w:rsid w:val="00341E1B"/>
    <w:rsid w:val="00350605"/>
    <w:rsid w:val="003509A8"/>
    <w:rsid w:val="0035224D"/>
    <w:rsid w:val="00363D36"/>
    <w:rsid w:val="003658C5"/>
    <w:rsid w:val="00366D16"/>
    <w:rsid w:val="0037239B"/>
    <w:rsid w:val="00374034"/>
    <w:rsid w:val="00386935"/>
    <w:rsid w:val="003902EA"/>
    <w:rsid w:val="00394623"/>
    <w:rsid w:val="003951FB"/>
    <w:rsid w:val="003A31D9"/>
    <w:rsid w:val="003B1E02"/>
    <w:rsid w:val="003C07D6"/>
    <w:rsid w:val="003E305A"/>
    <w:rsid w:val="003F1F88"/>
    <w:rsid w:val="003F6F77"/>
    <w:rsid w:val="003F732A"/>
    <w:rsid w:val="00413CB9"/>
    <w:rsid w:val="00425A10"/>
    <w:rsid w:val="00427EA1"/>
    <w:rsid w:val="00433FFD"/>
    <w:rsid w:val="00445709"/>
    <w:rsid w:val="00446CEB"/>
    <w:rsid w:val="004531D9"/>
    <w:rsid w:val="004653F0"/>
    <w:rsid w:val="00476085"/>
    <w:rsid w:val="00480560"/>
    <w:rsid w:val="0048532A"/>
    <w:rsid w:val="004904AC"/>
    <w:rsid w:val="00495095"/>
    <w:rsid w:val="004A0DD0"/>
    <w:rsid w:val="004A3F70"/>
    <w:rsid w:val="004B240A"/>
    <w:rsid w:val="004B583F"/>
    <w:rsid w:val="004C28A5"/>
    <w:rsid w:val="004C4E07"/>
    <w:rsid w:val="004F2176"/>
    <w:rsid w:val="004F364B"/>
    <w:rsid w:val="004F58C4"/>
    <w:rsid w:val="0053541A"/>
    <w:rsid w:val="0054429B"/>
    <w:rsid w:val="005533DC"/>
    <w:rsid w:val="00555C08"/>
    <w:rsid w:val="0057009D"/>
    <w:rsid w:val="00572B5D"/>
    <w:rsid w:val="00582094"/>
    <w:rsid w:val="00582BA6"/>
    <w:rsid w:val="00584585"/>
    <w:rsid w:val="00585859"/>
    <w:rsid w:val="005B5DBC"/>
    <w:rsid w:val="005B64DE"/>
    <w:rsid w:val="005B7DA5"/>
    <w:rsid w:val="005C62A4"/>
    <w:rsid w:val="005E3D73"/>
    <w:rsid w:val="005F12B0"/>
    <w:rsid w:val="005F31FD"/>
    <w:rsid w:val="00601206"/>
    <w:rsid w:val="00604EC1"/>
    <w:rsid w:val="00607777"/>
    <w:rsid w:val="0061104D"/>
    <w:rsid w:val="00621AF0"/>
    <w:rsid w:val="00634D92"/>
    <w:rsid w:val="00634E8B"/>
    <w:rsid w:val="00664501"/>
    <w:rsid w:val="006654BE"/>
    <w:rsid w:val="006706E1"/>
    <w:rsid w:val="006722B0"/>
    <w:rsid w:val="00677A4F"/>
    <w:rsid w:val="006870BB"/>
    <w:rsid w:val="00692758"/>
    <w:rsid w:val="006A70BF"/>
    <w:rsid w:val="006B464C"/>
    <w:rsid w:val="006B5954"/>
    <w:rsid w:val="006D3378"/>
    <w:rsid w:val="006F0DD0"/>
    <w:rsid w:val="006F31B9"/>
    <w:rsid w:val="007010F0"/>
    <w:rsid w:val="00702142"/>
    <w:rsid w:val="00704219"/>
    <w:rsid w:val="00714CC0"/>
    <w:rsid w:val="007155A9"/>
    <w:rsid w:val="007222D8"/>
    <w:rsid w:val="00725212"/>
    <w:rsid w:val="00731D06"/>
    <w:rsid w:val="0073430D"/>
    <w:rsid w:val="0073682B"/>
    <w:rsid w:val="0073715D"/>
    <w:rsid w:val="007445DB"/>
    <w:rsid w:val="00753008"/>
    <w:rsid w:val="00753317"/>
    <w:rsid w:val="00773E66"/>
    <w:rsid w:val="00791AFD"/>
    <w:rsid w:val="007A7D41"/>
    <w:rsid w:val="007B4CB8"/>
    <w:rsid w:val="007D05B1"/>
    <w:rsid w:val="007D19BD"/>
    <w:rsid w:val="007D4435"/>
    <w:rsid w:val="007E69F9"/>
    <w:rsid w:val="007E75F4"/>
    <w:rsid w:val="007E770D"/>
    <w:rsid w:val="007F3C75"/>
    <w:rsid w:val="007F79E6"/>
    <w:rsid w:val="007F7B70"/>
    <w:rsid w:val="00803766"/>
    <w:rsid w:val="00807765"/>
    <w:rsid w:val="008202EE"/>
    <w:rsid w:val="00821CFD"/>
    <w:rsid w:val="00831F79"/>
    <w:rsid w:val="00833D67"/>
    <w:rsid w:val="0084134A"/>
    <w:rsid w:val="008473F2"/>
    <w:rsid w:val="00850747"/>
    <w:rsid w:val="008512B5"/>
    <w:rsid w:val="00863648"/>
    <w:rsid w:val="00867ED5"/>
    <w:rsid w:val="008708CB"/>
    <w:rsid w:val="00873A31"/>
    <w:rsid w:val="00875794"/>
    <w:rsid w:val="00877A8F"/>
    <w:rsid w:val="00885365"/>
    <w:rsid w:val="00893A05"/>
    <w:rsid w:val="00893AAB"/>
    <w:rsid w:val="00894760"/>
    <w:rsid w:val="008948E5"/>
    <w:rsid w:val="008B1D7F"/>
    <w:rsid w:val="008B1F2D"/>
    <w:rsid w:val="008C6BC8"/>
    <w:rsid w:val="008E6AD3"/>
    <w:rsid w:val="008F124F"/>
    <w:rsid w:val="008F1589"/>
    <w:rsid w:val="00900A61"/>
    <w:rsid w:val="009011FE"/>
    <w:rsid w:val="00935BE4"/>
    <w:rsid w:val="00941471"/>
    <w:rsid w:val="00967B83"/>
    <w:rsid w:val="00970581"/>
    <w:rsid w:val="009A42D7"/>
    <w:rsid w:val="009C5F84"/>
    <w:rsid w:val="009D2D40"/>
    <w:rsid w:val="009E38FC"/>
    <w:rsid w:val="009F2114"/>
    <w:rsid w:val="00A01C93"/>
    <w:rsid w:val="00A046D6"/>
    <w:rsid w:val="00A11CE2"/>
    <w:rsid w:val="00A12E4B"/>
    <w:rsid w:val="00A1565D"/>
    <w:rsid w:val="00A25019"/>
    <w:rsid w:val="00A2595B"/>
    <w:rsid w:val="00A25BF4"/>
    <w:rsid w:val="00A40773"/>
    <w:rsid w:val="00A47D4E"/>
    <w:rsid w:val="00A56678"/>
    <w:rsid w:val="00A65DD7"/>
    <w:rsid w:val="00A66783"/>
    <w:rsid w:val="00A72F65"/>
    <w:rsid w:val="00A80EAF"/>
    <w:rsid w:val="00A83E81"/>
    <w:rsid w:val="00A84691"/>
    <w:rsid w:val="00A86289"/>
    <w:rsid w:val="00A91A45"/>
    <w:rsid w:val="00A9548F"/>
    <w:rsid w:val="00A97BCD"/>
    <w:rsid w:val="00AA3319"/>
    <w:rsid w:val="00AA4991"/>
    <w:rsid w:val="00AA662F"/>
    <w:rsid w:val="00AB6EF6"/>
    <w:rsid w:val="00AC0BCB"/>
    <w:rsid w:val="00AC14EE"/>
    <w:rsid w:val="00AD013A"/>
    <w:rsid w:val="00AD05D6"/>
    <w:rsid w:val="00AE091F"/>
    <w:rsid w:val="00AF04C0"/>
    <w:rsid w:val="00AF1FF8"/>
    <w:rsid w:val="00B05DBC"/>
    <w:rsid w:val="00B135D9"/>
    <w:rsid w:val="00B159F6"/>
    <w:rsid w:val="00B25740"/>
    <w:rsid w:val="00B617BB"/>
    <w:rsid w:val="00B8146F"/>
    <w:rsid w:val="00B8391B"/>
    <w:rsid w:val="00B863C2"/>
    <w:rsid w:val="00BA0E98"/>
    <w:rsid w:val="00BA27BB"/>
    <w:rsid w:val="00BB5688"/>
    <w:rsid w:val="00BC1219"/>
    <w:rsid w:val="00BC2BF2"/>
    <w:rsid w:val="00BC7648"/>
    <w:rsid w:val="00BD1A77"/>
    <w:rsid w:val="00BE42C8"/>
    <w:rsid w:val="00BF72E9"/>
    <w:rsid w:val="00C02B8D"/>
    <w:rsid w:val="00C03B73"/>
    <w:rsid w:val="00C21C91"/>
    <w:rsid w:val="00C2386D"/>
    <w:rsid w:val="00C40A43"/>
    <w:rsid w:val="00C44AFF"/>
    <w:rsid w:val="00C47A40"/>
    <w:rsid w:val="00C52978"/>
    <w:rsid w:val="00C56505"/>
    <w:rsid w:val="00C620A7"/>
    <w:rsid w:val="00CA0FD3"/>
    <w:rsid w:val="00CB7725"/>
    <w:rsid w:val="00CF7AF7"/>
    <w:rsid w:val="00D2666A"/>
    <w:rsid w:val="00D2696C"/>
    <w:rsid w:val="00D33B51"/>
    <w:rsid w:val="00D3642E"/>
    <w:rsid w:val="00D42EB9"/>
    <w:rsid w:val="00D4343D"/>
    <w:rsid w:val="00D52D58"/>
    <w:rsid w:val="00D536DA"/>
    <w:rsid w:val="00D553EB"/>
    <w:rsid w:val="00D705B5"/>
    <w:rsid w:val="00D7335D"/>
    <w:rsid w:val="00D91FF6"/>
    <w:rsid w:val="00D92ED5"/>
    <w:rsid w:val="00DB1B00"/>
    <w:rsid w:val="00DB35CE"/>
    <w:rsid w:val="00DC0561"/>
    <w:rsid w:val="00DC083C"/>
    <w:rsid w:val="00DC37CC"/>
    <w:rsid w:val="00DC6BA6"/>
    <w:rsid w:val="00DC7871"/>
    <w:rsid w:val="00DE0ED9"/>
    <w:rsid w:val="00DE46A6"/>
    <w:rsid w:val="00DE4C79"/>
    <w:rsid w:val="00DF0C17"/>
    <w:rsid w:val="00DF0E84"/>
    <w:rsid w:val="00DF65F5"/>
    <w:rsid w:val="00E060F4"/>
    <w:rsid w:val="00E25C0F"/>
    <w:rsid w:val="00E25DB0"/>
    <w:rsid w:val="00E27822"/>
    <w:rsid w:val="00E3352E"/>
    <w:rsid w:val="00E61FDB"/>
    <w:rsid w:val="00E83398"/>
    <w:rsid w:val="00E859A7"/>
    <w:rsid w:val="00E94DB2"/>
    <w:rsid w:val="00E955F2"/>
    <w:rsid w:val="00EB371B"/>
    <w:rsid w:val="00EB3F21"/>
    <w:rsid w:val="00EB4289"/>
    <w:rsid w:val="00EB77B6"/>
    <w:rsid w:val="00EC2A5C"/>
    <w:rsid w:val="00EC2F04"/>
    <w:rsid w:val="00EC54C8"/>
    <w:rsid w:val="00ED2739"/>
    <w:rsid w:val="00ED393E"/>
    <w:rsid w:val="00EE4835"/>
    <w:rsid w:val="00EE4B26"/>
    <w:rsid w:val="00F0438D"/>
    <w:rsid w:val="00F05D6A"/>
    <w:rsid w:val="00F07410"/>
    <w:rsid w:val="00F117FD"/>
    <w:rsid w:val="00F12624"/>
    <w:rsid w:val="00F15C28"/>
    <w:rsid w:val="00F17034"/>
    <w:rsid w:val="00F30990"/>
    <w:rsid w:val="00F43068"/>
    <w:rsid w:val="00F56812"/>
    <w:rsid w:val="00F6315E"/>
    <w:rsid w:val="00F633CA"/>
    <w:rsid w:val="00F76914"/>
    <w:rsid w:val="00F87BF4"/>
    <w:rsid w:val="00FA410C"/>
    <w:rsid w:val="00FC152B"/>
    <w:rsid w:val="00FE2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254150"/>
  <w15:chartTrackingRefBased/>
  <w15:docId w15:val="{03E2D71C-9704-4D0A-87E9-521973FF6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electable">
    <w:name w:val="selectable"/>
    <w:basedOn w:val="DefaultParagraphFont"/>
    <w:rsid w:val="001C597B"/>
  </w:style>
  <w:style w:type="character" w:styleId="Hyperlink">
    <w:name w:val="Hyperlink"/>
    <w:basedOn w:val="DefaultParagraphFont"/>
    <w:uiPriority w:val="99"/>
    <w:unhideWhenUsed/>
    <w:rsid w:val="009C5F8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C5F8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C5F84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074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7410"/>
  </w:style>
  <w:style w:type="paragraph" w:styleId="Footer">
    <w:name w:val="footer"/>
    <w:basedOn w:val="Normal"/>
    <w:link w:val="FooterChar"/>
    <w:uiPriority w:val="99"/>
    <w:unhideWhenUsed/>
    <w:rsid w:val="00F074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7410"/>
  </w:style>
  <w:style w:type="character" w:customStyle="1" w:styleId="nobreak">
    <w:name w:val="nobreak"/>
    <w:basedOn w:val="DefaultParagraphFont"/>
    <w:rsid w:val="002059DC"/>
  </w:style>
  <w:style w:type="character" w:customStyle="1" w:styleId="ghr-condition">
    <w:name w:val="ghr-condition"/>
    <w:basedOn w:val="DefaultParagraphFont"/>
    <w:rsid w:val="002059DC"/>
  </w:style>
  <w:style w:type="paragraph" w:customStyle="1" w:styleId="cpformat">
    <w:name w:val="cpformat"/>
    <w:basedOn w:val="Normal"/>
    <w:rsid w:val="008413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BC7648"/>
    <w:rPr>
      <w:i/>
      <w:i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F5A5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F5A5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F5A5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016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4822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4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5495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365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229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287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3844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5406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96551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68558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59158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89027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11761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02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0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83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057706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8244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154866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7140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7291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71027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3696049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0343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66764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1035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2852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97668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96536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25771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33417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76241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681801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89075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90882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516831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68896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419395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21141854">
                                                                                                              <w:marLeft w:val="30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7373115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6548420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09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nxietyuk.org.uk/get-help/anxiety-information/young-people-and-anxiety/" TargetMode="External"/><Relationship Id="rId13" Type="http://schemas.openxmlformats.org/officeDocument/2006/relationships/hyperlink" Target="https://www.ncbi.nlm.nih.gov/pmc/articles/PMC5573560/" TargetMode="External"/><Relationship Id="rId18" Type="http://schemas.openxmlformats.org/officeDocument/2006/relationships/hyperlink" Target="https://depression.org.nz/the-causes/trauma/" TargetMode="External"/><Relationship Id="rId26" Type="http://schemas.openxmlformats.org/officeDocument/2006/relationships/hyperlink" Target="https://www.ncbi.nlm.nih.gov/books/NBK262332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personalityresearch.org/papers/beattie.html" TargetMode="External"/><Relationship Id="rId34" Type="http://schemas.openxmlformats.org/officeDocument/2006/relationships/hyperlink" Target="https://digital.nhs.uk/data-and-information/publications/statistical/mental-health-of-children-and-young-people-in-england/2017/2017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anxiety.org/causes-and-symptoms-of-anxiety-in-children" TargetMode="External"/><Relationship Id="rId17" Type="http://schemas.openxmlformats.org/officeDocument/2006/relationships/hyperlink" Target="http://conditions.health.qld.gov.au/HealthCondition/condition/8/146/38/depression-in-young-people" TargetMode="External"/><Relationship Id="rId25" Type="http://schemas.openxmlformats.org/officeDocument/2006/relationships/hyperlink" Target="https://www.psycom.net/childhood-depression" TargetMode="External"/><Relationship Id="rId33" Type="http://schemas.openxmlformats.org/officeDocument/2006/relationships/hyperlink" Target="https://centerfordiscovery.com/blog/todays-teens-depressed-ever/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nhs.uk/conditions/stress-anxiety-depression/children-depressed-signs/" TargetMode="External"/><Relationship Id="rId20" Type="http://schemas.openxmlformats.org/officeDocument/2006/relationships/hyperlink" Target="https://www.healthline.com/health/depression/genetic" TargetMode="External"/><Relationship Id="rId29" Type="http://schemas.openxmlformats.org/officeDocument/2006/relationships/hyperlink" Target="https://www.findapsychologist.org/exposure-therapy-helping-your-child-overcome-anxiety-disorders-through-facing-fears-by-dr-michelle-gryczkowski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nxietyuk.org.uk/get-help/anxiety-information/young-people-and-anxiety/" TargetMode="External"/><Relationship Id="rId24" Type="http://schemas.openxmlformats.org/officeDocument/2006/relationships/hyperlink" Target="https://www.nice.org.uk/guidance/cg28/chapter/introduction" TargetMode="External"/><Relationship Id="rId32" Type="http://schemas.openxmlformats.org/officeDocument/2006/relationships/hyperlink" Target="https://www.psycom.net/depression.central.teens.medication.html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everydayhealth.com/news/is-anxiety-hereditary/" TargetMode="External"/><Relationship Id="rId23" Type="http://schemas.openxmlformats.org/officeDocument/2006/relationships/hyperlink" Target="https://www.nspcc.org.uk/preventing-abuse/child-abuse-and-neglect/neglect/signs-symptoms-effects-neglect/" TargetMode="External"/><Relationship Id="rId28" Type="http://schemas.openxmlformats.org/officeDocument/2006/relationships/hyperlink" Target="http://www.psychiatrictimes.com/child-adolescent-psychiatry/family-involvement-cognitive-behavioral-therapy-childrens-anxiety-disorders" TargetMode="External"/><Relationship Id="rId36" Type="http://schemas.openxmlformats.org/officeDocument/2006/relationships/footer" Target="footer1.xml"/><Relationship Id="rId10" Type="http://schemas.openxmlformats.org/officeDocument/2006/relationships/hyperlink" Target="https://www.ncepod.org.uk/pdf/current/ChildHealth/YPMH/YPMHstudyProtocol.pdf" TargetMode="External"/><Relationship Id="rId19" Type="http://schemas.openxmlformats.org/officeDocument/2006/relationships/hyperlink" Target="https://ghr.nlm.nih.gov/condition/depression" TargetMode="External"/><Relationship Id="rId31" Type="http://schemas.openxmlformats.org/officeDocument/2006/relationships/hyperlink" Target="https://childadolescentpsych.cumc.columbia.edu/articles/interpersonal-therapy-adolescents-ipt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youngminds.org.uk/find-help/conditions/anxiety/" TargetMode="External"/><Relationship Id="rId14" Type="http://schemas.openxmlformats.org/officeDocument/2006/relationships/hyperlink" Target="https://www.healthcentral.com/slideshow/7-ways-parenting-styles-affect-child-anxiety" TargetMode="External"/><Relationship Id="rId22" Type="http://schemas.openxmlformats.org/officeDocument/2006/relationships/hyperlink" Target="https://www.mayoclinic.org/diseases-conditions/teen-depression/symptoms-causes/syc-20350985" TargetMode="External"/><Relationship Id="rId27" Type="http://schemas.openxmlformats.org/officeDocument/2006/relationships/hyperlink" Target="https://www.livescience.com/52367-children-anxiety-%20prevented-family-therapy.html" TargetMode="External"/><Relationship Id="rId30" Type="http://schemas.openxmlformats.org/officeDocument/2006/relationships/hyperlink" Target="https://www.aafp.org/afp/2012/0901/p442.html" TargetMode="External"/><Relationship Id="rId35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EBB631-4C34-40E8-BF38-6F7B5E849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3380</Words>
  <Characters>19269</Characters>
  <Application>Microsoft Office Word</Application>
  <DocSecurity>0</DocSecurity>
  <Lines>160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Tasfi</dc:creator>
  <cp:keywords/>
  <dc:description/>
  <cp:lastModifiedBy>Tas ullah</cp:lastModifiedBy>
  <cp:revision>2</cp:revision>
  <dcterms:created xsi:type="dcterms:W3CDTF">2019-01-11T21:24:00Z</dcterms:created>
  <dcterms:modified xsi:type="dcterms:W3CDTF">2019-01-11T21:24:00Z</dcterms:modified>
</cp:coreProperties>
</file>