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7BFB632E" w:rsidP="63F72337" w:rsidRDefault="7BFB632E" w14:paraId="37CB45E8" w14:textId="3BA92B7D">
      <w:pPr>
        <w:pStyle w:val="Normal"/>
        <w:ind w:left="0"/>
        <w:jc w:val="center"/>
        <w:rPr/>
      </w:pPr>
      <w:r w:rsidR="7BFB632E">
        <w:rPr/>
        <w:t xml:space="preserve">The Iconography as seen in St. </w:t>
      </w:r>
      <w:r w:rsidR="7BFB632E">
        <w:rPr/>
        <w:t>Tysul</w:t>
      </w:r>
      <w:r w:rsidR="7BFB632E">
        <w:rPr/>
        <w:t xml:space="preserve"> Graveyard.</w:t>
      </w:r>
    </w:p>
    <w:p w:rsidR="7BF493AF" w:rsidP="7BF493AF" w:rsidRDefault="7BF493AF" w14:paraId="0283F709" w14:textId="3A5269E7">
      <w:pPr>
        <w:pStyle w:val="Normal"/>
        <w:ind w:left="0"/>
        <w:jc w:val="center"/>
        <w:rPr/>
      </w:pPr>
    </w:p>
    <w:p w:rsidR="7BF493AF" w:rsidP="7BF493AF" w:rsidRDefault="7BF493AF" w14:paraId="49CA99C0" w14:textId="20E18633">
      <w:pPr>
        <w:pStyle w:val="Normal"/>
        <w:ind w:left="0"/>
        <w:jc w:val="center"/>
        <w:rPr/>
      </w:pPr>
    </w:p>
    <w:p w:rsidR="302647B7" w:rsidP="63F72337" w:rsidRDefault="302647B7" w14:paraId="75F0C810" w14:textId="269ED9D8">
      <w:pPr>
        <w:pStyle w:val="Normal"/>
        <w:ind w:left="0"/>
        <w:jc w:val="center"/>
        <w:rPr/>
      </w:pPr>
      <w:r w:rsidR="302647B7">
        <w:drawing>
          <wp:inline wp14:editId="7535359C" wp14:anchorId="34A68E47">
            <wp:extent cx="2322509" cy="2317610"/>
            <wp:effectExtent l="0" t="0" r="0" b="0"/>
            <wp:docPr id="21120020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b89d2bdf1304db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2509" cy="2317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1CCF98" w:rsidP="63F72337" w:rsidRDefault="321CCF98" w14:paraId="5E9F220E" w14:textId="26B09B99">
      <w:pPr>
        <w:pStyle w:val="Normal"/>
        <w:ind w:left="0"/>
        <w:jc w:val="center"/>
        <w:rPr>
          <w:sz w:val="16"/>
          <w:szCs w:val="16"/>
        </w:rPr>
      </w:pPr>
      <w:r w:rsidRPr="7BF493AF" w:rsidR="321CCF98">
        <w:rPr>
          <w:sz w:val="16"/>
          <w:szCs w:val="16"/>
        </w:rPr>
        <w:t>Eglwys</w:t>
      </w:r>
      <w:r w:rsidRPr="7BF493AF" w:rsidR="321CCF98">
        <w:rPr>
          <w:sz w:val="16"/>
          <w:szCs w:val="16"/>
        </w:rPr>
        <w:t xml:space="preserve">, St </w:t>
      </w:r>
      <w:r w:rsidRPr="7BF493AF" w:rsidR="321CCF98">
        <w:rPr>
          <w:sz w:val="16"/>
          <w:szCs w:val="16"/>
        </w:rPr>
        <w:t>Tysul</w:t>
      </w:r>
      <w:r w:rsidRPr="7BF493AF" w:rsidR="321CCF98">
        <w:rPr>
          <w:sz w:val="16"/>
          <w:szCs w:val="16"/>
        </w:rPr>
        <w:t xml:space="preserve"> Church</w:t>
      </w:r>
      <w:r w:rsidRPr="7BF493AF" w:rsidR="67B4BFDC">
        <w:rPr>
          <w:sz w:val="16"/>
          <w:szCs w:val="16"/>
        </w:rPr>
        <w:t xml:space="preserve"> (2021) https://www.facebook.com/photo/?fbid=4985157964838075&amp;set=gm.4198878993562627</w:t>
      </w:r>
    </w:p>
    <w:p w:rsidR="7BF493AF" w:rsidP="7BF493AF" w:rsidRDefault="7BF493AF" w14:paraId="5F4F5561" w14:textId="2FFB88FE">
      <w:pPr>
        <w:pStyle w:val="Normal"/>
        <w:ind w:left="0"/>
        <w:jc w:val="left"/>
        <w:rPr/>
      </w:pPr>
    </w:p>
    <w:p w:rsidR="70311250" w:rsidP="63F72337" w:rsidRDefault="70311250" w14:paraId="4EDD87A6" w14:textId="6AFEED67">
      <w:pPr>
        <w:pStyle w:val="Normal"/>
        <w:ind w:left="0"/>
        <w:jc w:val="left"/>
        <w:rPr/>
      </w:pPr>
      <w:r w:rsidR="70311250">
        <w:rPr/>
        <w:t>The changing of our understanding and relationship with death has been a silent one with it no longer being a</w:t>
      </w:r>
      <w:r w:rsidR="286F611E">
        <w:rPr/>
        <w:t xml:space="preserve"> spoken affair or through symbolism </w:t>
      </w:r>
      <w:r w:rsidR="25EADC64">
        <w:rPr/>
        <w:t xml:space="preserve">which communicated people's relationships with one another and their wider community </w:t>
      </w:r>
      <w:r w:rsidR="28A61CB2">
        <w:rPr/>
        <w:t xml:space="preserve">on how they were and continued to be </w:t>
      </w:r>
      <w:r w:rsidR="28A61CB2">
        <w:rPr/>
        <w:t>perceived</w:t>
      </w:r>
      <w:r w:rsidR="28A61CB2">
        <w:rPr/>
        <w:t xml:space="preserve"> </w:t>
      </w:r>
      <w:r w:rsidR="25EADC64">
        <w:rPr/>
        <w:t>th</w:t>
      </w:r>
      <w:r w:rsidR="053D4EFD">
        <w:rPr/>
        <w:t xml:space="preserve">is </w:t>
      </w:r>
      <w:r w:rsidR="286F611E">
        <w:rPr/>
        <w:t>has</w:t>
      </w:r>
      <w:r w:rsidR="5B9107E8">
        <w:rPr/>
        <w:t xml:space="preserve"> now</w:t>
      </w:r>
      <w:r w:rsidR="286F611E">
        <w:rPr/>
        <w:t xml:space="preserve"> returned to a silent grie</w:t>
      </w:r>
      <w:r w:rsidR="735D40F5">
        <w:rPr/>
        <w:t>f.</w:t>
      </w:r>
      <w:r w:rsidR="735D40F5">
        <w:rPr/>
        <w:t xml:space="preserve"> The understanding and </w:t>
      </w:r>
      <w:r w:rsidR="52AFB38E">
        <w:rPr/>
        <w:t xml:space="preserve">way of conveying messages has changed in </w:t>
      </w:r>
      <w:r w:rsidR="39150B61">
        <w:rPr/>
        <w:t>many ways</w:t>
      </w:r>
      <w:r w:rsidR="52AFB38E">
        <w:rPr/>
        <w:t xml:space="preserve"> throughout the centuries with having moved from </w:t>
      </w:r>
      <w:r w:rsidR="050B9E1A">
        <w:rPr/>
        <w:t xml:space="preserve">private cemeteries to public ones. With this </w:t>
      </w:r>
      <w:r w:rsidR="1C9F5A5F">
        <w:rPr/>
        <w:t>change,</w:t>
      </w:r>
      <w:r w:rsidR="050B9E1A">
        <w:rPr/>
        <w:t xml:space="preserve"> having ways of</w:t>
      </w:r>
      <w:r w:rsidR="6AC4A716">
        <w:rPr/>
        <w:t xml:space="preserve"> communicating in </w:t>
      </w:r>
      <w:r w:rsidR="2EDAB2EF">
        <w:rPr/>
        <w:t xml:space="preserve">an </w:t>
      </w:r>
      <w:r w:rsidR="6AC4A716">
        <w:rPr/>
        <w:t>appropriate manner</w:t>
      </w:r>
      <w:r w:rsidR="01E42AE2">
        <w:rPr/>
        <w:t xml:space="preserve"> without speaking has also changed</w:t>
      </w:r>
      <w:r w:rsidR="07A476E5">
        <w:rPr/>
        <w:t xml:space="preserve"> however it has not changed as dramatically as it appears initially</w:t>
      </w:r>
      <w:r w:rsidR="3132A324">
        <w:rPr/>
        <w:t xml:space="preserve"> with minimalism </w:t>
      </w:r>
      <w:r w:rsidR="3132A324">
        <w:rPr/>
        <w:t>regarding</w:t>
      </w:r>
      <w:r w:rsidR="3132A324">
        <w:rPr/>
        <w:t xml:space="preserve"> </w:t>
      </w:r>
      <w:r w:rsidR="11155B4C">
        <w:rPr/>
        <w:t>iconography</w:t>
      </w:r>
      <w:r w:rsidR="07A476E5">
        <w:rPr/>
        <w:t>.</w:t>
      </w:r>
      <w:r w:rsidR="05B2E92A">
        <w:rPr/>
        <w:t xml:space="preserve"> The idea of iconography </w:t>
      </w:r>
      <w:r w:rsidR="05B2E92A">
        <w:rPr/>
        <w:t>remains</w:t>
      </w:r>
      <w:r w:rsidR="05B2E92A">
        <w:rPr/>
        <w:t>.</w:t>
      </w:r>
    </w:p>
    <w:p w:rsidR="63F72337" w:rsidP="63F72337" w:rsidRDefault="63F72337" w14:paraId="532B5A07" w14:textId="64DB8370">
      <w:pPr>
        <w:pStyle w:val="Normal"/>
        <w:ind w:left="0"/>
        <w:jc w:val="left"/>
        <w:rPr/>
      </w:pPr>
    </w:p>
    <w:p w:rsidR="2D4F47B8" w:rsidP="63F72337" w:rsidRDefault="2D4F47B8" w14:paraId="0C2B54AF" w14:textId="6CC3B685">
      <w:pPr>
        <w:pStyle w:val="Normal"/>
        <w:ind w:left="0"/>
        <w:jc w:val="left"/>
        <w:rPr/>
      </w:pPr>
      <w:r w:rsidR="2D4F47B8">
        <w:rPr/>
        <w:t>Key Words: Representation, Iconography</w:t>
      </w:r>
      <w:r w:rsidR="1E501775">
        <w:rPr/>
        <w:t xml:space="preserve">, Change, </w:t>
      </w:r>
      <w:r w:rsidR="09E52219">
        <w:rPr/>
        <w:t>Death</w:t>
      </w:r>
      <w:r w:rsidR="3FE2C5B2">
        <w:rPr/>
        <w:t>, Communication</w:t>
      </w:r>
      <w:r w:rsidR="559CA4BF">
        <w:rPr/>
        <w:t>, Individuals</w:t>
      </w:r>
    </w:p>
    <w:p w:rsidR="7BF493AF" w:rsidP="7BF493AF" w:rsidRDefault="7BF493AF" w14:paraId="15D041EC" w14:textId="080785E5">
      <w:pPr>
        <w:pStyle w:val="Normal"/>
        <w:ind w:left="0"/>
        <w:jc w:val="center"/>
        <w:rPr/>
      </w:pPr>
    </w:p>
    <w:p w:rsidR="46A1C727" w:rsidP="7BF493AF" w:rsidRDefault="46A1C727" w14:paraId="5C835751" w14:textId="6740EF2D">
      <w:pPr>
        <w:pStyle w:val="Normal"/>
        <w:ind w:left="0"/>
        <w:jc w:val="center"/>
        <w:rPr/>
      </w:pPr>
      <w:r w:rsidR="46A1C727">
        <w:drawing>
          <wp:inline wp14:editId="632895CD" wp14:anchorId="0E83B031">
            <wp:extent cx="4572000" cy="3181350"/>
            <wp:effectExtent l="0" t="0" r="0" b="0"/>
            <wp:docPr id="5919798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1706ae629dc4c6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318135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9617488" w:rsidP="7BF493AF" w:rsidRDefault="59617488" w14:paraId="5C4623F2" w14:textId="2FD0DED9">
      <w:pPr>
        <w:pStyle w:val="Normal"/>
        <w:ind w:left="0"/>
        <w:jc w:val="center"/>
        <w:rPr>
          <w:sz w:val="16"/>
          <w:szCs w:val="16"/>
        </w:rPr>
      </w:pPr>
      <w:r w:rsidRPr="7BF493AF" w:rsidR="59617488">
        <w:rPr>
          <w:sz w:val="16"/>
          <w:szCs w:val="16"/>
        </w:rPr>
        <w:t xml:space="preserve">Reproduced with the permission of the National Library of Scotland. A Cardigan Map. https://ceredigionhistory.wales/llandysul/  </w:t>
      </w:r>
    </w:p>
    <w:p w:rsidR="63F72337" w:rsidP="63F72337" w:rsidRDefault="63F72337" w14:paraId="793D66B0" w14:textId="0632F8FE">
      <w:pPr>
        <w:pStyle w:val="Normal"/>
        <w:ind w:firstLine="0"/>
        <w:rPr/>
      </w:pPr>
    </w:p>
    <w:p w:rsidR="724771DC" w:rsidP="7BF493AF" w:rsidRDefault="724771DC" w14:paraId="31080834" w14:textId="65937D80">
      <w:pPr>
        <w:pStyle w:val="Normal"/>
        <w:ind w:firstLine="0"/>
        <w:rPr/>
      </w:pPr>
      <w:r w:rsidR="166E8E73">
        <w:rPr/>
        <w:t>The focus of</w:t>
      </w:r>
      <w:r w:rsidR="47B7091D">
        <w:rPr/>
        <w:t xml:space="preserve"> this report</w:t>
      </w:r>
      <w:r w:rsidR="166E8E73">
        <w:rPr/>
        <w:t xml:space="preserve"> </w:t>
      </w:r>
      <w:r w:rsidR="239B9D17">
        <w:rPr/>
        <w:t xml:space="preserve">is </w:t>
      </w:r>
      <w:r w:rsidR="166E8E73">
        <w:rPr/>
        <w:t xml:space="preserve">the Iconography found on graves and how they have changed </w:t>
      </w:r>
      <w:r w:rsidR="121BA04A">
        <w:rPr/>
        <w:t xml:space="preserve">throughout the years. </w:t>
      </w:r>
      <w:r w:rsidR="626167E0">
        <w:rPr/>
        <w:t xml:space="preserve">The graveyard of focus </w:t>
      </w:r>
      <w:r w:rsidR="5FAB3243">
        <w:rPr/>
        <w:t>is</w:t>
      </w:r>
      <w:r w:rsidR="73DB1843">
        <w:rPr/>
        <w:t xml:space="preserve"> St </w:t>
      </w:r>
      <w:r w:rsidR="73DB1843">
        <w:rPr/>
        <w:t>Tysul</w:t>
      </w:r>
      <w:r w:rsidR="73DB1843">
        <w:rPr/>
        <w:t xml:space="preserve"> Cemetary</w:t>
      </w:r>
      <w:r w:rsidR="5FAB3243">
        <w:rPr/>
        <w:t xml:space="preserve"> within the county</w:t>
      </w:r>
      <w:r w:rsidR="626167E0">
        <w:rPr/>
        <w:t xml:space="preserve"> </w:t>
      </w:r>
      <w:r w:rsidR="6611C8A7">
        <w:rPr/>
        <w:t xml:space="preserve">of </w:t>
      </w:r>
      <w:r w:rsidR="626167E0">
        <w:rPr/>
        <w:t>Ceredigion</w:t>
      </w:r>
      <w:r w:rsidR="0C1D882F">
        <w:rPr/>
        <w:t xml:space="preserve"> </w:t>
      </w:r>
      <w:r w:rsidR="3A19E3FA">
        <w:rPr/>
        <w:t>and in</w:t>
      </w:r>
      <w:r w:rsidR="0C1D882F">
        <w:rPr/>
        <w:t xml:space="preserve"> the town </w:t>
      </w:r>
      <w:r w:rsidR="24B6ADD9">
        <w:rPr/>
        <w:t>Llandysul. This report will include four headstones</w:t>
      </w:r>
      <w:r w:rsidR="17972414">
        <w:rPr/>
        <w:t xml:space="preserve"> from separated time periods</w:t>
      </w:r>
      <w:r w:rsidR="24B6ADD9">
        <w:rPr/>
        <w:t xml:space="preserve"> </w:t>
      </w:r>
      <w:r w:rsidR="2E4972E2">
        <w:rPr/>
        <w:t>with two dating</w:t>
      </w:r>
      <w:r w:rsidR="0D9BE57B">
        <w:rPr/>
        <w:t xml:space="preserve"> from the last</w:t>
      </w:r>
      <w:r w:rsidR="63007172">
        <w:rPr/>
        <w:t xml:space="preserve"> forty years</w:t>
      </w:r>
      <w:r w:rsidR="3614F3FA">
        <w:rPr/>
        <w:t xml:space="preserve"> </w:t>
      </w:r>
      <w:r w:rsidR="5F58D546">
        <w:rPr/>
        <w:t xml:space="preserve">as the most up to date </w:t>
      </w:r>
      <w:r w:rsidR="3614F3FA">
        <w:rPr/>
        <w:t>and</w:t>
      </w:r>
      <w:r w:rsidR="3D4F34DD">
        <w:rPr/>
        <w:t xml:space="preserve"> the</w:t>
      </w:r>
      <w:r w:rsidR="3614F3FA">
        <w:rPr/>
        <w:t xml:space="preserve"> </w:t>
      </w:r>
      <w:r w:rsidR="121BA04A">
        <w:rPr/>
        <w:t>t</w:t>
      </w:r>
      <w:r w:rsidR="6097CDDC">
        <w:rPr/>
        <w:t>w</w:t>
      </w:r>
      <w:r w:rsidR="121BA04A">
        <w:rPr/>
        <w:t>o</w:t>
      </w:r>
      <w:r w:rsidR="364AC4EA">
        <w:rPr/>
        <w:t xml:space="preserve"> other</w:t>
      </w:r>
      <w:r w:rsidR="4BEC18C0">
        <w:rPr/>
        <w:t xml:space="preserve"> headstones</w:t>
      </w:r>
      <w:r w:rsidR="121BA04A">
        <w:rPr/>
        <w:t xml:space="preserve"> </w:t>
      </w:r>
      <w:r w:rsidR="6CEE5813">
        <w:rPr/>
        <w:t>dating back to the nineteenth century at a time</w:t>
      </w:r>
      <w:r w:rsidR="3012F814">
        <w:rPr/>
        <w:t xml:space="preserve"> when death was seen </w:t>
      </w:r>
      <w:r w:rsidR="6BEDCA4E">
        <w:rPr/>
        <w:t>as a much more formal affair commemorating the dead with much stricter social rules</w:t>
      </w:r>
      <w:r w:rsidR="3EF74241">
        <w:rPr/>
        <w:t xml:space="preserve"> than to today's standard of grief and mourning where there is less tolerance</w:t>
      </w:r>
      <w:r w:rsidR="630B5BE0">
        <w:rPr/>
        <w:t xml:space="preserve"> </w:t>
      </w:r>
      <w:r w:rsidR="674C24BE">
        <w:rPr/>
        <w:t>(Mendoza. M. 2018.)</w:t>
      </w:r>
      <w:r w:rsidR="2BD36E32">
        <w:rPr/>
        <w:t xml:space="preserve"> </w:t>
      </w:r>
      <w:r w:rsidR="0D2E3EF1">
        <w:rPr/>
        <w:t xml:space="preserve"> Iconography while not commonly used or understood </w:t>
      </w:r>
      <w:r w:rsidR="2B2596BB">
        <w:rPr/>
        <w:t>as well</w:t>
      </w:r>
      <w:r w:rsidR="0D2E3EF1">
        <w:rPr/>
        <w:t xml:space="preserve"> as hav</w:t>
      </w:r>
      <w:r w:rsidR="1FDDCFFB">
        <w:rPr/>
        <w:t xml:space="preserve">ing changed throughout the years </w:t>
      </w:r>
      <w:r w:rsidR="1FDDCFFB">
        <w:rPr/>
        <w:t>remain</w:t>
      </w:r>
      <w:r w:rsidR="1FDDCFFB">
        <w:rPr/>
        <w:t xml:space="preserve"> still a highly relevant way of </w:t>
      </w:r>
      <w:r w:rsidR="0F2D418C">
        <w:rPr/>
        <w:t>conveying</w:t>
      </w:r>
      <w:r w:rsidR="1FDDCFFB">
        <w:rPr/>
        <w:t xml:space="preserve"> emotion in both life and death and how it ma</w:t>
      </w:r>
      <w:r w:rsidR="639594E5">
        <w:rPr/>
        <w:t>y affect people and communities</w:t>
      </w:r>
      <w:r w:rsidR="58A050EA">
        <w:rPr/>
        <w:t xml:space="preserve">. This is particularly </w:t>
      </w:r>
      <w:r w:rsidR="58A050EA">
        <w:rPr/>
        <w:t>regarding</w:t>
      </w:r>
      <w:r w:rsidR="58A050EA">
        <w:rPr/>
        <w:t xml:space="preserve"> subjects such as </w:t>
      </w:r>
      <w:r w:rsidR="38008459">
        <w:rPr/>
        <w:t>floriography and</w:t>
      </w:r>
      <w:r w:rsidR="68132CE6">
        <w:rPr/>
        <w:t xml:space="preserve"> the language of flowers. This abilit</w:t>
      </w:r>
      <w:r w:rsidR="634688B6">
        <w:rPr/>
        <w:t>y to communicate emotion silently and res</w:t>
      </w:r>
      <w:r w:rsidR="365000A9">
        <w:rPr/>
        <w:t>pect</w:t>
      </w:r>
      <w:r w:rsidR="74F4E5DA">
        <w:rPr/>
        <w:t>ab</w:t>
      </w:r>
      <w:r w:rsidR="365000A9">
        <w:rPr/>
        <w:t xml:space="preserve">ly even after death is still in use today however </w:t>
      </w:r>
      <w:r w:rsidR="0E85565E">
        <w:rPr/>
        <w:t>not as</w:t>
      </w:r>
      <w:r w:rsidR="365000A9">
        <w:rPr/>
        <w:t xml:space="preserve"> extravagantly as</w:t>
      </w:r>
      <w:r w:rsidR="04804AA9">
        <w:rPr/>
        <w:t xml:space="preserve"> a century or two before.</w:t>
      </w:r>
    </w:p>
    <w:p w:rsidR="724771DC" w:rsidP="63F72337" w:rsidRDefault="724771DC" w14:paraId="5554322C" w14:textId="28526AFA">
      <w:pPr>
        <w:pStyle w:val="Normal"/>
        <w:ind w:firstLine="0"/>
        <w:jc w:val="center"/>
        <w:rPr/>
      </w:pPr>
      <w:r w:rsidR="2B8E2E79">
        <w:drawing>
          <wp:inline wp14:editId="138AA698" wp14:anchorId="78404D40">
            <wp:extent cx="4572000" cy="2571750"/>
            <wp:effectExtent l="0" t="0" r="0" b="0"/>
            <wp:docPr id="12085755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7447415c91648b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5F81A1" w:rsidP="7BF493AF" w:rsidRDefault="355F81A1" w14:paraId="30F5AA22" w14:textId="16C2ECF7">
      <w:pPr>
        <w:pStyle w:val="Normal"/>
        <w:ind w:firstLine="0"/>
        <w:jc w:val="center"/>
        <w:rPr>
          <w:i w:val="0"/>
          <w:iCs w:val="0"/>
          <w:sz w:val="16"/>
          <w:szCs w:val="16"/>
        </w:rPr>
      </w:pPr>
      <w:r w:rsidRPr="7BF493AF" w:rsidR="355F81A1">
        <w:rPr>
          <w:sz w:val="16"/>
          <w:szCs w:val="16"/>
        </w:rPr>
        <w:t>Gerrard.S</w:t>
      </w:r>
      <w:r w:rsidRPr="7BF493AF" w:rsidR="355F81A1">
        <w:rPr>
          <w:sz w:val="16"/>
          <w:szCs w:val="16"/>
        </w:rPr>
        <w:t xml:space="preserve"> (2022) </w:t>
      </w:r>
      <w:r w:rsidRPr="7BF493AF" w:rsidR="14B1F43A">
        <w:rPr>
          <w:i w:val="1"/>
          <w:iCs w:val="1"/>
          <w:sz w:val="16"/>
          <w:szCs w:val="16"/>
        </w:rPr>
        <w:t xml:space="preserve">St </w:t>
      </w:r>
      <w:r w:rsidRPr="7BF493AF" w:rsidR="14B1F43A">
        <w:rPr>
          <w:i w:val="1"/>
          <w:iCs w:val="1"/>
          <w:sz w:val="16"/>
          <w:szCs w:val="16"/>
        </w:rPr>
        <w:t>Tysul’s</w:t>
      </w:r>
      <w:r w:rsidRPr="7BF493AF" w:rsidR="14B1F43A">
        <w:rPr>
          <w:i w:val="1"/>
          <w:iCs w:val="1"/>
          <w:sz w:val="16"/>
          <w:szCs w:val="16"/>
        </w:rPr>
        <w:t xml:space="preserve"> Church </w:t>
      </w:r>
      <w:r w:rsidRPr="7BF493AF" w:rsidR="14B1F43A">
        <w:rPr>
          <w:i w:val="0"/>
          <w:iCs w:val="0"/>
          <w:sz w:val="16"/>
          <w:szCs w:val="16"/>
        </w:rPr>
        <w:t>Available at:</w:t>
      </w:r>
      <w:r w:rsidRPr="7BF493AF" w:rsidR="06B3F7DD">
        <w:rPr>
          <w:i w:val="0"/>
          <w:iCs w:val="0"/>
          <w:sz w:val="16"/>
          <w:szCs w:val="16"/>
        </w:rPr>
        <w:t xml:space="preserve"> https://www.geograph.org.uk/photo/7372588</w:t>
      </w:r>
    </w:p>
    <w:p w:rsidR="28DD07A8" w:rsidP="63F72337" w:rsidRDefault="28DD07A8" w14:paraId="42B9B8DB" w14:textId="168A81B2">
      <w:pPr>
        <w:pStyle w:val="Normal"/>
        <w:ind w:firstLine="0"/>
        <w:rPr/>
      </w:pPr>
      <w:r w:rsidR="28DD07A8">
        <w:rPr/>
        <w:t>The methods used were through both in field observations</w:t>
      </w:r>
      <w:r w:rsidR="50D2EF8D">
        <w:rPr/>
        <w:t xml:space="preserve"> by visiting the cemetery</w:t>
      </w:r>
      <w:r w:rsidR="46D45F72">
        <w:rPr/>
        <w:t xml:space="preserve"> at St, </w:t>
      </w:r>
      <w:r w:rsidR="46D45F72">
        <w:rPr/>
        <w:t>Tysul</w:t>
      </w:r>
      <w:r w:rsidR="46D45F72">
        <w:rPr/>
        <w:t xml:space="preserve"> Graveyard</w:t>
      </w:r>
      <w:r w:rsidR="6F989B12">
        <w:rPr/>
        <w:t xml:space="preserve"> for </w:t>
      </w:r>
      <w:r w:rsidR="23DC6780">
        <w:rPr/>
        <w:t>the images of the headstone.</w:t>
      </w:r>
      <w:r w:rsidR="28DD07A8">
        <w:rPr/>
        <w:t xml:space="preserve"> </w:t>
      </w:r>
      <w:r w:rsidR="0F77D4BF">
        <w:rPr/>
        <w:t xml:space="preserve">To achieve and having </w:t>
      </w:r>
      <w:r w:rsidR="30E37395">
        <w:rPr/>
        <w:t>accessed aerial images other online at various websites</w:t>
      </w:r>
      <w:r w:rsidR="62814CB1">
        <w:rPr/>
        <w:t xml:space="preserve"> which also include images of St </w:t>
      </w:r>
      <w:r w:rsidR="62814CB1">
        <w:rPr/>
        <w:t>Tysul</w:t>
      </w:r>
      <w:r w:rsidR="62814CB1">
        <w:rPr/>
        <w:t xml:space="preserve"> Church and the surrounding gravestones</w:t>
      </w:r>
      <w:r w:rsidR="30E37395">
        <w:rPr/>
        <w:t xml:space="preserve"> </w:t>
      </w:r>
      <w:r w:rsidR="169C7C92">
        <w:rPr/>
        <w:t>(</w:t>
      </w:r>
      <w:r w:rsidR="30E37395">
        <w:rPr/>
        <w:t xml:space="preserve">see </w:t>
      </w:r>
      <w:r w:rsidR="2095CA7A">
        <w:rPr/>
        <w:t>the below reference list for more information</w:t>
      </w:r>
      <w:r w:rsidR="41D3BF4A">
        <w:rPr/>
        <w:t xml:space="preserve"> on where they were obtained</w:t>
      </w:r>
      <w:r w:rsidR="6867F261">
        <w:rPr/>
        <w:t>.</w:t>
      </w:r>
      <w:r w:rsidR="2095CA7A">
        <w:rPr/>
        <w:t>)</w:t>
      </w:r>
      <w:r w:rsidR="75EEEF2A">
        <w:rPr/>
        <w:t xml:space="preserve"> </w:t>
      </w:r>
      <w:r w:rsidR="074EB98B">
        <w:rPr/>
        <w:t>Another way information and resource material were gathered was through the University Library on the Lampeter Campus.</w:t>
      </w:r>
      <w:r w:rsidR="5AB6B076">
        <w:rPr/>
        <w:t xml:space="preserve"> This also includes online resources</w:t>
      </w:r>
      <w:r w:rsidR="2E2D3DF8">
        <w:rPr/>
        <w:t xml:space="preserve"> such as articles from various websites. </w:t>
      </w:r>
      <w:r w:rsidR="7F1FD999">
        <w:rPr/>
        <w:t xml:space="preserve">While much of the information may have been gathered </w:t>
      </w:r>
      <w:r w:rsidR="50744FD5">
        <w:rPr/>
        <w:t>online,</w:t>
      </w:r>
      <w:r w:rsidR="7F1FD999">
        <w:rPr/>
        <w:t xml:space="preserve"> books on</w:t>
      </w:r>
      <w:r w:rsidR="3CECFA9C">
        <w:rPr/>
        <w:t xml:space="preserve"> the art of</w:t>
      </w:r>
      <w:r w:rsidR="7F1FD999">
        <w:rPr/>
        <w:t xml:space="preserve"> Floriography were also</w:t>
      </w:r>
      <w:r w:rsidR="588FE7F0">
        <w:rPr/>
        <w:t xml:space="preserve"> a method used on Victorian interpretation of the meaning behind flowers.</w:t>
      </w:r>
      <w:r w:rsidR="03E58D54">
        <w:rPr/>
        <w:t xml:space="preserve"> Not all plants however have been translated</w:t>
      </w:r>
      <w:r w:rsidR="486CD6C7">
        <w:rPr/>
        <w:t xml:space="preserve"> and as such not </w:t>
      </w:r>
      <w:r w:rsidR="48F108E9">
        <w:rPr/>
        <w:t>all</w:t>
      </w:r>
      <w:r w:rsidR="486CD6C7">
        <w:rPr/>
        <w:t xml:space="preserve"> the </w:t>
      </w:r>
      <w:r w:rsidR="45F0E071">
        <w:rPr/>
        <w:t>graves'</w:t>
      </w:r>
      <w:r w:rsidR="486CD6C7">
        <w:rPr/>
        <w:t xml:space="preserve"> </w:t>
      </w:r>
      <w:r w:rsidR="7BD52649">
        <w:rPr/>
        <w:t>iconographies</w:t>
      </w:r>
      <w:r w:rsidR="486CD6C7">
        <w:rPr/>
        <w:t xml:space="preserve"> can be understood but may be interpreted from what else </w:t>
      </w:r>
      <w:r w:rsidR="5EAE85CD">
        <w:rPr/>
        <w:t>is on gravestones.</w:t>
      </w:r>
      <w:r w:rsidR="77DFB503">
        <w:rPr/>
        <w:t xml:space="preserve"> </w:t>
      </w:r>
    </w:p>
    <w:p w:rsidR="63F72337" w:rsidP="63F72337" w:rsidRDefault="63F72337" w14:paraId="0C9424CC" w14:textId="0CF353FB">
      <w:pPr>
        <w:pStyle w:val="Normal"/>
        <w:ind w:firstLine="0"/>
        <w:rPr/>
      </w:pPr>
    </w:p>
    <w:p w:rsidR="1A539353" w:rsidP="63F72337" w:rsidRDefault="1A539353" w14:paraId="100A3C35" w14:textId="5B0F8C94">
      <w:pPr>
        <w:pStyle w:val="Normal"/>
        <w:ind w:firstLine="0"/>
        <w:jc w:val="center"/>
        <w:rPr/>
      </w:pPr>
      <w:r w:rsidR="1A539353">
        <w:rPr/>
        <w:t xml:space="preserve">      </w:t>
      </w:r>
      <w:r w:rsidR="7CBB6C67">
        <w:drawing>
          <wp:inline wp14:editId="00B32AC9" wp14:anchorId="3D3D8363">
            <wp:extent cx="1136365" cy="1911096"/>
            <wp:effectExtent l="0" t="0" r="0" b="0"/>
            <wp:docPr id="11127586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ac65581941447e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5833" t="17037" r="55833" b="28148"/>
                    <a:stretch>
                      <a:fillRect/>
                    </a:stretch>
                  </pic:blipFill>
                  <pic:spPr>
                    <a:xfrm>
                      <a:off x="0" y="0"/>
                      <a:ext cx="1136365" cy="1911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BAEAE21">
        <w:rPr/>
        <w:t xml:space="preserve"> </w:t>
      </w:r>
      <w:r w:rsidR="50E292C4">
        <w:rPr/>
        <w:t xml:space="preserve"> </w:t>
      </w:r>
      <w:r w:rsidR="5BAEAE21">
        <w:rPr/>
        <w:t xml:space="preserve"> </w:t>
      </w:r>
      <w:r w:rsidR="4FC4E45A">
        <w:drawing>
          <wp:inline wp14:editId="1536237F" wp14:anchorId="67987F37">
            <wp:extent cx="1192814" cy="1911096"/>
            <wp:effectExtent l="0" t="0" r="0" b="0"/>
            <wp:docPr id="11830490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447e51a2c61469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5000" t="18148" r="55625" b="26666"/>
                    <a:stretch>
                      <a:fillRect/>
                    </a:stretch>
                  </pic:blipFill>
                  <pic:spPr>
                    <a:xfrm>
                      <a:off x="0" y="0"/>
                      <a:ext cx="1192814" cy="1911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7A40249">
        <w:rPr/>
        <w:t xml:space="preserve">  </w:t>
      </w:r>
      <w:r w:rsidR="4648E77A">
        <w:rPr/>
        <w:t xml:space="preserve"> </w:t>
      </w:r>
      <w:r w:rsidR="1C577B1D">
        <w:drawing>
          <wp:inline wp14:editId="7FE96E08" wp14:anchorId="46A5537B">
            <wp:extent cx="1526036" cy="1911096"/>
            <wp:effectExtent l="0" t="0" r="0" b="0"/>
            <wp:docPr id="875948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c4f98605f26453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9583" t="22222" r="58125" b="28148"/>
                    <a:stretch>
                      <a:fillRect/>
                    </a:stretch>
                  </pic:blipFill>
                  <pic:spPr>
                    <a:xfrm>
                      <a:off x="0" y="0"/>
                      <a:ext cx="1526036" cy="1911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4EAB">
        <w:rPr/>
        <w:t xml:space="preserve">   </w:t>
      </w:r>
      <w:r w:rsidR="5AFC604E">
        <w:drawing>
          <wp:inline wp14:editId="2CB9DBEF" wp14:anchorId="6C6A363E">
            <wp:extent cx="1450745" cy="1911096"/>
            <wp:effectExtent l="0" t="0" r="0" b="0"/>
            <wp:docPr id="13025635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93d665f159f4e8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7083" t="12592" r="61250" b="36666"/>
                    <a:stretch>
                      <a:fillRect/>
                    </a:stretch>
                  </pic:blipFill>
                  <pic:spPr>
                    <a:xfrm>
                      <a:off x="0" y="0"/>
                      <a:ext cx="1450745" cy="1911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EE3589" w:rsidP="63F72337" w:rsidRDefault="65EE3589" w14:paraId="350E39AB" w14:textId="5E8A610B">
      <w:pPr>
        <w:pStyle w:val="Normal"/>
        <w:ind w:firstLine="0"/>
        <w:jc w:val="center"/>
        <w:rPr>
          <w:sz w:val="16"/>
          <w:szCs w:val="16"/>
        </w:rPr>
      </w:pPr>
      <w:r w:rsidRPr="63F72337" w:rsidR="65EE3589">
        <w:rPr>
          <w:sz w:val="16"/>
          <w:szCs w:val="16"/>
        </w:rPr>
        <w:t>The images taken above are this author’ own</w:t>
      </w:r>
      <w:r w:rsidRPr="63F72337" w:rsidR="09C7F196">
        <w:rPr>
          <w:sz w:val="16"/>
          <w:szCs w:val="16"/>
        </w:rPr>
        <w:t>.</w:t>
      </w:r>
    </w:p>
    <w:p w:rsidR="32A2E46E" w:rsidP="63F72337" w:rsidRDefault="32A2E46E" w14:paraId="18E33099" w14:textId="42805494">
      <w:pPr>
        <w:pStyle w:val="Normal"/>
        <w:ind w:firstLine="0"/>
        <w:jc w:val="both"/>
        <w:rPr/>
      </w:pPr>
      <w:r w:rsidR="32A2E46E">
        <w:rPr/>
        <w:t xml:space="preserve">              </w:t>
      </w:r>
      <w:r w:rsidR="2DAFE6BC">
        <w:rPr/>
        <w:t xml:space="preserve"> Grave one</w:t>
      </w:r>
      <w:r w:rsidR="7CD7E6EB">
        <w:rPr/>
        <w:t xml:space="preserve">                    </w:t>
      </w:r>
      <w:r w:rsidR="745CB9AC">
        <w:rPr/>
        <w:t>Grave two</w:t>
      </w:r>
      <w:r w:rsidR="7CD7E6EB">
        <w:rPr/>
        <w:t xml:space="preserve">                       </w:t>
      </w:r>
      <w:r w:rsidR="4E669E9F">
        <w:rPr/>
        <w:t>Grave three</w:t>
      </w:r>
      <w:r w:rsidR="7CD7E6EB">
        <w:rPr/>
        <w:t xml:space="preserve">                           </w:t>
      </w:r>
      <w:r w:rsidR="0A22DAE3">
        <w:rPr/>
        <w:t>Grave four</w:t>
      </w:r>
    </w:p>
    <w:p w:rsidR="06621742" w:rsidP="7BF493AF" w:rsidRDefault="06621742" w14:paraId="25D393A2" w14:textId="6F6016F3">
      <w:pPr>
        <w:pStyle w:val="Normal"/>
        <w:ind w:firstLine="0"/>
        <w:rPr>
          <w:color w:val="auto"/>
        </w:rPr>
      </w:pPr>
      <w:r w:rsidR="06621742">
        <w:rPr/>
        <w:t xml:space="preserve">The above graves were the chosen graves </w:t>
      </w:r>
      <w:r w:rsidR="06621742">
        <w:rPr/>
        <w:t xml:space="preserve">focus for this report.</w:t>
      </w:r>
      <w:r w:rsidR="731E0381">
        <w:rPr/>
        <w:t xml:space="preserve"> They were chosen at random by </w:t>
      </w:r>
      <w:r w:rsidR="5270761A">
        <w:rPr/>
        <w:t xml:space="preserve">a separate </w:t>
      </w:r>
      <w:r w:rsidR="731E0381">
        <w:rPr/>
        <w:t xml:space="preserve">individual</w:t>
      </w:r>
      <w:r w:rsidR="31C2E8B3">
        <w:rPr/>
        <w:t xml:space="preserve">.</w:t>
      </w:r>
    </w:p>
    <w:p w:rsidR="06621742" w:rsidP="65B96555" w:rsidRDefault="06621742" w14:paraId="254E79D0" w14:textId="33C4A840">
      <w:pPr>
        <w:pStyle w:val="Normal"/>
        <w:ind w:firstLine="0"/>
        <w:rPr>
          <w:color w:val="auto"/>
        </w:rPr>
      </w:pPr>
      <w:r w:rsidR="06621742">
        <w:rPr/>
        <w:t xml:space="preserve"> </w:t>
      </w:r>
      <w:r w:rsidR="6DD72AB1">
        <w:rPr/>
        <w:t>Many graves found had</w:t>
      </w:r>
      <w:r w:rsidR="6DD72AB1">
        <w:rPr/>
        <w:t xml:space="preserve"> similar forms of Iconography on them with the regular repetition of Ivy seen.</w:t>
      </w:r>
      <w:r w:rsidR="2033153D">
        <w:rPr/>
        <w:t xml:space="preserve"> While many graves had been replaced over time the on</w:t>
      </w:r>
      <w:r w:rsidR="3DA63AE5">
        <w:rPr/>
        <w:t xml:space="preserve">es </w:t>
      </w:r>
      <w:r w:rsidR="3DA63AE5">
        <w:rPr/>
        <w:t>remaining</w:t>
      </w:r>
      <w:r w:rsidR="3DA63AE5">
        <w:rPr/>
        <w:t xml:space="preserve"> appeared to still be in a well-preserved state</w:t>
      </w:r>
      <w:r w:rsidR="0D31D0F5">
        <w:rPr/>
        <w:t xml:space="preserve">. </w:t>
      </w:r>
      <w:r w:rsidR="08941ABD">
        <w:rPr/>
        <w:t xml:space="preserve">The gravestones chosen while may not all be </w:t>
      </w:r>
      <w:r w:rsidR="08941ABD">
        <w:rPr/>
        <w:t>accurate</w:t>
      </w:r>
      <w:r w:rsidR="08941ABD">
        <w:rPr/>
        <w:t xml:space="preserve"> to the time of the </w:t>
      </w:r>
      <w:r w:rsidR="08941ABD">
        <w:rPr/>
        <w:t>initial</w:t>
      </w:r>
      <w:r w:rsidR="08941ABD">
        <w:rPr/>
        <w:t xml:space="preserve"> death they may h</w:t>
      </w:r>
      <w:r w:rsidR="02B1B67B">
        <w:rPr/>
        <w:t xml:space="preserve">owever had been erected not long after the final death. One such grave </w:t>
      </w:r>
      <w:r w:rsidR="48AAAE44">
        <w:rPr/>
        <w:t>labelled</w:t>
      </w:r>
      <w:r w:rsidR="02B1B67B">
        <w:rPr/>
        <w:t xml:space="preserve"> a</w:t>
      </w:r>
      <w:r w:rsidR="48B8623C">
        <w:rPr/>
        <w:t>s</w:t>
      </w:r>
      <w:r w:rsidR="3C7E2BAB">
        <w:rPr/>
        <w:t xml:space="preserve"> </w:t>
      </w:r>
      <w:r w:rsidR="3C7E2BAB">
        <w:rPr/>
        <w:t>grave one as seen above the individual called</w:t>
      </w:r>
      <w:r w:rsidR="4DA856AD">
        <w:rPr/>
        <w:t xml:space="preserve"> David Williams </w:t>
      </w:r>
      <w:r w:rsidR="33615FAA">
        <w:rPr/>
        <w:t xml:space="preserve">who died in 1986 and </w:t>
      </w:r>
      <w:r w:rsidR="191A68A7">
        <w:rPr/>
        <w:t xml:space="preserve">his mother Mary Jones who died in 1903. </w:t>
      </w:r>
      <w:r w:rsidR="09970642">
        <w:rPr/>
        <w:t xml:space="preserve">This pair has a shared headstone with three fern leaves </w:t>
      </w:r>
      <w:r w:rsidR="483BEB73">
        <w:rPr/>
        <w:t xml:space="preserve">on it in the </w:t>
      </w:r>
      <w:r w:rsidR="7D47158C">
        <w:rPr/>
        <w:t xml:space="preserve">top and </w:t>
      </w:r>
      <w:r w:rsidR="5A3F8317">
        <w:rPr/>
        <w:t xml:space="preserve">center</w:t>
      </w:r>
      <w:r w:rsidR="483BEB73">
        <w:rPr/>
        <w:t xml:space="preserve"> </w:t>
      </w:r>
      <w:r w:rsidR="2334A6C7">
        <w:rPr/>
        <w:t xml:space="preserve">above the inscription </w:t>
      </w:r>
      <w:r w:rsidR="483BEB73">
        <w:rPr/>
        <w:t>of the headstones at the time this was erected the fern represent</w:t>
      </w:r>
      <w:r w:rsidR="1EA3321A">
        <w:rPr/>
        <w:t>ed</w:t>
      </w:r>
      <w:r w:rsidR="0A6B47E0">
        <w:rPr/>
        <w:t xml:space="preserve"> </w:t>
      </w:r>
      <w:r w:rsidR="52342970">
        <w:rPr/>
        <w:t>M</w:t>
      </w:r>
      <w:r w:rsidR="0A6B47E0">
        <w:rPr/>
        <w:t xml:space="preserve">agic or </w:t>
      </w:r>
      <w:r w:rsidR="2C6E99D3">
        <w:rPr/>
        <w:t>E</w:t>
      </w:r>
      <w:r w:rsidR="0A6B47E0">
        <w:rPr/>
        <w:t>nchantment,</w:t>
      </w:r>
      <w:r w:rsidR="54EA5F0D">
        <w:rPr/>
        <w:t xml:space="preserve"> there are also what appears to be </w:t>
      </w:r>
      <w:r w:rsidR="26C3BCD6">
        <w:rPr/>
        <w:t>Daffodils</w:t>
      </w:r>
      <w:r w:rsidR="54EA5F0D">
        <w:rPr/>
        <w:t xml:space="preserve"> </w:t>
      </w:r>
      <w:r w:rsidR="1F043D3F">
        <w:rPr/>
        <w:t>amongst</w:t>
      </w:r>
      <w:r w:rsidR="6C7B2073">
        <w:rPr/>
        <w:t xml:space="preserve"> the ivy on one side of the arch above the fern intertwined with the ivy which represented</w:t>
      </w:r>
      <w:r w:rsidR="4BCD930C">
        <w:rPr/>
        <w:t>, unequalled love</w:t>
      </w:r>
      <w:r w:rsidR="4F7DF3D3">
        <w:rPr/>
        <w:t xml:space="preserve"> and fidelity</w:t>
      </w:r>
      <w:r w:rsidR="31869C09">
        <w:rPr/>
        <w:t xml:space="preserve"> </w:t>
      </w:r>
      <w:r w:rsidRPr="63F72337" w:rsidR="0FBE5788">
        <w:rPr>
          <w:color w:val="auto"/>
        </w:rPr>
        <w:t xml:space="preserve">(Rodes. C. 2023.) </w:t>
      </w:r>
      <w:r w:rsidR="31869C09">
        <w:rPr/>
        <w:t xml:space="preserve">As this a mother and son on the headstone </w:t>
      </w:r>
      <w:r w:rsidRPr="63F72337" w:rsidR="702B813A">
        <w:rPr>
          <w:color w:val="auto"/>
        </w:rPr>
        <w:t>this</w:t>
      </w:r>
      <w:r w:rsidRPr="63F72337" w:rsidR="367A1DB1">
        <w:rPr>
          <w:color w:val="auto"/>
        </w:rPr>
        <w:t xml:space="preserve"> could be</w:t>
      </w:r>
      <w:r w:rsidRPr="63F72337" w:rsidR="367A1DB1">
        <w:rPr>
          <w:color w:val="auto"/>
        </w:rPr>
        <w:t xml:space="preserve"> a reflection on a </w:t>
      </w:r>
      <w:r w:rsidRPr="63F72337" w:rsidR="0E22D905">
        <w:rPr>
          <w:color w:val="auto"/>
        </w:rPr>
        <w:t>mother's</w:t>
      </w:r>
      <w:r w:rsidRPr="63F72337" w:rsidR="367A1DB1">
        <w:rPr>
          <w:color w:val="auto"/>
        </w:rPr>
        <w:t xml:space="preserve"> unwavering love for her </w:t>
      </w:r>
      <w:r w:rsidRPr="63F72337" w:rsidR="3B7FDFA0">
        <w:rPr>
          <w:color w:val="auto"/>
        </w:rPr>
        <w:t>son</w:t>
      </w:r>
      <w:r w:rsidRPr="63F72337" w:rsidR="367A1DB1">
        <w:rPr>
          <w:color w:val="auto"/>
        </w:rPr>
        <w:t xml:space="preserve"> who </w:t>
      </w:r>
      <w:r w:rsidRPr="63F72337" w:rsidR="191A0313">
        <w:rPr>
          <w:color w:val="auto"/>
        </w:rPr>
        <w:t xml:space="preserve">had </w:t>
      </w:r>
      <w:r w:rsidRPr="63F72337" w:rsidR="367A1DB1">
        <w:rPr>
          <w:color w:val="auto"/>
        </w:rPr>
        <w:t>passed awa</w:t>
      </w:r>
      <w:r w:rsidRPr="63F72337" w:rsidR="02B0A033">
        <w:rPr>
          <w:color w:val="auto"/>
        </w:rPr>
        <w:t>y at an early age before her.</w:t>
      </w:r>
      <w:r w:rsidRPr="63F72337" w:rsidR="08CB1DED">
        <w:rPr>
          <w:color w:val="auto"/>
        </w:rPr>
        <w:t xml:space="preserve"> This love followed through to the grave</w:t>
      </w:r>
      <w:r w:rsidRPr="63F72337" w:rsidR="4D301E26">
        <w:rPr>
          <w:color w:val="auto"/>
        </w:rPr>
        <w:t>.</w:t>
      </w:r>
      <w:r w:rsidRPr="63F72337" w:rsidR="6132FD32">
        <w:rPr>
          <w:color w:val="auto"/>
        </w:rPr>
        <w:t xml:space="preserve"> </w:t>
      </w:r>
      <w:r w:rsidRPr="63F72337" w:rsidR="1B6D38DB">
        <w:rPr>
          <w:color w:val="auto"/>
        </w:rPr>
        <w:t xml:space="preserve">As seen in </w:t>
      </w:r>
      <w:r w:rsidRPr="63F72337" w:rsidR="57547AA8">
        <w:rPr>
          <w:color w:val="auto"/>
        </w:rPr>
        <w:t xml:space="preserve">the </w:t>
      </w:r>
      <w:r w:rsidRPr="63F72337" w:rsidR="57547AA8">
        <w:rPr>
          <w:color w:val="auto"/>
        </w:rPr>
        <w:t xml:space="preserve">previous</w:t>
      </w:r>
      <w:r w:rsidRPr="63F72337" w:rsidR="57547AA8">
        <w:rPr>
          <w:color w:val="auto"/>
        </w:rPr>
        <w:t xml:space="preserve"> </w:t>
      </w:r>
      <w:r w:rsidRPr="63F72337" w:rsidR="1B6D38DB">
        <w:rPr>
          <w:color w:val="auto"/>
        </w:rPr>
        <w:t xml:space="preserve">grave,</w:t>
      </w:r>
      <w:r w:rsidRPr="63F72337" w:rsidR="0A28B5F0">
        <w:rPr>
          <w:color w:val="auto"/>
        </w:rPr>
        <w:t xml:space="preserve"> </w:t>
      </w:r>
      <w:r w:rsidRPr="63F72337" w:rsidR="0A28B5F0">
        <w:rPr>
          <w:color w:val="auto"/>
        </w:rPr>
        <w:t xml:space="preserve">grave</w:t>
      </w:r>
      <w:r w:rsidRPr="63F72337" w:rsidR="1B6D38DB">
        <w:rPr>
          <w:color w:val="auto"/>
        </w:rPr>
        <w:t xml:space="preserve"> two also h</w:t>
      </w:r>
      <w:r w:rsidRPr="7BF493AF" w:rsidR="1B6D38DB">
        <w:rPr>
          <w:color w:val="auto"/>
        </w:rPr>
        <w:t>a</w:t>
      </w:r>
      <w:r w:rsidRPr="7BF493AF" w:rsidR="016F51AF">
        <w:rPr>
          <w:color w:val="auto"/>
        </w:rPr>
        <w:t>s</w:t>
      </w:r>
      <w:r w:rsidRPr="63F72337" w:rsidR="1B6D38DB">
        <w:rPr>
          <w:color w:val="auto"/>
        </w:rPr>
        <w:t xml:space="preserve"> ivy running up the edges of the grave,</w:t>
      </w:r>
      <w:r w:rsidRPr="63F72337" w:rsidR="1B6D38DB">
        <w:rPr>
          <w:color w:val="auto"/>
        </w:rPr>
        <w:t xml:space="preserve"> </w:t>
      </w:r>
      <w:r w:rsidRPr="63F72337" w:rsidR="1B6D38DB">
        <w:rPr>
          <w:color w:val="auto"/>
        </w:rPr>
        <w:t xml:space="preserve">representing</w:t>
      </w:r>
      <w:r w:rsidRPr="63F72337" w:rsidR="1B6D38DB">
        <w:rPr>
          <w:color w:val="auto"/>
        </w:rPr>
        <w:t xml:space="preserve"> fidelity. </w:t>
      </w:r>
      <w:r w:rsidRPr="63F72337" w:rsidR="2CF58BA4">
        <w:rPr>
          <w:color w:val="auto"/>
        </w:rPr>
        <w:t xml:space="preserve">The other iconography on the grave is </w:t>
      </w:r>
      <w:r w:rsidRPr="63F72337" w:rsidR="3D025540">
        <w:rPr>
          <w:color w:val="auto"/>
        </w:rPr>
        <w:t xml:space="preserve">of floral origin however unidentifiable of the t</w:t>
      </w:r>
      <w:r w:rsidRPr="63F72337" w:rsidR="51EB1A23">
        <w:rPr>
          <w:color w:val="auto"/>
        </w:rPr>
        <w:t xml:space="preserve">ype however the flowers are almost bowing </w:t>
      </w:r>
      <w:r w:rsidRPr="63F72337" w:rsidR="37A42320">
        <w:rPr>
          <w:color w:val="auto"/>
        </w:rPr>
        <w:t xml:space="preserve">as</w:t>
      </w:r>
      <w:r w:rsidRPr="63F72337" w:rsidR="51EB1A23">
        <w:rPr>
          <w:color w:val="auto"/>
        </w:rPr>
        <w:t xml:space="preserve"> a symbol of respect</w:t>
      </w:r>
      <w:r w:rsidRPr="63F72337" w:rsidR="638D567E">
        <w:rPr>
          <w:color w:val="auto"/>
        </w:rPr>
        <w:t xml:space="preserve"> to the deceased. </w:t>
      </w:r>
      <w:r w:rsidRPr="63F72337" w:rsidR="00BF2745">
        <w:rPr>
          <w:color w:val="auto"/>
        </w:rPr>
        <w:t xml:space="preserve">This </w:t>
      </w:r>
      <w:r w:rsidRPr="63F72337" w:rsidR="2498E351">
        <w:rPr>
          <w:color w:val="auto"/>
        </w:rPr>
        <w:t xml:space="preserve">grave,</w:t>
      </w:r>
      <w:r w:rsidRPr="63F72337" w:rsidR="00BF2745">
        <w:rPr>
          <w:color w:val="auto"/>
        </w:rPr>
        <w:t xml:space="preserve"> much like the </w:t>
      </w:r>
      <w:r w:rsidRPr="63F72337" w:rsidR="00BF2745">
        <w:rPr>
          <w:color w:val="auto"/>
        </w:rPr>
        <w:t xml:space="preserve">previous</w:t>
      </w:r>
      <w:r w:rsidRPr="63F72337" w:rsidR="00BF2745">
        <w:rPr>
          <w:color w:val="auto"/>
        </w:rPr>
        <w:t xml:space="preserve"> one, is another small family unit with both mother and father listed on the grave.</w:t>
      </w:r>
      <w:r w:rsidRPr="63F72337" w:rsidR="6AB9C235">
        <w:rPr>
          <w:color w:val="auto"/>
        </w:rPr>
        <w:t xml:space="preserve"> </w:t>
      </w:r>
      <w:r w:rsidRPr="63F72337" w:rsidR="181AFFDB">
        <w:rPr>
          <w:color w:val="auto"/>
        </w:rPr>
        <w:t xml:space="preserve">John Lloyd the youngest passed at the age of twenty-two </w:t>
      </w:r>
      <w:r w:rsidRPr="63F72337" w:rsidR="50594EA8">
        <w:rPr>
          <w:color w:val="auto"/>
        </w:rPr>
        <w:t xml:space="preserve">in 1877, followed by his mother Martha Lloyd in 1885 </w:t>
      </w:r>
      <w:r w:rsidRPr="63F72337" w:rsidR="0EFE33DA">
        <w:rPr>
          <w:color w:val="auto"/>
        </w:rPr>
        <w:t xml:space="preserve">and shortly thereafter his father John Lloyd this unit passed within eleven years </w:t>
      </w:r>
      <w:r w:rsidRPr="63F72337" w:rsidR="415A1E65">
        <w:rPr>
          <w:color w:val="auto"/>
        </w:rPr>
        <w:t xml:space="preserve">of the son passing away.</w:t>
      </w:r>
      <w:r w:rsidRPr="63F72337" w:rsidR="066599FB">
        <w:rPr>
          <w:color w:val="auto"/>
        </w:rPr>
        <w:t xml:space="preserve"> </w:t>
      </w:r>
      <w:r w:rsidRPr="63F72337" w:rsidR="1B6D38DB">
        <w:rPr>
          <w:color w:val="auto"/>
        </w:rPr>
        <w:t xml:space="preserve">These first two graves are similar in a way of they</w:t>
      </w:r>
      <w:r w:rsidRPr="63F72337" w:rsidR="1BF16AFD">
        <w:rPr>
          <w:color w:val="auto"/>
        </w:rPr>
        <w:t xml:space="preserve"> are both a parent or parents burying their child earlier than </w:t>
      </w:r>
      <w:r w:rsidRPr="63F72337" w:rsidR="5A96502E">
        <w:rPr>
          <w:color w:val="auto"/>
        </w:rPr>
        <w:t xml:space="preserve">them,</w:t>
      </w:r>
      <w:r w:rsidRPr="63F72337" w:rsidR="1BF16AFD">
        <w:rPr>
          <w:color w:val="auto"/>
        </w:rPr>
        <w:t xml:space="preserve"> so the iconography is a much more person</w:t>
      </w:r>
      <w:r w:rsidRPr="63F72337" w:rsidR="16766E07">
        <w:rPr>
          <w:color w:val="auto"/>
        </w:rPr>
        <w:t xml:space="preserve"> and saddening affair</w:t>
      </w:r>
      <w:r w:rsidRPr="63F72337" w:rsidR="78BBA35D">
        <w:rPr>
          <w:color w:val="auto"/>
        </w:rPr>
        <w:t xml:space="preserve"> </w:t>
      </w:r>
      <w:r w:rsidRPr="63F72337" w:rsidR="78BBA35D">
        <w:rPr>
          <w:color w:val="auto"/>
        </w:rPr>
        <w:t xml:space="preserve">regarding</w:t>
      </w:r>
      <w:r w:rsidRPr="63F72337" w:rsidR="78BBA35D">
        <w:rPr>
          <w:color w:val="auto"/>
        </w:rPr>
        <w:t xml:space="preserve"> interpreting the meaning behind them.</w:t>
      </w:r>
      <w:r w:rsidRPr="63F72337" w:rsidR="36BE84BC">
        <w:rPr>
          <w:color w:val="auto"/>
        </w:rPr>
        <w:t xml:space="preserve"> </w:t>
      </w:r>
      <w:r w:rsidRPr="63F72337" w:rsidR="1B6D38DB">
        <w:rPr>
          <w:color w:val="auto"/>
        </w:rPr>
        <w:t xml:space="preserve">These older </w:t>
      </w:r>
      <w:r w:rsidRPr="63F72337" w:rsidR="78976494">
        <w:rPr>
          <w:color w:val="auto"/>
        </w:rPr>
        <w:t xml:space="preserve">graves,</w:t>
      </w:r>
      <w:r w:rsidRPr="63F72337" w:rsidR="1B6D38DB">
        <w:rPr>
          <w:color w:val="auto"/>
        </w:rPr>
        <w:t xml:space="preserve"> </w:t>
      </w:r>
      <w:r w:rsidRPr="63F72337" w:rsidR="62C7CF7A">
        <w:rPr>
          <w:color w:val="auto"/>
        </w:rPr>
        <w:t xml:space="preserve">while they may have been replaced at some point since the </w:t>
      </w:r>
      <w:r w:rsidRPr="63F72337" w:rsidR="4E003217">
        <w:rPr>
          <w:color w:val="auto"/>
        </w:rPr>
        <w:t xml:space="preserve">deaths,</w:t>
      </w:r>
      <w:r w:rsidRPr="63F72337" w:rsidR="62C7CF7A">
        <w:rPr>
          <w:color w:val="auto"/>
        </w:rPr>
        <w:t xml:space="preserve"> the individuals responsible have managed to ke</w:t>
      </w:r>
      <w:r w:rsidRPr="63F72337" w:rsidR="781F5D07">
        <w:rPr>
          <w:color w:val="auto"/>
        </w:rPr>
        <w:t xml:space="preserve">ep an essence of what these families went through during a difficult period in their lives.</w:t>
      </w:r>
      <w:r w:rsidRPr="63F72337" w:rsidR="3EA3E8C8">
        <w:rPr>
          <w:color w:val="auto"/>
        </w:rPr>
        <w:t xml:space="preserve"> The two other graves chosen may</w:t>
      </w:r>
      <w:r w:rsidRPr="63F72337" w:rsidR="56FDB284">
        <w:rPr>
          <w:color w:val="auto"/>
        </w:rPr>
        <w:t xml:space="preserve"> not</w:t>
      </w:r>
      <w:r w:rsidRPr="63F72337" w:rsidR="3EA3E8C8">
        <w:rPr>
          <w:color w:val="auto"/>
        </w:rPr>
        <w:t xml:space="preserve"> have been of a parent and child dynamic</w:t>
      </w:r>
      <w:r w:rsidRPr="65B96555" w:rsidR="3EA3E8C8">
        <w:rPr>
          <w:color w:val="auto"/>
        </w:rPr>
        <w:t xml:space="preserve"> </w:t>
      </w:r>
      <w:r w:rsidRPr="65B96555" w:rsidR="3EA3E8C8">
        <w:rPr>
          <w:color w:val="auto"/>
        </w:rPr>
        <w:t xml:space="preserve">they </w:t>
      </w:r>
      <w:r w:rsidRPr="3B03B35F" w:rsidR="38C18486">
        <w:rPr>
          <w:color w:val="auto"/>
        </w:rPr>
        <w:t xml:space="preserve">do also have a level of grief to them </w:t>
      </w:r>
      <w:r w:rsidRPr="3B03B35F" w:rsidR="76E0D211">
        <w:rPr>
          <w:color w:val="auto"/>
        </w:rPr>
        <w:t>that they are still mourned today.</w:t>
      </w:r>
    </w:p>
    <w:p w:rsidR="306DC0DB" w:rsidP="63F72337" w:rsidRDefault="306DC0DB" w14:paraId="2EA61E33" w14:textId="644B5B7A">
      <w:pPr>
        <w:pStyle w:val="Normal"/>
        <w:ind w:firstLine="0"/>
        <w:rPr>
          <w:color w:val="auto"/>
        </w:rPr>
      </w:pPr>
      <w:r w:rsidRPr="6D3CAFA9" w:rsidR="61AA6541">
        <w:rPr>
          <w:color w:val="auto"/>
        </w:rPr>
        <w:t>The individuals and gravestones next mentioned are from the past forty years, and as such, the interpretation behind their iconography has changed.</w:t>
      </w:r>
      <w:r w:rsidRPr="6D3CAFA9" w:rsidR="685C7694">
        <w:rPr>
          <w:color w:val="auto"/>
        </w:rPr>
        <w:t xml:space="preserve"> </w:t>
      </w:r>
      <w:r w:rsidRPr="6D3CAFA9" w:rsidR="76E0D211">
        <w:rPr>
          <w:color w:val="auto"/>
        </w:rPr>
        <w:t xml:space="preserve">The third gravestone chosen is the that of Islwyn </w:t>
      </w:r>
      <w:r w:rsidRPr="6D3CAFA9" w:rsidR="1B3EC040">
        <w:rPr>
          <w:color w:val="auto"/>
        </w:rPr>
        <w:t>Phillips who died in 1994 and Jean Phillips who died in 2010.</w:t>
      </w:r>
      <w:r w:rsidRPr="6D3CAFA9" w:rsidR="3A4CA16D">
        <w:rPr>
          <w:color w:val="auto"/>
        </w:rPr>
        <w:t xml:space="preserve"> The iconography on this grave includes</w:t>
      </w:r>
      <w:r w:rsidRPr="6D3CAFA9" w:rsidR="067EFEB7">
        <w:rPr>
          <w:color w:val="auto"/>
        </w:rPr>
        <w:t xml:space="preserve"> snowdrops in which if the gravestone were erected during the same time as the </w:t>
      </w:r>
      <w:r w:rsidRPr="6D3CAFA9" w:rsidR="2A58BAC3">
        <w:rPr>
          <w:color w:val="auto"/>
        </w:rPr>
        <w:t xml:space="preserve">older graves </w:t>
      </w:r>
      <w:r w:rsidRPr="6D3CAFA9" w:rsidR="290C8867">
        <w:rPr>
          <w:color w:val="auto"/>
        </w:rPr>
        <w:t>include it</w:t>
      </w:r>
      <w:r w:rsidRPr="6D3CAFA9" w:rsidR="2A58BAC3">
        <w:rPr>
          <w:color w:val="auto"/>
        </w:rPr>
        <w:t xml:space="preserve"> would have represented consolation</w:t>
      </w:r>
      <w:r w:rsidRPr="6D3CAFA9" w:rsidR="78995E7B">
        <w:rPr>
          <w:color w:val="auto"/>
        </w:rPr>
        <w:t xml:space="preserve"> (Roux, J. 2020.)</w:t>
      </w:r>
      <w:r w:rsidRPr="6D3CAFA9" w:rsidR="614AD734">
        <w:rPr>
          <w:color w:val="auto"/>
        </w:rPr>
        <w:t xml:space="preserve"> </w:t>
      </w:r>
      <w:r w:rsidRPr="6D3CAFA9" w:rsidR="645FE0C6">
        <w:rPr>
          <w:color w:val="auto"/>
        </w:rPr>
        <w:t xml:space="preserve">However, today the meaning has changed </w:t>
      </w:r>
      <w:r w:rsidRPr="6D3CAFA9" w:rsidR="2304C5F8">
        <w:rPr>
          <w:color w:val="auto"/>
        </w:rPr>
        <w:t>to</w:t>
      </w:r>
      <w:r w:rsidRPr="6D3CAFA9" w:rsidR="645FE0C6">
        <w:rPr>
          <w:color w:val="auto"/>
        </w:rPr>
        <w:t xml:space="preserve"> it now </w:t>
      </w:r>
      <w:r w:rsidRPr="6D3CAFA9" w:rsidR="645FE0C6">
        <w:rPr>
          <w:color w:val="auto"/>
        </w:rPr>
        <w:t>representing</w:t>
      </w:r>
      <w:r w:rsidRPr="6D3CAFA9" w:rsidR="645FE0C6">
        <w:rPr>
          <w:color w:val="auto"/>
        </w:rPr>
        <w:t xml:space="preserve"> </w:t>
      </w:r>
      <w:r w:rsidRPr="6D3CAFA9" w:rsidR="7E2A36D8">
        <w:rPr>
          <w:color w:val="auto"/>
        </w:rPr>
        <w:t xml:space="preserve">new hope and beginnings, but also innocence and the ability to overcome challenges. </w:t>
      </w:r>
      <w:r w:rsidRPr="6D3CAFA9" w:rsidR="1506C99B">
        <w:rPr>
          <w:color w:val="auto"/>
        </w:rPr>
        <w:t xml:space="preserve">Which while reminiscent of it being a challenge to overcome the loss of someone dear to </w:t>
      </w:r>
      <w:r w:rsidRPr="6D3CAFA9" w:rsidR="44284C67">
        <w:rPr>
          <w:color w:val="auto"/>
        </w:rPr>
        <w:t>them, they may</w:t>
      </w:r>
      <w:r w:rsidRPr="6D3CAFA9" w:rsidR="40FC1DC2">
        <w:rPr>
          <w:color w:val="auto"/>
        </w:rPr>
        <w:t xml:space="preserve"> </w:t>
      </w:r>
      <w:r w:rsidRPr="6D3CAFA9" w:rsidR="40FC1DC2">
        <w:rPr>
          <w:color w:val="auto"/>
        </w:rPr>
        <w:t xml:space="preserve">be considered </w:t>
      </w:r>
      <w:r w:rsidRPr="6D3CAFA9" w:rsidR="40FC1DC2">
        <w:rPr>
          <w:color w:val="auto"/>
        </w:rPr>
        <w:t xml:space="preserve">appropriate </w:t>
      </w:r>
      <w:r w:rsidRPr="6D3CAFA9" w:rsidR="7A581857">
        <w:rPr>
          <w:color w:val="auto"/>
        </w:rPr>
        <w:t>as</w:t>
      </w:r>
      <w:r w:rsidRPr="6D3CAFA9" w:rsidR="7A581857">
        <w:rPr>
          <w:color w:val="auto"/>
        </w:rPr>
        <w:t xml:space="preserve"> they also </w:t>
      </w:r>
      <w:r w:rsidRPr="6D3CAFA9" w:rsidR="7A581857">
        <w:rPr>
          <w:color w:val="auto"/>
        </w:rPr>
        <w:t>represent</w:t>
      </w:r>
      <w:r w:rsidRPr="6D3CAFA9" w:rsidR="7A581857">
        <w:rPr>
          <w:color w:val="auto"/>
        </w:rPr>
        <w:t xml:space="preserve"> sympathy but also are given in celebration </w:t>
      </w:r>
      <w:r w:rsidRPr="6D3CAFA9" w:rsidR="40FC1DC2">
        <w:rPr>
          <w:color w:val="auto"/>
        </w:rPr>
        <w:t>as</w:t>
      </w:r>
      <w:r w:rsidRPr="6D3CAFA9" w:rsidR="40FC1DC2">
        <w:rPr>
          <w:color w:val="auto"/>
        </w:rPr>
        <w:t xml:space="preserve"> they grow in the spring</w:t>
      </w:r>
      <w:r w:rsidRPr="6D3CAFA9" w:rsidR="272B1FC7">
        <w:rPr>
          <w:color w:val="auto"/>
        </w:rPr>
        <w:t xml:space="preserve"> (Bloom and Wild, 2024.) </w:t>
      </w:r>
      <w:r w:rsidRPr="6D3CAFA9" w:rsidR="0CE428C4">
        <w:rPr>
          <w:color w:val="auto"/>
        </w:rPr>
        <w:t>The final grave is that of</w:t>
      </w:r>
      <w:r w:rsidRPr="6D3CAFA9" w:rsidR="7D60C65E">
        <w:rPr>
          <w:color w:val="auto"/>
        </w:rPr>
        <w:t xml:space="preserve"> David Wyn Powel who died at the age of six in 1972</w:t>
      </w:r>
      <w:r w:rsidRPr="6D3CAFA9" w:rsidR="525E6D03">
        <w:rPr>
          <w:color w:val="auto"/>
        </w:rPr>
        <w:t xml:space="preserve"> this grave has only one name on it with a rose at the top of it</w:t>
      </w:r>
      <w:r w:rsidRPr="6D3CAFA9" w:rsidR="7FFA6F4D">
        <w:rPr>
          <w:color w:val="auto"/>
        </w:rPr>
        <w:t xml:space="preserve"> which commonly </w:t>
      </w:r>
      <w:r w:rsidRPr="6D3CAFA9" w:rsidR="7FFA6F4D">
        <w:rPr>
          <w:color w:val="auto"/>
        </w:rPr>
        <w:t>represents</w:t>
      </w:r>
      <w:r w:rsidRPr="6D3CAFA9" w:rsidR="7FFA6F4D">
        <w:rPr>
          <w:color w:val="auto"/>
        </w:rPr>
        <w:t xml:space="preserve"> love</w:t>
      </w:r>
      <w:r w:rsidRPr="6D3CAFA9" w:rsidR="031AD9CA">
        <w:rPr>
          <w:color w:val="auto"/>
        </w:rPr>
        <w:t xml:space="preserve"> </w:t>
      </w:r>
      <w:r w:rsidRPr="6D3CAFA9" w:rsidR="7AFF41AE">
        <w:rPr>
          <w:color w:val="auto"/>
        </w:rPr>
        <w:t>but devotion in the Victorian understanding of it (</w:t>
      </w:r>
      <w:r w:rsidRPr="6D3CAFA9" w:rsidR="546F5005">
        <w:rPr>
          <w:color w:val="auto"/>
        </w:rPr>
        <w:t xml:space="preserve">Rodes, C. 2023.) This meaning even extends into </w:t>
      </w:r>
      <w:r w:rsidRPr="6D3CAFA9" w:rsidR="13143537">
        <w:rPr>
          <w:color w:val="auto"/>
        </w:rPr>
        <w:t>modern</w:t>
      </w:r>
      <w:r w:rsidRPr="6D3CAFA9" w:rsidR="546F5005">
        <w:rPr>
          <w:color w:val="auto"/>
        </w:rPr>
        <w:t xml:space="preserve"> day understanding however </w:t>
      </w:r>
      <w:r w:rsidRPr="6D3CAFA9" w:rsidR="2778C7F8">
        <w:rPr>
          <w:color w:val="auto"/>
        </w:rPr>
        <w:t xml:space="preserve">the meaning does vary based on the breed and </w:t>
      </w:r>
      <w:r w:rsidRPr="6D3CAFA9" w:rsidR="2778C7F8">
        <w:rPr>
          <w:color w:val="auto"/>
        </w:rPr>
        <w:t>colour</w:t>
      </w:r>
      <w:r w:rsidRPr="6D3CAFA9" w:rsidR="2778C7F8">
        <w:rPr>
          <w:color w:val="auto"/>
        </w:rPr>
        <w:t xml:space="preserve"> of a rose</w:t>
      </w:r>
      <w:r w:rsidRPr="6D3CAFA9" w:rsidR="22CAC12C">
        <w:rPr>
          <w:color w:val="auto"/>
        </w:rPr>
        <w:t xml:space="preserve"> as different regions have different roses and as such their translation is also varied</w:t>
      </w:r>
      <w:r w:rsidRPr="6D3CAFA9" w:rsidR="2778C7F8">
        <w:rPr>
          <w:color w:val="auto"/>
        </w:rPr>
        <w:t>.</w:t>
      </w:r>
      <w:r w:rsidRPr="6D3CAFA9" w:rsidR="5EF1E193">
        <w:rPr>
          <w:color w:val="auto"/>
        </w:rPr>
        <w:t xml:space="preserve"> This meaning is powerful as </w:t>
      </w:r>
      <w:r w:rsidRPr="6D3CAFA9" w:rsidR="4EC01553">
        <w:rPr>
          <w:color w:val="auto"/>
        </w:rPr>
        <w:t>not only as a</w:t>
      </w:r>
      <w:r w:rsidRPr="6D3CAFA9" w:rsidR="5EF1E193">
        <w:rPr>
          <w:color w:val="auto"/>
        </w:rPr>
        <w:t xml:space="preserve"> parent as seen in the </w:t>
      </w:r>
      <w:r w:rsidRPr="6D3CAFA9" w:rsidR="5EF1E193">
        <w:rPr>
          <w:color w:val="auto"/>
        </w:rPr>
        <w:t>previous</w:t>
      </w:r>
      <w:r w:rsidRPr="6D3CAFA9" w:rsidR="5EF1E193">
        <w:rPr>
          <w:color w:val="auto"/>
        </w:rPr>
        <w:t xml:space="preserve"> graves </w:t>
      </w:r>
      <w:r w:rsidRPr="6D3CAFA9" w:rsidR="5DF3DBF4">
        <w:rPr>
          <w:color w:val="auto"/>
        </w:rPr>
        <w:t>rarely stops loving their child</w:t>
      </w:r>
      <w:r w:rsidRPr="6D3CAFA9" w:rsidR="2E1287EC">
        <w:rPr>
          <w:color w:val="auto"/>
        </w:rPr>
        <w:t xml:space="preserve"> this also a powerful symbol for any individual who has lost a loved one</w:t>
      </w:r>
      <w:r w:rsidRPr="6D3CAFA9" w:rsidR="5DF3DBF4">
        <w:rPr>
          <w:color w:val="auto"/>
        </w:rPr>
        <w:t>. While</w:t>
      </w:r>
      <w:r w:rsidRPr="6D3CAFA9" w:rsidR="152C9EAE">
        <w:rPr>
          <w:color w:val="auto"/>
        </w:rPr>
        <w:t xml:space="preserve"> today this flower may be given in love to someone this </w:t>
      </w:r>
      <w:r w:rsidRPr="6D3CAFA9" w:rsidR="152C9EAE">
        <w:rPr>
          <w:color w:val="auto"/>
        </w:rPr>
        <w:t>remains</w:t>
      </w:r>
      <w:r w:rsidRPr="6D3CAFA9" w:rsidR="152C9EAE">
        <w:rPr>
          <w:color w:val="auto"/>
        </w:rPr>
        <w:t xml:space="preserve"> a flexible flower</w:t>
      </w:r>
      <w:r w:rsidRPr="6D3CAFA9" w:rsidR="152C9EAE">
        <w:rPr>
          <w:color w:val="auto"/>
        </w:rPr>
        <w:t xml:space="preserve"> </w:t>
      </w:r>
      <w:r w:rsidRPr="6D3CAFA9" w:rsidR="0D110693">
        <w:rPr>
          <w:color w:val="auto"/>
        </w:rPr>
        <w:t>regarding</w:t>
      </w:r>
      <w:r w:rsidRPr="6D3CAFA9" w:rsidR="0D110693">
        <w:rPr>
          <w:color w:val="auto"/>
        </w:rPr>
        <w:t xml:space="preserve"> representation and conveying emotion.</w:t>
      </w:r>
      <w:r w:rsidRPr="6D3CAFA9" w:rsidR="48CE4E22">
        <w:rPr>
          <w:color w:val="auto"/>
        </w:rPr>
        <w:t xml:space="preserve"> </w:t>
      </w:r>
    </w:p>
    <w:p w:rsidR="48CE4E22" w:rsidP="63F72337" w:rsidRDefault="48CE4E22" w14:paraId="53A8F6DC" w14:textId="7DF40E77">
      <w:pPr>
        <w:pStyle w:val="Normal"/>
        <w:ind w:firstLine="0"/>
        <w:rPr>
          <w:color w:val="auto"/>
        </w:rPr>
      </w:pPr>
      <w:r w:rsidRPr="6D3CAFA9" w:rsidR="48CE4E22">
        <w:rPr>
          <w:color w:val="auto"/>
        </w:rPr>
        <w:t>The art of communicating emotions silently through floriography on gravestone m</w:t>
      </w:r>
      <w:r w:rsidRPr="6D3CAFA9" w:rsidR="13BC2DFA">
        <w:rPr>
          <w:color w:val="auto"/>
        </w:rPr>
        <w:t xml:space="preserve">ight be less in use today and as such the information has been lost to some of the newest generations. </w:t>
      </w:r>
      <w:r w:rsidRPr="6D3CAFA9" w:rsidR="60E341AA">
        <w:rPr>
          <w:color w:val="auto"/>
        </w:rPr>
        <w:t>However,</w:t>
      </w:r>
      <w:r w:rsidRPr="6D3CAFA9" w:rsidR="13BC2DFA">
        <w:rPr>
          <w:color w:val="auto"/>
        </w:rPr>
        <w:t xml:space="preserve"> there are </w:t>
      </w:r>
      <w:r w:rsidRPr="6D3CAFA9" w:rsidR="720D2798">
        <w:rPr>
          <w:color w:val="auto"/>
        </w:rPr>
        <w:t xml:space="preserve">still glimpses of it in </w:t>
      </w:r>
      <w:r w:rsidRPr="6D3CAFA9" w:rsidR="4B6EE9BB">
        <w:rPr>
          <w:color w:val="auto"/>
        </w:rPr>
        <w:t>cemeteries</w:t>
      </w:r>
      <w:r w:rsidRPr="6D3CAFA9" w:rsidR="4B6EE9BB">
        <w:rPr>
          <w:color w:val="auto"/>
        </w:rPr>
        <w:t>.</w:t>
      </w:r>
      <w:r w:rsidRPr="6D3CAFA9" w:rsidR="7FCDBC4E">
        <w:rPr>
          <w:color w:val="auto"/>
        </w:rPr>
        <w:t xml:space="preserve"> </w:t>
      </w:r>
      <w:r w:rsidRPr="6D3CAFA9" w:rsidR="2DC34066">
        <w:rPr>
          <w:color w:val="auto"/>
        </w:rPr>
        <w:t>According to one company that supports families selecting a gravestone, if not been selected, previously images such as birds representing freedom may be inscribed on the headstone (Dignity Funerals 2024).</w:t>
      </w:r>
      <w:r w:rsidRPr="6D3CAFA9" w:rsidR="7FCDBC4E">
        <w:rPr>
          <w:color w:val="auto"/>
        </w:rPr>
        <w:t xml:space="preserve"> </w:t>
      </w:r>
      <w:r w:rsidRPr="6D3CAFA9" w:rsidR="5C2C3BDB">
        <w:rPr>
          <w:color w:val="auto"/>
        </w:rPr>
        <w:t xml:space="preserve"> These snippets of information within modern gravestones may not</w:t>
      </w:r>
      <w:r w:rsidRPr="6D3CAFA9" w:rsidR="36849A35">
        <w:rPr>
          <w:color w:val="auto"/>
        </w:rPr>
        <w:t xml:space="preserve"> be</w:t>
      </w:r>
      <w:r w:rsidRPr="6D3CAFA9" w:rsidR="5C2C3BDB">
        <w:rPr>
          <w:color w:val="auto"/>
        </w:rPr>
        <w:t xml:space="preserve"> varied as they once were</w:t>
      </w:r>
      <w:r w:rsidRPr="6D3CAFA9" w:rsidR="6131FDCA">
        <w:rPr>
          <w:color w:val="auto"/>
        </w:rPr>
        <w:t xml:space="preserve"> with the showing of an entire form of grief entwined with it however the use of iconography is </w:t>
      </w:r>
      <w:r w:rsidRPr="6D3CAFA9" w:rsidR="0FF4A88C">
        <w:rPr>
          <w:color w:val="auto"/>
        </w:rPr>
        <w:t xml:space="preserve">still </w:t>
      </w:r>
      <w:r w:rsidRPr="6D3CAFA9" w:rsidR="467DF5A2">
        <w:rPr>
          <w:color w:val="auto"/>
        </w:rPr>
        <w:t>relevant</w:t>
      </w:r>
      <w:r w:rsidRPr="6D3CAFA9" w:rsidR="0FF4A88C">
        <w:rPr>
          <w:color w:val="auto"/>
        </w:rPr>
        <w:t xml:space="preserve"> and being used if not fully understood and not as </w:t>
      </w:r>
      <w:r w:rsidRPr="6D3CAFA9" w:rsidR="5AE28863">
        <w:rPr>
          <w:color w:val="auto"/>
        </w:rPr>
        <w:t>used</w:t>
      </w:r>
      <w:r w:rsidRPr="6D3CAFA9" w:rsidR="0FF4A88C">
        <w:rPr>
          <w:color w:val="auto"/>
        </w:rPr>
        <w:t xml:space="preserve"> in comparison to </w:t>
      </w:r>
      <w:r w:rsidRPr="6D3CAFA9" w:rsidR="53B67DAD">
        <w:rPr>
          <w:color w:val="auto"/>
        </w:rPr>
        <w:t>when the first two previously mentioned gravestones were made</w:t>
      </w:r>
      <w:r w:rsidRPr="6D3CAFA9" w:rsidR="6BCEF65B">
        <w:rPr>
          <w:color w:val="auto"/>
        </w:rPr>
        <w:t>.</w:t>
      </w:r>
      <w:r w:rsidRPr="6D3CAFA9" w:rsidR="59A3CEF8">
        <w:rPr>
          <w:color w:val="auto"/>
        </w:rPr>
        <w:t xml:space="preserve"> The use of iconography is still being used however and </w:t>
      </w:r>
      <w:r w:rsidRPr="6D3CAFA9" w:rsidR="59A3CEF8">
        <w:rPr>
          <w:color w:val="auto"/>
        </w:rPr>
        <w:t>remains</w:t>
      </w:r>
      <w:r w:rsidRPr="6D3CAFA9" w:rsidR="59A3CEF8">
        <w:rPr>
          <w:color w:val="auto"/>
        </w:rPr>
        <w:t xml:space="preserve"> relevant. </w:t>
      </w:r>
    </w:p>
    <w:p w:rsidR="63F72337" w:rsidP="63F72337" w:rsidRDefault="63F72337" w14:paraId="0A58E48B" w14:textId="2C643222">
      <w:pPr>
        <w:pStyle w:val="Normal"/>
        <w:ind w:firstLine="0"/>
        <w:rPr>
          <w:color w:val="auto"/>
        </w:rPr>
      </w:pPr>
    </w:p>
    <w:p w:rsidR="292A4ED4" w:rsidP="7BF493AF" w:rsidRDefault="292A4ED4" w14:paraId="3931F0CC" w14:textId="7BC9E3DA">
      <w:pPr>
        <w:pStyle w:val="Normal"/>
        <w:ind w:firstLine="0"/>
        <w:rPr>
          <w:color w:val="auto"/>
        </w:rPr>
      </w:pPr>
      <w:r w:rsidRPr="6D3CAFA9" w:rsidR="292A4ED4">
        <w:rPr>
          <w:color w:val="auto"/>
        </w:rPr>
        <w:t>Word Count 135</w:t>
      </w:r>
      <w:r w:rsidRPr="6D3CAFA9" w:rsidR="653B3988">
        <w:rPr>
          <w:color w:val="auto"/>
        </w:rPr>
        <w:t>8</w:t>
      </w:r>
    </w:p>
    <w:p w:rsidR="63F72337" w:rsidP="63F72337" w:rsidRDefault="63F72337" w14:paraId="071A8FA4" w14:textId="5BA4AF6E">
      <w:pPr>
        <w:pStyle w:val="Normal"/>
        <w:ind w:firstLine="0"/>
        <w:rPr>
          <w:color w:val="auto"/>
        </w:rPr>
      </w:pPr>
    </w:p>
    <w:p w:rsidR="63F72337" w:rsidP="63F72337" w:rsidRDefault="63F72337" w14:paraId="7769BE4B" w14:textId="23835F12">
      <w:pPr>
        <w:pStyle w:val="Normal"/>
        <w:ind w:firstLine="0"/>
        <w:rPr/>
      </w:pPr>
    </w:p>
    <w:p w:rsidR="368D28BB" w:rsidP="63F72337" w:rsidRDefault="368D28BB" w14:paraId="66612581" w14:textId="56EC7E33">
      <w:pPr>
        <w:pStyle w:val="Normal"/>
        <w:ind w:firstLine="0"/>
        <w:rPr/>
      </w:pPr>
      <w:r w:rsidRPr="63F72337" w:rsidR="368D28BB">
        <w:rPr>
          <w:color w:val="auto"/>
        </w:rPr>
        <w:t>Reference List.</w:t>
      </w:r>
    </w:p>
    <w:p w:rsidR="368D28BB" w:rsidP="63F72337" w:rsidRDefault="368D28BB" w14:paraId="01F86995" w14:textId="33DD5C43">
      <w:pPr>
        <w:pStyle w:val="Normal"/>
        <w:ind w:firstLine="0"/>
        <w:rPr/>
      </w:pPr>
      <w:r w:rsidRPr="63F72337" w:rsidR="368D28BB">
        <w:rPr>
          <w:color w:val="auto"/>
        </w:rPr>
        <w:t>Images</w:t>
      </w:r>
    </w:p>
    <w:p w:rsidR="7C1B77DE" w:rsidP="63F72337" w:rsidRDefault="7C1B77DE" w14:paraId="3B1DF93E" w14:textId="7AA2EDEF">
      <w:pPr>
        <w:pStyle w:val="ListParagraph"/>
        <w:numPr>
          <w:ilvl w:val="0"/>
          <w:numId w:val="2"/>
        </w:numPr>
        <w:rPr>
          <w:color w:val="auto"/>
        </w:rPr>
      </w:pPr>
      <w:r w:rsidRPr="7BF493AF" w:rsidR="7C1B77DE">
        <w:rPr>
          <w:color w:val="auto"/>
        </w:rPr>
        <w:t>Eglwys</w:t>
      </w:r>
      <w:r w:rsidRPr="7BF493AF" w:rsidR="7C1B77DE">
        <w:rPr>
          <w:color w:val="auto"/>
        </w:rPr>
        <w:t xml:space="preserve">, St </w:t>
      </w:r>
      <w:r w:rsidRPr="7BF493AF" w:rsidR="7C1B77DE">
        <w:rPr>
          <w:color w:val="auto"/>
        </w:rPr>
        <w:t>Tysuls</w:t>
      </w:r>
      <w:r w:rsidRPr="7BF493AF" w:rsidR="7C1B77DE">
        <w:rPr>
          <w:color w:val="auto"/>
        </w:rPr>
        <w:t xml:space="preserve"> Church. </w:t>
      </w:r>
      <w:r w:rsidRPr="7BF493AF" w:rsidR="2566AA42">
        <w:rPr>
          <w:color w:val="auto"/>
        </w:rPr>
        <w:t xml:space="preserve">(2021) </w:t>
      </w:r>
      <w:r w:rsidRPr="7BF493AF" w:rsidR="7C1B77DE">
        <w:rPr>
          <w:color w:val="auto"/>
        </w:rPr>
        <w:t xml:space="preserve">https://www.facebook.com/photo/?fbid=4985157964838075&amp;set=gm.4198878993562627 (Accessed: March 14th, 2024)  </w:t>
      </w:r>
    </w:p>
    <w:p w:rsidR="4B3B4150" w:rsidP="7BF493AF" w:rsidRDefault="4B3B4150" w14:paraId="6A78BDC9" w14:textId="1E491022">
      <w:pPr>
        <w:pStyle w:val="ListParagraph"/>
        <w:numPr>
          <w:ilvl w:val="0"/>
          <w:numId w:val="2"/>
        </w:numPr>
        <w:rPr>
          <w:i w:val="0"/>
          <w:iCs w:val="0"/>
          <w:sz w:val="24"/>
          <w:szCs w:val="24"/>
        </w:rPr>
      </w:pPr>
      <w:r w:rsidRPr="7BF493AF" w:rsidR="4B3B4150">
        <w:rPr>
          <w:sz w:val="24"/>
          <w:szCs w:val="24"/>
        </w:rPr>
        <w:t>Gerrard.S</w:t>
      </w:r>
      <w:r w:rsidRPr="7BF493AF" w:rsidR="4B3B4150">
        <w:rPr>
          <w:sz w:val="24"/>
          <w:szCs w:val="24"/>
        </w:rPr>
        <w:t xml:space="preserve"> (2022) </w:t>
      </w:r>
      <w:r w:rsidRPr="7BF493AF" w:rsidR="4B3B4150">
        <w:rPr>
          <w:i w:val="1"/>
          <w:iCs w:val="1"/>
          <w:sz w:val="24"/>
          <w:szCs w:val="24"/>
        </w:rPr>
        <w:t xml:space="preserve">St </w:t>
      </w:r>
      <w:r w:rsidRPr="7BF493AF" w:rsidR="4B3B4150">
        <w:rPr>
          <w:i w:val="1"/>
          <w:iCs w:val="1"/>
          <w:sz w:val="24"/>
          <w:szCs w:val="24"/>
        </w:rPr>
        <w:t>Tysul’s</w:t>
      </w:r>
      <w:r w:rsidRPr="7BF493AF" w:rsidR="4B3B4150">
        <w:rPr>
          <w:i w:val="1"/>
          <w:iCs w:val="1"/>
          <w:sz w:val="24"/>
          <w:szCs w:val="24"/>
        </w:rPr>
        <w:t xml:space="preserve"> Church </w:t>
      </w:r>
      <w:r w:rsidRPr="7BF493AF" w:rsidR="4B3B4150">
        <w:rPr>
          <w:i w:val="0"/>
          <w:iCs w:val="0"/>
          <w:sz w:val="24"/>
          <w:szCs w:val="24"/>
        </w:rPr>
        <w:t>Available at: https://www.geograph.org.uk/photo/7372588</w:t>
      </w:r>
    </w:p>
    <w:p w:rsidR="676963EF" w:rsidP="63F72337" w:rsidRDefault="676963EF" w14:paraId="02102364" w14:textId="14FDDE0A">
      <w:pPr>
        <w:pStyle w:val="ListParagraph"/>
        <w:numPr>
          <w:ilvl w:val="0"/>
          <w:numId w:val="2"/>
        </w:numPr>
        <w:rPr/>
      </w:pPr>
      <w:r w:rsidRPr="7BF493AF" w:rsidR="676963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Reproduced with the permission of the National Library of Scotland</w:t>
      </w:r>
      <w:r w:rsidRPr="7BF493AF" w:rsidR="04F1F3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7BF493AF" w:rsidR="676963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7BF493AF" w:rsidR="676963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Cardigan </w:t>
      </w:r>
      <w:r w:rsidRPr="7BF493AF" w:rsidR="636F56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Map. </w:t>
      </w:r>
      <w:r w:rsidRPr="7BF493AF" w:rsidR="636F56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Ceredigion</w:t>
      </w:r>
      <w:r w:rsidR="610030F8">
        <w:rPr/>
        <w:t xml:space="preserve"> Historical Society </w:t>
      </w:r>
      <w:r w:rsidR="26E2C6DA">
        <w:rPr/>
        <w:t>(2024)</w:t>
      </w:r>
      <w:r w:rsidR="4396D841">
        <w:rPr/>
        <w:t xml:space="preserve"> Available at:</w:t>
      </w:r>
      <w:r w:rsidR="26E2C6DA">
        <w:rPr/>
        <w:t xml:space="preserve"> </w:t>
      </w:r>
      <w:r w:rsidR="368D28BB">
        <w:rPr/>
        <w:t>https://ceredigionhistory.wales/llandysul/</w:t>
      </w:r>
      <w:r w:rsidR="687517F2">
        <w:rPr/>
        <w:t xml:space="preserve"> (Accessed: March 14</w:t>
      </w:r>
      <w:r w:rsidRPr="7BF493AF" w:rsidR="687517F2">
        <w:rPr>
          <w:vertAlign w:val="superscript"/>
        </w:rPr>
        <w:t>th</w:t>
      </w:r>
      <w:r w:rsidR="687517F2">
        <w:rPr/>
        <w:t>, 2024)</w:t>
      </w:r>
    </w:p>
    <w:p w:rsidR="6514B86D" w:rsidP="63F72337" w:rsidRDefault="6514B86D" w14:paraId="3BB96F86" w14:textId="3C3ED3C2">
      <w:pPr>
        <w:pStyle w:val="Normal"/>
        <w:ind w:firstLine="0"/>
        <w:rPr/>
      </w:pPr>
      <w:r w:rsidR="6514B86D">
        <w:rPr/>
        <w:t>Articles</w:t>
      </w:r>
    </w:p>
    <w:p w:rsidR="72211A89" w:rsidP="63F72337" w:rsidRDefault="72211A89" w14:paraId="66C50982" w14:textId="7F53D729">
      <w:pPr>
        <w:pStyle w:val="ListParagraph"/>
        <w:numPr>
          <w:ilvl w:val="0"/>
          <w:numId w:val="3"/>
        </w:numPr>
        <w:rPr/>
      </w:pPr>
      <w:r w:rsidR="72211A89">
        <w:rPr/>
        <w:t>Bloom and Wild. (2024) ‘The meaning behind Roses’ Available at: https://www.bloomandwild.com/the-blog/the-meaning-of-roses (Accessed: 15</w:t>
      </w:r>
      <w:r w:rsidRPr="63F72337" w:rsidR="72211A89">
        <w:rPr>
          <w:vertAlign w:val="superscript"/>
        </w:rPr>
        <w:t>th</w:t>
      </w:r>
      <w:r w:rsidR="72211A89">
        <w:rPr/>
        <w:t xml:space="preserve"> of March 2024)</w:t>
      </w:r>
    </w:p>
    <w:p w:rsidR="72211A89" w:rsidP="63F72337" w:rsidRDefault="72211A89" w14:paraId="0CCD2C7C" w14:textId="6D6EB4A3">
      <w:pPr>
        <w:pStyle w:val="ListParagraph"/>
        <w:numPr>
          <w:ilvl w:val="0"/>
          <w:numId w:val="3"/>
        </w:numPr>
        <w:rPr/>
      </w:pPr>
      <w:r w:rsidR="72211A89">
        <w:rPr/>
        <w:t>Bloom and Wild. (2024) ‘The meaning of Snowdrops’ Available at: https://www.bloomandwild.com/the-blog/snowdrop-flowers-meaning (Accessed: 15</w:t>
      </w:r>
      <w:r w:rsidRPr="63F72337" w:rsidR="72211A89">
        <w:rPr>
          <w:vertAlign w:val="superscript"/>
        </w:rPr>
        <w:t>th</w:t>
      </w:r>
      <w:r w:rsidR="72211A89">
        <w:rPr/>
        <w:t xml:space="preserve"> of March 2024)</w:t>
      </w:r>
    </w:p>
    <w:p w:rsidR="60BAF707" w:rsidP="63F72337" w:rsidRDefault="60BAF707" w14:paraId="1E2C65E8" w14:textId="509FD892">
      <w:pPr>
        <w:pStyle w:val="ListParagraph"/>
        <w:numPr>
          <w:ilvl w:val="0"/>
          <w:numId w:val="3"/>
        </w:numPr>
        <w:rPr/>
      </w:pPr>
      <w:r w:rsidR="60BAF707">
        <w:rPr/>
        <w:t xml:space="preserve">Mendoza, M. </w:t>
      </w:r>
      <w:r w:rsidR="5AD892C5">
        <w:rPr/>
        <w:t>(2018) ‘Death and Mourning Practices in the Victorian Age’</w:t>
      </w:r>
      <w:r w:rsidR="6647FE2E">
        <w:rPr/>
        <w:t xml:space="preserve"> Available at: </w:t>
      </w:r>
      <w:r w:rsidR="6647FE2E">
        <w:rPr/>
        <w:t>https://www.psychologytoday.com/gb/blog/understanding-grief/201812/death-</w:t>
      </w:r>
      <w:r w:rsidR="6647FE2E">
        <w:rPr/>
        <w:t>and-mourning-practices-in-the-</w:t>
      </w:r>
      <w:r w:rsidR="6647FE2E">
        <w:rPr/>
        <w:t>victorian</w:t>
      </w:r>
      <w:r w:rsidR="6647FE2E">
        <w:rPr/>
        <w:t xml:space="preserve">-age </w:t>
      </w:r>
      <w:r w:rsidR="2ACF47A2">
        <w:rPr/>
        <w:t>(</w:t>
      </w:r>
      <w:r w:rsidR="6647FE2E">
        <w:rPr/>
        <w:t>Accessed:</w:t>
      </w:r>
      <w:r w:rsidR="24ECE360">
        <w:rPr/>
        <w:t xml:space="preserve"> 14</w:t>
      </w:r>
      <w:r w:rsidRPr="63F72337" w:rsidR="24ECE360">
        <w:rPr>
          <w:vertAlign w:val="superscript"/>
        </w:rPr>
        <w:t>th</w:t>
      </w:r>
      <w:r w:rsidR="24ECE360">
        <w:rPr/>
        <w:t xml:space="preserve"> of March 2024)</w:t>
      </w:r>
    </w:p>
    <w:p w:rsidR="12D49EFC" w:rsidP="63F72337" w:rsidRDefault="12D49EFC" w14:paraId="32C59554" w14:textId="29CB0712">
      <w:pPr>
        <w:pStyle w:val="Normal"/>
        <w:ind w:left="0"/>
        <w:rPr/>
      </w:pPr>
      <w:r w:rsidR="12D49EFC">
        <w:rPr/>
        <w:t>Books</w:t>
      </w:r>
    </w:p>
    <w:p w:rsidR="5DC27ED3" w:rsidP="63F72337" w:rsidRDefault="5DC27ED3" w14:paraId="4807A13D" w14:textId="60CD65ED">
      <w:pPr>
        <w:pStyle w:val="ListParagraph"/>
        <w:numPr>
          <w:ilvl w:val="0"/>
          <w:numId w:val="4"/>
        </w:numPr>
        <w:rPr/>
      </w:pPr>
      <w:r w:rsidR="5DC27ED3">
        <w:rPr/>
        <w:t xml:space="preserve">Rodes, C. (2023) </w:t>
      </w:r>
      <w:r w:rsidRPr="63F72337" w:rsidR="5DC27ED3">
        <w:rPr>
          <w:i w:val="1"/>
          <w:iCs w:val="1"/>
        </w:rPr>
        <w:t xml:space="preserve">The little Book of </w:t>
      </w:r>
      <w:r w:rsidRPr="63F72337" w:rsidR="75534039">
        <w:rPr>
          <w:i w:val="1"/>
          <w:iCs w:val="1"/>
        </w:rPr>
        <w:t>Floriography: The secret Language of Flowers</w:t>
      </w:r>
      <w:r w:rsidRPr="63F72337" w:rsidR="2B6A965F">
        <w:rPr>
          <w:i w:val="1"/>
          <w:iCs w:val="1"/>
        </w:rPr>
        <w:t xml:space="preserve"> </w:t>
      </w:r>
      <w:r w:rsidRPr="63F72337" w:rsidR="3E1A2769">
        <w:rPr>
          <w:i w:val="0"/>
          <w:iCs w:val="0"/>
        </w:rPr>
        <w:t xml:space="preserve">London: </w:t>
      </w:r>
      <w:r w:rsidRPr="63F72337" w:rsidR="2B6A965F">
        <w:rPr>
          <w:i w:val="0"/>
          <w:iCs w:val="0"/>
        </w:rPr>
        <w:t>OH!</w:t>
      </w:r>
      <w:r w:rsidRPr="63F72337" w:rsidR="1871E2BF">
        <w:rPr>
          <w:i w:val="0"/>
          <w:iCs w:val="0"/>
        </w:rPr>
        <w:t xml:space="preserve"> </w:t>
      </w:r>
    </w:p>
    <w:p w:rsidR="09C3897E" w:rsidP="63F72337" w:rsidRDefault="09C3897E" w14:paraId="22162AFA" w14:textId="7463B181">
      <w:pPr>
        <w:pStyle w:val="ListParagraph"/>
        <w:numPr>
          <w:ilvl w:val="0"/>
          <w:numId w:val="4"/>
        </w:numPr>
        <w:rPr>
          <w:i w:val="1"/>
          <w:iCs w:val="1"/>
        </w:rPr>
      </w:pPr>
      <w:r w:rsidR="09C3897E">
        <w:rPr/>
        <w:t>Rou</w:t>
      </w:r>
      <w:r w:rsidR="29468207">
        <w:rPr/>
        <w:t>x</w:t>
      </w:r>
      <w:r w:rsidR="09C3897E">
        <w:rPr/>
        <w:t xml:space="preserve">, J. (2020) </w:t>
      </w:r>
      <w:r w:rsidRPr="7BF493AF" w:rsidR="09C3897E">
        <w:rPr>
          <w:i w:val="1"/>
          <w:iCs w:val="1"/>
        </w:rPr>
        <w:t>Floriography: An Illustrated Guide to</w:t>
      </w:r>
      <w:r w:rsidRPr="7BF493AF" w:rsidR="66DCC83D">
        <w:rPr>
          <w:i w:val="1"/>
          <w:iCs w:val="1"/>
        </w:rPr>
        <w:t xml:space="preserve"> the Victorian Language of Flowers </w:t>
      </w:r>
      <w:r w:rsidRPr="7BF493AF" w:rsidR="22A5F203">
        <w:rPr>
          <w:i w:val="0"/>
          <w:iCs w:val="0"/>
        </w:rPr>
        <w:t>Kansas City: Andrews Mcmeel Publishing</w:t>
      </w:r>
    </w:p>
    <w:p w:rsidR="682EC1CE" w:rsidP="7BF493AF" w:rsidRDefault="682EC1CE" w14:paraId="670A4709" w14:textId="5BF43DF0">
      <w:pPr>
        <w:pStyle w:val="Normal"/>
        <w:ind w:left="0"/>
        <w:rPr>
          <w:i w:val="1"/>
          <w:iCs w:val="1"/>
        </w:rPr>
      </w:pPr>
      <w:r w:rsidRPr="7BF493AF" w:rsidR="682EC1CE">
        <w:rPr>
          <w:i w:val="0"/>
          <w:iCs w:val="0"/>
        </w:rPr>
        <w:t>Web page</w:t>
      </w:r>
    </w:p>
    <w:p w:rsidR="682EC1CE" w:rsidP="7BF493AF" w:rsidRDefault="682EC1CE" w14:paraId="2D2DD131" w14:textId="2EB07800">
      <w:pPr>
        <w:pStyle w:val="ListParagraph"/>
        <w:numPr>
          <w:ilvl w:val="0"/>
          <w:numId w:val="5"/>
        </w:numPr>
        <w:rPr>
          <w:i w:val="0"/>
          <w:iCs w:val="0"/>
        </w:rPr>
      </w:pPr>
      <w:r w:rsidRPr="7BF493AF" w:rsidR="682EC1CE">
        <w:rPr>
          <w:i w:val="0"/>
          <w:iCs w:val="0"/>
        </w:rPr>
        <w:t>Dignity Funerals (2024)</w:t>
      </w:r>
      <w:r w:rsidRPr="7BF493AF" w:rsidR="3BBC6BE3">
        <w:rPr>
          <w:i w:val="0"/>
          <w:iCs w:val="0"/>
        </w:rPr>
        <w:t xml:space="preserve"> </w:t>
      </w:r>
      <w:r w:rsidRPr="7BF493AF" w:rsidR="3BBC6BE3">
        <w:rPr>
          <w:i w:val="1"/>
          <w:iCs w:val="1"/>
        </w:rPr>
        <w:t>What to put on a headstone</w:t>
      </w:r>
      <w:r w:rsidRPr="7BF493AF" w:rsidR="3BBC6BE3">
        <w:rPr>
          <w:i w:val="0"/>
          <w:iCs w:val="0"/>
        </w:rPr>
        <w:t xml:space="preserve"> Available at: https://www.dignityfunerals.co.uk/advice/what-to-put-on-a-headstone/ </w:t>
      </w:r>
      <w:r w:rsidRPr="7BF493AF" w:rsidR="2DBE6F86">
        <w:rPr>
          <w:i w:val="0"/>
          <w:iCs w:val="0"/>
        </w:rPr>
        <w:t>(Accessed: 16</w:t>
      </w:r>
      <w:r w:rsidRPr="7BF493AF" w:rsidR="2DBE6F86">
        <w:rPr>
          <w:i w:val="0"/>
          <w:iCs w:val="0"/>
          <w:vertAlign w:val="superscript"/>
        </w:rPr>
        <w:t>th</w:t>
      </w:r>
      <w:r w:rsidRPr="7BF493AF" w:rsidR="2DBE6F86">
        <w:rPr>
          <w:i w:val="0"/>
          <w:iCs w:val="0"/>
        </w:rPr>
        <w:t xml:space="preserve"> of March 2025)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VBPOAr88dQr253" int2:id="6tYOsst6">
      <int2:state int2:type="AugLoop_Text_Critique" int2:value="Rejected"/>
    </int2:textHash>
    <int2:textHash int2:hashCode="OD+Nf/Bfv1L9Or" int2:id="dnFDvHlw">
      <int2:state int2:type="AugLoop_Text_Critique" int2:value="Rejected"/>
    </int2:textHash>
    <int2:textHash int2:hashCode="MFBH6W7AiQIWYO" int2:id="FQbf3mKK">
      <int2:state int2:type="AugLoop_Text_Critique" int2:value="Rejected"/>
    </int2:textHash>
    <int2:textHash int2:hashCode="ro691m4pJyc+Fb" int2:id="h9ZHlp7O">
      <int2:state int2:type="AugLoop_Text_Critique" int2:value="Rejected"/>
    </int2:textHash>
    <int2:textHash int2:hashCode="GZUztAxKR7b5QM" int2:id="zhxcXSht">
      <int2:state int2:type="AugLoop_Text_Critique" int2:value="Rejected"/>
    </int2:textHash>
    <int2:textHash int2:hashCode="edQaR+j+xVhWpq" int2:id="ddzpxDNI">
      <int2:state int2:type="AugLoop_Text_Critique" int2:value="Rejected"/>
    </int2:textHash>
    <int2:textHash int2:hashCode="B706hLLVOYfXtx" int2:id="D9PMIdUC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1ed2c7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6b821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b5249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761cd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9eb254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1628F0"/>
    <w:rsid w:val="00124EAB"/>
    <w:rsid w:val="00952E85"/>
    <w:rsid w:val="00BF2745"/>
    <w:rsid w:val="00D9BA7C"/>
    <w:rsid w:val="00ED15CA"/>
    <w:rsid w:val="016F51AF"/>
    <w:rsid w:val="01E42AE2"/>
    <w:rsid w:val="01F1C978"/>
    <w:rsid w:val="0248B1AF"/>
    <w:rsid w:val="024ED8A6"/>
    <w:rsid w:val="02B0A033"/>
    <w:rsid w:val="02B1B67B"/>
    <w:rsid w:val="02CB689C"/>
    <w:rsid w:val="02FFF268"/>
    <w:rsid w:val="030C35C6"/>
    <w:rsid w:val="031AD9CA"/>
    <w:rsid w:val="0363BD48"/>
    <w:rsid w:val="038BD8C7"/>
    <w:rsid w:val="03D31D4F"/>
    <w:rsid w:val="03E58D54"/>
    <w:rsid w:val="03E68E21"/>
    <w:rsid w:val="041718C9"/>
    <w:rsid w:val="042A678E"/>
    <w:rsid w:val="046C47C9"/>
    <w:rsid w:val="047E24B0"/>
    <w:rsid w:val="04804AA9"/>
    <w:rsid w:val="04F1F310"/>
    <w:rsid w:val="04FDEC50"/>
    <w:rsid w:val="050B9E1A"/>
    <w:rsid w:val="053D4EFD"/>
    <w:rsid w:val="0554C350"/>
    <w:rsid w:val="05B2E92A"/>
    <w:rsid w:val="05F34C3C"/>
    <w:rsid w:val="05F3517E"/>
    <w:rsid w:val="061AFBE1"/>
    <w:rsid w:val="06621742"/>
    <w:rsid w:val="066599FB"/>
    <w:rsid w:val="066C5A88"/>
    <w:rsid w:val="067EFEB7"/>
    <w:rsid w:val="06B3F7DD"/>
    <w:rsid w:val="06BCFEEB"/>
    <w:rsid w:val="06FBDB1D"/>
    <w:rsid w:val="071E2EE3"/>
    <w:rsid w:val="073A98B6"/>
    <w:rsid w:val="074EB98B"/>
    <w:rsid w:val="07888776"/>
    <w:rsid w:val="0795481B"/>
    <w:rsid w:val="079B67F2"/>
    <w:rsid w:val="07A40249"/>
    <w:rsid w:val="07A476E5"/>
    <w:rsid w:val="081628F0"/>
    <w:rsid w:val="08358D12"/>
    <w:rsid w:val="08941ABD"/>
    <w:rsid w:val="08CB1DED"/>
    <w:rsid w:val="08D66917"/>
    <w:rsid w:val="092AF15E"/>
    <w:rsid w:val="09583E57"/>
    <w:rsid w:val="097E763F"/>
    <w:rsid w:val="0990631C"/>
    <w:rsid w:val="09970642"/>
    <w:rsid w:val="09C3897E"/>
    <w:rsid w:val="09C7F196"/>
    <w:rsid w:val="09D06AB6"/>
    <w:rsid w:val="09D15D73"/>
    <w:rsid w:val="09E52219"/>
    <w:rsid w:val="0A22DAE3"/>
    <w:rsid w:val="0A28B5F0"/>
    <w:rsid w:val="0A3C2228"/>
    <w:rsid w:val="0A55CFA5"/>
    <w:rsid w:val="0A6B47E0"/>
    <w:rsid w:val="0A7C4CAC"/>
    <w:rsid w:val="0AE147B8"/>
    <w:rsid w:val="0AF40EB8"/>
    <w:rsid w:val="0B1BA1A3"/>
    <w:rsid w:val="0B6D2DD4"/>
    <w:rsid w:val="0B76EFEB"/>
    <w:rsid w:val="0B944B08"/>
    <w:rsid w:val="0BD48C88"/>
    <w:rsid w:val="0C06448C"/>
    <w:rsid w:val="0C1D882F"/>
    <w:rsid w:val="0C2BC149"/>
    <w:rsid w:val="0C7363F0"/>
    <w:rsid w:val="0C783F2F"/>
    <w:rsid w:val="0CB77204"/>
    <w:rsid w:val="0CE428C4"/>
    <w:rsid w:val="0D050550"/>
    <w:rsid w:val="0D110693"/>
    <w:rsid w:val="0D2E3EF1"/>
    <w:rsid w:val="0D31D0F5"/>
    <w:rsid w:val="0D3C69A5"/>
    <w:rsid w:val="0D9BE57B"/>
    <w:rsid w:val="0DA214ED"/>
    <w:rsid w:val="0DBD2C97"/>
    <w:rsid w:val="0DCB98D2"/>
    <w:rsid w:val="0E0BB2CB"/>
    <w:rsid w:val="0E18E87A"/>
    <w:rsid w:val="0E22D905"/>
    <w:rsid w:val="0E2506F6"/>
    <w:rsid w:val="0E2F344B"/>
    <w:rsid w:val="0E42A50F"/>
    <w:rsid w:val="0E51E762"/>
    <w:rsid w:val="0E82E5C8"/>
    <w:rsid w:val="0E84B819"/>
    <w:rsid w:val="0E85565E"/>
    <w:rsid w:val="0EFE33DA"/>
    <w:rsid w:val="0F16CB11"/>
    <w:rsid w:val="0F2D418C"/>
    <w:rsid w:val="0F77D4BF"/>
    <w:rsid w:val="0F87811A"/>
    <w:rsid w:val="0FAFDFF1"/>
    <w:rsid w:val="0FBE5788"/>
    <w:rsid w:val="0FF4A88C"/>
    <w:rsid w:val="103FAC3A"/>
    <w:rsid w:val="10740A67"/>
    <w:rsid w:val="10797A7B"/>
    <w:rsid w:val="108C2F6D"/>
    <w:rsid w:val="11155B4C"/>
    <w:rsid w:val="1123517B"/>
    <w:rsid w:val="112DACB6"/>
    <w:rsid w:val="113218B6"/>
    <w:rsid w:val="1145BD0D"/>
    <w:rsid w:val="115CA7B8"/>
    <w:rsid w:val="1186B0DD"/>
    <w:rsid w:val="11FF95BA"/>
    <w:rsid w:val="121BA04A"/>
    <w:rsid w:val="12A4E8F5"/>
    <w:rsid w:val="12A5F97F"/>
    <w:rsid w:val="12B45624"/>
    <w:rsid w:val="12B507F8"/>
    <w:rsid w:val="12D49EFC"/>
    <w:rsid w:val="12D7FAC2"/>
    <w:rsid w:val="12E287D8"/>
    <w:rsid w:val="12E71174"/>
    <w:rsid w:val="130EC162"/>
    <w:rsid w:val="13143537"/>
    <w:rsid w:val="1326B388"/>
    <w:rsid w:val="13710E50"/>
    <w:rsid w:val="13ABAB29"/>
    <w:rsid w:val="13BC2DFA"/>
    <w:rsid w:val="13CB90E9"/>
    <w:rsid w:val="1451E792"/>
    <w:rsid w:val="1469B978"/>
    <w:rsid w:val="14B1F43A"/>
    <w:rsid w:val="14BE5916"/>
    <w:rsid w:val="14C283E9"/>
    <w:rsid w:val="1506C99B"/>
    <w:rsid w:val="152C9EAE"/>
    <w:rsid w:val="1552FEA2"/>
    <w:rsid w:val="155D0629"/>
    <w:rsid w:val="16212DE9"/>
    <w:rsid w:val="16380661"/>
    <w:rsid w:val="164100A6"/>
    <w:rsid w:val="16595E08"/>
    <w:rsid w:val="165EAA0D"/>
    <w:rsid w:val="166E8E73"/>
    <w:rsid w:val="16766E07"/>
    <w:rsid w:val="169C7C92"/>
    <w:rsid w:val="16AAD31D"/>
    <w:rsid w:val="16B7CE01"/>
    <w:rsid w:val="16BEB6AB"/>
    <w:rsid w:val="16F8D68A"/>
    <w:rsid w:val="16FEE0D8"/>
    <w:rsid w:val="17972414"/>
    <w:rsid w:val="17FA24AB"/>
    <w:rsid w:val="181AFFDB"/>
    <w:rsid w:val="182CA6BC"/>
    <w:rsid w:val="18539E62"/>
    <w:rsid w:val="1871E2BF"/>
    <w:rsid w:val="187F1C4C"/>
    <w:rsid w:val="18B853FB"/>
    <w:rsid w:val="190B7F59"/>
    <w:rsid w:val="191A0313"/>
    <w:rsid w:val="191A68A7"/>
    <w:rsid w:val="1967B99D"/>
    <w:rsid w:val="1A0B7C99"/>
    <w:rsid w:val="1A139BF6"/>
    <w:rsid w:val="1A30774C"/>
    <w:rsid w:val="1A387F5B"/>
    <w:rsid w:val="1A4277E1"/>
    <w:rsid w:val="1A4D8D14"/>
    <w:rsid w:val="1A539353"/>
    <w:rsid w:val="1A676F98"/>
    <w:rsid w:val="1A73E0F5"/>
    <w:rsid w:val="1A94B9AA"/>
    <w:rsid w:val="1A9A5DFC"/>
    <w:rsid w:val="1AF22359"/>
    <w:rsid w:val="1B3EC040"/>
    <w:rsid w:val="1B6D38DB"/>
    <w:rsid w:val="1BBDF6B4"/>
    <w:rsid w:val="1BCC47AD"/>
    <w:rsid w:val="1BE95D75"/>
    <w:rsid w:val="1BF16AFD"/>
    <w:rsid w:val="1C2CC3DE"/>
    <w:rsid w:val="1C577B1D"/>
    <w:rsid w:val="1C74CB5D"/>
    <w:rsid w:val="1C9F5A5F"/>
    <w:rsid w:val="1CCD50EF"/>
    <w:rsid w:val="1CE6794C"/>
    <w:rsid w:val="1D115DCD"/>
    <w:rsid w:val="1D1BCF76"/>
    <w:rsid w:val="1DF4A2F4"/>
    <w:rsid w:val="1E1AAD69"/>
    <w:rsid w:val="1E501775"/>
    <w:rsid w:val="1EA3321A"/>
    <w:rsid w:val="1EB79FD7"/>
    <w:rsid w:val="1F043D3F"/>
    <w:rsid w:val="1F143F7C"/>
    <w:rsid w:val="1F47C90A"/>
    <w:rsid w:val="1FD41C0D"/>
    <w:rsid w:val="1FD6FB21"/>
    <w:rsid w:val="1FDDCFFB"/>
    <w:rsid w:val="1FDEE8A7"/>
    <w:rsid w:val="1FDFEF77"/>
    <w:rsid w:val="2000404E"/>
    <w:rsid w:val="2004F1B1"/>
    <w:rsid w:val="2033153D"/>
    <w:rsid w:val="20537038"/>
    <w:rsid w:val="20886D1F"/>
    <w:rsid w:val="208BC3F4"/>
    <w:rsid w:val="2095CA7A"/>
    <w:rsid w:val="209AC562"/>
    <w:rsid w:val="20B58747"/>
    <w:rsid w:val="211F2FC3"/>
    <w:rsid w:val="21204CE8"/>
    <w:rsid w:val="212631E3"/>
    <w:rsid w:val="214AAEAC"/>
    <w:rsid w:val="216E9A8C"/>
    <w:rsid w:val="216FEC6E"/>
    <w:rsid w:val="218914CB"/>
    <w:rsid w:val="21985721"/>
    <w:rsid w:val="21FA80A8"/>
    <w:rsid w:val="221DA70A"/>
    <w:rsid w:val="2226C285"/>
    <w:rsid w:val="22A5F203"/>
    <w:rsid w:val="22B7062D"/>
    <w:rsid w:val="22CAC12C"/>
    <w:rsid w:val="2304C5F8"/>
    <w:rsid w:val="230BBCCF"/>
    <w:rsid w:val="2334A6C7"/>
    <w:rsid w:val="23965109"/>
    <w:rsid w:val="239B9D17"/>
    <w:rsid w:val="23B9776B"/>
    <w:rsid w:val="23DC6780"/>
    <w:rsid w:val="24650534"/>
    <w:rsid w:val="2498E351"/>
    <w:rsid w:val="249C6989"/>
    <w:rsid w:val="24A63B4E"/>
    <w:rsid w:val="24A78D30"/>
    <w:rsid w:val="24B6ADD9"/>
    <w:rsid w:val="24C7508A"/>
    <w:rsid w:val="24D862D4"/>
    <w:rsid w:val="24ECE360"/>
    <w:rsid w:val="251CA426"/>
    <w:rsid w:val="252B98B6"/>
    <w:rsid w:val="255547CC"/>
    <w:rsid w:val="25648983"/>
    <w:rsid w:val="2566AA42"/>
    <w:rsid w:val="25A61CBD"/>
    <w:rsid w:val="25EADC64"/>
    <w:rsid w:val="25F2A0E6"/>
    <w:rsid w:val="26C3BCD6"/>
    <w:rsid w:val="26C55A3B"/>
    <w:rsid w:val="26D0D744"/>
    <w:rsid w:val="26E1DD1B"/>
    <w:rsid w:val="26E2C6DA"/>
    <w:rsid w:val="26F7AEA3"/>
    <w:rsid w:val="272B1FC7"/>
    <w:rsid w:val="2778C7F8"/>
    <w:rsid w:val="27BAFF8A"/>
    <w:rsid w:val="27EF5D0D"/>
    <w:rsid w:val="28612A9C"/>
    <w:rsid w:val="286F611E"/>
    <w:rsid w:val="287DAD7C"/>
    <w:rsid w:val="28A61CB2"/>
    <w:rsid w:val="28AF2B84"/>
    <w:rsid w:val="28DD07A8"/>
    <w:rsid w:val="28DDBD7F"/>
    <w:rsid w:val="290C8867"/>
    <w:rsid w:val="292A4ED4"/>
    <w:rsid w:val="29334C53"/>
    <w:rsid w:val="29468207"/>
    <w:rsid w:val="2989DC9D"/>
    <w:rsid w:val="299384A0"/>
    <w:rsid w:val="2A0439F0"/>
    <w:rsid w:val="2A197DDD"/>
    <w:rsid w:val="2A231913"/>
    <w:rsid w:val="2A532596"/>
    <w:rsid w:val="2A58BAC3"/>
    <w:rsid w:val="2ABA5937"/>
    <w:rsid w:val="2ACF47A2"/>
    <w:rsid w:val="2AEF1E19"/>
    <w:rsid w:val="2B0BAB0D"/>
    <w:rsid w:val="2B16CEB4"/>
    <w:rsid w:val="2B2596BB"/>
    <w:rsid w:val="2B6A965F"/>
    <w:rsid w:val="2B8E2E79"/>
    <w:rsid w:val="2BD36E32"/>
    <w:rsid w:val="2BDADD82"/>
    <w:rsid w:val="2C095B70"/>
    <w:rsid w:val="2C6E99D3"/>
    <w:rsid w:val="2CBD6BAF"/>
    <w:rsid w:val="2CE6B0DC"/>
    <w:rsid w:val="2CF58BA4"/>
    <w:rsid w:val="2D4F47B8"/>
    <w:rsid w:val="2D5CC277"/>
    <w:rsid w:val="2D86295E"/>
    <w:rsid w:val="2D8AC658"/>
    <w:rsid w:val="2DA52BD1"/>
    <w:rsid w:val="2DAFE6BC"/>
    <w:rsid w:val="2DBE6F86"/>
    <w:rsid w:val="2DC34066"/>
    <w:rsid w:val="2DD3FBAC"/>
    <w:rsid w:val="2E1287EC"/>
    <w:rsid w:val="2E136FBF"/>
    <w:rsid w:val="2E196F3E"/>
    <w:rsid w:val="2E2D3DF8"/>
    <w:rsid w:val="2E32979B"/>
    <w:rsid w:val="2E434BCF"/>
    <w:rsid w:val="2E4972E2"/>
    <w:rsid w:val="2E8732A0"/>
    <w:rsid w:val="2E8A3277"/>
    <w:rsid w:val="2EDAB2EF"/>
    <w:rsid w:val="2F1A827B"/>
    <w:rsid w:val="2F2696B9"/>
    <w:rsid w:val="2F99832C"/>
    <w:rsid w:val="2FF50C71"/>
    <w:rsid w:val="3012F814"/>
    <w:rsid w:val="30230301"/>
    <w:rsid w:val="302647B7"/>
    <w:rsid w:val="306DC0DB"/>
    <w:rsid w:val="3088BF61"/>
    <w:rsid w:val="309B7ACE"/>
    <w:rsid w:val="309D2A7F"/>
    <w:rsid w:val="30C30A68"/>
    <w:rsid w:val="30C9A55C"/>
    <w:rsid w:val="30E37395"/>
    <w:rsid w:val="30EA9E2B"/>
    <w:rsid w:val="3132A324"/>
    <w:rsid w:val="314201DC"/>
    <w:rsid w:val="31869C09"/>
    <w:rsid w:val="31AA738C"/>
    <w:rsid w:val="31C2E8B3"/>
    <w:rsid w:val="31F67739"/>
    <w:rsid w:val="321CCF98"/>
    <w:rsid w:val="3238FAE0"/>
    <w:rsid w:val="32891581"/>
    <w:rsid w:val="32A2E46E"/>
    <w:rsid w:val="32BDDCDF"/>
    <w:rsid w:val="32D123EE"/>
    <w:rsid w:val="3311C9D7"/>
    <w:rsid w:val="3314FBE0"/>
    <w:rsid w:val="33615FAA"/>
    <w:rsid w:val="338D776D"/>
    <w:rsid w:val="33D4CB41"/>
    <w:rsid w:val="33E6CA72"/>
    <w:rsid w:val="33F63430"/>
    <w:rsid w:val="34146D55"/>
    <w:rsid w:val="342F20F3"/>
    <w:rsid w:val="345A0C0C"/>
    <w:rsid w:val="346E001E"/>
    <w:rsid w:val="34831684"/>
    <w:rsid w:val="34870F69"/>
    <w:rsid w:val="34DDA900"/>
    <w:rsid w:val="352BC6D3"/>
    <w:rsid w:val="355E5D09"/>
    <w:rsid w:val="355F81A1"/>
    <w:rsid w:val="3592EA12"/>
    <w:rsid w:val="3595D83D"/>
    <w:rsid w:val="35A3182A"/>
    <w:rsid w:val="35B03DB6"/>
    <w:rsid w:val="35CA90B7"/>
    <w:rsid w:val="35F57DA1"/>
    <w:rsid w:val="3614F3FA"/>
    <w:rsid w:val="361EE6E5"/>
    <w:rsid w:val="3630423C"/>
    <w:rsid w:val="364AC4EA"/>
    <w:rsid w:val="364C9CA2"/>
    <w:rsid w:val="364F21A7"/>
    <w:rsid w:val="365000A9"/>
    <w:rsid w:val="367A1DB1"/>
    <w:rsid w:val="36849A35"/>
    <w:rsid w:val="368D28BB"/>
    <w:rsid w:val="36A751FC"/>
    <w:rsid w:val="36BE84BC"/>
    <w:rsid w:val="371E6B34"/>
    <w:rsid w:val="37259460"/>
    <w:rsid w:val="372C68B2"/>
    <w:rsid w:val="372DD4F2"/>
    <w:rsid w:val="372EBA73"/>
    <w:rsid w:val="375C86A4"/>
    <w:rsid w:val="37A42320"/>
    <w:rsid w:val="38008459"/>
    <w:rsid w:val="38C18486"/>
    <w:rsid w:val="38C9A553"/>
    <w:rsid w:val="38DB4D53"/>
    <w:rsid w:val="39150B61"/>
    <w:rsid w:val="39886B06"/>
    <w:rsid w:val="39FB5C91"/>
    <w:rsid w:val="3A19E3FA"/>
    <w:rsid w:val="3A46753D"/>
    <w:rsid w:val="3A4CA16D"/>
    <w:rsid w:val="3A5D3522"/>
    <w:rsid w:val="3A6575B4"/>
    <w:rsid w:val="3A76894D"/>
    <w:rsid w:val="3A771DB4"/>
    <w:rsid w:val="3A77FFCE"/>
    <w:rsid w:val="3AB0DBC2"/>
    <w:rsid w:val="3AB7F13D"/>
    <w:rsid w:val="3ACA67A1"/>
    <w:rsid w:val="3B03B35F"/>
    <w:rsid w:val="3B200DC5"/>
    <w:rsid w:val="3B7FDFA0"/>
    <w:rsid w:val="3BBC6BE3"/>
    <w:rsid w:val="3BF1DC57"/>
    <w:rsid w:val="3C7E2BAB"/>
    <w:rsid w:val="3C8989BE"/>
    <w:rsid w:val="3CBE632B"/>
    <w:rsid w:val="3CECFA9C"/>
    <w:rsid w:val="3D025540"/>
    <w:rsid w:val="3D4F34DD"/>
    <w:rsid w:val="3D839B0D"/>
    <w:rsid w:val="3D89E039"/>
    <w:rsid w:val="3DA63AE5"/>
    <w:rsid w:val="3DAE2A0F"/>
    <w:rsid w:val="3DB2E862"/>
    <w:rsid w:val="3E1A2769"/>
    <w:rsid w:val="3E21BCAF"/>
    <w:rsid w:val="3E22B1A0"/>
    <w:rsid w:val="3E399A5A"/>
    <w:rsid w:val="3EA3E8C8"/>
    <w:rsid w:val="3EF74241"/>
    <w:rsid w:val="3F19E0D1"/>
    <w:rsid w:val="3FB665AF"/>
    <w:rsid w:val="3FE2C5B2"/>
    <w:rsid w:val="40191722"/>
    <w:rsid w:val="405B88EC"/>
    <w:rsid w:val="40FC1DC2"/>
    <w:rsid w:val="415A1E65"/>
    <w:rsid w:val="41A94FD8"/>
    <w:rsid w:val="41CEB1E9"/>
    <w:rsid w:val="41D3BF4A"/>
    <w:rsid w:val="423D793D"/>
    <w:rsid w:val="4252A030"/>
    <w:rsid w:val="42611DDB"/>
    <w:rsid w:val="42780280"/>
    <w:rsid w:val="429AD42F"/>
    <w:rsid w:val="42CF4CBF"/>
    <w:rsid w:val="4396D841"/>
    <w:rsid w:val="43CAECF9"/>
    <w:rsid w:val="43DB07C4"/>
    <w:rsid w:val="43DD9EC1"/>
    <w:rsid w:val="43EAEF0B"/>
    <w:rsid w:val="43EE7091"/>
    <w:rsid w:val="441D6B93"/>
    <w:rsid w:val="44284C67"/>
    <w:rsid w:val="446A1016"/>
    <w:rsid w:val="45796F22"/>
    <w:rsid w:val="45EA325B"/>
    <w:rsid w:val="45F0E071"/>
    <w:rsid w:val="4648E77A"/>
    <w:rsid w:val="464CEEE4"/>
    <w:rsid w:val="466D32F7"/>
    <w:rsid w:val="467DF5A2"/>
    <w:rsid w:val="469F0F6B"/>
    <w:rsid w:val="46A1C727"/>
    <w:rsid w:val="46D45F72"/>
    <w:rsid w:val="47348EFE"/>
    <w:rsid w:val="47428C7C"/>
    <w:rsid w:val="47B7091D"/>
    <w:rsid w:val="47E56870"/>
    <w:rsid w:val="47E8BF45"/>
    <w:rsid w:val="48066E60"/>
    <w:rsid w:val="48090358"/>
    <w:rsid w:val="48230A4C"/>
    <w:rsid w:val="483BEB73"/>
    <w:rsid w:val="48619203"/>
    <w:rsid w:val="486CD6C7"/>
    <w:rsid w:val="487E4635"/>
    <w:rsid w:val="489069E5"/>
    <w:rsid w:val="48AAAE44"/>
    <w:rsid w:val="48B10FE4"/>
    <w:rsid w:val="48B8623C"/>
    <w:rsid w:val="48CE4E22"/>
    <w:rsid w:val="48F108E9"/>
    <w:rsid w:val="497F67D1"/>
    <w:rsid w:val="499B3960"/>
    <w:rsid w:val="49A4D3B9"/>
    <w:rsid w:val="49F092B1"/>
    <w:rsid w:val="4B3709C1"/>
    <w:rsid w:val="4B3B4150"/>
    <w:rsid w:val="4B563414"/>
    <w:rsid w:val="4B6EE9BB"/>
    <w:rsid w:val="4BCD930C"/>
    <w:rsid w:val="4BEC18C0"/>
    <w:rsid w:val="4C03369F"/>
    <w:rsid w:val="4C21E5C9"/>
    <w:rsid w:val="4C287D78"/>
    <w:rsid w:val="4C3DA8E4"/>
    <w:rsid w:val="4C433249"/>
    <w:rsid w:val="4C51C2A5"/>
    <w:rsid w:val="4C567408"/>
    <w:rsid w:val="4CA5FB37"/>
    <w:rsid w:val="4CD20AB9"/>
    <w:rsid w:val="4D301E26"/>
    <w:rsid w:val="4DA856AD"/>
    <w:rsid w:val="4DEE2682"/>
    <w:rsid w:val="4E003217"/>
    <w:rsid w:val="4E669E9F"/>
    <w:rsid w:val="4E8C6896"/>
    <w:rsid w:val="4E8DD4D6"/>
    <w:rsid w:val="4E91A9F2"/>
    <w:rsid w:val="4EC01553"/>
    <w:rsid w:val="4F205168"/>
    <w:rsid w:val="4F7DF3D3"/>
    <w:rsid w:val="4FA9E0D7"/>
    <w:rsid w:val="4FC4E45A"/>
    <w:rsid w:val="5001131C"/>
    <w:rsid w:val="503B4D37"/>
    <w:rsid w:val="50594EA8"/>
    <w:rsid w:val="50744FD5"/>
    <w:rsid w:val="50A852DC"/>
    <w:rsid w:val="50A97001"/>
    <w:rsid w:val="50C1955C"/>
    <w:rsid w:val="50D2EF8D"/>
    <w:rsid w:val="50E292C4"/>
    <w:rsid w:val="519100FC"/>
    <w:rsid w:val="51C15264"/>
    <w:rsid w:val="51EB1A23"/>
    <w:rsid w:val="52342970"/>
    <w:rsid w:val="523C35B7"/>
    <w:rsid w:val="523D4186"/>
    <w:rsid w:val="5244233D"/>
    <w:rsid w:val="525E6D03"/>
    <w:rsid w:val="5270761A"/>
    <w:rsid w:val="52A404A0"/>
    <w:rsid w:val="52AFB38E"/>
    <w:rsid w:val="52D83BF9"/>
    <w:rsid w:val="5338B3DE"/>
    <w:rsid w:val="535FD9B9"/>
    <w:rsid w:val="53B67DAD"/>
    <w:rsid w:val="53D80618"/>
    <w:rsid w:val="5430B049"/>
    <w:rsid w:val="546F5005"/>
    <w:rsid w:val="549B9372"/>
    <w:rsid w:val="54BBAB59"/>
    <w:rsid w:val="54D25BCF"/>
    <w:rsid w:val="54D4843F"/>
    <w:rsid w:val="54EA5F0D"/>
    <w:rsid w:val="54FD328D"/>
    <w:rsid w:val="5573D679"/>
    <w:rsid w:val="557BC3FF"/>
    <w:rsid w:val="55978072"/>
    <w:rsid w:val="559CA4BF"/>
    <w:rsid w:val="55A4D0BC"/>
    <w:rsid w:val="562ECD98"/>
    <w:rsid w:val="563763D3"/>
    <w:rsid w:val="5659FA5D"/>
    <w:rsid w:val="56977A7B"/>
    <w:rsid w:val="56E8DBC0"/>
    <w:rsid w:val="56FDB284"/>
    <w:rsid w:val="570FA6DA"/>
    <w:rsid w:val="57547AA8"/>
    <w:rsid w:val="57788026"/>
    <w:rsid w:val="5783EFC9"/>
    <w:rsid w:val="57D33434"/>
    <w:rsid w:val="57DB33D9"/>
    <w:rsid w:val="57F5CABE"/>
    <w:rsid w:val="57FF645C"/>
    <w:rsid w:val="5800DA1C"/>
    <w:rsid w:val="585ADDC7"/>
    <w:rsid w:val="588FE7F0"/>
    <w:rsid w:val="589034A4"/>
    <w:rsid w:val="58A050EA"/>
    <w:rsid w:val="593FE46D"/>
    <w:rsid w:val="59617488"/>
    <w:rsid w:val="596F0495"/>
    <w:rsid w:val="59A3CEF8"/>
    <w:rsid w:val="59B70C14"/>
    <w:rsid w:val="59DC48AF"/>
    <w:rsid w:val="59E19B16"/>
    <w:rsid w:val="5A3F8317"/>
    <w:rsid w:val="5A669A27"/>
    <w:rsid w:val="5A848918"/>
    <w:rsid w:val="5A96502E"/>
    <w:rsid w:val="5AB6B076"/>
    <w:rsid w:val="5ABE7676"/>
    <w:rsid w:val="5AD892C5"/>
    <w:rsid w:val="5AE28863"/>
    <w:rsid w:val="5AFC604E"/>
    <w:rsid w:val="5B0AD4F6"/>
    <w:rsid w:val="5B387ADE"/>
    <w:rsid w:val="5B547816"/>
    <w:rsid w:val="5B8B2FC2"/>
    <w:rsid w:val="5B9107E8"/>
    <w:rsid w:val="5BAEAE21"/>
    <w:rsid w:val="5BDCC398"/>
    <w:rsid w:val="5BEB0583"/>
    <w:rsid w:val="5C2C3BDB"/>
    <w:rsid w:val="5C84E6BF"/>
    <w:rsid w:val="5CA6A557"/>
    <w:rsid w:val="5CD44B3F"/>
    <w:rsid w:val="5CD519E3"/>
    <w:rsid w:val="5CDFF252"/>
    <w:rsid w:val="5CEEACD6"/>
    <w:rsid w:val="5D04050B"/>
    <w:rsid w:val="5D7EE85E"/>
    <w:rsid w:val="5DC27ED3"/>
    <w:rsid w:val="5DF3DBF4"/>
    <w:rsid w:val="5E0E059B"/>
    <w:rsid w:val="5E72A86A"/>
    <w:rsid w:val="5EA28C60"/>
    <w:rsid w:val="5EACCBA7"/>
    <w:rsid w:val="5EAE85CD"/>
    <w:rsid w:val="5EAFB9D2"/>
    <w:rsid w:val="5EDC8BB0"/>
    <w:rsid w:val="5EF1E193"/>
    <w:rsid w:val="5F1AB8BF"/>
    <w:rsid w:val="5F22A645"/>
    <w:rsid w:val="5F2EF438"/>
    <w:rsid w:val="5F58D546"/>
    <w:rsid w:val="5F70D40C"/>
    <w:rsid w:val="5FAB3243"/>
    <w:rsid w:val="5FBC8781"/>
    <w:rsid w:val="6011E27A"/>
    <w:rsid w:val="60489C08"/>
    <w:rsid w:val="604B8A33"/>
    <w:rsid w:val="6065EFAC"/>
    <w:rsid w:val="6097CDDC"/>
    <w:rsid w:val="60BAF707"/>
    <w:rsid w:val="60C4ECA5"/>
    <w:rsid w:val="60DA3319"/>
    <w:rsid w:val="60E341AA"/>
    <w:rsid w:val="610030F8"/>
    <w:rsid w:val="6131FDCA"/>
    <w:rsid w:val="6132FD32"/>
    <w:rsid w:val="614AD734"/>
    <w:rsid w:val="614CBDEB"/>
    <w:rsid w:val="61AA5C06"/>
    <w:rsid w:val="61AA6541"/>
    <w:rsid w:val="61AC9682"/>
    <w:rsid w:val="61B30747"/>
    <w:rsid w:val="61B6D0A8"/>
    <w:rsid w:val="61CED585"/>
    <w:rsid w:val="61E75A94"/>
    <w:rsid w:val="6215F228"/>
    <w:rsid w:val="621C130E"/>
    <w:rsid w:val="626167E0"/>
    <w:rsid w:val="62814CB1"/>
    <w:rsid w:val="628607B2"/>
    <w:rsid w:val="62C7CF7A"/>
    <w:rsid w:val="63007172"/>
    <w:rsid w:val="630B5BE0"/>
    <w:rsid w:val="63462C67"/>
    <w:rsid w:val="634688B6"/>
    <w:rsid w:val="634ED7A8"/>
    <w:rsid w:val="6356C52E"/>
    <w:rsid w:val="636AA5E6"/>
    <w:rsid w:val="636F5603"/>
    <w:rsid w:val="638D567E"/>
    <w:rsid w:val="639171B2"/>
    <w:rsid w:val="639594E5"/>
    <w:rsid w:val="639EC6A5"/>
    <w:rsid w:val="63EE29E2"/>
    <w:rsid w:val="63F72337"/>
    <w:rsid w:val="6430A45F"/>
    <w:rsid w:val="64407B06"/>
    <w:rsid w:val="645FE0C6"/>
    <w:rsid w:val="6466CC19"/>
    <w:rsid w:val="64E9DA5B"/>
    <w:rsid w:val="6514B86D"/>
    <w:rsid w:val="651BDE7A"/>
    <w:rsid w:val="651EFB56"/>
    <w:rsid w:val="652C3B43"/>
    <w:rsid w:val="653B3988"/>
    <w:rsid w:val="6553B3D0"/>
    <w:rsid w:val="6591E7C9"/>
    <w:rsid w:val="65B96555"/>
    <w:rsid w:val="65EE3589"/>
    <w:rsid w:val="65FCBE53"/>
    <w:rsid w:val="6611C8A7"/>
    <w:rsid w:val="661C866C"/>
    <w:rsid w:val="66226B58"/>
    <w:rsid w:val="6647FE2E"/>
    <w:rsid w:val="668E65F0"/>
    <w:rsid w:val="66958F1C"/>
    <w:rsid w:val="66A246A8"/>
    <w:rsid w:val="66B58BCB"/>
    <w:rsid w:val="66B7DD8C"/>
    <w:rsid w:val="66DCC83D"/>
    <w:rsid w:val="671BE9F8"/>
    <w:rsid w:val="674C24BE"/>
    <w:rsid w:val="675535B6"/>
    <w:rsid w:val="676963EF"/>
    <w:rsid w:val="676A7AC8"/>
    <w:rsid w:val="67741521"/>
    <w:rsid w:val="679858A5"/>
    <w:rsid w:val="67B4BFDC"/>
    <w:rsid w:val="68115D6B"/>
    <w:rsid w:val="68132CE6"/>
    <w:rsid w:val="682248CB"/>
    <w:rsid w:val="682EC1CE"/>
    <w:rsid w:val="685146E1"/>
    <w:rsid w:val="685C7694"/>
    <w:rsid w:val="6867F261"/>
    <w:rsid w:val="687517F2"/>
    <w:rsid w:val="68C3F294"/>
    <w:rsid w:val="694EED7A"/>
    <w:rsid w:val="69AD4F7E"/>
    <w:rsid w:val="69CD2FDE"/>
    <w:rsid w:val="69E00D8D"/>
    <w:rsid w:val="69ED2C8D"/>
    <w:rsid w:val="6A0CEA4C"/>
    <w:rsid w:val="6A41817D"/>
    <w:rsid w:val="6A82597F"/>
    <w:rsid w:val="6A935F56"/>
    <w:rsid w:val="6AB9C235"/>
    <w:rsid w:val="6AC4A716"/>
    <w:rsid w:val="6B48FE2D"/>
    <w:rsid w:val="6B61D713"/>
    <w:rsid w:val="6B69003F"/>
    <w:rsid w:val="6BCEF65B"/>
    <w:rsid w:val="6BEDCA4E"/>
    <w:rsid w:val="6C6354B7"/>
    <w:rsid w:val="6C7B2073"/>
    <w:rsid w:val="6CB854F0"/>
    <w:rsid w:val="6CE4CE8E"/>
    <w:rsid w:val="6CEE5813"/>
    <w:rsid w:val="6CF5B9EE"/>
    <w:rsid w:val="6D2220F5"/>
    <w:rsid w:val="6D35F850"/>
    <w:rsid w:val="6D3CAFA9"/>
    <w:rsid w:val="6D92AC5C"/>
    <w:rsid w:val="6D9CF9AE"/>
    <w:rsid w:val="6DC7A943"/>
    <w:rsid w:val="6DD72AB1"/>
    <w:rsid w:val="6DF4C36B"/>
    <w:rsid w:val="6EB0ACE7"/>
    <w:rsid w:val="6EC09DB0"/>
    <w:rsid w:val="6ECD7F3F"/>
    <w:rsid w:val="6EE0E1D4"/>
    <w:rsid w:val="6F38CA0F"/>
    <w:rsid w:val="6F93DB01"/>
    <w:rsid w:val="6F989B12"/>
    <w:rsid w:val="70288791"/>
    <w:rsid w:val="702B813A"/>
    <w:rsid w:val="702C0022"/>
    <w:rsid w:val="70311250"/>
    <w:rsid w:val="7049A711"/>
    <w:rsid w:val="70642150"/>
    <w:rsid w:val="706EEDEA"/>
    <w:rsid w:val="709FE451"/>
    <w:rsid w:val="70C66E3E"/>
    <w:rsid w:val="712C642D"/>
    <w:rsid w:val="712F1B21"/>
    <w:rsid w:val="71AF3506"/>
    <w:rsid w:val="71D11897"/>
    <w:rsid w:val="720D2798"/>
    <w:rsid w:val="721E765A"/>
    <w:rsid w:val="72211A89"/>
    <w:rsid w:val="724771DC"/>
    <w:rsid w:val="72603036"/>
    <w:rsid w:val="72AE58F5"/>
    <w:rsid w:val="72E8800F"/>
    <w:rsid w:val="731E0381"/>
    <w:rsid w:val="73400063"/>
    <w:rsid w:val="73541012"/>
    <w:rsid w:val="735C403E"/>
    <w:rsid w:val="735D40F5"/>
    <w:rsid w:val="7374A06A"/>
    <w:rsid w:val="73DB1843"/>
    <w:rsid w:val="7401EDE0"/>
    <w:rsid w:val="745CB9AC"/>
    <w:rsid w:val="746404EF"/>
    <w:rsid w:val="746A5D27"/>
    <w:rsid w:val="74F4E5DA"/>
    <w:rsid w:val="754493D2"/>
    <w:rsid w:val="75534039"/>
    <w:rsid w:val="759DBE41"/>
    <w:rsid w:val="75A80B93"/>
    <w:rsid w:val="75EEEF2A"/>
    <w:rsid w:val="764AC08C"/>
    <w:rsid w:val="76B01B2A"/>
    <w:rsid w:val="76D5C02B"/>
    <w:rsid w:val="76E0D211"/>
    <w:rsid w:val="770A5C3B"/>
    <w:rsid w:val="77125D29"/>
    <w:rsid w:val="773C3721"/>
    <w:rsid w:val="7758BA01"/>
    <w:rsid w:val="776E8B89"/>
    <w:rsid w:val="77DFB503"/>
    <w:rsid w:val="781F5D07"/>
    <w:rsid w:val="7822B29D"/>
    <w:rsid w:val="7854B8F6"/>
    <w:rsid w:val="785765EF"/>
    <w:rsid w:val="78976494"/>
    <w:rsid w:val="78995E7B"/>
    <w:rsid w:val="78A344FC"/>
    <w:rsid w:val="78BBA35D"/>
    <w:rsid w:val="78D55F03"/>
    <w:rsid w:val="791DB1DD"/>
    <w:rsid w:val="792ED569"/>
    <w:rsid w:val="79817B17"/>
    <w:rsid w:val="79C35196"/>
    <w:rsid w:val="7A2D9E3A"/>
    <w:rsid w:val="7A581857"/>
    <w:rsid w:val="7A606C20"/>
    <w:rsid w:val="7A712F64"/>
    <w:rsid w:val="7AA98320"/>
    <w:rsid w:val="7AFF41AE"/>
    <w:rsid w:val="7B2D33B5"/>
    <w:rsid w:val="7B5F21F7"/>
    <w:rsid w:val="7B71D3BF"/>
    <w:rsid w:val="7B8C59B8"/>
    <w:rsid w:val="7B90A443"/>
    <w:rsid w:val="7BD52649"/>
    <w:rsid w:val="7BF493AF"/>
    <w:rsid w:val="7BFB632E"/>
    <w:rsid w:val="7C0CFFC5"/>
    <w:rsid w:val="7C1B77DE"/>
    <w:rsid w:val="7CA9D940"/>
    <w:rsid w:val="7CBB6C67"/>
    <w:rsid w:val="7CD7E6EB"/>
    <w:rsid w:val="7CF1E7AD"/>
    <w:rsid w:val="7D42EFBF"/>
    <w:rsid w:val="7D47158C"/>
    <w:rsid w:val="7D60C65E"/>
    <w:rsid w:val="7D7B6782"/>
    <w:rsid w:val="7DA8D026"/>
    <w:rsid w:val="7DD80B91"/>
    <w:rsid w:val="7E2A36D8"/>
    <w:rsid w:val="7E8B5CAB"/>
    <w:rsid w:val="7F1737E3"/>
    <w:rsid w:val="7F1FD999"/>
    <w:rsid w:val="7F514568"/>
    <w:rsid w:val="7FADDABA"/>
    <w:rsid w:val="7FCDBC4E"/>
    <w:rsid w:val="7FCEB0CD"/>
    <w:rsid w:val="7FE17A02"/>
    <w:rsid w:val="7FFA6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628F0"/>
  <w15:chartTrackingRefBased/>
  <w15:docId w15:val="{E80C820B-051D-4F05-9FFD-C1AF2F5AE47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2b89d2bdf1304dbf" /><Relationship Type="http://schemas.openxmlformats.org/officeDocument/2006/relationships/image" Target="/media/image.png" Id="R2ac65581941447ea" /><Relationship Type="http://schemas.openxmlformats.org/officeDocument/2006/relationships/image" Target="/media/image2.png" Id="R5447e51a2c61469e" /><Relationship Type="http://schemas.openxmlformats.org/officeDocument/2006/relationships/image" Target="/media/image3.png" Id="R1c4f98605f264539" /><Relationship Type="http://schemas.openxmlformats.org/officeDocument/2006/relationships/image" Target="/media/image4.png" Id="R993d665f159f4e86" /><Relationship Type="http://schemas.microsoft.com/office/2020/10/relationships/intelligence" Target="intelligence2.xml" Id="Rdb7bf875cd444345" /><Relationship Type="http://schemas.openxmlformats.org/officeDocument/2006/relationships/numbering" Target="numbering.xml" Id="Rc2a48b4eeb054ec7" /><Relationship Type="http://schemas.openxmlformats.org/officeDocument/2006/relationships/image" Target="/media/image3.jpg" Id="R61706ae629dc4c68" /><Relationship Type="http://schemas.openxmlformats.org/officeDocument/2006/relationships/image" Target="/media/image8.png" Id="R07447415c91648b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2024-03-09T18:56:48.0937752Z</dcterms:created>
  <dcterms:modified xsi:type="dcterms:W3CDTF">2024-03-16T05:32:27.6029838Z</dcterms:modified>
  <dc:creator>Cerys Lye (2304505)</dc:creator>
  <lastModifiedBy>Cerys Lye (2304505)</lastModifiedBy>
</coreProperties>
</file>