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B90FA" w14:textId="62DE6AA0" w:rsidR="0072568B" w:rsidRPr="000169CD" w:rsidRDefault="0072568B" w:rsidP="0072568B">
      <w:pPr>
        <w:jc w:val="center"/>
        <w:rPr>
          <w:b/>
          <w:sz w:val="48"/>
          <w:szCs w:val="48"/>
        </w:rPr>
      </w:pPr>
      <w:r w:rsidRPr="000169CD">
        <w:rPr>
          <w:noProof/>
          <w:sz w:val="48"/>
          <w:szCs w:val="48"/>
        </w:rPr>
        <w:drawing>
          <wp:inline distT="0" distB="0" distL="0" distR="0" wp14:anchorId="44993D25" wp14:editId="76457D22">
            <wp:extent cx="2984500" cy="1187450"/>
            <wp:effectExtent l="0" t="0" r="6350" b="0"/>
            <wp:docPr id="16266667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2D85AD2C" w14:textId="77777777" w:rsidR="0072568B" w:rsidRPr="000169CD" w:rsidRDefault="0072568B" w:rsidP="0072568B">
      <w:pPr>
        <w:jc w:val="center"/>
        <w:rPr>
          <w:b/>
          <w:sz w:val="48"/>
          <w:szCs w:val="48"/>
        </w:rPr>
      </w:pPr>
    </w:p>
    <w:p w14:paraId="7C514F77" w14:textId="4F6D2303" w:rsidR="0072568B" w:rsidRPr="000169CD" w:rsidRDefault="0072568B" w:rsidP="0072568B">
      <w:pPr>
        <w:jc w:val="center"/>
        <w:rPr>
          <w:b/>
          <w:sz w:val="48"/>
          <w:szCs w:val="48"/>
        </w:rPr>
      </w:pPr>
      <w:r w:rsidRPr="000169CD">
        <w:rPr>
          <w:b/>
          <w:bCs/>
          <w:sz w:val="48"/>
          <w:szCs w:val="48"/>
        </w:rPr>
        <w:t xml:space="preserve">MODULE CODE: ECPT6005 </w:t>
      </w:r>
    </w:p>
    <w:p w14:paraId="56628A4E" w14:textId="77777777" w:rsidR="0072568B" w:rsidRPr="000169CD" w:rsidRDefault="0072568B" w:rsidP="0072568B">
      <w:pPr>
        <w:jc w:val="center"/>
        <w:rPr>
          <w:b/>
          <w:sz w:val="48"/>
          <w:szCs w:val="48"/>
        </w:rPr>
      </w:pPr>
    </w:p>
    <w:p w14:paraId="1D60B8C4" w14:textId="77777777" w:rsidR="0072568B" w:rsidRPr="000169CD" w:rsidRDefault="0072568B" w:rsidP="0072568B">
      <w:pPr>
        <w:jc w:val="center"/>
        <w:rPr>
          <w:b/>
          <w:sz w:val="48"/>
          <w:szCs w:val="48"/>
        </w:rPr>
      </w:pPr>
      <w:r w:rsidRPr="000169CD">
        <w:rPr>
          <w:b/>
          <w:sz w:val="48"/>
          <w:szCs w:val="48"/>
        </w:rPr>
        <w:t>ASSESSMENT COMPONENT:</w:t>
      </w:r>
      <w:r w:rsidRPr="000169CD">
        <w:rPr>
          <w:b/>
          <w:bCs/>
          <w:sz w:val="48"/>
          <w:szCs w:val="48"/>
        </w:rPr>
        <w:t xml:space="preserve"> 1 – Reflective Assignment</w:t>
      </w:r>
    </w:p>
    <w:p w14:paraId="229CF64B" w14:textId="77777777" w:rsidR="0072568B" w:rsidRPr="000169CD" w:rsidRDefault="0072568B" w:rsidP="0072568B">
      <w:pPr>
        <w:jc w:val="center"/>
        <w:rPr>
          <w:b/>
          <w:sz w:val="48"/>
          <w:szCs w:val="48"/>
        </w:rPr>
      </w:pPr>
    </w:p>
    <w:p w14:paraId="7AA172D6" w14:textId="4C95A89A" w:rsidR="0072568B" w:rsidRPr="000169CD" w:rsidRDefault="0072568B" w:rsidP="0072568B">
      <w:pPr>
        <w:jc w:val="center"/>
        <w:rPr>
          <w:b/>
          <w:sz w:val="48"/>
          <w:szCs w:val="48"/>
        </w:rPr>
      </w:pPr>
      <w:r w:rsidRPr="000169CD">
        <w:rPr>
          <w:b/>
          <w:sz w:val="48"/>
          <w:szCs w:val="48"/>
        </w:rPr>
        <w:t>STUDENT NAME: Morgan Jones</w:t>
      </w:r>
    </w:p>
    <w:p w14:paraId="1EBF628C" w14:textId="77777777" w:rsidR="0072568B" w:rsidRPr="000169CD" w:rsidRDefault="0072568B" w:rsidP="0072568B">
      <w:pPr>
        <w:jc w:val="center"/>
        <w:rPr>
          <w:b/>
          <w:sz w:val="48"/>
          <w:szCs w:val="48"/>
        </w:rPr>
      </w:pPr>
    </w:p>
    <w:p w14:paraId="2F34506E" w14:textId="65A2A4A0" w:rsidR="0072568B" w:rsidRPr="000169CD" w:rsidRDefault="0072568B" w:rsidP="0072568B">
      <w:pPr>
        <w:jc w:val="center"/>
        <w:rPr>
          <w:b/>
          <w:sz w:val="48"/>
          <w:szCs w:val="48"/>
        </w:rPr>
      </w:pPr>
      <w:r w:rsidRPr="000169CD">
        <w:rPr>
          <w:b/>
          <w:sz w:val="48"/>
          <w:szCs w:val="48"/>
        </w:rPr>
        <w:t>STUDENT NUMBER: 2210512</w:t>
      </w:r>
    </w:p>
    <w:p w14:paraId="04FE4EF3" w14:textId="77777777" w:rsidR="0072568B" w:rsidRPr="000169CD" w:rsidRDefault="0072568B" w:rsidP="0072568B">
      <w:pPr>
        <w:jc w:val="center"/>
        <w:rPr>
          <w:b/>
          <w:sz w:val="48"/>
          <w:szCs w:val="48"/>
        </w:rPr>
      </w:pPr>
    </w:p>
    <w:p w14:paraId="2B278297" w14:textId="77777777" w:rsidR="0072568B" w:rsidRPr="000169CD" w:rsidRDefault="0072568B" w:rsidP="0072568B">
      <w:pPr>
        <w:rPr>
          <w:b/>
        </w:rPr>
      </w:pPr>
    </w:p>
    <w:p w14:paraId="25C9AB2E" w14:textId="77777777" w:rsidR="0072568B" w:rsidRPr="000169CD" w:rsidRDefault="0072568B" w:rsidP="0072568B">
      <w:pPr>
        <w:rPr>
          <w:b/>
        </w:rPr>
      </w:pPr>
    </w:p>
    <w:p w14:paraId="44B8D2C3" w14:textId="77777777" w:rsidR="0072568B" w:rsidRPr="000169CD" w:rsidRDefault="0072568B" w:rsidP="0072568B">
      <w:pPr>
        <w:rPr>
          <w:b/>
        </w:rPr>
      </w:pPr>
    </w:p>
    <w:p w14:paraId="017A4E86" w14:textId="77777777" w:rsidR="0072568B" w:rsidRPr="000169CD" w:rsidRDefault="0072568B" w:rsidP="0072568B">
      <w:pPr>
        <w:rPr>
          <w:b/>
        </w:rPr>
      </w:pPr>
    </w:p>
    <w:p w14:paraId="4C230953" w14:textId="77777777" w:rsidR="0072568B" w:rsidRPr="000169CD" w:rsidRDefault="0072568B" w:rsidP="0072568B">
      <w:pPr>
        <w:rPr>
          <w:b/>
        </w:rPr>
      </w:pPr>
    </w:p>
    <w:p w14:paraId="2B87F2D4" w14:textId="77777777" w:rsidR="0072568B" w:rsidRPr="000169CD" w:rsidRDefault="0072568B" w:rsidP="0072568B">
      <w:pPr>
        <w:rPr>
          <w:b/>
        </w:rPr>
      </w:pPr>
    </w:p>
    <w:p w14:paraId="304CED1D" w14:textId="77777777" w:rsidR="0072568B" w:rsidRPr="000169CD" w:rsidRDefault="0072568B" w:rsidP="0072568B">
      <w:pPr>
        <w:rPr>
          <w:b/>
        </w:rPr>
      </w:pPr>
    </w:p>
    <w:p w14:paraId="08E8EAC2" w14:textId="77777777" w:rsidR="0072568B" w:rsidRPr="000169CD" w:rsidRDefault="0072568B" w:rsidP="0072568B">
      <w:pPr>
        <w:rPr>
          <w:b/>
        </w:rPr>
      </w:pPr>
    </w:p>
    <w:p w14:paraId="77299A27" w14:textId="77777777" w:rsidR="0072568B" w:rsidRPr="000169CD" w:rsidRDefault="0072568B" w:rsidP="0072568B">
      <w:pPr>
        <w:rPr>
          <w:b/>
        </w:rPr>
      </w:pPr>
    </w:p>
    <w:p w14:paraId="120BD025" w14:textId="77777777" w:rsidR="0072568B" w:rsidRPr="000169CD" w:rsidRDefault="0072568B" w:rsidP="0072568B">
      <w:r w:rsidRPr="000169CD">
        <w:rPr>
          <w:b/>
          <w:bCs/>
        </w:rPr>
        <w:lastRenderedPageBreak/>
        <w:t>Use of Generative AI in Assessment</w:t>
      </w:r>
      <w:r w:rsidRPr="000169CD">
        <w:t> </w:t>
      </w:r>
    </w:p>
    <w:p w14:paraId="6A3CC639" w14:textId="77777777" w:rsidR="0072568B" w:rsidRPr="000169CD" w:rsidRDefault="0072568B" w:rsidP="0072568B"/>
    <w:p w14:paraId="388D6E0C" w14:textId="77777777" w:rsidR="0072568B" w:rsidRPr="000169CD" w:rsidRDefault="0072568B" w:rsidP="0072568B"/>
    <w:p w14:paraId="24C38712" w14:textId="77777777" w:rsidR="0072568B" w:rsidRPr="000169CD" w:rsidRDefault="0072568B" w:rsidP="0072568B"/>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6"/>
        <w:gridCol w:w="4943"/>
        <w:gridCol w:w="1301"/>
      </w:tblGrid>
      <w:tr w:rsidR="0072568B" w:rsidRPr="000169CD" w14:paraId="6AC65DF2" w14:textId="77777777">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7C2186AA" w14:textId="77777777" w:rsidR="0072568B" w:rsidRPr="000169CD" w:rsidRDefault="0072568B" w:rsidP="0072568B">
            <w:r w:rsidRPr="000169CD">
              <w:t>RESEARCH </w:t>
            </w:r>
          </w:p>
        </w:tc>
        <w:tc>
          <w:tcPr>
            <w:tcW w:w="5355" w:type="dxa"/>
            <w:tcBorders>
              <w:top w:val="single" w:sz="6" w:space="0" w:color="auto"/>
              <w:left w:val="single" w:sz="6" w:space="0" w:color="000000"/>
              <w:bottom w:val="single" w:sz="6" w:space="0" w:color="000000"/>
              <w:right w:val="single" w:sz="6" w:space="0" w:color="000000"/>
            </w:tcBorders>
            <w:hideMark/>
          </w:tcPr>
          <w:p w14:paraId="2D3832C0" w14:textId="77777777" w:rsidR="0072568B" w:rsidRPr="000169CD" w:rsidRDefault="0072568B" w:rsidP="0072568B">
            <w:r w:rsidRPr="000169CD">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5FFFC77D" w14:textId="77777777" w:rsidR="0072568B" w:rsidRPr="000169CD" w:rsidRDefault="0072568B" w:rsidP="0072568B">
            <w:r w:rsidRPr="000169CD">
              <w:t xml:space="preserve">Yes  </w:t>
            </w:r>
            <w:sdt>
              <w:sdtPr>
                <w:id w:val="-847630336"/>
                <w14:checkbox>
                  <w14:checked w14:val="1"/>
                  <w14:checkedState w14:val="2612" w14:font="MS Gothic"/>
                  <w14:uncheckedState w14:val="2610" w14:font="MS Gothic"/>
                </w14:checkbox>
              </w:sdtPr>
              <w:sdtContent>
                <w:r w:rsidRPr="000169CD">
                  <w:rPr>
                    <w:rFonts w:ascii="Segoe UI Symbol" w:hAnsi="Segoe UI Symbol" w:cs="Segoe UI Symbol"/>
                  </w:rPr>
                  <w:t>☒</w:t>
                </w:r>
              </w:sdtContent>
            </w:sdt>
          </w:p>
          <w:p w14:paraId="7294FB25" w14:textId="77777777" w:rsidR="0072568B" w:rsidRPr="000169CD" w:rsidRDefault="0072568B" w:rsidP="0072568B">
            <w:r w:rsidRPr="000169CD">
              <w:t> </w:t>
            </w:r>
          </w:p>
          <w:p w14:paraId="5873BA7E" w14:textId="77777777" w:rsidR="0072568B" w:rsidRPr="000169CD" w:rsidRDefault="0072568B" w:rsidP="0072568B">
            <w:r w:rsidRPr="000169CD">
              <w:t xml:space="preserve">No   </w:t>
            </w:r>
            <w:sdt>
              <w:sdtPr>
                <w:id w:val="60912764"/>
                <w14:checkbox>
                  <w14:checked w14:val="0"/>
                  <w14:checkedState w14:val="2612" w14:font="MS Gothic"/>
                  <w14:uncheckedState w14:val="2610" w14:font="MS Gothic"/>
                </w14:checkbox>
              </w:sdtPr>
              <w:sdtContent>
                <w:r w:rsidRPr="000169CD">
                  <w:t>☐</w:t>
                </w:r>
              </w:sdtContent>
            </w:sdt>
          </w:p>
        </w:tc>
      </w:tr>
      <w:tr w:rsidR="0072568B" w:rsidRPr="000169CD" w14:paraId="530C81FA"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70EF583" w14:textId="77777777" w:rsidR="0072568B" w:rsidRPr="000169CD" w:rsidRDefault="0072568B" w:rsidP="0072568B">
            <w:r w:rsidRPr="000169CD">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73ED924E" w14:textId="77777777" w:rsidR="0072568B" w:rsidRPr="000169CD" w:rsidRDefault="0072568B" w:rsidP="0072568B">
            <w:r w:rsidRPr="000169CD">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7C12B3DE" w14:textId="77777777" w:rsidR="0072568B" w:rsidRPr="000169CD" w:rsidRDefault="0072568B" w:rsidP="0072568B">
            <w:r w:rsidRPr="000169CD">
              <w:t xml:space="preserve">Yes  </w:t>
            </w:r>
            <w:sdt>
              <w:sdtPr>
                <w:id w:val="-1275852430"/>
                <w14:checkbox>
                  <w14:checked w14:val="1"/>
                  <w14:checkedState w14:val="2612" w14:font="MS Gothic"/>
                  <w14:uncheckedState w14:val="2610" w14:font="MS Gothic"/>
                </w14:checkbox>
              </w:sdtPr>
              <w:sdtContent>
                <w:r w:rsidRPr="000169CD">
                  <w:rPr>
                    <w:rFonts w:ascii="Segoe UI Symbol" w:hAnsi="Segoe UI Symbol" w:cs="Segoe UI Symbol"/>
                  </w:rPr>
                  <w:t>☒</w:t>
                </w:r>
              </w:sdtContent>
            </w:sdt>
          </w:p>
          <w:p w14:paraId="748B3D76" w14:textId="77777777" w:rsidR="0072568B" w:rsidRPr="000169CD" w:rsidRDefault="0072568B" w:rsidP="0072568B">
            <w:r w:rsidRPr="000169CD">
              <w:t> </w:t>
            </w:r>
          </w:p>
          <w:p w14:paraId="1CC1D4C6" w14:textId="77777777" w:rsidR="0072568B" w:rsidRPr="000169CD" w:rsidRDefault="0072568B" w:rsidP="0072568B">
            <w:r w:rsidRPr="000169CD">
              <w:t xml:space="preserve">No   </w:t>
            </w:r>
            <w:sdt>
              <w:sdtPr>
                <w:id w:val="-1479833366"/>
                <w14:checkbox>
                  <w14:checked w14:val="0"/>
                  <w14:checkedState w14:val="2612" w14:font="MS Gothic"/>
                  <w14:uncheckedState w14:val="2610" w14:font="MS Gothic"/>
                </w14:checkbox>
              </w:sdtPr>
              <w:sdtContent>
                <w:r w:rsidRPr="000169CD">
                  <w:t>☐</w:t>
                </w:r>
              </w:sdtContent>
            </w:sdt>
          </w:p>
        </w:tc>
      </w:tr>
      <w:tr w:rsidR="0072568B" w:rsidRPr="000169CD" w14:paraId="06E77C6D"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1E329B1" w14:textId="77777777" w:rsidR="0072568B" w:rsidRPr="000169CD" w:rsidRDefault="0072568B" w:rsidP="0072568B">
            <w:r w:rsidRPr="000169CD">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22C324EC" w14:textId="77777777" w:rsidR="0072568B" w:rsidRPr="000169CD" w:rsidRDefault="0072568B" w:rsidP="0072568B">
            <w:r w:rsidRPr="000169CD">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336C3F5C" w14:textId="77777777" w:rsidR="0072568B" w:rsidRPr="000169CD" w:rsidRDefault="0072568B" w:rsidP="0072568B">
            <w:r w:rsidRPr="000169CD">
              <w:t xml:space="preserve">Yes  </w:t>
            </w:r>
            <w:sdt>
              <w:sdtPr>
                <w:id w:val="-689367090"/>
                <w14:checkbox>
                  <w14:checked w14:val="1"/>
                  <w14:checkedState w14:val="2612" w14:font="MS Gothic"/>
                  <w14:uncheckedState w14:val="2610" w14:font="MS Gothic"/>
                </w14:checkbox>
              </w:sdtPr>
              <w:sdtContent>
                <w:r w:rsidRPr="000169CD">
                  <w:rPr>
                    <w:rFonts w:ascii="Segoe UI Symbol" w:hAnsi="Segoe UI Symbol" w:cs="Segoe UI Symbol"/>
                  </w:rPr>
                  <w:t>☒</w:t>
                </w:r>
              </w:sdtContent>
            </w:sdt>
          </w:p>
          <w:p w14:paraId="5AC78D27" w14:textId="77777777" w:rsidR="0072568B" w:rsidRPr="000169CD" w:rsidRDefault="0072568B" w:rsidP="0072568B">
            <w:r w:rsidRPr="000169CD">
              <w:t> </w:t>
            </w:r>
          </w:p>
          <w:p w14:paraId="347EFE1D" w14:textId="77777777" w:rsidR="0072568B" w:rsidRPr="000169CD" w:rsidRDefault="0072568B" w:rsidP="0072568B">
            <w:r w:rsidRPr="000169CD">
              <w:t xml:space="preserve">No   </w:t>
            </w:r>
            <w:sdt>
              <w:sdtPr>
                <w:id w:val="-2131775216"/>
                <w14:checkbox>
                  <w14:checked w14:val="0"/>
                  <w14:checkedState w14:val="2612" w14:font="MS Gothic"/>
                  <w14:uncheckedState w14:val="2610" w14:font="MS Gothic"/>
                </w14:checkbox>
              </w:sdtPr>
              <w:sdtContent>
                <w:r w:rsidRPr="000169CD">
                  <w:t>☐</w:t>
                </w:r>
              </w:sdtContent>
            </w:sdt>
          </w:p>
        </w:tc>
      </w:tr>
      <w:tr w:rsidR="0072568B" w:rsidRPr="000169CD" w14:paraId="6DC8A229"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99D058F" w14:textId="77777777" w:rsidR="0072568B" w:rsidRPr="000169CD" w:rsidRDefault="0072568B" w:rsidP="0072568B">
            <w:r w:rsidRPr="000169CD">
              <w:t>WRITING </w:t>
            </w:r>
          </w:p>
        </w:tc>
        <w:tc>
          <w:tcPr>
            <w:tcW w:w="5355" w:type="dxa"/>
            <w:tcBorders>
              <w:top w:val="single" w:sz="6" w:space="0" w:color="000000"/>
              <w:left w:val="single" w:sz="6" w:space="0" w:color="000000"/>
              <w:bottom w:val="single" w:sz="6" w:space="0" w:color="000000"/>
              <w:right w:val="single" w:sz="6" w:space="0" w:color="000000"/>
            </w:tcBorders>
            <w:hideMark/>
          </w:tcPr>
          <w:p w14:paraId="17EB4659" w14:textId="77777777" w:rsidR="0072568B" w:rsidRPr="000169CD" w:rsidRDefault="0072568B" w:rsidP="0072568B">
            <w:r w:rsidRPr="000169CD">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37F68080" w14:textId="77777777" w:rsidR="0072568B" w:rsidRPr="000169CD" w:rsidRDefault="0072568B" w:rsidP="0072568B">
            <w:r w:rsidRPr="000169CD">
              <w:t xml:space="preserve">Yes  </w:t>
            </w:r>
            <w:sdt>
              <w:sdtPr>
                <w:id w:val="-1109736992"/>
                <w14:checkbox>
                  <w14:checked w14:val="0"/>
                  <w14:checkedState w14:val="2612" w14:font="MS Gothic"/>
                  <w14:uncheckedState w14:val="2610" w14:font="MS Gothic"/>
                </w14:checkbox>
              </w:sdtPr>
              <w:sdtContent>
                <w:r w:rsidRPr="000169CD">
                  <w:t>☐</w:t>
                </w:r>
              </w:sdtContent>
            </w:sdt>
          </w:p>
          <w:p w14:paraId="06AC82E0" w14:textId="77777777" w:rsidR="0072568B" w:rsidRPr="000169CD" w:rsidRDefault="0072568B" w:rsidP="0072568B">
            <w:r w:rsidRPr="000169CD">
              <w:t> </w:t>
            </w:r>
          </w:p>
          <w:p w14:paraId="23256CB8" w14:textId="77777777" w:rsidR="0072568B" w:rsidRPr="000169CD" w:rsidRDefault="0072568B" w:rsidP="0072568B">
            <w:r w:rsidRPr="000169CD">
              <w:t xml:space="preserve">No   </w:t>
            </w:r>
            <w:sdt>
              <w:sdtPr>
                <w:id w:val="222023032"/>
                <w14:checkbox>
                  <w14:checked w14:val="1"/>
                  <w14:checkedState w14:val="2612" w14:font="MS Gothic"/>
                  <w14:uncheckedState w14:val="2610" w14:font="MS Gothic"/>
                </w14:checkbox>
              </w:sdtPr>
              <w:sdtContent>
                <w:r w:rsidRPr="000169CD">
                  <w:rPr>
                    <w:rFonts w:ascii="Segoe UI Symbol" w:hAnsi="Segoe UI Symbol" w:cs="Segoe UI Symbol"/>
                  </w:rPr>
                  <w:t>☒</w:t>
                </w:r>
              </w:sdtContent>
            </w:sdt>
          </w:p>
        </w:tc>
      </w:tr>
      <w:tr w:rsidR="0072568B" w:rsidRPr="000169CD" w14:paraId="13850F0D"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501FE7F" w14:textId="77777777" w:rsidR="0072568B" w:rsidRPr="000169CD" w:rsidRDefault="0072568B" w:rsidP="0072568B">
            <w:r w:rsidRPr="000169CD">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88D34DC" w14:textId="77777777" w:rsidR="0072568B" w:rsidRPr="000169CD" w:rsidRDefault="0072568B" w:rsidP="0072568B">
            <w:r w:rsidRPr="000169CD">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5C31DD3F" w14:textId="77777777" w:rsidR="0072568B" w:rsidRPr="000169CD" w:rsidRDefault="0072568B" w:rsidP="0072568B">
            <w:r w:rsidRPr="000169CD">
              <w:t xml:space="preserve">Yes  </w:t>
            </w:r>
            <w:sdt>
              <w:sdtPr>
                <w:id w:val="-2087532028"/>
                <w14:checkbox>
                  <w14:checked w14:val="0"/>
                  <w14:checkedState w14:val="2612" w14:font="MS Gothic"/>
                  <w14:uncheckedState w14:val="2610" w14:font="MS Gothic"/>
                </w14:checkbox>
              </w:sdtPr>
              <w:sdtContent>
                <w:r w:rsidRPr="000169CD">
                  <w:t>☐</w:t>
                </w:r>
              </w:sdtContent>
            </w:sdt>
          </w:p>
          <w:p w14:paraId="0001A783" w14:textId="77777777" w:rsidR="0072568B" w:rsidRPr="000169CD" w:rsidRDefault="0072568B" w:rsidP="0072568B">
            <w:r w:rsidRPr="000169CD">
              <w:t> </w:t>
            </w:r>
          </w:p>
          <w:p w14:paraId="5A83F619" w14:textId="77777777" w:rsidR="0072568B" w:rsidRPr="000169CD" w:rsidRDefault="0072568B" w:rsidP="0072568B">
            <w:r w:rsidRPr="000169CD">
              <w:t xml:space="preserve">No   </w:t>
            </w:r>
            <w:sdt>
              <w:sdtPr>
                <w:id w:val="1815298599"/>
                <w14:checkbox>
                  <w14:checked w14:val="1"/>
                  <w14:checkedState w14:val="2612" w14:font="MS Gothic"/>
                  <w14:uncheckedState w14:val="2610" w14:font="MS Gothic"/>
                </w14:checkbox>
              </w:sdtPr>
              <w:sdtContent>
                <w:r w:rsidRPr="000169CD">
                  <w:rPr>
                    <w:rFonts w:ascii="Segoe UI Symbol" w:hAnsi="Segoe UI Symbol" w:cs="Segoe UI Symbol"/>
                  </w:rPr>
                  <w:t>☒</w:t>
                </w:r>
              </w:sdtContent>
            </w:sdt>
          </w:p>
        </w:tc>
      </w:tr>
      <w:tr w:rsidR="0072568B" w:rsidRPr="000169CD" w14:paraId="170AF0B9" w14:textId="77777777">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29F319F" w14:textId="77777777" w:rsidR="0072568B" w:rsidRPr="000169CD" w:rsidRDefault="0072568B" w:rsidP="0072568B">
            <w:r w:rsidRPr="000169CD">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603FA10A" w14:textId="77777777" w:rsidR="0072568B" w:rsidRPr="000169CD" w:rsidRDefault="0072568B" w:rsidP="0072568B">
            <w:r w:rsidRPr="000169CD">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0411D547" w14:textId="77777777" w:rsidR="0072568B" w:rsidRPr="000169CD" w:rsidRDefault="0072568B" w:rsidP="0072568B">
            <w:r w:rsidRPr="000169CD">
              <w:t xml:space="preserve">Yes  </w:t>
            </w:r>
            <w:sdt>
              <w:sdtPr>
                <w:id w:val="1812363312"/>
                <w14:checkbox>
                  <w14:checked w14:val="0"/>
                  <w14:checkedState w14:val="2612" w14:font="MS Gothic"/>
                  <w14:uncheckedState w14:val="2610" w14:font="MS Gothic"/>
                </w14:checkbox>
              </w:sdtPr>
              <w:sdtContent>
                <w:r w:rsidRPr="000169CD">
                  <w:t>☐</w:t>
                </w:r>
              </w:sdtContent>
            </w:sdt>
          </w:p>
          <w:p w14:paraId="3B2FB3B3" w14:textId="77777777" w:rsidR="0072568B" w:rsidRPr="000169CD" w:rsidRDefault="0072568B" w:rsidP="0072568B">
            <w:r w:rsidRPr="000169CD">
              <w:t> </w:t>
            </w:r>
          </w:p>
          <w:p w14:paraId="300DA8A1" w14:textId="77777777" w:rsidR="0072568B" w:rsidRPr="000169CD" w:rsidRDefault="0072568B" w:rsidP="0072568B">
            <w:r w:rsidRPr="000169CD">
              <w:t xml:space="preserve">No   </w:t>
            </w:r>
            <w:sdt>
              <w:sdtPr>
                <w:id w:val="781853610"/>
                <w14:checkbox>
                  <w14:checked w14:val="0"/>
                  <w14:checkedState w14:val="2612" w14:font="MS Gothic"/>
                  <w14:uncheckedState w14:val="2610" w14:font="MS Gothic"/>
                </w14:checkbox>
              </w:sdtPr>
              <w:sdtContent>
                <w:r w:rsidRPr="000169CD">
                  <w:t>☐</w:t>
                </w:r>
              </w:sdtContent>
            </w:sdt>
          </w:p>
        </w:tc>
      </w:tr>
      <w:tr w:rsidR="0072568B" w:rsidRPr="000169CD" w14:paraId="07621E28" w14:textId="77777777">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19C1A095" w14:textId="77777777" w:rsidR="0072568B" w:rsidRPr="000169CD" w:rsidRDefault="0072568B" w:rsidP="0072568B">
            <w:r w:rsidRPr="000169CD">
              <w:t>NONE </w:t>
            </w:r>
          </w:p>
        </w:tc>
        <w:tc>
          <w:tcPr>
            <w:tcW w:w="5355" w:type="dxa"/>
            <w:tcBorders>
              <w:top w:val="single" w:sz="6" w:space="0" w:color="000000"/>
              <w:left w:val="single" w:sz="6" w:space="0" w:color="000000"/>
              <w:bottom w:val="single" w:sz="6" w:space="0" w:color="auto"/>
              <w:right w:val="single" w:sz="6" w:space="0" w:color="000000"/>
            </w:tcBorders>
            <w:hideMark/>
          </w:tcPr>
          <w:p w14:paraId="343A3086" w14:textId="77777777" w:rsidR="0072568B" w:rsidRPr="000169CD" w:rsidRDefault="0072568B" w:rsidP="0072568B">
            <w:r w:rsidRPr="000169CD">
              <w:t xml:space="preserve">For this assessment, you are not allowed to use </w:t>
            </w:r>
            <w:r w:rsidRPr="000169CD">
              <w:rPr>
                <w:b/>
                <w:bCs/>
              </w:rPr>
              <w:t>any</w:t>
            </w:r>
            <w:r w:rsidRPr="000169CD">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7644797" w14:textId="77777777" w:rsidR="0072568B" w:rsidRPr="000169CD" w:rsidRDefault="0072568B" w:rsidP="0072568B">
            <w:r w:rsidRPr="000169CD">
              <w:t xml:space="preserve">Yes  </w:t>
            </w:r>
            <w:sdt>
              <w:sdtPr>
                <w:id w:val="-92322400"/>
                <w14:checkbox>
                  <w14:checked w14:val="0"/>
                  <w14:checkedState w14:val="2612" w14:font="MS Gothic"/>
                  <w14:uncheckedState w14:val="2610" w14:font="MS Gothic"/>
                </w14:checkbox>
              </w:sdtPr>
              <w:sdtContent>
                <w:r w:rsidRPr="000169CD">
                  <w:t>☐</w:t>
                </w:r>
              </w:sdtContent>
            </w:sdt>
          </w:p>
          <w:p w14:paraId="1D1B4D90" w14:textId="77777777" w:rsidR="0072568B" w:rsidRPr="000169CD" w:rsidRDefault="0072568B" w:rsidP="0072568B">
            <w:r w:rsidRPr="000169CD">
              <w:t> </w:t>
            </w:r>
          </w:p>
          <w:p w14:paraId="3B7B61C2" w14:textId="77777777" w:rsidR="0072568B" w:rsidRPr="000169CD" w:rsidRDefault="0072568B" w:rsidP="0072568B">
            <w:r w:rsidRPr="000169CD">
              <w:t xml:space="preserve">No   </w:t>
            </w:r>
            <w:sdt>
              <w:sdtPr>
                <w:id w:val="1538934146"/>
                <w14:checkbox>
                  <w14:checked w14:val="1"/>
                  <w14:checkedState w14:val="2612" w14:font="MS Gothic"/>
                  <w14:uncheckedState w14:val="2610" w14:font="MS Gothic"/>
                </w14:checkbox>
              </w:sdtPr>
              <w:sdtContent>
                <w:r w:rsidRPr="000169CD">
                  <w:rPr>
                    <w:rFonts w:ascii="Segoe UI Symbol" w:hAnsi="Segoe UI Symbol" w:cs="Segoe UI Symbol"/>
                  </w:rPr>
                  <w:t>☒</w:t>
                </w:r>
              </w:sdtContent>
            </w:sdt>
          </w:p>
        </w:tc>
      </w:tr>
    </w:tbl>
    <w:p w14:paraId="5A2B8D5E" w14:textId="77777777" w:rsidR="0072568B" w:rsidRPr="000169CD" w:rsidRDefault="0072568B" w:rsidP="0072568B">
      <w:r w:rsidRPr="000169CD">
        <w:t> </w:t>
      </w:r>
    </w:p>
    <w:p w14:paraId="53DB28C3" w14:textId="77777777" w:rsidR="0072568B" w:rsidRPr="000169CD" w:rsidRDefault="0072568B" w:rsidP="0072568B">
      <w:pPr>
        <w:rPr>
          <w:b/>
          <w:u w:val="single"/>
        </w:rPr>
      </w:pPr>
    </w:p>
    <w:p w14:paraId="19B7A3F9" w14:textId="77777777" w:rsidR="0072568B" w:rsidRPr="000169CD" w:rsidRDefault="0072568B" w:rsidP="0072568B">
      <w:pPr>
        <w:rPr>
          <w:b/>
          <w:u w:val="single"/>
        </w:rPr>
      </w:pPr>
    </w:p>
    <w:p w14:paraId="7EE19663" w14:textId="77777777" w:rsidR="0072568B" w:rsidRPr="000169CD" w:rsidRDefault="0072568B" w:rsidP="0072568B">
      <w:pPr>
        <w:rPr>
          <w:b/>
          <w:u w:val="single"/>
        </w:rPr>
      </w:pPr>
    </w:p>
    <w:p w14:paraId="2B42A0D1" w14:textId="77777777" w:rsidR="0072568B" w:rsidRPr="000169CD" w:rsidRDefault="0072568B" w:rsidP="0072568B">
      <w:pPr>
        <w:rPr>
          <w:b/>
          <w:u w:val="single"/>
        </w:rPr>
      </w:pPr>
    </w:p>
    <w:p w14:paraId="2F535225" w14:textId="77777777" w:rsidR="0072568B" w:rsidRPr="000169CD" w:rsidRDefault="0072568B" w:rsidP="0072568B">
      <w:pPr>
        <w:rPr>
          <w:b/>
          <w:bCs/>
          <w:u w:val="single"/>
        </w:rPr>
      </w:pPr>
      <w:r w:rsidRPr="000169CD">
        <w:rPr>
          <w:b/>
          <w:bCs/>
          <w:u w:val="single"/>
        </w:rPr>
        <w:lastRenderedPageBreak/>
        <w:t xml:space="preserve">AI Acknowledgement  </w:t>
      </w:r>
    </w:p>
    <w:p w14:paraId="2A832AC9" w14:textId="77777777" w:rsidR="0072568B" w:rsidRPr="000169CD" w:rsidRDefault="0072568B" w:rsidP="0072568B">
      <w:r w:rsidRPr="000169CD">
        <w:rPr>
          <w:b/>
          <w:bCs/>
        </w:rPr>
        <w:t>Either:</w:t>
      </w:r>
    </w:p>
    <w:p w14:paraId="050D3697" w14:textId="77777777" w:rsidR="0072568B" w:rsidRPr="000169CD" w:rsidRDefault="0072568B" w:rsidP="0072568B">
      <w:r w:rsidRPr="000169CD">
        <w:t xml:space="preserve">I confirm that I have not used any AI tools in the research and creation of this assignment. </w:t>
      </w:r>
    </w:p>
    <w:p w14:paraId="66F402F7" w14:textId="77777777" w:rsidR="0072568B" w:rsidRPr="000169CD" w:rsidRDefault="0072568B" w:rsidP="0072568B">
      <w:r w:rsidRPr="000169CD">
        <w:t xml:space="preserve">I confirm that I have not presented any AI generated materials as my own work. </w:t>
      </w:r>
    </w:p>
    <w:p w14:paraId="3A229BD7" w14:textId="77777777" w:rsidR="0072568B" w:rsidRPr="000169CD" w:rsidRDefault="0072568B" w:rsidP="0072568B">
      <w:r w:rsidRPr="000169CD">
        <w:t>I confirm that I have copies of my drafts, notes, and other resources I used, which I may be asked to provide in evidence.</w:t>
      </w:r>
    </w:p>
    <w:p w14:paraId="52268EDA" w14:textId="77777777" w:rsidR="00D02E90" w:rsidRPr="000169CD" w:rsidRDefault="00D02E90"/>
    <w:p w14:paraId="2CC4C838" w14:textId="77777777" w:rsidR="0072568B" w:rsidRPr="000169CD" w:rsidRDefault="0072568B"/>
    <w:p w14:paraId="3E95D158" w14:textId="77777777" w:rsidR="0072568B" w:rsidRPr="000169CD" w:rsidRDefault="0072568B"/>
    <w:p w14:paraId="7BD4782C" w14:textId="77777777" w:rsidR="0072568B" w:rsidRPr="000169CD" w:rsidRDefault="0072568B"/>
    <w:p w14:paraId="79FB3E49" w14:textId="77777777" w:rsidR="0072568B" w:rsidRPr="000169CD" w:rsidRDefault="0072568B"/>
    <w:p w14:paraId="03C11D56" w14:textId="77777777" w:rsidR="0072568B" w:rsidRPr="000169CD" w:rsidRDefault="0072568B"/>
    <w:p w14:paraId="68FFB929" w14:textId="77777777" w:rsidR="0072568B" w:rsidRPr="000169CD" w:rsidRDefault="0072568B"/>
    <w:p w14:paraId="067F60B4" w14:textId="77777777" w:rsidR="0072568B" w:rsidRPr="000169CD" w:rsidRDefault="0072568B"/>
    <w:p w14:paraId="228E74F7" w14:textId="77777777" w:rsidR="0072568B" w:rsidRPr="000169CD" w:rsidRDefault="0072568B"/>
    <w:p w14:paraId="3A4389F7" w14:textId="77777777" w:rsidR="0072568B" w:rsidRPr="000169CD" w:rsidRDefault="0072568B"/>
    <w:p w14:paraId="340BBA4B" w14:textId="77777777" w:rsidR="0072568B" w:rsidRPr="000169CD" w:rsidRDefault="0072568B"/>
    <w:p w14:paraId="4D8B9329" w14:textId="77777777" w:rsidR="0072568B" w:rsidRPr="000169CD" w:rsidRDefault="0072568B"/>
    <w:p w14:paraId="5F703CFE" w14:textId="77777777" w:rsidR="0072568B" w:rsidRPr="000169CD" w:rsidRDefault="0072568B"/>
    <w:p w14:paraId="1B0D8454" w14:textId="77777777" w:rsidR="0072568B" w:rsidRPr="000169CD" w:rsidRDefault="0072568B"/>
    <w:p w14:paraId="6CAFD83F" w14:textId="77777777" w:rsidR="0072568B" w:rsidRPr="000169CD" w:rsidRDefault="0072568B"/>
    <w:p w14:paraId="16D970DD" w14:textId="77777777" w:rsidR="0072568B" w:rsidRPr="000169CD" w:rsidRDefault="0072568B"/>
    <w:p w14:paraId="53C75EC6" w14:textId="77777777" w:rsidR="0072568B" w:rsidRPr="000169CD" w:rsidRDefault="0072568B"/>
    <w:p w14:paraId="6426CC47" w14:textId="77777777" w:rsidR="0072568B" w:rsidRPr="000169CD" w:rsidRDefault="0072568B"/>
    <w:p w14:paraId="6E6C9E0F" w14:textId="77777777" w:rsidR="0072568B" w:rsidRPr="000169CD" w:rsidRDefault="0072568B"/>
    <w:p w14:paraId="7676C62D" w14:textId="77777777" w:rsidR="0072568B" w:rsidRPr="000169CD" w:rsidRDefault="0072568B"/>
    <w:p w14:paraId="4C9E12CB" w14:textId="77777777" w:rsidR="0072568B" w:rsidRPr="000169CD" w:rsidRDefault="0072568B"/>
    <w:p w14:paraId="322E8042" w14:textId="77777777" w:rsidR="0072568B" w:rsidRPr="000169CD" w:rsidRDefault="0072568B"/>
    <w:p w14:paraId="098E59FF" w14:textId="77777777" w:rsidR="0072568B" w:rsidRPr="000169CD" w:rsidRDefault="0072568B"/>
    <w:p w14:paraId="0901C184" w14:textId="77777777" w:rsidR="0072568B" w:rsidRPr="000169CD" w:rsidRDefault="0072568B"/>
    <w:p w14:paraId="04DD40DD" w14:textId="77777777" w:rsidR="0072568B" w:rsidRPr="000169CD" w:rsidRDefault="0072568B"/>
    <w:p w14:paraId="2F0BF733" w14:textId="77DA9123" w:rsidR="0072568B" w:rsidRPr="000169CD" w:rsidRDefault="0072568B" w:rsidP="0072568B">
      <w:pPr>
        <w:jc w:val="center"/>
      </w:pPr>
      <w:r w:rsidRPr="000169CD">
        <w:lastRenderedPageBreak/>
        <w:t>Contents</w:t>
      </w:r>
    </w:p>
    <w:p w14:paraId="7C501FCB" w14:textId="7398EA32" w:rsidR="0072568B" w:rsidRPr="000169CD" w:rsidRDefault="00144A57" w:rsidP="0072568B">
      <w:r>
        <w:t xml:space="preserve">Reflective Report </w:t>
      </w:r>
      <w:r w:rsidR="0072568B" w:rsidRPr="000169CD">
        <w:t>Essay…………………………………………………………………………………………</w:t>
      </w:r>
      <w:r>
        <w:t>5</w:t>
      </w:r>
    </w:p>
    <w:p w14:paraId="62974CE5" w14:textId="4C5D768D" w:rsidR="0072568B" w:rsidRPr="000169CD" w:rsidRDefault="0072568B" w:rsidP="0072568B">
      <w:r w:rsidRPr="000169CD">
        <w:t>Reflective Account……………………………………………………………………………………………….</w:t>
      </w:r>
      <w:r w:rsidR="00144A57">
        <w:t>8</w:t>
      </w:r>
    </w:p>
    <w:p w14:paraId="700A10F9" w14:textId="011D8D01" w:rsidR="0072568B" w:rsidRPr="000169CD" w:rsidRDefault="0072568B" w:rsidP="0072568B">
      <w:r w:rsidRPr="000169CD">
        <w:t>Reference List……………………………………………………………………………………………………..</w:t>
      </w:r>
      <w:r w:rsidR="00144A57">
        <w:t>11</w:t>
      </w:r>
    </w:p>
    <w:p w14:paraId="07FD37BD" w14:textId="3DC1B81A" w:rsidR="0072568B" w:rsidRPr="000169CD" w:rsidRDefault="0072568B" w:rsidP="0072568B">
      <w:r w:rsidRPr="000169CD">
        <w:t>Appendices…………………………………………………………………………………………………………</w:t>
      </w:r>
      <w:r w:rsidR="00144A57">
        <w:t>13</w:t>
      </w:r>
    </w:p>
    <w:p w14:paraId="38474D96" w14:textId="38306968" w:rsidR="0072568B" w:rsidRPr="000169CD" w:rsidRDefault="001D09B8" w:rsidP="0072568B">
      <w:r w:rsidRPr="000169CD">
        <w:t xml:space="preserve">Appendix A: </w:t>
      </w:r>
      <w:r w:rsidR="0072568B" w:rsidRPr="000169CD">
        <w:t>Teacher  observation forms…………………………………………………………………</w:t>
      </w:r>
      <w:r w:rsidRPr="000169CD">
        <w:t>.</w:t>
      </w:r>
      <w:r w:rsidR="00144A57">
        <w:t>13</w:t>
      </w:r>
    </w:p>
    <w:p w14:paraId="40AFD151" w14:textId="0F7D9C46" w:rsidR="0072568B" w:rsidRPr="000169CD" w:rsidRDefault="001D09B8" w:rsidP="0072568B">
      <w:r w:rsidRPr="000169CD">
        <w:t xml:space="preserve">Appendix B: </w:t>
      </w:r>
      <w:r w:rsidR="0072568B" w:rsidRPr="000169CD">
        <w:t>Lesson Plan for own teaching session……………………………………………………</w:t>
      </w:r>
      <w:r w:rsidR="00144A57">
        <w:t>17</w:t>
      </w:r>
    </w:p>
    <w:p w14:paraId="6ADB660D" w14:textId="314A76A1" w:rsidR="0072568B" w:rsidRPr="000169CD" w:rsidRDefault="001D09B8" w:rsidP="0072568B">
      <w:r w:rsidRPr="000169CD">
        <w:t xml:space="preserve">Appendix C: </w:t>
      </w:r>
      <w:r w:rsidR="0072568B" w:rsidRPr="000169CD">
        <w:t>SMART Action plan……………………………………………………………………………</w:t>
      </w:r>
      <w:r w:rsidRPr="000169CD">
        <w:t>.</w:t>
      </w:r>
      <w:r w:rsidR="00144A57">
        <w:t>21</w:t>
      </w:r>
    </w:p>
    <w:p w14:paraId="1BD07207" w14:textId="77777777" w:rsidR="0072568B" w:rsidRPr="000169CD" w:rsidRDefault="0072568B" w:rsidP="0072568B"/>
    <w:p w14:paraId="433A49A9" w14:textId="77777777" w:rsidR="0072568B" w:rsidRPr="000169CD" w:rsidRDefault="0072568B" w:rsidP="0072568B"/>
    <w:p w14:paraId="6947C51B" w14:textId="77777777" w:rsidR="0072568B" w:rsidRPr="000169CD" w:rsidRDefault="0072568B" w:rsidP="0072568B"/>
    <w:p w14:paraId="16D76487" w14:textId="77777777" w:rsidR="0072568B" w:rsidRPr="000169CD" w:rsidRDefault="0072568B" w:rsidP="0072568B"/>
    <w:p w14:paraId="68C18C79" w14:textId="77777777" w:rsidR="0072568B" w:rsidRPr="000169CD" w:rsidRDefault="0072568B" w:rsidP="0072568B"/>
    <w:p w14:paraId="27FB9388" w14:textId="77777777" w:rsidR="0072568B" w:rsidRPr="000169CD" w:rsidRDefault="0072568B" w:rsidP="0072568B"/>
    <w:p w14:paraId="2FEA143A" w14:textId="77777777" w:rsidR="0072568B" w:rsidRPr="000169CD" w:rsidRDefault="0072568B" w:rsidP="0072568B"/>
    <w:p w14:paraId="7E072997" w14:textId="77777777" w:rsidR="0072568B" w:rsidRPr="000169CD" w:rsidRDefault="0072568B" w:rsidP="0072568B"/>
    <w:p w14:paraId="16A7E9BB" w14:textId="77777777" w:rsidR="0072568B" w:rsidRPr="000169CD" w:rsidRDefault="0072568B" w:rsidP="0072568B"/>
    <w:p w14:paraId="1E2CDD51" w14:textId="77777777" w:rsidR="0072568B" w:rsidRPr="000169CD" w:rsidRDefault="0072568B" w:rsidP="0072568B"/>
    <w:p w14:paraId="58109EEE" w14:textId="77777777" w:rsidR="0072568B" w:rsidRPr="000169CD" w:rsidRDefault="0072568B" w:rsidP="0072568B"/>
    <w:p w14:paraId="7ECDF1EE" w14:textId="77777777" w:rsidR="0072568B" w:rsidRPr="000169CD" w:rsidRDefault="0072568B" w:rsidP="0072568B"/>
    <w:p w14:paraId="1CD7DBB7" w14:textId="77777777" w:rsidR="0072568B" w:rsidRPr="000169CD" w:rsidRDefault="0072568B" w:rsidP="0072568B"/>
    <w:p w14:paraId="590F2A8E" w14:textId="77777777" w:rsidR="0072568B" w:rsidRPr="000169CD" w:rsidRDefault="0072568B" w:rsidP="0072568B"/>
    <w:p w14:paraId="0055501B" w14:textId="77777777" w:rsidR="0072568B" w:rsidRDefault="0072568B" w:rsidP="0072568B"/>
    <w:p w14:paraId="576C5F82" w14:textId="77777777" w:rsidR="00144A57" w:rsidRPr="000169CD" w:rsidRDefault="00144A57" w:rsidP="0072568B"/>
    <w:p w14:paraId="597F2D1E" w14:textId="77777777" w:rsidR="0072568B" w:rsidRPr="000169CD" w:rsidRDefault="0072568B" w:rsidP="0072568B"/>
    <w:p w14:paraId="40F541AF" w14:textId="77777777" w:rsidR="0072568B" w:rsidRPr="000169CD" w:rsidRDefault="0072568B" w:rsidP="0072568B"/>
    <w:p w14:paraId="55A224B2" w14:textId="77777777" w:rsidR="0072568B" w:rsidRPr="000169CD" w:rsidRDefault="0072568B" w:rsidP="0072568B"/>
    <w:p w14:paraId="25A93CDC" w14:textId="77777777" w:rsidR="0072568B" w:rsidRPr="000169CD" w:rsidRDefault="0072568B" w:rsidP="0072568B"/>
    <w:p w14:paraId="0F011384" w14:textId="77777777" w:rsidR="0072568B" w:rsidRPr="000169CD" w:rsidRDefault="0072568B" w:rsidP="0072568B"/>
    <w:p w14:paraId="07F9A86A" w14:textId="77777777" w:rsidR="0072568B" w:rsidRPr="000169CD" w:rsidRDefault="0072568B" w:rsidP="0072568B"/>
    <w:p w14:paraId="1CA33689" w14:textId="77777777" w:rsidR="0072568B" w:rsidRPr="000169CD" w:rsidRDefault="0072568B" w:rsidP="0072568B"/>
    <w:p w14:paraId="4BDD74CE" w14:textId="5A9CFAD4" w:rsidR="0072568B" w:rsidRPr="000169CD" w:rsidRDefault="0072568B" w:rsidP="00D050B2">
      <w:pPr>
        <w:jc w:val="center"/>
        <w:rPr>
          <w:b/>
          <w:bCs/>
          <w:u w:val="single"/>
        </w:rPr>
      </w:pPr>
      <w:r w:rsidRPr="000169CD">
        <w:rPr>
          <w:b/>
          <w:bCs/>
          <w:u w:val="single"/>
        </w:rPr>
        <w:lastRenderedPageBreak/>
        <w:t>Reflective Report</w:t>
      </w:r>
    </w:p>
    <w:p w14:paraId="0092D5F3" w14:textId="36F9A6F2" w:rsidR="0072568B" w:rsidRPr="000169CD" w:rsidRDefault="0089634B" w:rsidP="0072568B">
      <w:r w:rsidRPr="000169CD">
        <w:t>The topic of behaviour within higher education is often overlooked or minimised, frequently being associated primarily with compulsory schooling rather than post-compulsory or adult learning contexts. However, student behaviour is closely linked to learning outcomes, inclusion, and a sense of belonging. It can provide insight into how confident learners feel, how well they are supported, and the clarity with which expectations are communicated. Consequently, understanding and managing behaviour is an essential component of effective teaching in post-16 settings (Mather, 2025).</w:t>
      </w:r>
    </w:p>
    <w:p w14:paraId="0E2C8905" w14:textId="72D3B15F" w:rsidR="0072568B" w:rsidRPr="000169CD" w:rsidRDefault="0089634B" w:rsidP="0072568B">
      <w:r w:rsidRPr="000169CD">
        <w:t xml:space="preserve">Similarly, student engagement reflects the degree to which learners are motivated, curious, and invested in both their programme of study and the wider academic community. Engagement encompasses not only participation in learning activities but also the emotional and cognitive commitment learners bring to their education, influencing achievement, retention, and overall satisfaction (Hack, 2025). </w:t>
      </w:r>
    </w:p>
    <w:p w14:paraId="2775937E" w14:textId="1989BC7B" w:rsidR="0072568B" w:rsidRPr="000169CD" w:rsidRDefault="0089634B" w:rsidP="0072568B">
      <w:r w:rsidRPr="000169CD">
        <w:t>This</w:t>
      </w:r>
      <w:r w:rsidR="00ED4220" w:rsidRPr="000169CD">
        <w:t xml:space="preserve"> paper </w:t>
      </w:r>
      <w:r w:rsidRPr="000169CD">
        <w:t xml:space="preserve">will examine contemporary behaviour management </w:t>
      </w:r>
      <w:r w:rsidR="00CA3F88" w:rsidRPr="000169CD">
        <w:t>theorists such as Fred Jones</w:t>
      </w:r>
      <w:r w:rsidR="00C24B19" w:rsidRPr="000169CD">
        <w:t xml:space="preserve"> (Jones, 2008)</w:t>
      </w:r>
      <w:r w:rsidR="00CA3F88" w:rsidRPr="000169CD">
        <w:t xml:space="preserve"> and William Glasser</w:t>
      </w:r>
      <w:r w:rsidR="00333BDB" w:rsidRPr="000169CD">
        <w:t xml:space="preserve"> (Glasser, 2007)</w:t>
      </w:r>
      <w:r w:rsidRPr="000169CD">
        <w:t xml:space="preserve">, and </w:t>
      </w:r>
      <w:r w:rsidR="00C24B19" w:rsidRPr="000169CD">
        <w:t>academic</w:t>
      </w:r>
      <w:r w:rsidRPr="000169CD">
        <w:t xml:space="preserve"> perspectives, and their applicability to further and adult education. It will also explore principles of effective learner engagement and analyse the legislative frameworks, including the Education and Inspections Act 2006 (HM Government, 2006) and the SEND Code of Practice</w:t>
      </w:r>
      <w:r w:rsidR="0074592A" w:rsidRPr="000169CD">
        <w:t xml:space="preserve"> (HM Government, 2024)</w:t>
      </w:r>
      <w:r w:rsidRPr="000169CD">
        <w:t>. which underpin practice. The discussion will critically evaluate the effectiveness and limitations of these approaches in the post-compulsory sector.</w:t>
      </w:r>
    </w:p>
    <w:p w14:paraId="701CFFFC" w14:textId="602F9F5C" w:rsidR="00ED4220" w:rsidRPr="000169CD" w:rsidRDefault="00ED4220" w:rsidP="00ED4220">
      <w:r w:rsidRPr="000169CD">
        <w:t>Behaviour management has been widely explored within educational research, with several theoretical approaches seeking to explain why learners behave in particular ways and how teachers can respond effectively. Behaviourist approaches are among the earliest models used in education and are based on the principle that behaviour is shaped by consequences. Susan Bentham explains that individuals are more likely to repeat behaviours that lead to positive outcomes and avoid behaviours associated with negative consequences. Within classroom environments this often involves the use of praise, rewards and sanctions to reinforce desirable behaviour and discourage disruption (Bentham</w:t>
      </w:r>
      <w:r w:rsidR="004455ED" w:rsidRPr="000169CD">
        <w:t>, pp.13-14, 2005)</w:t>
      </w:r>
      <w:r w:rsidRPr="000169CD">
        <w:t>.</w:t>
      </w:r>
    </w:p>
    <w:p w14:paraId="23955C90" w14:textId="28863814" w:rsidR="00ED4220" w:rsidRPr="000169CD" w:rsidRDefault="00ED4220" w:rsidP="00ED4220">
      <w:r w:rsidRPr="000169CD">
        <w:t>Behaviourists also highlight the importance of observational learning</w:t>
      </w:r>
      <w:r w:rsidR="004455ED" w:rsidRPr="000169CD">
        <w:t>, linking to Social Learning Theory, which</w:t>
      </w:r>
      <w:r w:rsidRPr="000169CD">
        <w:t xml:space="preserve"> suggests that individuals can learn behaviours by observing the consequences experienced by others rather than only through direct experience </w:t>
      </w:r>
      <w:r w:rsidR="004455ED" w:rsidRPr="000169CD">
        <w:t>(Bentham, p.14, 2005).</w:t>
      </w:r>
      <w:r w:rsidRPr="000169CD">
        <w:t xml:space="preserve"> In educational contexts this means that when a teacher addresses inappropriate behaviour, other learners may modify their behaviour after observing the outcome. </w:t>
      </w:r>
    </w:p>
    <w:p w14:paraId="340CB716" w14:textId="1341DED1" w:rsidR="00ED4220" w:rsidRPr="000169CD" w:rsidRDefault="00ED4220" w:rsidP="00ED4220">
      <w:r w:rsidRPr="000169CD">
        <w:t xml:space="preserve">Relational approaches to behaviour management emphasise the importance of communication and relationships between teachers and learners. Transactional Analysis provides a framework for understanding behaviour through social interactions and psychological states. </w:t>
      </w:r>
      <w:r w:rsidR="004455ED" w:rsidRPr="000169CD">
        <w:t xml:space="preserve">S. </w:t>
      </w:r>
      <w:r w:rsidRPr="000169CD">
        <w:t xml:space="preserve">Newell and </w:t>
      </w:r>
      <w:r w:rsidR="004455ED" w:rsidRPr="000169CD">
        <w:t xml:space="preserve">D. </w:t>
      </w:r>
      <w:r w:rsidRPr="000169CD">
        <w:t>Jeffrey (2002, p.3) describe transactional analysis as a theory of personality and a method for analysing interpersonal communication. Within classroom contexts this approach suggests that behaviour management becomes more effective when teachers build respectful relationships with learners. When teachers recognise students’ potential and treat them with respect, behavioural issues are often easier to manage (Newell and Jeffrey, 2002, p</w:t>
      </w:r>
      <w:r w:rsidR="004455ED" w:rsidRPr="000169CD">
        <w:t>p</w:t>
      </w:r>
      <w:r w:rsidRPr="000169CD">
        <w:t>.12</w:t>
      </w:r>
      <w:r w:rsidR="004455ED" w:rsidRPr="000169CD">
        <w:t>9-130</w:t>
      </w:r>
      <w:r w:rsidRPr="000169CD">
        <w:t>). This relational perspective is particularly relevant in further and adult education settings, where collaborative learning environments can promote engagement and motivation.</w:t>
      </w:r>
    </w:p>
    <w:p w14:paraId="66D8985D" w14:textId="58305F27" w:rsidR="00ED4220" w:rsidRPr="000169CD" w:rsidRDefault="00ED4220" w:rsidP="00ED4220">
      <w:r w:rsidRPr="000169CD">
        <w:lastRenderedPageBreak/>
        <w:t>Assertive discipline offers another approach which combines structure with positive communication. Lee Canter and Marlene Canter argue that teachers should adopt an assertive teaching style to establish an environment in which learning can occur effectively. According to Canter and Canter</w:t>
      </w:r>
      <w:r w:rsidR="008E3E69" w:rsidRPr="000169CD">
        <w:t xml:space="preserve"> </w:t>
      </w:r>
      <w:r w:rsidRPr="000169CD">
        <w:t>teachers have both the right and the responsibility to define clear expectations for behaviour</w:t>
      </w:r>
      <w:r w:rsidR="008E3E69" w:rsidRPr="000169CD">
        <w:t xml:space="preserve"> (Canter, </w:t>
      </w:r>
      <w:r w:rsidR="00835724" w:rsidRPr="000169CD">
        <w:t xml:space="preserve">canter, </w:t>
      </w:r>
      <w:r w:rsidR="008E3E69" w:rsidRPr="000169CD">
        <w:t>pp.3–5, 1992)</w:t>
      </w:r>
      <w:r w:rsidRPr="000169CD">
        <w:t xml:space="preserve">. This involves communicating rules consistently while avoiding hostile or aggressive responses. As </w:t>
      </w:r>
      <w:r w:rsidR="00835724" w:rsidRPr="000169CD">
        <w:t xml:space="preserve">James </w:t>
      </w:r>
      <w:r w:rsidRPr="000169CD">
        <w:t>Cangelosi notes, communication that is intimidating or insulting can damage relationships with learners and reduce engagement. When applied effectively, assertive discipline can support classroom organisation while maintaining mutual respect between teachers and students</w:t>
      </w:r>
      <w:r w:rsidR="00835724" w:rsidRPr="000169CD">
        <w:t xml:space="preserve"> (Cangelosi, p.34, 1993) </w:t>
      </w:r>
      <w:r w:rsidRPr="000169CD">
        <w:t>.</w:t>
      </w:r>
    </w:p>
    <w:p w14:paraId="1E5A0BAB" w14:textId="77777777" w:rsidR="00ED4220" w:rsidRPr="000169CD" w:rsidRDefault="00ED4220" w:rsidP="00ED4220">
      <w:r w:rsidRPr="000169CD">
        <w:t>Preventative approaches also highlight the importance of teacher awareness and classroom organisation. Research by Jacob Kounin emphasises the concept of “</w:t>
      </w:r>
      <w:proofErr w:type="spellStart"/>
      <w:r w:rsidRPr="000169CD">
        <w:t>withitness</w:t>
      </w:r>
      <w:proofErr w:type="spellEnd"/>
      <w:r w:rsidRPr="000169CD">
        <w:t>”, referring to a teacher’s awareness of events occurring across the classroom. Teachers who demonstrate this awareness are able to identify potential disruptions early and address them before they escalate (Cangelosi, 1993, pp.18–19). Similarly, research by Fred Jones highlights the importance of monitoring learners and maintaining physical proximity within the classroom (Cangelosi, 1993, pp.23–25). By moving around the classroom and maintaining engagement across the whole group, teachers can reduce the likelihood of disruptive behaviour developing.</w:t>
      </w:r>
    </w:p>
    <w:p w14:paraId="7F7E5777" w14:textId="77777777" w:rsidR="00ED4220" w:rsidRPr="000169CD" w:rsidRDefault="00ED4220" w:rsidP="00ED4220">
      <w:r w:rsidRPr="000169CD">
        <w:t>Another perspective is offered by William Glasser, who emphasises the importance of personal responsibility in behaviour management. Glasser argues that while teachers may attempt to understand the reasons behind disruptive behaviour, this should not lead to tolerance of inappropriate conduct. Students are capable of choosing to cooperate with classroom expectations and should therefore be encouraged to take responsibility for their behaviour (Cangelosi, 1993, pp.28–29). In post-compulsory education this perspective may be particularly relevant, as adult learners often respond positively to being treated as responsible individuals.</w:t>
      </w:r>
    </w:p>
    <w:p w14:paraId="2CEE60D9" w14:textId="1892385F" w:rsidR="00ED4220" w:rsidRPr="000169CD" w:rsidRDefault="00ED4220" w:rsidP="00ED4220">
      <w:r w:rsidRPr="000169CD">
        <w:t xml:space="preserve">Behaviour management is closely connected to the concept of learner engagement. Engagement refers to the extent to which students actively participate in learning activities and demonstrate motivation towards their studies. </w:t>
      </w:r>
    </w:p>
    <w:p w14:paraId="50063EF8" w14:textId="6BF77433" w:rsidR="00ED4220" w:rsidRPr="000169CD" w:rsidRDefault="00ED4220" w:rsidP="00ED4220">
      <w:r w:rsidRPr="000169CD">
        <w:t xml:space="preserve">However, levels of engagement can vary significantly between learners. </w:t>
      </w:r>
      <w:r w:rsidR="00BB5129" w:rsidRPr="000169CD">
        <w:t>H</w:t>
      </w:r>
      <w:r w:rsidRPr="000169CD">
        <w:t>ighlight</w:t>
      </w:r>
      <w:r w:rsidR="00BB5129" w:rsidRPr="000169CD">
        <w:t>ed by Cangelosi,</w:t>
      </w:r>
      <w:r w:rsidRPr="000169CD">
        <w:t xml:space="preserve"> students bring diverse backgrounds, experiences and personal circumstances to the classroom which can influence their attitudes towards education. Factors such as self-confidence, previous educational experiences and personal interests may affect how learners respond to teaching</w:t>
      </w:r>
      <w:r w:rsidR="00BB5129" w:rsidRPr="000169CD">
        <w:t xml:space="preserve">  (Cangelosi, pp.7–11, 1993) </w:t>
      </w:r>
      <w:r w:rsidRPr="000169CD">
        <w:t xml:space="preserve">. Teachers therefore play a key role in creating learning environments that encourage engagement. Effective lesson planning, clear objectives and well-structured classroom organisation can all contribute to maintaining student participation (Cangelosi, </w:t>
      </w:r>
      <w:r w:rsidR="00547CB7" w:rsidRPr="000169CD">
        <w:t xml:space="preserve">p.12, </w:t>
      </w:r>
      <w:r w:rsidRPr="000169CD">
        <w:t>1993).</w:t>
      </w:r>
    </w:p>
    <w:p w14:paraId="1AAA9DA4" w14:textId="36030D31" w:rsidR="00ED4220" w:rsidRPr="000169CD" w:rsidRDefault="00ED4220" w:rsidP="00ED4220">
      <w:r w:rsidRPr="000169CD">
        <w:t xml:space="preserve">Communication strategies also support both behaviour management and learner engagement. </w:t>
      </w:r>
      <w:r w:rsidR="00547CB7" w:rsidRPr="000169CD">
        <w:t xml:space="preserve">Susan </w:t>
      </w:r>
      <w:r w:rsidRPr="000169CD">
        <w:t>Bentham</w:t>
      </w:r>
      <w:r w:rsidR="00547CB7" w:rsidRPr="000169CD">
        <w:t xml:space="preserve">, </w:t>
      </w:r>
      <w:r w:rsidRPr="000169CD">
        <w:t>emphasises the importance of active listening when addressing behavioural issues, as it demonstrates that teachers value students’ perspectives. Constructive feedback can also support learner motivation</w:t>
      </w:r>
      <w:r w:rsidR="00547CB7" w:rsidRPr="000169CD">
        <w:t>(Bentham, p.25, 2005)</w:t>
      </w:r>
      <w:r w:rsidRPr="000169CD">
        <w:t xml:space="preserve">. Bentham </w:t>
      </w:r>
      <w:r w:rsidR="00547CB7" w:rsidRPr="000169CD">
        <w:t xml:space="preserve">also </w:t>
      </w:r>
      <w:r w:rsidRPr="000169CD">
        <w:t>suggests that feedback should combine constructive criticism with positive reinforcement in order to preserve learners’ confidence while encouraging improvement</w:t>
      </w:r>
      <w:r w:rsidR="00547CB7" w:rsidRPr="000169CD">
        <w:t xml:space="preserve"> (Bentham, pp.23–24, 2005)</w:t>
      </w:r>
      <w:r w:rsidRPr="000169CD">
        <w:t>.</w:t>
      </w:r>
    </w:p>
    <w:p w14:paraId="68E7CD3C" w14:textId="3AED49F6" w:rsidR="000B326B" w:rsidRPr="000169CD" w:rsidRDefault="000B326B" w:rsidP="000B326B">
      <w:r w:rsidRPr="000169CD">
        <w:t xml:space="preserve">Behaviour management in post-compulsory education is also shaped by legislation and professional frameworks. </w:t>
      </w:r>
      <w:r w:rsidRPr="000169CD">
        <w:rPr>
          <w:i/>
          <w:iCs/>
        </w:rPr>
        <w:t>The Education and Inspections Act 2006</w:t>
      </w:r>
      <w:r w:rsidRPr="000169CD">
        <w:t xml:space="preserve"> provides a framework for </w:t>
      </w:r>
      <w:r w:rsidRPr="000169CD">
        <w:lastRenderedPageBreak/>
        <w:t>behaviour policies within educational institutions and emphasises the responsibility of educators to promote positive behaviour and maintain safe learning environments</w:t>
      </w:r>
      <w:r w:rsidR="00567474" w:rsidRPr="000169CD">
        <w:t xml:space="preserve"> (HM Government</w:t>
      </w:r>
      <w:r w:rsidR="009F0D73" w:rsidRPr="000169CD">
        <w:t>, 2011)</w:t>
      </w:r>
      <w:r w:rsidRPr="000169CD">
        <w:t>. Inclusive practice is further supported by the SEND Code of Practice, which highlights the need for education providers to support learners with special educational needs and disabilities</w:t>
      </w:r>
      <w:r w:rsidR="009F0D73" w:rsidRPr="000169CD">
        <w:t xml:space="preserve"> (HM Government, 2024)</w:t>
      </w:r>
      <w:r w:rsidRPr="000169CD">
        <w:t>. Behaviour that appears disruptive may sometimes be linked to additional learning needs or mental health challenges, meaning educators must consider individual circumstances when responding to behaviour.</w:t>
      </w:r>
    </w:p>
    <w:p w14:paraId="1FB96791" w14:textId="6E9058DF" w:rsidR="000B326B" w:rsidRPr="000169CD" w:rsidRDefault="000B326B" w:rsidP="000B326B">
      <w:r w:rsidRPr="000169CD">
        <w:t>Professional expectations for teachers in Wales are outlined in the Professional Standards for Further Education Teachers and Work-Based Learning Practitioners in Wales</w:t>
      </w:r>
      <w:r w:rsidR="00C04A8F" w:rsidRPr="000169CD">
        <w:t xml:space="preserve"> (Welsh Government, 2023)</w:t>
      </w:r>
      <w:r w:rsidRPr="000169CD">
        <w:t>. These standards emphasise the importance of creating inclusive learning environments, establishing professional relationships with learners and supporting student development. Effective behaviour management and learner engagement are therefore key components of professional teaching practice.</w:t>
      </w:r>
    </w:p>
    <w:p w14:paraId="26C6E751" w14:textId="77777777" w:rsidR="000B326B" w:rsidRPr="000169CD" w:rsidRDefault="000B326B" w:rsidP="000B326B">
      <w:r w:rsidRPr="000169CD">
        <w:t>Overall, behaviour management and learner engagement are closely interconnected within post-compulsory education. While behaviourist approaches can establish clear expectations, relational and preventative strategies may be more effective for adult learners. By combining structure, communication and inclusive practice, educators can create learning environments that promote both positive behaviour and meaningful engagement.</w:t>
      </w:r>
    </w:p>
    <w:p w14:paraId="305A3B90" w14:textId="77777777" w:rsidR="0072568B" w:rsidRPr="000169CD" w:rsidRDefault="0072568B" w:rsidP="0072568B"/>
    <w:p w14:paraId="17F604B5" w14:textId="77777777" w:rsidR="00586A96" w:rsidRPr="000169CD" w:rsidRDefault="00586A96" w:rsidP="0072568B"/>
    <w:p w14:paraId="041C83D9" w14:textId="77777777" w:rsidR="00E43C29" w:rsidRPr="000169CD" w:rsidRDefault="00E43C29" w:rsidP="0072568B"/>
    <w:p w14:paraId="33FB865D" w14:textId="77777777" w:rsidR="00E43C29" w:rsidRPr="000169CD" w:rsidRDefault="00E43C29" w:rsidP="0072568B"/>
    <w:p w14:paraId="6ACF5EE8" w14:textId="77777777" w:rsidR="00E43C29" w:rsidRPr="000169CD" w:rsidRDefault="00E43C29" w:rsidP="0072568B"/>
    <w:p w14:paraId="2689AE3F" w14:textId="77777777" w:rsidR="00E43C29" w:rsidRPr="000169CD" w:rsidRDefault="00E43C29" w:rsidP="0072568B"/>
    <w:p w14:paraId="7754F933" w14:textId="77777777" w:rsidR="00E43C29" w:rsidRPr="000169CD" w:rsidRDefault="00E43C29" w:rsidP="0072568B"/>
    <w:p w14:paraId="656C1A62" w14:textId="77777777" w:rsidR="00C04A8F" w:rsidRPr="000169CD" w:rsidRDefault="00C04A8F" w:rsidP="0072568B"/>
    <w:p w14:paraId="6463EEBE" w14:textId="77777777" w:rsidR="00C04A8F" w:rsidRPr="000169CD" w:rsidRDefault="00C04A8F" w:rsidP="0072568B"/>
    <w:p w14:paraId="49F83062" w14:textId="77777777" w:rsidR="00C04A8F" w:rsidRPr="000169CD" w:rsidRDefault="00C04A8F" w:rsidP="0072568B"/>
    <w:p w14:paraId="5631D098" w14:textId="77777777" w:rsidR="00E43C29" w:rsidRPr="000169CD" w:rsidRDefault="00E43C29" w:rsidP="0072568B"/>
    <w:p w14:paraId="65593532" w14:textId="77777777" w:rsidR="00E43C29" w:rsidRPr="000169CD" w:rsidRDefault="00E43C29" w:rsidP="0072568B"/>
    <w:p w14:paraId="55D82183" w14:textId="77777777" w:rsidR="006314AA" w:rsidRPr="000169CD" w:rsidRDefault="006314AA" w:rsidP="0072568B"/>
    <w:p w14:paraId="294797A1" w14:textId="77777777" w:rsidR="00D050B2" w:rsidRPr="000169CD" w:rsidRDefault="00D050B2" w:rsidP="0072568B"/>
    <w:p w14:paraId="5F43E0FB" w14:textId="77777777" w:rsidR="00D050B2" w:rsidRPr="000169CD" w:rsidRDefault="00D050B2" w:rsidP="0072568B"/>
    <w:p w14:paraId="070D60EF" w14:textId="77777777" w:rsidR="00D050B2" w:rsidRPr="000169CD" w:rsidRDefault="00D050B2" w:rsidP="0072568B"/>
    <w:p w14:paraId="3BB30CFC" w14:textId="77777777" w:rsidR="00D050B2" w:rsidRPr="000169CD" w:rsidRDefault="00D050B2" w:rsidP="0072568B"/>
    <w:p w14:paraId="5D216737" w14:textId="77777777" w:rsidR="00D050B2" w:rsidRPr="000169CD" w:rsidRDefault="00D050B2" w:rsidP="00D050B2">
      <w:pPr>
        <w:jc w:val="center"/>
      </w:pPr>
    </w:p>
    <w:p w14:paraId="6CE54D20" w14:textId="4A8EA374" w:rsidR="006314AA" w:rsidRPr="000169CD" w:rsidRDefault="0072568B" w:rsidP="00D050B2">
      <w:pPr>
        <w:jc w:val="center"/>
        <w:rPr>
          <w:b/>
          <w:bCs/>
          <w:u w:val="single"/>
        </w:rPr>
      </w:pPr>
      <w:r w:rsidRPr="000169CD">
        <w:rPr>
          <w:b/>
          <w:bCs/>
          <w:u w:val="single"/>
        </w:rPr>
        <w:lastRenderedPageBreak/>
        <w:t>Reflective Accoun</w:t>
      </w:r>
      <w:r w:rsidR="00C14130" w:rsidRPr="000169CD">
        <w:rPr>
          <w:b/>
          <w:bCs/>
          <w:u w:val="single"/>
        </w:rPr>
        <w:t>t</w:t>
      </w:r>
    </w:p>
    <w:p w14:paraId="4174493B" w14:textId="77777777" w:rsidR="000169CD" w:rsidRPr="000169CD" w:rsidRDefault="000169CD" w:rsidP="000169CD">
      <w:pPr>
        <w:rPr>
          <w:b/>
          <w:bCs/>
        </w:rPr>
      </w:pPr>
      <w:r w:rsidRPr="000169CD">
        <w:rPr>
          <w:b/>
          <w:bCs/>
        </w:rPr>
        <w:t>Observation 1 – Level 4 – Visual Studies</w:t>
      </w:r>
    </w:p>
    <w:p w14:paraId="252A384C" w14:textId="77777777" w:rsidR="000169CD" w:rsidRPr="000169CD" w:rsidRDefault="000169CD" w:rsidP="000169CD">
      <w:r w:rsidRPr="000169CD">
        <w:t>The first observed session focused on teaching one-point perspective drawing. The tutor began the lesson by outlining clear learning objectives and linking the content to the previous lesson. This appeared to help learners recall prior knowledge and understand how the new content built upon earlier learning. Establishing these connections can support learner confidence, as students are able to recognise their progress and understand the purpose of the lesson.</w:t>
      </w:r>
    </w:p>
    <w:p w14:paraId="5FBE899C" w14:textId="77777777" w:rsidR="000169CD" w:rsidRPr="000169CD" w:rsidRDefault="000169CD" w:rsidP="000169CD">
      <w:r w:rsidRPr="000169CD">
        <w:t>The session followed a clear structure consisting of explanation, demonstration, an extended example, a recap and a practical task. This logical sequence appeared effective in supporting learner engagement, as students were gradually introduced to the concept before being asked to apply it independently. The tutor used visual demonstrations on the board, drawing clear perspective lines and explaining each step carefully. During the initial demonstration the pacing was slightly fast, which may have limited understanding for some learners. However, the tutor responded effectively by repeating the demonstration and providing further clarification for those who required more time. This demonstrated an awareness of learner needs and the ability to adapt teaching strategies accordingly.</w:t>
      </w:r>
    </w:p>
    <w:p w14:paraId="2BB202E2" w14:textId="77777777" w:rsidR="000169CD" w:rsidRPr="000169CD" w:rsidRDefault="000169CD" w:rsidP="000169CD">
      <w:r w:rsidRPr="000169CD">
        <w:t>Questioning was used consistently throughout the session to maintain engagement and check understanding. Both open and closed questions were used effectively. Closed questions were used to check recall of key concepts, such as identifying the X, Y and Z axes, while open questions encouraged learners to think more deeply about the process of creating perspective drawings. This approach appeared to keep students actively involved in the lesson rather than passively observing the demonstration.</w:t>
      </w:r>
    </w:p>
    <w:p w14:paraId="67257071" w14:textId="77777777" w:rsidR="000169CD" w:rsidRPr="000169CD" w:rsidRDefault="000169CD" w:rsidP="000169CD">
      <w:r w:rsidRPr="000169CD">
        <w:t>The tutor also created a positive classroom atmosphere through humour and relatable examples. References to gaming terminology helped connect the topic to students’ interests, which appeared to increase engagement and encourage discussion. Establishing this rapport with learners contributed to a relaxed but productive learning environment.</w:t>
      </w:r>
    </w:p>
    <w:p w14:paraId="22577ED0" w14:textId="77777777" w:rsidR="000169CD" w:rsidRPr="000169CD" w:rsidRDefault="000169CD" w:rsidP="000169CD">
      <w:r w:rsidRPr="000169CD">
        <w:t>During the practical task, the tutor circulated around the classroom and regularly checked learner progress. This allowed the tutor to provide one-to-one support where needed and ensure that students remained focused on the activity. Differentiation was evident through repeated demonstrations and the provision of additional resources for students who required further support. Positive reinforcement was used frequently, with the tutor praising effort and reassuring learners who were struggling. This appeared to build confidence and encourage learners to continue attempting the task.</w:t>
      </w:r>
    </w:p>
    <w:p w14:paraId="11A8AA49" w14:textId="77777777" w:rsidR="000169CD" w:rsidRPr="000169CD" w:rsidRDefault="000169CD" w:rsidP="000169CD">
      <w:r w:rsidRPr="000169CD">
        <w:t>One minor organisational issue observed was that the register was taken mid-session rather than at the beginning. While this allowed time for late arrivals, completing the register earlier may support better organisation and ensure accurate attendance records from the start of the lesson.</w:t>
      </w:r>
    </w:p>
    <w:p w14:paraId="0E997941" w14:textId="77777777" w:rsidR="000169CD" w:rsidRPr="000169CD" w:rsidRDefault="000169CD" w:rsidP="000169CD">
      <w:r w:rsidRPr="000169CD">
        <w:t>Overall, this observation highlighted the importance of structured teaching, questioning strategies and supportive communication in maintaining learner engagement. It also demonstrated how adaptability and positive reinforcement can contribute to an inclusive learning environment.</w:t>
      </w:r>
    </w:p>
    <w:p w14:paraId="7A4F6208" w14:textId="77777777" w:rsidR="000169CD" w:rsidRPr="000169CD" w:rsidRDefault="000169CD" w:rsidP="000169CD"/>
    <w:p w14:paraId="558432FD" w14:textId="5A11DCC5" w:rsidR="000169CD" w:rsidRPr="000169CD" w:rsidRDefault="000169CD" w:rsidP="000169CD">
      <w:r w:rsidRPr="000169CD">
        <w:rPr>
          <w:b/>
          <w:bCs/>
        </w:rPr>
        <w:lastRenderedPageBreak/>
        <w:t>Observation 2 – Level 6 – User Experience Design</w:t>
      </w:r>
    </w:p>
    <w:p w14:paraId="4BA4F5B1" w14:textId="77777777" w:rsidR="000169CD" w:rsidRPr="000169CD" w:rsidRDefault="000169CD" w:rsidP="000169CD">
      <w:r w:rsidRPr="000169CD">
        <w:t>The second session observed focused on theoretical content within a module. The tutor began by presenting the scheme of work and outlining the structure of the module, including assessment expectations and key learning outcomes. Providing this overview appeared to help learners understand the purpose of the module and how individual sessions contributed to the overall learning goals.</w:t>
      </w:r>
    </w:p>
    <w:p w14:paraId="127262B7" w14:textId="77777777" w:rsidR="000169CD" w:rsidRPr="000169CD" w:rsidRDefault="000169CD" w:rsidP="000169CD">
      <w:r w:rsidRPr="000169CD">
        <w:t>The lesson followed a clear sequence consisting of a module overview, theoretical explanation, a group activity and a final summary. This structure appeared effective in supporting learner engagement, as students were first introduced to the theory before applying their understanding through collaborative discussion. The pacing of the session was steady, allowing sufficient time for learners to process complex information without the session feeling overly slow.</w:t>
      </w:r>
    </w:p>
    <w:p w14:paraId="4941D109" w14:textId="77777777" w:rsidR="000169CD" w:rsidRPr="000169CD" w:rsidRDefault="000169CD" w:rsidP="000169CD">
      <w:r w:rsidRPr="000169CD">
        <w:t>Slides were used effectively to support the lecture. The slides contained minimal text and were supported by detailed verbal explanations from the tutor. This approach appeared to help maintain learner attention, as students focused on listening and note-taking rather than simply reading from the slides. The tutor also used real-world examples to explain theoretical concepts, linking them to familiar games and industry practices. This helped students understand how the theory related to practical applications.</w:t>
      </w:r>
    </w:p>
    <w:p w14:paraId="7CFD15D7" w14:textId="77777777" w:rsidR="000169CD" w:rsidRPr="000169CD" w:rsidRDefault="000169CD" w:rsidP="000169CD">
      <w:r w:rsidRPr="000169CD">
        <w:t>Questioning was used regularly throughout the session to encourage participation and reflection. Students appeared attentive and engaged, with many taking notes and contributing to discussions. The tutor’s approachable tone and use of humour created a relaxed environment that appeared to encourage learners to ask questions and participate more freely.</w:t>
      </w:r>
    </w:p>
    <w:p w14:paraId="143BD590" w14:textId="77777777" w:rsidR="000169CD" w:rsidRPr="000169CD" w:rsidRDefault="000169CD" w:rsidP="000169CD">
      <w:r w:rsidRPr="000169CD">
        <w:t>Towards the end of the session, a group activity was introduced in which students applied the theory to practical examples. This collaborative task encouraged discussion among learners and allowed them to reinforce their understanding by applying concepts in a practical context. The session concluded with a summary of the key points covered and a preview of the next lesson, helping students understand how the content connected to future learning.</w:t>
      </w:r>
    </w:p>
    <w:p w14:paraId="567CC3E9" w14:textId="77777777" w:rsidR="000169CD" w:rsidRPr="000169CD" w:rsidRDefault="000169CD" w:rsidP="000169CD">
      <w:r w:rsidRPr="000169CD">
        <w:t>A brief technical issue occurred during the lesson; however, the tutor responded calmly by switching to a laptop and continuing the presentation without significant delay. This demonstrated effective preparation and adaptability, ensuring that learner engagement was maintained despite the disruption.</w:t>
      </w:r>
    </w:p>
    <w:p w14:paraId="0B74B03E" w14:textId="77777777" w:rsidR="000169CD" w:rsidRPr="000169CD" w:rsidRDefault="000169CD" w:rsidP="000169CD">
      <w:r w:rsidRPr="000169CD">
        <w:t>Overall, this observation highlighted the value of clear structure, real-world examples and collaborative learning activities in maintaining engagement during theory-based lessons.</w:t>
      </w:r>
    </w:p>
    <w:p w14:paraId="7005FBD7" w14:textId="77777777" w:rsidR="000169CD" w:rsidRPr="000169CD" w:rsidRDefault="000169CD" w:rsidP="000169CD"/>
    <w:p w14:paraId="2AE1C0F3" w14:textId="705B0CC6" w:rsidR="000169CD" w:rsidRPr="000169CD" w:rsidRDefault="000169CD" w:rsidP="000169CD">
      <w:r w:rsidRPr="000169CD">
        <w:rPr>
          <w:b/>
          <w:bCs/>
        </w:rPr>
        <w:t>Reflection on My Own Teaching Practice</w:t>
      </w:r>
    </w:p>
    <w:p w14:paraId="31B3ED31" w14:textId="77777777" w:rsidR="000169CD" w:rsidRPr="000169CD" w:rsidRDefault="000169CD" w:rsidP="000169CD">
      <w:r w:rsidRPr="000169CD">
        <w:t xml:space="preserve">In addition to observing other professionals, I also reflected on my own teaching practice through delivering a session introducing learners to Unreal Engine </w:t>
      </w:r>
      <w:proofErr w:type="spellStart"/>
      <w:r w:rsidRPr="000169CD">
        <w:t>MetaHumans</w:t>
      </w:r>
      <w:proofErr w:type="spellEnd"/>
      <w:r w:rsidRPr="000169CD">
        <w:t xml:space="preserve"> and their applications within game development. The aim of the lesson was to help students understand the purpose of </w:t>
      </w:r>
      <w:proofErr w:type="spellStart"/>
      <w:r w:rsidRPr="000169CD">
        <w:t>MetaHumans</w:t>
      </w:r>
      <w:proofErr w:type="spellEnd"/>
      <w:r w:rsidRPr="000169CD">
        <w:t xml:space="preserve"> while also developing practical skills in creating and importing them into Unreal Engine as playable characters.</w:t>
      </w:r>
    </w:p>
    <w:p w14:paraId="5E9F2C24" w14:textId="77777777" w:rsidR="000169CD" w:rsidRPr="000169CD" w:rsidRDefault="000169CD" w:rsidP="000169CD">
      <w:r w:rsidRPr="000169CD">
        <w:t xml:space="preserve">The session began with an introduction outlining the aims and learning outcomes. Clearly presenting these objectives helped learners understand the focus of the session and what they were expected to achieve. The lesson then moved into an explanation of what </w:t>
      </w:r>
      <w:proofErr w:type="spellStart"/>
      <w:r w:rsidRPr="000169CD">
        <w:t>MetaHumans</w:t>
      </w:r>
      <w:proofErr w:type="spellEnd"/>
      <w:r w:rsidRPr="000169CD">
        <w:t xml:space="preserve"> are </w:t>
      </w:r>
      <w:r w:rsidRPr="000169CD">
        <w:lastRenderedPageBreak/>
        <w:t>and how they are used within modern game development. Industry examples were used to demonstrate how the technology can support character creation within games and animation. Linking the topic to real industry practices appeared to help students understand the relevance of the software and encouraged discussion about how it could be applied within their own projects.</w:t>
      </w:r>
    </w:p>
    <w:p w14:paraId="1B6D5BE3" w14:textId="77777777" w:rsidR="000169CD" w:rsidRPr="000169CD" w:rsidRDefault="000169CD" w:rsidP="000169CD">
      <w:r w:rsidRPr="000169CD">
        <w:t xml:space="preserve">Questioning was used throughout the session to encourage participation and check understanding. Learners were asked to discuss potential advantages and limitations of </w:t>
      </w:r>
      <w:proofErr w:type="spellStart"/>
      <w:r w:rsidRPr="000169CD">
        <w:t>MetaHumans</w:t>
      </w:r>
      <w:proofErr w:type="spellEnd"/>
      <w:r w:rsidRPr="000169CD">
        <w:t>, allowing them to evaluate whether the technology would be suitable for their own indie game projects. Recording responses on the whiteboard helped validate learner contributions and encouraged further discussion.</w:t>
      </w:r>
    </w:p>
    <w:p w14:paraId="4D6AE224" w14:textId="77777777" w:rsidR="000169CD" w:rsidRPr="000169CD" w:rsidRDefault="000169CD" w:rsidP="000169CD">
      <w:r w:rsidRPr="000169CD">
        <w:t xml:space="preserve">The practical element of the lesson involved students creating their own </w:t>
      </w:r>
      <w:proofErr w:type="spellStart"/>
      <w:r w:rsidRPr="000169CD">
        <w:t>MetaHumans</w:t>
      </w:r>
      <w:proofErr w:type="spellEnd"/>
      <w:r w:rsidRPr="000169CD">
        <w:t xml:space="preserve"> using </w:t>
      </w:r>
      <w:proofErr w:type="spellStart"/>
      <w:r w:rsidRPr="000169CD">
        <w:t>MetaHuman</w:t>
      </w:r>
      <w:proofErr w:type="spellEnd"/>
      <w:r w:rsidRPr="000169CD">
        <w:t xml:space="preserve"> Creator before importing them into Unreal Engine. This hands-on activity appeared to maintain learner engagement, as students were able to apply theoretical knowledge directly within a practical context. Circulating around the classroom allowed me to monitor progress and provide one-to-one support where required. Positive reinforcement was used to encourage learners and recognise their progress, which helped maintain motivation during the activity.</w:t>
      </w:r>
    </w:p>
    <w:p w14:paraId="18724E48" w14:textId="77777777" w:rsidR="000169CD" w:rsidRPr="000169CD" w:rsidRDefault="000169CD" w:rsidP="000169CD">
      <w:r w:rsidRPr="000169CD">
        <w:t>Observer feedback highlighted several strengths within the session, including strong subject knowledge, clear explanations and effective rapport with learners. Maintaining eye contact, using humour and relating examples to familiar games helped establish a relaxed and approachable learning environment. The feedback also indicated that the demonstrations of software processes were clear and engaging, which appeared to inspire learners to experiment with the technology themselves.</w:t>
      </w:r>
    </w:p>
    <w:p w14:paraId="7431D368" w14:textId="77777777" w:rsidR="000169CD" w:rsidRPr="000169CD" w:rsidRDefault="000169CD" w:rsidP="000169CD">
      <w:r w:rsidRPr="000169CD">
        <w:t>However, the feedback also identified areas for development. One suggestion was to break demonstrations into smaller stages so that learners could practice each feature before moving on to the next. This would allow students to consolidate their understanding gradually and potentially deepen their engagement with the software. Another recommendation was ensuring that presentation text is clearly visible from all areas of the classroom.</w:t>
      </w:r>
    </w:p>
    <w:p w14:paraId="36881FEA" w14:textId="77777777" w:rsidR="000169CD" w:rsidRPr="000169CD" w:rsidRDefault="000169CD" w:rsidP="000169CD">
      <w:r w:rsidRPr="000169CD">
        <w:t>Reflecting on this session has reinforced the importance of clear structure, effective questioning and practical application when teaching technical subjects. It has also highlighted the value of flexibility, preparation and responsive teaching when supporting learners with complex software tools. These insights will inform my future teaching practice and help me continue developing strategies that support learner engagement, confidence and collaborative learning.</w:t>
      </w:r>
    </w:p>
    <w:p w14:paraId="7383FA7B" w14:textId="77777777" w:rsidR="0072568B" w:rsidRDefault="0072568B" w:rsidP="0072568B"/>
    <w:p w14:paraId="473360D1" w14:textId="77777777" w:rsidR="0072568B" w:rsidRDefault="0072568B" w:rsidP="0072568B"/>
    <w:p w14:paraId="7DAE914B" w14:textId="77777777" w:rsidR="0072568B" w:rsidRDefault="0072568B" w:rsidP="0072568B"/>
    <w:p w14:paraId="4B112459" w14:textId="77777777" w:rsidR="0072568B" w:rsidRDefault="0072568B" w:rsidP="0072568B"/>
    <w:p w14:paraId="4AC8BD45" w14:textId="77777777" w:rsidR="0072568B" w:rsidRDefault="0072568B" w:rsidP="0072568B"/>
    <w:p w14:paraId="4FF8C0F0" w14:textId="77777777" w:rsidR="0072568B" w:rsidRDefault="0072568B" w:rsidP="0072568B"/>
    <w:p w14:paraId="1AC7C2D7" w14:textId="77777777" w:rsidR="00D050B2" w:rsidRDefault="00D050B2" w:rsidP="0072568B"/>
    <w:p w14:paraId="280FF059" w14:textId="77777777" w:rsidR="000169CD" w:rsidRDefault="000169CD" w:rsidP="0072568B"/>
    <w:p w14:paraId="753DD436" w14:textId="2FCC6944" w:rsidR="0072568B" w:rsidRPr="00D050B2" w:rsidRDefault="0072568B" w:rsidP="00D050B2">
      <w:pPr>
        <w:jc w:val="center"/>
        <w:rPr>
          <w:b/>
          <w:bCs/>
          <w:u w:val="single"/>
        </w:rPr>
      </w:pPr>
      <w:r w:rsidRPr="00D050B2">
        <w:rPr>
          <w:b/>
          <w:bCs/>
          <w:u w:val="single"/>
        </w:rPr>
        <w:lastRenderedPageBreak/>
        <w:t>Reference List</w:t>
      </w:r>
    </w:p>
    <w:p w14:paraId="5935D507" w14:textId="77777777" w:rsidR="006314AA" w:rsidRDefault="006314AA" w:rsidP="00266F55">
      <w:r>
        <w:t>Bentham, S. (2006) A Teaching Assistant's Guide To Managing Behaviour in the classroom. pp.13-14. New York: Routledge. (Accessed 06 March 2026).</w:t>
      </w:r>
    </w:p>
    <w:p w14:paraId="013A552C" w14:textId="77777777" w:rsidR="006314AA" w:rsidRDefault="006314AA" w:rsidP="006314AA">
      <w:r>
        <w:t>Bentham, S. (2006) A Teaching Assistant's Guide To Managing Behaviour in the classroom. p.14. New York: Routledge. (Accessed 06 March 2026).</w:t>
      </w:r>
    </w:p>
    <w:p w14:paraId="35E2347A" w14:textId="77777777" w:rsidR="006314AA" w:rsidRDefault="006314AA" w:rsidP="006314AA">
      <w:r>
        <w:t>Bentham, S. (2006) A Teaching Assistant's Guide To Managing Behaviour in the classroom. pp.23-24. New York: Routledge. (Accessed 06 March 2026).</w:t>
      </w:r>
    </w:p>
    <w:p w14:paraId="42040EB4" w14:textId="77777777" w:rsidR="006314AA" w:rsidRDefault="006314AA" w:rsidP="0072568B">
      <w:r>
        <w:t>Bentham, S. (2006) A Teaching Assistant's Guide To Managing Behaviour in the classroom. p.25. New York: Routledge. (Accessed 06 March 2026).</w:t>
      </w:r>
    </w:p>
    <w:p w14:paraId="30B4E14A" w14:textId="77777777" w:rsidR="006314AA" w:rsidRDefault="006314AA" w:rsidP="0072568B">
      <w:r w:rsidRPr="00266F55">
        <w:t xml:space="preserve">Cangelosi, J.S. (1993) </w:t>
      </w:r>
      <w:r w:rsidRPr="00266F55">
        <w:rPr>
          <w:i/>
          <w:iCs/>
        </w:rPr>
        <w:t>Classroom management strategies: Gaining and maintaining students’ cooperation</w:t>
      </w:r>
      <w:r w:rsidRPr="00266F55">
        <w:t>. 2nd ed</w:t>
      </w:r>
      <w:r>
        <w:t>itio</w:t>
      </w:r>
      <w:r w:rsidRPr="00266F55">
        <w:t xml:space="preserve">n. </w:t>
      </w:r>
      <w:r>
        <w:t xml:space="preserve">p.34 </w:t>
      </w:r>
      <w:r w:rsidRPr="00266F55">
        <w:t>New York: Longman.</w:t>
      </w:r>
      <w:r>
        <w:t xml:space="preserve"> (Accessed 06 March 2026).</w:t>
      </w:r>
    </w:p>
    <w:p w14:paraId="26339BD1" w14:textId="77777777" w:rsidR="006314AA" w:rsidRDefault="006314AA" w:rsidP="00266F55">
      <w:r w:rsidRPr="00266F55">
        <w:t xml:space="preserve">Cangelosi, J.S. (1993) </w:t>
      </w:r>
      <w:r w:rsidRPr="00266F55">
        <w:rPr>
          <w:i/>
          <w:iCs/>
        </w:rPr>
        <w:t>Classroom management strategies: Gaining and maintaining students’ cooperation</w:t>
      </w:r>
      <w:r w:rsidRPr="00266F55">
        <w:t>. 2nd ed</w:t>
      </w:r>
      <w:r>
        <w:t>itio</w:t>
      </w:r>
      <w:r w:rsidRPr="00266F55">
        <w:t xml:space="preserve">n. </w:t>
      </w:r>
      <w:r>
        <w:t xml:space="preserve">pp.18-19 </w:t>
      </w:r>
      <w:r w:rsidRPr="00266F55">
        <w:t>New York: Longman.</w:t>
      </w:r>
      <w:r>
        <w:t xml:space="preserve"> (Accessed 06 March 2026).</w:t>
      </w:r>
    </w:p>
    <w:p w14:paraId="24ED62CA" w14:textId="77777777" w:rsidR="006314AA" w:rsidRDefault="006314AA" w:rsidP="00266F55">
      <w:r w:rsidRPr="00266F55">
        <w:t xml:space="preserve">Cangelosi, J.S. (1993) </w:t>
      </w:r>
      <w:r w:rsidRPr="00266F55">
        <w:rPr>
          <w:i/>
          <w:iCs/>
        </w:rPr>
        <w:t>Classroom management strategies: Gaining and maintaining students’ cooperation</w:t>
      </w:r>
      <w:r w:rsidRPr="00266F55">
        <w:t>. 2nd ed</w:t>
      </w:r>
      <w:r>
        <w:t>itio</w:t>
      </w:r>
      <w:r w:rsidRPr="00266F55">
        <w:t xml:space="preserve">n. </w:t>
      </w:r>
      <w:r>
        <w:t xml:space="preserve">pp.23-25 </w:t>
      </w:r>
      <w:r w:rsidRPr="00266F55">
        <w:t>New York: Longman.</w:t>
      </w:r>
      <w:r>
        <w:t xml:space="preserve"> (Accessed 06 March 2026).</w:t>
      </w:r>
    </w:p>
    <w:p w14:paraId="41F3AC42" w14:textId="77777777" w:rsidR="006314AA" w:rsidRDefault="006314AA" w:rsidP="00266F55">
      <w:r w:rsidRPr="00266F55">
        <w:t xml:space="preserve">Cangelosi, J.S. (1993) </w:t>
      </w:r>
      <w:r w:rsidRPr="00266F55">
        <w:rPr>
          <w:i/>
          <w:iCs/>
        </w:rPr>
        <w:t>Classroom management strategies: Gaining and maintaining students’ cooperation</w:t>
      </w:r>
      <w:r w:rsidRPr="00266F55">
        <w:t>. 2nd ed</w:t>
      </w:r>
      <w:r>
        <w:t>itio</w:t>
      </w:r>
      <w:r w:rsidRPr="00266F55">
        <w:t xml:space="preserve">n. </w:t>
      </w:r>
      <w:r>
        <w:t xml:space="preserve">pp.28-29 </w:t>
      </w:r>
      <w:r w:rsidRPr="00266F55">
        <w:t>New York: Longman.</w:t>
      </w:r>
      <w:r>
        <w:t xml:space="preserve"> (Accessed 06 March 2026).</w:t>
      </w:r>
    </w:p>
    <w:p w14:paraId="3C2447C1" w14:textId="77777777" w:rsidR="006314AA" w:rsidRDefault="006314AA" w:rsidP="00266F55">
      <w:r w:rsidRPr="00266F55">
        <w:t xml:space="preserve">Cangelosi, J.S. (1993) </w:t>
      </w:r>
      <w:r w:rsidRPr="00266F55">
        <w:rPr>
          <w:i/>
          <w:iCs/>
        </w:rPr>
        <w:t>Classroom management strategies: Gaining and maintaining students’ cooperation</w:t>
      </w:r>
      <w:r w:rsidRPr="00266F55">
        <w:t>. 2nd ed</w:t>
      </w:r>
      <w:r>
        <w:t>itio</w:t>
      </w:r>
      <w:r w:rsidRPr="00266F55">
        <w:t xml:space="preserve">n. </w:t>
      </w:r>
      <w:r>
        <w:t xml:space="preserve">pp.7-11 </w:t>
      </w:r>
      <w:r w:rsidRPr="00266F55">
        <w:t>New York: Longman.</w:t>
      </w:r>
      <w:r>
        <w:t xml:space="preserve"> (Accessed 06 March 2026).</w:t>
      </w:r>
    </w:p>
    <w:p w14:paraId="56E1808B" w14:textId="77777777" w:rsidR="006314AA" w:rsidRDefault="006314AA" w:rsidP="00266F55">
      <w:r w:rsidRPr="00266F55">
        <w:t xml:space="preserve">Cangelosi, J.S. (1993) </w:t>
      </w:r>
      <w:r w:rsidRPr="00266F55">
        <w:rPr>
          <w:i/>
          <w:iCs/>
        </w:rPr>
        <w:t>Classroom management strategies: Gaining and maintaining students’ cooperation</w:t>
      </w:r>
      <w:r w:rsidRPr="00266F55">
        <w:t>. 2nd ed</w:t>
      </w:r>
      <w:r>
        <w:t>itio</w:t>
      </w:r>
      <w:r w:rsidRPr="00266F55">
        <w:t xml:space="preserve">n. </w:t>
      </w:r>
      <w:r>
        <w:t>p.12</w:t>
      </w:r>
      <w:r w:rsidRPr="00266F55">
        <w:t>New York: Longman.</w:t>
      </w:r>
      <w:r>
        <w:t xml:space="preserve"> (Accessed 06 March 2026).</w:t>
      </w:r>
    </w:p>
    <w:p w14:paraId="240D2EA3" w14:textId="77777777" w:rsidR="006314AA" w:rsidRDefault="006314AA" w:rsidP="0072568B">
      <w:r w:rsidRPr="007020A5">
        <w:t xml:space="preserve">Canter, L. and Canter, M. (1992) </w:t>
      </w:r>
      <w:r w:rsidRPr="007020A5">
        <w:rPr>
          <w:i/>
          <w:iCs/>
        </w:rPr>
        <w:t xml:space="preserve">Assertive discipline: Positive </w:t>
      </w:r>
      <w:proofErr w:type="spellStart"/>
      <w:r w:rsidRPr="007020A5">
        <w:rPr>
          <w:i/>
          <w:iCs/>
        </w:rPr>
        <w:t>behavior</w:t>
      </w:r>
      <w:proofErr w:type="spellEnd"/>
      <w:r w:rsidRPr="007020A5">
        <w:rPr>
          <w:i/>
          <w:iCs/>
        </w:rPr>
        <w:t xml:space="preserve"> management for today’s classroom</w:t>
      </w:r>
      <w:r w:rsidRPr="007020A5">
        <w:t xml:space="preserve">. </w:t>
      </w:r>
      <w:r>
        <w:t xml:space="preserve">pp.3-5. </w:t>
      </w:r>
      <w:r w:rsidRPr="007020A5">
        <w:t>Santa Monica, CA: Canter &amp; Associates.</w:t>
      </w:r>
      <w:r>
        <w:t xml:space="preserve"> (Accessed 06 March 2026).</w:t>
      </w:r>
    </w:p>
    <w:p w14:paraId="28C2EA66" w14:textId="77777777" w:rsidR="006314AA" w:rsidRDefault="006314AA" w:rsidP="0072568B">
      <w:r>
        <w:t>Glasser, W. (2007) Choice Theory: A New Psychology of Personal Freedom. New York: Harper Perennial.</w:t>
      </w:r>
    </w:p>
    <w:p w14:paraId="58A713F5" w14:textId="77777777" w:rsidR="006314AA" w:rsidRDefault="006314AA" w:rsidP="0072568B">
      <w:r>
        <w:t xml:space="preserve">Hack, K. (2025) Framework for student Engagement through partnership. [online] Available at: </w:t>
      </w:r>
      <w:hyperlink r:id="rId7" w:history="1">
        <w:r w:rsidRPr="00570F49">
          <w:rPr>
            <w:rStyle w:val="Hyperlink"/>
          </w:rPr>
          <w:t>https://advance-he.ac.uk/knowledge-hub/framework-student-engagement-through-partnership-0</w:t>
        </w:r>
      </w:hyperlink>
      <w:r>
        <w:t xml:space="preserve"> (Accessed: 26 February 2026).</w:t>
      </w:r>
    </w:p>
    <w:p w14:paraId="1CB59418" w14:textId="77777777" w:rsidR="006314AA" w:rsidRDefault="006314AA" w:rsidP="0072568B">
      <w:r>
        <w:t xml:space="preserve">HM Government. (2006) Education and inspections act 2006. [online] Available at: </w:t>
      </w:r>
      <w:hyperlink r:id="rId8" w:history="1">
        <w:r w:rsidRPr="00570F49">
          <w:rPr>
            <w:rStyle w:val="Hyperlink"/>
          </w:rPr>
          <w:t>https://www.legislation.gov.uk/ukpga/2006/40/contents</w:t>
        </w:r>
      </w:hyperlink>
      <w:r>
        <w:t xml:space="preserve"> (Accessed: 26 February 2026).</w:t>
      </w:r>
    </w:p>
    <w:p w14:paraId="7CFF1A62" w14:textId="77777777" w:rsidR="006314AA" w:rsidRDefault="006314AA" w:rsidP="0072568B">
      <w:r>
        <w:t xml:space="preserve">HM Government. (2011) Education and inspections act 2006. [online] Available at: </w:t>
      </w:r>
      <w:hyperlink r:id="rId9" w:history="1">
        <w:r w:rsidRPr="00C25905">
          <w:rPr>
            <w:rStyle w:val="Hyperlink"/>
          </w:rPr>
          <w:t>https://www.legislation.gov.uk/ukpga/2006/40/part/1</w:t>
        </w:r>
      </w:hyperlink>
      <w:r>
        <w:t xml:space="preserve"> (Accessed: 06 March 2026).</w:t>
      </w:r>
    </w:p>
    <w:p w14:paraId="61A40E3F" w14:textId="77777777" w:rsidR="006314AA" w:rsidRDefault="006314AA" w:rsidP="0072568B">
      <w:r>
        <w:t xml:space="preserve">HM Government. (2024) SEND code of practice: 0 to 25 years. [online] Available at: </w:t>
      </w:r>
      <w:hyperlink r:id="rId10" w:history="1">
        <w:r w:rsidRPr="00570F49">
          <w:rPr>
            <w:rStyle w:val="Hyperlink"/>
          </w:rPr>
          <w:t>https://www.gov.uk/government/publications/send-code-of-practice-0-to-25</w:t>
        </w:r>
      </w:hyperlink>
      <w:r>
        <w:t xml:space="preserve"> (Accessed: 26 February 2026) (Accessed: 26 February 2026).</w:t>
      </w:r>
    </w:p>
    <w:p w14:paraId="6DC36F69" w14:textId="77777777" w:rsidR="006314AA" w:rsidRDefault="006314AA" w:rsidP="0072568B">
      <w:r>
        <w:t>Jones, F. (2007) Tools for Teaching, 4</w:t>
      </w:r>
      <w:r w:rsidRPr="00333BDB">
        <w:rPr>
          <w:vertAlign w:val="superscript"/>
        </w:rPr>
        <w:t>th</w:t>
      </w:r>
      <w:r>
        <w:t xml:space="preserve"> edition. California: Frederic H Jones &amp; Associates, inc. </w:t>
      </w:r>
    </w:p>
    <w:p w14:paraId="7D95F7E4" w14:textId="77777777" w:rsidR="006314AA" w:rsidRDefault="006314AA" w:rsidP="0072568B">
      <w:r>
        <w:lastRenderedPageBreak/>
        <w:t xml:space="preserve">Mather, D. (2025) Behaviour Management: The HE Context. [online] Available at: </w:t>
      </w:r>
      <w:hyperlink r:id="rId11" w:history="1">
        <w:r w:rsidRPr="00570F49">
          <w:rPr>
            <w:rStyle w:val="Hyperlink"/>
          </w:rPr>
          <w:t>https://www.linkedin.com/pulse/behaviour-management-he-context-david-mather-mljce/</w:t>
        </w:r>
      </w:hyperlink>
      <w:r>
        <w:t xml:space="preserve"> (Accessed: 26 February 2026).</w:t>
      </w:r>
    </w:p>
    <w:p w14:paraId="7D53E3A1" w14:textId="77777777" w:rsidR="006314AA" w:rsidRDefault="006314AA" w:rsidP="0072568B">
      <w:r w:rsidRPr="00E27B91">
        <w:t xml:space="preserve">Newell, S. and Jeffery, D. (2002) </w:t>
      </w:r>
      <w:r w:rsidRPr="00E27B91">
        <w:rPr>
          <w:i/>
          <w:iCs/>
        </w:rPr>
        <w:t>Behaviour management in the classroom: A transactional analysis approach</w:t>
      </w:r>
      <w:r w:rsidRPr="00E27B91">
        <w:t>.</w:t>
      </w:r>
      <w:r>
        <w:t xml:space="preserve"> p.3.</w:t>
      </w:r>
      <w:r w:rsidRPr="00E27B91">
        <w:t xml:space="preserve"> London: David Fulton Publishers.</w:t>
      </w:r>
      <w:r>
        <w:t xml:space="preserve"> (Accessed 06 March 2026).</w:t>
      </w:r>
    </w:p>
    <w:p w14:paraId="165096CB" w14:textId="77777777" w:rsidR="006314AA" w:rsidRDefault="006314AA" w:rsidP="00E27B91">
      <w:r w:rsidRPr="00E27B91">
        <w:t xml:space="preserve">Newell, S. and Jeffery, D. (2002) </w:t>
      </w:r>
      <w:r w:rsidRPr="00E27B91">
        <w:rPr>
          <w:i/>
          <w:iCs/>
        </w:rPr>
        <w:t>Behaviour management in the classroom: A transactional analysis approach</w:t>
      </w:r>
      <w:r w:rsidRPr="00E27B91">
        <w:t>.</w:t>
      </w:r>
      <w:r>
        <w:t xml:space="preserve"> pp.129-130.</w:t>
      </w:r>
      <w:r w:rsidRPr="00E27B91">
        <w:t xml:space="preserve"> London: David Fulton Publishers.</w:t>
      </w:r>
      <w:r>
        <w:t xml:space="preserve"> (Accessed 06 March 2026).</w:t>
      </w:r>
    </w:p>
    <w:p w14:paraId="2CB5B49A" w14:textId="77777777" w:rsidR="006314AA" w:rsidRPr="008063B4" w:rsidRDefault="006314AA" w:rsidP="00C04A8F">
      <w:pPr>
        <w:rPr>
          <w:rFonts w:asciiTheme="majorHAnsi" w:hAnsiTheme="majorHAnsi" w:cs="Calibri"/>
        </w:rPr>
      </w:pPr>
      <w:r w:rsidRPr="008063B4">
        <w:rPr>
          <w:rFonts w:asciiTheme="majorHAnsi" w:hAnsiTheme="majorHAnsi" w:cs="Calibri"/>
        </w:rPr>
        <w:t xml:space="preserve">Welsh Government (2023) </w:t>
      </w:r>
      <w:r w:rsidRPr="008063B4">
        <w:rPr>
          <w:rFonts w:asciiTheme="majorHAnsi" w:hAnsiTheme="majorHAnsi" w:cs="Calibri"/>
          <w:i/>
          <w:iCs/>
        </w:rPr>
        <w:t>Professional standards for further education teachers, work-based learning practitioners and adult learning practitioners in Wales.</w:t>
      </w:r>
      <w:r w:rsidRPr="008063B4">
        <w:rPr>
          <w:rFonts w:asciiTheme="majorHAnsi" w:hAnsiTheme="majorHAnsi" w:cs="Calibri"/>
        </w:rPr>
        <w:t xml:space="preserve"> Cardiff: Welsh Government. [online] Available at:  </w:t>
      </w:r>
      <w:hyperlink r:id="rId12">
        <w:r w:rsidRPr="008063B4">
          <w:rPr>
            <w:rStyle w:val="Hyperlink"/>
            <w:rFonts w:asciiTheme="majorHAnsi" w:hAnsiTheme="majorHAnsi" w:cs="Calibri"/>
          </w:rPr>
          <w:t>https://hwb.gov.wales/storage/460a740a-7bf1-4c7b-b4ae-348ae380879b/professional-standards-further-education-teachers-work-based-learning-practitioners-wales.pdf</w:t>
        </w:r>
      </w:hyperlink>
      <w:r w:rsidRPr="008063B4">
        <w:rPr>
          <w:rFonts w:asciiTheme="majorHAnsi" w:hAnsiTheme="majorHAnsi" w:cs="Calibri"/>
        </w:rPr>
        <w:t xml:space="preserve">  (Accessed on 29 November 2025)</w:t>
      </w:r>
    </w:p>
    <w:p w14:paraId="53EDB32C" w14:textId="77777777" w:rsidR="0089634B" w:rsidRDefault="0089634B" w:rsidP="0072568B"/>
    <w:p w14:paraId="61DF7263" w14:textId="77777777" w:rsidR="0089634B" w:rsidRDefault="0089634B" w:rsidP="0072568B"/>
    <w:p w14:paraId="255BE08B" w14:textId="77777777" w:rsidR="0072568B" w:rsidRDefault="0072568B" w:rsidP="0072568B"/>
    <w:p w14:paraId="3A90E5C2" w14:textId="77777777" w:rsidR="0072568B" w:rsidRDefault="0072568B" w:rsidP="0072568B"/>
    <w:p w14:paraId="016A2706" w14:textId="77777777" w:rsidR="0072568B" w:rsidRDefault="0072568B" w:rsidP="0072568B"/>
    <w:p w14:paraId="0A3D7832" w14:textId="77777777" w:rsidR="0072568B" w:rsidRDefault="0072568B" w:rsidP="0072568B"/>
    <w:p w14:paraId="662358A9" w14:textId="77777777" w:rsidR="0072568B" w:rsidRDefault="0072568B" w:rsidP="0072568B"/>
    <w:p w14:paraId="168DA720" w14:textId="77777777" w:rsidR="0072568B" w:rsidRDefault="0072568B" w:rsidP="0072568B"/>
    <w:p w14:paraId="6B6CFD41" w14:textId="77777777" w:rsidR="0072568B" w:rsidRDefault="0072568B" w:rsidP="0072568B"/>
    <w:p w14:paraId="618B57B1" w14:textId="77777777" w:rsidR="0072568B" w:rsidRDefault="0072568B" w:rsidP="0072568B"/>
    <w:p w14:paraId="339513F6" w14:textId="77777777" w:rsidR="0072568B" w:rsidRDefault="0072568B" w:rsidP="0072568B"/>
    <w:p w14:paraId="1741E15F" w14:textId="77777777" w:rsidR="0072568B" w:rsidRDefault="0072568B" w:rsidP="0072568B"/>
    <w:p w14:paraId="39FB642F" w14:textId="77777777" w:rsidR="0072568B" w:rsidRDefault="0072568B" w:rsidP="0072568B"/>
    <w:p w14:paraId="1FBF42F5" w14:textId="77777777" w:rsidR="0072568B" w:rsidRDefault="0072568B" w:rsidP="0072568B"/>
    <w:p w14:paraId="35AFDAF0" w14:textId="77777777" w:rsidR="0072568B" w:rsidRDefault="0072568B" w:rsidP="0072568B"/>
    <w:p w14:paraId="57C36408" w14:textId="77777777" w:rsidR="0072568B" w:rsidRDefault="0072568B" w:rsidP="0072568B"/>
    <w:p w14:paraId="49915956" w14:textId="77777777" w:rsidR="0072568B" w:rsidRDefault="0072568B" w:rsidP="0072568B"/>
    <w:p w14:paraId="3D880A18" w14:textId="77777777" w:rsidR="0072568B" w:rsidRDefault="0072568B" w:rsidP="0072568B"/>
    <w:p w14:paraId="17E8B03A" w14:textId="77777777" w:rsidR="0072568B" w:rsidRDefault="0072568B" w:rsidP="0072568B"/>
    <w:p w14:paraId="7DA958CE" w14:textId="77777777" w:rsidR="0072568B" w:rsidRDefault="0072568B" w:rsidP="0072568B"/>
    <w:p w14:paraId="472F2CEF" w14:textId="77777777" w:rsidR="0072568B" w:rsidRDefault="0072568B" w:rsidP="0072568B"/>
    <w:p w14:paraId="1FAE39B0" w14:textId="77777777" w:rsidR="00D050B2" w:rsidRDefault="00D050B2" w:rsidP="0072568B"/>
    <w:p w14:paraId="260209C4" w14:textId="2020A6DD" w:rsidR="0072568B" w:rsidRPr="00D050B2" w:rsidRDefault="0072568B" w:rsidP="00D050B2">
      <w:pPr>
        <w:jc w:val="center"/>
        <w:rPr>
          <w:b/>
          <w:bCs/>
          <w:u w:val="single"/>
        </w:rPr>
      </w:pPr>
      <w:r w:rsidRPr="00D050B2">
        <w:rPr>
          <w:b/>
          <w:bCs/>
          <w:u w:val="single"/>
        </w:rPr>
        <w:lastRenderedPageBreak/>
        <w:t>Appendices</w:t>
      </w:r>
    </w:p>
    <w:p w14:paraId="4ADA5788" w14:textId="24A6F4E4" w:rsidR="0072568B" w:rsidRDefault="000169CD" w:rsidP="000169CD">
      <w:pPr>
        <w:ind w:firstLine="720"/>
      </w:pPr>
      <w:r>
        <w:t xml:space="preserve">Appendix A: </w:t>
      </w:r>
      <w:r w:rsidR="0072568B">
        <w:t>Teacher observation forms</w:t>
      </w:r>
    </w:p>
    <w:p w14:paraId="285EF22B" w14:textId="77777777" w:rsidR="00DC069C" w:rsidRPr="00AA4407" w:rsidRDefault="00DC069C" w:rsidP="00DC069C">
      <w:pPr>
        <w:pStyle w:val="Heading2"/>
        <w:rPr>
          <w:i/>
          <w:iCs/>
        </w:rPr>
      </w:pPr>
      <w:bookmarkStart w:id="0" w:name="_Toc48127143"/>
      <w:r w:rsidRPr="1B5D5813">
        <w:t>Teacher Observation Form</w:t>
      </w:r>
      <w:bookmarkEnd w:id="0"/>
      <w:r w:rsidRPr="1B5D5813">
        <w:t xml:space="preserve"> </w:t>
      </w:r>
    </w:p>
    <w:p w14:paraId="5D7D34DC" w14:textId="77777777" w:rsidR="00DC069C" w:rsidRPr="00C71C2F" w:rsidRDefault="00DC069C" w:rsidP="00DC069C">
      <w:pPr>
        <w:rPr>
          <w:rFonts w:ascii="Calibri" w:hAnsi="Calibri" w:cs="Calibri"/>
          <w:b/>
          <w:sz w:val="18"/>
          <w:szCs w:val="18"/>
        </w:rPr>
      </w:pPr>
    </w:p>
    <w:p w14:paraId="2761C293" w14:textId="77777777" w:rsidR="00DC069C" w:rsidRPr="00D57B13" w:rsidRDefault="00DC069C" w:rsidP="00DC069C">
      <w:pPr>
        <w:jc w:val="center"/>
      </w:pPr>
      <w:r w:rsidRPr="00D57B13">
        <w:rPr>
          <w:noProof/>
          <w:lang w:eastAsia="en-GB"/>
        </w:rPr>
        <w:drawing>
          <wp:inline distT="0" distB="0" distL="0" distR="0" wp14:anchorId="37ED20DF" wp14:editId="1F12E3BB">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C725565" w14:textId="77777777" w:rsidR="00DC069C" w:rsidRPr="00C71C2F" w:rsidRDefault="00DC069C" w:rsidP="00DC069C">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DC069C" w:rsidRPr="00C71C2F" w14:paraId="7E27FF67" w14:textId="77777777" w:rsidTr="00B002E2">
        <w:trPr>
          <w:trHeight w:val="453"/>
          <w:jc w:val="center"/>
        </w:trPr>
        <w:tc>
          <w:tcPr>
            <w:tcW w:w="3544" w:type="dxa"/>
          </w:tcPr>
          <w:p w14:paraId="7942F548" w14:textId="77777777" w:rsidR="00DC069C" w:rsidRPr="00C71C2F" w:rsidRDefault="00DC069C" w:rsidP="00B002E2">
            <w:pPr>
              <w:rPr>
                <w:rFonts w:ascii="Calibri" w:hAnsi="Calibri" w:cs="Calibri"/>
                <w:b/>
                <w:szCs w:val="24"/>
              </w:rPr>
            </w:pPr>
            <w:r w:rsidRPr="00C71C2F">
              <w:rPr>
                <w:rFonts w:ascii="Calibri" w:hAnsi="Calibri" w:cs="Calibri"/>
                <w:b/>
                <w:szCs w:val="24"/>
              </w:rPr>
              <w:t>Teacher</w:t>
            </w:r>
          </w:p>
          <w:p w14:paraId="18C8B316" w14:textId="77777777" w:rsidR="00DC069C" w:rsidRPr="00C71C2F" w:rsidRDefault="00DC069C" w:rsidP="00B002E2">
            <w:pPr>
              <w:rPr>
                <w:rFonts w:ascii="Calibri" w:hAnsi="Calibri" w:cs="Calibri"/>
                <w:b/>
                <w:szCs w:val="24"/>
              </w:rPr>
            </w:pPr>
          </w:p>
        </w:tc>
        <w:tc>
          <w:tcPr>
            <w:tcW w:w="6946" w:type="dxa"/>
          </w:tcPr>
          <w:p w14:paraId="668B0411" w14:textId="651A990A" w:rsidR="00DC069C" w:rsidRPr="00C71C2F" w:rsidRDefault="00DC069C" w:rsidP="00B002E2">
            <w:pPr>
              <w:rPr>
                <w:rFonts w:ascii="Calibri" w:hAnsi="Calibri" w:cs="Calibri"/>
                <w:b/>
                <w:szCs w:val="24"/>
              </w:rPr>
            </w:pPr>
            <w:r>
              <w:rPr>
                <w:rFonts w:ascii="Calibri" w:hAnsi="Calibri" w:cs="Calibri"/>
                <w:b/>
                <w:szCs w:val="24"/>
              </w:rPr>
              <w:t>Tutor A</w:t>
            </w:r>
          </w:p>
        </w:tc>
      </w:tr>
      <w:tr w:rsidR="00DC069C" w:rsidRPr="00C71C2F" w14:paraId="3E56D2BB" w14:textId="77777777" w:rsidTr="00B002E2">
        <w:trPr>
          <w:jc w:val="center"/>
        </w:trPr>
        <w:tc>
          <w:tcPr>
            <w:tcW w:w="3544" w:type="dxa"/>
          </w:tcPr>
          <w:p w14:paraId="5F7DFC97" w14:textId="77777777" w:rsidR="00DC069C" w:rsidRPr="00C71C2F" w:rsidRDefault="00DC069C" w:rsidP="00B002E2">
            <w:pPr>
              <w:rPr>
                <w:rFonts w:ascii="Calibri" w:hAnsi="Calibri" w:cs="Calibri"/>
                <w:b/>
                <w:szCs w:val="24"/>
              </w:rPr>
            </w:pPr>
            <w:r w:rsidRPr="00C71C2F">
              <w:rPr>
                <w:rFonts w:ascii="Calibri" w:hAnsi="Calibri" w:cs="Calibri"/>
                <w:b/>
                <w:szCs w:val="24"/>
              </w:rPr>
              <w:t>Date</w:t>
            </w:r>
          </w:p>
        </w:tc>
        <w:tc>
          <w:tcPr>
            <w:tcW w:w="6946" w:type="dxa"/>
          </w:tcPr>
          <w:p w14:paraId="7F501587" w14:textId="77777777" w:rsidR="00DC069C" w:rsidRPr="00C71C2F" w:rsidRDefault="00DC069C" w:rsidP="00B002E2">
            <w:pPr>
              <w:rPr>
                <w:rFonts w:ascii="Calibri" w:hAnsi="Calibri" w:cs="Calibri"/>
                <w:b/>
                <w:szCs w:val="24"/>
              </w:rPr>
            </w:pPr>
            <w:r>
              <w:rPr>
                <w:rFonts w:ascii="Calibri" w:hAnsi="Calibri" w:cs="Calibri"/>
                <w:b/>
                <w:szCs w:val="24"/>
              </w:rPr>
              <w:t>06/10/2025</w:t>
            </w:r>
          </w:p>
        </w:tc>
      </w:tr>
      <w:tr w:rsidR="00DC069C" w:rsidRPr="00C71C2F" w14:paraId="4301F714" w14:textId="77777777" w:rsidTr="00B002E2">
        <w:trPr>
          <w:jc w:val="center"/>
        </w:trPr>
        <w:tc>
          <w:tcPr>
            <w:tcW w:w="3544" w:type="dxa"/>
          </w:tcPr>
          <w:p w14:paraId="23DF1EFC" w14:textId="77777777" w:rsidR="00DC069C" w:rsidRPr="00C71C2F" w:rsidRDefault="00DC069C" w:rsidP="00B002E2">
            <w:pPr>
              <w:rPr>
                <w:rFonts w:ascii="Calibri" w:hAnsi="Calibri" w:cs="Calibri"/>
                <w:b/>
                <w:szCs w:val="24"/>
              </w:rPr>
            </w:pPr>
            <w:r w:rsidRPr="00C71C2F">
              <w:rPr>
                <w:rFonts w:ascii="Calibri" w:hAnsi="Calibri" w:cs="Calibri"/>
                <w:b/>
                <w:szCs w:val="24"/>
              </w:rPr>
              <w:t>Group</w:t>
            </w:r>
          </w:p>
        </w:tc>
        <w:tc>
          <w:tcPr>
            <w:tcW w:w="6946" w:type="dxa"/>
          </w:tcPr>
          <w:p w14:paraId="41B4753A" w14:textId="77777777" w:rsidR="00DC069C" w:rsidRPr="00C71C2F" w:rsidRDefault="00DC069C" w:rsidP="00B002E2">
            <w:pPr>
              <w:rPr>
                <w:rFonts w:ascii="Calibri" w:hAnsi="Calibri" w:cs="Calibri"/>
                <w:b/>
                <w:szCs w:val="24"/>
              </w:rPr>
            </w:pPr>
            <w:r>
              <w:rPr>
                <w:rFonts w:ascii="Calibri" w:hAnsi="Calibri" w:cs="Calibri"/>
                <w:b/>
                <w:szCs w:val="24"/>
              </w:rPr>
              <w:t>Level 4</w:t>
            </w:r>
          </w:p>
        </w:tc>
      </w:tr>
      <w:tr w:rsidR="00DC069C" w:rsidRPr="00C71C2F" w14:paraId="66B166C8" w14:textId="77777777" w:rsidTr="00B002E2">
        <w:trPr>
          <w:jc w:val="center"/>
        </w:trPr>
        <w:tc>
          <w:tcPr>
            <w:tcW w:w="3544" w:type="dxa"/>
            <w:tcBorders>
              <w:bottom w:val="single" w:sz="4" w:space="0" w:color="auto"/>
            </w:tcBorders>
          </w:tcPr>
          <w:p w14:paraId="3D709F45" w14:textId="77777777" w:rsidR="00DC069C" w:rsidRPr="00C71C2F" w:rsidRDefault="00DC069C" w:rsidP="00B002E2">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tcPr>
          <w:p w14:paraId="249AEE36" w14:textId="77777777" w:rsidR="00DC069C" w:rsidRPr="00C71C2F" w:rsidRDefault="00DC069C" w:rsidP="00B002E2">
            <w:pPr>
              <w:rPr>
                <w:rFonts w:ascii="Calibri" w:hAnsi="Calibri" w:cs="Calibri"/>
                <w:b/>
                <w:szCs w:val="24"/>
              </w:rPr>
            </w:pPr>
            <w:r>
              <w:rPr>
                <w:rFonts w:ascii="Calibri" w:hAnsi="Calibri" w:cs="Calibri"/>
                <w:b/>
                <w:szCs w:val="24"/>
              </w:rPr>
              <w:t xml:space="preserve">Visual Studies - </w:t>
            </w:r>
          </w:p>
        </w:tc>
      </w:tr>
      <w:tr w:rsidR="00DC069C" w:rsidRPr="00C71C2F" w14:paraId="09516FBA" w14:textId="77777777" w:rsidTr="00B002E2">
        <w:trPr>
          <w:jc w:val="center"/>
        </w:trPr>
        <w:tc>
          <w:tcPr>
            <w:tcW w:w="10490" w:type="dxa"/>
            <w:gridSpan w:val="2"/>
          </w:tcPr>
          <w:p w14:paraId="3EC0E657" w14:textId="77777777" w:rsidR="00DC069C" w:rsidRPr="00C71C2F" w:rsidRDefault="00DC069C" w:rsidP="00B002E2">
            <w:pPr>
              <w:rPr>
                <w:rFonts w:ascii="Calibri" w:hAnsi="Calibri" w:cs="Calibri"/>
                <w:b/>
                <w:szCs w:val="24"/>
              </w:rPr>
            </w:pPr>
            <w:r w:rsidRPr="00C71C2F">
              <w:rPr>
                <w:rFonts w:ascii="Calibri" w:hAnsi="Calibri" w:cs="Calibri"/>
                <w:b/>
                <w:szCs w:val="24"/>
              </w:rPr>
              <w:t>Notes on the lesson:</w:t>
            </w:r>
          </w:p>
        </w:tc>
      </w:tr>
      <w:tr w:rsidR="00DC069C" w:rsidRPr="00C71C2F" w14:paraId="37A8A430" w14:textId="77777777" w:rsidTr="00B002E2">
        <w:trPr>
          <w:jc w:val="center"/>
        </w:trPr>
        <w:tc>
          <w:tcPr>
            <w:tcW w:w="10490" w:type="dxa"/>
            <w:gridSpan w:val="2"/>
            <w:tcBorders>
              <w:bottom w:val="single" w:sz="4" w:space="0" w:color="auto"/>
            </w:tcBorders>
          </w:tcPr>
          <w:p w14:paraId="1437D710"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
                <w:szCs w:val="24"/>
              </w:rPr>
              <w:t xml:space="preserve"> </w:t>
            </w:r>
            <w:r w:rsidRPr="00A7773B">
              <w:rPr>
                <w:rFonts w:ascii="Calibri" w:hAnsi="Calibri" w:cs="Calibri"/>
                <w:bCs/>
                <w:szCs w:val="24"/>
              </w:rPr>
              <w:t>Clear learning objectives at the start, linking to previous lesson on one-point perspective.</w:t>
            </w:r>
          </w:p>
          <w:p w14:paraId="3D4245E6" w14:textId="77777777" w:rsidR="00DC069C" w:rsidRPr="00A7773B" w:rsidRDefault="00DC069C" w:rsidP="00B002E2">
            <w:pPr>
              <w:spacing w:after="0"/>
              <w:rPr>
                <w:rFonts w:ascii="Calibri" w:hAnsi="Calibri" w:cs="Calibri"/>
                <w:bCs/>
                <w:szCs w:val="24"/>
              </w:rPr>
            </w:pPr>
            <w:r>
              <w:rPr>
                <w:rFonts w:ascii="Calibri" w:hAnsi="Calibri" w:cs="Calibri"/>
                <w:b/>
                <w:szCs w:val="24"/>
              </w:rPr>
              <w:t xml:space="preserve">• </w:t>
            </w:r>
            <w:r w:rsidRPr="00A7773B">
              <w:rPr>
                <w:rFonts w:ascii="Calibri" w:hAnsi="Calibri" w:cs="Calibri"/>
                <w:bCs/>
                <w:szCs w:val="24"/>
              </w:rPr>
              <w:t xml:space="preserve">Logical structure: explanation </w:t>
            </w:r>
            <w:r>
              <w:rPr>
                <w:rFonts w:ascii="Calibri" w:hAnsi="Calibri" w:cs="Calibri"/>
                <w:bCs/>
                <w:szCs w:val="24"/>
              </w:rPr>
              <w:t>&gt;</w:t>
            </w:r>
            <w:r w:rsidRPr="00A7773B">
              <w:rPr>
                <w:rFonts w:ascii="Calibri" w:hAnsi="Calibri" w:cs="Calibri"/>
                <w:bCs/>
                <w:szCs w:val="24"/>
              </w:rPr>
              <w:t xml:space="preserve"> demonstration </w:t>
            </w:r>
            <w:r>
              <w:rPr>
                <w:rFonts w:ascii="Calibri" w:hAnsi="Calibri" w:cs="Calibri"/>
                <w:bCs/>
                <w:szCs w:val="24"/>
              </w:rPr>
              <w:t>&gt;</w:t>
            </w:r>
            <w:r w:rsidRPr="00A7773B">
              <w:rPr>
                <w:rFonts w:ascii="Calibri" w:hAnsi="Calibri" w:cs="Calibri"/>
                <w:bCs/>
                <w:szCs w:val="24"/>
              </w:rPr>
              <w:t xml:space="preserve"> extended example </w:t>
            </w:r>
            <w:r>
              <w:rPr>
                <w:rFonts w:ascii="Calibri" w:hAnsi="Calibri" w:cs="Calibri"/>
                <w:bCs/>
                <w:szCs w:val="24"/>
              </w:rPr>
              <w:t>&gt;</w:t>
            </w:r>
            <w:r w:rsidRPr="00A7773B">
              <w:rPr>
                <w:rFonts w:ascii="Calibri" w:hAnsi="Calibri" w:cs="Calibri"/>
                <w:bCs/>
                <w:szCs w:val="24"/>
              </w:rPr>
              <w:t xml:space="preserve"> recap </w:t>
            </w:r>
            <w:r>
              <w:rPr>
                <w:rFonts w:ascii="Calibri" w:hAnsi="Calibri" w:cs="Calibri"/>
                <w:bCs/>
                <w:szCs w:val="24"/>
              </w:rPr>
              <w:t>&gt;</w:t>
            </w:r>
            <w:r w:rsidRPr="00A7773B">
              <w:rPr>
                <w:rFonts w:ascii="Calibri" w:hAnsi="Calibri" w:cs="Calibri"/>
                <w:bCs/>
                <w:szCs w:val="24"/>
              </w:rPr>
              <w:t xml:space="preserve"> practical task.</w:t>
            </w:r>
          </w:p>
          <w:p w14:paraId="32804E2A"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Good use of visual demonstration on the board; clear lines and examples for students to follow.</w:t>
            </w:r>
          </w:p>
          <w:p w14:paraId="7F437147"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Pacing slightly fast during the first demo, but adjusted well with a second and repeated demo for those who needed more time.</w:t>
            </w:r>
          </w:p>
          <w:p w14:paraId="595DB0B2"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Strong use of questioning:</w:t>
            </w:r>
          </w:p>
          <w:p w14:paraId="7A5078E6" w14:textId="77777777" w:rsidR="00DC069C" w:rsidRPr="00A7773B" w:rsidRDefault="00DC069C" w:rsidP="00B002E2">
            <w:pPr>
              <w:spacing w:after="0"/>
              <w:rPr>
                <w:rFonts w:ascii="Calibri" w:hAnsi="Calibri" w:cs="Calibri"/>
                <w:bCs/>
                <w:szCs w:val="24"/>
              </w:rPr>
            </w:pPr>
            <w:r>
              <w:rPr>
                <w:rFonts w:ascii="Calibri" w:hAnsi="Calibri" w:cs="Calibri"/>
                <w:b/>
                <w:szCs w:val="24"/>
              </w:rPr>
              <w:t xml:space="preserve">• </w:t>
            </w:r>
            <w:r w:rsidRPr="00A7773B">
              <w:rPr>
                <w:rFonts w:ascii="Calibri" w:hAnsi="Calibri" w:cs="Calibri"/>
                <w:bCs/>
                <w:szCs w:val="24"/>
              </w:rPr>
              <w:t>Open questions to guide students through each step.</w:t>
            </w:r>
          </w:p>
          <w:p w14:paraId="7C3B0065" w14:textId="77777777" w:rsidR="00DC069C" w:rsidRPr="00A7773B" w:rsidRDefault="00DC069C" w:rsidP="00B002E2">
            <w:pPr>
              <w:spacing w:after="0"/>
              <w:rPr>
                <w:rFonts w:ascii="Calibri" w:hAnsi="Calibri" w:cs="Calibri"/>
                <w:bCs/>
                <w:szCs w:val="24"/>
              </w:rPr>
            </w:pPr>
            <w:r>
              <w:rPr>
                <w:rFonts w:ascii="Calibri" w:hAnsi="Calibri" w:cs="Calibri"/>
                <w:b/>
                <w:szCs w:val="24"/>
              </w:rPr>
              <w:t xml:space="preserve">• </w:t>
            </w:r>
            <w:r w:rsidRPr="00A7773B">
              <w:rPr>
                <w:rFonts w:ascii="Calibri" w:hAnsi="Calibri" w:cs="Calibri"/>
                <w:bCs/>
                <w:szCs w:val="24"/>
              </w:rPr>
              <w:t>Closed questions to recall prior knowledge (e.g. XYZ axis).</w:t>
            </w:r>
          </w:p>
          <w:p w14:paraId="7E8B11CE"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Students actively engaged; positive atmosphere with lots of discussion and humour.</w:t>
            </w:r>
          </w:p>
          <w:p w14:paraId="38371A6D"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Tutor used relatable examples (gaming terms) to keep interest and build rapport.</w:t>
            </w:r>
          </w:p>
          <w:p w14:paraId="34FD948D"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Register taken mid-lesson</w:t>
            </w:r>
            <w:r>
              <w:rPr>
                <w:rFonts w:ascii="Calibri" w:hAnsi="Calibri" w:cs="Calibri"/>
                <w:bCs/>
                <w:szCs w:val="24"/>
              </w:rPr>
              <w:t>,</w:t>
            </w:r>
            <w:r w:rsidRPr="00A7773B">
              <w:rPr>
                <w:rFonts w:ascii="Calibri" w:hAnsi="Calibri" w:cs="Calibri"/>
                <w:bCs/>
                <w:szCs w:val="24"/>
              </w:rPr>
              <w:t xml:space="preserve"> slightly late but allowed time for all learners to arrive.</w:t>
            </w:r>
          </w:p>
          <w:p w14:paraId="7F38AD9A"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Effective classroom management; calm handling of technical issues by switching to a laptop.</w:t>
            </w:r>
          </w:p>
          <w:p w14:paraId="3C68D89E"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Differentiation through repeated demonstrations, one-to-one support, and spare resources.</w:t>
            </w:r>
          </w:p>
          <w:p w14:paraId="1D4AFFFD" w14:textId="77777777" w:rsidR="00DC069C" w:rsidRPr="00A7773B" w:rsidRDefault="00DC069C" w:rsidP="00B002E2">
            <w:pPr>
              <w:spacing w:after="0"/>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Frequent checks on learner progress during the practical task.</w:t>
            </w:r>
          </w:p>
          <w:p w14:paraId="614B5789" w14:textId="77777777" w:rsidR="00DC069C" w:rsidRPr="00A7773B" w:rsidRDefault="00DC069C" w:rsidP="00B002E2">
            <w:pPr>
              <w:rPr>
                <w:rFonts w:ascii="Calibri" w:hAnsi="Calibri" w:cs="Calibri"/>
                <w:bCs/>
                <w:szCs w:val="24"/>
              </w:rPr>
            </w:pPr>
            <w:r>
              <w:rPr>
                <w:rFonts w:ascii="Calibri" w:hAnsi="Calibri" w:cs="Calibri"/>
                <w:b/>
                <w:szCs w:val="24"/>
              </w:rPr>
              <w:t>•</w:t>
            </w:r>
            <w:r w:rsidRPr="00A7773B">
              <w:rPr>
                <w:rFonts w:ascii="Calibri" w:hAnsi="Calibri" w:cs="Calibri"/>
                <w:bCs/>
                <w:szCs w:val="24"/>
              </w:rPr>
              <w:t xml:space="preserve"> Positive reinforcement used consistently</w:t>
            </w:r>
            <w:r>
              <w:rPr>
                <w:rFonts w:ascii="Calibri" w:hAnsi="Calibri" w:cs="Calibri"/>
                <w:bCs/>
                <w:szCs w:val="24"/>
              </w:rPr>
              <w:t xml:space="preserve">, </w:t>
            </w:r>
            <w:r w:rsidRPr="00A7773B">
              <w:rPr>
                <w:rFonts w:ascii="Calibri" w:hAnsi="Calibri" w:cs="Calibri"/>
                <w:bCs/>
                <w:szCs w:val="24"/>
              </w:rPr>
              <w:t>praising effort, reassuring those struggling.</w:t>
            </w:r>
          </w:p>
          <w:p w14:paraId="226A1FAD" w14:textId="77777777" w:rsidR="00DC069C" w:rsidRDefault="00DC069C" w:rsidP="00B002E2">
            <w:pPr>
              <w:rPr>
                <w:rFonts w:ascii="Calibri" w:hAnsi="Calibri" w:cs="Calibri"/>
                <w:b/>
                <w:szCs w:val="24"/>
              </w:rPr>
            </w:pPr>
          </w:p>
          <w:p w14:paraId="5C4E01D1" w14:textId="77777777" w:rsidR="00DC069C" w:rsidRPr="00C71C2F" w:rsidRDefault="00DC069C" w:rsidP="00B002E2">
            <w:pPr>
              <w:rPr>
                <w:rFonts w:ascii="Calibri" w:hAnsi="Calibri" w:cs="Calibri"/>
                <w:b/>
                <w:szCs w:val="24"/>
              </w:rPr>
            </w:pPr>
          </w:p>
        </w:tc>
      </w:tr>
      <w:tr w:rsidR="00DC069C" w:rsidRPr="00C71C2F" w14:paraId="7D0806BE" w14:textId="77777777" w:rsidTr="00B002E2">
        <w:trPr>
          <w:jc w:val="center"/>
        </w:trPr>
        <w:tc>
          <w:tcPr>
            <w:tcW w:w="10490" w:type="dxa"/>
            <w:gridSpan w:val="2"/>
          </w:tcPr>
          <w:p w14:paraId="5BAFA98A" w14:textId="77777777" w:rsidR="00DC069C" w:rsidRPr="00C71C2F" w:rsidRDefault="00DC069C" w:rsidP="00B002E2">
            <w:pPr>
              <w:rPr>
                <w:rFonts w:ascii="Calibri" w:hAnsi="Calibri" w:cs="Calibri"/>
                <w:b/>
                <w:szCs w:val="24"/>
              </w:rPr>
            </w:pPr>
            <w:r w:rsidRPr="00C71C2F">
              <w:rPr>
                <w:rFonts w:ascii="Calibri" w:hAnsi="Calibri" w:cs="Calibri"/>
                <w:b/>
                <w:szCs w:val="24"/>
              </w:rPr>
              <w:t>What I have learned:</w:t>
            </w:r>
          </w:p>
        </w:tc>
      </w:tr>
      <w:tr w:rsidR="00DC069C" w:rsidRPr="00C71C2F" w14:paraId="4CA4606F" w14:textId="77777777" w:rsidTr="00B002E2">
        <w:trPr>
          <w:jc w:val="center"/>
        </w:trPr>
        <w:tc>
          <w:tcPr>
            <w:tcW w:w="10490" w:type="dxa"/>
            <w:gridSpan w:val="2"/>
            <w:tcBorders>
              <w:bottom w:val="single" w:sz="4" w:space="0" w:color="auto"/>
            </w:tcBorders>
          </w:tcPr>
          <w:p w14:paraId="37F7B1A4" w14:textId="77777777" w:rsidR="00DC069C" w:rsidRPr="00074406" w:rsidRDefault="00DC069C" w:rsidP="00B002E2">
            <w:pPr>
              <w:rPr>
                <w:rFonts w:ascii="Calibri" w:hAnsi="Calibri" w:cs="Calibri"/>
                <w:bCs/>
                <w:szCs w:val="24"/>
              </w:rPr>
            </w:pPr>
            <w:r w:rsidRPr="00074406">
              <w:rPr>
                <w:rFonts w:ascii="Calibri" w:hAnsi="Calibri" w:cs="Calibri"/>
                <w:bCs/>
                <w:szCs w:val="24"/>
              </w:rPr>
              <w:t>• Linking new content to previous lessons helps learners feel more confident and reinforces understanding.</w:t>
            </w:r>
          </w:p>
          <w:p w14:paraId="3466BBEB" w14:textId="77777777" w:rsidR="00DC069C" w:rsidRPr="00074406" w:rsidRDefault="00DC069C" w:rsidP="00B002E2">
            <w:pPr>
              <w:rPr>
                <w:rFonts w:ascii="Calibri" w:hAnsi="Calibri" w:cs="Calibri"/>
                <w:bCs/>
                <w:szCs w:val="24"/>
              </w:rPr>
            </w:pPr>
            <w:r w:rsidRPr="00074406">
              <w:rPr>
                <w:rFonts w:ascii="Calibri" w:hAnsi="Calibri" w:cs="Calibri"/>
                <w:bCs/>
                <w:szCs w:val="24"/>
              </w:rPr>
              <w:t>• Purposeful questioning keeps learners focused and encourages critical thinking.</w:t>
            </w:r>
          </w:p>
          <w:p w14:paraId="6443E9F4" w14:textId="77777777" w:rsidR="00DC069C" w:rsidRPr="00074406" w:rsidRDefault="00DC069C" w:rsidP="00B002E2">
            <w:pPr>
              <w:rPr>
                <w:rFonts w:ascii="Calibri" w:hAnsi="Calibri" w:cs="Calibri"/>
                <w:bCs/>
                <w:szCs w:val="24"/>
              </w:rPr>
            </w:pPr>
            <w:r w:rsidRPr="00074406">
              <w:rPr>
                <w:rFonts w:ascii="Calibri" w:hAnsi="Calibri" w:cs="Calibri"/>
                <w:bCs/>
                <w:szCs w:val="24"/>
              </w:rPr>
              <w:t>• Positive reinforcement builds confidence and supports a friendly learning environment.</w:t>
            </w:r>
          </w:p>
          <w:p w14:paraId="1C732FB4" w14:textId="77777777" w:rsidR="00DC069C" w:rsidRPr="00074406" w:rsidRDefault="00DC069C" w:rsidP="00B002E2">
            <w:pPr>
              <w:rPr>
                <w:rFonts w:ascii="Calibri" w:hAnsi="Calibri" w:cs="Calibri"/>
                <w:bCs/>
                <w:szCs w:val="24"/>
              </w:rPr>
            </w:pPr>
            <w:r w:rsidRPr="00074406">
              <w:rPr>
                <w:rFonts w:ascii="Calibri" w:hAnsi="Calibri" w:cs="Calibri"/>
                <w:bCs/>
                <w:szCs w:val="24"/>
              </w:rPr>
              <w:t>• Staying calm and adaptable during technical issues keeps lessons flowing smoothly.</w:t>
            </w:r>
          </w:p>
          <w:p w14:paraId="09F9BBC0" w14:textId="77777777" w:rsidR="00DC069C" w:rsidRPr="00074406" w:rsidRDefault="00DC069C" w:rsidP="00B002E2">
            <w:pPr>
              <w:rPr>
                <w:rFonts w:ascii="Calibri" w:hAnsi="Calibri" w:cs="Calibri"/>
                <w:b/>
                <w:szCs w:val="24"/>
              </w:rPr>
            </w:pPr>
            <w:r w:rsidRPr="00074406">
              <w:rPr>
                <w:rFonts w:ascii="Calibri" w:hAnsi="Calibri" w:cs="Calibri"/>
                <w:bCs/>
                <w:szCs w:val="24"/>
              </w:rPr>
              <w:lastRenderedPageBreak/>
              <w:t>• Enthusiasm, humour, and body language all play a big part in keeping learners motivated.</w:t>
            </w:r>
          </w:p>
        </w:tc>
      </w:tr>
      <w:tr w:rsidR="00DC069C" w:rsidRPr="00C71C2F" w14:paraId="7C882FC8" w14:textId="77777777" w:rsidTr="00B002E2">
        <w:trPr>
          <w:jc w:val="center"/>
        </w:trPr>
        <w:tc>
          <w:tcPr>
            <w:tcW w:w="10490" w:type="dxa"/>
            <w:gridSpan w:val="2"/>
          </w:tcPr>
          <w:p w14:paraId="59145831" w14:textId="77777777" w:rsidR="00DC069C" w:rsidRPr="00C71C2F" w:rsidRDefault="00DC069C" w:rsidP="00B002E2">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DC069C" w:rsidRPr="00C71C2F" w14:paraId="2F645A68" w14:textId="77777777" w:rsidTr="00B002E2">
        <w:trPr>
          <w:jc w:val="center"/>
        </w:trPr>
        <w:tc>
          <w:tcPr>
            <w:tcW w:w="10490" w:type="dxa"/>
            <w:gridSpan w:val="2"/>
          </w:tcPr>
          <w:p w14:paraId="0F9DFFA6" w14:textId="77777777" w:rsidR="00DC069C" w:rsidRPr="00074406" w:rsidRDefault="00DC069C" w:rsidP="00B002E2">
            <w:pPr>
              <w:rPr>
                <w:rFonts w:ascii="Calibri" w:hAnsi="Calibri" w:cs="Calibri"/>
                <w:bCs/>
                <w:szCs w:val="24"/>
              </w:rPr>
            </w:pPr>
            <w:r w:rsidRPr="00074406">
              <w:rPr>
                <w:rFonts w:ascii="Calibri" w:hAnsi="Calibri" w:cs="Calibri"/>
                <w:bCs/>
                <w:szCs w:val="24"/>
              </w:rPr>
              <w:t>•Plan structured questioning to check understanding and promote higher-order thinking.</w:t>
            </w:r>
            <w:r w:rsidRPr="00074406">
              <w:rPr>
                <w:rFonts w:ascii="Calibri" w:hAnsi="Calibri" w:cs="Calibri"/>
                <w:bCs/>
                <w:szCs w:val="24"/>
              </w:rPr>
              <w:br/>
              <w:t xml:space="preserve"> </w:t>
            </w:r>
            <w:r w:rsidRPr="00074406">
              <w:rPr>
                <w:rFonts w:ascii="Calibri" w:hAnsi="Calibri" w:cs="Calibri"/>
                <w:bCs/>
                <w:i/>
                <w:iCs/>
                <w:szCs w:val="24"/>
              </w:rPr>
              <w:t>(Maintain and update subject knowledge; Enable learners to share responsibility for learning)</w:t>
            </w:r>
          </w:p>
          <w:p w14:paraId="3B653DAD" w14:textId="77777777" w:rsidR="00DC069C" w:rsidRDefault="00DC069C" w:rsidP="00B002E2">
            <w:pPr>
              <w:rPr>
                <w:rFonts w:ascii="Calibri" w:hAnsi="Calibri" w:cs="Calibri"/>
                <w:bCs/>
                <w:szCs w:val="24"/>
              </w:rPr>
            </w:pPr>
            <w:r w:rsidRPr="00074406">
              <w:rPr>
                <w:rFonts w:ascii="Calibri" w:hAnsi="Calibri" w:cs="Calibri"/>
                <w:bCs/>
                <w:szCs w:val="24"/>
              </w:rPr>
              <w:t>•Offer differentiated examples or repeated demonstrations to support mixed-ability learners.</w:t>
            </w:r>
            <w:r>
              <w:rPr>
                <w:rFonts w:ascii="Calibri" w:hAnsi="Calibri" w:cs="Calibri"/>
                <w:bCs/>
                <w:szCs w:val="24"/>
              </w:rPr>
              <w:t xml:space="preserve"> </w:t>
            </w:r>
          </w:p>
          <w:p w14:paraId="35FBDC6E" w14:textId="77777777" w:rsidR="00DC069C" w:rsidRPr="00074406" w:rsidRDefault="00DC069C" w:rsidP="00B002E2">
            <w:pPr>
              <w:rPr>
                <w:rFonts w:ascii="Calibri" w:hAnsi="Calibri" w:cs="Calibri"/>
                <w:bCs/>
                <w:szCs w:val="24"/>
              </w:rPr>
            </w:pPr>
            <w:r w:rsidRPr="00074406">
              <w:rPr>
                <w:rFonts w:ascii="Calibri" w:hAnsi="Calibri" w:cs="Calibri"/>
                <w:bCs/>
                <w:i/>
                <w:iCs/>
                <w:szCs w:val="24"/>
              </w:rPr>
              <w:t>(Value and promote diversity and inclusion; Plan and deliver effective learning)</w:t>
            </w:r>
          </w:p>
          <w:p w14:paraId="1A4445D9" w14:textId="77777777" w:rsidR="00DC069C" w:rsidRPr="00074406" w:rsidRDefault="00DC069C" w:rsidP="00B002E2">
            <w:pPr>
              <w:rPr>
                <w:rFonts w:ascii="Calibri" w:hAnsi="Calibri" w:cs="Calibri"/>
                <w:bCs/>
                <w:szCs w:val="24"/>
              </w:rPr>
            </w:pPr>
            <w:r w:rsidRPr="00074406">
              <w:rPr>
                <w:rFonts w:ascii="Calibri" w:hAnsi="Calibri" w:cs="Calibri"/>
                <w:bCs/>
                <w:szCs w:val="24"/>
              </w:rPr>
              <w:t>•Take registers at the start to improve safety and organisation.</w:t>
            </w:r>
            <w:r w:rsidRPr="00074406">
              <w:rPr>
                <w:rFonts w:ascii="Calibri" w:hAnsi="Calibri" w:cs="Calibri"/>
                <w:bCs/>
                <w:szCs w:val="24"/>
              </w:rPr>
              <w:br/>
            </w:r>
            <w:r w:rsidRPr="00074406">
              <w:rPr>
                <w:rFonts w:ascii="Calibri" w:hAnsi="Calibri" w:cs="Calibri"/>
                <w:bCs/>
                <w:i/>
                <w:iCs/>
                <w:szCs w:val="24"/>
              </w:rPr>
              <w:t>(Demonstrate commitment to learners’ safety and well-being)</w:t>
            </w:r>
          </w:p>
          <w:p w14:paraId="48386029" w14:textId="77777777" w:rsidR="00DC069C" w:rsidRPr="00074406" w:rsidRDefault="00DC069C" w:rsidP="00B002E2">
            <w:pPr>
              <w:rPr>
                <w:rFonts w:ascii="Calibri" w:hAnsi="Calibri" w:cs="Calibri"/>
                <w:bCs/>
                <w:szCs w:val="24"/>
              </w:rPr>
            </w:pPr>
            <w:r w:rsidRPr="00074406">
              <w:rPr>
                <w:rFonts w:ascii="Calibri" w:hAnsi="Calibri" w:cs="Calibri"/>
                <w:bCs/>
                <w:szCs w:val="24"/>
              </w:rPr>
              <w:t>•Use more positive reinforcement and relaxed communication to encourage learner engagement.</w:t>
            </w:r>
            <w:r w:rsidRPr="00074406">
              <w:rPr>
                <w:rFonts w:ascii="Calibri" w:hAnsi="Calibri" w:cs="Calibri"/>
                <w:bCs/>
                <w:szCs w:val="24"/>
              </w:rPr>
              <w:br/>
            </w:r>
            <w:r w:rsidRPr="00074406">
              <w:rPr>
                <w:rFonts w:ascii="Calibri" w:hAnsi="Calibri" w:cs="Calibri"/>
                <w:bCs/>
                <w:i/>
                <w:iCs/>
                <w:szCs w:val="24"/>
              </w:rPr>
              <w:t>(Build positive relationships; Demonstrate dignity, courtesy, and respect)</w:t>
            </w:r>
          </w:p>
          <w:p w14:paraId="1D646430" w14:textId="6011E8BD" w:rsidR="00DC069C" w:rsidRPr="00DC069C" w:rsidRDefault="00DC069C" w:rsidP="00B002E2">
            <w:pPr>
              <w:rPr>
                <w:rFonts w:ascii="Calibri" w:hAnsi="Calibri" w:cs="Calibri"/>
                <w:bCs/>
                <w:szCs w:val="24"/>
              </w:rPr>
            </w:pPr>
            <w:r w:rsidRPr="00074406">
              <w:rPr>
                <w:rFonts w:ascii="Calibri" w:hAnsi="Calibri" w:cs="Calibri"/>
                <w:bCs/>
                <w:szCs w:val="24"/>
              </w:rPr>
              <w:t>•Prepare technical backups (e.g. spare files, alternative equipment) to reduce disruptions.</w:t>
            </w:r>
            <w:r w:rsidRPr="00074406">
              <w:rPr>
                <w:rFonts w:ascii="Calibri" w:hAnsi="Calibri" w:cs="Calibri"/>
                <w:bCs/>
                <w:szCs w:val="24"/>
              </w:rPr>
              <w:br/>
            </w:r>
            <w:r w:rsidRPr="00074406">
              <w:rPr>
                <w:rFonts w:ascii="Calibri" w:hAnsi="Calibri" w:cs="Calibri"/>
                <w:bCs/>
                <w:i/>
                <w:iCs/>
                <w:szCs w:val="24"/>
              </w:rPr>
              <w:t>(Plan and deliver effective learning; Reflect on own skills to improve learning)</w:t>
            </w:r>
          </w:p>
        </w:tc>
      </w:tr>
    </w:tbl>
    <w:p w14:paraId="56DAD362" w14:textId="77777777" w:rsidR="0072568B" w:rsidRDefault="0072568B" w:rsidP="0072568B"/>
    <w:p w14:paraId="416A478A" w14:textId="77777777" w:rsidR="00B42640" w:rsidRDefault="00B42640" w:rsidP="0072568B"/>
    <w:p w14:paraId="3BDC90EA" w14:textId="77777777" w:rsidR="00B42640" w:rsidRDefault="00B42640" w:rsidP="0072568B"/>
    <w:p w14:paraId="5E97CAF6" w14:textId="77777777" w:rsidR="00B42640" w:rsidRDefault="00B42640" w:rsidP="0072568B"/>
    <w:p w14:paraId="68C8F5FC" w14:textId="24BA71EA" w:rsidR="00B42640" w:rsidRDefault="00B42640" w:rsidP="0072568B"/>
    <w:p w14:paraId="6FA0E30F" w14:textId="05D8EA5B" w:rsidR="00B42640" w:rsidRDefault="00B42640" w:rsidP="0072568B"/>
    <w:p w14:paraId="7DB39936" w14:textId="3BCA452E" w:rsidR="00B42640" w:rsidRDefault="00B42640" w:rsidP="0072568B"/>
    <w:p w14:paraId="02DBF5C3" w14:textId="643095E1" w:rsidR="00B42640" w:rsidRDefault="00B42640" w:rsidP="0072568B"/>
    <w:p w14:paraId="21F576D3" w14:textId="046CE83E" w:rsidR="00B42640" w:rsidRDefault="00B42640" w:rsidP="0072568B"/>
    <w:p w14:paraId="7BA202F9" w14:textId="13058D43" w:rsidR="00B42640" w:rsidRDefault="00B42640" w:rsidP="0072568B"/>
    <w:p w14:paraId="20BB5E8E" w14:textId="30C4A603" w:rsidR="00B42640" w:rsidRDefault="00B42640" w:rsidP="0072568B"/>
    <w:p w14:paraId="2C0F4A45" w14:textId="4A445A99" w:rsidR="00B42640" w:rsidRDefault="00B42640" w:rsidP="0072568B"/>
    <w:p w14:paraId="788220EE" w14:textId="747ACFE0" w:rsidR="00B42640" w:rsidRDefault="00B42640" w:rsidP="0072568B"/>
    <w:p w14:paraId="414BF693" w14:textId="0E9FED5C" w:rsidR="00B42640" w:rsidRDefault="00B42640" w:rsidP="0072568B"/>
    <w:p w14:paraId="09BD046E" w14:textId="05CB8170" w:rsidR="00B42640" w:rsidRDefault="00B42640" w:rsidP="0072568B"/>
    <w:p w14:paraId="75A0C1C8" w14:textId="1744DD88" w:rsidR="00B42640" w:rsidRDefault="00B42640" w:rsidP="0072568B"/>
    <w:p w14:paraId="612F232F" w14:textId="2D38ADB8" w:rsidR="00B42640" w:rsidRDefault="00B42640" w:rsidP="0072568B"/>
    <w:p w14:paraId="20DE265C" w14:textId="18F2BA57" w:rsidR="00B42640" w:rsidRDefault="00B42640" w:rsidP="0072568B"/>
    <w:p w14:paraId="6DE676D7" w14:textId="24B73EFC" w:rsidR="00B42640" w:rsidRDefault="00B42640" w:rsidP="0072568B"/>
    <w:p w14:paraId="03B10431" w14:textId="4C144A23" w:rsidR="00B42640" w:rsidRDefault="00B42640" w:rsidP="0072568B"/>
    <w:p w14:paraId="0AD8FACB" w14:textId="10BA895E" w:rsidR="00B42640" w:rsidRPr="00D57B13" w:rsidRDefault="00B42640" w:rsidP="00B42640">
      <w:pPr>
        <w:jc w:val="center"/>
      </w:pPr>
      <w:r w:rsidRPr="00D57B13">
        <w:rPr>
          <w:noProof/>
          <w:lang w:eastAsia="en-GB"/>
        </w:rPr>
        <w:lastRenderedPageBreak/>
        <w:drawing>
          <wp:inline distT="0" distB="0" distL="0" distR="0" wp14:anchorId="59893AC5" wp14:editId="00A08F02">
            <wp:extent cx="1362075" cy="481330"/>
            <wp:effectExtent l="0" t="0" r="9525" b="0"/>
            <wp:docPr id="814846377" name="Picture 814846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119F305" w14:textId="77777777" w:rsidR="00B42640" w:rsidRPr="00C71C2F" w:rsidRDefault="00B42640" w:rsidP="00B4264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B42640" w:rsidRPr="00C71C2F" w14:paraId="71445E16" w14:textId="77777777" w:rsidTr="00B002E2">
        <w:trPr>
          <w:trHeight w:val="453"/>
          <w:jc w:val="center"/>
        </w:trPr>
        <w:tc>
          <w:tcPr>
            <w:tcW w:w="3544" w:type="dxa"/>
          </w:tcPr>
          <w:p w14:paraId="1B8CE647" w14:textId="77777777" w:rsidR="00B42640" w:rsidRPr="00C71C2F" w:rsidRDefault="00B42640" w:rsidP="00B002E2">
            <w:pPr>
              <w:rPr>
                <w:rFonts w:ascii="Calibri" w:hAnsi="Calibri" w:cs="Calibri"/>
                <w:b/>
                <w:szCs w:val="24"/>
              </w:rPr>
            </w:pPr>
            <w:r w:rsidRPr="00C71C2F">
              <w:rPr>
                <w:rFonts w:ascii="Calibri" w:hAnsi="Calibri" w:cs="Calibri"/>
                <w:b/>
                <w:szCs w:val="24"/>
              </w:rPr>
              <w:t>Teacher</w:t>
            </w:r>
          </w:p>
          <w:p w14:paraId="076AF502" w14:textId="77777777" w:rsidR="00B42640" w:rsidRPr="00C71C2F" w:rsidRDefault="00B42640" w:rsidP="00B002E2">
            <w:pPr>
              <w:rPr>
                <w:rFonts w:ascii="Calibri" w:hAnsi="Calibri" w:cs="Calibri"/>
                <w:b/>
                <w:szCs w:val="24"/>
              </w:rPr>
            </w:pPr>
          </w:p>
        </w:tc>
        <w:tc>
          <w:tcPr>
            <w:tcW w:w="6946" w:type="dxa"/>
          </w:tcPr>
          <w:p w14:paraId="2D45FE95" w14:textId="3B0126DA" w:rsidR="00B42640" w:rsidRPr="00C71C2F" w:rsidRDefault="00B42640" w:rsidP="00B002E2">
            <w:pPr>
              <w:rPr>
                <w:rFonts w:ascii="Calibri" w:hAnsi="Calibri" w:cs="Calibri"/>
                <w:b/>
                <w:szCs w:val="24"/>
              </w:rPr>
            </w:pPr>
            <w:r>
              <w:rPr>
                <w:rFonts w:ascii="Calibri" w:hAnsi="Calibri" w:cs="Calibri"/>
                <w:b/>
                <w:szCs w:val="24"/>
              </w:rPr>
              <w:t>Tutor B</w:t>
            </w:r>
          </w:p>
        </w:tc>
      </w:tr>
      <w:tr w:rsidR="00B42640" w:rsidRPr="00C71C2F" w14:paraId="797F83F9" w14:textId="77777777" w:rsidTr="00B002E2">
        <w:trPr>
          <w:jc w:val="center"/>
        </w:trPr>
        <w:tc>
          <w:tcPr>
            <w:tcW w:w="3544" w:type="dxa"/>
          </w:tcPr>
          <w:p w14:paraId="66DA6887" w14:textId="77777777" w:rsidR="00B42640" w:rsidRPr="00C71C2F" w:rsidRDefault="00B42640" w:rsidP="00B002E2">
            <w:pPr>
              <w:rPr>
                <w:rFonts w:ascii="Calibri" w:hAnsi="Calibri" w:cs="Calibri"/>
                <w:b/>
                <w:szCs w:val="24"/>
              </w:rPr>
            </w:pPr>
            <w:r w:rsidRPr="00C71C2F">
              <w:rPr>
                <w:rFonts w:ascii="Calibri" w:hAnsi="Calibri" w:cs="Calibri"/>
                <w:b/>
                <w:szCs w:val="24"/>
              </w:rPr>
              <w:t>Date</w:t>
            </w:r>
          </w:p>
        </w:tc>
        <w:tc>
          <w:tcPr>
            <w:tcW w:w="6946" w:type="dxa"/>
          </w:tcPr>
          <w:p w14:paraId="63E8EAAB" w14:textId="77777777" w:rsidR="00B42640" w:rsidRPr="00C71C2F" w:rsidRDefault="00B42640" w:rsidP="00B002E2">
            <w:pPr>
              <w:rPr>
                <w:rFonts w:ascii="Calibri" w:hAnsi="Calibri" w:cs="Calibri"/>
                <w:b/>
                <w:szCs w:val="24"/>
              </w:rPr>
            </w:pPr>
            <w:r>
              <w:rPr>
                <w:rFonts w:ascii="Calibri" w:hAnsi="Calibri" w:cs="Calibri"/>
                <w:b/>
                <w:szCs w:val="24"/>
              </w:rPr>
              <w:t>06/10/2025</w:t>
            </w:r>
          </w:p>
        </w:tc>
      </w:tr>
      <w:tr w:rsidR="00B42640" w:rsidRPr="00C71C2F" w14:paraId="632D3CF8" w14:textId="77777777" w:rsidTr="00B002E2">
        <w:trPr>
          <w:jc w:val="center"/>
        </w:trPr>
        <w:tc>
          <w:tcPr>
            <w:tcW w:w="3544" w:type="dxa"/>
          </w:tcPr>
          <w:p w14:paraId="2BF6F034" w14:textId="77777777" w:rsidR="00B42640" w:rsidRPr="00C71C2F" w:rsidRDefault="00B42640" w:rsidP="00B002E2">
            <w:pPr>
              <w:rPr>
                <w:rFonts w:ascii="Calibri" w:hAnsi="Calibri" w:cs="Calibri"/>
                <w:b/>
                <w:szCs w:val="24"/>
              </w:rPr>
            </w:pPr>
            <w:r w:rsidRPr="00C71C2F">
              <w:rPr>
                <w:rFonts w:ascii="Calibri" w:hAnsi="Calibri" w:cs="Calibri"/>
                <w:b/>
                <w:szCs w:val="24"/>
              </w:rPr>
              <w:t>Group</w:t>
            </w:r>
          </w:p>
        </w:tc>
        <w:tc>
          <w:tcPr>
            <w:tcW w:w="6946" w:type="dxa"/>
          </w:tcPr>
          <w:p w14:paraId="3B69C166" w14:textId="77777777" w:rsidR="00B42640" w:rsidRPr="00C71C2F" w:rsidRDefault="00B42640" w:rsidP="00B002E2">
            <w:pPr>
              <w:rPr>
                <w:rFonts w:ascii="Calibri" w:hAnsi="Calibri" w:cs="Calibri"/>
                <w:b/>
                <w:szCs w:val="24"/>
              </w:rPr>
            </w:pPr>
            <w:r>
              <w:rPr>
                <w:rFonts w:ascii="Calibri" w:hAnsi="Calibri" w:cs="Calibri"/>
                <w:b/>
                <w:szCs w:val="24"/>
              </w:rPr>
              <w:t>Level 6</w:t>
            </w:r>
          </w:p>
        </w:tc>
      </w:tr>
      <w:tr w:rsidR="00B42640" w:rsidRPr="00C71C2F" w14:paraId="05192B2B" w14:textId="77777777" w:rsidTr="00B002E2">
        <w:trPr>
          <w:jc w:val="center"/>
        </w:trPr>
        <w:tc>
          <w:tcPr>
            <w:tcW w:w="3544" w:type="dxa"/>
            <w:tcBorders>
              <w:bottom w:val="single" w:sz="4" w:space="0" w:color="auto"/>
            </w:tcBorders>
          </w:tcPr>
          <w:p w14:paraId="5988EAE8" w14:textId="77777777" w:rsidR="00B42640" w:rsidRPr="00C71C2F" w:rsidRDefault="00B42640" w:rsidP="00B002E2">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tcPr>
          <w:p w14:paraId="74A8A6F0" w14:textId="77777777" w:rsidR="00B42640" w:rsidRPr="00C71C2F" w:rsidRDefault="00B42640" w:rsidP="00B002E2">
            <w:pPr>
              <w:rPr>
                <w:rFonts w:ascii="Calibri" w:hAnsi="Calibri" w:cs="Calibri"/>
                <w:b/>
                <w:szCs w:val="24"/>
              </w:rPr>
            </w:pPr>
            <w:r>
              <w:rPr>
                <w:rFonts w:ascii="Calibri" w:hAnsi="Calibri" w:cs="Calibri"/>
                <w:b/>
                <w:szCs w:val="24"/>
              </w:rPr>
              <w:t>User Experience Design – The Five Main Ingredients of UX Design</w:t>
            </w:r>
          </w:p>
        </w:tc>
      </w:tr>
      <w:tr w:rsidR="00B42640" w:rsidRPr="00C71C2F" w14:paraId="7440F686" w14:textId="77777777" w:rsidTr="00B002E2">
        <w:trPr>
          <w:jc w:val="center"/>
        </w:trPr>
        <w:tc>
          <w:tcPr>
            <w:tcW w:w="10490" w:type="dxa"/>
            <w:gridSpan w:val="2"/>
          </w:tcPr>
          <w:p w14:paraId="3199CC57" w14:textId="77777777" w:rsidR="00B42640" w:rsidRPr="00C71C2F" w:rsidRDefault="00B42640" w:rsidP="00B002E2">
            <w:pPr>
              <w:rPr>
                <w:rFonts w:ascii="Calibri" w:hAnsi="Calibri" w:cs="Calibri"/>
                <w:b/>
                <w:szCs w:val="24"/>
              </w:rPr>
            </w:pPr>
            <w:r w:rsidRPr="00C71C2F">
              <w:rPr>
                <w:rFonts w:ascii="Calibri" w:hAnsi="Calibri" w:cs="Calibri"/>
                <w:b/>
                <w:szCs w:val="24"/>
              </w:rPr>
              <w:t>Notes on the lesson:</w:t>
            </w:r>
          </w:p>
        </w:tc>
      </w:tr>
      <w:tr w:rsidR="00B42640" w:rsidRPr="00C71C2F" w14:paraId="3F0B6146" w14:textId="77777777" w:rsidTr="00B002E2">
        <w:trPr>
          <w:jc w:val="center"/>
        </w:trPr>
        <w:tc>
          <w:tcPr>
            <w:tcW w:w="10490" w:type="dxa"/>
            <w:gridSpan w:val="2"/>
            <w:tcBorders>
              <w:bottom w:val="single" w:sz="4" w:space="0" w:color="auto"/>
            </w:tcBorders>
          </w:tcPr>
          <w:p w14:paraId="7B3E7979" w14:textId="77777777" w:rsidR="00B42640" w:rsidRPr="00B852F3" w:rsidRDefault="00B42640" w:rsidP="00B002E2">
            <w:pPr>
              <w:rPr>
                <w:rFonts w:ascii="Calibri" w:hAnsi="Calibri" w:cs="Calibri"/>
                <w:bCs/>
                <w:szCs w:val="24"/>
              </w:rPr>
            </w:pPr>
            <w:r w:rsidRPr="00B852F3">
              <w:rPr>
                <w:rFonts w:ascii="Calibri" w:hAnsi="Calibri" w:cs="Calibri"/>
                <w:bCs/>
                <w:szCs w:val="24"/>
              </w:rPr>
              <w:t>•Clear structure and pacing throughout: module overview &gt; theory lecture &gt; group activity &gt; summary.</w:t>
            </w:r>
          </w:p>
          <w:p w14:paraId="26C70E78" w14:textId="77777777" w:rsidR="00B42640" w:rsidRPr="00B852F3" w:rsidRDefault="00B42640" w:rsidP="00B002E2">
            <w:pPr>
              <w:rPr>
                <w:rFonts w:ascii="Calibri" w:hAnsi="Calibri" w:cs="Calibri"/>
                <w:bCs/>
                <w:szCs w:val="24"/>
              </w:rPr>
            </w:pPr>
            <w:r w:rsidRPr="00B852F3">
              <w:rPr>
                <w:rFonts w:ascii="Calibri" w:hAnsi="Calibri" w:cs="Calibri"/>
                <w:bCs/>
                <w:szCs w:val="24"/>
              </w:rPr>
              <w:t>•Scheme of work shown at the start; expectations and assignment breakdown clearly explained.</w:t>
            </w:r>
          </w:p>
          <w:p w14:paraId="3D82E0A5" w14:textId="77777777" w:rsidR="00B42640" w:rsidRPr="00B852F3" w:rsidRDefault="00B42640" w:rsidP="00B002E2">
            <w:pPr>
              <w:rPr>
                <w:rFonts w:ascii="Calibri" w:hAnsi="Calibri" w:cs="Calibri"/>
                <w:bCs/>
                <w:szCs w:val="24"/>
              </w:rPr>
            </w:pPr>
            <w:r w:rsidRPr="00B852F3">
              <w:rPr>
                <w:rFonts w:ascii="Calibri" w:hAnsi="Calibri" w:cs="Calibri"/>
                <w:bCs/>
                <w:szCs w:val="24"/>
              </w:rPr>
              <w:t>•Smooth pacing, slow enough for comprehension but not too drawn out.</w:t>
            </w:r>
          </w:p>
          <w:p w14:paraId="60F0E59E" w14:textId="77777777" w:rsidR="00B42640" w:rsidRPr="00B852F3" w:rsidRDefault="00B42640" w:rsidP="00B002E2">
            <w:pPr>
              <w:rPr>
                <w:rFonts w:ascii="Calibri" w:hAnsi="Calibri" w:cs="Calibri"/>
                <w:bCs/>
                <w:szCs w:val="24"/>
              </w:rPr>
            </w:pPr>
            <w:r w:rsidRPr="00B852F3">
              <w:rPr>
                <w:rFonts w:ascii="Calibri" w:hAnsi="Calibri" w:cs="Calibri"/>
                <w:bCs/>
                <w:szCs w:val="24"/>
              </w:rPr>
              <w:t>•Technical issues handled well by switching to a laptop and continuing without delay.</w:t>
            </w:r>
          </w:p>
          <w:p w14:paraId="14A5C9C6" w14:textId="77777777" w:rsidR="00B42640" w:rsidRPr="00B852F3" w:rsidRDefault="00B42640" w:rsidP="00B002E2">
            <w:pPr>
              <w:rPr>
                <w:rFonts w:ascii="Calibri" w:hAnsi="Calibri" w:cs="Calibri"/>
                <w:bCs/>
                <w:szCs w:val="24"/>
              </w:rPr>
            </w:pPr>
            <w:r w:rsidRPr="00B852F3">
              <w:rPr>
                <w:rFonts w:ascii="Calibri" w:hAnsi="Calibri" w:cs="Calibri"/>
                <w:bCs/>
                <w:szCs w:val="24"/>
              </w:rPr>
              <w:t>•Slides used effectively, minimal text, supported by verbal explanation and real-world examples.</w:t>
            </w:r>
          </w:p>
          <w:p w14:paraId="373A6F92" w14:textId="77777777" w:rsidR="00B42640" w:rsidRPr="00B852F3" w:rsidRDefault="00B42640" w:rsidP="00B002E2">
            <w:pPr>
              <w:rPr>
                <w:rFonts w:ascii="Calibri" w:hAnsi="Calibri" w:cs="Calibri"/>
                <w:bCs/>
                <w:szCs w:val="24"/>
              </w:rPr>
            </w:pPr>
            <w:r w:rsidRPr="00B852F3">
              <w:rPr>
                <w:rFonts w:ascii="Calibri" w:hAnsi="Calibri" w:cs="Calibri"/>
                <w:bCs/>
                <w:szCs w:val="24"/>
              </w:rPr>
              <w:t>•Regular open questioning encouraged reflection and participation.</w:t>
            </w:r>
          </w:p>
          <w:p w14:paraId="57D7082F" w14:textId="77777777" w:rsidR="00B42640" w:rsidRPr="00B852F3" w:rsidRDefault="00B42640" w:rsidP="00B002E2">
            <w:pPr>
              <w:rPr>
                <w:rFonts w:ascii="Calibri" w:hAnsi="Calibri" w:cs="Calibri"/>
                <w:bCs/>
                <w:szCs w:val="24"/>
              </w:rPr>
            </w:pPr>
            <w:r w:rsidRPr="00B852F3">
              <w:rPr>
                <w:rFonts w:ascii="Calibri" w:hAnsi="Calibri" w:cs="Calibri"/>
                <w:bCs/>
                <w:szCs w:val="24"/>
              </w:rPr>
              <w:t>•Terminology clearly explained; theory linked to real products for better understanding.</w:t>
            </w:r>
          </w:p>
          <w:p w14:paraId="6F61CC3C" w14:textId="77777777" w:rsidR="00B42640" w:rsidRPr="00B852F3" w:rsidRDefault="00B42640" w:rsidP="00B002E2">
            <w:pPr>
              <w:rPr>
                <w:rFonts w:ascii="Calibri" w:hAnsi="Calibri" w:cs="Calibri"/>
                <w:bCs/>
                <w:szCs w:val="24"/>
              </w:rPr>
            </w:pPr>
            <w:r w:rsidRPr="00B852F3">
              <w:rPr>
                <w:rFonts w:ascii="Calibri" w:hAnsi="Calibri" w:cs="Calibri"/>
                <w:bCs/>
                <w:szCs w:val="24"/>
              </w:rPr>
              <w:t xml:space="preserve">•Use of humour and relatable examples (e.g. </w:t>
            </w:r>
            <w:r w:rsidRPr="00B852F3">
              <w:rPr>
                <w:rFonts w:ascii="Calibri" w:hAnsi="Calibri" w:cs="Calibri"/>
                <w:bCs/>
                <w:i/>
                <w:iCs/>
                <w:szCs w:val="24"/>
              </w:rPr>
              <w:t>Sea of Thieves</w:t>
            </w:r>
            <w:r w:rsidRPr="00B852F3">
              <w:rPr>
                <w:rFonts w:ascii="Calibri" w:hAnsi="Calibri" w:cs="Calibri"/>
                <w:bCs/>
                <w:szCs w:val="24"/>
              </w:rPr>
              <w:t xml:space="preserve"> “</w:t>
            </w:r>
            <w:proofErr w:type="spellStart"/>
            <w:r w:rsidRPr="00B852F3">
              <w:rPr>
                <w:rFonts w:ascii="Calibri" w:hAnsi="Calibri" w:cs="Calibri"/>
                <w:bCs/>
                <w:szCs w:val="24"/>
              </w:rPr>
              <w:t>Lazybeard</w:t>
            </w:r>
            <w:proofErr w:type="spellEnd"/>
            <w:r w:rsidRPr="00B852F3">
              <w:rPr>
                <w:rFonts w:ascii="Calibri" w:hAnsi="Calibri" w:cs="Calibri"/>
                <w:bCs/>
                <w:szCs w:val="24"/>
              </w:rPr>
              <w:t>”) helped connect with students.</w:t>
            </w:r>
          </w:p>
          <w:p w14:paraId="15E51FD9" w14:textId="77777777" w:rsidR="00B42640" w:rsidRPr="00B852F3" w:rsidRDefault="00B42640" w:rsidP="00B002E2">
            <w:pPr>
              <w:rPr>
                <w:rFonts w:ascii="Calibri" w:hAnsi="Calibri" w:cs="Calibri"/>
                <w:bCs/>
                <w:szCs w:val="24"/>
              </w:rPr>
            </w:pPr>
            <w:r w:rsidRPr="00B852F3">
              <w:rPr>
                <w:rFonts w:ascii="Calibri" w:hAnsi="Calibri" w:cs="Calibri"/>
                <w:bCs/>
                <w:szCs w:val="24"/>
              </w:rPr>
              <w:t>•Students attentive, taking notes, and asking questions.</w:t>
            </w:r>
          </w:p>
          <w:p w14:paraId="120379AA" w14:textId="77777777" w:rsidR="00B42640" w:rsidRPr="00B852F3" w:rsidRDefault="00B42640" w:rsidP="00B002E2">
            <w:pPr>
              <w:rPr>
                <w:rFonts w:ascii="Calibri" w:hAnsi="Calibri" w:cs="Calibri"/>
                <w:bCs/>
                <w:szCs w:val="24"/>
              </w:rPr>
            </w:pPr>
            <w:r w:rsidRPr="00B852F3">
              <w:rPr>
                <w:rFonts w:ascii="Calibri" w:hAnsi="Calibri" w:cs="Calibri"/>
                <w:bCs/>
                <w:szCs w:val="24"/>
              </w:rPr>
              <w:t>•Group exercise at the end reinforced understanding by applying theory to examples.</w:t>
            </w:r>
          </w:p>
          <w:p w14:paraId="2A5F1A38" w14:textId="77777777" w:rsidR="00B42640" w:rsidRPr="00B852F3" w:rsidRDefault="00B42640" w:rsidP="00B002E2">
            <w:pPr>
              <w:rPr>
                <w:rFonts w:ascii="Calibri" w:hAnsi="Calibri" w:cs="Calibri"/>
                <w:bCs/>
                <w:szCs w:val="24"/>
              </w:rPr>
            </w:pPr>
            <w:r w:rsidRPr="00B852F3">
              <w:rPr>
                <w:rFonts w:ascii="Calibri" w:hAnsi="Calibri" w:cs="Calibri"/>
                <w:bCs/>
                <w:szCs w:val="24"/>
              </w:rPr>
              <w:t>•Summary recapped key concepts and previewed the next session.</w:t>
            </w:r>
          </w:p>
          <w:p w14:paraId="1D7D974F" w14:textId="77777777" w:rsidR="00B42640" w:rsidRDefault="00B42640" w:rsidP="00B002E2">
            <w:pPr>
              <w:rPr>
                <w:rFonts w:ascii="Calibri" w:hAnsi="Calibri" w:cs="Calibri"/>
                <w:b/>
                <w:szCs w:val="24"/>
              </w:rPr>
            </w:pPr>
          </w:p>
          <w:p w14:paraId="762277AE" w14:textId="77777777" w:rsidR="00B42640" w:rsidRDefault="00B42640" w:rsidP="00B002E2">
            <w:pPr>
              <w:rPr>
                <w:rFonts w:ascii="Calibri" w:hAnsi="Calibri" w:cs="Calibri"/>
                <w:b/>
                <w:szCs w:val="24"/>
              </w:rPr>
            </w:pPr>
          </w:p>
          <w:p w14:paraId="23564114" w14:textId="77777777" w:rsidR="00B42640" w:rsidRPr="00C71C2F" w:rsidRDefault="00B42640" w:rsidP="00B002E2">
            <w:pPr>
              <w:rPr>
                <w:rFonts w:ascii="Calibri" w:hAnsi="Calibri" w:cs="Calibri"/>
                <w:b/>
                <w:szCs w:val="24"/>
              </w:rPr>
            </w:pPr>
          </w:p>
        </w:tc>
      </w:tr>
      <w:tr w:rsidR="00B42640" w:rsidRPr="00C71C2F" w14:paraId="30B43978" w14:textId="77777777" w:rsidTr="00B002E2">
        <w:trPr>
          <w:jc w:val="center"/>
        </w:trPr>
        <w:tc>
          <w:tcPr>
            <w:tcW w:w="10490" w:type="dxa"/>
            <w:gridSpan w:val="2"/>
          </w:tcPr>
          <w:p w14:paraId="329F9F6F" w14:textId="77777777" w:rsidR="00B42640" w:rsidRPr="00C71C2F" w:rsidRDefault="00B42640" w:rsidP="00B002E2">
            <w:pPr>
              <w:rPr>
                <w:rFonts w:ascii="Calibri" w:hAnsi="Calibri" w:cs="Calibri"/>
                <w:b/>
                <w:szCs w:val="24"/>
              </w:rPr>
            </w:pPr>
            <w:r w:rsidRPr="00C71C2F">
              <w:rPr>
                <w:rFonts w:ascii="Calibri" w:hAnsi="Calibri" w:cs="Calibri"/>
                <w:b/>
                <w:szCs w:val="24"/>
              </w:rPr>
              <w:t>What I have learned:</w:t>
            </w:r>
          </w:p>
        </w:tc>
      </w:tr>
      <w:tr w:rsidR="00B42640" w:rsidRPr="00C71C2F" w14:paraId="7E8FFBC4" w14:textId="77777777" w:rsidTr="00B002E2">
        <w:trPr>
          <w:jc w:val="center"/>
        </w:trPr>
        <w:tc>
          <w:tcPr>
            <w:tcW w:w="10490" w:type="dxa"/>
            <w:gridSpan w:val="2"/>
            <w:tcBorders>
              <w:bottom w:val="single" w:sz="4" w:space="0" w:color="auto"/>
            </w:tcBorders>
          </w:tcPr>
          <w:p w14:paraId="0D0D89C3" w14:textId="77777777" w:rsidR="00B42640" w:rsidRPr="00B852F3" w:rsidRDefault="00B42640" w:rsidP="00B002E2">
            <w:pPr>
              <w:rPr>
                <w:rFonts w:ascii="Calibri" w:hAnsi="Calibri" w:cs="Calibri"/>
                <w:bCs/>
                <w:szCs w:val="24"/>
              </w:rPr>
            </w:pPr>
            <w:r w:rsidRPr="00B852F3">
              <w:rPr>
                <w:rFonts w:ascii="Calibri" w:hAnsi="Calibri" w:cs="Calibri"/>
                <w:bCs/>
                <w:szCs w:val="24"/>
              </w:rPr>
              <w:t>•Showing the scheme of work early helps learners understand long-term goals and assessment expectations.</w:t>
            </w:r>
          </w:p>
          <w:p w14:paraId="5B6AB729" w14:textId="77777777" w:rsidR="00B42640" w:rsidRPr="00B852F3" w:rsidRDefault="00B42640" w:rsidP="00B002E2">
            <w:pPr>
              <w:rPr>
                <w:rFonts w:ascii="Calibri" w:hAnsi="Calibri" w:cs="Calibri"/>
                <w:bCs/>
                <w:szCs w:val="24"/>
              </w:rPr>
            </w:pPr>
            <w:r w:rsidRPr="00B852F3">
              <w:rPr>
                <w:rFonts w:ascii="Calibri" w:hAnsi="Calibri" w:cs="Calibri"/>
                <w:bCs/>
                <w:szCs w:val="24"/>
              </w:rPr>
              <w:t>•Relating theory to real-world products makes content easier to grasp and keeps learners engaged.</w:t>
            </w:r>
          </w:p>
          <w:p w14:paraId="28017803" w14:textId="77777777" w:rsidR="00B42640" w:rsidRPr="00B852F3" w:rsidRDefault="00B42640" w:rsidP="00B002E2">
            <w:pPr>
              <w:rPr>
                <w:rFonts w:ascii="Calibri" w:hAnsi="Calibri" w:cs="Calibri"/>
                <w:bCs/>
                <w:szCs w:val="24"/>
              </w:rPr>
            </w:pPr>
            <w:r w:rsidRPr="00B852F3">
              <w:rPr>
                <w:rFonts w:ascii="Calibri" w:hAnsi="Calibri" w:cs="Calibri"/>
                <w:bCs/>
                <w:szCs w:val="24"/>
              </w:rPr>
              <w:t>•A calm, steady pace supports comprehension</w:t>
            </w:r>
            <w:r>
              <w:rPr>
                <w:rFonts w:ascii="Calibri" w:hAnsi="Calibri" w:cs="Calibri"/>
                <w:bCs/>
                <w:szCs w:val="24"/>
              </w:rPr>
              <w:t>,</w:t>
            </w:r>
            <w:r w:rsidRPr="00B852F3">
              <w:rPr>
                <w:rFonts w:ascii="Calibri" w:hAnsi="Calibri" w:cs="Calibri"/>
                <w:bCs/>
                <w:szCs w:val="24"/>
              </w:rPr>
              <w:t xml:space="preserve"> especially in theory-heavy lessons.</w:t>
            </w:r>
          </w:p>
          <w:p w14:paraId="5B65D5F1" w14:textId="77777777" w:rsidR="00B42640" w:rsidRPr="00B852F3" w:rsidRDefault="00B42640" w:rsidP="00B002E2">
            <w:pPr>
              <w:rPr>
                <w:rFonts w:ascii="Calibri" w:hAnsi="Calibri" w:cs="Calibri"/>
                <w:bCs/>
                <w:szCs w:val="24"/>
              </w:rPr>
            </w:pPr>
            <w:r w:rsidRPr="00B852F3">
              <w:rPr>
                <w:rFonts w:ascii="Calibri" w:hAnsi="Calibri" w:cs="Calibri"/>
                <w:bCs/>
                <w:szCs w:val="24"/>
              </w:rPr>
              <w:t>•Light humour and approachable tone can encourage questions and keep students relaxed.</w:t>
            </w:r>
          </w:p>
          <w:p w14:paraId="6CCD69FF" w14:textId="77777777" w:rsidR="00B42640" w:rsidRPr="00B852F3" w:rsidRDefault="00B42640" w:rsidP="00B002E2">
            <w:pPr>
              <w:rPr>
                <w:rFonts w:ascii="Calibri" w:hAnsi="Calibri" w:cs="Calibri"/>
                <w:bCs/>
                <w:szCs w:val="24"/>
              </w:rPr>
            </w:pPr>
            <w:r w:rsidRPr="00B852F3">
              <w:rPr>
                <w:rFonts w:ascii="Calibri" w:hAnsi="Calibri" w:cs="Calibri"/>
                <w:bCs/>
                <w:szCs w:val="24"/>
              </w:rPr>
              <w:t>•Having technical backups ready (like a laptop or duplicate presentation) prevents major disruptions.</w:t>
            </w:r>
          </w:p>
          <w:p w14:paraId="1F68479C" w14:textId="77777777" w:rsidR="00B42640" w:rsidRPr="00074406" w:rsidRDefault="00B42640" w:rsidP="00B002E2">
            <w:pPr>
              <w:rPr>
                <w:rFonts w:ascii="Calibri" w:hAnsi="Calibri" w:cs="Calibri"/>
                <w:b/>
                <w:szCs w:val="24"/>
              </w:rPr>
            </w:pPr>
          </w:p>
        </w:tc>
      </w:tr>
      <w:tr w:rsidR="00B42640" w:rsidRPr="00C71C2F" w14:paraId="34F5D1F2" w14:textId="77777777" w:rsidTr="00B002E2">
        <w:trPr>
          <w:jc w:val="center"/>
        </w:trPr>
        <w:tc>
          <w:tcPr>
            <w:tcW w:w="10490" w:type="dxa"/>
            <w:gridSpan w:val="2"/>
          </w:tcPr>
          <w:p w14:paraId="74BA9512" w14:textId="77777777" w:rsidR="00B42640" w:rsidRPr="00C71C2F" w:rsidRDefault="00B42640" w:rsidP="00B002E2">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B42640" w:rsidRPr="00C71C2F" w14:paraId="42769043" w14:textId="77777777" w:rsidTr="00B002E2">
        <w:trPr>
          <w:jc w:val="center"/>
        </w:trPr>
        <w:tc>
          <w:tcPr>
            <w:tcW w:w="10490" w:type="dxa"/>
            <w:gridSpan w:val="2"/>
          </w:tcPr>
          <w:p w14:paraId="5583F4DF" w14:textId="77777777" w:rsidR="00B42640" w:rsidRPr="00B852F3" w:rsidRDefault="00B42640" w:rsidP="00B002E2">
            <w:pPr>
              <w:rPr>
                <w:rFonts w:ascii="Calibri" w:hAnsi="Calibri" w:cs="Calibri"/>
                <w:bCs/>
                <w:szCs w:val="24"/>
              </w:rPr>
            </w:pPr>
            <w:r w:rsidRPr="00B852F3">
              <w:rPr>
                <w:rFonts w:ascii="Calibri" w:hAnsi="Calibri" w:cs="Calibri"/>
                <w:bCs/>
                <w:szCs w:val="24"/>
              </w:rPr>
              <w:t>•Integrate real-world case studies into my lessons to make complex ideas more relatable.</w:t>
            </w:r>
            <w:r w:rsidRPr="00B852F3">
              <w:rPr>
                <w:rFonts w:ascii="Calibri" w:hAnsi="Calibri" w:cs="Calibri"/>
                <w:bCs/>
                <w:szCs w:val="24"/>
              </w:rPr>
              <w:br/>
            </w:r>
            <w:r w:rsidRPr="00B852F3">
              <w:rPr>
                <w:rFonts w:ascii="Calibri" w:hAnsi="Calibri" w:cs="Calibri"/>
                <w:bCs/>
                <w:i/>
                <w:iCs/>
                <w:szCs w:val="24"/>
              </w:rPr>
              <w:t>(Maintain and update subject knowledge; Plan and deliver effective learning)</w:t>
            </w:r>
          </w:p>
          <w:p w14:paraId="4256058C" w14:textId="77777777" w:rsidR="00B42640" w:rsidRPr="00B852F3" w:rsidRDefault="00B42640" w:rsidP="00B002E2">
            <w:pPr>
              <w:rPr>
                <w:rFonts w:ascii="Calibri" w:hAnsi="Calibri" w:cs="Calibri"/>
                <w:bCs/>
                <w:szCs w:val="24"/>
              </w:rPr>
            </w:pPr>
            <w:r w:rsidRPr="00B852F3">
              <w:rPr>
                <w:rFonts w:ascii="Calibri" w:hAnsi="Calibri" w:cs="Calibri"/>
                <w:bCs/>
                <w:szCs w:val="24"/>
              </w:rPr>
              <w:t>•Open each module with a clear overview to give learners a sense of structure and purpose.</w:t>
            </w:r>
            <w:r w:rsidRPr="00B852F3">
              <w:rPr>
                <w:rFonts w:ascii="Calibri" w:hAnsi="Calibri" w:cs="Calibri"/>
                <w:bCs/>
                <w:szCs w:val="24"/>
              </w:rPr>
              <w:br/>
            </w:r>
            <w:r w:rsidRPr="00B852F3">
              <w:rPr>
                <w:rFonts w:ascii="Calibri" w:hAnsi="Calibri" w:cs="Calibri"/>
                <w:bCs/>
                <w:i/>
                <w:iCs/>
                <w:szCs w:val="24"/>
              </w:rPr>
              <w:t>(Demonstrate commitment to learners; Enable learners to share responsibility for learning)</w:t>
            </w:r>
          </w:p>
          <w:p w14:paraId="791FB355" w14:textId="77777777" w:rsidR="00B42640" w:rsidRPr="00B852F3" w:rsidRDefault="00B42640" w:rsidP="00B002E2">
            <w:pPr>
              <w:rPr>
                <w:rFonts w:ascii="Calibri" w:hAnsi="Calibri" w:cs="Calibri"/>
                <w:bCs/>
                <w:szCs w:val="24"/>
              </w:rPr>
            </w:pPr>
            <w:r w:rsidRPr="00B852F3">
              <w:rPr>
                <w:rFonts w:ascii="Calibri" w:hAnsi="Calibri" w:cs="Calibri"/>
                <w:bCs/>
                <w:szCs w:val="24"/>
              </w:rPr>
              <w:t>•Encourage paired or group discussions to reinforce learning through collaboration.</w:t>
            </w:r>
            <w:r w:rsidRPr="00B852F3">
              <w:rPr>
                <w:rFonts w:ascii="Calibri" w:hAnsi="Calibri" w:cs="Calibri"/>
                <w:bCs/>
                <w:szCs w:val="24"/>
              </w:rPr>
              <w:br/>
            </w:r>
            <w:r w:rsidRPr="00B852F3">
              <w:rPr>
                <w:rFonts w:ascii="Calibri" w:hAnsi="Calibri" w:cs="Calibri"/>
                <w:bCs/>
                <w:i/>
                <w:iCs/>
                <w:szCs w:val="24"/>
              </w:rPr>
              <w:t>(Build positive and collaborative relationships)</w:t>
            </w:r>
          </w:p>
          <w:p w14:paraId="502FBE29" w14:textId="77777777" w:rsidR="00B42640" w:rsidRPr="00B852F3" w:rsidRDefault="00B42640" w:rsidP="00B002E2">
            <w:pPr>
              <w:rPr>
                <w:rFonts w:ascii="Calibri" w:hAnsi="Calibri" w:cs="Calibri"/>
                <w:bCs/>
                <w:szCs w:val="24"/>
              </w:rPr>
            </w:pPr>
            <w:r w:rsidRPr="00B852F3">
              <w:rPr>
                <w:rFonts w:ascii="Calibri" w:hAnsi="Calibri" w:cs="Calibri"/>
                <w:bCs/>
                <w:szCs w:val="24"/>
              </w:rPr>
              <w:t>•Simplify slides and focus on verbal breakdowns to avoid cognitive overload.</w:t>
            </w:r>
            <w:r w:rsidRPr="00B852F3">
              <w:rPr>
                <w:rFonts w:ascii="Calibri" w:hAnsi="Calibri" w:cs="Calibri"/>
                <w:bCs/>
                <w:szCs w:val="24"/>
              </w:rPr>
              <w:br/>
            </w:r>
            <w:r w:rsidRPr="00B852F3">
              <w:rPr>
                <w:rFonts w:ascii="Calibri" w:hAnsi="Calibri" w:cs="Calibri"/>
                <w:bCs/>
                <w:i/>
                <w:iCs/>
                <w:szCs w:val="24"/>
              </w:rPr>
              <w:t>(Plan and deliver effective learning; Demonstrate commitment to learners)</w:t>
            </w:r>
          </w:p>
          <w:p w14:paraId="62D93942" w14:textId="5F3494C5" w:rsidR="00B42640" w:rsidRPr="00D050B2" w:rsidRDefault="00B42640" w:rsidP="00B002E2">
            <w:pPr>
              <w:rPr>
                <w:rFonts w:ascii="Calibri" w:hAnsi="Calibri" w:cs="Calibri"/>
                <w:bCs/>
                <w:szCs w:val="24"/>
              </w:rPr>
            </w:pPr>
            <w:r w:rsidRPr="00B852F3">
              <w:rPr>
                <w:rFonts w:ascii="Calibri" w:hAnsi="Calibri" w:cs="Calibri"/>
                <w:bCs/>
                <w:szCs w:val="24"/>
              </w:rPr>
              <w:t>•Adopt flexible lesson pacing, slowing down or adding breaks when covering dense theory.</w:t>
            </w:r>
            <w:r w:rsidRPr="00B852F3">
              <w:rPr>
                <w:rFonts w:ascii="Calibri" w:hAnsi="Calibri" w:cs="Calibri"/>
                <w:bCs/>
                <w:szCs w:val="24"/>
              </w:rPr>
              <w:br/>
            </w:r>
            <w:r w:rsidRPr="00B852F3">
              <w:rPr>
                <w:rFonts w:ascii="Calibri" w:hAnsi="Calibri" w:cs="Calibri"/>
                <w:bCs/>
                <w:i/>
                <w:iCs/>
                <w:szCs w:val="24"/>
              </w:rPr>
              <w:t>(Critically reflect on own values and skills; Demonstrate commitment to well-being)</w:t>
            </w:r>
          </w:p>
        </w:tc>
      </w:tr>
    </w:tbl>
    <w:p w14:paraId="3ADC84C1" w14:textId="77777777" w:rsidR="0072568B" w:rsidRDefault="0072568B" w:rsidP="0072568B"/>
    <w:p w14:paraId="2A1FFAC0" w14:textId="77777777" w:rsidR="0072568B" w:rsidRDefault="0072568B" w:rsidP="0072568B"/>
    <w:p w14:paraId="5836A5CE" w14:textId="77777777" w:rsidR="0072568B" w:rsidRDefault="0072568B" w:rsidP="0072568B"/>
    <w:p w14:paraId="3194AF88" w14:textId="77777777" w:rsidR="0072568B" w:rsidRDefault="0072568B" w:rsidP="0072568B"/>
    <w:p w14:paraId="27BBA57E" w14:textId="77777777" w:rsidR="0072568B" w:rsidRDefault="0072568B" w:rsidP="0072568B"/>
    <w:p w14:paraId="0006268F" w14:textId="77777777" w:rsidR="0072568B" w:rsidRDefault="0072568B" w:rsidP="0072568B"/>
    <w:p w14:paraId="6F3706AF" w14:textId="77777777" w:rsidR="0072568B" w:rsidRDefault="0072568B" w:rsidP="0072568B"/>
    <w:p w14:paraId="3488DDD3" w14:textId="77777777" w:rsidR="0072568B" w:rsidRDefault="0072568B" w:rsidP="0072568B"/>
    <w:p w14:paraId="42C6E429" w14:textId="77777777" w:rsidR="0072568B" w:rsidRDefault="0072568B" w:rsidP="0072568B"/>
    <w:p w14:paraId="22014D54" w14:textId="77777777" w:rsidR="0072568B" w:rsidRDefault="0072568B" w:rsidP="0072568B"/>
    <w:p w14:paraId="53F96F33" w14:textId="77777777" w:rsidR="0072568B" w:rsidRDefault="0072568B" w:rsidP="0072568B"/>
    <w:p w14:paraId="620360B7" w14:textId="77777777" w:rsidR="0072568B" w:rsidRDefault="0072568B" w:rsidP="0072568B"/>
    <w:p w14:paraId="42C50BD5" w14:textId="77777777" w:rsidR="00D050B2" w:rsidRDefault="00D050B2" w:rsidP="0072568B"/>
    <w:p w14:paraId="37AE0992" w14:textId="77777777" w:rsidR="00D050B2" w:rsidRDefault="00D050B2" w:rsidP="0072568B"/>
    <w:p w14:paraId="0AD75F39" w14:textId="77777777" w:rsidR="00D050B2" w:rsidRDefault="00D050B2" w:rsidP="0072568B"/>
    <w:p w14:paraId="7E69F7AC" w14:textId="77777777" w:rsidR="00D050B2" w:rsidRDefault="00D050B2" w:rsidP="0072568B"/>
    <w:p w14:paraId="00BBBCD7" w14:textId="77777777" w:rsidR="00D050B2" w:rsidRDefault="00D050B2" w:rsidP="0072568B"/>
    <w:p w14:paraId="1885E9EA" w14:textId="77777777" w:rsidR="00D050B2" w:rsidRDefault="00D050B2" w:rsidP="0072568B"/>
    <w:p w14:paraId="094CF99E" w14:textId="77777777" w:rsidR="00D050B2" w:rsidRDefault="00D050B2" w:rsidP="0072568B"/>
    <w:p w14:paraId="459F0769" w14:textId="77777777" w:rsidR="00D050B2" w:rsidRDefault="00D050B2" w:rsidP="0072568B"/>
    <w:p w14:paraId="7C7843B3" w14:textId="77777777" w:rsidR="00D050B2" w:rsidRDefault="00D050B2" w:rsidP="0072568B"/>
    <w:p w14:paraId="56BD8987" w14:textId="77777777" w:rsidR="0072568B" w:rsidRDefault="0072568B" w:rsidP="0072568B"/>
    <w:p w14:paraId="39D146F3" w14:textId="74F7AEDE" w:rsidR="00D050B2" w:rsidRPr="00D050B2" w:rsidRDefault="000169CD" w:rsidP="00D050B2">
      <w:r>
        <w:lastRenderedPageBreak/>
        <w:t xml:space="preserve">Appendix B: </w:t>
      </w:r>
      <w:r w:rsidR="0072568B" w:rsidRPr="000169CD">
        <w:t>Lesson Plan for own teaching session</w:t>
      </w:r>
    </w:p>
    <w:p w14:paraId="689AF084" w14:textId="18468788" w:rsidR="00D050B2" w:rsidRPr="00D050B2" w:rsidRDefault="00D050B2" w:rsidP="00D050B2">
      <w:pPr>
        <w:rPr>
          <w:b/>
          <w:bCs/>
          <w:i/>
          <w:iCs/>
          <w:lang w:val="en-US"/>
        </w:rPr>
      </w:pPr>
      <w:r w:rsidRPr="00D050B2">
        <w:rPr>
          <w:b/>
          <w:bCs/>
          <w:i/>
          <w:iCs/>
        </w:rPr>
        <w:drawing>
          <wp:inline distT="0" distB="0" distL="0" distR="0" wp14:anchorId="206B3965" wp14:editId="144EC51E">
            <wp:extent cx="1454150" cy="584200"/>
            <wp:effectExtent l="0" t="0" r="0" b="6350"/>
            <wp:docPr id="2067689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54150" cy="584200"/>
                    </a:xfrm>
                    <a:prstGeom prst="rect">
                      <a:avLst/>
                    </a:prstGeom>
                    <a:noFill/>
                    <a:ln>
                      <a:noFill/>
                    </a:ln>
                  </pic:spPr>
                </pic:pic>
              </a:graphicData>
            </a:graphic>
          </wp:inline>
        </w:drawing>
      </w:r>
      <w:r w:rsidRPr="00D050B2">
        <w:rPr>
          <w:b/>
          <w:bCs/>
          <w:i/>
          <w:iCs/>
          <w:lang w:val="en-US"/>
        </w:rPr>
        <w:t xml:space="preserve">                             </w:t>
      </w:r>
    </w:p>
    <w:p w14:paraId="1B09F742" w14:textId="77777777" w:rsidR="00D050B2" w:rsidRPr="00D050B2" w:rsidRDefault="00D050B2" w:rsidP="00D050B2">
      <w:pPr>
        <w:rPr>
          <w:b/>
          <w:bCs/>
          <w:i/>
          <w:iCs/>
          <w:lang w:val="en-US"/>
        </w:rPr>
      </w:pPr>
      <w:r w:rsidRPr="00D050B2">
        <w:rPr>
          <w:b/>
          <w:bCs/>
          <w:i/>
          <w:iCs/>
          <w:lang w:val="en-US"/>
        </w:rPr>
        <w:t>Lesson Plan</w:t>
      </w:r>
    </w:p>
    <w:p w14:paraId="685F69C1" w14:textId="77777777" w:rsidR="00D050B2" w:rsidRPr="00D050B2" w:rsidRDefault="00D050B2" w:rsidP="00D050B2">
      <w:pPr>
        <w:rPr>
          <w:b/>
          <w:bCs/>
          <w:i/>
          <w:iCs/>
          <w:lang w:val="en-US"/>
        </w:rPr>
      </w:pPr>
    </w:p>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3"/>
        <w:gridCol w:w="2107"/>
        <w:gridCol w:w="2003"/>
        <w:gridCol w:w="2912"/>
      </w:tblGrid>
      <w:tr w:rsidR="00D050B2" w:rsidRPr="00D050B2" w14:paraId="2638EF29" w14:textId="77777777">
        <w:trPr>
          <w:cantSplit/>
        </w:trPr>
        <w:tc>
          <w:tcPr>
            <w:tcW w:w="4909" w:type="dxa"/>
            <w:gridSpan w:val="2"/>
            <w:tcBorders>
              <w:top w:val="single" w:sz="4" w:space="0" w:color="auto"/>
              <w:left w:val="single" w:sz="4" w:space="0" w:color="auto"/>
              <w:bottom w:val="single" w:sz="4" w:space="0" w:color="auto"/>
              <w:right w:val="single" w:sz="4" w:space="0" w:color="auto"/>
            </w:tcBorders>
            <w:hideMark/>
          </w:tcPr>
          <w:p w14:paraId="2F68F598" w14:textId="77777777" w:rsidR="00D050B2" w:rsidRPr="00D050B2" w:rsidRDefault="00D050B2" w:rsidP="00D050B2">
            <w:pPr>
              <w:rPr>
                <w:b/>
                <w:bCs/>
                <w:i/>
                <w:iCs/>
                <w:lang w:val="en-US"/>
              </w:rPr>
            </w:pPr>
            <w:r w:rsidRPr="00D050B2">
              <w:rPr>
                <w:b/>
                <w:bCs/>
                <w:i/>
                <w:iCs/>
                <w:lang w:val="en-US"/>
              </w:rPr>
              <w:t>Topic: Metahuman Creation</w:t>
            </w:r>
          </w:p>
        </w:tc>
        <w:tc>
          <w:tcPr>
            <w:tcW w:w="4914" w:type="dxa"/>
            <w:gridSpan w:val="2"/>
            <w:tcBorders>
              <w:top w:val="single" w:sz="4" w:space="0" w:color="auto"/>
              <w:left w:val="single" w:sz="4" w:space="0" w:color="auto"/>
              <w:bottom w:val="single" w:sz="4" w:space="0" w:color="auto"/>
              <w:right w:val="single" w:sz="4" w:space="0" w:color="auto"/>
            </w:tcBorders>
          </w:tcPr>
          <w:p w14:paraId="68A291F2" w14:textId="77777777" w:rsidR="00D050B2" w:rsidRPr="00D050B2" w:rsidRDefault="00D050B2" w:rsidP="00D050B2">
            <w:pPr>
              <w:rPr>
                <w:b/>
                <w:bCs/>
                <w:i/>
                <w:iCs/>
                <w:lang w:val="en-US"/>
              </w:rPr>
            </w:pPr>
            <w:r w:rsidRPr="00D050B2">
              <w:rPr>
                <w:b/>
                <w:bCs/>
                <w:i/>
                <w:iCs/>
                <w:lang w:val="en-US"/>
              </w:rPr>
              <w:t>Class: Level 5 Computer Games Design and Computer Game Development.</w:t>
            </w:r>
          </w:p>
          <w:p w14:paraId="3FC5E6ED" w14:textId="77777777" w:rsidR="00D050B2" w:rsidRPr="00D050B2" w:rsidRDefault="00D050B2" w:rsidP="00D050B2">
            <w:pPr>
              <w:rPr>
                <w:b/>
                <w:bCs/>
                <w:i/>
                <w:iCs/>
                <w:lang w:val="en-US"/>
              </w:rPr>
            </w:pPr>
          </w:p>
        </w:tc>
      </w:tr>
      <w:tr w:rsidR="00D050B2" w:rsidRPr="00D050B2" w14:paraId="039FDF2C" w14:textId="77777777">
        <w:tc>
          <w:tcPr>
            <w:tcW w:w="2802" w:type="dxa"/>
            <w:tcBorders>
              <w:top w:val="single" w:sz="4" w:space="0" w:color="auto"/>
              <w:left w:val="single" w:sz="4" w:space="0" w:color="auto"/>
              <w:bottom w:val="nil"/>
              <w:right w:val="single" w:sz="4" w:space="0" w:color="auto"/>
            </w:tcBorders>
          </w:tcPr>
          <w:p w14:paraId="713BC24C" w14:textId="77777777" w:rsidR="00D050B2" w:rsidRPr="00D050B2" w:rsidRDefault="00D050B2" w:rsidP="00D050B2">
            <w:pPr>
              <w:rPr>
                <w:b/>
                <w:bCs/>
                <w:i/>
                <w:iCs/>
                <w:lang w:val="en-US"/>
              </w:rPr>
            </w:pPr>
            <w:r w:rsidRPr="00D050B2">
              <w:rPr>
                <w:b/>
                <w:bCs/>
                <w:i/>
                <w:iCs/>
                <w:lang w:val="en-US"/>
              </w:rPr>
              <w:t>Date: 23/02/26</w:t>
            </w:r>
          </w:p>
          <w:p w14:paraId="1C99C59D" w14:textId="77777777" w:rsidR="00D050B2" w:rsidRPr="00D050B2" w:rsidRDefault="00D050B2" w:rsidP="00D050B2">
            <w:pPr>
              <w:rPr>
                <w:b/>
                <w:bCs/>
                <w:i/>
                <w:iCs/>
                <w:lang w:val="en-US"/>
              </w:rPr>
            </w:pPr>
          </w:p>
        </w:tc>
        <w:tc>
          <w:tcPr>
            <w:tcW w:w="4110" w:type="dxa"/>
            <w:gridSpan w:val="2"/>
            <w:tcBorders>
              <w:top w:val="single" w:sz="4" w:space="0" w:color="auto"/>
              <w:left w:val="single" w:sz="4" w:space="0" w:color="auto"/>
              <w:bottom w:val="nil"/>
              <w:right w:val="single" w:sz="4" w:space="0" w:color="auto"/>
            </w:tcBorders>
            <w:hideMark/>
          </w:tcPr>
          <w:p w14:paraId="523ED001" w14:textId="77777777" w:rsidR="00D050B2" w:rsidRPr="00D050B2" w:rsidRDefault="00D050B2" w:rsidP="00D050B2">
            <w:pPr>
              <w:rPr>
                <w:b/>
                <w:bCs/>
                <w:i/>
                <w:iCs/>
                <w:lang w:val="en-US"/>
              </w:rPr>
            </w:pPr>
            <w:r w:rsidRPr="00D050B2">
              <w:rPr>
                <w:b/>
                <w:bCs/>
                <w:i/>
                <w:iCs/>
                <w:lang w:val="en-US"/>
              </w:rPr>
              <w:t>Length of lesson: 2 Hours</w:t>
            </w:r>
          </w:p>
        </w:tc>
        <w:tc>
          <w:tcPr>
            <w:tcW w:w="2911" w:type="dxa"/>
            <w:tcBorders>
              <w:top w:val="single" w:sz="4" w:space="0" w:color="auto"/>
              <w:left w:val="single" w:sz="4" w:space="0" w:color="auto"/>
              <w:bottom w:val="nil"/>
              <w:right w:val="single" w:sz="4" w:space="0" w:color="auto"/>
            </w:tcBorders>
            <w:hideMark/>
          </w:tcPr>
          <w:p w14:paraId="4EBEAA80" w14:textId="77777777" w:rsidR="00D050B2" w:rsidRPr="00D050B2" w:rsidRDefault="00D050B2" w:rsidP="00D050B2">
            <w:pPr>
              <w:rPr>
                <w:b/>
                <w:bCs/>
                <w:i/>
                <w:iCs/>
                <w:lang w:val="en-US"/>
              </w:rPr>
            </w:pPr>
            <w:r w:rsidRPr="00D050B2">
              <w:rPr>
                <w:b/>
                <w:bCs/>
                <w:i/>
                <w:iCs/>
                <w:lang w:val="en-US"/>
              </w:rPr>
              <w:t>Number of students: 15+</w:t>
            </w:r>
          </w:p>
        </w:tc>
      </w:tr>
      <w:tr w:rsidR="00D050B2" w:rsidRPr="00D050B2" w14:paraId="5E62F915" w14:textId="77777777">
        <w:trPr>
          <w:cantSplit/>
        </w:trPr>
        <w:tc>
          <w:tcPr>
            <w:tcW w:w="9823" w:type="dxa"/>
            <w:gridSpan w:val="4"/>
            <w:tcBorders>
              <w:top w:val="single" w:sz="4" w:space="0" w:color="auto"/>
              <w:left w:val="single" w:sz="4" w:space="0" w:color="auto"/>
              <w:bottom w:val="single" w:sz="2" w:space="0" w:color="auto"/>
              <w:right w:val="single" w:sz="4" w:space="0" w:color="auto"/>
            </w:tcBorders>
          </w:tcPr>
          <w:p w14:paraId="27415954" w14:textId="77777777" w:rsidR="00D050B2" w:rsidRPr="00D050B2" w:rsidRDefault="00D050B2" w:rsidP="00D050B2">
            <w:pPr>
              <w:rPr>
                <w:b/>
                <w:bCs/>
                <w:i/>
                <w:iCs/>
                <w:lang w:val="en-US"/>
              </w:rPr>
            </w:pPr>
            <w:r w:rsidRPr="00D050B2">
              <w:rPr>
                <w:b/>
                <w:bCs/>
                <w:i/>
                <w:iCs/>
                <w:lang w:val="en-US"/>
              </w:rPr>
              <w:t>Resources required:</w:t>
            </w:r>
          </w:p>
          <w:p w14:paraId="110CA3CA" w14:textId="77777777" w:rsidR="00D050B2" w:rsidRPr="00D050B2" w:rsidRDefault="00D050B2" w:rsidP="00D050B2">
            <w:pPr>
              <w:rPr>
                <w:b/>
                <w:bCs/>
                <w:i/>
                <w:iCs/>
                <w:lang w:val="en-US"/>
              </w:rPr>
            </w:pPr>
            <w:r w:rsidRPr="00D050B2">
              <w:rPr>
                <w:b/>
                <w:bCs/>
                <w:i/>
                <w:iCs/>
                <w:lang w:val="en-US"/>
              </w:rPr>
              <w:t>-Student PCs with Unreal Engine 5 installed.</w:t>
            </w:r>
          </w:p>
          <w:p w14:paraId="2CF43FAB" w14:textId="77777777" w:rsidR="00D050B2" w:rsidRPr="00D050B2" w:rsidRDefault="00D050B2" w:rsidP="00D050B2">
            <w:pPr>
              <w:rPr>
                <w:b/>
                <w:bCs/>
                <w:i/>
                <w:iCs/>
                <w:lang w:val="en-US"/>
              </w:rPr>
            </w:pPr>
            <w:r w:rsidRPr="00D050B2">
              <w:rPr>
                <w:b/>
                <w:bCs/>
                <w:i/>
                <w:iCs/>
                <w:lang w:val="en-US"/>
              </w:rPr>
              <w:t>-Internet access for Metahuman Creator.</w:t>
            </w:r>
          </w:p>
          <w:p w14:paraId="313B614F" w14:textId="77777777" w:rsidR="00D050B2" w:rsidRPr="00D050B2" w:rsidRDefault="00D050B2" w:rsidP="00D050B2">
            <w:pPr>
              <w:rPr>
                <w:b/>
                <w:bCs/>
                <w:i/>
                <w:iCs/>
                <w:lang w:val="en-US"/>
              </w:rPr>
            </w:pPr>
            <w:r w:rsidRPr="00D050B2">
              <w:rPr>
                <w:b/>
                <w:bCs/>
                <w:i/>
                <w:iCs/>
                <w:lang w:val="en-US"/>
              </w:rPr>
              <w:t>-Smartboard for demonstrations.</w:t>
            </w:r>
          </w:p>
          <w:p w14:paraId="4E10D38A" w14:textId="77777777" w:rsidR="00D050B2" w:rsidRPr="00D050B2" w:rsidRDefault="00D050B2" w:rsidP="00D050B2">
            <w:pPr>
              <w:rPr>
                <w:b/>
                <w:bCs/>
                <w:i/>
                <w:iCs/>
                <w:lang w:val="en-US"/>
              </w:rPr>
            </w:pPr>
            <w:r w:rsidRPr="00D050B2">
              <w:rPr>
                <w:b/>
                <w:bCs/>
                <w:i/>
                <w:iCs/>
                <w:lang w:val="en-US"/>
              </w:rPr>
              <w:t>-PC for Lecturer.</w:t>
            </w:r>
          </w:p>
          <w:p w14:paraId="769025AD" w14:textId="77777777" w:rsidR="00D050B2" w:rsidRPr="00D050B2" w:rsidRDefault="00D050B2" w:rsidP="00D050B2">
            <w:pPr>
              <w:rPr>
                <w:b/>
                <w:bCs/>
                <w:i/>
                <w:iCs/>
                <w:lang w:val="en-US"/>
              </w:rPr>
            </w:pPr>
            <w:r w:rsidRPr="00D050B2">
              <w:rPr>
                <w:b/>
                <w:bCs/>
                <w:i/>
                <w:iCs/>
                <w:lang w:val="en-US"/>
              </w:rPr>
              <w:t>-</w:t>
            </w:r>
            <w:proofErr w:type="spellStart"/>
            <w:r w:rsidRPr="00D050B2">
              <w:rPr>
                <w:b/>
                <w:bCs/>
                <w:i/>
                <w:iCs/>
                <w:lang w:val="en-US"/>
              </w:rPr>
              <w:t>Methuman</w:t>
            </w:r>
            <w:proofErr w:type="spellEnd"/>
            <w:r w:rsidRPr="00D050B2">
              <w:rPr>
                <w:b/>
                <w:bCs/>
                <w:i/>
                <w:iCs/>
                <w:lang w:val="en-US"/>
              </w:rPr>
              <w:t xml:space="preserve"> </w:t>
            </w:r>
            <w:proofErr w:type="spellStart"/>
            <w:r w:rsidRPr="00D050B2">
              <w:rPr>
                <w:b/>
                <w:bCs/>
                <w:i/>
                <w:iCs/>
                <w:lang w:val="en-US"/>
              </w:rPr>
              <w:t>powerpoint</w:t>
            </w:r>
            <w:proofErr w:type="spellEnd"/>
            <w:r w:rsidRPr="00D050B2">
              <w:rPr>
                <w:b/>
                <w:bCs/>
                <w:i/>
                <w:iCs/>
                <w:lang w:val="en-US"/>
              </w:rPr>
              <w:t xml:space="preserve"> presentation.</w:t>
            </w:r>
          </w:p>
          <w:p w14:paraId="1302682B" w14:textId="77777777" w:rsidR="00D050B2" w:rsidRPr="00D050B2" w:rsidRDefault="00D050B2" w:rsidP="00D050B2">
            <w:pPr>
              <w:rPr>
                <w:b/>
                <w:bCs/>
                <w:i/>
                <w:iCs/>
                <w:lang w:val="en-US"/>
              </w:rPr>
            </w:pPr>
          </w:p>
        </w:tc>
      </w:tr>
      <w:tr w:rsidR="00D050B2" w:rsidRPr="00D050B2" w14:paraId="28A38A26" w14:textId="77777777">
        <w:trPr>
          <w:cantSplit/>
        </w:trPr>
        <w:tc>
          <w:tcPr>
            <w:tcW w:w="9823" w:type="dxa"/>
            <w:gridSpan w:val="4"/>
            <w:tcBorders>
              <w:top w:val="single" w:sz="2" w:space="0" w:color="auto"/>
              <w:left w:val="single" w:sz="4" w:space="0" w:color="auto"/>
              <w:bottom w:val="single" w:sz="4" w:space="0" w:color="auto"/>
              <w:right w:val="single" w:sz="4" w:space="0" w:color="auto"/>
            </w:tcBorders>
          </w:tcPr>
          <w:p w14:paraId="15FA9511" w14:textId="77777777" w:rsidR="00D050B2" w:rsidRPr="00D050B2" w:rsidRDefault="00D050B2" w:rsidP="00D050B2">
            <w:pPr>
              <w:rPr>
                <w:b/>
                <w:bCs/>
                <w:i/>
                <w:iCs/>
                <w:lang w:val="en-US"/>
              </w:rPr>
            </w:pPr>
            <w:r w:rsidRPr="00D050B2">
              <w:rPr>
                <w:b/>
                <w:bCs/>
                <w:i/>
                <w:iCs/>
                <w:lang w:val="en-US"/>
              </w:rPr>
              <w:t>Aim of Lesson</w:t>
            </w:r>
          </w:p>
          <w:p w14:paraId="49355902" w14:textId="77777777" w:rsidR="00D050B2" w:rsidRPr="00D050B2" w:rsidRDefault="00D050B2" w:rsidP="00D050B2">
            <w:pPr>
              <w:rPr>
                <w:b/>
                <w:bCs/>
                <w:i/>
                <w:iCs/>
                <w:lang w:val="en-US"/>
              </w:rPr>
            </w:pPr>
            <w:r w:rsidRPr="00D050B2">
              <w:rPr>
                <w:b/>
                <w:bCs/>
                <w:i/>
                <w:iCs/>
                <w:lang w:val="en-US"/>
              </w:rPr>
              <w:t xml:space="preserve">To introduce students to Unreal Engine </w:t>
            </w:r>
            <w:proofErr w:type="spellStart"/>
            <w:r w:rsidRPr="00D050B2">
              <w:rPr>
                <w:b/>
                <w:bCs/>
                <w:i/>
                <w:iCs/>
                <w:lang w:val="en-US"/>
              </w:rPr>
              <w:t>MetaHumans</w:t>
            </w:r>
            <w:proofErr w:type="spellEnd"/>
            <w:r w:rsidRPr="00D050B2">
              <w:rPr>
                <w:b/>
                <w:bCs/>
                <w:i/>
                <w:iCs/>
                <w:lang w:val="en-US"/>
              </w:rPr>
              <w:t xml:space="preserve">, their applications in modern game development and animation, and to develop practical skills in creating, importing, and setting up a </w:t>
            </w:r>
            <w:proofErr w:type="spellStart"/>
            <w:r w:rsidRPr="00D050B2">
              <w:rPr>
                <w:b/>
                <w:bCs/>
                <w:i/>
                <w:iCs/>
                <w:lang w:val="en-US"/>
              </w:rPr>
              <w:t>MetaHuman</w:t>
            </w:r>
            <w:proofErr w:type="spellEnd"/>
            <w:r w:rsidRPr="00D050B2">
              <w:rPr>
                <w:b/>
                <w:bCs/>
                <w:i/>
                <w:iCs/>
                <w:lang w:val="en-US"/>
              </w:rPr>
              <w:t xml:space="preserve"> as a playable character.</w:t>
            </w:r>
          </w:p>
          <w:p w14:paraId="1EA48589" w14:textId="77777777" w:rsidR="00D050B2" w:rsidRPr="00D050B2" w:rsidRDefault="00D050B2" w:rsidP="00D050B2">
            <w:pPr>
              <w:rPr>
                <w:b/>
                <w:bCs/>
                <w:i/>
                <w:iCs/>
                <w:lang w:val="en-US"/>
              </w:rPr>
            </w:pPr>
          </w:p>
        </w:tc>
      </w:tr>
      <w:tr w:rsidR="00D050B2" w:rsidRPr="00D050B2" w14:paraId="6708E46C" w14:textId="77777777">
        <w:trPr>
          <w:cantSplit/>
        </w:trPr>
        <w:tc>
          <w:tcPr>
            <w:tcW w:w="9823" w:type="dxa"/>
            <w:gridSpan w:val="4"/>
            <w:tcBorders>
              <w:top w:val="single" w:sz="4" w:space="0" w:color="auto"/>
              <w:left w:val="single" w:sz="4" w:space="0" w:color="auto"/>
              <w:bottom w:val="nil"/>
              <w:right w:val="single" w:sz="4" w:space="0" w:color="auto"/>
            </w:tcBorders>
          </w:tcPr>
          <w:p w14:paraId="24F7A22F" w14:textId="77777777" w:rsidR="00D050B2" w:rsidRPr="00D050B2" w:rsidRDefault="00D050B2" w:rsidP="00D050B2">
            <w:pPr>
              <w:rPr>
                <w:b/>
                <w:bCs/>
                <w:i/>
                <w:iCs/>
                <w:lang w:val="en-US"/>
              </w:rPr>
            </w:pPr>
            <w:r w:rsidRPr="00D050B2">
              <w:rPr>
                <w:b/>
                <w:bCs/>
                <w:i/>
                <w:iCs/>
                <w:lang w:val="en-US"/>
              </w:rPr>
              <w:t>Learning Outcomes – The Learners Should Be Able To:</w:t>
            </w:r>
          </w:p>
          <w:p w14:paraId="4B159866" w14:textId="77777777" w:rsidR="00D050B2" w:rsidRPr="00D050B2" w:rsidRDefault="00D050B2" w:rsidP="00D050B2">
            <w:pPr>
              <w:rPr>
                <w:b/>
                <w:bCs/>
                <w:i/>
                <w:iCs/>
              </w:rPr>
            </w:pPr>
            <w:r w:rsidRPr="00D050B2">
              <w:rPr>
                <w:b/>
                <w:bCs/>
                <w:i/>
                <w:iCs/>
              </w:rPr>
              <w:t xml:space="preserve">-Define what a </w:t>
            </w:r>
            <w:proofErr w:type="spellStart"/>
            <w:r w:rsidRPr="00D050B2">
              <w:rPr>
                <w:b/>
                <w:bCs/>
                <w:i/>
                <w:iCs/>
              </w:rPr>
              <w:t>MetaHuman</w:t>
            </w:r>
            <w:proofErr w:type="spellEnd"/>
            <w:r w:rsidRPr="00D050B2">
              <w:rPr>
                <w:b/>
                <w:bCs/>
                <w:i/>
                <w:iCs/>
              </w:rPr>
              <w:t xml:space="preserve"> is and explain its purpose in Unreal Engine.</w:t>
            </w:r>
          </w:p>
          <w:p w14:paraId="16846B28" w14:textId="77777777" w:rsidR="00D050B2" w:rsidRPr="00D050B2" w:rsidRDefault="00D050B2" w:rsidP="00D050B2">
            <w:pPr>
              <w:rPr>
                <w:b/>
                <w:bCs/>
                <w:i/>
                <w:iCs/>
              </w:rPr>
            </w:pPr>
            <w:r w:rsidRPr="00D050B2">
              <w:rPr>
                <w:b/>
                <w:bCs/>
                <w:i/>
                <w:iCs/>
              </w:rPr>
              <w:t xml:space="preserve">-Identify advantages and limitations of using </w:t>
            </w:r>
            <w:proofErr w:type="spellStart"/>
            <w:r w:rsidRPr="00D050B2">
              <w:rPr>
                <w:b/>
                <w:bCs/>
                <w:i/>
                <w:iCs/>
              </w:rPr>
              <w:t>MetaHumans</w:t>
            </w:r>
            <w:proofErr w:type="spellEnd"/>
            <w:r w:rsidRPr="00D050B2">
              <w:rPr>
                <w:b/>
                <w:bCs/>
                <w:i/>
                <w:iCs/>
              </w:rPr>
              <w:t xml:space="preserve"> in game development.</w:t>
            </w:r>
          </w:p>
          <w:p w14:paraId="710F98CC" w14:textId="77777777" w:rsidR="00D050B2" w:rsidRPr="00D050B2" w:rsidRDefault="00D050B2" w:rsidP="00D050B2">
            <w:pPr>
              <w:rPr>
                <w:b/>
                <w:bCs/>
                <w:i/>
                <w:iCs/>
              </w:rPr>
            </w:pPr>
            <w:r w:rsidRPr="00D050B2">
              <w:rPr>
                <w:b/>
                <w:bCs/>
                <w:i/>
                <w:iCs/>
              </w:rPr>
              <w:t xml:space="preserve">-Evaluate whether a </w:t>
            </w:r>
            <w:proofErr w:type="spellStart"/>
            <w:r w:rsidRPr="00D050B2">
              <w:rPr>
                <w:b/>
                <w:bCs/>
                <w:i/>
                <w:iCs/>
              </w:rPr>
              <w:t>MetaHuman</w:t>
            </w:r>
            <w:proofErr w:type="spellEnd"/>
            <w:r w:rsidRPr="00D050B2">
              <w:rPr>
                <w:b/>
                <w:bCs/>
                <w:i/>
                <w:iCs/>
              </w:rPr>
              <w:t xml:space="preserve"> is appropriate for their own indie game project.</w:t>
            </w:r>
          </w:p>
          <w:p w14:paraId="7E65BDF2" w14:textId="77777777" w:rsidR="00D050B2" w:rsidRPr="00D050B2" w:rsidRDefault="00D050B2" w:rsidP="00D050B2">
            <w:pPr>
              <w:rPr>
                <w:b/>
                <w:bCs/>
                <w:i/>
                <w:iCs/>
              </w:rPr>
            </w:pPr>
            <w:r w:rsidRPr="00D050B2">
              <w:rPr>
                <w:b/>
                <w:bCs/>
                <w:i/>
                <w:iCs/>
              </w:rPr>
              <w:t xml:space="preserve">-Create a </w:t>
            </w:r>
            <w:proofErr w:type="spellStart"/>
            <w:r w:rsidRPr="00D050B2">
              <w:rPr>
                <w:b/>
                <w:bCs/>
                <w:i/>
                <w:iCs/>
              </w:rPr>
              <w:t>MetaHuman</w:t>
            </w:r>
            <w:proofErr w:type="spellEnd"/>
            <w:r w:rsidRPr="00D050B2">
              <w:rPr>
                <w:b/>
                <w:bCs/>
                <w:i/>
                <w:iCs/>
              </w:rPr>
              <w:t xml:space="preserve"> using </w:t>
            </w:r>
            <w:proofErr w:type="spellStart"/>
            <w:r w:rsidRPr="00D050B2">
              <w:rPr>
                <w:b/>
                <w:bCs/>
                <w:i/>
                <w:iCs/>
              </w:rPr>
              <w:t>MetaHuman</w:t>
            </w:r>
            <w:proofErr w:type="spellEnd"/>
            <w:r w:rsidRPr="00D050B2">
              <w:rPr>
                <w:b/>
                <w:bCs/>
                <w:i/>
                <w:iCs/>
              </w:rPr>
              <w:t xml:space="preserve"> Creator.</w:t>
            </w:r>
          </w:p>
          <w:p w14:paraId="2034E63A" w14:textId="77777777" w:rsidR="00D050B2" w:rsidRPr="00D050B2" w:rsidRDefault="00D050B2" w:rsidP="00D050B2">
            <w:pPr>
              <w:rPr>
                <w:b/>
                <w:bCs/>
                <w:i/>
                <w:iCs/>
              </w:rPr>
            </w:pPr>
            <w:r w:rsidRPr="00D050B2">
              <w:rPr>
                <w:b/>
                <w:bCs/>
                <w:i/>
                <w:iCs/>
              </w:rPr>
              <w:t xml:space="preserve">-Import a </w:t>
            </w:r>
            <w:proofErr w:type="spellStart"/>
            <w:r w:rsidRPr="00D050B2">
              <w:rPr>
                <w:b/>
                <w:bCs/>
                <w:i/>
                <w:iCs/>
              </w:rPr>
              <w:t>MetaHuman</w:t>
            </w:r>
            <w:proofErr w:type="spellEnd"/>
            <w:r w:rsidRPr="00D050B2">
              <w:rPr>
                <w:b/>
                <w:bCs/>
                <w:i/>
                <w:iCs/>
              </w:rPr>
              <w:t xml:space="preserve"> into Unreal Engine.</w:t>
            </w:r>
          </w:p>
          <w:p w14:paraId="2870F58C" w14:textId="77777777" w:rsidR="00D050B2" w:rsidRPr="00D050B2" w:rsidRDefault="00D050B2" w:rsidP="00D050B2">
            <w:pPr>
              <w:rPr>
                <w:b/>
                <w:bCs/>
                <w:i/>
                <w:iCs/>
              </w:rPr>
            </w:pPr>
            <w:r w:rsidRPr="00D050B2">
              <w:rPr>
                <w:b/>
                <w:bCs/>
                <w:i/>
                <w:iCs/>
              </w:rPr>
              <w:t xml:space="preserve">-Set up a </w:t>
            </w:r>
            <w:proofErr w:type="spellStart"/>
            <w:r w:rsidRPr="00D050B2">
              <w:rPr>
                <w:b/>
                <w:bCs/>
                <w:i/>
                <w:iCs/>
              </w:rPr>
              <w:t>MetaHuman</w:t>
            </w:r>
            <w:proofErr w:type="spellEnd"/>
            <w:r w:rsidRPr="00D050B2">
              <w:rPr>
                <w:b/>
                <w:bCs/>
                <w:i/>
                <w:iCs/>
              </w:rPr>
              <w:t xml:space="preserve"> as a playable character within an Unreal project.</w:t>
            </w:r>
          </w:p>
          <w:p w14:paraId="1088B15D" w14:textId="77777777" w:rsidR="00D050B2" w:rsidRPr="00D050B2" w:rsidRDefault="00D050B2" w:rsidP="00D050B2">
            <w:pPr>
              <w:rPr>
                <w:b/>
                <w:bCs/>
                <w:i/>
                <w:iCs/>
                <w:lang w:val="en-US"/>
              </w:rPr>
            </w:pPr>
          </w:p>
        </w:tc>
      </w:tr>
      <w:tr w:rsidR="00D050B2" w:rsidRPr="00D050B2" w14:paraId="31E67E19" w14:textId="77777777">
        <w:trPr>
          <w:cantSplit/>
        </w:trPr>
        <w:tc>
          <w:tcPr>
            <w:tcW w:w="9823" w:type="dxa"/>
            <w:gridSpan w:val="4"/>
            <w:tcBorders>
              <w:top w:val="single" w:sz="4" w:space="0" w:color="auto"/>
              <w:left w:val="single" w:sz="4" w:space="0" w:color="auto"/>
              <w:bottom w:val="single" w:sz="2" w:space="0" w:color="auto"/>
              <w:right w:val="single" w:sz="4" w:space="0" w:color="auto"/>
            </w:tcBorders>
          </w:tcPr>
          <w:p w14:paraId="5B2FE072" w14:textId="77777777" w:rsidR="00D050B2" w:rsidRPr="00D050B2" w:rsidRDefault="00D050B2" w:rsidP="00D050B2">
            <w:pPr>
              <w:rPr>
                <w:b/>
                <w:bCs/>
                <w:i/>
                <w:iCs/>
                <w:lang w:val="en-US"/>
              </w:rPr>
            </w:pPr>
            <w:r w:rsidRPr="00D050B2">
              <w:rPr>
                <w:b/>
                <w:bCs/>
                <w:i/>
                <w:iCs/>
                <w:lang w:val="en-US"/>
              </w:rPr>
              <w:lastRenderedPageBreak/>
              <w:t>Previous student knowledge required for the session:</w:t>
            </w:r>
            <w:r w:rsidRPr="00D050B2">
              <w:rPr>
                <w:b/>
                <w:bCs/>
                <w:i/>
                <w:iCs/>
                <w:lang w:val="en-US"/>
              </w:rPr>
              <w:tab/>
            </w:r>
          </w:p>
          <w:p w14:paraId="56C24DC1" w14:textId="77777777" w:rsidR="00D050B2" w:rsidRPr="00D050B2" w:rsidRDefault="00D050B2" w:rsidP="00D050B2">
            <w:pPr>
              <w:rPr>
                <w:b/>
                <w:bCs/>
                <w:i/>
                <w:iCs/>
                <w:lang w:val="en-US"/>
              </w:rPr>
            </w:pPr>
            <w:r w:rsidRPr="00D050B2">
              <w:rPr>
                <w:b/>
                <w:bCs/>
                <w:i/>
                <w:iCs/>
                <w:lang w:val="en-US"/>
              </w:rPr>
              <w:t>-Basic knowledge on Unreal Engine navigation.</w:t>
            </w:r>
          </w:p>
          <w:p w14:paraId="772DC4DE" w14:textId="77777777" w:rsidR="00D050B2" w:rsidRPr="00D050B2" w:rsidRDefault="00D050B2" w:rsidP="00D050B2">
            <w:pPr>
              <w:rPr>
                <w:b/>
                <w:bCs/>
                <w:i/>
                <w:iCs/>
                <w:lang w:val="en-US"/>
              </w:rPr>
            </w:pPr>
          </w:p>
        </w:tc>
      </w:tr>
      <w:tr w:rsidR="00D050B2" w:rsidRPr="00D050B2" w14:paraId="6981660F" w14:textId="77777777">
        <w:trPr>
          <w:cantSplit/>
        </w:trPr>
        <w:tc>
          <w:tcPr>
            <w:tcW w:w="9823" w:type="dxa"/>
            <w:gridSpan w:val="4"/>
            <w:tcBorders>
              <w:top w:val="single" w:sz="2" w:space="0" w:color="auto"/>
              <w:left w:val="single" w:sz="4" w:space="0" w:color="auto"/>
              <w:bottom w:val="single" w:sz="4" w:space="0" w:color="auto"/>
              <w:right w:val="single" w:sz="4" w:space="0" w:color="auto"/>
            </w:tcBorders>
          </w:tcPr>
          <w:p w14:paraId="72804BE3" w14:textId="77777777" w:rsidR="00D050B2" w:rsidRPr="00D050B2" w:rsidRDefault="00D050B2" w:rsidP="00D050B2">
            <w:pPr>
              <w:rPr>
                <w:b/>
                <w:bCs/>
                <w:i/>
                <w:iCs/>
                <w:lang w:val="en-US"/>
              </w:rPr>
            </w:pPr>
            <w:r w:rsidRPr="00D050B2">
              <w:rPr>
                <w:b/>
                <w:bCs/>
                <w:i/>
                <w:iCs/>
                <w:lang w:val="en-US"/>
              </w:rPr>
              <w:t>Anticipated difficulties (if applicable):</w:t>
            </w:r>
          </w:p>
          <w:p w14:paraId="3EEC3641" w14:textId="77777777" w:rsidR="00D050B2" w:rsidRPr="00D050B2" w:rsidRDefault="00D050B2" w:rsidP="00D050B2">
            <w:pPr>
              <w:rPr>
                <w:b/>
                <w:bCs/>
                <w:i/>
                <w:iCs/>
                <w:lang w:val="en-US"/>
              </w:rPr>
            </w:pPr>
            <w:r w:rsidRPr="00D050B2">
              <w:rPr>
                <w:b/>
                <w:bCs/>
                <w:i/>
                <w:iCs/>
                <w:lang w:val="en-US"/>
              </w:rPr>
              <w:t xml:space="preserve">-Unreal Engine will only allow for a number of accounts to log in from 1 </w:t>
            </w:r>
            <w:proofErr w:type="spellStart"/>
            <w:r w:rsidRPr="00D050B2">
              <w:rPr>
                <w:b/>
                <w:bCs/>
                <w:i/>
                <w:iCs/>
                <w:lang w:val="en-US"/>
              </w:rPr>
              <w:t>ip</w:t>
            </w:r>
            <w:proofErr w:type="spellEnd"/>
            <w:r w:rsidRPr="00D050B2">
              <w:rPr>
                <w:b/>
                <w:bCs/>
                <w:i/>
                <w:iCs/>
                <w:lang w:val="en-US"/>
              </w:rPr>
              <w:t xml:space="preserve"> address.</w:t>
            </w:r>
          </w:p>
          <w:p w14:paraId="06EA3FF2" w14:textId="77777777" w:rsidR="00D050B2" w:rsidRPr="00D050B2" w:rsidRDefault="00D050B2" w:rsidP="00D050B2">
            <w:pPr>
              <w:rPr>
                <w:b/>
                <w:bCs/>
                <w:i/>
                <w:iCs/>
                <w:lang w:val="en-US"/>
              </w:rPr>
            </w:pPr>
            <w:r w:rsidRPr="00D050B2">
              <w:rPr>
                <w:b/>
                <w:bCs/>
                <w:i/>
                <w:iCs/>
                <w:lang w:val="en-US"/>
              </w:rPr>
              <w:t>(Contingency: Pairing up students for practical activities in Unreal Engine)</w:t>
            </w:r>
          </w:p>
          <w:p w14:paraId="63A3E2B4" w14:textId="77777777" w:rsidR="00D050B2" w:rsidRPr="00D050B2" w:rsidRDefault="00D050B2" w:rsidP="00D050B2">
            <w:pPr>
              <w:rPr>
                <w:b/>
                <w:bCs/>
                <w:i/>
                <w:iCs/>
                <w:lang w:val="en-US"/>
              </w:rPr>
            </w:pPr>
            <w:r w:rsidRPr="00D050B2">
              <w:rPr>
                <w:b/>
                <w:bCs/>
                <w:i/>
                <w:iCs/>
                <w:lang w:val="en-US"/>
              </w:rPr>
              <w:t>-Internet issues</w:t>
            </w:r>
          </w:p>
          <w:p w14:paraId="213D11A6" w14:textId="77777777" w:rsidR="00D050B2" w:rsidRPr="00D050B2" w:rsidRDefault="00D050B2" w:rsidP="00D050B2">
            <w:pPr>
              <w:rPr>
                <w:b/>
                <w:bCs/>
                <w:i/>
                <w:iCs/>
                <w:lang w:val="en-US"/>
              </w:rPr>
            </w:pPr>
            <w:r w:rsidRPr="00D050B2">
              <w:rPr>
                <w:b/>
                <w:bCs/>
                <w:i/>
                <w:iCs/>
                <w:lang w:val="en-US"/>
              </w:rPr>
              <w:t>(Contingency: keep back up of PowerPoint on a hard drive)</w:t>
            </w:r>
          </w:p>
          <w:p w14:paraId="3EDAC341" w14:textId="77777777" w:rsidR="00D050B2" w:rsidRPr="00D050B2" w:rsidRDefault="00D050B2" w:rsidP="00D050B2">
            <w:pPr>
              <w:rPr>
                <w:b/>
                <w:bCs/>
                <w:i/>
                <w:iCs/>
                <w:lang w:val="en-US"/>
              </w:rPr>
            </w:pPr>
          </w:p>
        </w:tc>
      </w:tr>
      <w:tr w:rsidR="00D050B2" w:rsidRPr="00D050B2" w14:paraId="48F17CF9" w14:textId="77777777">
        <w:trPr>
          <w:cantSplit/>
        </w:trPr>
        <w:tc>
          <w:tcPr>
            <w:tcW w:w="9823" w:type="dxa"/>
            <w:gridSpan w:val="4"/>
            <w:tcBorders>
              <w:top w:val="single" w:sz="2" w:space="0" w:color="auto"/>
              <w:left w:val="single" w:sz="4" w:space="0" w:color="auto"/>
              <w:bottom w:val="single" w:sz="4" w:space="0" w:color="auto"/>
              <w:right w:val="single" w:sz="4" w:space="0" w:color="auto"/>
            </w:tcBorders>
          </w:tcPr>
          <w:p w14:paraId="2435384D" w14:textId="77777777" w:rsidR="00D050B2" w:rsidRPr="00D050B2" w:rsidRDefault="00D050B2" w:rsidP="00D050B2">
            <w:pPr>
              <w:rPr>
                <w:b/>
                <w:bCs/>
                <w:i/>
                <w:iCs/>
                <w:lang w:val="en-US"/>
              </w:rPr>
            </w:pPr>
            <w:r w:rsidRPr="00D050B2">
              <w:rPr>
                <w:b/>
                <w:bCs/>
                <w:i/>
                <w:iCs/>
                <w:lang w:val="en-US"/>
              </w:rPr>
              <w:t>Professional Standards (where are these being met within the session)</w:t>
            </w:r>
          </w:p>
          <w:p w14:paraId="28BD9633" w14:textId="77777777" w:rsidR="00D050B2" w:rsidRPr="00D050B2" w:rsidRDefault="00D050B2" w:rsidP="00D050B2">
            <w:pPr>
              <w:rPr>
                <w:b/>
                <w:bCs/>
                <w:i/>
                <w:iCs/>
                <w:lang w:val="en-US"/>
              </w:rPr>
            </w:pPr>
            <w:r w:rsidRPr="00D050B2">
              <w:rPr>
                <w:b/>
                <w:bCs/>
                <w:i/>
                <w:iCs/>
                <w:lang w:val="en-US"/>
              </w:rPr>
              <w:t>-Demonstrate commitment to learners, their learning, safety and well-being .</w:t>
            </w:r>
          </w:p>
          <w:p w14:paraId="0C37ED29" w14:textId="77777777" w:rsidR="00D050B2" w:rsidRPr="00D050B2" w:rsidRDefault="00D050B2" w:rsidP="00D050B2">
            <w:pPr>
              <w:rPr>
                <w:b/>
                <w:bCs/>
                <w:i/>
                <w:iCs/>
                <w:lang w:val="en-US"/>
              </w:rPr>
            </w:pPr>
            <w:r w:rsidRPr="00D050B2">
              <w:rPr>
                <w:b/>
                <w:bCs/>
                <w:i/>
                <w:iCs/>
                <w:lang w:val="en-US"/>
              </w:rPr>
              <w:t>-Value and promote diversity, equality of opportunity and inclusion.</w:t>
            </w:r>
          </w:p>
          <w:p w14:paraId="5891EE12" w14:textId="77777777" w:rsidR="00D050B2" w:rsidRPr="00D050B2" w:rsidRDefault="00D050B2" w:rsidP="00D050B2">
            <w:pPr>
              <w:rPr>
                <w:b/>
                <w:bCs/>
                <w:i/>
                <w:iCs/>
                <w:lang w:val="en-US"/>
              </w:rPr>
            </w:pPr>
            <w:r w:rsidRPr="00D050B2">
              <w:rPr>
                <w:b/>
                <w:bCs/>
                <w:i/>
                <w:iCs/>
                <w:lang w:val="en-US"/>
              </w:rPr>
              <w:t>-Understand the importance of the Welsh culture and language as a bilingual nation.</w:t>
            </w:r>
          </w:p>
          <w:p w14:paraId="716720DF" w14:textId="77777777" w:rsidR="00D050B2" w:rsidRPr="00D050B2" w:rsidRDefault="00D050B2" w:rsidP="00D050B2">
            <w:pPr>
              <w:rPr>
                <w:b/>
                <w:bCs/>
                <w:i/>
                <w:iCs/>
                <w:lang w:val="en-US"/>
              </w:rPr>
            </w:pPr>
            <w:r w:rsidRPr="00D050B2">
              <w:rPr>
                <w:b/>
                <w:bCs/>
                <w:i/>
                <w:iCs/>
                <w:lang w:val="en-US"/>
              </w:rPr>
              <w:t>-Demonstrate dignity, courtesy and respect towards others.</w:t>
            </w:r>
          </w:p>
          <w:p w14:paraId="1C650047" w14:textId="77777777" w:rsidR="00D050B2" w:rsidRPr="00D050B2" w:rsidRDefault="00D050B2" w:rsidP="00D050B2">
            <w:pPr>
              <w:rPr>
                <w:b/>
                <w:bCs/>
                <w:i/>
                <w:iCs/>
                <w:lang w:val="en-US"/>
              </w:rPr>
            </w:pPr>
            <w:r w:rsidRPr="00D050B2">
              <w:rPr>
                <w:b/>
                <w:bCs/>
                <w:i/>
                <w:iCs/>
                <w:lang w:val="en-US"/>
              </w:rPr>
              <w:t>-Maintain and update knowledge of my subject(s) and how best to teach and assess them.</w:t>
            </w:r>
          </w:p>
          <w:p w14:paraId="69C8619B" w14:textId="77777777" w:rsidR="00D050B2" w:rsidRPr="00D050B2" w:rsidRDefault="00D050B2" w:rsidP="00D050B2">
            <w:pPr>
              <w:rPr>
                <w:b/>
                <w:bCs/>
                <w:i/>
                <w:iCs/>
                <w:lang w:val="en-US"/>
              </w:rPr>
            </w:pPr>
            <w:r w:rsidRPr="00D050B2">
              <w:rPr>
                <w:b/>
                <w:bCs/>
                <w:i/>
                <w:iCs/>
                <w:lang w:val="en-US"/>
              </w:rPr>
              <w:t>-Know how to use evidence and research to improve my practice.</w:t>
            </w:r>
          </w:p>
          <w:p w14:paraId="475571E4" w14:textId="77777777" w:rsidR="00D050B2" w:rsidRPr="00D050B2" w:rsidRDefault="00D050B2" w:rsidP="00D050B2">
            <w:pPr>
              <w:rPr>
                <w:b/>
                <w:bCs/>
                <w:i/>
                <w:iCs/>
                <w:lang w:val="en-US"/>
              </w:rPr>
            </w:pPr>
            <w:r w:rsidRPr="00D050B2">
              <w:rPr>
                <w:b/>
                <w:bCs/>
                <w:i/>
                <w:iCs/>
                <w:lang w:val="en-US"/>
              </w:rPr>
              <w:t>-Plan and deliver effective learning, teaching and assessment.</w:t>
            </w:r>
          </w:p>
          <w:p w14:paraId="33FF17F6" w14:textId="77777777" w:rsidR="00D050B2" w:rsidRPr="00D050B2" w:rsidRDefault="00D050B2" w:rsidP="00D050B2">
            <w:pPr>
              <w:rPr>
                <w:b/>
                <w:bCs/>
                <w:i/>
                <w:iCs/>
                <w:lang w:val="en-US"/>
              </w:rPr>
            </w:pPr>
            <w:r w:rsidRPr="00D050B2">
              <w:rPr>
                <w:b/>
                <w:bCs/>
                <w:i/>
                <w:iCs/>
                <w:lang w:val="en-US"/>
              </w:rPr>
              <w:t>-Build positive and collaborative relationships.</w:t>
            </w:r>
          </w:p>
          <w:p w14:paraId="5C4713EE" w14:textId="77777777" w:rsidR="00D050B2" w:rsidRPr="00D050B2" w:rsidRDefault="00D050B2" w:rsidP="00D050B2">
            <w:pPr>
              <w:rPr>
                <w:b/>
                <w:bCs/>
                <w:i/>
                <w:iCs/>
                <w:lang w:val="en-US"/>
              </w:rPr>
            </w:pPr>
            <w:r w:rsidRPr="00D050B2">
              <w:rPr>
                <w:b/>
                <w:bCs/>
                <w:i/>
                <w:iCs/>
                <w:lang w:val="en-US"/>
              </w:rPr>
              <w:t>-Enable learners to share responsibility for their own learning and assessment.</w:t>
            </w:r>
          </w:p>
          <w:p w14:paraId="2DD469F4" w14:textId="77777777" w:rsidR="00D050B2" w:rsidRPr="00D050B2" w:rsidRDefault="00D050B2" w:rsidP="00D050B2">
            <w:pPr>
              <w:rPr>
                <w:b/>
                <w:bCs/>
                <w:i/>
                <w:iCs/>
                <w:lang w:val="en-US"/>
              </w:rPr>
            </w:pPr>
          </w:p>
        </w:tc>
      </w:tr>
    </w:tbl>
    <w:p w14:paraId="7354334C" w14:textId="77777777" w:rsidR="00D050B2" w:rsidRPr="00D050B2" w:rsidRDefault="00D050B2" w:rsidP="00D050B2">
      <w:pPr>
        <w:rPr>
          <w:b/>
          <w:bCs/>
          <w:i/>
          <w:iCs/>
          <w:lang w:val="en-US"/>
        </w:rPr>
      </w:pPr>
    </w:p>
    <w:p w14:paraId="0040D875" w14:textId="77777777" w:rsidR="00D050B2" w:rsidRPr="00D050B2" w:rsidRDefault="00D050B2" w:rsidP="00D050B2">
      <w:pPr>
        <w:rPr>
          <w:b/>
          <w:bCs/>
          <w:i/>
          <w:iCs/>
          <w:lang w:val="en-US"/>
        </w:rPr>
      </w:pPr>
    </w:p>
    <w:p w14:paraId="52BCBF11" w14:textId="77777777" w:rsidR="00D050B2" w:rsidRPr="00D050B2" w:rsidRDefault="00D050B2" w:rsidP="00D050B2">
      <w:pPr>
        <w:rPr>
          <w:b/>
          <w:bCs/>
          <w:i/>
          <w:iCs/>
          <w:lang w:val="en-US"/>
        </w:rPr>
      </w:pPr>
    </w:p>
    <w:p w14:paraId="2DFAE2B8" w14:textId="77777777" w:rsidR="00D050B2" w:rsidRPr="00D050B2" w:rsidRDefault="00D050B2" w:rsidP="00D050B2">
      <w:pPr>
        <w:rPr>
          <w:b/>
          <w:bCs/>
          <w:i/>
          <w:iCs/>
          <w:lang w:val="en-US"/>
        </w:rPr>
      </w:pPr>
    </w:p>
    <w:p w14:paraId="0CD87228" w14:textId="77777777" w:rsidR="00D050B2" w:rsidRPr="00D050B2" w:rsidRDefault="00D050B2" w:rsidP="00D050B2">
      <w:pPr>
        <w:rPr>
          <w:b/>
          <w:bCs/>
          <w:i/>
          <w:iCs/>
          <w:lang w:val="en-US"/>
        </w:rPr>
      </w:pPr>
    </w:p>
    <w:p w14:paraId="66A01CAE" w14:textId="77777777" w:rsidR="00D050B2" w:rsidRPr="00D050B2" w:rsidRDefault="00D050B2" w:rsidP="00D050B2">
      <w:pPr>
        <w:rPr>
          <w:b/>
          <w:bCs/>
          <w:i/>
          <w:iCs/>
          <w:lang w:val="en-US"/>
        </w:rPr>
      </w:pPr>
    </w:p>
    <w:p w14:paraId="2779293C" w14:textId="77777777" w:rsidR="00D050B2" w:rsidRPr="00D050B2" w:rsidRDefault="00D050B2" w:rsidP="00D050B2">
      <w:pPr>
        <w:rPr>
          <w:b/>
          <w:bCs/>
          <w:i/>
          <w:iCs/>
          <w:lang w:val="en-US"/>
        </w:rPr>
      </w:pPr>
    </w:p>
    <w:p w14:paraId="6E2FBD75" w14:textId="77777777" w:rsidR="00D050B2" w:rsidRPr="00D050B2" w:rsidRDefault="00D050B2" w:rsidP="00D050B2">
      <w:pPr>
        <w:rPr>
          <w:b/>
          <w:bCs/>
          <w:i/>
          <w:iCs/>
          <w:lang w:val="en-US"/>
        </w:rPr>
      </w:pPr>
    </w:p>
    <w:p w14:paraId="38842977" w14:textId="77777777" w:rsidR="00D050B2" w:rsidRPr="00D050B2" w:rsidRDefault="00D050B2" w:rsidP="00D050B2">
      <w:pPr>
        <w:rPr>
          <w:b/>
          <w:bCs/>
          <w:i/>
          <w:iCs/>
          <w:lang w:val="en-US"/>
        </w:rPr>
      </w:pPr>
    </w:p>
    <w:p w14:paraId="41378CBA" w14:textId="77777777" w:rsidR="00D050B2" w:rsidRPr="00D050B2" w:rsidRDefault="00D050B2" w:rsidP="00D050B2">
      <w:pPr>
        <w:rPr>
          <w:b/>
          <w:bCs/>
          <w:i/>
          <w:iCs/>
          <w:lang w:val="en-US"/>
        </w:rPr>
      </w:pPr>
    </w:p>
    <w:p w14:paraId="7EE5C9F7" w14:textId="77777777" w:rsidR="00D050B2" w:rsidRDefault="00D050B2" w:rsidP="00D050B2">
      <w:pPr>
        <w:rPr>
          <w:b/>
          <w:bCs/>
          <w:i/>
          <w:iCs/>
          <w:lang w:val="en-US"/>
        </w:rPr>
      </w:pPr>
    </w:p>
    <w:p w14:paraId="314B002F" w14:textId="57E81E78" w:rsidR="00D050B2" w:rsidRPr="00D050B2" w:rsidRDefault="00D050B2" w:rsidP="00D050B2">
      <w:pPr>
        <w:rPr>
          <w:b/>
          <w:bCs/>
          <w:i/>
          <w:iCs/>
          <w:u w:val="single"/>
          <w:lang w:val="en-US"/>
        </w:rPr>
      </w:pPr>
      <w:r w:rsidRPr="00D050B2">
        <w:rPr>
          <w:b/>
          <w:bCs/>
          <w:i/>
          <w:iCs/>
          <w:u w:val="single"/>
          <w:lang w:val="en-US"/>
        </w:rPr>
        <w:lastRenderedPageBreak/>
        <w:t>Lesson Detail:</w:t>
      </w:r>
    </w:p>
    <w:p w14:paraId="2552CBD0" w14:textId="77777777" w:rsidR="00D050B2" w:rsidRPr="00D050B2" w:rsidRDefault="00D050B2" w:rsidP="00D050B2">
      <w:pPr>
        <w:rPr>
          <w:b/>
          <w:bCs/>
          <w:i/>
          <w:iCs/>
          <w:lang w:val="en-US"/>
        </w:rPr>
      </w:pPr>
    </w:p>
    <w:tbl>
      <w:tblPr>
        <w:tblW w:w="102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6"/>
        <w:gridCol w:w="2442"/>
        <w:gridCol w:w="4137"/>
        <w:gridCol w:w="1570"/>
      </w:tblGrid>
      <w:tr w:rsidR="00D050B2" w:rsidRPr="00D050B2" w14:paraId="55CB2DAD" w14:textId="77777777">
        <w:trPr>
          <w:trHeight w:val="439"/>
        </w:trPr>
        <w:tc>
          <w:tcPr>
            <w:tcW w:w="2127" w:type="dxa"/>
            <w:tcBorders>
              <w:top w:val="single" w:sz="4" w:space="0" w:color="auto"/>
              <w:left w:val="single" w:sz="4" w:space="0" w:color="auto"/>
              <w:bottom w:val="single" w:sz="4" w:space="0" w:color="auto"/>
              <w:right w:val="single" w:sz="4" w:space="0" w:color="auto"/>
            </w:tcBorders>
          </w:tcPr>
          <w:p w14:paraId="7461C200" w14:textId="77777777" w:rsidR="00D050B2" w:rsidRPr="00D050B2" w:rsidRDefault="00D050B2" w:rsidP="00D050B2">
            <w:pPr>
              <w:rPr>
                <w:b/>
                <w:bCs/>
                <w:i/>
                <w:iCs/>
                <w:lang w:val="en-US"/>
              </w:rPr>
            </w:pPr>
          </w:p>
          <w:p w14:paraId="655C793A" w14:textId="77777777" w:rsidR="00D050B2" w:rsidRPr="00D050B2" w:rsidRDefault="00D050B2" w:rsidP="00D050B2">
            <w:pPr>
              <w:rPr>
                <w:b/>
                <w:bCs/>
                <w:i/>
                <w:iCs/>
                <w:lang w:val="en-US"/>
              </w:rPr>
            </w:pPr>
            <w:r w:rsidRPr="00D050B2">
              <w:rPr>
                <w:b/>
                <w:bCs/>
                <w:i/>
                <w:iCs/>
                <w:lang w:val="en-US"/>
              </w:rPr>
              <w:t xml:space="preserve">Stage </w:t>
            </w:r>
          </w:p>
        </w:tc>
        <w:tc>
          <w:tcPr>
            <w:tcW w:w="2444" w:type="dxa"/>
            <w:tcBorders>
              <w:top w:val="single" w:sz="4" w:space="0" w:color="auto"/>
              <w:left w:val="single" w:sz="4" w:space="0" w:color="auto"/>
              <w:bottom w:val="single" w:sz="4" w:space="0" w:color="auto"/>
              <w:right w:val="single" w:sz="4" w:space="0" w:color="auto"/>
            </w:tcBorders>
          </w:tcPr>
          <w:p w14:paraId="27A39065" w14:textId="77777777" w:rsidR="00D050B2" w:rsidRPr="00D050B2" w:rsidRDefault="00D050B2" w:rsidP="00D050B2">
            <w:pPr>
              <w:rPr>
                <w:b/>
                <w:bCs/>
                <w:i/>
                <w:iCs/>
                <w:lang w:val="en-US"/>
              </w:rPr>
            </w:pPr>
          </w:p>
          <w:p w14:paraId="48E742DD" w14:textId="77777777" w:rsidR="00D050B2" w:rsidRPr="00D050B2" w:rsidRDefault="00D050B2" w:rsidP="00D050B2">
            <w:pPr>
              <w:rPr>
                <w:b/>
                <w:bCs/>
                <w:i/>
                <w:iCs/>
                <w:lang w:val="en-US"/>
              </w:rPr>
            </w:pPr>
            <w:r w:rsidRPr="00D050B2">
              <w:rPr>
                <w:b/>
                <w:bCs/>
                <w:i/>
                <w:iCs/>
                <w:lang w:val="en-US"/>
              </w:rPr>
              <w:t>Focus</w:t>
            </w:r>
          </w:p>
        </w:tc>
        <w:tc>
          <w:tcPr>
            <w:tcW w:w="4140" w:type="dxa"/>
            <w:tcBorders>
              <w:top w:val="single" w:sz="4" w:space="0" w:color="auto"/>
              <w:left w:val="single" w:sz="4" w:space="0" w:color="auto"/>
              <w:bottom w:val="single" w:sz="4" w:space="0" w:color="auto"/>
              <w:right w:val="single" w:sz="4" w:space="0" w:color="auto"/>
            </w:tcBorders>
          </w:tcPr>
          <w:p w14:paraId="6AFCFFC2" w14:textId="77777777" w:rsidR="00D050B2" w:rsidRPr="00D050B2" w:rsidRDefault="00D050B2" w:rsidP="00D050B2">
            <w:pPr>
              <w:rPr>
                <w:b/>
                <w:bCs/>
                <w:i/>
                <w:iCs/>
                <w:lang w:val="en-US"/>
              </w:rPr>
            </w:pPr>
          </w:p>
          <w:p w14:paraId="06ECAFC3" w14:textId="77777777" w:rsidR="00D050B2" w:rsidRPr="00D050B2" w:rsidRDefault="00D050B2" w:rsidP="00D050B2">
            <w:pPr>
              <w:rPr>
                <w:b/>
                <w:bCs/>
                <w:i/>
                <w:iCs/>
                <w:lang w:val="en-US"/>
              </w:rPr>
            </w:pPr>
            <w:r w:rsidRPr="00D050B2">
              <w:rPr>
                <w:b/>
                <w:bCs/>
                <w:i/>
                <w:iCs/>
                <w:lang w:val="en-US"/>
              </w:rPr>
              <w:t xml:space="preserve">Strategy </w:t>
            </w:r>
          </w:p>
        </w:tc>
        <w:tc>
          <w:tcPr>
            <w:tcW w:w="1571" w:type="dxa"/>
            <w:tcBorders>
              <w:top w:val="single" w:sz="4" w:space="0" w:color="auto"/>
              <w:left w:val="single" w:sz="4" w:space="0" w:color="auto"/>
              <w:bottom w:val="single" w:sz="4" w:space="0" w:color="auto"/>
              <w:right w:val="single" w:sz="4" w:space="0" w:color="auto"/>
            </w:tcBorders>
          </w:tcPr>
          <w:p w14:paraId="411F901A" w14:textId="77777777" w:rsidR="00D050B2" w:rsidRPr="00D050B2" w:rsidRDefault="00D050B2" w:rsidP="00D050B2">
            <w:pPr>
              <w:rPr>
                <w:b/>
                <w:bCs/>
                <w:i/>
                <w:iCs/>
                <w:lang w:val="en-US"/>
              </w:rPr>
            </w:pPr>
          </w:p>
          <w:p w14:paraId="72E7FB20" w14:textId="77777777" w:rsidR="00D050B2" w:rsidRPr="00D050B2" w:rsidRDefault="00D050B2" w:rsidP="00D050B2">
            <w:pPr>
              <w:rPr>
                <w:b/>
                <w:bCs/>
                <w:i/>
                <w:iCs/>
                <w:lang w:val="en-US"/>
              </w:rPr>
            </w:pPr>
            <w:r w:rsidRPr="00D050B2">
              <w:rPr>
                <w:b/>
                <w:bCs/>
                <w:i/>
                <w:iCs/>
                <w:lang w:val="en-US"/>
              </w:rPr>
              <w:t xml:space="preserve">Time </w:t>
            </w:r>
          </w:p>
          <w:p w14:paraId="4899F7FB" w14:textId="77777777" w:rsidR="00D050B2" w:rsidRPr="00D050B2" w:rsidRDefault="00D050B2" w:rsidP="00D050B2">
            <w:pPr>
              <w:rPr>
                <w:b/>
                <w:bCs/>
                <w:i/>
                <w:iCs/>
                <w:lang w:val="en-US"/>
              </w:rPr>
            </w:pPr>
          </w:p>
        </w:tc>
      </w:tr>
      <w:tr w:rsidR="00D050B2" w:rsidRPr="00D050B2" w14:paraId="54C5706F" w14:textId="77777777">
        <w:trPr>
          <w:trHeight w:val="9317"/>
        </w:trPr>
        <w:tc>
          <w:tcPr>
            <w:tcW w:w="2127" w:type="dxa"/>
            <w:tcBorders>
              <w:top w:val="single" w:sz="4" w:space="0" w:color="auto"/>
              <w:left w:val="single" w:sz="4" w:space="0" w:color="auto"/>
              <w:bottom w:val="single" w:sz="4" w:space="0" w:color="auto"/>
              <w:right w:val="single" w:sz="4" w:space="0" w:color="auto"/>
            </w:tcBorders>
          </w:tcPr>
          <w:p w14:paraId="6EA4295A" w14:textId="77777777" w:rsidR="00D050B2" w:rsidRPr="00D050B2" w:rsidRDefault="00D050B2" w:rsidP="00D050B2">
            <w:pPr>
              <w:rPr>
                <w:b/>
                <w:bCs/>
                <w:i/>
                <w:iCs/>
                <w:lang w:val="en-US"/>
              </w:rPr>
            </w:pPr>
            <w:r w:rsidRPr="00D050B2">
              <w:rPr>
                <w:b/>
                <w:bCs/>
                <w:i/>
                <w:iCs/>
                <w:lang w:val="en-US"/>
              </w:rPr>
              <w:t>Introduction</w:t>
            </w:r>
          </w:p>
          <w:p w14:paraId="2AD343EE" w14:textId="77777777" w:rsidR="00D050B2" w:rsidRPr="00D050B2" w:rsidRDefault="00D050B2" w:rsidP="00D050B2">
            <w:pPr>
              <w:rPr>
                <w:b/>
                <w:bCs/>
                <w:i/>
                <w:iCs/>
                <w:lang w:val="en-US"/>
              </w:rPr>
            </w:pPr>
          </w:p>
          <w:p w14:paraId="05E1BA09" w14:textId="77777777" w:rsidR="00D050B2" w:rsidRPr="00D050B2" w:rsidRDefault="00D050B2" w:rsidP="00D050B2">
            <w:pPr>
              <w:rPr>
                <w:b/>
                <w:bCs/>
                <w:i/>
                <w:iCs/>
                <w:lang w:val="en-US"/>
              </w:rPr>
            </w:pPr>
          </w:p>
          <w:p w14:paraId="3FAAA411" w14:textId="77777777" w:rsidR="00D050B2" w:rsidRPr="00D050B2" w:rsidRDefault="00D050B2" w:rsidP="00D050B2">
            <w:pPr>
              <w:rPr>
                <w:b/>
                <w:bCs/>
                <w:i/>
                <w:iCs/>
                <w:lang w:val="en-US"/>
              </w:rPr>
            </w:pPr>
          </w:p>
          <w:p w14:paraId="1064EDE1" w14:textId="77777777" w:rsidR="00D050B2" w:rsidRPr="00D050B2" w:rsidRDefault="00D050B2" w:rsidP="00D050B2">
            <w:pPr>
              <w:rPr>
                <w:b/>
                <w:bCs/>
                <w:i/>
                <w:iCs/>
                <w:lang w:val="en-US"/>
              </w:rPr>
            </w:pPr>
          </w:p>
          <w:p w14:paraId="0B069214" w14:textId="77777777" w:rsidR="00D050B2" w:rsidRPr="00D050B2" w:rsidRDefault="00D050B2" w:rsidP="00D050B2">
            <w:pPr>
              <w:rPr>
                <w:b/>
                <w:bCs/>
                <w:i/>
                <w:iCs/>
                <w:lang w:val="en-US"/>
              </w:rPr>
            </w:pPr>
          </w:p>
          <w:p w14:paraId="161ECBBB" w14:textId="77777777" w:rsidR="00D050B2" w:rsidRPr="00D050B2" w:rsidRDefault="00D050B2" w:rsidP="00D050B2">
            <w:pPr>
              <w:rPr>
                <w:b/>
                <w:bCs/>
                <w:i/>
                <w:iCs/>
                <w:lang w:val="en-US"/>
              </w:rPr>
            </w:pPr>
          </w:p>
          <w:p w14:paraId="367A7CD5" w14:textId="77777777" w:rsidR="00D050B2" w:rsidRPr="00D050B2" w:rsidRDefault="00D050B2" w:rsidP="00D050B2">
            <w:pPr>
              <w:rPr>
                <w:b/>
                <w:bCs/>
                <w:i/>
                <w:iCs/>
                <w:lang w:val="en-US"/>
              </w:rPr>
            </w:pPr>
            <w:r w:rsidRPr="00D050B2">
              <w:rPr>
                <w:b/>
                <w:bCs/>
                <w:i/>
                <w:iCs/>
                <w:lang w:val="en-US"/>
              </w:rPr>
              <w:t xml:space="preserve">Development </w:t>
            </w:r>
          </w:p>
          <w:p w14:paraId="1413BE30" w14:textId="77777777" w:rsidR="00D050B2" w:rsidRPr="00D050B2" w:rsidRDefault="00D050B2" w:rsidP="00D050B2">
            <w:pPr>
              <w:rPr>
                <w:b/>
                <w:bCs/>
                <w:i/>
                <w:iCs/>
                <w:lang w:val="en-US"/>
              </w:rPr>
            </w:pPr>
          </w:p>
          <w:p w14:paraId="547403DD" w14:textId="77777777" w:rsidR="00D050B2" w:rsidRPr="00D050B2" w:rsidRDefault="00D050B2" w:rsidP="00D050B2">
            <w:pPr>
              <w:rPr>
                <w:b/>
                <w:bCs/>
                <w:i/>
                <w:iCs/>
                <w:lang w:val="en-US"/>
              </w:rPr>
            </w:pPr>
          </w:p>
          <w:p w14:paraId="01C5199E" w14:textId="77777777" w:rsidR="00D050B2" w:rsidRPr="00D050B2" w:rsidRDefault="00D050B2" w:rsidP="00D050B2">
            <w:pPr>
              <w:rPr>
                <w:b/>
                <w:bCs/>
                <w:i/>
                <w:iCs/>
                <w:lang w:val="en-US"/>
              </w:rPr>
            </w:pPr>
          </w:p>
          <w:p w14:paraId="01747E32" w14:textId="77777777" w:rsidR="00D050B2" w:rsidRPr="00D050B2" w:rsidRDefault="00D050B2" w:rsidP="00D050B2">
            <w:pPr>
              <w:rPr>
                <w:b/>
                <w:bCs/>
                <w:i/>
                <w:iCs/>
                <w:lang w:val="en-US"/>
              </w:rPr>
            </w:pPr>
          </w:p>
          <w:p w14:paraId="6D19F5B1" w14:textId="77777777" w:rsidR="00D050B2" w:rsidRPr="00D050B2" w:rsidRDefault="00D050B2" w:rsidP="00D050B2">
            <w:pPr>
              <w:rPr>
                <w:b/>
                <w:bCs/>
                <w:i/>
                <w:iCs/>
                <w:lang w:val="en-US"/>
              </w:rPr>
            </w:pPr>
          </w:p>
          <w:p w14:paraId="17F37A9D" w14:textId="77777777" w:rsidR="00D050B2" w:rsidRPr="00D050B2" w:rsidRDefault="00D050B2" w:rsidP="00D050B2">
            <w:pPr>
              <w:rPr>
                <w:b/>
                <w:bCs/>
                <w:i/>
                <w:iCs/>
                <w:lang w:val="en-US"/>
              </w:rPr>
            </w:pPr>
          </w:p>
          <w:p w14:paraId="72B38E4E" w14:textId="77777777" w:rsidR="00D050B2" w:rsidRPr="00D050B2" w:rsidRDefault="00D050B2" w:rsidP="00D050B2">
            <w:pPr>
              <w:rPr>
                <w:b/>
                <w:bCs/>
                <w:i/>
                <w:iCs/>
                <w:lang w:val="en-US"/>
              </w:rPr>
            </w:pPr>
          </w:p>
          <w:p w14:paraId="6D674C28" w14:textId="77777777" w:rsidR="00D050B2" w:rsidRPr="00D050B2" w:rsidRDefault="00D050B2" w:rsidP="00D050B2">
            <w:pPr>
              <w:rPr>
                <w:b/>
                <w:bCs/>
                <w:i/>
                <w:iCs/>
                <w:lang w:val="en-US"/>
              </w:rPr>
            </w:pPr>
          </w:p>
          <w:p w14:paraId="2EE18442" w14:textId="77777777" w:rsidR="00D050B2" w:rsidRPr="00D050B2" w:rsidRDefault="00D050B2" w:rsidP="00D050B2">
            <w:pPr>
              <w:rPr>
                <w:b/>
                <w:bCs/>
                <w:i/>
                <w:iCs/>
                <w:lang w:val="en-US"/>
              </w:rPr>
            </w:pPr>
          </w:p>
          <w:p w14:paraId="1C9B96D8" w14:textId="77777777" w:rsidR="00D050B2" w:rsidRPr="00D050B2" w:rsidRDefault="00D050B2" w:rsidP="00D050B2">
            <w:pPr>
              <w:rPr>
                <w:b/>
                <w:bCs/>
                <w:i/>
                <w:iCs/>
                <w:lang w:val="en-US"/>
              </w:rPr>
            </w:pPr>
          </w:p>
          <w:p w14:paraId="17F69F28" w14:textId="77777777" w:rsidR="00D050B2" w:rsidRPr="00D050B2" w:rsidRDefault="00D050B2" w:rsidP="00D050B2">
            <w:pPr>
              <w:rPr>
                <w:b/>
                <w:bCs/>
                <w:i/>
                <w:iCs/>
                <w:lang w:val="en-US"/>
              </w:rPr>
            </w:pPr>
          </w:p>
          <w:p w14:paraId="6B448E55" w14:textId="77777777" w:rsidR="00D050B2" w:rsidRPr="00D050B2" w:rsidRDefault="00D050B2" w:rsidP="00D050B2">
            <w:pPr>
              <w:rPr>
                <w:b/>
                <w:bCs/>
                <w:i/>
                <w:iCs/>
                <w:lang w:val="en-US"/>
              </w:rPr>
            </w:pPr>
          </w:p>
          <w:p w14:paraId="401533B0" w14:textId="77777777" w:rsidR="00D050B2" w:rsidRPr="00D050B2" w:rsidRDefault="00D050B2" w:rsidP="00D050B2">
            <w:pPr>
              <w:rPr>
                <w:b/>
                <w:bCs/>
                <w:i/>
                <w:iCs/>
                <w:lang w:val="en-US"/>
              </w:rPr>
            </w:pPr>
          </w:p>
          <w:p w14:paraId="086CB47E" w14:textId="77777777" w:rsidR="00D050B2" w:rsidRPr="00D050B2" w:rsidRDefault="00D050B2" w:rsidP="00D050B2">
            <w:pPr>
              <w:rPr>
                <w:b/>
                <w:bCs/>
                <w:i/>
                <w:iCs/>
                <w:lang w:val="en-US"/>
              </w:rPr>
            </w:pPr>
          </w:p>
          <w:p w14:paraId="4D54F92C" w14:textId="77777777" w:rsidR="00D050B2" w:rsidRPr="00D050B2" w:rsidRDefault="00D050B2" w:rsidP="00D050B2">
            <w:pPr>
              <w:rPr>
                <w:b/>
                <w:bCs/>
                <w:i/>
                <w:iCs/>
                <w:lang w:val="en-US"/>
              </w:rPr>
            </w:pPr>
          </w:p>
          <w:p w14:paraId="4FE7FE0D" w14:textId="77777777" w:rsidR="00D050B2" w:rsidRPr="00D050B2" w:rsidRDefault="00D050B2" w:rsidP="00D050B2">
            <w:pPr>
              <w:rPr>
                <w:b/>
                <w:bCs/>
                <w:i/>
                <w:iCs/>
                <w:lang w:val="en-US"/>
              </w:rPr>
            </w:pPr>
            <w:r w:rsidRPr="00D050B2">
              <w:rPr>
                <w:b/>
                <w:bCs/>
                <w:i/>
                <w:iCs/>
                <w:lang w:val="en-US"/>
              </w:rPr>
              <w:t>Plenary/conclusion</w:t>
            </w:r>
          </w:p>
          <w:p w14:paraId="120A163C" w14:textId="77777777" w:rsidR="00D050B2" w:rsidRPr="00D050B2" w:rsidRDefault="00D050B2" w:rsidP="00D050B2">
            <w:pPr>
              <w:rPr>
                <w:b/>
                <w:bCs/>
                <w:i/>
                <w:iCs/>
                <w:lang w:val="en-US"/>
              </w:rPr>
            </w:pPr>
          </w:p>
          <w:p w14:paraId="2803C9A6" w14:textId="77777777" w:rsidR="00D050B2" w:rsidRPr="00D050B2" w:rsidRDefault="00D050B2" w:rsidP="00D050B2">
            <w:pPr>
              <w:rPr>
                <w:b/>
                <w:bCs/>
                <w:i/>
                <w:iCs/>
                <w:lang w:val="en-US"/>
              </w:rPr>
            </w:pPr>
          </w:p>
          <w:p w14:paraId="345BB494" w14:textId="77777777" w:rsidR="00D050B2" w:rsidRPr="00D050B2" w:rsidRDefault="00D050B2" w:rsidP="00D050B2">
            <w:pPr>
              <w:rPr>
                <w:b/>
                <w:bCs/>
                <w:i/>
                <w:iCs/>
                <w:lang w:val="en-US"/>
              </w:rPr>
            </w:pPr>
          </w:p>
          <w:p w14:paraId="3D2B7259" w14:textId="77777777" w:rsidR="00D050B2" w:rsidRPr="00D050B2" w:rsidRDefault="00D050B2" w:rsidP="00D050B2">
            <w:pPr>
              <w:rPr>
                <w:b/>
                <w:bCs/>
                <w:i/>
                <w:iCs/>
                <w:lang w:val="en-US"/>
              </w:rPr>
            </w:pPr>
          </w:p>
        </w:tc>
        <w:tc>
          <w:tcPr>
            <w:tcW w:w="2444" w:type="dxa"/>
            <w:tcBorders>
              <w:top w:val="single" w:sz="4" w:space="0" w:color="auto"/>
              <w:left w:val="single" w:sz="4" w:space="0" w:color="auto"/>
              <w:bottom w:val="single" w:sz="4" w:space="0" w:color="auto"/>
              <w:right w:val="single" w:sz="4" w:space="0" w:color="auto"/>
            </w:tcBorders>
          </w:tcPr>
          <w:p w14:paraId="46CE9F57" w14:textId="77777777" w:rsidR="00D050B2" w:rsidRPr="00D050B2" w:rsidRDefault="00D050B2" w:rsidP="00D050B2">
            <w:pPr>
              <w:rPr>
                <w:b/>
                <w:bCs/>
                <w:i/>
                <w:iCs/>
                <w:lang w:val="en-US"/>
              </w:rPr>
            </w:pPr>
            <w:r w:rsidRPr="00D050B2">
              <w:rPr>
                <w:b/>
                <w:bCs/>
                <w:i/>
                <w:iCs/>
                <w:lang w:val="en-US"/>
              </w:rPr>
              <w:lastRenderedPageBreak/>
              <w:t>Register</w:t>
            </w:r>
          </w:p>
          <w:p w14:paraId="7FC3B2BB" w14:textId="77777777" w:rsidR="00D050B2" w:rsidRPr="00D050B2" w:rsidRDefault="00D050B2" w:rsidP="00D050B2">
            <w:pPr>
              <w:rPr>
                <w:b/>
                <w:bCs/>
                <w:i/>
                <w:iCs/>
                <w:lang w:val="en-US"/>
              </w:rPr>
            </w:pPr>
          </w:p>
          <w:p w14:paraId="11AC9FE1" w14:textId="77777777" w:rsidR="00D050B2" w:rsidRPr="00D050B2" w:rsidRDefault="00D050B2" w:rsidP="00D050B2">
            <w:pPr>
              <w:rPr>
                <w:b/>
                <w:bCs/>
                <w:i/>
                <w:iCs/>
                <w:lang w:val="en-US"/>
              </w:rPr>
            </w:pPr>
          </w:p>
          <w:p w14:paraId="267E3C9A" w14:textId="77777777" w:rsidR="00D050B2" w:rsidRPr="00D050B2" w:rsidRDefault="00D050B2" w:rsidP="00D050B2">
            <w:pPr>
              <w:rPr>
                <w:b/>
                <w:bCs/>
                <w:i/>
                <w:iCs/>
                <w:lang w:val="en-US"/>
              </w:rPr>
            </w:pPr>
          </w:p>
          <w:p w14:paraId="53E7ACD2" w14:textId="77777777" w:rsidR="00D050B2" w:rsidRPr="00D050B2" w:rsidRDefault="00D050B2" w:rsidP="00D050B2">
            <w:pPr>
              <w:rPr>
                <w:b/>
                <w:bCs/>
                <w:i/>
                <w:iCs/>
                <w:lang w:val="en-US"/>
              </w:rPr>
            </w:pPr>
            <w:r w:rsidRPr="00D050B2">
              <w:rPr>
                <w:b/>
                <w:bCs/>
                <w:i/>
                <w:iCs/>
                <w:lang w:val="en-US"/>
              </w:rPr>
              <w:t xml:space="preserve">Introduction </w:t>
            </w:r>
          </w:p>
          <w:p w14:paraId="79DDDC10" w14:textId="77777777" w:rsidR="00D050B2" w:rsidRPr="00D050B2" w:rsidRDefault="00D050B2" w:rsidP="00D050B2">
            <w:pPr>
              <w:rPr>
                <w:b/>
                <w:bCs/>
                <w:i/>
                <w:iCs/>
                <w:lang w:val="en-US"/>
              </w:rPr>
            </w:pPr>
          </w:p>
          <w:p w14:paraId="4F50419B" w14:textId="77777777" w:rsidR="00D050B2" w:rsidRPr="00D050B2" w:rsidRDefault="00D050B2" w:rsidP="00D050B2">
            <w:pPr>
              <w:rPr>
                <w:b/>
                <w:bCs/>
                <w:i/>
                <w:iCs/>
                <w:lang w:val="en-US"/>
              </w:rPr>
            </w:pPr>
          </w:p>
          <w:p w14:paraId="54F1B172" w14:textId="77777777" w:rsidR="00D050B2" w:rsidRPr="00D050B2" w:rsidRDefault="00D050B2" w:rsidP="00D050B2">
            <w:pPr>
              <w:rPr>
                <w:b/>
                <w:bCs/>
                <w:i/>
                <w:iCs/>
                <w:lang w:val="en-US"/>
              </w:rPr>
            </w:pPr>
          </w:p>
          <w:p w14:paraId="57314FF5" w14:textId="77777777" w:rsidR="00D050B2" w:rsidRPr="00D050B2" w:rsidRDefault="00D050B2" w:rsidP="00D050B2">
            <w:pPr>
              <w:rPr>
                <w:b/>
                <w:bCs/>
                <w:i/>
                <w:iCs/>
                <w:lang w:val="en-US"/>
              </w:rPr>
            </w:pPr>
            <w:r w:rsidRPr="00D050B2">
              <w:rPr>
                <w:b/>
                <w:bCs/>
                <w:i/>
                <w:iCs/>
                <w:lang w:val="en-US"/>
              </w:rPr>
              <w:t xml:space="preserve">What is a </w:t>
            </w:r>
            <w:proofErr w:type="spellStart"/>
            <w:r w:rsidRPr="00D050B2">
              <w:rPr>
                <w:b/>
                <w:bCs/>
                <w:i/>
                <w:iCs/>
                <w:lang w:val="en-US"/>
              </w:rPr>
              <w:t>MetaHuman</w:t>
            </w:r>
            <w:proofErr w:type="spellEnd"/>
            <w:r w:rsidRPr="00D050B2">
              <w:rPr>
                <w:b/>
                <w:bCs/>
                <w:i/>
                <w:iCs/>
                <w:lang w:val="en-US"/>
              </w:rPr>
              <w:t>?</w:t>
            </w:r>
          </w:p>
          <w:p w14:paraId="19D55946" w14:textId="77777777" w:rsidR="00D050B2" w:rsidRPr="00D050B2" w:rsidRDefault="00D050B2" w:rsidP="00D050B2">
            <w:pPr>
              <w:rPr>
                <w:b/>
                <w:bCs/>
                <w:i/>
                <w:iCs/>
                <w:lang w:val="en-US"/>
              </w:rPr>
            </w:pPr>
          </w:p>
          <w:p w14:paraId="28CEA228" w14:textId="77777777" w:rsidR="00D050B2" w:rsidRPr="00D050B2" w:rsidRDefault="00D050B2" w:rsidP="00D050B2">
            <w:pPr>
              <w:rPr>
                <w:b/>
                <w:bCs/>
                <w:i/>
                <w:iCs/>
                <w:lang w:val="en-US"/>
              </w:rPr>
            </w:pPr>
          </w:p>
          <w:p w14:paraId="1A2F9633" w14:textId="77777777" w:rsidR="00D050B2" w:rsidRPr="00D050B2" w:rsidRDefault="00D050B2" w:rsidP="00D050B2">
            <w:pPr>
              <w:rPr>
                <w:b/>
                <w:bCs/>
                <w:i/>
                <w:iCs/>
                <w:lang w:val="en-US"/>
              </w:rPr>
            </w:pPr>
          </w:p>
          <w:p w14:paraId="2EA1E8D0" w14:textId="77777777" w:rsidR="00D050B2" w:rsidRPr="00D050B2" w:rsidRDefault="00D050B2" w:rsidP="00D050B2">
            <w:pPr>
              <w:rPr>
                <w:b/>
                <w:bCs/>
                <w:i/>
                <w:iCs/>
                <w:lang w:val="en-US"/>
              </w:rPr>
            </w:pPr>
          </w:p>
          <w:p w14:paraId="146D3594" w14:textId="77777777" w:rsidR="00D050B2" w:rsidRPr="00D050B2" w:rsidRDefault="00D050B2" w:rsidP="00D050B2">
            <w:pPr>
              <w:rPr>
                <w:b/>
                <w:bCs/>
                <w:i/>
                <w:iCs/>
                <w:lang w:val="en-US"/>
              </w:rPr>
            </w:pPr>
            <w:r w:rsidRPr="00D050B2">
              <w:rPr>
                <w:b/>
                <w:bCs/>
                <w:i/>
                <w:iCs/>
                <w:lang w:val="en-US"/>
              </w:rPr>
              <w:t xml:space="preserve">Pros &amp; Cons of </w:t>
            </w:r>
            <w:proofErr w:type="spellStart"/>
            <w:r w:rsidRPr="00D050B2">
              <w:rPr>
                <w:b/>
                <w:bCs/>
                <w:i/>
                <w:iCs/>
                <w:lang w:val="en-US"/>
              </w:rPr>
              <w:t>MetaHuman</w:t>
            </w:r>
            <w:proofErr w:type="spellEnd"/>
            <w:r w:rsidRPr="00D050B2">
              <w:rPr>
                <w:b/>
                <w:bCs/>
                <w:i/>
                <w:iCs/>
                <w:lang w:val="en-US"/>
              </w:rPr>
              <w:t xml:space="preserve"> Use</w:t>
            </w:r>
          </w:p>
          <w:p w14:paraId="3CAD2337" w14:textId="77777777" w:rsidR="00D050B2" w:rsidRPr="00D050B2" w:rsidRDefault="00D050B2" w:rsidP="00D050B2">
            <w:pPr>
              <w:rPr>
                <w:b/>
                <w:bCs/>
                <w:i/>
                <w:iCs/>
                <w:lang w:val="en-US"/>
              </w:rPr>
            </w:pPr>
          </w:p>
          <w:p w14:paraId="592CD483" w14:textId="77777777" w:rsidR="00D050B2" w:rsidRPr="00D050B2" w:rsidRDefault="00D050B2" w:rsidP="00D050B2">
            <w:pPr>
              <w:rPr>
                <w:b/>
                <w:bCs/>
                <w:i/>
                <w:iCs/>
                <w:lang w:val="en-US"/>
              </w:rPr>
            </w:pPr>
          </w:p>
          <w:p w14:paraId="27E19622" w14:textId="77777777" w:rsidR="00D050B2" w:rsidRPr="00D050B2" w:rsidRDefault="00D050B2" w:rsidP="00D050B2">
            <w:pPr>
              <w:rPr>
                <w:b/>
                <w:bCs/>
                <w:i/>
                <w:iCs/>
                <w:lang w:val="en-US"/>
              </w:rPr>
            </w:pPr>
          </w:p>
          <w:p w14:paraId="14496973" w14:textId="77777777" w:rsidR="00D050B2" w:rsidRPr="00D050B2" w:rsidRDefault="00D050B2" w:rsidP="00D050B2">
            <w:pPr>
              <w:rPr>
                <w:b/>
                <w:bCs/>
                <w:i/>
                <w:iCs/>
                <w:lang w:val="en-US"/>
              </w:rPr>
            </w:pPr>
            <w:proofErr w:type="spellStart"/>
            <w:r w:rsidRPr="00D050B2">
              <w:rPr>
                <w:b/>
                <w:bCs/>
                <w:i/>
                <w:iCs/>
                <w:lang w:val="en-US"/>
              </w:rPr>
              <w:t>MetaHuman</w:t>
            </w:r>
            <w:proofErr w:type="spellEnd"/>
            <w:r w:rsidRPr="00D050B2">
              <w:rPr>
                <w:b/>
                <w:bCs/>
                <w:i/>
                <w:iCs/>
                <w:lang w:val="en-US"/>
              </w:rPr>
              <w:t xml:space="preserve"> Creator</w:t>
            </w:r>
          </w:p>
          <w:p w14:paraId="5F5F251C" w14:textId="77777777" w:rsidR="00D050B2" w:rsidRPr="00D050B2" w:rsidRDefault="00D050B2" w:rsidP="00D050B2">
            <w:pPr>
              <w:rPr>
                <w:b/>
                <w:bCs/>
                <w:i/>
                <w:iCs/>
                <w:lang w:val="en-US"/>
              </w:rPr>
            </w:pPr>
          </w:p>
          <w:p w14:paraId="601F962F" w14:textId="77777777" w:rsidR="00D050B2" w:rsidRPr="00D050B2" w:rsidRDefault="00D050B2" w:rsidP="00D050B2">
            <w:pPr>
              <w:rPr>
                <w:b/>
                <w:bCs/>
                <w:i/>
                <w:iCs/>
                <w:lang w:val="en-US"/>
              </w:rPr>
            </w:pPr>
          </w:p>
          <w:p w14:paraId="36D1824F" w14:textId="77777777" w:rsidR="00D050B2" w:rsidRPr="00D050B2" w:rsidRDefault="00D050B2" w:rsidP="00D050B2">
            <w:pPr>
              <w:rPr>
                <w:b/>
                <w:bCs/>
                <w:i/>
                <w:iCs/>
                <w:lang w:val="en-US"/>
              </w:rPr>
            </w:pPr>
          </w:p>
          <w:p w14:paraId="1E80E67F" w14:textId="77777777" w:rsidR="00D050B2" w:rsidRPr="00D050B2" w:rsidRDefault="00D050B2" w:rsidP="00D050B2">
            <w:pPr>
              <w:rPr>
                <w:b/>
                <w:bCs/>
                <w:i/>
                <w:iCs/>
                <w:lang w:val="en-US"/>
              </w:rPr>
            </w:pPr>
          </w:p>
          <w:p w14:paraId="521748CA" w14:textId="77777777" w:rsidR="00D050B2" w:rsidRPr="00D050B2" w:rsidRDefault="00D050B2" w:rsidP="00D050B2">
            <w:pPr>
              <w:rPr>
                <w:b/>
                <w:bCs/>
                <w:i/>
                <w:iCs/>
                <w:lang w:val="en-US"/>
              </w:rPr>
            </w:pPr>
            <w:r w:rsidRPr="00D050B2">
              <w:rPr>
                <w:b/>
                <w:bCs/>
                <w:i/>
                <w:iCs/>
                <w:lang w:val="en-US"/>
              </w:rPr>
              <w:t>Metahuman Creator Practical</w:t>
            </w:r>
          </w:p>
          <w:p w14:paraId="62503F21" w14:textId="77777777" w:rsidR="00D050B2" w:rsidRPr="00D050B2" w:rsidRDefault="00D050B2" w:rsidP="00D050B2">
            <w:pPr>
              <w:rPr>
                <w:b/>
                <w:bCs/>
                <w:i/>
                <w:iCs/>
                <w:lang w:val="en-US"/>
              </w:rPr>
            </w:pPr>
          </w:p>
          <w:p w14:paraId="3B92B559" w14:textId="77777777" w:rsidR="00D050B2" w:rsidRPr="00D050B2" w:rsidRDefault="00D050B2" w:rsidP="00D050B2">
            <w:pPr>
              <w:rPr>
                <w:b/>
                <w:bCs/>
                <w:i/>
                <w:iCs/>
                <w:lang w:val="en-US"/>
              </w:rPr>
            </w:pPr>
          </w:p>
          <w:p w14:paraId="0643E171" w14:textId="77777777" w:rsidR="00D050B2" w:rsidRPr="00D050B2" w:rsidRDefault="00D050B2" w:rsidP="00D050B2">
            <w:pPr>
              <w:rPr>
                <w:b/>
                <w:bCs/>
                <w:i/>
                <w:iCs/>
                <w:lang w:val="en-US"/>
              </w:rPr>
            </w:pPr>
          </w:p>
          <w:p w14:paraId="752C51D0" w14:textId="77777777" w:rsidR="00D050B2" w:rsidRPr="00D050B2" w:rsidRDefault="00D050B2" w:rsidP="00D050B2">
            <w:pPr>
              <w:rPr>
                <w:b/>
                <w:bCs/>
                <w:i/>
                <w:iCs/>
                <w:lang w:val="en-US"/>
              </w:rPr>
            </w:pPr>
            <w:r w:rsidRPr="00D050B2">
              <w:rPr>
                <w:b/>
                <w:bCs/>
                <w:i/>
                <w:iCs/>
                <w:lang w:val="en-US"/>
              </w:rPr>
              <w:t xml:space="preserve">Importing to </w:t>
            </w:r>
            <w:proofErr w:type="spellStart"/>
            <w:r w:rsidRPr="00D050B2">
              <w:rPr>
                <w:b/>
                <w:bCs/>
                <w:i/>
                <w:iCs/>
                <w:lang w:val="en-US"/>
              </w:rPr>
              <w:t>MetaHumans</w:t>
            </w:r>
            <w:proofErr w:type="spellEnd"/>
            <w:r w:rsidRPr="00D050B2">
              <w:rPr>
                <w:b/>
                <w:bCs/>
                <w:i/>
                <w:iCs/>
                <w:lang w:val="en-US"/>
              </w:rPr>
              <w:t xml:space="preserve"> to Unreal Engine</w:t>
            </w:r>
          </w:p>
          <w:p w14:paraId="404B8762" w14:textId="77777777" w:rsidR="00D050B2" w:rsidRPr="00D050B2" w:rsidRDefault="00D050B2" w:rsidP="00D050B2">
            <w:pPr>
              <w:rPr>
                <w:b/>
                <w:bCs/>
                <w:i/>
                <w:iCs/>
                <w:lang w:val="en-US"/>
              </w:rPr>
            </w:pPr>
          </w:p>
          <w:p w14:paraId="2C9586F4" w14:textId="77777777" w:rsidR="00D050B2" w:rsidRPr="00D050B2" w:rsidRDefault="00D050B2" w:rsidP="00D050B2">
            <w:pPr>
              <w:rPr>
                <w:b/>
                <w:bCs/>
                <w:i/>
                <w:iCs/>
                <w:lang w:val="en-US"/>
              </w:rPr>
            </w:pPr>
          </w:p>
          <w:p w14:paraId="7F671BFF" w14:textId="77777777" w:rsidR="00D050B2" w:rsidRPr="00D050B2" w:rsidRDefault="00D050B2" w:rsidP="00D050B2">
            <w:pPr>
              <w:rPr>
                <w:b/>
                <w:bCs/>
                <w:i/>
                <w:iCs/>
                <w:lang w:val="en-US"/>
              </w:rPr>
            </w:pPr>
            <w:r w:rsidRPr="00D050B2">
              <w:rPr>
                <w:b/>
                <w:bCs/>
                <w:i/>
                <w:iCs/>
                <w:lang w:val="en-US"/>
              </w:rPr>
              <w:t xml:space="preserve">Making </w:t>
            </w:r>
            <w:proofErr w:type="spellStart"/>
            <w:r w:rsidRPr="00D050B2">
              <w:rPr>
                <w:b/>
                <w:bCs/>
                <w:i/>
                <w:iCs/>
                <w:lang w:val="en-US"/>
              </w:rPr>
              <w:t>MetaHuman</w:t>
            </w:r>
            <w:proofErr w:type="spellEnd"/>
            <w:r w:rsidRPr="00D050B2">
              <w:rPr>
                <w:b/>
                <w:bCs/>
                <w:i/>
                <w:iCs/>
                <w:lang w:val="en-US"/>
              </w:rPr>
              <w:t xml:space="preserve"> characters playable.</w:t>
            </w:r>
          </w:p>
          <w:p w14:paraId="31AA1247" w14:textId="77777777" w:rsidR="00D050B2" w:rsidRPr="00D050B2" w:rsidRDefault="00D050B2" w:rsidP="00D050B2">
            <w:pPr>
              <w:rPr>
                <w:b/>
                <w:bCs/>
                <w:i/>
                <w:iCs/>
                <w:lang w:val="en-US"/>
              </w:rPr>
            </w:pPr>
          </w:p>
          <w:p w14:paraId="648C0562" w14:textId="77777777" w:rsidR="00D050B2" w:rsidRPr="00D050B2" w:rsidRDefault="00D050B2" w:rsidP="00D050B2">
            <w:pPr>
              <w:rPr>
                <w:b/>
                <w:bCs/>
                <w:i/>
                <w:iCs/>
                <w:lang w:val="en-US"/>
              </w:rPr>
            </w:pPr>
          </w:p>
          <w:p w14:paraId="6AB76767" w14:textId="77777777" w:rsidR="00D050B2" w:rsidRPr="00D050B2" w:rsidRDefault="00D050B2" w:rsidP="00D050B2">
            <w:pPr>
              <w:rPr>
                <w:b/>
                <w:bCs/>
                <w:i/>
                <w:iCs/>
                <w:lang w:val="en-US"/>
              </w:rPr>
            </w:pPr>
            <w:r w:rsidRPr="00D050B2">
              <w:rPr>
                <w:b/>
                <w:bCs/>
                <w:i/>
                <w:iCs/>
                <w:lang w:val="en-US"/>
              </w:rPr>
              <w:t>Recap and buffer</w:t>
            </w:r>
          </w:p>
        </w:tc>
        <w:tc>
          <w:tcPr>
            <w:tcW w:w="4140" w:type="dxa"/>
            <w:tcBorders>
              <w:top w:val="single" w:sz="4" w:space="0" w:color="auto"/>
              <w:left w:val="single" w:sz="4" w:space="0" w:color="auto"/>
              <w:bottom w:val="single" w:sz="4" w:space="0" w:color="auto"/>
              <w:right w:val="single" w:sz="4" w:space="0" w:color="auto"/>
            </w:tcBorders>
          </w:tcPr>
          <w:p w14:paraId="1906BC5A" w14:textId="77777777" w:rsidR="00D050B2" w:rsidRPr="00D050B2" w:rsidRDefault="00D050B2" w:rsidP="00D050B2">
            <w:pPr>
              <w:rPr>
                <w:b/>
                <w:bCs/>
                <w:i/>
                <w:iCs/>
                <w:lang w:val="en-US"/>
              </w:rPr>
            </w:pPr>
            <w:r w:rsidRPr="00D050B2">
              <w:rPr>
                <w:b/>
                <w:bCs/>
                <w:i/>
                <w:iCs/>
                <w:lang w:val="en-US"/>
              </w:rPr>
              <w:lastRenderedPageBreak/>
              <w:t>-Taking Register, allowing students time to arrive.</w:t>
            </w:r>
          </w:p>
          <w:p w14:paraId="32748BAF" w14:textId="77777777" w:rsidR="00D050B2" w:rsidRPr="00D050B2" w:rsidRDefault="00D050B2" w:rsidP="00D050B2">
            <w:pPr>
              <w:rPr>
                <w:b/>
                <w:bCs/>
                <w:i/>
                <w:iCs/>
                <w:lang w:val="en-US"/>
              </w:rPr>
            </w:pPr>
          </w:p>
          <w:p w14:paraId="3C1F7AE3" w14:textId="77777777" w:rsidR="00D050B2" w:rsidRPr="00D050B2" w:rsidRDefault="00D050B2" w:rsidP="00D050B2">
            <w:pPr>
              <w:rPr>
                <w:b/>
                <w:bCs/>
                <w:i/>
                <w:iCs/>
                <w:lang w:val="en-US"/>
              </w:rPr>
            </w:pPr>
          </w:p>
          <w:p w14:paraId="1EBA26CA" w14:textId="77777777" w:rsidR="00D050B2" w:rsidRPr="00D050B2" w:rsidRDefault="00D050B2" w:rsidP="00D050B2">
            <w:pPr>
              <w:rPr>
                <w:b/>
                <w:bCs/>
                <w:i/>
                <w:iCs/>
                <w:lang w:val="en-US"/>
              </w:rPr>
            </w:pPr>
            <w:r w:rsidRPr="00D050B2">
              <w:rPr>
                <w:b/>
                <w:bCs/>
                <w:i/>
                <w:iCs/>
                <w:lang w:val="en-US"/>
              </w:rPr>
              <w:t>-Aims and objectives, contents of the lesson covered.</w:t>
            </w:r>
          </w:p>
          <w:p w14:paraId="666EE26E" w14:textId="77777777" w:rsidR="00D050B2" w:rsidRPr="00D050B2" w:rsidRDefault="00D050B2" w:rsidP="00D050B2">
            <w:pPr>
              <w:rPr>
                <w:b/>
                <w:bCs/>
                <w:i/>
                <w:iCs/>
                <w:lang w:val="en-US"/>
              </w:rPr>
            </w:pPr>
          </w:p>
          <w:p w14:paraId="46F18800" w14:textId="77777777" w:rsidR="00D050B2" w:rsidRPr="00D050B2" w:rsidRDefault="00D050B2" w:rsidP="00D050B2">
            <w:pPr>
              <w:rPr>
                <w:b/>
                <w:bCs/>
                <w:i/>
                <w:iCs/>
                <w:lang w:val="en-US"/>
              </w:rPr>
            </w:pPr>
          </w:p>
          <w:p w14:paraId="3AFB535F" w14:textId="77777777" w:rsidR="00D050B2" w:rsidRPr="00D050B2" w:rsidRDefault="00D050B2" w:rsidP="00D050B2">
            <w:pPr>
              <w:rPr>
                <w:b/>
                <w:bCs/>
                <w:i/>
                <w:iCs/>
                <w:lang w:val="en-US"/>
              </w:rPr>
            </w:pPr>
            <w:r w:rsidRPr="00D050B2">
              <w:rPr>
                <w:b/>
                <w:bCs/>
                <w:i/>
                <w:iCs/>
                <w:lang w:val="en-US"/>
              </w:rPr>
              <w:t xml:space="preserve">-Breakdown of what exactly a </w:t>
            </w:r>
            <w:proofErr w:type="spellStart"/>
            <w:r w:rsidRPr="00D050B2">
              <w:rPr>
                <w:b/>
                <w:bCs/>
                <w:i/>
                <w:iCs/>
                <w:lang w:val="en-US"/>
              </w:rPr>
              <w:t>MetaHuman</w:t>
            </w:r>
            <w:proofErr w:type="spellEnd"/>
            <w:r w:rsidRPr="00D050B2">
              <w:rPr>
                <w:b/>
                <w:bCs/>
                <w:i/>
                <w:iCs/>
                <w:lang w:val="en-US"/>
              </w:rPr>
              <w:t xml:space="preserve"> character is.</w:t>
            </w:r>
          </w:p>
          <w:p w14:paraId="56BA4884" w14:textId="77777777" w:rsidR="00D050B2" w:rsidRPr="00D050B2" w:rsidRDefault="00D050B2" w:rsidP="00D050B2">
            <w:pPr>
              <w:rPr>
                <w:b/>
                <w:bCs/>
                <w:i/>
                <w:iCs/>
                <w:lang w:val="en-US"/>
              </w:rPr>
            </w:pPr>
            <w:r w:rsidRPr="00D050B2">
              <w:rPr>
                <w:b/>
                <w:bCs/>
                <w:i/>
                <w:iCs/>
                <w:lang w:val="en-US"/>
              </w:rPr>
              <w:t xml:space="preserve">-Examples of </w:t>
            </w:r>
            <w:proofErr w:type="spellStart"/>
            <w:r w:rsidRPr="00D050B2">
              <w:rPr>
                <w:b/>
                <w:bCs/>
                <w:i/>
                <w:iCs/>
                <w:lang w:val="en-US"/>
              </w:rPr>
              <w:t>MetaHumans</w:t>
            </w:r>
            <w:proofErr w:type="spellEnd"/>
            <w:r w:rsidRPr="00D050B2">
              <w:rPr>
                <w:b/>
                <w:bCs/>
                <w:i/>
                <w:iCs/>
                <w:lang w:val="en-US"/>
              </w:rPr>
              <w:t xml:space="preserve"> used in industry.</w:t>
            </w:r>
          </w:p>
          <w:p w14:paraId="437CC419" w14:textId="77777777" w:rsidR="00D050B2" w:rsidRPr="00D050B2" w:rsidRDefault="00D050B2" w:rsidP="00D050B2">
            <w:pPr>
              <w:rPr>
                <w:b/>
                <w:bCs/>
                <w:i/>
                <w:iCs/>
                <w:lang w:val="en-US"/>
              </w:rPr>
            </w:pPr>
          </w:p>
          <w:p w14:paraId="247BCC40" w14:textId="77777777" w:rsidR="00D050B2" w:rsidRPr="00D050B2" w:rsidRDefault="00D050B2" w:rsidP="00D050B2">
            <w:pPr>
              <w:rPr>
                <w:b/>
                <w:bCs/>
                <w:i/>
                <w:iCs/>
                <w:lang w:val="en-US"/>
              </w:rPr>
            </w:pPr>
          </w:p>
          <w:p w14:paraId="3C576C92" w14:textId="77777777" w:rsidR="00D050B2" w:rsidRPr="00D050B2" w:rsidRDefault="00D050B2" w:rsidP="00D050B2">
            <w:pPr>
              <w:rPr>
                <w:b/>
                <w:bCs/>
                <w:i/>
                <w:iCs/>
                <w:lang w:val="en-US"/>
              </w:rPr>
            </w:pPr>
            <w:r w:rsidRPr="00D050B2">
              <w:rPr>
                <w:b/>
                <w:bCs/>
                <w:i/>
                <w:iCs/>
                <w:lang w:val="en-US"/>
              </w:rPr>
              <w:t xml:space="preserve">-Discussion with students, what do they think the pros and cons of </w:t>
            </w:r>
            <w:proofErr w:type="spellStart"/>
            <w:r w:rsidRPr="00D050B2">
              <w:rPr>
                <w:b/>
                <w:bCs/>
                <w:i/>
                <w:iCs/>
                <w:lang w:val="en-US"/>
              </w:rPr>
              <w:t>MetaHumans</w:t>
            </w:r>
            <w:proofErr w:type="spellEnd"/>
            <w:r w:rsidRPr="00D050B2">
              <w:rPr>
                <w:b/>
                <w:bCs/>
                <w:i/>
                <w:iCs/>
                <w:lang w:val="en-US"/>
              </w:rPr>
              <w:t xml:space="preserve"> are.</w:t>
            </w:r>
          </w:p>
          <w:p w14:paraId="00ECF529" w14:textId="77777777" w:rsidR="00D050B2" w:rsidRPr="00D050B2" w:rsidRDefault="00D050B2" w:rsidP="00D050B2">
            <w:pPr>
              <w:rPr>
                <w:b/>
                <w:bCs/>
                <w:i/>
                <w:iCs/>
                <w:lang w:val="en-US"/>
              </w:rPr>
            </w:pPr>
          </w:p>
          <w:p w14:paraId="1D85CA63" w14:textId="77777777" w:rsidR="00D050B2" w:rsidRPr="00D050B2" w:rsidRDefault="00D050B2" w:rsidP="00D050B2">
            <w:pPr>
              <w:rPr>
                <w:b/>
                <w:bCs/>
                <w:i/>
                <w:iCs/>
                <w:lang w:val="en-US"/>
              </w:rPr>
            </w:pPr>
          </w:p>
          <w:p w14:paraId="30B1FD0D" w14:textId="77777777" w:rsidR="00D050B2" w:rsidRPr="00D050B2" w:rsidRDefault="00D050B2" w:rsidP="00D050B2">
            <w:pPr>
              <w:rPr>
                <w:b/>
                <w:bCs/>
                <w:i/>
                <w:iCs/>
                <w:lang w:val="en-US"/>
              </w:rPr>
            </w:pPr>
            <w:r w:rsidRPr="00D050B2">
              <w:rPr>
                <w:b/>
                <w:bCs/>
                <w:i/>
                <w:iCs/>
                <w:lang w:val="en-US"/>
              </w:rPr>
              <w:t xml:space="preserve">-Breakdown on how the </w:t>
            </w:r>
            <w:proofErr w:type="spellStart"/>
            <w:r w:rsidRPr="00D050B2">
              <w:rPr>
                <w:b/>
                <w:bCs/>
                <w:i/>
                <w:iCs/>
                <w:lang w:val="en-US"/>
              </w:rPr>
              <w:t>MetaHuman</w:t>
            </w:r>
            <w:proofErr w:type="spellEnd"/>
            <w:r w:rsidRPr="00D050B2">
              <w:rPr>
                <w:b/>
                <w:bCs/>
                <w:i/>
                <w:iCs/>
                <w:lang w:val="en-US"/>
              </w:rPr>
              <w:t xml:space="preserve"> Creator can be used to create characters.</w:t>
            </w:r>
          </w:p>
          <w:p w14:paraId="3745ACD5" w14:textId="77777777" w:rsidR="00D050B2" w:rsidRPr="00D050B2" w:rsidRDefault="00D050B2" w:rsidP="00D050B2">
            <w:pPr>
              <w:rPr>
                <w:b/>
                <w:bCs/>
                <w:i/>
                <w:iCs/>
                <w:lang w:val="en-US"/>
              </w:rPr>
            </w:pPr>
          </w:p>
          <w:p w14:paraId="0704460E" w14:textId="77777777" w:rsidR="00D050B2" w:rsidRPr="00D050B2" w:rsidRDefault="00D050B2" w:rsidP="00D050B2">
            <w:pPr>
              <w:rPr>
                <w:b/>
                <w:bCs/>
                <w:i/>
                <w:iCs/>
                <w:lang w:val="en-US"/>
              </w:rPr>
            </w:pPr>
          </w:p>
          <w:p w14:paraId="4A003AA3" w14:textId="77777777" w:rsidR="00D050B2" w:rsidRPr="00D050B2" w:rsidRDefault="00D050B2" w:rsidP="00D050B2">
            <w:pPr>
              <w:rPr>
                <w:b/>
                <w:bCs/>
                <w:i/>
                <w:iCs/>
                <w:lang w:val="en-US"/>
              </w:rPr>
            </w:pPr>
            <w:r w:rsidRPr="00D050B2">
              <w:rPr>
                <w:b/>
                <w:bCs/>
                <w:i/>
                <w:iCs/>
                <w:lang w:val="en-US"/>
              </w:rPr>
              <w:t xml:space="preserve">-Students will have a hands on experience with the </w:t>
            </w:r>
            <w:proofErr w:type="spellStart"/>
            <w:r w:rsidRPr="00D050B2">
              <w:rPr>
                <w:b/>
                <w:bCs/>
                <w:i/>
                <w:iCs/>
                <w:lang w:val="en-US"/>
              </w:rPr>
              <w:t>MetaHuman</w:t>
            </w:r>
            <w:proofErr w:type="spellEnd"/>
            <w:r w:rsidRPr="00D050B2">
              <w:rPr>
                <w:b/>
                <w:bCs/>
                <w:i/>
                <w:iCs/>
                <w:lang w:val="en-US"/>
              </w:rPr>
              <w:t xml:space="preserve"> Creator website.</w:t>
            </w:r>
          </w:p>
          <w:p w14:paraId="05D657DC" w14:textId="77777777" w:rsidR="00D050B2" w:rsidRPr="00D050B2" w:rsidRDefault="00D050B2" w:rsidP="00D050B2">
            <w:pPr>
              <w:rPr>
                <w:b/>
                <w:bCs/>
                <w:i/>
                <w:iCs/>
                <w:lang w:val="en-US"/>
              </w:rPr>
            </w:pPr>
          </w:p>
          <w:p w14:paraId="0AF541D5" w14:textId="77777777" w:rsidR="00D050B2" w:rsidRPr="00D050B2" w:rsidRDefault="00D050B2" w:rsidP="00D050B2">
            <w:pPr>
              <w:rPr>
                <w:b/>
                <w:bCs/>
                <w:i/>
                <w:iCs/>
                <w:lang w:val="en-US"/>
              </w:rPr>
            </w:pPr>
          </w:p>
          <w:p w14:paraId="7DEB309D" w14:textId="77777777" w:rsidR="00D050B2" w:rsidRPr="00D050B2" w:rsidRDefault="00D050B2" w:rsidP="00D050B2">
            <w:pPr>
              <w:rPr>
                <w:b/>
                <w:bCs/>
                <w:i/>
                <w:iCs/>
                <w:lang w:val="en-US"/>
              </w:rPr>
            </w:pPr>
            <w:r w:rsidRPr="00D050B2">
              <w:rPr>
                <w:b/>
                <w:bCs/>
                <w:i/>
                <w:iCs/>
                <w:lang w:val="en-US"/>
              </w:rPr>
              <w:lastRenderedPageBreak/>
              <w:t xml:space="preserve">-Walkthrough given on how to import </w:t>
            </w:r>
            <w:proofErr w:type="spellStart"/>
            <w:r w:rsidRPr="00D050B2">
              <w:rPr>
                <w:b/>
                <w:bCs/>
                <w:i/>
                <w:iCs/>
                <w:lang w:val="en-US"/>
              </w:rPr>
              <w:t>MetaHumans</w:t>
            </w:r>
            <w:proofErr w:type="spellEnd"/>
            <w:r w:rsidRPr="00D050B2">
              <w:rPr>
                <w:b/>
                <w:bCs/>
                <w:i/>
                <w:iCs/>
                <w:lang w:val="en-US"/>
              </w:rPr>
              <w:t xml:space="preserve"> in to Unreal Engine.</w:t>
            </w:r>
          </w:p>
          <w:p w14:paraId="42B4E5A1" w14:textId="77777777" w:rsidR="00D050B2" w:rsidRPr="00D050B2" w:rsidRDefault="00D050B2" w:rsidP="00D050B2">
            <w:pPr>
              <w:rPr>
                <w:b/>
                <w:bCs/>
                <w:i/>
                <w:iCs/>
                <w:lang w:val="en-US"/>
              </w:rPr>
            </w:pPr>
          </w:p>
          <w:p w14:paraId="30DA2F3A" w14:textId="77777777" w:rsidR="00D050B2" w:rsidRPr="00D050B2" w:rsidRDefault="00D050B2" w:rsidP="00D050B2">
            <w:pPr>
              <w:rPr>
                <w:b/>
                <w:bCs/>
                <w:i/>
                <w:iCs/>
                <w:lang w:val="en-US"/>
              </w:rPr>
            </w:pPr>
          </w:p>
          <w:p w14:paraId="3D528077" w14:textId="77777777" w:rsidR="00D050B2" w:rsidRPr="00D050B2" w:rsidRDefault="00D050B2" w:rsidP="00D050B2">
            <w:pPr>
              <w:rPr>
                <w:b/>
                <w:bCs/>
                <w:i/>
                <w:iCs/>
                <w:lang w:val="en-US"/>
              </w:rPr>
            </w:pPr>
          </w:p>
          <w:p w14:paraId="21171825" w14:textId="77777777" w:rsidR="00D050B2" w:rsidRPr="00D050B2" w:rsidRDefault="00D050B2" w:rsidP="00D050B2">
            <w:pPr>
              <w:rPr>
                <w:b/>
                <w:bCs/>
                <w:i/>
                <w:iCs/>
                <w:lang w:val="en-US"/>
              </w:rPr>
            </w:pPr>
            <w:r w:rsidRPr="00D050B2">
              <w:rPr>
                <w:b/>
                <w:bCs/>
                <w:i/>
                <w:iCs/>
                <w:lang w:val="en-US"/>
              </w:rPr>
              <w:t xml:space="preserve">-Instructions given on how to make a </w:t>
            </w:r>
            <w:proofErr w:type="spellStart"/>
            <w:r w:rsidRPr="00D050B2">
              <w:rPr>
                <w:b/>
                <w:bCs/>
                <w:i/>
                <w:iCs/>
                <w:lang w:val="en-US"/>
              </w:rPr>
              <w:t>MetaHuman</w:t>
            </w:r>
            <w:proofErr w:type="spellEnd"/>
            <w:r w:rsidRPr="00D050B2">
              <w:rPr>
                <w:b/>
                <w:bCs/>
                <w:i/>
                <w:iCs/>
                <w:lang w:val="en-US"/>
              </w:rPr>
              <w:t xml:space="preserve"> playable in Unreal Engine.</w:t>
            </w:r>
          </w:p>
          <w:p w14:paraId="0E05FECA" w14:textId="77777777" w:rsidR="00D050B2" w:rsidRPr="00D050B2" w:rsidRDefault="00D050B2" w:rsidP="00D050B2">
            <w:pPr>
              <w:rPr>
                <w:b/>
                <w:bCs/>
                <w:i/>
                <w:iCs/>
                <w:lang w:val="en-US"/>
              </w:rPr>
            </w:pPr>
          </w:p>
          <w:p w14:paraId="170C3977" w14:textId="77777777" w:rsidR="00D050B2" w:rsidRPr="00D050B2" w:rsidRDefault="00D050B2" w:rsidP="00D050B2">
            <w:pPr>
              <w:rPr>
                <w:b/>
                <w:bCs/>
                <w:i/>
                <w:iCs/>
                <w:lang w:val="en-US"/>
              </w:rPr>
            </w:pPr>
          </w:p>
          <w:p w14:paraId="4B0558E8" w14:textId="77777777" w:rsidR="00D050B2" w:rsidRPr="00D050B2" w:rsidRDefault="00D050B2" w:rsidP="00D050B2">
            <w:pPr>
              <w:rPr>
                <w:b/>
                <w:bCs/>
                <w:i/>
                <w:iCs/>
                <w:lang w:val="en-US"/>
              </w:rPr>
            </w:pPr>
            <w:r w:rsidRPr="00D050B2">
              <w:rPr>
                <w:b/>
                <w:bCs/>
                <w:i/>
                <w:iCs/>
                <w:lang w:val="en-US"/>
              </w:rPr>
              <w:t>-Student discussion efficiency, pros and cons, and general insight of Metahumans and if they'll use them in their assignment work.</w:t>
            </w:r>
          </w:p>
        </w:tc>
        <w:tc>
          <w:tcPr>
            <w:tcW w:w="1571" w:type="dxa"/>
            <w:tcBorders>
              <w:top w:val="single" w:sz="4" w:space="0" w:color="auto"/>
              <w:left w:val="single" w:sz="4" w:space="0" w:color="auto"/>
              <w:bottom w:val="single" w:sz="4" w:space="0" w:color="auto"/>
              <w:right w:val="single" w:sz="4" w:space="0" w:color="auto"/>
            </w:tcBorders>
          </w:tcPr>
          <w:p w14:paraId="27308B7B" w14:textId="77777777" w:rsidR="00D050B2" w:rsidRPr="00D050B2" w:rsidRDefault="00D050B2" w:rsidP="00D050B2">
            <w:pPr>
              <w:rPr>
                <w:b/>
                <w:bCs/>
                <w:i/>
                <w:iCs/>
                <w:lang w:val="en-US"/>
              </w:rPr>
            </w:pPr>
            <w:r w:rsidRPr="00D050B2">
              <w:rPr>
                <w:b/>
                <w:bCs/>
                <w:i/>
                <w:iCs/>
                <w:lang w:val="en-US"/>
              </w:rPr>
              <w:lastRenderedPageBreak/>
              <w:t>5mins</w:t>
            </w:r>
          </w:p>
          <w:p w14:paraId="0C63C74D" w14:textId="77777777" w:rsidR="00D050B2" w:rsidRPr="00D050B2" w:rsidRDefault="00D050B2" w:rsidP="00D050B2">
            <w:pPr>
              <w:rPr>
                <w:b/>
                <w:bCs/>
                <w:i/>
                <w:iCs/>
                <w:lang w:val="en-US"/>
              </w:rPr>
            </w:pPr>
          </w:p>
          <w:p w14:paraId="6AE191BD" w14:textId="77777777" w:rsidR="00D050B2" w:rsidRPr="00D050B2" w:rsidRDefault="00D050B2" w:rsidP="00D050B2">
            <w:pPr>
              <w:rPr>
                <w:b/>
                <w:bCs/>
                <w:i/>
                <w:iCs/>
                <w:lang w:val="en-US"/>
              </w:rPr>
            </w:pPr>
          </w:p>
          <w:p w14:paraId="6AA0E569" w14:textId="77777777" w:rsidR="00D050B2" w:rsidRPr="00D050B2" w:rsidRDefault="00D050B2" w:rsidP="00D050B2">
            <w:pPr>
              <w:rPr>
                <w:b/>
                <w:bCs/>
                <w:i/>
                <w:iCs/>
                <w:lang w:val="en-US"/>
              </w:rPr>
            </w:pPr>
          </w:p>
          <w:p w14:paraId="398DE0C2" w14:textId="77777777" w:rsidR="00D050B2" w:rsidRPr="00D050B2" w:rsidRDefault="00D050B2" w:rsidP="00D050B2">
            <w:pPr>
              <w:rPr>
                <w:b/>
                <w:bCs/>
                <w:i/>
                <w:iCs/>
                <w:lang w:val="en-US"/>
              </w:rPr>
            </w:pPr>
            <w:r w:rsidRPr="00D050B2">
              <w:rPr>
                <w:b/>
                <w:bCs/>
                <w:i/>
                <w:iCs/>
                <w:lang w:val="en-US"/>
              </w:rPr>
              <w:t>5mins</w:t>
            </w:r>
          </w:p>
          <w:p w14:paraId="12F456BC" w14:textId="77777777" w:rsidR="00D050B2" w:rsidRPr="00D050B2" w:rsidRDefault="00D050B2" w:rsidP="00D050B2">
            <w:pPr>
              <w:rPr>
                <w:b/>
                <w:bCs/>
                <w:i/>
                <w:iCs/>
                <w:lang w:val="en-US"/>
              </w:rPr>
            </w:pPr>
          </w:p>
          <w:p w14:paraId="42B01F1F" w14:textId="77777777" w:rsidR="00D050B2" w:rsidRPr="00D050B2" w:rsidRDefault="00D050B2" w:rsidP="00D050B2">
            <w:pPr>
              <w:rPr>
                <w:b/>
                <w:bCs/>
                <w:i/>
                <w:iCs/>
                <w:lang w:val="en-US"/>
              </w:rPr>
            </w:pPr>
          </w:p>
          <w:p w14:paraId="79A6C445" w14:textId="77777777" w:rsidR="00D050B2" w:rsidRPr="00D050B2" w:rsidRDefault="00D050B2" w:rsidP="00D050B2">
            <w:pPr>
              <w:rPr>
                <w:b/>
                <w:bCs/>
                <w:i/>
                <w:iCs/>
                <w:lang w:val="en-US"/>
              </w:rPr>
            </w:pPr>
          </w:p>
          <w:p w14:paraId="0DC48D5F" w14:textId="77777777" w:rsidR="00D050B2" w:rsidRPr="00D050B2" w:rsidRDefault="00D050B2" w:rsidP="00D050B2">
            <w:pPr>
              <w:rPr>
                <w:b/>
                <w:bCs/>
                <w:i/>
                <w:iCs/>
                <w:lang w:val="en-US"/>
              </w:rPr>
            </w:pPr>
            <w:r w:rsidRPr="00D050B2">
              <w:rPr>
                <w:b/>
                <w:bCs/>
                <w:i/>
                <w:iCs/>
                <w:lang w:val="en-US"/>
              </w:rPr>
              <w:t>5mins</w:t>
            </w:r>
          </w:p>
          <w:p w14:paraId="48702431" w14:textId="77777777" w:rsidR="00D050B2" w:rsidRPr="00D050B2" w:rsidRDefault="00D050B2" w:rsidP="00D050B2">
            <w:pPr>
              <w:rPr>
                <w:b/>
                <w:bCs/>
                <w:i/>
                <w:iCs/>
                <w:lang w:val="en-US"/>
              </w:rPr>
            </w:pPr>
          </w:p>
          <w:p w14:paraId="11294BDD" w14:textId="77777777" w:rsidR="00D050B2" w:rsidRPr="00D050B2" w:rsidRDefault="00D050B2" w:rsidP="00D050B2">
            <w:pPr>
              <w:rPr>
                <w:b/>
                <w:bCs/>
                <w:i/>
                <w:iCs/>
                <w:lang w:val="en-US"/>
              </w:rPr>
            </w:pPr>
          </w:p>
          <w:p w14:paraId="78500B83" w14:textId="77777777" w:rsidR="00D050B2" w:rsidRPr="00D050B2" w:rsidRDefault="00D050B2" w:rsidP="00D050B2">
            <w:pPr>
              <w:rPr>
                <w:b/>
                <w:bCs/>
                <w:i/>
                <w:iCs/>
                <w:lang w:val="en-US"/>
              </w:rPr>
            </w:pPr>
          </w:p>
          <w:p w14:paraId="31D6A391" w14:textId="77777777" w:rsidR="00D050B2" w:rsidRPr="00D050B2" w:rsidRDefault="00D050B2" w:rsidP="00D050B2">
            <w:pPr>
              <w:rPr>
                <w:b/>
                <w:bCs/>
                <w:i/>
                <w:iCs/>
                <w:lang w:val="en-US"/>
              </w:rPr>
            </w:pPr>
          </w:p>
          <w:p w14:paraId="124DB8A3" w14:textId="77777777" w:rsidR="00D050B2" w:rsidRPr="00D050B2" w:rsidRDefault="00D050B2" w:rsidP="00D050B2">
            <w:pPr>
              <w:rPr>
                <w:b/>
                <w:bCs/>
                <w:i/>
                <w:iCs/>
                <w:lang w:val="en-US"/>
              </w:rPr>
            </w:pPr>
          </w:p>
          <w:p w14:paraId="4AB0F937" w14:textId="77777777" w:rsidR="00D050B2" w:rsidRPr="00D050B2" w:rsidRDefault="00D050B2" w:rsidP="00D050B2">
            <w:pPr>
              <w:rPr>
                <w:b/>
                <w:bCs/>
                <w:i/>
                <w:iCs/>
                <w:lang w:val="en-US"/>
              </w:rPr>
            </w:pPr>
            <w:r w:rsidRPr="00D050B2">
              <w:rPr>
                <w:b/>
                <w:bCs/>
                <w:i/>
                <w:iCs/>
                <w:lang w:val="en-US"/>
              </w:rPr>
              <w:t>5mins</w:t>
            </w:r>
          </w:p>
          <w:p w14:paraId="02558F12" w14:textId="77777777" w:rsidR="00D050B2" w:rsidRPr="00D050B2" w:rsidRDefault="00D050B2" w:rsidP="00D050B2">
            <w:pPr>
              <w:rPr>
                <w:b/>
                <w:bCs/>
                <w:i/>
                <w:iCs/>
                <w:lang w:val="en-US"/>
              </w:rPr>
            </w:pPr>
          </w:p>
          <w:p w14:paraId="275E6215" w14:textId="77777777" w:rsidR="00D050B2" w:rsidRPr="00D050B2" w:rsidRDefault="00D050B2" w:rsidP="00D050B2">
            <w:pPr>
              <w:rPr>
                <w:b/>
                <w:bCs/>
                <w:i/>
                <w:iCs/>
                <w:lang w:val="en-US"/>
              </w:rPr>
            </w:pPr>
          </w:p>
          <w:p w14:paraId="6AE5907A" w14:textId="77777777" w:rsidR="00D050B2" w:rsidRPr="00D050B2" w:rsidRDefault="00D050B2" w:rsidP="00D050B2">
            <w:pPr>
              <w:rPr>
                <w:b/>
                <w:bCs/>
                <w:i/>
                <w:iCs/>
                <w:lang w:val="en-US"/>
              </w:rPr>
            </w:pPr>
          </w:p>
          <w:p w14:paraId="03E488CB" w14:textId="77777777" w:rsidR="00D050B2" w:rsidRPr="00D050B2" w:rsidRDefault="00D050B2" w:rsidP="00D050B2">
            <w:pPr>
              <w:rPr>
                <w:b/>
                <w:bCs/>
                <w:i/>
                <w:iCs/>
                <w:lang w:val="en-US"/>
              </w:rPr>
            </w:pPr>
          </w:p>
          <w:p w14:paraId="71607995" w14:textId="77777777" w:rsidR="00D050B2" w:rsidRPr="00D050B2" w:rsidRDefault="00D050B2" w:rsidP="00D050B2">
            <w:pPr>
              <w:rPr>
                <w:b/>
                <w:bCs/>
                <w:i/>
                <w:iCs/>
                <w:lang w:val="en-US"/>
              </w:rPr>
            </w:pPr>
            <w:r w:rsidRPr="00D050B2">
              <w:rPr>
                <w:b/>
                <w:bCs/>
                <w:i/>
                <w:iCs/>
                <w:lang w:val="en-US"/>
              </w:rPr>
              <w:t>10mins</w:t>
            </w:r>
          </w:p>
          <w:p w14:paraId="1D253EEB" w14:textId="77777777" w:rsidR="00D050B2" w:rsidRPr="00D050B2" w:rsidRDefault="00D050B2" w:rsidP="00D050B2">
            <w:pPr>
              <w:rPr>
                <w:b/>
                <w:bCs/>
                <w:i/>
                <w:iCs/>
                <w:lang w:val="en-US"/>
              </w:rPr>
            </w:pPr>
          </w:p>
          <w:p w14:paraId="38EB8587" w14:textId="77777777" w:rsidR="00D050B2" w:rsidRPr="00D050B2" w:rsidRDefault="00D050B2" w:rsidP="00D050B2">
            <w:pPr>
              <w:rPr>
                <w:b/>
                <w:bCs/>
                <w:i/>
                <w:iCs/>
                <w:lang w:val="en-US"/>
              </w:rPr>
            </w:pPr>
          </w:p>
          <w:p w14:paraId="3E6E62CF" w14:textId="77777777" w:rsidR="00D050B2" w:rsidRPr="00D050B2" w:rsidRDefault="00D050B2" w:rsidP="00D050B2">
            <w:pPr>
              <w:rPr>
                <w:b/>
                <w:bCs/>
                <w:i/>
                <w:iCs/>
                <w:lang w:val="en-US"/>
              </w:rPr>
            </w:pPr>
          </w:p>
          <w:p w14:paraId="2BD18614" w14:textId="77777777" w:rsidR="00D050B2" w:rsidRPr="00D050B2" w:rsidRDefault="00D050B2" w:rsidP="00D050B2">
            <w:pPr>
              <w:rPr>
                <w:b/>
                <w:bCs/>
                <w:i/>
                <w:iCs/>
                <w:lang w:val="en-US"/>
              </w:rPr>
            </w:pPr>
          </w:p>
          <w:p w14:paraId="20116FCE" w14:textId="77777777" w:rsidR="00D050B2" w:rsidRPr="00D050B2" w:rsidRDefault="00D050B2" w:rsidP="00D050B2">
            <w:pPr>
              <w:rPr>
                <w:b/>
                <w:bCs/>
                <w:i/>
                <w:iCs/>
                <w:lang w:val="en-US"/>
              </w:rPr>
            </w:pPr>
            <w:r w:rsidRPr="00D050B2">
              <w:rPr>
                <w:b/>
                <w:bCs/>
                <w:i/>
                <w:iCs/>
                <w:lang w:val="en-US"/>
              </w:rPr>
              <w:t>30mins</w:t>
            </w:r>
          </w:p>
          <w:p w14:paraId="57FAF0B3" w14:textId="77777777" w:rsidR="00D050B2" w:rsidRPr="00D050B2" w:rsidRDefault="00D050B2" w:rsidP="00D050B2">
            <w:pPr>
              <w:rPr>
                <w:b/>
                <w:bCs/>
                <w:i/>
                <w:iCs/>
                <w:lang w:val="en-US"/>
              </w:rPr>
            </w:pPr>
          </w:p>
          <w:p w14:paraId="50F0EC13" w14:textId="77777777" w:rsidR="00D050B2" w:rsidRPr="00D050B2" w:rsidRDefault="00D050B2" w:rsidP="00D050B2">
            <w:pPr>
              <w:rPr>
                <w:b/>
                <w:bCs/>
                <w:i/>
                <w:iCs/>
                <w:lang w:val="en-US"/>
              </w:rPr>
            </w:pPr>
          </w:p>
          <w:p w14:paraId="459D8811" w14:textId="77777777" w:rsidR="00D050B2" w:rsidRPr="00D050B2" w:rsidRDefault="00D050B2" w:rsidP="00D050B2">
            <w:pPr>
              <w:rPr>
                <w:b/>
                <w:bCs/>
                <w:i/>
                <w:iCs/>
                <w:lang w:val="en-US"/>
              </w:rPr>
            </w:pPr>
          </w:p>
          <w:p w14:paraId="4779D4FC" w14:textId="77777777" w:rsidR="00D050B2" w:rsidRPr="00D050B2" w:rsidRDefault="00D050B2" w:rsidP="00D050B2">
            <w:pPr>
              <w:rPr>
                <w:b/>
                <w:bCs/>
                <w:i/>
                <w:iCs/>
                <w:lang w:val="en-US"/>
              </w:rPr>
            </w:pPr>
          </w:p>
          <w:p w14:paraId="27EC9519" w14:textId="77777777" w:rsidR="00D050B2" w:rsidRPr="00D050B2" w:rsidRDefault="00D050B2" w:rsidP="00D050B2">
            <w:pPr>
              <w:rPr>
                <w:b/>
                <w:bCs/>
                <w:i/>
                <w:iCs/>
                <w:lang w:val="en-US"/>
              </w:rPr>
            </w:pPr>
            <w:r w:rsidRPr="00D050B2">
              <w:rPr>
                <w:b/>
                <w:bCs/>
                <w:i/>
                <w:iCs/>
                <w:lang w:val="en-US"/>
              </w:rPr>
              <w:t>20 mins</w:t>
            </w:r>
          </w:p>
          <w:p w14:paraId="3A20B9D9" w14:textId="77777777" w:rsidR="00D050B2" w:rsidRPr="00D050B2" w:rsidRDefault="00D050B2" w:rsidP="00D050B2">
            <w:pPr>
              <w:rPr>
                <w:b/>
                <w:bCs/>
                <w:i/>
                <w:iCs/>
                <w:lang w:val="en-US"/>
              </w:rPr>
            </w:pPr>
          </w:p>
          <w:p w14:paraId="1486848A" w14:textId="77777777" w:rsidR="00D050B2" w:rsidRPr="00D050B2" w:rsidRDefault="00D050B2" w:rsidP="00D050B2">
            <w:pPr>
              <w:rPr>
                <w:b/>
                <w:bCs/>
                <w:i/>
                <w:iCs/>
                <w:lang w:val="en-US"/>
              </w:rPr>
            </w:pPr>
          </w:p>
          <w:p w14:paraId="07975949" w14:textId="77777777" w:rsidR="00D050B2" w:rsidRPr="00D050B2" w:rsidRDefault="00D050B2" w:rsidP="00D050B2">
            <w:pPr>
              <w:rPr>
                <w:b/>
                <w:bCs/>
                <w:i/>
                <w:iCs/>
                <w:lang w:val="en-US"/>
              </w:rPr>
            </w:pPr>
          </w:p>
          <w:p w14:paraId="5448ED01" w14:textId="77777777" w:rsidR="00D050B2" w:rsidRPr="00D050B2" w:rsidRDefault="00D050B2" w:rsidP="00D050B2">
            <w:pPr>
              <w:rPr>
                <w:b/>
                <w:bCs/>
                <w:i/>
                <w:iCs/>
                <w:lang w:val="en-US"/>
              </w:rPr>
            </w:pPr>
          </w:p>
          <w:p w14:paraId="0CB93501" w14:textId="77777777" w:rsidR="00D050B2" w:rsidRPr="00D050B2" w:rsidRDefault="00D050B2" w:rsidP="00D050B2">
            <w:pPr>
              <w:rPr>
                <w:b/>
                <w:bCs/>
                <w:i/>
                <w:iCs/>
                <w:lang w:val="en-US"/>
              </w:rPr>
            </w:pPr>
            <w:r w:rsidRPr="00D050B2">
              <w:rPr>
                <w:b/>
                <w:bCs/>
                <w:i/>
                <w:iCs/>
                <w:lang w:val="en-US"/>
              </w:rPr>
              <w:t>20mins</w:t>
            </w:r>
          </w:p>
          <w:p w14:paraId="38332195" w14:textId="77777777" w:rsidR="00D050B2" w:rsidRPr="00D050B2" w:rsidRDefault="00D050B2" w:rsidP="00D050B2">
            <w:pPr>
              <w:rPr>
                <w:b/>
                <w:bCs/>
                <w:i/>
                <w:iCs/>
                <w:lang w:val="en-US"/>
              </w:rPr>
            </w:pPr>
          </w:p>
          <w:p w14:paraId="1C9C3024" w14:textId="77777777" w:rsidR="00D050B2" w:rsidRPr="00D050B2" w:rsidRDefault="00D050B2" w:rsidP="00D050B2">
            <w:pPr>
              <w:rPr>
                <w:b/>
                <w:bCs/>
                <w:i/>
                <w:iCs/>
                <w:lang w:val="en-US"/>
              </w:rPr>
            </w:pPr>
          </w:p>
          <w:p w14:paraId="2EEF94D8" w14:textId="77777777" w:rsidR="00D050B2" w:rsidRPr="00D050B2" w:rsidRDefault="00D050B2" w:rsidP="00D050B2">
            <w:pPr>
              <w:rPr>
                <w:b/>
                <w:bCs/>
                <w:i/>
                <w:iCs/>
                <w:lang w:val="en-US"/>
              </w:rPr>
            </w:pPr>
          </w:p>
          <w:p w14:paraId="382DEC0D" w14:textId="77777777" w:rsidR="00D050B2" w:rsidRPr="00D050B2" w:rsidRDefault="00D050B2" w:rsidP="00D050B2">
            <w:pPr>
              <w:rPr>
                <w:b/>
                <w:bCs/>
                <w:i/>
                <w:iCs/>
                <w:lang w:val="en-US"/>
              </w:rPr>
            </w:pPr>
            <w:r w:rsidRPr="00D050B2">
              <w:rPr>
                <w:b/>
                <w:bCs/>
                <w:i/>
                <w:iCs/>
                <w:lang w:val="en-US"/>
              </w:rPr>
              <w:t>10mins</w:t>
            </w:r>
          </w:p>
        </w:tc>
      </w:tr>
    </w:tbl>
    <w:p w14:paraId="1FD7B9DF" w14:textId="77777777" w:rsidR="00D050B2" w:rsidRPr="00D050B2" w:rsidRDefault="00D050B2" w:rsidP="00D050B2">
      <w:pPr>
        <w:rPr>
          <w:b/>
          <w:bCs/>
          <w:i/>
          <w:iCs/>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D050B2" w:rsidRPr="00D050B2" w14:paraId="11A83295" w14:textId="77777777">
        <w:tc>
          <w:tcPr>
            <w:tcW w:w="9821" w:type="dxa"/>
            <w:tcBorders>
              <w:top w:val="single" w:sz="4" w:space="0" w:color="auto"/>
              <w:left w:val="single" w:sz="4" w:space="0" w:color="auto"/>
              <w:bottom w:val="single" w:sz="4" w:space="0" w:color="auto"/>
              <w:right w:val="single" w:sz="4" w:space="0" w:color="auto"/>
            </w:tcBorders>
          </w:tcPr>
          <w:p w14:paraId="32026C4A" w14:textId="77777777" w:rsidR="00D050B2" w:rsidRPr="00D050B2" w:rsidRDefault="00D050B2" w:rsidP="00D050B2">
            <w:pPr>
              <w:rPr>
                <w:b/>
                <w:bCs/>
                <w:i/>
                <w:iCs/>
                <w:lang w:val="en-US"/>
              </w:rPr>
            </w:pPr>
            <w:r w:rsidRPr="00D050B2">
              <w:rPr>
                <w:b/>
                <w:bCs/>
                <w:i/>
                <w:iCs/>
                <w:lang w:val="en-US"/>
              </w:rPr>
              <w:t>Assessment Strategies: when and how are they included within the lesson?</w:t>
            </w:r>
          </w:p>
          <w:p w14:paraId="22012947" w14:textId="77777777" w:rsidR="00D050B2" w:rsidRPr="00D050B2" w:rsidRDefault="00D050B2" w:rsidP="00D050B2">
            <w:pPr>
              <w:rPr>
                <w:b/>
                <w:bCs/>
                <w:i/>
                <w:iCs/>
              </w:rPr>
            </w:pPr>
            <w:r w:rsidRPr="00D050B2">
              <w:rPr>
                <w:b/>
                <w:bCs/>
                <w:i/>
                <w:iCs/>
              </w:rPr>
              <w:t xml:space="preserve">-Formative questioning during lectures to check understanding of </w:t>
            </w:r>
            <w:proofErr w:type="spellStart"/>
            <w:r w:rsidRPr="00D050B2">
              <w:rPr>
                <w:b/>
                <w:bCs/>
                <w:i/>
                <w:iCs/>
              </w:rPr>
              <w:t>MetaHumans</w:t>
            </w:r>
            <w:proofErr w:type="spellEnd"/>
            <w:r w:rsidRPr="00D050B2">
              <w:rPr>
                <w:b/>
                <w:bCs/>
                <w:i/>
                <w:iCs/>
              </w:rPr>
              <w:t xml:space="preserve"> and industry usage.</w:t>
            </w:r>
          </w:p>
          <w:p w14:paraId="21994CD4" w14:textId="77777777" w:rsidR="00D050B2" w:rsidRPr="00D050B2" w:rsidRDefault="00D050B2" w:rsidP="00D050B2">
            <w:pPr>
              <w:rPr>
                <w:b/>
                <w:bCs/>
                <w:i/>
                <w:iCs/>
              </w:rPr>
            </w:pPr>
            <w:r w:rsidRPr="00D050B2">
              <w:rPr>
                <w:b/>
                <w:bCs/>
                <w:i/>
                <w:iCs/>
              </w:rPr>
              <w:t>-Observation of pair activity to assess engagement and application of design concepts.</w:t>
            </w:r>
          </w:p>
          <w:p w14:paraId="11253829" w14:textId="77777777" w:rsidR="00D050B2" w:rsidRPr="00D050B2" w:rsidRDefault="00D050B2" w:rsidP="00D050B2">
            <w:pPr>
              <w:rPr>
                <w:b/>
                <w:bCs/>
                <w:i/>
                <w:iCs/>
              </w:rPr>
            </w:pPr>
            <w:r w:rsidRPr="00D050B2">
              <w:rPr>
                <w:b/>
                <w:bCs/>
                <w:i/>
                <w:iCs/>
              </w:rPr>
              <w:t xml:space="preserve">-Practical task assessment through successful import and setup of a </w:t>
            </w:r>
            <w:proofErr w:type="spellStart"/>
            <w:r w:rsidRPr="00D050B2">
              <w:rPr>
                <w:b/>
                <w:bCs/>
                <w:i/>
                <w:iCs/>
              </w:rPr>
              <w:t>MetaHuman</w:t>
            </w:r>
            <w:proofErr w:type="spellEnd"/>
            <w:r w:rsidRPr="00D050B2">
              <w:rPr>
                <w:b/>
                <w:bCs/>
                <w:i/>
                <w:iCs/>
              </w:rPr>
              <w:t xml:space="preserve"> in Unreal Engine.</w:t>
            </w:r>
          </w:p>
          <w:p w14:paraId="5BE839E3" w14:textId="77777777" w:rsidR="00D050B2" w:rsidRPr="00D050B2" w:rsidRDefault="00D050B2" w:rsidP="00D050B2">
            <w:pPr>
              <w:rPr>
                <w:b/>
                <w:bCs/>
                <w:i/>
                <w:iCs/>
              </w:rPr>
            </w:pPr>
            <w:r w:rsidRPr="00D050B2">
              <w:rPr>
                <w:b/>
                <w:bCs/>
                <w:i/>
                <w:iCs/>
              </w:rPr>
              <w:t xml:space="preserve">-Peer discussion evaluating whether </w:t>
            </w:r>
            <w:proofErr w:type="spellStart"/>
            <w:r w:rsidRPr="00D050B2">
              <w:rPr>
                <w:b/>
                <w:bCs/>
                <w:i/>
                <w:iCs/>
              </w:rPr>
              <w:t>MetaHumans</w:t>
            </w:r>
            <w:proofErr w:type="spellEnd"/>
            <w:r w:rsidRPr="00D050B2">
              <w:rPr>
                <w:b/>
                <w:bCs/>
                <w:i/>
                <w:iCs/>
              </w:rPr>
              <w:t xml:space="preserve"> are appropriate for their projects.</w:t>
            </w:r>
          </w:p>
          <w:p w14:paraId="77018DC2" w14:textId="77777777" w:rsidR="00D050B2" w:rsidRPr="00D050B2" w:rsidRDefault="00D050B2" w:rsidP="00D050B2">
            <w:pPr>
              <w:rPr>
                <w:b/>
                <w:bCs/>
                <w:i/>
                <w:iCs/>
                <w:lang w:val="en-US"/>
              </w:rPr>
            </w:pPr>
          </w:p>
        </w:tc>
      </w:tr>
    </w:tbl>
    <w:p w14:paraId="21961673" w14:textId="77777777" w:rsidR="0072568B" w:rsidRDefault="0072568B" w:rsidP="0072568B"/>
    <w:p w14:paraId="641055F7" w14:textId="77777777" w:rsidR="0072568B" w:rsidRDefault="0072568B" w:rsidP="0072568B"/>
    <w:p w14:paraId="298FB775" w14:textId="77777777" w:rsidR="000169CD" w:rsidRDefault="000169CD" w:rsidP="0072568B">
      <w:pPr>
        <w:sectPr w:rsidR="000169CD" w:rsidSect="00144A57">
          <w:footerReference w:type="default" r:id="rId15"/>
          <w:pgSz w:w="11906" w:h="16838"/>
          <w:pgMar w:top="1440" w:right="1440" w:bottom="1440" w:left="1440" w:header="708" w:footer="708" w:gutter="0"/>
          <w:cols w:space="708"/>
          <w:titlePg/>
          <w:docGrid w:linePitch="360"/>
        </w:sectPr>
      </w:pPr>
    </w:p>
    <w:p w14:paraId="6E5F702C" w14:textId="0408706F" w:rsidR="0072568B" w:rsidRDefault="000169CD" w:rsidP="0072568B">
      <w:r>
        <w:lastRenderedPageBreak/>
        <w:t xml:space="preserve">Appendix C: </w:t>
      </w:r>
      <w:r w:rsidR="0072568B">
        <w:t>SMART Action plan</w:t>
      </w:r>
    </w:p>
    <w:tbl>
      <w:tblPr>
        <w:tblStyle w:val="TableGrid"/>
        <w:tblW w:w="16585" w:type="dxa"/>
        <w:tblInd w:w="-1281" w:type="dxa"/>
        <w:tblLook w:val="04A0" w:firstRow="1" w:lastRow="0" w:firstColumn="1" w:lastColumn="0" w:noHBand="0" w:noVBand="1"/>
      </w:tblPr>
      <w:tblGrid>
        <w:gridCol w:w="1418"/>
        <w:gridCol w:w="2977"/>
        <w:gridCol w:w="2640"/>
        <w:gridCol w:w="1954"/>
        <w:gridCol w:w="1939"/>
        <w:gridCol w:w="1950"/>
        <w:gridCol w:w="3707"/>
      </w:tblGrid>
      <w:tr w:rsidR="000169CD" w14:paraId="0A34401E" w14:textId="77777777" w:rsidTr="00F51DE3">
        <w:tc>
          <w:tcPr>
            <w:tcW w:w="1418" w:type="dxa"/>
          </w:tcPr>
          <w:p w14:paraId="30ADC892" w14:textId="77777777" w:rsidR="000169CD" w:rsidRDefault="000169CD" w:rsidP="00F51DE3">
            <w:pPr>
              <w:rPr>
                <w:u w:val="single"/>
              </w:rPr>
            </w:pPr>
            <w:r>
              <w:rPr>
                <w:u w:val="single"/>
              </w:rPr>
              <w:t>Action No.</w:t>
            </w:r>
          </w:p>
        </w:tc>
        <w:tc>
          <w:tcPr>
            <w:tcW w:w="2977" w:type="dxa"/>
          </w:tcPr>
          <w:p w14:paraId="15F443B6" w14:textId="77777777" w:rsidR="000169CD" w:rsidRDefault="000169CD" w:rsidP="00F51DE3">
            <w:pPr>
              <w:rPr>
                <w:u w:val="single"/>
              </w:rPr>
            </w:pPr>
            <w:r>
              <w:rPr>
                <w:u w:val="single"/>
              </w:rPr>
              <w:t>Target/Goal</w:t>
            </w:r>
          </w:p>
        </w:tc>
        <w:tc>
          <w:tcPr>
            <w:tcW w:w="2640" w:type="dxa"/>
          </w:tcPr>
          <w:p w14:paraId="56D65935" w14:textId="77777777" w:rsidR="000169CD" w:rsidRDefault="000169CD" w:rsidP="00F51DE3">
            <w:pPr>
              <w:rPr>
                <w:u w:val="single"/>
              </w:rPr>
            </w:pPr>
            <w:r>
              <w:rPr>
                <w:u w:val="single"/>
              </w:rPr>
              <w:t>Action Steps</w:t>
            </w:r>
          </w:p>
        </w:tc>
        <w:tc>
          <w:tcPr>
            <w:tcW w:w="1954" w:type="dxa"/>
          </w:tcPr>
          <w:p w14:paraId="78293A04" w14:textId="77777777" w:rsidR="000169CD" w:rsidRDefault="000169CD" w:rsidP="00F51DE3">
            <w:pPr>
              <w:rPr>
                <w:u w:val="single"/>
              </w:rPr>
            </w:pPr>
            <w:r>
              <w:rPr>
                <w:u w:val="single"/>
              </w:rPr>
              <w:t>Link to Professional Standards</w:t>
            </w:r>
          </w:p>
        </w:tc>
        <w:tc>
          <w:tcPr>
            <w:tcW w:w="1939" w:type="dxa"/>
          </w:tcPr>
          <w:p w14:paraId="60A39DA4" w14:textId="77777777" w:rsidR="000169CD" w:rsidRDefault="000169CD" w:rsidP="00F51DE3">
            <w:pPr>
              <w:rPr>
                <w:u w:val="single"/>
              </w:rPr>
            </w:pPr>
            <w:r>
              <w:rPr>
                <w:u w:val="single"/>
              </w:rPr>
              <w:t>Resources</w:t>
            </w:r>
          </w:p>
        </w:tc>
        <w:tc>
          <w:tcPr>
            <w:tcW w:w="1950" w:type="dxa"/>
          </w:tcPr>
          <w:p w14:paraId="7FE395E2" w14:textId="77777777" w:rsidR="000169CD" w:rsidRDefault="000169CD" w:rsidP="00F51DE3">
            <w:pPr>
              <w:rPr>
                <w:u w:val="single"/>
              </w:rPr>
            </w:pPr>
            <w:r>
              <w:rPr>
                <w:u w:val="single"/>
              </w:rPr>
              <w:t>Target Date for Completion</w:t>
            </w:r>
          </w:p>
        </w:tc>
        <w:tc>
          <w:tcPr>
            <w:tcW w:w="3707" w:type="dxa"/>
          </w:tcPr>
          <w:p w14:paraId="58FA023A" w14:textId="77777777" w:rsidR="000169CD" w:rsidRDefault="000169CD" w:rsidP="00F51DE3">
            <w:pPr>
              <w:rPr>
                <w:u w:val="single"/>
              </w:rPr>
            </w:pPr>
            <w:r>
              <w:rPr>
                <w:u w:val="single"/>
              </w:rPr>
              <w:t>Comments/Progress</w:t>
            </w:r>
          </w:p>
        </w:tc>
      </w:tr>
      <w:tr w:rsidR="000169CD" w14:paraId="415E3405" w14:textId="77777777" w:rsidTr="00F51DE3">
        <w:tc>
          <w:tcPr>
            <w:tcW w:w="1418" w:type="dxa"/>
          </w:tcPr>
          <w:p w14:paraId="118C7899" w14:textId="77777777" w:rsidR="000169CD" w:rsidRPr="00DD47F5" w:rsidRDefault="000169CD" w:rsidP="00F51DE3">
            <w:r w:rsidRPr="00DD47F5">
              <w:t>1.</w:t>
            </w:r>
          </w:p>
        </w:tc>
        <w:tc>
          <w:tcPr>
            <w:tcW w:w="2977" w:type="dxa"/>
          </w:tcPr>
          <w:p w14:paraId="54FB33D0" w14:textId="417A56CA" w:rsidR="000169CD" w:rsidRPr="006F5914" w:rsidRDefault="000169CD" w:rsidP="00F51DE3">
            <w:pPr>
              <w:rPr>
                <w:sz w:val="20"/>
                <w:szCs w:val="20"/>
              </w:rPr>
            </w:pPr>
            <w:r w:rsidRPr="000169CD">
              <w:rPr>
                <w:sz w:val="20"/>
                <w:szCs w:val="20"/>
              </w:rPr>
              <w:t>Improve use of structured questioning to deepen learner engagement</w:t>
            </w:r>
            <w:r>
              <w:rPr>
                <w:sz w:val="20"/>
                <w:szCs w:val="20"/>
              </w:rPr>
              <w:t>.</w:t>
            </w:r>
          </w:p>
        </w:tc>
        <w:tc>
          <w:tcPr>
            <w:tcW w:w="2640" w:type="dxa"/>
          </w:tcPr>
          <w:p w14:paraId="43FF8F2D" w14:textId="1C2DF228" w:rsidR="000169CD" w:rsidRPr="006F5914" w:rsidRDefault="000169CD" w:rsidP="00F51DE3">
            <w:pPr>
              <w:rPr>
                <w:sz w:val="20"/>
                <w:szCs w:val="20"/>
              </w:rPr>
            </w:pPr>
            <w:r w:rsidRPr="000169CD">
              <w:rPr>
                <w:sz w:val="20"/>
                <w:szCs w:val="20"/>
              </w:rPr>
              <w:t>Plan open and closed questions within lesson plans; use questioning to check understanding and encourage discussion during sessions; reflect on effectiveness after teaching</w:t>
            </w:r>
          </w:p>
        </w:tc>
        <w:tc>
          <w:tcPr>
            <w:tcW w:w="1954" w:type="dxa"/>
          </w:tcPr>
          <w:p w14:paraId="3E24784E" w14:textId="29C09D1D" w:rsidR="000169CD" w:rsidRPr="006F5914" w:rsidRDefault="000169CD" w:rsidP="000169CD">
            <w:pPr>
              <w:rPr>
                <w:sz w:val="20"/>
                <w:szCs w:val="20"/>
              </w:rPr>
            </w:pPr>
            <w:r>
              <w:rPr>
                <w:sz w:val="20"/>
                <w:szCs w:val="20"/>
              </w:rPr>
              <w:t>-</w:t>
            </w:r>
            <w:r w:rsidRPr="000169CD">
              <w:rPr>
                <w:sz w:val="20"/>
                <w:szCs w:val="20"/>
              </w:rPr>
              <w:t>Demonstrate commitment to learners, their learning, safety and well-being</w:t>
            </w:r>
            <w:r>
              <w:rPr>
                <w:sz w:val="20"/>
                <w:szCs w:val="20"/>
              </w:rPr>
              <w:t>.</w:t>
            </w:r>
          </w:p>
          <w:p w14:paraId="712C9CC8" w14:textId="77777777" w:rsidR="000169CD" w:rsidRDefault="000169CD" w:rsidP="00F51DE3">
            <w:pPr>
              <w:rPr>
                <w:sz w:val="20"/>
                <w:szCs w:val="20"/>
              </w:rPr>
            </w:pPr>
            <w:r>
              <w:rPr>
                <w:sz w:val="20"/>
                <w:szCs w:val="20"/>
              </w:rPr>
              <w:t>-</w:t>
            </w:r>
            <w:r w:rsidRPr="000169CD">
              <w:rPr>
                <w:sz w:val="20"/>
                <w:szCs w:val="20"/>
              </w:rPr>
              <w:t>Maintain and update knowledge of my subject(s) and how best to teach and assess them</w:t>
            </w:r>
            <w:r>
              <w:rPr>
                <w:sz w:val="20"/>
                <w:szCs w:val="20"/>
              </w:rPr>
              <w:t>.</w:t>
            </w:r>
          </w:p>
          <w:p w14:paraId="182822B4" w14:textId="5D582305" w:rsidR="000169CD" w:rsidRPr="006F5914" w:rsidRDefault="000169CD" w:rsidP="00F51DE3">
            <w:pPr>
              <w:rPr>
                <w:sz w:val="20"/>
                <w:szCs w:val="20"/>
              </w:rPr>
            </w:pPr>
          </w:p>
        </w:tc>
        <w:tc>
          <w:tcPr>
            <w:tcW w:w="1939" w:type="dxa"/>
          </w:tcPr>
          <w:p w14:paraId="56C8091D" w14:textId="0A3F70C6" w:rsidR="000169CD" w:rsidRPr="006F5914" w:rsidRDefault="000169CD" w:rsidP="00F51DE3">
            <w:pPr>
              <w:rPr>
                <w:sz w:val="20"/>
                <w:szCs w:val="20"/>
              </w:rPr>
            </w:pPr>
            <w:r w:rsidRPr="000169CD">
              <w:rPr>
                <w:sz w:val="20"/>
                <w:szCs w:val="20"/>
              </w:rPr>
              <w:t>Lesson plans, questioning frameworks, feedback from mentor</w:t>
            </w:r>
          </w:p>
        </w:tc>
        <w:tc>
          <w:tcPr>
            <w:tcW w:w="1950" w:type="dxa"/>
          </w:tcPr>
          <w:p w14:paraId="53128071" w14:textId="30A97116" w:rsidR="000169CD" w:rsidRPr="006F5914" w:rsidRDefault="000169CD" w:rsidP="00F51DE3">
            <w:pPr>
              <w:rPr>
                <w:sz w:val="20"/>
                <w:szCs w:val="20"/>
              </w:rPr>
            </w:pPr>
            <w:r w:rsidRPr="000169CD">
              <w:rPr>
                <w:sz w:val="20"/>
                <w:szCs w:val="20"/>
              </w:rPr>
              <w:t>Within next 2 teaching sessions</w:t>
            </w:r>
          </w:p>
        </w:tc>
        <w:tc>
          <w:tcPr>
            <w:tcW w:w="3707" w:type="dxa"/>
          </w:tcPr>
          <w:p w14:paraId="07D63FE7" w14:textId="0534F1DB" w:rsidR="000169CD" w:rsidRPr="006F5914" w:rsidRDefault="000169CD" w:rsidP="00F51DE3">
            <w:pPr>
              <w:rPr>
                <w:sz w:val="20"/>
                <w:szCs w:val="20"/>
              </w:rPr>
            </w:pPr>
          </w:p>
        </w:tc>
      </w:tr>
      <w:tr w:rsidR="000169CD" w14:paraId="40D6C0F3" w14:textId="77777777" w:rsidTr="00F51DE3">
        <w:tc>
          <w:tcPr>
            <w:tcW w:w="1418" w:type="dxa"/>
          </w:tcPr>
          <w:p w14:paraId="6050870E" w14:textId="3F425B26" w:rsidR="000169CD" w:rsidRPr="00DD47F5" w:rsidRDefault="000169CD" w:rsidP="00F51DE3">
            <w:r>
              <w:t>2.</w:t>
            </w:r>
          </w:p>
        </w:tc>
        <w:tc>
          <w:tcPr>
            <w:tcW w:w="297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169CD" w:rsidRPr="000169CD" w14:paraId="57456F75" w14:textId="77777777">
              <w:trPr>
                <w:tblCellSpacing w:w="15" w:type="dxa"/>
              </w:trPr>
              <w:tc>
                <w:tcPr>
                  <w:tcW w:w="0" w:type="auto"/>
                  <w:vAlign w:val="center"/>
                  <w:hideMark/>
                </w:tcPr>
                <w:p w14:paraId="7133475B" w14:textId="77777777" w:rsidR="000169CD" w:rsidRPr="000169CD" w:rsidRDefault="000169CD" w:rsidP="000169CD">
                  <w:pPr>
                    <w:spacing w:after="0" w:line="240" w:lineRule="auto"/>
                    <w:rPr>
                      <w:sz w:val="20"/>
                      <w:szCs w:val="20"/>
                    </w:rPr>
                  </w:pPr>
                </w:p>
              </w:tc>
            </w:tr>
          </w:tbl>
          <w:p w14:paraId="1DD1D005" w14:textId="77777777" w:rsidR="000169CD" w:rsidRPr="000169CD" w:rsidRDefault="000169CD" w:rsidP="000169CD">
            <w:pPr>
              <w:rPr>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61"/>
            </w:tblGrid>
            <w:tr w:rsidR="000169CD" w:rsidRPr="000169CD" w14:paraId="70F1280A" w14:textId="77777777">
              <w:trPr>
                <w:tblCellSpacing w:w="15" w:type="dxa"/>
              </w:trPr>
              <w:tc>
                <w:tcPr>
                  <w:tcW w:w="0" w:type="auto"/>
                  <w:vAlign w:val="center"/>
                  <w:hideMark/>
                </w:tcPr>
                <w:p w14:paraId="1526149B" w14:textId="77777777" w:rsidR="000169CD" w:rsidRPr="000169CD" w:rsidRDefault="000169CD" w:rsidP="000169CD">
                  <w:pPr>
                    <w:spacing w:after="0" w:line="240" w:lineRule="auto"/>
                    <w:rPr>
                      <w:sz w:val="20"/>
                      <w:szCs w:val="20"/>
                    </w:rPr>
                  </w:pPr>
                  <w:r w:rsidRPr="000169CD">
                    <w:rPr>
                      <w:sz w:val="20"/>
                      <w:szCs w:val="20"/>
                    </w:rPr>
                    <w:t>Improve differentiation to support mixed-ability learners</w:t>
                  </w:r>
                </w:p>
              </w:tc>
            </w:tr>
          </w:tbl>
          <w:p w14:paraId="0C5A03EC" w14:textId="77777777" w:rsidR="000169CD" w:rsidRPr="006F5914" w:rsidRDefault="000169CD" w:rsidP="00F51DE3">
            <w:pPr>
              <w:rPr>
                <w:sz w:val="20"/>
                <w:szCs w:val="20"/>
              </w:rPr>
            </w:pPr>
          </w:p>
        </w:tc>
        <w:tc>
          <w:tcPr>
            <w:tcW w:w="2640" w:type="dxa"/>
          </w:tcPr>
          <w:p w14:paraId="7455346C" w14:textId="789B2F5E" w:rsidR="000169CD" w:rsidRPr="006F5914" w:rsidRDefault="000169CD" w:rsidP="00F51DE3">
            <w:pPr>
              <w:rPr>
                <w:sz w:val="20"/>
                <w:szCs w:val="20"/>
              </w:rPr>
            </w:pPr>
            <w:r w:rsidRPr="000169CD">
              <w:rPr>
                <w:sz w:val="20"/>
                <w:szCs w:val="20"/>
              </w:rPr>
              <w:t>Break demonstrations into smaller stages; provide step-by-step tasks; circulate during practical work to provide individual support</w:t>
            </w:r>
          </w:p>
        </w:tc>
        <w:tc>
          <w:tcPr>
            <w:tcW w:w="1954" w:type="dxa"/>
          </w:tcPr>
          <w:p w14:paraId="4A9F5D20" w14:textId="77777777" w:rsidR="000169CD" w:rsidRDefault="000169CD" w:rsidP="00F51DE3">
            <w:pPr>
              <w:rPr>
                <w:sz w:val="20"/>
                <w:szCs w:val="20"/>
              </w:rPr>
            </w:pPr>
            <w:r>
              <w:rPr>
                <w:sz w:val="20"/>
                <w:szCs w:val="20"/>
              </w:rPr>
              <w:t>-</w:t>
            </w:r>
            <w:r w:rsidRPr="000169CD">
              <w:rPr>
                <w:sz w:val="20"/>
                <w:szCs w:val="20"/>
              </w:rPr>
              <w:t>Demonstrate commitment to learners, their learning, safety and well-being</w:t>
            </w:r>
            <w:r>
              <w:rPr>
                <w:sz w:val="20"/>
                <w:szCs w:val="20"/>
              </w:rPr>
              <w:t>.</w:t>
            </w:r>
          </w:p>
          <w:p w14:paraId="03C8FC37" w14:textId="59A55504" w:rsidR="000169CD" w:rsidRPr="006F5914" w:rsidRDefault="000169CD" w:rsidP="00F51DE3">
            <w:pPr>
              <w:rPr>
                <w:sz w:val="20"/>
                <w:szCs w:val="20"/>
              </w:rPr>
            </w:pPr>
            <w:r>
              <w:rPr>
                <w:sz w:val="20"/>
                <w:szCs w:val="20"/>
              </w:rPr>
              <w:t>-</w:t>
            </w:r>
            <w:r w:rsidRPr="000169CD">
              <w:rPr>
                <w:sz w:val="20"/>
                <w:szCs w:val="20"/>
              </w:rPr>
              <w:t>Value and promote diversity, equality of opportunity and inclusion</w:t>
            </w:r>
            <w:r>
              <w:rPr>
                <w:sz w:val="20"/>
                <w:szCs w:val="20"/>
              </w:rPr>
              <w:t>.</w:t>
            </w:r>
          </w:p>
        </w:tc>
        <w:tc>
          <w:tcPr>
            <w:tcW w:w="1939" w:type="dxa"/>
          </w:tcPr>
          <w:p w14:paraId="50806986" w14:textId="126FB5C9" w:rsidR="000169CD" w:rsidRPr="006F5914" w:rsidRDefault="000169CD" w:rsidP="00F51DE3">
            <w:pPr>
              <w:rPr>
                <w:sz w:val="20"/>
                <w:szCs w:val="20"/>
              </w:rPr>
            </w:pPr>
            <w:r w:rsidRPr="000169CD">
              <w:rPr>
                <w:sz w:val="20"/>
                <w:szCs w:val="20"/>
              </w:rPr>
              <w:t>Lesson planning templates, Unreal Engine tutorials, peer feedback</w:t>
            </w:r>
          </w:p>
        </w:tc>
        <w:tc>
          <w:tcPr>
            <w:tcW w:w="1950" w:type="dxa"/>
          </w:tcPr>
          <w:p w14:paraId="695D2593" w14:textId="7649FBC2" w:rsidR="000169CD" w:rsidRDefault="000169CD" w:rsidP="00F51DE3">
            <w:pPr>
              <w:rPr>
                <w:sz w:val="20"/>
                <w:szCs w:val="20"/>
              </w:rPr>
            </w:pPr>
            <w:r w:rsidRPr="000169CD">
              <w:rPr>
                <w:sz w:val="20"/>
                <w:szCs w:val="20"/>
              </w:rPr>
              <w:t>Next module delivery</w:t>
            </w:r>
          </w:p>
        </w:tc>
        <w:tc>
          <w:tcPr>
            <w:tcW w:w="3707" w:type="dxa"/>
          </w:tcPr>
          <w:p w14:paraId="357767D2" w14:textId="77777777" w:rsidR="000169CD" w:rsidRPr="5B49863E" w:rsidRDefault="000169CD" w:rsidP="00F51DE3">
            <w:pPr>
              <w:rPr>
                <w:sz w:val="20"/>
                <w:szCs w:val="20"/>
              </w:rPr>
            </w:pPr>
          </w:p>
        </w:tc>
      </w:tr>
      <w:tr w:rsidR="000169CD" w14:paraId="5DB569E4" w14:textId="77777777" w:rsidTr="00F51DE3">
        <w:tc>
          <w:tcPr>
            <w:tcW w:w="1418" w:type="dxa"/>
          </w:tcPr>
          <w:p w14:paraId="7A9454D5" w14:textId="3CCCD4A2" w:rsidR="000169CD" w:rsidRPr="00DD47F5" w:rsidRDefault="000169CD" w:rsidP="00F51DE3">
            <w:r>
              <w:t>3.</w:t>
            </w:r>
          </w:p>
        </w:tc>
        <w:tc>
          <w:tcPr>
            <w:tcW w:w="2977" w:type="dxa"/>
          </w:tcPr>
          <w:p w14:paraId="278764A5" w14:textId="2DE49620" w:rsidR="000169CD" w:rsidRPr="006F5914" w:rsidRDefault="000169CD" w:rsidP="00F51DE3">
            <w:pPr>
              <w:rPr>
                <w:sz w:val="20"/>
                <w:szCs w:val="20"/>
              </w:rPr>
            </w:pPr>
            <w:r w:rsidRPr="000169CD">
              <w:rPr>
                <w:sz w:val="20"/>
                <w:szCs w:val="20"/>
              </w:rPr>
              <w:t>Improve organisation and classroom management</w:t>
            </w:r>
          </w:p>
        </w:tc>
        <w:tc>
          <w:tcPr>
            <w:tcW w:w="2640" w:type="dxa"/>
          </w:tcPr>
          <w:p w14:paraId="102CCBC3" w14:textId="008E6582" w:rsidR="000169CD" w:rsidRPr="006F5914" w:rsidRDefault="000169CD" w:rsidP="00F51DE3">
            <w:pPr>
              <w:rPr>
                <w:sz w:val="20"/>
                <w:szCs w:val="20"/>
              </w:rPr>
            </w:pPr>
            <w:r w:rsidRPr="000169CD">
              <w:rPr>
                <w:sz w:val="20"/>
                <w:szCs w:val="20"/>
              </w:rPr>
              <w:t>Take register at the start of lessons; clearly outline expectations and session structure</w:t>
            </w:r>
          </w:p>
        </w:tc>
        <w:tc>
          <w:tcPr>
            <w:tcW w:w="1954" w:type="dxa"/>
          </w:tcPr>
          <w:p w14:paraId="2191A5B3" w14:textId="6B9E3680" w:rsidR="000169CD" w:rsidRPr="006F5914" w:rsidRDefault="000169CD" w:rsidP="00F51DE3">
            <w:pPr>
              <w:rPr>
                <w:sz w:val="20"/>
                <w:szCs w:val="20"/>
              </w:rPr>
            </w:pPr>
            <w:r>
              <w:rPr>
                <w:sz w:val="20"/>
                <w:szCs w:val="20"/>
              </w:rPr>
              <w:t>-</w:t>
            </w:r>
            <w:r w:rsidRPr="000169CD">
              <w:rPr>
                <w:sz w:val="20"/>
                <w:szCs w:val="20"/>
              </w:rPr>
              <w:t xml:space="preserve">Demonstrate commitment to learners, their learning, safety and well-being </w:t>
            </w:r>
          </w:p>
        </w:tc>
        <w:tc>
          <w:tcPr>
            <w:tcW w:w="1939" w:type="dxa"/>
          </w:tcPr>
          <w:p w14:paraId="6B8E7DCB" w14:textId="69EE40B8" w:rsidR="000169CD" w:rsidRPr="006F5914" w:rsidRDefault="000169CD" w:rsidP="00F51DE3">
            <w:pPr>
              <w:rPr>
                <w:sz w:val="20"/>
                <w:szCs w:val="20"/>
              </w:rPr>
            </w:pPr>
            <w:r w:rsidRPr="000169CD">
              <w:rPr>
                <w:sz w:val="20"/>
                <w:szCs w:val="20"/>
              </w:rPr>
              <w:t>Attendance register system, lesson plan checklist</w:t>
            </w:r>
          </w:p>
        </w:tc>
        <w:tc>
          <w:tcPr>
            <w:tcW w:w="1950" w:type="dxa"/>
          </w:tcPr>
          <w:p w14:paraId="547CD6AC" w14:textId="3A90AD7F" w:rsidR="000169CD" w:rsidRDefault="000169CD" w:rsidP="00F51DE3">
            <w:pPr>
              <w:rPr>
                <w:sz w:val="20"/>
                <w:szCs w:val="20"/>
              </w:rPr>
            </w:pPr>
            <w:r w:rsidRPr="000169CD">
              <w:rPr>
                <w:sz w:val="20"/>
                <w:szCs w:val="20"/>
              </w:rPr>
              <w:t>Immediately</w:t>
            </w:r>
          </w:p>
        </w:tc>
        <w:tc>
          <w:tcPr>
            <w:tcW w:w="3707" w:type="dxa"/>
          </w:tcPr>
          <w:p w14:paraId="54445D20" w14:textId="77777777" w:rsidR="000169CD" w:rsidRPr="5B49863E" w:rsidRDefault="000169CD" w:rsidP="00F51DE3">
            <w:pPr>
              <w:rPr>
                <w:sz w:val="20"/>
                <w:szCs w:val="20"/>
              </w:rPr>
            </w:pPr>
          </w:p>
        </w:tc>
      </w:tr>
      <w:tr w:rsidR="000169CD" w14:paraId="59DB0E13" w14:textId="77777777" w:rsidTr="00F51DE3">
        <w:tc>
          <w:tcPr>
            <w:tcW w:w="1418" w:type="dxa"/>
          </w:tcPr>
          <w:p w14:paraId="7495E398" w14:textId="1C5B64BC" w:rsidR="000169CD" w:rsidRPr="00DD47F5" w:rsidRDefault="000169CD" w:rsidP="00F51DE3">
            <w:r>
              <w:t>4.</w:t>
            </w:r>
          </w:p>
        </w:tc>
        <w:tc>
          <w:tcPr>
            <w:tcW w:w="2977" w:type="dxa"/>
          </w:tcPr>
          <w:p w14:paraId="354933EF" w14:textId="72CABFFF" w:rsidR="000169CD" w:rsidRPr="006F5914" w:rsidRDefault="000169CD" w:rsidP="00F51DE3">
            <w:pPr>
              <w:rPr>
                <w:sz w:val="20"/>
                <w:szCs w:val="20"/>
              </w:rPr>
            </w:pPr>
            <w:r w:rsidRPr="000169CD">
              <w:rPr>
                <w:sz w:val="20"/>
                <w:szCs w:val="20"/>
              </w:rPr>
              <w:t>Improve presentation design and accessibility</w:t>
            </w:r>
          </w:p>
        </w:tc>
        <w:tc>
          <w:tcPr>
            <w:tcW w:w="2640" w:type="dxa"/>
          </w:tcPr>
          <w:p w14:paraId="545A1916" w14:textId="50F8CFC2" w:rsidR="000169CD" w:rsidRPr="006F5914" w:rsidRDefault="000169CD" w:rsidP="00F51DE3">
            <w:pPr>
              <w:rPr>
                <w:sz w:val="20"/>
                <w:szCs w:val="20"/>
              </w:rPr>
            </w:pPr>
            <w:r w:rsidRPr="000169CD">
              <w:rPr>
                <w:sz w:val="20"/>
                <w:szCs w:val="20"/>
              </w:rPr>
              <w:t>Increase font size on slides; reduce text and use visuals; check visibility from back of classroom before sessions</w:t>
            </w:r>
          </w:p>
        </w:tc>
        <w:tc>
          <w:tcPr>
            <w:tcW w:w="1954" w:type="dxa"/>
          </w:tcPr>
          <w:p w14:paraId="1F8142DA" w14:textId="74F7DE18" w:rsidR="000169CD" w:rsidRPr="006F5914" w:rsidRDefault="000169CD" w:rsidP="00F51DE3">
            <w:pPr>
              <w:rPr>
                <w:sz w:val="20"/>
                <w:szCs w:val="20"/>
              </w:rPr>
            </w:pPr>
            <w:r>
              <w:rPr>
                <w:sz w:val="20"/>
                <w:szCs w:val="20"/>
              </w:rPr>
              <w:t>-</w:t>
            </w:r>
            <w:r w:rsidRPr="000169CD">
              <w:rPr>
                <w:sz w:val="20"/>
                <w:szCs w:val="20"/>
              </w:rPr>
              <w:t>Value and promote diversity, equality of opportunity and inclusion</w:t>
            </w:r>
            <w:r>
              <w:rPr>
                <w:sz w:val="20"/>
                <w:szCs w:val="20"/>
              </w:rPr>
              <w:t>.</w:t>
            </w:r>
          </w:p>
        </w:tc>
        <w:tc>
          <w:tcPr>
            <w:tcW w:w="1939" w:type="dxa"/>
          </w:tcPr>
          <w:p w14:paraId="3CEE6137" w14:textId="1E122A30" w:rsidR="000169CD" w:rsidRPr="006F5914" w:rsidRDefault="000169CD" w:rsidP="00F51DE3">
            <w:pPr>
              <w:rPr>
                <w:sz w:val="20"/>
                <w:szCs w:val="20"/>
              </w:rPr>
            </w:pPr>
            <w:r w:rsidRPr="000169CD">
              <w:rPr>
                <w:sz w:val="20"/>
                <w:szCs w:val="20"/>
              </w:rPr>
              <w:t>PowerPoint templates, accessibility guidance</w:t>
            </w:r>
          </w:p>
        </w:tc>
        <w:tc>
          <w:tcPr>
            <w:tcW w:w="1950" w:type="dxa"/>
          </w:tcPr>
          <w:p w14:paraId="2014416A" w14:textId="345CC044" w:rsidR="000169CD" w:rsidRDefault="000169CD" w:rsidP="00F51DE3">
            <w:pPr>
              <w:rPr>
                <w:sz w:val="20"/>
                <w:szCs w:val="20"/>
              </w:rPr>
            </w:pPr>
            <w:r w:rsidRPr="000169CD">
              <w:rPr>
                <w:sz w:val="20"/>
                <w:szCs w:val="20"/>
              </w:rPr>
              <w:t>Before next presentation</w:t>
            </w:r>
          </w:p>
        </w:tc>
        <w:tc>
          <w:tcPr>
            <w:tcW w:w="3707" w:type="dxa"/>
          </w:tcPr>
          <w:p w14:paraId="441E4F75" w14:textId="77777777" w:rsidR="000169CD" w:rsidRPr="5B49863E" w:rsidRDefault="000169CD" w:rsidP="00F51DE3">
            <w:pPr>
              <w:rPr>
                <w:sz w:val="20"/>
                <w:szCs w:val="20"/>
              </w:rPr>
            </w:pPr>
          </w:p>
        </w:tc>
      </w:tr>
      <w:tr w:rsidR="000169CD" w14:paraId="664BCE44" w14:textId="77777777" w:rsidTr="00F51DE3">
        <w:tc>
          <w:tcPr>
            <w:tcW w:w="1418" w:type="dxa"/>
          </w:tcPr>
          <w:p w14:paraId="29DB35C0" w14:textId="628AC669" w:rsidR="000169CD" w:rsidRPr="00DD47F5" w:rsidRDefault="000169CD" w:rsidP="00F51DE3">
            <w:r>
              <w:lastRenderedPageBreak/>
              <w:t>5.</w:t>
            </w:r>
          </w:p>
        </w:tc>
        <w:tc>
          <w:tcPr>
            <w:tcW w:w="2977" w:type="dxa"/>
          </w:tcPr>
          <w:p w14:paraId="59A9C96F" w14:textId="6C714251" w:rsidR="000169CD" w:rsidRPr="006F5914" w:rsidRDefault="000169CD" w:rsidP="00F51DE3">
            <w:pPr>
              <w:rPr>
                <w:sz w:val="20"/>
                <w:szCs w:val="20"/>
              </w:rPr>
            </w:pPr>
            <w:r w:rsidRPr="000169CD">
              <w:rPr>
                <w:sz w:val="20"/>
                <w:szCs w:val="20"/>
              </w:rPr>
              <w:t>Develop strategies to maintain learner engagement in practical software sessions</w:t>
            </w:r>
          </w:p>
        </w:tc>
        <w:tc>
          <w:tcPr>
            <w:tcW w:w="2640" w:type="dxa"/>
          </w:tcPr>
          <w:p w14:paraId="61A19A7D" w14:textId="634742CF" w:rsidR="000169CD" w:rsidRPr="006F5914" w:rsidRDefault="000169CD" w:rsidP="00F51DE3">
            <w:pPr>
              <w:rPr>
                <w:sz w:val="20"/>
                <w:szCs w:val="20"/>
              </w:rPr>
            </w:pPr>
            <w:r w:rsidRPr="000169CD">
              <w:rPr>
                <w:sz w:val="20"/>
                <w:szCs w:val="20"/>
              </w:rPr>
              <w:t>Introduce shorter practical activities following each demonstration; encourage students to share results with class</w:t>
            </w:r>
          </w:p>
        </w:tc>
        <w:tc>
          <w:tcPr>
            <w:tcW w:w="1954" w:type="dxa"/>
          </w:tcPr>
          <w:p w14:paraId="24297823" w14:textId="77777777" w:rsidR="000169CD" w:rsidRDefault="000169CD" w:rsidP="00F51DE3">
            <w:pPr>
              <w:rPr>
                <w:sz w:val="20"/>
                <w:szCs w:val="20"/>
              </w:rPr>
            </w:pPr>
            <w:r>
              <w:rPr>
                <w:sz w:val="20"/>
                <w:szCs w:val="20"/>
              </w:rPr>
              <w:t>-</w:t>
            </w:r>
            <w:r w:rsidRPr="000169CD">
              <w:rPr>
                <w:sz w:val="20"/>
                <w:szCs w:val="20"/>
              </w:rPr>
              <w:t>Demonstrate commitment to learners, their learning, safety and well-being</w:t>
            </w:r>
            <w:r>
              <w:rPr>
                <w:sz w:val="20"/>
                <w:szCs w:val="20"/>
              </w:rPr>
              <w:t>.</w:t>
            </w:r>
          </w:p>
          <w:p w14:paraId="0FB08E39" w14:textId="3EAFA546" w:rsidR="000169CD" w:rsidRPr="006F5914" w:rsidRDefault="000169CD" w:rsidP="00F51DE3">
            <w:pPr>
              <w:rPr>
                <w:sz w:val="20"/>
                <w:szCs w:val="20"/>
              </w:rPr>
            </w:pPr>
            <w:r>
              <w:rPr>
                <w:sz w:val="20"/>
                <w:szCs w:val="20"/>
              </w:rPr>
              <w:t>-</w:t>
            </w:r>
            <w:r w:rsidRPr="000169CD">
              <w:rPr>
                <w:sz w:val="20"/>
                <w:szCs w:val="20"/>
              </w:rPr>
              <w:t>Plan and deliver effective learning, teaching and assessment</w:t>
            </w:r>
            <w:r>
              <w:rPr>
                <w:sz w:val="20"/>
                <w:szCs w:val="20"/>
              </w:rPr>
              <w:t>.</w:t>
            </w:r>
          </w:p>
        </w:tc>
        <w:tc>
          <w:tcPr>
            <w:tcW w:w="1939" w:type="dxa"/>
          </w:tcPr>
          <w:p w14:paraId="034CC7E6" w14:textId="5E45FE06" w:rsidR="000169CD" w:rsidRPr="006F5914" w:rsidRDefault="000169CD" w:rsidP="00F51DE3">
            <w:pPr>
              <w:rPr>
                <w:sz w:val="20"/>
                <w:szCs w:val="20"/>
              </w:rPr>
            </w:pPr>
            <w:r w:rsidRPr="000169CD">
              <w:rPr>
                <w:sz w:val="20"/>
                <w:szCs w:val="20"/>
              </w:rPr>
              <w:t>Unreal Engine software, classroom projector, student PCs</w:t>
            </w:r>
          </w:p>
        </w:tc>
        <w:tc>
          <w:tcPr>
            <w:tcW w:w="1950" w:type="dxa"/>
          </w:tcPr>
          <w:p w14:paraId="339D75F5" w14:textId="3D416E45" w:rsidR="000169CD" w:rsidRDefault="000169CD" w:rsidP="00F51DE3">
            <w:pPr>
              <w:rPr>
                <w:sz w:val="20"/>
                <w:szCs w:val="20"/>
              </w:rPr>
            </w:pPr>
            <w:r w:rsidRPr="000169CD">
              <w:rPr>
                <w:sz w:val="20"/>
                <w:szCs w:val="20"/>
              </w:rPr>
              <w:t>Next practical lesson</w:t>
            </w:r>
          </w:p>
        </w:tc>
        <w:tc>
          <w:tcPr>
            <w:tcW w:w="3707" w:type="dxa"/>
          </w:tcPr>
          <w:p w14:paraId="3AC302B6" w14:textId="77777777" w:rsidR="000169CD" w:rsidRPr="5B49863E" w:rsidRDefault="000169CD" w:rsidP="00F51DE3">
            <w:pPr>
              <w:rPr>
                <w:sz w:val="20"/>
                <w:szCs w:val="20"/>
              </w:rPr>
            </w:pPr>
          </w:p>
        </w:tc>
      </w:tr>
      <w:tr w:rsidR="000169CD" w14:paraId="1BF7498C" w14:textId="77777777" w:rsidTr="00F51DE3">
        <w:tc>
          <w:tcPr>
            <w:tcW w:w="1418" w:type="dxa"/>
          </w:tcPr>
          <w:p w14:paraId="03B7F7E4" w14:textId="00EA96DF" w:rsidR="000169CD" w:rsidRPr="00DD47F5" w:rsidRDefault="000169CD" w:rsidP="00F51DE3">
            <w:r>
              <w:t>6</w:t>
            </w:r>
          </w:p>
        </w:tc>
        <w:tc>
          <w:tcPr>
            <w:tcW w:w="2977" w:type="dxa"/>
          </w:tcPr>
          <w:p w14:paraId="43ADA525" w14:textId="6FA67EC5" w:rsidR="000169CD" w:rsidRPr="000169CD" w:rsidRDefault="000169CD" w:rsidP="00F51DE3">
            <w:pPr>
              <w:rPr>
                <w:sz w:val="20"/>
                <w:szCs w:val="20"/>
              </w:rPr>
            </w:pPr>
            <w:r w:rsidRPr="000169CD">
              <w:rPr>
                <w:sz w:val="20"/>
                <w:szCs w:val="20"/>
              </w:rPr>
              <w:t>Improve preparedness for technical issues during lessons</w:t>
            </w:r>
          </w:p>
        </w:tc>
        <w:tc>
          <w:tcPr>
            <w:tcW w:w="2640" w:type="dxa"/>
          </w:tcPr>
          <w:p w14:paraId="77A54292" w14:textId="1D44D2EA" w:rsidR="000169CD" w:rsidRPr="006F5914" w:rsidRDefault="000169CD" w:rsidP="00F51DE3">
            <w:pPr>
              <w:rPr>
                <w:sz w:val="20"/>
                <w:szCs w:val="20"/>
              </w:rPr>
            </w:pPr>
            <w:r w:rsidRPr="000169CD">
              <w:rPr>
                <w:sz w:val="20"/>
                <w:szCs w:val="20"/>
              </w:rPr>
              <w:t>Prepare backup copies of presentations; ensure alternative equipment (laptop/USB) is available</w:t>
            </w:r>
          </w:p>
        </w:tc>
        <w:tc>
          <w:tcPr>
            <w:tcW w:w="1954" w:type="dxa"/>
          </w:tcPr>
          <w:p w14:paraId="19F7DBD8" w14:textId="799A1196" w:rsidR="000169CD" w:rsidRPr="006F5914" w:rsidRDefault="000169CD" w:rsidP="00F51DE3">
            <w:pPr>
              <w:rPr>
                <w:sz w:val="20"/>
                <w:szCs w:val="20"/>
              </w:rPr>
            </w:pPr>
            <w:r>
              <w:rPr>
                <w:sz w:val="20"/>
                <w:szCs w:val="20"/>
              </w:rPr>
              <w:t>-</w:t>
            </w:r>
            <w:r w:rsidRPr="000169CD">
              <w:rPr>
                <w:sz w:val="20"/>
                <w:szCs w:val="20"/>
              </w:rPr>
              <w:t>Plan and deliver effective learning, teaching and assessment</w:t>
            </w:r>
            <w:r>
              <w:rPr>
                <w:sz w:val="20"/>
                <w:szCs w:val="20"/>
              </w:rPr>
              <w:t>.</w:t>
            </w:r>
          </w:p>
        </w:tc>
        <w:tc>
          <w:tcPr>
            <w:tcW w:w="1939" w:type="dxa"/>
          </w:tcPr>
          <w:p w14:paraId="54B9AA3C" w14:textId="650EE132" w:rsidR="000169CD" w:rsidRPr="006F5914" w:rsidRDefault="000169CD" w:rsidP="00F51DE3">
            <w:pPr>
              <w:rPr>
                <w:sz w:val="20"/>
                <w:szCs w:val="20"/>
              </w:rPr>
            </w:pPr>
            <w:r w:rsidRPr="000169CD">
              <w:rPr>
                <w:sz w:val="20"/>
                <w:szCs w:val="20"/>
              </w:rPr>
              <w:t>External hard drive, backup presentation files</w:t>
            </w:r>
          </w:p>
        </w:tc>
        <w:tc>
          <w:tcPr>
            <w:tcW w:w="1950" w:type="dxa"/>
          </w:tcPr>
          <w:p w14:paraId="71C4A58C" w14:textId="2B65DE38" w:rsidR="000169CD" w:rsidRDefault="000169CD" w:rsidP="00F51DE3">
            <w:pPr>
              <w:rPr>
                <w:sz w:val="20"/>
                <w:szCs w:val="20"/>
              </w:rPr>
            </w:pPr>
            <w:r w:rsidRPr="000169CD">
              <w:rPr>
                <w:sz w:val="20"/>
                <w:szCs w:val="20"/>
              </w:rPr>
              <w:t>Immediately</w:t>
            </w:r>
          </w:p>
        </w:tc>
        <w:tc>
          <w:tcPr>
            <w:tcW w:w="3707" w:type="dxa"/>
          </w:tcPr>
          <w:p w14:paraId="200FDF53" w14:textId="77777777" w:rsidR="000169CD" w:rsidRPr="5B49863E" w:rsidRDefault="000169CD" w:rsidP="00F51DE3">
            <w:pPr>
              <w:rPr>
                <w:sz w:val="20"/>
                <w:szCs w:val="20"/>
              </w:rPr>
            </w:pPr>
          </w:p>
        </w:tc>
      </w:tr>
    </w:tbl>
    <w:p w14:paraId="0E85C9E2" w14:textId="52CE1024" w:rsidR="0072568B" w:rsidRPr="000169CD" w:rsidRDefault="0072568B" w:rsidP="0072568B"/>
    <w:sectPr w:rsidR="0072568B" w:rsidRPr="000169CD" w:rsidSect="000169CD">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A7E3C" w14:textId="77777777" w:rsidR="00B85BFD" w:rsidRDefault="00B85BFD" w:rsidP="00144A57">
      <w:pPr>
        <w:spacing w:after="0" w:line="240" w:lineRule="auto"/>
      </w:pPr>
      <w:r>
        <w:separator/>
      </w:r>
    </w:p>
  </w:endnote>
  <w:endnote w:type="continuationSeparator" w:id="0">
    <w:p w14:paraId="69FE08C8" w14:textId="77777777" w:rsidR="00B85BFD" w:rsidRDefault="00B85BFD" w:rsidP="00144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4196867"/>
      <w:docPartObj>
        <w:docPartGallery w:val="Page Numbers (Bottom of Page)"/>
        <w:docPartUnique/>
      </w:docPartObj>
    </w:sdtPr>
    <w:sdtEndPr>
      <w:rPr>
        <w:noProof/>
      </w:rPr>
    </w:sdtEndPr>
    <w:sdtContent>
      <w:p w14:paraId="6F493C26" w14:textId="69EB08AF" w:rsidR="00144A57" w:rsidRDefault="00144A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48D56" w14:textId="77777777" w:rsidR="00144A57" w:rsidRDefault="00144A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E0BAE" w14:textId="77777777" w:rsidR="00B85BFD" w:rsidRDefault="00B85BFD" w:rsidP="00144A57">
      <w:pPr>
        <w:spacing w:after="0" w:line="240" w:lineRule="auto"/>
      </w:pPr>
      <w:r>
        <w:separator/>
      </w:r>
    </w:p>
  </w:footnote>
  <w:footnote w:type="continuationSeparator" w:id="0">
    <w:p w14:paraId="41FF816E" w14:textId="77777777" w:rsidR="00B85BFD" w:rsidRDefault="00B85BFD" w:rsidP="00144A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68B"/>
    <w:rsid w:val="000169CD"/>
    <w:rsid w:val="00057B98"/>
    <w:rsid w:val="000B326B"/>
    <w:rsid w:val="000B7B00"/>
    <w:rsid w:val="00144A57"/>
    <w:rsid w:val="001D09B8"/>
    <w:rsid w:val="001D4B35"/>
    <w:rsid w:val="00266F55"/>
    <w:rsid w:val="0028013A"/>
    <w:rsid w:val="00280E83"/>
    <w:rsid w:val="002D1138"/>
    <w:rsid w:val="00333BDB"/>
    <w:rsid w:val="003D1B63"/>
    <w:rsid w:val="003D31BC"/>
    <w:rsid w:val="003F7E97"/>
    <w:rsid w:val="004455ED"/>
    <w:rsid w:val="004D57A8"/>
    <w:rsid w:val="00503A76"/>
    <w:rsid w:val="00512332"/>
    <w:rsid w:val="00533C77"/>
    <w:rsid w:val="00547CB7"/>
    <w:rsid w:val="00565128"/>
    <w:rsid w:val="00567474"/>
    <w:rsid w:val="00586A96"/>
    <w:rsid w:val="006124CF"/>
    <w:rsid w:val="006314AA"/>
    <w:rsid w:val="006D0337"/>
    <w:rsid w:val="007020A5"/>
    <w:rsid w:val="0072568B"/>
    <w:rsid w:val="0074592A"/>
    <w:rsid w:val="007D7ED2"/>
    <w:rsid w:val="00835724"/>
    <w:rsid w:val="0089634B"/>
    <w:rsid w:val="008E3E69"/>
    <w:rsid w:val="00913ED1"/>
    <w:rsid w:val="009F0D73"/>
    <w:rsid w:val="009F5EB9"/>
    <w:rsid w:val="00B42640"/>
    <w:rsid w:val="00B85BFD"/>
    <w:rsid w:val="00BB5129"/>
    <w:rsid w:val="00C04A8F"/>
    <w:rsid w:val="00C14130"/>
    <w:rsid w:val="00C24B19"/>
    <w:rsid w:val="00CA3F88"/>
    <w:rsid w:val="00D02E90"/>
    <w:rsid w:val="00D050B2"/>
    <w:rsid w:val="00DC069C"/>
    <w:rsid w:val="00E26C08"/>
    <w:rsid w:val="00E27B91"/>
    <w:rsid w:val="00E43C29"/>
    <w:rsid w:val="00E87028"/>
    <w:rsid w:val="00ED4220"/>
    <w:rsid w:val="00FA1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DDFD4"/>
  <w15:chartTrackingRefBased/>
  <w15:docId w15:val="{41F9738D-5EFD-44FA-98E9-1E9511246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6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7256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6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6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6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6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6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6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6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6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7256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6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6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6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6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6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6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68B"/>
    <w:rPr>
      <w:rFonts w:eastAsiaTheme="majorEastAsia" w:cstheme="majorBidi"/>
      <w:color w:val="272727" w:themeColor="text1" w:themeTint="D8"/>
    </w:rPr>
  </w:style>
  <w:style w:type="paragraph" w:styleId="Title">
    <w:name w:val="Title"/>
    <w:basedOn w:val="Normal"/>
    <w:next w:val="Normal"/>
    <w:link w:val="TitleChar"/>
    <w:uiPriority w:val="10"/>
    <w:qFormat/>
    <w:rsid w:val="007256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6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6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6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68B"/>
    <w:pPr>
      <w:spacing w:before="160"/>
      <w:jc w:val="center"/>
    </w:pPr>
    <w:rPr>
      <w:i/>
      <w:iCs/>
      <w:color w:val="404040" w:themeColor="text1" w:themeTint="BF"/>
    </w:rPr>
  </w:style>
  <w:style w:type="character" w:customStyle="1" w:styleId="QuoteChar">
    <w:name w:val="Quote Char"/>
    <w:basedOn w:val="DefaultParagraphFont"/>
    <w:link w:val="Quote"/>
    <w:uiPriority w:val="29"/>
    <w:rsid w:val="0072568B"/>
    <w:rPr>
      <w:i/>
      <w:iCs/>
      <w:color w:val="404040" w:themeColor="text1" w:themeTint="BF"/>
    </w:rPr>
  </w:style>
  <w:style w:type="paragraph" w:styleId="ListParagraph">
    <w:name w:val="List Paragraph"/>
    <w:basedOn w:val="Normal"/>
    <w:uiPriority w:val="34"/>
    <w:qFormat/>
    <w:rsid w:val="0072568B"/>
    <w:pPr>
      <w:ind w:left="720"/>
      <w:contextualSpacing/>
    </w:pPr>
  </w:style>
  <w:style w:type="character" w:styleId="IntenseEmphasis">
    <w:name w:val="Intense Emphasis"/>
    <w:basedOn w:val="DefaultParagraphFont"/>
    <w:uiPriority w:val="21"/>
    <w:qFormat/>
    <w:rsid w:val="0072568B"/>
    <w:rPr>
      <w:i/>
      <w:iCs/>
      <w:color w:val="0F4761" w:themeColor="accent1" w:themeShade="BF"/>
    </w:rPr>
  </w:style>
  <w:style w:type="paragraph" w:styleId="IntenseQuote">
    <w:name w:val="Intense Quote"/>
    <w:basedOn w:val="Normal"/>
    <w:next w:val="Normal"/>
    <w:link w:val="IntenseQuoteChar"/>
    <w:uiPriority w:val="30"/>
    <w:qFormat/>
    <w:rsid w:val="007256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68B"/>
    <w:rPr>
      <w:i/>
      <w:iCs/>
      <w:color w:val="0F4761" w:themeColor="accent1" w:themeShade="BF"/>
    </w:rPr>
  </w:style>
  <w:style w:type="character" w:styleId="IntenseReference">
    <w:name w:val="Intense Reference"/>
    <w:basedOn w:val="DefaultParagraphFont"/>
    <w:uiPriority w:val="32"/>
    <w:qFormat/>
    <w:rsid w:val="0072568B"/>
    <w:rPr>
      <w:b/>
      <w:bCs/>
      <w:smallCaps/>
      <w:color w:val="0F4761" w:themeColor="accent1" w:themeShade="BF"/>
      <w:spacing w:val="5"/>
    </w:rPr>
  </w:style>
  <w:style w:type="character" w:styleId="Hyperlink">
    <w:name w:val="Hyperlink"/>
    <w:basedOn w:val="DefaultParagraphFont"/>
    <w:uiPriority w:val="99"/>
    <w:unhideWhenUsed/>
    <w:rsid w:val="0089634B"/>
    <w:rPr>
      <w:color w:val="467886" w:themeColor="hyperlink"/>
      <w:u w:val="single"/>
    </w:rPr>
  </w:style>
  <w:style w:type="character" w:styleId="UnresolvedMention">
    <w:name w:val="Unresolved Mention"/>
    <w:basedOn w:val="DefaultParagraphFont"/>
    <w:uiPriority w:val="99"/>
    <w:semiHidden/>
    <w:unhideWhenUsed/>
    <w:rsid w:val="0089634B"/>
    <w:rPr>
      <w:color w:val="605E5C"/>
      <w:shd w:val="clear" w:color="auto" w:fill="E1DFDD"/>
    </w:rPr>
  </w:style>
  <w:style w:type="character" w:styleId="FollowedHyperlink">
    <w:name w:val="FollowedHyperlink"/>
    <w:basedOn w:val="DefaultParagraphFont"/>
    <w:uiPriority w:val="99"/>
    <w:semiHidden/>
    <w:unhideWhenUsed/>
    <w:rsid w:val="00567474"/>
    <w:rPr>
      <w:color w:val="96607D" w:themeColor="followedHyperlink"/>
      <w:u w:val="single"/>
    </w:rPr>
  </w:style>
  <w:style w:type="table" w:styleId="TableGrid">
    <w:name w:val="Table Grid"/>
    <w:basedOn w:val="TableNormal"/>
    <w:uiPriority w:val="39"/>
    <w:rsid w:val="000169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4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A57"/>
  </w:style>
  <w:style w:type="paragraph" w:styleId="Footer">
    <w:name w:val="footer"/>
    <w:basedOn w:val="Normal"/>
    <w:link w:val="FooterChar"/>
    <w:uiPriority w:val="99"/>
    <w:unhideWhenUsed/>
    <w:rsid w:val="00144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A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0/contents" TargetMode="External"/><Relationship Id="rId13"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advance-he.ac.uk/knowledge-hub/framework-student-engagement-through-partnership-0" TargetMode="External"/><Relationship Id="rId12" Type="http://schemas.openxmlformats.org/officeDocument/2006/relationships/hyperlink" Target="https://hwb.gov.wales/storage/460a740a-7bf1-4c7b-b4ae-348ae380879b/professional-standards-further-education-teachers-work-based-learning-practitioners-wales.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inkedin.com/pulse/behaviour-management-he-context-david-mather-mljce/"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gov.uk/government/publications/send-code-of-practice-0-to-25" TargetMode="External"/><Relationship Id="rId4" Type="http://schemas.openxmlformats.org/officeDocument/2006/relationships/footnotes" Target="footnotes.xml"/><Relationship Id="rId9" Type="http://schemas.openxmlformats.org/officeDocument/2006/relationships/hyperlink" Target="https://www.legislation.gov.uk/ukpga/2006/40/part/1"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4934</Words>
  <Characters>31385</Characters>
  <Application>Microsoft Office Word</Application>
  <DocSecurity>0</DocSecurity>
  <Lines>896</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(2210512)</dc:creator>
  <cp:keywords/>
  <dc:description/>
  <cp:lastModifiedBy>Morgan Jones (2210512)</cp:lastModifiedBy>
  <cp:revision>2</cp:revision>
  <dcterms:created xsi:type="dcterms:W3CDTF">2026-03-12T18:46:00Z</dcterms:created>
  <dcterms:modified xsi:type="dcterms:W3CDTF">2026-03-12T18:46:00Z</dcterms:modified>
</cp:coreProperties>
</file>