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C644FB" w14:textId="403E48B7" w:rsidR="000C291B" w:rsidRPr="001C4E49" w:rsidRDefault="000C291B" w:rsidP="000C291B">
      <w:pPr>
        <w:jc w:val="center"/>
        <w:rPr>
          <w:rFonts w:ascii="Arial" w:hAnsi="Arial" w:cs="Arial"/>
          <w:b/>
          <w:bCs/>
        </w:rPr>
      </w:pPr>
      <w:r w:rsidRPr="001C4E49">
        <w:rPr>
          <w:rFonts w:ascii="Arial" w:hAnsi="Arial" w:cs="Arial"/>
          <w:b/>
          <w:bCs/>
        </w:rPr>
        <w:t>Name: Steven WATERFIELD</w:t>
      </w:r>
    </w:p>
    <w:p w14:paraId="169B4959" w14:textId="77777777" w:rsidR="00E04C8A" w:rsidRPr="001C4E49" w:rsidRDefault="000C291B" w:rsidP="00E04C8A">
      <w:pPr>
        <w:jc w:val="center"/>
        <w:rPr>
          <w:rFonts w:ascii="Arial" w:hAnsi="Arial" w:cs="Arial"/>
          <w:b/>
          <w:bCs/>
        </w:rPr>
      </w:pPr>
      <w:r w:rsidRPr="001C4E49">
        <w:rPr>
          <w:rFonts w:ascii="Arial" w:hAnsi="Arial" w:cs="Arial"/>
          <w:b/>
          <w:bCs/>
        </w:rPr>
        <w:t>Student Number: 2031232</w:t>
      </w:r>
    </w:p>
    <w:p w14:paraId="30ADDFFF" w14:textId="77777777" w:rsidR="00E04C8A" w:rsidRPr="001C4E49" w:rsidRDefault="00E04C8A" w:rsidP="00E04C8A">
      <w:pPr>
        <w:jc w:val="center"/>
        <w:rPr>
          <w:rFonts w:ascii="Arial" w:hAnsi="Arial" w:cs="Arial"/>
          <w:b/>
          <w:bCs/>
        </w:rPr>
      </w:pPr>
    </w:p>
    <w:p w14:paraId="58661F9F" w14:textId="5E59A8CE" w:rsidR="000C291B" w:rsidRPr="001C4E49" w:rsidRDefault="00224F73" w:rsidP="00E04C8A">
      <w:pPr>
        <w:rPr>
          <w:rFonts w:ascii="Arial" w:hAnsi="Arial" w:cs="Arial"/>
          <w:b/>
          <w:bCs/>
        </w:rPr>
      </w:pPr>
      <w:r w:rsidRPr="001C4E49">
        <w:rPr>
          <w:rFonts w:ascii="Arial" w:eastAsia="Times New Roman" w:hAnsi="Arial" w:cs="Arial"/>
          <w:b/>
          <w:bCs/>
          <w:lang w:eastAsia="en-GB"/>
        </w:rPr>
        <w:t>Assignment</w:t>
      </w:r>
      <w:r w:rsidR="000C291B" w:rsidRPr="001C4E49">
        <w:rPr>
          <w:rFonts w:ascii="Arial" w:eastAsia="Times New Roman" w:hAnsi="Arial" w:cs="Arial"/>
          <w:b/>
          <w:bCs/>
          <w:lang w:eastAsia="en-GB"/>
        </w:rPr>
        <w:t xml:space="preserve"> </w:t>
      </w:r>
      <w:r w:rsidR="005F516F" w:rsidRPr="001C4E49">
        <w:rPr>
          <w:rFonts w:ascii="Arial" w:eastAsia="Times New Roman" w:hAnsi="Arial" w:cs="Arial"/>
          <w:b/>
          <w:bCs/>
          <w:lang w:eastAsia="en-GB"/>
        </w:rPr>
        <w:t>1</w:t>
      </w:r>
      <w:r w:rsidR="000C291B" w:rsidRPr="001C4E49">
        <w:rPr>
          <w:rFonts w:ascii="Arial" w:eastAsia="Times New Roman" w:hAnsi="Arial" w:cs="Arial"/>
          <w:b/>
          <w:bCs/>
          <w:lang w:eastAsia="en-GB"/>
        </w:rPr>
        <w:t>:</w:t>
      </w:r>
    </w:p>
    <w:p w14:paraId="0DC278F6" w14:textId="77777777" w:rsidR="00495EE2" w:rsidRPr="001C4E49" w:rsidRDefault="00495EE2" w:rsidP="000C291B">
      <w:pPr>
        <w:spacing w:after="0" w:line="276" w:lineRule="auto"/>
        <w:ind w:right="531"/>
        <w:rPr>
          <w:rFonts w:ascii="Arial" w:eastAsia="Times New Roman" w:hAnsi="Arial" w:cs="Arial"/>
          <w:lang w:eastAsia="en-GB"/>
        </w:rPr>
      </w:pPr>
    </w:p>
    <w:p w14:paraId="60D7F7DE" w14:textId="77777777" w:rsidR="000C291B" w:rsidRPr="001C4E49" w:rsidRDefault="000C291B" w:rsidP="000C291B">
      <w:pPr>
        <w:spacing w:after="0" w:line="276" w:lineRule="auto"/>
        <w:ind w:right="531"/>
        <w:rPr>
          <w:rFonts w:ascii="Arial" w:eastAsia="Times New Roman" w:hAnsi="Arial" w:cs="Arial"/>
          <w:lang w:eastAsia="en-GB"/>
        </w:rPr>
      </w:pPr>
      <w:bookmarkStart w:id="0" w:name="_Hlk112326216"/>
      <w:r w:rsidRPr="001C4E49">
        <w:rPr>
          <w:rFonts w:ascii="Arial" w:eastAsia="Times New Roman" w:hAnsi="Arial" w:cs="Arial"/>
          <w:u w:val="single"/>
          <w:lang w:eastAsia="en-GB"/>
        </w:rPr>
        <w:t>Examine</w:t>
      </w:r>
      <w:r w:rsidRPr="001C4E49">
        <w:rPr>
          <w:rFonts w:ascii="Arial" w:eastAsia="Times New Roman" w:hAnsi="Arial" w:cs="Arial"/>
          <w:lang w:eastAsia="en-GB"/>
        </w:rPr>
        <w:t xml:space="preserve"> how prominent cases of police misconduct or malpractice have influenced current professional policing policies. </w:t>
      </w:r>
      <w:r w:rsidRPr="001C4E49">
        <w:rPr>
          <w:rFonts w:ascii="Arial" w:eastAsia="Times New Roman" w:hAnsi="Arial" w:cs="Arial"/>
          <w:u w:val="single"/>
          <w:lang w:eastAsia="en-GB"/>
        </w:rPr>
        <w:t>Evaluate</w:t>
      </w:r>
      <w:r w:rsidRPr="001C4E49">
        <w:rPr>
          <w:rFonts w:ascii="Arial" w:eastAsia="Times New Roman" w:hAnsi="Arial" w:cs="Arial"/>
          <w:lang w:eastAsia="en-GB"/>
        </w:rPr>
        <w:t xml:space="preserve"> how these policies have increased community confidence in the police, with reference to the Code of Ethics. </w:t>
      </w:r>
    </w:p>
    <w:p w14:paraId="584CE912" w14:textId="77777777" w:rsidR="000C291B" w:rsidRPr="001C4E49" w:rsidRDefault="000C291B" w:rsidP="000C291B">
      <w:pPr>
        <w:spacing w:after="0" w:line="276" w:lineRule="auto"/>
        <w:ind w:right="531"/>
        <w:rPr>
          <w:rFonts w:ascii="Arial" w:eastAsia="Times New Roman" w:hAnsi="Arial" w:cs="Arial"/>
          <w:lang w:eastAsia="en-GB"/>
        </w:rPr>
      </w:pPr>
      <w:r w:rsidRPr="001C4E49">
        <w:rPr>
          <w:rFonts w:ascii="Arial" w:eastAsia="Times New Roman" w:hAnsi="Arial" w:cs="Arial"/>
          <w:lang w:eastAsia="en-GB"/>
        </w:rPr>
        <w:t>Your answer should be based on academic research rather than personal experience, but you may make reference to relevant case studies.</w:t>
      </w:r>
    </w:p>
    <w:bookmarkEnd w:id="0"/>
    <w:p w14:paraId="1996472F" w14:textId="64480E80" w:rsidR="000C291B" w:rsidRPr="001C4E49" w:rsidRDefault="000C291B" w:rsidP="000C291B">
      <w:pPr>
        <w:spacing w:after="0" w:line="276" w:lineRule="auto"/>
        <w:ind w:right="531"/>
        <w:rPr>
          <w:rFonts w:ascii="Arial" w:eastAsia="Times New Roman" w:hAnsi="Arial" w:cs="Arial"/>
          <w:lang w:eastAsia="en-GB"/>
        </w:rPr>
      </w:pPr>
      <w:r w:rsidRPr="001C4E49">
        <w:rPr>
          <w:rFonts w:ascii="Arial" w:eastAsia="Times New Roman" w:hAnsi="Arial" w:cs="Arial"/>
          <w:b/>
          <w:bCs/>
          <w:lang w:eastAsia="en-GB"/>
        </w:rPr>
        <w:t>Word limit:</w:t>
      </w:r>
      <w:r w:rsidRPr="001C4E49">
        <w:rPr>
          <w:rFonts w:ascii="Arial" w:eastAsia="Times New Roman" w:hAnsi="Arial" w:cs="Arial"/>
          <w:lang w:eastAsia="en-GB"/>
        </w:rPr>
        <w:t xml:space="preserve"> 1000 words.</w:t>
      </w:r>
    </w:p>
    <w:p w14:paraId="152491CF" w14:textId="36FA6214" w:rsidR="00D246EE" w:rsidRPr="001C4E49" w:rsidRDefault="00D246EE" w:rsidP="000C291B">
      <w:pPr>
        <w:spacing w:after="0" w:line="276" w:lineRule="auto"/>
        <w:ind w:right="531"/>
        <w:rPr>
          <w:rFonts w:ascii="Arial" w:eastAsia="Times New Roman" w:hAnsi="Arial" w:cs="Arial"/>
          <w:lang w:eastAsia="en-GB"/>
        </w:rPr>
      </w:pPr>
    </w:p>
    <w:p w14:paraId="5A79491C" w14:textId="3CA52304" w:rsidR="001326E2" w:rsidRPr="001C4E49" w:rsidRDefault="001326E2" w:rsidP="00AA7305">
      <w:pPr>
        <w:spacing w:after="0" w:line="276" w:lineRule="auto"/>
        <w:ind w:right="531" w:firstLine="720"/>
        <w:rPr>
          <w:rFonts w:ascii="Arial" w:eastAsia="Times New Roman" w:hAnsi="Arial" w:cs="Arial"/>
          <w:lang w:eastAsia="en-GB"/>
        </w:rPr>
      </w:pPr>
      <w:r w:rsidRPr="001C4E49">
        <w:rPr>
          <w:rFonts w:ascii="Arial" w:eastAsia="Times New Roman" w:hAnsi="Arial" w:cs="Arial"/>
          <w:lang w:eastAsia="en-GB"/>
        </w:rPr>
        <w:t>Policing in the United Kingdom has seen a host of significant change</w:t>
      </w:r>
      <w:r w:rsidR="007E5718" w:rsidRPr="001C4E49">
        <w:rPr>
          <w:rFonts w:ascii="Arial" w:eastAsia="Times New Roman" w:hAnsi="Arial" w:cs="Arial"/>
          <w:lang w:eastAsia="en-GB"/>
        </w:rPr>
        <w:t xml:space="preserve">s </w:t>
      </w:r>
      <w:r w:rsidR="000B2616" w:rsidRPr="001C4E49">
        <w:rPr>
          <w:rFonts w:ascii="Arial" w:eastAsia="Times New Roman" w:hAnsi="Arial" w:cs="Arial"/>
          <w:lang w:eastAsia="en-GB"/>
        </w:rPr>
        <w:t>throughout</w:t>
      </w:r>
      <w:r w:rsidR="007E5718" w:rsidRPr="001C4E49">
        <w:rPr>
          <w:rFonts w:ascii="Arial" w:eastAsia="Times New Roman" w:hAnsi="Arial" w:cs="Arial"/>
          <w:lang w:eastAsia="en-GB"/>
        </w:rPr>
        <w:t xml:space="preserve"> history</w:t>
      </w:r>
      <w:r w:rsidR="00703A49" w:rsidRPr="001C4E49">
        <w:rPr>
          <w:rFonts w:ascii="Arial" w:eastAsia="Times New Roman" w:hAnsi="Arial" w:cs="Arial"/>
          <w:lang w:eastAsia="en-GB"/>
        </w:rPr>
        <w:t>. The</w:t>
      </w:r>
      <w:r w:rsidR="007E5718" w:rsidRPr="001C4E49">
        <w:rPr>
          <w:rFonts w:ascii="Arial" w:eastAsia="Times New Roman" w:hAnsi="Arial" w:cs="Arial"/>
          <w:lang w:eastAsia="en-GB"/>
        </w:rPr>
        <w:t xml:space="preserve"> most notabl</w:t>
      </w:r>
      <w:r w:rsidR="009062EF" w:rsidRPr="001C4E49">
        <w:rPr>
          <w:rFonts w:ascii="Arial" w:eastAsia="Times New Roman" w:hAnsi="Arial" w:cs="Arial"/>
          <w:lang w:eastAsia="en-GB"/>
        </w:rPr>
        <w:t>y</w:t>
      </w:r>
      <w:r w:rsidR="00C23BBE" w:rsidRPr="001C4E49">
        <w:rPr>
          <w:rFonts w:ascii="Arial" w:eastAsia="Times New Roman" w:hAnsi="Arial" w:cs="Arial"/>
          <w:lang w:eastAsia="en-GB"/>
        </w:rPr>
        <w:t xml:space="preserve"> </w:t>
      </w:r>
      <w:r w:rsidR="00703A49" w:rsidRPr="001C4E49">
        <w:rPr>
          <w:rFonts w:ascii="Arial" w:eastAsia="Times New Roman" w:hAnsi="Arial" w:cs="Arial"/>
          <w:lang w:eastAsia="en-GB"/>
        </w:rPr>
        <w:t xml:space="preserve">of </w:t>
      </w:r>
      <w:r w:rsidR="00C23BBE" w:rsidRPr="001C4E49">
        <w:rPr>
          <w:rFonts w:ascii="Arial" w:eastAsia="Times New Roman" w:hAnsi="Arial" w:cs="Arial"/>
          <w:lang w:eastAsia="en-GB"/>
        </w:rPr>
        <w:t>changes</w:t>
      </w:r>
      <w:r w:rsidR="00703A49" w:rsidRPr="001C4E49">
        <w:rPr>
          <w:rFonts w:ascii="Arial" w:eastAsia="Times New Roman" w:hAnsi="Arial" w:cs="Arial"/>
          <w:lang w:eastAsia="en-GB"/>
        </w:rPr>
        <w:t xml:space="preserve"> usually take place </w:t>
      </w:r>
      <w:r w:rsidR="007E5718" w:rsidRPr="001C4E49">
        <w:rPr>
          <w:rFonts w:ascii="Arial" w:eastAsia="Times New Roman" w:hAnsi="Arial" w:cs="Arial"/>
          <w:lang w:eastAsia="en-GB"/>
        </w:rPr>
        <w:t>following</w:t>
      </w:r>
      <w:r w:rsidR="00C23BBE" w:rsidRPr="001C4E49">
        <w:rPr>
          <w:rFonts w:ascii="Arial" w:eastAsia="Times New Roman" w:hAnsi="Arial" w:cs="Arial"/>
          <w:lang w:eastAsia="en-GB"/>
        </w:rPr>
        <w:t xml:space="preserve"> </w:t>
      </w:r>
      <w:r w:rsidR="00A7451C" w:rsidRPr="001C4E49">
        <w:rPr>
          <w:rFonts w:ascii="Arial" w:eastAsia="Times New Roman" w:hAnsi="Arial" w:cs="Arial"/>
          <w:lang w:eastAsia="en-GB"/>
        </w:rPr>
        <w:t xml:space="preserve">reports of </w:t>
      </w:r>
      <w:r w:rsidR="007E5718" w:rsidRPr="001C4E49">
        <w:rPr>
          <w:rFonts w:ascii="Arial" w:eastAsia="Times New Roman" w:hAnsi="Arial" w:cs="Arial"/>
          <w:lang w:eastAsia="en-GB"/>
        </w:rPr>
        <w:t xml:space="preserve">Police misconduct. </w:t>
      </w:r>
    </w:p>
    <w:p w14:paraId="263D2EDD" w14:textId="77777777" w:rsidR="00AE07D1" w:rsidRPr="001C4E49" w:rsidRDefault="00AE07D1" w:rsidP="00AA7305">
      <w:pPr>
        <w:spacing w:after="0" w:line="276" w:lineRule="auto"/>
        <w:ind w:right="531" w:firstLine="720"/>
        <w:rPr>
          <w:rFonts w:ascii="Arial" w:eastAsia="Times New Roman" w:hAnsi="Arial" w:cs="Arial"/>
          <w:lang w:eastAsia="en-GB"/>
        </w:rPr>
      </w:pPr>
    </w:p>
    <w:p w14:paraId="250B591E" w14:textId="72B998C1" w:rsidR="00A25B8D" w:rsidRPr="001C4E49" w:rsidRDefault="00D246EE" w:rsidP="00AE07D1">
      <w:pPr>
        <w:spacing w:after="0" w:line="276" w:lineRule="auto"/>
        <w:ind w:right="531" w:firstLine="720"/>
        <w:rPr>
          <w:rFonts w:ascii="Arial" w:eastAsia="Times New Roman" w:hAnsi="Arial" w:cs="Arial"/>
          <w:lang w:eastAsia="en-GB"/>
        </w:rPr>
      </w:pPr>
      <w:r w:rsidRPr="001C4E49">
        <w:rPr>
          <w:rFonts w:ascii="Arial" w:eastAsia="Times New Roman" w:hAnsi="Arial" w:cs="Arial"/>
          <w:lang w:eastAsia="en-GB"/>
        </w:rPr>
        <w:t xml:space="preserve">On the </w:t>
      </w:r>
      <w:r w:rsidR="006963E6" w:rsidRPr="001C4E49">
        <w:rPr>
          <w:rFonts w:ascii="Arial" w:eastAsia="Times New Roman" w:hAnsi="Arial" w:cs="Arial"/>
          <w:lang w:eastAsia="en-GB"/>
        </w:rPr>
        <w:t>22</w:t>
      </w:r>
      <w:r w:rsidR="006963E6" w:rsidRPr="001C4E49">
        <w:rPr>
          <w:rFonts w:ascii="Arial" w:eastAsia="Times New Roman" w:hAnsi="Arial" w:cs="Arial"/>
          <w:vertAlign w:val="superscript"/>
          <w:lang w:eastAsia="en-GB"/>
        </w:rPr>
        <w:t>nd of</w:t>
      </w:r>
      <w:r w:rsidRPr="001C4E49">
        <w:rPr>
          <w:rFonts w:ascii="Arial" w:eastAsia="Times New Roman" w:hAnsi="Arial" w:cs="Arial"/>
          <w:lang w:eastAsia="en-GB"/>
        </w:rPr>
        <w:t xml:space="preserve"> April 1993 in South East London, Stephen Lawrence</w:t>
      </w:r>
      <w:r w:rsidR="008D75E9" w:rsidRPr="001C4E49">
        <w:rPr>
          <w:rFonts w:ascii="Arial" w:eastAsia="Times New Roman" w:hAnsi="Arial" w:cs="Arial"/>
          <w:lang w:eastAsia="en-GB"/>
        </w:rPr>
        <w:t>, a black man,</w:t>
      </w:r>
      <w:r w:rsidRPr="001C4E49">
        <w:rPr>
          <w:rFonts w:ascii="Arial" w:eastAsia="Times New Roman" w:hAnsi="Arial" w:cs="Arial"/>
          <w:lang w:eastAsia="en-GB"/>
        </w:rPr>
        <w:t xml:space="preserve"> was stabbed</w:t>
      </w:r>
      <w:r w:rsidR="00AE07D1" w:rsidRPr="001C4E49">
        <w:rPr>
          <w:rFonts w:ascii="Arial" w:eastAsia="Times New Roman" w:hAnsi="Arial" w:cs="Arial"/>
          <w:lang w:eastAsia="en-GB"/>
        </w:rPr>
        <w:t xml:space="preserve"> </w:t>
      </w:r>
      <w:r w:rsidRPr="001C4E49">
        <w:rPr>
          <w:rFonts w:ascii="Arial" w:eastAsia="Times New Roman" w:hAnsi="Arial" w:cs="Arial"/>
          <w:lang w:eastAsia="en-GB"/>
        </w:rPr>
        <w:t xml:space="preserve">by a group of </w:t>
      </w:r>
      <w:r w:rsidR="008D75E9" w:rsidRPr="001C4E49">
        <w:rPr>
          <w:rFonts w:ascii="Arial" w:eastAsia="Times New Roman" w:hAnsi="Arial" w:cs="Arial"/>
          <w:lang w:eastAsia="en-GB"/>
        </w:rPr>
        <w:t xml:space="preserve">white </w:t>
      </w:r>
      <w:r w:rsidRPr="001C4E49">
        <w:rPr>
          <w:rFonts w:ascii="Arial" w:eastAsia="Times New Roman" w:hAnsi="Arial" w:cs="Arial"/>
          <w:lang w:eastAsia="en-GB"/>
        </w:rPr>
        <w:t>males.</w:t>
      </w:r>
      <w:r w:rsidR="00AE07D1" w:rsidRPr="001C4E49">
        <w:rPr>
          <w:rFonts w:ascii="Arial" w:eastAsia="Times New Roman" w:hAnsi="Arial" w:cs="Arial"/>
          <w:lang w:eastAsia="en-GB"/>
        </w:rPr>
        <w:t xml:space="preserve"> Five males were identified by a witness, The</w:t>
      </w:r>
      <w:r w:rsidR="00865456" w:rsidRPr="001C4E49">
        <w:rPr>
          <w:rFonts w:ascii="Arial" w:eastAsia="Times New Roman" w:hAnsi="Arial" w:cs="Arial"/>
          <w:lang w:eastAsia="en-GB"/>
        </w:rPr>
        <w:t xml:space="preserve"> Crown Prosecution Service stated that</w:t>
      </w:r>
      <w:r w:rsidR="00144C2C" w:rsidRPr="001C4E49">
        <w:rPr>
          <w:rFonts w:ascii="Arial" w:eastAsia="Times New Roman" w:hAnsi="Arial" w:cs="Arial"/>
          <w:lang w:eastAsia="en-GB"/>
        </w:rPr>
        <w:t xml:space="preserve"> the men</w:t>
      </w:r>
      <w:r w:rsidR="00AE07D1" w:rsidRPr="001C4E49">
        <w:rPr>
          <w:rFonts w:ascii="Arial" w:eastAsia="Times New Roman" w:hAnsi="Arial" w:cs="Arial"/>
          <w:lang w:eastAsia="en-GB"/>
        </w:rPr>
        <w:t xml:space="preserve"> being</w:t>
      </w:r>
      <w:r w:rsidR="00144C2C" w:rsidRPr="001C4E49">
        <w:rPr>
          <w:rFonts w:ascii="Arial" w:eastAsia="Times New Roman" w:hAnsi="Arial" w:cs="Arial"/>
          <w:lang w:eastAsia="en-GB"/>
        </w:rPr>
        <w:t xml:space="preserve"> identified</w:t>
      </w:r>
      <w:r w:rsidR="00AE07D1" w:rsidRPr="001C4E49">
        <w:rPr>
          <w:rFonts w:ascii="Arial" w:eastAsia="Times New Roman" w:hAnsi="Arial" w:cs="Arial"/>
          <w:lang w:eastAsia="en-GB"/>
        </w:rPr>
        <w:t xml:space="preserve"> </w:t>
      </w:r>
      <w:r w:rsidR="00865456" w:rsidRPr="001C4E49">
        <w:rPr>
          <w:rFonts w:ascii="Arial" w:eastAsia="Times New Roman" w:hAnsi="Arial" w:cs="Arial"/>
          <w:lang w:eastAsia="en-GB"/>
        </w:rPr>
        <w:t>w</w:t>
      </w:r>
      <w:r w:rsidR="00AE07D1" w:rsidRPr="001C4E49">
        <w:rPr>
          <w:rFonts w:ascii="Arial" w:eastAsia="Times New Roman" w:hAnsi="Arial" w:cs="Arial"/>
          <w:lang w:eastAsia="en-GB"/>
        </w:rPr>
        <w:t>as</w:t>
      </w:r>
      <w:r w:rsidR="00865456" w:rsidRPr="001C4E49">
        <w:rPr>
          <w:rFonts w:ascii="Arial" w:eastAsia="Times New Roman" w:hAnsi="Arial" w:cs="Arial"/>
          <w:lang w:eastAsia="en-GB"/>
        </w:rPr>
        <w:t xml:space="preserve"> not sufficient</w:t>
      </w:r>
      <w:r w:rsidR="0039376C" w:rsidRPr="001C4E49">
        <w:rPr>
          <w:rFonts w:ascii="Arial" w:eastAsia="Times New Roman" w:hAnsi="Arial" w:cs="Arial"/>
          <w:lang w:eastAsia="en-GB"/>
        </w:rPr>
        <w:t xml:space="preserve"> evidence </w:t>
      </w:r>
      <w:r w:rsidR="00140D1F" w:rsidRPr="001C4E49">
        <w:rPr>
          <w:rFonts w:ascii="Arial" w:eastAsia="Times New Roman" w:hAnsi="Arial" w:cs="Arial"/>
          <w:lang w:eastAsia="en-GB"/>
        </w:rPr>
        <w:t>to</w:t>
      </w:r>
      <w:r w:rsidR="0039376C" w:rsidRPr="001C4E49">
        <w:rPr>
          <w:rFonts w:ascii="Arial" w:eastAsia="Times New Roman" w:hAnsi="Arial" w:cs="Arial"/>
          <w:lang w:eastAsia="en-GB"/>
        </w:rPr>
        <w:t xml:space="preserve"> prosecute</w:t>
      </w:r>
      <w:r w:rsidR="00AE07D1" w:rsidRPr="001C4E49">
        <w:rPr>
          <w:rFonts w:ascii="Arial" w:eastAsia="Times New Roman" w:hAnsi="Arial" w:cs="Arial"/>
          <w:lang w:eastAsia="en-GB"/>
        </w:rPr>
        <w:t xml:space="preserve"> causing the case to be </w:t>
      </w:r>
      <w:r w:rsidR="00865456" w:rsidRPr="001C4E49">
        <w:rPr>
          <w:rFonts w:ascii="Arial" w:eastAsia="Times New Roman" w:hAnsi="Arial" w:cs="Arial"/>
          <w:lang w:eastAsia="en-GB"/>
        </w:rPr>
        <w:t>dropped</w:t>
      </w:r>
      <w:r w:rsidR="00E50444" w:rsidRPr="001C4E49">
        <w:rPr>
          <w:rFonts w:ascii="Arial" w:eastAsia="Times New Roman" w:hAnsi="Arial" w:cs="Arial"/>
          <w:lang w:eastAsia="en-GB"/>
        </w:rPr>
        <w:t xml:space="preserve"> </w:t>
      </w:r>
      <w:r w:rsidR="00E50444" w:rsidRPr="001C4E49">
        <w:rPr>
          <w:rFonts w:ascii="Arial" w:hAnsi="Arial" w:cs="Arial"/>
          <w:shd w:val="clear" w:color="auto" w:fill="FFFFFF"/>
        </w:rPr>
        <w:t>(</w:t>
      </w:r>
      <w:r w:rsidR="001A3C79" w:rsidRPr="001C4E49">
        <w:rPr>
          <w:rFonts w:ascii="Arial" w:hAnsi="Arial" w:cs="Arial"/>
          <w:shd w:val="clear" w:color="auto" w:fill="FFFFFF"/>
        </w:rPr>
        <w:t>Crime and Investigation, 2020</w:t>
      </w:r>
      <w:r w:rsidR="00E50444" w:rsidRPr="001C4E49">
        <w:rPr>
          <w:rFonts w:ascii="Arial" w:hAnsi="Arial" w:cs="Arial"/>
          <w:shd w:val="clear" w:color="auto" w:fill="FFFFFF"/>
        </w:rPr>
        <w:t>).</w:t>
      </w:r>
      <w:r w:rsidR="00AE07D1" w:rsidRPr="001C4E49">
        <w:rPr>
          <w:rFonts w:ascii="Arial" w:hAnsi="Arial" w:cs="Arial"/>
          <w:shd w:val="clear" w:color="auto" w:fill="FFFFFF"/>
        </w:rPr>
        <w:t xml:space="preserve"> As a result of this</w:t>
      </w:r>
      <w:r w:rsidR="00AE07D1" w:rsidRPr="001C4E49">
        <w:rPr>
          <w:rFonts w:ascii="Arial" w:eastAsia="Times New Roman" w:hAnsi="Arial" w:cs="Arial"/>
          <w:lang w:eastAsia="en-GB"/>
        </w:rPr>
        <w:t xml:space="preserve"> Home Secretary </w:t>
      </w:r>
      <w:r w:rsidR="0038430F" w:rsidRPr="001C4E49">
        <w:rPr>
          <w:rFonts w:ascii="Arial" w:eastAsia="Times New Roman" w:hAnsi="Arial" w:cs="Arial"/>
          <w:lang w:eastAsia="en-GB"/>
        </w:rPr>
        <w:t xml:space="preserve">Jack Straw authorised an inquiry into the murder </w:t>
      </w:r>
      <w:r w:rsidR="00AE07D1" w:rsidRPr="001C4E49">
        <w:rPr>
          <w:rFonts w:ascii="Arial" w:eastAsia="Times New Roman" w:hAnsi="Arial" w:cs="Arial"/>
          <w:lang w:eastAsia="en-GB"/>
        </w:rPr>
        <w:t xml:space="preserve">resulting in the publication of the Macpherson Report, 1999. </w:t>
      </w:r>
      <w:r w:rsidR="00FA02DA" w:rsidRPr="001C4E49">
        <w:rPr>
          <w:rFonts w:ascii="Arial" w:eastAsia="Times New Roman" w:hAnsi="Arial" w:cs="Arial"/>
          <w:lang w:eastAsia="en-GB"/>
        </w:rPr>
        <w:t>Macpherson</w:t>
      </w:r>
      <w:r w:rsidR="009916E8" w:rsidRPr="001C4E49">
        <w:rPr>
          <w:rFonts w:ascii="Arial" w:eastAsia="Times New Roman" w:hAnsi="Arial" w:cs="Arial"/>
          <w:lang w:eastAsia="en-GB"/>
        </w:rPr>
        <w:t xml:space="preserve"> (1999)</w:t>
      </w:r>
      <w:r w:rsidR="00FA02DA" w:rsidRPr="001C4E49">
        <w:rPr>
          <w:rFonts w:ascii="Arial" w:eastAsia="Times New Roman" w:hAnsi="Arial" w:cs="Arial"/>
          <w:lang w:eastAsia="en-GB"/>
        </w:rPr>
        <w:t xml:space="preserve"> concluded that</w:t>
      </w:r>
      <w:r w:rsidR="008547F5" w:rsidRPr="001C4E49">
        <w:rPr>
          <w:rFonts w:ascii="Arial" w:eastAsia="Times New Roman" w:hAnsi="Arial" w:cs="Arial"/>
          <w:lang w:eastAsia="en-GB"/>
        </w:rPr>
        <w:t xml:space="preserve"> the investigation into the murder of Stephen Lawrence was</w:t>
      </w:r>
      <w:r w:rsidR="00FA02DA" w:rsidRPr="001C4E49">
        <w:rPr>
          <w:rFonts w:ascii="Arial" w:eastAsia="Times New Roman" w:hAnsi="Arial" w:cs="Arial"/>
          <w:lang w:eastAsia="en-GB"/>
        </w:rPr>
        <w:t xml:space="preserve"> </w:t>
      </w:r>
      <w:r w:rsidR="008547F5" w:rsidRPr="001C4E49">
        <w:rPr>
          <w:rFonts w:ascii="Arial" w:eastAsia="Times New Roman" w:hAnsi="Arial" w:cs="Arial"/>
          <w:lang w:eastAsia="en-GB"/>
        </w:rPr>
        <w:t>‘’</w:t>
      </w:r>
      <w:r w:rsidR="008547F5" w:rsidRPr="001C4E49">
        <w:rPr>
          <w:rFonts w:ascii="Arial" w:hAnsi="Arial" w:cs="Arial"/>
          <w:shd w:val="clear" w:color="auto" w:fill="FFFFFF"/>
        </w:rPr>
        <w:t>marred by a combination of professional incompetence, institutional racism and a failure of leadership</w:t>
      </w:r>
      <w:r w:rsidR="00E14DA6" w:rsidRPr="001C4E49">
        <w:rPr>
          <w:rFonts w:ascii="Arial" w:hAnsi="Arial" w:cs="Arial"/>
          <w:shd w:val="clear" w:color="auto" w:fill="FFFFFF"/>
        </w:rPr>
        <w:t>”.</w:t>
      </w:r>
      <w:r w:rsidR="009916E8" w:rsidRPr="001C4E49">
        <w:rPr>
          <w:rFonts w:ascii="Arial" w:hAnsi="Arial" w:cs="Arial"/>
          <w:shd w:val="clear" w:color="auto" w:fill="FFFFFF"/>
        </w:rPr>
        <w:t xml:space="preserve"> </w:t>
      </w:r>
    </w:p>
    <w:p w14:paraId="7AD969FA" w14:textId="01C3A05F" w:rsidR="00A25B8D" w:rsidRPr="001C4E49" w:rsidRDefault="00A25B8D" w:rsidP="000C291B">
      <w:pPr>
        <w:spacing w:after="0" w:line="276" w:lineRule="auto"/>
        <w:ind w:right="531"/>
        <w:rPr>
          <w:rFonts w:ascii="Arial" w:eastAsia="Times New Roman" w:hAnsi="Arial" w:cs="Arial"/>
          <w:lang w:eastAsia="en-GB"/>
        </w:rPr>
      </w:pPr>
    </w:p>
    <w:p w14:paraId="65DB661F" w14:textId="2C39DBBB" w:rsidR="009C700E" w:rsidRPr="001C4E49" w:rsidRDefault="00B425D5" w:rsidP="00B425D5">
      <w:pPr>
        <w:spacing w:after="0" w:line="276" w:lineRule="auto"/>
        <w:ind w:right="531" w:firstLine="720"/>
        <w:rPr>
          <w:rFonts w:ascii="Arial" w:eastAsia="Times New Roman" w:hAnsi="Arial" w:cs="Arial"/>
          <w:lang w:eastAsia="en-GB"/>
        </w:rPr>
      </w:pPr>
      <w:r w:rsidRPr="001C4E49">
        <w:rPr>
          <w:rFonts w:ascii="Arial" w:eastAsia="Times New Roman" w:hAnsi="Arial" w:cs="Arial"/>
          <w:lang w:eastAsia="en-GB"/>
        </w:rPr>
        <w:t xml:space="preserve">The </w:t>
      </w:r>
      <w:r w:rsidR="009C700E" w:rsidRPr="001C4E49">
        <w:rPr>
          <w:rFonts w:ascii="Arial" w:eastAsia="Times New Roman" w:hAnsi="Arial" w:cs="Arial"/>
          <w:lang w:eastAsia="en-GB"/>
        </w:rPr>
        <w:t>Macpherson report</w:t>
      </w:r>
      <w:r w:rsidRPr="001C4E49">
        <w:rPr>
          <w:rFonts w:ascii="Arial" w:eastAsia="Times New Roman" w:hAnsi="Arial" w:cs="Arial"/>
          <w:lang w:eastAsia="en-GB"/>
        </w:rPr>
        <w:t xml:space="preserve"> contained seventy recommendations for change</w:t>
      </w:r>
      <w:r w:rsidR="00E10FBC" w:rsidRPr="001C4E49">
        <w:rPr>
          <w:rFonts w:ascii="Arial" w:eastAsia="Times New Roman" w:hAnsi="Arial" w:cs="Arial"/>
          <w:lang w:eastAsia="en-GB"/>
        </w:rPr>
        <w:t xml:space="preserve"> for </w:t>
      </w:r>
      <w:r w:rsidRPr="001C4E49">
        <w:rPr>
          <w:rFonts w:ascii="Arial" w:eastAsia="Times New Roman" w:hAnsi="Arial" w:cs="Arial"/>
          <w:lang w:eastAsia="en-GB"/>
        </w:rPr>
        <w:t xml:space="preserve">British Policing. </w:t>
      </w:r>
      <w:r w:rsidR="006C0F0F" w:rsidRPr="001C4E49">
        <w:rPr>
          <w:rFonts w:ascii="Arial" w:eastAsia="Times New Roman" w:hAnsi="Arial" w:cs="Arial"/>
          <w:lang w:eastAsia="en-GB"/>
        </w:rPr>
        <w:t xml:space="preserve">These new policies and </w:t>
      </w:r>
      <w:r w:rsidR="006963E6" w:rsidRPr="001C4E49">
        <w:rPr>
          <w:rFonts w:ascii="Arial" w:eastAsia="Times New Roman" w:hAnsi="Arial" w:cs="Arial"/>
          <w:lang w:eastAsia="en-GB"/>
        </w:rPr>
        <w:t>recommendations looked</w:t>
      </w:r>
      <w:r w:rsidRPr="001C4E49">
        <w:rPr>
          <w:rFonts w:ascii="Arial" w:eastAsia="Times New Roman" w:hAnsi="Arial" w:cs="Arial"/>
          <w:lang w:eastAsia="en-GB"/>
        </w:rPr>
        <w:t xml:space="preserve"> to improve public confidence by abolishing the label of ‘institutional racism’. One such p</w:t>
      </w:r>
      <w:r w:rsidR="009C700E" w:rsidRPr="001C4E49">
        <w:rPr>
          <w:rFonts w:ascii="Arial" w:eastAsia="Times New Roman" w:hAnsi="Arial" w:cs="Arial"/>
          <w:lang w:eastAsia="en-GB"/>
        </w:rPr>
        <w:t>olicy introduced by the government</w:t>
      </w:r>
      <w:r w:rsidR="0039376C" w:rsidRPr="001C4E49">
        <w:rPr>
          <w:rFonts w:ascii="Arial" w:eastAsia="Times New Roman" w:hAnsi="Arial" w:cs="Arial"/>
          <w:lang w:eastAsia="en-GB"/>
        </w:rPr>
        <w:t xml:space="preserve"> w</w:t>
      </w:r>
      <w:r w:rsidR="006C0F0F" w:rsidRPr="001C4E49">
        <w:rPr>
          <w:rFonts w:ascii="Arial" w:eastAsia="Times New Roman" w:hAnsi="Arial" w:cs="Arial"/>
          <w:lang w:eastAsia="en-GB"/>
        </w:rPr>
        <w:t>as to increase</w:t>
      </w:r>
      <w:r w:rsidR="009C700E" w:rsidRPr="001C4E49">
        <w:rPr>
          <w:rFonts w:ascii="Arial" w:eastAsia="Times New Roman" w:hAnsi="Arial" w:cs="Arial"/>
          <w:lang w:eastAsia="en-GB"/>
        </w:rPr>
        <w:t xml:space="preserve"> diversity within </w:t>
      </w:r>
      <w:r w:rsidR="006763E7" w:rsidRPr="001C4E49">
        <w:rPr>
          <w:rFonts w:ascii="Arial" w:eastAsia="Times New Roman" w:hAnsi="Arial" w:cs="Arial"/>
          <w:lang w:eastAsia="en-GB"/>
        </w:rPr>
        <w:t xml:space="preserve">the </w:t>
      </w:r>
      <w:r w:rsidR="009C700E" w:rsidRPr="001C4E49">
        <w:rPr>
          <w:rFonts w:ascii="Arial" w:eastAsia="Times New Roman" w:hAnsi="Arial" w:cs="Arial"/>
          <w:lang w:eastAsia="en-GB"/>
        </w:rPr>
        <w:t>UK Police Service.</w:t>
      </w:r>
      <w:r w:rsidR="0028383C" w:rsidRPr="001C4E49">
        <w:rPr>
          <w:rFonts w:ascii="Arial" w:eastAsia="Times New Roman" w:hAnsi="Arial" w:cs="Arial"/>
          <w:lang w:eastAsia="en-GB"/>
        </w:rPr>
        <w:t xml:space="preserve"> </w:t>
      </w:r>
      <w:r w:rsidR="00A25B8D" w:rsidRPr="001C4E49">
        <w:rPr>
          <w:rFonts w:ascii="Arial" w:eastAsia="Times New Roman" w:hAnsi="Arial" w:cs="Arial"/>
          <w:lang w:eastAsia="en-GB"/>
        </w:rPr>
        <w:t>Jack Straw</w:t>
      </w:r>
      <w:r w:rsidR="0028383C" w:rsidRPr="001C4E49">
        <w:rPr>
          <w:rFonts w:ascii="Arial" w:eastAsia="Times New Roman" w:hAnsi="Arial" w:cs="Arial"/>
          <w:lang w:eastAsia="en-GB"/>
        </w:rPr>
        <w:t xml:space="preserve"> </w:t>
      </w:r>
      <w:r w:rsidR="00A25B8D" w:rsidRPr="001C4E49">
        <w:rPr>
          <w:rFonts w:ascii="Arial" w:eastAsia="Times New Roman" w:hAnsi="Arial" w:cs="Arial"/>
          <w:lang w:eastAsia="en-GB"/>
        </w:rPr>
        <w:t xml:space="preserve">set a </w:t>
      </w:r>
      <w:r w:rsidR="006763E7" w:rsidRPr="001C4E49">
        <w:rPr>
          <w:rFonts w:ascii="Arial" w:eastAsia="Times New Roman" w:hAnsi="Arial" w:cs="Arial"/>
          <w:lang w:eastAsia="en-GB"/>
        </w:rPr>
        <w:t>ten-year</w:t>
      </w:r>
      <w:r w:rsidR="00A25B8D" w:rsidRPr="001C4E49">
        <w:rPr>
          <w:rFonts w:ascii="Arial" w:eastAsia="Times New Roman" w:hAnsi="Arial" w:cs="Arial"/>
          <w:lang w:eastAsia="en-GB"/>
        </w:rPr>
        <w:t xml:space="preserve"> target </w:t>
      </w:r>
      <w:r w:rsidR="00E10FBC" w:rsidRPr="001C4E49">
        <w:rPr>
          <w:rFonts w:ascii="Arial" w:eastAsia="Times New Roman" w:hAnsi="Arial" w:cs="Arial"/>
          <w:lang w:eastAsia="en-GB"/>
        </w:rPr>
        <w:t>to</w:t>
      </w:r>
      <w:r w:rsidR="00A25B8D" w:rsidRPr="001C4E49">
        <w:rPr>
          <w:rFonts w:ascii="Arial" w:eastAsia="Times New Roman" w:hAnsi="Arial" w:cs="Arial"/>
          <w:lang w:eastAsia="en-GB"/>
        </w:rPr>
        <w:t xml:space="preserve"> directly increase</w:t>
      </w:r>
      <w:r w:rsidR="006763E7" w:rsidRPr="001C4E49">
        <w:rPr>
          <w:rFonts w:ascii="Arial" w:eastAsia="Times New Roman" w:hAnsi="Arial" w:cs="Arial"/>
          <w:lang w:eastAsia="en-GB"/>
        </w:rPr>
        <w:t xml:space="preserve"> the</w:t>
      </w:r>
      <w:r w:rsidR="00A25B8D" w:rsidRPr="001C4E49">
        <w:rPr>
          <w:rFonts w:ascii="Arial" w:eastAsia="Times New Roman" w:hAnsi="Arial" w:cs="Arial"/>
          <w:lang w:eastAsia="en-GB"/>
        </w:rPr>
        <w:t xml:space="preserve"> number of Police Officers who are from a Black, Asian and minority ethnic background. Graham, 2013 states that ethnic minorities made up just two percent of all Police Officers </w:t>
      </w:r>
      <w:r w:rsidR="00A842B1" w:rsidRPr="001C4E49">
        <w:rPr>
          <w:rFonts w:ascii="Arial" w:eastAsia="Times New Roman" w:hAnsi="Arial" w:cs="Arial"/>
          <w:lang w:eastAsia="en-GB"/>
        </w:rPr>
        <w:t>in the UK in 1999. The target set by</w:t>
      </w:r>
      <w:r w:rsidR="0028383C" w:rsidRPr="001C4E49">
        <w:rPr>
          <w:rFonts w:ascii="Arial" w:eastAsia="Times New Roman" w:hAnsi="Arial" w:cs="Arial"/>
          <w:lang w:eastAsia="en-GB"/>
        </w:rPr>
        <w:t xml:space="preserve"> </w:t>
      </w:r>
      <w:r w:rsidR="00A842B1" w:rsidRPr="001C4E49">
        <w:rPr>
          <w:rFonts w:ascii="Arial" w:eastAsia="Times New Roman" w:hAnsi="Arial" w:cs="Arial"/>
          <w:lang w:eastAsia="en-GB"/>
        </w:rPr>
        <w:t>Jack Straw</w:t>
      </w:r>
      <w:r w:rsidR="0028383C" w:rsidRPr="001C4E49">
        <w:rPr>
          <w:rFonts w:ascii="Arial" w:eastAsia="Times New Roman" w:hAnsi="Arial" w:cs="Arial"/>
          <w:lang w:eastAsia="en-GB"/>
        </w:rPr>
        <w:t xml:space="preserve"> </w:t>
      </w:r>
      <w:r w:rsidR="00A842B1" w:rsidRPr="001C4E49">
        <w:rPr>
          <w:rFonts w:ascii="Arial" w:eastAsia="Times New Roman" w:hAnsi="Arial" w:cs="Arial"/>
          <w:lang w:eastAsia="en-GB"/>
        </w:rPr>
        <w:t>was to increase the</w:t>
      </w:r>
      <w:r w:rsidR="006763E7" w:rsidRPr="001C4E49">
        <w:rPr>
          <w:rFonts w:ascii="Arial" w:eastAsia="Times New Roman" w:hAnsi="Arial" w:cs="Arial"/>
          <w:lang w:eastAsia="en-GB"/>
        </w:rPr>
        <w:t xml:space="preserve"> Black, Asian and ethnic minority representation </w:t>
      </w:r>
      <w:r w:rsidR="00A842B1" w:rsidRPr="001C4E49">
        <w:rPr>
          <w:rFonts w:ascii="Arial" w:eastAsia="Times New Roman" w:hAnsi="Arial" w:cs="Arial"/>
          <w:lang w:eastAsia="en-GB"/>
        </w:rPr>
        <w:t xml:space="preserve">to 7% (Press Association, 1999). </w:t>
      </w:r>
      <w:r w:rsidR="000E2DC2" w:rsidRPr="001C4E49">
        <w:rPr>
          <w:rFonts w:ascii="Arial" w:eastAsia="Times New Roman" w:hAnsi="Arial" w:cs="Arial"/>
          <w:lang w:eastAsia="en-GB"/>
        </w:rPr>
        <w:t xml:space="preserve">This would ensure that the Police </w:t>
      </w:r>
      <w:r w:rsidR="0039376C" w:rsidRPr="001C4E49">
        <w:rPr>
          <w:rFonts w:ascii="Arial" w:eastAsia="Times New Roman" w:hAnsi="Arial" w:cs="Arial"/>
          <w:lang w:eastAsia="en-GB"/>
        </w:rPr>
        <w:t>S</w:t>
      </w:r>
      <w:r w:rsidR="000E2DC2" w:rsidRPr="001C4E49">
        <w:rPr>
          <w:rFonts w:ascii="Arial" w:eastAsia="Times New Roman" w:hAnsi="Arial" w:cs="Arial"/>
          <w:lang w:eastAsia="en-GB"/>
        </w:rPr>
        <w:t>ervice was repre</w:t>
      </w:r>
      <w:r w:rsidR="00463F6D" w:rsidRPr="001C4E49">
        <w:rPr>
          <w:rFonts w:ascii="Arial" w:eastAsia="Times New Roman" w:hAnsi="Arial" w:cs="Arial"/>
          <w:lang w:eastAsia="en-GB"/>
        </w:rPr>
        <w:t>se</w:t>
      </w:r>
      <w:r w:rsidR="000E2DC2" w:rsidRPr="001C4E49">
        <w:rPr>
          <w:rFonts w:ascii="Arial" w:eastAsia="Times New Roman" w:hAnsi="Arial" w:cs="Arial"/>
          <w:lang w:eastAsia="en-GB"/>
        </w:rPr>
        <w:t xml:space="preserve">nting the diverse community in which </w:t>
      </w:r>
      <w:r w:rsidR="008B7131" w:rsidRPr="001C4E49">
        <w:rPr>
          <w:rFonts w:ascii="Arial" w:eastAsia="Times New Roman" w:hAnsi="Arial" w:cs="Arial"/>
          <w:lang w:eastAsia="en-GB"/>
        </w:rPr>
        <w:t>it</w:t>
      </w:r>
      <w:r w:rsidR="000E2DC2" w:rsidRPr="001C4E49">
        <w:rPr>
          <w:rFonts w:ascii="Arial" w:eastAsia="Times New Roman" w:hAnsi="Arial" w:cs="Arial"/>
          <w:lang w:eastAsia="en-GB"/>
        </w:rPr>
        <w:t xml:space="preserve"> served</w:t>
      </w:r>
      <w:r w:rsidR="00802E99" w:rsidRPr="001C4E49">
        <w:rPr>
          <w:rFonts w:ascii="Arial" w:eastAsia="Times New Roman" w:hAnsi="Arial" w:cs="Arial"/>
          <w:lang w:eastAsia="en-GB"/>
        </w:rPr>
        <w:t xml:space="preserve"> and in turn sticking to the original principles of Policing</w:t>
      </w:r>
      <w:r w:rsidR="00A25B8D" w:rsidRPr="001C4E49">
        <w:rPr>
          <w:rFonts w:ascii="Arial" w:eastAsia="Times New Roman" w:hAnsi="Arial" w:cs="Arial"/>
          <w:lang w:eastAsia="en-GB"/>
        </w:rPr>
        <w:t>,</w:t>
      </w:r>
      <w:r w:rsidR="00802E99" w:rsidRPr="001C4E49">
        <w:rPr>
          <w:rFonts w:ascii="Arial" w:eastAsia="Times New Roman" w:hAnsi="Arial" w:cs="Arial"/>
          <w:lang w:eastAsia="en-GB"/>
        </w:rPr>
        <w:t xml:space="preserve"> as set by Sir Robert Peel (1829) who said ‘’</w:t>
      </w:r>
      <w:r w:rsidR="0039376C" w:rsidRPr="001C4E49">
        <w:rPr>
          <w:rFonts w:ascii="Arial" w:eastAsia="Times New Roman" w:hAnsi="Arial" w:cs="Arial"/>
          <w:lang w:eastAsia="en-GB"/>
        </w:rPr>
        <w:t xml:space="preserve">the Police are the public and </w:t>
      </w:r>
      <w:r w:rsidR="00802E99" w:rsidRPr="001C4E49">
        <w:rPr>
          <w:rFonts w:ascii="Arial" w:eastAsia="Times New Roman" w:hAnsi="Arial" w:cs="Arial"/>
          <w:lang w:eastAsia="en-GB"/>
        </w:rPr>
        <w:t>the public are the Police’’.</w:t>
      </w:r>
    </w:p>
    <w:p w14:paraId="06C78546" w14:textId="2F50710C" w:rsidR="00216A9B" w:rsidRPr="001C4E49" w:rsidRDefault="00216A9B" w:rsidP="00F0039B">
      <w:pPr>
        <w:spacing w:after="0" w:line="276" w:lineRule="auto"/>
        <w:ind w:right="531" w:firstLine="720"/>
        <w:rPr>
          <w:rFonts w:ascii="Arial" w:eastAsia="Times New Roman" w:hAnsi="Arial" w:cs="Arial"/>
          <w:lang w:eastAsia="en-GB"/>
        </w:rPr>
      </w:pPr>
    </w:p>
    <w:p w14:paraId="70024838" w14:textId="056B5BE2" w:rsidR="008749A1" w:rsidRPr="001C4E49" w:rsidRDefault="00216A9B" w:rsidP="006C7849">
      <w:pPr>
        <w:spacing w:after="0" w:line="276" w:lineRule="auto"/>
        <w:ind w:right="531"/>
        <w:rPr>
          <w:rFonts w:ascii="Arial" w:eastAsia="Times New Roman" w:hAnsi="Arial" w:cs="Arial"/>
          <w:lang w:eastAsia="en-GB"/>
        </w:rPr>
      </w:pPr>
      <w:r w:rsidRPr="001C4E49">
        <w:rPr>
          <w:rFonts w:ascii="Arial" w:eastAsia="Times New Roman" w:hAnsi="Arial" w:cs="Arial"/>
          <w:lang w:eastAsia="en-GB"/>
        </w:rPr>
        <w:tab/>
        <w:t>The</w:t>
      </w:r>
      <w:r w:rsidR="00304B4B" w:rsidRPr="001C4E49">
        <w:rPr>
          <w:rFonts w:ascii="Arial" w:eastAsia="Times New Roman" w:hAnsi="Arial" w:cs="Arial"/>
          <w:lang w:eastAsia="en-GB"/>
        </w:rPr>
        <w:t xml:space="preserve"> </w:t>
      </w:r>
      <w:r w:rsidRPr="001C4E49">
        <w:rPr>
          <w:rFonts w:ascii="Arial" w:eastAsia="Times New Roman" w:hAnsi="Arial" w:cs="Arial"/>
          <w:lang w:eastAsia="en-GB"/>
        </w:rPr>
        <w:t xml:space="preserve">target of 7% of all Police Constables to be from a BAME </w:t>
      </w:r>
      <w:r w:rsidR="00445005" w:rsidRPr="001C4E49">
        <w:rPr>
          <w:rFonts w:ascii="Arial" w:eastAsia="Times New Roman" w:hAnsi="Arial" w:cs="Arial"/>
          <w:lang w:eastAsia="en-GB"/>
        </w:rPr>
        <w:t>communities</w:t>
      </w:r>
      <w:r w:rsidRPr="001C4E49">
        <w:rPr>
          <w:rFonts w:ascii="Arial" w:eastAsia="Times New Roman" w:hAnsi="Arial" w:cs="Arial"/>
          <w:lang w:eastAsia="en-GB"/>
        </w:rPr>
        <w:t xml:space="preserve"> by</w:t>
      </w:r>
      <w:r w:rsidR="00445005" w:rsidRPr="001C4E49">
        <w:rPr>
          <w:rFonts w:ascii="Arial" w:eastAsia="Times New Roman" w:hAnsi="Arial" w:cs="Arial"/>
          <w:lang w:eastAsia="en-GB"/>
        </w:rPr>
        <w:t xml:space="preserve"> the year</w:t>
      </w:r>
      <w:r w:rsidRPr="001C4E49">
        <w:rPr>
          <w:rFonts w:ascii="Arial" w:eastAsia="Times New Roman" w:hAnsi="Arial" w:cs="Arial"/>
          <w:lang w:eastAsia="en-GB"/>
        </w:rPr>
        <w:t xml:space="preserve"> 2009 was not achieved.</w:t>
      </w:r>
      <w:r w:rsidR="001E058E" w:rsidRPr="001C4E49">
        <w:rPr>
          <w:rFonts w:ascii="Arial" w:eastAsia="Times New Roman" w:hAnsi="Arial" w:cs="Arial"/>
          <w:lang w:eastAsia="en-GB"/>
        </w:rPr>
        <w:t xml:space="preserve"> In 2009 the Government updated statistics showing that a mere 4.3% of all Police Officers were from </w:t>
      </w:r>
      <w:r w:rsidR="00445005" w:rsidRPr="001C4E49">
        <w:rPr>
          <w:rFonts w:ascii="Arial" w:eastAsia="Times New Roman" w:hAnsi="Arial" w:cs="Arial"/>
          <w:lang w:eastAsia="en-GB"/>
        </w:rPr>
        <w:t xml:space="preserve">BAME communities. It wasn’t until </w:t>
      </w:r>
      <w:r w:rsidRPr="001C4E49">
        <w:rPr>
          <w:rFonts w:ascii="Arial" w:eastAsia="Times New Roman" w:hAnsi="Arial" w:cs="Arial"/>
          <w:lang w:eastAsia="en-GB"/>
        </w:rPr>
        <w:t>March 2020</w:t>
      </w:r>
      <w:r w:rsidR="00445005" w:rsidRPr="001C4E49">
        <w:rPr>
          <w:rFonts w:ascii="Arial" w:eastAsia="Times New Roman" w:hAnsi="Arial" w:cs="Arial"/>
          <w:lang w:eastAsia="en-GB"/>
        </w:rPr>
        <w:t xml:space="preserve"> that the target was achieved</w:t>
      </w:r>
      <w:r w:rsidR="00890973" w:rsidRPr="001C4E49">
        <w:rPr>
          <w:rFonts w:ascii="Arial" w:eastAsia="Times New Roman" w:hAnsi="Arial" w:cs="Arial"/>
          <w:lang w:eastAsia="en-GB"/>
        </w:rPr>
        <w:t xml:space="preserve"> in which it was reported that</w:t>
      </w:r>
      <w:r w:rsidR="00445005" w:rsidRPr="001C4E49">
        <w:rPr>
          <w:rFonts w:ascii="Arial" w:eastAsia="Times New Roman" w:hAnsi="Arial" w:cs="Arial"/>
          <w:lang w:eastAsia="en-GB"/>
        </w:rPr>
        <w:t xml:space="preserve"> 7</w:t>
      </w:r>
      <w:r w:rsidRPr="001C4E49">
        <w:rPr>
          <w:rFonts w:ascii="Arial" w:eastAsia="Times New Roman" w:hAnsi="Arial" w:cs="Arial"/>
          <w:lang w:eastAsia="en-GB"/>
        </w:rPr>
        <w:t xml:space="preserve">.3% of Police Constables in the UK were representative of BAME communities, a mere eleven years behind the original proposal set </w:t>
      </w:r>
      <w:r w:rsidR="00F20645" w:rsidRPr="001C4E49">
        <w:rPr>
          <w:rFonts w:ascii="Arial" w:eastAsia="Times New Roman" w:hAnsi="Arial" w:cs="Arial"/>
          <w:lang w:eastAsia="en-GB"/>
        </w:rPr>
        <w:t>by</w:t>
      </w:r>
      <w:r w:rsidR="000951A3" w:rsidRPr="001C4E49">
        <w:rPr>
          <w:rFonts w:ascii="Arial" w:eastAsia="Times New Roman" w:hAnsi="Arial" w:cs="Arial"/>
          <w:lang w:eastAsia="en-GB"/>
        </w:rPr>
        <w:t xml:space="preserve"> </w:t>
      </w:r>
      <w:r w:rsidRPr="001C4E49">
        <w:rPr>
          <w:rFonts w:ascii="Arial" w:eastAsia="Times New Roman" w:hAnsi="Arial" w:cs="Arial"/>
          <w:lang w:eastAsia="en-GB"/>
        </w:rPr>
        <w:t>Jack Straw</w:t>
      </w:r>
      <w:r w:rsidR="000951A3" w:rsidRPr="001C4E49">
        <w:rPr>
          <w:rFonts w:ascii="Arial" w:eastAsia="Times New Roman" w:hAnsi="Arial" w:cs="Arial"/>
          <w:lang w:eastAsia="en-GB"/>
        </w:rPr>
        <w:t xml:space="preserve"> </w:t>
      </w:r>
      <w:r w:rsidR="00F20645" w:rsidRPr="001C4E49">
        <w:rPr>
          <w:rFonts w:ascii="Arial" w:eastAsia="Times New Roman" w:hAnsi="Arial" w:cs="Arial"/>
          <w:lang w:eastAsia="en-GB"/>
        </w:rPr>
        <w:t>in 1999</w:t>
      </w:r>
      <w:r w:rsidRPr="001C4E49">
        <w:rPr>
          <w:rFonts w:ascii="Arial" w:eastAsia="Times New Roman" w:hAnsi="Arial" w:cs="Arial"/>
          <w:lang w:eastAsia="en-GB"/>
        </w:rPr>
        <w:t xml:space="preserve"> (Home Office, 2020).</w:t>
      </w:r>
    </w:p>
    <w:p w14:paraId="7F814CC8" w14:textId="77777777" w:rsidR="005C593A" w:rsidRPr="001C4E49" w:rsidRDefault="005C593A" w:rsidP="005C593A">
      <w:pPr>
        <w:spacing w:after="0" w:line="276" w:lineRule="auto"/>
        <w:ind w:right="531"/>
        <w:rPr>
          <w:rFonts w:ascii="Arial" w:eastAsia="Times New Roman" w:hAnsi="Arial" w:cs="Arial"/>
          <w:lang w:eastAsia="en-GB"/>
        </w:rPr>
      </w:pPr>
    </w:p>
    <w:p w14:paraId="530B2284" w14:textId="13701B8B" w:rsidR="002E2447" w:rsidRPr="001C4E49" w:rsidRDefault="00F20645" w:rsidP="005C593A">
      <w:pPr>
        <w:spacing w:after="0" w:line="276" w:lineRule="auto"/>
        <w:ind w:right="531" w:firstLine="720"/>
        <w:rPr>
          <w:rFonts w:ascii="Arial" w:eastAsia="Times New Roman" w:hAnsi="Arial" w:cs="Arial"/>
          <w:lang w:eastAsia="en-GB"/>
        </w:rPr>
      </w:pPr>
      <w:r w:rsidRPr="001C4E49">
        <w:rPr>
          <w:rFonts w:ascii="Arial" w:eastAsia="Times New Roman" w:hAnsi="Arial" w:cs="Arial"/>
          <w:lang w:eastAsia="en-GB"/>
        </w:rPr>
        <w:lastRenderedPageBreak/>
        <w:t xml:space="preserve">Part of the Police Code of Ethics is Equality and Diversity, which encourages all Police services to actively seek or use opportunities to promote diversity and equality (College of Policing, 2014). The new Policy of increasing BAME representation in the Police is a direct attempt to ensure that this code if upheld. Having said this, the </w:t>
      </w:r>
      <w:r w:rsidR="006C7849" w:rsidRPr="001C4E49">
        <w:rPr>
          <w:rFonts w:ascii="Arial" w:eastAsia="Times New Roman" w:hAnsi="Arial" w:cs="Arial"/>
          <w:lang w:eastAsia="en-GB"/>
        </w:rPr>
        <w:t xml:space="preserve">effort to increase representation </w:t>
      </w:r>
      <w:r w:rsidRPr="001C4E49">
        <w:rPr>
          <w:rFonts w:ascii="Arial" w:eastAsia="Times New Roman" w:hAnsi="Arial" w:cs="Arial"/>
          <w:lang w:eastAsia="en-GB"/>
        </w:rPr>
        <w:t>has</w:t>
      </w:r>
      <w:r w:rsidR="006C7849" w:rsidRPr="001C4E49">
        <w:rPr>
          <w:rFonts w:ascii="Arial" w:eastAsia="Times New Roman" w:hAnsi="Arial" w:cs="Arial"/>
          <w:lang w:eastAsia="en-GB"/>
        </w:rPr>
        <w:t xml:space="preserve"> not</w:t>
      </w:r>
      <w:r w:rsidR="00FC0092" w:rsidRPr="001C4E49">
        <w:rPr>
          <w:rFonts w:ascii="Arial" w:eastAsia="Times New Roman" w:hAnsi="Arial" w:cs="Arial"/>
          <w:lang w:eastAsia="en-GB"/>
        </w:rPr>
        <w:t xml:space="preserve"> helped to</w:t>
      </w:r>
      <w:r w:rsidR="006C7849" w:rsidRPr="001C4E49">
        <w:rPr>
          <w:rFonts w:ascii="Arial" w:eastAsia="Times New Roman" w:hAnsi="Arial" w:cs="Arial"/>
          <w:lang w:eastAsia="en-GB"/>
        </w:rPr>
        <w:t xml:space="preserve"> improve the levels of confidence in the Police service. </w:t>
      </w:r>
      <w:r w:rsidR="00216A9B" w:rsidRPr="001C4E49">
        <w:rPr>
          <w:rFonts w:ascii="Arial" w:eastAsia="Times New Roman" w:hAnsi="Arial" w:cs="Arial"/>
          <w:lang w:eastAsia="en-GB"/>
        </w:rPr>
        <w:t>In 2020, a report was posted showing the percentage of people over the age of sixteen who had confidence in the</w:t>
      </w:r>
      <w:r w:rsidR="0032748B" w:rsidRPr="001C4E49">
        <w:rPr>
          <w:rFonts w:ascii="Arial" w:eastAsia="Times New Roman" w:hAnsi="Arial" w:cs="Arial"/>
          <w:lang w:eastAsia="en-GB"/>
        </w:rPr>
        <w:t>ir local Police</w:t>
      </w:r>
      <w:r w:rsidR="006C7849" w:rsidRPr="001C4E49">
        <w:rPr>
          <w:rFonts w:ascii="Arial" w:eastAsia="Times New Roman" w:hAnsi="Arial" w:cs="Arial"/>
          <w:lang w:eastAsia="en-GB"/>
        </w:rPr>
        <w:t xml:space="preserve"> had dropped from 78% in 2017,</w:t>
      </w:r>
      <w:r w:rsidR="00FC0092" w:rsidRPr="001C4E49">
        <w:rPr>
          <w:rFonts w:ascii="Arial" w:eastAsia="Times New Roman" w:hAnsi="Arial" w:cs="Arial"/>
          <w:lang w:eastAsia="en-GB"/>
        </w:rPr>
        <w:t xml:space="preserve"> down</w:t>
      </w:r>
      <w:r w:rsidR="00E03C14" w:rsidRPr="001C4E49">
        <w:rPr>
          <w:rFonts w:ascii="Arial" w:eastAsia="Times New Roman" w:hAnsi="Arial" w:cs="Arial"/>
          <w:lang w:eastAsia="en-GB"/>
        </w:rPr>
        <w:t xml:space="preserve"> </w:t>
      </w:r>
      <w:r w:rsidR="006C7849" w:rsidRPr="001C4E49">
        <w:rPr>
          <w:rFonts w:ascii="Arial" w:eastAsia="Times New Roman" w:hAnsi="Arial" w:cs="Arial"/>
          <w:lang w:eastAsia="en-GB"/>
        </w:rPr>
        <w:t>to 74% in</w:t>
      </w:r>
      <w:r w:rsidR="0032748B" w:rsidRPr="001C4E49">
        <w:rPr>
          <w:rFonts w:ascii="Arial" w:eastAsia="Times New Roman" w:hAnsi="Arial" w:cs="Arial"/>
          <w:lang w:eastAsia="en-GB"/>
        </w:rPr>
        <w:t xml:space="preserve"> 2020</w:t>
      </w:r>
      <w:r w:rsidR="006C7849" w:rsidRPr="001C4E49">
        <w:rPr>
          <w:rFonts w:ascii="Arial" w:eastAsia="Times New Roman" w:hAnsi="Arial" w:cs="Arial"/>
          <w:lang w:eastAsia="en-GB"/>
        </w:rPr>
        <w:t>.</w:t>
      </w:r>
      <w:r w:rsidR="00FC0092" w:rsidRPr="001C4E49">
        <w:rPr>
          <w:rFonts w:ascii="Arial" w:eastAsia="Times New Roman" w:hAnsi="Arial" w:cs="Arial"/>
          <w:lang w:eastAsia="en-GB"/>
        </w:rPr>
        <w:t xml:space="preserve"> We cannot solely point at the fail</w:t>
      </w:r>
      <w:r w:rsidR="00DF60B8" w:rsidRPr="001C4E49">
        <w:rPr>
          <w:rFonts w:ascii="Arial" w:eastAsia="Times New Roman" w:hAnsi="Arial" w:cs="Arial"/>
          <w:lang w:eastAsia="en-GB"/>
        </w:rPr>
        <w:t xml:space="preserve">ings of this </w:t>
      </w:r>
      <w:r w:rsidR="00FC0092" w:rsidRPr="001C4E49">
        <w:rPr>
          <w:rFonts w:ascii="Arial" w:eastAsia="Times New Roman" w:hAnsi="Arial" w:cs="Arial"/>
          <w:lang w:eastAsia="en-GB"/>
        </w:rPr>
        <w:t>Policy as the reason for poor levels of confidence</w:t>
      </w:r>
      <w:r w:rsidR="003612E8" w:rsidRPr="001C4E49">
        <w:rPr>
          <w:rFonts w:ascii="Arial" w:eastAsia="Times New Roman" w:hAnsi="Arial" w:cs="Arial"/>
          <w:lang w:eastAsia="en-GB"/>
        </w:rPr>
        <w:t>. C</w:t>
      </w:r>
      <w:r w:rsidR="00FC0092" w:rsidRPr="001C4E49">
        <w:rPr>
          <w:rFonts w:ascii="Arial" w:eastAsia="Times New Roman" w:hAnsi="Arial" w:cs="Arial"/>
          <w:lang w:eastAsia="en-GB"/>
        </w:rPr>
        <w:t xml:space="preserve">onfidence in the Police is impacted by </w:t>
      </w:r>
      <w:r w:rsidR="00C450AC" w:rsidRPr="001C4E49">
        <w:rPr>
          <w:rFonts w:ascii="Arial" w:eastAsia="Times New Roman" w:hAnsi="Arial" w:cs="Arial"/>
          <w:lang w:eastAsia="en-GB"/>
        </w:rPr>
        <w:t>several</w:t>
      </w:r>
      <w:r w:rsidR="00FC0092" w:rsidRPr="001C4E49">
        <w:rPr>
          <w:rFonts w:ascii="Arial" w:eastAsia="Times New Roman" w:hAnsi="Arial" w:cs="Arial"/>
          <w:lang w:eastAsia="en-GB"/>
        </w:rPr>
        <w:t xml:space="preserve"> factors, most notably, Levels and quality of N</w:t>
      </w:r>
      <w:r w:rsidR="00422C4A" w:rsidRPr="001C4E49">
        <w:rPr>
          <w:rFonts w:ascii="Arial" w:eastAsia="Times New Roman" w:hAnsi="Arial" w:cs="Arial"/>
          <w:lang w:eastAsia="en-GB"/>
        </w:rPr>
        <w:t xml:space="preserve">eighbourhood Policing and the Police service ensuring that they </w:t>
      </w:r>
      <w:r w:rsidR="00433F76" w:rsidRPr="001C4E49">
        <w:rPr>
          <w:rFonts w:ascii="Arial" w:eastAsia="Times New Roman" w:hAnsi="Arial" w:cs="Arial"/>
          <w:lang w:eastAsia="en-GB"/>
        </w:rPr>
        <w:t xml:space="preserve">work to </w:t>
      </w:r>
      <w:r w:rsidR="00422C4A" w:rsidRPr="001C4E49">
        <w:rPr>
          <w:rFonts w:ascii="Arial" w:eastAsia="Times New Roman" w:hAnsi="Arial" w:cs="Arial"/>
          <w:lang w:eastAsia="en-GB"/>
        </w:rPr>
        <w:t>a satisfactory level</w:t>
      </w:r>
      <w:r w:rsidR="00FC0092" w:rsidRPr="001C4E49">
        <w:rPr>
          <w:rFonts w:ascii="Arial" w:eastAsia="Times New Roman" w:hAnsi="Arial" w:cs="Arial"/>
          <w:lang w:eastAsia="en-GB"/>
        </w:rPr>
        <w:t xml:space="preserve"> (Myhill &amp; Beak 2008). It is fair to say that major events in 2020 will have impacted the</w:t>
      </w:r>
      <w:r w:rsidR="00C450AC" w:rsidRPr="001C4E49">
        <w:rPr>
          <w:rFonts w:ascii="Arial" w:eastAsia="Times New Roman" w:hAnsi="Arial" w:cs="Arial"/>
          <w:lang w:eastAsia="en-GB"/>
        </w:rPr>
        <w:t xml:space="preserve"> statistics relating to confidence in the Police</w:t>
      </w:r>
      <w:r w:rsidR="00FC0092" w:rsidRPr="001C4E49">
        <w:rPr>
          <w:rFonts w:ascii="Arial" w:eastAsia="Times New Roman" w:hAnsi="Arial" w:cs="Arial"/>
          <w:lang w:eastAsia="en-GB"/>
        </w:rPr>
        <w:t>, these</w:t>
      </w:r>
      <w:r w:rsidR="00C450AC" w:rsidRPr="001C4E49">
        <w:rPr>
          <w:rFonts w:ascii="Arial" w:eastAsia="Times New Roman" w:hAnsi="Arial" w:cs="Arial"/>
          <w:lang w:eastAsia="en-GB"/>
        </w:rPr>
        <w:t xml:space="preserve"> major</w:t>
      </w:r>
      <w:r w:rsidR="00FC0092" w:rsidRPr="001C4E49">
        <w:rPr>
          <w:rFonts w:ascii="Arial" w:eastAsia="Times New Roman" w:hAnsi="Arial" w:cs="Arial"/>
          <w:lang w:eastAsia="en-GB"/>
        </w:rPr>
        <w:t xml:space="preserve"> events include</w:t>
      </w:r>
      <w:r w:rsidR="003612E8" w:rsidRPr="001C4E49">
        <w:rPr>
          <w:rFonts w:ascii="Arial" w:eastAsia="Times New Roman" w:hAnsi="Arial" w:cs="Arial"/>
          <w:lang w:eastAsia="en-GB"/>
        </w:rPr>
        <w:t xml:space="preserve"> thevv</w:t>
      </w:r>
      <w:r w:rsidR="00FC0092" w:rsidRPr="001C4E49">
        <w:rPr>
          <w:rFonts w:ascii="Arial" w:eastAsia="Times New Roman" w:hAnsi="Arial" w:cs="Arial"/>
          <w:lang w:eastAsia="en-GB"/>
        </w:rPr>
        <w:t>Policing of Covid 19 and the murder of George Floyd by a Police Officer,</w:t>
      </w:r>
      <w:r w:rsidR="00C450AC" w:rsidRPr="001C4E49">
        <w:rPr>
          <w:rFonts w:ascii="Arial" w:eastAsia="Times New Roman" w:hAnsi="Arial" w:cs="Arial"/>
          <w:lang w:eastAsia="en-GB"/>
        </w:rPr>
        <w:t xml:space="preserve"> both of which caused unrest and impacted Policing </w:t>
      </w:r>
      <w:r w:rsidR="0032627B" w:rsidRPr="001C4E49">
        <w:rPr>
          <w:rFonts w:ascii="Arial" w:eastAsia="Times New Roman" w:hAnsi="Arial" w:cs="Arial"/>
          <w:lang w:eastAsia="en-GB"/>
        </w:rPr>
        <w:t>on a global basis</w:t>
      </w:r>
      <w:r w:rsidR="00BD190A" w:rsidRPr="001C4E49">
        <w:rPr>
          <w:rFonts w:ascii="Arial" w:eastAsia="Times New Roman" w:hAnsi="Arial" w:cs="Arial"/>
          <w:lang w:eastAsia="en-GB"/>
        </w:rPr>
        <w:t xml:space="preserve"> (Police1, 2021)</w:t>
      </w:r>
      <w:r w:rsidR="00DF60B8" w:rsidRPr="001C4E49">
        <w:rPr>
          <w:rFonts w:ascii="Arial" w:eastAsia="Times New Roman" w:hAnsi="Arial" w:cs="Arial"/>
          <w:lang w:eastAsia="en-GB"/>
        </w:rPr>
        <w:t>.</w:t>
      </w:r>
    </w:p>
    <w:p w14:paraId="3AE337BA" w14:textId="39DDA8CC" w:rsidR="000E36C5" w:rsidRPr="001C4E49" w:rsidRDefault="000E36C5" w:rsidP="002E2447">
      <w:pPr>
        <w:spacing w:after="0" w:line="276" w:lineRule="auto"/>
        <w:ind w:right="531" w:firstLine="720"/>
        <w:rPr>
          <w:rFonts w:ascii="Arial" w:eastAsia="Times New Roman" w:hAnsi="Arial" w:cs="Arial"/>
          <w:lang w:eastAsia="en-GB"/>
        </w:rPr>
      </w:pPr>
    </w:p>
    <w:p w14:paraId="040CADFE" w14:textId="21DD7D52" w:rsidR="00496F45" w:rsidRPr="001C4E49" w:rsidRDefault="006232B1" w:rsidP="008749A1">
      <w:pPr>
        <w:spacing w:after="0" w:line="276" w:lineRule="auto"/>
        <w:ind w:right="531" w:firstLine="720"/>
        <w:rPr>
          <w:rFonts w:ascii="Arial" w:eastAsia="Times New Roman" w:hAnsi="Arial" w:cs="Arial"/>
          <w:lang w:eastAsia="en-GB"/>
        </w:rPr>
      </w:pPr>
      <w:r w:rsidRPr="001C4E49">
        <w:rPr>
          <w:rFonts w:ascii="Arial" w:eastAsia="Times New Roman" w:hAnsi="Arial" w:cs="Arial"/>
          <w:lang w:eastAsia="en-GB"/>
        </w:rPr>
        <w:t>A further policy introduced by the Macpherson report was</w:t>
      </w:r>
      <w:r w:rsidR="00B425D5" w:rsidRPr="001C4E49">
        <w:rPr>
          <w:rFonts w:ascii="Arial" w:eastAsia="Times New Roman" w:hAnsi="Arial" w:cs="Arial"/>
          <w:lang w:eastAsia="en-GB"/>
        </w:rPr>
        <w:t xml:space="preserve"> for all </w:t>
      </w:r>
      <w:r w:rsidR="00F74D3E" w:rsidRPr="001C4E49">
        <w:rPr>
          <w:rFonts w:ascii="Arial" w:eastAsia="Times New Roman" w:hAnsi="Arial" w:cs="Arial"/>
          <w:lang w:eastAsia="en-GB"/>
        </w:rPr>
        <w:t>forty-three</w:t>
      </w:r>
      <w:r w:rsidR="00B425D5" w:rsidRPr="001C4E49">
        <w:rPr>
          <w:rFonts w:ascii="Arial" w:eastAsia="Times New Roman" w:hAnsi="Arial" w:cs="Arial"/>
          <w:lang w:eastAsia="en-GB"/>
        </w:rPr>
        <w:t xml:space="preserve"> British Police services to </w:t>
      </w:r>
      <w:r w:rsidR="0085377D" w:rsidRPr="001C4E49">
        <w:rPr>
          <w:rFonts w:ascii="Arial" w:eastAsia="Times New Roman" w:hAnsi="Arial" w:cs="Arial"/>
          <w:lang w:eastAsia="en-GB"/>
        </w:rPr>
        <w:t>partake</w:t>
      </w:r>
      <w:r w:rsidR="00B425D5" w:rsidRPr="001C4E49">
        <w:rPr>
          <w:rFonts w:ascii="Arial" w:eastAsia="Times New Roman" w:hAnsi="Arial" w:cs="Arial"/>
          <w:lang w:eastAsia="en-GB"/>
        </w:rPr>
        <w:t xml:space="preserve"> in mandatory race awareness training.</w:t>
      </w:r>
      <w:r w:rsidR="0085377D" w:rsidRPr="001C4E49">
        <w:rPr>
          <w:rFonts w:ascii="Arial" w:eastAsia="Times New Roman" w:hAnsi="Arial" w:cs="Arial"/>
          <w:lang w:eastAsia="en-GB"/>
        </w:rPr>
        <w:t xml:space="preserve"> The objective of this training was to increase awareness of racism in society, improve public confidence in the Police service and educate Police Officers and staff</w:t>
      </w:r>
      <w:r w:rsidR="009430D2" w:rsidRPr="001C4E49">
        <w:rPr>
          <w:rFonts w:ascii="Arial" w:eastAsia="Times New Roman" w:hAnsi="Arial" w:cs="Arial"/>
          <w:lang w:eastAsia="en-GB"/>
        </w:rPr>
        <w:t xml:space="preserve"> (Southgate, 1984). </w:t>
      </w:r>
      <w:r w:rsidR="00135C16" w:rsidRPr="001C4E49">
        <w:rPr>
          <w:rFonts w:ascii="Arial" w:eastAsia="Times New Roman" w:hAnsi="Arial" w:cs="Arial"/>
          <w:lang w:eastAsia="en-GB"/>
        </w:rPr>
        <w:t>In 2002 a panel was commissioned by the Home Office to evaluate the</w:t>
      </w:r>
      <w:r w:rsidR="00EA0C97" w:rsidRPr="001C4E49">
        <w:rPr>
          <w:rFonts w:ascii="Arial" w:eastAsia="Times New Roman" w:hAnsi="Arial" w:cs="Arial"/>
          <w:lang w:eastAsia="en-GB"/>
        </w:rPr>
        <w:t xml:space="preserve"> </w:t>
      </w:r>
      <w:r w:rsidR="00135C16" w:rsidRPr="001C4E49">
        <w:rPr>
          <w:rFonts w:ascii="Arial" w:eastAsia="Times New Roman" w:hAnsi="Arial" w:cs="Arial"/>
          <w:lang w:eastAsia="en-GB"/>
        </w:rPr>
        <w:t xml:space="preserve">training </w:t>
      </w:r>
      <w:r w:rsidR="00605F96" w:rsidRPr="001C4E49">
        <w:rPr>
          <w:rFonts w:ascii="Arial" w:eastAsia="Times New Roman" w:hAnsi="Arial" w:cs="Arial"/>
          <w:lang w:eastAsia="en-GB"/>
        </w:rPr>
        <w:t>to</w:t>
      </w:r>
      <w:r w:rsidR="00135C16" w:rsidRPr="001C4E49">
        <w:rPr>
          <w:rFonts w:ascii="Arial" w:eastAsia="Times New Roman" w:hAnsi="Arial" w:cs="Arial"/>
          <w:lang w:eastAsia="en-GB"/>
        </w:rPr>
        <w:t xml:space="preserve"> establish its impact.</w:t>
      </w:r>
      <w:r w:rsidR="00605F96" w:rsidRPr="001C4E49">
        <w:rPr>
          <w:rFonts w:ascii="Arial" w:eastAsia="Times New Roman" w:hAnsi="Arial" w:cs="Arial"/>
          <w:lang w:eastAsia="en-GB"/>
        </w:rPr>
        <w:t xml:space="preserve"> The findings of the report showed that the Police had not established any means of monitoring the impact of this training, there is no evidence to see if the training had any influence</w:t>
      </w:r>
      <w:r w:rsidR="00CA49CF" w:rsidRPr="001C4E49">
        <w:rPr>
          <w:rFonts w:ascii="Arial" w:eastAsia="Times New Roman" w:hAnsi="Arial" w:cs="Arial"/>
          <w:lang w:eastAsia="en-GB"/>
        </w:rPr>
        <w:t xml:space="preserve"> on </w:t>
      </w:r>
      <w:r w:rsidR="00605F96" w:rsidRPr="001C4E49">
        <w:rPr>
          <w:rFonts w:ascii="Arial" w:eastAsia="Times New Roman" w:hAnsi="Arial" w:cs="Arial"/>
          <w:lang w:eastAsia="en-GB"/>
        </w:rPr>
        <w:t>decision making or operational performance</w:t>
      </w:r>
      <w:r w:rsidR="00CA49CF" w:rsidRPr="001C4E49">
        <w:rPr>
          <w:rFonts w:ascii="Arial" w:eastAsia="Times New Roman" w:hAnsi="Arial" w:cs="Arial"/>
          <w:lang w:eastAsia="en-GB"/>
        </w:rPr>
        <w:t xml:space="preserve"> </w:t>
      </w:r>
      <w:r w:rsidR="0050178C" w:rsidRPr="001C4E49">
        <w:rPr>
          <w:rFonts w:ascii="Arial" w:eastAsia="Times New Roman" w:hAnsi="Arial" w:cs="Arial"/>
          <w:lang w:eastAsia="en-GB"/>
        </w:rPr>
        <w:t>(John, 2009).</w:t>
      </w:r>
      <w:r w:rsidR="00CA49CF" w:rsidRPr="001C4E49">
        <w:rPr>
          <w:rFonts w:ascii="Arial" w:eastAsia="Times New Roman" w:hAnsi="Arial" w:cs="Arial"/>
          <w:lang w:eastAsia="en-GB"/>
        </w:rPr>
        <w:t xml:space="preserve"> As much as all Police services committed to the training, it is apparent that this training had little to no impact on making lasting changes to the Police service. Without data to show impact it is impossible to prove or disprove whether this mandatory training </w:t>
      </w:r>
      <w:r w:rsidR="006963E6" w:rsidRPr="001C4E49">
        <w:rPr>
          <w:rFonts w:ascii="Arial" w:eastAsia="Times New Roman" w:hAnsi="Arial" w:cs="Arial"/>
          <w:lang w:eastAsia="en-GB"/>
        </w:rPr>
        <w:t>achieved its original objectives.</w:t>
      </w:r>
      <w:r w:rsidR="003612E8" w:rsidRPr="001C4E49">
        <w:rPr>
          <w:rFonts w:ascii="Arial" w:eastAsia="Times New Roman" w:hAnsi="Arial" w:cs="Arial"/>
          <w:lang w:eastAsia="en-GB"/>
        </w:rPr>
        <w:t xml:space="preserve"> Feedback suggests that the training had been a failure and needs further review and enhancement</w:t>
      </w:r>
      <w:r w:rsidR="005F1AB3" w:rsidRPr="001C4E49">
        <w:rPr>
          <w:rFonts w:ascii="Arial" w:eastAsia="Times New Roman" w:hAnsi="Arial" w:cs="Arial"/>
          <w:lang w:eastAsia="en-GB"/>
        </w:rPr>
        <w:t xml:space="preserve">. </w:t>
      </w:r>
    </w:p>
    <w:p w14:paraId="212B0F95" w14:textId="77777777" w:rsidR="00496F45" w:rsidRPr="001C4E49" w:rsidRDefault="00496F45" w:rsidP="008749A1">
      <w:pPr>
        <w:spacing w:after="0" w:line="276" w:lineRule="auto"/>
        <w:ind w:right="531" w:firstLine="720"/>
        <w:rPr>
          <w:rFonts w:ascii="Arial" w:eastAsia="Times New Roman" w:hAnsi="Arial" w:cs="Arial"/>
          <w:lang w:eastAsia="en-GB"/>
        </w:rPr>
      </w:pPr>
    </w:p>
    <w:p w14:paraId="5E435CEB" w14:textId="7B1B74A8" w:rsidR="00673071" w:rsidRPr="001C4E49" w:rsidRDefault="008749A1" w:rsidP="00C75B0A">
      <w:pPr>
        <w:spacing w:after="0" w:line="276" w:lineRule="auto"/>
        <w:ind w:right="531" w:firstLine="720"/>
        <w:rPr>
          <w:rFonts w:ascii="Arial" w:eastAsia="Times New Roman" w:hAnsi="Arial" w:cs="Arial"/>
          <w:lang w:eastAsia="en-GB"/>
        </w:rPr>
      </w:pPr>
      <w:r w:rsidRPr="001C4E49">
        <w:rPr>
          <w:rFonts w:ascii="Arial" w:eastAsia="Times New Roman" w:hAnsi="Arial" w:cs="Arial"/>
          <w:lang w:eastAsia="en-GB"/>
        </w:rPr>
        <w:t xml:space="preserve">As an </w:t>
      </w:r>
      <w:r w:rsidR="00E10FBC" w:rsidRPr="001C4E49">
        <w:rPr>
          <w:rFonts w:ascii="Arial" w:eastAsia="Times New Roman" w:hAnsi="Arial" w:cs="Arial"/>
          <w:lang w:eastAsia="en-GB"/>
        </w:rPr>
        <w:t xml:space="preserve">example of positive change, South Wales Police </w:t>
      </w:r>
      <w:r w:rsidR="000E36C5" w:rsidRPr="001C4E49">
        <w:rPr>
          <w:rFonts w:ascii="Arial" w:eastAsia="Times New Roman" w:hAnsi="Arial" w:cs="Arial"/>
          <w:lang w:eastAsia="en-GB"/>
        </w:rPr>
        <w:t xml:space="preserve">have created a </w:t>
      </w:r>
      <w:r w:rsidR="000F44BD" w:rsidRPr="001C4E49">
        <w:rPr>
          <w:rFonts w:ascii="Arial" w:eastAsia="Times New Roman" w:hAnsi="Arial" w:cs="Arial"/>
          <w:lang w:eastAsia="en-GB"/>
        </w:rPr>
        <w:t>dedicated BAME recruitment team</w:t>
      </w:r>
      <w:r w:rsidR="00236B43" w:rsidRPr="001C4E49">
        <w:rPr>
          <w:rFonts w:ascii="Arial" w:eastAsia="Times New Roman" w:hAnsi="Arial" w:cs="Arial"/>
          <w:lang w:eastAsia="en-GB"/>
        </w:rPr>
        <w:t xml:space="preserve"> </w:t>
      </w:r>
      <w:r w:rsidR="006963E6" w:rsidRPr="001C4E49">
        <w:rPr>
          <w:rFonts w:ascii="Arial" w:eastAsia="Times New Roman" w:hAnsi="Arial" w:cs="Arial"/>
          <w:lang w:eastAsia="en-GB"/>
        </w:rPr>
        <w:t>to</w:t>
      </w:r>
      <w:r w:rsidR="00236B43" w:rsidRPr="001C4E49">
        <w:rPr>
          <w:rFonts w:ascii="Arial" w:eastAsia="Times New Roman" w:hAnsi="Arial" w:cs="Arial"/>
          <w:lang w:eastAsia="en-GB"/>
        </w:rPr>
        <w:t xml:space="preserve"> drive Diversity and increase representation for BAME communities within the Police service</w:t>
      </w:r>
      <w:r w:rsidR="00C0541C" w:rsidRPr="001C4E49">
        <w:rPr>
          <w:rFonts w:ascii="Arial" w:eastAsia="Times New Roman" w:hAnsi="Arial" w:cs="Arial"/>
          <w:lang w:eastAsia="en-GB"/>
        </w:rPr>
        <w:t xml:space="preserve">. This team have proven to be a success with a </w:t>
      </w:r>
      <w:r w:rsidR="006963E6" w:rsidRPr="001C4E49">
        <w:rPr>
          <w:rFonts w:ascii="Arial" w:eastAsia="Times New Roman" w:hAnsi="Arial" w:cs="Arial"/>
          <w:lang w:eastAsia="en-GB"/>
        </w:rPr>
        <w:t>year-on-year</w:t>
      </w:r>
      <w:r w:rsidR="00C0541C" w:rsidRPr="001C4E49">
        <w:rPr>
          <w:rFonts w:ascii="Arial" w:eastAsia="Times New Roman" w:hAnsi="Arial" w:cs="Arial"/>
          <w:lang w:eastAsia="en-GB"/>
        </w:rPr>
        <w:t xml:space="preserve"> </w:t>
      </w:r>
      <w:r w:rsidR="007B5AE1" w:rsidRPr="001C4E49">
        <w:rPr>
          <w:rFonts w:ascii="Arial" w:eastAsia="Times New Roman" w:hAnsi="Arial" w:cs="Arial"/>
          <w:lang w:eastAsia="en-GB"/>
        </w:rPr>
        <w:t>increase in the number of BAME applicants. In 2018 3.8% of applicants where from BAME communities, 2019 saw an increase of 4.2% and in 2020 applicant numbers increased to 5.2%</w:t>
      </w:r>
      <w:r w:rsidR="00F215D6" w:rsidRPr="001C4E49">
        <w:rPr>
          <w:rFonts w:ascii="Arial" w:eastAsia="Times New Roman" w:hAnsi="Arial" w:cs="Arial"/>
          <w:lang w:eastAsia="en-GB"/>
        </w:rPr>
        <w:t xml:space="preserve"> (Brown, 2020).</w:t>
      </w:r>
      <w:r w:rsidR="00056410" w:rsidRPr="001C4E49">
        <w:rPr>
          <w:rFonts w:ascii="Arial" w:eastAsia="Times New Roman" w:hAnsi="Arial" w:cs="Arial"/>
          <w:lang w:eastAsia="en-GB"/>
        </w:rPr>
        <w:t xml:space="preserve"> These statistics evidence a positive upturn in BAME recruitment as a direct result of the efforts made by the BAME recruitment team in South Wales</w:t>
      </w:r>
      <w:r w:rsidR="007B4B8C" w:rsidRPr="001C4E49">
        <w:rPr>
          <w:rFonts w:ascii="Arial" w:eastAsia="Times New Roman" w:hAnsi="Arial" w:cs="Arial"/>
          <w:lang w:eastAsia="en-GB"/>
        </w:rPr>
        <w:t>.</w:t>
      </w:r>
      <w:r w:rsidR="006E1AAD" w:rsidRPr="001C4E49">
        <w:rPr>
          <w:rFonts w:ascii="Arial" w:eastAsia="Times New Roman" w:hAnsi="Arial" w:cs="Arial"/>
          <w:lang w:eastAsia="en-GB"/>
        </w:rPr>
        <w:t xml:space="preserve"> </w:t>
      </w:r>
      <w:r w:rsidR="00D424BC" w:rsidRPr="001C4E49">
        <w:rPr>
          <w:rFonts w:ascii="Arial" w:eastAsia="Times New Roman" w:hAnsi="Arial" w:cs="Arial"/>
          <w:lang w:eastAsia="en-GB"/>
        </w:rPr>
        <w:t xml:space="preserve">This statistic shows </w:t>
      </w:r>
      <w:r w:rsidR="007B4B8C" w:rsidRPr="001C4E49">
        <w:rPr>
          <w:rFonts w:ascii="Arial" w:eastAsia="Times New Roman" w:hAnsi="Arial" w:cs="Arial"/>
          <w:lang w:eastAsia="en-GB"/>
        </w:rPr>
        <w:t>that</w:t>
      </w:r>
      <w:r w:rsidR="006E1AAD" w:rsidRPr="001C4E49">
        <w:rPr>
          <w:rFonts w:ascii="Arial" w:eastAsia="Times New Roman" w:hAnsi="Arial" w:cs="Arial"/>
          <w:lang w:eastAsia="en-GB"/>
        </w:rPr>
        <w:t xml:space="preserve"> </w:t>
      </w:r>
      <w:r w:rsidR="007B4B8C" w:rsidRPr="001C4E49">
        <w:rPr>
          <w:rFonts w:ascii="Arial" w:eastAsia="Times New Roman" w:hAnsi="Arial" w:cs="Arial"/>
          <w:lang w:eastAsia="en-GB"/>
        </w:rPr>
        <w:t>public</w:t>
      </w:r>
      <w:r w:rsidR="006E1AAD" w:rsidRPr="001C4E49">
        <w:rPr>
          <w:rFonts w:ascii="Arial" w:eastAsia="Times New Roman" w:hAnsi="Arial" w:cs="Arial"/>
          <w:lang w:eastAsia="en-GB"/>
        </w:rPr>
        <w:t xml:space="preserve"> confidence in the Police from these </w:t>
      </w:r>
      <w:r w:rsidR="003469F0" w:rsidRPr="001C4E49">
        <w:rPr>
          <w:rFonts w:ascii="Arial" w:eastAsia="Times New Roman" w:hAnsi="Arial" w:cs="Arial"/>
          <w:lang w:eastAsia="en-GB"/>
        </w:rPr>
        <w:t>underrepresented</w:t>
      </w:r>
      <w:r w:rsidR="006E1AAD" w:rsidRPr="001C4E49">
        <w:rPr>
          <w:rFonts w:ascii="Arial" w:eastAsia="Times New Roman" w:hAnsi="Arial" w:cs="Arial"/>
          <w:lang w:eastAsia="en-GB"/>
        </w:rPr>
        <w:t xml:space="preserve"> communities is improving</w:t>
      </w:r>
      <w:r w:rsidR="003469F0" w:rsidRPr="001C4E49">
        <w:rPr>
          <w:rFonts w:ascii="Arial" w:eastAsia="Times New Roman" w:hAnsi="Arial" w:cs="Arial"/>
          <w:lang w:eastAsia="en-GB"/>
        </w:rPr>
        <w:t xml:space="preserve"> and people are actively looking to join South Wales Police </w:t>
      </w:r>
      <w:r w:rsidR="00E03C14" w:rsidRPr="001C4E49">
        <w:rPr>
          <w:rFonts w:ascii="Arial" w:eastAsia="Times New Roman" w:hAnsi="Arial" w:cs="Arial"/>
          <w:lang w:eastAsia="en-GB"/>
        </w:rPr>
        <w:t>to</w:t>
      </w:r>
      <w:r w:rsidR="003469F0" w:rsidRPr="001C4E49">
        <w:rPr>
          <w:rFonts w:ascii="Arial" w:eastAsia="Times New Roman" w:hAnsi="Arial" w:cs="Arial"/>
          <w:lang w:eastAsia="en-GB"/>
        </w:rPr>
        <w:t xml:space="preserve"> represent their communities</w:t>
      </w:r>
      <w:r w:rsidR="00D22FEB" w:rsidRPr="001C4E49">
        <w:rPr>
          <w:rFonts w:ascii="Arial" w:eastAsia="Times New Roman" w:hAnsi="Arial" w:cs="Arial"/>
          <w:lang w:eastAsia="en-GB"/>
        </w:rPr>
        <w:t xml:space="preserve"> (Rowlands, 2015).</w:t>
      </w:r>
      <w:r w:rsidR="00D424BC" w:rsidRPr="001C4E49">
        <w:rPr>
          <w:rFonts w:ascii="Arial" w:eastAsia="Times New Roman" w:hAnsi="Arial" w:cs="Arial"/>
          <w:lang w:eastAsia="en-GB"/>
        </w:rPr>
        <w:t xml:space="preserve"> South Wales have shown that their approach to delivering the policies introduced by Macpherson has increased the levels of public confidence, statistically its not possible to definitively show this, but the upturn in BAME applicants suggests that this is the case.  </w:t>
      </w:r>
      <w:r w:rsidR="00D22FEB" w:rsidRPr="001C4E49">
        <w:rPr>
          <w:rFonts w:ascii="Arial" w:eastAsia="Times New Roman" w:hAnsi="Arial" w:cs="Arial"/>
          <w:lang w:eastAsia="en-GB"/>
        </w:rPr>
        <w:t>South Wales Police have successfully influenced positive change</w:t>
      </w:r>
      <w:r w:rsidR="00D424BC" w:rsidRPr="001C4E49">
        <w:rPr>
          <w:rFonts w:ascii="Arial" w:eastAsia="Times New Roman" w:hAnsi="Arial" w:cs="Arial"/>
          <w:lang w:eastAsia="en-GB"/>
        </w:rPr>
        <w:t xml:space="preserve"> and continue to do so. </w:t>
      </w:r>
    </w:p>
    <w:p w14:paraId="431E5135" w14:textId="7D1E30F9" w:rsidR="00E10FBC" w:rsidRPr="001C4E49" w:rsidRDefault="00E10FBC" w:rsidP="00C75B0A">
      <w:pPr>
        <w:spacing w:after="0" w:line="276" w:lineRule="auto"/>
        <w:ind w:right="531" w:firstLine="720"/>
        <w:rPr>
          <w:rFonts w:ascii="Arial" w:eastAsia="Times New Roman" w:hAnsi="Arial" w:cs="Arial"/>
          <w:lang w:eastAsia="en-GB"/>
        </w:rPr>
      </w:pPr>
    </w:p>
    <w:p w14:paraId="73E4C386" w14:textId="6CCFC52D" w:rsidR="008749A1" w:rsidRPr="001C4E49" w:rsidRDefault="00E10FBC" w:rsidP="00D0620F">
      <w:pPr>
        <w:spacing w:after="0" w:line="276" w:lineRule="auto"/>
        <w:ind w:right="531" w:firstLine="720"/>
        <w:rPr>
          <w:rFonts w:ascii="Arial" w:eastAsia="Times New Roman" w:hAnsi="Arial" w:cs="Arial"/>
          <w:lang w:eastAsia="en-GB"/>
        </w:rPr>
      </w:pPr>
      <w:r w:rsidRPr="001C4E49">
        <w:rPr>
          <w:rFonts w:ascii="Arial" w:eastAsia="Times New Roman" w:hAnsi="Arial" w:cs="Arial"/>
          <w:lang w:eastAsia="en-GB"/>
        </w:rPr>
        <w:t>The impact of the Macpherson report is still</w:t>
      </w:r>
      <w:r w:rsidR="00D0620F" w:rsidRPr="001C4E49">
        <w:rPr>
          <w:rFonts w:ascii="Arial" w:eastAsia="Times New Roman" w:hAnsi="Arial" w:cs="Arial"/>
          <w:lang w:eastAsia="en-GB"/>
        </w:rPr>
        <w:t xml:space="preserve"> </w:t>
      </w:r>
      <w:r w:rsidRPr="001C4E49">
        <w:rPr>
          <w:rFonts w:ascii="Arial" w:eastAsia="Times New Roman" w:hAnsi="Arial" w:cs="Arial"/>
          <w:lang w:eastAsia="en-GB"/>
        </w:rPr>
        <w:t>apparent in Policing today,</w:t>
      </w:r>
      <w:r w:rsidR="00B516A6" w:rsidRPr="001C4E49">
        <w:rPr>
          <w:rFonts w:ascii="Arial" w:eastAsia="Times New Roman" w:hAnsi="Arial" w:cs="Arial"/>
          <w:lang w:eastAsia="en-GB"/>
        </w:rPr>
        <w:t xml:space="preserve"> Police services across the UK are still trying to deliver upon the recommendations that i</w:t>
      </w:r>
      <w:r w:rsidR="00D0620F" w:rsidRPr="001C4E49">
        <w:rPr>
          <w:rFonts w:ascii="Arial" w:eastAsia="Times New Roman" w:hAnsi="Arial" w:cs="Arial"/>
          <w:lang w:eastAsia="en-GB"/>
        </w:rPr>
        <w:t>t</w:t>
      </w:r>
      <w:r w:rsidR="00B516A6" w:rsidRPr="001C4E49">
        <w:rPr>
          <w:rFonts w:ascii="Arial" w:eastAsia="Times New Roman" w:hAnsi="Arial" w:cs="Arial"/>
          <w:lang w:eastAsia="en-GB"/>
        </w:rPr>
        <w:t xml:space="preserve"> set in </w:t>
      </w:r>
      <w:r w:rsidR="00B516A6" w:rsidRPr="001C4E49">
        <w:rPr>
          <w:rFonts w:ascii="Arial" w:eastAsia="Times New Roman" w:hAnsi="Arial" w:cs="Arial"/>
          <w:lang w:eastAsia="en-GB"/>
        </w:rPr>
        <w:lastRenderedPageBreak/>
        <w:t xml:space="preserve">1999. </w:t>
      </w:r>
      <w:r w:rsidR="00D0620F" w:rsidRPr="001C4E49">
        <w:rPr>
          <w:rFonts w:ascii="Arial" w:eastAsia="Times New Roman" w:hAnsi="Arial" w:cs="Arial"/>
          <w:lang w:eastAsia="en-GB"/>
        </w:rPr>
        <w:t xml:space="preserve"> The recommendations and policies introduced have had a positive impact as shown by the statistics.</w:t>
      </w:r>
      <w:r w:rsidR="009E5615" w:rsidRPr="001C4E49">
        <w:rPr>
          <w:rFonts w:ascii="Arial" w:eastAsia="Times New Roman" w:hAnsi="Arial" w:cs="Arial"/>
          <w:lang w:eastAsia="en-GB"/>
        </w:rPr>
        <w:t xml:space="preserve"> </w:t>
      </w:r>
      <w:r w:rsidR="00D0620F" w:rsidRPr="001C4E49">
        <w:rPr>
          <w:rFonts w:ascii="Arial" w:eastAsia="Times New Roman" w:hAnsi="Arial" w:cs="Arial"/>
          <w:lang w:eastAsia="en-GB"/>
        </w:rPr>
        <w:t>Most notably, i</w:t>
      </w:r>
      <w:r w:rsidR="009E5615" w:rsidRPr="001C4E49">
        <w:rPr>
          <w:rFonts w:ascii="Arial" w:eastAsia="Times New Roman" w:hAnsi="Arial" w:cs="Arial"/>
          <w:lang w:eastAsia="en-GB"/>
        </w:rPr>
        <w:t>n comparison to 1999</w:t>
      </w:r>
      <w:r w:rsidR="00D22FEB" w:rsidRPr="001C4E49">
        <w:rPr>
          <w:rFonts w:ascii="Arial" w:eastAsia="Times New Roman" w:hAnsi="Arial" w:cs="Arial"/>
          <w:lang w:eastAsia="en-GB"/>
        </w:rPr>
        <w:t>,</w:t>
      </w:r>
      <w:r w:rsidR="009E5615" w:rsidRPr="001C4E49">
        <w:rPr>
          <w:rFonts w:ascii="Arial" w:eastAsia="Times New Roman" w:hAnsi="Arial" w:cs="Arial"/>
          <w:lang w:eastAsia="en-GB"/>
        </w:rPr>
        <w:t xml:space="preserve"> the current Police service</w:t>
      </w:r>
      <w:r w:rsidR="00D0620F" w:rsidRPr="001C4E49">
        <w:rPr>
          <w:rFonts w:ascii="Arial" w:eastAsia="Times New Roman" w:hAnsi="Arial" w:cs="Arial"/>
          <w:lang w:eastAsia="en-GB"/>
        </w:rPr>
        <w:t xml:space="preserve"> </w:t>
      </w:r>
      <w:r w:rsidR="009E5615" w:rsidRPr="001C4E49">
        <w:rPr>
          <w:rFonts w:ascii="Arial" w:eastAsia="Times New Roman" w:hAnsi="Arial" w:cs="Arial"/>
          <w:lang w:eastAsia="en-GB"/>
        </w:rPr>
        <w:t>better represent the communities in which it serves</w:t>
      </w:r>
      <w:r w:rsidR="00C61DE1" w:rsidRPr="001C4E49">
        <w:rPr>
          <w:rFonts w:ascii="Arial" w:eastAsia="Times New Roman" w:hAnsi="Arial" w:cs="Arial"/>
          <w:lang w:eastAsia="en-GB"/>
        </w:rPr>
        <w:t>.</w:t>
      </w:r>
      <w:r w:rsidR="00D22FEB" w:rsidRPr="001C4E49">
        <w:rPr>
          <w:rFonts w:ascii="Arial" w:eastAsia="Times New Roman" w:hAnsi="Arial" w:cs="Arial"/>
          <w:lang w:eastAsia="en-GB"/>
        </w:rPr>
        <w:t xml:space="preserve"> On that basis alone, the Polic</w:t>
      </w:r>
      <w:r w:rsidR="00B516A6" w:rsidRPr="001C4E49">
        <w:rPr>
          <w:rFonts w:ascii="Arial" w:eastAsia="Times New Roman" w:hAnsi="Arial" w:cs="Arial"/>
          <w:lang w:eastAsia="en-GB"/>
        </w:rPr>
        <w:t xml:space="preserve">ies introduced </w:t>
      </w:r>
      <w:r w:rsidR="00D22FEB" w:rsidRPr="001C4E49">
        <w:rPr>
          <w:rFonts w:ascii="Arial" w:eastAsia="Times New Roman" w:hAnsi="Arial" w:cs="Arial"/>
          <w:lang w:eastAsia="en-GB"/>
        </w:rPr>
        <w:t>by the Macpherson report to increase diversity can be considered a success</w:t>
      </w:r>
      <w:r w:rsidR="00F453BB" w:rsidRPr="001C4E49">
        <w:rPr>
          <w:rFonts w:ascii="Arial" w:eastAsia="Times New Roman" w:hAnsi="Arial" w:cs="Arial"/>
          <w:lang w:eastAsia="en-GB"/>
        </w:rPr>
        <w:t>.</w:t>
      </w:r>
      <w:r w:rsidR="00D0620F" w:rsidRPr="001C4E49">
        <w:rPr>
          <w:rFonts w:ascii="Arial" w:eastAsia="Times New Roman" w:hAnsi="Arial" w:cs="Arial"/>
          <w:lang w:eastAsia="en-GB"/>
        </w:rPr>
        <w:t xml:space="preserve"> </w:t>
      </w:r>
      <w:r w:rsidR="00C83526" w:rsidRPr="001C4E49">
        <w:rPr>
          <w:rFonts w:ascii="Arial" w:eastAsia="Times New Roman" w:hAnsi="Arial" w:cs="Arial"/>
          <w:lang w:eastAsia="en-GB"/>
        </w:rPr>
        <w:t>Much has changed in</w:t>
      </w:r>
      <w:r w:rsidR="00640E4F" w:rsidRPr="001C4E49">
        <w:rPr>
          <w:rFonts w:ascii="Arial" w:eastAsia="Times New Roman" w:hAnsi="Arial" w:cs="Arial"/>
          <w:lang w:eastAsia="en-GB"/>
        </w:rPr>
        <w:t xml:space="preserve"> </w:t>
      </w:r>
      <w:r w:rsidR="00C83526" w:rsidRPr="001C4E49">
        <w:rPr>
          <w:rFonts w:ascii="Arial" w:eastAsia="Times New Roman" w:hAnsi="Arial" w:cs="Arial"/>
          <w:lang w:eastAsia="en-GB"/>
        </w:rPr>
        <w:t xml:space="preserve">the </w:t>
      </w:r>
      <w:r w:rsidR="006963E6" w:rsidRPr="001C4E49">
        <w:rPr>
          <w:rFonts w:ascii="Arial" w:eastAsia="Times New Roman" w:hAnsi="Arial" w:cs="Arial"/>
          <w:lang w:eastAsia="en-GB"/>
        </w:rPr>
        <w:t>twenty-three</w:t>
      </w:r>
      <w:r w:rsidR="00C83526" w:rsidRPr="001C4E49">
        <w:rPr>
          <w:rFonts w:ascii="Arial" w:eastAsia="Times New Roman" w:hAnsi="Arial" w:cs="Arial"/>
          <w:lang w:eastAsia="en-GB"/>
        </w:rPr>
        <w:t xml:space="preserve"> years </w:t>
      </w:r>
      <w:r w:rsidR="00640E4F" w:rsidRPr="001C4E49">
        <w:rPr>
          <w:rFonts w:ascii="Arial" w:eastAsia="Times New Roman" w:hAnsi="Arial" w:cs="Arial"/>
          <w:lang w:eastAsia="en-GB"/>
        </w:rPr>
        <w:t>since</w:t>
      </w:r>
      <w:r w:rsidR="00C83526" w:rsidRPr="001C4E49">
        <w:rPr>
          <w:rFonts w:ascii="Arial" w:eastAsia="Times New Roman" w:hAnsi="Arial" w:cs="Arial"/>
          <w:lang w:eastAsia="en-GB"/>
        </w:rPr>
        <w:t xml:space="preserve"> the publication of the Macpherson repor</w:t>
      </w:r>
      <w:r w:rsidR="00640E4F" w:rsidRPr="001C4E49">
        <w:rPr>
          <w:rFonts w:ascii="Arial" w:eastAsia="Times New Roman" w:hAnsi="Arial" w:cs="Arial"/>
          <w:lang w:eastAsia="en-GB"/>
        </w:rPr>
        <w:t>t and based on the statistics discussed, many more changes still need to be made</w:t>
      </w:r>
      <w:r w:rsidR="00D0620F" w:rsidRPr="001C4E49">
        <w:rPr>
          <w:rFonts w:ascii="Arial" w:eastAsia="Times New Roman" w:hAnsi="Arial" w:cs="Arial"/>
          <w:lang w:eastAsia="en-GB"/>
        </w:rPr>
        <w:t>, however, the Police service has improved</w:t>
      </w:r>
      <w:r w:rsidR="006963E6" w:rsidRPr="001C4E49">
        <w:rPr>
          <w:rFonts w:ascii="Arial" w:eastAsia="Times New Roman" w:hAnsi="Arial" w:cs="Arial"/>
          <w:lang w:eastAsia="en-GB"/>
        </w:rPr>
        <w:t xml:space="preserve"> and continues to learn from past mistakes. </w:t>
      </w:r>
    </w:p>
    <w:p w14:paraId="478E7624" w14:textId="77777777" w:rsidR="008749A1" w:rsidRPr="001C4E49" w:rsidRDefault="008749A1" w:rsidP="00226E5C">
      <w:pPr>
        <w:spacing w:after="0" w:line="276" w:lineRule="auto"/>
        <w:ind w:right="531"/>
        <w:rPr>
          <w:rFonts w:ascii="Arial" w:eastAsia="Times New Roman" w:hAnsi="Arial" w:cs="Arial"/>
          <w:lang w:eastAsia="en-GB"/>
        </w:rPr>
      </w:pPr>
    </w:p>
    <w:p w14:paraId="3D3F7F14" w14:textId="399DE30A" w:rsidR="004C1C3D" w:rsidRPr="001C4E49" w:rsidRDefault="004C1C3D" w:rsidP="004C1C3D">
      <w:pPr>
        <w:spacing w:after="0" w:line="276" w:lineRule="auto"/>
        <w:ind w:right="531"/>
        <w:rPr>
          <w:rFonts w:ascii="Arial" w:eastAsia="Times New Roman" w:hAnsi="Arial" w:cs="Arial"/>
          <w:lang w:eastAsia="en-GB"/>
        </w:rPr>
      </w:pPr>
      <w:r w:rsidRPr="001C4E49">
        <w:rPr>
          <w:rFonts w:ascii="Arial" w:eastAsia="Times New Roman" w:hAnsi="Arial" w:cs="Arial"/>
          <w:b/>
          <w:bCs/>
          <w:lang w:eastAsia="en-GB"/>
        </w:rPr>
        <w:t>WORD COUNT:</w:t>
      </w:r>
      <w:r w:rsidRPr="001C4E49">
        <w:rPr>
          <w:rFonts w:ascii="Arial" w:eastAsia="Times New Roman" w:hAnsi="Arial" w:cs="Arial"/>
          <w:lang w:eastAsia="en-GB"/>
        </w:rPr>
        <w:t xml:space="preserve"> </w:t>
      </w:r>
      <w:r w:rsidR="007A0F73" w:rsidRPr="001C4E49">
        <w:rPr>
          <w:rFonts w:ascii="Arial" w:eastAsia="Times New Roman" w:hAnsi="Arial" w:cs="Arial"/>
          <w:lang w:eastAsia="en-GB"/>
        </w:rPr>
        <w:t>10</w:t>
      </w:r>
      <w:r w:rsidR="005F1AB3" w:rsidRPr="001C4E49">
        <w:rPr>
          <w:rFonts w:ascii="Arial" w:eastAsia="Times New Roman" w:hAnsi="Arial" w:cs="Arial"/>
          <w:lang w:eastAsia="en-GB"/>
        </w:rPr>
        <w:t>63</w:t>
      </w:r>
    </w:p>
    <w:p w14:paraId="0C8DD5F1" w14:textId="26A49FAD" w:rsidR="004613C3" w:rsidRPr="001C4E49" w:rsidRDefault="004613C3" w:rsidP="000C291B">
      <w:pPr>
        <w:spacing w:after="0" w:line="276" w:lineRule="auto"/>
        <w:ind w:right="531"/>
        <w:rPr>
          <w:rFonts w:ascii="Arial" w:eastAsia="Times New Roman" w:hAnsi="Arial" w:cs="Arial"/>
          <w:b/>
          <w:bCs/>
          <w:lang w:eastAsia="en-GB"/>
        </w:rPr>
      </w:pPr>
    </w:p>
    <w:p w14:paraId="538FCEFD" w14:textId="77777777" w:rsidR="00D0620F" w:rsidRPr="001C4E49" w:rsidRDefault="00D0620F" w:rsidP="00F215D6">
      <w:pPr>
        <w:pStyle w:val="NormalWeb"/>
        <w:spacing w:before="0" w:beforeAutospacing="0" w:after="0" w:afterAutospacing="0" w:line="360" w:lineRule="atLeast"/>
        <w:rPr>
          <w:rFonts w:ascii="Arial" w:hAnsi="Arial" w:cs="Arial"/>
          <w:sz w:val="22"/>
          <w:szCs w:val="22"/>
        </w:rPr>
      </w:pPr>
    </w:p>
    <w:p w14:paraId="44FC1B22" w14:textId="122A74A0" w:rsidR="0050178C" w:rsidRPr="001C4E49" w:rsidRDefault="0050178C" w:rsidP="0050178C">
      <w:pPr>
        <w:pStyle w:val="NormalWeb"/>
        <w:rPr>
          <w:rFonts w:ascii="Arial" w:hAnsi="Arial" w:cs="Arial"/>
          <w:sz w:val="22"/>
          <w:szCs w:val="22"/>
        </w:rPr>
      </w:pPr>
    </w:p>
    <w:p w14:paraId="270A6CD7" w14:textId="55FE2D93" w:rsidR="0050178C" w:rsidRPr="001C4E49" w:rsidRDefault="0050178C" w:rsidP="000034E4">
      <w:pPr>
        <w:pStyle w:val="NormalWeb"/>
        <w:spacing w:before="0" w:beforeAutospacing="0" w:after="0" w:afterAutospacing="0" w:line="360" w:lineRule="atLeast"/>
        <w:rPr>
          <w:rFonts w:ascii="Arial" w:hAnsi="Arial" w:cs="Arial"/>
          <w:sz w:val="22"/>
          <w:szCs w:val="22"/>
        </w:rPr>
      </w:pPr>
    </w:p>
    <w:p w14:paraId="13274675" w14:textId="77777777" w:rsidR="0050178C" w:rsidRPr="001C4E49" w:rsidRDefault="0050178C" w:rsidP="000034E4">
      <w:pPr>
        <w:pStyle w:val="NormalWeb"/>
        <w:spacing w:before="0" w:beforeAutospacing="0" w:after="0" w:afterAutospacing="0" w:line="360" w:lineRule="atLeast"/>
        <w:rPr>
          <w:rFonts w:ascii="Arial" w:hAnsi="Arial" w:cs="Arial"/>
          <w:sz w:val="22"/>
          <w:szCs w:val="22"/>
        </w:rPr>
      </w:pPr>
    </w:p>
    <w:p w14:paraId="72B4AD27" w14:textId="602C05EB" w:rsidR="000034E4" w:rsidRPr="001C4E49" w:rsidRDefault="000034E4" w:rsidP="000034E4">
      <w:pPr>
        <w:pStyle w:val="NormalWeb"/>
        <w:spacing w:before="0" w:beforeAutospacing="0" w:after="0" w:afterAutospacing="0" w:line="360" w:lineRule="atLeast"/>
        <w:rPr>
          <w:rFonts w:ascii="Arial" w:hAnsi="Arial" w:cs="Arial"/>
          <w:sz w:val="22"/>
          <w:szCs w:val="22"/>
        </w:rPr>
      </w:pPr>
    </w:p>
    <w:p w14:paraId="1863AF46" w14:textId="77777777" w:rsidR="000034E4" w:rsidRPr="001C4E49" w:rsidRDefault="000034E4" w:rsidP="000034E4">
      <w:pPr>
        <w:pStyle w:val="NormalWeb"/>
        <w:rPr>
          <w:rFonts w:ascii="Arial" w:hAnsi="Arial" w:cs="Arial"/>
          <w:sz w:val="22"/>
          <w:szCs w:val="22"/>
        </w:rPr>
      </w:pPr>
      <w:r w:rsidRPr="001C4E49">
        <w:rPr>
          <w:rFonts w:ascii="Arial" w:hAnsi="Arial" w:cs="Arial"/>
          <w:sz w:val="22"/>
          <w:szCs w:val="22"/>
        </w:rPr>
        <w:t>‌</w:t>
      </w:r>
    </w:p>
    <w:p w14:paraId="17ECCEC7" w14:textId="77777777" w:rsidR="000034E4" w:rsidRPr="001C4E49" w:rsidRDefault="000034E4" w:rsidP="00667BB0">
      <w:pPr>
        <w:pStyle w:val="NormalWeb"/>
        <w:spacing w:before="0" w:beforeAutospacing="0" w:after="0" w:afterAutospacing="0" w:line="360" w:lineRule="atLeast"/>
        <w:rPr>
          <w:rFonts w:ascii="Arial" w:hAnsi="Arial" w:cs="Arial"/>
          <w:sz w:val="22"/>
          <w:szCs w:val="22"/>
        </w:rPr>
      </w:pPr>
    </w:p>
    <w:p w14:paraId="1372FDFB" w14:textId="77777777" w:rsidR="00667BB0" w:rsidRPr="001C4E49" w:rsidRDefault="00667BB0" w:rsidP="00667BB0">
      <w:pPr>
        <w:pStyle w:val="NormalWeb"/>
        <w:rPr>
          <w:rFonts w:ascii="Arial" w:hAnsi="Arial" w:cs="Arial"/>
          <w:sz w:val="22"/>
          <w:szCs w:val="22"/>
        </w:rPr>
      </w:pPr>
      <w:r w:rsidRPr="001C4E49">
        <w:rPr>
          <w:rFonts w:ascii="Arial" w:hAnsi="Arial" w:cs="Arial"/>
          <w:sz w:val="22"/>
          <w:szCs w:val="22"/>
        </w:rPr>
        <w:t>‌</w:t>
      </w:r>
    </w:p>
    <w:p w14:paraId="23B7D45C" w14:textId="77777777" w:rsidR="00667BB0" w:rsidRPr="001C4E49" w:rsidRDefault="00667BB0" w:rsidP="00667BB0">
      <w:pPr>
        <w:pStyle w:val="NormalWeb"/>
        <w:spacing w:before="0" w:beforeAutospacing="0" w:after="0" w:afterAutospacing="0" w:line="360" w:lineRule="atLeast"/>
        <w:rPr>
          <w:rFonts w:ascii="Arial" w:hAnsi="Arial" w:cs="Arial"/>
          <w:sz w:val="22"/>
          <w:szCs w:val="22"/>
        </w:rPr>
      </w:pPr>
    </w:p>
    <w:p w14:paraId="576E73C1" w14:textId="77777777" w:rsidR="00667BB0" w:rsidRPr="001C4E49" w:rsidRDefault="00667BB0" w:rsidP="00667BB0">
      <w:pPr>
        <w:pStyle w:val="NormalWeb"/>
        <w:rPr>
          <w:rFonts w:ascii="Arial" w:hAnsi="Arial" w:cs="Arial"/>
          <w:sz w:val="22"/>
          <w:szCs w:val="22"/>
        </w:rPr>
      </w:pPr>
      <w:r w:rsidRPr="001C4E49">
        <w:rPr>
          <w:rFonts w:ascii="Arial" w:hAnsi="Arial" w:cs="Arial"/>
          <w:sz w:val="22"/>
          <w:szCs w:val="22"/>
        </w:rPr>
        <w:t>‌</w:t>
      </w:r>
    </w:p>
    <w:p w14:paraId="2C5F15CF" w14:textId="77777777" w:rsidR="00667BB0" w:rsidRPr="001C4E49" w:rsidRDefault="00667BB0" w:rsidP="006E1AAD">
      <w:pPr>
        <w:pStyle w:val="NormalWeb"/>
        <w:spacing w:before="0" w:beforeAutospacing="0" w:after="0" w:afterAutospacing="0" w:line="360" w:lineRule="atLeast"/>
        <w:rPr>
          <w:rFonts w:ascii="Arial" w:hAnsi="Arial" w:cs="Arial"/>
          <w:sz w:val="22"/>
          <w:szCs w:val="22"/>
        </w:rPr>
      </w:pPr>
    </w:p>
    <w:p w14:paraId="2A3B8C0D" w14:textId="77777777" w:rsidR="006E1AAD" w:rsidRPr="001C4E49" w:rsidRDefault="006E1AAD" w:rsidP="006E1AAD">
      <w:pPr>
        <w:pStyle w:val="NormalWeb"/>
        <w:rPr>
          <w:rFonts w:ascii="Arial" w:hAnsi="Arial" w:cs="Arial"/>
          <w:sz w:val="22"/>
          <w:szCs w:val="22"/>
        </w:rPr>
      </w:pPr>
      <w:r w:rsidRPr="001C4E49">
        <w:rPr>
          <w:rFonts w:ascii="Arial" w:hAnsi="Arial" w:cs="Arial"/>
          <w:sz w:val="22"/>
          <w:szCs w:val="22"/>
        </w:rPr>
        <w:t>‌</w:t>
      </w:r>
    </w:p>
    <w:p w14:paraId="398AA9EF" w14:textId="77777777" w:rsidR="006E1AAD" w:rsidRPr="001C4E49" w:rsidRDefault="006E1AAD" w:rsidP="00683571">
      <w:pPr>
        <w:pStyle w:val="NormalWeb"/>
        <w:rPr>
          <w:rFonts w:ascii="Arial" w:hAnsi="Arial" w:cs="Arial"/>
          <w:sz w:val="22"/>
          <w:szCs w:val="22"/>
          <w:shd w:val="clear" w:color="auto" w:fill="FFFFFF"/>
        </w:rPr>
      </w:pPr>
    </w:p>
    <w:p w14:paraId="64F728FB" w14:textId="78EC0FE1" w:rsidR="0092316A" w:rsidRPr="001C4E49" w:rsidRDefault="0092316A" w:rsidP="00683571">
      <w:pPr>
        <w:pStyle w:val="NormalWeb"/>
        <w:rPr>
          <w:rFonts w:ascii="Arial" w:hAnsi="Arial" w:cs="Arial"/>
          <w:sz w:val="22"/>
          <w:szCs w:val="22"/>
          <w:shd w:val="clear" w:color="auto" w:fill="FFFFFF"/>
        </w:rPr>
      </w:pPr>
    </w:p>
    <w:p w14:paraId="132A1DC2" w14:textId="77777777" w:rsidR="0092316A" w:rsidRPr="001C4E49" w:rsidRDefault="0092316A" w:rsidP="00683571">
      <w:pPr>
        <w:pStyle w:val="NormalWeb"/>
        <w:rPr>
          <w:rFonts w:ascii="Arial" w:hAnsi="Arial" w:cs="Arial"/>
          <w:sz w:val="22"/>
          <w:szCs w:val="22"/>
          <w:shd w:val="clear" w:color="auto" w:fill="FFFFFF"/>
        </w:rPr>
      </w:pPr>
    </w:p>
    <w:p w14:paraId="1F7CB320" w14:textId="77777777" w:rsidR="00683571" w:rsidRPr="001C4E49" w:rsidRDefault="00683571" w:rsidP="00F215D6">
      <w:pPr>
        <w:pStyle w:val="NormalWeb"/>
        <w:spacing w:before="0" w:beforeAutospacing="0" w:after="0" w:afterAutospacing="0" w:line="360" w:lineRule="atLeast"/>
        <w:rPr>
          <w:rFonts w:ascii="Arial" w:hAnsi="Arial" w:cs="Arial"/>
          <w:sz w:val="22"/>
          <w:szCs w:val="22"/>
        </w:rPr>
      </w:pPr>
    </w:p>
    <w:p w14:paraId="023B8EB3" w14:textId="77777777" w:rsidR="002A3CD4" w:rsidRPr="001C4E49" w:rsidRDefault="00F215D6" w:rsidP="005F516F">
      <w:pPr>
        <w:pStyle w:val="NormalWeb"/>
        <w:rPr>
          <w:rFonts w:ascii="Arial" w:hAnsi="Arial" w:cs="Arial"/>
          <w:sz w:val="22"/>
          <w:szCs w:val="22"/>
        </w:rPr>
      </w:pPr>
      <w:r w:rsidRPr="001C4E49">
        <w:rPr>
          <w:rFonts w:ascii="Arial" w:hAnsi="Arial" w:cs="Arial"/>
          <w:sz w:val="22"/>
          <w:szCs w:val="22"/>
        </w:rPr>
        <w:t>‌</w:t>
      </w:r>
    </w:p>
    <w:p w14:paraId="10BBDCA8" w14:textId="77777777" w:rsidR="0063173D" w:rsidRPr="001C4E49" w:rsidRDefault="0063173D" w:rsidP="005F516F">
      <w:pPr>
        <w:pStyle w:val="NormalWeb"/>
        <w:rPr>
          <w:rFonts w:ascii="Arial" w:hAnsi="Arial" w:cs="Arial"/>
          <w:b/>
          <w:bCs/>
          <w:sz w:val="22"/>
          <w:szCs w:val="22"/>
        </w:rPr>
      </w:pPr>
    </w:p>
    <w:p w14:paraId="330E374D" w14:textId="14549CDF" w:rsidR="005A2C60" w:rsidRDefault="005A2C60" w:rsidP="005F516F">
      <w:pPr>
        <w:pStyle w:val="NormalWeb"/>
        <w:rPr>
          <w:rFonts w:ascii="Arial" w:hAnsi="Arial" w:cs="Arial"/>
          <w:b/>
          <w:bCs/>
          <w:sz w:val="22"/>
          <w:szCs w:val="22"/>
        </w:rPr>
      </w:pPr>
    </w:p>
    <w:p w14:paraId="0D12CAB7" w14:textId="77777777" w:rsidR="001C4E49" w:rsidRPr="001C4E49" w:rsidRDefault="001C4E49" w:rsidP="005F516F">
      <w:pPr>
        <w:pStyle w:val="NormalWeb"/>
        <w:rPr>
          <w:rFonts w:ascii="Arial" w:hAnsi="Arial" w:cs="Arial"/>
          <w:b/>
          <w:bCs/>
          <w:sz w:val="22"/>
          <w:szCs w:val="22"/>
        </w:rPr>
      </w:pPr>
    </w:p>
    <w:p w14:paraId="620900C2" w14:textId="2C8630E3" w:rsidR="005F516F" w:rsidRPr="001C4E49" w:rsidRDefault="00224F73" w:rsidP="005F516F">
      <w:pPr>
        <w:pStyle w:val="NormalWeb"/>
        <w:rPr>
          <w:rFonts w:ascii="Arial" w:hAnsi="Arial" w:cs="Arial"/>
          <w:sz w:val="22"/>
          <w:szCs w:val="22"/>
        </w:rPr>
      </w:pPr>
      <w:r w:rsidRPr="001C4E49">
        <w:rPr>
          <w:rFonts w:ascii="Arial" w:hAnsi="Arial" w:cs="Arial"/>
          <w:b/>
          <w:bCs/>
          <w:sz w:val="22"/>
          <w:szCs w:val="22"/>
        </w:rPr>
        <w:lastRenderedPageBreak/>
        <w:t>Assignment 2</w:t>
      </w:r>
      <w:r w:rsidR="000C291B" w:rsidRPr="001C4E49">
        <w:rPr>
          <w:rFonts w:ascii="Arial" w:hAnsi="Arial" w:cs="Arial"/>
          <w:b/>
          <w:bCs/>
          <w:sz w:val="22"/>
          <w:szCs w:val="22"/>
        </w:rPr>
        <w:t>:</w:t>
      </w:r>
      <w:r w:rsidR="000C291B" w:rsidRPr="001C4E49">
        <w:rPr>
          <w:rFonts w:ascii="Arial" w:hAnsi="Arial" w:cs="Arial"/>
          <w:sz w:val="22"/>
          <w:szCs w:val="22"/>
        </w:rPr>
        <w:t xml:space="preserve"> </w:t>
      </w:r>
    </w:p>
    <w:p w14:paraId="6D741135" w14:textId="7854A348" w:rsidR="000C291B" w:rsidRPr="001C4E49" w:rsidRDefault="000C291B" w:rsidP="005F516F">
      <w:pPr>
        <w:pStyle w:val="NormalWeb"/>
        <w:rPr>
          <w:rFonts w:ascii="Arial" w:hAnsi="Arial" w:cs="Arial"/>
          <w:sz w:val="22"/>
          <w:szCs w:val="22"/>
        </w:rPr>
      </w:pPr>
      <w:r w:rsidRPr="001C4E49">
        <w:rPr>
          <w:rFonts w:ascii="Arial" w:hAnsi="Arial" w:cs="Arial"/>
          <w:sz w:val="22"/>
          <w:szCs w:val="22"/>
          <w:u w:val="single"/>
        </w:rPr>
        <w:t>Examine</w:t>
      </w:r>
      <w:r w:rsidRPr="001C4E49">
        <w:rPr>
          <w:rFonts w:ascii="Arial" w:hAnsi="Arial" w:cs="Arial"/>
          <w:sz w:val="22"/>
          <w:szCs w:val="22"/>
        </w:rPr>
        <w:t xml:space="preserve"> why certain groups might be vulnerable to being targeted by Serious and Organised Crime Groups, and </w:t>
      </w:r>
      <w:r w:rsidRPr="001C4E49">
        <w:rPr>
          <w:rFonts w:ascii="Arial" w:hAnsi="Arial" w:cs="Arial"/>
          <w:sz w:val="22"/>
          <w:szCs w:val="22"/>
          <w:u w:val="single"/>
        </w:rPr>
        <w:t>analyse</w:t>
      </w:r>
      <w:r w:rsidRPr="001C4E49">
        <w:rPr>
          <w:rFonts w:ascii="Arial" w:hAnsi="Arial" w:cs="Arial"/>
          <w:sz w:val="22"/>
          <w:szCs w:val="22"/>
        </w:rPr>
        <w:t xml:space="preserve"> the effectiveness of police practices to investigate such issues.</w:t>
      </w:r>
    </w:p>
    <w:p w14:paraId="18C501FC" w14:textId="77777777" w:rsidR="000C291B" w:rsidRPr="001C4E49" w:rsidRDefault="000C291B" w:rsidP="000C291B">
      <w:pPr>
        <w:overflowPunct w:val="0"/>
        <w:autoSpaceDE w:val="0"/>
        <w:autoSpaceDN w:val="0"/>
        <w:adjustRightInd w:val="0"/>
        <w:spacing w:after="0" w:line="276" w:lineRule="auto"/>
        <w:ind w:right="531"/>
        <w:textAlignment w:val="baseline"/>
        <w:rPr>
          <w:rFonts w:ascii="Arial" w:eastAsia="Times New Roman" w:hAnsi="Arial" w:cs="Arial"/>
          <w:lang w:eastAsia="en-GB"/>
        </w:rPr>
      </w:pPr>
      <w:r w:rsidRPr="001C4E49">
        <w:rPr>
          <w:rFonts w:ascii="Arial" w:eastAsia="Times New Roman" w:hAnsi="Arial" w:cs="Arial"/>
          <w:lang w:eastAsia="en-GB"/>
        </w:rPr>
        <w:t>Your answer should be based on academic research rather than personal experience.</w:t>
      </w:r>
    </w:p>
    <w:p w14:paraId="58E9F165" w14:textId="74CF19BF" w:rsidR="000C291B" w:rsidRPr="001C4E49" w:rsidRDefault="000C291B" w:rsidP="000C291B">
      <w:pPr>
        <w:spacing w:after="0" w:line="276" w:lineRule="auto"/>
        <w:ind w:right="531"/>
        <w:rPr>
          <w:rFonts w:ascii="Arial" w:eastAsia="Times New Roman" w:hAnsi="Arial" w:cs="Arial"/>
          <w:lang w:eastAsia="en-GB"/>
        </w:rPr>
      </w:pPr>
      <w:r w:rsidRPr="001C4E49">
        <w:rPr>
          <w:rFonts w:ascii="Arial" w:eastAsia="Times New Roman" w:hAnsi="Arial" w:cs="Arial"/>
          <w:b/>
          <w:bCs/>
          <w:lang w:eastAsia="en-GB"/>
        </w:rPr>
        <w:t xml:space="preserve">Word limit: </w:t>
      </w:r>
      <w:r w:rsidRPr="001C4E49">
        <w:rPr>
          <w:rFonts w:ascii="Arial" w:eastAsia="Times New Roman" w:hAnsi="Arial" w:cs="Arial"/>
          <w:lang w:eastAsia="en-GB"/>
        </w:rPr>
        <w:t>1000 words.</w:t>
      </w:r>
    </w:p>
    <w:p w14:paraId="46A54B42" w14:textId="4F053AFF" w:rsidR="00B46147" w:rsidRPr="001C4E49" w:rsidRDefault="00B46147" w:rsidP="000C291B">
      <w:pPr>
        <w:spacing w:after="0" w:line="276" w:lineRule="auto"/>
        <w:ind w:right="531"/>
        <w:rPr>
          <w:rFonts w:ascii="Arial" w:eastAsia="Times New Roman" w:hAnsi="Arial" w:cs="Arial"/>
          <w:lang w:eastAsia="en-GB"/>
        </w:rPr>
      </w:pPr>
    </w:p>
    <w:p w14:paraId="7C9331B5" w14:textId="6BFDB932" w:rsidR="00F41380" w:rsidRPr="001C4E49" w:rsidRDefault="00BA1F4F" w:rsidP="001B78D4">
      <w:pPr>
        <w:spacing w:after="0" w:line="276" w:lineRule="auto"/>
        <w:ind w:right="531" w:firstLine="720"/>
        <w:rPr>
          <w:rFonts w:ascii="Arial" w:eastAsia="Times New Roman" w:hAnsi="Arial" w:cs="Arial"/>
          <w:lang w:eastAsia="en-GB"/>
        </w:rPr>
      </w:pPr>
      <w:r w:rsidRPr="001C4E49">
        <w:rPr>
          <w:rFonts w:ascii="Arial" w:eastAsia="Times New Roman" w:hAnsi="Arial" w:cs="Arial"/>
          <w:lang w:eastAsia="en-GB"/>
        </w:rPr>
        <w:t>Organised crime is defined as a collective group who are involved in serious crime and use it to make substantial financial gains (Justice, 2015)</w:t>
      </w:r>
      <w:r w:rsidR="001B78D4" w:rsidRPr="001C4E49">
        <w:rPr>
          <w:rFonts w:ascii="Arial" w:eastAsia="Times New Roman" w:hAnsi="Arial" w:cs="Arial"/>
          <w:lang w:eastAsia="en-GB"/>
        </w:rPr>
        <w:t xml:space="preserve">. One of biggest issues in the United Kingdom is that of organised County Lines. </w:t>
      </w:r>
      <w:r w:rsidR="00F41380" w:rsidRPr="001C4E49">
        <w:rPr>
          <w:rFonts w:ascii="Arial" w:eastAsia="Times New Roman" w:hAnsi="Arial" w:cs="Arial"/>
          <w:lang w:eastAsia="en-GB"/>
        </w:rPr>
        <w:t>County Lines</w:t>
      </w:r>
      <w:r w:rsidR="001B78D4" w:rsidRPr="001C4E49">
        <w:rPr>
          <w:rFonts w:ascii="Arial" w:eastAsia="Times New Roman" w:hAnsi="Arial" w:cs="Arial"/>
          <w:lang w:eastAsia="en-GB"/>
        </w:rPr>
        <w:t xml:space="preserve"> is </w:t>
      </w:r>
      <w:r w:rsidR="00304E30" w:rsidRPr="001C4E49">
        <w:rPr>
          <w:rFonts w:ascii="Arial" w:eastAsia="Times New Roman" w:hAnsi="Arial" w:cs="Arial"/>
          <w:lang w:eastAsia="en-GB"/>
        </w:rPr>
        <w:t>organised criminals and gangs who are involved in the transportation of illegal drugs into one or more areas within the UK. The</w:t>
      </w:r>
      <w:r w:rsidR="003F5697" w:rsidRPr="001C4E49">
        <w:rPr>
          <w:rFonts w:ascii="Arial" w:eastAsia="Times New Roman" w:hAnsi="Arial" w:cs="Arial"/>
          <w:lang w:eastAsia="en-GB"/>
        </w:rPr>
        <w:t xml:space="preserve">se gangs </w:t>
      </w:r>
      <w:r w:rsidR="00304E30" w:rsidRPr="001C4E49">
        <w:rPr>
          <w:rFonts w:ascii="Arial" w:eastAsia="Times New Roman" w:hAnsi="Arial" w:cs="Arial"/>
          <w:lang w:eastAsia="en-GB"/>
        </w:rPr>
        <w:t xml:space="preserve">take advantage of vulnerable adults or children </w:t>
      </w:r>
      <w:r w:rsidR="00F36E1D" w:rsidRPr="001C4E49">
        <w:rPr>
          <w:rFonts w:ascii="Arial" w:eastAsia="Times New Roman" w:hAnsi="Arial" w:cs="Arial"/>
          <w:lang w:eastAsia="en-GB"/>
        </w:rPr>
        <w:t>to</w:t>
      </w:r>
      <w:r w:rsidR="00304E30" w:rsidRPr="001C4E49">
        <w:rPr>
          <w:rFonts w:ascii="Arial" w:eastAsia="Times New Roman" w:hAnsi="Arial" w:cs="Arial"/>
          <w:lang w:eastAsia="en-GB"/>
        </w:rPr>
        <w:t xml:space="preserve"> store and move </w:t>
      </w:r>
      <w:r w:rsidR="003F5697" w:rsidRPr="001C4E49">
        <w:rPr>
          <w:rFonts w:ascii="Arial" w:eastAsia="Times New Roman" w:hAnsi="Arial" w:cs="Arial"/>
          <w:lang w:eastAsia="en-GB"/>
        </w:rPr>
        <w:t xml:space="preserve">illegal </w:t>
      </w:r>
      <w:r w:rsidR="00304E30" w:rsidRPr="001C4E49">
        <w:rPr>
          <w:rFonts w:ascii="Arial" w:eastAsia="Times New Roman" w:hAnsi="Arial" w:cs="Arial"/>
          <w:lang w:eastAsia="en-GB"/>
        </w:rPr>
        <w:t>drugs. They do this by using the threat of violence and coerc</w:t>
      </w:r>
      <w:r w:rsidR="003F5697" w:rsidRPr="001C4E49">
        <w:rPr>
          <w:rFonts w:ascii="Arial" w:eastAsia="Times New Roman" w:hAnsi="Arial" w:cs="Arial"/>
          <w:lang w:eastAsia="en-GB"/>
        </w:rPr>
        <w:t>ive techniques</w:t>
      </w:r>
      <w:r w:rsidR="002C480F" w:rsidRPr="001C4E49">
        <w:rPr>
          <w:rFonts w:ascii="Arial" w:eastAsia="Times New Roman" w:hAnsi="Arial" w:cs="Arial"/>
          <w:lang w:eastAsia="en-GB"/>
        </w:rPr>
        <w:t xml:space="preserve"> (National Crime Agency, 2018).</w:t>
      </w:r>
      <w:r w:rsidR="001D656A" w:rsidRPr="001C4E49">
        <w:rPr>
          <w:rFonts w:ascii="Arial" w:eastAsia="Times New Roman" w:hAnsi="Arial" w:cs="Arial"/>
          <w:lang w:eastAsia="en-GB"/>
        </w:rPr>
        <w:t xml:space="preserve"> </w:t>
      </w:r>
    </w:p>
    <w:p w14:paraId="6DF21171" w14:textId="7A9400FA" w:rsidR="003F5697" w:rsidRPr="001C4E49" w:rsidRDefault="003F5697" w:rsidP="00BA1F4F">
      <w:pPr>
        <w:spacing w:after="0" w:line="276" w:lineRule="auto"/>
        <w:ind w:right="531" w:firstLine="720"/>
        <w:rPr>
          <w:rFonts w:ascii="Arial" w:eastAsia="Times New Roman" w:hAnsi="Arial" w:cs="Arial"/>
          <w:lang w:eastAsia="en-GB"/>
        </w:rPr>
      </w:pPr>
    </w:p>
    <w:p w14:paraId="6946C6DE" w14:textId="3E2166C7" w:rsidR="00C33AD0" w:rsidRPr="001C4E49" w:rsidRDefault="003F5697" w:rsidP="00C33AD0">
      <w:pPr>
        <w:spacing w:after="0" w:line="276" w:lineRule="auto"/>
        <w:ind w:right="531" w:firstLine="720"/>
        <w:rPr>
          <w:rFonts w:ascii="Arial" w:eastAsia="Times New Roman" w:hAnsi="Arial" w:cs="Arial"/>
          <w:lang w:eastAsia="en-GB"/>
        </w:rPr>
      </w:pPr>
      <w:r w:rsidRPr="001C4E49">
        <w:rPr>
          <w:rFonts w:ascii="Arial" w:eastAsia="Times New Roman" w:hAnsi="Arial" w:cs="Arial"/>
          <w:lang w:eastAsia="en-GB"/>
        </w:rPr>
        <w:t xml:space="preserve">Vulnerable children are described as defenceless, unable to care for themselves and dependent on others for protection. A </w:t>
      </w:r>
      <w:r w:rsidR="00890217" w:rsidRPr="001C4E49">
        <w:rPr>
          <w:rFonts w:ascii="Arial" w:eastAsia="Times New Roman" w:hAnsi="Arial" w:cs="Arial"/>
          <w:lang w:eastAsia="en-GB"/>
        </w:rPr>
        <w:t>child’s</w:t>
      </w:r>
      <w:r w:rsidR="00ED4BA1" w:rsidRPr="001C4E49">
        <w:rPr>
          <w:rFonts w:ascii="Arial" w:eastAsia="Times New Roman" w:hAnsi="Arial" w:cs="Arial"/>
          <w:lang w:eastAsia="en-GB"/>
        </w:rPr>
        <w:t xml:space="preserve"> </w:t>
      </w:r>
      <w:r w:rsidRPr="001C4E49">
        <w:rPr>
          <w:rFonts w:ascii="Arial" w:eastAsia="Times New Roman" w:hAnsi="Arial" w:cs="Arial"/>
          <w:lang w:eastAsia="en-GB"/>
        </w:rPr>
        <w:t xml:space="preserve">vulnerability is assessed on emotional development, </w:t>
      </w:r>
      <w:r w:rsidR="00B735AA" w:rsidRPr="001C4E49">
        <w:rPr>
          <w:rFonts w:ascii="Arial" w:eastAsia="Times New Roman" w:hAnsi="Arial" w:cs="Arial"/>
          <w:lang w:eastAsia="en-GB"/>
        </w:rPr>
        <w:t xml:space="preserve">physical </w:t>
      </w:r>
      <w:r w:rsidRPr="001C4E49">
        <w:rPr>
          <w:rFonts w:ascii="Arial" w:eastAsia="Times New Roman" w:hAnsi="Arial" w:cs="Arial"/>
          <w:lang w:eastAsia="en-GB"/>
        </w:rPr>
        <w:t>size, ability to communicate, mobility and dependence (Law Insider, 2013).</w:t>
      </w:r>
      <w:r w:rsidR="00890217" w:rsidRPr="001C4E49">
        <w:rPr>
          <w:rFonts w:ascii="Arial" w:eastAsia="Times New Roman" w:hAnsi="Arial" w:cs="Arial"/>
          <w:lang w:eastAsia="en-GB"/>
        </w:rPr>
        <w:t xml:space="preserve"> Criminal gangs are more likely to target a vulnerable child if the child has experienced neglect, sexual abuse, ha</w:t>
      </w:r>
      <w:r w:rsidR="00A957B3" w:rsidRPr="001C4E49">
        <w:rPr>
          <w:rFonts w:ascii="Arial" w:eastAsia="Times New Roman" w:hAnsi="Arial" w:cs="Arial"/>
          <w:lang w:eastAsia="en-GB"/>
        </w:rPr>
        <w:t>s</w:t>
      </w:r>
      <w:r w:rsidR="00890217" w:rsidRPr="001C4E49">
        <w:rPr>
          <w:rFonts w:ascii="Arial" w:eastAsia="Times New Roman" w:hAnsi="Arial" w:cs="Arial"/>
          <w:lang w:eastAsia="en-GB"/>
        </w:rPr>
        <w:t xml:space="preserve"> social difficulties, live</w:t>
      </w:r>
      <w:r w:rsidR="00A957B3" w:rsidRPr="001C4E49">
        <w:rPr>
          <w:rFonts w:ascii="Arial" w:eastAsia="Times New Roman" w:hAnsi="Arial" w:cs="Arial"/>
          <w:lang w:eastAsia="en-GB"/>
        </w:rPr>
        <w:t>s</w:t>
      </w:r>
      <w:r w:rsidR="00890217" w:rsidRPr="001C4E49">
        <w:rPr>
          <w:rFonts w:ascii="Arial" w:eastAsia="Times New Roman" w:hAnsi="Arial" w:cs="Arial"/>
          <w:lang w:eastAsia="en-GB"/>
        </w:rPr>
        <w:t xml:space="preserve"> in poverty,</w:t>
      </w:r>
      <w:r w:rsidR="00A957B3" w:rsidRPr="001C4E49">
        <w:rPr>
          <w:rFonts w:ascii="Arial" w:eastAsia="Times New Roman" w:hAnsi="Arial" w:cs="Arial"/>
          <w:lang w:eastAsia="en-GB"/>
        </w:rPr>
        <w:t xml:space="preserve"> has</w:t>
      </w:r>
      <w:r w:rsidR="00890217" w:rsidRPr="001C4E49">
        <w:rPr>
          <w:rFonts w:ascii="Arial" w:eastAsia="Times New Roman" w:hAnsi="Arial" w:cs="Arial"/>
          <w:lang w:eastAsia="en-GB"/>
        </w:rPr>
        <w:t xml:space="preserve"> learning disabilities</w:t>
      </w:r>
      <w:r w:rsidR="00043B46" w:rsidRPr="001C4E49">
        <w:rPr>
          <w:rFonts w:ascii="Arial" w:eastAsia="Times New Roman" w:hAnsi="Arial" w:cs="Arial"/>
          <w:lang w:eastAsia="en-GB"/>
        </w:rPr>
        <w:t xml:space="preserve"> or live in a care setting </w:t>
      </w:r>
      <w:r w:rsidR="00890217" w:rsidRPr="001C4E49">
        <w:rPr>
          <w:rFonts w:ascii="Arial" w:eastAsia="Times New Roman" w:hAnsi="Arial" w:cs="Arial"/>
          <w:lang w:eastAsia="en-GB"/>
        </w:rPr>
        <w:t>(Home Office, 2020).</w:t>
      </w:r>
      <w:r w:rsidR="00C21699" w:rsidRPr="001C4E49">
        <w:rPr>
          <w:rFonts w:ascii="Arial" w:eastAsia="Times New Roman" w:hAnsi="Arial" w:cs="Arial"/>
          <w:lang w:eastAsia="en-GB"/>
        </w:rPr>
        <w:t xml:space="preserve"> </w:t>
      </w:r>
      <w:r w:rsidR="00D71E4B" w:rsidRPr="001C4E49">
        <w:rPr>
          <w:rFonts w:ascii="Arial" w:eastAsia="Times New Roman" w:hAnsi="Arial" w:cs="Arial"/>
          <w:lang w:eastAsia="en-GB"/>
        </w:rPr>
        <w:t>Children who have experienced major negative impacts on their lives</w:t>
      </w:r>
      <w:r w:rsidR="00C21699" w:rsidRPr="001C4E49">
        <w:rPr>
          <w:rFonts w:ascii="Arial" w:eastAsia="Times New Roman" w:hAnsi="Arial" w:cs="Arial"/>
          <w:lang w:eastAsia="en-GB"/>
        </w:rPr>
        <w:t>, such as the factors previously mentioned,</w:t>
      </w:r>
      <w:r w:rsidR="00D71E4B" w:rsidRPr="001C4E49">
        <w:rPr>
          <w:rFonts w:ascii="Arial" w:eastAsia="Times New Roman" w:hAnsi="Arial" w:cs="Arial"/>
          <w:lang w:eastAsia="en-GB"/>
        </w:rPr>
        <w:t xml:space="preserve"> see gang membership as offering the same security and trust as that of a family structure. The tasks the children are being set are easily achievable, giving the children a sense of achievement and offering them affection and social significance which is likely to have been missing from their lives prior </w:t>
      </w:r>
      <w:r w:rsidR="00C21699" w:rsidRPr="001C4E49">
        <w:rPr>
          <w:rFonts w:ascii="Arial" w:eastAsia="Times New Roman" w:hAnsi="Arial" w:cs="Arial"/>
          <w:lang w:eastAsia="en-GB"/>
        </w:rPr>
        <w:t xml:space="preserve">to being coerced into criminal activity </w:t>
      </w:r>
      <w:r w:rsidR="00C21699" w:rsidRPr="001C4E49">
        <w:rPr>
          <w:rFonts w:ascii="Arial" w:hAnsi="Arial" w:cs="Arial"/>
        </w:rPr>
        <w:t>(Sharkey, Shekhtmeyster, Lopez, Norris, &amp; Sass, 2011).</w:t>
      </w:r>
      <w:r w:rsidR="00AA079C" w:rsidRPr="001C4E49">
        <w:rPr>
          <w:rFonts w:ascii="Arial" w:hAnsi="Arial" w:cs="Arial"/>
        </w:rPr>
        <w:t xml:space="preserve"> As well as this, simple materialistic rewards for doing a good job are utilised. These vulnerable children see the rewards</w:t>
      </w:r>
      <w:r w:rsidR="000E4466" w:rsidRPr="001C4E49">
        <w:rPr>
          <w:rFonts w:ascii="Arial" w:hAnsi="Arial" w:cs="Arial"/>
        </w:rPr>
        <w:t xml:space="preserve"> as </w:t>
      </w:r>
      <w:r w:rsidR="00AA079C" w:rsidRPr="001C4E49">
        <w:rPr>
          <w:rFonts w:ascii="Arial" w:hAnsi="Arial" w:cs="Arial"/>
        </w:rPr>
        <w:t>a reason to trust the gang and further establish</w:t>
      </w:r>
      <w:r w:rsidR="000E4466" w:rsidRPr="001C4E49">
        <w:rPr>
          <w:rFonts w:ascii="Arial" w:hAnsi="Arial" w:cs="Arial"/>
        </w:rPr>
        <w:t xml:space="preserve">es the </w:t>
      </w:r>
      <w:r w:rsidR="00AA079C" w:rsidRPr="001C4E49">
        <w:rPr>
          <w:rFonts w:ascii="Arial" w:hAnsi="Arial" w:cs="Arial"/>
        </w:rPr>
        <w:t xml:space="preserve">relationship of trust. At any given point the child may decide that they no longer wish to consensually participate in County Lines, it is at this point that control is maintained through the means of threats, abuse and violence. </w:t>
      </w:r>
      <w:r w:rsidR="00C33AD0" w:rsidRPr="001C4E49">
        <w:rPr>
          <w:rFonts w:ascii="Arial" w:eastAsia="Times New Roman" w:hAnsi="Arial" w:cs="Arial"/>
          <w:lang w:eastAsia="en-GB"/>
        </w:rPr>
        <w:t>The adult coercing the child can use their size and strength advantage in order to force the child to continue. This abuse is why the children do not seek help from local authorities or the Police, they believe they will be further abused before ever getting the help, or escape they need (Home Office, 2017).</w:t>
      </w:r>
    </w:p>
    <w:p w14:paraId="14D655D1" w14:textId="7DA6F6E2" w:rsidR="006464EB" w:rsidRPr="001C4E49" w:rsidRDefault="006464EB" w:rsidP="00C33AD0">
      <w:pPr>
        <w:spacing w:after="0" w:line="276" w:lineRule="auto"/>
        <w:ind w:right="531"/>
        <w:rPr>
          <w:rFonts w:ascii="Arial" w:eastAsia="Times New Roman" w:hAnsi="Arial" w:cs="Arial"/>
          <w:lang w:eastAsia="en-GB"/>
        </w:rPr>
      </w:pPr>
    </w:p>
    <w:p w14:paraId="095A32A4" w14:textId="116E581F" w:rsidR="006464EB" w:rsidRPr="001C4E49" w:rsidRDefault="00890430" w:rsidP="00BA1F4F">
      <w:pPr>
        <w:spacing w:after="0" w:line="276" w:lineRule="auto"/>
        <w:ind w:right="531" w:firstLine="720"/>
        <w:rPr>
          <w:rFonts w:ascii="Arial" w:hAnsi="Arial" w:cs="Arial"/>
          <w:shd w:val="clear" w:color="auto" w:fill="FFFFFF"/>
        </w:rPr>
      </w:pPr>
      <w:r w:rsidRPr="001C4E49">
        <w:rPr>
          <w:rFonts w:ascii="Arial" w:eastAsia="Times New Roman" w:hAnsi="Arial" w:cs="Arial"/>
          <w:lang w:eastAsia="en-GB"/>
        </w:rPr>
        <w:t>To</w:t>
      </w:r>
      <w:r w:rsidR="006464EB" w:rsidRPr="001C4E49">
        <w:rPr>
          <w:rFonts w:ascii="Arial" w:eastAsia="Times New Roman" w:hAnsi="Arial" w:cs="Arial"/>
          <w:lang w:eastAsia="en-GB"/>
        </w:rPr>
        <w:t xml:space="preserve"> tackle the problems of County Lines and the </w:t>
      </w:r>
      <w:r w:rsidR="00A067AC" w:rsidRPr="001C4E49">
        <w:rPr>
          <w:rFonts w:ascii="Arial" w:eastAsia="Times New Roman" w:hAnsi="Arial" w:cs="Arial"/>
          <w:lang w:eastAsia="en-GB"/>
        </w:rPr>
        <w:t>exploitation</w:t>
      </w:r>
      <w:r w:rsidR="006464EB" w:rsidRPr="001C4E49">
        <w:rPr>
          <w:rFonts w:ascii="Arial" w:eastAsia="Times New Roman" w:hAnsi="Arial" w:cs="Arial"/>
          <w:lang w:eastAsia="en-GB"/>
        </w:rPr>
        <w:t xml:space="preserve"> of vulnerable children</w:t>
      </w:r>
      <w:r w:rsidR="00A067AC" w:rsidRPr="001C4E49">
        <w:rPr>
          <w:rFonts w:ascii="Arial" w:eastAsia="Times New Roman" w:hAnsi="Arial" w:cs="Arial"/>
          <w:lang w:eastAsia="en-GB"/>
        </w:rPr>
        <w:t xml:space="preserve"> a</w:t>
      </w:r>
      <w:r w:rsidR="006464EB" w:rsidRPr="001C4E49">
        <w:rPr>
          <w:rFonts w:ascii="Arial" w:eastAsia="Times New Roman" w:hAnsi="Arial" w:cs="Arial"/>
          <w:lang w:eastAsia="en-GB"/>
        </w:rPr>
        <w:t xml:space="preserve"> </w:t>
      </w:r>
      <w:r w:rsidRPr="001C4E49">
        <w:rPr>
          <w:rFonts w:ascii="Arial" w:eastAsia="Times New Roman" w:hAnsi="Arial" w:cs="Arial"/>
          <w:lang w:eastAsia="en-GB"/>
        </w:rPr>
        <w:t>multi-agency</w:t>
      </w:r>
      <w:r w:rsidR="006464EB" w:rsidRPr="001C4E49">
        <w:rPr>
          <w:rFonts w:ascii="Arial" w:eastAsia="Times New Roman" w:hAnsi="Arial" w:cs="Arial"/>
          <w:lang w:eastAsia="en-GB"/>
        </w:rPr>
        <w:t xml:space="preserve"> approach is vital. It is impossible for the Police to identify, investigate and </w:t>
      </w:r>
      <w:r w:rsidRPr="001C4E49">
        <w:rPr>
          <w:rFonts w:ascii="Arial" w:eastAsia="Times New Roman" w:hAnsi="Arial" w:cs="Arial"/>
          <w:lang w:eastAsia="en-GB"/>
        </w:rPr>
        <w:t>act</w:t>
      </w:r>
      <w:r w:rsidR="006464EB" w:rsidRPr="001C4E49">
        <w:rPr>
          <w:rFonts w:ascii="Arial" w:eastAsia="Times New Roman" w:hAnsi="Arial" w:cs="Arial"/>
          <w:lang w:eastAsia="en-GB"/>
        </w:rPr>
        <w:t xml:space="preserve"> as </w:t>
      </w:r>
      <w:r w:rsidR="00324831" w:rsidRPr="001C4E49">
        <w:rPr>
          <w:rFonts w:ascii="Arial" w:eastAsia="Times New Roman" w:hAnsi="Arial" w:cs="Arial"/>
          <w:lang w:eastAsia="en-GB"/>
        </w:rPr>
        <w:t>a sole agency. Schools, Local Authorities, Youth offending Teams</w:t>
      </w:r>
      <w:r w:rsidR="005652E1" w:rsidRPr="001C4E49">
        <w:rPr>
          <w:rFonts w:ascii="Arial" w:eastAsia="Times New Roman" w:hAnsi="Arial" w:cs="Arial"/>
          <w:lang w:eastAsia="en-GB"/>
        </w:rPr>
        <w:t xml:space="preserve"> and </w:t>
      </w:r>
      <w:r w:rsidR="00324831" w:rsidRPr="001C4E49">
        <w:rPr>
          <w:rFonts w:ascii="Arial" w:eastAsia="Times New Roman" w:hAnsi="Arial" w:cs="Arial"/>
          <w:lang w:eastAsia="en-GB"/>
        </w:rPr>
        <w:t>Social services</w:t>
      </w:r>
      <w:r w:rsidR="0028564D" w:rsidRPr="001C4E49">
        <w:rPr>
          <w:rFonts w:ascii="Arial" w:eastAsia="Times New Roman" w:hAnsi="Arial" w:cs="Arial"/>
          <w:lang w:eastAsia="en-GB"/>
        </w:rPr>
        <w:t xml:space="preserve"> are all required </w:t>
      </w:r>
      <w:r w:rsidRPr="001C4E49">
        <w:rPr>
          <w:rFonts w:ascii="Arial" w:eastAsia="Times New Roman" w:hAnsi="Arial" w:cs="Arial"/>
          <w:lang w:eastAsia="en-GB"/>
        </w:rPr>
        <w:t>to</w:t>
      </w:r>
      <w:r w:rsidR="0028564D" w:rsidRPr="001C4E49">
        <w:rPr>
          <w:rFonts w:ascii="Arial" w:eastAsia="Times New Roman" w:hAnsi="Arial" w:cs="Arial"/>
          <w:lang w:eastAsia="en-GB"/>
        </w:rPr>
        <w:t xml:space="preserve"> </w:t>
      </w:r>
      <w:r w:rsidR="00324831" w:rsidRPr="001C4E49">
        <w:rPr>
          <w:rFonts w:ascii="Arial" w:eastAsia="Times New Roman" w:hAnsi="Arial" w:cs="Arial"/>
          <w:lang w:eastAsia="en-GB"/>
        </w:rPr>
        <w:t>identify, respond</w:t>
      </w:r>
      <w:r w:rsidR="0028564D" w:rsidRPr="001C4E49">
        <w:rPr>
          <w:rFonts w:ascii="Arial" w:eastAsia="Times New Roman" w:hAnsi="Arial" w:cs="Arial"/>
          <w:lang w:eastAsia="en-GB"/>
        </w:rPr>
        <w:t xml:space="preserve"> </w:t>
      </w:r>
      <w:r w:rsidR="00324831" w:rsidRPr="001C4E49">
        <w:rPr>
          <w:rFonts w:ascii="Arial" w:eastAsia="Times New Roman" w:hAnsi="Arial" w:cs="Arial"/>
          <w:lang w:eastAsia="en-GB"/>
        </w:rPr>
        <w:t>and prevent the use of vulnerable children in organised crime</w:t>
      </w:r>
      <w:r w:rsidR="00EF1C9F" w:rsidRPr="001C4E49">
        <w:rPr>
          <w:rFonts w:ascii="Arial" w:eastAsia="Times New Roman" w:hAnsi="Arial" w:cs="Arial"/>
          <w:lang w:eastAsia="en-GB"/>
        </w:rPr>
        <w:t xml:space="preserve"> (National Crime Agency, 2020).</w:t>
      </w:r>
      <w:r w:rsidR="00B13823" w:rsidRPr="001C4E49">
        <w:rPr>
          <w:rFonts w:ascii="Arial" w:eastAsia="Times New Roman" w:hAnsi="Arial" w:cs="Arial"/>
          <w:lang w:eastAsia="en-GB"/>
        </w:rPr>
        <w:t xml:space="preserve"> Due to the nature of County </w:t>
      </w:r>
      <w:r w:rsidRPr="001C4E49">
        <w:rPr>
          <w:rFonts w:ascii="Arial" w:eastAsia="Times New Roman" w:hAnsi="Arial" w:cs="Arial"/>
          <w:lang w:eastAsia="en-GB"/>
        </w:rPr>
        <w:t>Lines,</w:t>
      </w:r>
      <w:r w:rsidR="00B13823" w:rsidRPr="001C4E49">
        <w:rPr>
          <w:rFonts w:ascii="Arial" w:eastAsia="Times New Roman" w:hAnsi="Arial" w:cs="Arial"/>
          <w:lang w:eastAsia="en-GB"/>
        </w:rPr>
        <w:t xml:space="preserve"> it is impossible to know the exact number of children who have been involved or effected by County Lines </w:t>
      </w:r>
      <w:r w:rsidR="00771B5B" w:rsidRPr="001C4E49">
        <w:rPr>
          <w:rFonts w:ascii="Arial" w:hAnsi="Arial" w:cs="Arial"/>
          <w:shd w:val="clear" w:color="auto" w:fill="FFFFFF"/>
        </w:rPr>
        <w:t>(Maxwell et al, 2019). It is known that 27,000 children have identified themselves as belonging to a gang</w:t>
      </w:r>
      <w:r w:rsidR="0028564D" w:rsidRPr="001C4E49">
        <w:rPr>
          <w:rFonts w:ascii="Arial" w:hAnsi="Arial" w:cs="Arial"/>
          <w:shd w:val="clear" w:color="auto" w:fill="FFFFFF"/>
        </w:rPr>
        <w:t>.</w:t>
      </w:r>
      <w:r w:rsidR="00771B5B" w:rsidRPr="001C4E49">
        <w:rPr>
          <w:rFonts w:ascii="Arial" w:hAnsi="Arial" w:cs="Arial"/>
          <w:shd w:val="clear" w:color="auto" w:fill="FFFFFF"/>
        </w:rPr>
        <w:t xml:space="preserve"> </w:t>
      </w:r>
      <w:r w:rsidR="0028564D" w:rsidRPr="001C4E49">
        <w:rPr>
          <w:rFonts w:ascii="Arial" w:hAnsi="Arial" w:cs="Arial"/>
          <w:shd w:val="clear" w:color="auto" w:fill="FFFFFF"/>
        </w:rPr>
        <w:t>T</w:t>
      </w:r>
      <w:r w:rsidR="00771B5B" w:rsidRPr="001C4E49">
        <w:rPr>
          <w:rFonts w:ascii="Arial" w:hAnsi="Arial" w:cs="Arial"/>
          <w:shd w:val="clear" w:color="auto" w:fill="FFFFFF"/>
        </w:rPr>
        <w:t xml:space="preserve">his statistic </w:t>
      </w:r>
      <w:r w:rsidR="0028564D" w:rsidRPr="001C4E49">
        <w:rPr>
          <w:rFonts w:ascii="Arial" w:hAnsi="Arial" w:cs="Arial"/>
          <w:shd w:val="clear" w:color="auto" w:fill="FFFFFF"/>
        </w:rPr>
        <w:t xml:space="preserve">does not reflect the number of </w:t>
      </w:r>
      <w:r w:rsidR="00771B5B" w:rsidRPr="001C4E49">
        <w:rPr>
          <w:rFonts w:ascii="Arial" w:hAnsi="Arial" w:cs="Arial"/>
          <w:shd w:val="clear" w:color="auto" w:fill="FFFFFF"/>
        </w:rPr>
        <w:t>children</w:t>
      </w:r>
      <w:r w:rsidR="0028564D" w:rsidRPr="001C4E49">
        <w:rPr>
          <w:rFonts w:ascii="Arial" w:hAnsi="Arial" w:cs="Arial"/>
          <w:shd w:val="clear" w:color="auto" w:fill="FFFFFF"/>
        </w:rPr>
        <w:t xml:space="preserve"> </w:t>
      </w:r>
      <w:r w:rsidRPr="001C4E49">
        <w:rPr>
          <w:rFonts w:ascii="Arial" w:hAnsi="Arial" w:cs="Arial"/>
          <w:shd w:val="clear" w:color="auto" w:fill="FFFFFF"/>
        </w:rPr>
        <w:t>who</w:t>
      </w:r>
      <w:r w:rsidR="00771B5B" w:rsidRPr="001C4E49">
        <w:rPr>
          <w:rFonts w:ascii="Arial" w:hAnsi="Arial" w:cs="Arial"/>
          <w:shd w:val="clear" w:color="auto" w:fill="FFFFFF"/>
        </w:rPr>
        <w:t xml:space="preserve"> are being abused, but it is reasonable to utilise </w:t>
      </w:r>
      <w:r w:rsidR="00771B5B" w:rsidRPr="001C4E49">
        <w:rPr>
          <w:rFonts w:ascii="Arial" w:hAnsi="Arial" w:cs="Arial"/>
          <w:shd w:val="clear" w:color="auto" w:fill="FFFFFF"/>
        </w:rPr>
        <w:lastRenderedPageBreak/>
        <w:t xml:space="preserve">this statistic as a representative </w:t>
      </w:r>
      <w:r w:rsidR="0028564D" w:rsidRPr="001C4E49">
        <w:rPr>
          <w:rFonts w:ascii="Arial" w:hAnsi="Arial" w:cs="Arial"/>
          <w:shd w:val="clear" w:color="auto" w:fill="FFFFFF"/>
        </w:rPr>
        <w:t xml:space="preserve">of </w:t>
      </w:r>
      <w:r w:rsidR="00771B5B" w:rsidRPr="001C4E49">
        <w:rPr>
          <w:rFonts w:ascii="Arial" w:hAnsi="Arial" w:cs="Arial"/>
          <w:shd w:val="clear" w:color="auto" w:fill="FFFFFF"/>
        </w:rPr>
        <w:t>how many children are involved with criminality</w:t>
      </w:r>
      <w:r w:rsidR="0028564D" w:rsidRPr="001C4E49">
        <w:rPr>
          <w:rFonts w:ascii="Arial" w:hAnsi="Arial" w:cs="Arial"/>
          <w:shd w:val="clear" w:color="auto" w:fill="FFFFFF"/>
        </w:rPr>
        <w:t xml:space="preserve"> and require help from partner agencies and the Police (TheWeek, 2019). </w:t>
      </w:r>
    </w:p>
    <w:p w14:paraId="7E8E1E0D" w14:textId="2D23C6A5" w:rsidR="00643F37" w:rsidRPr="001C4E49" w:rsidRDefault="00643F37" w:rsidP="00BA1F4F">
      <w:pPr>
        <w:spacing w:after="0" w:line="276" w:lineRule="auto"/>
        <w:ind w:right="531" w:firstLine="720"/>
        <w:rPr>
          <w:rFonts w:ascii="Arial" w:hAnsi="Arial" w:cs="Arial"/>
          <w:shd w:val="clear" w:color="auto" w:fill="FFFFFF"/>
        </w:rPr>
      </w:pPr>
    </w:p>
    <w:p w14:paraId="7EE1BD36" w14:textId="68C093E1" w:rsidR="000D6D6E" w:rsidRPr="001C4E49" w:rsidRDefault="000D6D6E" w:rsidP="00BA1F4F">
      <w:pPr>
        <w:spacing w:after="0" w:line="276" w:lineRule="auto"/>
        <w:ind w:right="531" w:firstLine="720"/>
        <w:rPr>
          <w:rFonts w:ascii="Arial" w:eastAsia="Times New Roman" w:hAnsi="Arial" w:cs="Arial"/>
          <w:lang w:eastAsia="en-GB"/>
        </w:rPr>
      </w:pPr>
      <w:r w:rsidRPr="001C4E49">
        <w:rPr>
          <w:rFonts w:ascii="Arial" w:hAnsi="Arial" w:cs="Arial"/>
          <w:shd w:val="clear" w:color="auto" w:fill="FFFFFF"/>
        </w:rPr>
        <w:t>U</w:t>
      </w:r>
      <w:r w:rsidR="003D0D93" w:rsidRPr="001C4E49">
        <w:rPr>
          <w:rFonts w:ascii="Arial" w:hAnsi="Arial" w:cs="Arial"/>
          <w:shd w:val="clear" w:color="auto" w:fill="FFFFFF"/>
        </w:rPr>
        <w:t>K</w:t>
      </w:r>
      <w:r w:rsidRPr="001C4E49">
        <w:rPr>
          <w:rFonts w:ascii="Arial" w:hAnsi="Arial" w:cs="Arial"/>
          <w:shd w:val="clear" w:color="auto" w:fill="FFFFFF"/>
        </w:rPr>
        <w:t xml:space="preserve"> Police Services</w:t>
      </w:r>
      <w:r w:rsidR="000A07A0" w:rsidRPr="001C4E49">
        <w:rPr>
          <w:rFonts w:ascii="Arial" w:hAnsi="Arial" w:cs="Arial"/>
          <w:shd w:val="clear" w:color="auto" w:fill="FFFFFF"/>
        </w:rPr>
        <w:t xml:space="preserve"> have taken the stance of promoting awareness of County Lines </w:t>
      </w:r>
      <w:r w:rsidR="00DD1A0B" w:rsidRPr="001C4E49">
        <w:rPr>
          <w:rFonts w:ascii="Arial" w:hAnsi="Arial" w:cs="Arial"/>
          <w:shd w:val="clear" w:color="auto" w:fill="FFFFFF"/>
        </w:rPr>
        <w:t>to</w:t>
      </w:r>
      <w:r w:rsidR="000A07A0" w:rsidRPr="001C4E49">
        <w:rPr>
          <w:rFonts w:ascii="Arial" w:hAnsi="Arial" w:cs="Arial"/>
          <w:shd w:val="clear" w:color="auto" w:fill="FFFFFF"/>
        </w:rPr>
        <w:t xml:space="preserve"> get members of the public to recognise the signs and report suspicious activity to the Police. Reports made by the </w:t>
      </w:r>
      <w:r w:rsidR="005652E1" w:rsidRPr="001C4E49">
        <w:rPr>
          <w:rFonts w:ascii="Arial" w:hAnsi="Arial" w:cs="Arial"/>
          <w:shd w:val="clear" w:color="auto" w:fill="FFFFFF"/>
        </w:rPr>
        <w:t>public</w:t>
      </w:r>
      <w:r w:rsidR="000A07A0" w:rsidRPr="001C4E49">
        <w:rPr>
          <w:rFonts w:ascii="Arial" w:hAnsi="Arial" w:cs="Arial"/>
          <w:shd w:val="clear" w:color="auto" w:fill="FFFFFF"/>
        </w:rPr>
        <w:t xml:space="preserve"> will enable Police Officers to conduct more investigations an</w:t>
      </w:r>
      <w:r w:rsidR="00C034CA" w:rsidRPr="001C4E49">
        <w:rPr>
          <w:rFonts w:ascii="Arial" w:hAnsi="Arial" w:cs="Arial"/>
          <w:shd w:val="clear" w:color="auto" w:fill="FFFFFF"/>
        </w:rPr>
        <w:t xml:space="preserve">d intervene on an early basis </w:t>
      </w:r>
      <w:r w:rsidR="00DD1A0B" w:rsidRPr="001C4E49">
        <w:rPr>
          <w:rFonts w:ascii="Arial" w:hAnsi="Arial" w:cs="Arial"/>
          <w:shd w:val="clear" w:color="auto" w:fill="FFFFFF"/>
        </w:rPr>
        <w:t>to</w:t>
      </w:r>
      <w:r w:rsidR="00C034CA" w:rsidRPr="001C4E49">
        <w:rPr>
          <w:rFonts w:ascii="Arial" w:hAnsi="Arial" w:cs="Arial"/>
          <w:shd w:val="clear" w:color="auto" w:fill="FFFFFF"/>
        </w:rPr>
        <w:t xml:space="preserve"> safeguard more vulnerable young people </w:t>
      </w:r>
      <w:r w:rsidR="00BF563E" w:rsidRPr="001C4E49">
        <w:rPr>
          <w:rFonts w:ascii="Arial" w:hAnsi="Arial" w:cs="Arial"/>
          <w:shd w:val="clear" w:color="auto" w:fill="FFFFFF"/>
        </w:rPr>
        <w:t>(</w:t>
      </w:r>
      <w:r w:rsidR="0024435C" w:rsidRPr="001C4E49">
        <w:rPr>
          <w:rFonts w:ascii="Arial" w:eastAsia="Times New Roman" w:hAnsi="Arial" w:cs="Arial"/>
          <w:lang w:eastAsia="en-GB"/>
        </w:rPr>
        <w:t>Michael</w:t>
      </w:r>
      <w:r w:rsidR="00BF563E" w:rsidRPr="001C4E49">
        <w:rPr>
          <w:rFonts w:ascii="Arial" w:eastAsia="Times New Roman" w:hAnsi="Arial" w:cs="Arial"/>
          <w:lang w:eastAsia="en-GB"/>
        </w:rPr>
        <w:t>,</w:t>
      </w:r>
      <w:r w:rsidR="0024435C" w:rsidRPr="001C4E49">
        <w:rPr>
          <w:rFonts w:ascii="Arial" w:eastAsia="Times New Roman" w:hAnsi="Arial" w:cs="Arial"/>
          <w:lang w:eastAsia="en-GB"/>
        </w:rPr>
        <w:t xml:space="preserve"> </w:t>
      </w:r>
      <w:r w:rsidR="00BF563E" w:rsidRPr="001C4E49">
        <w:rPr>
          <w:rFonts w:ascii="Arial" w:eastAsia="Times New Roman" w:hAnsi="Arial" w:cs="Arial"/>
          <w:lang w:eastAsia="en-GB"/>
        </w:rPr>
        <w:t>2019).</w:t>
      </w:r>
      <w:r w:rsidR="00D31550" w:rsidRPr="001C4E49">
        <w:rPr>
          <w:rFonts w:ascii="Arial" w:eastAsia="Times New Roman" w:hAnsi="Arial" w:cs="Arial"/>
          <w:lang w:eastAsia="en-GB"/>
        </w:rPr>
        <w:t xml:space="preserve"> </w:t>
      </w:r>
    </w:p>
    <w:p w14:paraId="5C2E9F3E" w14:textId="77777777" w:rsidR="000D6D6E" w:rsidRPr="001C4E49" w:rsidRDefault="000D6D6E" w:rsidP="00BA1F4F">
      <w:pPr>
        <w:spacing w:after="0" w:line="276" w:lineRule="auto"/>
        <w:ind w:right="531" w:firstLine="720"/>
        <w:rPr>
          <w:rFonts w:ascii="Arial" w:eastAsia="Times New Roman" w:hAnsi="Arial" w:cs="Arial"/>
          <w:lang w:eastAsia="en-GB"/>
        </w:rPr>
      </w:pPr>
    </w:p>
    <w:p w14:paraId="1F0E5DE3" w14:textId="4B9E8977" w:rsidR="006464EB" w:rsidRPr="001C4E49" w:rsidRDefault="00D31550" w:rsidP="00BA1F4F">
      <w:pPr>
        <w:spacing w:after="0" w:line="276" w:lineRule="auto"/>
        <w:ind w:right="531" w:firstLine="720"/>
        <w:rPr>
          <w:rFonts w:ascii="Arial" w:hAnsi="Arial" w:cs="Arial"/>
          <w:spacing w:val="-1"/>
          <w:shd w:val="clear" w:color="auto" w:fill="FFFFFF"/>
        </w:rPr>
      </w:pPr>
      <w:r w:rsidRPr="001C4E49">
        <w:rPr>
          <w:rFonts w:ascii="Arial" w:eastAsia="Times New Roman" w:hAnsi="Arial" w:cs="Arial"/>
          <w:lang w:eastAsia="en-GB"/>
        </w:rPr>
        <w:t xml:space="preserve">Following awareness campaigns comes prevention, </w:t>
      </w:r>
      <w:r w:rsidR="00F00A5A" w:rsidRPr="001C4E49">
        <w:rPr>
          <w:rFonts w:ascii="Arial" w:eastAsia="Times New Roman" w:hAnsi="Arial" w:cs="Arial"/>
          <w:lang w:eastAsia="en-GB"/>
        </w:rPr>
        <w:t>the</w:t>
      </w:r>
      <w:r w:rsidRPr="001C4E49">
        <w:rPr>
          <w:rFonts w:ascii="Arial" w:eastAsia="Times New Roman" w:hAnsi="Arial" w:cs="Arial"/>
          <w:lang w:eastAsia="en-GB"/>
        </w:rPr>
        <w:t xml:space="preserve"> Police</w:t>
      </w:r>
      <w:r w:rsidR="00F00A5A" w:rsidRPr="001C4E49">
        <w:rPr>
          <w:rFonts w:ascii="Arial" w:eastAsia="Times New Roman" w:hAnsi="Arial" w:cs="Arial"/>
          <w:lang w:eastAsia="en-GB"/>
        </w:rPr>
        <w:t xml:space="preserve"> services</w:t>
      </w:r>
      <w:r w:rsidRPr="001C4E49">
        <w:rPr>
          <w:rFonts w:ascii="Arial" w:eastAsia="Times New Roman" w:hAnsi="Arial" w:cs="Arial"/>
          <w:lang w:eastAsia="en-GB"/>
        </w:rPr>
        <w:t xml:space="preserve"> work directly with local authorities who take responsibility for the welfare of children who reside within their area. Once a child</w:t>
      </w:r>
      <w:r w:rsidR="003C402A" w:rsidRPr="001C4E49">
        <w:rPr>
          <w:rFonts w:ascii="Arial" w:eastAsia="Times New Roman" w:hAnsi="Arial" w:cs="Arial"/>
          <w:lang w:eastAsia="en-GB"/>
        </w:rPr>
        <w:t xml:space="preserve"> who needs help is identified, they are incorporated in the Local Authority Children services </w:t>
      </w:r>
      <w:r w:rsidRPr="001C4E49">
        <w:rPr>
          <w:rFonts w:ascii="Arial" w:eastAsia="Times New Roman" w:hAnsi="Arial" w:cs="Arial"/>
          <w:lang w:eastAsia="en-GB"/>
        </w:rPr>
        <w:t>who then look to protect</w:t>
      </w:r>
      <w:r w:rsidR="003C402A" w:rsidRPr="001C4E49">
        <w:rPr>
          <w:rFonts w:ascii="Arial" w:eastAsia="Times New Roman" w:hAnsi="Arial" w:cs="Arial"/>
          <w:lang w:eastAsia="en-GB"/>
        </w:rPr>
        <w:t xml:space="preserve">, </w:t>
      </w:r>
      <w:r w:rsidR="00DD1A0B" w:rsidRPr="001C4E49">
        <w:rPr>
          <w:rFonts w:ascii="Arial" w:eastAsia="Times New Roman" w:hAnsi="Arial" w:cs="Arial"/>
          <w:lang w:eastAsia="en-GB"/>
        </w:rPr>
        <w:t>educate,</w:t>
      </w:r>
      <w:r w:rsidR="003C402A" w:rsidRPr="001C4E49">
        <w:rPr>
          <w:rFonts w:ascii="Arial" w:eastAsia="Times New Roman" w:hAnsi="Arial" w:cs="Arial"/>
          <w:lang w:eastAsia="en-GB"/>
        </w:rPr>
        <w:t xml:space="preserve"> and rehome the children. The rehoming process all too often results in the children being moved to a completely different area </w:t>
      </w:r>
      <w:r w:rsidR="00DD1A0B" w:rsidRPr="001C4E49">
        <w:rPr>
          <w:rFonts w:ascii="Arial" w:eastAsia="Times New Roman" w:hAnsi="Arial" w:cs="Arial"/>
          <w:lang w:eastAsia="en-GB"/>
        </w:rPr>
        <w:t>to</w:t>
      </w:r>
      <w:r w:rsidR="003C402A" w:rsidRPr="001C4E49">
        <w:rPr>
          <w:rFonts w:ascii="Arial" w:eastAsia="Times New Roman" w:hAnsi="Arial" w:cs="Arial"/>
          <w:lang w:eastAsia="en-GB"/>
        </w:rPr>
        <w:t xml:space="preserve"> ensure their safeguarding, this is to ensure that ga</w:t>
      </w:r>
      <w:r w:rsidR="00E533BA" w:rsidRPr="001C4E49">
        <w:rPr>
          <w:rFonts w:ascii="Arial" w:eastAsia="Times New Roman" w:hAnsi="Arial" w:cs="Arial"/>
          <w:lang w:eastAsia="en-GB"/>
        </w:rPr>
        <w:t>n</w:t>
      </w:r>
      <w:r w:rsidR="003C402A" w:rsidRPr="001C4E49">
        <w:rPr>
          <w:rFonts w:ascii="Arial" w:eastAsia="Times New Roman" w:hAnsi="Arial" w:cs="Arial"/>
          <w:lang w:eastAsia="en-GB"/>
        </w:rPr>
        <w:t>g members cannot locate them, this process is worked on</w:t>
      </w:r>
      <w:r w:rsidR="00337A42" w:rsidRPr="001C4E49">
        <w:rPr>
          <w:rFonts w:ascii="Arial" w:eastAsia="Times New Roman" w:hAnsi="Arial" w:cs="Arial"/>
          <w:lang w:eastAsia="en-GB"/>
        </w:rPr>
        <w:t xml:space="preserve"> collaboratively with the Police</w:t>
      </w:r>
      <w:r w:rsidR="00DD1A0B" w:rsidRPr="001C4E49">
        <w:rPr>
          <w:rFonts w:ascii="Arial" w:eastAsia="Times New Roman" w:hAnsi="Arial" w:cs="Arial"/>
          <w:lang w:eastAsia="en-GB"/>
        </w:rPr>
        <w:t>, Council and Youth services</w:t>
      </w:r>
      <w:r w:rsidR="00337A42" w:rsidRPr="001C4E49">
        <w:rPr>
          <w:rFonts w:ascii="Arial" w:eastAsia="Times New Roman" w:hAnsi="Arial" w:cs="Arial"/>
          <w:lang w:eastAsia="en-GB"/>
        </w:rPr>
        <w:t xml:space="preserve"> </w:t>
      </w:r>
      <w:r w:rsidR="00337A42" w:rsidRPr="001C4E49">
        <w:rPr>
          <w:rFonts w:ascii="Arial" w:hAnsi="Arial" w:cs="Arial"/>
          <w:spacing w:val="-1"/>
          <w:shd w:val="clear" w:color="auto" w:fill="FFFFFF"/>
        </w:rPr>
        <w:t>(Gov.UK, 2019).</w:t>
      </w:r>
    </w:p>
    <w:p w14:paraId="139741EA" w14:textId="2CC868D4" w:rsidR="00F00A5A" w:rsidRPr="001C4E49" w:rsidRDefault="00F00A5A" w:rsidP="000E4466">
      <w:pPr>
        <w:spacing w:after="0" w:line="276" w:lineRule="auto"/>
        <w:ind w:right="531"/>
        <w:rPr>
          <w:rFonts w:ascii="Arial" w:hAnsi="Arial" w:cs="Arial"/>
          <w:spacing w:val="-1"/>
          <w:shd w:val="clear" w:color="auto" w:fill="FFFFFF"/>
        </w:rPr>
      </w:pPr>
    </w:p>
    <w:p w14:paraId="1F6A570C" w14:textId="642E7E8C" w:rsidR="00F00A5A" w:rsidRPr="001C4E49" w:rsidRDefault="00F00A5A" w:rsidP="00BA1F4F">
      <w:pPr>
        <w:spacing w:after="0" w:line="276" w:lineRule="auto"/>
        <w:ind w:right="531" w:firstLine="720"/>
        <w:rPr>
          <w:rFonts w:ascii="Arial" w:hAnsi="Arial" w:cs="Arial"/>
          <w:spacing w:val="-1"/>
          <w:shd w:val="clear" w:color="auto" w:fill="FFFFFF"/>
        </w:rPr>
      </w:pPr>
      <w:r w:rsidRPr="001C4E49">
        <w:rPr>
          <w:rFonts w:ascii="Arial" w:hAnsi="Arial" w:cs="Arial"/>
          <w:spacing w:val="-1"/>
          <w:shd w:val="clear" w:color="auto" w:fill="FFFFFF"/>
        </w:rPr>
        <w:t>As an example of successful investigations</w:t>
      </w:r>
      <w:r w:rsidR="00B437E5" w:rsidRPr="001C4E49">
        <w:rPr>
          <w:rFonts w:ascii="Arial" w:hAnsi="Arial" w:cs="Arial"/>
          <w:spacing w:val="-1"/>
          <w:shd w:val="clear" w:color="auto" w:fill="FFFFFF"/>
        </w:rPr>
        <w:t xml:space="preserve">, </w:t>
      </w:r>
      <w:r w:rsidRPr="001C4E49">
        <w:rPr>
          <w:rFonts w:ascii="Arial" w:hAnsi="Arial" w:cs="Arial"/>
          <w:spacing w:val="-1"/>
          <w:shd w:val="clear" w:color="auto" w:fill="FFFFFF"/>
        </w:rPr>
        <w:t xml:space="preserve">South Wales Police utilised </w:t>
      </w:r>
      <w:r w:rsidR="00B437E5" w:rsidRPr="001C4E49">
        <w:rPr>
          <w:rFonts w:ascii="Arial" w:hAnsi="Arial" w:cs="Arial"/>
          <w:spacing w:val="-1"/>
          <w:shd w:val="clear" w:color="auto" w:fill="FFFFFF"/>
        </w:rPr>
        <w:t xml:space="preserve">partnership working to gather intel leading to the successful grants of search warrants across their service area. Schools, Social </w:t>
      </w:r>
      <w:r w:rsidR="000E4466" w:rsidRPr="001C4E49">
        <w:rPr>
          <w:rFonts w:ascii="Arial" w:hAnsi="Arial" w:cs="Arial"/>
          <w:spacing w:val="-1"/>
          <w:shd w:val="clear" w:color="auto" w:fill="FFFFFF"/>
        </w:rPr>
        <w:t>Services</w:t>
      </w:r>
      <w:r w:rsidR="00B437E5" w:rsidRPr="001C4E49">
        <w:rPr>
          <w:rFonts w:ascii="Arial" w:hAnsi="Arial" w:cs="Arial"/>
          <w:spacing w:val="-1"/>
          <w:shd w:val="clear" w:color="auto" w:fill="FFFFFF"/>
        </w:rPr>
        <w:t xml:space="preserve"> and the Neighbourhood Policing teams all worked together in order to identify vulnerable people who were suspected to be a part of County Lines. Furthermore, a CHIS was utilised, a CHIS is a covert human intelligence source, this is a person who remains unknown to all but one member of the Police service. The CHIS will be a part of the organised crime gang and feed intelligence to the Police service to further support an investigation. The Neighbourhood Policing teams will then build on this intel by </w:t>
      </w:r>
      <w:r w:rsidR="000E4466" w:rsidRPr="001C4E49">
        <w:rPr>
          <w:rFonts w:ascii="Arial" w:hAnsi="Arial" w:cs="Arial"/>
          <w:spacing w:val="-1"/>
          <w:shd w:val="clear" w:color="auto" w:fill="FFFFFF"/>
        </w:rPr>
        <w:t xml:space="preserve">patrolling areas </w:t>
      </w:r>
      <w:r w:rsidR="00B437E5" w:rsidRPr="001C4E49">
        <w:rPr>
          <w:rFonts w:ascii="Arial" w:hAnsi="Arial" w:cs="Arial"/>
          <w:spacing w:val="-1"/>
          <w:shd w:val="clear" w:color="auto" w:fill="FFFFFF"/>
        </w:rPr>
        <w:t>and developing intelligence</w:t>
      </w:r>
      <w:r w:rsidR="000E4466" w:rsidRPr="001C4E49">
        <w:rPr>
          <w:rFonts w:ascii="Arial" w:hAnsi="Arial" w:cs="Arial"/>
          <w:spacing w:val="-1"/>
          <w:shd w:val="clear" w:color="auto" w:fill="FFFFFF"/>
        </w:rPr>
        <w:t xml:space="preserve"> with partner agencies with a view to improving the intel’s credibility (Home Office, 2021). </w:t>
      </w:r>
    </w:p>
    <w:p w14:paraId="3AB49ACC" w14:textId="3DA36405" w:rsidR="00E533BA" w:rsidRPr="001C4E49" w:rsidRDefault="00E533BA" w:rsidP="00BA1F4F">
      <w:pPr>
        <w:spacing w:after="0" w:line="276" w:lineRule="auto"/>
        <w:ind w:right="531" w:firstLine="720"/>
        <w:rPr>
          <w:rFonts w:ascii="Arial" w:hAnsi="Arial" w:cs="Arial"/>
          <w:spacing w:val="-1"/>
          <w:shd w:val="clear" w:color="auto" w:fill="FFFFFF"/>
        </w:rPr>
      </w:pPr>
    </w:p>
    <w:p w14:paraId="4040DA79" w14:textId="64F6FC8A" w:rsidR="00E533BA" w:rsidRPr="001C4E49" w:rsidRDefault="000D6D6E" w:rsidP="00BA1F4F">
      <w:pPr>
        <w:spacing w:after="0" w:line="276" w:lineRule="auto"/>
        <w:ind w:right="531" w:firstLine="720"/>
        <w:rPr>
          <w:rFonts w:ascii="Arial" w:hAnsi="Arial" w:cs="Arial"/>
          <w:i/>
          <w:iCs/>
          <w:shd w:val="clear" w:color="auto" w:fill="FFFFFF"/>
        </w:rPr>
      </w:pPr>
      <w:r w:rsidRPr="001C4E49">
        <w:rPr>
          <w:rFonts w:ascii="Arial" w:hAnsi="Arial" w:cs="Arial"/>
          <w:spacing w:val="-1"/>
          <w:shd w:val="clear" w:color="auto" w:fill="FFFFFF"/>
        </w:rPr>
        <w:t>Due to intel provided by Neighbourhood Policing teams</w:t>
      </w:r>
      <w:r w:rsidR="009024B0" w:rsidRPr="001C4E49">
        <w:rPr>
          <w:rFonts w:ascii="Arial" w:hAnsi="Arial" w:cs="Arial"/>
          <w:spacing w:val="-1"/>
          <w:shd w:val="clear" w:color="auto" w:fill="FFFFFF"/>
        </w:rPr>
        <w:t>,</w:t>
      </w:r>
      <w:r w:rsidR="00B437E5" w:rsidRPr="001C4E49">
        <w:rPr>
          <w:rFonts w:ascii="Arial" w:hAnsi="Arial" w:cs="Arial"/>
          <w:spacing w:val="-1"/>
          <w:shd w:val="clear" w:color="auto" w:fill="FFFFFF"/>
        </w:rPr>
        <w:t xml:space="preserve"> Partner Agencies and the CHIS, </w:t>
      </w:r>
      <w:r w:rsidR="005F73DB" w:rsidRPr="001C4E49">
        <w:rPr>
          <w:rFonts w:ascii="Arial" w:hAnsi="Arial" w:cs="Arial"/>
          <w:spacing w:val="-1"/>
          <w:shd w:val="clear" w:color="auto" w:fill="FFFFFF"/>
        </w:rPr>
        <w:t>in</w:t>
      </w:r>
      <w:r w:rsidR="00E533BA" w:rsidRPr="001C4E49">
        <w:rPr>
          <w:rFonts w:ascii="Arial" w:hAnsi="Arial" w:cs="Arial"/>
          <w:spacing w:val="-1"/>
          <w:shd w:val="clear" w:color="auto" w:fill="FFFFFF"/>
        </w:rPr>
        <w:t xml:space="preserve"> 202</w:t>
      </w:r>
      <w:r w:rsidR="00B437E5" w:rsidRPr="001C4E49">
        <w:rPr>
          <w:rFonts w:ascii="Arial" w:hAnsi="Arial" w:cs="Arial"/>
          <w:spacing w:val="-1"/>
          <w:shd w:val="clear" w:color="auto" w:fill="FFFFFF"/>
        </w:rPr>
        <w:t>1,</w:t>
      </w:r>
      <w:r w:rsidR="00E533BA" w:rsidRPr="001C4E49">
        <w:rPr>
          <w:rFonts w:ascii="Arial" w:hAnsi="Arial" w:cs="Arial"/>
          <w:spacing w:val="-1"/>
          <w:shd w:val="clear" w:color="auto" w:fill="FFFFFF"/>
        </w:rPr>
        <w:t xml:space="preserve"> </w:t>
      </w:r>
      <w:r w:rsidRPr="001C4E49">
        <w:rPr>
          <w:rFonts w:ascii="Arial" w:hAnsi="Arial" w:cs="Arial"/>
          <w:spacing w:val="-1"/>
          <w:shd w:val="clear" w:color="auto" w:fill="FFFFFF"/>
        </w:rPr>
        <w:t xml:space="preserve">South Wales Police </w:t>
      </w:r>
      <w:r w:rsidR="00E533BA" w:rsidRPr="001C4E49">
        <w:rPr>
          <w:rFonts w:ascii="Arial" w:hAnsi="Arial" w:cs="Arial"/>
          <w:spacing w:val="-1"/>
          <w:shd w:val="clear" w:color="auto" w:fill="FFFFFF"/>
        </w:rPr>
        <w:t xml:space="preserve">conducted a </w:t>
      </w:r>
      <w:r w:rsidR="00F00A5A" w:rsidRPr="001C4E49">
        <w:rPr>
          <w:rFonts w:ascii="Arial" w:hAnsi="Arial" w:cs="Arial"/>
          <w:spacing w:val="-1"/>
          <w:shd w:val="clear" w:color="auto" w:fill="FFFFFF"/>
        </w:rPr>
        <w:t xml:space="preserve">successful </w:t>
      </w:r>
      <w:r w:rsidR="00E533BA" w:rsidRPr="001C4E49">
        <w:rPr>
          <w:rFonts w:ascii="Arial" w:hAnsi="Arial" w:cs="Arial"/>
          <w:spacing w:val="-1"/>
          <w:shd w:val="clear" w:color="auto" w:fill="FFFFFF"/>
        </w:rPr>
        <w:t xml:space="preserve">week of action specifically targeting County Lines. This included </w:t>
      </w:r>
      <w:r w:rsidR="00C93B50" w:rsidRPr="001C4E49">
        <w:rPr>
          <w:rFonts w:ascii="Arial" w:hAnsi="Arial" w:cs="Arial"/>
          <w:spacing w:val="-1"/>
          <w:shd w:val="clear" w:color="auto" w:fill="FFFFFF"/>
        </w:rPr>
        <w:t>several</w:t>
      </w:r>
      <w:r w:rsidR="00E533BA" w:rsidRPr="001C4E49">
        <w:rPr>
          <w:rFonts w:ascii="Arial" w:hAnsi="Arial" w:cs="Arial"/>
          <w:spacing w:val="-1"/>
          <w:shd w:val="clear" w:color="auto" w:fill="FFFFFF"/>
        </w:rPr>
        <w:t xml:space="preserve"> warrants </w:t>
      </w:r>
      <w:r w:rsidR="00C93B50" w:rsidRPr="001C4E49">
        <w:rPr>
          <w:rFonts w:ascii="Arial" w:hAnsi="Arial" w:cs="Arial"/>
          <w:spacing w:val="-1"/>
          <w:shd w:val="clear" w:color="auto" w:fill="FFFFFF"/>
        </w:rPr>
        <w:t>which</w:t>
      </w:r>
      <w:r w:rsidR="00E533BA" w:rsidRPr="001C4E49">
        <w:rPr>
          <w:rFonts w:ascii="Arial" w:hAnsi="Arial" w:cs="Arial"/>
          <w:spacing w:val="-1"/>
          <w:shd w:val="clear" w:color="auto" w:fill="FFFFFF"/>
        </w:rPr>
        <w:t xml:space="preserve"> resulted in </w:t>
      </w:r>
      <w:r w:rsidR="00E82ED9" w:rsidRPr="001C4E49">
        <w:rPr>
          <w:rFonts w:ascii="Arial" w:hAnsi="Arial" w:cs="Arial"/>
          <w:spacing w:val="-1"/>
          <w:shd w:val="clear" w:color="auto" w:fill="FFFFFF"/>
        </w:rPr>
        <w:t>thirty-two</w:t>
      </w:r>
      <w:r w:rsidR="00E533BA" w:rsidRPr="001C4E49">
        <w:rPr>
          <w:rFonts w:ascii="Arial" w:hAnsi="Arial" w:cs="Arial"/>
          <w:spacing w:val="-1"/>
          <w:shd w:val="clear" w:color="auto" w:fill="FFFFFF"/>
        </w:rPr>
        <w:t xml:space="preserve"> arrests, four drug lines taken down, over £179,000 worth of drugs seized and over £23,000 in cash seized. </w:t>
      </w:r>
      <w:r w:rsidR="00E82ED9" w:rsidRPr="001C4E49">
        <w:rPr>
          <w:rFonts w:ascii="Arial" w:hAnsi="Arial" w:cs="Arial"/>
          <w:spacing w:val="-1"/>
          <w:shd w:val="clear" w:color="auto" w:fill="FFFFFF"/>
        </w:rPr>
        <w:t>Several</w:t>
      </w:r>
      <w:r w:rsidR="00E533BA" w:rsidRPr="001C4E49">
        <w:rPr>
          <w:rFonts w:ascii="Arial" w:hAnsi="Arial" w:cs="Arial"/>
          <w:spacing w:val="-1"/>
          <w:shd w:val="clear" w:color="auto" w:fill="FFFFFF"/>
        </w:rPr>
        <w:t xml:space="preserve"> vulnerable people were discovered, who South Wales Police believed were being exploited, these people were signposted to relevant local authorities </w:t>
      </w:r>
      <w:r w:rsidR="00C93B50" w:rsidRPr="001C4E49">
        <w:rPr>
          <w:rFonts w:ascii="Arial" w:hAnsi="Arial" w:cs="Arial"/>
          <w:spacing w:val="-1"/>
          <w:shd w:val="clear" w:color="auto" w:fill="FFFFFF"/>
        </w:rPr>
        <w:t>to</w:t>
      </w:r>
      <w:r w:rsidR="00E82ED9" w:rsidRPr="001C4E49">
        <w:rPr>
          <w:rFonts w:ascii="Arial" w:hAnsi="Arial" w:cs="Arial"/>
          <w:spacing w:val="-1"/>
          <w:shd w:val="clear" w:color="auto" w:fill="FFFFFF"/>
        </w:rPr>
        <w:t xml:space="preserve"> be</w:t>
      </w:r>
      <w:r w:rsidR="00E533BA" w:rsidRPr="001C4E49">
        <w:rPr>
          <w:rFonts w:ascii="Arial" w:hAnsi="Arial" w:cs="Arial"/>
          <w:spacing w:val="-1"/>
          <w:shd w:val="clear" w:color="auto" w:fill="FFFFFF"/>
        </w:rPr>
        <w:t xml:space="preserve"> safeguard</w:t>
      </w:r>
      <w:r w:rsidR="00E82ED9" w:rsidRPr="001C4E49">
        <w:rPr>
          <w:rFonts w:ascii="Arial" w:hAnsi="Arial" w:cs="Arial"/>
          <w:spacing w:val="-1"/>
          <w:shd w:val="clear" w:color="auto" w:fill="FFFFFF"/>
        </w:rPr>
        <w:t>ed</w:t>
      </w:r>
      <w:r w:rsidR="000B16ED" w:rsidRPr="001C4E49">
        <w:rPr>
          <w:rFonts w:ascii="Arial" w:hAnsi="Arial" w:cs="Arial"/>
          <w:spacing w:val="-1"/>
          <w:shd w:val="clear" w:color="auto" w:fill="FFFFFF"/>
        </w:rPr>
        <w:t xml:space="preserve"> (</w:t>
      </w:r>
      <w:r w:rsidR="00D71FD4" w:rsidRPr="001C4E49">
        <w:rPr>
          <w:rFonts w:ascii="Arial" w:hAnsi="Arial" w:cs="Arial"/>
        </w:rPr>
        <w:t>South Wales Police,</w:t>
      </w:r>
      <w:r w:rsidR="000B16ED" w:rsidRPr="001C4E49">
        <w:rPr>
          <w:rFonts w:ascii="Arial" w:hAnsi="Arial" w:cs="Arial"/>
        </w:rPr>
        <w:t xml:space="preserve"> 2021).</w:t>
      </w:r>
      <w:r w:rsidR="00FC3616" w:rsidRPr="001C4E49">
        <w:rPr>
          <w:rFonts w:ascii="Arial" w:hAnsi="Arial" w:cs="Arial"/>
        </w:rPr>
        <w:t xml:space="preserve"> </w:t>
      </w:r>
      <w:r w:rsidR="00433FB0" w:rsidRPr="001C4E49">
        <w:rPr>
          <w:rFonts w:ascii="Arial" w:hAnsi="Arial" w:cs="Arial"/>
        </w:rPr>
        <w:t xml:space="preserve">The results shown in the week of action by South Wales Police proves that </w:t>
      </w:r>
      <w:r w:rsidRPr="001C4E49">
        <w:rPr>
          <w:rFonts w:ascii="Arial" w:hAnsi="Arial" w:cs="Arial"/>
        </w:rPr>
        <w:t>the tactic of awareness and prevention</w:t>
      </w:r>
      <w:r w:rsidR="00433FB0" w:rsidRPr="001C4E49">
        <w:rPr>
          <w:rFonts w:ascii="Arial" w:hAnsi="Arial" w:cs="Arial"/>
        </w:rPr>
        <w:t xml:space="preserve"> has</w:t>
      </w:r>
      <w:r w:rsidR="00FB5863" w:rsidRPr="001C4E49">
        <w:rPr>
          <w:rFonts w:ascii="Arial" w:hAnsi="Arial" w:cs="Arial"/>
        </w:rPr>
        <w:t xml:space="preserve"> </w:t>
      </w:r>
      <w:r w:rsidR="005F73DB" w:rsidRPr="001C4E49">
        <w:rPr>
          <w:rFonts w:ascii="Arial" w:hAnsi="Arial" w:cs="Arial"/>
        </w:rPr>
        <w:t>led</w:t>
      </w:r>
      <w:r w:rsidR="00FB5863" w:rsidRPr="001C4E49">
        <w:rPr>
          <w:rFonts w:ascii="Arial" w:hAnsi="Arial" w:cs="Arial"/>
        </w:rPr>
        <w:t xml:space="preserve"> to tangible successful results in terms of tackling County Lines</w:t>
      </w:r>
      <w:r w:rsidRPr="001C4E49">
        <w:rPr>
          <w:rFonts w:ascii="Arial" w:hAnsi="Arial" w:cs="Arial"/>
        </w:rPr>
        <w:t>.</w:t>
      </w:r>
      <w:r w:rsidR="00433FB0" w:rsidRPr="001C4E49">
        <w:rPr>
          <w:rFonts w:ascii="Arial" w:hAnsi="Arial" w:cs="Arial"/>
        </w:rPr>
        <w:t xml:space="preserve"> Richard Webber</w:t>
      </w:r>
      <w:r w:rsidR="00A471D3" w:rsidRPr="001C4E49">
        <w:rPr>
          <w:rFonts w:ascii="Arial" w:hAnsi="Arial" w:cs="Arial"/>
        </w:rPr>
        <w:t xml:space="preserve"> 2021</w:t>
      </w:r>
      <w:r w:rsidR="00433FB0" w:rsidRPr="001C4E49">
        <w:rPr>
          <w:rFonts w:ascii="Arial" w:hAnsi="Arial" w:cs="Arial"/>
        </w:rPr>
        <w:t>, Detective Inspector for South Wales states that the week is designed to ‘’</w:t>
      </w:r>
      <w:r w:rsidR="00433FB0" w:rsidRPr="001C4E49">
        <w:rPr>
          <w:rFonts w:ascii="Arial" w:hAnsi="Arial" w:cs="Arial"/>
          <w:i/>
          <w:iCs/>
          <w:shd w:val="clear" w:color="auto" w:fill="FFFFFF"/>
        </w:rPr>
        <w:t>to disrupt organised crime gangs whose intentions inflict life-long mental and physical harm on vulnerable adults and young people. We aim to make southern Wales a hostile environment for these gangs and bring criminals to justice.”</w:t>
      </w:r>
    </w:p>
    <w:p w14:paraId="3DCBE340" w14:textId="51D9E817" w:rsidR="00433FB0" w:rsidRPr="001C4E49" w:rsidRDefault="00433FB0" w:rsidP="00BA1F4F">
      <w:pPr>
        <w:spacing w:after="0" w:line="276" w:lineRule="auto"/>
        <w:ind w:right="531" w:firstLine="720"/>
        <w:rPr>
          <w:rFonts w:ascii="Arial" w:hAnsi="Arial" w:cs="Arial"/>
          <w:i/>
          <w:iCs/>
          <w:shd w:val="clear" w:color="auto" w:fill="FFFFFF"/>
        </w:rPr>
      </w:pPr>
    </w:p>
    <w:p w14:paraId="2FA98C07" w14:textId="7D370CFF" w:rsidR="00433FB0" w:rsidRPr="001C4E49" w:rsidRDefault="008E7E8F" w:rsidP="00BA1F4F">
      <w:pPr>
        <w:spacing w:after="0" w:line="276" w:lineRule="auto"/>
        <w:ind w:right="531" w:firstLine="720"/>
        <w:rPr>
          <w:rFonts w:ascii="Arial" w:hAnsi="Arial" w:cs="Arial"/>
        </w:rPr>
      </w:pPr>
      <w:r w:rsidRPr="001C4E49">
        <w:rPr>
          <w:rFonts w:ascii="Arial" w:hAnsi="Arial" w:cs="Arial"/>
          <w:shd w:val="clear" w:color="auto" w:fill="FFFFFF"/>
        </w:rPr>
        <w:t xml:space="preserve">To prevent County Lines the </w:t>
      </w:r>
      <w:r w:rsidR="00433FB0" w:rsidRPr="001C4E49">
        <w:rPr>
          <w:rFonts w:ascii="Arial" w:hAnsi="Arial" w:cs="Arial"/>
          <w:shd w:val="clear" w:color="auto" w:fill="FFFFFF"/>
        </w:rPr>
        <w:t>Police</w:t>
      </w:r>
      <w:r w:rsidRPr="001C4E49">
        <w:rPr>
          <w:rFonts w:ascii="Arial" w:hAnsi="Arial" w:cs="Arial"/>
          <w:shd w:val="clear" w:color="auto" w:fill="FFFFFF"/>
        </w:rPr>
        <w:t xml:space="preserve"> service</w:t>
      </w:r>
      <w:r w:rsidR="00433FB0" w:rsidRPr="001C4E49">
        <w:rPr>
          <w:rFonts w:ascii="Arial" w:hAnsi="Arial" w:cs="Arial"/>
          <w:shd w:val="clear" w:color="auto" w:fill="FFFFFF"/>
        </w:rPr>
        <w:t xml:space="preserve"> and partnering agencies need to continue to work in partnership </w:t>
      </w:r>
      <w:r w:rsidR="009229C3" w:rsidRPr="001C4E49">
        <w:rPr>
          <w:rFonts w:ascii="Arial" w:hAnsi="Arial" w:cs="Arial"/>
          <w:shd w:val="clear" w:color="auto" w:fill="FFFFFF"/>
        </w:rPr>
        <w:t>to</w:t>
      </w:r>
      <w:r w:rsidR="00433FB0" w:rsidRPr="001C4E49">
        <w:rPr>
          <w:rFonts w:ascii="Arial" w:hAnsi="Arial" w:cs="Arial"/>
          <w:shd w:val="clear" w:color="auto" w:fill="FFFFFF"/>
        </w:rPr>
        <w:t xml:space="preserve"> make it as difficult as possible for organised gang</w:t>
      </w:r>
      <w:r w:rsidR="007A0447" w:rsidRPr="001C4E49">
        <w:rPr>
          <w:rFonts w:ascii="Arial" w:hAnsi="Arial" w:cs="Arial"/>
          <w:shd w:val="clear" w:color="auto" w:fill="FFFFFF"/>
        </w:rPr>
        <w:t>s t</w:t>
      </w:r>
      <w:r w:rsidRPr="001C4E49">
        <w:rPr>
          <w:rFonts w:ascii="Arial" w:hAnsi="Arial" w:cs="Arial"/>
          <w:shd w:val="clear" w:color="auto" w:fill="FFFFFF"/>
        </w:rPr>
        <w:t xml:space="preserve">o </w:t>
      </w:r>
      <w:r w:rsidR="007A0447" w:rsidRPr="001C4E49">
        <w:rPr>
          <w:rFonts w:ascii="Arial" w:hAnsi="Arial" w:cs="Arial"/>
          <w:shd w:val="clear" w:color="auto" w:fill="FFFFFF"/>
        </w:rPr>
        <w:t>take advantage of vulnerable people</w:t>
      </w:r>
      <w:r w:rsidR="00433FB0" w:rsidRPr="001C4E49">
        <w:rPr>
          <w:rFonts w:ascii="Arial" w:hAnsi="Arial" w:cs="Arial"/>
          <w:shd w:val="clear" w:color="auto" w:fill="FFFFFF"/>
        </w:rPr>
        <w:t>. A key investigative tool for this is intel</w:t>
      </w:r>
      <w:r w:rsidR="007A0447" w:rsidRPr="001C4E49">
        <w:rPr>
          <w:rFonts w:ascii="Arial" w:hAnsi="Arial" w:cs="Arial"/>
          <w:shd w:val="clear" w:color="auto" w:fill="FFFFFF"/>
        </w:rPr>
        <w:t xml:space="preserve"> </w:t>
      </w:r>
      <w:r w:rsidR="00433FB0" w:rsidRPr="001C4E49">
        <w:rPr>
          <w:rFonts w:ascii="Arial" w:hAnsi="Arial" w:cs="Arial"/>
          <w:shd w:val="clear" w:color="auto" w:fill="FFFFFF"/>
        </w:rPr>
        <w:t xml:space="preserve">received from </w:t>
      </w:r>
      <w:r w:rsidR="00444813" w:rsidRPr="001C4E49">
        <w:rPr>
          <w:rFonts w:ascii="Arial" w:hAnsi="Arial" w:cs="Arial"/>
          <w:shd w:val="clear" w:color="auto" w:fill="FFFFFF"/>
        </w:rPr>
        <w:t>partnering agencies and</w:t>
      </w:r>
      <w:r w:rsidR="00433FB0" w:rsidRPr="001C4E49">
        <w:rPr>
          <w:rFonts w:ascii="Arial" w:hAnsi="Arial" w:cs="Arial"/>
          <w:shd w:val="clear" w:color="auto" w:fill="FFFFFF"/>
        </w:rPr>
        <w:t xml:space="preserve"> </w:t>
      </w:r>
      <w:r w:rsidR="00444813" w:rsidRPr="001C4E49">
        <w:rPr>
          <w:rFonts w:ascii="Arial" w:hAnsi="Arial" w:cs="Arial"/>
          <w:shd w:val="clear" w:color="auto" w:fill="FFFFFF"/>
        </w:rPr>
        <w:t>Neighbourhood Policing Teams</w:t>
      </w:r>
      <w:r w:rsidR="00291F91" w:rsidRPr="001C4E49">
        <w:rPr>
          <w:rFonts w:ascii="Arial" w:hAnsi="Arial" w:cs="Arial"/>
          <w:shd w:val="clear" w:color="auto" w:fill="FFFFFF"/>
        </w:rPr>
        <w:t xml:space="preserve"> which</w:t>
      </w:r>
      <w:r w:rsidR="00444813" w:rsidRPr="001C4E49">
        <w:rPr>
          <w:rFonts w:ascii="Arial" w:hAnsi="Arial" w:cs="Arial"/>
          <w:shd w:val="clear" w:color="auto" w:fill="FFFFFF"/>
        </w:rPr>
        <w:t xml:space="preserve"> </w:t>
      </w:r>
      <w:r w:rsidR="007A0447" w:rsidRPr="001C4E49">
        <w:rPr>
          <w:rFonts w:ascii="Arial" w:hAnsi="Arial" w:cs="Arial"/>
          <w:shd w:val="clear" w:color="auto" w:fill="FFFFFF"/>
        </w:rPr>
        <w:t xml:space="preserve">highlight the risk and potential need for support, this intel is vital </w:t>
      </w:r>
      <w:r w:rsidR="009229C3" w:rsidRPr="001C4E49">
        <w:rPr>
          <w:rFonts w:ascii="Arial" w:hAnsi="Arial" w:cs="Arial"/>
          <w:shd w:val="clear" w:color="auto" w:fill="FFFFFF"/>
        </w:rPr>
        <w:t>to</w:t>
      </w:r>
      <w:r w:rsidR="007A0447" w:rsidRPr="001C4E49">
        <w:rPr>
          <w:rFonts w:ascii="Arial" w:hAnsi="Arial" w:cs="Arial"/>
          <w:shd w:val="clear" w:color="auto" w:fill="FFFFFF"/>
        </w:rPr>
        <w:t xml:space="preserve"> </w:t>
      </w:r>
      <w:r w:rsidR="009229C3" w:rsidRPr="001C4E49">
        <w:rPr>
          <w:rFonts w:ascii="Arial" w:hAnsi="Arial" w:cs="Arial"/>
          <w:shd w:val="clear" w:color="auto" w:fill="FFFFFF"/>
        </w:rPr>
        <w:t>begin</w:t>
      </w:r>
      <w:r w:rsidR="007A0447" w:rsidRPr="001C4E49">
        <w:rPr>
          <w:rFonts w:ascii="Arial" w:hAnsi="Arial" w:cs="Arial"/>
          <w:shd w:val="clear" w:color="auto" w:fill="FFFFFF"/>
        </w:rPr>
        <w:t xml:space="preserve"> any investigation.</w:t>
      </w:r>
      <w:r w:rsidR="00433FB0" w:rsidRPr="001C4E49">
        <w:rPr>
          <w:rFonts w:ascii="Arial" w:hAnsi="Arial" w:cs="Arial"/>
          <w:shd w:val="clear" w:color="auto" w:fill="FFFFFF"/>
        </w:rPr>
        <w:t xml:space="preserve"> </w:t>
      </w:r>
      <w:r w:rsidR="007A0447" w:rsidRPr="001C4E49">
        <w:rPr>
          <w:rFonts w:ascii="Arial" w:hAnsi="Arial" w:cs="Arial"/>
          <w:shd w:val="clear" w:color="auto" w:fill="FFFFFF"/>
        </w:rPr>
        <w:t xml:space="preserve">These </w:t>
      </w:r>
      <w:r w:rsidR="007A0447" w:rsidRPr="001C4E49">
        <w:rPr>
          <w:rFonts w:ascii="Arial" w:hAnsi="Arial" w:cs="Arial"/>
          <w:shd w:val="clear" w:color="auto" w:fill="FFFFFF"/>
        </w:rPr>
        <w:lastRenderedPageBreak/>
        <w:t>investigative opportunities</w:t>
      </w:r>
      <w:r w:rsidR="00291F91" w:rsidRPr="001C4E49">
        <w:rPr>
          <w:rFonts w:ascii="Arial" w:hAnsi="Arial" w:cs="Arial"/>
          <w:shd w:val="clear" w:color="auto" w:fill="FFFFFF"/>
        </w:rPr>
        <w:t xml:space="preserve"> </w:t>
      </w:r>
      <w:r w:rsidR="00433FB0" w:rsidRPr="001C4E49">
        <w:rPr>
          <w:rFonts w:ascii="Arial" w:hAnsi="Arial" w:cs="Arial"/>
          <w:shd w:val="clear" w:color="auto" w:fill="FFFFFF"/>
        </w:rPr>
        <w:t>can lead to positive results</w:t>
      </w:r>
      <w:r w:rsidR="007A0447" w:rsidRPr="001C4E49">
        <w:rPr>
          <w:rFonts w:ascii="Arial" w:hAnsi="Arial" w:cs="Arial"/>
          <w:shd w:val="clear" w:color="auto" w:fill="FFFFFF"/>
        </w:rPr>
        <w:t xml:space="preserve"> and prosecutions, improving the area in which we live</w:t>
      </w:r>
      <w:r w:rsidR="00433FB0" w:rsidRPr="001C4E49">
        <w:rPr>
          <w:rFonts w:ascii="Arial" w:hAnsi="Arial" w:cs="Arial"/>
          <w:shd w:val="clear" w:color="auto" w:fill="FFFFFF"/>
        </w:rPr>
        <w:t xml:space="preserve">. The positive results are then published </w:t>
      </w:r>
      <w:r w:rsidR="007A0447" w:rsidRPr="001C4E49">
        <w:rPr>
          <w:rFonts w:ascii="Arial" w:hAnsi="Arial" w:cs="Arial"/>
          <w:shd w:val="clear" w:color="auto" w:fill="FFFFFF"/>
        </w:rPr>
        <w:t>to</w:t>
      </w:r>
      <w:r w:rsidR="00433FB0" w:rsidRPr="001C4E49">
        <w:rPr>
          <w:rFonts w:ascii="Arial" w:hAnsi="Arial" w:cs="Arial"/>
          <w:shd w:val="clear" w:color="auto" w:fill="FFFFFF"/>
        </w:rPr>
        <w:t xml:space="preserve"> create more awareness and</w:t>
      </w:r>
      <w:r w:rsidR="007A0447" w:rsidRPr="001C4E49">
        <w:rPr>
          <w:rFonts w:ascii="Arial" w:hAnsi="Arial" w:cs="Arial"/>
          <w:shd w:val="clear" w:color="auto" w:fill="FFFFFF"/>
        </w:rPr>
        <w:t xml:space="preserve"> push the narrative that organised crime will not be tolerated in our society and that</w:t>
      </w:r>
      <w:r w:rsidR="00291F91" w:rsidRPr="001C4E49">
        <w:rPr>
          <w:rFonts w:ascii="Arial" w:hAnsi="Arial" w:cs="Arial"/>
          <w:shd w:val="clear" w:color="auto" w:fill="FFFFFF"/>
        </w:rPr>
        <w:t xml:space="preserve"> the support needed by vulnerable people is out there. </w:t>
      </w:r>
    </w:p>
    <w:p w14:paraId="7CF5DC55" w14:textId="6A28D10B" w:rsidR="0037499F" w:rsidRPr="001C4E49" w:rsidRDefault="0037499F" w:rsidP="00433FB0">
      <w:pPr>
        <w:spacing w:after="0" w:line="276" w:lineRule="auto"/>
        <w:ind w:right="531"/>
        <w:rPr>
          <w:rFonts w:ascii="Arial" w:eastAsia="Times New Roman" w:hAnsi="Arial" w:cs="Arial"/>
          <w:lang w:eastAsia="en-GB"/>
        </w:rPr>
      </w:pPr>
    </w:p>
    <w:p w14:paraId="3AE89200" w14:textId="216C1826" w:rsidR="00A471D3" w:rsidRPr="001C4E49" w:rsidRDefault="00A471D3" w:rsidP="00433FB0">
      <w:pPr>
        <w:spacing w:after="0" w:line="276" w:lineRule="auto"/>
        <w:ind w:right="531"/>
        <w:rPr>
          <w:rFonts w:ascii="Arial" w:eastAsia="Times New Roman" w:hAnsi="Arial" w:cs="Arial"/>
          <w:lang w:eastAsia="en-GB"/>
        </w:rPr>
      </w:pPr>
      <w:r w:rsidRPr="001C4E49">
        <w:rPr>
          <w:rFonts w:ascii="Arial" w:eastAsia="Times New Roman" w:hAnsi="Arial" w:cs="Arial"/>
          <w:b/>
          <w:bCs/>
          <w:lang w:eastAsia="en-GB"/>
        </w:rPr>
        <w:t>WORD COUNT:</w:t>
      </w:r>
      <w:r w:rsidRPr="001C4E49">
        <w:rPr>
          <w:rFonts w:ascii="Arial" w:eastAsia="Times New Roman" w:hAnsi="Arial" w:cs="Arial"/>
          <w:lang w:eastAsia="en-GB"/>
        </w:rPr>
        <w:t xml:space="preserve"> </w:t>
      </w:r>
      <w:r w:rsidR="000F34FE" w:rsidRPr="001C4E49">
        <w:rPr>
          <w:rFonts w:ascii="Arial" w:eastAsia="Times New Roman" w:hAnsi="Arial" w:cs="Arial"/>
          <w:lang w:eastAsia="en-GB"/>
        </w:rPr>
        <w:t>1</w:t>
      </w:r>
      <w:r w:rsidR="00425685" w:rsidRPr="001C4E49">
        <w:rPr>
          <w:rFonts w:ascii="Arial" w:eastAsia="Times New Roman" w:hAnsi="Arial" w:cs="Arial"/>
          <w:lang w:eastAsia="en-GB"/>
        </w:rPr>
        <w:t>094</w:t>
      </w:r>
    </w:p>
    <w:p w14:paraId="3A138AE7" w14:textId="77777777" w:rsidR="00A70A2E" w:rsidRPr="001C4E49" w:rsidRDefault="00A70A2E" w:rsidP="000C291B">
      <w:pPr>
        <w:spacing w:after="0" w:line="276" w:lineRule="auto"/>
        <w:ind w:right="531"/>
        <w:rPr>
          <w:rFonts w:ascii="Arial" w:eastAsia="Times New Roman" w:hAnsi="Arial" w:cs="Arial"/>
          <w:lang w:eastAsia="en-GB"/>
        </w:rPr>
      </w:pPr>
    </w:p>
    <w:p w14:paraId="3CAA5263" w14:textId="6D2783D8" w:rsidR="00BA1F4F" w:rsidRPr="001C4E49" w:rsidRDefault="00BA1F4F" w:rsidP="000C291B">
      <w:pPr>
        <w:spacing w:after="0" w:line="276" w:lineRule="auto"/>
        <w:ind w:right="531"/>
        <w:rPr>
          <w:rFonts w:ascii="Arial" w:eastAsia="Times New Roman" w:hAnsi="Arial" w:cs="Arial"/>
          <w:lang w:eastAsia="en-GB"/>
        </w:rPr>
      </w:pPr>
    </w:p>
    <w:p w14:paraId="2E5F0674" w14:textId="7CE80D80" w:rsidR="00511368" w:rsidRPr="001C4E49" w:rsidRDefault="00433FB0" w:rsidP="00012323">
      <w:pPr>
        <w:pStyle w:val="NormalWeb"/>
        <w:rPr>
          <w:rFonts w:ascii="Arial" w:hAnsi="Arial" w:cs="Arial"/>
          <w:sz w:val="22"/>
          <w:szCs w:val="22"/>
        </w:rPr>
      </w:pPr>
      <w:r w:rsidRPr="001C4E49">
        <w:rPr>
          <w:rFonts w:ascii="Arial" w:hAnsi="Arial" w:cs="Arial"/>
          <w:sz w:val="22"/>
          <w:szCs w:val="22"/>
        </w:rPr>
        <w:t>‌</w:t>
      </w:r>
    </w:p>
    <w:p w14:paraId="6D5ADEDC" w14:textId="4712A2EC" w:rsidR="002A3CD4" w:rsidRPr="001C4E49" w:rsidRDefault="002A3CD4" w:rsidP="00012323">
      <w:pPr>
        <w:pStyle w:val="NormalWeb"/>
        <w:rPr>
          <w:rFonts w:ascii="Arial" w:hAnsi="Arial" w:cs="Arial"/>
          <w:sz w:val="22"/>
          <w:szCs w:val="22"/>
        </w:rPr>
      </w:pPr>
    </w:p>
    <w:p w14:paraId="310100CA" w14:textId="0E88230C" w:rsidR="00202A4D" w:rsidRPr="001C4E49" w:rsidRDefault="00202A4D" w:rsidP="00012323">
      <w:pPr>
        <w:pStyle w:val="NormalWeb"/>
        <w:rPr>
          <w:rFonts w:ascii="Arial" w:hAnsi="Arial" w:cs="Arial"/>
          <w:sz w:val="22"/>
          <w:szCs w:val="22"/>
        </w:rPr>
      </w:pPr>
    </w:p>
    <w:p w14:paraId="17B538C9" w14:textId="1E503E0E" w:rsidR="00202A4D" w:rsidRPr="001C4E49" w:rsidRDefault="00202A4D" w:rsidP="00012323">
      <w:pPr>
        <w:pStyle w:val="NormalWeb"/>
        <w:rPr>
          <w:rFonts w:ascii="Arial" w:hAnsi="Arial" w:cs="Arial"/>
          <w:sz w:val="22"/>
          <w:szCs w:val="22"/>
        </w:rPr>
      </w:pPr>
    </w:p>
    <w:p w14:paraId="07695A0F" w14:textId="6FB0A30D" w:rsidR="00202A4D" w:rsidRPr="001C4E49" w:rsidRDefault="00202A4D" w:rsidP="00012323">
      <w:pPr>
        <w:pStyle w:val="NormalWeb"/>
        <w:rPr>
          <w:rFonts w:ascii="Arial" w:hAnsi="Arial" w:cs="Arial"/>
          <w:sz w:val="22"/>
          <w:szCs w:val="22"/>
        </w:rPr>
      </w:pPr>
    </w:p>
    <w:p w14:paraId="666C0D00" w14:textId="5A3BACC3" w:rsidR="00202A4D" w:rsidRPr="001C4E49" w:rsidRDefault="00202A4D" w:rsidP="00012323">
      <w:pPr>
        <w:pStyle w:val="NormalWeb"/>
        <w:rPr>
          <w:rFonts w:ascii="Arial" w:hAnsi="Arial" w:cs="Arial"/>
          <w:sz w:val="22"/>
          <w:szCs w:val="22"/>
        </w:rPr>
      </w:pPr>
    </w:p>
    <w:p w14:paraId="3E5FA708" w14:textId="7697B0D9" w:rsidR="00202A4D" w:rsidRPr="001C4E49" w:rsidRDefault="00202A4D" w:rsidP="00012323">
      <w:pPr>
        <w:pStyle w:val="NormalWeb"/>
        <w:rPr>
          <w:rFonts w:ascii="Arial" w:hAnsi="Arial" w:cs="Arial"/>
          <w:sz w:val="22"/>
          <w:szCs w:val="22"/>
        </w:rPr>
      </w:pPr>
    </w:p>
    <w:p w14:paraId="346877F5" w14:textId="26CEC70D" w:rsidR="00202A4D" w:rsidRPr="001C4E49" w:rsidRDefault="00202A4D" w:rsidP="00012323">
      <w:pPr>
        <w:pStyle w:val="NormalWeb"/>
        <w:rPr>
          <w:rFonts w:ascii="Arial" w:hAnsi="Arial" w:cs="Arial"/>
          <w:sz w:val="22"/>
          <w:szCs w:val="22"/>
        </w:rPr>
      </w:pPr>
    </w:p>
    <w:p w14:paraId="65B6F76A" w14:textId="373E9877" w:rsidR="00202A4D" w:rsidRPr="001C4E49" w:rsidRDefault="00202A4D" w:rsidP="00012323">
      <w:pPr>
        <w:pStyle w:val="NormalWeb"/>
        <w:rPr>
          <w:rFonts w:ascii="Arial" w:hAnsi="Arial" w:cs="Arial"/>
          <w:sz w:val="22"/>
          <w:szCs w:val="22"/>
        </w:rPr>
      </w:pPr>
    </w:p>
    <w:p w14:paraId="776BE9D7" w14:textId="01F6CA6E" w:rsidR="00202A4D" w:rsidRPr="001C4E49" w:rsidRDefault="00202A4D" w:rsidP="00012323">
      <w:pPr>
        <w:pStyle w:val="NormalWeb"/>
        <w:rPr>
          <w:rFonts w:ascii="Arial" w:hAnsi="Arial" w:cs="Arial"/>
          <w:sz w:val="22"/>
          <w:szCs w:val="22"/>
        </w:rPr>
      </w:pPr>
    </w:p>
    <w:p w14:paraId="73C09209" w14:textId="3DAF4654" w:rsidR="00202A4D" w:rsidRPr="001C4E49" w:rsidRDefault="00202A4D" w:rsidP="00012323">
      <w:pPr>
        <w:pStyle w:val="NormalWeb"/>
        <w:rPr>
          <w:rFonts w:ascii="Arial" w:hAnsi="Arial" w:cs="Arial"/>
          <w:sz w:val="22"/>
          <w:szCs w:val="22"/>
        </w:rPr>
      </w:pPr>
    </w:p>
    <w:p w14:paraId="0829D405" w14:textId="47B76C94" w:rsidR="00202A4D" w:rsidRPr="001C4E49" w:rsidRDefault="00202A4D" w:rsidP="00012323">
      <w:pPr>
        <w:pStyle w:val="NormalWeb"/>
        <w:rPr>
          <w:rFonts w:ascii="Arial" w:hAnsi="Arial" w:cs="Arial"/>
          <w:sz w:val="22"/>
          <w:szCs w:val="22"/>
        </w:rPr>
      </w:pPr>
    </w:p>
    <w:p w14:paraId="62CD3C69" w14:textId="76936F65" w:rsidR="00202A4D" w:rsidRPr="001C4E49" w:rsidRDefault="00202A4D" w:rsidP="00012323">
      <w:pPr>
        <w:pStyle w:val="NormalWeb"/>
        <w:rPr>
          <w:rFonts w:ascii="Arial" w:hAnsi="Arial" w:cs="Arial"/>
          <w:sz w:val="22"/>
          <w:szCs w:val="22"/>
        </w:rPr>
      </w:pPr>
    </w:p>
    <w:p w14:paraId="11255B13" w14:textId="6123923C" w:rsidR="00202A4D" w:rsidRPr="001C4E49" w:rsidRDefault="00202A4D" w:rsidP="00012323">
      <w:pPr>
        <w:pStyle w:val="NormalWeb"/>
        <w:rPr>
          <w:rFonts w:ascii="Arial" w:hAnsi="Arial" w:cs="Arial"/>
          <w:sz w:val="22"/>
          <w:szCs w:val="22"/>
        </w:rPr>
      </w:pPr>
    </w:p>
    <w:p w14:paraId="2CADF9B0" w14:textId="77777777" w:rsidR="00202A4D" w:rsidRPr="001C4E49" w:rsidRDefault="00202A4D" w:rsidP="00012323">
      <w:pPr>
        <w:pStyle w:val="NormalWeb"/>
        <w:rPr>
          <w:rFonts w:ascii="Arial" w:hAnsi="Arial" w:cs="Arial"/>
          <w:sz w:val="22"/>
          <w:szCs w:val="22"/>
        </w:rPr>
      </w:pPr>
    </w:p>
    <w:p w14:paraId="06EB646C" w14:textId="77777777" w:rsidR="006664F2" w:rsidRPr="001C4E49" w:rsidRDefault="006664F2" w:rsidP="00012323">
      <w:pPr>
        <w:pStyle w:val="NormalWeb"/>
        <w:rPr>
          <w:rFonts w:ascii="Arial" w:hAnsi="Arial" w:cs="Arial"/>
          <w:sz w:val="22"/>
          <w:szCs w:val="22"/>
        </w:rPr>
      </w:pPr>
    </w:p>
    <w:p w14:paraId="35CD47E4" w14:textId="77777777" w:rsidR="006F5724" w:rsidRPr="001C4E49" w:rsidRDefault="006F5724" w:rsidP="00012323">
      <w:pPr>
        <w:pStyle w:val="NormalWeb"/>
        <w:rPr>
          <w:rFonts w:ascii="Arial" w:hAnsi="Arial" w:cs="Arial"/>
          <w:b/>
          <w:bCs/>
          <w:sz w:val="22"/>
          <w:szCs w:val="22"/>
        </w:rPr>
      </w:pPr>
    </w:p>
    <w:p w14:paraId="377C668C" w14:textId="77777777" w:rsidR="006F5724" w:rsidRPr="001C4E49" w:rsidRDefault="006F5724" w:rsidP="00012323">
      <w:pPr>
        <w:pStyle w:val="NormalWeb"/>
        <w:rPr>
          <w:rFonts w:ascii="Arial" w:hAnsi="Arial" w:cs="Arial"/>
          <w:b/>
          <w:bCs/>
          <w:sz w:val="22"/>
          <w:szCs w:val="22"/>
        </w:rPr>
      </w:pPr>
    </w:p>
    <w:p w14:paraId="7E091D04" w14:textId="77777777" w:rsidR="006F5724" w:rsidRPr="001C4E49" w:rsidRDefault="006F5724" w:rsidP="00012323">
      <w:pPr>
        <w:pStyle w:val="NormalWeb"/>
        <w:rPr>
          <w:rFonts w:ascii="Arial" w:hAnsi="Arial" w:cs="Arial"/>
          <w:b/>
          <w:bCs/>
          <w:sz w:val="22"/>
          <w:szCs w:val="22"/>
        </w:rPr>
      </w:pPr>
    </w:p>
    <w:p w14:paraId="440493E2" w14:textId="77777777" w:rsidR="006F5724" w:rsidRPr="001C4E49" w:rsidRDefault="006F5724" w:rsidP="00012323">
      <w:pPr>
        <w:pStyle w:val="NormalWeb"/>
        <w:rPr>
          <w:rFonts w:ascii="Arial" w:hAnsi="Arial" w:cs="Arial"/>
          <w:b/>
          <w:bCs/>
          <w:sz w:val="22"/>
          <w:szCs w:val="22"/>
        </w:rPr>
      </w:pPr>
    </w:p>
    <w:p w14:paraId="482A0FB1" w14:textId="77777777" w:rsidR="001C4E49" w:rsidRDefault="001C4E49" w:rsidP="00012323">
      <w:pPr>
        <w:pStyle w:val="NormalWeb"/>
        <w:rPr>
          <w:rFonts w:ascii="Arial" w:hAnsi="Arial" w:cs="Arial"/>
          <w:b/>
          <w:bCs/>
          <w:sz w:val="22"/>
          <w:szCs w:val="22"/>
        </w:rPr>
      </w:pPr>
    </w:p>
    <w:p w14:paraId="24C6A66D" w14:textId="24F78EB2" w:rsidR="00012323" w:rsidRPr="001C4E49" w:rsidRDefault="00012323" w:rsidP="00012323">
      <w:pPr>
        <w:pStyle w:val="NormalWeb"/>
        <w:rPr>
          <w:rFonts w:ascii="Arial" w:hAnsi="Arial" w:cs="Arial"/>
          <w:sz w:val="22"/>
          <w:szCs w:val="22"/>
        </w:rPr>
      </w:pPr>
      <w:r w:rsidRPr="001C4E49">
        <w:rPr>
          <w:rFonts w:ascii="Arial" w:hAnsi="Arial" w:cs="Arial"/>
          <w:b/>
          <w:bCs/>
          <w:sz w:val="22"/>
          <w:szCs w:val="22"/>
        </w:rPr>
        <w:lastRenderedPageBreak/>
        <w:t>Assignment 3</w:t>
      </w:r>
      <w:r w:rsidR="000C291B" w:rsidRPr="001C4E49">
        <w:rPr>
          <w:rFonts w:ascii="Arial" w:hAnsi="Arial" w:cs="Arial"/>
          <w:b/>
          <w:bCs/>
          <w:sz w:val="22"/>
          <w:szCs w:val="22"/>
        </w:rPr>
        <w:t xml:space="preserve">: </w:t>
      </w:r>
    </w:p>
    <w:p w14:paraId="3EC7AD6C" w14:textId="4C9900F5" w:rsidR="000C291B" w:rsidRPr="001C4E49" w:rsidRDefault="000C291B" w:rsidP="00012323">
      <w:pPr>
        <w:pStyle w:val="NormalWeb"/>
        <w:rPr>
          <w:rFonts w:ascii="Arial" w:hAnsi="Arial" w:cs="Arial"/>
          <w:sz w:val="22"/>
          <w:szCs w:val="22"/>
        </w:rPr>
      </w:pPr>
      <w:r w:rsidRPr="001C4E49">
        <w:rPr>
          <w:rFonts w:ascii="Arial" w:hAnsi="Arial" w:cs="Arial"/>
          <w:sz w:val="22"/>
          <w:szCs w:val="22"/>
          <w:u w:val="single"/>
        </w:rPr>
        <w:t>Assess</w:t>
      </w:r>
      <w:r w:rsidRPr="001C4E49">
        <w:rPr>
          <w:rFonts w:ascii="Arial" w:hAnsi="Arial" w:cs="Arial"/>
          <w:sz w:val="22"/>
          <w:szCs w:val="22"/>
        </w:rPr>
        <w:t xml:space="preserve"> the role of MAPPA in managing offenders, and </w:t>
      </w:r>
      <w:r w:rsidRPr="001C4E49">
        <w:rPr>
          <w:rFonts w:ascii="Arial" w:hAnsi="Arial" w:cs="Arial"/>
          <w:sz w:val="22"/>
          <w:szCs w:val="22"/>
          <w:u w:val="single"/>
        </w:rPr>
        <w:t>evaluate</w:t>
      </w:r>
      <w:r w:rsidRPr="001C4E49">
        <w:rPr>
          <w:rFonts w:ascii="Arial" w:hAnsi="Arial" w:cs="Arial"/>
          <w:sz w:val="22"/>
          <w:szCs w:val="22"/>
        </w:rPr>
        <w:t xml:space="preserve"> the effectiveness of current police practices to investigate public protection incidents involving violent and sexual offences.</w:t>
      </w:r>
    </w:p>
    <w:p w14:paraId="0D54EFDD" w14:textId="77777777" w:rsidR="000C291B" w:rsidRPr="001C4E49" w:rsidRDefault="000C291B" w:rsidP="000C291B">
      <w:pPr>
        <w:overflowPunct w:val="0"/>
        <w:autoSpaceDE w:val="0"/>
        <w:autoSpaceDN w:val="0"/>
        <w:adjustRightInd w:val="0"/>
        <w:spacing w:after="0" w:line="276" w:lineRule="auto"/>
        <w:ind w:right="531"/>
        <w:textAlignment w:val="baseline"/>
        <w:rPr>
          <w:rFonts w:ascii="Arial" w:eastAsia="Times New Roman" w:hAnsi="Arial" w:cs="Arial"/>
          <w:lang w:eastAsia="en-GB"/>
        </w:rPr>
      </w:pPr>
      <w:r w:rsidRPr="001C4E49">
        <w:rPr>
          <w:rFonts w:ascii="Arial" w:eastAsia="Times New Roman" w:hAnsi="Arial" w:cs="Arial"/>
          <w:lang w:eastAsia="en-GB"/>
        </w:rPr>
        <w:t>You must use academic research to support your answer.</w:t>
      </w:r>
    </w:p>
    <w:p w14:paraId="10614B63" w14:textId="6BDCCC36" w:rsidR="000C291B" w:rsidRPr="001C4E49" w:rsidRDefault="000C291B" w:rsidP="00EB2E86">
      <w:pPr>
        <w:spacing w:after="0" w:line="276" w:lineRule="auto"/>
        <w:ind w:right="531"/>
        <w:rPr>
          <w:rFonts w:ascii="Arial" w:eastAsia="Times New Roman" w:hAnsi="Arial" w:cs="Arial"/>
          <w:lang w:eastAsia="en-GB"/>
        </w:rPr>
      </w:pPr>
      <w:r w:rsidRPr="001C4E49">
        <w:rPr>
          <w:rFonts w:ascii="Arial" w:eastAsia="Times New Roman" w:hAnsi="Arial" w:cs="Arial"/>
          <w:b/>
          <w:bCs/>
          <w:lang w:eastAsia="en-GB"/>
        </w:rPr>
        <w:t xml:space="preserve">Word limit: </w:t>
      </w:r>
      <w:r w:rsidRPr="001C4E49">
        <w:rPr>
          <w:rFonts w:ascii="Arial" w:eastAsia="Times New Roman" w:hAnsi="Arial" w:cs="Arial"/>
          <w:lang w:eastAsia="en-GB"/>
        </w:rPr>
        <w:t>1000 words.</w:t>
      </w:r>
    </w:p>
    <w:p w14:paraId="551CB43E" w14:textId="77777777" w:rsidR="00DA59CE" w:rsidRPr="001C4E49" w:rsidRDefault="00DA59CE" w:rsidP="000C291B">
      <w:pPr>
        <w:spacing w:after="0" w:line="276" w:lineRule="auto"/>
        <w:ind w:right="531"/>
        <w:rPr>
          <w:rFonts w:ascii="Arial" w:eastAsia="Times New Roman" w:hAnsi="Arial" w:cs="Arial"/>
          <w:lang w:eastAsia="en-GB"/>
        </w:rPr>
      </w:pPr>
    </w:p>
    <w:p w14:paraId="532F4A6B" w14:textId="38C5046B" w:rsidR="00DA59CE" w:rsidRPr="001C4E49" w:rsidRDefault="00B83424" w:rsidP="00AA30F8">
      <w:pPr>
        <w:spacing w:after="0" w:line="276" w:lineRule="auto"/>
        <w:ind w:right="531" w:firstLine="720"/>
        <w:rPr>
          <w:rFonts w:ascii="Arial" w:eastAsia="Times New Roman" w:hAnsi="Arial" w:cs="Arial"/>
          <w:lang w:eastAsia="en-GB"/>
        </w:rPr>
      </w:pPr>
      <w:r w:rsidRPr="001C4E49">
        <w:rPr>
          <w:rFonts w:ascii="Arial" w:eastAsia="Times New Roman" w:hAnsi="Arial" w:cs="Arial"/>
          <w:lang w:eastAsia="en-GB"/>
        </w:rPr>
        <w:t xml:space="preserve">MAPPA stands for Multi Agency Public Protection arrangements. MAPPA is predominantly a set of measures put in place by the Police, Social Services, Prison Services, Local Authorities and Health services </w:t>
      </w:r>
      <w:r w:rsidR="0068746C" w:rsidRPr="001C4E49">
        <w:rPr>
          <w:rFonts w:ascii="Arial" w:eastAsia="Times New Roman" w:hAnsi="Arial" w:cs="Arial"/>
          <w:lang w:eastAsia="en-GB"/>
        </w:rPr>
        <w:t>to</w:t>
      </w:r>
      <w:r w:rsidRPr="001C4E49">
        <w:rPr>
          <w:rFonts w:ascii="Arial" w:eastAsia="Times New Roman" w:hAnsi="Arial" w:cs="Arial"/>
          <w:lang w:eastAsia="en-GB"/>
        </w:rPr>
        <w:t xml:space="preserve"> assess and manage the risk posed by offenders</w:t>
      </w:r>
      <w:r w:rsidR="00DA59CE" w:rsidRPr="001C4E49">
        <w:rPr>
          <w:rFonts w:ascii="Arial" w:eastAsia="Times New Roman" w:hAnsi="Arial" w:cs="Arial"/>
          <w:lang w:eastAsia="en-GB"/>
        </w:rPr>
        <w:t xml:space="preserve"> (</w:t>
      </w:r>
      <w:r w:rsidR="003D0D93" w:rsidRPr="001C4E49">
        <w:rPr>
          <w:rFonts w:ascii="Arial" w:eastAsia="Times New Roman" w:hAnsi="Arial" w:cs="Arial"/>
          <w:lang w:eastAsia="en-GB"/>
        </w:rPr>
        <w:t>Taylor, 2013</w:t>
      </w:r>
      <w:r w:rsidR="00DA59CE" w:rsidRPr="001C4E49">
        <w:rPr>
          <w:rFonts w:ascii="Arial" w:eastAsia="Times New Roman" w:hAnsi="Arial" w:cs="Arial"/>
          <w:lang w:eastAsia="en-GB"/>
        </w:rPr>
        <w:t>).</w:t>
      </w:r>
    </w:p>
    <w:p w14:paraId="78C48835" w14:textId="26AA61B3" w:rsidR="00DA59CE" w:rsidRPr="001C4E49" w:rsidRDefault="00DA59CE" w:rsidP="000C291B">
      <w:pPr>
        <w:spacing w:after="0" w:line="276" w:lineRule="auto"/>
        <w:ind w:right="531"/>
        <w:rPr>
          <w:rFonts w:ascii="Arial" w:eastAsia="Times New Roman" w:hAnsi="Arial" w:cs="Arial"/>
          <w:lang w:eastAsia="en-GB"/>
        </w:rPr>
      </w:pPr>
    </w:p>
    <w:p w14:paraId="7172E106" w14:textId="53978E0B" w:rsidR="00DA59CE" w:rsidRPr="001C4E49" w:rsidRDefault="00DA59CE" w:rsidP="00AA30F8">
      <w:pPr>
        <w:spacing w:after="0" w:line="276" w:lineRule="auto"/>
        <w:ind w:right="531" w:firstLine="720"/>
        <w:rPr>
          <w:rFonts w:ascii="Arial" w:hAnsi="Arial" w:cs="Arial"/>
        </w:rPr>
      </w:pPr>
      <w:r w:rsidRPr="001C4E49">
        <w:rPr>
          <w:rFonts w:ascii="Arial" w:eastAsia="Times New Roman" w:hAnsi="Arial" w:cs="Arial"/>
          <w:lang w:eastAsia="en-GB"/>
        </w:rPr>
        <w:t xml:space="preserve">In order to </w:t>
      </w:r>
      <w:r w:rsidR="002958D5" w:rsidRPr="001C4E49">
        <w:rPr>
          <w:rFonts w:ascii="Arial" w:eastAsia="Times New Roman" w:hAnsi="Arial" w:cs="Arial"/>
          <w:lang w:eastAsia="en-GB"/>
        </w:rPr>
        <w:t xml:space="preserve">identify </w:t>
      </w:r>
      <w:r w:rsidR="00376112" w:rsidRPr="001C4E49">
        <w:rPr>
          <w:rFonts w:ascii="Arial" w:eastAsia="Times New Roman" w:hAnsi="Arial" w:cs="Arial"/>
          <w:lang w:eastAsia="en-GB"/>
        </w:rPr>
        <w:t>offenders</w:t>
      </w:r>
      <w:r w:rsidR="002958D5" w:rsidRPr="001C4E49">
        <w:rPr>
          <w:rFonts w:ascii="Arial" w:eastAsia="Times New Roman" w:hAnsi="Arial" w:cs="Arial"/>
          <w:lang w:eastAsia="en-GB"/>
        </w:rPr>
        <w:t xml:space="preserve"> </w:t>
      </w:r>
      <w:r w:rsidR="0068746C" w:rsidRPr="001C4E49">
        <w:rPr>
          <w:rFonts w:ascii="Arial" w:eastAsia="Times New Roman" w:hAnsi="Arial" w:cs="Arial"/>
          <w:lang w:eastAsia="en-GB"/>
        </w:rPr>
        <w:t>who qualify for</w:t>
      </w:r>
      <w:r w:rsidR="002958D5" w:rsidRPr="001C4E49">
        <w:rPr>
          <w:rFonts w:ascii="Arial" w:eastAsia="Times New Roman" w:hAnsi="Arial" w:cs="Arial"/>
          <w:lang w:eastAsia="en-GB"/>
        </w:rPr>
        <w:t xml:space="preserve"> MAPPA,</w:t>
      </w:r>
      <w:r w:rsidRPr="001C4E49">
        <w:rPr>
          <w:rFonts w:ascii="Arial" w:eastAsia="Times New Roman" w:hAnsi="Arial" w:cs="Arial"/>
          <w:lang w:eastAsia="en-GB"/>
        </w:rPr>
        <w:t xml:space="preserve"> they </w:t>
      </w:r>
      <w:r w:rsidR="002958D5" w:rsidRPr="001C4E49">
        <w:rPr>
          <w:rFonts w:ascii="Arial" w:eastAsia="Times New Roman" w:hAnsi="Arial" w:cs="Arial"/>
          <w:lang w:eastAsia="en-GB"/>
        </w:rPr>
        <w:t xml:space="preserve">must fall </w:t>
      </w:r>
      <w:r w:rsidRPr="001C4E49">
        <w:rPr>
          <w:rFonts w:ascii="Arial" w:eastAsia="Times New Roman" w:hAnsi="Arial" w:cs="Arial"/>
          <w:lang w:eastAsia="en-GB"/>
        </w:rPr>
        <w:t xml:space="preserve">under one of three categories. Category one is for </w:t>
      </w:r>
      <w:r w:rsidR="00376112" w:rsidRPr="001C4E49">
        <w:rPr>
          <w:rFonts w:ascii="Arial" w:eastAsia="Times New Roman" w:hAnsi="Arial" w:cs="Arial"/>
          <w:lang w:eastAsia="en-GB"/>
        </w:rPr>
        <w:t xml:space="preserve">registered </w:t>
      </w:r>
      <w:r w:rsidRPr="001C4E49">
        <w:rPr>
          <w:rFonts w:ascii="Arial" w:eastAsia="Times New Roman" w:hAnsi="Arial" w:cs="Arial"/>
          <w:lang w:eastAsia="en-GB"/>
        </w:rPr>
        <w:t>sexual offenders</w:t>
      </w:r>
      <w:r w:rsidR="00376112" w:rsidRPr="001C4E49">
        <w:rPr>
          <w:rFonts w:ascii="Arial" w:eastAsia="Times New Roman" w:hAnsi="Arial" w:cs="Arial"/>
          <w:lang w:eastAsia="en-GB"/>
        </w:rPr>
        <w:t>. Category two is for offenders who have been convicted of an offence in line with schedule fifteen of the Criminal Justice Act 2003. Schedule fifteen incl</w:t>
      </w:r>
      <w:r w:rsidR="0068746C" w:rsidRPr="001C4E49">
        <w:rPr>
          <w:rFonts w:ascii="Arial" w:eastAsia="Times New Roman" w:hAnsi="Arial" w:cs="Arial"/>
          <w:lang w:eastAsia="en-GB"/>
        </w:rPr>
        <w:t>u</w:t>
      </w:r>
      <w:r w:rsidR="00376112" w:rsidRPr="001C4E49">
        <w:rPr>
          <w:rFonts w:ascii="Arial" w:eastAsia="Times New Roman" w:hAnsi="Arial" w:cs="Arial"/>
          <w:lang w:eastAsia="en-GB"/>
        </w:rPr>
        <w:t>des offences such as kidnapping, grievous bodily harm and manslaughter (</w:t>
      </w:r>
      <w:r w:rsidR="00376112" w:rsidRPr="001C4E49">
        <w:rPr>
          <w:rFonts w:ascii="Arial" w:hAnsi="Arial" w:cs="Arial"/>
        </w:rPr>
        <w:t>Northumberland, Tyne and Wear NHS Foundation Trust</w:t>
      </w:r>
      <w:r w:rsidR="0068746C" w:rsidRPr="001C4E49">
        <w:rPr>
          <w:rFonts w:ascii="Arial" w:hAnsi="Arial" w:cs="Arial"/>
        </w:rPr>
        <w:t xml:space="preserve">, </w:t>
      </w:r>
      <w:r w:rsidR="00376112" w:rsidRPr="001C4E49">
        <w:rPr>
          <w:rFonts w:ascii="Arial" w:hAnsi="Arial" w:cs="Arial"/>
        </w:rPr>
        <w:t xml:space="preserve">2017). Category three is for any person convicted </w:t>
      </w:r>
      <w:r w:rsidR="00AA30F8" w:rsidRPr="001C4E49">
        <w:rPr>
          <w:rFonts w:ascii="Arial" w:hAnsi="Arial" w:cs="Arial"/>
        </w:rPr>
        <w:t>of</w:t>
      </w:r>
      <w:r w:rsidR="00376112" w:rsidRPr="001C4E49">
        <w:rPr>
          <w:rFonts w:ascii="Arial" w:hAnsi="Arial" w:cs="Arial"/>
        </w:rPr>
        <w:t xml:space="preserve"> an offence which indicates that they are a serious risk and likely to cause harm, requiring multi agency management (College of Policing,</w:t>
      </w:r>
      <w:r w:rsidR="006F0289" w:rsidRPr="001C4E49">
        <w:rPr>
          <w:rFonts w:ascii="Arial" w:hAnsi="Arial" w:cs="Arial"/>
        </w:rPr>
        <w:t xml:space="preserve"> 2021).</w:t>
      </w:r>
    </w:p>
    <w:p w14:paraId="57AA8132" w14:textId="432B2DCF" w:rsidR="00C448A1" w:rsidRPr="001C4E49" w:rsidRDefault="00C448A1" w:rsidP="00AA30F8">
      <w:pPr>
        <w:spacing w:after="0" w:line="276" w:lineRule="auto"/>
        <w:ind w:right="531" w:firstLine="720"/>
        <w:rPr>
          <w:rFonts w:ascii="Arial" w:hAnsi="Arial" w:cs="Arial"/>
        </w:rPr>
      </w:pPr>
    </w:p>
    <w:p w14:paraId="6A894573" w14:textId="04C39E01" w:rsidR="00C448A1" w:rsidRPr="001C4E49" w:rsidRDefault="00C448A1" w:rsidP="00AA30F8">
      <w:pPr>
        <w:spacing w:after="0" w:line="276" w:lineRule="auto"/>
        <w:ind w:right="531" w:firstLine="720"/>
        <w:rPr>
          <w:rFonts w:ascii="Arial" w:hAnsi="Arial" w:cs="Arial"/>
        </w:rPr>
      </w:pPr>
      <w:r w:rsidRPr="001C4E49">
        <w:rPr>
          <w:rFonts w:ascii="Arial" w:hAnsi="Arial" w:cs="Arial"/>
        </w:rPr>
        <w:t>Once identified</w:t>
      </w:r>
      <w:r w:rsidR="009A59EF" w:rsidRPr="001C4E49">
        <w:rPr>
          <w:rFonts w:ascii="Arial" w:hAnsi="Arial" w:cs="Arial"/>
        </w:rPr>
        <w:t xml:space="preserve"> either the</w:t>
      </w:r>
      <w:r w:rsidR="004E7AAD" w:rsidRPr="001C4E49">
        <w:rPr>
          <w:rFonts w:ascii="Arial" w:hAnsi="Arial" w:cs="Arial"/>
        </w:rPr>
        <w:t xml:space="preserve"> Police or His Majesty’s Prison and Probation service</w:t>
      </w:r>
      <w:r w:rsidR="009A59EF" w:rsidRPr="001C4E49">
        <w:rPr>
          <w:rFonts w:ascii="Arial" w:hAnsi="Arial" w:cs="Arial"/>
        </w:rPr>
        <w:t xml:space="preserve"> are appointed as the responsible a</w:t>
      </w:r>
      <w:r w:rsidR="00A11456" w:rsidRPr="001C4E49">
        <w:rPr>
          <w:rFonts w:ascii="Arial" w:hAnsi="Arial" w:cs="Arial"/>
        </w:rPr>
        <w:t>uthority</w:t>
      </w:r>
      <w:r w:rsidR="009A59EF" w:rsidRPr="001C4E49">
        <w:rPr>
          <w:rFonts w:ascii="Arial" w:hAnsi="Arial" w:cs="Arial"/>
        </w:rPr>
        <w:t>. The respon</w:t>
      </w:r>
      <w:r w:rsidR="00A11456" w:rsidRPr="001C4E49">
        <w:rPr>
          <w:rFonts w:ascii="Arial" w:hAnsi="Arial" w:cs="Arial"/>
        </w:rPr>
        <w:t xml:space="preserve">sible authority is sanctioned under the Criminal Justice Act 2003 to uphold public protection, </w:t>
      </w:r>
      <w:r w:rsidR="004E7AAD" w:rsidRPr="001C4E49">
        <w:rPr>
          <w:rFonts w:ascii="Arial" w:hAnsi="Arial" w:cs="Arial"/>
        </w:rPr>
        <w:t>ensue that the risk</w:t>
      </w:r>
      <w:r w:rsidR="00A11456" w:rsidRPr="001C4E49">
        <w:rPr>
          <w:rFonts w:ascii="Arial" w:hAnsi="Arial" w:cs="Arial"/>
        </w:rPr>
        <w:t>s</w:t>
      </w:r>
      <w:r w:rsidR="004E7AAD" w:rsidRPr="001C4E49">
        <w:rPr>
          <w:rFonts w:ascii="Arial" w:hAnsi="Arial" w:cs="Arial"/>
        </w:rPr>
        <w:t xml:space="preserve"> posed by an offender are suitably risk assessed and managed</w:t>
      </w:r>
      <w:r w:rsidR="00A11456" w:rsidRPr="001C4E49">
        <w:rPr>
          <w:rFonts w:ascii="Arial" w:hAnsi="Arial" w:cs="Arial"/>
        </w:rPr>
        <w:t xml:space="preserve"> (Taylor, 2013)</w:t>
      </w:r>
      <w:r w:rsidR="004E7AAD" w:rsidRPr="001C4E49">
        <w:rPr>
          <w:rFonts w:ascii="Arial" w:hAnsi="Arial" w:cs="Arial"/>
        </w:rPr>
        <w:t xml:space="preserve">. It is also a requirement for the </w:t>
      </w:r>
      <w:r w:rsidR="00A11456" w:rsidRPr="001C4E49">
        <w:rPr>
          <w:rFonts w:ascii="Arial" w:hAnsi="Arial" w:cs="Arial"/>
        </w:rPr>
        <w:t>responsible authority</w:t>
      </w:r>
      <w:r w:rsidR="004E7AAD" w:rsidRPr="001C4E49">
        <w:rPr>
          <w:rFonts w:ascii="Arial" w:hAnsi="Arial" w:cs="Arial"/>
        </w:rPr>
        <w:t xml:space="preserve"> to share </w:t>
      </w:r>
      <w:r w:rsidR="0068746C" w:rsidRPr="001C4E49">
        <w:rPr>
          <w:rFonts w:ascii="Arial" w:hAnsi="Arial" w:cs="Arial"/>
        </w:rPr>
        <w:t>appropriate</w:t>
      </w:r>
      <w:r w:rsidR="004E7AAD" w:rsidRPr="001C4E49">
        <w:rPr>
          <w:rFonts w:ascii="Arial" w:hAnsi="Arial" w:cs="Arial"/>
        </w:rPr>
        <w:t xml:space="preserve"> information with partnering agencies</w:t>
      </w:r>
      <w:r w:rsidR="00A11456" w:rsidRPr="001C4E49">
        <w:rPr>
          <w:rFonts w:ascii="Arial" w:hAnsi="Arial" w:cs="Arial"/>
        </w:rPr>
        <w:t xml:space="preserve"> and</w:t>
      </w:r>
      <w:r w:rsidR="004E7AAD" w:rsidRPr="001C4E49">
        <w:rPr>
          <w:rFonts w:ascii="Arial" w:hAnsi="Arial" w:cs="Arial"/>
        </w:rPr>
        <w:t xml:space="preserve"> to ensure </w:t>
      </w:r>
      <w:r w:rsidR="0068746C" w:rsidRPr="001C4E49">
        <w:rPr>
          <w:rFonts w:ascii="Arial" w:hAnsi="Arial" w:cs="Arial"/>
        </w:rPr>
        <w:t xml:space="preserve">they are </w:t>
      </w:r>
      <w:r w:rsidR="004E7AAD" w:rsidRPr="001C4E49">
        <w:rPr>
          <w:rFonts w:ascii="Arial" w:hAnsi="Arial" w:cs="Arial"/>
        </w:rPr>
        <w:t xml:space="preserve">aware of </w:t>
      </w:r>
      <w:r w:rsidR="0068746C" w:rsidRPr="001C4E49">
        <w:rPr>
          <w:rFonts w:ascii="Arial" w:hAnsi="Arial" w:cs="Arial"/>
        </w:rPr>
        <w:t xml:space="preserve">their role in </w:t>
      </w:r>
      <w:r w:rsidR="004E7AAD" w:rsidRPr="001C4E49">
        <w:rPr>
          <w:rFonts w:ascii="Arial" w:hAnsi="Arial" w:cs="Arial"/>
        </w:rPr>
        <w:t>uphold</w:t>
      </w:r>
      <w:r w:rsidR="0068746C" w:rsidRPr="001C4E49">
        <w:rPr>
          <w:rFonts w:ascii="Arial" w:hAnsi="Arial" w:cs="Arial"/>
        </w:rPr>
        <w:t>ing</w:t>
      </w:r>
      <w:r w:rsidR="004E7AAD" w:rsidRPr="001C4E49">
        <w:rPr>
          <w:rFonts w:ascii="Arial" w:hAnsi="Arial" w:cs="Arial"/>
        </w:rPr>
        <w:t xml:space="preserve"> the agreed MAPPA</w:t>
      </w:r>
      <w:r w:rsidR="0068746C" w:rsidRPr="001C4E49">
        <w:rPr>
          <w:rFonts w:ascii="Arial" w:hAnsi="Arial" w:cs="Arial"/>
        </w:rPr>
        <w:t xml:space="preserve"> of an offender </w:t>
      </w:r>
      <w:r w:rsidR="00B05610" w:rsidRPr="001C4E49">
        <w:rPr>
          <w:rFonts w:ascii="Arial" w:hAnsi="Arial" w:cs="Arial"/>
        </w:rPr>
        <w:t xml:space="preserve">(College of Policing, 2021). </w:t>
      </w:r>
    </w:p>
    <w:p w14:paraId="76D38215" w14:textId="2B3246E2" w:rsidR="00546BA8" w:rsidRPr="001C4E49" w:rsidRDefault="00546BA8" w:rsidP="00AA30F8">
      <w:pPr>
        <w:spacing w:after="0" w:line="276" w:lineRule="auto"/>
        <w:ind w:right="531" w:firstLine="720"/>
        <w:rPr>
          <w:rFonts w:ascii="Arial" w:hAnsi="Arial" w:cs="Arial"/>
        </w:rPr>
      </w:pPr>
    </w:p>
    <w:p w14:paraId="42D60B44" w14:textId="1ACFE3AA" w:rsidR="00546BA8" w:rsidRPr="001C4E49" w:rsidRDefault="00546BA8" w:rsidP="00AA30F8">
      <w:pPr>
        <w:spacing w:after="0" w:line="276" w:lineRule="auto"/>
        <w:ind w:right="531" w:firstLine="720"/>
        <w:rPr>
          <w:rFonts w:ascii="Arial" w:hAnsi="Arial" w:cs="Arial"/>
        </w:rPr>
      </w:pPr>
      <w:r w:rsidRPr="001C4E49">
        <w:rPr>
          <w:rFonts w:ascii="Arial" w:hAnsi="Arial" w:cs="Arial"/>
        </w:rPr>
        <w:t xml:space="preserve">The final part of MAPPA is the management of the offenders. This comes in three levels. Level one </w:t>
      </w:r>
      <w:r w:rsidR="00960F75" w:rsidRPr="001C4E49">
        <w:rPr>
          <w:rFonts w:ascii="Arial" w:hAnsi="Arial" w:cs="Arial"/>
        </w:rPr>
        <w:t>i</w:t>
      </w:r>
      <w:r w:rsidRPr="001C4E49">
        <w:rPr>
          <w:rFonts w:ascii="Arial" w:hAnsi="Arial" w:cs="Arial"/>
        </w:rPr>
        <w:t>s where the responsible agency takes charge of the offender</w:t>
      </w:r>
      <w:r w:rsidR="00960F75" w:rsidRPr="001C4E49">
        <w:rPr>
          <w:rFonts w:ascii="Arial" w:hAnsi="Arial" w:cs="Arial"/>
        </w:rPr>
        <w:t xml:space="preserve">. The </w:t>
      </w:r>
      <w:r w:rsidR="00830F92" w:rsidRPr="001C4E49">
        <w:rPr>
          <w:rFonts w:ascii="Arial" w:hAnsi="Arial" w:cs="Arial"/>
        </w:rPr>
        <w:t xml:space="preserve">responsible agency </w:t>
      </w:r>
      <w:r w:rsidR="00960F75" w:rsidRPr="001C4E49">
        <w:rPr>
          <w:rFonts w:ascii="Arial" w:hAnsi="Arial" w:cs="Arial"/>
        </w:rPr>
        <w:t xml:space="preserve">does </w:t>
      </w:r>
      <w:r w:rsidRPr="001C4E49">
        <w:rPr>
          <w:rFonts w:ascii="Arial" w:hAnsi="Arial" w:cs="Arial"/>
        </w:rPr>
        <w:t xml:space="preserve">not require assistance from partnering agencies however it is vital that information is still </w:t>
      </w:r>
      <w:r w:rsidR="00BB0EB0" w:rsidRPr="001C4E49">
        <w:rPr>
          <w:rFonts w:ascii="Arial" w:hAnsi="Arial" w:cs="Arial"/>
        </w:rPr>
        <w:t>shared</w:t>
      </w:r>
      <w:r w:rsidRPr="001C4E49">
        <w:rPr>
          <w:rFonts w:ascii="Arial" w:hAnsi="Arial" w:cs="Arial"/>
        </w:rPr>
        <w:t xml:space="preserve"> and disclosure is taken into consideration. Level two is where it is assessed and judged that multi agency involvement will assist the </w:t>
      </w:r>
      <w:r w:rsidR="00830F92" w:rsidRPr="001C4E49">
        <w:rPr>
          <w:rFonts w:ascii="Arial" w:hAnsi="Arial" w:cs="Arial"/>
        </w:rPr>
        <w:t>responsible agency</w:t>
      </w:r>
      <w:r w:rsidRPr="001C4E49">
        <w:rPr>
          <w:rFonts w:ascii="Arial" w:hAnsi="Arial" w:cs="Arial"/>
        </w:rPr>
        <w:t xml:space="preserve"> in managing the offender. This level of management is required when the risk is deemed high or very high for the offender to cause serious harm. Level three management is when senior management from all agencies is </w:t>
      </w:r>
      <w:r w:rsidR="00BB0EB0" w:rsidRPr="001C4E49">
        <w:rPr>
          <w:rFonts w:ascii="Arial" w:hAnsi="Arial" w:cs="Arial"/>
        </w:rPr>
        <w:t>required,</w:t>
      </w:r>
      <w:r w:rsidRPr="001C4E49">
        <w:rPr>
          <w:rFonts w:ascii="Arial" w:hAnsi="Arial" w:cs="Arial"/>
        </w:rPr>
        <w:t xml:space="preserve"> and high levels of demand are required</w:t>
      </w:r>
      <w:r w:rsidR="00960F75" w:rsidRPr="001C4E49">
        <w:rPr>
          <w:rFonts w:ascii="Arial" w:hAnsi="Arial" w:cs="Arial"/>
        </w:rPr>
        <w:t>.</w:t>
      </w:r>
      <w:r w:rsidRPr="001C4E49">
        <w:rPr>
          <w:rFonts w:ascii="Arial" w:hAnsi="Arial" w:cs="Arial"/>
        </w:rPr>
        <w:t xml:space="preserve"> </w:t>
      </w:r>
      <w:r w:rsidR="00960F75" w:rsidRPr="001C4E49">
        <w:rPr>
          <w:rFonts w:ascii="Arial" w:hAnsi="Arial" w:cs="Arial"/>
        </w:rPr>
        <w:t>I</w:t>
      </w:r>
      <w:r w:rsidRPr="001C4E49">
        <w:rPr>
          <w:rFonts w:ascii="Arial" w:hAnsi="Arial" w:cs="Arial"/>
        </w:rPr>
        <w:t>t is often the case that these offenders</w:t>
      </w:r>
      <w:r w:rsidR="00960F75" w:rsidRPr="001C4E49">
        <w:rPr>
          <w:rFonts w:ascii="Arial" w:hAnsi="Arial" w:cs="Arial"/>
        </w:rPr>
        <w:t xml:space="preserve"> are of interest to the media and </w:t>
      </w:r>
      <w:r w:rsidR="00830F92" w:rsidRPr="001C4E49">
        <w:rPr>
          <w:rFonts w:ascii="Arial" w:hAnsi="Arial" w:cs="Arial"/>
        </w:rPr>
        <w:t>public</w:t>
      </w:r>
      <w:r w:rsidR="00960F75" w:rsidRPr="001C4E49">
        <w:rPr>
          <w:rFonts w:ascii="Arial" w:hAnsi="Arial" w:cs="Arial"/>
        </w:rPr>
        <w:t xml:space="preserve"> </w:t>
      </w:r>
      <w:r w:rsidR="001260D2" w:rsidRPr="001C4E49">
        <w:rPr>
          <w:rFonts w:ascii="Arial" w:hAnsi="Arial" w:cs="Arial"/>
        </w:rPr>
        <w:t>(College of Policing, 2021).</w:t>
      </w:r>
    </w:p>
    <w:p w14:paraId="46739138" w14:textId="5A96F153" w:rsidR="005E234E" w:rsidRPr="001C4E49" w:rsidRDefault="005E234E" w:rsidP="00AA30F8">
      <w:pPr>
        <w:spacing w:after="0" w:line="276" w:lineRule="auto"/>
        <w:ind w:right="531" w:firstLine="720"/>
        <w:rPr>
          <w:rFonts w:ascii="Arial" w:hAnsi="Arial" w:cs="Arial"/>
        </w:rPr>
      </w:pPr>
    </w:p>
    <w:p w14:paraId="1E08F0CB" w14:textId="4F332D8F" w:rsidR="00813F57" w:rsidRPr="001C4E49" w:rsidRDefault="005E234E" w:rsidP="00F422B1">
      <w:pPr>
        <w:spacing w:after="0" w:line="276" w:lineRule="auto"/>
        <w:ind w:right="531" w:firstLine="720"/>
        <w:rPr>
          <w:rFonts w:ascii="Arial" w:hAnsi="Arial" w:cs="Arial"/>
        </w:rPr>
      </w:pPr>
      <w:r w:rsidRPr="001C4E49">
        <w:rPr>
          <w:rFonts w:ascii="Arial" w:hAnsi="Arial" w:cs="Arial"/>
        </w:rPr>
        <w:t>MAPPA itself is not a managing body, it is a set of guidelines which each involved authority is expected to follow and adhere to. It is expected that agencies work</w:t>
      </w:r>
      <w:r w:rsidR="004A6AE1" w:rsidRPr="001C4E49">
        <w:rPr>
          <w:rFonts w:ascii="Arial" w:hAnsi="Arial" w:cs="Arial"/>
        </w:rPr>
        <w:t xml:space="preserve"> and communicate together to protect the public. No single agency is expected to do anymore work then what they usually do as a service (Taylor, 2013). MAPPA </w:t>
      </w:r>
      <w:r w:rsidR="00E66193" w:rsidRPr="001C4E49">
        <w:rPr>
          <w:rFonts w:ascii="Arial" w:hAnsi="Arial" w:cs="Arial"/>
        </w:rPr>
        <w:t xml:space="preserve">has successfully brought experienced agencies together, ensured relevant information is shared amongst partner agencies and created a systematic approach in identifying and </w:t>
      </w:r>
      <w:r w:rsidR="00E66193" w:rsidRPr="001C4E49">
        <w:rPr>
          <w:rFonts w:ascii="Arial" w:hAnsi="Arial" w:cs="Arial"/>
        </w:rPr>
        <w:lastRenderedPageBreak/>
        <w:t xml:space="preserve">managing offenders (Webster, 2016). </w:t>
      </w:r>
      <w:r w:rsidR="00F422B1" w:rsidRPr="001C4E49">
        <w:rPr>
          <w:rFonts w:ascii="Arial" w:hAnsi="Arial" w:cs="Arial"/>
        </w:rPr>
        <w:t>Statistics show, between the year 2000 and 2010, reoffending rates dropped from 83% down to 66% amongst tho</w:t>
      </w:r>
      <w:r w:rsidR="004D1E6A" w:rsidRPr="001C4E49">
        <w:rPr>
          <w:rFonts w:ascii="Arial" w:hAnsi="Arial" w:cs="Arial"/>
        </w:rPr>
        <w:t>se who were identified for MAPPA</w:t>
      </w:r>
      <w:r w:rsidR="00F422B1" w:rsidRPr="001C4E49">
        <w:rPr>
          <w:rFonts w:ascii="Arial" w:hAnsi="Arial" w:cs="Arial"/>
        </w:rPr>
        <w:t>.</w:t>
      </w:r>
      <w:r w:rsidR="007E3160" w:rsidRPr="001C4E49">
        <w:rPr>
          <w:rFonts w:ascii="Arial" w:hAnsi="Arial" w:cs="Arial"/>
        </w:rPr>
        <w:t xml:space="preserve"> In this same </w:t>
      </w:r>
      <w:r w:rsidR="00774398" w:rsidRPr="001C4E49">
        <w:rPr>
          <w:rFonts w:ascii="Arial" w:hAnsi="Arial" w:cs="Arial"/>
        </w:rPr>
        <w:t>period</w:t>
      </w:r>
      <w:r w:rsidR="007E3160" w:rsidRPr="001C4E49">
        <w:rPr>
          <w:rFonts w:ascii="Arial" w:hAnsi="Arial" w:cs="Arial"/>
        </w:rPr>
        <w:t>, MAPPA has been applauded as being</w:t>
      </w:r>
      <w:r w:rsidR="00680A92" w:rsidRPr="001C4E49">
        <w:rPr>
          <w:rFonts w:ascii="Arial" w:hAnsi="Arial" w:cs="Arial"/>
        </w:rPr>
        <w:t xml:space="preserve"> one of the reasons</w:t>
      </w:r>
      <w:r w:rsidR="007E3160" w:rsidRPr="001C4E49">
        <w:rPr>
          <w:rFonts w:ascii="Arial" w:hAnsi="Arial" w:cs="Arial"/>
        </w:rPr>
        <w:t xml:space="preserve"> for an overall 4% </w:t>
      </w:r>
      <w:r w:rsidR="0077284E" w:rsidRPr="001C4E49">
        <w:rPr>
          <w:rFonts w:ascii="Arial" w:hAnsi="Arial" w:cs="Arial"/>
        </w:rPr>
        <w:t>drop-in</w:t>
      </w:r>
      <w:r w:rsidR="007E3160" w:rsidRPr="001C4E49">
        <w:rPr>
          <w:rFonts w:ascii="Arial" w:hAnsi="Arial" w:cs="Arial"/>
        </w:rPr>
        <w:t xml:space="preserve"> crime rates</w:t>
      </w:r>
      <w:r w:rsidR="006D3CB3" w:rsidRPr="001C4E49">
        <w:rPr>
          <w:rFonts w:ascii="Arial" w:hAnsi="Arial" w:cs="Arial"/>
        </w:rPr>
        <w:t xml:space="preserve"> (Bryant, 2015).</w:t>
      </w:r>
      <w:r w:rsidR="004D1E6A" w:rsidRPr="001C4E49">
        <w:rPr>
          <w:rFonts w:ascii="Arial" w:hAnsi="Arial" w:cs="Arial"/>
        </w:rPr>
        <w:t xml:space="preserve"> The reduction in reoffending rates is great for the Police Service a</w:t>
      </w:r>
      <w:r w:rsidR="002C0FF9" w:rsidRPr="001C4E49">
        <w:rPr>
          <w:rFonts w:ascii="Arial" w:hAnsi="Arial" w:cs="Arial"/>
        </w:rPr>
        <w:t>nd Government however the difficulty is keeping all partner agencies on board, there is no measurable stat to show what impact each agency has and how it impacts on the reoffending rates</w:t>
      </w:r>
      <w:r w:rsidR="00607A71" w:rsidRPr="001C4E49">
        <w:rPr>
          <w:rFonts w:ascii="Arial" w:hAnsi="Arial" w:cs="Arial"/>
        </w:rPr>
        <w:t>.</w:t>
      </w:r>
      <w:r w:rsidR="002C0FF9" w:rsidRPr="001C4E49">
        <w:rPr>
          <w:rFonts w:ascii="Arial" w:hAnsi="Arial" w:cs="Arial"/>
        </w:rPr>
        <w:t xml:space="preserve"> To improve MAPPA it would be beneficial to set each agency its own objectives within the process, this will allow for detailed scrutiny and better evaluation to improve the process and further improve results</w:t>
      </w:r>
      <w:r w:rsidR="001779E6" w:rsidRPr="001C4E49">
        <w:rPr>
          <w:rFonts w:ascii="Arial" w:hAnsi="Arial" w:cs="Arial"/>
        </w:rPr>
        <w:t xml:space="preserve"> (Webster, 2016).</w:t>
      </w:r>
      <w:r w:rsidR="00607A71" w:rsidRPr="001C4E49">
        <w:rPr>
          <w:rFonts w:ascii="Arial" w:hAnsi="Arial" w:cs="Arial"/>
        </w:rPr>
        <w:t xml:space="preserve"> Even with this criticism there can be no argument that MAPPA is proving its value and having a positive impact on society. </w:t>
      </w:r>
    </w:p>
    <w:p w14:paraId="58FBC613" w14:textId="4DEAB5B9" w:rsidR="00985E3E" w:rsidRPr="001C4E49" w:rsidRDefault="00985E3E" w:rsidP="006B78FD">
      <w:pPr>
        <w:spacing w:after="0" w:line="276" w:lineRule="auto"/>
        <w:ind w:right="531"/>
        <w:rPr>
          <w:rFonts w:ascii="Arial" w:eastAsia="Times New Roman" w:hAnsi="Arial" w:cs="Arial"/>
          <w:lang w:eastAsia="en-GB"/>
        </w:rPr>
      </w:pPr>
    </w:p>
    <w:p w14:paraId="404A467C" w14:textId="6EDF3BA1" w:rsidR="00985E3E" w:rsidRPr="001C4E49" w:rsidRDefault="006B78FD" w:rsidP="00380B2B">
      <w:pPr>
        <w:spacing w:after="0" w:line="276" w:lineRule="auto"/>
        <w:ind w:right="531" w:firstLine="360"/>
        <w:rPr>
          <w:rFonts w:ascii="Arial" w:eastAsia="Times New Roman" w:hAnsi="Arial" w:cs="Arial"/>
          <w:lang w:eastAsia="en-GB"/>
        </w:rPr>
      </w:pPr>
      <w:r w:rsidRPr="001C4E49">
        <w:rPr>
          <w:rFonts w:ascii="Arial" w:eastAsia="Times New Roman" w:hAnsi="Arial" w:cs="Arial"/>
          <w:lang w:eastAsia="en-GB"/>
        </w:rPr>
        <w:t xml:space="preserve">Guidelines are set by the College of Policing </w:t>
      </w:r>
      <w:r w:rsidR="0077284E" w:rsidRPr="001C4E49">
        <w:rPr>
          <w:rFonts w:ascii="Arial" w:eastAsia="Times New Roman" w:hAnsi="Arial" w:cs="Arial"/>
          <w:lang w:eastAsia="en-GB"/>
        </w:rPr>
        <w:t>regarding</w:t>
      </w:r>
      <w:r w:rsidRPr="001C4E49">
        <w:rPr>
          <w:rFonts w:ascii="Arial" w:eastAsia="Times New Roman" w:hAnsi="Arial" w:cs="Arial"/>
          <w:lang w:eastAsia="en-GB"/>
        </w:rPr>
        <w:t xml:space="preserve"> investigating Sexual Offences. T</w:t>
      </w:r>
      <w:r w:rsidR="00397C9A" w:rsidRPr="001C4E49">
        <w:rPr>
          <w:rFonts w:ascii="Arial" w:eastAsia="Times New Roman" w:hAnsi="Arial" w:cs="Arial"/>
          <w:lang w:eastAsia="en-GB"/>
        </w:rPr>
        <w:t>he first st</w:t>
      </w:r>
      <w:r w:rsidR="00B47385" w:rsidRPr="001C4E49">
        <w:rPr>
          <w:rFonts w:ascii="Arial" w:eastAsia="Times New Roman" w:hAnsi="Arial" w:cs="Arial"/>
          <w:lang w:eastAsia="en-GB"/>
        </w:rPr>
        <w:t>age</w:t>
      </w:r>
      <w:r w:rsidR="00397C9A" w:rsidRPr="001C4E49">
        <w:rPr>
          <w:rFonts w:ascii="Arial" w:eastAsia="Times New Roman" w:hAnsi="Arial" w:cs="Arial"/>
          <w:lang w:eastAsia="en-GB"/>
        </w:rPr>
        <w:t xml:space="preserve"> of these investigative guidelines </w:t>
      </w:r>
      <w:r w:rsidR="00BD2321" w:rsidRPr="001C4E49">
        <w:rPr>
          <w:rFonts w:ascii="Arial" w:eastAsia="Times New Roman" w:hAnsi="Arial" w:cs="Arial"/>
          <w:lang w:eastAsia="en-GB"/>
        </w:rPr>
        <w:t xml:space="preserve">is to ensure </w:t>
      </w:r>
      <w:r w:rsidR="00B47385" w:rsidRPr="001C4E49">
        <w:rPr>
          <w:rFonts w:ascii="Arial" w:eastAsia="Times New Roman" w:hAnsi="Arial" w:cs="Arial"/>
          <w:lang w:eastAsia="en-GB"/>
        </w:rPr>
        <w:t>that the victim is safe and that officers have an understating of any risk from a perpetrator towards the victim. Officers must then identify any medical needs followed by initiating the investigation and preserving any evidence</w:t>
      </w:r>
      <w:r w:rsidR="00FF245B" w:rsidRPr="001C4E49">
        <w:rPr>
          <w:rFonts w:ascii="Arial" w:eastAsia="Times New Roman" w:hAnsi="Arial" w:cs="Arial"/>
          <w:lang w:eastAsia="en-GB"/>
        </w:rPr>
        <w:t xml:space="preserve"> under </w:t>
      </w:r>
      <w:r w:rsidR="00B47385" w:rsidRPr="001C4E49">
        <w:rPr>
          <w:rFonts w:ascii="Arial" w:eastAsia="Times New Roman" w:hAnsi="Arial" w:cs="Arial"/>
          <w:lang w:eastAsia="en-GB"/>
        </w:rPr>
        <w:t>the golden hour guidelines. Officers must then</w:t>
      </w:r>
      <w:r w:rsidR="00FF245B" w:rsidRPr="001C4E49">
        <w:rPr>
          <w:rFonts w:ascii="Arial" w:eastAsia="Times New Roman" w:hAnsi="Arial" w:cs="Arial"/>
          <w:lang w:eastAsia="en-GB"/>
        </w:rPr>
        <w:t xml:space="preserve"> be </w:t>
      </w:r>
      <w:r w:rsidR="00591BEC" w:rsidRPr="001C4E49">
        <w:rPr>
          <w:rFonts w:ascii="Arial" w:eastAsia="Times New Roman" w:hAnsi="Arial" w:cs="Arial"/>
          <w:lang w:eastAsia="en-GB"/>
        </w:rPr>
        <w:t>non-judgemental</w:t>
      </w:r>
      <w:r w:rsidR="00FF245B" w:rsidRPr="001C4E49">
        <w:rPr>
          <w:rFonts w:ascii="Arial" w:eastAsia="Times New Roman" w:hAnsi="Arial" w:cs="Arial"/>
          <w:lang w:eastAsia="en-GB"/>
        </w:rPr>
        <w:t xml:space="preserve"> and </w:t>
      </w:r>
      <w:r w:rsidR="00B47385" w:rsidRPr="001C4E49">
        <w:rPr>
          <w:rFonts w:ascii="Arial" w:eastAsia="Times New Roman" w:hAnsi="Arial" w:cs="Arial"/>
          <w:lang w:eastAsia="en-GB"/>
        </w:rPr>
        <w:t xml:space="preserve">reassure the victim that they have done the right thing by reporting the offence. </w:t>
      </w:r>
      <w:r w:rsidR="004B234A" w:rsidRPr="001C4E49">
        <w:rPr>
          <w:rFonts w:ascii="Arial" w:eastAsia="Times New Roman" w:hAnsi="Arial" w:cs="Arial"/>
          <w:lang w:eastAsia="en-GB"/>
        </w:rPr>
        <w:t>Finally,</w:t>
      </w:r>
      <w:r w:rsidR="00956A57" w:rsidRPr="001C4E49">
        <w:rPr>
          <w:rFonts w:ascii="Arial" w:eastAsia="Times New Roman" w:hAnsi="Arial" w:cs="Arial"/>
          <w:lang w:eastAsia="en-GB"/>
        </w:rPr>
        <w:t xml:space="preserve"> officers must show empathy and sensitivity and maintain impartiality</w:t>
      </w:r>
      <w:r w:rsidR="00591BEC" w:rsidRPr="001C4E49">
        <w:rPr>
          <w:rFonts w:ascii="Arial" w:eastAsia="Times New Roman" w:hAnsi="Arial" w:cs="Arial"/>
          <w:lang w:eastAsia="en-GB"/>
        </w:rPr>
        <w:t xml:space="preserve"> throughout the investigation </w:t>
      </w:r>
      <w:r w:rsidR="006E75ED" w:rsidRPr="001C4E49">
        <w:rPr>
          <w:rFonts w:ascii="Arial" w:eastAsia="Times New Roman" w:hAnsi="Arial" w:cs="Arial"/>
          <w:lang w:eastAsia="en-GB"/>
        </w:rPr>
        <w:t>(College of Policing, 2014).</w:t>
      </w:r>
    </w:p>
    <w:p w14:paraId="22BE8D52" w14:textId="03405AD5" w:rsidR="005C2162" w:rsidRPr="001C4E49" w:rsidRDefault="005C2162" w:rsidP="00380B2B">
      <w:pPr>
        <w:spacing w:after="0" w:line="276" w:lineRule="auto"/>
        <w:ind w:right="531" w:firstLine="360"/>
        <w:rPr>
          <w:rFonts w:ascii="Arial" w:eastAsia="Times New Roman" w:hAnsi="Arial" w:cs="Arial"/>
          <w:lang w:eastAsia="en-GB"/>
        </w:rPr>
      </w:pPr>
    </w:p>
    <w:p w14:paraId="56E96143" w14:textId="578A9025" w:rsidR="005C2162" w:rsidRPr="001C4E49" w:rsidRDefault="005C2162" w:rsidP="00380B2B">
      <w:pPr>
        <w:spacing w:after="0" w:line="276" w:lineRule="auto"/>
        <w:ind w:right="531" w:firstLine="360"/>
        <w:rPr>
          <w:rFonts w:ascii="Arial" w:eastAsia="Times New Roman" w:hAnsi="Arial" w:cs="Arial"/>
          <w:lang w:eastAsia="en-GB"/>
        </w:rPr>
      </w:pPr>
      <w:r w:rsidRPr="001C4E49">
        <w:rPr>
          <w:rFonts w:ascii="Arial" w:eastAsia="Times New Roman" w:hAnsi="Arial" w:cs="Arial"/>
          <w:lang w:eastAsia="en-GB"/>
        </w:rPr>
        <w:t>South Wales Police have chosen to</w:t>
      </w:r>
      <w:r w:rsidR="009D59D0" w:rsidRPr="001C4E49">
        <w:rPr>
          <w:rFonts w:ascii="Arial" w:eastAsia="Times New Roman" w:hAnsi="Arial" w:cs="Arial"/>
          <w:lang w:eastAsia="en-GB"/>
        </w:rPr>
        <w:t xml:space="preserve"> </w:t>
      </w:r>
      <w:r w:rsidRPr="001C4E49">
        <w:rPr>
          <w:rFonts w:ascii="Arial" w:eastAsia="Times New Roman" w:hAnsi="Arial" w:cs="Arial"/>
          <w:lang w:eastAsia="en-GB"/>
        </w:rPr>
        <w:t>build on the College of Policing guidelines by offering further support. Victims of the most serious sexual offences will be allocated an Officer who will take a first account and then be the link between the victim and the investigation. This is designed to allow the victim to build rapport and trust with the Police service and be regularly updated with the progression of the investigation.</w:t>
      </w:r>
      <w:r w:rsidR="009D59D0" w:rsidRPr="001C4E49">
        <w:rPr>
          <w:rFonts w:ascii="Arial" w:eastAsia="Times New Roman" w:hAnsi="Arial" w:cs="Arial"/>
          <w:lang w:eastAsia="en-GB"/>
        </w:rPr>
        <w:t xml:space="preserve"> The victim will feel as ease with the singular point of contact and is likely to feel more assured when sharing details of the crime.</w:t>
      </w:r>
      <w:r w:rsidRPr="001C4E49">
        <w:rPr>
          <w:rFonts w:ascii="Arial" w:eastAsia="Times New Roman" w:hAnsi="Arial" w:cs="Arial"/>
          <w:lang w:eastAsia="en-GB"/>
        </w:rPr>
        <w:t xml:space="preserve"> This</w:t>
      </w:r>
      <w:r w:rsidR="009D59D0" w:rsidRPr="001C4E49">
        <w:rPr>
          <w:rFonts w:ascii="Arial" w:eastAsia="Times New Roman" w:hAnsi="Arial" w:cs="Arial"/>
          <w:lang w:eastAsia="en-GB"/>
        </w:rPr>
        <w:t xml:space="preserve"> also</w:t>
      </w:r>
      <w:r w:rsidRPr="001C4E49">
        <w:rPr>
          <w:rFonts w:ascii="Arial" w:eastAsia="Times New Roman" w:hAnsi="Arial" w:cs="Arial"/>
          <w:lang w:eastAsia="en-GB"/>
        </w:rPr>
        <w:t xml:space="preserve"> enables the victim to hold the Police service accountable for the investigation</w:t>
      </w:r>
      <w:r w:rsidR="004B234A" w:rsidRPr="001C4E49">
        <w:rPr>
          <w:rFonts w:ascii="Arial" w:eastAsia="Times New Roman" w:hAnsi="Arial" w:cs="Arial"/>
          <w:lang w:eastAsia="en-GB"/>
        </w:rPr>
        <w:t>,</w:t>
      </w:r>
      <w:r w:rsidR="009D59D0" w:rsidRPr="001C4E49">
        <w:rPr>
          <w:rFonts w:ascii="Arial" w:eastAsia="Times New Roman" w:hAnsi="Arial" w:cs="Arial"/>
          <w:lang w:eastAsia="en-GB"/>
        </w:rPr>
        <w:t xml:space="preserve"> ensuring that all guidelines and polices are followed. Finally, this process</w:t>
      </w:r>
      <w:r w:rsidR="004B234A" w:rsidRPr="001C4E49">
        <w:rPr>
          <w:rFonts w:ascii="Arial" w:eastAsia="Times New Roman" w:hAnsi="Arial" w:cs="Arial"/>
          <w:lang w:eastAsia="en-GB"/>
        </w:rPr>
        <w:t xml:space="preserve"> has</w:t>
      </w:r>
      <w:r w:rsidR="009D59D0" w:rsidRPr="001C4E49">
        <w:rPr>
          <w:rFonts w:ascii="Arial" w:eastAsia="Times New Roman" w:hAnsi="Arial" w:cs="Arial"/>
          <w:lang w:eastAsia="en-GB"/>
        </w:rPr>
        <w:t xml:space="preserve"> helped to i</w:t>
      </w:r>
      <w:r w:rsidR="004B234A" w:rsidRPr="001C4E49">
        <w:rPr>
          <w:rFonts w:ascii="Arial" w:eastAsia="Times New Roman" w:hAnsi="Arial" w:cs="Arial"/>
          <w:lang w:eastAsia="en-GB"/>
        </w:rPr>
        <w:t>mprove the level of victim satisfaction following a decision being made by the Crown Prosecution Service (South Wales Police, 2022).</w:t>
      </w:r>
    </w:p>
    <w:p w14:paraId="27F0C219" w14:textId="5A5313E5" w:rsidR="00681E09" w:rsidRPr="001C4E49" w:rsidRDefault="00681E09" w:rsidP="00380B2B">
      <w:pPr>
        <w:spacing w:after="0" w:line="276" w:lineRule="auto"/>
        <w:ind w:right="531" w:firstLine="360"/>
        <w:rPr>
          <w:rFonts w:ascii="Arial" w:eastAsia="Times New Roman" w:hAnsi="Arial" w:cs="Arial"/>
          <w:lang w:eastAsia="en-GB"/>
        </w:rPr>
      </w:pPr>
    </w:p>
    <w:p w14:paraId="402F17BA" w14:textId="4044240E" w:rsidR="00681E09" w:rsidRPr="001C4E49" w:rsidRDefault="00681E09" w:rsidP="00380B2B">
      <w:pPr>
        <w:spacing w:after="0" w:line="276" w:lineRule="auto"/>
        <w:ind w:right="531" w:firstLine="360"/>
        <w:rPr>
          <w:rFonts w:ascii="Arial" w:hAnsi="Arial" w:cs="Arial"/>
        </w:rPr>
      </w:pPr>
      <w:r w:rsidRPr="001C4E49">
        <w:rPr>
          <w:rFonts w:ascii="Arial" w:eastAsia="Times New Roman" w:hAnsi="Arial" w:cs="Arial"/>
          <w:lang w:eastAsia="en-GB"/>
        </w:rPr>
        <w:t xml:space="preserve">In 2018 51% of all sexual offences reported to the Police resulted in evidential difficulty outcomes, of this </w:t>
      </w:r>
      <w:r w:rsidR="003D5B6F" w:rsidRPr="001C4E49">
        <w:rPr>
          <w:rFonts w:ascii="Arial" w:eastAsia="Times New Roman" w:hAnsi="Arial" w:cs="Arial"/>
          <w:lang w:eastAsia="en-GB"/>
        </w:rPr>
        <w:t>51%, 32% were not supported by the victim who made the initial report</w:t>
      </w:r>
      <w:r w:rsidR="007D3AE3" w:rsidRPr="001C4E49">
        <w:rPr>
          <w:rFonts w:ascii="Arial" w:eastAsia="Times New Roman" w:hAnsi="Arial" w:cs="Arial"/>
          <w:lang w:eastAsia="en-GB"/>
        </w:rPr>
        <w:t xml:space="preserve"> (</w:t>
      </w:r>
      <w:r w:rsidR="0070179F" w:rsidRPr="001C4E49">
        <w:rPr>
          <w:rFonts w:ascii="Arial" w:hAnsi="Arial" w:cs="Arial"/>
        </w:rPr>
        <w:t>Elkin</w:t>
      </w:r>
      <w:r w:rsidR="007D3AE3" w:rsidRPr="001C4E49">
        <w:rPr>
          <w:rFonts w:ascii="Arial" w:hAnsi="Arial" w:cs="Arial"/>
        </w:rPr>
        <w:t xml:space="preserve">, 2018). This statistic alone shows how vital victim support is throughout any report of a sexual offence. The victim needs to feel confident enough in the Police service </w:t>
      </w:r>
      <w:r w:rsidR="00E25D5C" w:rsidRPr="001C4E49">
        <w:rPr>
          <w:rFonts w:ascii="Arial" w:hAnsi="Arial" w:cs="Arial"/>
        </w:rPr>
        <w:t>to</w:t>
      </w:r>
      <w:r w:rsidR="007D3AE3" w:rsidRPr="001C4E49">
        <w:rPr>
          <w:rFonts w:ascii="Arial" w:hAnsi="Arial" w:cs="Arial"/>
        </w:rPr>
        <w:t xml:space="preserve"> willingly support the investigation to a conclusion, this is why South Wales Police have opted to utilise dedicated officers in the hope of reducing this damning statistic</w:t>
      </w:r>
      <w:r w:rsidR="00A23700" w:rsidRPr="001C4E49">
        <w:rPr>
          <w:rFonts w:ascii="Arial" w:hAnsi="Arial" w:cs="Arial"/>
        </w:rPr>
        <w:t xml:space="preserve"> (South Wales Police, 2022).</w:t>
      </w:r>
    </w:p>
    <w:p w14:paraId="29BEF6B1" w14:textId="1E0AA365" w:rsidR="00933B04" w:rsidRPr="001C4E49" w:rsidRDefault="00933B04" w:rsidP="00380B2B">
      <w:pPr>
        <w:spacing w:after="0" w:line="276" w:lineRule="auto"/>
        <w:ind w:right="531" w:firstLine="360"/>
        <w:rPr>
          <w:rFonts w:ascii="Arial" w:hAnsi="Arial" w:cs="Arial"/>
        </w:rPr>
      </w:pPr>
    </w:p>
    <w:p w14:paraId="192B0AEC" w14:textId="55E7048F" w:rsidR="00933B04" w:rsidRPr="001C4E49" w:rsidRDefault="00933B04" w:rsidP="00380B2B">
      <w:pPr>
        <w:spacing w:after="0" w:line="276" w:lineRule="auto"/>
        <w:ind w:right="531" w:firstLine="360"/>
        <w:rPr>
          <w:rFonts w:ascii="Arial" w:hAnsi="Arial" w:cs="Arial"/>
        </w:rPr>
      </w:pPr>
      <w:r w:rsidRPr="001C4E49">
        <w:rPr>
          <w:rFonts w:ascii="Arial" w:hAnsi="Arial" w:cs="Arial"/>
        </w:rPr>
        <w:t xml:space="preserve">In conclusion, MAPPA is vital in ensuring offenders are assessed, </w:t>
      </w:r>
      <w:r w:rsidR="00E25D5C" w:rsidRPr="001C4E49">
        <w:rPr>
          <w:rFonts w:ascii="Arial" w:hAnsi="Arial" w:cs="Arial"/>
        </w:rPr>
        <w:t>monitored</w:t>
      </w:r>
      <w:r w:rsidRPr="001C4E49">
        <w:rPr>
          <w:rFonts w:ascii="Arial" w:hAnsi="Arial" w:cs="Arial"/>
        </w:rPr>
        <w:t xml:space="preserve"> and</w:t>
      </w:r>
      <w:r w:rsidR="00E25D5C" w:rsidRPr="001C4E49">
        <w:rPr>
          <w:rFonts w:ascii="Arial" w:hAnsi="Arial" w:cs="Arial"/>
        </w:rPr>
        <w:t xml:space="preserve"> </w:t>
      </w:r>
      <w:r w:rsidRPr="001C4E49">
        <w:rPr>
          <w:rFonts w:ascii="Arial" w:hAnsi="Arial" w:cs="Arial"/>
        </w:rPr>
        <w:t>managed</w:t>
      </w:r>
      <w:r w:rsidR="00E25D5C" w:rsidRPr="001C4E49">
        <w:rPr>
          <w:rFonts w:ascii="Arial" w:hAnsi="Arial" w:cs="Arial"/>
        </w:rPr>
        <w:t xml:space="preserve"> in an appropriate and effective manner</w:t>
      </w:r>
      <w:r w:rsidRPr="001C4E49">
        <w:rPr>
          <w:rFonts w:ascii="Arial" w:hAnsi="Arial" w:cs="Arial"/>
        </w:rPr>
        <w:t xml:space="preserve">. The Police service, working in partnership with other agencies, utilise this tool </w:t>
      </w:r>
      <w:r w:rsidR="00E25D5C" w:rsidRPr="001C4E49">
        <w:rPr>
          <w:rFonts w:ascii="Arial" w:hAnsi="Arial" w:cs="Arial"/>
        </w:rPr>
        <w:t>to</w:t>
      </w:r>
      <w:r w:rsidRPr="001C4E49">
        <w:rPr>
          <w:rFonts w:ascii="Arial" w:hAnsi="Arial" w:cs="Arial"/>
        </w:rPr>
        <w:t xml:space="preserve"> reduce re offenders.</w:t>
      </w:r>
      <w:r w:rsidR="00833287" w:rsidRPr="001C4E49">
        <w:rPr>
          <w:rFonts w:ascii="Arial" w:hAnsi="Arial" w:cs="Arial"/>
        </w:rPr>
        <w:t xml:space="preserve"> MAPPA</w:t>
      </w:r>
      <w:r w:rsidRPr="001C4E49">
        <w:rPr>
          <w:rFonts w:ascii="Arial" w:hAnsi="Arial" w:cs="Arial"/>
        </w:rPr>
        <w:t xml:space="preserve"> is widely regarded an ongoing success and will continue to be a key component utilised to manage offenders.</w:t>
      </w:r>
      <w:r w:rsidR="00833287" w:rsidRPr="001C4E49">
        <w:rPr>
          <w:rFonts w:ascii="Arial" w:hAnsi="Arial" w:cs="Arial"/>
        </w:rPr>
        <w:t xml:space="preserve"> Statistically MAPPA is a success, although it is not possible to solely contribute this success to MAPPA. </w:t>
      </w:r>
      <w:r w:rsidRPr="001C4E49">
        <w:rPr>
          <w:rFonts w:ascii="Arial" w:hAnsi="Arial" w:cs="Arial"/>
        </w:rPr>
        <w:t xml:space="preserve"> The police are continuing to improve how they investigate sexual offences and deliver an outstanding service to victims. It has </w:t>
      </w:r>
      <w:r w:rsidRPr="001C4E49">
        <w:rPr>
          <w:rFonts w:ascii="Arial" w:hAnsi="Arial" w:cs="Arial"/>
        </w:rPr>
        <w:lastRenderedPageBreak/>
        <w:t xml:space="preserve">been identified that victim support for an investigation is vital, by offering victim support services </w:t>
      </w:r>
      <w:r w:rsidR="00833287" w:rsidRPr="001C4E49">
        <w:rPr>
          <w:rFonts w:ascii="Arial" w:hAnsi="Arial" w:cs="Arial"/>
        </w:rPr>
        <w:t xml:space="preserve">and dedicated officers, this should increase the percentage of victims supporting complaints, showing that Police practices are a success. </w:t>
      </w:r>
      <w:r w:rsidRPr="001C4E49">
        <w:rPr>
          <w:rFonts w:ascii="Arial" w:hAnsi="Arial" w:cs="Arial"/>
        </w:rPr>
        <w:t xml:space="preserve"> </w:t>
      </w:r>
    </w:p>
    <w:p w14:paraId="2F1F6D23" w14:textId="63AAAD5B" w:rsidR="00A471D3" w:rsidRPr="001C4E49" w:rsidRDefault="00A471D3" w:rsidP="00A471D3">
      <w:pPr>
        <w:spacing w:after="0" w:line="276" w:lineRule="auto"/>
        <w:ind w:right="531"/>
        <w:rPr>
          <w:rFonts w:ascii="Arial" w:hAnsi="Arial" w:cs="Arial"/>
        </w:rPr>
      </w:pPr>
    </w:p>
    <w:p w14:paraId="25C96D80" w14:textId="49A38A32" w:rsidR="00A471D3" w:rsidRPr="001C4E49" w:rsidRDefault="00A471D3" w:rsidP="00A471D3">
      <w:pPr>
        <w:spacing w:after="0" w:line="276" w:lineRule="auto"/>
        <w:ind w:right="531"/>
        <w:rPr>
          <w:rFonts w:ascii="Arial" w:eastAsia="Times New Roman" w:hAnsi="Arial" w:cs="Arial"/>
          <w:lang w:eastAsia="en-GB"/>
        </w:rPr>
      </w:pPr>
      <w:r w:rsidRPr="001C4E49">
        <w:rPr>
          <w:rFonts w:ascii="Arial" w:hAnsi="Arial" w:cs="Arial"/>
          <w:b/>
          <w:bCs/>
        </w:rPr>
        <w:t>WORD COUNT:</w:t>
      </w:r>
      <w:r w:rsidRPr="001C4E49">
        <w:rPr>
          <w:rFonts w:ascii="Arial" w:hAnsi="Arial" w:cs="Arial"/>
        </w:rPr>
        <w:t xml:space="preserve"> </w:t>
      </w:r>
      <w:r w:rsidR="00AE0E4F" w:rsidRPr="001C4E49">
        <w:rPr>
          <w:rFonts w:ascii="Arial" w:hAnsi="Arial" w:cs="Arial"/>
        </w:rPr>
        <w:t>1053</w:t>
      </w:r>
    </w:p>
    <w:p w14:paraId="1CF721FE" w14:textId="77777777" w:rsidR="00CE06D5" w:rsidRPr="001C4E49" w:rsidRDefault="00CE06D5" w:rsidP="00CE06D5">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5CB720B7" w14:textId="406784E0" w:rsidR="004A3D73" w:rsidRPr="001C4E49" w:rsidRDefault="004A3D73" w:rsidP="00CE06D5">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5E615818" w14:textId="577D7EF0" w:rsidR="005A2C60" w:rsidRPr="001C4E49" w:rsidRDefault="005A2C60" w:rsidP="00CE06D5">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047B9E73" w14:textId="157A4C6A" w:rsidR="005A2C60" w:rsidRPr="001C4E49" w:rsidRDefault="005A2C60" w:rsidP="00CE06D5">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0FD23F8D" w14:textId="0FDCAAD0" w:rsidR="005A2C60" w:rsidRPr="001C4E49" w:rsidRDefault="005A2C60" w:rsidP="00CE06D5">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1F91B5F2" w14:textId="33FDCA39" w:rsidR="005A2C60" w:rsidRPr="001C4E49" w:rsidRDefault="005A2C60" w:rsidP="00CE06D5">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2A43C739" w14:textId="053E995F" w:rsidR="005A2C60" w:rsidRPr="001C4E49" w:rsidRDefault="005A2C60" w:rsidP="00CE06D5">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4D8E85D0" w14:textId="6FB04E28" w:rsidR="005A2C60" w:rsidRPr="001C4E49" w:rsidRDefault="005A2C60" w:rsidP="00CE06D5">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59B34D50" w14:textId="4EA9EEC5" w:rsidR="005A2C60" w:rsidRPr="001C4E49" w:rsidRDefault="005A2C60" w:rsidP="00CE06D5">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6839ED4E" w14:textId="1151BF34" w:rsidR="005A2C60" w:rsidRPr="001C4E49" w:rsidRDefault="005A2C60" w:rsidP="00CE06D5">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0820D6A8" w14:textId="6ED79750" w:rsidR="005A2C60" w:rsidRPr="001C4E49" w:rsidRDefault="005A2C60" w:rsidP="00CE06D5">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5FD4BF50" w14:textId="7FBC4596" w:rsidR="005A2C60" w:rsidRPr="001C4E49" w:rsidRDefault="005A2C60" w:rsidP="00CE06D5">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74C69069" w14:textId="009F1558" w:rsidR="005A2C60" w:rsidRPr="001C4E49" w:rsidRDefault="005A2C60" w:rsidP="00CE06D5">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7202748F" w14:textId="633E7681" w:rsidR="005A2C60" w:rsidRPr="001C4E49" w:rsidRDefault="005A2C60" w:rsidP="00CE06D5">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6E550F19" w14:textId="503122EC" w:rsidR="005A2C60" w:rsidRPr="001C4E49" w:rsidRDefault="005A2C60" w:rsidP="00CE06D5">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0815A6DB" w14:textId="41AEE159" w:rsidR="005A2C60" w:rsidRPr="001C4E49" w:rsidRDefault="005A2C60" w:rsidP="00CE06D5">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6D07D93D" w14:textId="6125E50E" w:rsidR="005A2C60" w:rsidRPr="001C4E49" w:rsidRDefault="005A2C60" w:rsidP="00CE06D5">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05D13982" w14:textId="4697E786" w:rsidR="005A2C60" w:rsidRPr="001C4E49" w:rsidRDefault="005A2C60" w:rsidP="00CE06D5">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4C99DB77" w14:textId="458551A0" w:rsidR="005A2C60" w:rsidRPr="001C4E49" w:rsidRDefault="005A2C60" w:rsidP="00CE06D5">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26994875" w14:textId="617D8878" w:rsidR="005A2C60" w:rsidRPr="001C4E49" w:rsidRDefault="005A2C60" w:rsidP="00CE06D5">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27E946E0" w14:textId="3B50CCB4" w:rsidR="005A2C60" w:rsidRPr="001C4E49" w:rsidRDefault="005A2C60" w:rsidP="00CE06D5">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25C9DA40" w14:textId="4BC6A051" w:rsidR="005A2C60" w:rsidRPr="001C4E49" w:rsidRDefault="005A2C60" w:rsidP="00CE06D5">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1E011FD1" w14:textId="2C2E46FB" w:rsidR="005A2C60" w:rsidRPr="001C4E49" w:rsidRDefault="005A2C60" w:rsidP="00CE06D5">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0665CB8D" w14:textId="0A3E94D3" w:rsidR="005A2C60" w:rsidRPr="001C4E49" w:rsidRDefault="005A2C60" w:rsidP="00CE06D5">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1DE029C3" w14:textId="3BAEDFC7" w:rsidR="005A2C60" w:rsidRPr="001C4E49" w:rsidRDefault="005A2C60" w:rsidP="00CE06D5">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3ECBA923" w14:textId="2624875F" w:rsidR="005A2C60" w:rsidRPr="001C4E49" w:rsidRDefault="005A2C60" w:rsidP="00CE06D5">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626A1150" w14:textId="1A27270C" w:rsidR="005A2C60" w:rsidRPr="001C4E49" w:rsidRDefault="005A2C60" w:rsidP="00CE06D5">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6B11A9EF" w14:textId="1FB126F8" w:rsidR="005A2C60" w:rsidRPr="001C4E49" w:rsidRDefault="005A2C60" w:rsidP="00CE06D5">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6A30B65B" w14:textId="69D0BF16" w:rsidR="005A2C60" w:rsidRPr="001C4E49" w:rsidRDefault="005A2C60" w:rsidP="00CE06D5">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083F9CC4" w14:textId="0B6DC2A7" w:rsidR="005A2C60" w:rsidRPr="001C4E49" w:rsidRDefault="005A2C60" w:rsidP="00CE06D5">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0CD14408" w14:textId="532BA5B2" w:rsidR="005A2C60" w:rsidRPr="001C4E49" w:rsidRDefault="005A2C60" w:rsidP="00CE06D5">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4C807FBF" w14:textId="78B1934E" w:rsidR="005A2C60" w:rsidRPr="001C4E49" w:rsidRDefault="005A2C60" w:rsidP="00CE06D5">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4F6D1E22" w14:textId="2829CF80" w:rsidR="005A2C60" w:rsidRPr="001C4E49" w:rsidRDefault="005A2C60" w:rsidP="00CE06D5">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670A3079" w14:textId="0CF27D08" w:rsidR="005A2C60" w:rsidRPr="001C4E49" w:rsidRDefault="005A2C60" w:rsidP="00CE06D5">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4DB36509" w14:textId="7637EEE5" w:rsidR="005A2C60" w:rsidRPr="001C4E49" w:rsidRDefault="005A2C60" w:rsidP="00CE06D5">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5AD4C538" w14:textId="2F9EE344" w:rsidR="005A2C60" w:rsidRPr="001C4E49" w:rsidRDefault="005A2C60" w:rsidP="00CE06D5">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7D816D15" w14:textId="6942C679" w:rsidR="005A2C60" w:rsidRPr="001C4E49" w:rsidRDefault="005A2C60" w:rsidP="00CE06D5">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41C4F5EF" w14:textId="3C1BB3D5" w:rsidR="005A2C60" w:rsidRPr="001C4E49" w:rsidRDefault="005A2C60" w:rsidP="00CE06D5">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0DCEBC56" w14:textId="4F1BED6F" w:rsidR="005A2C60" w:rsidRPr="001C4E49" w:rsidRDefault="005A2C60" w:rsidP="00CE06D5">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7D708C05" w14:textId="61B88DB5" w:rsidR="005A2C60" w:rsidRPr="001C4E49" w:rsidRDefault="005A2C60" w:rsidP="00CE06D5">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00213632" w14:textId="1528BCB0" w:rsidR="005A2C60" w:rsidRPr="001C4E49" w:rsidRDefault="005A2C60" w:rsidP="00CE06D5">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19032DDC" w14:textId="2A030D3E" w:rsidR="005A2C60" w:rsidRPr="001C4E49" w:rsidRDefault="005A2C60" w:rsidP="00CE06D5">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36266FDB" w14:textId="77777777" w:rsidR="001C4E49" w:rsidRDefault="001C4E49" w:rsidP="00CE06D5">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15990847" w14:textId="10A8C8A7" w:rsidR="000C291B" w:rsidRPr="001C4E49" w:rsidRDefault="002820B8" w:rsidP="00CE06D5">
      <w:pPr>
        <w:overflowPunct w:val="0"/>
        <w:autoSpaceDE w:val="0"/>
        <w:autoSpaceDN w:val="0"/>
        <w:adjustRightInd w:val="0"/>
        <w:spacing w:after="0" w:line="276" w:lineRule="auto"/>
        <w:ind w:right="531"/>
        <w:textAlignment w:val="baseline"/>
        <w:rPr>
          <w:rFonts w:ascii="Arial" w:hAnsi="Arial" w:cs="Arial"/>
        </w:rPr>
      </w:pPr>
      <w:r w:rsidRPr="001C4E49">
        <w:rPr>
          <w:rFonts w:ascii="Arial" w:hAnsi="Arial" w:cs="Arial"/>
          <w:b/>
          <w:bCs/>
        </w:rPr>
        <w:lastRenderedPageBreak/>
        <w:t>Assignment 4</w:t>
      </w:r>
      <w:r w:rsidR="000C291B" w:rsidRPr="001C4E49">
        <w:rPr>
          <w:rFonts w:ascii="Arial" w:hAnsi="Arial" w:cs="Arial"/>
          <w:b/>
          <w:bCs/>
        </w:rPr>
        <w:t>:</w:t>
      </w:r>
      <w:r w:rsidR="000C291B" w:rsidRPr="001C4E49">
        <w:rPr>
          <w:rFonts w:ascii="Arial" w:hAnsi="Arial" w:cs="Arial"/>
        </w:rPr>
        <w:t xml:space="preserve"> </w:t>
      </w:r>
    </w:p>
    <w:p w14:paraId="6E555921" w14:textId="77777777" w:rsidR="00CE06D5" w:rsidRPr="001C4E49" w:rsidRDefault="00CE06D5" w:rsidP="00CE06D5">
      <w:pPr>
        <w:overflowPunct w:val="0"/>
        <w:autoSpaceDE w:val="0"/>
        <w:autoSpaceDN w:val="0"/>
        <w:adjustRightInd w:val="0"/>
        <w:spacing w:after="0" w:line="276" w:lineRule="auto"/>
        <w:ind w:right="531"/>
        <w:textAlignment w:val="baseline"/>
        <w:rPr>
          <w:rFonts w:ascii="Arial" w:eastAsia="Times New Roman" w:hAnsi="Arial" w:cs="Arial"/>
          <w:b/>
          <w:bCs/>
          <w:lang w:eastAsia="en-GB"/>
        </w:rPr>
      </w:pPr>
    </w:p>
    <w:p w14:paraId="2ADF54E3" w14:textId="77777777" w:rsidR="000C291B" w:rsidRPr="001C4E49" w:rsidRDefault="000C291B" w:rsidP="000C291B">
      <w:pPr>
        <w:overflowPunct w:val="0"/>
        <w:autoSpaceDE w:val="0"/>
        <w:autoSpaceDN w:val="0"/>
        <w:adjustRightInd w:val="0"/>
        <w:spacing w:after="0" w:line="276" w:lineRule="auto"/>
        <w:ind w:right="531"/>
        <w:textAlignment w:val="baseline"/>
        <w:rPr>
          <w:rFonts w:ascii="Arial" w:eastAsia="Times New Roman" w:hAnsi="Arial" w:cs="Arial"/>
          <w:lang w:eastAsia="en-GB"/>
        </w:rPr>
      </w:pPr>
      <w:r w:rsidRPr="001C4E49">
        <w:rPr>
          <w:rFonts w:ascii="Arial" w:eastAsia="Times New Roman" w:hAnsi="Arial" w:cs="Arial"/>
          <w:u w:val="single"/>
          <w:lang w:eastAsia="en-GB"/>
        </w:rPr>
        <w:t>Critically evaluate</w:t>
      </w:r>
      <w:r w:rsidRPr="001C4E49">
        <w:rPr>
          <w:rFonts w:ascii="Arial" w:eastAsia="Times New Roman" w:hAnsi="Arial" w:cs="Arial"/>
          <w:lang w:eastAsia="en-GB"/>
        </w:rPr>
        <w:t xml:space="preserve"> the impact of early intervention on young offenders, and young people at risk of becoming involved in gangs. </w:t>
      </w:r>
      <w:r w:rsidRPr="001C4E49">
        <w:rPr>
          <w:rFonts w:ascii="Arial" w:eastAsia="Times New Roman" w:hAnsi="Arial" w:cs="Arial"/>
          <w:u w:val="single"/>
          <w:lang w:eastAsia="en-GB"/>
        </w:rPr>
        <w:t>Assess</w:t>
      </w:r>
      <w:r w:rsidRPr="001C4E49">
        <w:rPr>
          <w:rFonts w:ascii="Arial" w:eastAsia="Times New Roman" w:hAnsi="Arial" w:cs="Arial"/>
          <w:lang w:eastAsia="en-GB"/>
        </w:rPr>
        <w:t xml:space="preserve"> the effectiveness of partnership approaches to prevent or deter involvement in gang-related activity.</w:t>
      </w:r>
    </w:p>
    <w:p w14:paraId="54C8566D" w14:textId="77777777" w:rsidR="000C291B" w:rsidRPr="001C4E49" w:rsidRDefault="000C291B" w:rsidP="000C291B">
      <w:pPr>
        <w:overflowPunct w:val="0"/>
        <w:autoSpaceDE w:val="0"/>
        <w:autoSpaceDN w:val="0"/>
        <w:adjustRightInd w:val="0"/>
        <w:spacing w:after="0" w:line="276" w:lineRule="auto"/>
        <w:ind w:right="531"/>
        <w:textAlignment w:val="baseline"/>
        <w:rPr>
          <w:rFonts w:ascii="Arial" w:eastAsia="Times New Roman" w:hAnsi="Arial" w:cs="Arial"/>
          <w:i/>
          <w:iCs/>
          <w:lang w:eastAsia="en-GB"/>
        </w:rPr>
      </w:pPr>
      <w:r w:rsidRPr="001C4E49">
        <w:rPr>
          <w:rFonts w:ascii="Arial" w:eastAsia="Times New Roman" w:hAnsi="Arial" w:cs="Arial"/>
          <w:lang w:eastAsia="en-GB"/>
        </w:rPr>
        <w:t>Rather than relying on personal experience, support your answer with relevant evidence drawn from academic sources.</w:t>
      </w:r>
    </w:p>
    <w:p w14:paraId="24A88082" w14:textId="77777777" w:rsidR="000C291B" w:rsidRPr="001C4E49" w:rsidRDefault="000C291B" w:rsidP="000C291B">
      <w:pPr>
        <w:spacing w:after="0" w:line="276" w:lineRule="auto"/>
        <w:ind w:right="531"/>
        <w:rPr>
          <w:rFonts w:ascii="Arial" w:eastAsia="Times New Roman" w:hAnsi="Arial" w:cs="Arial"/>
          <w:lang w:eastAsia="en-GB"/>
        </w:rPr>
      </w:pPr>
      <w:r w:rsidRPr="001C4E49">
        <w:rPr>
          <w:rFonts w:ascii="Arial" w:eastAsia="Times New Roman" w:hAnsi="Arial" w:cs="Arial"/>
          <w:b/>
          <w:bCs/>
          <w:lang w:eastAsia="en-GB"/>
        </w:rPr>
        <w:t xml:space="preserve">Word limit: </w:t>
      </w:r>
      <w:r w:rsidRPr="001C4E49">
        <w:rPr>
          <w:rFonts w:ascii="Arial" w:eastAsia="Times New Roman" w:hAnsi="Arial" w:cs="Arial"/>
          <w:lang w:eastAsia="en-GB"/>
        </w:rPr>
        <w:t>1000 words.</w:t>
      </w:r>
    </w:p>
    <w:p w14:paraId="1B175368" w14:textId="68E77919" w:rsidR="00DA5C3D" w:rsidRPr="001C4E49" w:rsidRDefault="00DA5C3D" w:rsidP="0095234B">
      <w:pPr>
        <w:spacing w:after="0" w:line="276" w:lineRule="auto"/>
        <w:ind w:right="531"/>
        <w:rPr>
          <w:rFonts w:ascii="Arial" w:eastAsia="Times New Roman" w:hAnsi="Arial" w:cs="Arial"/>
          <w:lang w:eastAsia="en-GB"/>
        </w:rPr>
      </w:pPr>
    </w:p>
    <w:p w14:paraId="131D9664" w14:textId="38E21281" w:rsidR="00DA5C3D" w:rsidRPr="001C4E49" w:rsidRDefault="00DA5C3D" w:rsidP="00DA5C3D">
      <w:pPr>
        <w:spacing w:after="0" w:line="276" w:lineRule="auto"/>
        <w:ind w:right="531" w:firstLine="720"/>
        <w:rPr>
          <w:rFonts w:ascii="Arial" w:eastAsia="Times New Roman" w:hAnsi="Arial" w:cs="Arial"/>
          <w:lang w:eastAsia="en-GB"/>
        </w:rPr>
      </w:pPr>
      <w:r w:rsidRPr="001C4E49">
        <w:rPr>
          <w:rFonts w:ascii="Arial" w:eastAsia="Times New Roman" w:hAnsi="Arial" w:cs="Arial"/>
          <w:lang w:eastAsia="en-GB"/>
        </w:rPr>
        <w:t xml:space="preserve">Early intervention is the process of </w:t>
      </w:r>
      <w:r w:rsidR="004B2B67" w:rsidRPr="001C4E49">
        <w:rPr>
          <w:rFonts w:ascii="Arial" w:eastAsia="Times New Roman" w:hAnsi="Arial" w:cs="Arial"/>
          <w:lang w:eastAsia="en-GB"/>
        </w:rPr>
        <w:t>identifying and providing effective, early support to a young person. Early intervention prevents problems or, prevents the problems from getting any worse</w:t>
      </w:r>
      <w:r w:rsidR="00B20967" w:rsidRPr="001C4E49">
        <w:rPr>
          <w:rFonts w:ascii="Arial" w:eastAsia="Times New Roman" w:hAnsi="Arial" w:cs="Arial"/>
          <w:lang w:eastAsia="en-GB"/>
        </w:rPr>
        <w:t>. E</w:t>
      </w:r>
      <w:r w:rsidR="004B2B67" w:rsidRPr="001C4E49">
        <w:rPr>
          <w:rFonts w:ascii="Arial" w:eastAsia="Times New Roman" w:hAnsi="Arial" w:cs="Arial"/>
          <w:lang w:eastAsia="en-GB"/>
        </w:rPr>
        <w:t>arly intervention is designed to equip young people with the skills and knowledge required so that they</w:t>
      </w:r>
      <w:r w:rsidR="00B20967" w:rsidRPr="001C4E49">
        <w:rPr>
          <w:rFonts w:ascii="Arial" w:eastAsia="Times New Roman" w:hAnsi="Arial" w:cs="Arial"/>
          <w:lang w:eastAsia="en-GB"/>
        </w:rPr>
        <w:t xml:space="preserve"> </w:t>
      </w:r>
      <w:r w:rsidR="004B2B67" w:rsidRPr="001C4E49">
        <w:rPr>
          <w:rFonts w:ascii="Arial" w:eastAsia="Times New Roman" w:hAnsi="Arial" w:cs="Arial"/>
          <w:lang w:eastAsia="en-GB"/>
        </w:rPr>
        <w:t>have the best possible opportunity to succeed in adult life (Early intervention Foundation, 2020).</w:t>
      </w:r>
    </w:p>
    <w:p w14:paraId="53ECBEEC" w14:textId="3C653854" w:rsidR="00B20967" w:rsidRPr="001C4E49" w:rsidRDefault="00B20967" w:rsidP="00DA5C3D">
      <w:pPr>
        <w:spacing w:after="0" w:line="276" w:lineRule="auto"/>
        <w:ind w:right="531" w:firstLine="720"/>
        <w:rPr>
          <w:rFonts w:ascii="Arial" w:eastAsia="Times New Roman" w:hAnsi="Arial" w:cs="Arial"/>
          <w:lang w:eastAsia="en-GB"/>
        </w:rPr>
      </w:pPr>
    </w:p>
    <w:p w14:paraId="122ECB21" w14:textId="01733584" w:rsidR="00B20967" w:rsidRPr="001C4E49" w:rsidRDefault="00B20967" w:rsidP="00DA5C3D">
      <w:pPr>
        <w:spacing w:after="0" w:line="276" w:lineRule="auto"/>
        <w:ind w:right="531" w:firstLine="720"/>
        <w:rPr>
          <w:rFonts w:ascii="Arial" w:hAnsi="Arial" w:cs="Arial"/>
        </w:rPr>
      </w:pPr>
      <w:r w:rsidRPr="001C4E49">
        <w:rPr>
          <w:rFonts w:ascii="Arial" w:eastAsia="Times New Roman" w:hAnsi="Arial" w:cs="Arial"/>
          <w:lang w:eastAsia="en-GB"/>
        </w:rPr>
        <w:t xml:space="preserve">The first step of early intervention is identifying and recognising young people who require help. Things that indicate a young person may require help are acts of </w:t>
      </w:r>
      <w:r w:rsidR="007624A5" w:rsidRPr="001C4E49">
        <w:rPr>
          <w:rFonts w:ascii="Arial" w:eastAsia="Times New Roman" w:hAnsi="Arial" w:cs="Arial"/>
          <w:lang w:eastAsia="en-GB"/>
        </w:rPr>
        <w:t>anti-social</w:t>
      </w:r>
      <w:r w:rsidRPr="001C4E49">
        <w:rPr>
          <w:rFonts w:ascii="Arial" w:eastAsia="Times New Roman" w:hAnsi="Arial" w:cs="Arial"/>
          <w:lang w:eastAsia="en-GB"/>
        </w:rPr>
        <w:t xml:space="preserve"> </w:t>
      </w:r>
      <w:r w:rsidR="00927849" w:rsidRPr="001C4E49">
        <w:rPr>
          <w:rFonts w:ascii="Arial" w:eastAsia="Times New Roman" w:hAnsi="Arial" w:cs="Arial"/>
          <w:lang w:eastAsia="en-GB"/>
        </w:rPr>
        <w:t>behaviour</w:t>
      </w:r>
      <w:r w:rsidRPr="001C4E49">
        <w:rPr>
          <w:rFonts w:ascii="Arial" w:eastAsia="Times New Roman" w:hAnsi="Arial" w:cs="Arial"/>
          <w:lang w:eastAsia="en-GB"/>
        </w:rPr>
        <w:t>, bullying</w:t>
      </w:r>
      <w:r w:rsidR="007624A5" w:rsidRPr="001C4E49">
        <w:rPr>
          <w:rFonts w:ascii="Arial" w:eastAsia="Times New Roman" w:hAnsi="Arial" w:cs="Arial"/>
          <w:lang w:eastAsia="en-GB"/>
        </w:rPr>
        <w:t xml:space="preserve">, </w:t>
      </w:r>
      <w:r w:rsidRPr="001C4E49">
        <w:rPr>
          <w:rFonts w:ascii="Arial" w:eastAsia="Times New Roman" w:hAnsi="Arial" w:cs="Arial"/>
          <w:lang w:eastAsia="en-GB"/>
        </w:rPr>
        <w:t>being bullied, poor attendance at school, poor general health</w:t>
      </w:r>
      <w:r w:rsidR="007624A5" w:rsidRPr="001C4E49">
        <w:rPr>
          <w:rFonts w:ascii="Arial" w:eastAsia="Times New Roman" w:hAnsi="Arial" w:cs="Arial"/>
          <w:lang w:eastAsia="en-GB"/>
        </w:rPr>
        <w:t xml:space="preserve">, poor </w:t>
      </w:r>
      <w:r w:rsidRPr="001C4E49">
        <w:rPr>
          <w:rFonts w:ascii="Arial" w:eastAsia="Times New Roman" w:hAnsi="Arial" w:cs="Arial"/>
          <w:lang w:eastAsia="en-GB"/>
        </w:rPr>
        <w:t>hygiene, misuse of drugs and alcohol, issues with parents and guardians or</w:t>
      </w:r>
      <w:r w:rsidR="007624A5" w:rsidRPr="001C4E49">
        <w:rPr>
          <w:rFonts w:ascii="Arial" w:eastAsia="Times New Roman" w:hAnsi="Arial" w:cs="Arial"/>
          <w:lang w:eastAsia="en-GB"/>
        </w:rPr>
        <w:t xml:space="preserve"> issues with their mental health</w:t>
      </w:r>
      <w:r w:rsidRPr="001C4E49">
        <w:rPr>
          <w:rFonts w:ascii="Arial" w:eastAsia="Times New Roman" w:hAnsi="Arial" w:cs="Arial"/>
          <w:lang w:eastAsia="en-GB"/>
        </w:rPr>
        <w:t xml:space="preserve"> (Department for Education, 2018).</w:t>
      </w:r>
      <w:r w:rsidR="00927849" w:rsidRPr="001C4E49">
        <w:rPr>
          <w:rFonts w:ascii="Arial" w:eastAsia="Times New Roman" w:hAnsi="Arial" w:cs="Arial"/>
          <w:lang w:eastAsia="en-GB"/>
        </w:rPr>
        <w:t xml:space="preserve"> A further tool used to identify where early intervention may be required is ACES. ACES stands for </w:t>
      </w:r>
      <w:r w:rsidR="008B3266" w:rsidRPr="001C4E49">
        <w:rPr>
          <w:rFonts w:ascii="Arial" w:eastAsia="Times New Roman" w:hAnsi="Arial" w:cs="Arial"/>
          <w:lang w:eastAsia="en-GB"/>
        </w:rPr>
        <w:t xml:space="preserve">Adverse Childhood </w:t>
      </w:r>
      <w:r w:rsidR="00B354A6" w:rsidRPr="001C4E49">
        <w:rPr>
          <w:rFonts w:ascii="Arial" w:eastAsia="Times New Roman" w:hAnsi="Arial" w:cs="Arial"/>
          <w:lang w:eastAsia="en-GB"/>
        </w:rPr>
        <w:t>Experiences;</w:t>
      </w:r>
      <w:r w:rsidR="007624A5" w:rsidRPr="001C4E49">
        <w:rPr>
          <w:rFonts w:ascii="Arial" w:eastAsia="Times New Roman" w:hAnsi="Arial" w:cs="Arial"/>
          <w:lang w:eastAsia="en-GB"/>
        </w:rPr>
        <w:t xml:space="preserve"> an</w:t>
      </w:r>
      <w:r w:rsidR="008B3266" w:rsidRPr="001C4E49">
        <w:rPr>
          <w:rFonts w:ascii="Arial" w:eastAsia="Times New Roman" w:hAnsi="Arial" w:cs="Arial"/>
          <w:lang w:eastAsia="en-GB"/>
        </w:rPr>
        <w:t xml:space="preserve"> ACE is a traumatic event</w:t>
      </w:r>
      <w:r w:rsidR="00661E31" w:rsidRPr="001C4E49">
        <w:rPr>
          <w:rFonts w:ascii="Arial" w:eastAsia="Times New Roman" w:hAnsi="Arial" w:cs="Arial"/>
          <w:lang w:eastAsia="en-GB"/>
        </w:rPr>
        <w:t xml:space="preserve"> which has taken</w:t>
      </w:r>
      <w:r w:rsidR="008B3266" w:rsidRPr="001C4E49">
        <w:rPr>
          <w:rFonts w:ascii="Arial" w:eastAsia="Times New Roman" w:hAnsi="Arial" w:cs="Arial"/>
          <w:lang w:eastAsia="en-GB"/>
        </w:rPr>
        <w:t xml:space="preserve"> place during a </w:t>
      </w:r>
      <w:r w:rsidR="005A2C60" w:rsidRPr="001C4E49">
        <w:rPr>
          <w:rFonts w:ascii="Arial" w:eastAsia="Times New Roman" w:hAnsi="Arial" w:cs="Arial"/>
          <w:lang w:eastAsia="en-GB"/>
        </w:rPr>
        <w:t>person’s</w:t>
      </w:r>
      <w:r w:rsidR="008B3266" w:rsidRPr="001C4E49">
        <w:rPr>
          <w:rFonts w:ascii="Arial" w:eastAsia="Times New Roman" w:hAnsi="Arial" w:cs="Arial"/>
          <w:lang w:eastAsia="en-GB"/>
        </w:rPr>
        <w:t xml:space="preserve"> childhood. Traumatic events can</w:t>
      </w:r>
      <w:r w:rsidR="00661E31" w:rsidRPr="001C4E49">
        <w:rPr>
          <w:rFonts w:ascii="Arial" w:eastAsia="Times New Roman" w:hAnsi="Arial" w:cs="Arial"/>
          <w:lang w:eastAsia="en-GB"/>
        </w:rPr>
        <w:t xml:space="preserve"> be either environmental or individual. Examples of individual ACEs are</w:t>
      </w:r>
      <w:r w:rsidR="0082706F" w:rsidRPr="001C4E49">
        <w:rPr>
          <w:rFonts w:ascii="Arial" w:eastAsia="Times New Roman" w:hAnsi="Arial" w:cs="Arial"/>
          <w:lang w:eastAsia="en-GB"/>
        </w:rPr>
        <w:t xml:space="preserve"> </w:t>
      </w:r>
      <w:r w:rsidR="008B3266" w:rsidRPr="001C4E49">
        <w:rPr>
          <w:rFonts w:ascii="Arial" w:eastAsia="Times New Roman" w:hAnsi="Arial" w:cs="Arial"/>
          <w:lang w:eastAsia="en-GB"/>
        </w:rPr>
        <w:t xml:space="preserve">physical abuse, emotional </w:t>
      </w:r>
      <w:r w:rsidR="007624A5" w:rsidRPr="001C4E49">
        <w:rPr>
          <w:rFonts w:ascii="Arial" w:eastAsia="Times New Roman" w:hAnsi="Arial" w:cs="Arial"/>
          <w:lang w:eastAsia="en-GB"/>
        </w:rPr>
        <w:t>abuse</w:t>
      </w:r>
      <w:r w:rsidR="0082706F" w:rsidRPr="001C4E49">
        <w:rPr>
          <w:rFonts w:ascii="Arial" w:eastAsia="Times New Roman" w:hAnsi="Arial" w:cs="Arial"/>
          <w:lang w:eastAsia="en-GB"/>
        </w:rPr>
        <w:t xml:space="preserve"> or sexual abuse.</w:t>
      </w:r>
      <w:r w:rsidR="005E3507" w:rsidRPr="001C4E49">
        <w:rPr>
          <w:rFonts w:ascii="Arial" w:eastAsia="Times New Roman" w:hAnsi="Arial" w:cs="Arial"/>
          <w:lang w:eastAsia="en-GB"/>
        </w:rPr>
        <w:t xml:space="preserve"> Examples of </w:t>
      </w:r>
      <w:r w:rsidR="0082706F" w:rsidRPr="001C4E49">
        <w:rPr>
          <w:rFonts w:ascii="Arial" w:eastAsia="Times New Roman" w:hAnsi="Arial" w:cs="Arial"/>
          <w:lang w:eastAsia="en-GB"/>
        </w:rPr>
        <w:t xml:space="preserve">Environmental ACEs </w:t>
      </w:r>
      <w:r w:rsidR="007624A5" w:rsidRPr="001C4E49">
        <w:rPr>
          <w:rFonts w:ascii="Arial" w:eastAsia="Times New Roman" w:hAnsi="Arial" w:cs="Arial"/>
          <w:lang w:eastAsia="en-GB"/>
        </w:rPr>
        <w:t xml:space="preserve">include - being </w:t>
      </w:r>
      <w:r w:rsidR="008B3266" w:rsidRPr="001C4E49">
        <w:rPr>
          <w:rFonts w:ascii="Arial" w:eastAsia="Times New Roman" w:hAnsi="Arial" w:cs="Arial"/>
          <w:lang w:eastAsia="en-GB"/>
        </w:rPr>
        <w:t>exposed</w:t>
      </w:r>
      <w:r w:rsidR="0082706F" w:rsidRPr="001C4E49">
        <w:rPr>
          <w:rFonts w:ascii="Arial" w:eastAsia="Times New Roman" w:hAnsi="Arial" w:cs="Arial"/>
          <w:lang w:eastAsia="en-GB"/>
        </w:rPr>
        <w:t xml:space="preserve"> to the use of </w:t>
      </w:r>
      <w:r w:rsidR="008B3266" w:rsidRPr="001C4E49">
        <w:rPr>
          <w:rFonts w:ascii="Arial" w:eastAsia="Times New Roman" w:hAnsi="Arial" w:cs="Arial"/>
          <w:lang w:eastAsia="en-GB"/>
        </w:rPr>
        <w:t xml:space="preserve">drugs and alcohol, </w:t>
      </w:r>
      <w:r w:rsidR="007624A5" w:rsidRPr="001C4E49">
        <w:rPr>
          <w:rFonts w:ascii="Arial" w:eastAsia="Times New Roman" w:hAnsi="Arial" w:cs="Arial"/>
          <w:lang w:eastAsia="en-GB"/>
        </w:rPr>
        <w:t xml:space="preserve">being </w:t>
      </w:r>
      <w:r w:rsidR="008B3266" w:rsidRPr="001C4E49">
        <w:rPr>
          <w:rFonts w:ascii="Arial" w:eastAsia="Times New Roman" w:hAnsi="Arial" w:cs="Arial"/>
          <w:lang w:eastAsia="en-GB"/>
        </w:rPr>
        <w:t>exposed to mental health problems,</w:t>
      </w:r>
      <w:r w:rsidR="007624A5" w:rsidRPr="001C4E49">
        <w:rPr>
          <w:rFonts w:ascii="Arial" w:eastAsia="Times New Roman" w:hAnsi="Arial" w:cs="Arial"/>
          <w:lang w:eastAsia="en-GB"/>
        </w:rPr>
        <w:t xml:space="preserve"> witnessing </w:t>
      </w:r>
      <w:r w:rsidR="008B3266" w:rsidRPr="001C4E49">
        <w:rPr>
          <w:rFonts w:ascii="Arial" w:eastAsia="Times New Roman" w:hAnsi="Arial" w:cs="Arial"/>
          <w:lang w:eastAsia="en-GB"/>
        </w:rPr>
        <w:t>abuse</w:t>
      </w:r>
      <w:r w:rsidR="007624A5" w:rsidRPr="001C4E49">
        <w:rPr>
          <w:rFonts w:ascii="Arial" w:eastAsia="Times New Roman" w:hAnsi="Arial" w:cs="Arial"/>
          <w:lang w:eastAsia="en-GB"/>
        </w:rPr>
        <w:t xml:space="preserve">, witnessing </w:t>
      </w:r>
      <w:r w:rsidR="008B3266" w:rsidRPr="001C4E49">
        <w:rPr>
          <w:rFonts w:ascii="Arial" w:eastAsia="Times New Roman" w:hAnsi="Arial" w:cs="Arial"/>
          <w:lang w:eastAsia="en-GB"/>
        </w:rPr>
        <w:t>suicide</w:t>
      </w:r>
      <w:r w:rsidR="007624A5" w:rsidRPr="001C4E49">
        <w:rPr>
          <w:rFonts w:ascii="Arial" w:eastAsia="Times New Roman" w:hAnsi="Arial" w:cs="Arial"/>
          <w:lang w:eastAsia="en-GB"/>
        </w:rPr>
        <w:t xml:space="preserve"> and witnessing sexual assault</w:t>
      </w:r>
      <w:r w:rsidR="008B3266" w:rsidRPr="001C4E49">
        <w:rPr>
          <w:rFonts w:ascii="Arial" w:eastAsia="Times New Roman" w:hAnsi="Arial" w:cs="Arial"/>
          <w:lang w:eastAsia="en-GB"/>
        </w:rPr>
        <w:t xml:space="preserve"> (</w:t>
      </w:r>
      <w:r w:rsidR="007624A5" w:rsidRPr="001C4E49">
        <w:rPr>
          <w:rFonts w:ascii="Arial" w:hAnsi="Arial" w:cs="Arial"/>
        </w:rPr>
        <w:t>Centres</w:t>
      </w:r>
      <w:r w:rsidR="008B3266" w:rsidRPr="001C4E49">
        <w:rPr>
          <w:rFonts w:ascii="Arial" w:hAnsi="Arial" w:cs="Arial"/>
        </w:rPr>
        <w:t xml:space="preserve"> for Disease Control and Prevention, 2019). </w:t>
      </w:r>
      <w:r w:rsidR="0000185A" w:rsidRPr="001C4E49">
        <w:rPr>
          <w:rFonts w:ascii="Arial" w:hAnsi="Arial" w:cs="Arial"/>
        </w:rPr>
        <w:t xml:space="preserve">For those who have been exposed to four or more ACEs it is statistically twenty times more likely that they will be charged with an offence in their lifetime and fifteen times more likely they will be a </w:t>
      </w:r>
      <w:r w:rsidR="00347A5D" w:rsidRPr="001C4E49">
        <w:rPr>
          <w:rFonts w:ascii="Arial" w:hAnsi="Arial" w:cs="Arial"/>
        </w:rPr>
        <w:t>perpetrator</w:t>
      </w:r>
      <w:r w:rsidR="0000185A" w:rsidRPr="001C4E49">
        <w:rPr>
          <w:rFonts w:ascii="Arial" w:hAnsi="Arial" w:cs="Arial"/>
        </w:rPr>
        <w:t xml:space="preserve"> of violence</w:t>
      </w:r>
      <w:r w:rsidR="0082706F" w:rsidRPr="001C4E49">
        <w:rPr>
          <w:rFonts w:ascii="Arial" w:hAnsi="Arial" w:cs="Arial"/>
        </w:rPr>
        <w:t xml:space="preserve"> compared to a person who hasn’t experienced any ACEs</w:t>
      </w:r>
      <w:r w:rsidR="0000185A" w:rsidRPr="001C4E49">
        <w:rPr>
          <w:rFonts w:ascii="Arial" w:hAnsi="Arial" w:cs="Arial"/>
        </w:rPr>
        <w:t xml:space="preserve"> (Public Health Wales NHS Trust, 2015).</w:t>
      </w:r>
    </w:p>
    <w:p w14:paraId="7770E14F" w14:textId="40808C42" w:rsidR="00661E31" w:rsidRPr="001C4E49" w:rsidRDefault="00661E31" w:rsidP="00DA5C3D">
      <w:pPr>
        <w:spacing w:after="0" w:line="276" w:lineRule="auto"/>
        <w:ind w:right="531" w:firstLine="720"/>
        <w:rPr>
          <w:rFonts w:ascii="Arial" w:hAnsi="Arial" w:cs="Arial"/>
        </w:rPr>
      </w:pPr>
    </w:p>
    <w:p w14:paraId="65B8986B" w14:textId="1E4D2653" w:rsidR="003556B5" w:rsidRPr="001C4E49" w:rsidRDefault="00A46692" w:rsidP="00D22D8B">
      <w:pPr>
        <w:spacing w:after="0" w:line="276" w:lineRule="auto"/>
        <w:ind w:right="531"/>
        <w:rPr>
          <w:rFonts w:ascii="Arial" w:hAnsi="Arial" w:cs="Arial"/>
        </w:rPr>
      </w:pPr>
      <w:r w:rsidRPr="001C4E49">
        <w:rPr>
          <w:rFonts w:ascii="Arial" w:hAnsi="Arial" w:cs="Arial"/>
        </w:rPr>
        <w:t xml:space="preserve"> </w:t>
      </w:r>
      <w:r w:rsidR="000112F2" w:rsidRPr="001C4E49">
        <w:rPr>
          <w:rFonts w:ascii="Arial" w:hAnsi="Arial" w:cs="Arial"/>
        </w:rPr>
        <w:tab/>
      </w:r>
      <w:r w:rsidRPr="001C4E49">
        <w:rPr>
          <w:rFonts w:ascii="Arial" w:hAnsi="Arial" w:cs="Arial"/>
        </w:rPr>
        <w:t>Once the need for early intervention is recognised, it is vital that the response comes from multiple directions, this is where working in partnership</w:t>
      </w:r>
      <w:r w:rsidR="00B354A6" w:rsidRPr="001C4E49">
        <w:rPr>
          <w:rFonts w:ascii="Arial" w:hAnsi="Arial" w:cs="Arial"/>
        </w:rPr>
        <w:t xml:space="preserve"> with agencies</w:t>
      </w:r>
      <w:r w:rsidRPr="001C4E49">
        <w:rPr>
          <w:rFonts w:ascii="Arial" w:hAnsi="Arial" w:cs="Arial"/>
        </w:rPr>
        <w:t xml:space="preserve"> comes in to </w:t>
      </w:r>
      <w:r w:rsidR="000112F2" w:rsidRPr="001C4E49">
        <w:rPr>
          <w:rFonts w:ascii="Arial" w:hAnsi="Arial" w:cs="Arial"/>
        </w:rPr>
        <w:t>action. The Police</w:t>
      </w:r>
      <w:r w:rsidR="00B354A6" w:rsidRPr="001C4E49">
        <w:rPr>
          <w:rFonts w:ascii="Arial" w:hAnsi="Arial" w:cs="Arial"/>
        </w:rPr>
        <w:t xml:space="preserve"> service</w:t>
      </w:r>
      <w:r w:rsidR="000112F2" w:rsidRPr="001C4E49">
        <w:rPr>
          <w:rFonts w:ascii="Arial" w:hAnsi="Arial" w:cs="Arial"/>
        </w:rPr>
        <w:t xml:space="preserve">, Schools, Social Services, Youth Workers and charities can all contribute </w:t>
      </w:r>
      <w:r w:rsidR="00B354A6" w:rsidRPr="001C4E49">
        <w:rPr>
          <w:rFonts w:ascii="Arial" w:hAnsi="Arial" w:cs="Arial"/>
        </w:rPr>
        <w:t>to</w:t>
      </w:r>
      <w:r w:rsidR="000112F2" w:rsidRPr="001C4E49">
        <w:rPr>
          <w:rFonts w:ascii="Arial" w:hAnsi="Arial" w:cs="Arial"/>
        </w:rPr>
        <w:t xml:space="preserve"> helping young people and providing</w:t>
      </w:r>
      <w:r w:rsidR="00B354A6" w:rsidRPr="001C4E49">
        <w:rPr>
          <w:rFonts w:ascii="Arial" w:hAnsi="Arial" w:cs="Arial"/>
        </w:rPr>
        <w:t xml:space="preserve"> </w:t>
      </w:r>
      <w:r w:rsidR="000112F2" w:rsidRPr="001C4E49">
        <w:rPr>
          <w:rFonts w:ascii="Arial" w:hAnsi="Arial" w:cs="Arial"/>
        </w:rPr>
        <w:t>early intervention</w:t>
      </w:r>
      <w:r w:rsidR="00B354A6" w:rsidRPr="001C4E49">
        <w:rPr>
          <w:rFonts w:ascii="Arial" w:hAnsi="Arial" w:cs="Arial"/>
        </w:rPr>
        <w:t xml:space="preserve"> actions</w:t>
      </w:r>
      <w:r w:rsidR="000112F2" w:rsidRPr="001C4E49">
        <w:rPr>
          <w:rFonts w:ascii="Arial" w:hAnsi="Arial" w:cs="Arial"/>
        </w:rPr>
        <w:t xml:space="preserve">. Information sharing is vital </w:t>
      </w:r>
      <w:r w:rsidR="00B354A6" w:rsidRPr="001C4E49">
        <w:rPr>
          <w:rFonts w:ascii="Arial" w:hAnsi="Arial" w:cs="Arial"/>
        </w:rPr>
        <w:t>for</w:t>
      </w:r>
      <w:r w:rsidR="000112F2" w:rsidRPr="001C4E49">
        <w:rPr>
          <w:rFonts w:ascii="Arial" w:hAnsi="Arial" w:cs="Arial"/>
        </w:rPr>
        <w:t xml:space="preserve"> all agencies to be aware of what help is required. South Wales Police utilise what is known as a Public Protection Notice, this notice compiles multiple questions which must be answered by a Police Officer. This notice will then be sent to a risk assessor who will prioritise the </w:t>
      </w:r>
      <w:r w:rsidR="00B354A6" w:rsidRPr="001C4E49">
        <w:rPr>
          <w:rFonts w:ascii="Arial" w:hAnsi="Arial" w:cs="Arial"/>
        </w:rPr>
        <w:t>notice</w:t>
      </w:r>
      <w:r w:rsidR="000112F2" w:rsidRPr="001C4E49">
        <w:rPr>
          <w:rFonts w:ascii="Arial" w:hAnsi="Arial" w:cs="Arial"/>
        </w:rPr>
        <w:t>, forwarding the information on to appropriate partner agencies such as social services and youth support workers. This ensures that required agencies are quickly informed of requirements for support and reduces the demand put on one individual service (South Wales Police, 2008).</w:t>
      </w:r>
    </w:p>
    <w:p w14:paraId="10C40470" w14:textId="77777777" w:rsidR="00EB2AA4" w:rsidRPr="001C4E49" w:rsidRDefault="00EB2AA4" w:rsidP="00D22D8B">
      <w:pPr>
        <w:spacing w:after="0" w:line="276" w:lineRule="auto"/>
        <w:ind w:right="531"/>
        <w:rPr>
          <w:rFonts w:ascii="Arial" w:hAnsi="Arial" w:cs="Arial"/>
        </w:rPr>
      </w:pPr>
    </w:p>
    <w:p w14:paraId="70F81DB2" w14:textId="116844B9" w:rsidR="003D36BA" w:rsidRPr="001C4E49" w:rsidRDefault="003556B5" w:rsidP="00D22D8B">
      <w:pPr>
        <w:spacing w:after="0" w:line="276" w:lineRule="auto"/>
        <w:ind w:right="531"/>
        <w:rPr>
          <w:rFonts w:ascii="Arial" w:hAnsi="Arial" w:cs="Arial"/>
        </w:rPr>
      </w:pPr>
      <w:r w:rsidRPr="001C4E49">
        <w:rPr>
          <w:rFonts w:ascii="Arial" w:hAnsi="Arial" w:cs="Arial"/>
        </w:rPr>
        <w:tab/>
        <w:t xml:space="preserve">Early Intervention is a </w:t>
      </w:r>
      <w:r w:rsidR="00EB2AA4" w:rsidRPr="001C4E49">
        <w:rPr>
          <w:rFonts w:ascii="Arial" w:hAnsi="Arial" w:cs="Arial"/>
        </w:rPr>
        <w:t>long-term</w:t>
      </w:r>
      <w:r w:rsidRPr="001C4E49">
        <w:rPr>
          <w:rFonts w:ascii="Arial" w:hAnsi="Arial" w:cs="Arial"/>
        </w:rPr>
        <w:t xml:space="preserve"> solution to dealing with potential problems. It is not possible to statistically show that early intervention has </w:t>
      </w:r>
      <w:r w:rsidR="00A115EC" w:rsidRPr="001C4E49">
        <w:rPr>
          <w:rFonts w:ascii="Arial" w:hAnsi="Arial" w:cs="Arial"/>
        </w:rPr>
        <w:t xml:space="preserve">solely reduced crime rates or prevented a young person from </w:t>
      </w:r>
      <w:r w:rsidR="00EB2AA4" w:rsidRPr="001C4E49">
        <w:rPr>
          <w:rFonts w:ascii="Arial" w:hAnsi="Arial" w:cs="Arial"/>
        </w:rPr>
        <w:t>partaking</w:t>
      </w:r>
      <w:r w:rsidR="00A115EC" w:rsidRPr="001C4E49">
        <w:rPr>
          <w:rFonts w:ascii="Arial" w:hAnsi="Arial" w:cs="Arial"/>
        </w:rPr>
        <w:t xml:space="preserve"> in gang related activities</w:t>
      </w:r>
      <w:r w:rsidR="003D36BA" w:rsidRPr="001C4E49">
        <w:rPr>
          <w:rFonts w:ascii="Arial" w:hAnsi="Arial" w:cs="Arial"/>
        </w:rPr>
        <w:t xml:space="preserve">, however, In </w:t>
      </w:r>
      <w:r w:rsidR="003D36BA" w:rsidRPr="001C4E49">
        <w:rPr>
          <w:rFonts w:ascii="Arial" w:hAnsi="Arial" w:cs="Arial"/>
        </w:rPr>
        <w:lastRenderedPageBreak/>
        <w:t>March 2018 it was reported that 38.4%</w:t>
      </w:r>
      <w:r w:rsidR="00BD4FE5" w:rsidRPr="001C4E49">
        <w:rPr>
          <w:rFonts w:ascii="Arial" w:hAnsi="Arial" w:cs="Arial"/>
        </w:rPr>
        <w:t xml:space="preserve"> </w:t>
      </w:r>
      <w:r w:rsidR="003D36BA" w:rsidRPr="001C4E49">
        <w:rPr>
          <w:rFonts w:ascii="Arial" w:hAnsi="Arial" w:cs="Arial"/>
        </w:rPr>
        <w:t>of young offenders had gone on to reoffend</w:t>
      </w:r>
      <w:r w:rsidR="00BD4FE5" w:rsidRPr="001C4E49">
        <w:rPr>
          <w:rFonts w:ascii="Arial" w:hAnsi="Arial" w:cs="Arial"/>
        </w:rPr>
        <w:t xml:space="preserve"> (Gov.UK, 2021)</w:t>
      </w:r>
      <w:r w:rsidR="003D36BA" w:rsidRPr="001C4E49">
        <w:rPr>
          <w:rFonts w:ascii="Arial" w:hAnsi="Arial" w:cs="Arial"/>
        </w:rPr>
        <w:t>. In March 202</w:t>
      </w:r>
      <w:r w:rsidR="005A6274" w:rsidRPr="001C4E49">
        <w:rPr>
          <w:rFonts w:ascii="Arial" w:hAnsi="Arial" w:cs="Arial"/>
        </w:rPr>
        <w:t>0</w:t>
      </w:r>
      <w:r w:rsidR="003D36BA" w:rsidRPr="001C4E49">
        <w:rPr>
          <w:rFonts w:ascii="Arial" w:hAnsi="Arial" w:cs="Arial"/>
        </w:rPr>
        <w:t xml:space="preserve"> that statistic has been reduced to 32.6%</w:t>
      </w:r>
      <w:r w:rsidR="005A6274" w:rsidRPr="001C4E49">
        <w:rPr>
          <w:rFonts w:ascii="Arial" w:hAnsi="Arial" w:cs="Arial"/>
        </w:rPr>
        <w:t xml:space="preserve"> (Ministry of Justice, 2020)</w:t>
      </w:r>
      <w:r w:rsidR="003D36BA" w:rsidRPr="001C4E49">
        <w:rPr>
          <w:rFonts w:ascii="Arial" w:hAnsi="Arial" w:cs="Arial"/>
        </w:rPr>
        <w:t>.</w:t>
      </w:r>
      <w:r w:rsidR="0034377F" w:rsidRPr="001C4E49">
        <w:rPr>
          <w:rFonts w:ascii="Arial" w:hAnsi="Arial" w:cs="Arial"/>
        </w:rPr>
        <w:t xml:space="preserve"> </w:t>
      </w:r>
      <w:r w:rsidR="001B0827" w:rsidRPr="001C4E49">
        <w:rPr>
          <w:rFonts w:ascii="Arial" w:hAnsi="Arial" w:cs="Arial"/>
        </w:rPr>
        <w:t>It is fair to suggest that the use of early intervention for high risk juveniles</w:t>
      </w:r>
      <w:r w:rsidR="007C222E" w:rsidRPr="001C4E49">
        <w:rPr>
          <w:rFonts w:ascii="Arial" w:hAnsi="Arial" w:cs="Arial"/>
        </w:rPr>
        <w:t xml:space="preserve"> has contributed towards the reduction in reoffenders, </w:t>
      </w:r>
      <w:r w:rsidR="001B0827" w:rsidRPr="001C4E49">
        <w:rPr>
          <w:rFonts w:ascii="Arial" w:hAnsi="Arial" w:cs="Arial"/>
        </w:rPr>
        <w:t xml:space="preserve">therefore </w:t>
      </w:r>
      <w:r w:rsidR="001917B5" w:rsidRPr="001C4E49">
        <w:rPr>
          <w:rFonts w:ascii="Arial" w:hAnsi="Arial" w:cs="Arial"/>
        </w:rPr>
        <w:t xml:space="preserve">showing </w:t>
      </w:r>
      <w:r w:rsidR="001B0827" w:rsidRPr="001C4E49">
        <w:rPr>
          <w:rFonts w:ascii="Arial" w:hAnsi="Arial" w:cs="Arial"/>
        </w:rPr>
        <w:t xml:space="preserve">that the practise of </w:t>
      </w:r>
      <w:r w:rsidR="0034377F" w:rsidRPr="001C4E49">
        <w:rPr>
          <w:rFonts w:ascii="Arial" w:hAnsi="Arial" w:cs="Arial"/>
        </w:rPr>
        <w:t>partnership working and early intervention is a success.</w:t>
      </w:r>
    </w:p>
    <w:p w14:paraId="1BE317EA" w14:textId="77777777" w:rsidR="00AD1AAA" w:rsidRPr="001C4E49" w:rsidRDefault="00AD1AAA" w:rsidP="00D22D8B">
      <w:pPr>
        <w:spacing w:after="0" w:line="276" w:lineRule="auto"/>
        <w:ind w:right="531"/>
        <w:rPr>
          <w:rFonts w:ascii="Arial" w:hAnsi="Arial" w:cs="Arial"/>
        </w:rPr>
      </w:pPr>
    </w:p>
    <w:p w14:paraId="3AFFB2D1" w14:textId="7C394AAD" w:rsidR="003556B5" w:rsidRPr="001C4E49" w:rsidRDefault="00DC7573" w:rsidP="001917B5">
      <w:pPr>
        <w:spacing w:after="0" w:line="276" w:lineRule="auto"/>
        <w:ind w:right="531" w:firstLine="720"/>
        <w:rPr>
          <w:rFonts w:ascii="Arial" w:hAnsi="Arial" w:cs="Arial"/>
        </w:rPr>
      </w:pPr>
      <w:r w:rsidRPr="001C4E49">
        <w:rPr>
          <w:rFonts w:ascii="Arial" w:hAnsi="Arial" w:cs="Arial"/>
        </w:rPr>
        <w:t>Early Intervention is a key component to the overall strategy of reducing crime in our society</w:t>
      </w:r>
      <w:r w:rsidR="009F4D26" w:rsidRPr="001C4E49">
        <w:rPr>
          <w:rFonts w:ascii="Arial" w:hAnsi="Arial" w:cs="Arial"/>
        </w:rPr>
        <w:t>. T</w:t>
      </w:r>
      <w:r w:rsidRPr="001C4E49">
        <w:rPr>
          <w:rFonts w:ascii="Arial" w:hAnsi="Arial" w:cs="Arial"/>
        </w:rPr>
        <w:t xml:space="preserve">aking action to stop potential crimes will reduce overall crime statistics in the future. The difficulty is that we </w:t>
      </w:r>
      <w:r w:rsidR="009F4D26" w:rsidRPr="001C4E49">
        <w:rPr>
          <w:rFonts w:ascii="Arial" w:hAnsi="Arial" w:cs="Arial"/>
        </w:rPr>
        <w:t>can’t</w:t>
      </w:r>
      <w:r w:rsidRPr="001C4E49">
        <w:rPr>
          <w:rFonts w:ascii="Arial" w:hAnsi="Arial" w:cs="Arial"/>
        </w:rPr>
        <w:t xml:space="preserve"> statistically track something that hasn’t happened because we will never know the definitive answer as to why that event never took place.</w:t>
      </w:r>
      <w:r w:rsidR="009F4D26" w:rsidRPr="001C4E49">
        <w:rPr>
          <w:rFonts w:ascii="Arial" w:hAnsi="Arial" w:cs="Arial"/>
        </w:rPr>
        <w:t xml:space="preserve"> Despite this it is widely regarded that recognising ACEs, offering support</w:t>
      </w:r>
      <w:r w:rsidR="002E1C80" w:rsidRPr="001C4E49">
        <w:rPr>
          <w:rFonts w:ascii="Arial" w:hAnsi="Arial" w:cs="Arial"/>
        </w:rPr>
        <w:t xml:space="preserve">, </w:t>
      </w:r>
      <w:r w:rsidR="00EB2AA4" w:rsidRPr="001C4E49">
        <w:rPr>
          <w:rFonts w:ascii="Arial" w:hAnsi="Arial" w:cs="Arial"/>
        </w:rPr>
        <w:t>educating,</w:t>
      </w:r>
      <w:r w:rsidR="002E1C80" w:rsidRPr="001C4E49">
        <w:rPr>
          <w:rFonts w:ascii="Arial" w:hAnsi="Arial" w:cs="Arial"/>
        </w:rPr>
        <w:t xml:space="preserve"> and showing alternative </w:t>
      </w:r>
      <w:r w:rsidR="00EB2AA4" w:rsidRPr="001C4E49">
        <w:rPr>
          <w:rFonts w:ascii="Arial" w:hAnsi="Arial" w:cs="Arial"/>
        </w:rPr>
        <w:t>p</w:t>
      </w:r>
      <w:r w:rsidR="002E1C80" w:rsidRPr="001C4E49">
        <w:rPr>
          <w:rFonts w:ascii="Arial" w:hAnsi="Arial" w:cs="Arial"/>
        </w:rPr>
        <w:t>aths in life does reduce gang</w:t>
      </w:r>
      <w:r w:rsidR="00C13466" w:rsidRPr="001C4E49">
        <w:rPr>
          <w:rFonts w:ascii="Arial" w:hAnsi="Arial" w:cs="Arial"/>
        </w:rPr>
        <w:t xml:space="preserve"> and crime involvement </w:t>
      </w:r>
      <w:r w:rsidR="00224842" w:rsidRPr="001C4E49">
        <w:rPr>
          <w:rFonts w:ascii="Arial" w:hAnsi="Arial" w:cs="Arial"/>
        </w:rPr>
        <w:t xml:space="preserve">(Thompson, 2021). </w:t>
      </w:r>
    </w:p>
    <w:p w14:paraId="550C1494" w14:textId="77777777" w:rsidR="00CE5C4A" w:rsidRPr="001C4E49" w:rsidRDefault="00CE5C4A" w:rsidP="00D22D8B">
      <w:pPr>
        <w:spacing w:after="0" w:line="276" w:lineRule="auto"/>
        <w:ind w:right="531"/>
        <w:rPr>
          <w:rFonts w:ascii="Arial" w:hAnsi="Arial" w:cs="Arial"/>
        </w:rPr>
      </w:pPr>
    </w:p>
    <w:p w14:paraId="3611491E" w14:textId="7031922F" w:rsidR="00F51FBF" w:rsidRPr="001C4E49" w:rsidRDefault="00F51FBF" w:rsidP="00D22D8B">
      <w:pPr>
        <w:spacing w:after="0" w:line="276" w:lineRule="auto"/>
        <w:ind w:right="531"/>
        <w:rPr>
          <w:rFonts w:ascii="Arial" w:hAnsi="Arial" w:cs="Arial"/>
        </w:rPr>
      </w:pPr>
      <w:r w:rsidRPr="001C4E49">
        <w:rPr>
          <w:rFonts w:ascii="Arial" w:hAnsi="Arial" w:cs="Arial"/>
        </w:rPr>
        <w:tab/>
        <w:t>One example of successful partnership working is the South Wales Police Youth Trust Charity and their work with the Cardiff Metropolitan University in setting up the ‘Step into Sport’ Project.</w:t>
      </w:r>
      <w:r w:rsidR="00B502ED" w:rsidRPr="001C4E49">
        <w:rPr>
          <w:rFonts w:ascii="Arial" w:hAnsi="Arial" w:cs="Arial"/>
        </w:rPr>
        <w:t xml:space="preserve"> This is a funded project in which young people who have been identified as needing support can apply to participate in sports projects across the city of Cardiff. Youth Workers, Care Homes, </w:t>
      </w:r>
      <w:r w:rsidR="005B434F" w:rsidRPr="001C4E49">
        <w:rPr>
          <w:rFonts w:ascii="Arial" w:hAnsi="Arial" w:cs="Arial"/>
        </w:rPr>
        <w:t>Schools,</w:t>
      </w:r>
      <w:r w:rsidR="00B502ED" w:rsidRPr="001C4E49">
        <w:rPr>
          <w:rFonts w:ascii="Arial" w:hAnsi="Arial" w:cs="Arial"/>
        </w:rPr>
        <w:t xml:space="preserve"> and parents can </w:t>
      </w:r>
      <w:r w:rsidR="00FC18DC" w:rsidRPr="001C4E49">
        <w:rPr>
          <w:rFonts w:ascii="Arial" w:hAnsi="Arial" w:cs="Arial"/>
        </w:rPr>
        <w:t>enrol</w:t>
      </w:r>
      <w:r w:rsidR="00B502ED" w:rsidRPr="001C4E49">
        <w:rPr>
          <w:rFonts w:ascii="Arial" w:hAnsi="Arial" w:cs="Arial"/>
        </w:rPr>
        <w:t xml:space="preserve"> young people</w:t>
      </w:r>
      <w:r w:rsidR="009E2788" w:rsidRPr="001C4E49">
        <w:rPr>
          <w:rFonts w:ascii="Arial" w:hAnsi="Arial" w:cs="Arial"/>
        </w:rPr>
        <w:t xml:space="preserve"> into this project. T</w:t>
      </w:r>
      <w:r w:rsidR="00B502ED" w:rsidRPr="001C4E49">
        <w:rPr>
          <w:rFonts w:ascii="Arial" w:hAnsi="Arial" w:cs="Arial"/>
        </w:rPr>
        <w:t xml:space="preserve">he theory is that </w:t>
      </w:r>
      <w:r w:rsidR="005B434F" w:rsidRPr="001C4E49">
        <w:rPr>
          <w:rFonts w:ascii="Arial" w:hAnsi="Arial" w:cs="Arial"/>
        </w:rPr>
        <w:t xml:space="preserve">participating in sporting events and activities </w:t>
      </w:r>
      <w:r w:rsidR="0029236C" w:rsidRPr="001C4E49">
        <w:rPr>
          <w:rFonts w:ascii="Arial" w:hAnsi="Arial" w:cs="Arial"/>
        </w:rPr>
        <w:t>will offer young people an alternative t</w:t>
      </w:r>
      <w:r w:rsidR="009E2788" w:rsidRPr="001C4E49">
        <w:rPr>
          <w:rFonts w:ascii="Arial" w:hAnsi="Arial" w:cs="Arial"/>
        </w:rPr>
        <w:t>o</w:t>
      </w:r>
      <w:r w:rsidR="005B434F" w:rsidRPr="001C4E49">
        <w:rPr>
          <w:rFonts w:ascii="Arial" w:hAnsi="Arial" w:cs="Arial"/>
        </w:rPr>
        <w:t xml:space="preserve"> </w:t>
      </w:r>
      <w:r w:rsidR="0029236C" w:rsidRPr="001C4E49">
        <w:rPr>
          <w:rFonts w:ascii="Arial" w:hAnsi="Arial" w:cs="Arial"/>
        </w:rPr>
        <w:t>anti-social behaviour, gang related crime and drug use (</w:t>
      </w:r>
      <w:r w:rsidR="00FC18DC" w:rsidRPr="001C4E49">
        <w:rPr>
          <w:rFonts w:ascii="Arial" w:hAnsi="Arial" w:cs="Arial"/>
        </w:rPr>
        <w:t>Commissioner South-Wales</w:t>
      </w:r>
      <w:r w:rsidR="0029236C" w:rsidRPr="001C4E49">
        <w:rPr>
          <w:rFonts w:ascii="Arial" w:hAnsi="Arial" w:cs="Arial"/>
        </w:rPr>
        <w:t>, 2021).</w:t>
      </w:r>
      <w:r w:rsidR="009E2788" w:rsidRPr="001C4E49">
        <w:rPr>
          <w:rFonts w:ascii="Arial" w:hAnsi="Arial" w:cs="Arial"/>
        </w:rPr>
        <w:t xml:space="preserve"> The project allows fo</w:t>
      </w:r>
      <w:r w:rsidR="00542654" w:rsidRPr="001C4E49">
        <w:rPr>
          <w:rFonts w:ascii="Arial" w:hAnsi="Arial" w:cs="Arial"/>
        </w:rPr>
        <w:t xml:space="preserve">r Police services and partnering agencies </w:t>
      </w:r>
      <w:r w:rsidR="009E2788" w:rsidRPr="001C4E49">
        <w:rPr>
          <w:rFonts w:ascii="Arial" w:hAnsi="Arial" w:cs="Arial"/>
        </w:rPr>
        <w:t>to have positive engagement with these young people</w:t>
      </w:r>
      <w:r w:rsidR="00542654" w:rsidRPr="001C4E49">
        <w:rPr>
          <w:rFonts w:ascii="Arial" w:hAnsi="Arial" w:cs="Arial"/>
        </w:rPr>
        <w:t xml:space="preserve"> and in turn build rapport and trust</w:t>
      </w:r>
      <w:r w:rsidR="00EC1535" w:rsidRPr="001C4E49">
        <w:rPr>
          <w:rFonts w:ascii="Arial" w:hAnsi="Arial" w:cs="Arial"/>
        </w:rPr>
        <w:t>. When these</w:t>
      </w:r>
      <w:r w:rsidR="00064281" w:rsidRPr="001C4E49">
        <w:rPr>
          <w:rFonts w:ascii="Arial" w:hAnsi="Arial" w:cs="Arial"/>
        </w:rPr>
        <w:t xml:space="preserve"> fundamentals are in place</w:t>
      </w:r>
      <w:r w:rsidR="00EC1535" w:rsidRPr="001C4E49">
        <w:rPr>
          <w:rFonts w:ascii="Arial" w:hAnsi="Arial" w:cs="Arial"/>
        </w:rPr>
        <w:t xml:space="preserve"> it </w:t>
      </w:r>
      <w:r w:rsidR="005B434F" w:rsidRPr="001C4E49">
        <w:rPr>
          <w:rFonts w:ascii="Arial" w:hAnsi="Arial" w:cs="Arial"/>
        </w:rPr>
        <w:t xml:space="preserve">creates </w:t>
      </w:r>
      <w:r w:rsidR="00064281" w:rsidRPr="001C4E49">
        <w:rPr>
          <w:rFonts w:ascii="Arial" w:hAnsi="Arial" w:cs="Arial"/>
        </w:rPr>
        <w:t>a</w:t>
      </w:r>
      <w:r w:rsidR="005B434F" w:rsidRPr="001C4E49">
        <w:rPr>
          <w:rFonts w:ascii="Arial" w:hAnsi="Arial" w:cs="Arial"/>
        </w:rPr>
        <w:t xml:space="preserve"> safe</w:t>
      </w:r>
      <w:r w:rsidR="00064281" w:rsidRPr="001C4E49">
        <w:rPr>
          <w:rFonts w:ascii="Arial" w:hAnsi="Arial" w:cs="Arial"/>
        </w:rPr>
        <w:t xml:space="preserve"> environment </w:t>
      </w:r>
      <w:r w:rsidR="005B434F" w:rsidRPr="001C4E49">
        <w:rPr>
          <w:rFonts w:ascii="Arial" w:hAnsi="Arial" w:cs="Arial"/>
        </w:rPr>
        <w:t>whereby</w:t>
      </w:r>
      <w:r w:rsidR="00064281" w:rsidRPr="001C4E49">
        <w:rPr>
          <w:rFonts w:ascii="Arial" w:hAnsi="Arial" w:cs="Arial"/>
        </w:rPr>
        <w:t xml:space="preserve"> </w:t>
      </w:r>
      <w:r w:rsidR="00EC1535" w:rsidRPr="001C4E49">
        <w:rPr>
          <w:rFonts w:ascii="Arial" w:hAnsi="Arial" w:cs="Arial"/>
        </w:rPr>
        <w:t xml:space="preserve">the participants can then offer solutions </w:t>
      </w:r>
      <w:r w:rsidR="00064281" w:rsidRPr="001C4E49">
        <w:rPr>
          <w:rFonts w:ascii="Arial" w:hAnsi="Arial" w:cs="Arial"/>
        </w:rPr>
        <w:t xml:space="preserve">to </w:t>
      </w:r>
      <w:r w:rsidR="00EC1535" w:rsidRPr="001C4E49">
        <w:rPr>
          <w:rFonts w:ascii="Arial" w:hAnsi="Arial" w:cs="Arial"/>
        </w:rPr>
        <w:t>their own problems</w:t>
      </w:r>
      <w:r w:rsidR="005B434F" w:rsidRPr="001C4E49">
        <w:rPr>
          <w:rFonts w:ascii="Arial" w:hAnsi="Arial" w:cs="Arial"/>
        </w:rPr>
        <w:t>. These solutions are presented</w:t>
      </w:r>
      <w:r w:rsidR="00064281" w:rsidRPr="001C4E49">
        <w:rPr>
          <w:rFonts w:ascii="Arial" w:hAnsi="Arial" w:cs="Arial"/>
        </w:rPr>
        <w:t xml:space="preserve"> directly to the people who can help and support. P</w:t>
      </w:r>
      <w:r w:rsidR="00EC1535" w:rsidRPr="001C4E49">
        <w:rPr>
          <w:rFonts w:ascii="Arial" w:hAnsi="Arial" w:cs="Arial"/>
        </w:rPr>
        <w:t>artnering agencies</w:t>
      </w:r>
      <w:r w:rsidR="00064281" w:rsidRPr="001C4E49">
        <w:rPr>
          <w:rFonts w:ascii="Arial" w:hAnsi="Arial" w:cs="Arial"/>
        </w:rPr>
        <w:t xml:space="preserve"> can then </w:t>
      </w:r>
      <w:r w:rsidR="005B434F" w:rsidRPr="001C4E49">
        <w:rPr>
          <w:rFonts w:ascii="Arial" w:hAnsi="Arial" w:cs="Arial"/>
        </w:rPr>
        <w:t>act</w:t>
      </w:r>
      <w:r w:rsidR="00EC1535" w:rsidRPr="001C4E49">
        <w:rPr>
          <w:rFonts w:ascii="Arial" w:hAnsi="Arial" w:cs="Arial"/>
        </w:rPr>
        <w:t xml:space="preserve">, </w:t>
      </w:r>
      <w:r w:rsidR="00ED409B" w:rsidRPr="001C4E49">
        <w:rPr>
          <w:rFonts w:ascii="Arial" w:hAnsi="Arial" w:cs="Arial"/>
        </w:rPr>
        <w:t>support,</w:t>
      </w:r>
      <w:r w:rsidR="00EC1535" w:rsidRPr="001C4E49">
        <w:rPr>
          <w:rFonts w:ascii="Arial" w:hAnsi="Arial" w:cs="Arial"/>
        </w:rPr>
        <w:t xml:space="preserve"> and empower the young people to make better life decisions then that of gang related activities</w:t>
      </w:r>
      <w:r w:rsidR="00064281" w:rsidRPr="001C4E49">
        <w:rPr>
          <w:rFonts w:ascii="Arial" w:hAnsi="Arial" w:cs="Arial"/>
        </w:rPr>
        <w:t xml:space="preserve"> and crime</w:t>
      </w:r>
      <w:r w:rsidR="00EC1535" w:rsidRPr="001C4E49">
        <w:rPr>
          <w:rFonts w:ascii="Arial" w:hAnsi="Arial" w:cs="Arial"/>
        </w:rPr>
        <w:t xml:space="preserve"> (College of Policing, 2013).</w:t>
      </w:r>
      <w:r w:rsidR="002E2456" w:rsidRPr="001C4E49">
        <w:rPr>
          <w:rFonts w:ascii="Arial" w:hAnsi="Arial" w:cs="Arial"/>
        </w:rPr>
        <w:t xml:space="preserve"> </w:t>
      </w:r>
      <w:r w:rsidR="00B75229" w:rsidRPr="001C4E49">
        <w:rPr>
          <w:rFonts w:ascii="Arial" w:hAnsi="Arial" w:cs="Arial"/>
        </w:rPr>
        <w:t xml:space="preserve">Since the </w:t>
      </w:r>
      <w:r w:rsidR="002E2456" w:rsidRPr="001C4E49">
        <w:rPr>
          <w:rFonts w:ascii="Arial" w:hAnsi="Arial" w:cs="Arial"/>
        </w:rPr>
        <w:t>launch</w:t>
      </w:r>
      <w:r w:rsidR="00B75229" w:rsidRPr="001C4E49">
        <w:rPr>
          <w:rFonts w:ascii="Arial" w:hAnsi="Arial" w:cs="Arial"/>
        </w:rPr>
        <w:t xml:space="preserve"> of this scheme</w:t>
      </w:r>
      <w:r w:rsidR="002E2456" w:rsidRPr="001C4E49">
        <w:rPr>
          <w:rFonts w:ascii="Arial" w:hAnsi="Arial" w:cs="Arial"/>
        </w:rPr>
        <w:t xml:space="preserve"> the area has seen a reduction in anti-social behaviour</w:t>
      </w:r>
      <w:r w:rsidR="00ED0FE2" w:rsidRPr="001C4E49">
        <w:rPr>
          <w:rFonts w:ascii="Arial" w:hAnsi="Arial" w:cs="Arial"/>
        </w:rPr>
        <w:t xml:space="preserve"> and</w:t>
      </w:r>
      <w:r w:rsidR="002E2456" w:rsidRPr="001C4E49">
        <w:rPr>
          <w:rFonts w:ascii="Arial" w:hAnsi="Arial" w:cs="Arial"/>
        </w:rPr>
        <w:t xml:space="preserve"> bicycle theft. Ant-Social behaviour affected 33 in every 1000 residents in 2020, in 2021 the number of affected persons is down to 25. Bicycle theft in 2020 impacted 0.73 out of every 1000 residents, that has been reduced to 0.68 in 2021</w:t>
      </w:r>
      <w:r w:rsidR="00C14F28" w:rsidRPr="001C4E49">
        <w:rPr>
          <w:rFonts w:ascii="Arial" w:hAnsi="Arial" w:cs="Arial"/>
        </w:rPr>
        <w:t xml:space="preserve"> (Crime Rate, 2022).</w:t>
      </w:r>
      <w:r w:rsidR="00B75229" w:rsidRPr="001C4E49">
        <w:rPr>
          <w:rFonts w:ascii="Arial" w:hAnsi="Arial" w:cs="Arial"/>
        </w:rPr>
        <w:t xml:space="preserve"> These crime statistics suggest that partnership working has proven to be a success and has reduced the number of youths who participate in crime and gang related activity. </w:t>
      </w:r>
    </w:p>
    <w:p w14:paraId="3C1EDF5D" w14:textId="076BB626" w:rsidR="00CD3859" w:rsidRPr="001C4E49" w:rsidRDefault="00CD3859" w:rsidP="00D22D8B">
      <w:pPr>
        <w:spacing w:after="0" w:line="276" w:lineRule="auto"/>
        <w:ind w:right="531"/>
        <w:rPr>
          <w:rFonts w:ascii="Arial" w:hAnsi="Arial" w:cs="Arial"/>
        </w:rPr>
      </w:pPr>
    </w:p>
    <w:p w14:paraId="4A378E98" w14:textId="37C2EEA9" w:rsidR="00CD3859" w:rsidRPr="001C4E49" w:rsidRDefault="00CD3859" w:rsidP="00D22D8B">
      <w:pPr>
        <w:spacing w:after="0" w:line="276" w:lineRule="auto"/>
        <w:ind w:right="531"/>
        <w:rPr>
          <w:rFonts w:ascii="Arial" w:hAnsi="Arial" w:cs="Arial"/>
        </w:rPr>
      </w:pPr>
      <w:r w:rsidRPr="001C4E49">
        <w:rPr>
          <w:rFonts w:ascii="Arial" w:hAnsi="Arial" w:cs="Arial"/>
        </w:rPr>
        <w:tab/>
        <w:t>To further build on the prevention of gang related crime,</w:t>
      </w:r>
      <w:r w:rsidR="00E01049" w:rsidRPr="001C4E49">
        <w:rPr>
          <w:rFonts w:ascii="Arial" w:hAnsi="Arial" w:cs="Arial"/>
        </w:rPr>
        <w:t xml:space="preserve"> Police services in Wales </w:t>
      </w:r>
      <w:r w:rsidRPr="001C4E49">
        <w:rPr>
          <w:rFonts w:ascii="Arial" w:hAnsi="Arial" w:cs="Arial"/>
        </w:rPr>
        <w:t xml:space="preserve">work in partnership with the Welsh Government and Schools to deliver the </w:t>
      </w:r>
      <w:r w:rsidR="00B168BD" w:rsidRPr="001C4E49">
        <w:rPr>
          <w:rFonts w:ascii="Arial" w:hAnsi="Arial" w:cs="Arial"/>
        </w:rPr>
        <w:t>All-Wales School</w:t>
      </w:r>
      <w:r w:rsidRPr="001C4E49">
        <w:rPr>
          <w:rFonts w:ascii="Arial" w:hAnsi="Arial" w:cs="Arial"/>
        </w:rPr>
        <w:t xml:space="preserve"> Policing Initiative. This initiative is designed to educate children on the dangers of substance misuse to their health, </w:t>
      </w:r>
      <w:r w:rsidR="00B168BD" w:rsidRPr="001C4E49">
        <w:rPr>
          <w:rFonts w:ascii="Arial" w:hAnsi="Arial" w:cs="Arial"/>
        </w:rPr>
        <w:t>families,</w:t>
      </w:r>
      <w:r w:rsidRPr="001C4E49">
        <w:rPr>
          <w:rFonts w:ascii="Arial" w:hAnsi="Arial" w:cs="Arial"/>
        </w:rPr>
        <w:t xml:space="preserve"> and the wider communities. </w:t>
      </w:r>
      <w:r w:rsidR="00B168BD" w:rsidRPr="001C4E49">
        <w:rPr>
          <w:rFonts w:ascii="Arial" w:hAnsi="Arial" w:cs="Arial"/>
        </w:rPr>
        <w:t>The initiative looks to e</w:t>
      </w:r>
      <w:r w:rsidRPr="001C4E49">
        <w:rPr>
          <w:rFonts w:ascii="Arial" w:hAnsi="Arial" w:cs="Arial"/>
        </w:rPr>
        <w:t>ncourage</w:t>
      </w:r>
      <w:r w:rsidR="00B168BD" w:rsidRPr="001C4E49">
        <w:rPr>
          <w:rFonts w:ascii="Arial" w:hAnsi="Arial" w:cs="Arial"/>
        </w:rPr>
        <w:t xml:space="preserve"> young people to</w:t>
      </w:r>
      <w:r w:rsidRPr="001C4E49">
        <w:rPr>
          <w:rFonts w:ascii="Arial" w:hAnsi="Arial" w:cs="Arial"/>
        </w:rPr>
        <w:t xml:space="preserve"> striv</w:t>
      </w:r>
      <w:r w:rsidR="00B168BD" w:rsidRPr="001C4E49">
        <w:rPr>
          <w:rFonts w:ascii="Arial" w:hAnsi="Arial" w:cs="Arial"/>
        </w:rPr>
        <w:t>e</w:t>
      </w:r>
      <w:r w:rsidRPr="001C4E49">
        <w:rPr>
          <w:rFonts w:ascii="Arial" w:hAnsi="Arial" w:cs="Arial"/>
        </w:rPr>
        <w:t xml:space="preserve"> towards</w:t>
      </w:r>
      <w:r w:rsidR="00B07493" w:rsidRPr="001C4E49">
        <w:rPr>
          <w:rFonts w:ascii="Arial" w:hAnsi="Arial" w:cs="Arial"/>
        </w:rPr>
        <w:t xml:space="preserve"> </w:t>
      </w:r>
      <w:r w:rsidRPr="001C4E49">
        <w:rPr>
          <w:rFonts w:ascii="Arial" w:hAnsi="Arial" w:cs="Arial"/>
        </w:rPr>
        <w:t>a high level of education in order to benefit society and look</w:t>
      </w:r>
      <w:r w:rsidR="00B168BD" w:rsidRPr="001C4E49">
        <w:rPr>
          <w:rFonts w:ascii="Arial" w:hAnsi="Arial" w:cs="Arial"/>
        </w:rPr>
        <w:t xml:space="preserve">s to discourage </w:t>
      </w:r>
      <w:r w:rsidRPr="001C4E49">
        <w:rPr>
          <w:rFonts w:ascii="Arial" w:hAnsi="Arial" w:cs="Arial"/>
        </w:rPr>
        <w:t>anti-social behaviour and crime</w:t>
      </w:r>
      <w:r w:rsidR="00B168BD" w:rsidRPr="001C4E49">
        <w:rPr>
          <w:rFonts w:ascii="Arial" w:hAnsi="Arial" w:cs="Arial"/>
        </w:rPr>
        <w:t>, educating them on the impact that poor decisions may have on their future life</w:t>
      </w:r>
      <w:r w:rsidRPr="001C4E49">
        <w:rPr>
          <w:rFonts w:ascii="Arial" w:hAnsi="Arial" w:cs="Arial"/>
        </w:rPr>
        <w:t xml:space="preserve"> (Gwent Police, 2022)</w:t>
      </w:r>
      <w:r w:rsidR="00CD6525" w:rsidRPr="001C4E49">
        <w:rPr>
          <w:rFonts w:ascii="Arial" w:hAnsi="Arial" w:cs="Arial"/>
        </w:rPr>
        <w:t>.</w:t>
      </w:r>
    </w:p>
    <w:p w14:paraId="169CE5C7" w14:textId="1C27CAEE" w:rsidR="00DF41E8" w:rsidRPr="001C4E49" w:rsidRDefault="00DF41E8" w:rsidP="00D22D8B">
      <w:pPr>
        <w:spacing w:after="0" w:line="276" w:lineRule="auto"/>
        <w:ind w:right="531"/>
        <w:rPr>
          <w:rFonts w:ascii="Arial" w:hAnsi="Arial" w:cs="Arial"/>
        </w:rPr>
      </w:pPr>
    </w:p>
    <w:p w14:paraId="3DA0BDF4" w14:textId="76267F6E" w:rsidR="00DF41E8" w:rsidRPr="001C4E49" w:rsidRDefault="00DF41E8" w:rsidP="00D22D8B">
      <w:pPr>
        <w:spacing w:after="0" w:line="276" w:lineRule="auto"/>
        <w:ind w:right="531"/>
        <w:rPr>
          <w:rFonts w:ascii="Arial" w:hAnsi="Arial" w:cs="Arial"/>
        </w:rPr>
      </w:pPr>
      <w:r w:rsidRPr="001C4E49">
        <w:rPr>
          <w:rFonts w:ascii="Arial" w:hAnsi="Arial" w:cs="Arial"/>
        </w:rPr>
        <w:tab/>
        <w:t>To conclude, early intervention is about educating young people</w:t>
      </w:r>
      <w:r w:rsidR="0080333E" w:rsidRPr="001C4E49">
        <w:rPr>
          <w:rFonts w:ascii="Arial" w:hAnsi="Arial" w:cs="Arial"/>
        </w:rPr>
        <w:t xml:space="preserve"> and</w:t>
      </w:r>
      <w:r w:rsidRPr="001C4E49">
        <w:rPr>
          <w:rFonts w:ascii="Arial" w:hAnsi="Arial" w:cs="Arial"/>
        </w:rPr>
        <w:t xml:space="preserve"> showing them that there is an alternative path in life</w:t>
      </w:r>
      <w:r w:rsidR="0080333E" w:rsidRPr="001C4E49">
        <w:rPr>
          <w:rFonts w:ascii="Arial" w:hAnsi="Arial" w:cs="Arial"/>
        </w:rPr>
        <w:t xml:space="preserve"> to that or criminal behaviour</w:t>
      </w:r>
      <w:r w:rsidRPr="001C4E49">
        <w:rPr>
          <w:rFonts w:ascii="Arial" w:hAnsi="Arial" w:cs="Arial"/>
        </w:rPr>
        <w:t xml:space="preserve">. </w:t>
      </w:r>
      <w:r w:rsidR="00686F73" w:rsidRPr="001C4E49">
        <w:rPr>
          <w:rFonts w:ascii="Arial" w:hAnsi="Arial" w:cs="Arial"/>
        </w:rPr>
        <w:t xml:space="preserve">It is not possible to show a direct correlation between gang related </w:t>
      </w:r>
      <w:r w:rsidR="0080333E" w:rsidRPr="001C4E49">
        <w:rPr>
          <w:rFonts w:ascii="Arial" w:hAnsi="Arial" w:cs="Arial"/>
        </w:rPr>
        <w:t>involvement</w:t>
      </w:r>
      <w:r w:rsidR="00686F73" w:rsidRPr="001C4E49">
        <w:rPr>
          <w:rFonts w:ascii="Arial" w:hAnsi="Arial" w:cs="Arial"/>
        </w:rPr>
        <w:t xml:space="preserve"> and the impact </w:t>
      </w:r>
      <w:r w:rsidR="00686F73" w:rsidRPr="001C4E49">
        <w:rPr>
          <w:rFonts w:ascii="Arial" w:hAnsi="Arial" w:cs="Arial"/>
        </w:rPr>
        <w:lastRenderedPageBreak/>
        <w:t xml:space="preserve">of early intervention and partnership working, however, it is widely regarded a </w:t>
      </w:r>
      <w:r w:rsidR="00B168BD" w:rsidRPr="001C4E49">
        <w:rPr>
          <w:rFonts w:ascii="Arial" w:hAnsi="Arial" w:cs="Arial"/>
        </w:rPr>
        <w:t>long-term</w:t>
      </w:r>
      <w:r w:rsidR="00686F73" w:rsidRPr="001C4E49">
        <w:rPr>
          <w:rFonts w:ascii="Arial" w:hAnsi="Arial" w:cs="Arial"/>
        </w:rPr>
        <w:t xml:space="preserve"> solution to re</w:t>
      </w:r>
      <w:r w:rsidR="00B168BD" w:rsidRPr="001C4E49">
        <w:rPr>
          <w:rFonts w:ascii="Arial" w:hAnsi="Arial" w:cs="Arial"/>
        </w:rPr>
        <w:t xml:space="preserve">ducing criminality. </w:t>
      </w:r>
      <w:r w:rsidR="00686F73" w:rsidRPr="001C4E49">
        <w:rPr>
          <w:rFonts w:ascii="Arial" w:hAnsi="Arial" w:cs="Arial"/>
        </w:rPr>
        <w:t>There is no research to suggest that early intervention has anything other than a positive impact on society. Early intervention is about taking positive action to help people,</w:t>
      </w:r>
      <w:r w:rsidR="00B168BD" w:rsidRPr="001C4E49">
        <w:rPr>
          <w:rFonts w:ascii="Arial" w:hAnsi="Arial" w:cs="Arial"/>
        </w:rPr>
        <w:t xml:space="preserve"> </w:t>
      </w:r>
      <w:r w:rsidR="00686F73" w:rsidRPr="001C4E49">
        <w:rPr>
          <w:rFonts w:ascii="Arial" w:hAnsi="Arial" w:cs="Arial"/>
        </w:rPr>
        <w:t>partnering agencies</w:t>
      </w:r>
      <w:r w:rsidR="00B168BD" w:rsidRPr="001C4E49">
        <w:rPr>
          <w:rFonts w:ascii="Arial" w:hAnsi="Arial" w:cs="Arial"/>
        </w:rPr>
        <w:t xml:space="preserve"> </w:t>
      </w:r>
      <w:r w:rsidR="00686F73" w:rsidRPr="001C4E49">
        <w:rPr>
          <w:rFonts w:ascii="Arial" w:hAnsi="Arial" w:cs="Arial"/>
        </w:rPr>
        <w:t>exist to help people</w:t>
      </w:r>
      <w:r w:rsidR="0080333E" w:rsidRPr="001C4E49">
        <w:rPr>
          <w:rFonts w:ascii="Arial" w:hAnsi="Arial" w:cs="Arial"/>
        </w:rPr>
        <w:t>, therefore</w:t>
      </w:r>
      <w:r w:rsidR="00B168BD" w:rsidRPr="001C4E49">
        <w:rPr>
          <w:rFonts w:ascii="Arial" w:hAnsi="Arial" w:cs="Arial"/>
        </w:rPr>
        <w:t xml:space="preserve"> </w:t>
      </w:r>
      <w:r w:rsidR="00686F73" w:rsidRPr="001C4E49">
        <w:rPr>
          <w:rFonts w:ascii="Arial" w:hAnsi="Arial" w:cs="Arial"/>
        </w:rPr>
        <w:t xml:space="preserve">the assumption </w:t>
      </w:r>
      <w:r w:rsidR="00B168BD" w:rsidRPr="001C4E49">
        <w:rPr>
          <w:rFonts w:ascii="Arial" w:hAnsi="Arial" w:cs="Arial"/>
        </w:rPr>
        <w:t>should</w:t>
      </w:r>
      <w:r w:rsidR="00686F73" w:rsidRPr="001C4E49">
        <w:rPr>
          <w:rFonts w:ascii="Arial" w:hAnsi="Arial" w:cs="Arial"/>
        </w:rPr>
        <w:t xml:space="preserve"> be made that it does</w:t>
      </w:r>
      <w:r w:rsidR="00B168BD" w:rsidRPr="001C4E49">
        <w:rPr>
          <w:rFonts w:ascii="Arial" w:hAnsi="Arial" w:cs="Arial"/>
        </w:rPr>
        <w:t xml:space="preserve"> </w:t>
      </w:r>
      <w:r w:rsidR="00686F73" w:rsidRPr="001C4E49">
        <w:rPr>
          <w:rFonts w:ascii="Arial" w:hAnsi="Arial" w:cs="Arial"/>
        </w:rPr>
        <w:t>deter</w:t>
      </w:r>
      <w:r w:rsidR="00B168BD" w:rsidRPr="001C4E49">
        <w:rPr>
          <w:rFonts w:ascii="Arial" w:hAnsi="Arial" w:cs="Arial"/>
        </w:rPr>
        <w:t xml:space="preserve"> and</w:t>
      </w:r>
      <w:r w:rsidR="00686F73" w:rsidRPr="001C4E49">
        <w:rPr>
          <w:rFonts w:ascii="Arial" w:hAnsi="Arial" w:cs="Arial"/>
        </w:rPr>
        <w:t xml:space="preserve"> prevent young people from being involved with gang</w:t>
      </w:r>
      <w:r w:rsidR="00B168BD" w:rsidRPr="001C4E49">
        <w:rPr>
          <w:rFonts w:ascii="Arial" w:hAnsi="Arial" w:cs="Arial"/>
        </w:rPr>
        <w:t>s.</w:t>
      </w:r>
      <w:r w:rsidR="00686F73" w:rsidRPr="001C4E49">
        <w:rPr>
          <w:rFonts w:ascii="Arial" w:hAnsi="Arial" w:cs="Arial"/>
        </w:rPr>
        <w:t xml:space="preserve"> </w:t>
      </w:r>
    </w:p>
    <w:p w14:paraId="0C711C9C" w14:textId="1A64045E" w:rsidR="00DF7970" w:rsidRPr="001C4E49" w:rsidRDefault="00DF7970" w:rsidP="00DF7970">
      <w:pPr>
        <w:spacing w:after="0" w:line="276" w:lineRule="auto"/>
        <w:ind w:right="531"/>
        <w:rPr>
          <w:rFonts w:ascii="Arial" w:hAnsi="Arial" w:cs="Arial"/>
        </w:rPr>
      </w:pPr>
    </w:p>
    <w:p w14:paraId="7C0B4A33" w14:textId="74B8259F" w:rsidR="00DF7970" w:rsidRPr="001C4E49" w:rsidRDefault="00DF7970" w:rsidP="00DF7970">
      <w:pPr>
        <w:spacing w:after="0" w:line="276" w:lineRule="auto"/>
        <w:ind w:right="531"/>
        <w:rPr>
          <w:rFonts w:ascii="Arial" w:eastAsia="Times New Roman" w:hAnsi="Arial" w:cs="Arial"/>
          <w:lang w:eastAsia="en-GB"/>
        </w:rPr>
      </w:pPr>
      <w:r w:rsidRPr="001C4E49">
        <w:rPr>
          <w:rFonts w:ascii="Arial" w:eastAsia="Times New Roman" w:hAnsi="Arial" w:cs="Arial"/>
          <w:b/>
          <w:bCs/>
          <w:lang w:eastAsia="en-GB"/>
        </w:rPr>
        <w:t>WORD COUNT:</w:t>
      </w:r>
      <w:r w:rsidRPr="001C4E49">
        <w:rPr>
          <w:rFonts w:ascii="Arial" w:eastAsia="Times New Roman" w:hAnsi="Arial" w:cs="Arial"/>
          <w:lang w:eastAsia="en-GB"/>
        </w:rPr>
        <w:t xml:space="preserve"> </w:t>
      </w:r>
      <w:r w:rsidR="002A17C5" w:rsidRPr="001C4E49">
        <w:rPr>
          <w:rFonts w:ascii="Arial" w:eastAsia="Times New Roman" w:hAnsi="Arial" w:cs="Arial"/>
          <w:lang w:eastAsia="en-GB"/>
        </w:rPr>
        <w:t>10</w:t>
      </w:r>
      <w:r w:rsidR="00A87B70" w:rsidRPr="001C4E49">
        <w:rPr>
          <w:rFonts w:ascii="Arial" w:eastAsia="Times New Roman" w:hAnsi="Arial" w:cs="Arial"/>
          <w:lang w:eastAsia="en-GB"/>
        </w:rPr>
        <w:t>87</w:t>
      </w:r>
    </w:p>
    <w:p w14:paraId="0F905FAC" w14:textId="079D5BD2" w:rsidR="009F15EE" w:rsidRPr="001C4E49" w:rsidRDefault="009F15EE" w:rsidP="000C291B">
      <w:pPr>
        <w:spacing w:after="0" w:line="276" w:lineRule="auto"/>
        <w:ind w:right="531"/>
        <w:rPr>
          <w:rFonts w:ascii="Arial" w:eastAsia="Times New Roman" w:hAnsi="Arial" w:cs="Arial"/>
          <w:lang w:eastAsia="en-GB"/>
        </w:rPr>
      </w:pPr>
    </w:p>
    <w:p w14:paraId="21FE3A00" w14:textId="77777777" w:rsidR="00CE06D5" w:rsidRPr="001C4E49" w:rsidRDefault="00CE06D5" w:rsidP="00674E1C">
      <w:pPr>
        <w:spacing w:after="0" w:line="276" w:lineRule="auto"/>
        <w:ind w:right="531"/>
        <w:rPr>
          <w:rFonts w:ascii="Arial" w:eastAsia="Times New Roman" w:hAnsi="Arial" w:cs="Arial"/>
          <w:lang w:eastAsia="en-GB"/>
        </w:rPr>
      </w:pPr>
    </w:p>
    <w:p w14:paraId="6B44F7C8" w14:textId="77777777" w:rsidR="00CE06D5" w:rsidRPr="001C4E49" w:rsidRDefault="00DA5C3D" w:rsidP="00CE06D5">
      <w:pPr>
        <w:spacing w:after="0" w:line="276" w:lineRule="auto"/>
        <w:ind w:right="531"/>
        <w:rPr>
          <w:rFonts w:ascii="Arial" w:eastAsia="Times New Roman" w:hAnsi="Arial" w:cs="Arial"/>
          <w:b/>
          <w:bCs/>
          <w:lang w:eastAsia="en-GB"/>
        </w:rPr>
      </w:pPr>
      <w:r w:rsidRPr="001C4E49">
        <w:rPr>
          <w:rFonts w:ascii="Arial" w:eastAsia="Times New Roman" w:hAnsi="Arial" w:cs="Arial"/>
          <w:b/>
          <w:bCs/>
          <w:lang w:eastAsia="en-GB"/>
        </w:rPr>
        <w:t>REFERENCEES</w:t>
      </w:r>
    </w:p>
    <w:p w14:paraId="4451F0BE" w14:textId="77777777" w:rsidR="00CE06D5" w:rsidRPr="001C4E49" w:rsidRDefault="00CE06D5" w:rsidP="00CE06D5">
      <w:pPr>
        <w:spacing w:after="0" w:line="276" w:lineRule="auto"/>
        <w:ind w:right="531"/>
        <w:rPr>
          <w:rFonts w:ascii="Arial" w:eastAsia="Times New Roman" w:hAnsi="Arial" w:cs="Arial"/>
          <w:b/>
          <w:bCs/>
          <w:lang w:eastAsia="en-GB"/>
        </w:rPr>
      </w:pPr>
    </w:p>
    <w:p w14:paraId="3542B54F" w14:textId="4FE2A147" w:rsidR="00CE06D5" w:rsidRPr="001C4E49" w:rsidRDefault="00CE06D5" w:rsidP="00CE06D5">
      <w:pPr>
        <w:spacing w:after="0" w:line="276" w:lineRule="auto"/>
        <w:ind w:right="531"/>
        <w:rPr>
          <w:rFonts w:ascii="Arial" w:eastAsia="Times New Roman" w:hAnsi="Arial" w:cs="Arial"/>
          <w:b/>
          <w:bCs/>
          <w:lang w:eastAsia="en-GB"/>
        </w:rPr>
      </w:pPr>
      <w:r w:rsidRPr="001C4E49">
        <w:rPr>
          <w:rFonts w:ascii="Arial" w:hAnsi="Arial" w:cs="Arial"/>
        </w:rPr>
        <w:t>Brown, G. (2020). </w:t>
      </w:r>
      <w:r w:rsidRPr="001C4E49">
        <w:rPr>
          <w:rFonts w:ascii="Arial" w:hAnsi="Arial" w:cs="Arial"/>
          <w:i/>
          <w:iCs/>
        </w:rPr>
        <w:t>Police sector: Attracting recruits from different BAME groups | Commentary and insights | Tools | XpertHR.co.uk</w:t>
      </w:r>
      <w:r w:rsidRPr="001C4E49">
        <w:rPr>
          <w:rFonts w:ascii="Arial" w:hAnsi="Arial" w:cs="Arial"/>
        </w:rPr>
        <w:t xml:space="preserve">. [online] Available at: </w:t>
      </w:r>
      <w:hyperlink r:id="rId7" w:anchor=":~:text=But%20some%20forces%20have%20recently%20had%20success%20with" w:history="1">
        <w:r w:rsidRPr="001C4E49">
          <w:rPr>
            <w:rStyle w:val="Hyperlink"/>
            <w:rFonts w:ascii="Arial" w:hAnsi="Arial" w:cs="Arial"/>
            <w:color w:val="auto"/>
          </w:rPr>
          <w:t>https://www.xperthr.co.uk/commentary-and-insights/police-sector-attracting-recruits-from-different-bame-groups/165571/#:~:text=But%20some%20forces%20have%20recently%20had%20success%20with</w:t>
        </w:r>
      </w:hyperlink>
      <w:r w:rsidRPr="001C4E49">
        <w:rPr>
          <w:rFonts w:ascii="Arial" w:hAnsi="Arial" w:cs="Arial"/>
        </w:rPr>
        <w:t>.</w:t>
      </w:r>
    </w:p>
    <w:p w14:paraId="6E047998" w14:textId="168D7B99" w:rsidR="00CE06D5" w:rsidRPr="001C4E49" w:rsidRDefault="00CE06D5" w:rsidP="00CE06D5">
      <w:pPr>
        <w:pStyle w:val="NormalWeb"/>
        <w:spacing w:before="0" w:beforeAutospacing="0" w:after="0" w:afterAutospacing="0" w:line="360" w:lineRule="atLeast"/>
        <w:rPr>
          <w:rFonts w:ascii="Arial" w:hAnsi="Arial" w:cs="Arial"/>
          <w:sz w:val="22"/>
          <w:szCs w:val="22"/>
        </w:rPr>
      </w:pPr>
      <w:r w:rsidRPr="001C4E49">
        <w:rPr>
          <w:rFonts w:ascii="Arial" w:hAnsi="Arial" w:cs="Arial"/>
          <w:sz w:val="22"/>
          <w:szCs w:val="22"/>
        </w:rPr>
        <w:t>[Accessed 9 Oct. 2022]</w:t>
      </w:r>
    </w:p>
    <w:p w14:paraId="4CCB5680" w14:textId="77777777" w:rsidR="00CE06D5" w:rsidRPr="001C4E49" w:rsidRDefault="00CE06D5" w:rsidP="00CE06D5">
      <w:pPr>
        <w:pStyle w:val="NormalWeb"/>
        <w:spacing w:before="0" w:beforeAutospacing="0" w:after="0" w:afterAutospacing="0" w:line="360" w:lineRule="atLeast"/>
        <w:rPr>
          <w:rFonts w:ascii="Arial" w:hAnsi="Arial" w:cs="Arial"/>
          <w:sz w:val="22"/>
          <w:szCs w:val="22"/>
        </w:rPr>
      </w:pPr>
    </w:p>
    <w:p w14:paraId="4D6A0E3F" w14:textId="77777777" w:rsidR="00CE06D5" w:rsidRPr="001C4E49" w:rsidRDefault="00CE06D5" w:rsidP="00CE06D5">
      <w:pPr>
        <w:pStyle w:val="NormalWeb"/>
        <w:spacing w:before="0" w:beforeAutospacing="0" w:after="0" w:afterAutospacing="0" w:line="360" w:lineRule="atLeast"/>
        <w:rPr>
          <w:rFonts w:ascii="Arial" w:hAnsi="Arial" w:cs="Arial"/>
          <w:sz w:val="22"/>
          <w:szCs w:val="22"/>
        </w:rPr>
      </w:pPr>
      <w:r w:rsidRPr="001C4E49">
        <w:rPr>
          <w:rFonts w:ascii="Arial" w:hAnsi="Arial" w:cs="Arial"/>
          <w:sz w:val="22"/>
          <w:szCs w:val="22"/>
        </w:rPr>
        <w:t>Bryant, S., Peck, M. and Ministry Of Justice, J. (2015). </w:t>
      </w:r>
      <w:r w:rsidRPr="001C4E49">
        <w:rPr>
          <w:rFonts w:ascii="Arial" w:hAnsi="Arial" w:cs="Arial"/>
          <w:i/>
          <w:iCs/>
          <w:sz w:val="22"/>
          <w:szCs w:val="22"/>
        </w:rPr>
        <w:t>Reoffending Analysis of MAPPA Eligible Offenders</w:t>
      </w:r>
      <w:r w:rsidRPr="001C4E49">
        <w:rPr>
          <w:rFonts w:ascii="Arial" w:hAnsi="Arial" w:cs="Arial"/>
          <w:sz w:val="22"/>
          <w:szCs w:val="22"/>
        </w:rPr>
        <w:t xml:space="preserve">. [online] Available at: </w:t>
      </w:r>
      <w:hyperlink r:id="rId8" w:history="1">
        <w:r w:rsidRPr="001C4E49">
          <w:rPr>
            <w:rStyle w:val="Hyperlink"/>
            <w:rFonts w:ascii="Arial" w:hAnsi="Arial" w:cs="Arial"/>
            <w:color w:val="auto"/>
            <w:sz w:val="22"/>
            <w:szCs w:val="22"/>
          </w:rPr>
          <w:t>https://assets.publishing.service.gov.uk/government/uploads/system/uploads/attachment_data/file/407139/reoffending-analysis-of-mappa-eligible-offenders.pdf</w:t>
        </w:r>
      </w:hyperlink>
      <w:r w:rsidRPr="001C4E49">
        <w:rPr>
          <w:rFonts w:ascii="Arial" w:hAnsi="Arial" w:cs="Arial"/>
          <w:sz w:val="22"/>
          <w:szCs w:val="22"/>
        </w:rPr>
        <w:t>.</w:t>
      </w:r>
    </w:p>
    <w:p w14:paraId="3CB9B65A" w14:textId="78B17554" w:rsidR="00CE06D5" w:rsidRPr="001C4E49" w:rsidRDefault="00CE06D5" w:rsidP="00CE06D5">
      <w:pPr>
        <w:pStyle w:val="NormalWeb"/>
        <w:spacing w:before="0" w:beforeAutospacing="0" w:after="0" w:afterAutospacing="0" w:line="360" w:lineRule="atLeast"/>
        <w:rPr>
          <w:rFonts w:ascii="Arial" w:hAnsi="Arial" w:cs="Arial"/>
          <w:sz w:val="22"/>
          <w:szCs w:val="22"/>
        </w:rPr>
      </w:pPr>
      <w:r w:rsidRPr="001C4E49">
        <w:rPr>
          <w:rFonts w:ascii="Arial" w:hAnsi="Arial" w:cs="Arial"/>
          <w:sz w:val="22"/>
          <w:szCs w:val="22"/>
        </w:rPr>
        <w:t>[Accessed 7 Dec. 2022].</w:t>
      </w:r>
    </w:p>
    <w:p w14:paraId="4AEF0DAD" w14:textId="77777777" w:rsidR="00CE06D5" w:rsidRPr="001C4E49" w:rsidRDefault="00CE06D5" w:rsidP="00CE06D5">
      <w:pPr>
        <w:pStyle w:val="NormalWeb"/>
        <w:spacing w:before="0" w:beforeAutospacing="0" w:after="0" w:afterAutospacing="0" w:line="360" w:lineRule="atLeast"/>
        <w:rPr>
          <w:rFonts w:ascii="Arial" w:hAnsi="Arial" w:cs="Arial"/>
          <w:sz w:val="22"/>
          <w:szCs w:val="22"/>
        </w:rPr>
      </w:pPr>
    </w:p>
    <w:p w14:paraId="1E2D48AD" w14:textId="77777777" w:rsidR="00CE06D5" w:rsidRPr="001C4E49" w:rsidRDefault="00CE06D5" w:rsidP="008B3266">
      <w:pPr>
        <w:pStyle w:val="NormalWeb"/>
        <w:spacing w:before="0" w:beforeAutospacing="0" w:after="0" w:afterAutospacing="0" w:line="360" w:lineRule="atLeast"/>
        <w:rPr>
          <w:rFonts w:ascii="Arial" w:hAnsi="Arial" w:cs="Arial"/>
          <w:sz w:val="22"/>
          <w:szCs w:val="22"/>
        </w:rPr>
      </w:pPr>
      <w:r w:rsidRPr="001C4E49">
        <w:rPr>
          <w:rFonts w:ascii="Arial" w:hAnsi="Arial" w:cs="Arial"/>
          <w:sz w:val="22"/>
          <w:szCs w:val="22"/>
        </w:rPr>
        <w:t>Centers for Disease Control and Prevention (2019). </w:t>
      </w:r>
      <w:r w:rsidRPr="001C4E49">
        <w:rPr>
          <w:rFonts w:ascii="Arial" w:hAnsi="Arial" w:cs="Arial"/>
          <w:i/>
          <w:iCs/>
          <w:sz w:val="22"/>
          <w:szCs w:val="22"/>
        </w:rPr>
        <w:t>Adverse Childhood Experiences (ACEs)</w:t>
      </w:r>
      <w:r w:rsidRPr="001C4E49">
        <w:rPr>
          <w:rFonts w:ascii="Arial" w:hAnsi="Arial" w:cs="Arial"/>
          <w:sz w:val="22"/>
          <w:szCs w:val="22"/>
        </w:rPr>
        <w:t xml:space="preserve">. [online] Centers for Disease Control and Prevention. Available at: </w:t>
      </w:r>
      <w:hyperlink r:id="rId9" w:history="1">
        <w:r w:rsidRPr="001C4E49">
          <w:rPr>
            <w:rStyle w:val="Hyperlink"/>
            <w:rFonts w:ascii="Arial" w:hAnsi="Arial" w:cs="Arial"/>
            <w:color w:val="auto"/>
            <w:sz w:val="22"/>
            <w:szCs w:val="22"/>
          </w:rPr>
          <w:t>https://www.cdc.gov/vitalsigns/aces/index.html</w:t>
        </w:r>
      </w:hyperlink>
      <w:r w:rsidRPr="001C4E49">
        <w:rPr>
          <w:rFonts w:ascii="Arial" w:hAnsi="Arial" w:cs="Arial"/>
          <w:sz w:val="22"/>
          <w:szCs w:val="22"/>
        </w:rPr>
        <w:t>.</w:t>
      </w:r>
    </w:p>
    <w:p w14:paraId="3B957788" w14:textId="785CE0E9" w:rsidR="00CE06D5" w:rsidRPr="001C4E49" w:rsidRDefault="00CE06D5" w:rsidP="008B3266">
      <w:pPr>
        <w:pStyle w:val="NormalWeb"/>
        <w:spacing w:before="0" w:beforeAutospacing="0" w:after="0" w:afterAutospacing="0" w:line="360" w:lineRule="atLeast"/>
        <w:rPr>
          <w:rFonts w:ascii="Arial" w:hAnsi="Arial" w:cs="Arial"/>
          <w:sz w:val="22"/>
          <w:szCs w:val="22"/>
        </w:rPr>
      </w:pPr>
      <w:r w:rsidRPr="001C4E49">
        <w:rPr>
          <w:rFonts w:ascii="Arial" w:hAnsi="Arial" w:cs="Arial"/>
          <w:sz w:val="22"/>
          <w:szCs w:val="22"/>
        </w:rPr>
        <w:t>[Accessed 31 Oct. 2022].</w:t>
      </w:r>
    </w:p>
    <w:p w14:paraId="418076DD" w14:textId="77777777" w:rsidR="00CE06D5" w:rsidRPr="001C4E49" w:rsidRDefault="00CE06D5" w:rsidP="008B3266">
      <w:pPr>
        <w:pStyle w:val="NormalWeb"/>
        <w:spacing w:before="0" w:beforeAutospacing="0" w:after="0" w:afterAutospacing="0" w:line="360" w:lineRule="atLeast"/>
        <w:rPr>
          <w:rFonts w:ascii="Arial" w:hAnsi="Arial" w:cs="Arial"/>
          <w:sz w:val="22"/>
          <w:szCs w:val="22"/>
        </w:rPr>
      </w:pPr>
    </w:p>
    <w:p w14:paraId="0E99472B" w14:textId="77777777" w:rsidR="00CE06D5" w:rsidRPr="001C4E49" w:rsidRDefault="00CE06D5" w:rsidP="002820B8">
      <w:pPr>
        <w:pStyle w:val="NormalWeb"/>
        <w:spacing w:before="0" w:beforeAutospacing="0" w:after="0" w:afterAutospacing="0" w:line="360" w:lineRule="atLeast"/>
        <w:rPr>
          <w:rFonts w:ascii="Arial" w:hAnsi="Arial" w:cs="Arial"/>
          <w:sz w:val="22"/>
          <w:szCs w:val="22"/>
        </w:rPr>
      </w:pPr>
      <w:r w:rsidRPr="001C4E49">
        <w:rPr>
          <w:rFonts w:ascii="Arial" w:hAnsi="Arial" w:cs="Arial"/>
          <w:sz w:val="22"/>
          <w:szCs w:val="22"/>
        </w:rPr>
        <w:t>College of Policing (2013). </w:t>
      </w:r>
      <w:r w:rsidRPr="001C4E49">
        <w:rPr>
          <w:rFonts w:ascii="Arial" w:hAnsi="Arial" w:cs="Arial"/>
          <w:i/>
          <w:iCs/>
          <w:sz w:val="22"/>
          <w:szCs w:val="22"/>
        </w:rPr>
        <w:t>Engagement</w:t>
      </w:r>
      <w:r w:rsidRPr="001C4E49">
        <w:rPr>
          <w:rFonts w:ascii="Arial" w:hAnsi="Arial" w:cs="Arial"/>
          <w:sz w:val="22"/>
          <w:szCs w:val="22"/>
        </w:rPr>
        <w:t xml:space="preserve">. [online] College of Policing. Available at: </w:t>
      </w:r>
      <w:hyperlink r:id="rId10" w:history="1">
        <w:r w:rsidRPr="001C4E49">
          <w:rPr>
            <w:rStyle w:val="Hyperlink"/>
            <w:rFonts w:ascii="Arial" w:hAnsi="Arial" w:cs="Arial"/>
            <w:color w:val="auto"/>
            <w:sz w:val="22"/>
            <w:szCs w:val="22"/>
          </w:rPr>
          <w:t>https://www.college.police.uk/app/engagement-and-communication/engagement</w:t>
        </w:r>
      </w:hyperlink>
      <w:r w:rsidRPr="001C4E49">
        <w:rPr>
          <w:rFonts w:ascii="Arial" w:hAnsi="Arial" w:cs="Arial"/>
          <w:sz w:val="22"/>
          <w:szCs w:val="22"/>
        </w:rPr>
        <w:t>.</w:t>
      </w:r>
    </w:p>
    <w:p w14:paraId="70177844" w14:textId="294BF7BE" w:rsidR="00CE06D5" w:rsidRPr="001C4E49" w:rsidRDefault="00CE06D5" w:rsidP="002820B8">
      <w:pPr>
        <w:pStyle w:val="NormalWeb"/>
        <w:spacing w:before="0" w:beforeAutospacing="0" w:after="0" w:afterAutospacing="0" w:line="360" w:lineRule="atLeast"/>
        <w:rPr>
          <w:rFonts w:ascii="Arial" w:hAnsi="Arial" w:cs="Arial"/>
          <w:sz w:val="22"/>
          <w:szCs w:val="22"/>
        </w:rPr>
      </w:pPr>
      <w:r w:rsidRPr="001C4E49">
        <w:rPr>
          <w:rFonts w:ascii="Arial" w:hAnsi="Arial" w:cs="Arial"/>
          <w:sz w:val="22"/>
          <w:szCs w:val="22"/>
        </w:rPr>
        <w:t>[Accessed 7 Nov. 2022].</w:t>
      </w:r>
    </w:p>
    <w:p w14:paraId="626BF390" w14:textId="77777777" w:rsidR="00CE06D5" w:rsidRPr="001C4E49" w:rsidRDefault="00CE06D5" w:rsidP="002820B8">
      <w:pPr>
        <w:pStyle w:val="NormalWeb"/>
        <w:spacing w:before="0" w:beforeAutospacing="0" w:after="0" w:afterAutospacing="0" w:line="360" w:lineRule="atLeast"/>
        <w:rPr>
          <w:rFonts w:ascii="Arial" w:hAnsi="Arial" w:cs="Arial"/>
          <w:sz w:val="22"/>
          <w:szCs w:val="22"/>
        </w:rPr>
      </w:pPr>
    </w:p>
    <w:p w14:paraId="593F68C5" w14:textId="77777777" w:rsidR="00CE06D5" w:rsidRPr="001C4E49" w:rsidRDefault="00CE06D5" w:rsidP="00CE06D5">
      <w:pPr>
        <w:pStyle w:val="NormalWeb"/>
        <w:rPr>
          <w:rFonts w:ascii="Arial" w:hAnsi="Arial" w:cs="Arial"/>
          <w:sz w:val="22"/>
          <w:szCs w:val="22"/>
        </w:rPr>
      </w:pPr>
      <w:r w:rsidRPr="001C4E49">
        <w:rPr>
          <w:rFonts w:ascii="Arial" w:hAnsi="Arial" w:cs="Arial"/>
          <w:sz w:val="22"/>
          <w:szCs w:val="22"/>
        </w:rPr>
        <w:t xml:space="preserve">College of Policing (2014).  </w:t>
      </w:r>
      <w:r w:rsidRPr="001C4E49">
        <w:rPr>
          <w:rFonts w:ascii="Arial" w:hAnsi="Arial" w:cs="Arial"/>
          <w:i/>
          <w:iCs/>
          <w:sz w:val="22"/>
          <w:szCs w:val="22"/>
        </w:rPr>
        <w:t>Briefing note: For police first responders to a report of rape or sexual assault</w:t>
      </w:r>
      <w:r w:rsidRPr="001C4E49">
        <w:rPr>
          <w:rFonts w:ascii="Arial" w:hAnsi="Arial" w:cs="Arial"/>
          <w:sz w:val="22"/>
          <w:szCs w:val="22"/>
        </w:rPr>
        <w:t xml:space="preserve"> [online] Available at: </w:t>
      </w:r>
      <w:hyperlink r:id="rId11" w:history="1">
        <w:r w:rsidRPr="001C4E49">
          <w:rPr>
            <w:rStyle w:val="Hyperlink"/>
            <w:rFonts w:ascii="Arial" w:hAnsi="Arial" w:cs="Arial"/>
            <w:color w:val="auto"/>
            <w:sz w:val="22"/>
            <w:szCs w:val="22"/>
          </w:rPr>
          <w:t>https://library.college.police.uk/docs/appref/C909E0418-First-Responders-Brief.pdf</w:t>
        </w:r>
      </w:hyperlink>
      <w:r w:rsidRPr="001C4E49">
        <w:rPr>
          <w:rFonts w:ascii="Arial" w:hAnsi="Arial" w:cs="Arial"/>
          <w:sz w:val="22"/>
          <w:szCs w:val="22"/>
        </w:rPr>
        <w:t>.</w:t>
      </w:r>
    </w:p>
    <w:p w14:paraId="4F6DBD11" w14:textId="626BB659" w:rsidR="00CE06D5" w:rsidRPr="001C4E49" w:rsidRDefault="00CE06D5" w:rsidP="00CE06D5">
      <w:pPr>
        <w:pStyle w:val="NormalWeb"/>
        <w:rPr>
          <w:rFonts w:ascii="Arial" w:hAnsi="Arial" w:cs="Arial"/>
          <w:sz w:val="22"/>
          <w:szCs w:val="22"/>
        </w:rPr>
      </w:pPr>
      <w:r w:rsidRPr="001C4E49">
        <w:rPr>
          <w:rFonts w:ascii="Arial" w:hAnsi="Arial" w:cs="Arial"/>
          <w:sz w:val="22"/>
          <w:szCs w:val="22"/>
        </w:rPr>
        <w:t>[Accessed 31 Oct. 2022].</w:t>
      </w:r>
    </w:p>
    <w:p w14:paraId="3FB8409B" w14:textId="77777777" w:rsidR="00CE06D5" w:rsidRPr="001C4E49" w:rsidRDefault="00CE06D5" w:rsidP="00CE06D5">
      <w:pPr>
        <w:pStyle w:val="NormalWeb"/>
        <w:spacing w:before="0" w:beforeAutospacing="0" w:after="0" w:afterAutospacing="0" w:line="360" w:lineRule="atLeast"/>
        <w:rPr>
          <w:rFonts w:ascii="Arial" w:hAnsi="Arial" w:cs="Arial"/>
          <w:sz w:val="22"/>
          <w:szCs w:val="22"/>
        </w:rPr>
      </w:pPr>
      <w:r w:rsidRPr="001C4E49">
        <w:rPr>
          <w:rFonts w:ascii="Arial" w:hAnsi="Arial" w:cs="Arial"/>
          <w:sz w:val="22"/>
          <w:szCs w:val="22"/>
        </w:rPr>
        <w:lastRenderedPageBreak/>
        <w:t>College of Policing (2014). </w:t>
      </w:r>
      <w:r w:rsidRPr="001C4E49">
        <w:rPr>
          <w:rFonts w:ascii="Arial" w:hAnsi="Arial" w:cs="Arial"/>
          <w:i/>
          <w:iCs/>
          <w:sz w:val="22"/>
          <w:szCs w:val="22"/>
        </w:rPr>
        <w:t>CODE OF ETHICS</w:t>
      </w:r>
      <w:r w:rsidRPr="001C4E49">
        <w:rPr>
          <w:rFonts w:ascii="Arial" w:hAnsi="Arial" w:cs="Arial"/>
          <w:sz w:val="22"/>
          <w:szCs w:val="22"/>
        </w:rPr>
        <w:t>. [online] </w:t>
      </w:r>
      <w:r w:rsidRPr="001C4E49">
        <w:rPr>
          <w:rFonts w:ascii="Arial" w:hAnsi="Arial" w:cs="Arial"/>
          <w:i/>
          <w:iCs/>
          <w:sz w:val="22"/>
          <w:szCs w:val="22"/>
        </w:rPr>
        <w:t>College Of Policing</w:t>
      </w:r>
      <w:r w:rsidRPr="001C4E49">
        <w:rPr>
          <w:rFonts w:ascii="Arial" w:hAnsi="Arial" w:cs="Arial"/>
          <w:sz w:val="22"/>
          <w:szCs w:val="22"/>
        </w:rPr>
        <w:t xml:space="preserve">. College of Policing. Available at: </w:t>
      </w:r>
      <w:hyperlink r:id="rId12" w:history="1">
        <w:r w:rsidRPr="001C4E49">
          <w:rPr>
            <w:rStyle w:val="Hyperlink"/>
            <w:rFonts w:ascii="Arial" w:hAnsi="Arial" w:cs="Arial"/>
            <w:color w:val="auto"/>
            <w:sz w:val="22"/>
            <w:szCs w:val="22"/>
          </w:rPr>
          <w:t>https://assets.college.police.uk/s3fs-public/2021-02/code_of_ethics.pdf</w:t>
        </w:r>
      </w:hyperlink>
      <w:r w:rsidRPr="001C4E49">
        <w:rPr>
          <w:rFonts w:ascii="Arial" w:hAnsi="Arial" w:cs="Arial"/>
          <w:sz w:val="22"/>
          <w:szCs w:val="22"/>
        </w:rPr>
        <w:t>.</w:t>
      </w:r>
    </w:p>
    <w:p w14:paraId="3FFB1276" w14:textId="1A935A72" w:rsidR="00CE06D5" w:rsidRPr="001C4E49" w:rsidRDefault="00CE06D5" w:rsidP="00CE06D5">
      <w:pPr>
        <w:pStyle w:val="NormalWeb"/>
        <w:spacing w:before="0" w:beforeAutospacing="0" w:after="0" w:afterAutospacing="0" w:line="360" w:lineRule="atLeast"/>
        <w:rPr>
          <w:rFonts w:ascii="Arial" w:hAnsi="Arial" w:cs="Arial"/>
          <w:sz w:val="22"/>
          <w:szCs w:val="22"/>
        </w:rPr>
      </w:pPr>
      <w:r w:rsidRPr="001C4E49">
        <w:rPr>
          <w:rFonts w:ascii="Arial" w:hAnsi="Arial" w:cs="Arial"/>
          <w:sz w:val="22"/>
          <w:szCs w:val="22"/>
        </w:rPr>
        <w:t>[Accessed 9 Oct. 2022]</w:t>
      </w:r>
    </w:p>
    <w:p w14:paraId="22017C9E" w14:textId="77777777" w:rsidR="00CE06D5" w:rsidRPr="001C4E49" w:rsidRDefault="00CE06D5" w:rsidP="00CE06D5">
      <w:pPr>
        <w:pStyle w:val="NormalWeb"/>
        <w:spacing w:before="0" w:beforeAutospacing="0" w:after="0" w:afterAutospacing="0" w:line="360" w:lineRule="atLeast"/>
        <w:rPr>
          <w:rFonts w:ascii="Arial" w:hAnsi="Arial" w:cs="Arial"/>
          <w:sz w:val="22"/>
          <w:szCs w:val="22"/>
        </w:rPr>
      </w:pPr>
    </w:p>
    <w:p w14:paraId="2D27E160" w14:textId="77777777" w:rsidR="00CE06D5" w:rsidRPr="001C4E49" w:rsidRDefault="00CE06D5" w:rsidP="00CE06D5">
      <w:pPr>
        <w:pStyle w:val="NormalWeb"/>
        <w:spacing w:before="0" w:beforeAutospacing="0" w:after="0" w:afterAutospacing="0" w:line="360" w:lineRule="atLeast"/>
        <w:rPr>
          <w:rStyle w:val="Hyperlink"/>
          <w:rFonts w:ascii="Arial" w:hAnsi="Arial" w:cs="Arial"/>
          <w:color w:val="auto"/>
          <w:sz w:val="22"/>
          <w:szCs w:val="22"/>
        </w:rPr>
      </w:pPr>
      <w:r w:rsidRPr="001C4E49">
        <w:rPr>
          <w:rFonts w:ascii="Arial" w:hAnsi="Arial" w:cs="Arial"/>
          <w:sz w:val="22"/>
          <w:szCs w:val="22"/>
        </w:rPr>
        <w:t>College of Policing (2021). </w:t>
      </w:r>
      <w:r w:rsidRPr="001C4E49">
        <w:rPr>
          <w:rFonts w:ascii="Arial" w:hAnsi="Arial" w:cs="Arial"/>
          <w:i/>
          <w:iCs/>
          <w:sz w:val="22"/>
          <w:szCs w:val="22"/>
        </w:rPr>
        <w:t>Multi-agency public protection arrangements (MAPPA)</w:t>
      </w:r>
      <w:r w:rsidRPr="001C4E49">
        <w:rPr>
          <w:rFonts w:ascii="Arial" w:hAnsi="Arial" w:cs="Arial"/>
          <w:sz w:val="22"/>
          <w:szCs w:val="22"/>
        </w:rPr>
        <w:t xml:space="preserve">. [online] Available at: </w:t>
      </w:r>
      <w:hyperlink r:id="rId13" w:history="1">
        <w:r w:rsidRPr="001C4E49">
          <w:rPr>
            <w:rStyle w:val="Hyperlink"/>
            <w:rFonts w:ascii="Arial" w:hAnsi="Arial" w:cs="Arial"/>
            <w:color w:val="auto"/>
            <w:sz w:val="22"/>
            <w:szCs w:val="22"/>
          </w:rPr>
          <w:t>https://www.college.police.uk/app/major-investigation-and-public-protection/managing-sexual-offenders-and-violent-offenders/multi-agency-public-protection-arrangements-mappa?highlight=bronze%20log</w:t>
        </w:r>
      </w:hyperlink>
      <w:r w:rsidRPr="001C4E49">
        <w:rPr>
          <w:rStyle w:val="Hyperlink"/>
          <w:rFonts w:ascii="Arial" w:hAnsi="Arial" w:cs="Arial"/>
          <w:color w:val="auto"/>
          <w:sz w:val="22"/>
          <w:szCs w:val="22"/>
        </w:rPr>
        <w:t>.</w:t>
      </w:r>
    </w:p>
    <w:p w14:paraId="1E00182E" w14:textId="6DFDF6B7" w:rsidR="00CE06D5" w:rsidRPr="001C4E49" w:rsidRDefault="00CE06D5" w:rsidP="00CE06D5">
      <w:pPr>
        <w:pStyle w:val="NormalWeb"/>
        <w:spacing w:before="0" w:beforeAutospacing="0" w:after="0" w:afterAutospacing="0" w:line="360" w:lineRule="atLeast"/>
        <w:rPr>
          <w:rFonts w:ascii="Arial" w:hAnsi="Arial" w:cs="Arial"/>
          <w:sz w:val="22"/>
          <w:szCs w:val="22"/>
        </w:rPr>
      </w:pPr>
      <w:r w:rsidRPr="001C4E49">
        <w:rPr>
          <w:rFonts w:ascii="Arial" w:hAnsi="Arial" w:cs="Arial"/>
          <w:sz w:val="22"/>
          <w:szCs w:val="22"/>
        </w:rPr>
        <w:t>[Accessed 31 Oct. 2022].</w:t>
      </w:r>
    </w:p>
    <w:p w14:paraId="42EEB853" w14:textId="77777777" w:rsidR="00CE06D5" w:rsidRPr="001C4E49" w:rsidRDefault="00CE06D5" w:rsidP="00CE06D5">
      <w:pPr>
        <w:pStyle w:val="NormalWeb"/>
        <w:spacing w:before="0" w:beforeAutospacing="0" w:after="0" w:afterAutospacing="0" w:line="360" w:lineRule="atLeast"/>
        <w:rPr>
          <w:rFonts w:ascii="Arial" w:hAnsi="Arial" w:cs="Arial"/>
          <w:sz w:val="22"/>
          <w:szCs w:val="22"/>
          <w:u w:val="single"/>
        </w:rPr>
      </w:pPr>
    </w:p>
    <w:p w14:paraId="1CDEB393" w14:textId="77777777" w:rsidR="00CE06D5" w:rsidRPr="001C4E49" w:rsidRDefault="00CE06D5" w:rsidP="00CE06D5">
      <w:pPr>
        <w:pStyle w:val="NormalWeb"/>
        <w:spacing w:before="0" w:beforeAutospacing="0" w:after="0" w:afterAutospacing="0" w:line="360" w:lineRule="atLeast"/>
        <w:rPr>
          <w:rFonts w:ascii="Arial" w:hAnsi="Arial" w:cs="Arial"/>
          <w:sz w:val="22"/>
          <w:szCs w:val="22"/>
        </w:rPr>
      </w:pPr>
      <w:r w:rsidRPr="001C4E49">
        <w:rPr>
          <w:rFonts w:ascii="Arial" w:hAnsi="Arial" w:cs="Arial"/>
          <w:sz w:val="22"/>
          <w:szCs w:val="22"/>
        </w:rPr>
        <w:t>College of Policing (2021). </w:t>
      </w:r>
      <w:r w:rsidRPr="001C4E49">
        <w:rPr>
          <w:rFonts w:ascii="Arial" w:hAnsi="Arial" w:cs="Arial"/>
          <w:i/>
          <w:iCs/>
          <w:sz w:val="22"/>
          <w:szCs w:val="22"/>
        </w:rPr>
        <w:t>Multi-agency public protection arrangements (MAPPA)</w:t>
      </w:r>
      <w:r w:rsidRPr="001C4E49">
        <w:rPr>
          <w:rFonts w:ascii="Arial" w:hAnsi="Arial" w:cs="Arial"/>
          <w:sz w:val="22"/>
          <w:szCs w:val="22"/>
        </w:rPr>
        <w:t xml:space="preserve">. [online] Available at: </w:t>
      </w:r>
      <w:hyperlink r:id="rId14" w:history="1">
        <w:r w:rsidRPr="001C4E49">
          <w:rPr>
            <w:rStyle w:val="Hyperlink"/>
            <w:rFonts w:ascii="Arial" w:hAnsi="Arial" w:cs="Arial"/>
            <w:color w:val="auto"/>
            <w:sz w:val="22"/>
            <w:szCs w:val="22"/>
          </w:rPr>
          <w:t>https://www.college.police.uk/app/major-investigation-and-public-protection/managing-sexual-offenders-and-violent-offenders/multi-agency-public-protection-arrangements-mappa?highlight=bronze%20log</w:t>
        </w:r>
      </w:hyperlink>
      <w:r w:rsidRPr="001C4E49">
        <w:rPr>
          <w:rFonts w:ascii="Arial" w:hAnsi="Arial" w:cs="Arial"/>
          <w:sz w:val="22"/>
          <w:szCs w:val="22"/>
        </w:rPr>
        <w:t>.</w:t>
      </w:r>
    </w:p>
    <w:p w14:paraId="04AC51FD" w14:textId="29F0FB20" w:rsidR="00CE06D5" w:rsidRPr="001C4E49" w:rsidRDefault="00CE06D5" w:rsidP="00CE06D5">
      <w:pPr>
        <w:pStyle w:val="NormalWeb"/>
        <w:spacing w:before="0" w:beforeAutospacing="0" w:after="0" w:afterAutospacing="0" w:line="360" w:lineRule="atLeast"/>
        <w:rPr>
          <w:rFonts w:ascii="Arial" w:hAnsi="Arial" w:cs="Arial"/>
          <w:sz w:val="22"/>
          <w:szCs w:val="22"/>
        </w:rPr>
      </w:pPr>
      <w:r w:rsidRPr="001C4E49">
        <w:rPr>
          <w:rFonts w:ascii="Arial" w:hAnsi="Arial" w:cs="Arial"/>
          <w:sz w:val="22"/>
          <w:szCs w:val="22"/>
        </w:rPr>
        <w:t>[Accessed 31 Oct. 2022].</w:t>
      </w:r>
    </w:p>
    <w:p w14:paraId="49284BCE" w14:textId="77777777" w:rsidR="00CE06D5" w:rsidRPr="001C4E49" w:rsidRDefault="00CE06D5" w:rsidP="00CE06D5">
      <w:pPr>
        <w:pStyle w:val="NormalWeb"/>
        <w:spacing w:before="0" w:beforeAutospacing="0" w:after="0" w:afterAutospacing="0" w:line="360" w:lineRule="atLeast"/>
        <w:rPr>
          <w:rFonts w:ascii="Arial" w:hAnsi="Arial" w:cs="Arial"/>
          <w:sz w:val="22"/>
          <w:szCs w:val="22"/>
        </w:rPr>
      </w:pPr>
    </w:p>
    <w:p w14:paraId="40AEA34E" w14:textId="77777777" w:rsidR="00CE06D5" w:rsidRPr="001C4E49" w:rsidRDefault="00CE06D5" w:rsidP="00FC18DC">
      <w:pPr>
        <w:pStyle w:val="NormalWeb"/>
        <w:spacing w:before="0" w:beforeAutospacing="0" w:after="0" w:afterAutospacing="0" w:line="360" w:lineRule="atLeast"/>
        <w:rPr>
          <w:rFonts w:ascii="Arial" w:hAnsi="Arial" w:cs="Arial"/>
          <w:sz w:val="22"/>
          <w:szCs w:val="22"/>
        </w:rPr>
      </w:pPr>
      <w:r w:rsidRPr="001C4E49">
        <w:rPr>
          <w:rFonts w:ascii="Arial" w:hAnsi="Arial" w:cs="Arial"/>
          <w:sz w:val="22"/>
          <w:szCs w:val="22"/>
        </w:rPr>
        <w:t>Commissioner South-Wales (2021). </w:t>
      </w:r>
      <w:r w:rsidRPr="001C4E49">
        <w:rPr>
          <w:rFonts w:ascii="Arial" w:hAnsi="Arial" w:cs="Arial"/>
          <w:i/>
          <w:iCs/>
          <w:sz w:val="22"/>
          <w:szCs w:val="22"/>
        </w:rPr>
        <w:t>South Wales Police Youth Trust and Cardiff Metropolitan University launch new early intervention sport scheme</w:t>
      </w:r>
      <w:r w:rsidRPr="001C4E49">
        <w:rPr>
          <w:rFonts w:ascii="Arial" w:hAnsi="Arial" w:cs="Arial"/>
          <w:sz w:val="22"/>
          <w:szCs w:val="22"/>
        </w:rPr>
        <w:t xml:space="preserve">. [online] Available at: </w:t>
      </w:r>
      <w:hyperlink r:id="rId15" w:history="1">
        <w:r w:rsidRPr="001C4E49">
          <w:rPr>
            <w:rStyle w:val="Hyperlink"/>
            <w:rFonts w:ascii="Arial" w:hAnsi="Arial" w:cs="Arial"/>
            <w:color w:val="auto"/>
            <w:sz w:val="22"/>
            <w:szCs w:val="22"/>
          </w:rPr>
          <w:t>https://commissioner.south-wales.police.uk/en/news/south-wales-police-youth-trust-and-cardiff-metropolitan-university-launch-new-early-intervention-sport-scheme/</w:t>
        </w:r>
      </w:hyperlink>
      <w:r w:rsidRPr="001C4E49">
        <w:rPr>
          <w:rFonts w:ascii="Arial" w:hAnsi="Arial" w:cs="Arial"/>
          <w:sz w:val="22"/>
          <w:szCs w:val="22"/>
        </w:rPr>
        <w:t>.</w:t>
      </w:r>
    </w:p>
    <w:p w14:paraId="61D21001" w14:textId="06BBD0EA" w:rsidR="00CE06D5" w:rsidRPr="001C4E49" w:rsidRDefault="00CE06D5" w:rsidP="00FC18DC">
      <w:pPr>
        <w:pStyle w:val="NormalWeb"/>
        <w:spacing w:before="0" w:beforeAutospacing="0" w:after="0" w:afterAutospacing="0" w:line="360" w:lineRule="atLeast"/>
        <w:rPr>
          <w:rFonts w:ascii="Arial" w:hAnsi="Arial" w:cs="Arial"/>
          <w:sz w:val="22"/>
          <w:szCs w:val="22"/>
        </w:rPr>
      </w:pPr>
      <w:r w:rsidRPr="001C4E49">
        <w:rPr>
          <w:rFonts w:ascii="Arial" w:hAnsi="Arial" w:cs="Arial"/>
          <w:sz w:val="22"/>
          <w:szCs w:val="22"/>
        </w:rPr>
        <w:t>[Accessed 7 Nov. 2022].</w:t>
      </w:r>
    </w:p>
    <w:p w14:paraId="6E4A51DC" w14:textId="77777777" w:rsidR="00CE06D5" w:rsidRPr="001C4E49" w:rsidRDefault="00CE06D5" w:rsidP="00FC18DC">
      <w:pPr>
        <w:pStyle w:val="NormalWeb"/>
        <w:spacing w:before="0" w:beforeAutospacing="0" w:after="0" w:afterAutospacing="0" w:line="360" w:lineRule="atLeast"/>
        <w:rPr>
          <w:rFonts w:ascii="Arial" w:hAnsi="Arial" w:cs="Arial"/>
          <w:sz w:val="22"/>
          <w:szCs w:val="22"/>
        </w:rPr>
      </w:pPr>
    </w:p>
    <w:p w14:paraId="2F73F423" w14:textId="77777777" w:rsidR="00CE06D5" w:rsidRPr="001C4E49" w:rsidRDefault="00CE06D5" w:rsidP="00CE06D5">
      <w:pPr>
        <w:pStyle w:val="NormalWeb"/>
        <w:spacing w:before="0" w:beforeAutospacing="0" w:after="0" w:afterAutospacing="0" w:line="360" w:lineRule="atLeast"/>
        <w:rPr>
          <w:rFonts w:ascii="Arial" w:hAnsi="Arial" w:cs="Arial"/>
          <w:sz w:val="22"/>
          <w:szCs w:val="22"/>
        </w:rPr>
      </w:pPr>
      <w:r w:rsidRPr="001C4E49">
        <w:rPr>
          <w:rFonts w:ascii="Arial" w:hAnsi="Arial" w:cs="Arial"/>
          <w:sz w:val="22"/>
          <w:szCs w:val="22"/>
        </w:rPr>
        <w:t>Crime and Investigation (2020). </w:t>
      </w:r>
      <w:r w:rsidRPr="001C4E49">
        <w:rPr>
          <w:rFonts w:ascii="Arial" w:hAnsi="Arial" w:cs="Arial"/>
          <w:i/>
          <w:iCs/>
          <w:sz w:val="22"/>
          <w:szCs w:val="22"/>
        </w:rPr>
        <w:t>The Murder of Stephen Lawrence</w:t>
      </w:r>
      <w:r w:rsidRPr="001C4E49">
        <w:rPr>
          <w:rFonts w:ascii="Arial" w:hAnsi="Arial" w:cs="Arial"/>
          <w:sz w:val="22"/>
          <w:szCs w:val="22"/>
        </w:rPr>
        <w:t xml:space="preserve">. [online] Crime+Investigation UK. Available at: </w:t>
      </w:r>
      <w:hyperlink r:id="rId16" w:history="1">
        <w:r w:rsidRPr="001C4E49">
          <w:rPr>
            <w:rStyle w:val="Hyperlink"/>
            <w:rFonts w:ascii="Arial" w:hAnsi="Arial" w:cs="Arial"/>
            <w:color w:val="auto"/>
            <w:sz w:val="22"/>
            <w:szCs w:val="22"/>
          </w:rPr>
          <w:t>https://www.crimeandinvestigation.co.uk/article/the-murder-of-stephen-lawrence</w:t>
        </w:r>
      </w:hyperlink>
      <w:r w:rsidRPr="001C4E49">
        <w:rPr>
          <w:rFonts w:ascii="Arial" w:hAnsi="Arial" w:cs="Arial"/>
          <w:sz w:val="22"/>
          <w:szCs w:val="22"/>
        </w:rPr>
        <w:t>.</w:t>
      </w:r>
    </w:p>
    <w:p w14:paraId="52BCDFF0" w14:textId="0E69AACD" w:rsidR="00CE06D5" w:rsidRPr="001C4E49" w:rsidRDefault="00CE06D5" w:rsidP="00CE06D5">
      <w:pPr>
        <w:pStyle w:val="NormalWeb"/>
        <w:spacing w:before="0" w:beforeAutospacing="0" w:after="0" w:afterAutospacing="0" w:line="360" w:lineRule="atLeast"/>
        <w:rPr>
          <w:rFonts w:ascii="Arial" w:hAnsi="Arial" w:cs="Arial"/>
          <w:sz w:val="22"/>
          <w:szCs w:val="22"/>
        </w:rPr>
      </w:pPr>
      <w:r w:rsidRPr="001C4E49">
        <w:rPr>
          <w:rFonts w:ascii="Arial" w:hAnsi="Arial" w:cs="Arial"/>
          <w:sz w:val="22"/>
          <w:szCs w:val="22"/>
        </w:rPr>
        <w:t>[Accessed 28 Nov. 2022].</w:t>
      </w:r>
    </w:p>
    <w:p w14:paraId="06CA23E9" w14:textId="77777777" w:rsidR="00CE06D5" w:rsidRPr="001C4E49" w:rsidRDefault="00CE06D5" w:rsidP="00CE06D5">
      <w:pPr>
        <w:pStyle w:val="NormalWeb"/>
        <w:spacing w:before="0" w:beforeAutospacing="0" w:after="0" w:afterAutospacing="0" w:line="360" w:lineRule="atLeast"/>
        <w:rPr>
          <w:rFonts w:ascii="Arial" w:hAnsi="Arial" w:cs="Arial"/>
          <w:sz w:val="22"/>
          <w:szCs w:val="22"/>
        </w:rPr>
      </w:pPr>
    </w:p>
    <w:p w14:paraId="755CFE2C" w14:textId="77777777" w:rsidR="00CE06D5" w:rsidRPr="001C4E49" w:rsidRDefault="00CE06D5" w:rsidP="00CE06D5">
      <w:pPr>
        <w:pStyle w:val="NormalWeb"/>
        <w:spacing w:before="0" w:beforeAutospacing="0" w:after="0" w:afterAutospacing="0" w:line="360" w:lineRule="atLeast"/>
        <w:rPr>
          <w:rFonts w:ascii="Arial" w:hAnsi="Arial" w:cs="Arial"/>
          <w:sz w:val="22"/>
          <w:szCs w:val="22"/>
        </w:rPr>
      </w:pPr>
      <w:r w:rsidRPr="001C4E49">
        <w:rPr>
          <w:rFonts w:ascii="Arial" w:hAnsi="Arial" w:cs="Arial"/>
          <w:sz w:val="22"/>
          <w:szCs w:val="22"/>
        </w:rPr>
        <w:t>Crime Rate</w:t>
      </w:r>
      <w:r w:rsidRPr="001C4E49">
        <w:rPr>
          <w:rFonts w:ascii="Arial" w:hAnsi="Arial" w:cs="Arial"/>
          <w:sz w:val="22"/>
          <w:szCs w:val="22"/>
        </w:rPr>
        <w:t xml:space="preserve"> (</w:t>
      </w:r>
      <w:r w:rsidRPr="001C4E49">
        <w:rPr>
          <w:rFonts w:ascii="Arial" w:hAnsi="Arial" w:cs="Arial"/>
          <w:sz w:val="22"/>
          <w:szCs w:val="22"/>
        </w:rPr>
        <w:t>2022</w:t>
      </w:r>
      <w:r w:rsidRPr="001C4E49">
        <w:rPr>
          <w:rFonts w:ascii="Arial" w:hAnsi="Arial" w:cs="Arial"/>
          <w:sz w:val="22"/>
          <w:szCs w:val="22"/>
        </w:rPr>
        <w:t>.). </w:t>
      </w:r>
      <w:r w:rsidRPr="001C4E49">
        <w:rPr>
          <w:rFonts w:ascii="Arial" w:hAnsi="Arial" w:cs="Arial"/>
          <w:i/>
          <w:iCs/>
          <w:sz w:val="22"/>
          <w:szCs w:val="22"/>
        </w:rPr>
        <w:t>Wales Crime and Safety Statistics | CrimeRate</w:t>
      </w:r>
      <w:r w:rsidRPr="001C4E49">
        <w:rPr>
          <w:rFonts w:ascii="Arial" w:hAnsi="Arial" w:cs="Arial"/>
          <w:sz w:val="22"/>
          <w:szCs w:val="22"/>
        </w:rPr>
        <w:t xml:space="preserve">. [online] Available at: </w:t>
      </w:r>
      <w:hyperlink r:id="rId17" w:history="1">
        <w:r w:rsidRPr="001C4E49">
          <w:rPr>
            <w:rStyle w:val="Hyperlink"/>
            <w:rFonts w:ascii="Arial" w:hAnsi="Arial" w:cs="Arial"/>
            <w:color w:val="auto"/>
            <w:sz w:val="22"/>
            <w:szCs w:val="22"/>
          </w:rPr>
          <w:t>https://crimerate.co.uk/wales#:~:text=The%20overall%20crime%20rate%20in%20Wales%20in%202021</w:t>
        </w:r>
      </w:hyperlink>
      <w:r w:rsidRPr="001C4E49">
        <w:rPr>
          <w:rFonts w:ascii="Arial" w:hAnsi="Arial" w:cs="Arial"/>
          <w:sz w:val="22"/>
          <w:szCs w:val="22"/>
        </w:rPr>
        <w:t>.</w:t>
      </w:r>
    </w:p>
    <w:p w14:paraId="32E7D168" w14:textId="0B8FDBA5" w:rsidR="00CE06D5" w:rsidRPr="001C4E49" w:rsidRDefault="00CE06D5" w:rsidP="00CE06D5">
      <w:pPr>
        <w:pStyle w:val="NormalWeb"/>
        <w:spacing w:before="0" w:beforeAutospacing="0" w:after="0" w:afterAutospacing="0" w:line="360" w:lineRule="atLeast"/>
        <w:rPr>
          <w:rFonts w:ascii="Arial" w:hAnsi="Arial" w:cs="Arial"/>
          <w:sz w:val="22"/>
          <w:szCs w:val="22"/>
        </w:rPr>
      </w:pPr>
      <w:r w:rsidRPr="001C4E49">
        <w:rPr>
          <w:rFonts w:ascii="Arial" w:hAnsi="Arial" w:cs="Arial"/>
          <w:sz w:val="22"/>
          <w:szCs w:val="22"/>
        </w:rPr>
        <w:t>[Accessed 7 Dec. 2022].</w:t>
      </w:r>
    </w:p>
    <w:p w14:paraId="28E9ED95" w14:textId="77777777" w:rsidR="00CE06D5" w:rsidRPr="001C4E49" w:rsidRDefault="00CE06D5" w:rsidP="00CE06D5">
      <w:pPr>
        <w:pStyle w:val="NormalWeb"/>
        <w:spacing w:before="0" w:beforeAutospacing="0" w:after="0" w:afterAutospacing="0" w:line="360" w:lineRule="atLeast"/>
        <w:rPr>
          <w:rFonts w:ascii="Arial" w:hAnsi="Arial" w:cs="Arial"/>
          <w:sz w:val="22"/>
          <w:szCs w:val="22"/>
        </w:rPr>
      </w:pPr>
    </w:p>
    <w:p w14:paraId="5545D589" w14:textId="77777777" w:rsidR="00CE06D5" w:rsidRPr="001C4E49" w:rsidRDefault="00CE06D5" w:rsidP="00CE06D5">
      <w:pPr>
        <w:pStyle w:val="NormalWeb"/>
        <w:rPr>
          <w:rFonts w:ascii="Arial" w:hAnsi="Arial" w:cs="Arial"/>
          <w:sz w:val="22"/>
          <w:szCs w:val="22"/>
        </w:rPr>
      </w:pPr>
      <w:bookmarkStart w:id="1" w:name="_Hlk118732688"/>
      <w:r w:rsidRPr="001C4E49">
        <w:rPr>
          <w:rFonts w:ascii="Arial" w:hAnsi="Arial" w:cs="Arial"/>
          <w:sz w:val="22"/>
          <w:szCs w:val="22"/>
        </w:rPr>
        <w:t>Department for Education (2018). </w:t>
      </w:r>
      <w:r w:rsidRPr="001C4E49">
        <w:rPr>
          <w:rFonts w:ascii="Arial" w:hAnsi="Arial" w:cs="Arial"/>
          <w:i/>
          <w:iCs/>
          <w:sz w:val="22"/>
          <w:szCs w:val="22"/>
        </w:rPr>
        <w:t>Working together to safeguard children</w:t>
      </w:r>
      <w:r w:rsidRPr="001C4E49">
        <w:rPr>
          <w:rFonts w:ascii="Arial" w:hAnsi="Arial" w:cs="Arial"/>
          <w:sz w:val="22"/>
          <w:szCs w:val="22"/>
        </w:rPr>
        <w:t xml:space="preserve">. [online] GOV.UK. Available at: </w:t>
      </w:r>
      <w:hyperlink r:id="rId18" w:history="1">
        <w:r w:rsidRPr="001C4E49">
          <w:rPr>
            <w:rStyle w:val="Hyperlink"/>
            <w:rFonts w:ascii="Arial" w:hAnsi="Arial" w:cs="Arial"/>
            <w:color w:val="auto"/>
            <w:sz w:val="22"/>
            <w:szCs w:val="22"/>
          </w:rPr>
          <w:t>https://www.gov.uk/government/publications/working-together-to-safeguard-children--2</w:t>
        </w:r>
      </w:hyperlink>
      <w:r w:rsidRPr="001C4E49">
        <w:rPr>
          <w:rFonts w:ascii="Arial" w:hAnsi="Arial" w:cs="Arial"/>
          <w:sz w:val="22"/>
          <w:szCs w:val="22"/>
        </w:rPr>
        <w:t>.</w:t>
      </w:r>
    </w:p>
    <w:p w14:paraId="025946BF" w14:textId="314C4027" w:rsidR="00CE06D5" w:rsidRPr="001C4E49" w:rsidRDefault="00CE06D5" w:rsidP="00CE06D5">
      <w:pPr>
        <w:pStyle w:val="NormalWeb"/>
        <w:rPr>
          <w:rFonts w:ascii="Arial" w:hAnsi="Arial" w:cs="Arial"/>
          <w:sz w:val="22"/>
          <w:szCs w:val="22"/>
        </w:rPr>
      </w:pPr>
      <w:r w:rsidRPr="001C4E49">
        <w:rPr>
          <w:rFonts w:ascii="Arial" w:hAnsi="Arial" w:cs="Arial"/>
          <w:sz w:val="22"/>
          <w:szCs w:val="22"/>
        </w:rPr>
        <w:t>[Accessed 31 Oct. 2022].</w:t>
      </w:r>
    </w:p>
    <w:bookmarkEnd w:id="1"/>
    <w:p w14:paraId="7D50DFFB" w14:textId="77777777" w:rsidR="00CE06D5" w:rsidRPr="001C4E49" w:rsidRDefault="00CE06D5" w:rsidP="002820B8">
      <w:pPr>
        <w:pStyle w:val="NormalWeb"/>
        <w:spacing w:before="0" w:beforeAutospacing="0" w:after="0" w:afterAutospacing="0" w:line="360" w:lineRule="atLeast"/>
        <w:rPr>
          <w:rFonts w:ascii="Arial" w:hAnsi="Arial" w:cs="Arial"/>
          <w:sz w:val="22"/>
          <w:szCs w:val="22"/>
        </w:rPr>
      </w:pPr>
      <w:r w:rsidRPr="001C4E49">
        <w:rPr>
          <w:rFonts w:ascii="Arial" w:hAnsi="Arial" w:cs="Arial"/>
          <w:sz w:val="22"/>
          <w:szCs w:val="22"/>
        </w:rPr>
        <w:lastRenderedPageBreak/>
        <w:t>Early Intervention Foundation (2020). </w:t>
      </w:r>
      <w:r w:rsidRPr="001C4E49">
        <w:rPr>
          <w:rFonts w:ascii="Arial" w:hAnsi="Arial" w:cs="Arial"/>
          <w:i/>
          <w:iCs/>
          <w:sz w:val="22"/>
          <w:szCs w:val="22"/>
        </w:rPr>
        <w:t>What is early intervention?</w:t>
      </w:r>
      <w:r w:rsidRPr="001C4E49">
        <w:rPr>
          <w:rFonts w:ascii="Arial" w:hAnsi="Arial" w:cs="Arial"/>
          <w:sz w:val="22"/>
          <w:szCs w:val="22"/>
        </w:rPr>
        <w:t xml:space="preserve"> [online] Available at: </w:t>
      </w:r>
      <w:hyperlink r:id="rId19" w:anchor=":~:text=Early%20intervention%20means%20identifying%20and%20providing%20effective%20early" w:history="1">
        <w:r w:rsidRPr="001C4E49">
          <w:rPr>
            <w:rStyle w:val="Hyperlink"/>
            <w:rFonts w:ascii="Arial" w:hAnsi="Arial" w:cs="Arial"/>
            <w:color w:val="auto"/>
            <w:sz w:val="22"/>
            <w:szCs w:val="22"/>
          </w:rPr>
          <w:t>https://www.eif.org.uk/resource/what-is-early-intervention#:~:text=Early%20intervention%20means%20identifying%20and%20providing%20effective%20early</w:t>
        </w:r>
      </w:hyperlink>
      <w:r w:rsidRPr="001C4E49">
        <w:rPr>
          <w:rFonts w:ascii="Arial" w:hAnsi="Arial" w:cs="Arial"/>
          <w:sz w:val="22"/>
          <w:szCs w:val="22"/>
        </w:rPr>
        <w:t>.</w:t>
      </w:r>
    </w:p>
    <w:p w14:paraId="35FBB733" w14:textId="4FFB78AA" w:rsidR="00CE06D5" w:rsidRPr="001C4E49" w:rsidRDefault="00CE06D5" w:rsidP="002820B8">
      <w:pPr>
        <w:pStyle w:val="NormalWeb"/>
        <w:spacing w:before="0" w:beforeAutospacing="0" w:after="0" w:afterAutospacing="0" w:line="360" w:lineRule="atLeast"/>
        <w:rPr>
          <w:rFonts w:ascii="Arial" w:hAnsi="Arial" w:cs="Arial"/>
          <w:sz w:val="22"/>
          <w:szCs w:val="22"/>
        </w:rPr>
      </w:pPr>
      <w:r w:rsidRPr="001C4E49">
        <w:rPr>
          <w:rFonts w:ascii="Arial" w:hAnsi="Arial" w:cs="Arial"/>
          <w:sz w:val="22"/>
          <w:szCs w:val="22"/>
        </w:rPr>
        <w:t>[Accessed 31 Oct. 2022].</w:t>
      </w:r>
    </w:p>
    <w:p w14:paraId="5663DBFE" w14:textId="77777777" w:rsidR="00CE06D5" w:rsidRPr="001C4E49" w:rsidRDefault="00CE06D5" w:rsidP="002820B8">
      <w:pPr>
        <w:pStyle w:val="NormalWeb"/>
        <w:spacing w:before="0" w:beforeAutospacing="0" w:after="0" w:afterAutospacing="0" w:line="360" w:lineRule="atLeast"/>
        <w:rPr>
          <w:rFonts w:ascii="Arial" w:hAnsi="Arial" w:cs="Arial"/>
          <w:sz w:val="22"/>
          <w:szCs w:val="22"/>
        </w:rPr>
      </w:pPr>
    </w:p>
    <w:p w14:paraId="00B33975" w14:textId="77777777" w:rsidR="00CE06D5" w:rsidRPr="001C4E49" w:rsidRDefault="00CE06D5" w:rsidP="00CE06D5">
      <w:pPr>
        <w:pStyle w:val="NormalWeb"/>
        <w:spacing w:before="0" w:beforeAutospacing="0" w:after="0" w:afterAutospacing="0" w:line="360" w:lineRule="atLeast"/>
        <w:rPr>
          <w:rFonts w:ascii="Arial" w:hAnsi="Arial" w:cs="Arial"/>
          <w:sz w:val="22"/>
          <w:szCs w:val="22"/>
        </w:rPr>
      </w:pPr>
      <w:r w:rsidRPr="001C4E49">
        <w:rPr>
          <w:rFonts w:ascii="Arial" w:hAnsi="Arial" w:cs="Arial"/>
          <w:sz w:val="22"/>
          <w:szCs w:val="22"/>
        </w:rPr>
        <w:t>Elkin, M (2018). </w:t>
      </w:r>
      <w:r w:rsidRPr="001C4E49">
        <w:rPr>
          <w:rFonts w:ascii="Arial" w:hAnsi="Arial" w:cs="Arial"/>
          <w:i/>
          <w:iCs/>
          <w:sz w:val="22"/>
          <w:szCs w:val="22"/>
        </w:rPr>
        <w:t>Sexual offending: victimisation and the path through the criminal justice system - Office for National Statistics</w:t>
      </w:r>
      <w:r w:rsidRPr="001C4E49">
        <w:rPr>
          <w:rFonts w:ascii="Arial" w:hAnsi="Arial" w:cs="Arial"/>
          <w:sz w:val="22"/>
          <w:szCs w:val="22"/>
        </w:rPr>
        <w:t xml:space="preserve">. [online] Available at: </w:t>
      </w:r>
      <w:hyperlink r:id="rId20" w:anchor=":~:text=Half%20of%20sexual%20offences%20%2851%25%29%20were" w:history="1">
        <w:r w:rsidRPr="001C4E49">
          <w:rPr>
            <w:rStyle w:val="Hyperlink"/>
            <w:rFonts w:ascii="Arial" w:hAnsi="Arial" w:cs="Arial"/>
            <w:color w:val="auto"/>
            <w:sz w:val="22"/>
            <w:szCs w:val="22"/>
          </w:rPr>
          <w:t>https://www.ons.gov.uk/peoplepopulationandcommunity/crimeandjustice/articles/sexualoffendingvictimisationandthepaththroughthecriminaljusticesystem/2018-12-13#:~:text=Half%20of%20sexual%20offences%20%2851%25%29%20were</w:t>
        </w:r>
      </w:hyperlink>
      <w:r w:rsidRPr="001C4E49">
        <w:rPr>
          <w:rStyle w:val="Hyperlink"/>
          <w:rFonts w:ascii="Arial" w:hAnsi="Arial" w:cs="Arial"/>
          <w:color w:val="auto"/>
          <w:sz w:val="22"/>
          <w:szCs w:val="22"/>
        </w:rPr>
        <w:t>.</w:t>
      </w:r>
    </w:p>
    <w:p w14:paraId="14AFE0A5" w14:textId="76AFFB18" w:rsidR="00CE06D5" w:rsidRPr="001C4E49" w:rsidRDefault="00CE06D5" w:rsidP="00CE06D5">
      <w:pPr>
        <w:pStyle w:val="NormalWeb"/>
        <w:spacing w:before="0" w:beforeAutospacing="0" w:after="0" w:afterAutospacing="0" w:line="360" w:lineRule="atLeast"/>
        <w:rPr>
          <w:rFonts w:ascii="Arial" w:hAnsi="Arial" w:cs="Arial"/>
          <w:sz w:val="22"/>
          <w:szCs w:val="22"/>
        </w:rPr>
      </w:pPr>
      <w:r w:rsidRPr="001C4E49">
        <w:rPr>
          <w:rFonts w:ascii="Arial" w:hAnsi="Arial" w:cs="Arial"/>
          <w:sz w:val="22"/>
          <w:szCs w:val="22"/>
        </w:rPr>
        <w:t>[Accessed 5 Nov. 2022].</w:t>
      </w:r>
    </w:p>
    <w:p w14:paraId="5840AD65" w14:textId="77777777" w:rsidR="00CE06D5" w:rsidRPr="001C4E49" w:rsidRDefault="00CE06D5" w:rsidP="00CE06D5">
      <w:pPr>
        <w:pStyle w:val="NormalWeb"/>
        <w:spacing w:before="0" w:beforeAutospacing="0" w:after="0" w:afterAutospacing="0" w:line="360" w:lineRule="atLeast"/>
        <w:rPr>
          <w:rFonts w:ascii="Arial" w:hAnsi="Arial" w:cs="Arial"/>
          <w:sz w:val="22"/>
          <w:szCs w:val="22"/>
        </w:rPr>
      </w:pPr>
    </w:p>
    <w:p w14:paraId="3DBDDFD5" w14:textId="77777777" w:rsidR="00CE06D5" w:rsidRPr="001C4E49" w:rsidRDefault="00CE06D5" w:rsidP="00B539AB">
      <w:pPr>
        <w:pStyle w:val="NormalWeb"/>
        <w:spacing w:before="0" w:beforeAutospacing="0" w:after="0" w:afterAutospacing="0" w:line="360" w:lineRule="atLeast"/>
        <w:rPr>
          <w:rFonts w:ascii="Arial" w:hAnsi="Arial" w:cs="Arial"/>
          <w:sz w:val="22"/>
          <w:szCs w:val="22"/>
        </w:rPr>
      </w:pPr>
      <w:r w:rsidRPr="001C4E49">
        <w:rPr>
          <w:rFonts w:ascii="Arial" w:hAnsi="Arial" w:cs="Arial"/>
          <w:sz w:val="22"/>
          <w:szCs w:val="22"/>
        </w:rPr>
        <w:t>Gov. UK</w:t>
      </w:r>
      <w:r w:rsidRPr="001C4E49">
        <w:rPr>
          <w:rFonts w:ascii="Arial" w:hAnsi="Arial" w:cs="Arial"/>
          <w:sz w:val="22"/>
          <w:szCs w:val="22"/>
        </w:rPr>
        <w:t xml:space="preserve"> (</w:t>
      </w:r>
      <w:r w:rsidRPr="001C4E49">
        <w:rPr>
          <w:rFonts w:ascii="Arial" w:hAnsi="Arial" w:cs="Arial"/>
          <w:sz w:val="22"/>
          <w:szCs w:val="22"/>
        </w:rPr>
        <w:t>2021</w:t>
      </w:r>
      <w:r w:rsidRPr="001C4E49">
        <w:rPr>
          <w:rFonts w:ascii="Arial" w:hAnsi="Arial" w:cs="Arial"/>
          <w:sz w:val="22"/>
          <w:szCs w:val="22"/>
        </w:rPr>
        <w:t>.). </w:t>
      </w:r>
      <w:r w:rsidRPr="001C4E49">
        <w:rPr>
          <w:rFonts w:ascii="Arial" w:hAnsi="Arial" w:cs="Arial"/>
          <w:i/>
          <w:iCs/>
          <w:sz w:val="22"/>
          <w:szCs w:val="22"/>
        </w:rPr>
        <w:t>Reoffending</w:t>
      </w:r>
      <w:r w:rsidRPr="001C4E49">
        <w:rPr>
          <w:rFonts w:ascii="Arial" w:hAnsi="Arial" w:cs="Arial"/>
          <w:sz w:val="22"/>
          <w:szCs w:val="22"/>
        </w:rPr>
        <w:t xml:space="preserve">. [online] Available at: </w:t>
      </w:r>
      <w:hyperlink r:id="rId21" w:history="1">
        <w:r w:rsidRPr="001C4E49">
          <w:rPr>
            <w:rStyle w:val="Hyperlink"/>
            <w:rFonts w:ascii="Arial" w:hAnsi="Arial" w:cs="Arial"/>
            <w:color w:val="auto"/>
            <w:sz w:val="22"/>
            <w:szCs w:val="22"/>
          </w:rPr>
          <w:t>https://www.ethnicity-facts-figures.service.gov.uk/crime-justice-and-the-law/crime-and-reoffending/proven-reoffending/latest#:~:text=38.4%25%20of%20young%20offenders%20reoffended%2C%20compared%20with%2028.5%25</w:t>
        </w:r>
      </w:hyperlink>
      <w:r w:rsidRPr="001C4E49">
        <w:rPr>
          <w:rFonts w:ascii="Arial" w:hAnsi="Arial" w:cs="Arial"/>
          <w:sz w:val="22"/>
          <w:szCs w:val="22"/>
        </w:rPr>
        <w:t>.</w:t>
      </w:r>
    </w:p>
    <w:p w14:paraId="3A49DE80" w14:textId="3840B87C" w:rsidR="00CE06D5" w:rsidRPr="001C4E49" w:rsidRDefault="00CE06D5" w:rsidP="00B539AB">
      <w:pPr>
        <w:pStyle w:val="NormalWeb"/>
        <w:spacing w:before="0" w:beforeAutospacing="0" w:after="0" w:afterAutospacing="0" w:line="360" w:lineRule="atLeast"/>
        <w:rPr>
          <w:rFonts w:ascii="Arial" w:hAnsi="Arial" w:cs="Arial"/>
          <w:sz w:val="22"/>
          <w:szCs w:val="22"/>
        </w:rPr>
      </w:pPr>
      <w:r w:rsidRPr="001C4E49">
        <w:rPr>
          <w:rFonts w:ascii="Arial" w:hAnsi="Arial" w:cs="Arial"/>
          <w:sz w:val="22"/>
          <w:szCs w:val="22"/>
        </w:rPr>
        <w:t>[Accessed 7 Dec. 2022].</w:t>
      </w:r>
    </w:p>
    <w:p w14:paraId="25F2392D" w14:textId="77777777" w:rsidR="00CE06D5" w:rsidRPr="001C4E49" w:rsidRDefault="00CE06D5" w:rsidP="00B539AB">
      <w:pPr>
        <w:pStyle w:val="NormalWeb"/>
        <w:spacing w:before="0" w:beforeAutospacing="0" w:after="0" w:afterAutospacing="0" w:line="360" w:lineRule="atLeast"/>
        <w:rPr>
          <w:rFonts w:ascii="Arial" w:hAnsi="Arial" w:cs="Arial"/>
          <w:sz w:val="22"/>
          <w:szCs w:val="22"/>
        </w:rPr>
      </w:pPr>
    </w:p>
    <w:p w14:paraId="7D6B1A1C" w14:textId="77777777" w:rsidR="00CE06D5" w:rsidRPr="001C4E49" w:rsidRDefault="00CE06D5" w:rsidP="00CE06D5">
      <w:pPr>
        <w:pStyle w:val="NormalWeb"/>
        <w:spacing w:before="0" w:beforeAutospacing="0" w:after="0" w:afterAutospacing="0" w:line="360" w:lineRule="atLeast"/>
        <w:rPr>
          <w:rFonts w:ascii="Arial" w:hAnsi="Arial" w:cs="Arial"/>
          <w:sz w:val="22"/>
          <w:szCs w:val="22"/>
        </w:rPr>
      </w:pPr>
      <w:r w:rsidRPr="001C4E49">
        <w:rPr>
          <w:rFonts w:ascii="Arial" w:hAnsi="Arial" w:cs="Arial"/>
          <w:sz w:val="22"/>
          <w:szCs w:val="22"/>
        </w:rPr>
        <w:t>GOV.UK (2019). </w:t>
      </w:r>
      <w:r w:rsidRPr="001C4E49">
        <w:rPr>
          <w:rFonts w:ascii="Arial" w:hAnsi="Arial" w:cs="Arial"/>
          <w:i/>
          <w:iCs/>
          <w:sz w:val="22"/>
          <w:szCs w:val="22"/>
        </w:rPr>
        <w:t>County lines exploitation</w:t>
      </w:r>
      <w:r w:rsidRPr="001C4E49">
        <w:rPr>
          <w:rFonts w:ascii="Arial" w:hAnsi="Arial" w:cs="Arial"/>
          <w:sz w:val="22"/>
          <w:szCs w:val="22"/>
        </w:rPr>
        <w:t xml:space="preserve">. [online] Available at: </w:t>
      </w:r>
      <w:hyperlink r:id="rId22" w:history="1">
        <w:r w:rsidRPr="001C4E49">
          <w:rPr>
            <w:rStyle w:val="Hyperlink"/>
            <w:rFonts w:ascii="Arial" w:hAnsi="Arial" w:cs="Arial"/>
            <w:color w:val="auto"/>
            <w:sz w:val="22"/>
            <w:szCs w:val="22"/>
          </w:rPr>
          <w:t>https://www.gov.uk/government/publications/county-lines-exploitation</w:t>
        </w:r>
      </w:hyperlink>
      <w:r w:rsidRPr="001C4E49">
        <w:rPr>
          <w:rFonts w:ascii="Arial" w:hAnsi="Arial" w:cs="Arial"/>
          <w:sz w:val="22"/>
          <w:szCs w:val="22"/>
        </w:rPr>
        <w:t>.</w:t>
      </w:r>
    </w:p>
    <w:p w14:paraId="3EE9B60F" w14:textId="6E8B8E91" w:rsidR="00CE06D5" w:rsidRPr="001C4E49" w:rsidRDefault="00CE06D5" w:rsidP="00CE06D5">
      <w:pPr>
        <w:pStyle w:val="NormalWeb"/>
        <w:spacing w:before="0" w:beforeAutospacing="0" w:after="0" w:afterAutospacing="0" w:line="360" w:lineRule="atLeast"/>
        <w:rPr>
          <w:rFonts w:ascii="Arial" w:hAnsi="Arial" w:cs="Arial"/>
          <w:sz w:val="22"/>
          <w:szCs w:val="22"/>
        </w:rPr>
      </w:pPr>
      <w:r w:rsidRPr="001C4E49">
        <w:rPr>
          <w:rFonts w:ascii="Arial" w:hAnsi="Arial" w:cs="Arial"/>
          <w:sz w:val="22"/>
          <w:szCs w:val="22"/>
        </w:rPr>
        <w:t>[Accessed 27 Oct. 2022]</w:t>
      </w:r>
      <w:r w:rsidRPr="001C4E49">
        <w:rPr>
          <w:rFonts w:ascii="Arial" w:hAnsi="Arial" w:cs="Arial"/>
          <w:sz w:val="22"/>
          <w:szCs w:val="22"/>
        </w:rPr>
        <w:t>.</w:t>
      </w:r>
    </w:p>
    <w:p w14:paraId="7AE95525" w14:textId="77777777" w:rsidR="00CE06D5" w:rsidRPr="001C4E49" w:rsidRDefault="00CE06D5" w:rsidP="00CE06D5">
      <w:pPr>
        <w:pStyle w:val="NormalWeb"/>
        <w:spacing w:before="0" w:beforeAutospacing="0" w:after="0" w:afterAutospacing="0" w:line="360" w:lineRule="atLeast"/>
        <w:rPr>
          <w:rFonts w:ascii="Arial" w:hAnsi="Arial" w:cs="Arial"/>
          <w:sz w:val="22"/>
          <w:szCs w:val="22"/>
        </w:rPr>
      </w:pPr>
    </w:p>
    <w:p w14:paraId="6247BE60" w14:textId="77777777" w:rsidR="00CE06D5" w:rsidRPr="001C4E49" w:rsidRDefault="00CE06D5" w:rsidP="00CE06D5">
      <w:pPr>
        <w:pStyle w:val="NormalWeb"/>
        <w:spacing w:before="0" w:beforeAutospacing="0" w:after="0" w:afterAutospacing="0" w:line="360" w:lineRule="atLeast"/>
        <w:rPr>
          <w:rFonts w:ascii="Arial" w:hAnsi="Arial" w:cs="Arial"/>
          <w:sz w:val="22"/>
          <w:szCs w:val="22"/>
        </w:rPr>
      </w:pPr>
      <w:r w:rsidRPr="001C4E49">
        <w:rPr>
          <w:rFonts w:ascii="Arial" w:hAnsi="Arial" w:cs="Arial"/>
          <w:sz w:val="22"/>
          <w:szCs w:val="22"/>
        </w:rPr>
        <w:t>GOV.UK (2021). </w:t>
      </w:r>
      <w:r w:rsidRPr="001C4E49">
        <w:rPr>
          <w:rFonts w:ascii="Arial" w:hAnsi="Arial" w:cs="Arial"/>
          <w:i/>
          <w:iCs/>
          <w:sz w:val="22"/>
          <w:szCs w:val="22"/>
        </w:rPr>
        <w:t>Confidence in the Local police</w:t>
      </w:r>
      <w:r w:rsidRPr="001C4E49">
        <w:rPr>
          <w:rFonts w:ascii="Arial" w:hAnsi="Arial" w:cs="Arial"/>
          <w:sz w:val="22"/>
          <w:szCs w:val="22"/>
        </w:rPr>
        <w:t xml:space="preserve">. [online] Service.gov.uk. Available at: </w:t>
      </w:r>
      <w:hyperlink r:id="rId23" w:history="1">
        <w:r w:rsidRPr="001C4E49">
          <w:rPr>
            <w:rStyle w:val="Hyperlink"/>
            <w:rFonts w:ascii="Arial" w:hAnsi="Arial" w:cs="Arial"/>
            <w:color w:val="auto"/>
            <w:sz w:val="22"/>
            <w:szCs w:val="22"/>
          </w:rPr>
          <w:t>https://www.ethnicity-facts-figures.service.gov.uk/crime-justice-and-the-law/policing/confidence-in-the-local-police/latest</w:t>
        </w:r>
      </w:hyperlink>
      <w:r w:rsidRPr="001C4E49">
        <w:rPr>
          <w:rFonts w:ascii="Arial" w:hAnsi="Arial" w:cs="Arial"/>
          <w:sz w:val="22"/>
          <w:szCs w:val="22"/>
        </w:rPr>
        <w:t>.</w:t>
      </w:r>
    </w:p>
    <w:p w14:paraId="26FA23F5" w14:textId="755F536C" w:rsidR="00CE06D5" w:rsidRPr="001C4E49" w:rsidRDefault="00CE06D5" w:rsidP="00CE06D5">
      <w:pPr>
        <w:pStyle w:val="NormalWeb"/>
        <w:spacing w:before="0" w:beforeAutospacing="0" w:after="0" w:afterAutospacing="0" w:line="360" w:lineRule="atLeast"/>
        <w:rPr>
          <w:rFonts w:ascii="Arial" w:hAnsi="Arial" w:cs="Arial"/>
          <w:sz w:val="22"/>
          <w:szCs w:val="22"/>
        </w:rPr>
      </w:pPr>
      <w:r w:rsidRPr="001C4E49">
        <w:rPr>
          <w:rFonts w:ascii="Arial" w:hAnsi="Arial" w:cs="Arial"/>
          <w:sz w:val="22"/>
          <w:szCs w:val="22"/>
        </w:rPr>
        <w:t>[Accessed 27 Nov. 2022].</w:t>
      </w:r>
    </w:p>
    <w:p w14:paraId="65103B50" w14:textId="77777777" w:rsidR="00CE06D5" w:rsidRPr="001C4E49" w:rsidRDefault="00CE06D5" w:rsidP="00CE06D5">
      <w:pPr>
        <w:pStyle w:val="NormalWeb"/>
        <w:spacing w:before="0" w:beforeAutospacing="0" w:after="0" w:afterAutospacing="0" w:line="360" w:lineRule="atLeast"/>
        <w:rPr>
          <w:rFonts w:ascii="Arial" w:hAnsi="Arial" w:cs="Arial"/>
          <w:sz w:val="22"/>
          <w:szCs w:val="22"/>
        </w:rPr>
      </w:pPr>
    </w:p>
    <w:p w14:paraId="7D7A3E42" w14:textId="77777777" w:rsidR="00CE06D5" w:rsidRPr="001C4E49" w:rsidRDefault="00CE06D5" w:rsidP="00CE06D5">
      <w:pPr>
        <w:spacing w:after="0" w:line="360" w:lineRule="atLeast"/>
        <w:rPr>
          <w:rFonts w:ascii="Arial" w:eastAsia="Times New Roman" w:hAnsi="Arial" w:cs="Arial"/>
          <w:lang w:eastAsia="en-GB"/>
        </w:rPr>
      </w:pPr>
      <w:r w:rsidRPr="001C4E49">
        <w:rPr>
          <w:rFonts w:ascii="Arial" w:eastAsia="Times New Roman" w:hAnsi="Arial" w:cs="Arial"/>
          <w:lang w:eastAsia="en-GB"/>
        </w:rPr>
        <w:t>Gov.UK (2021). </w:t>
      </w:r>
      <w:r w:rsidRPr="001C4E49">
        <w:rPr>
          <w:rFonts w:ascii="Arial" w:eastAsia="Times New Roman" w:hAnsi="Arial" w:cs="Arial"/>
          <w:i/>
          <w:iCs/>
          <w:lang w:eastAsia="en-GB"/>
        </w:rPr>
        <w:t>County Lines exploitation: applying All Our Health</w:t>
      </w:r>
      <w:r w:rsidRPr="001C4E49">
        <w:rPr>
          <w:rFonts w:ascii="Arial" w:eastAsia="Times New Roman" w:hAnsi="Arial" w:cs="Arial"/>
          <w:lang w:eastAsia="en-GB"/>
        </w:rPr>
        <w:t xml:space="preserve">. [online] GOV.UK. Available at: </w:t>
      </w:r>
      <w:hyperlink r:id="rId24" w:history="1">
        <w:r w:rsidRPr="001C4E49">
          <w:rPr>
            <w:rStyle w:val="Hyperlink"/>
            <w:rFonts w:ascii="Arial" w:eastAsia="Times New Roman" w:hAnsi="Arial" w:cs="Arial"/>
            <w:color w:val="auto"/>
            <w:lang w:eastAsia="en-GB"/>
          </w:rPr>
          <w:t>https://www.gov.uk/government/publications/county-lines-exploitation-applying-all-our-health/county-lines-exploitation-applying-all-our-health</w:t>
        </w:r>
      </w:hyperlink>
      <w:r w:rsidRPr="001C4E49">
        <w:rPr>
          <w:rFonts w:ascii="Arial" w:eastAsia="Times New Roman" w:hAnsi="Arial" w:cs="Arial"/>
          <w:lang w:eastAsia="en-GB"/>
        </w:rPr>
        <w:t>.</w:t>
      </w:r>
    </w:p>
    <w:p w14:paraId="654244EB" w14:textId="5F4DB4D6" w:rsidR="00CE06D5" w:rsidRPr="001C4E49" w:rsidRDefault="00CE06D5" w:rsidP="00CE06D5">
      <w:pPr>
        <w:spacing w:after="0" w:line="360" w:lineRule="atLeast"/>
        <w:rPr>
          <w:rFonts w:ascii="Arial" w:hAnsi="Arial" w:cs="Arial"/>
        </w:rPr>
      </w:pPr>
      <w:r w:rsidRPr="001C4E49">
        <w:rPr>
          <w:rFonts w:ascii="Arial" w:hAnsi="Arial" w:cs="Arial"/>
        </w:rPr>
        <w:t>[Accessed 16 Oct. 2022]</w:t>
      </w:r>
      <w:r w:rsidRPr="001C4E49">
        <w:rPr>
          <w:rFonts w:ascii="Arial" w:hAnsi="Arial" w:cs="Arial"/>
        </w:rPr>
        <w:t>.</w:t>
      </w:r>
    </w:p>
    <w:p w14:paraId="431F55CD" w14:textId="77777777" w:rsidR="00CE06D5" w:rsidRPr="001C4E49" w:rsidRDefault="00CE06D5" w:rsidP="00CE06D5">
      <w:pPr>
        <w:spacing w:after="0" w:line="360" w:lineRule="atLeast"/>
        <w:rPr>
          <w:rFonts w:ascii="Arial" w:eastAsia="Times New Roman" w:hAnsi="Arial" w:cs="Arial"/>
          <w:lang w:eastAsia="en-GB"/>
        </w:rPr>
      </w:pPr>
    </w:p>
    <w:p w14:paraId="312A5ECA" w14:textId="77777777" w:rsidR="00CE06D5" w:rsidRPr="001C4E49" w:rsidRDefault="00CE06D5" w:rsidP="00CE06D5">
      <w:pPr>
        <w:pStyle w:val="NormalWeb"/>
        <w:spacing w:before="0" w:beforeAutospacing="0" w:after="0" w:afterAutospacing="0" w:line="360" w:lineRule="atLeast"/>
        <w:rPr>
          <w:rFonts w:ascii="Arial" w:hAnsi="Arial" w:cs="Arial"/>
          <w:sz w:val="22"/>
          <w:szCs w:val="22"/>
        </w:rPr>
      </w:pPr>
      <w:r w:rsidRPr="001C4E49">
        <w:rPr>
          <w:rFonts w:ascii="Arial" w:hAnsi="Arial" w:cs="Arial"/>
          <w:sz w:val="22"/>
          <w:szCs w:val="22"/>
        </w:rPr>
        <w:t>Graham, J (2013). </w:t>
      </w:r>
      <w:r w:rsidRPr="001C4E49">
        <w:rPr>
          <w:rFonts w:ascii="Arial" w:hAnsi="Arial" w:cs="Arial"/>
          <w:i/>
          <w:iCs/>
          <w:sz w:val="22"/>
          <w:szCs w:val="22"/>
        </w:rPr>
        <w:t>Policing and diversity</w:t>
      </w:r>
      <w:r w:rsidRPr="001C4E49">
        <w:rPr>
          <w:rFonts w:ascii="Arial" w:hAnsi="Arial" w:cs="Arial"/>
          <w:sz w:val="22"/>
          <w:szCs w:val="22"/>
        </w:rPr>
        <w:t xml:space="preserve">. [online] Available at: </w:t>
      </w:r>
      <w:hyperlink r:id="rId25" w:anchor=":~:text=Home%20Office%20figures%20show%20that%205%25%20of%20police" w:history="1">
        <w:r w:rsidRPr="001C4E49">
          <w:rPr>
            <w:rStyle w:val="Hyperlink"/>
            <w:rFonts w:ascii="Arial" w:hAnsi="Arial" w:cs="Arial"/>
            <w:color w:val="auto"/>
            <w:sz w:val="22"/>
            <w:szCs w:val="22"/>
          </w:rPr>
          <w:t>https://www.police-foundation.org.uk/2013/04/policing-and-diversity/#:~:text=Home%20Office%20figures%20show%20that%205%25%20of%20police</w:t>
        </w:r>
      </w:hyperlink>
      <w:r w:rsidRPr="001C4E49">
        <w:rPr>
          <w:rFonts w:ascii="Arial" w:hAnsi="Arial" w:cs="Arial"/>
          <w:sz w:val="22"/>
          <w:szCs w:val="22"/>
        </w:rPr>
        <w:t>.</w:t>
      </w:r>
    </w:p>
    <w:p w14:paraId="3A5AE02F" w14:textId="41833257" w:rsidR="00CE06D5" w:rsidRPr="001C4E49" w:rsidRDefault="00CE06D5" w:rsidP="00CE06D5">
      <w:pPr>
        <w:pStyle w:val="NormalWeb"/>
        <w:spacing w:before="0" w:beforeAutospacing="0" w:after="0" w:afterAutospacing="0" w:line="360" w:lineRule="atLeast"/>
        <w:rPr>
          <w:rFonts w:ascii="Arial" w:hAnsi="Arial" w:cs="Arial"/>
          <w:sz w:val="22"/>
          <w:szCs w:val="22"/>
        </w:rPr>
      </w:pPr>
      <w:r w:rsidRPr="001C4E49">
        <w:rPr>
          <w:rFonts w:ascii="Arial" w:hAnsi="Arial" w:cs="Arial"/>
          <w:sz w:val="22"/>
          <w:szCs w:val="22"/>
        </w:rPr>
        <w:t>[Accessed 9 Oct. 2022].</w:t>
      </w:r>
    </w:p>
    <w:p w14:paraId="612F0DF8" w14:textId="77777777" w:rsidR="00CE06D5" w:rsidRPr="001C4E49" w:rsidRDefault="00CE06D5" w:rsidP="00CE06D5">
      <w:pPr>
        <w:pStyle w:val="NormalWeb"/>
        <w:spacing w:before="0" w:beforeAutospacing="0" w:after="0" w:afterAutospacing="0" w:line="360" w:lineRule="atLeast"/>
        <w:rPr>
          <w:rFonts w:ascii="Arial" w:hAnsi="Arial" w:cs="Arial"/>
          <w:sz w:val="22"/>
          <w:szCs w:val="22"/>
        </w:rPr>
      </w:pPr>
    </w:p>
    <w:p w14:paraId="26AE2A9E" w14:textId="77777777" w:rsidR="00CE06D5" w:rsidRPr="001C4E49" w:rsidRDefault="00CE06D5" w:rsidP="002820B8">
      <w:pPr>
        <w:pStyle w:val="NormalWeb"/>
        <w:spacing w:before="0" w:beforeAutospacing="0" w:after="0" w:afterAutospacing="0" w:line="360" w:lineRule="atLeast"/>
        <w:rPr>
          <w:rFonts w:ascii="Arial" w:hAnsi="Arial" w:cs="Arial"/>
          <w:sz w:val="22"/>
          <w:szCs w:val="22"/>
        </w:rPr>
      </w:pPr>
      <w:r w:rsidRPr="001C4E49">
        <w:rPr>
          <w:rFonts w:ascii="Arial" w:hAnsi="Arial" w:cs="Arial"/>
          <w:sz w:val="22"/>
          <w:szCs w:val="22"/>
        </w:rPr>
        <w:lastRenderedPageBreak/>
        <w:t>Gwent Police (2022). </w:t>
      </w:r>
      <w:r w:rsidRPr="001C4E49">
        <w:rPr>
          <w:rFonts w:ascii="Arial" w:hAnsi="Arial" w:cs="Arial"/>
          <w:i/>
          <w:iCs/>
          <w:sz w:val="22"/>
          <w:szCs w:val="22"/>
        </w:rPr>
        <w:t>SchoolBeat: About</w:t>
      </w:r>
      <w:r w:rsidRPr="001C4E49">
        <w:rPr>
          <w:rFonts w:ascii="Arial" w:hAnsi="Arial" w:cs="Arial"/>
          <w:sz w:val="22"/>
          <w:szCs w:val="22"/>
        </w:rPr>
        <w:t xml:space="preserve">. [online] Available at: </w:t>
      </w:r>
      <w:hyperlink r:id="rId26" w:history="1">
        <w:r w:rsidRPr="001C4E49">
          <w:rPr>
            <w:rStyle w:val="Hyperlink"/>
            <w:rFonts w:ascii="Arial" w:hAnsi="Arial" w:cs="Arial"/>
            <w:color w:val="auto"/>
            <w:sz w:val="22"/>
            <w:szCs w:val="22"/>
          </w:rPr>
          <w:t>https://schoolbeat.cymru/en/about/</w:t>
        </w:r>
      </w:hyperlink>
      <w:r w:rsidRPr="001C4E49">
        <w:rPr>
          <w:rFonts w:ascii="Arial" w:hAnsi="Arial" w:cs="Arial"/>
          <w:sz w:val="22"/>
          <w:szCs w:val="22"/>
        </w:rPr>
        <w:t>.</w:t>
      </w:r>
    </w:p>
    <w:p w14:paraId="4B574BBB" w14:textId="02A5C040" w:rsidR="00CE06D5" w:rsidRPr="001C4E49" w:rsidRDefault="00CE06D5" w:rsidP="002820B8">
      <w:pPr>
        <w:pStyle w:val="NormalWeb"/>
        <w:spacing w:before="0" w:beforeAutospacing="0" w:after="0" w:afterAutospacing="0" w:line="360" w:lineRule="atLeast"/>
        <w:rPr>
          <w:rFonts w:ascii="Arial" w:hAnsi="Arial" w:cs="Arial"/>
          <w:sz w:val="22"/>
          <w:szCs w:val="22"/>
        </w:rPr>
      </w:pPr>
      <w:r w:rsidRPr="001C4E49">
        <w:rPr>
          <w:rFonts w:ascii="Arial" w:hAnsi="Arial" w:cs="Arial"/>
          <w:sz w:val="22"/>
          <w:szCs w:val="22"/>
        </w:rPr>
        <w:t>[Accessed 7 Nov. 2022].</w:t>
      </w:r>
    </w:p>
    <w:p w14:paraId="2BCD0A5A" w14:textId="77777777" w:rsidR="00CE06D5" w:rsidRPr="001C4E49" w:rsidRDefault="00CE06D5" w:rsidP="002820B8">
      <w:pPr>
        <w:pStyle w:val="NormalWeb"/>
        <w:spacing w:before="0" w:beforeAutospacing="0" w:after="0" w:afterAutospacing="0" w:line="360" w:lineRule="atLeast"/>
        <w:rPr>
          <w:rFonts w:ascii="Arial" w:hAnsi="Arial" w:cs="Arial"/>
          <w:sz w:val="22"/>
          <w:szCs w:val="22"/>
        </w:rPr>
      </w:pPr>
    </w:p>
    <w:p w14:paraId="16235077" w14:textId="77777777" w:rsidR="00CE06D5" w:rsidRPr="001C4E49" w:rsidRDefault="00CE06D5" w:rsidP="00CE06D5">
      <w:pPr>
        <w:spacing w:after="0" w:line="360" w:lineRule="atLeast"/>
        <w:rPr>
          <w:rFonts w:ascii="Arial" w:eastAsia="Times New Roman" w:hAnsi="Arial" w:cs="Arial"/>
          <w:lang w:eastAsia="en-GB"/>
        </w:rPr>
      </w:pPr>
      <w:r w:rsidRPr="001C4E49">
        <w:rPr>
          <w:rFonts w:ascii="Arial" w:eastAsia="Times New Roman" w:hAnsi="Arial" w:cs="Arial"/>
          <w:lang w:eastAsia="en-GB"/>
        </w:rPr>
        <w:t>Home Office (2017). </w:t>
      </w:r>
      <w:r w:rsidRPr="001C4E49">
        <w:rPr>
          <w:rFonts w:ascii="Arial" w:eastAsia="Times New Roman" w:hAnsi="Arial" w:cs="Arial"/>
          <w:i/>
          <w:iCs/>
          <w:lang w:eastAsia="en-GB"/>
        </w:rPr>
        <w:t>County lines: criminal exploitation of children and vulnerable adults</w:t>
      </w:r>
      <w:r w:rsidRPr="001C4E49">
        <w:rPr>
          <w:rFonts w:ascii="Arial" w:eastAsia="Times New Roman" w:hAnsi="Arial" w:cs="Arial"/>
          <w:lang w:eastAsia="en-GB"/>
        </w:rPr>
        <w:t xml:space="preserve">. [online] GOV.UK. Available at: </w:t>
      </w:r>
      <w:hyperlink r:id="rId27" w:history="1">
        <w:r w:rsidRPr="001C4E49">
          <w:rPr>
            <w:rStyle w:val="Hyperlink"/>
            <w:rFonts w:ascii="Arial" w:eastAsia="Times New Roman" w:hAnsi="Arial" w:cs="Arial"/>
            <w:color w:val="auto"/>
            <w:lang w:eastAsia="en-GB"/>
          </w:rPr>
          <w:t>https://www.gov.uk/government/collections/county-lines-criminal-exploitation-of-children-and-vulnerable-adults</w:t>
        </w:r>
      </w:hyperlink>
      <w:r w:rsidRPr="001C4E49">
        <w:rPr>
          <w:rFonts w:ascii="Arial" w:eastAsia="Times New Roman" w:hAnsi="Arial" w:cs="Arial"/>
          <w:lang w:eastAsia="en-GB"/>
        </w:rPr>
        <w:t>.</w:t>
      </w:r>
    </w:p>
    <w:p w14:paraId="6F012AE9" w14:textId="239A8E03" w:rsidR="00CE06D5" w:rsidRPr="001C4E49" w:rsidRDefault="00CE06D5" w:rsidP="00CE06D5">
      <w:pPr>
        <w:spacing w:after="0" w:line="360" w:lineRule="atLeast"/>
        <w:rPr>
          <w:rFonts w:ascii="Arial" w:hAnsi="Arial" w:cs="Arial"/>
        </w:rPr>
      </w:pPr>
      <w:r w:rsidRPr="001C4E49">
        <w:rPr>
          <w:rFonts w:ascii="Arial" w:hAnsi="Arial" w:cs="Arial"/>
        </w:rPr>
        <w:t>[Accessed 16 Oct. 2022]</w:t>
      </w:r>
      <w:r w:rsidRPr="001C4E49">
        <w:rPr>
          <w:rFonts w:ascii="Arial" w:hAnsi="Arial" w:cs="Arial"/>
        </w:rPr>
        <w:t>.</w:t>
      </w:r>
    </w:p>
    <w:p w14:paraId="7B46C4CE" w14:textId="77777777" w:rsidR="00CE06D5" w:rsidRPr="001C4E49" w:rsidRDefault="00CE06D5" w:rsidP="00CE06D5">
      <w:pPr>
        <w:spacing w:after="0" w:line="360" w:lineRule="atLeast"/>
        <w:rPr>
          <w:rFonts w:ascii="Arial" w:eastAsia="Times New Roman" w:hAnsi="Arial" w:cs="Arial"/>
          <w:lang w:eastAsia="en-GB"/>
        </w:rPr>
      </w:pPr>
    </w:p>
    <w:p w14:paraId="410627B2" w14:textId="77777777" w:rsidR="00CE06D5" w:rsidRPr="001C4E49" w:rsidRDefault="00CE06D5" w:rsidP="00CE06D5">
      <w:pPr>
        <w:spacing w:after="0" w:line="360" w:lineRule="atLeast"/>
        <w:rPr>
          <w:rFonts w:ascii="Arial" w:eastAsia="Times New Roman" w:hAnsi="Arial" w:cs="Arial"/>
          <w:lang w:eastAsia="en-GB"/>
        </w:rPr>
      </w:pPr>
      <w:r w:rsidRPr="001C4E49">
        <w:rPr>
          <w:rFonts w:ascii="Arial" w:eastAsia="Times New Roman" w:hAnsi="Arial" w:cs="Arial"/>
          <w:lang w:eastAsia="en-GB"/>
        </w:rPr>
        <w:t>Home Office (2020). </w:t>
      </w:r>
      <w:r w:rsidRPr="001C4E49">
        <w:rPr>
          <w:rFonts w:ascii="Arial" w:eastAsia="Times New Roman" w:hAnsi="Arial" w:cs="Arial"/>
          <w:i/>
          <w:iCs/>
          <w:lang w:eastAsia="en-GB"/>
        </w:rPr>
        <w:t>Criminal exploitation of children and vulnerable adults: county lines</w:t>
      </w:r>
      <w:r w:rsidRPr="001C4E49">
        <w:rPr>
          <w:rFonts w:ascii="Arial" w:eastAsia="Times New Roman" w:hAnsi="Arial" w:cs="Arial"/>
          <w:lang w:eastAsia="en-GB"/>
        </w:rPr>
        <w:t xml:space="preserve">. [online] GOV.UK. Available at: </w:t>
      </w:r>
      <w:hyperlink r:id="rId28" w:history="1">
        <w:r w:rsidRPr="001C4E49">
          <w:rPr>
            <w:rStyle w:val="Hyperlink"/>
            <w:rFonts w:ascii="Arial" w:eastAsia="Times New Roman" w:hAnsi="Arial" w:cs="Arial"/>
            <w:color w:val="auto"/>
            <w:lang w:eastAsia="en-GB"/>
          </w:rPr>
          <w:t>https://www.gov.uk/government/publications/criminal-exploitation-of-children-and-vulnerable-adults-county-lines/criminal-exploitation-of-children-and-vulnerable-adults-county-lines</w:t>
        </w:r>
      </w:hyperlink>
      <w:r w:rsidRPr="001C4E49">
        <w:rPr>
          <w:rFonts w:ascii="Arial" w:eastAsia="Times New Roman" w:hAnsi="Arial" w:cs="Arial"/>
          <w:lang w:eastAsia="en-GB"/>
        </w:rPr>
        <w:t>.</w:t>
      </w:r>
    </w:p>
    <w:p w14:paraId="1AD80EA7" w14:textId="06AF22AC" w:rsidR="00CE06D5" w:rsidRPr="001C4E49" w:rsidRDefault="00CE06D5" w:rsidP="00CE06D5">
      <w:pPr>
        <w:spacing w:after="0" w:line="360" w:lineRule="atLeast"/>
        <w:rPr>
          <w:rFonts w:ascii="Arial" w:hAnsi="Arial" w:cs="Arial"/>
        </w:rPr>
      </w:pPr>
      <w:r w:rsidRPr="001C4E49">
        <w:rPr>
          <w:rFonts w:ascii="Arial" w:hAnsi="Arial" w:cs="Arial"/>
        </w:rPr>
        <w:t>[Accessed 16 Oct. 2022]</w:t>
      </w:r>
      <w:r w:rsidRPr="001C4E49">
        <w:rPr>
          <w:rFonts w:ascii="Arial" w:hAnsi="Arial" w:cs="Arial"/>
        </w:rPr>
        <w:t>.</w:t>
      </w:r>
    </w:p>
    <w:p w14:paraId="07D1C2F5" w14:textId="77777777" w:rsidR="00CE06D5" w:rsidRPr="001C4E49" w:rsidRDefault="00CE06D5" w:rsidP="00CE06D5">
      <w:pPr>
        <w:spacing w:after="0" w:line="360" w:lineRule="atLeast"/>
        <w:rPr>
          <w:rFonts w:ascii="Arial" w:eastAsia="Times New Roman" w:hAnsi="Arial" w:cs="Arial"/>
          <w:lang w:eastAsia="en-GB"/>
        </w:rPr>
      </w:pPr>
    </w:p>
    <w:p w14:paraId="6DB6E69F" w14:textId="1530D366" w:rsidR="00CE06D5" w:rsidRPr="001C4E49" w:rsidRDefault="00CE06D5" w:rsidP="00CE06D5">
      <w:pPr>
        <w:pStyle w:val="NormalWeb"/>
        <w:rPr>
          <w:rFonts w:ascii="Arial" w:hAnsi="Arial" w:cs="Arial"/>
          <w:sz w:val="22"/>
          <w:szCs w:val="22"/>
          <w:shd w:val="clear" w:color="auto" w:fill="FFFFFF"/>
        </w:rPr>
      </w:pPr>
      <w:r w:rsidRPr="001C4E49">
        <w:rPr>
          <w:rFonts w:ascii="Arial" w:hAnsi="Arial" w:cs="Arial"/>
          <w:sz w:val="22"/>
          <w:szCs w:val="22"/>
          <w:shd w:val="clear" w:color="auto" w:fill="FFFFFF"/>
        </w:rPr>
        <w:t>Home Office (2020). </w:t>
      </w:r>
      <w:hyperlink r:id="rId29" w:history="1">
        <w:r w:rsidRPr="001C4E49">
          <w:rPr>
            <w:rStyle w:val="Hyperlink1"/>
            <w:rFonts w:ascii="Arial" w:hAnsi="Arial" w:cs="Arial"/>
            <w:sz w:val="22"/>
            <w:szCs w:val="22"/>
            <w:bdr w:val="none" w:sz="0" w:space="0" w:color="auto" w:frame="1"/>
            <w:shd w:val="clear" w:color="auto" w:fill="FFFFFF"/>
          </w:rPr>
          <w:t>Police Workforce, England and Wales</w:t>
        </w:r>
      </w:hyperlink>
      <w:r w:rsidRPr="001C4E49">
        <w:rPr>
          <w:rFonts w:ascii="Arial" w:hAnsi="Arial" w:cs="Arial"/>
          <w:sz w:val="22"/>
          <w:szCs w:val="22"/>
          <w:shd w:val="clear" w:color="auto" w:fill="FFFFFF"/>
        </w:rPr>
        <w:t>, 31 March 2020 second edition, p28.</w:t>
      </w:r>
    </w:p>
    <w:p w14:paraId="0D2AB1D8" w14:textId="77777777" w:rsidR="00CE06D5" w:rsidRPr="001C4E49" w:rsidRDefault="00CE06D5" w:rsidP="00CE06D5">
      <w:pPr>
        <w:pStyle w:val="NormalWeb"/>
        <w:rPr>
          <w:rFonts w:ascii="Arial" w:hAnsi="Arial" w:cs="Arial"/>
          <w:sz w:val="22"/>
          <w:szCs w:val="22"/>
          <w:shd w:val="clear" w:color="auto" w:fill="FFFFFF"/>
        </w:rPr>
      </w:pPr>
    </w:p>
    <w:p w14:paraId="180B5BC6" w14:textId="77777777" w:rsidR="00CE06D5" w:rsidRPr="001C4E49" w:rsidRDefault="00CE06D5" w:rsidP="00CE06D5">
      <w:pPr>
        <w:pStyle w:val="NormalWeb"/>
        <w:spacing w:before="0" w:beforeAutospacing="0" w:after="0" w:afterAutospacing="0" w:line="360" w:lineRule="atLeast"/>
        <w:rPr>
          <w:rFonts w:ascii="Arial" w:hAnsi="Arial" w:cs="Arial"/>
          <w:sz w:val="22"/>
          <w:szCs w:val="22"/>
        </w:rPr>
      </w:pPr>
      <w:r w:rsidRPr="001C4E49">
        <w:rPr>
          <w:rFonts w:ascii="Arial" w:hAnsi="Arial" w:cs="Arial"/>
          <w:sz w:val="22"/>
          <w:szCs w:val="22"/>
        </w:rPr>
        <w:t>Home Office (2021). </w:t>
      </w:r>
      <w:r w:rsidRPr="001C4E49">
        <w:rPr>
          <w:rFonts w:ascii="Arial" w:hAnsi="Arial" w:cs="Arial"/>
          <w:i/>
          <w:iCs/>
          <w:sz w:val="22"/>
          <w:szCs w:val="22"/>
        </w:rPr>
        <w:t>Covert Human Intelligence Sources Bill Factsheet (accessible version)</w:t>
      </w:r>
      <w:r w:rsidRPr="001C4E49">
        <w:rPr>
          <w:rFonts w:ascii="Arial" w:hAnsi="Arial" w:cs="Arial"/>
          <w:sz w:val="22"/>
          <w:szCs w:val="22"/>
        </w:rPr>
        <w:t xml:space="preserve">. [online] GOV.UK. Available at: </w:t>
      </w:r>
      <w:hyperlink r:id="rId30" w:history="1">
        <w:r w:rsidRPr="001C4E49">
          <w:rPr>
            <w:rStyle w:val="Hyperlink"/>
            <w:rFonts w:ascii="Arial" w:hAnsi="Arial" w:cs="Arial"/>
            <w:color w:val="auto"/>
            <w:sz w:val="22"/>
            <w:szCs w:val="22"/>
          </w:rPr>
          <w:t>https://www.gov.uk/government/publications/covert-human-intelligence-sources-draft-code-of-practice/covert-human-intelligence-sources-bill-factsheet-accessible-version</w:t>
        </w:r>
      </w:hyperlink>
      <w:r w:rsidRPr="001C4E49">
        <w:rPr>
          <w:rFonts w:ascii="Arial" w:hAnsi="Arial" w:cs="Arial"/>
          <w:sz w:val="22"/>
          <w:szCs w:val="22"/>
        </w:rPr>
        <w:t>.</w:t>
      </w:r>
    </w:p>
    <w:p w14:paraId="1CBA4651" w14:textId="06CC83FD" w:rsidR="00CE06D5" w:rsidRPr="001C4E49" w:rsidRDefault="00CE06D5" w:rsidP="00CE06D5">
      <w:pPr>
        <w:pStyle w:val="NormalWeb"/>
        <w:spacing w:before="0" w:beforeAutospacing="0" w:after="0" w:afterAutospacing="0" w:line="360" w:lineRule="atLeast"/>
        <w:rPr>
          <w:rFonts w:ascii="Arial" w:hAnsi="Arial" w:cs="Arial"/>
          <w:sz w:val="22"/>
          <w:szCs w:val="22"/>
        </w:rPr>
      </w:pPr>
      <w:r w:rsidRPr="001C4E49">
        <w:rPr>
          <w:rFonts w:ascii="Arial" w:hAnsi="Arial" w:cs="Arial"/>
          <w:sz w:val="22"/>
          <w:szCs w:val="22"/>
        </w:rPr>
        <w:t>[Accessed 06/12/2022]</w:t>
      </w:r>
    </w:p>
    <w:p w14:paraId="6EF03834" w14:textId="77777777" w:rsidR="00CE06D5" w:rsidRPr="001C4E49" w:rsidRDefault="00CE06D5" w:rsidP="00CE06D5">
      <w:pPr>
        <w:pStyle w:val="NormalWeb"/>
        <w:spacing w:before="0" w:beforeAutospacing="0" w:after="0" w:afterAutospacing="0" w:line="360" w:lineRule="atLeast"/>
        <w:rPr>
          <w:rFonts w:ascii="Arial" w:hAnsi="Arial" w:cs="Arial"/>
          <w:sz w:val="22"/>
          <w:szCs w:val="22"/>
        </w:rPr>
      </w:pPr>
    </w:p>
    <w:p w14:paraId="43FEDE1A" w14:textId="77777777" w:rsidR="00CE06D5" w:rsidRPr="001C4E49" w:rsidRDefault="00CE06D5" w:rsidP="00CE06D5">
      <w:pPr>
        <w:pStyle w:val="NormalWeb"/>
        <w:spacing w:before="0" w:beforeAutospacing="0" w:after="0" w:afterAutospacing="0" w:line="360" w:lineRule="atLeast"/>
        <w:rPr>
          <w:rFonts w:ascii="Arial" w:hAnsi="Arial" w:cs="Arial"/>
          <w:sz w:val="22"/>
          <w:szCs w:val="22"/>
        </w:rPr>
      </w:pPr>
      <w:r w:rsidRPr="001C4E49">
        <w:rPr>
          <w:rFonts w:ascii="Arial" w:hAnsi="Arial" w:cs="Arial"/>
          <w:sz w:val="22"/>
          <w:szCs w:val="22"/>
        </w:rPr>
        <w:t>Home Office (2021). </w:t>
      </w:r>
      <w:r w:rsidRPr="001C4E49">
        <w:rPr>
          <w:rFonts w:ascii="Arial" w:hAnsi="Arial" w:cs="Arial"/>
          <w:i/>
          <w:iCs/>
          <w:sz w:val="22"/>
          <w:szCs w:val="22"/>
        </w:rPr>
        <w:t>Police workforce</w:t>
      </w:r>
      <w:r w:rsidRPr="001C4E49">
        <w:rPr>
          <w:rFonts w:ascii="Arial" w:hAnsi="Arial" w:cs="Arial"/>
          <w:sz w:val="22"/>
          <w:szCs w:val="22"/>
        </w:rPr>
        <w:t xml:space="preserve">. [online] Service.gov.uk. Available at: </w:t>
      </w:r>
      <w:hyperlink r:id="rId31" w:anchor="by-ethnicity-police-officers" w:history="1">
        <w:r w:rsidRPr="001C4E49">
          <w:rPr>
            <w:rStyle w:val="Hyperlink"/>
            <w:rFonts w:ascii="Arial" w:hAnsi="Arial" w:cs="Arial"/>
            <w:color w:val="auto"/>
            <w:sz w:val="22"/>
            <w:szCs w:val="22"/>
          </w:rPr>
          <w:t>https://www.ethnicity-facts-figures.service.gov.uk/workforce-and-business/workforce-diversity/police-workforce/latest#by-ethnicity-police-officers</w:t>
        </w:r>
      </w:hyperlink>
      <w:r w:rsidRPr="001C4E49">
        <w:rPr>
          <w:rFonts w:ascii="Arial" w:hAnsi="Arial" w:cs="Arial"/>
          <w:sz w:val="22"/>
          <w:szCs w:val="22"/>
        </w:rPr>
        <w:t>.</w:t>
      </w:r>
    </w:p>
    <w:p w14:paraId="31286246" w14:textId="239B73BF" w:rsidR="00CE06D5" w:rsidRPr="001C4E49" w:rsidRDefault="00CE06D5" w:rsidP="00CE06D5">
      <w:pPr>
        <w:pStyle w:val="NormalWeb"/>
        <w:spacing w:before="0" w:beforeAutospacing="0" w:after="0" w:afterAutospacing="0" w:line="360" w:lineRule="atLeast"/>
        <w:rPr>
          <w:rFonts w:ascii="Arial" w:hAnsi="Arial" w:cs="Arial"/>
          <w:sz w:val="22"/>
          <w:szCs w:val="22"/>
        </w:rPr>
      </w:pPr>
      <w:r w:rsidRPr="001C4E49">
        <w:rPr>
          <w:rFonts w:ascii="Arial" w:hAnsi="Arial" w:cs="Arial"/>
          <w:sz w:val="22"/>
          <w:szCs w:val="22"/>
        </w:rPr>
        <w:t>[Accessed 27 Nov. 2022].</w:t>
      </w:r>
    </w:p>
    <w:p w14:paraId="1DB43A3C" w14:textId="77777777" w:rsidR="00CE06D5" w:rsidRPr="001C4E49" w:rsidRDefault="00CE06D5" w:rsidP="00CE06D5">
      <w:pPr>
        <w:pStyle w:val="NormalWeb"/>
        <w:spacing w:before="0" w:beforeAutospacing="0" w:after="0" w:afterAutospacing="0" w:line="360" w:lineRule="atLeast"/>
        <w:rPr>
          <w:rFonts w:ascii="Arial" w:hAnsi="Arial" w:cs="Arial"/>
          <w:sz w:val="22"/>
          <w:szCs w:val="22"/>
        </w:rPr>
      </w:pPr>
    </w:p>
    <w:p w14:paraId="669548FF" w14:textId="77777777" w:rsidR="00D23F29" w:rsidRPr="001C4E49" w:rsidRDefault="00CE06D5" w:rsidP="00CE06D5">
      <w:pPr>
        <w:pStyle w:val="NormalWeb"/>
        <w:spacing w:before="0" w:beforeAutospacing="0" w:after="0" w:afterAutospacing="0" w:line="360" w:lineRule="atLeast"/>
        <w:rPr>
          <w:rFonts w:ascii="Arial" w:hAnsi="Arial" w:cs="Arial"/>
          <w:sz w:val="22"/>
          <w:szCs w:val="22"/>
        </w:rPr>
      </w:pPr>
      <w:r w:rsidRPr="001C4E49">
        <w:rPr>
          <w:rFonts w:ascii="Arial" w:hAnsi="Arial" w:cs="Arial"/>
          <w:sz w:val="22"/>
          <w:szCs w:val="22"/>
        </w:rPr>
        <w:t>John, G (2019). </w:t>
      </w:r>
      <w:r w:rsidRPr="001C4E49">
        <w:rPr>
          <w:rFonts w:ascii="Arial" w:hAnsi="Arial" w:cs="Arial"/>
          <w:i/>
          <w:iCs/>
          <w:sz w:val="22"/>
          <w:szCs w:val="22"/>
        </w:rPr>
        <w:t>20 years after Macpherson - what has changed? | Centre for Crime and Justice Studies</w:t>
      </w:r>
      <w:r w:rsidRPr="001C4E49">
        <w:rPr>
          <w:rFonts w:ascii="Arial" w:hAnsi="Arial" w:cs="Arial"/>
          <w:sz w:val="22"/>
          <w:szCs w:val="22"/>
        </w:rPr>
        <w:t xml:space="preserve">. [online] www.crimeandjustice.org.uk. Available at: </w:t>
      </w:r>
      <w:hyperlink r:id="rId32" w:history="1">
        <w:r w:rsidRPr="001C4E49">
          <w:rPr>
            <w:rStyle w:val="Hyperlink"/>
            <w:rFonts w:ascii="Arial" w:hAnsi="Arial" w:cs="Arial"/>
            <w:color w:val="auto"/>
            <w:sz w:val="22"/>
            <w:szCs w:val="22"/>
          </w:rPr>
          <w:t>https://www.crimeandjustice.org.uk/r</w:t>
        </w:r>
        <w:r w:rsidRPr="001C4E49">
          <w:rPr>
            <w:rStyle w:val="Hyperlink"/>
            <w:rFonts w:ascii="Arial" w:hAnsi="Arial" w:cs="Arial"/>
            <w:color w:val="auto"/>
            <w:sz w:val="22"/>
            <w:szCs w:val="22"/>
          </w:rPr>
          <w:t>e</w:t>
        </w:r>
        <w:r w:rsidRPr="001C4E49">
          <w:rPr>
            <w:rStyle w:val="Hyperlink"/>
            <w:rFonts w:ascii="Arial" w:hAnsi="Arial" w:cs="Arial"/>
            <w:color w:val="auto"/>
            <w:sz w:val="22"/>
            <w:szCs w:val="22"/>
          </w:rPr>
          <w:t>sources/20-years-after-macpherson-what-has-changed</w:t>
        </w:r>
      </w:hyperlink>
      <w:r w:rsidRPr="001C4E49">
        <w:rPr>
          <w:rFonts w:ascii="Arial" w:hAnsi="Arial" w:cs="Arial"/>
          <w:sz w:val="22"/>
          <w:szCs w:val="22"/>
        </w:rPr>
        <w:t>.</w:t>
      </w:r>
    </w:p>
    <w:p w14:paraId="754EF0E4" w14:textId="081E5A0C" w:rsidR="00CE06D5" w:rsidRPr="001C4E49" w:rsidRDefault="00CE06D5" w:rsidP="00CE06D5">
      <w:pPr>
        <w:pStyle w:val="NormalWeb"/>
        <w:spacing w:before="0" w:beforeAutospacing="0" w:after="0" w:afterAutospacing="0" w:line="360" w:lineRule="atLeast"/>
        <w:rPr>
          <w:rFonts w:ascii="Arial" w:hAnsi="Arial" w:cs="Arial"/>
          <w:sz w:val="22"/>
          <w:szCs w:val="22"/>
        </w:rPr>
      </w:pPr>
      <w:r w:rsidRPr="001C4E49">
        <w:rPr>
          <w:rFonts w:ascii="Arial" w:hAnsi="Arial" w:cs="Arial"/>
          <w:sz w:val="22"/>
          <w:szCs w:val="22"/>
        </w:rPr>
        <w:t>[Accessed 28 Nov. 22].</w:t>
      </w:r>
    </w:p>
    <w:p w14:paraId="0F71380F" w14:textId="77777777" w:rsidR="00D23F29" w:rsidRPr="001C4E49" w:rsidRDefault="00D23F29" w:rsidP="00CE06D5">
      <w:pPr>
        <w:pStyle w:val="NormalWeb"/>
        <w:spacing w:before="0" w:beforeAutospacing="0" w:after="0" w:afterAutospacing="0" w:line="360" w:lineRule="atLeast"/>
        <w:rPr>
          <w:rFonts w:ascii="Arial" w:hAnsi="Arial" w:cs="Arial"/>
          <w:sz w:val="22"/>
          <w:szCs w:val="22"/>
        </w:rPr>
      </w:pPr>
    </w:p>
    <w:p w14:paraId="13AF5E95" w14:textId="77777777" w:rsidR="00D23F29" w:rsidRPr="001C4E49" w:rsidRDefault="00D23F29" w:rsidP="00CE06D5">
      <w:pPr>
        <w:pStyle w:val="NormalWeb"/>
        <w:spacing w:before="0" w:beforeAutospacing="0" w:after="0" w:afterAutospacing="0" w:line="360" w:lineRule="atLeast"/>
        <w:rPr>
          <w:rFonts w:ascii="Arial" w:hAnsi="Arial" w:cs="Arial"/>
          <w:sz w:val="22"/>
          <w:szCs w:val="22"/>
        </w:rPr>
      </w:pPr>
    </w:p>
    <w:p w14:paraId="24FE00D3" w14:textId="7A4712F6" w:rsidR="00D23F29" w:rsidRPr="001C4E49" w:rsidRDefault="00CE06D5" w:rsidP="00CE06D5">
      <w:pPr>
        <w:pStyle w:val="NormalWeb"/>
        <w:spacing w:before="0" w:beforeAutospacing="0" w:after="0" w:afterAutospacing="0" w:line="360" w:lineRule="atLeast"/>
        <w:rPr>
          <w:rFonts w:ascii="Arial" w:hAnsi="Arial" w:cs="Arial"/>
          <w:sz w:val="22"/>
          <w:szCs w:val="22"/>
        </w:rPr>
      </w:pPr>
      <w:r w:rsidRPr="001C4E49">
        <w:rPr>
          <w:rFonts w:ascii="Arial" w:hAnsi="Arial" w:cs="Arial"/>
          <w:sz w:val="22"/>
          <w:szCs w:val="22"/>
        </w:rPr>
        <w:lastRenderedPageBreak/>
        <w:t>Justice (2015). </w:t>
      </w:r>
      <w:r w:rsidRPr="001C4E49">
        <w:rPr>
          <w:rFonts w:ascii="Arial" w:hAnsi="Arial" w:cs="Arial"/>
          <w:i/>
          <w:iCs/>
          <w:sz w:val="22"/>
          <w:szCs w:val="22"/>
        </w:rPr>
        <w:t>Organised crime | Department of Justice</w:t>
      </w:r>
      <w:r w:rsidRPr="001C4E49">
        <w:rPr>
          <w:rFonts w:ascii="Arial" w:hAnsi="Arial" w:cs="Arial"/>
          <w:sz w:val="22"/>
          <w:szCs w:val="22"/>
        </w:rPr>
        <w:t xml:space="preserve">. [online] Available at: </w:t>
      </w:r>
      <w:hyperlink r:id="rId33" w:history="1">
        <w:r w:rsidRPr="001C4E49">
          <w:rPr>
            <w:rStyle w:val="Hyperlink"/>
            <w:rFonts w:ascii="Arial" w:hAnsi="Arial" w:cs="Arial"/>
            <w:color w:val="auto"/>
            <w:sz w:val="22"/>
            <w:szCs w:val="22"/>
          </w:rPr>
          <w:t>https://www.justice-ni.gov.uk/topics/policing-and-community-safety/organised-crime</w:t>
        </w:r>
      </w:hyperlink>
      <w:r w:rsidRPr="001C4E49">
        <w:rPr>
          <w:rFonts w:ascii="Arial" w:hAnsi="Arial" w:cs="Arial"/>
          <w:sz w:val="22"/>
          <w:szCs w:val="22"/>
        </w:rPr>
        <w:t>.</w:t>
      </w:r>
    </w:p>
    <w:p w14:paraId="707C5662" w14:textId="22B0EC0A" w:rsidR="00CE06D5" w:rsidRPr="001C4E49" w:rsidRDefault="00CE06D5" w:rsidP="00CE06D5">
      <w:pPr>
        <w:pStyle w:val="NormalWeb"/>
        <w:spacing w:before="0" w:beforeAutospacing="0" w:after="0" w:afterAutospacing="0" w:line="360" w:lineRule="atLeast"/>
        <w:rPr>
          <w:rFonts w:ascii="Arial" w:hAnsi="Arial" w:cs="Arial"/>
          <w:sz w:val="22"/>
          <w:szCs w:val="22"/>
        </w:rPr>
      </w:pPr>
      <w:r w:rsidRPr="001C4E49">
        <w:rPr>
          <w:rFonts w:ascii="Arial" w:hAnsi="Arial" w:cs="Arial"/>
          <w:sz w:val="22"/>
          <w:szCs w:val="22"/>
        </w:rPr>
        <w:t>[Accessed 16 Oct. 2022]</w:t>
      </w:r>
      <w:r w:rsidR="00D23F29" w:rsidRPr="001C4E49">
        <w:rPr>
          <w:rFonts w:ascii="Arial" w:hAnsi="Arial" w:cs="Arial"/>
          <w:sz w:val="22"/>
          <w:szCs w:val="22"/>
        </w:rPr>
        <w:t>.</w:t>
      </w:r>
    </w:p>
    <w:p w14:paraId="785BF15A" w14:textId="77777777" w:rsidR="00D23F29" w:rsidRPr="001C4E49" w:rsidRDefault="00D23F29" w:rsidP="00CE06D5">
      <w:pPr>
        <w:pStyle w:val="NormalWeb"/>
        <w:spacing w:before="0" w:beforeAutospacing="0" w:after="0" w:afterAutospacing="0" w:line="360" w:lineRule="atLeast"/>
        <w:rPr>
          <w:rFonts w:ascii="Arial" w:hAnsi="Arial" w:cs="Arial"/>
          <w:sz w:val="22"/>
          <w:szCs w:val="22"/>
        </w:rPr>
      </w:pPr>
    </w:p>
    <w:p w14:paraId="185AF6D2" w14:textId="77777777" w:rsidR="00D23F29" w:rsidRPr="001C4E49" w:rsidRDefault="00CE06D5" w:rsidP="00CE06D5">
      <w:pPr>
        <w:spacing w:after="0" w:line="360" w:lineRule="atLeast"/>
        <w:rPr>
          <w:rFonts w:ascii="Arial" w:eastAsia="Times New Roman" w:hAnsi="Arial" w:cs="Arial"/>
          <w:lang w:eastAsia="en-GB"/>
        </w:rPr>
      </w:pPr>
      <w:r w:rsidRPr="001C4E49">
        <w:rPr>
          <w:rFonts w:ascii="Arial" w:eastAsia="Times New Roman" w:hAnsi="Arial" w:cs="Arial"/>
          <w:lang w:eastAsia="en-GB"/>
        </w:rPr>
        <w:t>Law Insider (2013). </w:t>
      </w:r>
      <w:r w:rsidRPr="001C4E49">
        <w:rPr>
          <w:rFonts w:ascii="Arial" w:eastAsia="Times New Roman" w:hAnsi="Arial" w:cs="Arial"/>
          <w:i/>
          <w:iCs/>
          <w:lang w:eastAsia="en-GB"/>
        </w:rPr>
        <w:t>Vulnerable child Definition</w:t>
      </w:r>
      <w:r w:rsidRPr="001C4E49">
        <w:rPr>
          <w:rFonts w:ascii="Arial" w:eastAsia="Times New Roman" w:hAnsi="Arial" w:cs="Arial"/>
          <w:lang w:eastAsia="en-GB"/>
        </w:rPr>
        <w:t xml:space="preserve">. [online] Available at: </w:t>
      </w:r>
      <w:hyperlink r:id="rId34" w:history="1">
        <w:r w:rsidRPr="001C4E49">
          <w:rPr>
            <w:rStyle w:val="Hyperlink"/>
            <w:rFonts w:ascii="Arial" w:eastAsia="Times New Roman" w:hAnsi="Arial" w:cs="Arial"/>
            <w:color w:val="auto"/>
            <w:lang w:eastAsia="en-GB"/>
          </w:rPr>
          <w:t>https://www.lawinsider.com/dictionary/vulnerable-child</w:t>
        </w:r>
      </w:hyperlink>
      <w:r w:rsidRPr="001C4E49">
        <w:rPr>
          <w:rFonts w:ascii="Arial" w:eastAsia="Times New Roman" w:hAnsi="Arial" w:cs="Arial"/>
          <w:lang w:eastAsia="en-GB"/>
        </w:rPr>
        <w:t>.</w:t>
      </w:r>
    </w:p>
    <w:p w14:paraId="6D0ADBAB" w14:textId="74BB89C3" w:rsidR="00CE06D5" w:rsidRPr="001C4E49" w:rsidRDefault="00CE06D5" w:rsidP="00CE06D5">
      <w:pPr>
        <w:spacing w:after="0" w:line="360" w:lineRule="atLeast"/>
        <w:rPr>
          <w:rFonts w:ascii="Arial" w:hAnsi="Arial" w:cs="Arial"/>
        </w:rPr>
      </w:pPr>
      <w:r w:rsidRPr="001C4E49">
        <w:rPr>
          <w:rFonts w:ascii="Arial" w:hAnsi="Arial" w:cs="Arial"/>
        </w:rPr>
        <w:t>[Accessed 16 Oct. 2022]</w:t>
      </w:r>
      <w:r w:rsidR="00D23F29" w:rsidRPr="001C4E49">
        <w:rPr>
          <w:rFonts w:ascii="Arial" w:hAnsi="Arial" w:cs="Arial"/>
        </w:rPr>
        <w:t>.</w:t>
      </w:r>
    </w:p>
    <w:p w14:paraId="38F2E580" w14:textId="77777777" w:rsidR="00D23F29" w:rsidRPr="001C4E49" w:rsidRDefault="00D23F29" w:rsidP="00CE06D5">
      <w:pPr>
        <w:spacing w:after="0" w:line="360" w:lineRule="atLeast"/>
        <w:rPr>
          <w:rFonts w:ascii="Arial" w:eastAsia="Times New Roman" w:hAnsi="Arial" w:cs="Arial"/>
          <w:lang w:eastAsia="en-GB"/>
        </w:rPr>
      </w:pPr>
    </w:p>
    <w:p w14:paraId="0F056BEB" w14:textId="77777777" w:rsidR="00D23F29" w:rsidRPr="001C4E49" w:rsidRDefault="00CE06D5" w:rsidP="00CE06D5">
      <w:pPr>
        <w:spacing w:after="0" w:line="360" w:lineRule="atLeast"/>
        <w:rPr>
          <w:rFonts w:ascii="Arial" w:eastAsia="Times New Roman" w:hAnsi="Arial" w:cs="Arial"/>
          <w:lang w:eastAsia="en-GB"/>
        </w:rPr>
      </w:pPr>
      <w:r w:rsidRPr="001C4E49">
        <w:rPr>
          <w:rFonts w:ascii="Arial" w:eastAsia="Times New Roman" w:hAnsi="Arial" w:cs="Arial"/>
          <w:lang w:eastAsia="en-GB"/>
        </w:rPr>
        <w:t>Maxwell, N, Wallace, C, Cummings, A, Bayfield, H and Morgan, H (2019). </w:t>
      </w:r>
      <w:r w:rsidRPr="001C4E49">
        <w:rPr>
          <w:rFonts w:ascii="Arial" w:eastAsia="Times New Roman" w:hAnsi="Arial" w:cs="Arial"/>
          <w:i/>
          <w:iCs/>
          <w:lang w:eastAsia="en-GB"/>
        </w:rPr>
        <w:t>A systematic map and synthesis review of Child Criminal Exploitation</w:t>
      </w:r>
      <w:r w:rsidRPr="001C4E49">
        <w:rPr>
          <w:rFonts w:ascii="Arial" w:eastAsia="Times New Roman" w:hAnsi="Arial" w:cs="Arial"/>
          <w:lang w:eastAsia="en-GB"/>
        </w:rPr>
        <w:t xml:space="preserve">. [online] Available at: </w:t>
      </w:r>
      <w:hyperlink r:id="rId35" w:history="1">
        <w:r w:rsidRPr="001C4E49">
          <w:rPr>
            <w:rStyle w:val="Hyperlink"/>
            <w:rFonts w:ascii="Arial" w:eastAsia="Times New Roman" w:hAnsi="Arial" w:cs="Arial"/>
            <w:color w:val="auto"/>
            <w:lang w:eastAsia="en-GB"/>
          </w:rPr>
          <w:t>https://cascadewales.org/wp-content/uploads/sites/3/2020/11/A-systematic-map-and-synthesis-review-of-Child-Criminal-Exploitation-October-2019-1.pdf</w:t>
        </w:r>
      </w:hyperlink>
      <w:r w:rsidRPr="001C4E49">
        <w:rPr>
          <w:rFonts w:ascii="Arial" w:eastAsia="Times New Roman" w:hAnsi="Arial" w:cs="Arial"/>
          <w:lang w:eastAsia="en-GB"/>
        </w:rPr>
        <w:t>.</w:t>
      </w:r>
    </w:p>
    <w:p w14:paraId="549A28E1" w14:textId="38EA777F" w:rsidR="00CE06D5" w:rsidRPr="001C4E49" w:rsidRDefault="00CE06D5" w:rsidP="00CE06D5">
      <w:pPr>
        <w:spacing w:after="0" w:line="360" w:lineRule="atLeast"/>
        <w:rPr>
          <w:rFonts w:ascii="Arial" w:hAnsi="Arial" w:cs="Arial"/>
        </w:rPr>
      </w:pPr>
      <w:r w:rsidRPr="001C4E49">
        <w:rPr>
          <w:rFonts w:ascii="Arial" w:hAnsi="Arial" w:cs="Arial"/>
        </w:rPr>
        <w:t>[Accessed 27 Oct. 2022]</w:t>
      </w:r>
      <w:r w:rsidR="00D23F29" w:rsidRPr="001C4E49">
        <w:rPr>
          <w:rFonts w:ascii="Arial" w:hAnsi="Arial" w:cs="Arial"/>
        </w:rPr>
        <w:t>.</w:t>
      </w:r>
    </w:p>
    <w:p w14:paraId="15F70FDE" w14:textId="77777777" w:rsidR="00D23F29" w:rsidRPr="001C4E49" w:rsidRDefault="00D23F29" w:rsidP="00CE06D5">
      <w:pPr>
        <w:spacing w:after="0" w:line="360" w:lineRule="atLeast"/>
        <w:rPr>
          <w:rFonts w:ascii="Arial" w:eastAsia="Times New Roman" w:hAnsi="Arial" w:cs="Arial"/>
          <w:lang w:eastAsia="en-GB"/>
        </w:rPr>
      </w:pPr>
    </w:p>
    <w:p w14:paraId="2B874900" w14:textId="1595B35D" w:rsidR="00D23F29" w:rsidRPr="001C4E49" w:rsidRDefault="00CE06D5" w:rsidP="00CE06D5">
      <w:pPr>
        <w:spacing w:after="0" w:line="360" w:lineRule="atLeast"/>
        <w:rPr>
          <w:rFonts w:ascii="Arial" w:eastAsia="Times New Roman" w:hAnsi="Arial" w:cs="Arial"/>
          <w:lang w:eastAsia="en-GB"/>
        </w:rPr>
      </w:pPr>
      <w:r w:rsidRPr="001C4E49">
        <w:rPr>
          <w:rFonts w:ascii="Arial" w:eastAsia="Times New Roman" w:hAnsi="Arial" w:cs="Arial"/>
          <w:lang w:eastAsia="en-GB"/>
        </w:rPr>
        <w:t>Michael, A (2019). </w:t>
      </w:r>
      <w:r w:rsidRPr="001C4E49">
        <w:rPr>
          <w:rFonts w:ascii="Arial" w:eastAsia="Times New Roman" w:hAnsi="Arial" w:cs="Arial"/>
          <w:i/>
          <w:iCs/>
          <w:lang w:eastAsia="en-GB"/>
        </w:rPr>
        <w:t>Educational film tackles `County Lines’ gang exploitation and violence</w:t>
      </w:r>
      <w:r w:rsidRPr="001C4E49">
        <w:rPr>
          <w:rFonts w:ascii="Arial" w:eastAsia="Times New Roman" w:hAnsi="Arial" w:cs="Arial"/>
          <w:lang w:eastAsia="en-GB"/>
        </w:rPr>
        <w:t xml:space="preserve">. [online] Available at: </w:t>
      </w:r>
      <w:hyperlink r:id="rId36" w:history="1">
        <w:r w:rsidR="00D23F29" w:rsidRPr="001C4E49">
          <w:rPr>
            <w:rStyle w:val="Hyperlink"/>
            <w:rFonts w:ascii="Arial" w:eastAsia="Times New Roman" w:hAnsi="Arial" w:cs="Arial"/>
            <w:color w:val="auto"/>
            <w:lang w:eastAsia="en-GB"/>
          </w:rPr>
          <w:t>https://www.southwalescommissioner.org.uk/en/news/educational-film-tackles-county-lines-gang-exploitation-and-violence/#:~:text=Alun%20Michael%2C%20South%20Wales%20Police%20and%20Crime%20Commissioner%2C</w:t>
        </w:r>
      </w:hyperlink>
      <w:r w:rsidRPr="001C4E49">
        <w:rPr>
          <w:rFonts w:ascii="Arial" w:eastAsia="Times New Roman" w:hAnsi="Arial" w:cs="Arial"/>
          <w:lang w:eastAsia="en-GB"/>
        </w:rPr>
        <w:t>.</w:t>
      </w:r>
    </w:p>
    <w:p w14:paraId="391F2006" w14:textId="1557D7BA" w:rsidR="00CE06D5" w:rsidRPr="001C4E49" w:rsidRDefault="00CE06D5" w:rsidP="00CE06D5">
      <w:pPr>
        <w:spacing w:after="0" w:line="360" w:lineRule="atLeast"/>
        <w:rPr>
          <w:rFonts w:ascii="Arial" w:eastAsia="Times New Roman" w:hAnsi="Arial" w:cs="Arial"/>
          <w:lang w:eastAsia="en-GB"/>
        </w:rPr>
      </w:pPr>
      <w:r w:rsidRPr="001C4E49">
        <w:rPr>
          <w:rFonts w:ascii="Arial" w:eastAsia="Times New Roman" w:hAnsi="Arial" w:cs="Arial"/>
          <w:lang w:eastAsia="en-GB"/>
        </w:rPr>
        <w:t>[Accessed 27 Oct. 2022].</w:t>
      </w:r>
    </w:p>
    <w:p w14:paraId="65FBA773" w14:textId="77777777" w:rsidR="00D23F29" w:rsidRPr="001C4E49" w:rsidRDefault="00D23F29" w:rsidP="00CE06D5">
      <w:pPr>
        <w:spacing w:after="0" w:line="360" w:lineRule="atLeast"/>
        <w:rPr>
          <w:rFonts w:ascii="Arial" w:hAnsi="Arial" w:cs="Arial"/>
        </w:rPr>
      </w:pPr>
    </w:p>
    <w:p w14:paraId="66AEA9EA" w14:textId="77777777" w:rsidR="00D23F29" w:rsidRPr="001C4E49" w:rsidRDefault="00CE06D5" w:rsidP="005A6274">
      <w:pPr>
        <w:pStyle w:val="NormalWeb"/>
        <w:spacing w:before="0" w:beforeAutospacing="0" w:after="0" w:afterAutospacing="0" w:line="360" w:lineRule="atLeast"/>
        <w:rPr>
          <w:rFonts w:ascii="Arial" w:hAnsi="Arial" w:cs="Arial"/>
          <w:sz w:val="22"/>
          <w:szCs w:val="22"/>
        </w:rPr>
      </w:pPr>
      <w:r w:rsidRPr="001C4E49">
        <w:rPr>
          <w:rFonts w:ascii="Arial" w:hAnsi="Arial" w:cs="Arial"/>
          <w:sz w:val="22"/>
          <w:szCs w:val="22"/>
        </w:rPr>
        <w:t>Ministry of Justice (2022). </w:t>
      </w:r>
      <w:r w:rsidRPr="001C4E49">
        <w:rPr>
          <w:rFonts w:ascii="Arial" w:hAnsi="Arial" w:cs="Arial"/>
          <w:i/>
          <w:iCs/>
          <w:sz w:val="22"/>
          <w:szCs w:val="22"/>
        </w:rPr>
        <w:t>Proven reoffending statistics: April to June 2020</w:t>
      </w:r>
      <w:r w:rsidRPr="001C4E49">
        <w:rPr>
          <w:rFonts w:ascii="Arial" w:hAnsi="Arial" w:cs="Arial"/>
          <w:sz w:val="22"/>
          <w:szCs w:val="22"/>
        </w:rPr>
        <w:t xml:space="preserve">. [online] GOV.UK. Available at: </w:t>
      </w:r>
      <w:hyperlink r:id="rId37" w:history="1">
        <w:r w:rsidRPr="001C4E49">
          <w:rPr>
            <w:rStyle w:val="Hyperlink"/>
            <w:rFonts w:ascii="Arial" w:hAnsi="Arial" w:cs="Arial"/>
            <w:color w:val="auto"/>
            <w:sz w:val="22"/>
            <w:szCs w:val="22"/>
          </w:rPr>
          <w:t>https://www.gov.uk/government/statistics/proven-reoffending-statistics-april-to-june-2020/proven-reoffending-statistics-april-to-june-2020</w:t>
        </w:r>
      </w:hyperlink>
      <w:r w:rsidRPr="001C4E49">
        <w:rPr>
          <w:rFonts w:ascii="Arial" w:hAnsi="Arial" w:cs="Arial"/>
          <w:sz w:val="22"/>
          <w:szCs w:val="22"/>
        </w:rPr>
        <w:t>.</w:t>
      </w:r>
    </w:p>
    <w:p w14:paraId="7A1C4950" w14:textId="55B96FFE" w:rsidR="00CE06D5" w:rsidRPr="001C4E49" w:rsidRDefault="00CE06D5" w:rsidP="005A6274">
      <w:pPr>
        <w:pStyle w:val="NormalWeb"/>
        <w:spacing w:before="0" w:beforeAutospacing="0" w:after="0" w:afterAutospacing="0" w:line="360" w:lineRule="atLeast"/>
        <w:rPr>
          <w:rFonts w:ascii="Arial" w:hAnsi="Arial" w:cs="Arial"/>
          <w:sz w:val="22"/>
          <w:szCs w:val="22"/>
        </w:rPr>
      </w:pPr>
      <w:r w:rsidRPr="001C4E49">
        <w:rPr>
          <w:rFonts w:ascii="Arial" w:hAnsi="Arial" w:cs="Arial"/>
          <w:sz w:val="22"/>
          <w:szCs w:val="22"/>
        </w:rPr>
        <w:t>[Accessed 7 Dec. 2022].</w:t>
      </w:r>
    </w:p>
    <w:p w14:paraId="460A4907" w14:textId="77777777" w:rsidR="00D23F29" w:rsidRPr="001C4E49" w:rsidRDefault="00D23F29" w:rsidP="005A6274">
      <w:pPr>
        <w:pStyle w:val="NormalWeb"/>
        <w:spacing w:before="0" w:beforeAutospacing="0" w:after="0" w:afterAutospacing="0" w:line="360" w:lineRule="atLeast"/>
        <w:rPr>
          <w:rFonts w:ascii="Arial" w:hAnsi="Arial" w:cs="Arial"/>
          <w:sz w:val="22"/>
          <w:szCs w:val="22"/>
        </w:rPr>
      </w:pPr>
    </w:p>
    <w:p w14:paraId="0A5BB643" w14:textId="77777777" w:rsidR="00D23F29" w:rsidRPr="001C4E49" w:rsidRDefault="00CE06D5" w:rsidP="00CE06D5">
      <w:pPr>
        <w:pStyle w:val="NormalWeb"/>
        <w:spacing w:before="0" w:beforeAutospacing="0" w:after="0" w:afterAutospacing="0" w:line="360" w:lineRule="atLeast"/>
        <w:rPr>
          <w:rFonts w:ascii="Arial" w:hAnsi="Arial" w:cs="Arial"/>
          <w:sz w:val="22"/>
          <w:szCs w:val="22"/>
        </w:rPr>
      </w:pPr>
      <w:r w:rsidRPr="001C4E49">
        <w:rPr>
          <w:rFonts w:ascii="Arial" w:hAnsi="Arial" w:cs="Arial"/>
          <w:sz w:val="22"/>
          <w:szCs w:val="22"/>
        </w:rPr>
        <w:t>National Crime Agency (2018). </w:t>
      </w:r>
      <w:r w:rsidRPr="001C4E49">
        <w:rPr>
          <w:rFonts w:ascii="Arial" w:hAnsi="Arial" w:cs="Arial"/>
          <w:i/>
          <w:iCs/>
          <w:sz w:val="22"/>
          <w:szCs w:val="22"/>
        </w:rPr>
        <w:t>County Lines - National Crime Agency</w:t>
      </w:r>
      <w:r w:rsidRPr="001C4E49">
        <w:rPr>
          <w:rFonts w:ascii="Arial" w:hAnsi="Arial" w:cs="Arial"/>
          <w:sz w:val="22"/>
          <w:szCs w:val="22"/>
        </w:rPr>
        <w:t xml:space="preserve">. [online] Nationalcrimeagency.gov.uk. Available at: </w:t>
      </w:r>
      <w:hyperlink r:id="rId38" w:history="1">
        <w:r w:rsidRPr="001C4E49">
          <w:rPr>
            <w:rStyle w:val="Hyperlink"/>
            <w:rFonts w:ascii="Arial" w:hAnsi="Arial" w:cs="Arial"/>
            <w:color w:val="auto"/>
            <w:sz w:val="22"/>
            <w:szCs w:val="22"/>
          </w:rPr>
          <w:t>https://www.nationalcrimeagency.gov.uk/what-we-do/crime-threats/drug-trafficking/county-lines</w:t>
        </w:r>
      </w:hyperlink>
      <w:r w:rsidRPr="001C4E49">
        <w:rPr>
          <w:rFonts w:ascii="Arial" w:hAnsi="Arial" w:cs="Arial"/>
          <w:sz w:val="22"/>
          <w:szCs w:val="22"/>
        </w:rPr>
        <w:t>.</w:t>
      </w:r>
    </w:p>
    <w:p w14:paraId="2A3578AD" w14:textId="754CA20A" w:rsidR="00CE06D5" w:rsidRPr="001C4E49" w:rsidRDefault="00CE06D5" w:rsidP="00CE06D5">
      <w:pPr>
        <w:pStyle w:val="NormalWeb"/>
        <w:spacing w:before="0" w:beforeAutospacing="0" w:after="0" w:afterAutospacing="0" w:line="360" w:lineRule="atLeast"/>
        <w:rPr>
          <w:rFonts w:ascii="Arial" w:hAnsi="Arial" w:cs="Arial"/>
          <w:sz w:val="22"/>
          <w:szCs w:val="22"/>
        </w:rPr>
      </w:pPr>
      <w:r w:rsidRPr="001C4E49">
        <w:rPr>
          <w:rFonts w:ascii="Arial" w:hAnsi="Arial" w:cs="Arial"/>
          <w:sz w:val="22"/>
          <w:szCs w:val="22"/>
        </w:rPr>
        <w:t>[Accessed 16 Oct. 2022]</w:t>
      </w:r>
      <w:r w:rsidR="00D23F29" w:rsidRPr="001C4E49">
        <w:rPr>
          <w:rFonts w:ascii="Arial" w:hAnsi="Arial" w:cs="Arial"/>
          <w:sz w:val="22"/>
          <w:szCs w:val="22"/>
        </w:rPr>
        <w:t>.</w:t>
      </w:r>
    </w:p>
    <w:p w14:paraId="17F16321" w14:textId="77777777" w:rsidR="00D23F29" w:rsidRPr="001C4E49" w:rsidRDefault="00D23F29" w:rsidP="00CE06D5">
      <w:pPr>
        <w:pStyle w:val="NormalWeb"/>
        <w:spacing w:before="0" w:beforeAutospacing="0" w:after="0" w:afterAutospacing="0" w:line="360" w:lineRule="atLeast"/>
        <w:rPr>
          <w:rFonts w:ascii="Arial" w:hAnsi="Arial" w:cs="Arial"/>
          <w:sz w:val="22"/>
          <w:szCs w:val="22"/>
        </w:rPr>
      </w:pPr>
    </w:p>
    <w:p w14:paraId="706F3E35" w14:textId="77777777" w:rsidR="00D23F29" w:rsidRPr="001C4E49" w:rsidRDefault="00CE06D5" w:rsidP="00CE06D5">
      <w:pPr>
        <w:spacing w:after="0" w:line="360" w:lineRule="atLeast"/>
        <w:rPr>
          <w:rFonts w:ascii="Arial" w:eastAsia="Times New Roman" w:hAnsi="Arial" w:cs="Arial"/>
          <w:lang w:eastAsia="en-GB"/>
        </w:rPr>
      </w:pPr>
      <w:r w:rsidRPr="001C4E49">
        <w:rPr>
          <w:rFonts w:ascii="Arial" w:eastAsia="Times New Roman" w:hAnsi="Arial" w:cs="Arial"/>
          <w:lang w:eastAsia="en-GB"/>
        </w:rPr>
        <w:t>National Crime Agency (2020). </w:t>
      </w:r>
      <w:r w:rsidRPr="001C4E49">
        <w:rPr>
          <w:rFonts w:ascii="Arial" w:eastAsia="Times New Roman" w:hAnsi="Arial" w:cs="Arial"/>
          <w:i/>
          <w:iCs/>
          <w:lang w:eastAsia="en-GB"/>
        </w:rPr>
        <w:t>County Lines</w:t>
      </w:r>
      <w:r w:rsidRPr="001C4E49">
        <w:rPr>
          <w:rFonts w:ascii="Arial" w:eastAsia="Times New Roman" w:hAnsi="Arial" w:cs="Arial"/>
          <w:lang w:eastAsia="en-GB"/>
        </w:rPr>
        <w:t xml:space="preserve">. [online] www.nationalcrimeagency.gov.uk. Available at: </w:t>
      </w:r>
      <w:hyperlink r:id="rId39" w:anchor=":~:text=In%20addition%20to%20helping%20the%20NCA%20and%20policing" w:history="1">
        <w:r w:rsidRPr="001C4E49">
          <w:rPr>
            <w:rStyle w:val="Hyperlink"/>
            <w:rFonts w:ascii="Arial" w:eastAsia="Times New Roman" w:hAnsi="Arial" w:cs="Arial"/>
            <w:color w:val="auto"/>
            <w:lang w:eastAsia="en-GB"/>
          </w:rPr>
          <w:t>https://www.nationalcrimeagency.gov.uk/what-we-do/crime-threats/drug-trafficking/county-lines#:~:text=In%20addition%20to%20helping%20the%20NCA%20and%20policing</w:t>
        </w:r>
      </w:hyperlink>
      <w:r w:rsidRPr="001C4E49">
        <w:rPr>
          <w:rFonts w:ascii="Arial" w:eastAsia="Times New Roman" w:hAnsi="Arial" w:cs="Arial"/>
          <w:lang w:eastAsia="en-GB"/>
        </w:rPr>
        <w:t>.</w:t>
      </w:r>
    </w:p>
    <w:p w14:paraId="60634D00" w14:textId="76B26FCF" w:rsidR="00CE06D5" w:rsidRPr="001C4E49" w:rsidRDefault="00CE06D5" w:rsidP="00CE06D5">
      <w:pPr>
        <w:spacing w:after="0" w:line="360" w:lineRule="atLeast"/>
        <w:rPr>
          <w:rFonts w:ascii="Arial" w:eastAsia="Times New Roman" w:hAnsi="Arial" w:cs="Arial"/>
          <w:lang w:eastAsia="en-GB"/>
        </w:rPr>
      </w:pPr>
      <w:r w:rsidRPr="001C4E49">
        <w:rPr>
          <w:rFonts w:ascii="Arial" w:eastAsia="Times New Roman" w:hAnsi="Arial" w:cs="Arial"/>
          <w:lang w:eastAsia="en-GB"/>
        </w:rPr>
        <w:t>[Accessed 27 Oct. 2022].</w:t>
      </w:r>
    </w:p>
    <w:p w14:paraId="36786271" w14:textId="77777777" w:rsidR="00D23F29" w:rsidRPr="001C4E49" w:rsidRDefault="00D23F29" w:rsidP="00CE06D5">
      <w:pPr>
        <w:spacing w:after="0" w:line="360" w:lineRule="atLeast"/>
        <w:rPr>
          <w:rFonts w:ascii="Arial" w:eastAsia="Times New Roman" w:hAnsi="Arial" w:cs="Arial"/>
          <w:lang w:eastAsia="en-GB"/>
        </w:rPr>
      </w:pPr>
    </w:p>
    <w:p w14:paraId="244D4DF7" w14:textId="77777777" w:rsidR="00D23F29" w:rsidRPr="001C4E49" w:rsidRDefault="00CE06D5" w:rsidP="00CE06D5">
      <w:pPr>
        <w:pStyle w:val="NormalWeb"/>
        <w:spacing w:before="0" w:beforeAutospacing="0" w:after="0" w:afterAutospacing="0" w:line="360" w:lineRule="atLeast"/>
        <w:rPr>
          <w:rFonts w:ascii="Arial" w:hAnsi="Arial" w:cs="Arial"/>
          <w:sz w:val="22"/>
          <w:szCs w:val="22"/>
        </w:rPr>
      </w:pPr>
      <w:r w:rsidRPr="001C4E49">
        <w:rPr>
          <w:rFonts w:ascii="Arial" w:hAnsi="Arial" w:cs="Arial"/>
          <w:sz w:val="22"/>
          <w:szCs w:val="22"/>
        </w:rPr>
        <w:lastRenderedPageBreak/>
        <w:t xml:space="preserve">Northumberland, Tyne and Wear NHS Foundation Trust (2017). [online] Available at: </w:t>
      </w:r>
      <w:hyperlink r:id="rId40" w:history="1">
        <w:r w:rsidRPr="001C4E49">
          <w:rPr>
            <w:rStyle w:val="Hyperlink"/>
            <w:rFonts w:ascii="Arial" w:hAnsi="Arial" w:cs="Arial"/>
            <w:color w:val="auto"/>
            <w:sz w:val="22"/>
            <w:szCs w:val="22"/>
          </w:rPr>
          <w:t>https://www.cntw.nhs.uk/content/uploads/2016/08/NTWC25-App03-Offences-SpecSched15-CJA03-V03-Iss1-Jan17.pdf</w:t>
        </w:r>
      </w:hyperlink>
      <w:bookmarkStart w:id="2" w:name="_Hlk118732902"/>
      <w:r w:rsidRPr="001C4E49">
        <w:rPr>
          <w:rFonts w:ascii="Arial" w:hAnsi="Arial" w:cs="Arial"/>
          <w:sz w:val="22"/>
          <w:szCs w:val="22"/>
        </w:rPr>
        <w:t>.</w:t>
      </w:r>
    </w:p>
    <w:p w14:paraId="5C8DF621" w14:textId="44B4D2AC" w:rsidR="00CE06D5" w:rsidRPr="001C4E49" w:rsidRDefault="00CE06D5" w:rsidP="00CE06D5">
      <w:pPr>
        <w:pStyle w:val="NormalWeb"/>
        <w:spacing w:before="0" w:beforeAutospacing="0" w:after="0" w:afterAutospacing="0" w:line="360" w:lineRule="atLeast"/>
        <w:rPr>
          <w:rFonts w:ascii="Arial" w:hAnsi="Arial" w:cs="Arial"/>
          <w:sz w:val="22"/>
          <w:szCs w:val="22"/>
        </w:rPr>
      </w:pPr>
      <w:r w:rsidRPr="001C4E49">
        <w:rPr>
          <w:rFonts w:ascii="Arial" w:hAnsi="Arial" w:cs="Arial"/>
          <w:sz w:val="22"/>
          <w:szCs w:val="22"/>
        </w:rPr>
        <w:t>[Accessed 31 Oct. 2022].</w:t>
      </w:r>
      <w:bookmarkEnd w:id="2"/>
    </w:p>
    <w:p w14:paraId="6802F76F" w14:textId="77777777" w:rsidR="00D23F29" w:rsidRPr="001C4E49" w:rsidRDefault="00D23F29" w:rsidP="00CE06D5">
      <w:pPr>
        <w:pStyle w:val="NormalWeb"/>
        <w:spacing w:before="0" w:beforeAutospacing="0" w:after="0" w:afterAutospacing="0" w:line="360" w:lineRule="atLeast"/>
        <w:rPr>
          <w:rFonts w:ascii="Arial" w:hAnsi="Arial" w:cs="Arial"/>
          <w:sz w:val="22"/>
          <w:szCs w:val="22"/>
        </w:rPr>
      </w:pPr>
    </w:p>
    <w:p w14:paraId="6CE07AB4" w14:textId="77777777" w:rsidR="00D23F29" w:rsidRPr="001C4E49" w:rsidRDefault="00CE06D5" w:rsidP="00CE06D5">
      <w:pPr>
        <w:pStyle w:val="NormalWeb"/>
        <w:spacing w:before="0" w:beforeAutospacing="0" w:after="0" w:afterAutospacing="0" w:line="360" w:lineRule="atLeast"/>
        <w:rPr>
          <w:rFonts w:ascii="Arial" w:hAnsi="Arial" w:cs="Arial"/>
          <w:sz w:val="22"/>
          <w:szCs w:val="22"/>
        </w:rPr>
      </w:pPr>
      <w:r w:rsidRPr="001C4E49">
        <w:rPr>
          <w:rFonts w:ascii="Arial" w:hAnsi="Arial" w:cs="Arial"/>
          <w:sz w:val="22"/>
          <w:szCs w:val="22"/>
        </w:rPr>
        <w:t>Police1 (2021). </w:t>
      </w:r>
      <w:r w:rsidRPr="001C4E49">
        <w:rPr>
          <w:rFonts w:ascii="Arial" w:hAnsi="Arial" w:cs="Arial"/>
          <w:i/>
          <w:iCs/>
          <w:sz w:val="22"/>
          <w:szCs w:val="22"/>
        </w:rPr>
        <w:t>2020 in review: The year in 5 minutes</w:t>
      </w:r>
      <w:r w:rsidRPr="001C4E49">
        <w:rPr>
          <w:rFonts w:ascii="Arial" w:hAnsi="Arial" w:cs="Arial"/>
          <w:sz w:val="22"/>
          <w:szCs w:val="22"/>
        </w:rPr>
        <w:t xml:space="preserve">. [online] Available at: </w:t>
      </w:r>
      <w:hyperlink r:id="rId41" w:history="1">
        <w:r w:rsidRPr="001C4E49">
          <w:rPr>
            <w:rStyle w:val="Hyperlink"/>
            <w:rFonts w:ascii="Arial" w:hAnsi="Arial" w:cs="Arial"/>
            <w:color w:val="auto"/>
            <w:sz w:val="22"/>
            <w:szCs w:val="22"/>
          </w:rPr>
          <w:t>https://www.police1.com/2020-year-review/articles/2020-in-review-the-year-in-5-minutes-GnBTL42WcYxl6q7m/</w:t>
        </w:r>
      </w:hyperlink>
      <w:r w:rsidRPr="001C4E49">
        <w:rPr>
          <w:rStyle w:val="Hyperlink"/>
          <w:rFonts w:ascii="Arial" w:hAnsi="Arial" w:cs="Arial"/>
          <w:color w:val="auto"/>
          <w:sz w:val="22"/>
          <w:szCs w:val="22"/>
        </w:rPr>
        <w:t>.</w:t>
      </w:r>
    </w:p>
    <w:p w14:paraId="4D2836DD" w14:textId="7AD03B1B" w:rsidR="00CE06D5" w:rsidRPr="001C4E49" w:rsidRDefault="00CE06D5" w:rsidP="00CE06D5">
      <w:pPr>
        <w:pStyle w:val="NormalWeb"/>
        <w:spacing w:before="0" w:beforeAutospacing="0" w:after="0" w:afterAutospacing="0" w:line="360" w:lineRule="atLeast"/>
        <w:rPr>
          <w:rFonts w:ascii="Arial" w:hAnsi="Arial" w:cs="Arial"/>
          <w:sz w:val="22"/>
          <w:szCs w:val="22"/>
        </w:rPr>
      </w:pPr>
      <w:r w:rsidRPr="001C4E49">
        <w:rPr>
          <w:rFonts w:ascii="Arial" w:hAnsi="Arial" w:cs="Arial"/>
          <w:sz w:val="22"/>
          <w:szCs w:val="22"/>
        </w:rPr>
        <w:t>[Accessed 28 Nov. 22].</w:t>
      </w:r>
    </w:p>
    <w:p w14:paraId="2178746B" w14:textId="77777777" w:rsidR="00D23F29" w:rsidRPr="001C4E49" w:rsidRDefault="00D23F29" w:rsidP="00CE06D5">
      <w:pPr>
        <w:pStyle w:val="NormalWeb"/>
        <w:spacing w:before="0" w:beforeAutospacing="0" w:after="0" w:afterAutospacing="0" w:line="360" w:lineRule="atLeast"/>
        <w:rPr>
          <w:rFonts w:ascii="Arial" w:hAnsi="Arial" w:cs="Arial"/>
          <w:sz w:val="22"/>
          <w:szCs w:val="22"/>
        </w:rPr>
      </w:pPr>
    </w:p>
    <w:p w14:paraId="7E49D2B8" w14:textId="77777777" w:rsidR="00D23F29" w:rsidRPr="001C4E49" w:rsidRDefault="00CE06D5" w:rsidP="00CE06D5">
      <w:pPr>
        <w:rPr>
          <w:rFonts w:ascii="Arial" w:hAnsi="Arial" w:cs="Arial"/>
        </w:rPr>
      </w:pPr>
      <w:r w:rsidRPr="001C4E49">
        <w:rPr>
          <w:rFonts w:ascii="Arial" w:hAnsi="Arial" w:cs="Arial"/>
        </w:rPr>
        <w:t>Press Association (1999). </w:t>
      </w:r>
      <w:r w:rsidRPr="001C4E49">
        <w:rPr>
          <w:rFonts w:ascii="Arial" w:hAnsi="Arial" w:cs="Arial"/>
          <w:i/>
          <w:iCs/>
        </w:rPr>
        <w:t>Straw sets new ethnic minority recruitment targets for police</w:t>
      </w:r>
      <w:r w:rsidRPr="001C4E49">
        <w:rPr>
          <w:rFonts w:ascii="Arial" w:hAnsi="Arial" w:cs="Arial"/>
        </w:rPr>
        <w:t xml:space="preserve">. [online] the Guardian. Available at: </w:t>
      </w:r>
      <w:hyperlink r:id="rId42" w:history="1">
        <w:r w:rsidRPr="001C4E49">
          <w:rPr>
            <w:rStyle w:val="Hyperlink"/>
            <w:rFonts w:ascii="Arial" w:hAnsi="Arial" w:cs="Arial"/>
            <w:color w:val="auto"/>
          </w:rPr>
          <w:t>https://www.theguardian.com/politics/1999/apr/14/justice.race</w:t>
        </w:r>
      </w:hyperlink>
      <w:r w:rsidRPr="001C4E49">
        <w:rPr>
          <w:rFonts w:ascii="Arial" w:hAnsi="Arial" w:cs="Arial"/>
        </w:rPr>
        <w:t>.</w:t>
      </w:r>
    </w:p>
    <w:p w14:paraId="1ACDA530" w14:textId="7125D2B4" w:rsidR="00CE06D5" w:rsidRPr="001C4E49" w:rsidRDefault="00CE06D5" w:rsidP="00CE06D5">
      <w:pPr>
        <w:rPr>
          <w:rFonts w:ascii="Arial" w:hAnsi="Arial" w:cs="Arial"/>
        </w:rPr>
      </w:pPr>
      <w:r w:rsidRPr="001C4E49">
        <w:rPr>
          <w:rFonts w:ascii="Arial" w:hAnsi="Arial" w:cs="Arial"/>
        </w:rPr>
        <w:t>[Accessed 9 Oct. 2022].</w:t>
      </w:r>
    </w:p>
    <w:p w14:paraId="531138F4" w14:textId="77777777" w:rsidR="00D23F29" w:rsidRPr="001C4E49" w:rsidRDefault="00D23F29" w:rsidP="00CE06D5">
      <w:pPr>
        <w:rPr>
          <w:rFonts w:ascii="Arial" w:hAnsi="Arial" w:cs="Arial"/>
        </w:rPr>
      </w:pPr>
    </w:p>
    <w:p w14:paraId="08A5FA9E" w14:textId="77777777" w:rsidR="00D23F29" w:rsidRPr="001C4E49" w:rsidRDefault="00CE06D5" w:rsidP="00B539AB">
      <w:pPr>
        <w:pStyle w:val="NormalWeb"/>
        <w:rPr>
          <w:rFonts w:ascii="Arial" w:hAnsi="Arial" w:cs="Arial"/>
          <w:sz w:val="22"/>
          <w:szCs w:val="22"/>
        </w:rPr>
      </w:pPr>
      <w:r w:rsidRPr="001C4E49">
        <w:rPr>
          <w:rFonts w:ascii="Arial" w:hAnsi="Arial" w:cs="Arial"/>
          <w:sz w:val="22"/>
          <w:szCs w:val="22"/>
        </w:rPr>
        <w:t xml:space="preserve">Public Health Wales NHS Trust (2015). [online] Available at: </w:t>
      </w:r>
      <w:hyperlink r:id="rId43" w:history="1">
        <w:r w:rsidRPr="001C4E49">
          <w:rPr>
            <w:rStyle w:val="Hyperlink"/>
            <w:rFonts w:ascii="Arial" w:hAnsi="Arial" w:cs="Arial"/>
            <w:color w:val="auto"/>
            <w:sz w:val="22"/>
            <w:szCs w:val="22"/>
          </w:rPr>
          <w:t>https://phw.nhs.wales/files/aces/infographic-aces-and-their-impact-on-health-harming-behaviours-in-the-welsh-adult-population/</w:t>
        </w:r>
      </w:hyperlink>
      <w:r w:rsidRPr="001C4E49">
        <w:rPr>
          <w:rFonts w:ascii="Arial" w:hAnsi="Arial" w:cs="Arial"/>
          <w:sz w:val="22"/>
          <w:szCs w:val="22"/>
        </w:rPr>
        <w:t>.</w:t>
      </w:r>
    </w:p>
    <w:p w14:paraId="5E46E14D" w14:textId="56C2C254" w:rsidR="00CE06D5" w:rsidRPr="001C4E49" w:rsidRDefault="00CE06D5" w:rsidP="00B539AB">
      <w:pPr>
        <w:pStyle w:val="NormalWeb"/>
        <w:rPr>
          <w:rFonts w:ascii="Arial" w:hAnsi="Arial" w:cs="Arial"/>
          <w:sz w:val="22"/>
          <w:szCs w:val="22"/>
        </w:rPr>
      </w:pPr>
      <w:r w:rsidRPr="001C4E49">
        <w:rPr>
          <w:rFonts w:ascii="Arial" w:hAnsi="Arial" w:cs="Arial"/>
          <w:sz w:val="22"/>
          <w:szCs w:val="22"/>
        </w:rPr>
        <w:t>[Accessed 31 Oct. 2022].</w:t>
      </w:r>
    </w:p>
    <w:p w14:paraId="38B37F99" w14:textId="77777777" w:rsidR="00D23F29" w:rsidRPr="001C4E49" w:rsidRDefault="00CE06D5" w:rsidP="00CE06D5">
      <w:pPr>
        <w:pStyle w:val="NormalWeb"/>
        <w:spacing w:before="0" w:beforeAutospacing="0" w:after="0" w:afterAutospacing="0" w:line="360" w:lineRule="atLeast"/>
        <w:rPr>
          <w:rFonts w:ascii="Arial" w:hAnsi="Arial" w:cs="Arial"/>
          <w:sz w:val="22"/>
          <w:szCs w:val="22"/>
        </w:rPr>
      </w:pPr>
      <w:r w:rsidRPr="001C4E49">
        <w:rPr>
          <w:rFonts w:ascii="Arial" w:hAnsi="Arial" w:cs="Arial"/>
          <w:sz w:val="22"/>
          <w:szCs w:val="22"/>
        </w:rPr>
        <w:t>Rowlands, M (2015). </w:t>
      </w:r>
      <w:r w:rsidRPr="001C4E49">
        <w:rPr>
          <w:rFonts w:ascii="Arial" w:hAnsi="Arial" w:cs="Arial"/>
          <w:i/>
          <w:iCs/>
          <w:sz w:val="22"/>
          <w:szCs w:val="22"/>
        </w:rPr>
        <w:t>Police sector: Attracting recruits from different BAME groups | Commentary and insights | Tools | XpertHR.co.uk</w:t>
      </w:r>
      <w:r w:rsidRPr="001C4E49">
        <w:rPr>
          <w:rFonts w:ascii="Arial" w:hAnsi="Arial" w:cs="Arial"/>
          <w:sz w:val="22"/>
          <w:szCs w:val="22"/>
        </w:rPr>
        <w:t xml:space="preserve">. [online] Available at: </w:t>
      </w:r>
      <w:hyperlink r:id="rId44" w:anchor=":~:text=But%20some%20forces%20have%20recently%20had%20success%20with" w:history="1">
        <w:r w:rsidRPr="001C4E49">
          <w:rPr>
            <w:rStyle w:val="Hyperlink"/>
            <w:rFonts w:ascii="Arial" w:hAnsi="Arial" w:cs="Arial"/>
            <w:color w:val="auto"/>
            <w:sz w:val="22"/>
            <w:szCs w:val="22"/>
          </w:rPr>
          <w:t>https://www.xperthr.co.uk/commentary-and-insights/police-sector-attracting-recruits-from-different-bame-groups/165571/#:~:text=But%20some%20forces%20have%20recently%20had%20success%20with</w:t>
        </w:r>
      </w:hyperlink>
      <w:r w:rsidRPr="001C4E49">
        <w:rPr>
          <w:rFonts w:ascii="Arial" w:hAnsi="Arial" w:cs="Arial"/>
          <w:sz w:val="22"/>
          <w:szCs w:val="22"/>
        </w:rPr>
        <w:t>.</w:t>
      </w:r>
    </w:p>
    <w:p w14:paraId="603E3005" w14:textId="5932E360" w:rsidR="00CE06D5" w:rsidRPr="001C4E49" w:rsidRDefault="00CE06D5" w:rsidP="00CE06D5">
      <w:pPr>
        <w:pStyle w:val="NormalWeb"/>
        <w:spacing w:before="0" w:beforeAutospacing="0" w:after="0" w:afterAutospacing="0" w:line="360" w:lineRule="atLeast"/>
        <w:rPr>
          <w:rFonts w:ascii="Arial" w:hAnsi="Arial" w:cs="Arial"/>
          <w:sz w:val="22"/>
          <w:szCs w:val="22"/>
        </w:rPr>
      </w:pPr>
      <w:r w:rsidRPr="001C4E49">
        <w:rPr>
          <w:rFonts w:ascii="Arial" w:hAnsi="Arial" w:cs="Arial"/>
          <w:sz w:val="22"/>
          <w:szCs w:val="22"/>
        </w:rPr>
        <w:t>[Accessed 9 Oct. 2022].</w:t>
      </w:r>
    </w:p>
    <w:p w14:paraId="1049CF11" w14:textId="77777777" w:rsidR="00D23F29" w:rsidRPr="001C4E49" w:rsidRDefault="00D23F29" w:rsidP="00CE06D5">
      <w:pPr>
        <w:pStyle w:val="NormalWeb"/>
        <w:spacing w:before="0" w:beforeAutospacing="0" w:after="0" w:afterAutospacing="0" w:line="360" w:lineRule="atLeast"/>
        <w:rPr>
          <w:rFonts w:ascii="Arial" w:hAnsi="Arial" w:cs="Arial"/>
          <w:sz w:val="22"/>
          <w:szCs w:val="22"/>
        </w:rPr>
      </w:pPr>
    </w:p>
    <w:p w14:paraId="489247CA" w14:textId="77777777" w:rsidR="00A70187" w:rsidRPr="001C4E49" w:rsidRDefault="00CE06D5" w:rsidP="00CE06D5">
      <w:pPr>
        <w:pStyle w:val="NormalWeb"/>
        <w:spacing w:before="0" w:beforeAutospacing="0" w:after="0" w:afterAutospacing="0" w:line="360" w:lineRule="atLeast"/>
        <w:rPr>
          <w:rFonts w:ascii="Arial" w:hAnsi="Arial" w:cs="Arial"/>
          <w:sz w:val="22"/>
          <w:szCs w:val="22"/>
        </w:rPr>
      </w:pPr>
      <w:r w:rsidRPr="001C4E49">
        <w:rPr>
          <w:rFonts w:ascii="Arial" w:hAnsi="Arial" w:cs="Arial"/>
          <w:sz w:val="22"/>
          <w:szCs w:val="22"/>
        </w:rPr>
        <w:t>Russell Webster (2016). </w:t>
      </w:r>
      <w:r w:rsidRPr="001C4E49">
        <w:rPr>
          <w:rFonts w:ascii="Arial" w:hAnsi="Arial" w:cs="Arial"/>
          <w:i/>
          <w:iCs/>
          <w:sz w:val="22"/>
          <w:szCs w:val="22"/>
        </w:rPr>
        <w:t>Do MAPPA, MARAC, IOM etc. actually work?</w:t>
      </w:r>
      <w:r w:rsidRPr="001C4E49">
        <w:rPr>
          <w:rFonts w:ascii="Arial" w:hAnsi="Arial" w:cs="Arial"/>
          <w:sz w:val="22"/>
          <w:szCs w:val="22"/>
        </w:rPr>
        <w:t xml:space="preserve"> [online] Available at: </w:t>
      </w:r>
      <w:hyperlink r:id="rId45" w:history="1">
        <w:r w:rsidRPr="001C4E49">
          <w:rPr>
            <w:rStyle w:val="Hyperlink"/>
            <w:rFonts w:ascii="Arial" w:hAnsi="Arial" w:cs="Arial"/>
            <w:color w:val="auto"/>
            <w:sz w:val="22"/>
            <w:szCs w:val="22"/>
          </w:rPr>
          <w:t>https://www.russellwebster.com/mappa-marac-iom-effective/</w:t>
        </w:r>
      </w:hyperlink>
      <w:r w:rsidRPr="001C4E49">
        <w:rPr>
          <w:rFonts w:ascii="Arial" w:hAnsi="Arial" w:cs="Arial"/>
          <w:sz w:val="22"/>
          <w:szCs w:val="22"/>
        </w:rPr>
        <w:t>.</w:t>
      </w:r>
    </w:p>
    <w:p w14:paraId="4CC522FB" w14:textId="2ED8FBC2" w:rsidR="00CE06D5" w:rsidRPr="001C4E49" w:rsidRDefault="00CE06D5" w:rsidP="00CE06D5">
      <w:pPr>
        <w:pStyle w:val="NormalWeb"/>
        <w:spacing w:before="0" w:beforeAutospacing="0" w:after="0" w:afterAutospacing="0" w:line="360" w:lineRule="atLeast"/>
        <w:rPr>
          <w:rFonts w:ascii="Arial" w:hAnsi="Arial" w:cs="Arial"/>
          <w:sz w:val="22"/>
          <w:szCs w:val="22"/>
        </w:rPr>
      </w:pPr>
      <w:r w:rsidRPr="001C4E49">
        <w:rPr>
          <w:rFonts w:ascii="Arial" w:hAnsi="Arial" w:cs="Arial"/>
          <w:sz w:val="22"/>
          <w:szCs w:val="22"/>
        </w:rPr>
        <w:t>[Accessed 31 Oct. 2022].</w:t>
      </w:r>
    </w:p>
    <w:p w14:paraId="553F001E" w14:textId="77777777" w:rsidR="00A70187" w:rsidRPr="001C4E49" w:rsidRDefault="00A70187" w:rsidP="00CE06D5">
      <w:pPr>
        <w:pStyle w:val="NormalWeb"/>
        <w:spacing w:before="0" w:beforeAutospacing="0" w:after="0" w:afterAutospacing="0" w:line="360" w:lineRule="atLeast"/>
        <w:rPr>
          <w:rFonts w:ascii="Arial" w:hAnsi="Arial" w:cs="Arial"/>
          <w:sz w:val="22"/>
          <w:szCs w:val="22"/>
        </w:rPr>
      </w:pPr>
    </w:p>
    <w:p w14:paraId="41DBD7FE" w14:textId="77777777" w:rsidR="00CE06D5" w:rsidRPr="001C4E49" w:rsidRDefault="00CE06D5" w:rsidP="00CE06D5">
      <w:pPr>
        <w:spacing w:after="0" w:line="360" w:lineRule="atLeast"/>
        <w:rPr>
          <w:rFonts w:ascii="Arial" w:eastAsia="Times New Roman" w:hAnsi="Arial" w:cs="Arial"/>
          <w:lang w:eastAsia="en-GB"/>
        </w:rPr>
      </w:pPr>
      <w:r w:rsidRPr="001C4E49">
        <w:rPr>
          <w:rFonts w:ascii="Arial" w:hAnsi="Arial" w:cs="Arial"/>
        </w:rPr>
        <w:t>Sharkey, J., Shekhtmeyster, Z., Lopez, L., Norris, E., &amp; Sass, L. (2011). The protective influence of gangs: Can schools compensate? Aggression and Violent Behavior, 16, 45-54.</w:t>
      </w:r>
    </w:p>
    <w:p w14:paraId="7422A628" w14:textId="77777777" w:rsidR="00A70187" w:rsidRPr="001C4E49" w:rsidRDefault="00CE06D5" w:rsidP="00CE06D5">
      <w:pPr>
        <w:pStyle w:val="NormalWeb"/>
        <w:spacing w:before="0" w:beforeAutospacing="0" w:after="0" w:afterAutospacing="0" w:line="360" w:lineRule="atLeast"/>
        <w:rPr>
          <w:rFonts w:ascii="Arial" w:hAnsi="Arial" w:cs="Arial"/>
          <w:sz w:val="22"/>
          <w:szCs w:val="22"/>
        </w:rPr>
      </w:pPr>
      <w:r w:rsidRPr="001C4E49">
        <w:rPr>
          <w:rFonts w:ascii="Arial" w:hAnsi="Arial" w:cs="Arial"/>
          <w:sz w:val="22"/>
          <w:szCs w:val="22"/>
        </w:rPr>
        <w:t>Shaw, D (2019). Stephen Lawrence: How has his murder changed policing? </w:t>
      </w:r>
      <w:r w:rsidRPr="001C4E49">
        <w:rPr>
          <w:rFonts w:ascii="Arial" w:hAnsi="Arial" w:cs="Arial"/>
          <w:i/>
          <w:iCs/>
          <w:sz w:val="22"/>
          <w:szCs w:val="22"/>
        </w:rPr>
        <w:t>BBC News</w:t>
      </w:r>
      <w:r w:rsidRPr="001C4E49">
        <w:rPr>
          <w:rFonts w:ascii="Arial" w:hAnsi="Arial" w:cs="Arial"/>
          <w:sz w:val="22"/>
          <w:szCs w:val="22"/>
        </w:rPr>
        <w:t xml:space="preserve">. [online] 19 Feb. Available at: </w:t>
      </w:r>
      <w:hyperlink r:id="rId46" w:history="1">
        <w:r w:rsidRPr="001C4E49">
          <w:rPr>
            <w:rStyle w:val="Hyperlink"/>
            <w:rFonts w:ascii="Arial" w:hAnsi="Arial" w:cs="Arial"/>
            <w:color w:val="auto"/>
            <w:sz w:val="22"/>
            <w:szCs w:val="22"/>
          </w:rPr>
          <w:t>https://www.bbc.co.uk/news/uk-47161480</w:t>
        </w:r>
      </w:hyperlink>
      <w:r w:rsidRPr="001C4E49">
        <w:rPr>
          <w:rFonts w:ascii="Arial" w:hAnsi="Arial" w:cs="Arial"/>
          <w:sz w:val="22"/>
          <w:szCs w:val="22"/>
        </w:rPr>
        <w:t>.</w:t>
      </w:r>
    </w:p>
    <w:p w14:paraId="29F9F8D3" w14:textId="704D52BA" w:rsidR="00CE06D5" w:rsidRPr="001C4E49" w:rsidRDefault="00CE06D5" w:rsidP="00CE06D5">
      <w:pPr>
        <w:pStyle w:val="NormalWeb"/>
        <w:spacing w:before="0" w:beforeAutospacing="0" w:after="0" w:afterAutospacing="0" w:line="360" w:lineRule="atLeast"/>
        <w:rPr>
          <w:rFonts w:ascii="Arial" w:hAnsi="Arial" w:cs="Arial"/>
          <w:sz w:val="22"/>
          <w:szCs w:val="22"/>
        </w:rPr>
      </w:pPr>
      <w:r w:rsidRPr="001C4E49">
        <w:rPr>
          <w:rFonts w:ascii="Arial" w:hAnsi="Arial" w:cs="Arial"/>
          <w:sz w:val="22"/>
          <w:szCs w:val="22"/>
        </w:rPr>
        <w:t>[Accessed 9 Oct, 2022].</w:t>
      </w:r>
    </w:p>
    <w:p w14:paraId="616B8FB2" w14:textId="77777777" w:rsidR="00A70187" w:rsidRPr="001C4E49" w:rsidRDefault="00A70187" w:rsidP="00CE06D5">
      <w:pPr>
        <w:pStyle w:val="NormalWeb"/>
        <w:spacing w:before="0" w:beforeAutospacing="0" w:after="0" w:afterAutospacing="0" w:line="360" w:lineRule="atLeast"/>
        <w:rPr>
          <w:rFonts w:ascii="Arial" w:hAnsi="Arial" w:cs="Arial"/>
          <w:sz w:val="22"/>
          <w:szCs w:val="22"/>
        </w:rPr>
      </w:pPr>
    </w:p>
    <w:p w14:paraId="70B8F541" w14:textId="77777777" w:rsidR="00A70187" w:rsidRPr="001C4E49" w:rsidRDefault="00CE06D5" w:rsidP="0000185A">
      <w:pPr>
        <w:pStyle w:val="NormalWeb"/>
        <w:spacing w:before="0" w:beforeAutospacing="0" w:after="0" w:afterAutospacing="0" w:line="360" w:lineRule="atLeast"/>
        <w:rPr>
          <w:rStyle w:val="Hyperlink"/>
          <w:rFonts w:ascii="Arial" w:hAnsi="Arial" w:cs="Arial"/>
          <w:color w:val="auto"/>
          <w:sz w:val="22"/>
          <w:szCs w:val="22"/>
        </w:rPr>
      </w:pPr>
      <w:r w:rsidRPr="001C4E49">
        <w:rPr>
          <w:rFonts w:ascii="Arial" w:hAnsi="Arial" w:cs="Arial"/>
          <w:sz w:val="22"/>
          <w:szCs w:val="22"/>
        </w:rPr>
        <w:lastRenderedPageBreak/>
        <w:t xml:space="preserve">South Wales Police (2008). [online] Available at: </w:t>
      </w:r>
      <w:hyperlink r:id="rId47" w:history="1">
        <w:r w:rsidRPr="001C4E49">
          <w:rPr>
            <w:rStyle w:val="Hyperlink"/>
            <w:rFonts w:ascii="Arial" w:hAnsi="Arial" w:cs="Arial"/>
            <w:color w:val="auto"/>
            <w:sz w:val="22"/>
            <w:szCs w:val="22"/>
          </w:rPr>
          <w:t>https://www.south-wales.police.uk/SysSiteAssets/media/downloads/south-wales/about-us/policies-and-procedures/english/adults-at-risk---english.pdf</w:t>
        </w:r>
      </w:hyperlink>
      <w:r w:rsidRPr="001C4E49">
        <w:rPr>
          <w:rStyle w:val="Hyperlink"/>
          <w:rFonts w:ascii="Arial" w:hAnsi="Arial" w:cs="Arial"/>
          <w:color w:val="auto"/>
          <w:sz w:val="22"/>
          <w:szCs w:val="22"/>
        </w:rPr>
        <w:t>.</w:t>
      </w:r>
    </w:p>
    <w:p w14:paraId="75CB906A" w14:textId="02A59FF3" w:rsidR="00CE06D5" w:rsidRPr="001C4E49" w:rsidRDefault="00CE06D5" w:rsidP="0000185A">
      <w:pPr>
        <w:pStyle w:val="NormalWeb"/>
        <w:spacing w:before="0" w:beforeAutospacing="0" w:after="0" w:afterAutospacing="0" w:line="360" w:lineRule="atLeast"/>
        <w:rPr>
          <w:rFonts w:ascii="Arial" w:hAnsi="Arial" w:cs="Arial"/>
          <w:sz w:val="22"/>
          <w:szCs w:val="22"/>
        </w:rPr>
      </w:pPr>
      <w:r w:rsidRPr="001C4E49">
        <w:rPr>
          <w:rFonts w:ascii="Arial" w:hAnsi="Arial" w:cs="Arial"/>
          <w:sz w:val="22"/>
          <w:szCs w:val="22"/>
        </w:rPr>
        <w:t>[Accessed 31 Oct. 2022].</w:t>
      </w:r>
    </w:p>
    <w:p w14:paraId="26F5DEF5" w14:textId="77777777" w:rsidR="00A70187" w:rsidRPr="001C4E49" w:rsidRDefault="00A70187" w:rsidP="0000185A">
      <w:pPr>
        <w:pStyle w:val="NormalWeb"/>
        <w:spacing w:before="0" w:beforeAutospacing="0" w:after="0" w:afterAutospacing="0" w:line="360" w:lineRule="atLeast"/>
        <w:rPr>
          <w:rFonts w:ascii="Arial" w:hAnsi="Arial" w:cs="Arial"/>
          <w:sz w:val="22"/>
          <w:szCs w:val="22"/>
          <w:u w:val="single"/>
        </w:rPr>
      </w:pPr>
    </w:p>
    <w:p w14:paraId="1235AB0A" w14:textId="77777777" w:rsidR="00A70187" w:rsidRPr="001C4E49" w:rsidRDefault="00CE06D5" w:rsidP="00CE06D5">
      <w:pPr>
        <w:pStyle w:val="NormalWeb"/>
        <w:spacing w:before="0" w:beforeAutospacing="0" w:after="0" w:afterAutospacing="0" w:line="360" w:lineRule="atLeast"/>
        <w:rPr>
          <w:rFonts w:ascii="Arial" w:hAnsi="Arial" w:cs="Arial"/>
          <w:sz w:val="22"/>
          <w:szCs w:val="22"/>
        </w:rPr>
      </w:pPr>
      <w:r w:rsidRPr="001C4E49">
        <w:rPr>
          <w:rFonts w:ascii="Arial" w:hAnsi="Arial" w:cs="Arial"/>
          <w:sz w:val="22"/>
          <w:szCs w:val="22"/>
        </w:rPr>
        <w:t>South Wales Police (2021). </w:t>
      </w:r>
      <w:r w:rsidRPr="001C4E49">
        <w:rPr>
          <w:rFonts w:ascii="Arial" w:hAnsi="Arial" w:cs="Arial"/>
          <w:i/>
          <w:iCs/>
          <w:sz w:val="22"/>
          <w:szCs w:val="22"/>
        </w:rPr>
        <w:t>County Lines Intensification Week – Success for southern Welsh Police Forces</w:t>
      </w:r>
      <w:r w:rsidRPr="001C4E49">
        <w:rPr>
          <w:rFonts w:ascii="Arial" w:hAnsi="Arial" w:cs="Arial"/>
          <w:sz w:val="22"/>
          <w:szCs w:val="22"/>
        </w:rPr>
        <w:t xml:space="preserve">. [online] Available at: </w:t>
      </w:r>
      <w:hyperlink r:id="rId48" w:history="1">
        <w:r w:rsidRPr="001C4E49">
          <w:rPr>
            <w:rStyle w:val="Hyperlink"/>
            <w:rFonts w:ascii="Arial" w:hAnsi="Arial" w:cs="Arial"/>
            <w:color w:val="auto"/>
            <w:sz w:val="22"/>
            <w:szCs w:val="22"/>
          </w:rPr>
          <w:t>https://www.south-wales.police.uk/news/south-wales/news/2021/may/county-lines-intensification-week--success-for-southern-welsh-police-forces/</w:t>
        </w:r>
      </w:hyperlink>
      <w:r w:rsidRPr="001C4E49">
        <w:rPr>
          <w:rFonts w:ascii="Arial" w:hAnsi="Arial" w:cs="Arial"/>
          <w:sz w:val="22"/>
          <w:szCs w:val="22"/>
        </w:rPr>
        <w:t>.</w:t>
      </w:r>
    </w:p>
    <w:p w14:paraId="1D702394" w14:textId="0C7B3ED8" w:rsidR="00CE06D5" w:rsidRPr="001C4E49" w:rsidRDefault="00CE06D5" w:rsidP="00CE06D5">
      <w:pPr>
        <w:pStyle w:val="NormalWeb"/>
        <w:spacing w:before="0" w:beforeAutospacing="0" w:after="0" w:afterAutospacing="0" w:line="360" w:lineRule="atLeast"/>
        <w:rPr>
          <w:rFonts w:ascii="Arial" w:hAnsi="Arial" w:cs="Arial"/>
          <w:sz w:val="22"/>
          <w:szCs w:val="22"/>
        </w:rPr>
      </w:pPr>
      <w:r w:rsidRPr="001C4E49">
        <w:rPr>
          <w:rFonts w:ascii="Arial" w:hAnsi="Arial" w:cs="Arial"/>
          <w:sz w:val="22"/>
          <w:szCs w:val="22"/>
        </w:rPr>
        <w:t>[Accessed 27 Oct. 2022]</w:t>
      </w:r>
      <w:r w:rsidR="00A70187" w:rsidRPr="001C4E49">
        <w:rPr>
          <w:rFonts w:ascii="Arial" w:hAnsi="Arial" w:cs="Arial"/>
          <w:sz w:val="22"/>
          <w:szCs w:val="22"/>
        </w:rPr>
        <w:t>.</w:t>
      </w:r>
    </w:p>
    <w:p w14:paraId="6F26AC2C" w14:textId="77777777" w:rsidR="00A70187" w:rsidRPr="001C4E49" w:rsidRDefault="00A70187" w:rsidP="00CE06D5">
      <w:pPr>
        <w:pStyle w:val="NormalWeb"/>
        <w:spacing w:before="0" w:beforeAutospacing="0" w:after="0" w:afterAutospacing="0" w:line="360" w:lineRule="atLeast"/>
        <w:rPr>
          <w:rFonts w:ascii="Arial" w:hAnsi="Arial" w:cs="Arial"/>
          <w:sz w:val="22"/>
          <w:szCs w:val="22"/>
        </w:rPr>
      </w:pPr>
    </w:p>
    <w:p w14:paraId="7F21325B" w14:textId="77777777" w:rsidR="00A70187" w:rsidRPr="001C4E49" w:rsidRDefault="00CE06D5" w:rsidP="00CE06D5">
      <w:pPr>
        <w:pStyle w:val="NormalWeb"/>
        <w:spacing w:before="0" w:beforeAutospacing="0" w:after="0" w:afterAutospacing="0" w:line="360" w:lineRule="atLeast"/>
        <w:rPr>
          <w:rStyle w:val="Hyperlink"/>
          <w:rFonts w:ascii="Arial" w:eastAsiaTheme="minorHAnsi" w:hAnsi="Arial" w:cs="Arial"/>
          <w:color w:val="auto"/>
          <w:sz w:val="22"/>
          <w:szCs w:val="22"/>
          <w:lang w:eastAsia="en-US"/>
        </w:rPr>
      </w:pPr>
      <w:r w:rsidRPr="001C4E49">
        <w:rPr>
          <w:rFonts w:ascii="Arial" w:eastAsiaTheme="minorHAnsi" w:hAnsi="Arial" w:cs="Arial"/>
          <w:sz w:val="22"/>
          <w:szCs w:val="22"/>
          <w:lang w:eastAsia="en-US"/>
        </w:rPr>
        <w:t xml:space="preserve">South Wales Police (2022). </w:t>
      </w:r>
      <w:r w:rsidRPr="001C4E49">
        <w:rPr>
          <w:rFonts w:ascii="Arial" w:eastAsiaTheme="minorHAnsi" w:hAnsi="Arial" w:cs="Arial"/>
          <w:i/>
          <w:iCs/>
          <w:sz w:val="22"/>
          <w:szCs w:val="22"/>
          <w:lang w:eastAsia="en-US"/>
        </w:rPr>
        <w:t>What happens after you report Rape or Sexual Assault?</w:t>
      </w:r>
      <w:r w:rsidRPr="001C4E49">
        <w:rPr>
          <w:rFonts w:ascii="Arial" w:eastAsiaTheme="minorHAnsi" w:hAnsi="Arial" w:cs="Arial"/>
          <w:sz w:val="22"/>
          <w:szCs w:val="22"/>
          <w:lang w:eastAsia="en-US"/>
        </w:rPr>
        <w:t xml:space="preserve"> [online] Available at: </w:t>
      </w:r>
      <w:hyperlink r:id="rId49" w:history="1">
        <w:r w:rsidRPr="001C4E49">
          <w:rPr>
            <w:rStyle w:val="Hyperlink"/>
            <w:rFonts w:ascii="Arial" w:eastAsiaTheme="minorHAnsi" w:hAnsi="Arial" w:cs="Arial"/>
            <w:color w:val="auto"/>
            <w:sz w:val="22"/>
            <w:szCs w:val="22"/>
            <w:lang w:eastAsia="en-US"/>
          </w:rPr>
          <w:t>https://www.south-wales.police.uk/advice/advice-and-information/rsa/rape-and-sexual-assault/what-happens-after-you-report-rape-or-sexual-assault/</w:t>
        </w:r>
      </w:hyperlink>
    </w:p>
    <w:p w14:paraId="72119BFC" w14:textId="3795DA13" w:rsidR="00CE06D5" w:rsidRPr="001C4E49" w:rsidRDefault="00CE06D5" w:rsidP="00CE06D5">
      <w:pPr>
        <w:pStyle w:val="NormalWeb"/>
        <w:spacing w:before="0" w:beforeAutospacing="0" w:after="0" w:afterAutospacing="0" w:line="360" w:lineRule="atLeast"/>
        <w:rPr>
          <w:rFonts w:ascii="Arial" w:hAnsi="Arial" w:cs="Arial"/>
          <w:sz w:val="22"/>
          <w:szCs w:val="22"/>
        </w:rPr>
      </w:pPr>
      <w:r w:rsidRPr="001C4E49">
        <w:rPr>
          <w:rFonts w:ascii="Arial" w:hAnsi="Arial" w:cs="Arial"/>
          <w:sz w:val="22"/>
          <w:szCs w:val="22"/>
        </w:rPr>
        <w:t>[Accessed 31 Oct. 2022].</w:t>
      </w:r>
    </w:p>
    <w:p w14:paraId="0ADBDF0D" w14:textId="77777777" w:rsidR="00A70187" w:rsidRPr="001C4E49" w:rsidRDefault="00A70187" w:rsidP="00CE06D5">
      <w:pPr>
        <w:pStyle w:val="NormalWeb"/>
        <w:spacing w:before="0" w:beforeAutospacing="0" w:after="0" w:afterAutospacing="0" w:line="360" w:lineRule="atLeast"/>
        <w:rPr>
          <w:rFonts w:ascii="Arial" w:eastAsiaTheme="minorHAnsi" w:hAnsi="Arial" w:cs="Arial"/>
          <w:sz w:val="22"/>
          <w:szCs w:val="22"/>
          <w:u w:val="single"/>
          <w:lang w:eastAsia="en-US"/>
        </w:rPr>
      </w:pPr>
    </w:p>
    <w:p w14:paraId="5735FC5D" w14:textId="77777777" w:rsidR="00A70187" w:rsidRPr="001C4E49" w:rsidRDefault="00CE06D5" w:rsidP="00CE06D5">
      <w:pPr>
        <w:pStyle w:val="NormalWeb"/>
        <w:spacing w:before="0" w:beforeAutospacing="0" w:after="0" w:afterAutospacing="0" w:line="360" w:lineRule="atLeast"/>
        <w:rPr>
          <w:rFonts w:ascii="Arial" w:hAnsi="Arial" w:cs="Arial"/>
          <w:sz w:val="22"/>
          <w:szCs w:val="22"/>
        </w:rPr>
      </w:pPr>
      <w:r w:rsidRPr="001C4E49">
        <w:rPr>
          <w:rFonts w:ascii="Arial" w:hAnsi="Arial" w:cs="Arial"/>
          <w:sz w:val="22"/>
          <w:szCs w:val="22"/>
        </w:rPr>
        <w:t>South Wales Police (2022). </w:t>
      </w:r>
      <w:r w:rsidRPr="001C4E49">
        <w:rPr>
          <w:rFonts w:ascii="Arial" w:hAnsi="Arial" w:cs="Arial"/>
          <w:i/>
          <w:iCs/>
          <w:sz w:val="22"/>
          <w:szCs w:val="22"/>
        </w:rPr>
        <w:t>Working towards a representative workforce</w:t>
      </w:r>
      <w:r w:rsidRPr="001C4E49">
        <w:rPr>
          <w:rFonts w:ascii="Arial" w:hAnsi="Arial" w:cs="Arial"/>
          <w:sz w:val="22"/>
          <w:szCs w:val="22"/>
        </w:rPr>
        <w:t xml:space="preserve">. [online] Available at: </w:t>
      </w:r>
      <w:hyperlink r:id="rId50" w:history="1">
        <w:r w:rsidRPr="001C4E49">
          <w:rPr>
            <w:rStyle w:val="Hyperlink"/>
            <w:rFonts w:ascii="Arial" w:hAnsi="Arial" w:cs="Arial"/>
            <w:color w:val="auto"/>
            <w:sz w:val="22"/>
            <w:szCs w:val="22"/>
          </w:rPr>
          <w:t>https://www.south-wales.police.uk/police-forces/south-wales-police/areas/careers/careers/working-towards-a-representative-workforce/</w:t>
        </w:r>
      </w:hyperlink>
      <w:r w:rsidRPr="001C4E49">
        <w:rPr>
          <w:rFonts w:ascii="Arial" w:hAnsi="Arial" w:cs="Arial"/>
          <w:sz w:val="22"/>
          <w:szCs w:val="22"/>
        </w:rPr>
        <w:t>.</w:t>
      </w:r>
    </w:p>
    <w:p w14:paraId="289A0DBB" w14:textId="4D1F53E6" w:rsidR="00CE06D5" w:rsidRPr="001C4E49" w:rsidRDefault="00CE06D5" w:rsidP="00CE06D5">
      <w:pPr>
        <w:pStyle w:val="NormalWeb"/>
        <w:spacing w:before="0" w:beforeAutospacing="0" w:after="0" w:afterAutospacing="0" w:line="360" w:lineRule="atLeast"/>
        <w:rPr>
          <w:rFonts w:ascii="Arial" w:hAnsi="Arial" w:cs="Arial"/>
          <w:sz w:val="22"/>
          <w:szCs w:val="22"/>
        </w:rPr>
      </w:pPr>
      <w:r w:rsidRPr="001C4E49">
        <w:rPr>
          <w:rFonts w:ascii="Arial" w:hAnsi="Arial" w:cs="Arial"/>
          <w:sz w:val="22"/>
          <w:szCs w:val="22"/>
        </w:rPr>
        <w:t>[Accessed 9 Oct. 2022].</w:t>
      </w:r>
    </w:p>
    <w:p w14:paraId="45E28FC5" w14:textId="77777777" w:rsidR="00A70187" w:rsidRPr="001C4E49" w:rsidRDefault="00A70187" w:rsidP="00CE06D5">
      <w:pPr>
        <w:pStyle w:val="NormalWeb"/>
        <w:spacing w:before="0" w:beforeAutospacing="0" w:after="0" w:afterAutospacing="0" w:line="360" w:lineRule="atLeast"/>
        <w:rPr>
          <w:rFonts w:ascii="Arial" w:hAnsi="Arial" w:cs="Arial"/>
          <w:sz w:val="22"/>
          <w:szCs w:val="22"/>
        </w:rPr>
      </w:pPr>
    </w:p>
    <w:p w14:paraId="19B3B310" w14:textId="77777777" w:rsidR="00A70187" w:rsidRPr="001C4E49" w:rsidRDefault="00CE06D5" w:rsidP="00CE06D5">
      <w:pPr>
        <w:pStyle w:val="NormalWeb"/>
        <w:spacing w:before="0" w:beforeAutospacing="0" w:after="0" w:afterAutospacing="0" w:line="360" w:lineRule="atLeast"/>
        <w:rPr>
          <w:rFonts w:ascii="Arial" w:hAnsi="Arial" w:cs="Arial"/>
          <w:sz w:val="22"/>
          <w:szCs w:val="22"/>
        </w:rPr>
      </w:pPr>
      <w:r w:rsidRPr="001C4E49">
        <w:rPr>
          <w:rFonts w:ascii="Arial" w:hAnsi="Arial" w:cs="Arial"/>
          <w:sz w:val="22"/>
          <w:szCs w:val="22"/>
        </w:rPr>
        <w:t>Southgate (1984). </w:t>
      </w:r>
      <w:r w:rsidRPr="001C4E49">
        <w:rPr>
          <w:rFonts w:ascii="Arial" w:hAnsi="Arial" w:cs="Arial"/>
          <w:i/>
          <w:iCs/>
          <w:sz w:val="22"/>
          <w:szCs w:val="22"/>
        </w:rPr>
        <w:t>Racism Awareness Training for the Police - Report of a Pilot Study by the Home Office | Office of Justice Programs</w:t>
      </w:r>
      <w:r w:rsidRPr="001C4E49">
        <w:rPr>
          <w:rFonts w:ascii="Arial" w:hAnsi="Arial" w:cs="Arial"/>
          <w:sz w:val="22"/>
          <w:szCs w:val="22"/>
        </w:rPr>
        <w:t xml:space="preserve">. [online] Available at: </w:t>
      </w:r>
      <w:hyperlink r:id="rId51" w:history="1">
        <w:r w:rsidRPr="001C4E49">
          <w:rPr>
            <w:rStyle w:val="Hyperlink"/>
            <w:rFonts w:ascii="Arial" w:hAnsi="Arial" w:cs="Arial"/>
            <w:color w:val="auto"/>
            <w:sz w:val="22"/>
            <w:szCs w:val="22"/>
          </w:rPr>
          <w:t>https://www.ojp.gov/ncjrs/virtual-library/abstracts/racism-awareness-training-police-report-pilot-study-home-office</w:t>
        </w:r>
      </w:hyperlink>
      <w:r w:rsidRPr="001C4E49">
        <w:rPr>
          <w:rFonts w:ascii="Arial" w:hAnsi="Arial" w:cs="Arial"/>
          <w:sz w:val="22"/>
          <w:szCs w:val="22"/>
        </w:rPr>
        <w:t>.</w:t>
      </w:r>
    </w:p>
    <w:p w14:paraId="390D8A16" w14:textId="1DE93CD7" w:rsidR="00CE06D5" w:rsidRPr="001C4E49" w:rsidRDefault="00CE06D5" w:rsidP="00CE06D5">
      <w:pPr>
        <w:pStyle w:val="NormalWeb"/>
        <w:spacing w:before="0" w:beforeAutospacing="0" w:after="0" w:afterAutospacing="0" w:line="360" w:lineRule="atLeast"/>
        <w:rPr>
          <w:rFonts w:ascii="Arial" w:hAnsi="Arial" w:cs="Arial"/>
          <w:sz w:val="22"/>
          <w:szCs w:val="22"/>
        </w:rPr>
      </w:pPr>
      <w:r w:rsidRPr="001C4E49">
        <w:rPr>
          <w:rFonts w:ascii="Arial" w:hAnsi="Arial" w:cs="Arial"/>
          <w:sz w:val="22"/>
          <w:szCs w:val="22"/>
        </w:rPr>
        <w:t>[Accessed 28 Nov. 2022].</w:t>
      </w:r>
    </w:p>
    <w:p w14:paraId="17CFB749" w14:textId="77777777" w:rsidR="00A70187" w:rsidRPr="001C4E49" w:rsidRDefault="00A70187" w:rsidP="00CE06D5">
      <w:pPr>
        <w:pStyle w:val="NormalWeb"/>
        <w:spacing w:before="0" w:beforeAutospacing="0" w:after="0" w:afterAutospacing="0" w:line="360" w:lineRule="atLeast"/>
        <w:rPr>
          <w:rFonts w:ascii="Arial" w:hAnsi="Arial" w:cs="Arial"/>
          <w:sz w:val="22"/>
          <w:szCs w:val="22"/>
        </w:rPr>
      </w:pPr>
    </w:p>
    <w:p w14:paraId="57774EF3" w14:textId="745B052D" w:rsidR="00CE06D5" w:rsidRPr="001C4E49" w:rsidRDefault="00CE06D5" w:rsidP="00CE06D5">
      <w:pPr>
        <w:pStyle w:val="NormalWeb"/>
        <w:spacing w:before="0" w:beforeAutospacing="0" w:after="0" w:afterAutospacing="0" w:line="360" w:lineRule="atLeast"/>
        <w:rPr>
          <w:rFonts w:ascii="Arial" w:hAnsi="Arial" w:cs="Arial"/>
          <w:sz w:val="22"/>
          <w:szCs w:val="22"/>
          <w:shd w:val="clear" w:color="auto" w:fill="FFFFFF"/>
        </w:rPr>
      </w:pPr>
      <w:r w:rsidRPr="001C4E49">
        <w:rPr>
          <w:rFonts w:ascii="Arial" w:hAnsi="Arial" w:cs="Arial"/>
          <w:sz w:val="22"/>
          <w:szCs w:val="22"/>
          <w:shd w:val="clear" w:color="auto" w:fill="FFFFFF"/>
        </w:rPr>
        <w:t>Taylor, R. and Yakeley, J. (2019) “Working with MAPPA: ethics and pragmatics,” </w:t>
      </w:r>
      <w:r w:rsidRPr="001C4E49">
        <w:rPr>
          <w:rFonts w:ascii="Arial" w:hAnsi="Arial" w:cs="Arial"/>
          <w:i/>
          <w:iCs/>
          <w:sz w:val="22"/>
          <w:szCs w:val="22"/>
          <w:bdr w:val="none" w:sz="0" w:space="0" w:color="auto" w:frame="1"/>
          <w:shd w:val="clear" w:color="auto" w:fill="FFFFFF"/>
        </w:rPr>
        <w:t>BJPsych Advances</w:t>
      </w:r>
      <w:r w:rsidRPr="001C4E49">
        <w:rPr>
          <w:rFonts w:ascii="Arial" w:hAnsi="Arial" w:cs="Arial"/>
          <w:sz w:val="22"/>
          <w:szCs w:val="22"/>
          <w:shd w:val="clear" w:color="auto" w:fill="FFFFFF"/>
        </w:rPr>
        <w:t>. Cambridge University Press, 25(3), pp. 157–165. doi: 10.1192/bja.2018.5.</w:t>
      </w:r>
    </w:p>
    <w:p w14:paraId="62E28402" w14:textId="77777777" w:rsidR="00A70187" w:rsidRPr="001C4E49" w:rsidRDefault="00A70187" w:rsidP="00CE06D5">
      <w:pPr>
        <w:pStyle w:val="NormalWeb"/>
        <w:spacing w:before="0" w:beforeAutospacing="0" w:after="0" w:afterAutospacing="0" w:line="360" w:lineRule="atLeast"/>
        <w:rPr>
          <w:rFonts w:ascii="Arial" w:hAnsi="Arial" w:cs="Arial"/>
          <w:sz w:val="22"/>
          <w:szCs w:val="22"/>
        </w:rPr>
      </w:pPr>
    </w:p>
    <w:p w14:paraId="0A860A4E" w14:textId="77777777" w:rsidR="00A70187" w:rsidRPr="001C4E49" w:rsidRDefault="00CE06D5" w:rsidP="00CE06D5">
      <w:pPr>
        <w:pStyle w:val="NormalWeb"/>
        <w:spacing w:before="0" w:beforeAutospacing="0" w:after="0" w:afterAutospacing="0" w:line="360" w:lineRule="atLeast"/>
        <w:rPr>
          <w:rFonts w:ascii="Arial" w:hAnsi="Arial" w:cs="Arial"/>
          <w:sz w:val="22"/>
          <w:szCs w:val="22"/>
        </w:rPr>
      </w:pPr>
      <w:r w:rsidRPr="001C4E49">
        <w:rPr>
          <w:rFonts w:ascii="Arial" w:hAnsi="Arial" w:cs="Arial"/>
          <w:sz w:val="22"/>
          <w:szCs w:val="22"/>
        </w:rPr>
        <w:t>The Week UK (2019). </w:t>
      </w:r>
      <w:r w:rsidRPr="001C4E49">
        <w:rPr>
          <w:rFonts w:ascii="Arial" w:hAnsi="Arial" w:cs="Arial"/>
          <w:i/>
          <w:iCs/>
          <w:sz w:val="22"/>
          <w:szCs w:val="22"/>
        </w:rPr>
        <w:t>27,000 UK children are in gangs</w:t>
      </w:r>
      <w:r w:rsidRPr="001C4E49">
        <w:rPr>
          <w:rFonts w:ascii="Arial" w:hAnsi="Arial" w:cs="Arial"/>
          <w:sz w:val="22"/>
          <w:szCs w:val="22"/>
        </w:rPr>
        <w:t xml:space="preserve">. [online] Available at: </w:t>
      </w:r>
      <w:hyperlink r:id="rId52" w:history="1">
        <w:r w:rsidRPr="001C4E49">
          <w:rPr>
            <w:rStyle w:val="Hyperlink"/>
            <w:rFonts w:ascii="Arial" w:hAnsi="Arial" w:cs="Arial"/>
            <w:color w:val="auto"/>
            <w:sz w:val="22"/>
            <w:szCs w:val="22"/>
          </w:rPr>
          <w:t>https://www.theweek.co.uk/99917/up-to-27000-uk-children-in-gangs</w:t>
        </w:r>
      </w:hyperlink>
      <w:r w:rsidRPr="001C4E49">
        <w:rPr>
          <w:rFonts w:ascii="Arial" w:hAnsi="Arial" w:cs="Arial"/>
          <w:sz w:val="22"/>
          <w:szCs w:val="22"/>
        </w:rPr>
        <w:t>.</w:t>
      </w:r>
    </w:p>
    <w:p w14:paraId="171C9BC5" w14:textId="3E62C4DE" w:rsidR="00CE06D5" w:rsidRPr="001C4E49" w:rsidRDefault="00CE06D5" w:rsidP="00CE06D5">
      <w:pPr>
        <w:pStyle w:val="NormalWeb"/>
        <w:spacing w:before="0" w:beforeAutospacing="0" w:after="0" w:afterAutospacing="0" w:line="360" w:lineRule="atLeast"/>
        <w:rPr>
          <w:rFonts w:ascii="Arial" w:hAnsi="Arial" w:cs="Arial"/>
          <w:sz w:val="22"/>
          <w:szCs w:val="22"/>
        </w:rPr>
      </w:pPr>
      <w:r w:rsidRPr="001C4E49">
        <w:rPr>
          <w:rFonts w:ascii="Arial" w:hAnsi="Arial" w:cs="Arial"/>
          <w:sz w:val="22"/>
          <w:szCs w:val="22"/>
        </w:rPr>
        <w:t>[Accessed 27 Oct. 2022]</w:t>
      </w:r>
      <w:r w:rsidR="00A70187" w:rsidRPr="001C4E49">
        <w:rPr>
          <w:rFonts w:ascii="Arial" w:hAnsi="Arial" w:cs="Arial"/>
          <w:sz w:val="22"/>
          <w:szCs w:val="22"/>
        </w:rPr>
        <w:t>.</w:t>
      </w:r>
    </w:p>
    <w:p w14:paraId="6E274A51" w14:textId="77777777" w:rsidR="00A70187" w:rsidRPr="001C4E49" w:rsidRDefault="00A70187" w:rsidP="00CE06D5">
      <w:pPr>
        <w:pStyle w:val="NormalWeb"/>
        <w:spacing w:before="0" w:beforeAutospacing="0" w:after="0" w:afterAutospacing="0" w:line="360" w:lineRule="atLeast"/>
        <w:rPr>
          <w:rFonts w:ascii="Arial" w:hAnsi="Arial" w:cs="Arial"/>
          <w:sz w:val="22"/>
          <w:szCs w:val="22"/>
        </w:rPr>
      </w:pPr>
    </w:p>
    <w:p w14:paraId="79B7FD2F" w14:textId="317635AA" w:rsidR="00A70187" w:rsidRPr="001C4E49" w:rsidRDefault="00A70187" w:rsidP="002820B8">
      <w:pPr>
        <w:pStyle w:val="NormalWeb"/>
        <w:spacing w:before="0" w:beforeAutospacing="0" w:after="0" w:afterAutospacing="0" w:line="360" w:lineRule="atLeast"/>
        <w:rPr>
          <w:rFonts w:ascii="Arial" w:hAnsi="Arial" w:cs="Arial"/>
          <w:sz w:val="22"/>
          <w:szCs w:val="22"/>
        </w:rPr>
      </w:pPr>
    </w:p>
    <w:p w14:paraId="1EF580F8" w14:textId="77777777" w:rsidR="00A70187" w:rsidRPr="001C4E49" w:rsidRDefault="00A70187" w:rsidP="002820B8">
      <w:pPr>
        <w:pStyle w:val="NormalWeb"/>
        <w:spacing w:before="0" w:beforeAutospacing="0" w:after="0" w:afterAutospacing="0" w:line="360" w:lineRule="atLeast"/>
        <w:rPr>
          <w:rFonts w:ascii="Arial" w:hAnsi="Arial" w:cs="Arial"/>
          <w:sz w:val="22"/>
          <w:szCs w:val="22"/>
        </w:rPr>
      </w:pPr>
    </w:p>
    <w:p w14:paraId="428C884A" w14:textId="24555C05" w:rsidR="00A70187" w:rsidRPr="001C4E49" w:rsidRDefault="00CE06D5" w:rsidP="002820B8">
      <w:pPr>
        <w:pStyle w:val="NormalWeb"/>
        <w:spacing w:before="0" w:beforeAutospacing="0" w:after="0" w:afterAutospacing="0" w:line="360" w:lineRule="atLeast"/>
        <w:rPr>
          <w:rFonts w:ascii="Arial" w:hAnsi="Arial" w:cs="Arial"/>
          <w:sz w:val="22"/>
          <w:szCs w:val="22"/>
        </w:rPr>
      </w:pPr>
      <w:r w:rsidRPr="001C4E49">
        <w:rPr>
          <w:rFonts w:ascii="Arial" w:hAnsi="Arial" w:cs="Arial"/>
          <w:sz w:val="22"/>
          <w:szCs w:val="22"/>
        </w:rPr>
        <w:lastRenderedPageBreak/>
        <w:t>Thompson, A.K. (2021). </w:t>
      </w:r>
      <w:r w:rsidRPr="001C4E49">
        <w:rPr>
          <w:rFonts w:ascii="Arial" w:hAnsi="Arial" w:cs="Arial"/>
          <w:i/>
          <w:iCs/>
          <w:sz w:val="22"/>
          <w:szCs w:val="22"/>
        </w:rPr>
        <w:t>How successful are early interventions in reducing violent crime?</w:t>
      </w:r>
      <w:r w:rsidRPr="001C4E49">
        <w:rPr>
          <w:rFonts w:ascii="Arial" w:hAnsi="Arial" w:cs="Arial"/>
          <w:sz w:val="22"/>
          <w:szCs w:val="22"/>
        </w:rPr>
        <w:t xml:space="preserve"> [online] ReviseSociology. Available at: </w:t>
      </w:r>
      <w:hyperlink r:id="rId53" w:history="1">
        <w:r w:rsidRPr="001C4E49">
          <w:rPr>
            <w:rStyle w:val="Hyperlink"/>
            <w:rFonts w:ascii="Arial" w:hAnsi="Arial" w:cs="Arial"/>
            <w:color w:val="auto"/>
            <w:sz w:val="22"/>
            <w:szCs w:val="22"/>
          </w:rPr>
          <w:t>https://revisesociology.com/2021/05/26/how-successful-are-early-interventions-in-reducing-violent-crime/</w:t>
        </w:r>
      </w:hyperlink>
      <w:r w:rsidRPr="001C4E49">
        <w:rPr>
          <w:rFonts w:ascii="Arial" w:hAnsi="Arial" w:cs="Arial"/>
          <w:sz w:val="22"/>
          <w:szCs w:val="22"/>
        </w:rPr>
        <w:t>.</w:t>
      </w:r>
    </w:p>
    <w:p w14:paraId="3F907FBA" w14:textId="2278FE52" w:rsidR="00CE06D5" w:rsidRPr="001C4E49" w:rsidRDefault="00CE06D5" w:rsidP="002820B8">
      <w:pPr>
        <w:pStyle w:val="NormalWeb"/>
        <w:spacing w:before="0" w:beforeAutospacing="0" w:after="0" w:afterAutospacing="0" w:line="360" w:lineRule="atLeast"/>
        <w:rPr>
          <w:rFonts w:ascii="Arial" w:hAnsi="Arial" w:cs="Arial"/>
          <w:sz w:val="22"/>
          <w:szCs w:val="22"/>
        </w:rPr>
      </w:pPr>
      <w:r w:rsidRPr="001C4E49">
        <w:rPr>
          <w:rFonts w:ascii="Arial" w:hAnsi="Arial" w:cs="Arial"/>
          <w:sz w:val="22"/>
          <w:szCs w:val="22"/>
        </w:rPr>
        <w:t>[Accessed 7 Nov. 2022].</w:t>
      </w:r>
    </w:p>
    <w:p w14:paraId="16C14837" w14:textId="77777777" w:rsidR="00A70187" w:rsidRPr="001C4E49" w:rsidRDefault="00A70187" w:rsidP="002820B8">
      <w:pPr>
        <w:pStyle w:val="NormalWeb"/>
        <w:spacing w:before="0" w:beforeAutospacing="0" w:after="0" w:afterAutospacing="0" w:line="360" w:lineRule="atLeast"/>
        <w:rPr>
          <w:rFonts w:ascii="Arial" w:hAnsi="Arial" w:cs="Arial"/>
          <w:sz w:val="22"/>
          <w:szCs w:val="22"/>
        </w:rPr>
      </w:pPr>
    </w:p>
    <w:p w14:paraId="541EDE0C" w14:textId="77777777" w:rsidR="00A70187" w:rsidRPr="001C4E49" w:rsidRDefault="00CE06D5" w:rsidP="00CE06D5">
      <w:pPr>
        <w:pStyle w:val="NormalWeb"/>
        <w:spacing w:before="0" w:beforeAutospacing="0" w:after="0" w:afterAutospacing="0" w:line="360" w:lineRule="atLeast"/>
        <w:rPr>
          <w:rFonts w:ascii="Arial" w:hAnsi="Arial" w:cs="Arial"/>
          <w:sz w:val="22"/>
          <w:szCs w:val="22"/>
        </w:rPr>
      </w:pPr>
      <w:r w:rsidRPr="001C4E49">
        <w:rPr>
          <w:rFonts w:ascii="Arial" w:hAnsi="Arial" w:cs="Arial"/>
          <w:sz w:val="22"/>
          <w:szCs w:val="22"/>
        </w:rPr>
        <w:t>Webber, R (2021). </w:t>
      </w:r>
      <w:r w:rsidRPr="001C4E49">
        <w:rPr>
          <w:rFonts w:ascii="Arial" w:hAnsi="Arial" w:cs="Arial"/>
          <w:i/>
          <w:iCs/>
          <w:sz w:val="22"/>
          <w:szCs w:val="22"/>
        </w:rPr>
        <w:t>County Lines Intensification Week – Success for southern Welsh Police Forces</w:t>
      </w:r>
      <w:r w:rsidRPr="001C4E49">
        <w:rPr>
          <w:rFonts w:ascii="Arial" w:hAnsi="Arial" w:cs="Arial"/>
          <w:sz w:val="22"/>
          <w:szCs w:val="22"/>
        </w:rPr>
        <w:t xml:space="preserve">. [online] Available at: </w:t>
      </w:r>
      <w:hyperlink r:id="rId54" w:history="1">
        <w:r w:rsidRPr="001C4E49">
          <w:rPr>
            <w:rStyle w:val="Hyperlink"/>
            <w:rFonts w:ascii="Arial" w:hAnsi="Arial" w:cs="Arial"/>
            <w:color w:val="auto"/>
            <w:sz w:val="22"/>
            <w:szCs w:val="22"/>
          </w:rPr>
          <w:t>https://www.south-wales.police.uk/news/south-wales/news/2021/may/county-lines-intensification-week--success-for-southern-welsh-police-forces/</w:t>
        </w:r>
      </w:hyperlink>
      <w:r w:rsidRPr="001C4E49">
        <w:rPr>
          <w:rFonts w:ascii="Arial" w:hAnsi="Arial" w:cs="Arial"/>
          <w:sz w:val="22"/>
          <w:szCs w:val="22"/>
        </w:rPr>
        <w:t>.</w:t>
      </w:r>
    </w:p>
    <w:p w14:paraId="2580CE06" w14:textId="59E6C3AD" w:rsidR="00CE06D5" w:rsidRPr="001C4E49" w:rsidRDefault="00CE06D5" w:rsidP="00CE06D5">
      <w:pPr>
        <w:pStyle w:val="NormalWeb"/>
        <w:spacing w:before="0" w:beforeAutospacing="0" w:after="0" w:afterAutospacing="0" w:line="360" w:lineRule="atLeast"/>
        <w:rPr>
          <w:rFonts w:ascii="Arial" w:hAnsi="Arial" w:cs="Arial"/>
          <w:sz w:val="22"/>
          <w:szCs w:val="22"/>
        </w:rPr>
      </w:pPr>
      <w:r w:rsidRPr="001C4E49">
        <w:rPr>
          <w:rFonts w:ascii="Arial" w:hAnsi="Arial" w:cs="Arial"/>
          <w:sz w:val="22"/>
          <w:szCs w:val="22"/>
        </w:rPr>
        <w:t>[Accessed 27 Oct. 2022]</w:t>
      </w:r>
      <w:r w:rsidR="00A70187" w:rsidRPr="001C4E49">
        <w:rPr>
          <w:rFonts w:ascii="Arial" w:hAnsi="Arial" w:cs="Arial"/>
          <w:sz w:val="22"/>
          <w:szCs w:val="22"/>
        </w:rPr>
        <w:t>.</w:t>
      </w:r>
    </w:p>
    <w:p w14:paraId="04ED9E97" w14:textId="2AE9B90F" w:rsidR="00E44B52" w:rsidRPr="001C4E49" w:rsidRDefault="00E44B52" w:rsidP="00CE06D5">
      <w:pPr>
        <w:pStyle w:val="NormalWeb"/>
        <w:spacing w:before="0" w:beforeAutospacing="0" w:after="0" w:afterAutospacing="0" w:line="360" w:lineRule="atLeast"/>
        <w:rPr>
          <w:rFonts w:ascii="Arial" w:hAnsi="Arial" w:cs="Arial"/>
          <w:sz w:val="22"/>
          <w:szCs w:val="22"/>
        </w:rPr>
      </w:pPr>
    </w:p>
    <w:p w14:paraId="1B4340B1" w14:textId="7CE95E8E" w:rsidR="00E44B52" w:rsidRPr="001C4E49" w:rsidRDefault="00E44B52" w:rsidP="00E44B52">
      <w:pPr>
        <w:pStyle w:val="NormalWeb"/>
        <w:spacing w:before="0" w:beforeAutospacing="0" w:after="0" w:afterAutospacing="0" w:line="360" w:lineRule="atLeast"/>
        <w:rPr>
          <w:rFonts w:ascii="Arial" w:hAnsi="Arial" w:cs="Arial"/>
          <w:sz w:val="22"/>
          <w:szCs w:val="22"/>
        </w:rPr>
      </w:pPr>
      <w:r w:rsidRPr="001C4E49">
        <w:rPr>
          <w:rFonts w:ascii="Arial" w:hAnsi="Arial" w:cs="Arial"/>
          <w:sz w:val="22"/>
          <w:szCs w:val="22"/>
        </w:rPr>
        <w:t>Webster, R</w:t>
      </w:r>
      <w:r w:rsidRPr="001C4E49">
        <w:rPr>
          <w:rFonts w:ascii="Arial" w:hAnsi="Arial" w:cs="Arial"/>
          <w:sz w:val="22"/>
          <w:szCs w:val="22"/>
        </w:rPr>
        <w:t xml:space="preserve"> (</w:t>
      </w:r>
      <w:r w:rsidRPr="001C4E49">
        <w:rPr>
          <w:rFonts w:ascii="Arial" w:hAnsi="Arial" w:cs="Arial"/>
          <w:sz w:val="22"/>
          <w:szCs w:val="22"/>
        </w:rPr>
        <w:t>2016</w:t>
      </w:r>
      <w:r w:rsidRPr="001C4E49">
        <w:rPr>
          <w:rFonts w:ascii="Arial" w:hAnsi="Arial" w:cs="Arial"/>
          <w:sz w:val="22"/>
          <w:szCs w:val="22"/>
        </w:rPr>
        <w:t>). </w:t>
      </w:r>
      <w:r w:rsidRPr="001C4E49">
        <w:rPr>
          <w:rFonts w:ascii="Arial" w:hAnsi="Arial" w:cs="Arial"/>
          <w:i/>
          <w:iCs/>
          <w:sz w:val="22"/>
          <w:szCs w:val="22"/>
        </w:rPr>
        <w:t>Do MAPPA, MARAC, IOM etc. actually work?</w:t>
      </w:r>
      <w:r w:rsidRPr="001C4E49">
        <w:rPr>
          <w:rFonts w:ascii="Arial" w:hAnsi="Arial" w:cs="Arial"/>
          <w:sz w:val="22"/>
          <w:szCs w:val="22"/>
        </w:rPr>
        <w:t xml:space="preserve"> [online] Available at: </w:t>
      </w:r>
      <w:hyperlink r:id="rId55" w:history="1">
        <w:r w:rsidRPr="001C4E49">
          <w:rPr>
            <w:rStyle w:val="Hyperlink"/>
            <w:rFonts w:ascii="Arial" w:hAnsi="Arial" w:cs="Arial"/>
            <w:color w:val="auto"/>
            <w:sz w:val="22"/>
            <w:szCs w:val="22"/>
          </w:rPr>
          <w:t>https://www.russellwebster.com/mappa-marac-iom-effective/</w:t>
        </w:r>
      </w:hyperlink>
      <w:r w:rsidRPr="001C4E49">
        <w:rPr>
          <w:rFonts w:ascii="Arial" w:hAnsi="Arial" w:cs="Arial"/>
          <w:sz w:val="22"/>
          <w:szCs w:val="22"/>
        </w:rPr>
        <w:t>.</w:t>
      </w:r>
    </w:p>
    <w:p w14:paraId="24C38F11" w14:textId="3AB9AA1D" w:rsidR="00E44B52" w:rsidRPr="001C4E49" w:rsidRDefault="00E44B52" w:rsidP="00E44B52">
      <w:pPr>
        <w:pStyle w:val="NormalWeb"/>
        <w:spacing w:before="0" w:beforeAutospacing="0" w:after="0" w:afterAutospacing="0" w:line="360" w:lineRule="atLeast"/>
        <w:rPr>
          <w:rFonts w:ascii="Arial" w:hAnsi="Arial" w:cs="Arial"/>
          <w:sz w:val="22"/>
          <w:szCs w:val="22"/>
        </w:rPr>
      </w:pPr>
      <w:r w:rsidRPr="001C4E49">
        <w:rPr>
          <w:rFonts w:ascii="Arial" w:hAnsi="Arial" w:cs="Arial"/>
          <w:sz w:val="22"/>
          <w:szCs w:val="22"/>
        </w:rPr>
        <w:t>[Accessed 7 Dec. 2022].</w:t>
      </w:r>
    </w:p>
    <w:p w14:paraId="7E157700" w14:textId="77777777" w:rsidR="00E44B52" w:rsidRPr="001C4E49" w:rsidRDefault="00E44B52" w:rsidP="00E44B52">
      <w:pPr>
        <w:pStyle w:val="NormalWeb"/>
        <w:rPr>
          <w:rFonts w:ascii="Arial" w:hAnsi="Arial" w:cs="Arial"/>
          <w:sz w:val="22"/>
          <w:szCs w:val="22"/>
        </w:rPr>
      </w:pPr>
      <w:r w:rsidRPr="001C4E49">
        <w:rPr>
          <w:rFonts w:ascii="Arial" w:hAnsi="Arial" w:cs="Arial"/>
          <w:sz w:val="22"/>
          <w:szCs w:val="22"/>
        </w:rPr>
        <w:t>‌</w:t>
      </w:r>
    </w:p>
    <w:p w14:paraId="636D42BF" w14:textId="77777777" w:rsidR="00E44B52" w:rsidRPr="001C4E49" w:rsidRDefault="00E44B52" w:rsidP="00CE06D5">
      <w:pPr>
        <w:pStyle w:val="NormalWeb"/>
        <w:spacing w:before="0" w:beforeAutospacing="0" w:after="0" w:afterAutospacing="0" w:line="360" w:lineRule="atLeast"/>
        <w:rPr>
          <w:rFonts w:ascii="Arial" w:hAnsi="Arial" w:cs="Arial"/>
          <w:sz w:val="22"/>
          <w:szCs w:val="22"/>
        </w:rPr>
      </w:pPr>
    </w:p>
    <w:p w14:paraId="68EA8280" w14:textId="77777777" w:rsidR="00CE06D5" w:rsidRPr="001C4E49" w:rsidRDefault="00CE06D5" w:rsidP="00CE06D5">
      <w:pPr>
        <w:pStyle w:val="NormalWeb"/>
        <w:rPr>
          <w:rFonts w:ascii="Arial" w:hAnsi="Arial" w:cs="Arial"/>
          <w:b/>
          <w:bCs/>
          <w:sz w:val="22"/>
          <w:szCs w:val="22"/>
        </w:rPr>
      </w:pPr>
    </w:p>
    <w:p w14:paraId="4F3ADF55" w14:textId="77777777" w:rsidR="00CE06D5" w:rsidRPr="001C4E49" w:rsidRDefault="00CE06D5" w:rsidP="00CE06D5">
      <w:pPr>
        <w:pStyle w:val="NormalWeb"/>
        <w:spacing w:before="0" w:beforeAutospacing="0" w:after="0" w:afterAutospacing="0" w:line="360" w:lineRule="atLeast"/>
        <w:rPr>
          <w:rFonts w:ascii="Arial" w:hAnsi="Arial" w:cs="Arial"/>
          <w:sz w:val="22"/>
          <w:szCs w:val="22"/>
        </w:rPr>
      </w:pPr>
    </w:p>
    <w:p w14:paraId="6E493F21" w14:textId="77777777" w:rsidR="00CE06D5" w:rsidRPr="001C4E49" w:rsidRDefault="00CE06D5" w:rsidP="002820B8">
      <w:pPr>
        <w:pStyle w:val="NormalWeb"/>
        <w:spacing w:before="0" w:beforeAutospacing="0" w:after="0" w:afterAutospacing="0" w:line="360" w:lineRule="atLeast"/>
        <w:rPr>
          <w:rFonts w:ascii="Arial" w:hAnsi="Arial" w:cs="Arial"/>
          <w:sz w:val="22"/>
          <w:szCs w:val="22"/>
        </w:rPr>
      </w:pPr>
    </w:p>
    <w:p w14:paraId="17A78BEE" w14:textId="77777777" w:rsidR="002820B8" w:rsidRPr="001C4E49" w:rsidRDefault="002820B8" w:rsidP="00CD3859">
      <w:pPr>
        <w:pStyle w:val="NormalWeb"/>
        <w:spacing w:before="0" w:beforeAutospacing="0" w:after="0" w:afterAutospacing="0" w:line="360" w:lineRule="atLeast"/>
        <w:rPr>
          <w:rFonts w:ascii="Arial" w:hAnsi="Arial" w:cs="Arial"/>
          <w:sz w:val="22"/>
          <w:szCs w:val="22"/>
        </w:rPr>
      </w:pPr>
    </w:p>
    <w:p w14:paraId="4E32D814" w14:textId="77777777" w:rsidR="00CD3859" w:rsidRPr="001C4E49" w:rsidRDefault="00CD3859" w:rsidP="00CD3859">
      <w:pPr>
        <w:pStyle w:val="NormalWeb"/>
        <w:spacing w:before="0" w:beforeAutospacing="0" w:after="0" w:afterAutospacing="0" w:line="360" w:lineRule="atLeast"/>
        <w:rPr>
          <w:rFonts w:ascii="Arial" w:hAnsi="Arial" w:cs="Arial"/>
          <w:sz w:val="22"/>
          <w:szCs w:val="22"/>
        </w:rPr>
      </w:pPr>
    </w:p>
    <w:p w14:paraId="15166985" w14:textId="5BE08622" w:rsidR="000C291B" w:rsidRPr="001C4E49" w:rsidRDefault="000C291B" w:rsidP="00686F73">
      <w:pPr>
        <w:pStyle w:val="NormalWeb"/>
        <w:rPr>
          <w:rFonts w:ascii="Arial" w:hAnsi="Arial" w:cs="Arial"/>
          <w:sz w:val="22"/>
          <w:szCs w:val="22"/>
        </w:rPr>
      </w:pPr>
    </w:p>
    <w:sectPr w:rsidR="000C291B" w:rsidRPr="001C4E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C4C6C2" w14:textId="77777777" w:rsidR="000C291B" w:rsidRDefault="000C291B" w:rsidP="000C291B">
      <w:pPr>
        <w:spacing w:after="0" w:line="240" w:lineRule="auto"/>
      </w:pPr>
      <w:r>
        <w:separator/>
      </w:r>
    </w:p>
  </w:endnote>
  <w:endnote w:type="continuationSeparator" w:id="0">
    <w:p w14:paraId="15B958F4" w14:textId="77777777" w:rsidR="000C291B" w:rsidRDefault="000C291B" w:rsidP="000C29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759B84" w14:textId="77777777" w:rsidR="000C291B" w:rsidRDefault="000C291B" w:rsidP="000C291B">
      <w:pPr>
        <w:spacing w:after="0" w:line="240" w:lineRule="auto"/>
      </w:pPr>
      <w:r>
        <w:separator/>
      </w:r>
    </w:p>
  </w:footnote>
  <w:footnote w:type="continuationSeparator" w:id="0">
    <w:p w14:paraId="111AF28E" w14:textId="77777777" w:rsidR="000C291B" w:rsidRDefault="000C291B" w:rsidP="000C29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2250FA"/>
    <w:multiLevelType w:val="hybridMultilevel"/>
    <w:tmpl w:val="90E62C82"/>
    <w:lvl w:ilvl="0" w:tplc="2ED8778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0442703"/>
    <w:multiLevelType w:val="hybridMultilevel"/>
    <w:tmpl w:val="9F0AF2C8"/>
    <w:lvl w:ilvl="0" w:tplc="5CE08780">
      <w:numFmt w:val="bullet"/>
      <w:lvlText w:val="-"/>
      <w:lvlJc w:val="left"/>
      <w:pPr>
        <w:ind w:left="1080" w:hanging="360"/>
      </w:pPr>
      <w:rPr>
        <w:rFonts w:ascii="Arial" w:eastAsiaTheme="minorHAnsi" w:hAnsi="Arial" w:cs="Arial" w:hint="default"/>
        <w:color w:val="00000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291B"/>
    <w:rsid w:val="0000185A"/>
    <w:rsid w:val="00003329"/>
    <w:rsid w:val="000034E4"/>
    <w:rsid w:val="000074EC"/>
    <w:rsid w:val="000112F2"/>
    <w:rsid w:val="00012323"/>
    <w:rsid w:val="0002133D"/>
    <w:rsid w:val="000411C0"/>
    <w:rsid w:val="00043B46"/>
    <w:rsid w:val="00043F49"/>
    <w:rsid w:val="0005547D"/>
    <w:rsid w:val="00056410"/>
    <w:rsid w:val="000576D1"/>
    <w:rsid w:val="00064281"/>
    <w:rsid w:val="00076AB3"/>
    <w:rsid w:val="00083C2F"/>
    <w:rsid w:val="00090A3C"/>
    <w:rsid w:val="000928EF"/>
    <w:rsid w:val="00094CDE"/>
    <w:rsid w:val="000951A3"/>
    <w:rsid w:val="00097E04"/>
    <w:rsid w:val="000A07A0"/>
    <w:rsid w:val="000A5EA6"/>
    <w:rsid w:val="000B16ED"/>
    <w:rsid w:val="000B2616"/>
    <w:rsid w:val="000C291B"/>
    <w:rsid w:val="000D46E0"/>
    <w:rsid w:val="000D4D91"/>
    <w:rsid w:val="000D6D6E"/>
    <w:rsid w:val="000E0EF9"/>
    <w:rsid w:val="000E2DC2"/>
    <w:rsid w:val="000E36C5"/>
    <w:rsid w:val="000E4466"/>
    <w:rsid w:val="000F34FE"/>
    <w:rsid w:val="000F3DAE"/>
    <w:rsid w:val="000F44BD"/>
    <w:rsid w:val="001005C2"/>
    <w:rsid w:val="00106E21"/>
    <w:rsid w:val="0012183F"/>
    <w:rsid w:val="00124771"/>
    <w:rsid w:val="001260D2"/>
    <w:rsid w:val="001326E2"/>
    <w:rsid w:val="00135C16"/>
    <w:rsid w:val="00137886"/>
    <w:rsid w:val="00140D1F"/>
    <w:rsid w:val="001441E5"/>
    <w:rsid w:val="00144C2C"/>
    <w:rsid w:val="00157DEC"/>
    <w:rsid w:val="00171C7E"/>
    <w:rsid w:val="00177617"/>
    <w:rsid w:val="001779E6"/>
    <w:rsid w:val="00187DDD"/>
    <w:rsid w:val="001917B5"/>
    <w:rsid w:val="001A02E4"/>
    <w:rsid w:val="001A3C79"/>
    <w:rsid w:val="001B0827"/>
    <w:rsid w:val="001B3D4B"/>
    <w:rsid w:val="001B78D4"/>
    <w:rsid w:val="001C4E49"/>
    <w:rsid w:val="001D1079"/>
    <w:rsid w:val="001D176E"/>
    <w:rsid w:val="001D656A"/>
    <w:rsid w:val="001E058E"/>
    <w:rsid w:val="001E42AA"/>
    <w:rsid w:val="001F6A0A"/>
    <w:rsid w:val="00202A4D"/>
    <w:rsid w:val="002134E5"/>
    <w:rsid w:val="00216A9B"/>
    <w:rsid w:val="00222172"/>
    <w:rsid w:val="00224842"/>
    <w:rsid w:val="00224F73"/>
    <w:rsid w:val="0022538E"/>
    <w:rsid w:val="00226E5C"/>
    <w:rsid w:val="00230408"/>
    <w:rsid w:val="00236B43"/>
    <w:rsid w:val="0024435C"/>
    <w:rsid w:val="002820B8"/>
    <w:rsid w:val="0028383C"/>
    <w:rsid w:val="0028564D"/>
    <w:rsid w:val="00286B6C"/>
    <w:rsid w:val="00291F91"/>
    <w:rsid w:val="0029236C"/>
    <w:rsid w:val="002955C3"/>
    <w:rsid w:val="002958D5"/>
    <w:rsid w:val="002972AC"/>
    <w:rsid w:val="00297C6F"/>
    <w:rsid w:val="002A17C5"/>
    <w:rsid w:val="002A3CD4"/>
    <w:rsid w:val="002B4262"/>
    <w:rsid w:val="002C0FF9"/>
    <w:rsid w:val="002C480F"/>
    <w:rsid w:val="002D0CBB"/>
    <w:rsid w:val="002D2DDC"/>
    <w:rsid w:val="002E1B35"/>
    <w:rsid w:val="002E1C80"/>
    <w:rsid w:val="002E2447"/>
    <w:rsid w:val="002E2456"/>
    <w:rsid w:val="002F31DC"/>
    <w:rsid w:val="002F4F48"/>
    <w:rsid w:val="0030376D"/>
    <w:rsid w:val="00304B4B"/>
    <w:rsid w:val="00304E30"/>
    <w:rsid w:val="00306DC2"/>
    <w:rsid w:val="00324831"/>
    <w:rsid w:val="0032627B"/>
    <w:rsid w:val="00326C42"/>
    <w:rsid w:val="0032748B"/>
    <w:rsid w:val="00334927"/>
    <w:rsid w:val="00337A42"/>
    <w:rsid w:val="003417D5"/>
    <w:rsid w:val="0034377F"/>
    <w:rsid w:val="003469F0"/>
    <w:rsid w:val="00347A5D"/>
    <w:rsid w:val="00351D0B"/>
    <w:rsid w:val="00352D62"/>
    <w:rsid w:val="003556B5"/>
    <w:rsid w:val="00360217"/>
    <w:rsid w:val="003612E8"/>
    <w:rsid w:val="0036700C"/>
    <w:rsid w:val="0037499F"/>
    <w:rsid w:val="00374F2D"/>
    <w:rsid w:val="00376112"/>
    <w:rsid w:val="00380B2B"/>
    <w:rsid w:val="0038430F"/>
    <w:rsid w:val="0039376C"/>
    <w:rsid w:val="00393A09"/>
    <w:rsid w:val="00397C9A"/>
    <w:rsid w:val="003B2997"/>
    <w:rsid w:val="003B7C99"/>
    <w:rsid w:val="003C1C96"/>
    <w:rsid w:val="003C402A"/>
    <w:rsid w:val="003C5879"/>
    <w:rsid w:val="003D0D93"/>
    <w:rsid w:val="003D36BA"/>
    <w:rsid w:val="003D5B6F"/>
    <w:rsid w:val="003F5697"/>
    <w:rsid w:val="0040438C"/>
    <w:rsid w:val="00404AD3"/>
    <w:rsid w:val="00422C4A"/>
    <w:rsid w:val="00425685"/>
    <w:rsid w:val="00433F76"/>
    <w:rsid w:val="00433FB0"/>
    <w:rsid w:val="004353DF"/>
    <w:rsid w:val="004405A6"/>
    <w:rsid w:val="00444813"/>
    <w:rsid w:val="00445005"/>
    <w:rsid w:val="00453735"/>
    <w:rsid w:val="004613C3"/>
    <w:rsid w:val="00463F6D"/>
    <w:rsid w:val="0047768C"/>
    <w:rsid w:val="004807C9"/>
    <w:rsid w:val="00482AF1"/>
    <w:rsid w:val="0048577A"/>
    <w:rsid w:val="00491270"/>
    <w:rsid w:val="00495EE2"/>
    <w:rsid w:val="00496F45"/>
    <w:rsid w:val="004A3D73"/>
    <w:rsid w:val="004A6AE1"/>
    <w:rsid w:val="004B234A"/>
    <w:rsid w:val="004B2B67"/>
    <w:rsid w:val="004C1C3D"/>
    <w:rsid w:val="004D1E6A"/>
    <w:rsid w:val="004D3E03"/>
    <w:rsid w:val="004E7AAD"/>
    <w:rsid w:val="004F2E20"/>
    <w:rsid w:val="0050178C"/>
    <w:rsid w:val="00510E73"/>
    <w:rsid w:val="00511368"/>
    <w:rsid w:val="005165B9"/>
    <w:rsid w:val="0053111D"/>
    <w:rsid w:val="00542654"/>
    <w:rsid w:val="00546BA8"/>
    <w:rsid w:val="005652E1"/>
    <w:rsid w:val="00573325"/>
    <w:rsid w:val="00573C9D"/>
    <w:rsid w:val="00574CD7"/>
    <w:rsid w:val="00590D68"/>
    <w:rsid w:val="00590FDE"/>
    <w:rsid w:val="00591BEC"/>
    <w:rsid w:val="005A2C60"/>
    <w:rsid w:val="005A3337"/>
    <w:rsid w:val="005A5E59"/>
    <w:rsid w:val="005A6274"/>
    <w:rsid w:val="005B257F"/>
    <w:rsid w:val="005B434F"/>
    <w:rsid w:val="005B4DB1"/>
    <w:rsid w:val="005C2162"/>
    <w:rsid w:val="005C301C"/>
    <w:rsid w:val="005C593A"/>
    <w:rsid w:val="005D50A7"/>
    <w:rsid w:val="005D6FFA"/>
    <w:rsid w:val="005E234E"/>
    <w:rsid w:val="005E3507"/>
    <w:rsid w:val="005F1AB3"/>
    <w:rsid w:val="005F516F"/>
    <w:rsid w:val="005F73DB"/>
    <w:rsid w:val="00603CF7"/>
    <w:rsid w:val="00605F96"/>
    <w:rsid w:val="00607A71"/>
    <w:rsid w:val="00611022"/>
    <w:rsid w:val="00614B12"/>
    <w:rsid w:val="006209FD"/>
    <w:rsid w:val="006232B1"/>
    <w:rsid w:val="00624E32"/>
    <w:rsid w:val="00630B0D"/>
    <w:rsid w:val="0063173D"/>
    <w:rsid w:val="00640150"/>
    <w:rsid w:val="00640E4F"/>
    <w:rsid w:val="00643F37"/>
    <w:rsid w:val="00644D63"/>
    <w:rsid w:val="006464EB"/>
    <w:rsid w:val="00652230"/>
    <w:rsid w:val="006559F7"/>
    <w:rsid w:val="00661E31"/>
    <w:rsid w:val="006663A7"/>
    <w:rsid w:val="006664F2"/>
    <w:rsid w:val="00667BB0"/>
    <w:rsid w:val="00673071"/>
    <w:rsid w:val="00674E1C"/>
    <w:rsid w:val="006763E7"/>
    <w:rsid w:val="006763FE"/>
    <w:rsid w:val="00680A92"/>
    <w:rsid w:val="00681E09"/>
    <w:rsid w:val="00683571"/>
    <w:rsid w:val="00686F73"/>
    <w:rsid w:val="0068746C"/>
    <w:rsid w:val="006963E6"/>
    <w:rsid w:val="006A4C3C"/>
    <w:rsid w:val="006A7D0B"/>
    <w:rsid w:val="006B7223"/>
    <w:rsid w:val="006B78FD"/>
    <w:rsid w:val="006C0F0F"/>
    <w:rsid w:val="006C24DC"/>
    <w:rsid w:val="006C7849"/>
    <w:rsid w:val="006D24AD"/>
    <w:rsid w:val="006D3CB3"/>
    <w:rsid w:val="006E1807"/>
    <w:rsid w:val="006E1AAD"/>
    <w:rsid w:val="006E75ED"/>
    <w:rsid w:val="006F0289"/>
    <w:rsid w:val="006F5724"/>
    <w:rsid w:val="0070114A"/>
    <w:rsid w:val="0070179F"/>
    <w:rsid w:val="00703A49"/>
    <w:rsid w:val="0071780E"/>
    <w:rsid w:val="00724B61"/>
    <w:rsid w:val="007423A9"/>
    <w:rsid w:val="00747E6E"/>
    <w:rsid w:val="007624A5"/>
    <w:rsid w:val="00767B2E"/>
    <w:rsid w:val="00771B5B"/>
    <w:rsid w:val="00771F23"/>
    <w:rsid w:val="0077284E"/>
    <w:rsid w:val="00774398"/>
    <w:rsid w:val="0078471F"/>
    <w:rsid w:val="00785E9B"/>
    <w:rsid w:val="007933A7"/>
    <w:rsid w:val="007A0447"/>
    <w:rsid w:val="007A0F73"/>
    <w:rsid w:val="007A1069"/>
    <w:rsid w:val="007A5088"/>
    <w:rsid w:val="007B09C8"/>
    <w:rsid w:val="007B39F8"/>
    <w:rsid w:val="007B4B8C"/>
    <w:rsid w:val="007B5AE1"/>
    <w:rsid w:val="007C222E"/>
    <w:rsid w:val="007D3AE3"/>
    <w:rsid w:val="007E095A"/>
    <w:rsid w:val="007E3160"/>
    <w:rsid w:val="007E5718"/>
    <w:rsid w:val="007F6892"/>
    <w:rsid w:val="00802E99"/>
    <w:rsid w:val="0080333E"/>
    <w:rsid w:val="00813F57"/>
    <w:rsid w:val="008260BC"/>
    <w:rsid w:val="0082706F"/>
    <w:rsid w:val="00827B17"/>
    <w:rsid w:val="00830F92"/>
    <w:rsid w:val="00833287"/>
    <w:rsid w:val="0085377D"/>
    <w:rsid w:val="008547F5"/>
    <w:rsid w:val="008632BE"/>
    <w:rsid w:val="00865456"/>
    <w:rsid w:val="00866783"/>
    <w:rsid w:val="008675B8"/>
    <w:rsid w:val="00870269"/>
    <w:rsid w:val="00873FE8"/>
    <w:rsid w:val="008749A1"/>
    <w:rsid w:val="00890217"/>
    <w:rsid w:val="00890430"/>
    <w:rsid w:val="008906F8"/>
    <w:rsid w:val="00890973"/>
    <w:rsid w:val="0089392F"/>
    <w:rsid w:val="008977AF"/>
    <w:rsid w:val="008A43D9"/>
    <w:rsid w:val="008B1217"/>
    <w:rsid w:val="008B3266"/>
    <w:rsid w:val="008B708C"/>
    <w:rsid w:val="008B7131"/>
    <w:rsid w:val="008D75E9"/>
    <w:rsid w:val="008E2102"/>
    <w:rsid w:val="008E4ED0"/>
    <w:rsid w:val="008E7E8F"/>
    <w:rsid w:val="009024B0"/>
    <w:rsid w:val="00903C79"/>
    <w:rsid w:val="009062EF"/>
    <w:rsid w:val="00915EAA"/>
    <w:rsid w:val="009229C3"/>
    <w:rsid w:val="0092316A"/>
    <w:rsid w:val="009273B8"/>
    <w:rsid w:val="00927849"/>
    <w:rsid w:val="00930F18"/>
    <w:rsid w:val="00933B04"/>
    <w:rsid w:val="00934A33"/>
    <w:rsid w:val="009430D2"/>
    <w:rsid w:val="0095234B"/>
    <w:rsid w:val="009524F1"/>
    <w:rsid w:val="00952BC6"/>
    <w:rsid w:val="00956A57"/>
    <w:rsid w:val="00960F75"/>
    <w:rsid w:val="009634DF"/>
    <w:rsid w:val="00982771"/>
    <w:rsid w:val="00985E3E"/>
    <w:rsid w:val="00990045"/>
    <w:rsid w:val="009916E8"/>
    <w:rsid w:val="0099240E"/>
    <w:rsid w:val="009A0F19"/>
    <w:rsid w:val="009A59EF"/>
    <w:rsid w:val="009A62C0"/>
    <w:rsid w:val="009B1627"/>
    <w:rsid w:val="009C2BA2"/>
    <w:rsid w:val="009C700E"/>
    <w:rsid w:val="009D151F"/>
    <w:rsid w:val="009D59D0"/>
    <w:rsid w:val="009E2788"/>
    <w:rsid w:val="009E5615"/>
    <w:rsid w:val="009F15EE"/>
    <w:rsid w:val="009F4D26"/>
    <w:rsid w:val="00A067AC"/>
    <w:rsid w:val="00A11456"/>
    <w:rsid w:val="00A115EC"/>
    <w:rsid w:val="00A15FFA"/>
    <w:rsid w:val="00A23332"/>
    <w:rsid w:val="00A23700"/>
    <w:rsid w:val="00A25B8D"/>
    <w:rsid w:val="00A40EF8"/>
    <w:rsid w:val="00A41651"/>
    <w:rsid w:val="00A46692"/>
    <w:rsid w:val="00A471D3"/>
    <w:rsid w:val="00A539C0"/>
    <w:rsid w:val="00A5622D"/>
    <w:rsid w:val="00A57056"/>
    <w:rsid w:val="00A62C00"/>
    <w:rsid w:val="00A67BB3"/>
    <w:rsid w:val="00A70187"/>
    <w:rsid w:val="00A70A2E"/>
    <w:rsid w:val="00A7331A"/>
    <w:rsid w:val="00A7451C"/>
    <w:rsid w:val="00A82051"/>
    <w:rsid w:val="00A842B1"/>
    <w:rsid w:val="00A87B70"/>
    <w:rsid w:val="00A957B3"/>
    <w:rsid w:val="00AA079C"/>
    <w:rsid w:val="00AA0F61"/>
    <w:rsid w:val="00AA26A2"/>
    <w:rsid w:val="00AA30F8"/>
    <w:rsid w:val="00AA7305"/>
    <w:rsid w:val="00AC3FF6"/>
    <w:rsid w:val="00AD1AAA"/>
    <w:rsid w:val="00AE07D1"/>
    <w:rsid w:val="00AE0E4F"/>
    <w:rsid w:val="00AE13C4"/>
    <w:rsid w:val="00AE758B"/>
    <w:rsid w:val="00B05610"/>
    <w:rsid w:val="00B07493"/>
    <w:rsid w:val="00B12E73"/>
    <w:rsid w:val="00B13823"/>
    <w:rsid w:val="00B168BD"/>
    <w:rsid w:val="00B20967"/>
    <w:rsid w:val="00B22317"/>
    <w:rsid w:val="00B354A6"/>
    <w:rsid w:val="00B41A49"/>
    <w:rsid w:val="00B425D5"/>
    <w:rsid w:val="00B437E5"/>
    <w:rsid w:val="00B46147"/>
    <w:rsid w:val="00B470B8"/>
    <w:rsid w:val="00B47385"/>
    <w:rsid w:val="00B502ED"/>
    <w:rsid w:val="00B516A6"/>
    <w:rsid w:val="00B51EC3"/>
    <w:rsid w:val="00B539AB"/>
    <w:rsid w:val="00B539EE"/>
    <w:rsid w:val="00B55BDA"/>
    <w:rsid w:val="00B67918"/>
    <w:rsid w:val="00B735AA"/>
    <w:rsid w:val="00B74C89"/>
    <w:rsid w:val="00B75229"/>
    <w:rsid w:val="00B83424"/>
    <w:rsid w:val="00B87EFF"/>
    <w:rsid w:val="00B9227C"/>
    <w:rsid w:val="00B9291A"/>
    <w:rsid w:val="00BA1F4F"/>
    <w:rsid w:val="00BB0EB0"/>
    <w:rsid w:val="00BC39AA"/>
    <w:rsid w:val="00BC6B9B"/>
    <w:rsid w:val="00BD190A"/>
    <w:rsid w:val="00BD2321"/>
    <w:rsid w:val="00BD2D0D"/>
    <w:rsid w:val="00BD429C"/>
    <w:rsid w:val="00BD4FE5"/>
    <w:rsid w:val="00BD5CEA"/>
    <w:rsid w:val="00BE13FD"/>
    <w:rsid w:val="00BF563E"/>
    <w:rsid w:val="00C034CA"/>
    <w:rsid w:val="00C0541C"/>
    <w:rsid w:val="00C12B6C"/>
    <w:rsid w:val="00C13466"/>
    <w:rsid w:val="00C14F28"/>
    <w:rsid w:val="00C15685"/>
    <w:rsid w:val="00C166BB"/>
    <w:rsid w:val="00C1701D"/>
    <w:rsid w:val="00C17C13"/>
    <w:rsid w:val="00C21699"/>
    <w:rsid w:val="00C23BBE"/>
    <w:rsid w:val="00C30AD4"/>
    <w:rsid w:val="00C30ADB"/>
    <w:rsid w:val="00C33AD0"/>
    <w:rsid w:val="00C448A1"/>
    <w:rsid w:val="00C450AC"/>
    <w:rsid w:val="00C46617"/>
    <w:rsid w:val="00C52F69"/>
    <w:rsid w:val="00C55489"/>
    <w:rsid w:val="00C61424"/>
    <w:rsid w:val="00C61DE1"/>
    <w:rsid w:val="00C73082"/>
    <w:rsid w:val="00C75B0A"/>
    <w:rsid w:val="00C813A9"/>
    <w:rsid w:val="00C83526"/>
    <w:rsid w:val="00C916FD"/>
    <w:rsid w:val="00C92AD3"/>
    <w:rsid w:val="00C93B50"/>
    <w:rsid w:val="00C945F3"/>
    <w:rsid w:val="00CA49CF"/>
    <w:rsid w:val="00CB0049"/>
    <w:rsid w:val="00CB5E2E"/>
    <w:rsid w:val="00CB60AF"/>
    <w:rsid w:val="00CD3859"/>
    <w:rsid w:val="00CD50D1"/>
    <w:rsid w:val="00CD6525"/>
    <w:rsid w:val="00CE06D5"/>
    <w:rsid w:val="00CE5C4A"/>
    <w:rsid w:val="00CF148E"/>
    <w:rsid w:val="00D0620F"/>
    <w:rsid w:val="00D22D8B"/>
    <w:rsid w:val="00D22FEB"/>
    <w:rsid w:val="00D23F29"/>
    <w:rsid w:val="00D246EE"/>
    <w:rsid w:val="00D24E45"/>
    <w:rsid w:val="00D31550"/>
    <w:rsid w:val="00D326B1"/>
    <w:rsid w:val="00D36D04"/>
    <w:rsid w:val="00D408B0"/>
    <w:rsid w:val="00D424BC"/>
    <w:rsid w:val="00D45BB7"/>
    <w:rsid w:val="00D5508C"/>
    <w:rsid w:val="00D56E80"/>
    <w:rsid w:val="00D6268F"/>
    <w:rsid w:val="00D71E4B"/>
    <w:rsid w:val="00D71FD4"/>
    <w:rsid w:val="00D75B25"/>
    <w:rsid w:val="00D93459"/>
    <w:rsid w:val="00D95609"/>
    <w:rsid w:val="00DA59CE"/>
    <w:rsid w:val="00DA5C3D"/>
    <w:rsid w:val="00DC7573"/>
    <w:rsid w:val="00DD1A0B"/>
    <w:rsid w:val="00DD2A0A"/>
    <w:rsid w:val="00DE0C0D"/>
    <w:rsid w:val="00DE3A00"/>
    <w:rsid w:val="00DE4E00"/>
    <w:rsid w:val="00DE7ED0"/>
    <w:rsid w:val="00DF41E8"/>
    <w:rsid w:val="00DF60B8"/>
    <w:rsid w:val="00DF7970"/>
    <w:rsid w:val="00E01049"/>
    <w:rsid w:val="00E03C14"/>
    <w:rsid w:val="00E04C8A"/>
    <w:rsid w:val="00E10FBC"/>
    <w:rsid w:val="00E14DA6"/>
    <w:rsid w:val="00E22866"/>
    <w:rsid w:val="00E22D9F"/>
    <w:rsid w:val="00E25605"/>
    <w:rsid w:val="00E25D5C"/>
    <w:rsid w:val="00E33B58"/>
    <w:rsid w:val="00E44B52"/>
    <w:rsid w:val="00E50444"/>
    <w:rsid w:val="00E533BA"/>
    <w:rsid w:val="00E565A5"/>
    <w:rsid w:val="00E620B0"/>
    <w:rsid w:val="00E66193"/>
    <w:rsid w:val="00E72DA6"/>
    <w:rsid w:val="00E732AA"/>
    <w:rsid w:val="00E76178"/>
    <w:rsid w:val="00E82ED9"/>
    <w:rsid w:val="00E960A3"/>
    <w:rsid w:val="00EA0C97"/>
    <w:rsid w:val="00EA188F"/>
    <w:rsid w:val="00EB2AA4"/>
    <w:rsid w:val="00EB2E86"/>
    <w:rsid w:val="00EB7161"/>
    <w:rsid w:val="00EC1535"/>
    <w:rsid w:val="00EC3E8D"/>
    <w:rsid w:val="00ED0FE2"/>
    <w:rsid w:val="00ED409B"/>
    <w:rsid w:val="00ED4BA1"/>
    <w:rsid w:val="00ED5111"/>
    <w:rsid w:val="00ED6A87"/>
    <w:rsid w:val="00EF15CD"/>
    <w:rsid w:val="00EF1C9F"/>
    <w:rsid w:val="00F0039B"/>
    <w:rsid w:val="00F00A5A"/>
    <w:rsid w:val="00F20645"/>
    <w:rsid w:val="00F215D6"/>
    <w:rsid w:val="00F30126"/>
    <w:rsid w:val="00F36E1D"/>
    <w:rsid w:val="00F379AA"/>
    <w:rsid w:val="00F41380"/>
    <w:rsid w:val="00F422B1"/>
    <w:rsid w:val="00F453BB"/>
    <w:rsid w:val="00F51FBF"/>
    <w:rsid w:val="00F5278A"/>
    <w:rsid w:val="00F54AAB"/>
    <w:rsid w:val="00F61B11"/>
    <w:rsid w:val="00F6445F"/>
    <w:rsid w:val="00F66618"/>
    <w:rsid w:val="00F74D3E"/>
    <w:rsid w:val="00F834D4"/>
    <w:rsid w:val="00FA02DA"/>
    <w:rsid w:val="00FA1F62"/>
    <w:rsid w:val="00FA2349"/>
    <w:rsid w:val="00FB51EA"/>
    <w:rsid w:val="00FB5863"/>
    <w:rsid w:val="00FC0092"/>
    <w:rsid w:val="00FC18DC"/>
    <w:rsid w:val="00FC2CA3"/>
    <w:rsid w:val="00FC3616"/>
    <w:rsid w:val="00FC7AFC"/>
    <w:rsid w:val="00FD1E33"/>
    <w:rsid w:val="00FE2060"/>
    <w:rsid w:val="00FE358C"/>
    <w:rsid w:val="00FE44BA"/>
    <w:rsid w:val="00FE4C17"/>
    <w:rsid w:val="00FF24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D88EC6"/>
  <w15:chartTrackingRefBased/>
  <w15:docId w15:val="{DCFB8D33-3BE5-4A90-82B9-01B0272013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834D4"/>
    <w:rPr>
      <w:color w:val="0563C1" w:themeColor="hyperlink"/>
      <w:u w:val="single"/>
    </w:rPr>
  </w:style>
  <w:style w:type="character" w:styleId="UnresolvedMention">
    <w:name w:val="Unresolved Mention"/>
    <w:basedOn w:val="DefaultParagraphFont"/>
    <w:uiPriority w:val="99"/>
    <w:semiHidden/>
    <w:unhideWhenUsed/>
    <w:rsid w:val="00F834D4"/>
    <w:rPr>
      <w:color w:val="605E5C"/>
      <w:shd w:val="clear" w:color="auto" w:fill="E1DFDD"/>
    </w:rPr>
  </w:style>
  <w:style w:type="character" w:styleId="FollowedHyperlink">
    <w:name w:val="FollowedHyperlink"/>
    <w:basedOn w:val="DefaultParagraphFont"/>
    <w:uiPriority w:val="99"/>
    <w:semiHidden/>
    <w:unhideWhenUsed/>
    <w:rsid w:val="000B2616"/>
    <w:rPr>
      <w:color w:val="954F72" w:themeColor="followedHyperlink"/>
      <w:u w:val="single"/>
    </w:rPr>
  </w:style>
  <w:style w:type="paragraph" w:styleId="NormalWeb">
    <w:name w:val="Normal (Web)"/>
    <w:basedOn w:val="Normal"/>
    <w:uiPriority w:val="99"/>
    <w:unhideWhenUsed/>
    <w:rsid w:val="008547F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basedOn w:val="DefaultParagraphFont"/>
    <w:rsid w:val="00B470B8"/>
  </w:style>
  <w:style w:type="paragraph" w:styleId="ListParagraph">
    <w:name w:val="List Paragraph"/>
    <w:basedOn w:val="Normal"/>
    <w:uiPriority w:val="34"/>
    <w:qFormat/>
    <w:rsid w:val="00DE0C0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623915">
      <w:bodyDiv w:val="1"/>
      <w:marLeft w:val="0"/>
      <w:marRight w:val="0"/>
      <w:marTop w:val="0"/>
      <w:marBottom w:val="0"/>
      <w:divBdr>
        <w:top w:val="none" w:sz="0" w:space="0" w:color="auto"/>
        <w:left w:val="none" w:sz="0" w:space="0" w:color="auto"/>
        <w:bottom w:val="none" w:sz="0" w:space="0" w:color="auto"/>
        <w:right w:val="none" w:sz="0" w:space="0" w:color="auto"/>
      </w:divBdr>
    </w:div>
    <w:div w:id="79454480">
      <w:bodyDiv w:val="1"/>
      <w:marLeft w:val="0"/>
      <w:marRight w:val="0"/>
      <w:marTop w:val="0"/>
      <w:marBottom w:val="0"/>
      <w:divBdr>
        <w:top w:val="none" w:sz="0" w:space="0" w:color="auto"/>
        <w:left w:val="none" w:sz="0" w:space="0" w:color="auto"/>
        <w:bottom w:val="none" w:sz="0" w:space="0" w:color="auto"/>
        <w:right w:val="none" w:sz="0" w:space="0" w:color="auto"/>
      </w:divBdr>
    </w:div>
    <w:div w:id="90660733">
      <w:bodyDiv w:val="1"/>
      <w:marLeft w:val="0"/>
      <w:marRight w:val="0"/>
      <w:marTop w:val="0"/>
      <w:marBottom w:val="0"/>
      <w:divBdr>
        <w:top w:val="none" w:sz="0" w:space="0" w:color="auto"/>
        <w:left w:val="none" w:sz="0" w:space="0" w:color="auto"/>
        <w:bottom w:val="none" w:sz="0" w:space="0" w:color="auto"/>
        <w:right w:val="none" w:sz="0" w:space="0" w:color="auto"/>
      </w:divBdr>
    </w:div>
    <w:div w:id="99767476">
      <w:bodyDiv w:val="1"/>
      <w:marLeft w:val="0"/>
      <w:marRight w:val="0"/>
      <w:marTop w:val="0"/>
      <w:marBottom w:val="0"/>
      <w:divBdr>
        <w:top w:val="none" w:sz="0" w:space="0" w:color="auto"/>
        <w:left w:val="none" w:sz="0" w:space="0" w:color="auto"/>
        <w:bottom w:val="none" w:sz="0" w:space="0" w:color="auto"/>
        <w:right w:val="none" w:sz="0" w:space="0" w:color="auto"/>
      </w:divBdr>
    </w:div>
    <w:div w:id="100347942">
      <w:bodyDiv w:val="1"/>
      <w:marLeft w:val="0"/>
      <w:marRight w:val="0"/>
      <w:marTop w:val="0"/>
      <w:marBottom w:val="0"/>
      <w:divBdr>
        <w:top w:val="none" w:sz="0" w:space="0" w:color="auto"/>
        <w:left w:val="none" w:sz="0" w:space="0" w:color="auto"/>
        <w:bottom w:val="none" w:sz="0" w:space="0" w:color="auto"/>
        <w:right w:val="none" w:sz="0" w:space="0" w:color="auto"/>
      </w:divBdr>
    </w:div>
    <w:div w:id="135339813">
      <w:bodyDiv w:val="1"/>
      <w:marLeft w:val="0"/>
      <w:marRight w:val="0"/>
      <w:marTop w:val="0"/>
      <w:marBottom w:val="0"/>
      <w:divBdr>
        <w:top w:val="none" w:sz="0" w:space="0" w:color="auto"/>
        <w:left w:val="none" w:sz="0" w:space="0" w:color="auto"/>
        <w:bottom w:val="none" w:sz="0" w:space="0" w:color="auto"/>
        <w:right w:val="none" w:sz="0" w:space="0" w:color="auto"/>
      </w:divBdr>
    </w:div>
    <w:div w:id="289022939">
      <w:bodyDiv w:val="1"/>
      <w:marLeft w:val="0"/>
      <w:marRight w:val="0"/>
      <w:marTop w:val="0"/>
      <w:marBottom w:val="0"/>
      <w:divBdr>
        <w:top w:val="none" w:sz="0" w:space="0" w:color="auto"/>
        <w:left w:val="none" w:sz="0" w:space="0" w:color="auto"/>
        <w:bottom w:val="none" w:sz="0" w:space="0" w:color="auto"/>
        <w:right w:val="none" w:sz="0" w:space="0" w:color="auto"/>
      </w:divBdr>
    </w:div>
    <w:div w:id="432937538">
      <w:bodyDiv w:val="1"/>
      <w:marLeft w:val="0"/>
      <w:marRight w:val="0"/>
      <w:marTop w:val="0"/>
      <w:marBottom w:val="0"/>
      <w:divBdr>
        <w:top w:val="none" w:sz="0" w:space="0" w:color="auto"/>
        <w:left w:val="none" w:sz="0" w:space="0" w:color="auto"/>
        <w:bottom w:val="none" w:sz="0" w:space="0" w:color="auto"/>
        <w:right w:val="none" w:sz="0" w:space="0" w:color="auto"/>
      </w:divBdr>
    </w:div>
    <w:div w:id="576942141">
      <w:bodyDiv w:val="1"/>
      <w:marLeft w:val="0"/>
      <w:marRight w:val="0"/>
      <w:marTop w:val="0"/>
      <w:marBottom w:val="0"/>
      <w:divBdr>
        <w:top w:val="none" w:sz="0" w:space="0" w:color="auto"/>
        <w:left w:val="none" w:sz="0" w:space="0" w:color="auto"/>
        <w:bottom w:val="none" w:sz="0" w:space="0" w:color="auto"/>
        <w:right w:val="none" w:sz="0" w:space="0" w:color="auto"/>
      </w:divBdr>
    </w:div>
    <w:div w:id="581524926">
      <w:bodyDiv w:val="1"/>
      <w:marLeft w:val="0"/>
      <w:marRight w:val="0"/>
      <w:marTop w:val="0"/>
      <w:marBottom w:val="0"/>
      <w:divBdr>
        <w:top w:val="none" w:sz="0" w:space="0" w:color="auto"/>
        <w:left w:val="none" w:sz="0" w:space="0" w:color="auto"/>
        <w:bottom w:val="none" w:sz="0" w:space="0" w:color="auto"/>
        <w:right w:val="none" w:sz="0" w:space="0" w:color="auto"/>
      </w:divBdr>
    </w:div>
    <w:div w:id="598946460">
      <w:bodyDiv w:val="1"/>
      <w:marLeft w:val="0"/>
      <w:marRight w:val="0"/>
      <w:marTop w:val="0"/>
      <w:marBottom w:val="0"/>
      <w:divBdr>
        <w:top w:val="none" w:sz="0" w:space="0" w:color="auto"/>
        <w:left w:val="none" w:sz="0" w:space="0" w:color="auto"/>
        <w:bottom w:val="none" w:sz="0" w:space="0" w:color="auto"/>
        <w:right w:val="none" w:sz="0" w:space="0" w:color="auto"/>
      </w:divBdr>
    </w:div>
    <w:div w:id="747457617">
      <w:bodyDiv w:val="1"/>
      <w:marLeft w:val="0"/>
      <w:marRight w:val="0"/>
      <w:marTop w:val="0"/>
      <w:marBottom w:val="0"/>
      <w:divBdr>
        <w:top w:val="none" w:sz="0" w:space="0" w:color="auto"/>
        <w:left w:val="none" w:sz="0" w:space="0" w:color="auto"/>
        <w:bottom w:val="none" w:sz="0" w:space="0" w:color="auto"/>
        <w:right w:val="none" w:sz="0" w:space="0" w:color="auto"/>
      </w:divBdr>
    </w:div>
    <w:div w:id="772867004">
      <w:bodyDiv w:val="1"/>
      <w:marLeft w:val="0"/>
      <w:marRight w:val="0"/>
      <w:marTop w:val="0"/>
      <w:marBottom w:val="0"/>
      <w:divBdr>
        <w:top w:val="none" w:sz="0" w:space="0" w:color="auto"/>
        <w:left w:val="none" w:sz="0" w:space="0" w:color="auto"/>
        <w:bottom w:val="none" w:sz="0" w:space="0" w:color="auto"/>
        <w:right w:val="none" w:sz="0" w:space="0" w:color="auto"/>
      </w:divBdr>
    </w:div>
    <w:div w:id="797845650">
      <w:bodyDiv w:val="1"/>
      <w:marLeft w:val="0"/>
      <w:marRight w:val="0"/>
      <w:marTop w:val="0"/>
      <w:marBottom w:val="0"/>
      <w:divBdr>
        <w:top w:val="none" w:sz="0" w:space="0" w:color="auto"/>
        <w:left w:val="none" w:sz="0" w:space="0" w:color="auto"/>
        <w:bottom w:val="none" w:sz="0" w:space="0" w:color="auto"/>
        <w:right w:val="none" w:sz="0" w:space="0" w:color="auto"/>
      </w:divBdr>
    </w:div>
    <w:div w:id="843131067">
      <w:bodyDiv w:val="1"/>
      <w:marLeft w:val="0"/>
      <w:marRight w:val="0"/>
      <w:marTop w:val="0"/>
      <w:marBottom w:val="0"/>
      <w:divBdr>
        <w:top w:val="none" w:sz="0" w:space="0" w:color="auto"/>
        <w:left w:val="none" w:sz="0" w:space="0" w:color="auto"/>
        <w:bottom w:val="none" w:sz="0" w:space="0" w:color="auto"/>
        <w:right w:val="none" w:sz="0" w:space="0" w:color="auto"/>
      </w:divBdr>
    </w:div>
    <w:div w:id="940381194">
      <w:bodyDiv w:val="1"/>
      <w:marLeft w:val="0"/>
      <w:marRight w:val="0"/>
      <w:marTop w:val="0"/>
      <w:marBottom w:val="0"/>
      <w:divBdr>
        <w:top w:val="none" w:sz="0" w:space="0" w:color="auto"/>
        <w:left w:val="none" w:sz="0" w:space="0" w:color="auto"/>
        <w:bottom w:val="none" w:sz="0" w:space="0" w:color="auto"/>
        <w:right w:val="none" w:sz="0" w:space="0" w:color="auto"/>
      </w:divBdr>
    </w:div>
    <w:div w:id="974608147">
      <w:bodyDiv w:val="1"/>
      <w:marLeft w:val="0"/>
      <w:marRight w:val="0"/>
      <w:marTop w:val="0"/>
      <w:marBottom w:val="0"/>
      <w:divBdr>
        <w:top w:val="none" w:sz="0" w:space="0" w:color="auto"/>
        <w:left w:val="none" w:sz="0" w:space="0" w:color="auto"/>
        <w:bottom w:val="none" w:sz="0" w:space="0" w:color="auto"/>
        <w:right w:val="none" w:sz="0" w:space="0" w:color="auto"/>
      </w:divBdr>
    </w:div>
    <w:div w:id="983579211">
      <w:bodyDiv w:val="1"/>
      <w:marLeft w:val="0"/>
      <w:marRight w:val="0"/>
      <w:marTop w:val="0"/>
      <w:marBottom w:val="0"/>
      <w:divBdr>
        <w:top w:val="none" w:sz="0" w:space="0" w:color="auto"/>
        <w:left w:val="none" w:sz="0" w:space="0" w:color="auto"/>
        <w:bottom w:val="none" w:sz="0" w:space="0" w:color="auto"/>
        <w:right w:val="none" w:sz="0" w:space="0" w:color="auto"/>
      </w:divBdr>
    </w:div>
    <w:div w:id="1133984850">
      <w:bodyDiv w:val="1"/>
      <w:marLeft w:val="0"/>
      <w:marRight w:val="0"/>
      <w:marTop w:val="0"/>
      <w:marBottom w:val="0"/>
      <w:divBdr>
        <w:top w:val="none" w:sz="0" w:space="0" w:color="auto"/>
        <w:left w:val="none" w:sz="0" w:space="0" w:color="auto"/>
        <w:bottom w:val="none" w:sz="0" w:space="0" w:color="auto"/>
        <w:right w:val="none" w:sz="0" w:space="0" w:color="auto"/>
      </w:divBdr>
    </w:div>
    <w:div w:id="1159690783">
      <w:bodyDiv w:val="1"/>
      <w:marLeft w:val="0"/>
      <w:marRight w:val="0"/>
      <w:marTop w:val="0"/>
      <w:marBottom w:val="0"/>
      <w:divBdr>
        <w:top w:val="none" w:sz="0" w:space="0" w:color="auto"/>
        <w:left w:val="none" w:sz="0" w:space="0" w:color="auto"/>
        <w:bottom w:val="none" w:sz="0" w:space="0" w:color="auto"/>
        <w:right w:val="none" w:sz="0" w:space="0" w:color="auto"/>
      </w:divBdr>
    </w:div>
    <w:div w:id="1175266939">
      <w:bodyDiv w:val="1"/>
      <w:marLeft w:val="0"/>
      <w:marRight w:val="0"/>
      <w:marTop w:val="0"/>
      <w:marBottom w:val="0"/>
      <w:divBdr>
        <w:top w:val="none" w:sz="0" w:space="0" w:color="auto"/>
        <w:left w:val="none" w:sz="0" w:space="0" w:color="auto"/>
        <w:bottom w:val="none" w:sz="0" w:space="0" w:color="auto"/>
        <w:right w:val="none" w:sz="0" w:space="0" w:color="auto"/>
      </w:divBdr>
    </w:div>
    <w:div w:id="1184592868">
      <w:bodyDiv w:val="1"/>
      <w:marLeft w:val="0"/>
      <w:marRight w:val="0"/>
      <w:marTop w:val="0"/>
      <w:marBottom w:val="0"/>
      <w:divBdr>
        <w:top w:val="none" w:sz="0" w:space="0" w:color="auto"/>
        <w:left w:val="none" w:sz="0" w:space="0" w:color="auto"/>
        <w:bottom w:val="none" w:sz="0" w:space="0" w:color="auto"/>
        <w:right w:val="none" w:sz="0" w:space="0" w:color="auto"/>
      </w:divBdr>
    </w:div>
    <w:div w:id="1215238484">
      <w:bodyDiv w:val="1"/>
      <w:marLeft w:val="0"/>
      <w:marRight w:val="0"/>
      <w:marTop w:val="0"/>
      <w:marBottom w:val="0"/>
      <w:divBdr>
        <w:top w:val="none" w:sz="0" w:space="0" w:color="auto"/>
        <w:left w:val="none" w:sz="0" w:space="0" w:color="auto"/>
        <w:bottom w:val="none" w:sz="0" w:space="0" w:color="auto"/>
        <w:right w:val="none" w:sz="0" w:space="0" w:color="auto"/>
      </w:divBdr>
    </w:div>
    <w:div w:id="1291787009">
      <w:bodyDiv w:val="1"/>
      <w:marLeft w:val="0"/>
      <w:marRight w:val="0"/>
      <w:marTop w:val="0"/>
      <w:marBottom w:val="0"/>
      <w:divBdr>
        <w:top w:val="none" w:sz="0" w:space="0" w:color="auto"/>
        <w:left w:val="none" w:sz="0" w:space="0" w:color="auto"/>
        <w:bottom w:val="none" w:sz="0" w:space="0" w:color="auto"/>
        <w:right w:val="none" w:sz="0" w:space="0" w:color="auto"/>
      </w:divBdr>
    </w:div>
    <w:div w:id="1293052628">
      <w:bodyDiv w:val="1"/>
      <w:marLeft w:val="0"/>
      <w:marRight w:val="0"/>
      <w:marTop w:val="0"/>
      <w:marBottom w:val="0"/>
      <w:divBdr>
        <w:top w:val="none" w:sz="0" w:space="0" w:color="auto"/>
        <w:left w:val="none" w:sz="0" w:space="0" w:color="auto"/>
        <w:bottom w:val="none" w:sz="0" w:space="0" w:color="auto"/>
        <w:right w:val="none" w:sz="0" w:space="0" w:color="auto"/>
      </w:divBdr>
    </w:div>
    <w:div w:id="1297251010">
      <w:bodyDiv w:val="1"/>
      <w:marLeft w:val="0"/>
      <w:marRight w:val="0"/>
      <w:marTop w:val="0"/>
      <w:marBottom w:val="0"/>
      <w:divBdr>
        <w:top w:val="none" w:sz="0" w:space="0" w:color="auto"/>
        <w:left w:val="none" w:sz="0" w:space="0" w:color="auto"/>
        <w:bottom w:val="none" w:sz="0" w:space="0" w:color="auto"/>
        <w:right w:val="none" w:sz="0" w:space="0" w:color="auto"/>
      </w:divBdr>
    </w:div>
    <w:div w:id="1305769705">
      <w:bodyDiv w:val="1"/>
      <w:marLeft w:val="0"/>
      <w:marRight w:val="0"/>
      <w:marTop w:val="0"/>
      <w:marBottom w:val="0"/>
      <w:divBdr>
        <w:top w:val="none" w:sz="0" w:space="0" w:color="auto"/>
        <w:left w:val="none" w:sz="0" w:space="0" w:color="auto"/>
        <w:bottom w:val="none" w:sz="0" w:space="0" w:color="auto"/>
        <w:right w:val="none" w:sz="0" w:space="0" w:color="auto"/>
      </w:divBdr>
    </w:div>
    <w:div w:id="1358502842">
      <w:bodyDiv w:val="1"/>
      <w:marLeft w:val="0"/>
      <w:marRight w:val="0"/>
      <w:marTop w:val="0"/>
      <w:marBottom w:val="0"/>
      <w:divBdr>
        <w:top w:val="none" w:sz="0" w:space="0" w:color="auto"/>
        <w:left w:val="none" w:sz="0" w:space="0" w:color="auto"/>
        <w:bottom w:val="none" w:sz="0" w:space="0" w:color="auto"/>
        <w:right w:val="none" w:sz="0" w:space="0" w:color="auto"/>
      </w:divBdr>
    </w:div>
    <w:div w:id="1373188416">
      <w:bodyDiv w:val="1"/>
      <w:marLeft w:val="0"/>
      <w:marRight w:val="0"/>
      <w:marTop w:val="0"/>
      <w:marBottom w:val="0"/>
      <w:divBdr>
        <w:top w:val="none" w:sz="0" w:space="0" w:color="auto"/>
        <w:left w:val="none" w:sz="0" w:space="0" w:color="auto"/>
        <w:bottom w:val="none" w:sz="0" w:space="0" w:color="auto"/>
        <w:right w:val="none" w:sz="0" w:space="0" w:color="auto"/>
      </w:divBdr>
    </w:div>
    <w:div w:id="1376151226">
      <w:bodyDiv w:val="1"/>
      <w:marLeft w:val="0"/>
      <w:marRight w:val="0"/>
      <w:marTop w:val="0"/>
      <w:marBottom w:val="0"/>
      <w:divBdr>
        <w:top w:val="none" w:sz="0" w:space="0" w:color="auto"/>
        <w:left w:val="none" w:sz="0" w:space="0" w:color="auto"/>
        <w:bottom w:val="none" w:sz="0" w:space="0" w:color="auto"/>
        <w:right w:val="none" w:sz="0" w:space="0" w:color="auto"/>
      </w:divBdr>
    </w:div>
    <w:div w:id="1387070373">
      <w:bodyDiv w:val="1"/>
      <w:marLeft w:val="0"/>
      <w:marRight w:val="0"/>
      <w:marTop w:val="0"/>
      <w:marBottom w:val="0"/>
      <w:divBdr>
        <w:top w:val="none" w:sz="0" w:space="0" w:color="auto"/>
        <w:left w:val="none" w:sz="0" w:space="0" w:color="auto"/>
        <w:bottom w:val="none" w:sz="0" w:space="0" w:color="auto"/>
        <w:right w:val="none" w:sz="0" w:space="0" w:color="auto"/>
      </w:divBdr>
    </w:div>
    <w:div w:id="1394889535">
      <w:bodyDiv w:val="1"/>
      <w:marLeft w:val="0"/>
      <w:marRight w:val="0"/>
      <w:marTop w:val="0"/>
      <w:marBottom w:val="0"/>
      <w:divBdr>
        <w:top w:val="none" w:sz="0" w:space="0" w:color="auto"/>
        <w:left w:val="none" w:sz="0" w:space="0" w:color="auto"/>
        <w:bottom w:val="none" w:sz="0" w:space="0" w:color="auto"/>
        <w:right w:val="none" w:sz="0" w:space="0" w:color="auto"/>
      </w:divBdr>
    </w:div>
    <w:div w:id="1447962570">
      <w:bodyDiv w:val="1"/>
      <w:marLeft w:val="0"/>
      <w:marRight w:val="0"/>
      <w:marTop w:val="0"/>
      <w:marBottom w:val="0"/>
      <w:divBdr>
        <w:top w:val="none" w:sz="0" w:space="0" w:color="auto"/>
        <w:left w:val="none" w:sz="0" w:space="0" w:color="auto"/>
        <w:bottom w:val="none" w:sz="0" w:space="0" w:color="auto"/>
        <w:right w:val="none" w:sz="0" w:space="0" w:color="auto"/>
      </w:divBdr>
    </w:div>
    <w:div w:id="1471820001">
      <w:bodyDiv w:val="1"/>
      <w:marLeft w:val="0"/>
      <w:marRight w:val="0"/>
      <w:marTop w:val="0"/>
      <w:marBottom w:val="0"/>
      <w:divBdr>
        <w:top w:val="none" w:sz="0" w:space="0" w:color="auto"/>
        <w:left w:val="none" w:sz="0" w:space="0" w:color="auto"/>
        <w:bottom w:val="none" w:sz="0" w:space="0" w:color="auto"/>
        <w:right w:val="none" w:sz="0" w:space="0" w:color="auto"/>
      </w:divBdr>
    </w:div>
    <w:div w:id="1527257496">
      <w:bodyDiv w:val="1"/>
      <w:marLeft w:val="0"/>
      <w:marRight w:val="0"/>
      <w:marTop w:val="0"/>
      <w:marBottom w:val="0"/>
      <w:divBdr>
        <w:top w:val="none" w:sz="0" w:space="0" w:color="auto"/>
        <w:left w:val="none" w:sz="0" w:space="0" w:color="auto"/>
        <w:bottom w:val="none" w:sz="0" w:space="0" w:color="auto"/>
        <w:right w:val="none" w:sz="0" w:space="0" w:color="auto"/>
      </w:divBdr>
    </w:div>
    <w:div w:id="1554803970">
      <w:bodyDiv w:val="1"/>
      <w:marLeft w:val="0"/>
      <w:marRight w:val="0"/>
      <w:marTop w:val="0"/>
      <w:marBottom w:val="0"/>
      <w:divBdr>
        <w:top w:val="none" w:sz="0" w:space="0" w:color="auto"/>
        <w:left w:val="none" w:sz="0" w:space="0" w:color="auto"/>
        <w:bottom w:val="none" w:sz="0" w:space="0" w:color="auto"/>
        <w:right w:val="none" w:sz="0" w:space="0" w:color="auto"/>
      </w:divBdr>
    </w:div>
    <w:div w:id="1697806588">
      <w:bodyDiv w:val="1"/>
      <w:marLeft w:val="0"/>
      <w:marRight w:val="0"/>
      <w:marTop w:val="0"/>
      <w:marBottom w:val="0"/>
      <w:divBdr>
        <w:top w:val="none" w:sz="0" w:space="0" w:color="auto"/>
        <w:left w:val="none" w:sz="0" w:space="0" w:color="auto"/>
        <w:bottom w:val="none" w:sz="0" w:space="0" w:color="auto"/>
        <w:right w:val="none" w:sz="0" w:space="0" w:color="auto"/>
      </w:divBdr>
    </w:div>
    <w:div w:id="1716151751">
      <w:bodyDiv w:val="1"/>
      <w:marLeft w:val="0"/>
      <w:marRight w:val="0"/>
      <w:marTop w:val="0"/>
      <w:marBottom w:val="0"/>
      <w:divBdr>
        <w:top w:val="none" w:sz="0" w:space="0" w:color="auto"/>
        <w:left w:val="none" w:sz="0" w:space="0" w:color="auto"/>
        <w:bottom w:val="none" w:sz="0" w:space="0" w:color="auto"/>
        <w:right w:val="none" w:sz="0" w:space="0" w:color="auto"/>
      </w:divBdr>
    </w:div>
    <w:div w:id="1750686820">
      <w:bodyDiv w:val="1"/>
      <w:marLeft w:val="0"/>
      <w:marRight w:val="0"/>
      <w:marTop w:val="0"/>
      <w:marBottom w:val="0"/>
      <w:divBdr>
        <w:top w:val="none" w:sz="0" w:space="0" w:color="auto"/>
        <w:left w:val="none" w:sz="0" w:space="0" w:color="auto"/>
        <w:bottom w:val="none" w:sz="0" w:space="0" w:color="auto"/>
        <w:right w:val="none" w:sz="0" w:space="0" w:color="auto"/>
      </w:divBdr>
    </w:div>
    <w:div w:id="1794637993">
      <w:bodyDiv w:val="1"/>
      <w:marLeft w:val="0"/>
      <w:marRight w:val="0"/>
      <w:marTop w:val="0"/>
      <w:marBottom w:val="0"/>
      <w:divBdr>
        <w:top w:val="none" w:sz="0" w:space="0" w:color="auto"/>
        <w:left w:val="none" w:sz="0" w:space="0" w:color="auto"/>
        <w:bottom w:val="none" w:sz="0" w:space="0" w:color="auto"/>
        <w:right w:val="none" w:sz="0" w:space="0" w:color="auto"/>
      </w:divBdr>
    </w:div>
    <w:div w:id="1840804605">
      <w:bodyDiv w:val="1"/>
      <w:marLeft w:val="0"/>
      <w:marRight w:val="0"/>
      <w:marTop w:val="0"/>
      <w:marBottom w:val="0"/>
      <w:divBdr>
        <w:top w:val="none" w:sz="0" w:space="0" w:color="auto"/>
        <w:left w:val="none" w:sz="0" w:space="0" w:color="auto"/>
        <w:bottom w:val="none" w:sz="0" w:space="0" w:color="auto"/>
        <w:right w:val="none" w:sz="0" w:space="0" w:color="auto"/>
      </w:divBdr>
    </w:div>
    <w:div w:id="1902010910">
      <w:bodyDiv w:val="1"/>
      <w:marLeft w:val="0"/>
      <w:marRight w:val="0"/>
      <w:marTop w:val="0"/>
      <w:marBottom w:val="0"/>
      <w:divBdr>
        <w:top w:val="none" w:sz="0" w:space="0" w:color="auto"/>
        <w:left w:val="none" w:sz="0" w:space="0" w:color="auto"/>
        <w:bottom w:val="none" w:sz="0" w:space="0" w:color="auto"/>
        <w:right w:val="none" w:sz="0" w:space="0" w:color="auto"/>
      </w:divBdr>
    </w:div>
    <w:div w:id="2051149110">
      <w:bodyDiv w:val="1"/>
      <w:marLeft w:val="0"/>
      <w:marRight w:val="0"/>
      <w:marTop w:val="0"/>
      <w:marBottom w:val="0"/>
      <w:divBdr>
        <w:top w:val="none" w:sz="0" w:space="0" w:color="auto"/>
        <w:left w:val="none" w:sz="0" w:space="0" w:color="auto"/>
        <w:bottom w:val="none" w:sz="0" w:space="0" w:color="auto"/>
        <w:right w:val="none" w:sz="0" w:space="0" w:color="auto"/>
      </w:divBdr>
    </w:div>
    <w:div w:id="2053262646">
      <w:bodyDiv w:val="1"/>
      <w:marLeft w:val="0"/>
      <w:marRight w:val="0"/>
      <w:marTop w:val="0"/>
      <w:marBottom w:val="0"/>
      <w:divBdr>
        <w:top w:val="none" w:sz="0" w:space="0" w:color="auto"/>
        <w:left w:val="none" w:sz="0" w:space="0" w:color="auto"/>
        <w:bottom w:val="none" w:sz="0" w:space="0" w:color="auto"/>
        <w:right w:val="none" w:sz="0" w:space="0" w:color="auto"/>
      </w:divBdr>
    </w:div>
    <w:div w:id="2060737120">
      <w:bodyDiv w:val="1"/>
      <w:marLeft w:val="0"/>
      <w:marRight w:val="0"/>
      <w:marTop w:val="0"/>
      <w:marBottom w:val="0"/>
      <w:divBdr>
        <w:top w:val="none" w:sz="0" w:space="0" w:color="auto"/>
        <w:left w:val="none" w:sz="0" w:space="0" w:color="auto"/>
        <w:bottom w:val="none" w:sz="0" w:space="0" w:color="auto"/>
        <w:right w:val="none" w:sz="0" w:space="0" w:color="auto"/>
      </w:divBdr>
    </w:div>
    <w:div w:id="2095082837">
      <w:bodyDiv w:val="1"/>
      <w:marLeft w:val="0"/>
      <w:marRight w:val="0"/>
      <w:marTop w:val="0"/>
      <w:marBottom w:val="0"/>
      <w:divBdr>
        <w:top w:val="none" w:sz="0" w:space="0" w:color="auto"/>
        <w:left w:val="none" w:sz="0" w:space="0" w:color="auto"/>
        <w:bottom w:val="none" w:sz="0" w:space="0" w:color="auto"/>
        <w:right w:val="none" w:sz="0" w:space="0" w:color="auto"/>
      </w:divBdr>
    </w:div>
    <w:div w:id="2111777353">
      <w:bodyDiv w:val="1"/>
      <w:marLeft w:val="0"/>
      <w:marRight w:val="0"/>
      <w:marTop w:val="0"/>
      <w:marBottom w:val="0"/>
      <w:divBdr>
        <w:top w:val="none" w:sz="0" w:space="0" w:color="auto"/>
        <w:left w:val="none" w:sz="0" w:space="0" w:color="auto"/>
        <w:bottom w:val="none" w:sz="0" w:space="0" w:color="auto"/>
        <w:right w:val="none" w:sz="0" w:space="0" w:color="auto"/>
      </w:divBdr>
    </w:div>
    <w:div w:id="2137680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e.uk/app/major-investigation-and-public-protection/managing-sexual-offenders-and-violent-offenders/multi-agency-public-protection-arrangements-mappa?highlight=bronze%20log" TargetMode="External"/><Relationship Id="rId18" Type="http://schemas.openxmlformats.org/officeDocument/2006/relationships/hyperlink" Target="https://www.gov.uk/government/publications/working-together-to-safeguard-children--2" TargetMode="External"/><Relationship Id="rId26" Type="http://schemas.openxmlformats.org/officeDocument/2006/relationships/hyperlink" Target="https://schoolbeat.cymru/en/about/" TargetMode="External"/><Relationship Id="rId39" Type="http://schemas.openxmlformats.org/officeDocument/2006/relationships/hyperlink" Target="https://www.nationalcrimeagency.gov.uk/what-we-do/crime-threats/drug-trafficking/county-lines" TargetMode="External"/><Relationship Id="rId21" Type="http://schemas.openxmlformats.org/officeDocument/2006/relationships/hyperlink" Target="https://www.ethnicity-facts-figures.service.gov.uk/crime-justice-and-the-law/crime-and-reoffending/proven-reoffending/latest#:~:text=38.4%25%20of%20young%20offenders%20reoffended%2C%20compared%20with%2028.5%25" TargetMode="External"/><Relationship Id="rId34" Type="http://schemas.openxmlformats.org/officeDocument/2006/relationships/hyperlink" Target="https://www.lawinsider.com/dictionary/vulnerable-child" TargetMode="External"/><Relationship Id="rId42" Type="http://schemas.openxmlformats.org/officeDocument/2006/relationships/hyperlink" Target="https://www.theguardian.com/politics/1999/apr/14/justice.race" TargetMode="External"/><Relationship Id="rId47" Type="http://schemas.openxmlformats.org/officeDocument/2006/relationships/hyperlink" Target="https://www.south-wales.police.uk/SysSiteAssets/media/downloads/south-wales/about-us/policies-and-procedures/english/adults-at-risk---english.pdf" TargetMode="External"/><Relationship Id="rId50" Type="http://schemas.openxmlformats.org/officeDocument/2006/relationships/hyperlink" Target="https://www.south-wales.police.uk/police-forces/south-wales-police/areas/careers/careers/working-towards-a-representative-workforce/" TargetMode="External"/><Relationship Id="rId55" Type="http://schemas.openxmlformats.org/officeDocument/2006/relationships/hyperlink" Target="https://www.russellwebster.com/mappa-marac-iom-effective/" TargetMode="External"/><Relationship Id="rId7" Type="http://schemas.openxmlformats.org/officeDocument/2006/relationships/hyperlink" Target="https://www.xperthr.co.uk/commentary-and-insights/police-sector-attracting-recruits-from-different-bame-groups/165571/" TargetMode="External"/><Relationship Id="rId2" Type="http://schemas.openxmlformats.org/officeDocument/2006/relationships/styles" Target="styles.xml"/><Relationship Id="rId16" Type="http://schemas.openxmlformats.org/officeDocument/2006/relationships/hyperlink" Target="https://www.crimeandinvestigation.co.uk/article/the-murder-of-stephen-lawrence" TargetMode="External"/><Relationship Id="rId29" Type="http://schemas.openxmlformats.org/officeDocument/2006/relationships/hyperlink" Target="https://assets.publishing.service.gov.uk/government/uploads/system/uploads/attachment_data/file/905169/police-workforce-mar20-hosb2020.pdf" TargetMode="External"/><Relationship Id="rId11" Type="http://schemas.openxmlformats.org/officeDocument/2006/relationships/hyperlink" Target="https://library.college.police.uk/docs/appref/C909E0418-First-Responders-Brief.pdf" TargetMode="External"/><Relationship Id="rId24" Type="http://schemas.openxmlformats.org/officeDocument/2006/relationships/hyperlink" Target="https://www.gov.uk/government/publications/county-lines-exploitation-applying-all-our-health/county-lines-exploitation-applying-all-our-health" TargetMode="External"/><Relationship Id="rId32" Type="http://schemas.openxmlformats.org/officeDocument/2006/relationships/hyperlink" Target="https://www.crimeandjustice.org.uk/resources/20-years-after-macpherson-what-has-changed" TargetMode="External"/><Relationship Id="rId37" Type="http://schemas.openxmlformats.org/officeDocument/2006/relationships/hyperlink" Target="https://www.gov.uk/government/statistics/proven-reoffending-statistics-april-to-june-2020/proven-reoffending-statistics-april-to-june-2020" TargetMode="External"/><Relationship Id="rId40" Type="http://schemas.openxmlformats.org/officeDocument/2006/relationships/hyperlink" Target="https://www.cntw.nhs.uk/content/uploads/2016/08/NTWC25-App03-Offences-SpecSched15-CJA03-V03-Iss1-Jan17.pdf" TargetMode="External"/><Relationship Id="rId45" Type="http://schemas.openxmlformats.org/officeDocument/2006/relationships/hyperlink" Target="https://www.russellwebster.com/mappa-marac-iom-effective/" TargetMode="External"/><Relationship Id="rId53" Type="http://schemas.openxmlformats.org/officeDocument/2006/relationships/hyperlink" Target="https://revisesociology.com/2021/05/26/how-successful-are-early-interventions-in-reducing-violent-crime/" TargetMode="External"/><Relationship Id="rId5" Type="http://schemas.openxmlformats.org/officeDocument/2006/relationships/footnotes" Target="footnotes.xml"/><Relationship Id="rId19" Type="http://schemas.openxmlformats.org/officeDocument/2006/relationships/hyperlink" Target="https://www.eif.org.uk/resource/what-is-early-intervention" TargetMode="External"/><Relationship Id="rId4" Type="http://schemas.openxmlformats.org/officeDocument/2006/relationships/webSettings" Target="webSettings.xml"/><Relationship Id="rId9" Type="http://schemas.openxmlformats.org/officeDocument/2006/relationships/hyperlink" Target="https://www.cdc.gov/vitalsigns/aces/index.html" TargetMode="External"/><Relationship Id="rId14" Type="http://schemas.openxmlformats.org/officeDocument/2006/relationships/hyperlink" Target="https://www.college.police.uk/app/major-investigation-and-public-protection/managing-sexual-offenders-and-violent-offenders/multi-agency-public-protection-arrangements-mappa?highlight=bronze%20log" TargetMode="External"/><Relationship Id="rId22" Type="http://schemas.openxmlformats.org/officeDocument/2006/relationships/hyperlink" Target="https://www.gov.uk/government/publications/county-lines-exploitation" TargetMode="External"/><Relationship Id="rId27" Type="http://schemas.openxmlformats.org/officeDocument/2006/relationships/hyperlink" Target="https://www.gov.uk/government/collections/county-lines-criminal-exploitation-of-children-and-vulnerable-adults" TargetMode="External"/><Relationship Id="rId30" Type="http://schemas.openxmlformats.org/officeDocument/2006/relationships/hyperlink" Target="https://www.gov.uk/government/publications/covert-human-intelligence-sources-draft-code-of-practice/covert-human-intelligence-sources-bill-factsheet-accessible-version" TargetMode="External"/><Relationship Id="rId35" Type="http://schemas.openxmlformats.org/officeDocument/2006/relationships/hyperlink" Target="https://cascadewales.org/wp-content/uploads/sites/3/2020/11/A-systematic-map-and-synthesis-review-of-Child-Criminal-Exploitation-October-2019-1.pdf" TargetMode="External"/><Relationship Id="rId43" Type="http://schemas.openxmlformats.org/officeDocument/2006/relationships/hyperlink" Target="https://phw.nhs.wales/files/aces/infographic-aces-and-their-impact-on-health-harming-behaviours-in-the-welsh-adult-population/" TargetMode="External"/><Relationship Id="rId48" Type="http://schemas.openxmlformats.org/officeDocument/2006/relationships/hyperlink" Target="https://www.south-wales.police.uk/news/south-wales/news/2021/may/county-lines-intensification-week--success-for-southern-welsh-police-forces/" TargetMode="External"/><Relationship Id="rId56" Type="http://schemas.openxmlformats.org/officeDocument/2006/relationships/fontTable" Target="fontTable.xml"/><Relationship Id="rId8" Type="http://schemas.openxmlformats.org/officeDocument/2006/relationships/hyperlink" Target="https://assets.publishing.service.gov.uk/government/uploads/system/uploads/attachment_data/file/407139/reoffending-analysis-of-mappa-eligible-offenders.pdf" TargetMode="External"/><Relationship Id="rId51" Type="http://schemas.openxmlformats.org/officeDocument/2006/relationships/hyperlink" Target="https://www.ojp.gov/ncjrs/virtual-library/abstracts/racism-awareness-training-police-report-pilot-study-home-office" TargetMode="External"/><Relationship Id="rId3" Type="http://schemas.openxmlformats.org/officeDocument/2006/relationships/settings" Target="settings.xml"/><Relationship Id="rId12" Type="http://schemas.openxmlformats.org/officeDocument/2006/relationships/hyperlink" Target="https://assets.college.police.uk/s3fs-public/2021-02/code_of_ethics.pdf" TargetMode="External"/><Relationship Id="rId17" Type="http://schemas.openxmlformats.org/officeDocument/2006/relationships/hyperlink" Target="https://crimerate.co.uk/wales#:~:text=The%20overall%20crime%20rate%20in%20Wales%20in%202021" TargetMode="External"/><Relationship Id="rId25" Type="http://schemas.openxmlformats.org/officeDocument/2006/relationships/hyperlink" Target="https://www.police-foundation.org.uk/2013/04/policing-and-diversity/" TargetMode="External"/><Relationship Id="rId33" Type="http://schemas.openxmlformats.org/officeDocument/2006/relationships/hyperlink" Target="https://www.justice-ni.gov.uk/topics/policing-and-community-safety/organised-crime" TargetMode="External"/><Relationship Id="rId38" Type="http://schemas.openxmlformats.org/officeDocument/2006/relationships/hyperlink" Target="https://www.nationalcrimeagency.gov.uk/what-we-do/crime-threats/drug-trafficking/county-lines" TargetMode="External"/><Relationship Id="rId46" Type="http://schemas.openxmlformats.org/officeDocument/2006/relationships/hyperlink" Target="https://www.bbc.co.uk/news/uk-47161480" TargetMode="External"/><Relationship Id="rId20" Type="http://schemas.openxmlformats.org/officeDocument/2006/relationships/hyperlink" Target="https://www.ons.gov.uk/peoplepopulationandcommunity/crimeandjustice/articles/sexualoffendingvictimisationandthepaththroughthecriminaljusticesystem/2018-12-13" TargetMode="External"/><Relationship Id="rId41" Type="http://schemas.openxmlformats.org/officeDocument/2006/relationships/hyperlink" Target="https://www.police1.com/2020-year-review/articles/2020-in-review-the-year-in-5-minutes-GnBTL42WcYxl6q7m/" TargetMode="External"/><Relationship Id="rId54" Type="http://schemas.openxmlformats.org/officeDocument/2006/relationships/hyperlink" Target="https://www.south-wales.police.uk/news/south-wales/news/2021/may/county-lines-intensification-week--success-for-southern-welsh-police-forces/"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commissioner.south-wales.police.uk/en/news/south-wales-police-youth-trust-and-cardiff-metropolitan-university-launch-new-early-intervention-sport-scheme/" TargetMode="External"/><Relationship Id="rId23" Type="http://schemas.openxmlformats.org/officeDocument/2006/relationships/hyperlink" Target="https://www.ethnicity-facts-figures.service.gov.uk/crime-justice-and-the-law/policing/confidence-in-the-local-police/latest" TargetMode="External"/><Relationship Id="rId28" Type="http://schemas.openxmlformats.org/officeDocument/2006/relationships/hyperlink" Target="https://www.gov.uk/government/publications/criminal-exploitation-of-children-and-vulnerable-adults-county-lines/criminal-exploitation-of-children-and-vulnerable-adults-county-lines" TargetMode="External"/><Relationship Id="rId36" Type="http://schemas.openxmlformats.org/officeDocument/2006/relationships/hyperlink" Target="https://www.southwalescommissioner.org.uk/en/news/educational-film-tackles-county-lines-gang-exploitation-and-violence/#:~:text=Alun%20Michael%2C%20South%20Wales%20Police%20and%20Crime%20Commissioner%2C" TargetMode="External"/><Relationship Id="rId49" Type="http://schemas.openxmlformats.org/officeDocument/2006/relationships/hyperlink" Target="https://www.south-wales.police.uk/advice/advice-and-information/rsa/rape-and-sexual-assault/what-happens-after-you-report-rape-or-sexual-assault/" TargetMode="External"/><Relationship Id="rId57" Type="http://schemas.openxmlformats.org/officeDocument/2006/relationships/theme" Target="theme/theme1.xml"/><Relationship Id="rId10" Type="http://schemas.openxmlformats.org/officeDocument/2006/relationships/hyperlink" Target="https://www.college.police.uk/app/engagement-and-communication/engagement" TargetMode="External"/><Relationship Id="rId31" Type="http://schemas.openxmlformats.org/officeDocument/2006/relationships/hyperlink" Target="https://www.ethnicity-facts-figures.service.gov.uk/workforce-and-business/workforce-diversity/police-workforce/latest" TargetMode="External"/><Relationship Id="rId44" Type="http://schemas.openxmlformats.org/officeDocument/2006/relationships/hyperlink" Target="https://www.xperthr.co.uk/commentary-and-insights/police-sector-attracting-recruits-from-different-bame-groups/165571/" TargetMode="External"/><Relationship Id="rId52" Type="http://schemas.openxmlformats.org/officeDocument/2006/relationships/hyperlink" Target="https://www.theweek.co.uk/99917/up-to-27000-uk-children-in-gang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19</Pages>
  <Words>7173</Words>
  <Characters>40890</Characters>
  <Application>Microsoft Office Word</Application>
  <DocSecurity>0</DocSecurity>
  <Lines>340</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Waterfield</dc:creator>
  <cp:keywords/>
  <dc:description/>
  <cp:lastModifiedBy>Waterfield,Steven swp6990</cp:lastModifiedBy>
  <cp:revision>3</cp:revision>
  <dcterms:created xsi:type="dcterms:W3CDTF">2022-12-07T20:54:00Z</dcterms:created>
  <dcterms:modified xsi:type="dcterms:W3CDTF">2022-12-07T20:58:00Z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2022-08-25T12:26:12Z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8410ef7f-4112-411e-9e61-93d9b979d66e</vt:lpwstr>
  </property>
  <property fmtid="{D5CDD505-2E9C-101B-9397-08002B2CF9AE}" pid="8" name="MSIP_Label_66cf8fe5-b7b7-4df7-b38d-1c61ac2f6639_ContentBits">
    <vt:lpwstr>0</vt:lpwstr>
  </property>
</Properties>
</file>