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2538682" w14:textId="77777777" w:rsidR="00B152DF" w:rsidRDefault="00B152DF"/>
    <w:p w14:paraId="295BDA28" w14:textId="77777777" w:rsidR="00230935" w:rsidRDefault="00230935" w:rsidP="00230935">
      <w:pPr>
        <w:spacing w:after="0"/>
        <w:jc w:val="both"/>
        <w:rPr>
          <w:rFonts w:ascii="Arial" w:hAnsi="Arial" w:cs="Arial"/>
          <w:sz w:val="40"/>
          <w:szCs w:val="40"/>
          <w:lang w:val="en-US"/>
        </w:rPr>
      </w:pPr>
    </w:p>
    <w:p w14:paraId="43CCFB76" w14:textId="77777777" w:rsidR="00230935" w:rsidRDefault="00230935" w:rsidP="00230935">
      <w:pPr>
        <w:spacing w:after="0"/>
        <w:jc w:val="both"/>
        <w:rPr>
          <w:rFonts w:ascii="Arial" w:hAnsi="Arial" w:cs="Arial"/>
          <w:sz w:val="40"/>
          <w:szCs w:val="40"/>
          <w:lang w:val="en-US"/>
        </w:rPr>
      </w:pPr>
    </w:p>
    <w:p w14:paraId="29D7A9EC" w14:textId="77777777" w:rsidR="0005771F" w:rsidRPr="00230935" w:rsidRDefault="0005771F" w:rsidP="00230935">
      <w:pPr>
        <w:spacing w:after="0"/>
        <w:jc w:val="both"/>
        <w:rPr>
          <w:rFonts w:ascii="Arial" w:hAnsi="Arial" w:cs="Arial"/>
          <w:sz w:val="40"/>
          <w:szCs w:val="40"/>
          <w:lang w:val="en-US"/>
        </w:rPr>
      </w:pPr>
      <w:r w:rsidRPr="00230935">
        <w:rPr>
          <w:rFonts w:ascii="Arial" w:hAnsi="Arial" w:cs="Arial"/>
          <w:sz w:val="40"/>
          <w:szCs w:val="40"/>
          <w:lang w:val="en-US"/>
        </w:rPr>
        <w:t>Module Title:</w:t>
      </w:r>
      <w:r w:rsidR="0035328C" w:rsidRPr="00230935">
        <w:rPr>
          <w:rFonts w:ascii="Arial" w:hAnsi="Arial" w:cs="Arial"/>
          <w:sz w:val="40"/>
          <w:szCs w:val="40"/>
          <w:lang w:val="en-US"/>
        </w:rPr>
        <w:t xml:space="preserve"> </w:t>
      </w:r>
      <w:r w:rsidRPr="00230935">
        <w:rPr>
          <w:rFonts w:ascii="Arial" w:hAnsi="Arial" w:cs="Arial"/>
          <w:sz w:val="40"/>
          <w:szCs w:val="40"/>
          <w:lang w:val="en-US"/>
        </w:rPr>
        <w:t>Problem Solving and Decision Making</w:t>
      </w:r>
    </w:p>
    <w:p w14:paraId="519E8439" w14:textId="77777777" w:rsidR="0005771F" w:rsidRPr="0035328C" w:rsidRDefault="0005771F" w:rsidP="0005771F">
      <w:pPr>
        <w:spacing w:line="276" w:lineRule="auto"/>
        <w:jc w:val="both"/>
        <w:rPr>
          <w:rFonts w:ascii="Arial" w:hAnsi="Arial" w:cs="Arial"/>
          <w:sz w:val="48"/>
          <w:szCs w:val="48"/>
          <w:lang w:val="en-US"/>
        </w:rPr>
      </w:pPr>
    </w:p>
    <w:p w14:paraId="49434F1B" w14:textId="77777777" w:rsidR="00230935" w:rsidRDefault="0005771F" w:rsidP="00230935">
      <w:pPr>
        <w:spacing w:after="0" w:line="276" w:lineRule="auto"/>
        <w:jc w:val="both"/>
        <w:rPr>
          <w:rFonts w:ascii="Arial" w:hAnsi="Arial" w:cs="Arial"/>
          <w:sz w:val="40"/>
          <w:szCs w:val="40"/>
          <w:lang w:val="en-US"/>
        </w:rPr>
      </w:pPr>
      <w:r w:rsidRPr="00230935">
        <w:rPr>
          <w:rFonts w:ascii="Arial" w:hAnsi="Arial" w:cs="Arial"/>
          <w:sz w:val="40"/>
          <w:szCs w:val="40"/>
          <w:lang w:val="en-US"/>
        </w:rPr>
        <w:t>Module Code:</w:t>
      </w:r>
      <w:r w:rsidR="0035328C" w:rsidRPr="00230935">
        <w:rPr>
          <w:rFonts w:ascii="Arial" w:hAnsi="Arial" w:cs="Arial"/>
          <w:sz w:val="40"/>
          <w:szCs w:val="40"/>
          <w:lang w:val="en-US"/>
        </w:rPr>
        <w:t xml:space="preserve"> </w:t>
      </w:r>
      <w:r w:rsidRPr="00230935">
        <w:rPr>
          <w:rFonts w:ascii="Arial" w:hAnsi="Arial" w:cs="Arial"/>
          <w:sz w:val="40"/>
          <w:szCs w:val="40"/>
          <w:lang w:val="en-US"/>
        </w:rPr>
        <w:t xml:space="preserve">LCLM 4004 </w:t>
      </w:r>
    </w:p>
    <w:p w14:paraId="363E94D4" w14:textId="77777777" w:rsidR="00230935" w:rsidRPr="00230935" w:rsidRDefault="00230935" w:rsidP="00230935">
      <w:pPr>
        <w:spacing w:after="0" w:line="276" w:lineRule="auto"/>
        <w:jc w:val="both"/>
        <w:rPr>
          <w:rFonts w:ascii="Arial" w:hAnsi="Arial" w:cs="Arial"/>
          <w:sz w:val="48"/>
          <w:szCs w:val="48"/>
          <w:lang w:val="en-US"/>
        </w:rPr>
      </w:pPr>
    </w:p>
    <w:p w14:paraId="19E05093" w14:textId="77777777" w:rsidR="0005771F" w:rsidRPr="00230935" w:rsidRDefault="00230935" w:rsidP="00230935">
      <w:pPr>
        <w:spacing w:after="0" w:line="276" w:lineRule="auto"/>
        <w:jc w:val="both"/>
        <w:rPr>
          <w:rFonts w:ascii="Arial" w:hAnsi="Arial" w:cs="Arial"/>
          <w:sz w:val="40"/>
          <w:szCs w:val="40"/>
          <w:lang w:val="en-US"/>
        </w:rPr>
      </w:pPr>
      <w:r>
        <w:rPr>
          <w:rFonts w:ascii="Arial" w:hAnsi="Arial" w:cs="Arial"/>
          <w:sz w:val="40"/>
          <w:szCs w:val="40"/>
          <w:lang w:val="en-US"/>
        </w:rPr>
        <w:t xml:space="preserve">Assessment: </w:t>
      </w:r>
      <w:r w:rsidR="0005771F" w:rsidRPr="00230935">
        <w:rPr>
          <w:rFonts w:ascii="Arial" w:hAnsi="Arial" w:cs="Arial"/>
          <w:sz w:val="40"/>
          <w:szCs w:val="40"/>
          <w:lang w:val="en-US"/>
        </w:rPr>
        <w:t>C</w:t>
      </w:r>
      <w:r w:rsidR="0035328C" w:rsidRPr="00230935">
        <w:rPr>
          <w:rFonts w:ascii="Arial" w:hAnsi="Arial" w:cs="Arial"/>
          <w:sz w:val="40"/>
          <w:szCs w:val="40"/>
          <w:lang w:val="en-US"/>
        </w:rPr>
        <w:t xml:space="preserve">omponent </w:t>
      </w:r>
      <w:r w:rsidR="0005771F" w:rsidRPr="00230935">
        <w:rPr>
          <w:rFonts w:ascii="Arial" w:hAnsi="Arial" w:cs="Arial"/>
          <w:sz w:val="40"/>
          <w:szCs w:val="40"/>
          <w:lang w:val="en-US"/>
        </w:rPr>
        <w:t>2</w:t>
      </w:r>
      <w:r w:rsidR="0035328C" w:rsidRPr="00230935">
        <w:rPr>
          <w:rFonts w:ascii="Arial" w:hAnsi="Arial" w:cs="Arial"/>
          <w:sz w:val="40"/>
          <w:szCs w:val="40"/>
          <w:lang w:val="en-US"/>
        </w:rPr>
        <w:t xml:space="preserve"> </w:t>
      </w:r>
      <w:r w:rsidR="000B4057">
        <w:rPr>
          <w:rFonts w:ascii="Arial" w:hAnsi="Arial" w:cs="Arial"/>
          <w:sz w:val="40"/>
          <w:szCs w:val="40"/>
          <w:lang w:val="en-US"/>
        </w:rPr>
        <w:t>Report</w:t>
      </w:r>
      <w:r w:rsidR="00B031CA">
        <w:rPr>
          <w:rFonts w:ascii="Arial" w:hAnsi="Arial" w:cs="Arial"/>
          <w:sz w:val="40"/>
          <w:szCs w:val="40"/>
          <w:lang w:val="en-US"/>
        </w:rPr>
        <w:t xml:space="preserve"> – Basil’s Bakery</w:t>
      </w:r>
    </w:p>
    <w:p w14:paraId="4D7FDCC9" w14:textId="77777777" w:rsidR="0005771F" w:rsidRPr="0035328C" w:rsidRDefault="0005771F" w:rsidP="0005771F">
      <w:pPr>
        <w:spacing w:line="276" w:lineRule="auto"/>
        <w:jc w:val="both"/>
        <w:rPr>
          <w:rFonts w:ascii="Arial" w:hAnsi="Arial" w:cs="Arial"/>
          <w:sz w:val="48"/>
          <w:szCs w:val="48"/>
          <w:lang w:val="en-US"/>
        </w:rPr>
      </w:pPr>
    </w:p>
    <w:p w14:paraId="3D45EC80" w14:textId="40A0C0AE" w:rsidR="0005771F" w:rsidRPr="00230935" w:rsidRDefault="0005771F" w:rsidP="0005771F">
      <w:pPr>
        <w:spacing w:line="276" w:lineRule="auto"/>
        <w:jc w:val="both"/>
        <w:rPr>
          <w:rFonts w:ascii="Arial" w:hAnsi="Arial" w:cs="Arial"/>
          <w:sz w:val="40"/>
          <w:szCs w:val="40"/>
          <w:lang w:val="en-US"/>
        </w:rPr>
      </w:pPr>
      <w:r w:rsidRPr="00230935">
        <w:rPr>
          <w:rFonts w:ascii="Arial" w:hAnsi="Arial" w:cs="Arial"/>
          <w:sz w:val="40"/>
          <w:szCs w:val="40"/>
          <w:lang w:val="en-US"/>
        </w:rPr>
        <w:t>Student Name:</w:t>
      </w:r>
      <w:r w:rsidR="005945D2">
        <w:rPr>
          <w:rFonts w:ascii="Arial" w:hAnsi="Arial" w:cs="Arial"/>
          <w:sz w:val="40"/>
          <w:szCs w:val="40"/>
          <w:lang w:val="en-US"/>
        </w:rPr>
        <w:t xml:space="preserve"> REECE DANIEL ANYATA</w:t>
      </w:r>
    </w:p>
    <w:p w14:paraId="3E8ED067" w14:textId="77777777" w:rsidR="0005771F" w:rsidRPr="0035328C" w:rsidRDefault="0005771F" w:rsidP="0005771F">
      <w:pPr>
        <w:spacing w:line="276" w:lineRule="auto"/>
        <w:jc w:val="both"/>
        <w:rPr>
          <w:rFonts w:ascii="Arial" w:hAnsi="Arial" w:cs="Arial"/>
          <w:sz w:val="48"/>
          <w:szCs w:val="48"/>
          <w:lang w:val="en-US"/>
        </w:rPr>
      </w:pPr>
    </w:p>
    <w:p w14:paraId="07DDDA76" w14:textId="53D6776F" w:rsidR="0005771F" w:rsidRPr="00230935" w:rsidRDefault="0005771F" w:rsidP="0005771F">
      <w:pPr>
        <w:spacing w:line="276" w:lineRule="auto"/>
        <w:jc w:val="both"/>
        <w:rPr>
          <w:rFonts w:ascii="Arial" w:hAnsi="Arial" w:cs="Arial"/>
          <w:sz w:val="40"/>
          <w:szCs w:val="40"/>
          <w:lang w:val="en-US"/>
        </w:rPr>
      </w:pPr>
      <w:r w:rsidRPr="00230935">
        <w:rPr>
          <w:rFonts w:ascii="Arial" w:hAnsi="Arial" w:cs="Arial"/>
          <w:sz w:val="40"/>
          <w:szCs w:val="40"/>
          <w:lang w:val="en-US"/>
        </w:rPr>
        <w:t>Student Number:</w:t>
      </w:r>
      <w:r w:rsidR="0035328C" w:rsidRPr="00230935">
        <w:rPr>
          <w:rFonts w:ascii="Arial" w:hAnsi="Arial" w:cs="Arial"/>
          <w:sz w:val="40"/>
          <w:szCs w:val="40"/>
          <w:lang w:val="en-US"/>
        </w:rPr>
        <w:t xml:space="preserve"> </w:t>
      </w:r>
      <w:r w:rsidR="002B1AE8">
        <w:rPr>
          <w:rFonts w:ascii="Arial" w:hAnsi="Arial" w:cs="Arial"/>
          <w:sz w:val="40"/>
          <w:szCs w:val="40"/>
          <w:lang w:val="en-US"/>
        </w:rPr>
        <w:t>2441537</w:t>
      </w:r>
    </w:p>
    <w:p w14:paraId="65128894" w14:textId="77777777" w:rsidR="0005771F" w:rsidRPr="0035328C" w:rsidRDefault="0005771F" w:rsidP="0005771F">
      <w:pPr>
        <w:spacing w:line="276" w:lineRule="auto"/>
        <w:jc w:val="both"/>
        <w:rPr>
          <w:rFonts w:ascii="Arial" w:hAnsi="Arial" w:cs="Arial"/>
          <w:sz w:val="48"/>
          <w:szCs w:val="48"/>
          <w:lang w:val="en-US"/>
        </w:rPr>
      </w:pPr>
    </w:p>
    <w:p w14:paraId="130E79F3" w14:textId="227A53D5" w:rsidR="0005771F" w:rsidRPr="00230935" w:rsidRDefault="0005771F" w:rsidP="0005771F">
      <w:pPr>
        <w:spacing w:line="276" w:lineRule="auto"/>
        <w:jc w:val="both"/>
        <w:rPr>
          <w:rFonts w:ascii="Arial" w:hAnsi="Arial" w:cs="Arial"/>
          <w:color w:val="1D2125"/>
          <w:sz w:val="40"/>
          <w:szCs w:val="40"/>
          <w:shd w:val="clear" w:color="auto" w:fill="FFFFFF"/>
        </w:rPr>
      </w:pPr>
      <w:r w:rsidRPr="00230935">
        <w:rPr>
          <w:rFonts w:ascii="Arial" w:hAnsi="Arial" w:cs="Arial"/>
          <w:sz w:val="40"/>
          <w:szCs w:val="40"/>
          <w:lang w:val="en-US"/>
        </w:rPr>
        <w:t>Lecturer’s Name:</w:t>
      </w:r>
      <w:r w:rsidR="0035328C" w:rsidRPr="00230935">
        <w:rPr>
          <w:rFonts w:ascii="Arial" w:hAnsi="Arial" w:cs="Arial"/>
          <w:sz w:val="40"/>
          <w:szCs w:val="40"/>
          <w:lang w:val="en-US"/>
        </w:rPr>
        <w:t xml:space="preserve"> </w:t>
      </w:r>
      <w:r w:rsidR="007A3047">
        <w:rPr>
          <w:rFonts w:ascii="Arial" w:hAnsi="Arial" w:cs="Arial"/>
          <w:color w:val="1D2125"/>
          <w:sz w:val="40"/>
          <w:szCs w:val="40"/>
          <w:shd w:val="clear" w:color="auto" w:fill="FFFFFF"/>
        </w:rPr>
        <w:t xml:space="preserve">Anita </w:t>
      </w:r>
    </w:p>
    <w:p w14:paraId="2D690D23" w14:textId="77777777" w:rsidR="00394A9D" w:rsidRDefault="00394A9D" w:rsidP="0005771F">
      <w:pPr>
        <w:spacing w:line="276" w:lineRule="auto"/>
        <w:jc w:val="both"/>
        <w:rPr>
          <w:rFonts w:ascii="Arial" w:hAnsi="Arial" w:cs="Arial"/>
          <w:color w:val="1D2125"/>
          <w:sz w:val="48"/>
          <w:szCs w:val="48"/>
          <w:shd w:val="clear" w:color="auto" w:fill="FFFFFF"/>
        </w:rPr>
      </w:pPr>
    </w:p>
    <w:p w14:paraId="3229B17C" w14:textId="77777777" w:rsidR="00394A9D" w:rsidRDefault="00394A9D" w:rsidP="0005771F">
      <w:pPr>
        <w:spacing w:line="276" w:lineRule="auto"/>
        <w:jc w:val="both"/>
        <w:rPr>
          <w:rFonts w:ascii="Arial" w:hAnsi="Arial" w:cs="Arial"/>
          <w:color w:val="1D2125"/>
          <w:sz w:val="48"/>
          <w:szCs w:val="48"/>
          <w:shd w:val="clear" w:color="auto" w:fill="FFFFFF"/>
        </w:rPr>
      </w:pPr>
    </w:p>
    <w:p w14:paraId="048ABD9D" w14:textId="77777777" w:rsidR="00394A9D" w:rsidRDefault="00394A9D" w:rsidP="0005771F">
      <w:pPr>
        <w:spacing w:line="276" w:lineRule="auto"/>
        <w:jc w:val="both"/>
        <w:rPr>
          <w:rFonts w:ascii="Arial" w:hAnsi="Arial" w:cs="Arial"/>
          <w:color w:val="1D2125"/>
          <w:sz w:val="48"/>
          <w:szCs w:val="48"/>
          <w:shd w:val="clear" w:color="auto" w:fill="FFFFFF"/>
        </w:rPr>
      </w:pPr>
    </w:p>
    <w:p w14:paraId="5998E229" w14:textId="77777777" w:rsidR="00394A9D" w:rsidRDefault="00394A9D" w:rsidP="0005771F">
      <w:pPr>
        <w:spacing w:line="276" w:lineRule="auto"/>
        <w:jc w:val="both"/>
        <w:rPr>
          <w:rFonts w:ascii="Arial" w:hAnsi="Arial" w:cs="Arial"/>
          <w:color w:val="1D2125"/>
          <w:sz w:val="48"/>
          <w:szCs w:val="48"/>
          <w:shd w:val="clear" w:color="auto" w:fill="FFFFFF"/>
        </w:rPr>
      </w:pPr>
    </w:p>
    <w:p w14:paraId="59292C97" w14:textId="77777777" w:rsidR="00394A9D" w:rsidRPr="0035328C" w:rsidRDefault="00394A9D" w:rsidP="0005771F">
      <w:pPr>
        <w:spacing w:line="276" w:lineRule="auto"/>
        <w:jc w:val="both"/>
        <w:rPr>
          <w:rFonts w:ascii="Arial" w:hAnsi="Arial" w:cs="Arial"/>
          <w:color w:val="1D2125"/>
          <w:sz w:val="48"/>
          <w:szCs w:val="48"/>
          <w:shd w:val="clear" w:color="auto" w:fill="FFFFFF"/>
        </w:rPr>
      </w:pPr>
    </w:p>
    <w:p w14:paraId="1BA073B3" w14:textId="77777777" w:rsidR="009E2E03" w:rsidRDefault="009E2E03" w:rsidP="00394A9D">
      <w:pPr>
        <w:jc w:val="center"/>
        <w:rPr>
          <w:rFonts w:ascii="Arial" w:hAnsi="Arial" w:cs="Arial"/>
          <w:color w:val="1D2125"/>
          <w:sz w:val="48"/>
          <w:szCs w:val="48"/>
          <w:shd w:val="clear" w:color="auto" w:fill="FFFFFF"/>
        </w:rPr>
      </w:pPr>
    </w:p>
    <w:p w14:paraId="75836182" w14:textId="77777777" w:rsidR="009E2E03" w:rsidRPr="009E2E03" w:rsidRDefault="009E2E03" w:rsidP="009E2E03">
      <w:pPr>
        <w:spacing w:after="120" w:line="276" w:lineRule="auto"/>
        <w:jc w:val="center"/>
        <w:rPr>
          <w:rFonts w:ascii="Arial" w:hAnsi="Arial" w:cs="Arial"/>
          <w:color w:val="1D2125"/>
          <w:sz w:val="48"/>
          <w:szCs w:val="48"/>
          <w:shd w:val="clear" w:color="auto" w:fill="FFFFFF"/>
        </w:rPr>
      </w:pPr>
      <w:r w:rsidRPr="009E2E03">
        <w:rPr>
          <w:rFonts w:ascii="Arial" w:hAnsi="Arial" w:cs="Arial"/>
          <w:b/>
          <w:bCs/>
          <w:sz w:val="40"/>
          <w:szCs w:val="40"/>
          <w:u w:val="single"/>
          <w:lang w:val="en-US"/>
        </w:rPr>
        <w:t>Table of Contents</w:t>
      </w:r>
    </w:p>
    <w:p w14:paraId="4C409D01" w14:textId="77777777" w:rsidR="009E2E03" w:rsidRPr="009E2E03" w:rsidRDefault="009E2E03" w:rsidP="009E2E03">
      <w:pPr>
        <w:spacing w:after="120" w:line="276" w:lineRule="auto"/>
        <w:jc w:val="both"/>
        <w:rPr>
          <w:rFonts w:ascii="Arial" w:hAnsi="Arial" w:cs="Arial"/>
          <w:sz w:val="32"/>
          <w:szCs w:val="32"/>
          <w:lang w:val="en-US"/>
        </w:rPr>
      </w:pPr>
    </w:p>
    <w:p w14:paraId="65D4150A" w14:textId="77777777" w:rsidR="009E2E03" w:rsidRPr="009E2E03" w:rsidRDefault="009E2E03" w:rsidP="009E2E03">
      <w:pPr>
        <w:spacing w:after="120" w:line="276" w:lineRule="auto"/>
        <w:jc w:val="both"/>
        <w:rPr>
          <w:rFonts w:ascii="Arial" w:hAnsi="Arial" w:cs="Arial"/>
          <w:sz w:val="40"/>
          <w:szCs w:val="40"/>
          <w:lang w:val="en-US"/>
        </w:rPr>
      </w:pPr>
      <w:r w:rsidRPr="009E2E03">
        <w:rPr>
          <w:rFonts w:ascii="Arial" w:hAnsi="Arial" w:cs="Arial"/>
          <w:b/>
          <w:bCs/>
          <w:sz w:val="32"/>
          <w:szCs w:val="32"/>
          <w:u w:val="single"/>
          <w:lang w:val="en-US"/>
        </w:rPr>
        <w:t>Contents</w:t>
      </w:r>
      <w:r w:rsidRPr="009E2E03">
        <w:rPr>
          <w:rFonts w:ascii="Arial" w:hAnsi="Arial" w:cs="Arial"/>
          <w:sz w:val="40"/>
          <w:szCs w:val="40"/>
          <w:lang w:val="en-US"/>
        </w:rPr>
        <w:t xml:space="preserve">                              </w:t>
      </w:r>
      <w:r w:rsidRPr="009E2E03">
        <w:rPr>
          <w:rFonts w:ascii="Arial" w:hAnsi="Arial" w:cs="Arial"/>
          <w:sz w:val="40"/>
          <w:szCs w:val="40"/>
          <w:lang w:val="en-US"/>
        </w:rPr>
        <w:tab/>
      </w:r>
      <w:r w:rsidRPr="009E2E03">
        <w:rPr>
          <w:rFonts w:ascii="Arial" w:hAnsi="Arial" w:cs="Arial"/>
          <w:sz w:val="40"/>
          <w:szCs w:val="40"/>
          <w:lang w:val="en-US"/>
        </w:rPr>
        <w:tab/>
      </w:r>
      <w:r w:rsidRPr="009E2E03">
        <w:rPr>
          <w:rFonts w:ascii="Arial" w:hAnsi="Arial" w:cs="Arial"/>
          <w:sz w:val="40"/>
          <w:szCs w:val="40"/>
          <w:lang w:val="en-US"/>
        </w:rPr>
        <w:tab/>
        <w:t xml:space="preserve">    </w:t>
      </w:r>
      <w:r w:rsidRPr="009E2E03">
        <w:rPr>
          <w:rFonts w:ascii="Arial" w:hAnsi="Arial" w:cs="Arial"/>
          <w:b/>
          <w:bCs/>
          <w:sz w:val="32"/>
          <w:szCs w:val="32"/>
          <w:u w:val="single"/>
          <w:lang w:val="en-US"/>
        </w:rPr>
        <w:t>Page</w:t>
      </w:r>
      <w:r w:rsidRPr="009E2E03">
        <w:rPr>
          <w:rFonts w:ascii="Arial" w:hAnsi="Arial" w:cs="Arial"/>
          <w:b/>
          <w:bCs/>
          <w:sz w:val="40"/>
          <w:szCs w:val="40"/>
          <w:u w:val="single"/>
          <w:lang w:val="en-US"/>
        </w:rPr>
        <w:t xml:space="preserve"> </w:t>
      </w:r>
      <w:r w:rsidRPr="009E2E03">
        <w:rPr>
          <w:rFonts w:ascii="Arial" w:hAnsi="Arial" w:cs="Arial"/>
          <w:b/>
          <w:bCs/>
          <w:sz w:val="32"/>
          <w:szCs w:val="32"/>
          <w:u w:val="single"/>
          <w:lang w:val="en-US"/>
        </w:rPr>
        <w:t>Number</w:t>
      </w:r>
    </w:p>
    <w:p w14:paraId="14380D22" w14:textId="77777777" w:rsidR="009E2E03" w:rsidRPr="009E2E03" w:rsidRDefault="009E2E03" w:rsidP="009E2E03">
      <w:pPr>
        <w:spacing w:after="120" w:line="276" w:lineRule="auto"/>
        <w:rPr>
          <w:rFonts w:ascii="Arial" w:hAnsi="Arial" w:cs="Arial"/>
        </w:rPr>
      </w:pPr>
    </w:p>
    <w:p w14:paraId="455C856D" w14:textId="77777777" w:rsidR="009E2E03" w:rsidRPr="009E2E03" w:rsidRDefault="009E2E03" w:rsidP="009E2E03">
      <w:pPr>
        <w:spacing w:after="120" w:line="276" w:lineRule="auto"/>
        <w:rPr>
          <w:rFonts w:ascii="Arial" w:hAnsi="Arial" w:cs="Arial"/>
        </w:rPr>
      </w:pPr>
      <w:r w:rsidRPr="009E2E03">
        <w:rPr>
          <w:rFonts w:ascii="Arial" w:hAnsi="Arial" w:cs="Arial"/>
        </w:rPr>
        <w:t xml:space="preserve">Task 1: </w:t>
      </w:r>
      <w:r w:rsidRPr="009E2E03">
        <w:rPr>
          <w:rFonts w:ascii="Arial" w:hAnsi="Arial" w:cs="Arial"/>
        </w:rPr>
        <w:tab/>
        <w:t>Overview of Case-study</w:t>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t>3</w:t>
      </w:r>
    </w:p>
    <w:p w14:paraId="097789A8" w14:textId="77777777" w:rsidR="009E2E03" w:rsidRPr="009E2E03" w:rsidRDefault="009E2E03" w:rsidP="009E2E03">
      <w:pPr>
        <w:keepNext/>
        <w:keepLines/>
        <w:spacing w:before="360" w:after="80" w:line="276" w:lineRule="auto"/>
        <w:outlineLvl w:val="0"/>
        <w:rPr>
          <w:rFonts w:ascii="Arial" w:eastAsiaTheme="majorEastAsia" w:hAnsi="Arial" w:cs="Arial"/>
          <w:lang w:val="en-US"/>
        </w:rPr>
      </w:pPr>
      <w:r w:rsidRPr="009E2E03">
        <w:rPr>
          <w:rFonts w:ascii="Arial" w:eastAsiaTheme="majorEastAsia" w:hAnsi="Arial" w:cs="Arial"/>
          <w:lang w:val="en-US"/>
        </w:rPr>
        <w:t>Task 2:</w:t>
      </w:r>
      <w:r w:rsidRPr="009E2E03">
        <w:rPr>
          <w:rFonts w:ascii="Arial" w:eastAsiaTheme="majorEastAsia" w:hAnsi="Arial" w:cs="Arial"/>
          <w:lang w:val="en-US"/>
        </w:rPr>
        <w:tab/>
        <w:t xml:space="preserve">Two proposed solutions </w:t>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t>3</w:t>
      </w:r>
    </w:p>
    <w:p w14:paraId="49E8AA74" w14:textId="77777777" w:rsidR="009E2E03" w:rsidRPr="009E2E03" w:rsidRDefault="009E2E03" w:rsidP="009E2E03">
      <w:pPr>
        <w:keepNext/>
        <w:keepLines/>
        <w:spacing w:before="360" w:after="80" w:line="276" w:lineRule="auto"/>
        <w:outlineLvl w:val="0"/>
        <w:rPr>
          <w:rFonts w:ascii="Arial" w:eastAsiaTheme="majorEastAsia" w:hAnsi="Arial" w:cs="Arial"/>
          <w:lang w:val="en-US"/>
        </w:rPr>
      </w:pPr>
      <w:r w:rsidRPr="009E2E03">
        <w:rPr>
          <w:rFonts w:ascii="Arial" w:eastAsiaTheme="majorEastAsia" w:hAnsi="Arial" w:cs="Arial"/>
          <w:lang w:val="en-US"/>
        </w:rPr>
        <w:t xml:space="preserve">Task 3b): </w:t>
      </w:r>
      <w:r w:rsidRPr="009E2E03">
        <w:rPr>
          <w:rFonts w:ascii="Arial" w:eastAsiaTheme="majorEastAsia" w:hAnsi="Arial" w:cs="Arial"/>
          <w:lang w:val="en-US"/>
        </w:rPr>
        <w:tab/>
        <w:t>Evaluation Results and Justifications</w:t>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00B64CDF">
        <w:rPr>
          <w:rFonts w:ascii="Arial" w:eastAsiaTheme="majorEastAsia" w:hAnsi="Arial" w:cs="Arial"/>
          <w:lang w:val="en-US"/>
        </w:rPr>
        <w:t>3</w:t>
      </w:r>
    </w:p>
    <w:p w14:paraId="7DDFF55C" w14:textId="77777777" w:rsidR="009E2E03" w:rsidRPr="009E2E03" w:rsidRDefault="009E2E03" w:rsidP="009E2E03">
      <w:pPr>
        <w:keepNext/>
        <w:keepLines/>
        <w:spacing w:before="360" w:after="80" w:line="276" w:lineRule="auto"/>
        <w:outlineLvl w:val="0"/>
        <w:rPr>
          <w:rFonts w:ascii="Arial" w:eastAsiaTheme="majorEastAsia" w:hAnsi="Arial" w:cs="Arial"/>
          <w:color w:val="0F4761" w:themeColor="accent1" w:themeShade="BF"/>
        </w:rPr>
      </w:pPr>
      <w:r w:rsidRPr="009E2E03">
        <w:rPr>
          <w:rFonts w:ascii="Arial" w:eastAsiaTheme="majorEastAsia" w:hAnsi="Arial" w:cs="Arial"/>
        </w:rPr>
        <w:t xml:space="preserve">Task </w:t>
      </w:r>
      <w:r w:rsidR="00332EE7">
        <w:rPr>
          <w:rFonts w:ascii="Arial" w:eastAsiaTheme="majorEastAsia" w:hAnsi="Arial" w:cs="Arial"/>
        </w:rPr>
        <w:t>4</w:t>
      </w:r>
      <w:r w:rsidRPr="009E2E03">
        <w:rPr>
          <w:rFonts w:ascii="Arial" w:eastAsiaTheme="majorEastAsia" w:hAnsi="Arial" w:cs="Arial"/>
        </w:rPr>
        <w:t xml:space="preserve">b): </w:t>
      </w:r>
      <w:r w:rsidRPr="009E2E03">
        <w:rPr>
          <w:rFonts w:ascii="Arial" w:eastAsiaTheme="majorEastAsia" w:hAnsi="Arial" w:cs="Arial"/>
        </w:rPr>
        <w:tab/>
        <w:t>Justifications for the Implementation Plan</w:t>
      </w:r>
      <w:r w:rsidRPr="009E2E03">
        <w:rPr>
          <w:rFonts w:ascii="Arial" w:eastAsiaTheme="majorEastAsia" w:hAnsi="Arial" w:cs="Arial"/>
          <w:color w:val="0F4761" w:themeColor="accent1" w:themeShade="BF"/>
        </w:rPr>
        <w:tab/>
      </w:r>
      <w:r w:rsidRPr="009E2E03">
        <w:rPr>
          <w:rFonts w:ascii="Arial" w:eastAsiaTheme="majorEastAsia" w:hAnsi="Arial" w:cs="Arial"/>
          <w:color w:val="0F4761" w:themeColor="accent1" w:themeShade="BF"/>
        </w:rPr>
        <w:tab/>
      </w:r>
      <w:r w:rsidRPr="009E2E03">
        <w:rPr>
          <w:rFonts w:ascii="Arial" w:eastAsiaTheme="majorEastAsia" w:hAnsi="Arial" w:cs="Arial"/>
          <w:color w:val="0F4761" w:themeColor="accent1" w:themeShade="BF"/>
        </w:rPr>
        <w:tab/>
      </w:r>
      <w:r w:rsidRPr="009E2E03">
        <w:rPr>
          <w:rFonts w:ascii="Arial" w:eastAsiaTheme="majorEastAsia" w:hAnsi="Arial" w:cs="Arial"/>
          <w:color w:val="0F4761" w:themeColor="accent1" w:themeShade="BF"/>
        </w:rPr>
        <w:tab/>
      </w:r>
      <w:r w:rsidR="00B64CDF">
        <w:rPr>
          <w:rFonts w:ascii="Arial" w:eastAsiaTheme="majorEastAsia" w:hAnsi="Arial" w:cs="Arial"/>
          <w:color w:val="0F4761" w:themeColor="accent1" w:themeShade="BF"/>
        </w:rPr>
        <w:t>4</w:t>
      </w:r>
    </w:p>
    <w:p w14:paraId="13D4C6BB" w14:textId="77777777" w:rsidR="009E2E03" w:rsidRPr="009E2E03" w:rsidRDefault="009E2E03" w:rsidP="009E2E03">
      <w:pPr>
        <w:keepNext/>
        <w:keepLines/>
        <w:spacing w:before="360" w:after="80" w:line="276" w:lineRule="auto"/>
        <w:outlineLvl w:val="0"/>
        <w:rPr>
          <w:rFonts w:ascii="Arial" w:eastAsiaTheme="majorEastAsia" w:hAnsi="Arial" w:cs="Arial"/>
        </w:rPr>
      </w:pPr>
      <w:r w:rsidRPr="009E2E03">
        <w:rPr>
          <w:rFonts w:ascii="Arial" w:eastAsiaTheme="majorEastAsia" w:hAnsi="Arial" w:cs="Arial"/>
        </w:rPr>
        <w:t xml:space="preserve">Task </w:t>
      </w:r>
      <w:r w:rsidR="00332EE7">
        <w:rPr>
          <w:rFonts w:ascii="Arial" w:eastAsiaTheme="majorEastAsia" w:hAnsi="Arial" w:cs="Arial"/>
        </w:rPr>
        <w:t>5</w:t>
      </w:r>
      <w:r w:rsidRPr="009E2E03">
        <w:rPr>
          <w:rFonts w:ascii="Arial" w:eastAsiaTheme="majorEastAsia" w:hAnsi="Arial" w:cs="Arial"/>
        </w:rPr>
        <w:t xml:space="preserve">b): </w:t>
      </w:r>
      <w:r w:rsidRPr="009E2E03">
        <w:rPr>
          <w:rFonts w:ascii="Arial" w:eastAsiaTheme="majorEastAsia" w:hAnsi="Arial" w:cs="Arial"/>
        </w:rPr>
        <w:tab/>
        <w:t>Justifications for the KPI and SMART objectives</w:t>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00B64CDF">
        <w:rPr>
          <w:rFonts w:ascii="Arial" w:eastAsiaTheme="majorEastAsia" w:hAnsi="Arial" w:cs="Arial"/>
        </w:rPr>
        <w:t>4</w:t>
      </w:r>
    </w:p>
    <w:p w14:paraId="64D8B498" w14:textId="77777777" w:rsidR="009E2E03" w:rsidRPr="009E2E03" w:rsidRDefault="009E2E03" w:rsidP="009E2E03">
      <w:pPr>
        <w:keepNext/>
        <w:keepLines/>
        <w:spacing w:before="360" w:after="80" w:line="276" w:lineRule="auto"/>
        <w:outlineLvl w:val="0"/>
        <w:rPr>
          <w:rFonts w:ascii="Arial" w:eastAsiaTheme="majorEastAsia" w:hAnsi="Arial" w:cs="Arial"/>
        </w:rPr>
      </w:pPr>
      <w:r w:rsidRPr="009E2E03">
        <w:rPr>
          <w:rFonts w:ascii="Arial" w:eastAsiaTheme="majorEastAsia" w:hAnsi="Arial" w:cs="Arial"/>
        </w:rPr>
        <w:t xml:space="preserve">Task </w:t>
      </w:r>
      <w:r w:rsidR="00332EE7">
        <w:rPr>
          <w:rFonts w:ascii="Arial" w:eastAsiaTheme="majorEastAsia" w:hAnsi="Arial" w:cs="Arial"/>
        </w:rPr>
        <w:t>6</w:t>
      </w:r>
      <w:r w:rsidRPr="009E2E03">
        <w:rPr>
          <w:rFonts w:ascii="Arial" w:eastAsiaTheme="majorEastAsia" w:hAnsi="Arial" w:cs="Arial"/>
        </w:rPr>
        <w:t xml:space="preserve">: </w:t>
      </w:r>
      <w:r w:rsidRPr="009E2E03">
        <w:rPr>
          <w:rFonts w:ascii="Arial" w:eastAsiaTheme="majorEastAsia" w:hAnsi="Arial" w:cs="Arial"/>
        </w:rPr>
        <w:tab/>
        <w:t xml:space="preserve">Key Findings  </w:t>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00B64CDF">
        <w:rPr>
          <w:rFonts w:ascii="Arial" w:eastAsiaTheme="majorEastAsia" w:hAnsi="Arial" w:cs="Arial"/>
        </w:rPr>
        <w:t>4</w:t>
      </w:r>
    </w:p>
    <w:p w14:paraId="6895220E" w14:textId="77777777" w:rsidR="009E2E03" w:rsidRPr="009E2E03" w:rsidRDefault="009E2E03" w:rsidP="009E2E03">
      <w:pPr>
        <w:spacing w:after="120" w:line="276" w:lineRule="auto"/>
        <w:rPr>
          <w:rFonts w:ascii="Arial" w:hAnsi="Arial" w:cs="Arial"/>
        </w:rPr>
      </w:pPr>
    </w:p>
    <w:p w14:paraId="3C485013" w14:textId="77777777" w:rsidR="009E2E03" w:rsidRPr="009E2E03" w:rsidRDefault="009E2E03" w:rsidP="009E2E03">
      <w:pPr>
        <w:spacing w:after="120" w:line="276" w:lineRule="auto"/>
        <w:rPr>
          <w:rFonts w:ascii="Arial" w:hAnsi="Arial" w:cs="Arial"/>
        </w:rPr>
      </w:pPr>
      <w:r w:rsidRPr="009E2E03">
        <w:rPr>
          <w:rFonts w:ascii="Arial" w:hAnsi="Arial" w:cs="Arial"/>
        </w:rPr>
        <w:t>Reference List</w:t>
      </w:r>
      <w:r>
        <w:rPr>
          <w:rFonts w:ascii="Arial" w:hAnsi="Arial" w:cs="Arial"/>
        </w:rPr>
        <w:t xml:space="preserve">                                                                                                          </w:t>
      </w:r>
      <w:r w:rsidR="00B64CDF">
        <w:rPr>
          <w:rFonts w:ascii="Arial" w:hAnsi="Arial" w:cs="Arial"/>
        </w:rPr>
        <w:t>5</w:t>
      </w:r>
    </w:p>
    <w:p w14:paraId="3D34AC57" w14:textId="77777777" w:rsidR="00B031CA" w:rsidRDefault="00B031CA" w:rsidP="009E2E03">
      <w:pPr>
        <w:pStyle w:val="Heading1"/>
        <w:jc w:val="center"/>
        <w:rPr>
          <w:rFonts w:ascii="Arial" w:hAnsi="Arial" w:cs="Arial"/>
          <w:b/>
          <w:bCs/>
          <w:color w:val="auto"/>
          <w:sz w:val="32"/>
          <w:szCs w:val="32"/>
          <w:u w:val="single"/>
        </w:rPr>
      </w:pPr>
    </w:p>
    <w:p w14:paraId="28C44B5E" w14:textId="77777777" w:rsidR="009E2E03" w:rsidRPr="009E2E03" w:rsidRDefault="009E2E03" w:rsidP="009E2E03">
      <w:pPr>
        <w:pStyle w:val="Heading1"/>
        <w:jc w:val="center"/>
        <w:rPr>
          <w:rFonts w:ascii="Arial" w:hAnsi="Arial" w:cs="Arial"/>
          <w:b/>
          <w:bCs/>
          <w:color w:val="auto"/>
          <w:sz w:val="32"/>
          <w:szCs w:val="32"/>
          <w:u w:val="single"/>
        </w:rPr>
      </w:pPr>
      <w:r w:rsidRPr="009E2E03">
        <w:rPr>
          <w:rFonts w:ascii="Arial" w:hAnsi="Arial" w:cs="Arial"/>
          <w:b/>
          <w:bCs/>
          <w:color w:val="auto"/>
          <w:sz w:val="32"/>
          <w:szCs w:val="32"/>
          <w:u w:val="single"/>
        </w:rPr>
        <w:t>Appendices</w:t>
      </w:r>
    </w:p>
    <w:p w14:paraId="0D8C0CC0" w14:textId="77777777" w:rsidR="009E2E03" w:rsidRDefault="009E2E03" w:rsidP="009E2E03">
      <w:pPr>
        <w:pStyle w:val="Heading1"/>
        <w:rPr>
          <w:rFonts w:ascii="Arial" w:hAnsi="Arial" w:cs="Arial"/>
          <w:color w:val="auto"/>
          <w:sz w:val="24"/>
          <w:szCs w:val="24"/>
        </w:rPr>
      </w:pPr>
      <w:r>
        <w:rPr>
          <w:rFonts w:ascii="Arial" w:hAnsi="Arial" w:cs="Arial"/>
          <w:color w:val="auto"/>
          <w:sz w:val="24"/>
          <w:szCs w:val="24"/>
        </w:rPr>
        <w:t xml:space="preserve">Appendix 1: Task 3a) PMI </w:t>
      </w:r>
      <w:r w:rsidR="00D25DE2">
        <w:rPr>
          <w:rFonts w:ascii="Arial" w:hAnsi="Arial" w:cs="Arial"/>
          <w:color w:val="auto"/>
          <w:sz w:val="24"/>
          <w:szCs w:val="24"/>
        </w:rPr>
        <w:t>Evaluation</w:t>
      </w:r>
      <w:r>
        <w:rPr>
          <w:rFonts w:ascii="Arial" w:hAnsi="Arial" w:cs="Arial"/>
          <w:color w:val="auto"/>
          <w:sz w:val="24"/>
          <w:szCs w:val="24"/>
        </w:rPr>
        <w:t xml:space="preserve"> Table……………………………………</w:t>
      </w:r>
      <w:r w:rsidR="00332EE7">
        <w:rPr>
          <w:rFonts w:ascii="Arial" w:hAnsi="Arial" w:cs="Arial"/>
          <w:color w:val="auto"/>
          <w:sz w:val="24"/>
          <w:szCs w:val="24"/>
        </w:rPr>
        <w:t>…….</w:t>
      </w:r>
      <w:r>
        <w:rPr>
          <w:rFonts w:ascii="Arial" w:hAnsi="Arial" w:cs="Arial"/>
          <w:color w:val="auto"/>
          <w:sz w:val="24"/>
          <w:szCs w:val="24"/>
        </w:rPr>
        <w:t>7/8</w:t>
      </w:r>
    </w:p>
    <w:p w14:paraId="50D1CCAF" w14:textId="77777777" w:rsidR="009E2E03" w:rsidRDefault="009E2E03" w:rsidP="009E2E03">
      <w:pPr>
        <w:pStyle w:val="Heading1"/>
        <w:rPr>
          <w:rFonts w:ascii="Arial" w:hAnsi="Arial" w:cs="Arial"/>
          <w:color w:val="auto"/>
          <w:sz w:val="24"/>
          <w:szCs w:val="24"/>
        </w:rPr>
      </w:pPr>
      <w:r>
        <w:rPr>
          <w:rFonts w:ascii="Arial" w:hAnsi="Arial" w:cs="Arial"/>
          <w:color w:val="auto"/>
          <w:sz w:val="24"/>
          <w:szCs w:val="24"/>
        </w:rPr>
        <w:t xml:space="preserve">Appendix </w:t>
      </w:r>
      <w:r w:rsidR="00332EE7">
        <w:rPr>
          <w:rFonts w:ascii="Arial" w:hAnsi="Arial" w:cs="Arial"/>
          <w:color w:val="auto"/>
          <w:sz w:val="24"/>
          <w:szCs w:val="24"/>
        </w:rPr>
        <w:t>2</w:t>
      </w:r>
      <w:r>
        <w:rPr>
          <w:rFonts w:ascii="Arial" w:hAnsi="Arial" w:cs="Arial"/>
          <w:color w:val="auto"/>
          <w:sz w:val="24"/>
          <w:szCs w:val="24"/>
        </w:rPr>
        <w:t xml:space="preserve">: Task </w:t>
      </w:r>
      <w:r w:rsidR="00332EE7">
        <w:rPr>
          <w:rFonts w:ascii="Arial" w:hAnsi="Arial" w:cs="Arial"/>
          <w:color w:val="auto"/>
          <w:sz w:val="24"/>
          <w:szCs w:val="24"/>
        </w:rPr>
        <w:t>4</w:t>
      </w:r>
      <w:r>
        <w:rPr>
          <w:rFonts w:ascii="Arial" w:hAnsi="Arial" w:cs="Arial"/>
          <w:color w:val="auto"/>
          <w:sz w:val="24"/>
          <w:szCs w:val="24"/>
        </w:rPr>
        <w:t>a) Implementation Plan…………………………………………</w:t>
      </w:r>
      <w:r w:rsidR="00B64CDF">
        <w:rPr>
          <w:rFonts w:ascii="Arial" w:hAnsi="Arial" w:cs="Arial"/>
          <w:color w:val="auto"/>
          <w:sz w:val="24"/>
          <w:szCs w:val="24"/>
        </w:rPr>
        <w:t>…</w:t>
      </w:r>
      <w:r w:rsidR="00332EE7">
        <w:rPr>
          <w:rFonts w:ascii="Arial" w:hAnsi="Arial" w:cs="Arial"/>
          <w:color w:val="auto"/>
          <w:sz w:val="24"/>
          <w:szCs w:val="24"/>
        </w:rPr>
        <w:t>9</w:t>
      </w:r>
    </w:p>
    <w:p w14:paraId="1BA6327D" w14:textId="77777777" w:rsidR="009E2E03" w:rsidRDefault="009E2E03" w:rsidP="009E2E03">
      <w:pPr>
        <w:pStyle w:val="Heading1"/>
        <w:rPr>
          <w:rFonts w:ascii="Arial" w:hAnsi="Arial" w:cs="Arial"/>
          <w:color w:val="auto"/>
          <w:sz w:val="24"/>
          <w:szCs w:val="24"/>
        </w:rPr>
      </w:pPr>
      <w:r>
        <w:rPr>
          <w:rFonts w:ascii="Arial" w:hAnsi="Arial" w:cs="Arial"/>
          <w:color w:val="auto"/>
          <w:sz w:val="24"/>
          <w:szCs w:val="24"/>
        </w:rPr>
        <w:t xml:space="preserve">Appendix </w:t>
      </w:r>
      <w:r w:rsidR="00332EE7">
        <w:rPr>
          <w:rFonts w:ascii="Arial" w:hAnsi="Arial" w:cs="Arial"/>
          <w:color w:val="auto"/>
          <w:sz w:val="24"/>
          <w:szCs w:val="24"/>
        </w:rPr>
        <w:t>3</w:t>
      </w:r>
      <w:r>
        <w:rPr>
          <w:rFonts w:ascii="Arial" w:hAnsi="Arial" w:cs="Arial"/>
          <w:color w:val="auto"/>
          <w:sz w:val="24"/>
          <w:szCs w:val="24"/>
        </w:rPr>
        <w:t xml:space="preserve">: Task </w:t>
      </w:r>
      <w:r w:rsidR="00332EE7">
        <w:rPr>
          <w:rFonts w:ascii="Arial" w:hAnsi="Arial" w:cs="Arial"/>
          <w:color w:val="auto"/>
          <w:sz w:val="24"/>
          <w:szCs w:val="24"/>
        </w:rPr>
        <w:t>5</w:t>
      </w:r>
      <w:r>
        <w:rPr>
          <w:rFonts w:ascii="Arial" w:hAnsi="Arial" w:cs="Arial"/>
          <w:color w:val="auto"/>
          <w:sz w:val="24"/>
          <w:szCs w:val="24"/>
        </w:rPr>
        <w:t>a) KPI and SMART Table…………………………………………1</w:t>
      </w:r>
      <w:r w:rsidR="00332EE7">
        <w:rPr>
          <w:rFonts w:ascii="Arial" w:hAnsi="Arial" w:cs="Arial"/>
          <w:color w:val="auto"/>
          <w:sz w:val="24"/>
          <w:szCs w:val="24"/>
        </w:rPr>
        <w:t>0</w:t>
      </w:r>
      <w:r>
        <w:rPr>
          <w:rFonts w:ascii="Arial" w:hAnsi="Arial" w:cs="Arial"/>
          <w:color w:val="auto"/>
          <w:sz w:val="24"/>
          <w:szCs w:val="24"/>
        </w:rPr>
        <w:t xml:space="preserve"> </w:t>
      </w:r>
    </w:p>
    <w:p w14:paraId="51EBA1E0" w14:textId="77777777" w:rsidR="009E2E03" w:rsidRDefault="009E2E03" w:rsidP="009E2E03">
      <w:pPr>
        <w:spacing w:after="120" w:line="276" w:lineRule="auto"/>
      </w:pPr>
    </w:p>
    <w:p w14:paraId="57ADFE9E" w14:textId="77777777" w:rsidR="009E2E03" w:rsidRPr="009E2E03" w:rsidRDefault="009E2E03" w:rsidP="009E2E03">
      <w:pPr>
        <w:spacing w:after="120" w:line="276" w:lineRule="auto"/>
      </w:pPr>
    </w:p>
    <w:p w14:paraId="490DD0FC" w14:textId="77777777" w:rsidR="009E2E03" w:rsidRPr="009E2E03" w:rsidRDefault="009E2E03" w:rsidP="009E2E03">
      <w:pPr>
        <w:numPr>
          <w:ilvl w:val="0"/>
          <w:numId w:val="3"/>
        </w:numPr>
        <w:spacing w:after="0" w:line="360" w:lineRule="auto"/>
        <w:contextualSpacing/>
        <w:jc w:val="both"/>
        <w:rPr>
          <w:rFonts w:ascii="Arial" w:hAnsi="Arial" w:cs="Arial"/>
          <w:color w:val="EE0000"/>
          <w:lang w:val="en-US"/>
        </w:rPr>
      </w:pPr>
      <w:r w:rsidRPr="009E2E03">
        <w:rPr>
          <w:rFonts w:ascii="Arial" w:hAnsi="Arial" w:cs="Arial"/>
          <w:b/>
          <w:bCs/>
          <w:color w:val="FF0000"/>
        </w:rPr>
        <w:t>Cover Page and Contents Page - Approximately 100 words</w:t>
      </w:r>
    </w:p>
    <w:p w14:paraId="3217285E" w14:textId="77777777" w:rsidR="0005771F" w:rsidRPr="009E2E03" w:rsidRDefault="009E2E03" w:rsidP="00D85AB3">
      <w:pPr>
        <w:rPr>
          <w:rFonts w:ascii="Arial" w:hAnsi="Arial" w:cs="Arial"/>
          <w:color w:val="1D2125"/>
          <w:sz w:val="48"/>
          <w:szCs w:val="48"/>
          <w:shd w:val="clear" w:color="auto" w:fill="FFFFFF"/>
        </w:rPr>
      </w:pPr>
      <w:r w:rsidRPr="009E2E03">
        <w:br w:type="page"/>
      </w:r>
      <w:bookmarkStart w:id="0" w:name="_Hlk205982484"/>
      <w:r>
        <w:rPr>
          <w:rFonts w:ascii="Arial" w:hAnsi="Arial" w:cs="Arial"/>
          <w:b/>
          <w:bCs/>
          <w:sz w:val="28"/>
          <w:szCs w:val="28"/>
          <w:u w:val="single"/>
        </w:rPr>
        <w:t>Task 1: Overview of Case-study</w:t>
      </w:r>
    </w:p>
    <w:bookmarkEnd w:id="0"/>
    <w:p w14:paraId="3D74694D" w14:textId="669D4ADF" w:rsidR="00A14A03" w:rsidRPr="00D85AB3" w:rsidRDefault="00772CF5" w:rsidP="00D85AB3">
      <w:pPr>
        <w:pStyle w:val="ListParagraph"/>
        <w:numPr>
          <w:ilvl w:val="0"/>
          <w:numId w:val="3"/>
        </w:numPr>
        <w:spacing w:after="120" w:line="360" w:lineRule="auto"/>
        <w:jc w:val="both"/>
        <w:rPr>
          <w:rFonts w:ascii="Arial" w:hAnsi="Arial" w:cs="Arial"/>
          <w:lang w:val="en-US"/>
        </w:rPr>
      </w:pPr>
      <w:r>
        <w:rPr>
          <w:sz w:val="22"/>
        </w:rPr>
        <w:t>Basil’s Bakery, a small independent bakery in a Coventry retail park, specialises in high-quality organic cakes, pastries and breads.  However, it faces declining and stagnant sales, remaining around 25% below 2019 levels between 2023 and 2025. This threatens its long-term viability.  Reduced footfall in the retail park, shop closures, redundancies and increased home working have all contributed to weaker demand.  Furthermore, Basil lacks a reliable delivery service and struggles to manage telephone pre-orders while baking.  Higher utility bills, rent, business rates, insurance and unpredictable organic ingredient costs are also increasing financial pressure.  To address these issues, Basil needs a practical response focused on improving accessibility and boosting sales.</w:t>
      </w:r>
    </w:p>
    <w:p w14:paraId="35F88FEE" w14:textId="77777777" w:rsidR="009E2E03" w:rsidRDefault="009E2E03" w:rsidP="00D85AB3">
      <w:pPr>
        <w:pStyle w:val="ListParagraph"/>
        <w:numPr>
          <w:ilvl w:val="0"/>
          <w:numId w:val="3"/>
        </w:numPr>
        <w:spacing w:after="0" w:line="360" w:lineRule="auto"/>
        <w:jc w:val="both"/>
        <w:rPr>
          <w:rFonts w:ascii="Arial" w:hAnsi="Arial" w:cs="Arial"/>
          <w:lang w:val="en-US"/>
        </w:rPr>
      </w:pPr>
    </w:p>
    <w:p w14:paraId="1BB678F3" w14:textId="77777777" w:rsidR="0011107E" w:rsidRDefault="0011107E" w:rsidP="009E2E03">
      <w:pPr>
        <w:pStyle w:val="ListParagraph"/>
        <w:numPr>
          <w:ilvl w:val="0"/>
          <w:numId w:val="3"/>
        </w:numPr>
        <w:spacing w:after="0" w:line="360" w:lineRule="auto"/>
        <w:jc w:val="both"/>
        <w:rPr>
          <w:rFonts w:ascii="Arial" w:hAnsi="Arial" w:cs="Arial"/>
          <w:lang w:val="en-US"/>
        </w:rPr>
      </w:pPr>
    </w:p>
    <w:p w14:paraId="424AD3CD" w14:textId="77777777" w:rsidR="00685C57" w:rsidRPr="00BC373A" w:rsidRDefault="00685C57" w:rsidP="0011107E">
      <w:pPr>
        <w:pStyle w:val="ListParagraph"/>
        <w:numPr>
          <w:ilvl w:val="0"/>
          <w:numId w:val="3"/>
        </w:numPr>
        <w:spacing w:after="0" w:line="360" w:lineRule="auto"/>
        <w:jc w:val="both"/>
        <w:rPr>
          <w:rFonts w:ascii="Arial" w:hAnsi="Arial" w:cs="Arial"/>
          <w:color w:val="EE0000"/>
          <w:lang w:val="en-US"/>
        </w:rPr>
      </w:pPr>
    </w:p>
    <w:p w14:paraId="4BAC2AED" w14:textId="77777777" w:rsidR="00BC373A" w:rsidRPr="00BC373A" w:rsidRDefault="00BC373A" w:rsidP="00BC373A">
      <w:pPr>
        <w:spacing w:after="0" w:line="360" w:lineRule="auto"/>
        <w:jc w:val="both"/>
        <w:rPr>
          <w:rFonts w:ascii="Arial" w:hAnsi="Arial" w:cs="Arial"/>
          <w:color w:val="EE0000"/>
          <w:lang w:val="en-US"/>
        </w:rPr>
      </w:pPr>
    </w:p>
    <w:p w14:paraId="26F79C91" w14:textId="77777777" w:rsidR="0005771F" w:rsidRPr="0011107E" w:rsidRDefault="009E2E03" w:rsidP="0005771F">
      <w:pPr>
        <w:pStyle w:val="Heading1"/>
        <w:rPr>
          <w:rFonts w:ascii="Arial" w:hAnsi="Arial" w:cs="Arial"/>
          <w:b/>
          <w:bCs/>
          <w:color w:val="auto"/>
          <w:sz w:val="28"/>
          <w:szCs w:val="28"/>
          <w:u w:val="single"/>
          <w:lang w:val="en-US"/>
        </w:rPr>
      </w:pPr>
      <w:bookmarkStart w:id="1" w:name="_Hlk205982497"/>
      <w:r>
        <w:rPr>
          <w:rFonts w:ascii="Arial" w:hAnsi="Arial" w:cs="Arial"/>
          <w:b/>
          <w:bCs/>
          <w:color w:val="auto"/>
          <w:sz w:val="28"/>
          <w:szCs w:val="28"/>
          <w:u w:val="single"/>
          <w:lang w:val="en-US"/>
        </w:rPr>
        <w:t xml:space="preserve">Task 2: Two Proposed </w:t>
      </w:r>
      <w:r w:rsidR="0005771F" w:rsidRPr="0011107E">
        <w:rPr>
          <w:rFonts w:ascii="Arial" w:hAnsi="Arial" w:cs="Arial"/>
          <w:b/>
          <w:bCs/>
          <w:color w:val="auto"/>
          <w:sz w:val="28"/>
          <w:szCs w:val="28"/>
          <w:u w:val="single"/>
          <w:lang w:val="en-US"/>
        </w:rPr>
        <w:t>Solutions</w:t>
      </w:r>
    </w:p>
    <w:bookmarkEnd w:id="1"/>
    <w:p w14:paraId="043E31AF" w14:textId="77777777" w:rsidR="0005771F" w:rsidRPr="00225B06" w:rsidRDefault="00696E0C" w:rsidP="00F0190C">
      <w:pPr>
        <w:pStyle w:val="Heading2"/>
        <w:spacing w:after="120"/>
        <w:rPr>
          <w:rFonts w:ascii="Arial" w:hAnsi="Arial" w:cs="Arial"/>
          <w:color w:val="auto"/>
          <w:sz w:val="28"/>
          <w:szCs w:val="28"/>
          <w:u w:val="single"/>
          <w:lang w:val="en-US"/>
        </w:rPr>
      </w:pPr>
      <w:r>
        <w:rPr>
          <w:b/>
          <w:sz w:val="22"/>
        </w:rPr>
        <w:t>Online Pre-Order and Click-and-Collect System – Solution A Proposal</w:t>
      </w:r>
    </w:p>
    <w:p w14:paraId="6104B33B" w14:textId="4367DBF1" w:rsidR="009E2E03" w:rsidRDefault="00DF1B84" w:rsidP="0011107E">
      <w:pPr>
        <w:pStyle w:val="ListParagraph"/>
        <w:numPr>
          <w:ilvl w:val="0"/>
          <w:numId w:val="4"/>
        </w:numPr>
        <w:spacing w:after="120" w:line="360" w:lineRule="auto"/>
        <w:jc w:val="both"/>
        <w:rPr>
          <w:rFonts w:ascii="Arial" w:hAnsi="Arial" w:cs="Arial"/>
          <w:lang w:val="en-US"/>
        </w:rPr>
      </w:pPr>
      <w:r>
        <w:rPr>
          <w:sz w:val="22"/>
        </w:rPr>
        <w:t>Basil could introduce an online pre-order and click-and-collect system. This would allow customers to select products, choose a collection time and pay before arriving.  This would replace the unreliable telephone pre-order process that’s difficult for Basil to manage while baking.  Digital ordering would improve customer convenience and reduce waiting times during busy periods while also giving Basil advance information about demand and production needs.  E-commerce channels can increase accessibility and strengthen customer relationships (</w:t>
      </w:r>
      <w:proofErr w:type="spellStart"/>
      <w:r>
        <w:rPr>
          <w:sz w:val="22"/>
        </w:rPr>
        <w:t>Chaffey</w:t>
      </w:r>
      <w:proofErr w:type="spellEnd"/>
      <w:r>
        <w:rPr>
          <w:sz w:val="22"/>
        </w:rPr>
        <w:t xml:space="preserve"> and Ellis-Chadwick, 2019).  For Basil’s Bakery, this solution is manageable because customers still collect their orders. This way Basil can stay onsite and focus on production while creating a more efficient purchasing route.</w:t>
      </w:r>
    </w:p>
    <w:p w14:paraId="0C5CC22B" w14:textId="77777777" w:rsidR="0011107E" w:rsidRPr="0011107E" w:rsidRDefault="0011107E" w:rsidP="0011107E">
      <w:pPr>
        <w:pStyle w:val="ListParagraph"/>
        <w:numPr>
          <w:ilvl w:val="0"/>
          <w:numId w:val="4"/>
        </w:numPr>
        <w:spacing w:after="0" w:line="360" w:lineRule="auto"/>
        <w:jc w:val="both"/>
        <w:rPr>
          <w:rFonts w:ascii="Arial" w:hAnsi="Arial" w:cs="Arial"/>
          <w:lang w:val="en-US"/>
        </w:rPr>
      </w:pPr>
    </w:p>
    <w:p w14:paraId="5D919607" w14:textId="77777777" w:rsidR="0011107E" w:rsidRPr="0011107E" w:rsidRDefault="0011107E" w:rsidP="0011107E">
      <w:pPr>
        <w:pStyle w:val="ListParagraph"/>
        <w:numPr>
          <w:ilvl w:val="0"/>
          <w:numId w:val="4"/>
        </w:numPr>
        <w:spacing w:after="0" w:line="360" w:lineRule="auto"/>
        <w:jc w:val="both"/>
        <w:rPr>
          <w:rFonts w:ascii="Arial" w:hAnsi="Arial" w:cs="Arial"/>
          <w:lang w:val="en-US"/>
        </w:rPr>
      </w:pPr>
    </w:p>
    <w:p w14:paraId="35358367" w14:textId="77777777" w:rsidR="0011107E" w:rsidRPr="0011107E" w:rsidRDefault="0011107E" w:rsidP="0011107E">
      <w:pPr>
        <w:pStyle w:val="ListParagraph"/>
        <w:numPr>
          <w:ilvl w:val="0"/>
          <w:numId w:val="3"/>
        </w:numPr>
        <w:spacing w:after="0" w:line="360" w:lineRule="auto"/>
        <w:jc w:val="both"/>
        <w:rPr>
          <w:rFonts w:ascii="Arial" w:hAnsi="Arial" w:cs="Arial"/>
          <w:color w:val="EE0000"/>
          <w:lang w:val="en-US"/>
        </w:rPr>
      </w:pPr>
    </w:p>
    <w:p w14:paraId="60FEDFBB" w14:textId="77777777" w:rsidR="0005771F" w:rsidRPr="0011107E" w:rsidRDefault="0005771F" w:rsidP="0011107E">
      <w:pPr>
        <w:pStyle w:val="ListParagraph"/>
        <w:spacing w:after="0" w:line="360" w:lineRule="auto"/>
        <w:jc w:val="both"/>
        <w:rPr>
          <w:rFonts w:ascii="Arial" w:hAnsi="Arial" w:cs="Arial"/>
          <w:lang w:val="en-US"/>
        </w:rPr>
      </w:pPr>
    </w:p>
    <w:p w14:paraId="2CD9F68E" w14:textId="77777777" w:rsidR="0005771F" w:rsidRPr="00225B06" w:rsidRDefault="00696E0C" w:rsidP="00F0190C">
      <w:pPr>
        <w:pStyle w:val="Heading2"/>
        <w:spacing w:after="120"/>
        <w:rPr>
          <w:rFonts w:ascii="Arial" w:hAnsi="Arial" w:cs="Arial"/>
          <w:color w:val="auto"/>
          <w:sz w:val="28"/>
          <w:szCs w:val="28"/>
          <w:u w:val="single"/>
          <w:lang w:val="en-US"/>
        </w:rPr>
      </w:pPr>
      <w:r>
        <w:rPr>
          <w:b/>
          <w:sz w:val="22"/>
        </w:rPr>
        <w:t>Local Delivery Service – Solution B Proposal</w:t>
      </w:r>
    </w:p>
    <w:p w14:paraId="40D47576" w14:textId="676A9DA3" w:rsidR="009E2E03" w:rsidRDefault="001F7EEE" w:rsidP="009E2E03">
      <w:pPr>
        <w:pStyle w:val="ListParagraph"/>
        <w:numPr>
          <w:ilvl w:val="0"/>
          <w:numId w:val="4"/>
        </w:numPr>
        <w:spacing w:after="120" w:line="360" w:lineRule="auto"/>
        <w:jc w:val="both"/>
        <w:rPr>
          <w:rFonts w:ascii="Arial" w:hAnsi="Arial" w:cs="Arial"/>
          <w:lang w:val="en-US"/>
        </w:rPr>
      </w:pPr>
      <w:r>
        <w:rPr>
          <w:sz w:val="22"/>
        </w:rPr>
        <w:t xml:space="preserve">Basil could launch a local delivery service initially using a third-party platform or contracted courier instead of handling deliveries himself. This would reconnect with loyal customers who’ve stopped visiting the retail park due to home working redundancy or reduced footfall.  Delivery would expand the bakery’s reach and make its products more convenient.  </w:t>
      </w:r>
      <w:proofErr w:type="spellStart"/>
      <w:r>
        <w:rPr>
          <w:sz w:val="22"/>
        </w:rPr>
        <w:t>Kotler</w:t>
      </w:r>
      <w:proofErr w:type="spellEnd"/>
      <w:r>
        <w:rPr>
          <w:sz w:val="22"/>
        </w:rPr>
        <w:t xml:space="preserve"> and Armstrong (2021) stress that convenient distribution channels enhance product accessibility. However, delivery fees platform commissions packaging requirements and service quality risks could squeeze profit margins.  While delivery offers growth potential, it’s more complex than click-and-collect.</w:t>
      </w:r>
    </w:p>
    <w:p w14:paraId="31AAFB79" w14:textId="77777777" w:rsidR="009E2E03" w:rsidRPr="0011107E" w:rsidRDefault="009E2E03" w:rsidP="009E2E03">
      <w:pPr>
        <w:pStyle w:val="ListParagraph"/>
        <w:numPr>
          <w:ilvl w:val="0"/>
          <w:numId w:val="4"/>
        </w:numPr>
        <w:spacing w:after="0" w:line="360" w:lineRule="auto"/>
        <w:jc w:val="both"/>
        <w:rPr>
          <w:rFonts w:ascii="Arial" w:hAnsi="Arial" w:cs="Arial"/>
          <w:lang w:val="en-US"/>
        </w:rPr>
      </w:pPr>
    </w:p>
    <w:p w14:paraId="077E0F00" w14:textId="77777777" w:rsidR="009E2E03" w:rsidRPr="009E2E03" w:rsidRDefault="009E2E03" w:rsidP="009E2E03">
      <w:pPr>
        <w:pStyle w:val="ListParagraph"/>
        <w:numPr>
          <w:ilvl w:val="0"/>
          <w:numId w:val="4"/>
        </w:numPr>
        <w:spacing w:after="0" w:line="360" w:lineRule="auto"/>
        <w:jc w:val="both"/>
        <w:rPr>
          <w:rFonts w:ascii="Arial" w:hAnsi="Arial" w:cs="Arial"/>
          <w:lang w:val="en-US"/>
        </w:rPr>
      </w:pPr>
    </w:p>
    <w:p w14:paraId="0A1235C4" w14:textId="77777777" w:rsidR="0011107E" w:rsidRPr="0011107E" w:rsidRDefault="0011107E" w:rsidP="009E2E03">
      <w:pPr>
        <w:pStyle w:val="ListParagraph"/>
        <w:numPr>
          <w:ilvl w:val="0"/>
          <w:numId w:val="4"/>
        </w:numPr>
        <w:spacing w:after="0" w:line="360" w:lineRule="auto"/>
        <w:jc w:val="both"/>
        <w:rPr>
          <w:rFonts w:ascii="Arial" w:hAnsi="Arial" w:cs="Arial"/>
          <w:color w:val="EE0000"/>
          <w:lang w:val="en-US"/>
        </w:rPr>
      </w:pPr>
    </w:p>
    <w:p w14:paraId="77A54D9B" w14:textId="77777777" w:rsidR="0011107E" w:rsidRPr="0035328C" w:rsidRDefault="0011107E" w:rsidP="007030AD">
      <w:pPr>
        <w:jc w:val="both"/>
        <w:rPr>
          <w:rFonts w:ascii="Arial" w:hAnsi="Arial" w:cs="Arial"/>
        </w:rPr>
      </w:pPr>
    </w:p>
    <w:p w14:paraId="1B9F365C" w14:textId="77777777" w:rsidR="00F0190C" w:rsidRPr="00BC373A" w:rsidRDefault="009E2E03" w:rsidP="00F0190C">
      <w:pPr>
        <w:pStyle w:val="Heading1"/>
        <w:rPr>
          <w:rFonts w:ascii="Arial" w:hAnsi="Arial" w:cs="Arial"/>
          <w:b/>
          <w:bCs/>
          <w:color w:val="auto"/>
          <w:sz w:val="28"/>
          <w:szCs w:val="28"/>
          <w:u w:val="single"/>
          <w:lang w:val="en-US"/>
        </w:rPr>
      </w:pPr>
      <w:r>
        <w:rPr>
          <w:rFonts w:ascii="Arial" w:hAnsi="Arial" w:cs="Arial"/>
          <w:b/>
          <w:bCs/>
          <w:color w:val="auto"/>
          <w:sz w:val="28"/>
          <w:szCs w:val="28"/>
          <w:u w:val="single"/>
          <w:lang w:val="en-US"/>
        </w:rPr>
        <w:t>Task 3b) Evaluation Results and Justifications</w:t>
      </w:r>
    </w:p>
    <w:p w14:paraId="45F5356C" w14:textId="1D4B20F4" w:rsidR="00C53212" w:rsidRPr="00C53212" w:rsidRDefault="009E1508" w:rsidP="00C53212">
      <w:pPr>
        <w:pStyle w:val="ListParagraph"/>
        <w:numPr>
          <w:ilvl w:val="0"/>
          <w:numId w:val="3"/>
        </w:numPr>
        <w:spacing w:after="120" w:line="360" w:lineRule="auto"/>
        <w:jc w:val="both"/>
        <w:rPr>
          <w:rFonts w:ascii="Arial" w:hAnsi="Arial" w:cs="Arial"/>
          <w:i/>
          <w:iCs/>
        </w:rPr>
      </w:pPr>
      <w:r>
        <w:rPr>
          <w:sz w:val="22"/>
        </w:rPr>
        <w:t>The PMI evaluation in Appendix 1 suggests Solution A, the online pre-order and click-and-collect system, is the best option.  This aligns with PMI’s structured decision-making approach, which considers positive, negative and interesting consequences before choosing an option (de Bono, 1992).  The criteria considered were customer convenience, cost, operational practicality and sales potential, all of which directly address Basil’s declining sales and limited capacity.  Convenience and practicality were given greater weight because Basil needs to stay onsite to bake and currently struggles with answering telephone orders.  Solution A scores 14 overall compared to Solution B’s 8. While delivery could reach customers who no longer visit the retail park, commissions and additional operational requirements increase financial risk.  Click-and-collect directly meets existing pre-order demand reduces queues and provides Basil with advance order information.  This makes it a lower-risk and more manageable first step towards improving sales.</w:t>
      </w:r>
    </w:p>
    <w:p w14:paraId="6B0F4D71" w14:textId="77777777" w:rsidR="00BC373A" w:rsidRPr="00BC373A" w:rsidRDefault="00BC373A" w:rsidP="00C53212">
      <w:pPr>
        <w:pStyle w:val="ListParagraph"/>
        <w:numPr>
          <w:ilvl w:val="0"/>
          <w:numId w:val="3"/>
        </w:numPr>
        <w:spacing w:line="360" w:lineRule="auto"/>
        <w:jc w:val="both"/>
        <w:rPr>
          <w:rFonts w:ascii="Arial" w:hAnsi="Arial" w:cs="Arial"/>
        </w:rPr>
      </w:pPr>
    </w:p>
    <w:p w14:paraId="451AE6C1" w14:textId="77777777" w:rsidR="00BC373A" w:rsidRDefault="00BC373A" w:rsidP="00C53212">
      <w:pPr>
        <w:pStyle w:val="ListParagraph"/>
        <w:numPr>
          <w:ilvl w:val="0"/>
          <w:numId w:val="3"/>
        </w:numPr>
        <w:spacing w:line="360" w:lineRule="auto"/>
        <w:jc w:val="both"/>
        <w:rPr>
          <w:rFonts w:ascii="Arial" w:hAnsi="Arial" w:cs="Arial"/>
        </w:rPr>
      </w:pPr>
    </w:p>
    <w:p w14:paraId="341359F3" w14:textId="77777777" w:rsidR="00BC373A" w:rsidRPr="00BC373A" w:rsidRDefault="00BC373A" w:rsidP="00C53212">
      <w:pPr>
        <w:pStyle w:val="ListParagraph"/>
        <w:numPr>
          <w:ilvl w:val="0"/>
          <w:numId w:val="3"/>
        </w:numPr>
        <w:spacing w:line="360" w:lineRule="auto"/>
        <w:jc w:val="both"/>
        <w:rPr>
          <w:rFonts w:ascii="Arial" w:hAnsi="Arial" w:cs="Arial"/>
        </w:rPr>
      </w:pPr>
    </w:p>
    <w:p w14:paraId="656E7EF7" w14:textId="77777777" w:rsidR="001A61CE" w:rsidRPr="00BC373A" w:rsidRDefault="001A61CE" w:rsidP="00C53212">
      <w:pPr>
        <w:pStyle w:val="ListParagraph"/>
        <w:numPr>
          <w:ilvl w:val="0"/>
          <w:numId w:val="3"/>
        </w:numPr>
        <w:spacing w:line="360" w:lineRule="auto"/>
        <w:jc w:val="both"/>
        <w:rPr>
          <w:rFonts w:ascii="Arial" w:hAnsi="Arial" w:cs="Arial"/>
        </w:rPr>
      </w:pPr>
    </w:p>
    <w:p w14:paraId="5B09B2B4" w14:textId="77777777" w:rsidR="00C53212" w:rsidRPr="009E2E03" w:rsidRDefault="00C53212" w:rsidP="009E2E03">
      <w:pPr>
        <w:pStyle w:val="ListParagraph"/>
        <w:numPr>
          <w:ilvl w:val="0"/>
          <w:numId w:val="3"/>
        </w:numPr>
        <w:spacing w:line="360" w:lineRule="auto"/>
        <w:jc w:val="both"/>
        <w:rPr>
          <w:rFonts w:ascii="Arial" w:hAnsi="Arial" w:cs="Arial"/>
          <w:b/>
          <w:bCs/>
          <w:color w:val="EE0000"/>
        </w:rPr>
      </w:pPr>
    </w:p>
    <w:p w14:paraId="1E198F97" w14:textId="77777777" w:rsidR="00C53212" w:rsidRDefault="00C53212" w:rsidP="001A61CE">
      <w:pPr>
        <w:jc w:val="both"/>
        <w:rPr>
          <w:rFonts w:ascii="Arial" w:hAnsi="Arial" w:cs="Arial"/>
        </w:rPr>
      </w:pPr>
    </w:p>
    <w:p w14:paraId="55A6526B" w14:textId="77777777" w:rsidR="003E1A46" w:rsidRDefault="009E2E03" w:rsidP="003B629C">
      <w:pPr>
        <w:pStyle w:val="Heading1"/>
        <w:rPr>
          <w:rFonts w:ascii="Arial" w:hAnsi="Arial" w:cs="Arial"/>
          <w:b/>
          <w:bCs/>
          <w:color w:val="auto"/>
          <w:sz w:val="28"/>
          <w:szCs w:val="28"/>
          <w:u w:val="single"/>
        </w:rPr>
      </w:pPr>
      <w:r>
        <w:rPr>
          <w:rFonts w:ascii="Arial" w:hAnsi="Arial" w:cs="Arial"/>
          <w:b/>
          <w:bCs/>
          <w:color w:val="auto"/>
          <w:sz w:val="28"/>
          <w:szCs w:val="28"/>
          <w:u w:val="single"/>
        </w:rPr>
        <w:t xml:space="preserve">Task </w:t>
      </w:r>
      <w:r w:rsidR="00332EE7">
        <w:rPr>
          <w:rFonts w:ascii="Arial" w:hAnsi="Arial" w:cs="Arial"/>
          <w:b/>
          <w:bCs/>
          <w:color w:val="auto"/>
          <w:sz w:val="28"/>
          <w:szCs w:val="28"/>
          <w:u w:val="single"/>
        </w:rPr>
        <w:t>4</w:t>
      </w:r>
      <w:r>
        <w:rPr>
          <w:rFonts w:ascii="Arial" w:hAnsi="Arial" w:cs="Arial"/>
          <w:b/>
          <w:bCs/>
          <w:color w:val="auto"/>
          <w:sz w:val="28"/>
          <w:szCs w:val="28"/>
          <w:u w:val="single"/>
        </w:rPr>
        <w:t>b) Justifications for the</w:t>
      </w:r>
      <w:r w:rsidR="003B629C" w:rsidRPr="00C53212">
        <w:rPr>
          <w:rFonts w:ascii="Arial" w:hAnsi="Arial" w:cs="Arial"/>
          <w:b/>
          <w:bCs/>
          <w:color w:val="auto"/>
          <w:sz w:val="28"/>
          <w:szCs w:val="28"/>
          <w:u w:val="single"/>
        </w:rPr>
        <w:t xml:space="preserve"> </w:t>
      </w:r>
      <w:r w:rsidR="003E1A46" w:rsidRPr="00C53212">
        <w:rPr>
          <w:rFonts w:ascii="Arial" w:hAnsi="Arial" w:cs="Arial"/>
          <w:b/>
          <w:bCs/>
          <w:color w:val="auto"/>
          <w:sz w:val="28"/>
          <w:szCs w:val="28"/>
          <w:u w:val="single"/>
        </w:rPr>
        <w:t>Implement</w:t>
      </w:r>
      <w:r>
        <w:rPr>
          <w:rFonts w:ascii="Arial" w:hAnsi="Arial" w:cs="Arial"/>
          <w:b/>
          <w:bCs/>
          <w:color w:val="auto"/>
          <w:sz w:val="28"/>
          <w:szCs w:val="28"/>
          <w:u w:val="single"/>
        </w:rPr>
        <w:t>ation Plan</w:t>
      </w:r>
    </w:p>
    <w:p w14:paraId="16B4EB43" w14:textId="77777777" w:rsidR="00575C08" w:rsidRDefault="00575C08" w:rsidP="00575C08">
      <w:pPr>
        <w:pStyle w:val="p1"/>
        <w:numPr>
          <w:ilvl w:val="0"/>
          <w:numId w:val="3"/>
        </w:numPr>
      </w:pPr>
      <w:r>
        <w:rPr>
          <w:rStyle w:val="s1"/>
        </w:rPr>
        <w:t>The implementation plan in Appendix 2 follows a logical sequence to ensure the system is properly prepared and tested before launch.</w:t>
      </w:r>
      <w:r>
        <w:rPr>
          <w:rStyle w:val="apple-converted-space"/>
          <w:rFonts w:ascii="UICTFontTextStyleBody" w:hAnsi="UICTFontTextStyleBody"/>
        </w:rPr>
        <w:t xml:space="preserve">  </w:t>
      </w:r>
      <w:r>
        <w:rPr>
          <w:rStyle w:val="s1"/>
        </w:rPr>
        <w:t>First, Basil should choose a suitable online ordering platform and establish costs and requirements. Next, products prices collection slots and payment arrangements should be configured.</w:t>
      </w:r>
      <w:r>
        <w:rPr>
          <w:rStyle w:val="apple-converted-space"/>
          <w:rFonts w:ascii="UICTFontTextStyleBody" w:hAnsi="UICTFontTextStyleBody"/>
        </w:rPr>
        <w:t xml:space="preserve">  </w:t>
      </w:r>
      <w:r>
        <w:rPr>
          <w:rStyle w:val="s1"/>
        </w:rPr>
        <w:t>Then the system should be tested with staff and a small number of customers to identify any technical or operational issues. Finally, the service should be launched and promoted.</w:t>
      </w:r>
      <w:r>
        <w:rPr>
          <w:rStyle w:val="apple-converted-space"/>
          <w:rFonts w:ascii="UICTFontTextStyleBody" w:hAnsi="UICTFontTextStyleBody"/>
        </w:rPr>
        <w:t xml:space="preserve">  </w:t>
      </w:r>
      <w:r>
        <w:rPr>
          <w:rStyle w:val="s1"/>
        </w:rPr>
        <w:t>Implementation planning is crucial as it sequences activities assigns responsibility and monitors progress, reducing uncertainty during organisational change (</w:t>
      </w:r>
      <w:proofErr w:type="spellStart"/>
      <w:r>
        <w:rPr>
          <w:rStyle w:val="s1"/>
        </w:rPr>
        <w:t>Kerzner</w:t>
      </w:r>
      <w:proofErr w:type="spellEnd"/>
      <w:r>
        <w:rPr>
          <w:rStyle w:val="s1"/>
        </w:rPr>
        <w:t>, 2022).</w:t>
      </w:r>
      <w:r>
        <w:rPr>
          <w:rStyle w:val="apple-converted-space"/>
          <w:rFonts w:ascii="UICTFontTextStyleBody" w:hAnsi="UICTFontTextStyleBody"/>
        </w:rPr>
        <w:t xml:space="preserve">  </w:t>
      </w:r>
      <w:r>
        <w:rPr>
          <w:rStyle w:val="s1"/>
        </w:rPr>
        <w:t>While Basil remains accountable as the owner, a web-platform provider can support technical setup and staff can assist with testing and order preparation.</w:t>
      </w:r>
      <w:r>
        <w:rPr>
          <w:rStyle w:val="apple-converted-space"/>
          <w:rFonts w:ascii="UICTFontTextStyleBody" w:hAnsi="UICTFontTextStyleBody"/>
        </w:rPr>
        <w:t xml:space="preserve">  </w:t>
      </w:r>
      <w:r>
        <w:rPr>
          <w:rStyle w:val="s1"/>
        </w:rPr>
        <w:t>A four-week schedule is realistic for a small business and avoids unnecessary disruption.</w:t>
      </w:r>
      <w:r>
        <w:rPr>
          <w:rStyle w:val="apple-converted-space"/>
          <w:rFonts w:ascii="UICTFontTextStyleBody" w:hAnsi="UICTFontTextStyleBody"/>
        </w:rPr>
        <w:t xml:space="preserve">  </w:t>
      </w:r>
      <w:r>
        <w:rPr>
          <w:rStyle w:val="s1"/>
        </w:rPr>
        <w:t>Testing before launch is particularly important as poor ordering or collection experiences could damage customer confidence.</w:t>
      </w:r>
    </w:p>
    <w:p w14:paraId="7A2C876D" w14:textId="77777777" w:rsidR="00225B06" w:rsidRPr="004E513A" w:rsidRDefault="00225B06" w:rsidP="004E513A">
      <w:pPr>
        <w:pStyle w:val="ListParagraph"/>
        <w:numPr>
          <w:ilvl w:val="0"/>
          <w:numId w:val="3"/>
        </w:numPr>
        <w:spacing w:line="360" w:lineRule="auto"/>
        <w:jc w:val="both"/>
        <w:rPr>
          <w:rFonts w:ascii="Arial" w:hAnsi="Arial" w:cs="Arial"/>
        </w:rPr>
      </w:pPr>
    </w:p>
    <w:p w14:paraId="19546646" w14:textId="77777777" w:rsidR="00225B06" w:rsidRPr="00BC373A" w:rsidRDefault="00225B06" w:rsidP="00225B06">
      <w:pPr>
        <w:pStyle w:val="ListParagraph"/>
        <w:numPr>
          <w:ilvl w:val="0"/>
          <w:numId w:val="3"/>
        </w:numPr>
        <w:spacing w:line="360" w:lineRule="auto"/>
        <w:jc w:val="both"/>
        <w:rPr>
          <w:rFonts w:ascii="Arial" w:hAnsi="Arial" w:cs="Arial"/>
        </w:rPr>
      </w:pPr>
    </w:p>
    <w:p w14:paraId="55E440B4" w14:textId="77777777" w:rsidR="00C53212" w:rsidRPr="00B91658" w:rsidRDefault="00C53212" w:rsidP="00C53212">
      <w:pPr>
        <w:pStyle w:val="ListParagraph"/>
        <w:numPr>
          <w:ilvl w:val="0"/>
          <w:numId w:val="3"/>
        </w:numPr>
        <w:spacing w:line="360" w:lineRule="auto"/>
        <w:jc w:val="both"/>
        <w:rPr>
          <w:rFonts w:ascii="Arial" w:hAnsi="Arial" w:cs="Arial"/>
          <w:b/>
          <w:bCs/>
          <w:color w:val="EE0000"/>
        </w:rPr>
      </w:pPr>
    </w:p>
    <w:p w14:paraId="309318DA" w14:textId="77777777" w:rsidR="00B91658" w:rsidRDefault="00B91658" w:rsidP="00B91658">
      <w:pPr>
        <w:pStyle w:val="ListParagraph"/>
        <w:spacing w:line="360" w:lineRule="auto"/>
        <w:jc w:val="both"/>
        <w:rPr>
          <w:rFonts w:ascii="Arial" w:hAnsi="Arial" w:cs="Arial"/>
          <w:b/>
          <w:bCs/>
          <w:color w:val="FF0000"/>
        </w:rPr>
      </w:pPr>
    </w:p>
    <w:p w14:paraId="162D2669" w14:textId="77777777" w:rsidR="00B91658" w:rsidRPr="00675990" w:rsidRDefault="00B91658" w:rsidP="00B91658">
      <w:pPr>
        <w:pStyle w:val="ListParagraph"/>
        <w:spacing w:line="360" w:lineRule="auto"/>
        <w:jc w:val="both"/>
        <w:rPr>
          <w:rFonts w:ascii="Arial" w:hAnsi="Arial" w:cs="Arial"/>
          <w:b/>
          <w:bCs/>
          <w:color w:val="EE0000"/>
        </w:rPr>
      </w:pPr>
    </w:p>
    <w:p w14:paraId="5D273AFF" w14:textId="77777777" w:rsidR="00675990" w:rsidRDefault="009E2E03" w:rsidP="00DF77C0">
      <w:pPr>
        <w:pStyle w:val="Heading1"/>
        <w:rPr>
          <w:rFonts w:ascii="Arial" w:hAnsi="Arial" w:cs="Arial"/>
          <w:b/>
          <w:bCs/>
          <w:color w:val="auto"/>
          <w:sz w:val="28"/>
          <w:szCs w:val="28"/>
          <w:u w:val="single"/>
        </w:rPr>
      </w:pPr>
      <w:r>
        <w:rPr>
          <w:rFonts w:ascii="Arial" w:hAnsi="Arial" w:cs="Arial"/>
          <w:b/>
          <w:bCs/>
          <w:color w:val="auto"/>
          <w:sz w:val="28"/>
          <w:szCs w:val="28"/>
          <w:u w:val="single"/>
        </w:rPr>
        <w:t xml:space="preserve">Task </w:t>
      </w:r>
      <w:r w:rsidR="00332EE7">
        <w:rPr>
          <w:rFonts w:ascii="Arial" w:hAnsi="Arial" w:cs="Arial"/>
          <w:b/>
          <w:bCs/>
          <w:color w:val="auto"/>
          <w:sz w:val="28"/>
          <w:szCs w:val="28"/>
          <w:u w:val="single"/>
        </w:rPr>
        <w:t>5</w:t>
      </w:r>
      <w:r>
        <w:rPr>
          <w:rFonts w:ascii="Arial" w:hAnsi="Arial" w:cs="Arial"/>
          <w:b/>
          <w:bCs/>
          <w:color w:val="auto"/>
          <w:sz w:val="28"/>
          <w:szCs w:val="28"/>
          <w:u w:val="single"/>
        </w:rPr>
        <w:t>b) Justifications for the KPI and SMART Objectives</w:t>
      </w:r>
    </w:p>
    <w:p w14:paraId="450F32F6" w14:textId="69853553" w:rsidR="004E513A" w:rsidRPr="00C53212" w:rsidRDefault="00E05D12" w:rsidP="004E513A">
      <w:pPr>
        <w:pStyle w:val="ListParagraph"/>
        <w:numPr>
          <w:ilvl w:val="0"/>
          <w:numId w:val="3"/>
        </w:numPr>
        <w:spacing w:after="120" w:line="360" w:lineRule="auto"/>
        <w:jc w:val="both"/>
        <w:rPr>
          <w:rFonts w:ascii="Arial" w:hAnsi="Arial" w:cs="Arial"/>
          <w:i/>
          <w:iCs/>
        </w:rPr>
      </w:pPr>
      <w:r>
        <w:rPr>
          <w:sz w:val="22"/>
        </w:rPr>
        <w:t>The proposed key performance indicator (KPI) is the percentage increase in monthly sales generated by the new online pre-order and click-and-collect system.  KPIs are valuable because they translate strategic priorities into measurable performance data (</w:t>
      </w:r>
      <w:proofErr w:type="spellStart"/>
      <w:r>
        <w:rPr>
          <w:sz w:val="22"/>
        </w:rPr>
        <w:t>Parmenter</w:t>
      </w:r>
      <w:proofErr w:type="spellEnd"/>
      <w:r>
        <w:rPr>
          <w:sz w:val="22"/>
        </w:rPr>
        <w:t>, 2020).  The SMART objective is to boost Basil’s Bakery’s total monthly sales by 10% within six months of the system’s launch.  It’s specific, focusing directly on sales growth through the new ordering service.  It’s measurable, allowing Basil to compare monthly sales and online order data against pre-launch figures.  It’s attainable, given existing customer demand for pre-ordering and a realistic 10% target without requiring immediate sales returns to 2019 levels.  It’s relevant, addressing the core issue of sales remaining about 25% below 2019 levels.  Finally, it’s time-bound, with performance assessed after six months.  SMART objectives should offer clear measurable and time-related targets for effective progress evaluation (Doran, 1981).  Basil should review the KPI monthly to identify problems early and adjust promotional activities as needed.</w:t>
      </w:r>
    </w:p>
    <w:p w14:paraId="7322D78A" w14:textId="77777777" w:rsidR="004E513A" w:rsidRPr="004E513A" w:rsidRDefault="004E513A" w:rsidP="004E513A">
      <w:pPr>
        <w:pStyle w:val="ListParagraph"/>
        <w:numPr>
          <w:ilvl w:val="0"/>
          <w:numId w:val="3"/>
        </w:numPr>
        <w:spacing w:line="360" w:lineRule="auto"/>
        <w:jc w:val="both"/>
        <w:rPr>
          <w:rFonts w:ascii="Arial" w:hAnsi="Arial" w:cs="Arial"/>
        </w:rPr>
      </w:pPr>
    </w:p>
    <w:p w14:paraId="1AB3B09D" w14:textId="77777777" w:rsidR="004E513A" w:rsidRPr="00BC373A" w:rsidRDefault="004E513A" w:rsidP="004E513A">
      <w:pPr>
        <w:pStyle w:val="ListParagraph"/>
        <w:numPr>
          <w:ilvl w:val="0"/>
          <w:numId w:val="3"/>
        </w:numPr>
        <w:spacing w:line="360" w:lineRule="auto"/>
        <w:jc w:val="both"/>
        <w:rPr>
          <w:rFonts w:ascii="Arial" w:hAnsi="Arial" w:cs="Arial"/>
        </w:rPr>
      </w:pPr>
    </w:p>
    <w:p w14:paraId="7A8B24AA" w14:textId="77777777" w:rsidR="004E513A" w:rsidRPr="00C53212" w:rsidRDefault="004E513A" w:rsidP="004E513A">
      <w:pPr>
        <w:pStyle w:val="ListParagraph"/>
        <w:numPr>
          <w:ilvl w:val="0"/>
          <w:numId w:val="3"/>
        </w:numPr>
        <w:spacing w:line="360" w:lineRule="auto"/>
        <w:jc w:val="both"/>
        <w:rPr>
          <w:rFonts w:ascii="Arial" w:hAnsi="Arial" w:cs="Arial"/>
          <w:b/>
          <w:bCs/>
          <w:color w:val="EE0000"/>
        </w:rPr>
      </w:pPr>
    </w:p>
    <w:p w14:paraId="470A7F59" w14:textId="77777777" w:rsidR="00EE37EC" w:rsidRDefault="00EE37EC" w:rsidP="007953DB">
      <w:pPr>
        <w:jc w:val="both"/>
        <w:rPr>
          <w:rFonts w:ascii="Arial" w:hAnsi="Arial" w:cs="Arial"/>
        </w:rPr>
      </w:pPr>
    </w:p>
    <w:p w14:paraId="78C46141" w14:textId="77777777" w:rsidR="003B629C" w:rsidRPr="007F558A" w:rsidRDefault="009E2E03" w:rsidP="005724CA">
      <w:pPr>
        <w:pStyle w:val="Heading1"/>
        <w:rPr>
          <w:rFonts w:ascii="Arial" w:hAnsi="Arial" w:cs="Arial"/>
          <w:b/>
          <w:bCs/>
          <w:color w:val="auto"/>
          <w:sz w:val="28"/>
          <w:szCs w:val="28"/>
          <w:u w:val="single"/>
        </w:rPr>
      </w:pPr>
      <w:r>
        <w:rPr>
          <w:rFonts w:ascii="Arial" w:hAnsi="Arial" w:cs="Arial"/>
          <w:b/>
          <w:bCs/>
          <w:color w:val="auto"/>
          <w:sz w:val="28"/>
          <w:szCs w:val="28"/>
          <w:u w:val="single"/>
        </w:rPr>
        <w:t xml:space="preserve">Task 7) </w:t>
      </w:r>
      <w:r w:rsidR="007F558A" w:rsidRPr="007F558A">
        <w:rPr>
          <w:rFonts w:ascii="Arial" w:hAnsi="Arial" w:cs="Arial"/>
          <w:b/>
          <w:bCs/>
          <w:color w:val="auto"/>
          <w:sz w:val="28"/>
          <w:szCs w:val="28"/>
          <w:u w:val="single"/>
        </w:rPr>
        <w:t>Key Findings</w:t>
      </w:r>
    </w:p>
    <w:p w14:paraId="20D3F858" w14:textId="40D1EFCF" w:rsidR="007F558A" w:rsidRDefault="007F558A" w:rsidP="007F558A">
      <w:pPr>
        <w:pStyle w:val="ListParagraph"/>
        <w:numPr>
          <w:ilvl w:val="0"/>
          <w:numId w:val="6"/>
        </w:numPr>
        <w:spacing w:after="120" w:line="360" w:lineRule="auto"/>
        <w:jc w:val="both"/>
        <w:rPr>
          <w:rFonts w:ascii="Arial" w:hAnsi="Arial" w:cs="Arial"/>
        </w:rPr>
      </w:pPr>
      <w:r>
        <w:rPr>
          <w:sz w:val="22"/>
        </w:rPr>
        <w:t xml:space="preserve">• </w:t>
      </w:r>
      <w:r w:rsidR="004521BE">
        <w:rPr>
          <w:sz w:val="22"/>
        </w:rPr>
        <w:t>Basil’s Bakery’s sales have stagnated at about 25% below 2019 levels, posing a threat to its long-term survival.  This decline is attributed to reduced footfall in retail parks, bakery closures, redundancies and the rise of home working, all of which have weakened its traditional customer base.  However, customers have shown a strong preference for both pre-ordering and delivery, highlighting the importance of convenience and accessibility.  Online pre-order and click-and-collect is particularly popular as it reduces waiting times and improves accessibility without requiring Basil to leave the bakery.  A realistic SMART target for measuring the new system’s impact is a 10% increase in monthly sales within six months.</w:t>
      </w:r>
    </w:p>
    <w:p w14:paraId="7EEB19DD" w14:textId="77777777" w:rsidR="007953DB" w:rsidRDefault="007953DB" w:rsidP="007F558A">
      <w:pPr>
        <w:pStyle w:val="ListParagraph"/>
        <w:numPr>
          <w:ilvl w:val="0"/>
          <w:numId w:val="6"/>
        </w:numPr>
        <w:spacing w:after="0" w:line="360" w:lineRule="auto"/>
        <w:jc w:val="both"/>
        <w:rPr>
          <w:rFonts w:ascii="Arial" w:hAnsi="Arial" w:cs="Arial"/>
        </w:rPr>
      </w:pPr>
    </w:p>
    <w:p w14:paraId="1C4C2195" w14:textId="77777777" w:rsidR="007F558A" w:rsidRDefault="007F558A" w:rsidP="007F558A">
      <w:pPr>
        <w:pStyle w:val="ListParagraph"/>
        <w:numPr>
          <w:ilvl w:val="0"/>
          <w:numId w:val="6"/>
        </w:numPr>
        <w:spacing w:after="0" w:line="360" w:lineRule="auto"/>
        <w:jc w:val="both"/>
        <w:rPr>
          <w:rFonts w:ascii="Arial" w:hAnsi="Arial" w:cs="Arial"/>
        </w:rPr>
      </w:pPr>
    </w:p>
    <w:p w14:paraId="2FB112FE" w14:textId="77777777" w:rsidR="00EE37EC" w:rsidRDefault="00EE37EC" w:rsidP="007F558A">
      <w:pPr>
        <w:pStyle w:val="ListParagraph"/>
        <w:numPr>
          <w:ilvl w:val="0"/>
          <w:numId w:val="6"/>
        </w:numPr>
        <w:spacing w:line="360" w:lineRule="auto"/>
        <w:jc w:val="both"/>
        <w:rPr>
          <w:rFonts w:ascii="Arial" w:hAnsi="Arial" w:cs="Arial"/>
          <w:b/>
          <w:bCs/>
          <w:color w:val="FF0000"/>
        </w:rPr>
      </w:pPr>
    </w:p>
    <w:p w14:paraId="37326727" w14:textId="77777777" w:rsidR="003B629C" w:rsidRPr="00EE37EC" w:rsidRDefault="00EE37EC" w:rsidP="00EE37EC">
      <w:pPr>
        <w:rPr>
          <w:rFonts w:ascii="Arial" w:hAnsi="Arial" w:cs="Arial"/>
          <w:b/>
          <w:bCs/>
          <w:color w:val="FF0000"/>
        </w:rPr>
      </w:pPr>
      <w:r>
        <w:rPr>
          <w:rFonts w:ascii="Arial" w:hAnsi="Arial" w:cs="Arial"/>
          <w:b/>
          <w:bCs/>
          <w:color w:val="FF0000"/>
        </w:rPr>
        <w:br w:type="page"/>
      </w:r>
    </w:p>
    <w:p w14:paraId="23AC0495" w14:textId="77777777" w:rsidR="003B629C" w:rsidRPr="007F558A" w:rsidRDefault="007F558A" w:rsidP="003B629C">
      <w:pPr>
        <w:rPr>
          <w:rFonts w:ascii="Arial" w:hAnsi="Arial" w:cs="Arial"/>
          <w:b/>
          <w:bCs/>
          <w:sz w:val="28"/>
          <w:szCs w:val="28"/>
          <w:u w:val="single"/>
        </w:rPr>
      </w:pPr>
      <w:r>
        <w:rPr>
          <w:rFonts w:ascii="Arial" w:hAnsi="Arial" w:cs="Arial"/>
          <w:b/>
          <w:bCs/>
          <w:sz w:val="28"/>
          <w:szCs w:val="28"/>
          <w:u w:val="single"/>
        </w:rPr>
        <w:t xml:space="preserve">Reference List </w:t>
      </w:r>
    </w:p>
    <w:p w14:paraId="19389190" w14:textId="77777777" w:rsidR="007F558A" w:rsidRDefault="007F558A" w:rsidP="007F558A">
      <w:pPr>
        <w:pStyle w:val="ListParagraph"/>
        <w:numPr>
          <w:ilvl w:val="0"/>
          <w:numId w:val="8"/>
        </w:numPr>
        <w:spacing w:after="120" w:line="360" w:lineRule="auto"/>
        <w:rPr>
          <w:rFonts w:ascii="Arial" w:hAnsi="Arial" w:cs="Arial"/>
        </w:rPr>
      </w:pPr>
      <w:proofErr w:type="spellStart"/>
      <w:r>
        <w:rPr>
          <w:sz w:val="22"/>
        </w:rPr>
        <w:t>Chaffey</w:t>
      </w:r>
      <w:proofErr w:type="spellEnd"/>
      <w:r>
        <w:rPr>
          <w:sz w:val="22"/>
        </w:rPr>
        <w:t xml:space="preserve">, D. and Ellis-Chadwick, F. (2019) Digital Marketing. 7th </w:t>
      </w:r>
      <w:proofErr w:type="spellStart"/>
      <w:r>
        <w:rPr>
          <w:sz w:val="22"/>
        </w:rPr>
        <w:t>edn</w:t>
      </w:r>
      <w:proofErr w:type="spellEnd"/>
      <w:r>
        <w:rPr>
          <w:sz w:val="22"/>
        </w:rPr>
        <w:t>. Harlow: Pearson.</w:t>
      </w:r>
      <w:r>
        <w:rPr>
          <w:sz w:val="22"/>
        </w:rPr>
        <w:br/>
        <w:t>de Bono, E. (1992) Serious Creativity: Using the Power of Lateral Thinking to Create New Ideas. London: HarperCollins.</w:t>
      </w:r>
      <w:r>
        <w:rPr>
          <w:sz w:val="22"/>
        </w:rPr>
        <w:br/>
        <w:t>Doran, G.T. (1981) ‘There’s a S.M.A.R.T. way to write management’s goals and objectives’, Management Review, 70(11), pp. 35–36.</w:t>
      </w:r>
      <w:r>
        <w:rPr>
          <w:sz w:val="22"/>
        </w:rPr>
        <w:br/>
      </w:r>
      <w:proofErr w:type="spellStart"/>
      <w:r>
        <w:rPr>
          <w:sz w:val="22"/>
        </w:rPr>
        <w:t>Kerzner</w:t>
      </w:r>
      <w:proofErr w:type="spellEnd"/>
      <w:r>
        <w:rPr>
          <w:sz w:val="22"/>
        </w:rPr>
        <w:t xml:space="preserve">, H. (2022) Project Management: A Systems Approach to Planning, Scheduling, and Controlling. 13th </w:t>
      </w:r>
      <w:proofErr w:type="spellStart"/>
      <w:r>
        <w:rPr>
          <w:sz w:val="22"/>
        </w:rPr>
        <w:t>edn</w:t>
      </w:r>
      <w:proofErr w:type="spellEnd"/>
      <w:r>
        <w:rPr>
          <w:sz w:val="22"/>
        </w:rPr>
        <w:t>. Hoboken, NJ: Wiley.</w:t>
      </w:r>
      <w:r>
        <w:rPr>
          <w:sz w:val="22"/>
        </w:rPr>
        <w:br/>
      </w:r>
      <w:proofErr w:type="spellStart"/>
      <w:r>
        <w:rPr>
          <w:sz w:val="22"/>
        </w:rPr>
        <w:t>Kotler</w:t>
      </w:r>
      <w:proofErr w:type="spellEnd"/>
      <w:r>
        <w:rPr>
          <w:sz w:val="22"/>
        </w:rPr>
        <w:t xml:space="preserve">, P. and Armstrong, G. (2021) Principles of Marketing. 18th </w:t>
      </w:r>
      <w:proofErr w:type="spellStart"/>
      <w:r>
        <w:rPr>
          <w:sz w:val="22"/>
        </w:rPr>
        <w:t>edn</w:t>
      </w:r>
      <w:proofErr w:type="spellEnd"/>
      <w:r>
        <w:rPr>
          <w:sz w:val="22"/>
        </w:rPr>
        <w:t>. Harlow: Pearson.</w:t>
      </w:r>
      <w:r>
        <w:rPr>
          <w:sz w:val="22"/>
        </w:rPr>
        <w:br/>
      </w:r>
      <w:proofErr w:type="spellStart"/>
      <w:r>
        <w:rPr>
          <w:sz w:val="22"/>
        </w:rPr>
        <w:t>Parmenter</w:t>
      </w:r>
      <w:proofErr w:type="spellEnd"/>
      <w:r>
        <w:rPr>
          <w:sz w:val="22"/>
        </w:rPr>
        <w:t xml:space="preserve">, D. (2020) Key Performance Indicators: Developing, Implementing, and Using Winning KPIs. 4th </w:t>
      </w:r>
      <w:proofErr w:type="spellStart"/>
      <w:r>
        <w:rPr>
          <w:sz w:val="22"/>
        </w:rPr>
        <w:t>edn</w:t>
      </w:r>
      <w:proofErr w:type="spellEnd"/>
      <w:r>
        <w:rPr>
          <w:sz w:val="22"/>
        </w:rPr>
        <w:t>. Hoboken, NJ: Wiley.</w:t>
      </w:r>
    </w:p>
    <w:p w14:paraId="2A34F517" w14:textId="77777777" w:rsidR="007F558A" w:rsidRDefault="007F558A" w:rsidP="007F558A">
      <w:pPr>
        <w:pStyle w:val="ListParagraph"/>
        <w:numPr>
          <w:ilvl w:val="0"/>
          <w:numId w:val="8"/>
        </w:numPr>
        <w:spacing w:after="0" w:line="360" w:lineRule="auto"/>
        <w:rPr>
          <w:rFonts w:ascii="Arial" w:hAnsi="Arial" w:cs="Arial"/>
        </w:rPr>
      </w:pPr>
    </w:p>
    <w:p w14:paraId="4CAB3A89" w14:textId="77777777" w:rsidR="007F558A" w:rsidRDefault="007F558A" w:rsidP="007F558A">
      <w:pPr>
        <w:pStyle w:val="ListParagraph"/>
        <w:numPr>
          <w:ilvl w:val="0"/>
          <w:numId w:val="8"/>
        </w:numPr>
        <w:spacing w:after="0" w:line="360" w:lineRule="auto"/>
        <w:rPr>
          <w:rFonts w:ascii="Arial" w:hAnsi="Arial" w:cs="Arial"/>
        </w:rPr>
      </w:pPr>
    </w:p>
    <w:p w14:paraId="5FF18909" w14:textId="77777777" w:rsidR="00EA42A0" w:rsidRPr="00C53212" w:rsidRDefault="00EA42A0" w:rsidP="00EA42A0">
      <w:pPr>
        <w:pStyle w:val="ListParagraph"/>
        <w:numPr>
          <w:ilvl w:val="0"/>
          <w:numId w:val="8"/>
        </w:numPr>
        <w:spacing w:line="360" w:lineRule="auto"/>
        <w:jc w:val="both"/>
        <w:rPr>
          <w:rFonts w:ascii="Arial" w:hAnsi="Arial" w:cs="Arial"/>
          <w:b/>
          <w:bCs/>
          <w:color w:val="EE0000"/>
        </w:rPr>
      </w:pPr>
    </w:p>
    <w:p w14:paraId="5023145B" w14:textId="77777777" w:rsidR="00B91658" w:rsidRDefault="00B91658" w:rsidP="00B91658">
      <w:pPr>
        <w:spacing w:after="0" w:line="360" w:lineRule="auto"/>
        <w:ind w:left="360"/>
        <w:rPr>
          <w:rFonts w:ascii="Arial" w:hAnsi="Arial" w:cs="Arial"/>
        </w:rPr>
      </w:pPr>
    </w:p>
    <w:p w14:paraId="6CD0CB16" w14:textId="77777777" w:rsidR="00B91658" w:rsidRDefault="00B91658" w:rsidP="00B91658">
      <w:pPr>
        <w:spacing w:after="0" w:line="360" w:lineRule="auto"/>
        <w:ind w:left="360"/>
        <w:rPr>
          <w:rFonts w:ascii="Arial" w:hAnsi="Arial" w:cs="Arial"/>
        </w:rPr>
      </w:pPr>
    </w:p>
    <w:p w14:paraId="210BF7A4" w14:textId="77777777" w:rsidR="00B91658" w:rsidRDefault="00B91658" w:rsidP="00B91658">
      <w:pPr>
        <w:spacing w:after="0" w:line="360" w:lineRule="auto"/>
        <w:ind w:left="360"/>
        <w:rPr>
          <w:rFonts w:ascii="Arial" w:hAnsi="Arial" w:cs="Arial"/>
        </w:rPr>
      </w:pPr>
    </w:p>
    <w:p w14:paraId="63281097" w14:textId="77777777" w:rsidR="00B91658" w:rsidRDefault="00B91658" w:rsidP="00B91658">
      <w:pPr>
        <w:spacing w:after="0" w:line="360" w:lineRule="auto"/>
        <w:ind w:left="360"/>
        <w:rPr>
          <w:rFonts w:ascii="Arial" w:hAnsi="Arial" w:cs="Arial"/>
        </w:rPr>
      </w:pPr>
    </w:p>
    <w:p w14:paraId="13114BAC" w14:textId="77777777" w:rsidR="00B91658" w:rsidRDefault="00B91658" w:rsidP="00B91658">
      <w:pPr>
        <w:spacing w:after="0" w:line="360" w:lineRule="auto"/>
        <w:ind w:left="360"/>
        <w:rPr>
          <w:rFonts w:ascii="Arial" w:hAnsi="Arial" w:cs="Arial"/>
        </w:rPr>
      </w:pPr>
    </w:p>
    <w:p w14:paraId="1990BEA8" w14:textId="77777777" w:rsidR="00B91658" w:rsidRDefault="00B91658" w:rsidP="00B91658">
      <w:pPr>
        <w:spacing w:after="0" w:line="360" w:lineRule="auto"/>
        <w:ind w:left="360"/>
        <w:rPr>
          <w:rFonts w:ascii="Arial" w:hAnsi="Arial" w:cs="Arial"/>
        </w:rPr>
      </w:pPr>
    </w:p>
    <w:p w14:paraId="60EEFD35" w14:textId="77777777" w:rsidR="00B91658" w:rsidRDefault="00B91658" w:rsidP="00B91658">
      <w:pPr>
        <w:spacing w:after="0" w:line="360" w:lineRule="auto"/>
        <w:ind w:left="360"/>
        <w:rPr>
          <w:rFonts w:ascii="Arial" w:hAnsi="Arial" w:cs="Arial"/>
        </w:rPr>
      </w:pPr>
    </w:p>
    <w:p w14:paraId="4B74D3B6" w14:textId="77777777" w:rsidR="00B91658" w:rsidRDefault="00B91658" w:rsidP="00B91658">
      <w:pPr>
        <w:spacing w:after="0" w:line="360" w:lineRule="auto"/>
        <w:ind w:left="360"/>
        <w:rPr>
          <w:rFonts w:ascii="Arial" w:hAnsi="Arial" w:cs="Arial"/>
        </w:rPr>
      </w:pPr>
    </w:p>
    <w:p w14:paraId="5BEAD7D0" w14:textId="77777777" w:rsidR="00B91658" w:rsidRDefault="00B91658" w:rsidP="00B91658">
      <w:pPr>
        <w:spacing w:after="0" w:line="360" w:lineRule="auto"/>
        <w:ind w:left="360"/>
        <w:rPr>
          <w:rFonts w:ascii="Arial" w:hAnsi="Arial" w:cs="Arial"/>
        </w:rPr>
      </w:pPr>
    </w:p>
    <w:p w14:paraId="5B663993" w14:textId="77777777" w:rsidR="00B91658" w:rsidRDefault="00B91658" w:rsidP="00B91658">
      <w:pPr>
        <w:spacing w:after="0" w:line="360" w:lineRule="auto"/>
        <w:ind w:left="360"/>
        <w:rPr>
          <w:rFonts w:ascii="Arial" w:hAnsi="Arial" w:cs="Arial"/>
        </w:rPr>
      </w:pPr>
    </w:p>
    <w:p w14:paraId="7BBBB5A2" w14:textId="77777777" w:rsidR="00B91658" w:rsidRDefault="00B91658" w:rsidP="00B91658">
      <w:pPr>
        <w:spacing w:after="0" w:line="360" w:lineRule="auto"/>
        <w:ind w:left="360"/>
        <w:rPr>
          <w:rFonts w:ascii="Arial" w:hAnsi="Arial" w:cs="Arial"/>
        </w:rPr>
      </w:pPr>
    </w:p>
    <w:p w14:paraId="6B340401" w14:textId="77777777" w:rsidR="00B91658" w:rsidRDefault="00B91658" w:rsidP="00B91658">
      <w:pPr>
        <w:spacing w:after="0" w:line="360" w:lineRule="auto"/>
        <w:ind w:left="360"/>
        <w:rPr>
          <w:rFonts w:ascii="Arial" w:hAnsi="Arial" w:cs="Arial"/>
        </w:rPr>
      </w:pPr>
    </w:p>
    <w:p w14:paraId="458A99D1" w14:textId="77777777" w:rsidR="00B91658" w:rsidRDefault="00B91658" w:rsidP="00B91658">
      <w:pPr>
        <w:spacing w:after="0" w:line="360" w:lineRule="auto"/>
        <w:ind w:left="360"/>
        <w:rPr>
          <w:rFonts w:ascii="Arial" w:hAnsi="Arial" w:cs="Arial"/>
        </w:rPr>
      </w:pPr>
    </w:p>
    <w:p w14:paraId="713BBFB7" w14:textId="77777777" w:rsidR="00B91658" w:rsidRDefault="00B91658" w:rsidP="00B91658">
      <w:pPr>
        <w:spacing w:after="0" w:line="360" w:lineRule="auto"/>
        <w:ind w:left="360"/>
        <w:rPr>
          <w:rFonts w:ascii="Arial" w:hAnsi="Arial" w:cs="Arial"/>
        </w:rPr>
      </w:pPr>
    </w:p>
    <w:p w14:paraId="1C36B2B0" w14:textId="77777777" w:rsidR="00B91658" w:rsidRDefault="00B91658" w:rsidP="00B91658">
      <w:pPr>
        <w:spacing w:after="0" w:line="360" w:lineRule="auto"/>
        <w:ind w:left="360"/>
        <w:rPr>
          <w:rFonts w:ascii="Arial" w:hAnsi="Arial" w:cs="Arial"/>
        </w:rPr>
      </w:pPr>
    </w:p>
    <w:p w14:paraId="7971D04B" w14:textId="77777777" w:rsidR="00B91658" w:rsidRDefault="00B91658" w:rsidP="00B91658">
      <w:pPr>
        <w:spacing w:after="0" w:line="360" w:lineRule="auto"/>
        <w:ind w:left="360"/>
        <w:rPr>
          <w:rFonts w:ascii="Arial" w:hAnsi="Arial" w:cs="Arial"/>
        </w:rPr>
      </w:pPr>
    </w:p>
    <w:p w14:paraId="1E50BC98" w14:textId="77777777" w:rsidR="00B91658" w:rsidRDefault="00B91658" w:rsidP="00B91658">
      <w:pPr>
        <w:spacing w:after="0" w:line="360" w:lineRule="auto"/>
        <w:ind w:left="360"/>
        <w:rPr>
          <w:rFonts w:ascii="Arial" w:hAnsi="Arial" w:cs="Arial"/>
        </w:rPr>
      </w:pPr>
    </w:p>
    <w:p w14:paraId="1A5FC38D" w14:textId="77777777" w:rsidR="00B91658" w:rsidRDefault="00B91658" w:rsidP="00B91658">
      <w:pPr>
        <w:spacing w:after="0" w:line="360" w:lineRule="auto"/>
        <w:ind w:left="360"/>
        <w:rPr>
          <w:rFonts w:ascii="Arial" w:hAnsi="Arial" w:cs="Arial"/>
        </w:rPr>
      </w:pPr>
    </w:p>
    <w:p w14:paraId="66DDB1C4" w14:textId="77777777" w:rsidR="00B91658" w:rsidRDefault="00B91658" w:rsidP="00B91658">
      <w:pPr>
        <w:spacing w:after="0" w:line="360" w:lineRule="auto"/>
        <w:ind w:left="360"/>
        <w:rPr>
          <w:rFonts w:ascii="Arial" w:hAnsi="Arial" w:cs="Arial"/>
        </w:rPr>
      </w:pPr>
    </w:p>
    <w:p w14:paraId="61F99939" w14:textId="77777777" w:rsidR="00B91658" w:rsidRDefault="00F31FCC" w:rsidP="00F31FCC">
      <w:pPr>
        <w:rPr>
          <w:rFonts w:ascii="Arial" w:hAnsi="Arial" w:cs="Arial"/>
        </w:rPr>
      </w:pPr>
      <w:r>
        <w:rPr>
          <w:rFonts w:ascii="Arial" w:hAnsi="Arial" w:cs="Arial"/>
        </w:rPr>
        <w:br w:type="page"/>
      </w:r>
    </w:p>
    <w:p w14:paraId="3F780490" w14:textId="77777777" w:rsidR="00B91658" w:rsidRDefault="00B91658" w:rsidP="00B91658">
      <w:pPr>
        <w:spacing w:after="0" w:line="360" w:lineRule="auto"/>
        <w:ind w:left="360"/>
        <w:rPr>
          <w:rFonts w:ascii="Arial" w:hAnsi="Arial" w:cs="Arial"/>
        </w:rPr>
      </w:pPr>
    </w:p>
    <w:p w14:paraId="7A53CE84" w14:textId="77777777" w:rsidR="00B91658" w:rsidRDefault="00B91658" w:rsidP="00B91658">
      <w:pPr>
        <w:spacing w:after="0" w:line="360" w:lineRule="auto"/>
        <w:ind w:left="360"/>
        <w:rPr>
          <w:rFonts w:ascii="Arial" w:hAnsi="Arial" w:cs="Arial"/>
        </w:rPr>
      </w:pPr>
    </w:p>
    <w:p w14:paraId="7C26A5B8" w14:textId="77777777" w:rsidR="00B91658" w:rsidRDefault="00B91658" w:rsidP="00B91658">
      <w:pPr>
        <w:spacing w:after="0" w:line="360" w:lineRule="auto"/>
        <w:ind w:left="360"/>
        <w:rPr>
          <w:rFonts w:ascii="Arial" w:hAnsi="Arial" w:cs="Arial"/>
        </w:rPr>
      </w:pPr>
    </w:p>
    <w:p w14:paraId="71B08923" w14:textId="77777777" w:rsidR="00B91658" w:rsidRDefault="00B91658" w:rsidP="00B91658">
      <w:pPr>
        <w:spacing w:after="0" w:line="360" w:lineRule="auto"/>
        <w:ind w:left="360"/>
        <w:rPr>
          <w:rFonts w:ascii="Arial" w:hAnsi="Arial" w:cs="Arial"/>
        </w:rPr>
      </w:pPr>
    </w:p>
    <w:p w14:paraId="1C8A0951" w14:textId="77777777" w:rsidR="00B91658" w:rsidRDefault="00B91658" w:rsidP="00B91658">
      <w:pPr>
        <w:spacing w:after="0" w:line="360" w:lineRule="auto"/>
        <w:ind w:left="360"/>
        <w:rPr>
          <w:rFonts w:ascii="Arial" w:hAnsi="Arial" w:cs="Arial"/>
        </w:rPr>
      </w:pPr>
    </w:p>
    <w:p w14:paraId="769416CE" w14:textId="77777777" w:rsidR="00B91658" w:rsidRDefault="00B91658" w:rsidP="00B91658">
      <w:pPr>
        <w:spacing w:after="0" w:line="360" w:lineRule="auto"/>
        <w:ind w:left="360"/>
        <w:rPr>
          <w:rFonts w:ascii="Arial" w:hAnsi="Arial" w:cs="Arial"/>
        </w:rPr>
      </w:pPr>
    </w:p>
    <w:p w14:paraId="2A3BC763" w14:textId="77777777" w:rsidR="00B91658" w:rsidRDefault="00B91658" w:rsidP="00F31FCC">
      <w:pPr>
        <w:spacing w:after="0" w:line="360" w:lineRule="auto"/>
        <w:rPr>
          <w:rFonts w:ascii="Arial" w:hAnsi="Arial" w:cs="Arial"/>
          <w:sz w:val="144"/>
          <w:szCs w:val="144"/>
        </w:rPr>
      </w:pPr>
    </w:p>
    <w:p w14:paraId="525CDFAE" w14:textId="77777777" w:rsidR="00CC32EB" w:rsidRDefault="00B91658" w:rsidP="00B91658">
      <w:pPr>
        <w:spacing w:after="0" w:line="360" w:lineRule="auto"/>
        <w:ind w:left="360"/>
        <w:jc w:val="center"/>
        <w:rPr>
          <w:rFonts w:ascii="Arial" w:hAnsi="Arial" w:cs="Arial"/>
          <w:sz w:val="144"/>
          <w:szCs w:val="144"/>
        </w:rPr>
      </w:pPr>
      <w:r>
        <w:rPr>
          <w:rFonts w:ascii="Arial" w:hAnsi="Arial" w:cs="Arial"/>
          <w:sz w:val="144"/>
          <w:szCs w:val="144"/>
        </w:rPr>
        <w:t>Appendices</w:t>
      </w:r>
    </w:p>
    <w:p w14:paraId="4FFDF153" w14:textId="77777777" w:rsidR="00CC32EB" w:rsidRDefault="00CC32EB" w:rsidP="00B91658">
      <w:pPr>
        <w:spacing w:after="0" w:line="360" w:lineRule="auto"/>
        <w:ind w:left="360"/>
        <w:jc w:val="center"/>
        <w:rPr>
          <w:rFonts w:ascii="Arial" w:hAnsi="Arial" w:cs="Arial"/>
          <w:sz w:val="144"/>
          <w:szCs w:val="144"/>
        </w:rPr>
      </w:pPr>
    </w:p>
    <w:p w14:paraId="5C1FD232" w14:textId="77777777" w:rsidR="00394A9D" w:rsidRDefault="00394A9D" w:rsidP="00CC32EB">
      <w:pPr>
        <w:rPr>
          <w:rFonts w:ascii="Arial" w:hAnsi="Arial" w:cs="Arial"/>
          <w:sz w:val="144"/>
          <w:szCs w:val="144"/>
        </w:rPr>
      </w:pPr>
    </w:p>
    <w:p w14:paraId="4BCFA839" w14:textId="77777777" w:rsidR="00455AAA" w:rsidRPr="00394A9D" w:rsidRDefault="00394A9D" w:rsidP="00DF77C0">
      <w:pPr>
        <w:rPr>
          <w:rFonts w:ascii="Arial" w:hAnsi="Arial" w:cs="Arial"/>
          <w:sz w:val="144"/>
          <w:szCs w:val="144"/>
        </w:rPr>
      </w:pPr>
      <w:r>
        <w:rPr>
          <w:rFonts w:ascii="Arial" w:hAnsi="Arial" w:cs="Arial"/>
          <w:sz w:val="144"/>
          <w:szCs w:val="144"/>
        </w:rPr>
        <w:br w:type="page"/>
      </w:r>
    </w:p>
    <w:p w14:paraId="7875674C" w14:textId="77777777" w:rsidR="00A448A7" w:rsidRPr="00A448A7" w:rsidRDefault="00A448A7" w:rsidP="00A448A7">
      <w:pPr>
        <w:jc w:val="right"/>
        <w:rPr>
          <w:rFonts w:ascii="Arial" w:hAnsi="Arial" w:cs="Arial"/>
          <w:b/>
          <w:bCs/>
          <w:i/>
          <w:iCs/>
          <w:sz w:val="32"/>
          <w:szCs w:val="32"/>
          <w:u w:val="single"/>
        </w:rPr>
      </w:pPr>
      <w:r w:rsidRPr="00A448A7">
        <w:rPr>
          <w:rFonts w:ascii="Arial" w:hAnsi="Arial" w:cs="Arial"/>
          <w:b/>
          <w:bCs/>
          <w:i/>
          <w:iCs/>
          <w:sz w:val="32"/>
          <w:szCs w:val="32"/>
          <w:u w:val="single"/>
        </w:rPr>
        <w:t>Appendix 1</w:t>
      </w:r>
      <w:r w:rsidR="009E2E03">
        <w:rPr>
          <w:rFonts w:ascii="Arial" w:hAnsi="Arial" w:cs="Arial"/>
          <w:b/>
          <w:bCs/>
          <w:i/>
          <w:iCs/>
          <w:sz w:val="32"/>
          <w:szCs w:val="32"/>
          <w:u w:val="single"/>
        </w:rPr>
        <w:t xml:space="preserve"> – Task 3a</w:t>
      </w:r>
    </w:p>
    <w:p w14:paraId="4B08D195" w14:textId="77777777" w:rsidR="0069332C" w:rsidRDefault="0069332C" w:rsidP="00A448A7">
      <w:pPr>
        <w:rPr>
          <w:rFonts w:ascii="Arial" w:hAnsi="Arial" w:cs="Arial"/>
          <w:b/>
          <w:bCs/>
          <w:sz w:val="32"/>
          <w:szCs w:val="32"/>
          <w:u w:val="single"/>
        </w:rPr>
      </w:pPr>
    </w:p>
    <w:p w14:paraId="2C5D2E73" w14:textId="77777777" w:rsidR="0069332C" w:rsidRDefault="0069332C" w:rsidP="0069332C">
      <w:pPr>
        <w:jc w:val="center"/>
        <w:rPr>
          <w:rFonts w:ascii="Arial" w:hAnsi="Arial" w:cs="Arial"/>
          <w:b/>
          <w:bCs/>
          <w:sz w:val="32"/>
          <w:szCs w:val="32"/>
          <w:u w:val="single"/>
        </w:rPr>
      </w:pPr>
      <w:r>
        <w:rPr>
          <w:rFonts w:ascii="Arial" w:hAnsi="Arial" w:cs="Arial"/>
          <w:b/>
          <w:bCs/>
          <w:sz w:val="32"/>
          <w:szCs w:val="32"/>
          <w:u w:val="single"/>
        </w:rPr>
        <w:t xml:space="preserve">PMI </w:t>
      </w:r>
      <w:r w:rsidR="00D25DE2">
        <w:rPr>
          <w:rFonts w:ascii="Arial" w:hAnsi="Arial" w:cs="Arial"/>
          <w:b/>
          <w:bCs/>
          <w:sz w:val="32"/>
          <w:szCs w:val="32"/>
          <w:u w:val="single"/>
        </w:rPr>
        <w:t>Evaluation</w:t>
      </w:r>
      <w:r>
        <w:rPr>
          <w:rFonts w:ascii="Arial" w:hAnsi="Arial" w:cs="Arial"/>
          <w:b/>
          <w:bCs/>
          <w:sz w:val="32"/>
          <w:szCs w:val="32"/>
          <w:u w:val="single"/>
        </w:rPr>
        <w:t xml:space="preserve"> Table</w:t>
      </w:r>
    </w:p>
    <w:p w14:paraId="0DCBCC25" w14:textId="77777777" w:rsidR="006D6A13" w:rsidRDefault="006D6A13" w:rsidP="00A401AF">
      <w:pPr>
        <w:rPr>
          <w:rFonts w:ascii="Arial" w:hAnsi="Arial" w:cs="Arial"/>
          <w:b/>
          <w:bCs/>
          <w:sz w:val="32"/>
          <w:szCs w:val="32"/>
          <w:u w:val="single"/>
        </w:rPr>
      </w:pPr>
    </w:p>
    <w:tbl>
      <w:tblPr>
        <w:tblStyle w:val="TableGrid"/>
        <w:tblpPr w:leftFromText="180" w:rightFromText="180" w:vertAnchor="text" w:tblpX="-572" w:tblpY="1"/>
        <w:tblOverlap w:val="never"/>
        <w:tblW w:w="10206" w:type="dxa"/>
        <w:tblLayout w:type="fixed"/>
        <w:tblLook w:val="04A0" w:firstRow="1" w:lastRow="0" w:firstColumn="1" w:lastColumn="0" w:noHBand="0" w:noVBand="1"/>
      </w:tblPr>
      <w:tblGrid>
        <w:gridCol w:w="3402"/>
        <w:gridCol w:w="3402"/>
        <w:gridCol w:w="3402"/>
      </w:tblGrid>
      <w:tr w:rsidR="005E6545" w14:paraId="24F9F72A" w14:textId="77777777" w:rsidTr="004E2BAE">
        <w:tc>
          <w:tcPr>
            <w:tcW w:w="10206" w:type="dxa"/>
            <w:gridSpan w:val="3"/>
          </w:tcPr>
          <w:p w14:paraId="5E635D2A" w14:textId="77777777" w:rsidR="008B1038" w:rsidRDefault="00000000">
            <w:r>
              <w:rPr>
                <w:sz w:val="18"/>
              </w:rPr>
              <w:t>Online Pre-Order and Click-and-Collect System (Solution A)</w:t>
            </w:r>
          </w:p>
        </w:tc>
      </w:tr>
      <w:tr w:rsidR="005E6545" w14:paraId="28D18BC2" w14:textId="77777777" w:rsidTr="004E2BAE">
        <w:trPr>
          <w:trHeight w:val="624"/>
        </w:trPr>
        <w:tc>
          <w:tcPr>
            <w:tcW w:w="3402" w:type="dxa"/>
            <w:vAlign w:val="center"/>
          </w:tcPr>
          <w:p w14:paraId="248BD71C" w14:textId="77777777" w:rsidR="0069332C" w:rsidRPr="00D8423E" w:rsidRDefault="0069332C" w:rsidP="005E6545">
            <w:pPr>
              <w:jc w:val="center"/>
              <w:rPr>
                <w:rFonts w:ascii="Arial" w:hAnsi="Arial" w:cs="Arial"/>
                <w:b/>
                <w:bCs/>
                <w:sz w:val="32"/>
                <w:szCs w:val="32"/>
              </w:rPr>
            </w:pPr>
            <w:r w:rsidRPr="00D8423E">
              <w:rPr>
                <w:rFonts w:ascii="Arial" w:hAnsi="Arial" w:cs="Arial"/>
                <w:b/>
                <w:bCs/>
                <w:sz w:val="18"/>
                <w:szCs w:val="32"/>
              </w:rPr>
              <w:t>Plus</w:t>
            </w:r>
          </w:p>
        </w:tc>
        <w:tc>
          <w:tcPr>
            <w:tcW w:w="3402" w:type="dxa"/>
            <w:vAlign w:val="center"/>
          </w:tcPr>
          <w:p w14:paraId="23C80046" w14:textId="77777777" w:rsidR="0069332C" w:rsidRPr="00D8423E" w:rsidRDefault="0069332C" w:rsidP="005E6545">
            <w:pPr>
              <w:jc w:val="center"/>
              <w:rPr>
                <w:rFonts w:ascii="Arial" w:hAnsi="Arial" w:cs="Arial"/>
                <w:b/>
                <w:bCs/>
                <w:sz w:val="32"/>
                <w:szCs w:val="32"/>
              </w:rPr>
            </w:pPr>
            <w:r w:rsidRPr="00D8423E">
              <w:rPr>
                <w:rFonts w:ascii="Arial" w:hAnsi="Arial" w:cs="Arial"/>
                <w:b/>
                <w:bCs/>
                <w:sz w:val="18"/>
                <w:szCs w:val="32"/>
              </w:rPr>
              <w:t>Minus</w:t>
            </w:r>
          </w:p>
        </w:tc>
        <w:tc>
          <w:tcPr>
            <w:tcW w:w="3402" w:type="dxa"/>
            <w:vAlign w:val="center"/>
          </w:tcPr>
          <w:p w14:paraId="4ABF529F" w14:textId="77777777" w:rsidR="0069332C" w:rsidRPr="00D8423E" w:rsidRDefault="0069332C" w:rsidP="005E6545">
            <w:pPr>
              <w:jc w:val="center"/>
              <w:rPr>
                <w:rFonts w:ascii="Arial" w:hAnsi="Arial" w:cs="Arial"/>
                <w:b/>
                <w:bCs/>
                <w:sz w:val="32"/>
                <w:szCs w:val="32"/>
              </w:rPr>
            </w:pPr>
            <w:r w:rsidRPr="00D8423E">
              <w:rPr>
                <w:rFonts w:ascii="Arial" w:hAnsi="Arial" w:cs="Arial"/>
                <w:b/>
                <w:bCs/>
                <w:sz w:val="18"/>
                <w:szCs w:val="32"/>
              </w:rPr>
              <w:t>Interesting</w:t>
            </w:r>
          </w:p>
        </w:tc>
      </w:tr>
      <w:tr w:rsidR="005E6545" w14:paraId="61B837AF" w14:textId="77777777" w:rsidTr="004E2BAE">
        <w:trPr>
          <w:trHeight w:val="624"/>
        </w:trPr>
        <w:tc>
          <w:tcPr>
            <w:tcW w:w="3402" w:type="dxa"/>
          </w:tcPr>
          <w:p w14:paraId="09EB5DD5" w14:textId="77777777" w:rsidR="008B1038" w:rsidRDefault="00000000">
            <w:r>
              <w:rPr>
                <w:sz w:val="18"/>
              </w:rPr>
              <w:t>Customer convenience +5</w:t>
            </w:r>
          </w:p>
        </w:tc>
        <w:tc>
          <w:tcPr>
            <w:tcW w:w="3402" w:type="dxa"/>
          </w:tcPr>
          <w:p w14:paraId="257B6B61" w14:textId="77777777" w:rsidR="008B1038" w:rsidRDefault="00000000">
            <w:r>
              <w:rPr>
                <w:sz w:val="18"/>
              </w:rPr>
              <w:t>Setup cost -2</w:t>
            </w:r>
          </w:p>
        </w:tc>
        <w:tc>
          <w:tcPr>
            <w:tcW w:w="3402" w:type="dxa"/>
          </w:tcPr>
          <w:p w14:paraId="0AD32828" w14:textId="77777777" w:rsidR="008B1038" w:rsidRDefault="00000000">
            <w:r>
              <w:rPr>
                <w:sz w:val="18"/>
              </w:rPr>
              <w:t>Can collect customer order data +2</w:t>
            </w:r>
          </w:p>
        </w:tc>
      </w:tr>
      <w:tr w:rsidR="005E6545" w14:paraId="2AD863E5" w14:textId="77777777" w:rsidTr="004E2BAE">
        <w:tc>
          <w:tcPr>
            <w:tcW w:w="3402" w:type="dxa"/>
          </w:tcPr>
          <w:p w14:paraId="733D1468" w14:textId="77777777" w:rsidR="008B1038" w:rsidRDefault="00000000">
            <w:r>
              <w:rPr>
                <w:sz w:val="18"/>
              </w:rPr>
              <w:t>Reduces queues +4</w:t>
            </w:r>
          </w:p>
        </w:tc>
        <w:tc>
          <w:tcPr>
            <w:tcW w:w="3402" w:type="dxa"/>
          </w:tcPr>
          <w:p w14:paraId="0944BFD6" w14:textId="77777777" w:rsidR="008B1038" w:rsidRDefault="00000000">
            <w:r>
              <w:rPr>
                <w:sz w:val="18"/>
              </w:rPr>
              <w:t>Requires digital setup/training -1</w:t>
            </w:r>
          </w:p>
        </w:tc>
        <w:tc>
          <w:tcPr>
            <w:tcW w:w="3402" w:type="dxa"/>
          </w:tcPr>
          <w:p w14:paraId="2D80375B" w14:textId="77777777" w:rsidR="008B1038" w:rsidRDefault="00000000">
            <w:r>
              <w:rPr>
                <w:sz w:val="18"/>
              </w:rPr>
              <w:t>Could later integrate loyalty offers +2</w:t>
            </w:r>
          </w:p>
        </w:tc>
      </w:tr>
      <w:tr w:rsidR="005E6545" w14:paraId="494B1BF3" w14:textId="77777777" w:rsidTr="004E2BAE">
        <w:tc>
          <w:tcPr>
            <w:tcW w:w="3402" w:type="dxa"/>
          </w:tcPr>
          <w:p w14:paraId="4A7D06C2" w14:textId="77777777" w:rsidR="008B1038" w:rsidRDefault="00000000">
            <w:r>
              <w:rPr>
                <w:sz w:val="18"/>
              </w:rPr>
              <w:t>Basil can remain onsite +4</w:t>
            </w:r>
          </w:p>
        </w:tc>
        <w:tc>
          <w:tcPr>
            <w:tcW w:w="3402" w:type="dxa"/>
          </w:tcPr>
          <w:p w14:paraId="39790DA7" w14:textId="77777777" w:rsidR="008B1038" w:rsidRDefault="00000000">
            <w:r>
              <w:rPr>
                <w:sz w:val="18"/>
              </w:rPr>
              <w:t>Some customers may prefer phone orders -1</w:t>
            </w:r>
          </w:p>
        </w:tc>
        <w:tc>
          <w:tcPr>
            <w:tcW w:w="3402" w:type="dxa"/>
          </w:tcPr>
          <w:p w14:paraId="740D9CF3" w14:textId="77777777" w:rsidR="008B1038" w:rsidRDefault="00000000">
            <w:r>
              <w:rPr>
                <w:sz w:val="18"/>
              </w:rPr>
              <w:t>Advance orders improve production planning +2</w:t>
            </w:r>
          </w:p>
        </w:tc>
      </w:tr>
      <w:tr w:rsidR="005E6545" w14:paraId="256A9021" w14:textId="77777777" w:rsidTr="004E2BAE">
        <w:tc>
          <w:tcPr>
            <w:tcW w:w="3402" w:type="dxa"/>
          </w:tcPr>
          <w:p w14:paraId="617C14EA" w14:textId="77777777" w:rsidR="008B1038" w:rsidRDefault="00000000">
            <w:r>
              <w:rPr>
                <w:sz w:val="18"/>
              </w:rPr>
              <w:t>Strong existing pre-order demand +4</w:t>
            </w:r>
          </w:p>
        </w:tc>
        <w:tc>
          <w:tcPr>
            <w:tcW w:w="3402" w:type="dxa"/>
          </w:tcPr>
          <w:p w14:paraId="703B3477" w14:textId="77777777" w:rsidR="008B1038" w:rsidRDefault="00000000">
            <w:r>
              <w:rPr>
                <w:sz w:val="18"/>
              </w:rPr>
              <w:t>Reliant on internet/platform -1</w:t>
            </w:r>
          </w:p>
        </w:tc>
        <w:tc>
          <w:tcPr>
            <w:tcW w:w="3402" w:type="dxa"/>
          </w:tcPr>
          <w:p w14:paraId="2A58A2CE" w14:textId="77777777" w:rsidR="008B1038" w:rsidRDefault="00000000">
            <w:r>
              <w:rPr>
                <w:sz w:val="18"/>
              </w:rPr>
              <w:t>Potential to expand into delivery later +2</w:t>
            </w:r>
          </w:p>
        </w:tc>
      </w:tr>
      <w:tr w:rsidR="005E6545" w14:paraId="101D0E65" w14:textId="77777777" w:rsidTr="004E2BAE">
        <w:tc>
          <w:tcPr>
            <w:tcW w:w="3402" w:type="dxa"/>
            <w:vAlign w:val="center"/>
          </w:tcPr>
          <w:p w14:paraId="04280CEC" w14:textId="77777777" w:rsidR="008B1038" w:rsidRDefault="00000000">
            <w:r>
              <w:rPr>
                <w:sz w:val="18"/>
              </w:rPr>
              <w:t>TOTAL: +17</w:t>
            </w:r>
          </w:p>
        </w:tc>
        <w:tc>
          <w:tcPr>
            <w:tcW w:w="3402" w:type="dxa"/>
          </w:tcPr>
          <w:p w14:paraId="0F845F6D" w14:textId="77777777" w:rsidR="008B1038" w:rsidRDefault="00000000">
            <w:r>
              <w:rPr>
                <w:sz w:val="18"/>
              </w:rPr>
              <w:t>TOTAL: -5</w:t>
            </w:r>
          </w:p>
        </w:tc>
        <w:tc>
          <w:tcPr>
            <w:tcW w:w="3402" w:type="dxa"/>
          </w:tcPr>
          <w:p w14:paraId="644D9A15" w14:textId="77777777" w:rsidR="008B1038" w:rsidRDefault="00000000">
            <w:r>
              <w:rPr>
                <w:sz w:val="18"/>
              </w:rPr>
              <w:t>TOTAL: +6</w:t>
            </w:r>
          </w:p>
        </w:tc>
      </w:tr>
    </w:tbl>
    <w:p w14:paraId="45BDE859" w14:textId="77777777" w:rsidR="008F5810" w:rsidRPr="008F5810" w:rsidRDefault="008F5810" w:rsidP="0069332C">
      <w:pPr>
        <w:rPr>
          <w:rFonts w:ascii="Arial" w:hAnsi="Arial" w:cs="Arial"/>
          <w:b/>
          <w:bCs/>
          <w:sz w:val="16"/>
          <w:szCs w:val="16"/>
        </w:rPr>
      </w:pPr>
    </w:p>
    <w:p w14:paraId="218765E4" w14:textId="77777777" w:rsidR="0069332C" w:rsidRPr="008F5810" w:rsidRDefault="008F5810" w:rsidP="0069332C">
      <w:pPr>
        <w:spacing w:after="120"/>
        <w:rPr>
          <w:rFonts w:ascii="Arial" w:hAnsi="Arial" w:cs="Arial"/>
          <w:b/>
          <w:bCs/>
          <w:sz w:val="32"/>
          <w:szCs w:val="32"/>
        </w:rPr>
      </w:pPr>
      <w:r>
        <w:rPr>
          <w:sz w:val="22"/>
        </w:rPr>
        <w:t>Therefore: Overall Total for Online Pre-Order and Click-and-Collect System (Solution A) = +18</w:t>
      </w:r>
    </w:p>
    <w:p w14:paraId="625CA136" w14:textId="77777777" w:rsidR="006D6A13" w:rsidRPr="000F7456" w:rsidRDefault="006D6A13" w:rsidP="0069332C">
      <w:pPr>
        <w:rPr>
          <w:rFonts w:ascii="Arial" w:hAnsi="Arial" w:cs="Arial"/>
          <w:sz w:val="32"/>
          <w:szCs w:val="32"/>
        </w:rPr>
      </w:pPr>
    </w:p>
    <w:p w14:paraId="16A1761A" w14:textId="77777777" w:rsidR="0069332C" w:rsidRDefault="0069332C" w:rsidP="0069332C">
      <w:pPr>
        <w:rPr>
          <w:rFonts w:ascii="Arial" w:hAnsi="Arial" w:cs="Arial"/>
        </w:rPr>
      </w:pPr>
    </w:p>
    <w:tbl>
      <w:tblPr>
        <w:tblStyle w:val="TableGrid"/>
        <w:tblW w:w="10206" w:type="dxa"/>
        <w:tblInd w:w="-572" w:type="dxa"/>
        <w:tblLayout w:type="fixed"/>
        <w:tblLook w:val="04A0" w:firstRow="1" w:lastRow="0" w:firstColumn="1" w:lastColumn="0" w:noHBand="0" w:noVBand="1"/>
      </w:tblPr>
      <w:tblGrid>
        <w:gridCol w:w="3402"/>
        <w:gridCol w:w="3402"/>
        <w:gridCol w:w="3402"/>
      </w:tblGrid>
      <w:tr w:rsidR="005E6545" w14:paraId="6B79D895" w14:textId="77777777" w:rsidTr="004E2BAE">
        <w:tc>
          <w:tcPr>
            <w:tcW w:w="10206" w:type="dxa"/>
            <w:gridSpan w:val="3"/>
          </w:tcPr>
          <w:p w14:paraId="4B3C82FC" w14:textId="77777777" w:rsidR="008B1038" w:rsidRDefault="00000000">
            <w:r>
              <w:rPr>
                <w:sz w:val="18"/>
              </w:rPr>
              <w:t>Local Delivery Service (Solution B)</w:t>
            </w:r>
          </w:p>
        </w:tc>
      </w:tr>
      <w:tr w:rsidR="005E6545" w14:paraId="3463716D" w14:textId="77777777" w:rsidTr="004E2BAE">
        <w:trPr>
          <w:trHeight w:val="624"/>
        </w:trPr>
        <w:tc>
          <w:tcPr>
            <w:tcW w:w="3402" w:type="dxa"/>
            <w:vAlign w:val="center"/>
          </w:tcPr>
          <w:p w14:paraId="3C76C091" w14:textId="77777777" w:rsidR="005E6545" w:rsidRPr="00D8423E" w:rsidRDefault="005E6545" w:rsidP="00B46780">
            <w:pPr>
              <w:jc w:val="center"/>
              <w:rPr>
                <w:rFonts w:ascii="Arial" w:hAnsi="Arial" w:cs="Arial"/>
                <w:b/>
                <w:bCs/>
                <w:sz w:val="32"/>
                <w:szCs w:val="32"/>
              </w:rPr>
            </w:pPr>
            <w:r w:rsidRPr="00D8423E">
              <w:rPr>
                <w:rFonts w:ascii="Arial" w:hAnsi="Arial" w:cs="Arial"/>
                <w:b/>
                <w:bCs/>
                <w:sz w:val="18"/>
                <w:szCs w:val="32"/>
              </w:rPr>
              <w:t>Plus</w:t>
            </w:r>
          </w:p>
        </w:tc>
        <w:tc>
          <w:tcPr>
            <w:tcW w:w="3402" w:type="dxa"/>
            <w:vAlign w:val="center"/>
          </w:tcPr>
          <w:p w14:paraId="32C65EDB" w14:textId="77777777" w:rsidR="005E6545" w:rsidRPr="00D8423E" w:rsidRDefault="005E6545" w:rsidP="00B46780">
            <w:pPr>
              <w:jc w:val="center"/>
              <w:rPr>
                <w:rFonts w:ascii="Arial" w:hAnsi="Arial" w:cs="Arial"/>
                <w:b/>
                <w:bCs/>
                <w:sz w:val="32"/>
                <w:szCs w:val="32"/>
              </w:rPr>
            </w:pPr>
            <w:r w:rsidRPr="00D8423E">
              <w:rPr>
                <w:rFonts w:ascii="Arial" w:hAnsi="Arial" w:cs="Arial"/>
                <w:b/>
                <w:bCs/>
                <w:sz w:val="18"/>
                <w:szCs w:val="32"/>
              </w:rPr>
              <w:t>Minus</w:t>
            </w:r>
          </w:p>
        </w:tc>
        <w:tc>
          <w:tcPr>
            <w:tcW w:w="3402" w:type="dxa"/>
            <w:vAlign w:val="center"/>
          </w:tcPr>
          <w:p w14:paraId="7F31CBC6" w14:textId="77777777" w:rsidR="005E6545" w:rsidRPr="00D8423E" w:rsidRDefault="005E6545" w:rsidP="00B46780">
            <w:pPr>
              <w:jc w:val="center"/>
              <w:rPr>
                <w:rFonts w:ascii="Arial" w:hAnsi="Arial" w:cs="Arial"/>
                <w:b/>
                <w:bCs/>
                <w:sz w:val="32"/>
                <w:szCs w:val="32"/>
              </w:rPr>
            </w:pPr>
            <w:r w:rsidRPr="00D8423E">
              <w:rPr>
                <w:rFonts w:ascii="Arial" w:hAnsi="Arial" w:cs="Arial"/>
                <w:b/>
                <w:bCs/>
                <w:sz w:val="18"/>
                <w:szCs w:val="32"/>
              </w:rPr>
              <w:t>Interesting</w:t>
            </w:r>
          </w:p>
        </w:tc>
      </w:tr>
      <w:tr w:rsidR="005E6545" w14:paraId="3AEC6EA8" w14:textId="77777777" w:rsidTr="004E2BAE">
        <w:trPr>
          <w:trHeight w:val="624"/>
        </w:trPr>
        <w:tc>
          <w:tcPr>
            <w:tcW w:w="3402" w:type="dxa"/>
          </w:tcPr>
          <w:p w14:paraId="66033E3C" w14:textId="77777777" w:rsidR="008B1038" w:rsidRDefault="00000000">
            <w:r>
              <w:rPr>
                <w:sz w:val="18"/>
              </w:rPr>
              <w:t>Reaches home-working customers +5</w:t>
            </w:r>
          </w:p>
        </w:tc>
        <w:tc>
          <w:tcPr>
            <w:tcW w:w="3402" w:type="dxa"/>
          </w:tcPr>
          <w:p w14:paraId="25776342" w14:textId="77777777" w:rsidR="008B1038" w:rsidRDefault="00000000">
            <w:r>
              <w:rPr>
                <w:sz w:val="18"/>
              </w:rPr>
              <w:t>Delivery/platform costs -4</w:t>
            </w:r>
          </w:p>
        </w:tc>
        <w:tc>
          <w:tcPr>
            <w:tcW w:w="3402" w:type="dxa"/>
          </w:tcPr>
          <w:p w14:paraId="70279E2F" w14:textId="77777777" w:rsidR="008B1038" w:rsidRDefault="00000000">
            <w:r>
              <w:rPr>
                <w:sz w:val="18"/>
              </w:rPr>
              <w:t>Could reach customers outside retail park +3</w:t>
            </w:r>
          </w:p>
        </w:tc>
      </w:tr>
      <w:tr w:rsidR="005E6545" w14:paraId="6952E8D2" w14:textId="77777777" w:rsidTr="004E2BAE">
        <w:tc>
          <w:tcPr>
            <w:tcW w:w="3402" w:type="dxa"/>
          </w:tcPr>
          <w:p w14:paraId="1B5DE6FE" w14:textId="77777777" w:rsidR="008B1038" w:rsidRDefault="00000000">
            <w:r>
              <w:rPr>
                <w:sz w:val="18"/>
              </w:rPr>
              <w:t>Greater customer convenience +4</w:t>
            </w:r>
          </w:p>
        </w:tc>
        <w:tc>
          <w:tcPr>
            <w:tcW w:w="3402" w:type="dxa"/>
          </w:tcPr>
          <w:p w14:paraId="7C736E71" w14:textId="77777777" w:rsidR="008B1038" w:rsidRDefault="00000000">
            <w:r>
              <w:rPr>
                <w:sz w:val="18"/>
              </w:rPr>
              <w:t>Packaging requirements -2</w:t>
            </w:r>
          </w:p>
        </w:tc>
        <w:tc>
          <w:tcPr>
            <w:tcW w:w="3402" w:type="dxa"/>
          </w:tcPr>
          <w:p w14:paraId="7360F2E3" w14:textId="77777777" w:rsidR="008B1038" w:rsidRDefault="00000000">
            <w:r>
              <w:rPr>
                <w:sz w:val="18"/>
              </w:rPr>
              <w:t>May create new customer segments +2</w:t>
            </w:r>
          </w:p>
        </w:tc>
      </w:tr>
      <w:tr w:rsidR="005E6545" w14:paraId="2C3AA6BA" w14:textId="77777777" w:rsidTr="004E2BAE">
        <w:tc>
          <w:tcPr>
            <w:tcW w:w="3402" w:type="dxa"/>
          </w:tcPr>
          <w:p w14:paraId="2CBAB1F5" w14:textId="77777777" w:rsidR="008B1038" w:rsidRDefault="00000000">
            <w:r>
              <w:rPr>
                <w:sz w:val="18"/>
              </w:rPr>
              <w:t>Potential sales growth +4</w:t>
            </w:r>
          </w:p>
        </w:tc>
        <w:tc>
          <w:tcPr>
            <w:tcW w:w="3402" w:type="dxa"/>
          </w:tcPr>
          <w:p w14:paraId="1149CC8A" w14:textId="77777777" w:rsidR="008B1038" w:rsidRDefault="00000000">
            <w:r>
              <w:rPr>
                <w:sz w:val="18"/>
              </w:rPr>
              <w:t>Commission reduces margins -3</w:t>
            </w:r>
          </w:p>
        </w:tc>
        <w:tc>
          <w:tcPr>
            <w:tcW w:w="3402" w:type="dxa"/>
          </w:tcPr>
          <w:p w14:paraId="57387704" w14:textId="77777777" w:rsidR="008B1038" w:rsidRDefault="00000000">
            <w:r>
              <w:rPr>
                <w:sz w:val="18"/>
              </w:rPr>
              <w:t>Could test limited delivery zones +2</w:t>
            </w:r>
          </w:p>
        </w:tc>
      </w:tr>
      <w:tr w:rsidR="005E6545" w14:paraId="31C7CEA9" w14:textId="77777777" w:rsidTr="004E2BAE">
        <w:tc>
          <w:tcPr>
            <w:tcW w:w="3402" w:type="dxa"/>
          </w:tcPr>
          <w:p w14:paraId="611AF1FA" w14:textId="77777777" w:rsidR="008B1038" w:rsidRDefault="00000000">
            <w:r>
              <w:rPr>
                <w:sz w:val="18"/>
              </w:rPr>
              <w:t>Responds to customer requests +4</w:t>
            </w:r>
          </w:p>
        </w:tc>
        <w:tc>
          <w:tcPr>
            <w:tcW w:w="3402" w:type="dxa"/>
          </w:tcPr>
          <w:p w14:paraId="61C1FDCD" w14:textId="77777777" w:rsidR="008B1038" w:rsidRDefault="00000000">
            <w:r>
              <w:rPr>
                <w:sz w:val="18"/>
              </w:rPr>
              <w:t>More operational complexity -3</w:t>
            </w:r>
          </w:p>
        </w:tc>
        <w:tc>
          <w:tcPr>
            <w:tcW w:w="3402" w:type="dxa"/>
          </w:tcPr>
          <w:p w14:paraId="6A329695" w14:textId="77777777" w:rsidR="008B1038" w:rsidRDefault="00000000">
            <w:r>
              <w:rPr>
                <w:sz w:val="18"/>
              </w:rPr>
              <w:t>Potential partnership with courier +2</w:t>
            </w:r>
          </w:p>
        </w:tc>
      </w:tr>
      <w:tr w:rsidR="005E6545" w14:paraId="526E0016" w14:textId="77777777" w:rsidTr="004E2BAE">
        <w:tc>
          <w:tcPr>
            <w:tcW w:w="3402" w:type="dxa"/>
            <w:vAlign w:val="center"/>
          </w:tcPr>
          <w:p w14:paraId="594FFEE3" w14:textId="77777777" w:rsidR="008B1038" w:rsidRDefault="00000000">
            <w:r>
              <w:rPr>
                <w:sz w:val="18"/>
              </w:rPr>
              <w:t>TOTAL: +17</w:t>
            </w:r>
          </w:p>
        </w:tc>
        <w:tc>
          <w:tcPr>
            <w:tcW w:w="3402" w:type="dxa"/>
          </w:tcPr>
          <w:p w14:paraId="6CF22DF8" w14:textId="77777777" w:rsidR="008B1038" w:rsidRDefault="00000000">
            <w:r>
              <w:rPr>
                <w:sz w:val="18"/>
              </w:rPr>
              <w:t>TOTAL: -12</w:t>
            </w:r>
          </w:p>
        </w:tc>
        <w:tc>
          <w:tcPr>
            <w:tcW w:w="3402" w:type="dxa"/>
          </w:tcPr>
          <w:p w14:paraId="21DA6554" w14:textId="77777777" w:rsidR="008B1038" w:rsidRDefault="00000000">
            <w:r>
              <w:rPr>
                <w:sz w:val="18"/>
              </w:rPr>
              <w:t>TOTAL: +9</w:t>
            </w:r>
          </w:p>
        </w:tc>
      </w:tr>
    </w:tbl>
    <w:p w14:paraId="61062B26" w14:textId="77777777" w:rsidR="00A448A7" w:rsidRDefault="00A448A7" w:rsidP="0069332C">
      <w:pPr>
        <w:rPr>
          <w:rFonts w:ascii="Arial" w:hAnsi="Arial" w:cs="Arial"/>
        </w:rPr>
      </w:pPr>
    </w:p>
    <w:p w14:paraId="44B244DE" w14:textId="77777777" w:rsidR="008F5810" w:rsidRPr="008F5810" w:rsidRDefault="008F5810" w:rsidP="008F5810">
      <w:pPr>
        <w:spacing w:after="120"/>
        <w:rPr>
          <w:rFonts w:ascii="Arial" w:hAnsi="Arial" w:cs="Arial"/>
          <w:b/>
          <w:bCs/>
          <w:sz w:val="32"/>
          <w:szCs w:val="32"/>
        </w:rPr>
      </w:pPr>
      <w:r>
        <w:rPr>
          <w:sz w:val="22"/>
        </w:rPr>
        <w:t>Therefore: Overall Total for Local Delivery Service (Solution B) = +14</w:t>
      </w:r>
    </w:p>
    <w:p w14:paraId="0608E05A" w14:textId="77777777" w:rsidR="008F5810" w:rsidRDefault="008F5810" w:rsidP="005E6545">
      <w:pPr>
        <w:spacing w:after="200" w:line="276" w:lineRule="auto"/>
        <w:ind w:left="-624" w:right="-454"/>
        <w:rPr>
          <w:rFonts w:ascii="Arial" w:eastAsia="Calibri" w:hAnsi="Arial" w:cs="Arial"/>
          <w:kern w:val="0"/>
          <w:sz w:val="28"/>
          <w:szCs w:val="28"/>
          <w14:ligatures w14:val="none"/>
        </w:rPr>
      </w:pPr>
    </w:p>
    <w:p w14:paraId="1D939F29" w14:textId="77777777" w:rsidR="00514DEC" w:rsidRPr="00514DEC" w:rsidRDefault="00514DEC" w:rsidP="00514DEC">
      <w:pPr>
        <w:pStyle w:val="ListParagraph"/>
        <w:numPr>
          <w:ilvl w:val="0"/>
          <w:numId w:val="9"/>
        </w:numPr>
        <w:spacing w:after="120" w:line="276" w:lineRule="auto"/>
        <w:ind w:right="-454"/>
        <w:rPr>
          <w:rFonts w:ascii="Arial" w:eastAsia="Calibri" w:hAnsi="Arial" w:cs="Arial"/>
          <w:color w:val="EE0000"/>
          <w:kern w:val="0"/>
          <w:sz w:val="28"/>
          <w:szCs w:val="28"/>
          <w14:ligatures w14:val="none"/>
        </w:rPr>
      </w:pPr>
      <w:r>
        <w:rPr>
          <w:sz w:val="22"/>
        </w:rPr>
        <w:t>PMI source: de Bono, E. (1992) Serious Creativity: Using the Power of Lateral Thinking to Create New Ideas. London: HarperCollins.</w:t>
      </w:r>
    </w:p>
    <w:p w14:paraId="434D9FCB" w14:textId="77777777" w:rsidR="00514DEC" w:rsidRPr="00514DEC" w:rsidRDefault="00514DEC" w:rsidP="00514DEC">
      <w:pPr>
        <w:pStyle w:val="ListParagraph"/>
        <w:spacing w:after="200" w:line="276" w:lineRule="auto"/>
        <w:ind w:left="96" w:right="-454"/>
        <w:rPr>
          <w:rFonts w:ascii="Arial" w:eastAsia="Calibri" w:hAnsi="Arial" w:cs="Arial"/>
          <w:color w:val="EE0000"/>
          <w:kern w:val="0"/>
          <w:sz w:val="28"/>
          <w:szCs w:val="28"/>
          <w14:ligatures w14:val="none"/>
        </w:rPr>
      </w:pPr>
    </w:p>
    <w:p w14:paraId="13F7F58E" w14:textId="77777777" w:rsidR="00514DEC" w:rsidRDefault="00514DEC" w:rsidP="00514DEC">
      <w:pPr>
        <w:pStyle w:val="ListParagraph"/>
        <w:numPr>
          <w:ilvl w:val="0"/>
          <w:numId w:val="9"/>
        </w:numPr>
        <w:spacing w:after="200" w:line="276" w:lineRule="auto"/>
        <w:ind w:right="-454"/>
        <w:rPr>
          <w:rFonts w:ascii="Arial" w:eastAsia="Calibri" w:hAnsi="Arial" w:cs="Arial"/>
          <w:color w:val="EE0000"/>
          <w:kern w:val="0"/>
          <w:sz w:val="28"/>
          <w:szCs w:val="28"/>
          <w14:ligatures w14:val="none"/>
        </w:rPr>
      </w:pPr>
    </w:p>
    <w:p w14:paraId="2A941504" w14:textId="77777777" w:rsidR="00514DEC" w:rsidRDefault="00514DEC" w:rsidP="00514DEC">
      <w:pPr>
        <w:pStyle w:val="ListParagraph"/>
        <w:spacing w:after="200" w:line="276" w:lineRule="auto"/>
        <w:ind w:left="96" w:right="-454"/>
        <w:rPr>
          <w:rFonts w:ascii="Arial" w:eastAsia="Calibri" w:hAnsi="Arial" w:cs="Arial"/>
          <w:color w:val="EE0000"/>
          <w:kern w:val="0"/>
          <w:sz w:val="28"/>
          <w:szCs w:val="28"/>
          <w14:ligatures w14:val="none"/>
        </w:rPr>
      </w:pPr>
    </w:p>
    <w:p w14:paraId="0DF6F86C" w14:textId="77777777" w:rsidR="00A401AF" w:rsidRDefault="00A401AF" w:rsidP="00514DEC">
      <w:pPr>
        <w:pStyle w:val="ListParagraph"/>
        <w:numPr>
          <w:ilvl w:val="0"/>
          <w:numId w:val="9"/>
        </w:numPr>
        <w:spacing w:after="200" w:line="276" w:lineRule="auto"/>
        <w:ind w:right="-454"/>
        <w:rPr>
          <w:rFonts w:ascii="Arial" w:eastAsia="Calibri" w:hAnsi="Arial" w:cs="Arial"/>
          <w:color w:val="EE0000"/>
          <w:kern w:val="0"/>
          <w:sz w:val="28"/>
          <w:szCs w:val="28"/>
          <w14:ligatures w14:val="none"/>
        </w:rPr>
      </w:pPr>
    </w:p>
    <w:p w14:paraId="56A50307" w14:textId="77777777" w:rsidR="00514DEC" w:rsidRPr="00514DEC" w:rsidRDefault="00514DEC" w:rsidP="00514DEC">
      <w:pPr>
        <w:pStyle w:val="ListParagraph"/>
        <w:spacing w:after="200" w:line="276" w:lineRule="auto"/>
        <w:ind w:left="96" w:right="-454"/>
        <w:rPr>
          <w:rFonts w:ascii="Arial" w:eastAsia="Calibri" w:hAnsi="Arial" w:cs="Arial"/>
          <w:color w:val="EE0000"/>
          <w:kern w:val="0"/>
          <w:sz w:val="28"/>
          <w:szCs w:val="28"/>
          <w14:ligatures w14:val="none"/>
        </w:rPr>
      </w:pPr>
    </w:p>
    <w:p w14:paraId="1371FB70" w14:textId="77777777" w:rsidR="006D6A13" w:rsidRDefault="006D6A13" w:rsidP="00514DEC">
      <w:pPr>
        <w:pStyle w:val="ListParagraph"/>
        <w:numPr>
          <w:ilvl w:val="0"/>
          <w:numId w:val="9"/>
        </w:numPr>
        <w:spacing w:after="200" w:line="276" w:lineRule="auto"/>
        <w:ind w:right="-454"/>
        <w:rPr>
          <w:rFonts w:ascii="Arial" w:eastAsia="Calibri" w:hAnsi="Arial" w:cs="Arial"/>
          <w:color w:val="EE0000"/>
          <w:kern w:val="0"/>
          <w:sz w:val="28"/>
          <w:szCs w:val="28"/>
          <w14:ligatures w14:val="none"/>
        </w:rPr>
      </w:pPr>
    </w:p>
    <w:p w14:paraId="16C7ADA4" w14:textId="77777777" w:rsidR="00514DEC" w:rsidRPr="00514DEC" w:rsidRDefault="00514DEC" w:rsidP="00514DEC">
      <w:pPr>
        <w:pStyle w:val="ListParagraph"/>
        <w:rPr>
          <w:rFonts w:ascii="Arial" w:eastAsia="Calibri" w:hAnsi="Arial" w:cs="Arial"/>
          <w:color w:val="EE0000"/>
          <w:kern w:val="0"/>
          <w:sz w:val="28"/>
          <w:szCs w:val="28"/>
          <w14:ligatures w14:val="none"/>
        </w:rPr>
      </w:pPr>
    </w:p>
    <w:p w14:paraId="055D17AA" w14:textId="77777777" w:rsidR="002832DB" w:rsidRPr="006D6A13" w:rsidRDefault="006D6A13" w:rsidP="006D6A13">
      <w:pPr>
        <w:rPr>
          <w:rFonts w:ascii="Arial" w:hAnsi="Arial" w:cs="Arial"/>
          <w:b/>
          <w:bCs/>
          <w:color w:val="FF0000"/>
        </w:rPr>
      </w:pPr>
      <w:r>
        <w:rPr>
          <w:rFonts w:ascii="Arial" w:hAnsi="Arial" w:cs="Arial"/>
          <w:b/>
          <w:bCs/>
          <w:color w:val="FF0000"/>
        </w:rPr>
        <w:br w:type="page"/>
      </w:r>
    </w:p>
    <w:p w14:paraId="5F61993E" w14:textId="77777777" w:rsidR="00F01BD7" w:rsidRPr="00312FA9" w:rsidRDefault="00A448A7" w:rsidP="00312FA9">
      <w:pPr>
        <w:jc w:val="right"/>
        <w:rPr>
          <w:rFonts w:ascii="Arial" w:hAnsi="Arial" w:cs="Arial"/>
          <w:b/>
          <w:bCs/>
          <w:i/>
          <w:iCs/>
          <w:sz w:val="32"/>
          <w:szCs w:val="32"/>
          <w:u w:val="single"/>
        </w:rPr>
      </w:pPr>
      <w:r w:rsidRPr="00A448A7">
        <w:rPr>
          <w:rFonts w:ascii="Arial" w:hAnsi="Arial" w:cs="Arial"/>
          <w:b/>
          <w:bCs/>
          <w:i/>
          <w:iCs/>
          <w:sz w:val="32"/>
          <w:szCs w:val="32"/>
          <w:u w:val="single"/>
        </w:rPr>
        <w:t xml:space="preserve">Appendix </w:t>
      </w:r>
      <w:r w:rsidR="00332EE7">
        <w:rPr>
          <w:rFonts w:ascii="Arial" w:hAnsi="Arial" w:cs="Arial"/>
          <w:b/>
          <w:bCs/>
          <w:i/>
          <w:iCs/>
          <w:sz w:val="32"/>
          <w:szCs w:val="32"/>
          <w:u w:val="single"/>
        </w:rPr>
        <w:t>2</w:t>
      </w:r>
      <w:r w:rsidR="009E2E03">
        <w:rPr>
          <w:rFonts w:ascii="Arial" w:hAnsi="Arial" w:cs="Arial"/>
          <w:b/>
          <w:bCs/>
          <w:i/>
          <w:iCs/>
          <w:sz w:val="32"/>
          <w:szCs w:val="32"/>
          <w:u w:val="single"/>
        </w:rPr>
        <w:t xml:space="preserve"> – Task </w:t>
      </w:r>
      <w:r w:rsidR="00332EE7">
        <w:rPr>
          <w:rFonts w:ascii="Arial" w:hAnsi="Arial" w:cs="Arial"/>
          <w:b/>
          <w:bCs/>
          <w:i/>
          <w:iCs/>
          <w:sz w:val="32"/>
          <w:szCs w:val="32"/>
          <w:u w:val="single"/>
        </w:rPr>
        <w:t>4</w:t>
      </w:r>
      <w:r w:rsidR="009E2E03">
        <w:rPr>
          <w:rFonts w:ascii="Arial" w:hAnsi="Arial" w:cs="Arial"/>
          <w:b/>
          <w:bCs/>
          <w:i/>
          <w:iCs/>
          <w:sz w:val="32"/>
          <w:szCs w:val="32"/>
          <w:u w:val="single"/>
        </w:rPr>
        <w:t>a</w:t>
      </w:r>
    </w:p>
    <w:p w14:paraId="3E40BA1D" w14:textId="77777777" w:rsidR="00410BE8" w:rsidRDefault="00410BE8" w:rsidP="00F01BD7">
      <w:pPr>
        <w:jc w:val="center"/>
        <w:rPr>
          <w:rFonts w:ascii="Arial" w:hAnsi="Arial" w:cs="Arial"/>
          <w:b/>
          <w:bCs/>
          <w:sz w:val="32"/>
          <w:szCs w:val="32"/>
          <w:u w:val="single"/>
        </w:rPr>
      </w:pPr>
      <w:r w:rsidRPr="00DC1244">
        <w:rPr>
          <w:rFonts w:ascii="Arial" w:hAnsi="Arial" w:cs="Arial"/>
          <w:b/>
          <w:bCs/>
          <w:sz w:val="32"/>
          <w:szCs w:val="32"/>
          <w:u w:val="single"/>
        </w:rPr>
        <w:t>Implementation Plan</w:t>
      </w:r>
    </w:p>
    <w:p w14:paraId="5430B52A" w14:textId="77777777" w:rsidR="00312FA9" w:rsidRPr="00312FA9" w:rsidRDefault="00312FA9" w:rsidP="00F01BD7">
      <w:pPr>
        <w:jc w:val="center"/>
        <w:rPr>
          <w:rFonts w:ascii="Arial" w:hAnsi="Arial" w:cs="Arial"/>
          <w:b/>
          <w:bCs/>
          <w:sz w:val="16"/>
          <w:szCs w:val="16"/>
          <w:u w:val="single"/>
        </w:rPr>
      </w:pPr>
    </w:p>
    <w:p w14:paraId="6BA2E2CC" w14:textId="77777777" w:rsidR="00410BE8" w:rsidRPr="00410BE8" w:rsidRDefault="00410BE8" w:rsidP="00410BE8">
      <w:pPr>
        <w:spacing w:after="120"/>
        <w:ind w:left="-454"/>
        <w:rPr>
          <w:rFonts w:ascii="Arial" w:hAnsi="Arial" w:cs="Arial"/>
          <w:sz w:val="28"/>
          <w:szCs w:val="28"/>
        </w:rPr>
      </w:pPr>
      <w:r>
        <w:rPr>
          <w:sz w:val="22"/>
        </w:rPr>
        <w:t>Name the problem you are solving: Sales are approximately 25% below 2019 levels and the existing telephone pre-order process is unreliable.</w:t>
      </w:r>
    </w:p>
    <w:p w14:paraId="62E3A471" w14:textId="77777777" w:rsidR="00410BE8" w:rsidRPr="00410BE8" w:rsidRDefault="00410BE8" w:rsidP="00410BE8">
      <w:pPr>
        <w:spacing w:after="120"/>
        <w:ind w:left="-454"/>
        <w:rPr>
          <w:rFonts w:ascii="Arial" w:hAnsi="Arial" w:cs="Arial"/>
          <w:sz w:val="28"/>
          <w:szCs w:val="28"/>
        </w:rPr>
      </w:pPr>
      <w:r>
        <w:rPr>
          <w:sz w:val="22"/>
        </w:rPr>
        <w:t>Name the solution you are implementing: Online Pre-Order and Click-and-Collect System.</w:t>
      </w:r>
    </w:p>
    <w:tbl>
      <w:tblPr>
        <w:tblpPr w:leftFromText="180" w:rightFromText="180" w:vertAnchor="text" w:horzAnchor="margin" w:tblpX="-431" w:tblpY="141"/>
        <w:tblW w:w="97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2"/>
        <w:gridCol w:w="1707"/>
        <w:gridCol w:w="2268"/>
        <w:gridCol w:w="1701"/>
        <w:gridCol w:w="1701"/>
        <w:gridCol w:w="1843"/>
      </w:tblGrid>
      <w:tr w:rsidR="00410BE8" w:rsidRPr="00DC1244" w14:paraId="6F1A2628" w14:textId="77777777" w:rsidTr="004E2BAE">
        <w:trPr>
          <w:trHeight w:val="417"/>
        </w:trPr>
        <w:tc>
          <w:tcPr>
            <w:tcW w:w="562" w:type="dxa"/>
          </w:tcPr>
          <w:p w14:paraId="52287850" w14:textId="77777777" w:rsidR="00410BE8" w:rsidRPr="00DC1244" w:rsidRDefault="00410BE8" w:rsidP="00410BE8">
            <w:pPr>
              <w:jc w:val="center"/>
              <w:rPr>
                <w:rFonts w:ascii="Arial" w:hAnsi="Arial" w:cs="Arial"/>
                <w:b/>
                <w:sz w:val="32"/>
                <w:szCs w:val="32"/>
              </w:rPr>
            </w:pPr>
          </w:p>
        </w:tc>
        <w:tc>
          <w:tcPr>
            <w:tcW w:w="1707" w:type="dxa"/>
          </w:tcPr>
          <w:p w14:paraId="759C792A" w14:textId="77777777" w:rsidR="00410BE8" w:rsidRPr="00DC1244" w:rsidRDefault="00410BE8" w:rsidP="00410BE8">
            <w:pPr>
              <w:jc w:val="center"/>
              <w:rPr>
                <w:rFonts w:ascii="Arial" w:hAnsi="Arial" w:cs="Arial"/>
                <w:b/>
                <w:sz w:val="28"/>
                <w:szCs w:val="28"/>
              </w:rPr>
            </w:pPr>
            <w:r w:rsidRPr="00DC1244">
              <w:rPr>
                <w:rFonts w:ascii="Arial" w:hAnsi="Arial" w:cs="Arial"/>
                <w:b/>
                <w:sz w:val="18"/>
                <w:szCs w:val="28"/>
              </w:rPr>
              <w:t>Task</w:t>
            </w:r>
          </w:p>
        </w:tc>
        <w:tc>
          <w:tcPr>
            <w:tcW w:w="2268" w:type="dxa"/>
          </w:tcPr>
          <w:p w14:paraId="0EE133E0" w14:textId="77777777" w:rsidR="00410BE8" w:rsidRPr="00DC1244" w:rsidRDefault="00410BE8" w:rsidP="00410BE8">
            <w:pPr>
              <w:jc w:val="center"/>
              <w:rPr>
                <w:rFonts w:ascii="Arial" w:hAnsi="Arial" w:cs="Arial"/>
                <w:b/>
                <w:sz w:val="28"/>
                <w:szCs w:val="28"/>
              </w:rPr>
            </w:pPr>
            <w:r w:rsidRPr="00DC1244">
              <w:rPr>
                <w:rFonts w:ascii="Arial" w:hAnsi="Arial" w:cs="Arial"/>
                <w:b/>
                <w:sz w:val="18"/>
                <w:szCs w:val="28"/>
              </w:rPr>
              <w:t>WHAT</w:t>
            </w:r>
          </w:p>
          <w:p w14:paraId="708FD657" w14:textId="77777777" w:rsidR="00410BE8" w:rsidRPr="00DC1244" w:rsidRDefault="00410BE8" w:rsidP="00410BE8">
            <w:pPr>
              <w:jc w:val="center"/>
              <w:rPr>
                <w:rFonts w:ascii="Arial" w:hAnsi="Arial" w:cs="Arial"/>
                <w:b/>
                <w:sz w:val="28"/>
                <w:szCs w:val="28"/>
              </w:rPr>
            </w:pPr>
          </w:p>
        </w:tc>
        <w:tc>
          <w:tcPr>
            <w:tcW w:w="1701" w:type="dxa"/>
          </w:tcPr>
          <w:p w14:paraId="591EA9C3" w14:textId="77777777" w:rsidR="00410BE8" w:rsidRPr="00DC1244" w:rsidRDefault="00410BE8" w:rsidP="00410BE8">
            <w:pPr>
              <w:jc w:val="center"/>
              <w:rPr>
                <w:rFonts w:ascii="Arial" w:hAnsi="Arial" w:cs="Arial"/>
                <w:b/>
                <w:sz w:val="28"/>
                <w:szCs w:val="28"/>
              </w:rPr>
            </w:pPr>
            <w:r w:rsidRPr="00DC1244">
              <w:rPr>
                <w:rFonts w:ascii="Arial" w:hAnsi="Arial" w:cs="Arial"/>
                <w:b/>
                <w:sz w:val="18"/>
                <w:szCs w:val="28"/>
              </w:rPr>
              <w:t>WHEN</w:t>
            </w:r>
          </w:p>
          <w:p w14:paraId="086375BC" w14:textId="77777777" w:rsidR="00410BE8" w:rsidRPr="00DC1244" w:rsidRDefault="00410BE8" w:rsidP="00410BE8">
            <w:pPr>
              <w:jc w:val="center"/>
              <w:rPr>
                <w:rFonts w:ascii="Arial" w:hAnsi="Arial" w:cs="Arial"/>
                <w:b/>
                <w:sz w:val="28"/>
                <w:szCs w:val="28"/>
              </w:rPr>
            </w:pPr>
          </w:p>
        </w:tc>
        <w:tc>
          <w:tcPr>
            <w:tcW w:w="1701" w:type="dxa"/>
          </w:tcPr>
          <w:p w14:paraId="6AA8633E" w14:textId="77777777" w:rsidR="00410BE8" w:rsidRPr="00DC1244" w:rsidRDefault="00410BE8" w:rsidP="00410BE8">
            <w:pPr>
              <w:jc w:val="center"/>
              <w:rPr>
                <w:rFonts w:ascii="Arial" w:hAnsi="Arial" w:cs="Arial"/>
                <w:b/>
                <w:sz w:val="28"/>
                <w:szCs w:val="28"/>
              </w:rPr>
            </w:pPr>
            <w:r w:rsidRPr="00DC1244">
              <w:rPr>
                <w:rFonts w:ascii="Arial" w:hAnsi="Arial" w:cs="Arial"/>
                <w:b/>
                <w:sz w:val="18"/>
                <w:szCs w:val="28"/>
              </w:rPr>
              <w:t>WHO</w:t>
            </w:r>
          </w:p>
          <w:p w14:paraId="58F43955" w14:textId="77777777" w:rsidR="00410BE8" w:rsidRPr="00DC1244" w:rsidRDefault="00410BE8" w:rsidP="00410BE8">
            <w:pPr>
              <w:jc w:val="center"/>
              <w:rPr>
                <w:rFonts w:ascii="Arial" w:hAnsi="Arial" w:cs="Arial"/>
                <w:b/>
                <w:sz w:val="28"/>
                <w:szCs w:val="28"/>
              </w:rPr>
            </w:pPr>
          </w:p>
        </w:tc>
        <w:tc>
          <w:tcPr>
            <w:tcW w:w="1843" w:type="dxa"/>
          </w:tcPr>
          <w:p w14:paraId="2C485CBA" w14:textId="77777777" w:rsidR="00410BE8" w:rsidRPr="00DC1244" w:rsidRDefault="00410BE8" w:rsidP="00410BE8">
            <w:pPr>
              <w:jc w:val="center"/>
              <w:rPr>
                <w:rFonts w:ascii="Arial" w:hAnsi="Arial" w:cs="Arial"/>
                <w:b/>
                <w:sz w:val="28"/>
                <w:szCs w:val="28"/>
              </w:rPr>
            </w:pPr>
            <w:r w:rsidRPr="00DC1244">
              <w:rPr>
                <w:rFonts w:ascii="Arial" w:hAnsi="Arial" w:cs="Arial"/>
                <w:b/>
                <w:sz w:val="18"/>
                <w:szCs w:val="28"/>
              </w:rPr>
              <w:t>Done</w:t>
            </w:r>
          </w:p>
        </w:tc>
      </w:tr>
      <w:tr w:rsidR="00410BE8" w:rsidRPr="00DC1244" w14:paraId="65F1EDC6" w14:textId="77777777" w:rsidTr="004E2BAE">
        <w:trPr>
          <w:trHeight w:val="417"/>
        </w:trPr>
        <w:tc>
          <w:tcPr>
            <w:tcW w:w="562" w:type="dxa"/>
          </w:tcPr>
          <w:p w14:paraId="5936BD86" w14:textId="77777777" w:rsidR="008B1038" w:rsidRDefault="00000000">
            <w:r>
              <w:rPr>
                <w:sz w:val="18"/>
              </w:rPr>
              <w:t>1</w:t>
            </w:r>
          </w:p>
        </w:tc>
        <w:tc>
          <w:tcPr>
            <w:tcW w:w="1707" w:type="dxa"/>
          </w:tcPr>
          <w:p w14:paraId="24119439" w14:textId="77777777" w:rsidR="008B1038" w:rsidRDefault="00000000">
            <w:r>
              <w:rPr>
                <w:sz w:val="18"/>
              </w:rPr>
              <w:t>Research and select an affordable online ordering platform</w:t>
            </w:r>
          </w:p>
        </w:tc>
        <w:tc>
          <w:tcPr>
            <w:tcW w:w="2268" w:type="dxa"/>
          </w:tcPr>
          <w:p w14:paraId="517020AE" w14:textId="77777777" w:rsidR="008B1038" w:rsidRDefault="00000000">
            <w:r>
              <w:rPr>
                <w:sz w:val="18"/>
              </w:rPr>
              <w:t>Week 1</w:t>
            </w:r>
          </w:p>
        </w:tc>
        <w:tc>
          <w:tcPr>
            <w:tcW w:w="1701" w:type="dxa"/>
          </w:tcPr>
          <w:p w14:paraId="55A2821C" w14:textId="77777777" w:rsidR="008B1038" w:rsidRDefault="00000000">
            <w:r>
              <w:rPr>
                <w:sz w:val="18"/>
              </w:rPr>
              <w:t>Basil</w:t>
            </w:r>
          </w:p>
        </w:tc>
        <w:tc>
          <w:tcPr>
            <w:tcW w:w="1701" w:type="dxa"/>
          </w:tcPr>
          <w:p w14:paraId="56665046" w14:textId="77777777" w:rsidR="008B1038" w:rsidRDefault="008B1038"/>
        </w:tc>
        <w:tc>
          <w:tcPr>
            <w:tcW w:w="1843" w:type="dxa"/>
          </w:tcPr>
          <w:p w14:paraId="2E22810C" w14:textId="77777777" w:rsidR="00410BE8" w:rsidRPr="004E2BAE" w:rsidRDefault="00410BE8" w:rsidP="00410BE8">
            <w:pPr>
              <w:rPr>
                <w:rFonts w:ascii="Arial" w:hAnsi="Arial" w:cs="Arial"/>
                <w:bCs/>
              </w:rPr>
            </w:pPr>
          </w:p>
          <w:p w14:paraId="7CBD673F" w14:textId="77777777" w:rsidR="00410BE8" w:rsidRPr="004E2BAE" w:rsidRDefault="00410BE8" w:rsidP="00410BE8">
            <w:pPr>
              <w:rPr>
                <w:rFonts w:ascii="Arial" w:hAnsi="Arial" w:cs="Arial"/>
                <w:bCs/>
              </w:rPr>
            </w:pPr>
          </w:p>
          <w:p w14:paraId="092EDD71" w14:textId="77777777" w:rsidR="00410BE8" w:rsidRPr="004E2BAE" w:rsidRDefault="00410BE8" w:rsidP="00410BE8">
            <w:pPr>
              <w:rPr>
                <w:rFonts w:ascii="Arial" w:hAnsi="Arial" w:cs="Arial"/>
                <w:bCs/>
              </w:rPr>
            </w:pPr>
          </w:p>
        </w:tc>
      </w:tr>
      <w:tr w:rsidR="00410BE8" w:rsidRPr="00DC1244" w14:paraId="1FE573DC" w14:textId="77777777" w:rsidTr="004E2BAE">
        <w:trPr>
          <w:trHeight w:val="417"/>
        </w:trPr>
        <w:tc>
          <w:tcPr>
            <w:tcW w:w="562" w:type="dxa"/>
          </w:tcPr>
          <w:p w14:paraId="0D3BA7D7" w14:textId="77777777" w:rsidR="008B1038" w:rsidRDefault="00000000">
            <w:r>
              <w:rPr>
                <w:sz w:val="18"/>
              </w:rPr>
              <w:t>2</w:t>
            </w:r>
          </w:p>
        </w:tc>
        <w:tc>
          <w:tcPr>
            <w:tcW w:w="1707" w:type="dxa"/>
          </w:tcPr>
          <w:p w14:paraId="44A28D97" w14:textId="77777777" w:rsidR="008B1038" w:rsidRDefault="00000000">
            <w:r>
              <w:rPr>
                <w:sz w:val="18"/>
              </w:rPr>
              <w:t>Upload products, prices, payment options and collection time slots</w:t>
            </w:r>
          </w:p>
        </w:tc>
        <w:tc>
          <w:tcPr>
            <w:tcW w:w="2268" w:type="dxa"/>
          </w:tcPr>
          <w:p w14:paraId="2B1EB352" w14:textId="77777777" w:rsidR="008B1038" w:rsidRDefault="00000000">
            <w:r>
              <w:rPr>
                <w:sz w:val="18"/>
              </w:rPr>
              <w:t>Week 2</w:t>
            </w:r>
          </w:p>
        </w:tc>
        <w:tc>
          <w:tcPr>
            <w:tcW w:w="1701" w:type="dxa"/>
          </w:tcPr>
          <w:p w14:paraId="53D225FB" w14:textId="77777777" w:rsidR="008B1038" w:rsidRDefault="00000000">
            <w:r>
              <w:rPr>
                <w:sz w:val="18"/>
              </w:rPr>
              <w:t>Basil + platform provider</w:t>
            </w:r>
          </w:p>
        </w:tc>
        <w:tc>
          <w:tcPr>
            <w:tcW w:w="1701" w:type="dxa"/>
          </w:tcPr>
          <w:p w14:paraId="4007FC2E" w14:textId="77777777" w:rsidR="008B1038" w:rsidRDefault="008B1038"/>
        </w:tc>
        <w:tc>
          <w:tcPr>
            <w:tcW w:w="1843" w:type="dxa"/>
          </w:tcPr>
          <w:p w14:paraId="0D623D11" w14:textId="77777777" w:rsidR="00410BE8" w:rsidRPr="004E2BAE" w:rsidRDefault="00410BE8" w:rsidP="00410BE8">
            <w:pPr>
              <w:rPr>
                <w:rFonts w:ascii="Arial" w:hAnsi="Arial" w:cs="Arial"/>
                <w:bCs/>
              </w:rPr>
            </w:pPr>
          </w:p>
          <w:p w14:paraId="0CCD6C2D" w14:textId="77777777" w:rsidR="00410BE8" w:rsidRPr="004E2BAE" w:rsidRDefault="00410BE8" w:rsidP="00410BE8">
            <w:pPr>
              <w:rPr>
                <w:rFonts w:ascii="Arial" w:hAnsi="Arial" w:cs="Arial"/>
                <w:bCs/>
              </w:rPr>
            </w:pPr>
          </w:p>
          <w:p w14:paraId="3FBBBA43" w14:textId="77777777" w:rsidR="00410BE8" w:rsidRPr="004E2BAE" w:rsidRDefault="00410BE8" w:rsidP="00410BE8">
            <w:pPr>
              <w:rPr>
                <w:rFonts w:ascii="Arial" w:hAnsi="Arial" w:cs="Arial"/>
                <w:bCs/>
              </w:rPr>
            </w:pPr>
          </w:p>
        </w:tc>
      </w:tr>
      <w:tr w:rsidR="00410BE8" w:rsidRPr="00DC1244" w14:paraId="12514DDC" w14:textId="77777777" w:rsidTr="004E2BAE">
        <w:trPr>
          <w:trHeight w:val="417"/>
        </w:trPr>
        <w:tc>
          <w:tcPr>
            <w:tcW w:w="562" w:type="dxa"/>
          </w:tcPr>
          <w:p w14:paraId="409A7864" w14:textId="77777777" w:rsidR="008B1038" w:rsidRDefault="00000000">
            <w:r>
              <w:rPr>
                <w:sz w:val="18"/>
              </w:rPr>
              <w:t>3</w:t>
            </w:r>
          </w:p>
        </w:tc>
        <w:tc>
          <w:tcPr>
            <w:tcW w:w="1707" w:type="dxa"/>
          </w:tcPr>
          <w:p w14:paraId="01097A62" w14:textId="77777777" w:rsidR="008B1038" w:rsidRDefault="00000000">
            <w:r>
              <w:rPr>
                <w:sz w:val="18"/>
              </w:rPr>
              <w:t>Test ordering, payment and collection process; correct problems</w:t>
            </w:r>
          </w:p>
        </w:tc>
        <w:tc>
          <w:tcPr>
            <w:tcW w:w="2268" w:type="dxa"/>
          </w:tcPr>
          <w:p w14:paraId="63A8C436" w14:textId="77777777" w:rsidR="008B1038" w:rsidRDefault="00000000">
            <w:r>
              <w:rPr>
                <w:sz w:val="18"/>
              </w:rPr>
              <w:t>Week 3</w:t>
            </w:r>
          </w:p>
        </w:tc>
        <w:tc>
          <w:tcPr>
            <w:tcW w:w="1701" w:type="dxa"/>
          </w:tcPr>
          <w:p w14:paraId="5C7C37D0" w14:textId="77777777" w:rsidR="008B1038" w:rsidRDefault="00000000">
            <w:r>
              <w:rPr>
                <w:sz w:val="18"/>
              </w:rPr>
              <w:t>Basil + staff/test customers</w:t>
            </w:r>
          </w:p>
        </w:tc>
        <w:tc>
          <w:tcPr>
            <w:tcW w:w="1701" w:type="dxa"/>
          </w:tcPr>
          <w:p w14:paraId="247616F5" w14:textId="77777777" w:rsidR="008B1038" w:rsidRDefault="008B1038"/>
        </w:tc>
        <w:tc>
          <w:tcPr>
            <w:tcW w:w="1843" w:type="dxa"/>
          </w:tcPr>
          <w:p w14:paraId="615B7A29" w14:textId="77777777" w:rsidR="00410BE8" w:rsidRPr="004E2BAE" w:rsidRDefault="00410BE8" w:rsidP="00410BE8">
            <w:pPr>
              <w:rPr>
                <w:rFonts w:ascii="Arial" w:hAnsi="Arial" w:cs="Arial"/>
                <w:bCs/>
              </w:rPr>
            </w:pPr>
          </w:p>
          <w:p w14:paraId="0D6A69D7" w14:textId="77777777" w:rsidR="00410BE8" w:rsidRPr="004E2BAE" w:rsidRDefault="00410BE8" w:rsidP="00410BE8">
            <w:pPr>
              <w:rPr>
                <w:rFonts w:ascii="Arial" w:hAnsi="Arial" w:cs="Arial"/>
                <w:bCs/>
              </w:rPr>
            </w:pPr>
          </w:p>
          <w:p w14:paraId="466B02A5" w14:textId="77777777" w:rsidR="00410BE8" w:rsidRPr="004E2BAE" w:rsidRDefault="00410BE8" w:rsidP="00410BE8">
            <w:pPr>
              <w:rPr>
                <w:rFonts w:ascii="Arial" w:hAnsi="Arial" w:cs="Arial"/>
                <w:bCs/>
              </w:rPr>
            </w:pPr>
          </w:p>
        </w:tc>
      </w:tr>
      <w:tr w:rsidR="00410BE8" w:rsidRPr="00DC1244" w14:paraId="3F73DBCF" w14:textId="77777777" w:rsidTr="004E2BAE">
        <w:trPr>
          <w:trHeight w:val="417"/>
        </w:trPr>
        <w:tc>
          <w:tcPr>
            <w:tcW w:w="562" w:type="dxa"/>
          </w:tcPr>
          <w:p w14:paraId="5424A333" w14:textId="77777777" w:rsidR="008B1038" w:rsidRDefault="00000000">
            <w:r>
              <w:rPr>
                <w:sz w:val="18"/>
              </w:rPr>
              <w:t>4</w:t>
            </w:r>
          </w:p>
        </w:tc>
        <w:tc>
          <w:tcPr>
            <w:tcW w:w="1707" w:type="dxa"/>
          </w:tcPr>
          <w:p w14:paraId="1C95B0CC" w14:textId="77777777" w:rsidR="008B1038" w:rsidRDefault="00000000">
            <w:r>
              <w:rPr>
                <w:sz w:val="18"/>
              </w:rPr>
              <w:t>Launch and promote click-and-collect; begin monitoring sales KPI</w:t>
            </w:r>
          </w:p>
        </w:tc>
        <w:tc>
          <w:tcPr>
            <w:tcW w:w="2268" w:type="dxa"/>
          </w:tcPr>
          <w:p w14:paraId="35AC50B6" w14:textId="77777777" w:rsidR="008B1038" w:rsidRDefault="00000000">
            <w:r>
              <w:rPr>
                <w:sz w:val="18"/>
              </w:rPr>
              <w:t>Week 4</w:t>
            </w:r>
          </w:p>
        </w:tc>
        <w:tc>
          <w:tcPr>
            <w:tcW w:w="1701" w:type="dxa"/>
          </w:tcPr>
          <w:p w14:paraId="2EA11E59" w14:textId="77777777" w:rsidR="008B1038" w:rsidRDefault="00000000">
            <w:r>
              <w:rPr>
                <w:sz w:val="18"/>
              </w:rPr>
              <w:t>Basil</w:t>
            </w:r>
          </w:p>
        </w:tc>
        <w:tc>
          <w:tcPr>
            <w:tcW w:w="1701" w:type="dxa"/>
          </w:tcPr>
          <w:p w14:paraId="76161A10" w14:textId="77777777" w:rsidR="008B1038" w:rsidRDefault="008B1038"/>
        </w:tc>
        <w:tc>
          <w:tcPr>
            <w:tcW w:w="1843" w:type="dxa"/>
          </w:tcPr>
          <w:p w14:paraId="48F2E0EE" w14:textId="77777777" w:rsidR="00410BE8" w:rsidRPr="004E2BAE" w:rsidRDefault="00410BE8" w:rsidP="00410BE8">
            <w:pPr>
              <w:rPr>
                <w:rFonts w:ascii="Arial" w:hAnsi="Arial" w:cs="Arial"/>
                <w:bCs/>
              </w:rPr>
            </w:pPr>
          </w:p>
          <w:p w14:paraId="28ABF3BD" w14:textId="77777777" w:rsidR="00410BE8" w:rsidRPr="004E2BAE" w:rsidRDefault="00410BE8" w:rsidP="00410BE8">
            <w:pPr>
              <w:rPr>
                <w:rFonts w:ascii="Arial" w:hAnsi="Arial" w:cs="Arial"/>
                <w:bCs/>
              </w:rPr>
            </w:pPr>
          </w:p>
          <w:p w14:paraId="67B25500" w14:textId="77777777" w:rsidR="00410BE8" w:rsidRPr="004E2BAE" w:rsidRDefault="00410BE8" w:rsidP="00410BE8">
            <w:pPr>
              <w:rPr>
                <w:rFonts w:ascii="Arial" w:hAnsi="Arial" w:cs="Arial"/>
                <w:bCs/>
              </w:rPr>
            </w:pPr>
          </w:p>
        </w:tc>
      </w:tr>
    </w:tbl>
    <w:p w14:paraId="5AC462DF" w14:textId="77777777" w:rsidR="00410BE8" w:rsidRPr="000A5C80" w:rsidRDefault="00410BE8" w:rsidP="00410BE8"/>
    <w:p w14:paraId="3B11FA93" w14:textId="77777777" w:rsidR="00410BE8" w:rsidRPr="000A5C80" w:rsidRDefault="00410BE8" w:rsidP="00410BE8"/>
    <w:p w14:paraId="3BC6B304" w14:textId="77777777" w:rsidR="00514DEC" w:rsidRDefault="00514DEC" w:rsidP="00514DEC">
      <w:pPr>
        <w:pStyle w:val="ListParagraph"/>
        <w:numPr>
          <w:ilvl w:val="0"/>
          <w:numId w:val="12"/>
        </w:numPr>
        <w:spacing w:after="120"/>
        <w:ind w:right="-624"/>
        <w:rPr>
          <w:rFonts w:ascii="Arial" w:hAnsi="Arial" w:cs="Arial"/>
          <w:color w:val="EE0000"/>
          <w:sz w:val="28"/>
          <w:szCs w:val="28"/>
        </w:rPr>
      </w:pPr>
      <w:r>
        <w:rPr>
          <w:sz w:val="22"/>
        </w:rPr>
        <w:t xml:space="preserve">Implementation plan source: </w:t>
      </w:r>
      <w:proofErr w:type="spellStart"/>
      <w:r>
        <w:rPr>
          <w:sz w:val="22"/>
        </w:rPr>
        <w:t>Kerzner</w:t>
      </w:r>
      <w:proofErr w:type="spellEnd"/>
      <w:r>
        <w:rPr>
          <w:sz w:val="22"/>
        </w:rPr>
        <w:t xml:space="preserve">, H. (2022) Project Management: A Systems Approach to Planning, Scheduling, and Controlling. 13th </w:t>
      </w:r>
      <w:proofErr w:type="spellStart"/>
      <w:r>
        <w:rPr>
          <w:sz w:val="22"/>
        </w:rPr>
        <w:t>edn</w:t>
      </w:r>
      <w:proofErr w:type="spellEnd"/>
      <w:r>
        <w:rPr>
          <w:sz w:val="22"/>
        </w:rPr>
        <w:t>. Hoboken, NJ: Wiley.</w:t>
      </w:r>
    </w:p>
    <w:p w14:paraId="50CE8395" w14:textId="77777777" w:rsidR="00514DEC" w:rsidRPr="00514DEC" w:rsidRDefault="00514DEC" w:rsidP="00514DEC">
      <w:pPr>
        <w:pStyle w:val="ListParagraph"/>
        <w:ind w:left="266" w:right="-624"/>
        <w:rPr>
          <w:rFonts w:ascii="Arial" w:hAnsi="Arial" w:cs="Arial"/>
          <w:color w:val="EE0000"/>
          <w:sz w:val="28"/>
          <w:szCs w:val="28"/>
        </w:rPr>
      </w:pPr>
    </w:p>
    <w:p w14:paraId="1D9AD0E2" w14:textId="77777777" w:rsidR="00C20BB5" w:rsidRPr="00C20BB5" w:rsidRDefault="00C20BB5" w:rsidP="00C20BB5">
      <w:pPr>
        <w:pStyle w:val="ListParagraph"/>
        <w:numPr>
          <w:ilvl w:val="0"/>
          <w:numId w:val="12"/>
        </w:numPr>
        <w:spacing w:after="200" w:line="276" w:lineRule="auto"/>
        <w:ind w:right="-454"/>
        <w:rPr>
          <w:rFonts w:ascii="Arial" w:eastAsia="Calibri" w:hAnsi="Arial" w:cs="Arial"/>
          <w:color w:val="EE0000"/>
          <w:kern w:val="0"/>
          <w:sz w:val="28"/>
          <w:szCs w:val="28"/>
          <w14:ligatures w14:val="none"/>
        </w:rPr>
      </w:pPr>
    </w:p>
    <w:p w14:paraId="574C3B34" w14:textId="77777777" w:rsidR="00C20BB5" w:rsidRPr="00C20BB5" w:rsidRDefault="00C20BB5" w:rsidP="00C20BB5">
      <w:pPr>
        <w:pStyle w:val="ListParagraph"/>
        <w:rPr>
          <w:rFonts w:ascii="Arial" w:hAnsi="Arial" w:cs="Arial"/>
          <w:color w:val="EE0000"/>
          <w:sz w:val="28"/>
          <w:szCs w:val="28"/>
        </w:rPr>
      </w:pPr>
    </w:p>
    <w:p w14:paraId="22881036" w14:textId="77777777" w:rsidR="00410BE8" w:rsidRPr="00514DEC" w:rsidRDefault="00410BE8" w:rsidP="00514DEC">
      <w:pPr>
        <w:pStyle w:val="ListParagraph"/>
        <w:numPr>
          <w:ilvl w:val="0"/>
          <w:numId w:val="12"/>
        </w:numPr>
        <w:ind w:right="-624"/>
        <w:rPr>
          <w:rFonts w:ascii="Arial" w:hAnsi="Arial" w:cs="Arial"/>
          <w:color w:val="EE0000"/>
          <w:sz w:val="28"/>
          <w:szCs w:val="28"/>
        </w:rPr>
      </w:pPr>
    </w:p>
    <w:p w14:paraId="58E2A4AF" w14:textId="77777777" w:rsidR="00A448A7" w:rsidRPr="00312FA9" w:rsidRDefault="00D846CE" w:rsidP="00D846CE">
      <w:pPr>
        <w:pStyle w:val="ListParagraph"/>
        <w:numPr>
          <w:ilvl w:val="0"/>
          <w:numId w:val="6"/>
        </w:numPr>
        <w:spacing w:line="360" w:lineRule="auto"/>
        <w:jc w:val="both"/>
        <w:rPr>
          <w:rFonts w:ascii="Arial" w:hAnsi="Arial" w:cs="Arial"/>
          <w:b/>
          <w:bCs/>
          <w:color w:val="FF0000"/>
        </w:rPr>
      </w:pPr>
      <w:r>
        <w:rPr>
          <w:rFonts w:ascii="Arial" w:hAnsi="Arial" w:cs="Arial"/>
          <w:b/>
          <w:bCs/>
          <w:color w:val="FF0000"/>
        </w:rPr>
        <w:br w:type="page"/>
      </w:r>
    </w:p>
    <w:p w14:paraId="09D4A8D7" w14:textId="77777777" w:rsidR="00A448A7" w:rsidRPr="00A448A7" w:rsidRDefault="00A448A7" w:rsidP="00A448A7">
      <w:pPr>
        <w:jc w:val="right"/>
        <w:rPr>
          <w:rFonts w:ascii="Arial" w:hAnsi="Arial" w:cs="Arial"/>
          <w:b/>
          <w:bCs/>
          <w:i/>
          <w:iCs/>
          <w:sz w:val="32"/>
          <w:szCs w:val="32"/>
          <w:u w:val="single"/>
        </w:rPr>
      </w:pPr>
      <w:r w:rsidRPr="00A448A7">
        <w:rPr>
          <w:rFonts w:ascii="Arial" w:hAnsi="Arial" w:cs="Arial"/>
          <w:b/>
          <w:bCs/>
          <w:i/>
          <w:iCs/>
          <w:sz w:val="32"/>
          <w:szCs w:val="32"/>
          <w:u w:val="single"/>
        </w:rPr>
        <w:t xml:space="preserve">Appendix </w:t>
      </w:r>
      <w:r w:rsidR="00332EE7">
        <w:rPr>
          <w:rFonts w:ascii="Arial" w:hAnsi="Arial" w:cs="Arial"/>
          <w:b/>
          <w:bCs/>
          <w:i/>
          <w:iCs/>
          <w:sz w:val="32"/>
          <w:szCs w:val="32"/>
          <w:u w:val="single"/>
        </w:rPr>
        <w:t>3</w:t>
      </w:r>
      <w:r w:rsidR="009E2E03">
        <w:rPr>
          <w:rFonts w:ascii="Arial" w:hAnsi="Arial" w:cs="Arial"/>
          <w:b/>
          <w:bCs/>
          <w:i/>
          <w:iCs/>
          <w:sz w:val="32"/>
          <w:szCs w:val="32"/>
          <w:u w:val="single"/>
        </w:rPr>
        <w:t xml:space="preserve"> – Task </w:t>
      </w:r>
      <w:r w:rsidR="00332EE7">
        <w:rPr>
          <w:rFonts w:ascii="Arial" w:hAnsi="Arial" w:cs="Arial"/>
          <w:b/>
          <w:bCs/>
          <w:i/>
          <w:iCs/>
          <w:sz w:val="32"/>
          <w:szCs w:val="32"/>
          <w:u w:val="single"/>
        </w:rPr>
        <w:t>5</w:t>
      </w:r>
      <w:r w:rsidR="009E2E03">
        <w:rPr>
          <w:rFonts w:ascii="Arial" w:hAnsi="Arial" w:cs="Arial"/>
          <w:b/>
          <w:bCs/>
          <w:i/>
          <w:iCs/>
          <w:sz w:val="32"/>
          <w:szCs w:val="32"/>
          <w:u w:val="single"/>
        </w:rPr>
        <w:t>a</w:t>
      </w:r>
    </w:p>
    <w:p w14:paraId="3E5DFCB9" w14:textId="77777777" w:rsidR="00410BE8" w:rsidRDefault="00410BE8" w:rsidP="00410BE8">
      <w:pPr>
        <w:rPr>
          <w:rFonts w:ascii="Arial" w:hAnsi="Arial" w:cs="Arial"/>
        </w:rPr>
      </w:pPr>
    </w:p>
    <w:p w14:paraId="36B51D06" w14:textId="77777777" w:rsidR="00C95025" w:rsidRPr="00A352E7" w:rsidRDefault="00A448A7" w:rsidP="00410BE8">
      <w:pPr>
        <w:spacing w:after="120"/>
        <w:ind w:left="-397"/>
        <w:rPr>
          <w:rFonts w:ascii="Arial" w:hAnsi="Arial" w:cs="Arial"/>
          <w:sz w:val="32"/>
          <w:szCs w:val="32"/>
        </w:rPr>
      </w:pPr>
      <w:r>
        <w:rPr>
          <w:sz w:val="22"/>
        </w:rPr>
        <w:t>The Key Performance Indicator is: Percentage increase in monthly sales after introducing online pre-order and click-and-collect.</w:t>
      </w:r>
    </w:p>
    <w:p w14:paraId="5D274486" w14:textId="77777777" w:rsidR="00C95025" w:rsidRDefault="00C95025" w:rsidP="00C95025">
      <w:pPr>
        <w:ind w:left="-57"/>
        <w:rPr>
          <w:rFonts w:ascii="Arial" w:hAnsi="Arial" w:cs="Arial"/>
          <w:sz w:val="48"/>
          <w:szCs w:val="48"/>
        </w:rPr>
      </w:pPr>
    </w:p>
    <w:tbl>
      <w:tblPr>
        <w:tblStyle w:val="TableGrid"/>
        <w:tblW w:w="9782" w:type="dxa"/>
        <w:tblInd w:w="-431" w:type="dxa"/>
        <w:tblLayout w:type="fixed"/>
        <w:tblLook w:val="04A0" w:firstRow="1" w:lastRow="0" w:firstColumn="1" w:lastColumn="0" w:noHBand="0" w:noVBand="1"/>
      </w:tblPr>
      <w:tblGrid>
        <w:gridCol w:w="1844"/>
        <w:gridCol w:w="1984"/>
        <w:gridCol w:w="2127"/>
        <w:gridCol w:w="1842"/>
        <w:gridCol w:w="1985"/>
      </w:tblGrid>
      <w:tr w:rsidR="00C95025" w14:paraId="42BC1056" w14:textId="77777777" w:rsidTr="004E2BAE">
        <w:tc>
          <w:tcPr>
            <w:tcW w:w="1844" w:type="dxa"/>
          </w:tcPr>
          <w:p w14:paraId="467C9E3F" w14:textId="77777777" w:rsidR="00C95025" w:rsidRPr="00A352E7" w:rsidRDefault="00C95025" w:rsidP="00F34512">
            <w:pPr>
              <w:jc w:val="center"/>
              <w:rPr>
                <w:rFonts w:ascii="Arial" w:hAnsi="Arial" w:cs="Arial"/>
                <w:sz w:val="32"/>
                <w:szCs w:val="32"/>
              </w:rPr>
            </w:pPr>
            <w:r w:rsidRPr="00A352E7">
              <w:rPr>
                <w:rFonts w:ascii="Arial" w:hAnsi="Arial" w:cs="Arial"/>
                <w:sz w:val="18"/>
                <w:szCs w:val="32"/>
              </w:rPr>
              <w:t>Specific</w:t>
            </w:r>
          </w:p>
        </w:tc>
        <w:tc>
          <w:tcPr>
            <w:tcW w:w="1984" w:type="dxa"/>
          </w:tcPr>
          <w:p w14:paraId="35CFC15C" w14:textId="77777777" w:rsidR="00C95025" w:rsidRPr="00A352E7" w:rsidRDefault="00C95025" w:rsidP="00F34512">
            <w:pPr>
              <w:jc w:val="center"/>
              <w:rPr>
                <w:rFonts w:ascii="Arial" w:hAnsi="Arial" w:cs="Arial"/>
                <w:sz w:val="32"/>
                <w:szCs w:val="32"/>
              </w:rPr>
            </w:pPr>
            <w:r w:rsidRPr="00A352E7">
              <w:rPr>
                <w:rFonts w:ascii="Arial" w:hAnsi="Arial" w:cs="Arial"/>
                <w:sz w:val="18"/>
                <w:szCs w:val="32"/>
              </w:rPr>
              <w:t>Measurable</w:t>
            </w:r>
          </w:p>
        </w:tc>
        <w:tc>
          <w:tcPr>
            <w:tcW w:w="2127" w:type="dxa"/>
          </w:tcPr>
          <w:p w14:paraId="7E39C487" w14:textId="77777777" w:rsidR="00C95025" w:rsidRPr="00A352E7" w:rsidRDefault="00C95025" w:rsidP="00F34512">
            <w:pPr>
              <w:jc w:val="center"/>
              <w:rPr>
                <w:rFonts w:ascii="Arial" w:hAnsi="Arial" w:cs="Arial"/>
                <w:sz w:val="32"/>
                <w:szCs w:val="32"/>
              </w:rPr>
            </w:pPr>
            <w:r w:rsidRPr="00A352E7">
              <w:rPr>
                <w:rFonts w:ascii="Arial" w:hAnsi="Arial" w:cs="Arial"/>
                <w:sz w:val="18"/>
                <w:szCs w:val="32"/>
              </w:rPr>
              <w:t>Attainable</w:t>
            </w:r>
          </w:p>
        </w:tc>
        <w:tc>
          <w:tcPr>
            <w:tcW w:w="1842" w:type="dxa"/>
          </w:tcPr>
          <w:p w14:paraId="093574A5" w14:textId="77777777" w:rsidR="00C95025" w:rsidRPr="00A352E7" w:rsidRDefault="00C95025" w:rsidP="00F34512">
            <w:pPr>
              <w:jc w:val="center"/>
              <w:rPr>
                <w:rFonts w:ascii="Arial" w:hAnsi="Arial" w:cs="Arial"/>
                <w:sz w:val="32"/>
                <w:szCs w:val="32"/>
              </w:rPr>
            </w:pPr>
            <w:r w:rsidRPr="00A352E7">
              <w:rPr>
                <w:rFonts w:ascii="Arial" w:hAnsi="Arial" w:cs="Arial"/>
                <w:sz w:val="18"/>
                <w:szCs w:val="32"/>
              </w:rPr>
              <w:t>Relevant</w:t>
            </w:r>
          </w:p>
        </w:tc>
        <w:tc>
          <w:tcPr>
            <w:tcW w:w="1985" w:type="dxa"/>
          </w:tcPr>
          <w:p w14:paraId="62C88C52" w14:textId="77777777" w:rsidR="00C95025" w:rsidRPr="00A352E7" w:rsidRDefault="00C95025" w:rsidP="00F34512">
            <w:pPr>
              <w:jc w:val="center"/>
              <w:rPr>
                <w:rFonts w:ascii="Arial" w:hAnsi="Arial" w:cs="Arial"/>
                <w:sz w:val="32"/>
                <w:szCs w:val="32"/>
              </w:rPr>
            </w:pPr>
            <w:r w:rsidRPr="00A352E7">
              <w:rPr>
                <w:rFonts w:ascii="Arial" w:hAnsi="Arial" w:cs="Arial"/>
                <w:sz w:val="18"/>
                <w:szCs w:val="32"/>
              </w:rPr>
              <w:t>Time-Bound</w:t>
            </w:r>
          </w:p>
        </w:tc>
      </w:tr>
      <w:tr w:rsidR="00C95025" w14:paraId="2FE09B4E" w14:textId="77777777" w:rsidTr="004E2BAE">
        <w:tc>
          <w:tcPr>
            <w:tcW w:w="1844" w:type="dxa"/>
          </w:tcPr>
          <w:p w14:paraId="43CB9852" w14:textId="77777777" w:rsidR="008B1038" w:rsidRDefault="00000000">
            <w:r>
              <w:rPr>
                <w:sz w:val="18"/>
              </w:rPr>
              <w:t>Specific: Increase total monthly sales through the new online pre-order and click-and-collect service.</w:t>
            </w:r>
          </w:p>
        </w:tc>
        <w:tc>
          <w:tcPr>
            <w:tcW w:w="1984" w:type="dxa"/>
          </w:tcPr>
          <w:p w14:paraId="749F5CE6" w14:textId="77777777" w:rsidR="008B1038" w:rsidRDefault="00000000">
            <w:r>
              <w:rPr>
                <w:sz w:val="18"/>
              </w:rPr>
              <w:t>Measurable: Achieve a 10% increase compared with the monthly sales baseline recorded before launch.</w:t>
            </w:r>
          </w:p>
        </w:tc>
        <w:tc>
          <w:tcPr>
            <w:tcW w:w="2127" w:type="dxa"/>
          </w:tcPr>
          <w:p w14:paraId="20BBDEF7" w14:textId="77777777" w:rsidR="008B1038" w:rsidRDefault="00000000">
            <w:r>
              <w:rPr>
                <w:sz w:val="18"/>
              </w:rPr>
              <w:t>Attainable: Existing customer requests for pre-ordering indicate demand; the target is challenging but realistic.</w:t>
            </w:r>
          </w:p>
        </w:tc>
        <w:tc>
          <w:tcPr>
            <w:tcW w:w="1842" w:type="dxa"/>
          </w:tcPr>
          <w:p w14:paraId="62656380" w14:textId="77777777" w:rsidR="008B1038" w:rsidRDefault="00000000">
            <w:r>
              <w:rPr>
                <w:sz w:val="18"/>
              </w:rPr>
              <w:t>Relevant: Directly addresses the root problem of sales remaining approximately 25% below 2019 levels.</w:t>
            </w:r>
          </w:p>
        </w:tc>
        <w:tc>
          <w:tcPr>
            <w:tcW w:w="1985" w:type="dxa"/>
          </w:tcPr>
          <w:p w14:paraId="66A7010F" w14:textId="77777777" w:rsidR="008B1038" w:rsidRDefault="00000000">
            <w:r>
              <w:rPr>
                <w:sz w:val="18"/>
              </w:rPr>
              <w:t>Time-Bound: Achieve the 10% increase within six months of launch, with monthly KPI reviews.</w:t>
            </w:r>
          </w:p>
        </w:tc>
      </w:tr>
    </w:tbl>
    <w:p w14:paraId="56B2C6AB" w14:textId="77777777" w:rsidR="00C95025" w:rsidRPr="0036076D" w:rsidRDefault="00C95025" w:rsidP="00C95025">
      <w:pPr>
        <w:rPr>
          <w:rFonts w:ascii="Arial" w:hAnsi="Arial" w:cs="Arial"/>
          <w:sz w:val="48"/>
          <w:szCs w:val="48"/>
        </w:rPr>
      </w:pPr>
    </w:p>
    <w:p w14:paraId="237C64F7" w14:textId="77777777" w:rsidR="004E2BAE" w:rsidRDefault="00883CAF" w:rsidP="00883CAF">
      <w:pPr>
        <w:pStyle w:val="ListParagraph"/>
        <w:numPr>
          <w:ilvl w:val="0"/>
          <w:numId w:val="6"/>
        </w:numPr>
        <w:spacing w:after="120" w:line="360" w:lineRule="auto"/>
        <w:jc w:val="both"/>
        <w:rPr>
          <w:rFonts w:ascii="Arial" w:hAnsi="Arial" w:cs="Arial"/>
          <w:color w:val="FF0000"/>
          <w:sz w:val="28"/>
          <w:szCs w:val="28"/>
        </w:rPr>
      </w:pPr>
      <w:r>
        <w:rPr>
          <w:sz w:val="22"/>
        </w:rPr>
        <w:t xml:space="preserve">SMART/KPI sources: Doran, G.T. (1981) Management Review, 70(11), pp. 35–36; </w:t>
      </w:r>
      <w:proofErr w:type="spellStart"/>
      <w:r>
        <w:rPr>
          <w:sz w:val="22"/>
        </w:rPr>
        <w:t>Parmenter</w:t>
      </w:r>
      <w:proofErr w:type="spellEnd"/>
      <w:r>
        <w:rPr>
          <w:sz w:val="22"/>
        </w:rPr>
        <w:t xml:space="preserve">, D. (2020) Key Performance Indicators. 4th </w:t>
      </w:r>
      <w:proofErr w:type="spellStart"/>
      <w:r>
        <w:rPr>
          <w:sz w:val="22"/>
        </w:rPr>
        <w:t>edn</w:t>
      </w:r>
      <w:proofErr w:type="spellEnd"/>
      <w:r>
        <w:rPr>
          <w:sz w:val="22"/>
        </w:rPr>
        <w:t>. Hoboken, NJ: Wiley.</w:t>
      </w:r>
    </w:p>
    <w:p w14:paraId="763A1F36" w14:textId="77777777" w:rsidR="00C20BB5" w:rsidRDefault="00C20BB5" w:rsidP="00C20BB5">
      <w:pPr>
        <w:pStyle w:val="ListParagraph"/>
        <w:numPr>
          <w:ilvl w:val="0"/>
          <w:numId w:val="6"/>
        </w:numPr>
        <w:spacing w:after="200" w:line="276" w:lineRule="auto"/>
        <w:ind w:right="-454"/>
        <w:rPr>
          <w:rFonts w:ascii="Arial" w:eastAsia="Calibri" w:hAnsi="Arial" w:cs="Arial"/>
          <w:color w:val="EE0000"/>
          <w:kern w:val="0"/>
          <w:sz w:val="28"/>
          <w:szCs w:val="28"/>
          <w14:ligatures w14:val="none"/>
        </w:rPr>
      </w:pPr>
    </w:p>
    <w:p w14:paraId="2ECC3F66" w14:textId="77777777" w:rsidR="00C20BB5" w:rsidRPr="0091304C" w:rsidRDefault="00C20BB5" w:rsidP="00C20BB5">
      <w:pPr>
        <w:pStyle w:val="ListParagraph"/>
        <w:spacing w:line="360" w:lineRule="auto"/>
        <w:jc w:val="both"/>
        <w:rPr>
          <w:rFonts w:ascii="Arial" w:hAnsi="Arial" w:cs="Arial"/>
          <w:color w:val="FF0000"/>
          <w:sz w:val="28"/>
          <w:szCs w:val="28"/>
        </w:rPr>
      </w:pPr>
    </w:p>
    <w:p w14:paraId="6CA8EB5E" w14:textId="77777777" w:rsidR="003E1A46" w:rsidRPr="004E2BAE" w:rsidRDefault="003E1A46" w:rsidP="004E2BAE">
      <w:pPr>
        <w:rPr>
          <w:rFonts w:ascii="Arial" w:hAnsi="Arial" w:cs="Arial"/>
          <w:b/>
          <w:bCs/>
          <w:color w:val="FF0000"/>
        </w:rPr>
      </w:pPr>
    </w:p>
    <w:p w14:paraId="275A61A5" w14:textId="77777777" w:rsidR="00F0190C" w:rsidRDefault="00F0190C" w:rsidP="00F0190C">
      <w:pPr>
        <w:rPr>
          <w:rFonts w:ascii="Arial" w:hAnsi="Arial" w:cs="Arial"/>
          <w:lang w:val="en-US"/>
        </w:rPr>
      </w:pPr>
    </w:p>
    <w:p w14:paraId="5160D161" w14:textId="77777777" w:rsidR="0011107E" w:rsidRDefault="0011107E" w:rsidP="00F0190C">
      <w:pPr>
        <w:rPr>
          <w:rFonts w:ascii="Arial" w:hAnsi="Arial" w:cs="Arial"/>
          <w:lang w:val="en-US"/>
        </w:rPr>
      </w:pPr>
    </w:p>
    <w:p w14:paraId="0A4D594C" w14:textId="77777777" w:rsidR="0011107E" w:rsidRDefault="0011107E" w:rsidP="00F0190C">
      <w:pPr>
        <w:rPr>
          <w:rFonts w:ascii="Arial" w:hAnsi="Arial" w:cs="Arial"/>
          <w:lang w:val="en-US"/>
        </w:rPr>
      </w:pPr>
    </w:p>
    <w:p w14:paraId="54677108" w14:textId="77777777" w:rsidR="0011107E" w:rsidRDefault="0011107E" w:rsidP="00F0190C">
      <w:pPr>
        <w:rPr>
          <w:rFonts w:ascii="Arial" w:hAnsi="Arial" w:cs="Arial"/>
          <w:lang w:val="en-US"/>
        </w:rPr>
      </w:pPr>
    </w:p>
    <w:p w14:paraId="1F681121" w14:textId="77777777" w:rsidR="0011107E" w:rsidRPr="0035328C" w:rsidRDefault="0011107E" w:rsidP="00F0190C">
      <w:pPr>
        <w:rPr>
          <w:rFonts w:ascii="Arial" w:hAnsi="Arial" w:cs="Arial"/>
          <w:lang w:val="en-US"/>
        </w:rPr>
      </w:pPr>
    </w:p>
    <w:sectPr w:rsidR="0011107E" w:rsidRPr="0035328C">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72A8B0A8" w14:textId="77777777" w:rsidR="00694B9C" w:rsidRDefault="00694B9C" w:rsidP="00B244A8">
      <w:pPr>
        <w:spacing w:after="0" w:line="240" w:lineRule="auto"/>
      </w:pPr>
      <w:r>
        <w:separator/>
      </w:r>
    </w:p>
  </w:endnote>
  <w:endnote w:type="continuationSeparator" w:id="0">
    <w:p w14:paraId="7EE567EE" w14:textId="77777777" w:rsidR="00694B9C" w:rsidRDefault="00694B9C" w:rsidP="00B244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Unicode MS">
    <w:panose1 w:val="020B0604020202020204"/>
    <w:charset w:val="80"/>
    <w:family w:val="swiss"/>
    <w:pitch w:val="variable"/>
    <w:sig w:usb0="F7FFAFFF" w:usb1="E9DFFFFF" w:usb2="0000003F" w:usb3="00000000" w:csb0="003F01FF"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panose1 w:val="020B0004020202020204"/>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659115639"/>
      <w:docPartObj>
        <w:docPartGallery w:val="Page Numbers (Bottom of Page)"/>
        <w:docPartUnique/>
      </w:docPartObj>
    </w:sdtPr>
    <w:sdtContent>
      <w:sdt>
        <w:sdtPr>
          <w:id w:val="1728636285"/>
          <w:docPartObj>
            <w:docPartGallery w:val="Page Numbers (Top of Page)"/>
            <w:docPartUnique/>
          </w:docPartObj>
        </w:sdtPr>
        <w:sdtContent>
          <w:p w14:paraId="451D2B78" w14:textId="77777777" w:rsidR="00B244A8" w:rsidRDefault="00B244A8">
            <w:pPr>
              <w:pStyle w:val="Footer"/>
              <w:jc w:val="center"/>
            </w:pPr>
            <w:r>
              <w:t xml:space="preserve">Page </w:t>
            </w:r>
            <w:r>
              <w:rPr>
                <w:b/>
                <w:bCs/>
              </w:rPr>
              <w:fldChar w:fldCharType="begin"/>
            </w:r>
            <w:r>
              <w:rPr>
                <w:b/>
                <w:bCs/>
              </w:rPr>
              <w:instrText>PAGE</w:instrText>
            </w:r>
            <w:r>
              <w:rPr>
                <w:b/>
                <w:bCs/>
              </w:rPr>
              <w:fldChar w:fldCharType="separate"/>
            </w:r>
            <w:r>
              <w:rPr>
                <w:b/>
                <w:bCs/>
              </w:rPr>
              <w:t>2</w:t>
            </w:r>
            <w:r>
              <w:rPr>
                <w:b/>
                <w:bCs/>
              </w:rPr>
              <w:fldChar w:fldCharType="end"/>
            </w:r>
            <w:r>
              <w:t xml:space="preserve"> of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0B198179" w14:textId="77777777" w:rsidR="00B244A8" w:rsidRDefault="00B244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DAB6839" w14:textId="77777777" w:rsidR="00694B9C" w:rsidRDefault="00694B9C" w:rsidP="00B244A8">
      <w:pPr>
        <w:spacing w:after="0" w:line="240" w:lineRule="auto"/>
      </w:pPr>
      <w:r>
        <w:separator/>
      </w:r>
    </w:p>
  </w:footnote>
  <w:footnote w:type="continuationSeparator" w:id="0">
    <w:p w14:paraId="603B1016" w14:textId="77777777" w:rsidR="00694B9C" w:rsidRDefault="00694B9C" w:rsidP="00B244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7E1D81"/>
    <w:multiLevelType w:val="hybridMultilevel"/>
    <w:tmpl w:val="074C4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C23B96"/>
    <w:multiLevelType w:val="hybridMultilevel"/>
    <w:tmpl w:val="11983E02"/>
    <w:numStyleLink w:val="ImportedStyle2"/>
  </w:abstractNum>
  <w:abstractNum w:abstractNumId="2" w15:restartNumberingAfterBreak="0">
    <w:nsid w:val="216E36B0"/>
    <w:multiLevelType w:val="hybridMultilevel"/>
    <w:tmpl w:val="8B4A1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817993"/>
    <w:multiLevelType w:val="hybridMultilevel"/>
    <w:tmpl w:val="B5CCCC88"/>
    <w:lvl w:ilvl="0" w:tplc="08090001">
      <w:start w:val="1"/>
      <w:numFmt w:val="bullet"/>
      <w:lvlText w:val=""/>
      <w:lvlJc w:val="left"/>
      <w:pPr>
        <w:ind w:left="40" w:hanging="360"/>
      </w:pPr>
      <w:rPr>
        <w:rFonts w:ascii="Symbol" w:hAnsi="Symbol" w:hint="default"/>
      </w:rPr>
    </w:lvl>
    <w:lvl w:ilvl="1" w:tplc="08090003" w:tentative="1">
      <w:start w:val="1"/>
      <w:numFmt w:val="bullet"/>
      <w:lvlText w:val="o"/>
      <w:lvlJc w:val="left"/>
      <w:pPr>
        <w:ind w:left="760" w:hanging="360"/>
      </w:pPr>
      <w:rPr>
        <w:rFonts w:ascii="Courier New" w:hAnsi="Courier New" w:cs="Courier New" w:hint="default"/>
      </w:rPr>
    </w:lvl>
    <w:lvl w:ilvl="2" w:tplc="08090005" w:tentative="1">
      <w:start w:val="1"/>
      <w:numFmt w:val="bullet"/>
      <w:lvlText w:val=""/>
      <w:lvlJc w:val="left"/>
      <w:pPr>
        <w:ind w:left="1480" w:hanging="360"/>
      </w:pPr>
      <w:rPr>
        <w:rFonts w:ascii="Wingdings" w:hAnsi="Wingdings" w:hint="default"/>
      </w:rPr>
    </w:lvl>
    <w:lvl w:ilvl="3" w:tplc="08090001" w:tentative="1">
      <w:start w:val="1"/>
      <w:numFmt w:val="bullet"/>
      <w:lvlText w:val=""/>
      <w:lvlJc w:val="left"/>
      <w:pPr>
        <w:ind w:left="2200" w:hanging="360"/>
      </w:pPr>
      <w:rPr>
        <w:rFonts w:ascii="Symbol" w:hAnsi="Symbol" w:hint="default"/>
      </w:rPr>
    </w:lvl>
    <w:lvl w:ilvl="4" w:tplc="08090003" w:tentative="1">
      <w:start w:val="1"/>
      <w:numFmt w:val="bullet"/>
      <w:lvlText w:val="o"/>
      <w:lvlJc w:val="left"/>
      <w:pPr>
        <w:ind w:left="2920" w:hanging="360"/>
      </w:pPr>
      <w:rPr>
        <w:rFonts w:ascii="Courier New" w:hAnsi="Courier New" w:cs="Courier New" w:hint="default"/>
      </w:rPr>
    </w:lvl>
    <w:lvl w:ilvl="5" w:tplc="08090005" w:tentative="1">
      <w:start w:val="1"/>
      <w:numFmt w:val="bullet"/>
      <w:lvlText w:val=""/>
      <w:lvlJc w:val="left"/>
      <w:pPr>
        <w:ind w:left="3640" w:hanging="360"/>
      </w:pPr>
      <w:rPr>
        <w:rFonts w:ascii="Wingdings" w:hAnsi="Wingdings" w:hint="default"/>
      </w:rPr>
    </w:lvl>
    <w:lvl w:ilvl="6" w:tplc="08090001" w:tentative="1">
      <w:start w:val="1"/>
      <w:numFmt w:val="bullet"/>
      <w:lvlText w:val=""/>
      <w:lvlJc w:val="left"/>
      <w:pPr>
        <w:ind w:left="4360" w:hanging="360"/>
      </w:pPr>
      <w:rPr>
        <w:rFonts w:ascii="Symbol" w:hAnsi="Symbol" w:hint="default"/>
      </w:rPr>
    </w:lvl>
    <w:lvl w:ilvl="7" w:tplc="08090003" w:tentative="1">
      <w:start w:val="1"/>
      <w:numFmt w:val="bullet"/>
      <w:lvlText w:val="o"/>
      <w:lvlJc w:val="left"/>
      <w:pPr>
        <w:ind w:left="5080" w:hanging="360"/>
      </w:pPr>
      <w:rPr>
        <w:rFonts w:ascii="Courier New" w:hAnsi="Courier New" w:cs="Courier New" w:hint="default"/>
      </w:rPr>
    </w:lvl>
    <w:lvl w:ilvl="8" w:tplc="08090005" w:tentative="1">
      <w:start w:val="1"/>
      <w:numFmt w:val="bullet"/>
      <w:lvlText w:val=""/>
      <w:lvlJc w:val="left"/>
      <w:pPr>
        <w:ind w:left="5800" w:hanging="360"/>
      </w:pPr>
      <w:rPr>
        <w:rFonts w:ascii="Wingdings" w:hAnsi="Wingdings" w:hint="default"/>
      </w:rPr>
    </w:lvl>
  </w:abstractNum>
  <w:abstractNum w:abstractNumId="4" w15:restartNumberingAfterBreak="0">
    <w:nsid w:val="2B337A9E"/>
    <w:multiLevelType w:val="hybridMultilevel"/>
    <w:tmpl w:val="7FB49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AE2C4E"/>
    <w:multiLevelType w:val="hybridMultilevel"/>
    <w:tmpl w:val="EEBC3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7E31DE"/>
    <w:multiLevelType w:val="hybridMultilevel"/>
    <w:tmpl w:val="9B50D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3C2DED"/>
    <w:multiLevelType w:val="hybridMultilevel"/>
    <w:tmpl w:val="11983E02"/>
    <w:styleLink w:val="ImportedStyle2"/>
    <w:lvl w:ilvl="0" w:tplc="4A422C9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73CB65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1AEF72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BC81FF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C002B9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7242E6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6CE3D6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64CD2C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7D46B6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5913052E"/>
    <w:multiLevelType w:val="hybridMultilevel"/>
    <w:tmpl w:val="BA5C10BE"/>
    <w:lvl w:ilvl="0" w:tplc="08090001">
      <w:start w:val="1"/>
      <w:numFmt w:val="bullet"/>
      <w:lvlText w:val=""/>
      <w:lvlJc w:val="left"/>
      <w:pPr>
        <w:ind w:left="266" w:hanging="360"/>
      </w:pPr>
      <w:rPr>
        <w:rFonts w:ascii="Symbol" w:hAnsi="Symbol" w:hint="default"/>
      </w:rPr>
    </w:lvl>
    <w:lvl w:ilvl="1" w:tplc="08090003" w:tentative="1">
      <w:start w:val="1"/>
      <w:numFmt w:val="bullet"/>
      <w:lvlText w:val="o"/>
      <w:lvlJc w:val="left"/>
      <w:pPr>
        <w:ind w:left="986" w:hanging="360"/>
      </w:pPr>
      <w:rPr>
        <w:rFonts w:ascii="Courier New" w:hAnsi="Courier New" w:cs="Courier New" w:hint="default"/>
      </w:rPr>
    </w:lvl>
    <w:lvl w:ilvl="2" w:tplc="08090005" w:tentative="1">
      <w:start w:val="1"/>
      <w:numFmt w:val="bullet"/>
      <w:lvlText w:val=""/>
      <w:lvlJc w:val="left"/>
      <w:pPr>
        <w:ind w:left="1706" w:hanging="360"/>
      </w:pPr>
      <w:rPr>
        <w:rFonts w:ascii="Wingdings" w:hAnsi="Wingdings" w:hint="default"/>
      </w:rPr>
    </w:lvl>
    <w:lvl w:ilvl="3" w:tplc="08090001" w:tentative="1">
      <w:start w:val="1"/>
      <w:numFmt w:val="bullet"/>
      <w:lvlText w:val=""/>
      <w:lvlJc w:val="left"/>
      <w:pPr>
        <w:ind w:left="2426" w:hanging="360"/>
      </w:pPr>
      <w:rPr>
        <w:rFonts w:ascii="Symbol" w:hAnsi="Symbol" w:hint="default"/>
      </w:rPr>
    </w:lvl>
    <w:lvl w:ilvl="4" w:tplc="08090003" w:tentative="1">
      <w:start w:val="1"/>
      <w:numFmt w:val="bullet"/>
      <w:lvlText w:val="o"/>
      <w:lvlJc w:val="left"/>
      <w:pPr>
        <w:ind w:left="3146" w:hanging="360"/>
      </w:pPr>
      <w:rPr>
        <w:rFonts w:ascii="Courier New" w:hAnsi="Courier New" w:cs="Courier New" w:hint="default"/>
      </w:rPr>
    </w:lvl>
    <w:lvl w:ilvl="5" w:tplc="08090005" w:tentative="1">
      <w:start w:val="1"/>
      <w:numFmt w:val="bullet"/>
      <w:lvlText w:val=""/>
      <w:lvlJc w:val="left"/>
      <w:pPr>
        <w:ind w:left="3866" w:hanging="360"/>
      </w:pPr>
      <w:rPr>
        <w:rFonts w:ascii="Wingdings" w:hAnsi="Wingdings" w:hint="default"/>
      </w:rPr>
    </w:lvl>
    <w:lvl w:ilvl="6" w:tplc="08090001" w:tentative="1">
      <w:start w:val="1"/>
      <w:numFmt w:val="bullet"/>
      <w:lvlText w:val=""/>
      <w:lvlJc w:val="left"/>
      <w:pPr>
        <w:ind w:left="4586" w:hanging="360"/>
      </w:pPr>
      <w:rPr>
        <w:rFonts w:ascii="Symbol" w:hAnsi="Symbol" w:hint="default"/>
      </w:rPr>
    </w:lvl>
    <w:lvl w:ilvl="7" w:tplc="08090003" w:tentative="1">
      <w:start w:val="1"/>
      <w:numFmt w:val="bullet"/>
      <w:lvlText w:val="o"/>
      <w:lvlJc w:val="left"/>
      <w:pPr>
        <w:ind w:left="5306" w:hanging="360"/>
      </w:pPr>
      <w:rPr>
        <w:rFonts w:ascii="Courier New" w:hAnsi="Courier New" w:cs="Courier New" w:hint="default"/>
      </w:rPr>
    </w:lvl>
    <w:lvl w:ilvl="8" w:tplc="08090005" w:tentative="1">
      <w:start w:val="1"/>
      <w:numFmt w:val="bullet"/>
      <w:lvlText w:val=""/>
      <w:lvlJc w:val="left"/>
      <w:pPr>
        <w:ind w:left="6026" w:hanging="360"/>
      </w:pPr>
      <w:rPr>
        <w:rFonts w:ascii="Wingdings" w:hAnsi="Wingdings" w:hint="default"/>
      </w:rPr>
    </w:lvl>
  </w:abstractNum>
  <w:abstractNum w:abstractNumId="9" w15:restartNumberingAfterBreak="0">
    <w:nsid w:val="6D5815C9"/>
    <w:multiLevelType w:val="hybridMultilevel"/>
    <w:tmpl w:val="6E5C38A2"/>
    <w:lvl w:ilvl="0" w:tplc="08090001">
      <w:start w:val="1"/>
      <w:numFmt w:val="bullet"/>
      <w:lvlText w:val=""/>
      <w:lvlJc w:val="left"/>
      <w:pPr>
        <w:ind w:left="96" w:hanging="360"/>
      </w:pPr>
      <w:rPr>
        <w:rFonts w:ascii="Symbol" w:hAnsi="Symbol" w:hint="default"/>
      </w:rPr>
    </w:lvl>
    <w:lvl w:ilvl="1" w:tplc="08090003" w:tentative="1">
      <w:start w:val="1"/>
      <w:numFmt w:val="bullet"/>
      <w:lvlText w:val="o"/>
      <w:lvlJc w:val="left"/>
      <w:pPr>
        <w:ind w:left="816" w:hanging="360"/>
      </w:pPr>
      <w:rPr>
        <w:rFonts w:ascii="Courier New" w:hAnsi="Courier New" w:cs="Courier New" w:hint="default"/>
      </w:rPr>
    </w:lvl>
    <w:lvl w:ilvl="2" w:tplc="08090005" w:tentative="1">
      <w:start w:val="1"/>
      <w:numFmt w:val="bullet"/>
      <w:lvlText w:val=""/>
      <w:lvlJc w:val="left"/>
      <w:pPr>
        <w:ind w:left="1536" w:hanging="360"/>
      </w:pPr>
      <w:rPr>
        <w:rFonts w:ascii="Wingdings" w:hAnsi="Wingdings" w:hint="default"/>
      </w:rPr>
    </w:lvl>
    <w:lvl w:ilvl="3" w:tplc="08090001" w:tentative="1">
      <w:start w:val="1"/>
      <w:numFmt w:val="bullet"/>
      <w:lvlText w:val=""/>
      <w:lvlJc w:val="left"/>
      <w:pPr>
        <w:ind w:left="2256" w:hanging="360"/>
      </w:pPr>
      <w:rPr>
        <w:rFonts w:ascii="Symbol" w:hAnsi="Symbol" w:hint="default"/>
      </w:rPr>
    </w:lvl>
    <w:lvl w:ilvl="4" w:tplc="08090003" w:tentative="1">
      <w:start w:val="1"/>
      <w:numFmt w:val="bullet"/>
      <w:lvlText w:val="o"/>
      <w:lvlJc w:val="left"/>
      <w:pPr>
        <w:ind w:left="2976" w:hanging="360"/>
      </w:pPr>
      <w:rPr>
        <w:rFonts w:ascii="Courier New" w:hAnsi="Courier New" w:cs="Courier New" w:hint="default"/>
      </w:rPr>
    </w:lvl>
    <w:lvl w:ilvl="5" w:tplc="08090005" w:tentative="1">
      <w:start w:val="1"/>
      <w:numFmt w:val="bullet"/>
      <w:lvlText w:val=""/>
      <w:lvlJc w:val="left"/>
      <w:pPr>
        <w:ind w:left="3696" w:hanging="360"/>
      </w:pPr>
      <w:rPr>
        <w:rFonts w:ascii="Wingdings" w:hAnsi="Wingdings" w:hint="default"/>
      </w:rPr>
    </w:lvl>
    <w:lvl w:ilvl="6" w:tplc="08090001" w:tentative="1">
      <w:start w:val="1"/>
      <w:numFmt w:val="bullet"/>
      <w:lvlText w:val=""/>
      <w:lvlJc w:val="left"/>
      <w:pPr>
        <w:ind w:left="4416" w:hanging="360"/>
      </w:pPr>
      <w:rPr>
        <w:rFonts w:ascii="Symbol" w:hAnsi="Symbol" w:hint="default"/>
      </w:rPr>
    </w:lvl>
    <w:lvl w:ilvl="7" w:tplc="08090003" w:tentative="1">
      <w:start w:val="1"/>
      <w:numFmt w:val="bullet"/>
      <w:lvlText w:val="o"/>
      <w:lvlJc w:val="left"/>
      <w:pPr>
        <w:ind w:left="5136" w:hanging="360"/>
      </w:pPr>
      <w:rPr>
        <w:rFonts w:ascii="Courier New" w:hAnsi="Courier New" w:cs="Courier New" w:hint="default"/>
      </w:rPr>
    </w:lvl>
    <w:lvl w:ilvl="8" w:tplc="08090005" w:tentative="1">
      <w:start w:val="1"/>
      <w:numFmt w:val="bullet"/>
      <w:lvlText w:val=""/>
      <w:lvlJc w:val="left"/>
      <w:pPr>
        <w:ind w:left="5856" w:hanging="360"/>
      </w:pPr>
      <w:rPr>
        <w:rFonts w:ascii="Wingdings" w:hAnsi="Wingdings" w:hint="default"/>
      </w:rPr>
    </w:lvl>
  </w:abstractNum>
  <w:abstractNum w:abstractNumId="10" w15:restartNumberingAfterBreak="0">
    <w:nsid w:val="78047D14"/>
    <w:multiLevelType w:val="hybridMultilevel"/>
    <w:tmpl w:val="CB24D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BD32EED"/>
    <w:multiLevelType w:val="hybridMultilevel"/>
    <w:tmpl w:val="52609F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0949510">
    <w:abstractNumId w:val="7"/>
  </w:num>
  <w:num w:numId="2" w16cid:durableId="17053598">
    <w:abstractNumId w:val="1"/>
  </w:num>
  <w:num w:numId="3" w16cid:durableId="373162920">
    <w:abstractNumId w:val="10"/>
  </w:num>
  <w:num w:numId="4" w16cid:durableId="728724007">
    <w:abstractNumId w:val="0"/>
  </w:num>
  <w:num w:numId="5" w16cid:durableId="1776901974">
    <w:abstractNumId w:val="2"/>
  </w:num>
  <w:num w:numId="6" w16cid:durableId="1242056885">
    <w:abstractNumId w:val="11"/>
  </w:num>
  <w:num w:numId="7" w16cid:durableId="2003004377">
    <w:abstractNumId w:val="6"/>
  </w:num>
  <w:num w:numId="8" w16cid:durableId="1409185463">
    <w:abstractNumId w:val="4"/>
  </w:num>
  <w:num w:numId="9" w16cid:durableId="383985392">
    <w:abstractNumId w:val="9"/>
  </w:num>
  <w:num w:numId="10" w16cid:durableId="706952687">
    <w:abstractNumId w:val="5"/>
  </w:num>
  <w:num w:numId="11" w16cid:durableId="1322657034">
    <w:abstractNumId w:val="3"/>
  </w:num>
  <w:num w:numId="12" w16cid:durableId="1560899573">
    <w:abstractNumId w:val="8"/>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71F"/>
    <w:rsid w:val="0005771F"/>
    <w:rsid w:val="0006449D"/>
    <w:rsid w:val="00067AB3"/>
    <w:rsid w:val="00084755"/>
    <w:rsid w:val="000B4057"/>
    <w:rsid w:val="000E7A4C"/>
    <w:rsid w:val="00106B58"/>
    <w:rsid w:val="0011107E"/>
    <w:rsid w:val="0012599A"/>
    <w:rsid w:val="0013486A"/>
    <w:rsid w:val="00175C4B"/>
    <w:rsid w:val="00185476"/>
    <w:rsid w:val="001A61CE"/>
    <w:rsid w:val="001B614B"/>
    <w:rsid w:val="001B6FDB"/>
    <w:rsid w:val="001C628A"/>
    <w:rsid w:val="001D73EA"/>
    <w:rsid w:val="001E396F"/>
    <w:rsid w:val="001F7EEE"/>
    <w:rsid w:val="00225B06"/>
    <w:rsid w:val="00230935"/>
    <w:rsid w:val="00231C1C"/>
    <w:rsid w:val="00245D37"/>
    <w:rsid w:val="002522C1"/>
    <w:rsid w:val="0027531E"/>
    <w:rsid w:val="002832DB"/>
    <w:rsid w:val="002B1AE8"/>
    <w:rsid w:val="002D754D"/>
    <w:rsid w:val="002E2FF6"/>
    <w:rsid w:val="00312FA9"/>
    <w:rsid w:val="00332EE7"/>
    <w:rsid w:val="003430D0"/>
    <w:rsid w:val="0035328C"/>
    <w:rsid w:val="00394A9D"/>
    <w:rsid w:val="003B629C"/>
    <w:rsid w:val="003E1A46"/>
    <w:rsid w:val="003F5E6B"/>
    <w:rsid w:val="003F6295"/>
    <w:rsid w:val="00410BE8"/>
    <w:rsid w:val="00416907"/>
    <w:rsid w:val="00417260"/>
    <w:rsid w:val="00424723"/>
    <w:rsid w:val="004356E6"/>
    <w:rsid w:val="00437111"/>
    <w:rsid w:val="00440FE0"/>
    <w:rsid w:val="004521BE"/>
    <w:rsid w:val="00455AAA"/>
    <w:rsid w:val="00480CA6"/>
    <w:rsid w:val="004A63C1"/>
    <w:rsid w:val="004C195B"/>
    <w:rsid w:val="004C698C"/>
    <w:rsid w:val="004D103B"/>
    <w:rsid w:val="004D1574"/>
    <w:rsid w:val="004E2BAE"/>
    <w:rsid w:val="004E513A"/>
    <w:rsid w:val="004F7F3C"/>
    <w:rsid w:val="00514DEC"/>
    <w:rsid w:val="00532B9D"/>
    <w:rsid w:val="00541B7D"/>
    <w:rsid w:val="00542A51"/>
    <w:rsid w:val="00567ECB"/>
    <w:rsid w:val="005724CA"/>
    <w:rsid w:val="00575C08"/>
    <w:rsid w:val="005945D2"/>
    <w:rsid w:val="005D11E9"/>
    <w:rsid w:val="005E6545"/>
    <w:rsid w:val="006666E7"/>
    <w:rsid w:val="00675990"/>
    <w:rsid w:val="00685C57"/>
    <w:rsid w:val="0069332C"/>
    <w:rsid w:val="00694B9C"/>
    <w:rsid w:val="00696E0C"/>
    <w:rsid w:val="006D5A12"/>
    <w:rsid w:val="006D6A13"/>
    <w:rsid w:val="007030AD"/>
    <w:rsid w:val="00721441"/>
    <w:rsid w:val="00765162"/>
    <w:rsid w:val="00765AA0"/>
    <w:rsid w:val="00772CF5"/>
    <w:rsid w:val="00774A59"/>
    <w:rsid w:val="007766D6"/>
    <w:rsid w:val="007768B0"/>
    <w:rsid w:val="007927FD"/>
    <w:rsid w:val="00792C0F"/>
    <w:rsid w:val="007953DB"/>
    <w:rsid w:val="007A3047"/>
    <w:rsid w:val="007A56AD"/>
    <w:rsid w:val="007B200A"/>
    <w:rsid w:val="007D0502"/>
    <w:rsid w:val="007F558A"/>
    <w:rsid w:val="00825B6C"/>
    <w:rsid w:val="00827C35"/>
    <w:rsid w:val="00830749"/>
    <w:rsid w:val="00883CAF"/>
    <w:rsid w:val="00885717"/>
    <w:rsid w:val="0089170F"/>
    <w:rsid w:val="00894193"/>
    <w:rsid w:val="008B1038"/>
    <w:rsid w:val="008C6A87"/>
    <w:rsid w:val="008D5CD9"/>
    <w:rsid w:val="008E00B6"/>
    <w:rsid w:val="008F5810"/>
    <w:rsid w:val="0091304C"/>
    <w:rsid w:val="009336C8"/>
    <w:rsid w:val="00946742"/>
    <w:rsid w:val="009E1508"/>
    <w:rsid w:val="009E1F0E"/>
    <w:rsid w:val="009E2E03"/>
    <w:rsid w:val="00A14A03"/>
    <w:rsid w:val="00A22BB0"/>
    <w:rsid w:val="00A31345"/>
    <w:rsid w:val="00A401AF"/>
    <w:rsid w:val="00A448A7"/>
    <w:rsid w:val="00AB7E77"/>
    <w:rsid w:val="00AC678A"/>
    <w:rsid w:val="00AC7EBC"/>
    <w:rsid w:val="00AD74AC"/>
    <w:rsid w:val="00B031CA"/>
    <w:rsid w:val="00B14506"/>
    <w:rsid w:val="00B152DF"/>
    <w:rsid w:val="00B244A8"/>
    <w:rsid w:val="00B64CDF"/>
    <w:rsid w:val="00B91658"/>
    <w:rsid w:val="00B97E6F"/>
    <w:rsid w:val="00BC373A"/>
    <w:rsid w:val="00BC6F27"/>
    <w:rsid w:val="00BD2C28"/>
    <w:rsid w:val="00BD339A"/>
    <w:rsid w:val="00C03A79"/>
    <w:rsid w:val="00C10F6A"/>
    <w:rsid w:val="00C15F83"/>
    <w:rsid w:val="00C20BB5"/>
    <w:rsid w:val="00C27EC8"/>
    <w:rsid w:val="00C53212"/>
    <w:rsid w:val="00C60DAC"/>
    <w:rsid w:val="00C74E6F"/>
    <w:rsid w:val="00C75A70"/>
    <w:rsid w:val="00C95025"/>
    <w:rsid w:val="00CC32EB"/>
    <w:rsid w:val="00D0208B"/>
    <w:rsid w:val="00D16077"/>
    <w:rsid w:val="00D25DE2"/>
    <w:rsid w:val="00D31DE1"/>
    <w:rsid w:val="00D45773"/>
    <w:rsid w:val="00D60EA3"/>
    <w:rsid w:val="00D846CE"/>
    <w:rsid w:val="00D85AB3"/>
    <w:rsid w:val="00D91D11"/>
    <w:rsid w:val="00DA1B79"/>
    <w:rsid w:val="00DD0093"/>
    <w:rsid w:val="00DF1B84"/>
    <w:rsid w:val="00DF77C0"/>
    <w:rsid w:val="00E05D12"/>
    <w:rsid w:val="00E11948"/>
    <w:rsid w:val="00E34CFB"/>
    <w:rsid w:val="00EA42A0"/>
    <w:rsid w:val="00EE37EC"/>
    <w:rsid w:val="00F0190C"/>
    <w:rsid w:val="00F01BD7"/>
    <w:rsid w:val="00F050E4"/>
    <w:rsid w:val="00F31FCC"/>
    <w:rsid w:val="00F677CE"/>
    <w:rsid w:val="00FA36EB"/>
    <w:rsid w:val="00FA3DB0"/>
    <w:rsid w:val="00FB1D62"/>
    <w:rsid w:val="00FC7243"/>
    <w:rsid w:val="00FD47A2"/>
    <w:rsid w:val="00FE0AD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FB822B"/>
  <w15:chartTrackingRefBased/>
  <w15:docId w15:val="{C0A0F856-8284-4373-9034-7B59B1427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771F"/>
    <w:rPr>
      <w:rFonts w:eastAsiaTheme="minorHAnsi"/>
      <w:lang w:eastAsia="en-US"/>
    </w:rPr>
  </w:style>
  <w:style w:type="paragraph" w:styleId="Heading1">
    <w:name w:val="heading 1"/>
    <w:basedOn w:val="Normal"/>
    <w:next w:val="Normal"/>
    <w:link w:val="Heading1Char"/>
    <w:uiPriority w:val="9"/>
    <w:qFormat/>
    <w:rsid w:val="000577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577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77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77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77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77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77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77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77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7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577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77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77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77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77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77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77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771F"/>
    <w:rPr>
      <w:rFonts w:eastAsiaTheme="majorEastAsia" w:cstheme="majorBidi"/>
      <w:color w:val="272727" w:themeColor="text1" w:themeTint="D8"/>
    </w:rPr>
  </w:style>
  <w:style w:type="paragraph" w:styleId="Title">
    <w:name w:val="Title"/>
    <w:basedOn w:val="Normal"/>
    <w:next w:val="Normal"/>
    <w:link w:val="TitleChar"/>
    <w:uiPriority w:val="10"/>
    <w:qFormat/>
    <w:rsid w:val="000577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77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77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77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771F"/>
    <w:pPr>
      <w:spacing w:before="160"/>
      <w:jc w:val="center"/>
    </w:pPr>
    <w:rPr>
      <w:i/>
      <w:iCs/>
      <w:color w:val="404040" w:themeColor="text1" w:themeTint="BF"/>
    </w:rPr>
  </w:style>
  <w:style w:type="character" w:customStyle="1" w:styleId="QuoteChar">
    <w:name w:val="Quote Char"/>
    <w:basedOn w:val="DefaultParagraphFont"/>
    <w:link w:val="Quote"/>
    <w:uiPriority w:val="29"/>
    <w:rsid w:val="0005771F"/>
    <w:rPr>
      <w:i/>
      <w:iCs/>
      <w:color w:val="404040" w:themeColor="text1" w:themeTint="BF"/>
    </w:rPr>
  </w:style>
  <w:style w:type="paragraph" w:styleId="ListParagraph">
    <w:name w:val="List Paragraph"/>
    <w:basedOn w:val="Normal"/>
    <w:uiPriority w:val="34"/>
    <w:qFormat/>
    <w:rsid w:val="0005771F"/>
    <w:pPr>
      <w:ind w:left="720"/>
      <w:contextualSpacing/>
    </w:pPr>
  </w:style>
  <w:style w:type="character" w:styleId="IntenseEmphasis">
    <w:name w:val="Intense Emphasis"/>
    <w:basedOn w:val="DefaultParagraphFont"/>
    <w:uiPriority w:val="21"/>
    <w:qFormat/>
    <w:rsid w:val="0005771F"/>
    <w:rPr>
      <w:i/>
      <w:iCs/>
      <w:color w:val="0F4761" w:themeColor="accent1" w:themeShade="BF"/>
    </w:rPr>
  </w:style>
  <w:style w:type="paragraph" w:styleId="IntenseQuote">
    <w:name w:val="Intense Quote"/>
    <w:basedOn w:val="Normal"/>
    <w:next w:val="Normal"/>
    <w:link w:val="IntenseQuoteChar"/>
    <w:uiPriority w:val="30"/>
    <w:qFormat/>
    <w:rsid w:val="000577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771F"/>
    <w:rPr>
      <w:i/>
      <w:iCs/>
      <w:color w:val="0F4761" w:themeColor="accent1" w:themeShade="BF"/>
    </w:rPr>
  </w:style>
  <w:style w:type="character" w:styleId="IntenseReference">
    <w:name w:val="Intense Reference"/>
    <w:basedOn w:val="DefaultParagraphFont"/>
    <w:uiPriority w:val="32"/>
    <w:qFormat/>
    <w:rsid w:val="0005771F"/>
    <w:rPr>
      <w:b/>
      <w:bCs/>
      <w:smallCaps/>
      <w:color w:val="0F4761" w:themeColor="accent1" w:themeShade="BF"/>
      <w:spacing w:val="5"/>
    </w:rPr>
  </w:style>
  <w:style w:type="paragraph" w:styleId="NormalWeb">
    <w:name w:val="Normal (Web)"/>
    <w:rsid w:val="00F0190C"/>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kern w:val="0"/>
      <w:u w:color="000000"/>
      <w:bdr w:val="nil"/>
      <w:lang w:val="en-US" w:eastAsia="en-GB"/>
      <w14:ligatures w14:val="none"/>
    </w:rPr>
  </w:style>
  <w:style w:type="numbering" w:customStyle="1" w:styleId="ImportedStyle2">
    <w:name w:val="Imported Style 2"/>
    <w:rsid w:val="00F0190C"/>
    <w:pPr>
      <w:numPr>
        <w:numId w:val="1"/>
      </w:numPr>
    </w:pPr>
  </w:style>
  <w:style w:type="paragraph" w:styleId="TOCHeading">
    <w:name w:val="TOC Heading"/>
    <w:basedOn w:val="Heading1"/>
    <w:next w:val="Normal"/>
    <w:uiPriority w:val="39"/>
    <w:unhideWhenUsed/>
    <w:qFormat/>
    <w:rsid w:val="00E34CFB"/>
    <w:pPr>
      <w:spacing w:before="240" w:after="0" w:line="259" w:lineRule="auto"/>
      <w:outlineLvl w:val="9"/>
    </w:pPr>
    <w:rPr>
      <w:kern w:val="0"/>
      <w:sz w:val="32"/>
      <w:szCs w:val="32"/>
      <w:lang w:eastAsia="zh-CN"/>
      <w14:ligatures w14:val="none"/>
    </w:rPr>
  </w:style>
  <w:style w:type="paragraph" w:styleId="TOC1">
    <w:name w:val="toc 1"/>
    <w:basedOn w:val="Normal"/>
    <w:next w:val="Normal"/>
    <w:autoRedefine/>
    <w:uiPriority w:val="39"/>
    <w:unhideWhenUsed/>
    <w:rsid w:val="00E34CFB"/>
    <w:pPr>
      <w:spacing w:after="100"/>
    </w:pPr>
  </w:style>
  <w:style w:type="paragraph" w:styleId="TOC2">
    <w:name w:val="toc 2"/>
    <w:basedOn w:val="Normal"/>
    <w:next w:val="Normal"/>
    <w:autoRedefine/>
    <w:uiPriority w:val="39"/>
    <w:unhideWhenUsed/>
    <w:rsid w:val="00E34CFB"/>
    <w:pPr>
      <w:spacing w:after="100"/>
      <w:ind w:left="240"/>
    </w:pPr>
  </w:style>
  <w:style w:type="character" w:styleId="Hyperlink">
    <w:name w:val="Hyperlink"/>
    <w:basedOn w:val="DefaultParagraphFont"/>
    <w:uiPriority w:val="99"/>
    <w:unhideWhenUsed/>
    <w:rsid w:val="00E34CFB"/>
    <w:rPr>
      <w:color w:val="467886" w:themeColor="hyperlink"/>
      <w:u w:val="single"/>
    </w:rPr>
  </w:style>
  <w:style w:type="paragraph" w:styleId="Header">
    <w:name w:val="header"/>
    <w:basedOn w:val="Normal"/>
    <w:link w:val="HeaderChar"/>
    <w:uiPriority w:val="99"/>
    <w:unhideWhenUsed/>
    <w:rsid w:val="00B244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44A8"/>
    <w:rPr>
      <w:rFonts w:eastAsiaTheme="minorHAnsi"/>
      <w:lang w:eastAsia="en-US"/>
    </w:rPr>
  </w:style>
  <w:style w:type="paragraph" w:styleId="Footer">
    <w:name w:val="footer"/>
    <w:basedOn w:val="Normal"/>
    <w:link w:val="FooterChar"/>
    <w:uiPriority w:val="99"/>
    <w:unhideWhenUsed/>
    <w:rsid w:val="00B244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44A8"/>
    <w:rPr>
      <w:rFonts w:eastAsiaTheme="minorHAnsi"/>
      <w:lang w:eastAsia="en-US"/>
    </w:rPr>
  </w:style>
  <w:style w:type="table" w:styleId="TableGrid">
    <w:name w:val="Table Grid"/>
    <w:basedOn w:val="TableNormal"/>
    <w:uiPriority w:val="39"/>
    <w:rsid w:val="00C95025"/>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
    <w:name w:val="p1"/>
    <w:basedOn w:val="Normal"/>
    <w:rsid w:val="00575C08"/>
    <w:pPr>
      <w:spacing w:after="0" w:line="240" w:lineRule="auto"/>
      <w:ind w:left="2160"/>
    </w:pPr>
    <w:rPr>
      <w:rFonts w:ascii=".AppleSystemUIFont" w:eastAsiaTheme="minorEastAsia" w:hAnsi=".AppleSystemUIFont" w:cs="Times New Roman"/>
      <w:kern w:val="0"/>
      <w:sz w:val="26"/>
      <w:szCs w:val="26"/>
      <w:lang w:eastAsia="en-GB"/>
      <w14:ligatures w14:val="none"/>
    </w:rPr>
  </w:style>
  <w:style w:type="character" w:customStyle="1" w:styleId="s1">
    <w:name w:val="s1"/>
    <w:basedOn w:val="DefaultParagraphFont"/>
    <w:rsid w:val="00575C08"/>
    <w:rPr>
      <w:rFonts w:ascii="UICTFontTextStyleBody" w:hAnsi="UICTFontTextStyleBody" w:hint="default"/>
      <w:b w:val="0"/>
      <w:bCs w:val="0"/>
      <w:i w:val="0"/>
      <w:iCs w:val="0"/>
      <w:sz w:val="26"/>
      <w:szCs w:val="26"/>
    </w:rPr>
  </w:style>
  <w:style w:type="character" w:customStyle="1" w:styleId="apple-converted-space">
    <w:name w:val="apple-converted-space"/>
    <w:basedOn w:val="DefaultParagraphFont"/>
    <w:rsid w:val="00575C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A10D5B-3773-4593-A672-77340290EDE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Pages>
  <Words>1694</Words>
  <Characters>9659</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Olu Adegbite</dc:creator>
  <cp:keywords/>
  <dc:description/>
  <cp:lastModifiedBy>Reece Anyata (2441537)</cp:lastModifiedBy>
  <cp:revision>19</cp:revision>
  <cp:lastPrinted>2025-08-13T10:56:00Z</cp:lastPrinted>
  <dcterms:created xsi:type="dcterms:W3CDTF">2026-07-22T13:24:00Z</dcterms:created>
  <dcterms:modified xsi:type="dcterms:W3CDTF">2026-08-12T14:40:00Z</dcterms:modified>
</cp:coreProperties>
</file>