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tblW w:w="10059.0" w:type="dxa"/>
        <w:jc w:val="center"/>
        <w:tblBorders>
          <w:insideV w:color="de4948" w:space="0" w:sz="12" w:val="single"/>
        </w:tblBorders>
        <w:tblLayout w:type="fixed"/>
        <w:tblLook w:val="0400"/>
      </w:tblPr>
      <w:tblGrid>
        <w:gridCol w:w="5166"/>
        <w:gridCol w:w="4893"/>
        <w:tblGridChange w:id="0">
          <w:tblGrid>
            <w:gridCol w:w="5166"/>
            <w:gridCol w:w="4893"/>
          </w:tblGrid>
        </w:tblGridChange>
      </w:tblGrid>
      <w:tr>
        <w:tc>
          <w:tcPr>
            <w:vAlign w:val="center"/>
          </w:tcPr>
          <w:p w:rsidR="00000000" w:rsidDel="00000000" w:rsidP="00000000" w:rsidRDefault="00000000" w:rsidRPr="00000000" w14:paraId="00000002">
            <w:pPr>
              <w:jc w:val="right"/>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12" w:lineRule="auto"/>
              <w:ind w:left="0" w:right="0" w:firstLine="0"/>
              <w:jc w:val="right"/>
              <w:rPr>
                <w:rFonts w:ascii="Arial" w:cs="Arial" w:eastAsia="Arial" w:hAnsi="Arial"/>
                <w:b w:val="0"/>
                <w:i w:val="0"/>
                <w:smallCaps w:val="1"/>
                <w:strike w:val="0"/>
                <w:color w:val="191919"/>
                <w:sz w:val="72"/>
                <w:szCs w:val="72"/>
                <w:u w:val="none"/>
                <w:shd w:fill="auto" w:val="clear"/>
                <w:vertAlign w:val="baseline"/>
              </w:rPr>
            </w:pPr>
            <w:r w:rsidDel="00000000" w:rsidR="00000000" w:rsidRPr="00000000">
              <w:rPr>
                <w:rFonts w:ascii="Arial" w:cs="Arial" w:eastAsia="Arial" w:hAnsi="Arial"/>
                <w:b w:val="1"/>
                <w:i w:val="0"/>
                <w:smallCaps w:val="0"/>
                <w:strike w:val="0"/>
                <w:color w:val="000000"/>
                <w:sz w:val="36"/>
                <w:szCs w:val="36"/>
                <w:u w:val="none"/>
                <w:shd w:fill="auto" w:val="clear"/>
                <w:vertAlign w:val="baseline"/>
                <w:rtl w:val="0"/>
              </w:rPr>
              <w:t xml:space="preserve">Developmental psychology as infancy stage</w:t>
            </w:r>
            <w:r w:rsidDel="00000000" w:rsidR="00000000" w:rsidRPr="00000000">
              <w:rPr>
                <w:rtl w:val="0"/>
              </w:rPr>
            </w:r>
          </w:p>
          <w:p w:rsidR="00000000" w:rsidDel="00000000" w:rsidP="00000000" w:rsidRDefault="00000000" w:rsidRPr="00000000" w14:paraId="00000004">
            <w:pPr>
              <w:jc w:val="right"/>
              <w:rPr>
                <w:sz w:val="24"/>
                <w:szCs w:val="24"/>
              </w:rPr>
            </w:pPr>
            <w:r w:rsidDel="00000000" w:rsidR="00000000" w:rsidRPr="00000000">
              <w:rPr>
                <w:color w:val="000000"/>
                <w:rtl w:val="0"/>
              </w:rPr>
              <w:t xml:space="preserve">Module BMHP4003 - PSYCHOLOGY FOR HEALTH AND SOCIAL CARE</w:t>
            </w:r>
            <w:r w:rsidDel="00000000" w:rsidR="00000000" w:rsidRPr="00000000">
              <w:rPr>
                <w:rtl w:val="0"/>
              </w:rPr>
            </w:r>
          </w:p>
        </w:tc>
        <w:tc>
          <w:tcPr>
            <w:vAlign w:val="center"/>
          </w:tcPr>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1"/>
                <w:strike w:val="0"/>
                <w:color w:val="de4948"/>
                <w:sz w:val="26"/>
                <w:szCs w:val="26"/>
                <w:u w:val="none"/>
                <w:shd w:fill="auto" w:val="clear"/>
                <w:vertAlign w:val="baseline"/>
              </w:rPr>
            </w:pPr>
            <w:r w:rsidDel="00000000" w:rsidR="00000000" w:rsidRPr="00000000">
              <w:rPr>
                <w:rFonts w:ascii="Arial" w:cs="Arial" w:eastAsia="Arial" w:hAnsi="Arial"/>
                <w:b w:val="0"/>
                <w:i w:val="0"/>
                <w:smallCaps w:val="1"/>
                <w:strike w:val="0"/>
                <w:color w:val="de4948"/>
                <w:sz w:val="26"/>
                <w:szCs w:val="26"/>
                <w:u w:val="none"/>
                <w:shd w:fill="auto" w:val="clear"/>
                <w:vertAlign w:val="baseline"/>
                <w:rtl w:val="0"/>
              </w:rPr>
              <w:t xml:space="preserve">ABSTRACT</w:t>
            </w:r>
          </w:p>
          <w:p w:rsidR="00000000" w:rsidDel="00000000" w:rsidP="00000000" w:rsidRDefault="00000000" w:rsidRPr="00000000" w14:paraId="00000006">
            <w:pPr>
              <w:rPr>
                <w:color w:val="000000"/>
              </w:rPr>
            </w:pPr>
            <w:r w:rsidDel="00000000" w:rsidR="00000000" w:rsidRPr="00000000">
              <w:rPr>
                <w:color w:val="000000"/>
                <w:rtl w:val="0"/>
              </w:rPr>
              <w:t xml:space="preserve">This essay is meant to look at behavioural psychology in the first stage of life, infancy (0-2 years) while applying two essential theories, Piaget’s and Erikson’</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de4948"/>
                <w:sz w:val="26"/>
                <w:szCs w:val="26"/>
                <w:u w:val="none"/>
                <w:shd w:fill="auto" w:val="clear"/>
                <w:vertAlign w:val="baseline"/>
              </w:rPr>
            </w:pPr>
            <w:r w:rsidDel="00000000" w:rsidR="00000000" w:rsidRPr="00000000">
              <w:rPr>
                <w:rFonts w:ascii="Arial" w:cs="Arial" w:eastAsia="Arial" w:hAnsi="Arial"/>
                <w:b w:val="0"/>
                <w:i w:val="0"/>
                <w:smallCaps w:val="0"/>
                <w:strike w:val="0"/>
                <w:color w:val="de4948"/>
                <w:sz w:val="26"/>
                <w:szCs w:val="26"/>
                <w:u w:val="none"/>
                <w:shd w:fill="auto" w:val="clear"/>
                <w:vertAlign w:val="baseline"/>
                <w:rtl w:val="0"/>
              </w:rPr>
              <w:t xml:space="preserve">Ionela Stan (1905365)</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595959"/>
                <w:sz w:val="30"/>
                <w:szCs w:val="30"/>
                <w:u w:val="none"/>
                <w:shd w:fill="auto" w:val="clear"/>
                <w:vertAlign w:val="baseline"/>
              </w:rPr>
            </w:pPr>
            <w:r w:rsidDel="00000000" w:rsidR="00000000" w:rsidRPr="00000000">
              <w:rPr>
                <w:rFonts w:ascii="Arial" w:cs="Arial" w:eastAsia="Arial" w:hAnsi="Arial"/>
                <w:b w:val="0"/>
                <w:i w:val="0"/>
                <w:smallCaps w:val="0"/>
                <w:strike w:val="0"/>
                <w:color w:val="000000"/>
                <w:sz w:val="30"/>
                <w:szCs w:val="30"/>
                <w:u w:val="none"/>
                <w:shd w:fill="auto" w:val="clear"/>
                <w:vertAlign w:val="baseline"/>
                <w:rtl w:val="0"/>
              </w:rPr>
              <w:t xml:space="preserve">MODULE LEADER: DIYA GANGULY</w:t>
            </w:r>
            <w:r w:rsidDel="00000000" w:rsidR="00000000" w:rsidRPr="00000000">
              <w:rPr>
                <w:rtl w:val="0"/>
              </w:rPr>
            </w:r>
          </w:p>
        </w:tc>
      </w:tr>
    </w:tbl>
    <w:p w:rsidR="00000000" w:rsidDel="00000000" w:rsidP="00000000" w:rsidRDefault="00000000" w:rsidRPr="00000000" w14:paraId="00000009">
      <w:pPr>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2"/>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Introduction</w:t>
      </w:r>
    </w:p>
    <w:p w:rsidR="00000000" w:rsidDel="00000000" w:rsidP="00000000" w:rsidRDefault="00000000" w:rsidRPr="00000000" w14:paraId="0000000B">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Developmental psychology is a theoretical approach that seeks to understand development, change and lifespan consistency throughout the stages of life. Developmental psychology explores how thoughts, feelings and actions shift over the life of a child. The psychologists who specialise in this branch may work in education, health service, or assisted living facilities, and may as well  be doing research or teaching in higher or governmental institutions. People searching therapy for development associated issues may also find their core problems with the help from these professionals with developmental psychology background. </w:t>
      </w:r>
    </w:p>
    <w:p w:rsidR="00000000" w:rsidDel="00000000" w:rsidP="00000000" w:rsidRDefault="00000000" w:rsidRPr="00000000" w14:paraId="0000000C">
      <w:pPr>
        <w:pStyle w:val="Heading2"/>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Developmental psychology theories</w:t>
      </w:r>
    </w:p>
    <w:p w:rsidR="00000000" w:rsidDel="00000000" w:rsidP="00000000" w:rsidRDefault="00000000" w:rsidRPr="00000000" w14:paraId="0000000D">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Throughout life, people experience many physical, cognitive, social, intellectual, and emotional changes, and it is these innovations  that psychologists research in development. Developmental ideology in psychology attempts to describe evolution in terms of development through life stages.</w:t>
      </w:r>
    </w:p>
    <w:p w:rsidR="00000000" w:rsidDel="00000000" w:rsidP="00000000" w:rsidRDefault="00000000" w:rsidRPr="00000000" w14:paraId="0000000E">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One of these hypotheses  is Jean Piaget's theory of development and it is known as the theory of the first level. Piaget himself is viewed  one of the most influential figures of developmental psychology. Born in Switzerland in the late 1800s, Piaget was a precocious student who had written his first research paper when he was just 11 years old. His early exposure to the children's intellectual development came when he served as an assistant to Alfred Binet and Theodore Simon to standardise their famous IQ test.</w:t>
        <w:br w:type="textWrapping"/>
        <w:t xml:space="preserve">His observations of his own nephew and daughter influenced much of Piaget's interest in the cognitive growth of children. Such findings reinforced his emerging theory that the minds of children were not just smaller copies of adult minds.</w:t>
        <w:br w:type="textWrapping"/>
        <w:t xml:space="preserve">He concluded, based on his findings, that the children were no less intelligent than the adults, they just thought differently. Albert Einstein found the theory of Piaget “so simple only a genius could have thought of it”.</w:t>
        <w:br w:type="textWrapping"/>
        <w:t xml:space="preserve">Piaget assumed that all individuals go through the same four stages. An individual has to meet the goals of the current stage in order to advance from one stage to the next.</w:t>
      </w:r>
    </w:p>
    <w:p w:rsidR="00000000" w:rsidDel="00000000" w:rsidP="00000000" w:rsidRDefault="00000000" w:rsidRPr="00000000" w14:paraId="0000000F">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An additional influential character in the field of developmental psychology is Erik Erikson, who was involved in both individual development (how a person develops a sense of self), and a person’s social/cultural identity (the roles played within one’s family and in society). His theory of the stage is established on his belief that each individual goes over eight stages of development in the course of their life.</w:t>
      </w:r>
    </w:p>
    <w:p w:rsidR="00000000" w:rsidDel="00000000" w:rsidP="00000000" w:rsidRDefault="00000000" w:rsidRPr="00000000" w14:paraId="00000010">
      <w:pPr>
        <w:pStyle w:val="Heading2"/>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b w:val="1"/>
          <w:i w:val="0"/>
          <w:smallCaps w:val="1"/>
          <w:color w:val="000000"/>
          <w:sz w:val="28"/>
          <w:szCs w:val="28"/>
          <w:rtl w:val="0"/>
        </w:rPr>
        <w:t xml:space="preserve">THE IMPACT OF DEVELOPMENTAL PSYCHOLOGY</w:t>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several causes that affect human development are concerned with developmental psychology. In the world of psychology, the inquiry of nature vs nurture has been highly disputed through the years and it is a significant one.</w:t>
      </w:r>
    </w:p>
    <w:p w:rsidR="00000000" w:rsidDel="00000000" w:rsidP="00000000" w:rsidRDefault="00000000" w:rsidRPr="00000000" w14:paraId="00000012">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Manny theorists admit that both biological and environmental factors impact how an personal progresses, but there is still some divergence  between each area's contributions. More knowledge of the various facets of human development will give an analyst profound perceptive of problems like these..</w:t>
      </w:r>
    </w:p>
    <w:p w:rsidR="00000000" w:rsidDel="00000000" w:rsidP="00000000" w:rsidRDefault="00000000" w:rsidRPr="00000000" w14:paraId="00000013">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One particularly important aspect of widely researched developmental psychology is cognitive development, or how people learn. Behavioral theorists believe that human  beings  are mostly  passive but are molded over operative and classical conditioning by environmental factors.</w:t>
      </w:r>
    </w:p>
    <w:p w:rsidR="00000000" w:rsidDel="00000000" w:rsidP="00000000" w:rsidRDefault="00000000" w:rsidRPr="00000000" w14:paraId="00000014">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Social schooling theory, any other way, explores the models that people imitate, implying that people learn after authority figures and other influential people in their lives by watching and imitating their behaviours.</w:t>
      </w:r>
    </w:p>
    <w:p w:rsidR="00000000" w:rsidDel="00000000" w:rsidP="00000000" w:rsidRDefault="00000000" w:rsidRPr="00000000" w14:paraId="00000015">
      <w:pP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Infancy stage of development (</w:t>
      </w:r>
      <w:r w:rsidDel="00000000" w:rsidR="00000000" w:rsidRPr="00000000">
        <w:rPr>
          <w:rFonts w:ascii="Times New Roman" w:cs="Times New Roman" w:eastAsia="Times New Roman" w:hAnsi="Times New Roman"/>
          <w:b w:val="1"/>
          <w:color w:val="000000"/>
          <w:sz w:val="28"/>
          <w:szCs w:val="28"/>
          <w:rtl w:val="0"/>
        </w:rPr>
        <w:t xml:space="preserve">Age: Birth to 2 Years)</w:t>
      </w: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dominant characteristics and developmental transformation that take place in this stage of life are: the infant recognize the world through their gesture and emotions; childrens find out  about the environment  through fundamental activities for example,  sucking, getting a handle on, looking, and tuning in; babies discover that things keep on exciting despite the fact that  they cannot be seen; they are discrete creatio from the individuals  and items around them; they understand that their activities can make things occur in there general world .   </w:t>
      </w:r>
    </w:p>
    <w:p w:rsidR="00000000" w:rsidDel="00000000" w:rsidP="00000000" w:rsidRDefault="00000000" w:rsidRPr="00000000" w14:paraId="00000018">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 the initial  2 years of life, children don't just develop truly yet additionally psychologically. They set up  new unions  and pathways between nerve cells inside their cerebrums  and between their minds and bodies each day while impaerting and finding  about their conditions. Therefore, a lot  of what professionals  assume  about mental and intellectual improvement  depends on cautious  perception of kids by  the formative scholars and their speculations ,for example the psychological improvement hypothesis  of Piaget and the psychosocial phases of Erickson. </w:t>
      </w:r>
    </w:p>
    <w:p w:rsidR="00000000" w:rsidDel="00000000" w:rsidP="00000000" w:rsidRDefault="00000000" w:rsidRPr="00000000" w14:paraId="00000019">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ecological model of Bronfenbrenner also helps explain infant mental growth to some extent.</w:t>
      </w:r>
    </w:p>
    <w:p w:rsidR="00000000" w:rsidDel="00000000" w:rsidP="00000000" w:rsidRDefault="00000000" w:rsidRPr="00000000" w14:paraId="0000001A">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Infants  connect  with their environment  solely by reflective actions, according to Piaget. They don't think about what they'll do, but instead follow their instincts  and involuntary reactions to get what they need: food, air and attention.</w:t>
      </w:r>
    </w:p>
    <w:p w:rsidR="00000000" w:rsidDel="00000000" w:rsidP="00000000" w:rsidRDefault="00000000" w:rsidRPr="00000000" w14:paraId="0000001B">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As it were , they start communicating about what they need  to do, how to do it and they do it. This is additionally the situation when babies create  permanence of o items , which is the capacity  to understand that object  still exists even if it is not visible .</w:t>
      </w:r>
    </w:p>
    <w:p w:rsidR="00000000" w:rsidDel="00000000" w:rsidP="00000000" w:rsidRDefault="00000000" w:rsidRPr="00000000" w14:paraId="0000001C">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These two milestones, goal-oriented behaviour and object-life, are the highlights and major achievements of cognitive development in infants.</w:t>
      </w:r>
    </w:p>
    <w:p w:rsidR="00000000" w:rsidDel="00000000" w:rsidP="00000000" w:rsidRDefault="00000000" w:rsidRPr="00000000" w14:paraId="0000001D">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Piaget distributed  infancy into 6 sub-stages, somewhat adjusted over the years as new exploration  and revelation occurred. The sub-stages include reflexive activity, primary circular reactions, secondary circular reactions, coordination of reactions, tertiary circular reactions  and initial or representational thinking. While these sub-stages sound extremely confusing and complex, they will be clarified in more detail in the next paragraphs in order to highlight the important aspects of each.</w:t>
      </w:r>
    </w:p>
    <w:p w:rsidR="00000000" w:rsidDel="00000000" w:rsidP="00000000" w:rsidRDefault="00000000" w:rsidRPr="00000000" w14:paraId="0000001E">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first substage is reflexive activity, lasting from birth to about one month. When babies participate in reflexive behaviours such as sucking when given a bottle or breast, or other reflexes discussed earlier in this essay, Piaget says that they are thinking about their surroundings  and how they can connect  with it. Babies don't think about reflective behaviour, they just automatically act on those reflexes.</w:t>
      </w:r>
    </w:p>
    <w:p w:rsidR="00000000" w:rsidDel="00000000" w:rsidP="00000000" w:rsidRDefault="00000000" w:rsidRPr="00000000" w14:paraId="0000001F">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second substage is primary circular reactions, which extend stretch 1 and 4 months of age. Intentionally, newborn repeat actions during this time will bring them pleasure and aim results. They do things on urge   specifically  because it feels satisfying  or it gets them what they want.</w:t>
      </w:r>
    </w:p>
    <w:p w:rsidR="00000000" w:rsidDel="00000000" w:rsidP="00000000" w:rsidRDefault="00000000" w:rsidRPr="00000000" w14:paraId="00000020">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An infant   may suck on her fist, for example, because it feels satisfactory  to them and it consoles  them . Scientists  consider  babies of this age may also develop expectations about situations of cause and effect.</w:t>
      </w:r>
    </w:p>
    <w:p w:rsidR="00000000" w:rsidDel="00000000" w:rsidP="00000000" w:rsidRDefault="00000000" w:rsidRPr="00000000" w14:paraId="00000021">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Infants  will start seeing a pattern of events related and start anticipating the second after they witness the first event. A baby of this age, for instance, may know that when they see a bottle they expect to be fed shortly.</w:t>
      </w:r>
    </w:p>
    <w:p w:rsidR="00000000" w:rsidDel="00000000" w:rsidP="00000000" w:rsidRDefault="00000000" w:rsidRPr="00000000" w14:paraId="00000022">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expectations of babies regarding the repetition  of their habitat  form the principles  of Erickson’s research that young children  learn to either trust or mistrust their surroundings . When an infant  attains  the pattern of having a need, such as hunger or discomfort, and that need is addressed regularly, they learn to expect their needs to be met and learn to trust.</w:t>
      </w:r>
    </w:p>
    <w:p w:rsidR="00000000" w:rsidDel="00000000" w:rsidP="00000000" w:rsidRDefault="00000000" w:rsidRPr="00000000" w14:paraId="00000023">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 In different circumstances , if infants learn a pattern they have demand   and those demands  are not  sent   regularly , they will learn to expect their desire not be met and they will learn to mistrust the world around them  .Infants acquire accomplishments at this earliest stage of cognitive development through sensory perceptions and item manipulation. At the earliest moment of this stage, a child sends awareness that occurs through simple reflexes, sensorimotor  responses. This is through a time of rapid development and learning that children go through during the sensorimotor stage. When  babies  correspond with their environments , they constantly  make new perceptions  about how the world functions.</w:t>
      </w:r>
    </w:p>
    <w:p w:rsidR="00000000" w:rsidDel="00000000" w:rsidP="00000000" w:rsidRDefault="00000000" w:rsidRPr="00000000" w14:paraId="00000024">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Piaget believed that a significant aspect at this stage of growth was the emergence of items  permanence or object constancy, the idea that objects continue to exist even though they cannot be visible . </w:t>
      </w:r>
    </w:p>
    <w:p w:rsidR="00000000" w:rsidDel="00000000" w:rsidP="00000000" w:rsidRDefault="00000000" w:rsidRPr="00000000" w14:paraId="00000025">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By finding  that items  are independent and distinct entities, and that they have their own life beyond human experience, infants will then start adding names and words to objects.</w:t>
      </w:r>
    </w:p>
    <w:p w:rsidR="00000000" w:rsidDel="00000000" w:rsidP="00000000" w:rsidRDefault="00000000" w:rsidRPr="00000000" w14:paraId="00000026">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Erik Erikson (1902–1994) was a stage scientist , taking Freud's divisive psychosexual researches  and turning it into an 8-stages psychosocial development theory. In each of the eight stages of Erikson 's creation, two competing ideas must be successfully overcome so that an individual can become a positive, productive member of society. Failure to master these tasks results in feelings of insufficiency.</w:t>
      </w:r>
    </w:p>
    <w:p w:rsidR="00000000" w:rsidDel="00000000" w:rsidP="00000000" w:rsidRDefault="00000000" w:rsidRPr="00000000" w14:paraId="00000027">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  Erikson  created furter   on the stages of Freud by addressing the cultural extension of development ; certain societies that need to address stage in various ways,depending on their neds The eight stages of psychology growth from Erikson combine  confidence vs distrust ,identity vs role uncertainty ,friendship vs alienation,generativity vs stagnation and dignity vs desperation.                                                                                                                                        </w:t>
      </w:r>
    </w:p>
    <w:p w:rsidR="00000000" w:rsidDel="00000000" w:rsidP="00000000" w:rsidRDefault="00000000" w:rsidRPr="00000000" w14:paraId="00000028">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Erikson has assign to infancy as the Oral Sensory Stage as someone who watches a baby would have put it all in her mouth, where the main focus is on the optimistic and caring mother. Childcare, with a major emphasis on eye communication and touch. If we successfully pass during this lifetime, we must learn to trust life is essentially good and simple trust in the future. If we do not have faith, and are continually disappointed because our needs aren’t met, we could end up with a deep sense of worthlessness and a worldly mistrust in the general.</w:t>
      </w:r>
    </w:p>
    <w:p w:rsidR="00000000" w:rsidDel="00000000" w:rsidP="00000000" w:rsidRDefault="00000000" w:rsidRPr="00000000" w14:paraId="00000029">
      <w:pP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2A">
      <w:pPr>
        <w:pStyle w:val="Heading2"/>
        <w:rPr/>
      </w:pPr>
      <w:r w:rsidDel="00000000" w:rsidR="00000000" w:rsidRPr="00000000">
        <w:rPr>
          <w:rtl w:val="0"/>
        </w:rPr>
        <w:t xml:space="preserve">RESEARCH IN HEALTH AND SOCIAL CARE                                                                </w:t>
      </w:r>
    </w:p>
    <w:p w:rsidR="00000000" w:rsidDel="00000000" w:rsidP="00000000" w:rsidRDefault="00000000" w:rsidRPr="00000000" w14:paraId="0000002B">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Yoga for cancer patients </w:t>
      </w:r>
    </w:p>
    <w:p w:rsidR="00000000" w:rsidDel="00000000" w:rsidP="00000000" w:rsidRDefault="00000000" w:rsidRPr="00000000" w14:paraId="0000002C">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Our researchers in the biological sciences have made potentially significant findings about cancer therapies at the University of Derby. Dr. Heidi Sowter, oncology researcher, headed the first UK. Based randomized controlled yoga clinical trial for patients with gynecological cancer. It showed that yoga can improve the health, wellness and quality of life of patients.</w:t>
      </w:r>
    </w:p>
    <w:p w:rsidR="00000000" w:rsidDel="00000000" w:rsidP="00000000" w:rsidRDefault="00000000" w:rsidRPr="00000000" w14:paraId="0000002D">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study showed that yoga contributed significantly to the quality of life of these patients, with several continuing weekly yoga sessions following the trial. </w:t>
      </w:r>
    </w:p>
    <w:p w:rsidR="00000000" w:rsidDel="00000000" w:rsidP="00000000" w:rsidRDefault="00000000" w:rsidRPr="00000000" w14:paraId="0000002E">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Patients wrote a book about their positive yoga experiences during the trial and the results of the trial were promoted on local and national radio, razing awareness among other patients with gynecological cancer</w:t>
      </w:r>
    </w:p>
    <w:p w:rsidR="00000000" w:rsidDel="00000000" w:rsidP="00000000" w:rsidRDefault="00000000" w:rsidRPr="00000000" w14:paraId="0000002F">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Breastfeeding beyond infancy</w:t>
      </w:r>
    </w:p>
    <w:p w:rsidR="00000000" w:rsidDel="00000000" w:rsidP="00000000" w:rsidRDefault="00000000" w:rsidRPr="00000000" w14:paraId="00000030">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This research analysis was led by Research Nurse Jessica Jackson who performed exploratory interviews with breastfeeding mothers across Derbyshire. The study examined the particular needs of mothers who breastfeed after infancy, and their views with health professionals helping them.</w:t>
      </w:r>
    </w:p>
    <w:p w:rsidR="00000000" w:rsidDel="00000000" w:rsidP="00000000" w:rsidRDefault="00000000" w:rsidRPr="00000000" w14:paraId="00000031">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findings from the study showed that the mothers in the sample, already in the minority in terms of breastfeeding, faced increased social stigma, coupled with misinformed guidance that contributed to a feeling of mistrust in health professionals’ capabilities. Some, however, had the courage to get alternative advice online and get help from like minded mothers.                                </w:t>
      </w:r>
    </w:p>
    <w:p w:rsidR="00000000" w:rsidDel="00000000" w:rsidP="00000000" w:rsidRDefault="00000000" w:rsidRPr="00000000" w14:paraId="00000032">
      <w:pPr>
        <w:pStyle w:val="Heading2"/>
        <w:rPr>
          <w:sz w:val="24"/>
          <w:szCs w:val="24"/>
        </w:rPr>
      </w:pPr>
      <w:r w:rsidDel="00000000" w:rsidR="00000000" w:rsidRPr="00000000">
        <w:rPr>
          <w:rtl w:val="0"/>
        </w:rPr>
        <w:br w:type="textWrapping"/>
      </w:r>
      <w:r w:rsidDel="00000000" w:rsidR="00000000" w:rsidRPr="00000000">
        <w:rPr>
          <w:sz w:val="24"/>
          <w:szCs w:val="24"/>
          <w:rtl w:val="0"/>
        </w:rPr>
        <w:t xml:space="preserve">STUDY SHOWS OMEGA-3 CAN HELP THE BRAIN TO REGULATE IMPULSIVE REACTION TO AGGRESSIVE BEHAVIOUR</w:t>
      </w:r>
    </w:p>
    <w:p w:rsidR="00000000" w:rsidDel="00000000" w:rsidP="00000000" w:rsidRDefault="00000000" w:rsidRPr="00000000" w14:paraId="00000033">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A recent research by University of Derby and Nottingham Trent University (NTU) psychology academics has shown that having some omega3 fatty acids in a person’s diet will help them adapt their response to impulsive physical aggression.</w:t>
      </w:r>
    </w:p>
    <w:p w:rsidR="00000000" w:rsidDel="00000000" w:rsidP="00000000" w:rsidRDefault="00000000" w:rsidRPr="00000000" w14:paraId="00000034">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study examined the dietary consumption of omega 3 fatty acids, especially one known as eicosapentaenoic acid (EPA), in relation to how people respond impulsively to a danger or anger and how that can change that behaviour.</w:t>
      </w:r>
    </w:p>
    <w:p w:rsidR="00000000" w:rsidDel="00000000" w:rsidP="00000000" w:rsidRDefault="00000000" w:rsidRPr="00000000" w14:paraId="00000035">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Participants in the study, which was partly funded by Nutrimed AS in Norway, first completed questionnaires on different aspects of their diet and completed a scale measuring their propensity to participate in reactive physically aggressive activities, such as threatened or frustrating. Dr Dean Fido, Lecturer in Psychology at the University of Derby, said:  “Using EEG, we showed that modulating this behaviour required participants to activate frontal regions of the brain’’.Overall all the omega-3 it helps the participation of this research to cope better with them behaviour.</w:t>
      </w:r>
    </w:p>
    <w:p w:rsidR="00000000" w:rsidDel="00000000" w:rsidP="00000000" w:rsidRDefault="00000000" w:rsidRPr="00000000" w14:paraId="00000036">
      <w:pPr>
        <w:pStyle w:val="Heading2"/>
        <w:rPr>
          <w:sz w:val="24"/>
          <w:szCs w:val="24"/>
        </w:rPr>
      </w:pPr>
      <w:r w:rsidDel="00000000" w:rsidR="00000000" w:rsidRPr="00000000">
        <w:rPr>
          <w:rtl w:val="0"/>
        </w:rPr>
      </w:r>
    </w:p>
    <w:p w:rsidR="00000000" w:rsidDel="00000000" w:rsidP="00000000" w:rsidRDefault="00000000" w:rsidRPr="00000000" w14:paraId="00000037">
      <w:pPr>
        <w:pStyle w:val="Heading2"/>
        <w:rPr>
          <w:sz w:val="24"/>
          <w:szCs w:val="24"/>
        </w:rPr>
      </w:pPr>
      <w:r w:rsidDel="00000000" w:rsidR="00000000" w:rsidRPr="00000000">
        <w:rPr>
          <w:sz w:val="24"/>
          <w:szCs w:val="24"/>
          <w:rtl w:val="0"/>
        </w:rPr>
        <w:t xml:space="preserve">CONCLUSION</w:t>
      </w:r>
    </w:p>
    <w:p w:rsidR="00000000" w:rsidDel="00000000" w:rsidP="00000000" w:rsidRDefault="00000000" w:rsidRPr="00000000" w14:paraId="00000038">
      <w:pPr>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 this essay I have explained development in the infancy stage with 2 theories, Piaget and Erikson on cognitive development. Infancy is an intense period in evolution; babies begin with little more than just instinctive reflexes and an inherent learning capacity. They grow to the point where they have identifiable personalities over the course of two years; they are able to switch from one position to another and manipulate things; and understand how other essential aspects of the world operate.                                                                             </w:t>
      </w:r>
    </w:p>
    <w:p w:rsidR="00000000" w:rsidDel="00000000" w:rsidP="00000000" w:rsidRDefault="00000000" w:rsidRPr="00000000" w14:paraId="00000039">
      <w:pPr>
        <w:rPr>
          <w:color w:val="000000"/>
        </w:rPr>
      </w:pPr>
      <w:r w:rsidDel="00000000" w:rsidR="00000000" w:rsidRPr="00000000">
        <w:rPr>
          <w:color w:val="000000"/>
          <w:rtl w:val="0"/>
        </w:rPr>
        <w:br w:type="textWrapping"/>
      </w:r>
    </w:p>
    <w:p w:rsidR="00000000" w:rsidDel="00000000" w:rsidP="00000000" w:rsidRDefault="00000000" w:rsidRPr="00000000" w14:paraId="0000003A">
      <w:pPr>
        <w:rPr>
          <w:color w:val="000000"/>
        </w:rPr>
      </w:pPr>
      <w:r w:rsidDel="00000000" w:rsidR="00000000" w:rsidRPr="00000000">
        <w:rPr>
          <w:rtl w:val="0"/>
        </w:rPr>
      </w:r>
    </w:p>
    <w:p w:rsidR="00000000" w:rsidDel="00000000" w:rsidP="00000000" w:rsidRDefault="00000000" w:rsidRPr="00000000" w14:paraId="0000003B">
      <w:pPr>
        <w:rPr>
          <w:color w:val="000000"/>
        </w:rPr>
      </w:pPr>
      <w:r w:rsidDel="00000000" w:rsidR="00000000" w:rsidRPr="00000000">
        <w:rPr>
          <w:color w:val="000000"/>
          <w:rtl w:val="0"/>
        </w:rPr>
        <w:t xml:space="preserve">Reference List</w:t>
      </w:r>
    </w:p>
    <w:p w:rsidR="00000000" w:rsidDel="00000000" w:rsidP="00000000" w:rsidRDefault="00000000" w:rsidRPr="00000000" w14:paraId="0000003C">
      <w:pPr>
        <w:rPr>
          <w:color w:val="000000"/>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color w:val="000000"/>
          <w:sz w:val="28"/>
          <w:szCs w:val="28"/>
        </w:rPr>
      </w:pPr>
      <w:hyperlink r:id="rId6">
        <w:r w:rsidDel="00000000" w:rsidR="00000000" w:rsidRPr="00000000">
          <w:rPr>
            <w:rFonts w:ascii="Times New Roman" w:cs="Times New Roman" w:eastAsia="Times New Roman" w:hAnsi="Times New Roman"/>
            <w:color w:val="000000"/>
            <w:sz w:val="28"/>
            <w:szCs w:val="28"/>
            <w:u w:val="single"/>
            <w:rtl w:val="0"/>
          </w:rPr>
          <w:t xml:space="preserve">https://www.medschool.lsuhsc.edu/medical_education/undergraduate/spm/SPM_100/documents/EriksonsStagesofLife.pdf</w:t>
        </w:r>
      </w:hyperlink>
      <w:r w:rsidDel="00000000" w:rsidR="00000000" w:rsidRPr="00000000">
        <w:rPr>
          <w:rFonts w:ascii="Times New Roman" w:cs="Times New Roman" w:eastAsia="Times New Roman" w:hAnsi="Times New Roman"/>
          <w:color w:val="000000"/>
          <w:sz w:val="28"/>
          <w:szCs w:val="28"/>
          <w:rtl w:val="0"/>
        </w:rPr>
        <w:t xml:space="preserve">  </w:t>
      </w:r>
    </w:p>
    <w:p w:rsidR="00000000" w:rsidDel="00000000" w:rsidP="00000000" w:rsidRDefault="00000000" w:rsidRPr="00000000" w14:paraId="0000003E">
      <w:pPr>
        <w:rPr>
          <w:color w:val="000000"/>
        </w:rPr>
      </w:pPr>
      <w:hyperlink r:id="rId7">
        <w:r w:rsidDel="00000000" w:rsidR="00000000" w:rsidRPr="00000000">
          <w:rPr>
            <w:color w:val="000000"/>
            <w:u w:val="single"/>
            <w:rtl w:val="0"/>
          </w:rPr>
          <w:t xml:space="preserve">https://www.goodtherapy.org/learn-about-therapy/types/developmental-psychology</w:t>
        </w:r>
      </w:hyperlink>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Courses.lumenlearning.com.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Erikson’S 8 Stages Of Psychosocial Development | Education, Society, &amp; The K-12 Learner</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&lt;https://courses.lumenlearning.com/teachereducationx92x1/chapter/eriksons-stages-of-psychosocial-development/&gt; [Accessed 27 August 2020].</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Derby.ac.uk.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Exploring Mothers' Experiences Of Breastfeeding Beyond Infancy</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&lt;https://www.derby.ac.uk/research/showcase/breastfeeding-beyond-infancy/&gt; [Accessed 27 August 2020].</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Derby.ac.uk.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Improving Cancer Treatment</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&lt;https://www.derby.ac.uk/research/showcase/improving-cancer-treatment/&gt; [Accessed 27 August 2020].</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Derby.ac.uk.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Study Reveals How Omega-3 Can Help The Brain To Regulate Impulsive Reactions To Aggressive Behaviour</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&lt;https://www.derby.ac.uk/news/2020/study-shows-omega-3-can-help-the-brain-to-regulate-impulsive-reactions-to-aggressive-behaviour/&gt; [Accessed 27 August 2020].</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Gracepointwellness.org.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Infancy Cognitive Development - Child Development &amp; Parenting: Infants (0-2)</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&lt;https://www.gracepointwellness.org/461-child-development-parenting-infants-0-2/article/10112-infancy-cognitive-development&gt; [Accessed 27 August 2020].</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Verywell Mind.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What Are Piaget's Four Stages Of Development?</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&lt;https://www.verywellmind.com/piagets-stages-of-cognitive-development-2795457&gt; [Accessed 27 August 2020].</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180" w:before="0" w:line="259" w:lineRule="auto"/>
        <w:ind w:left="450" w:right="0" w:hanging="450"/>
        <w:jc w:val="left"/>
        <w:rPr>
          <w:rFonts w:ascii="Times New Roman" w:cs="Times New Roman" w:eastAsia="Times New Roman" w:hAnsi="Times New Roman"/>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Verywell Mind. 2020. </w:t>
      </w:r>
      <w:r w:rsidDel="00000000" w:rsidR="00000000" w:rsidRPr="00000000">
        <w:rPr>
          <w:rFonts w:ascii="Times New Roman" w:cs="Times New Roman" w:eastAsia="Times New Roman" w:hAnsi="Times New Roman"/>
          <w:b w:val="0"/>
          <w:i w:val="1"/>
          <w:smallCaps w:val="0"/>
          <w:strike w:val="0"/>
          <w:color w:val="000000"/>
          <w:sz w:val="27"/>
          <w:szCs w:val="27"/>
          <w:u w:val="none"/>
          <w:shd w:fill="auto" w:val="clear"/>
          <w:vertAlign w:val="baseline"/>
          <w:rtl w:val="0"/>
        </w:rPr>
        <w:t xml:space="preserve">What Are Piaget's Four Stages Of Development?</w:t>
      </w:r>
      <w:r w:rsidDel="00000000" w:rsidR="00000000" w:rsidRPr="00000000">
        <w:rPr>
          <w:rFonts w:ascii="Times New Roman" w:cs="Times New Roman" w:eastAsia="Times New Roman" w:hAnsi="Times New Roman"/>
          <w:b w:val="0"/>
          <w:i w:val="0"/>
          <w:smallCaps w:val="0"/>
          <w:strike w:val="0"/>
          <w:color w:val="000000"/>
          <w:sz w:val="27"/>
          <w:szCs w:val="27"/>
          <w:u w:val="none"/>
          <w:shd w:fill="auto" w:val="clear"/>
          <w:vertAlign w:val="baseline"/>
          <w:rtl w:val="0"/>
        </w:rPr>
        <w:t xml:space="preserve">. [online] Available at: &lt;https://www.verywellmind.com/piagets-stages-of-cognitive-development-2795457&gt; [Accessed 27 August 2020].</w:t>
      </w:r>
    </w:p>
    <w:p w:rsidR="00000000" w:rsidDel="00000000" w:rsidP="00000000" w:rsidRDefault="00000000" w:rsidRPr="00000000" w14:paraId="00000047">
      <w:pPr>
        <w:rPr>
          <w:color w:val="000000"/>
        </w:rPr>
      </w:pPr>
      <w:r w:rsidDel="00000000" w:rsidR="00000000" w:rsidRPr="00000000">
        <w:rPr>
          <w:rtl w:val="0"/>
        </w:rPr>
      </w:r>
    </w:p>
    <w:p w:rsidR="00000000" w:rsidDel="00000000" w:rsidP="00000000" w:rsidRDefault="00000000" w:rsidRPr="00000000" w14:paraId="00000048">
      <w:pPr>
        <w:rPr>
          <w:color w:val="000000"/>
        </w:rPr>
      </w:pPr>
      <w:r w:rsidDel="00000000" w:rsidR="00000000" w:rsidRPr="00000000">
        <w:rPr>
          <w:color w:val="000000"/>
          <w:rtl w:val="0"/>
        </w:rPr>
        <w:br w:type="textWrapping"/>
        <w:br w:type="textWrapping"/>
      </w:r>
    </w:p>
    <w:p w:rsidR="00000000" w:rsidDel="00000000" w:rsidP="00000000" w:rsidRDefault="00000000" w:rsidRPr="00000000" w14:paraId="00000049">
      <w:pPr>
        <w:rPr>
          <w:rFonts w:ascii="Arial" w:cs="Arial" w:eastAsia="Arial" w:hAnsi="Arial"/>
          <w:sz w:val="24"/>
          <w:szCs w:val="24"/>
        </w:rPr>
      </w:pPr>
      <w:r w:rsidDel="00000000" w:rsidR="00000000" w:rsidRPr="00000000">
        <w:rPr>
          <w:rtl w:val="0"/>
        </w:rPr>
      </w:r>
    </w:p>
    <w:sectPr>
      <w:footerReference r:id="rId8" w:type="default"/>
      <w:pgSz w:h="15840" w:w="12240"/>
      <w:pgMar w:bottom="1800" w:top="1440" w:left="1440" w:right="1440" w:header="720" w:footer="10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595959"/>
        <w:sz w:val="30"/>
        <w:szCs w:val="30"/>
        <w:u w:val="none"/>
        <w:shd w:fill="auto" w:val="clear"/>
        <w:vertAlign w:val="baseline"/>
      </w:rPr>
    </w:pPr>
    <w:r w:rsidDel="00000000" w:rsidR="00000000" w:rsidRPr="00000000">
      <w:rPr>
        <w:rFonts w:ascii="Arial" w:cs="Arial" w:eastAsia="Arial" w:hAnsi="Arial"/>
        <w:b w:val="0"/>
        <w:i w:val="0"/>
        <w:smallCaps w:val="0"/>
        <w:strike w:val="0"/>
        <w:color w:val="595959"/>
        <w:sz w:val="30"/>
        <w:szCs w:val="3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color w:val="595959"/>
        <w:sz w:val="30"/>
        <w:szCs w:val="30"/>
        <w:lang w:val="en-US"/>
      </w:rPr>
    </w:rPrDefault>
    <w:pPrDefault>
      <w:pPr>
        <w:spacing w:after="12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60" w:lineRule="auto"/>
    </w:pPr>
    <w:rPr>
      <w:rFonts w:ascii="Arial" w:cs="Arial" w:eastAsia="Arial" w:hAnsi="Arial"/>
      <w:color w:val="262626"/>
      <w:sz w:val="48"/>
      <w:szCs w:val="48"/>
    </w:rPr>
  </w:style>
  <w:style w:type="paragraph" w:styleId="Heading2">
    <w:name w:val="heading 2"/>
    <w:basedOn w:val="Normal"/>
    <w:next w:val="Normal"/>
    <w:pPr>
      <w:keepNext w:val="1"/>
      <w:keepLines w:val="1"/>
      <w:spacing w:before="460" w:lineRule="auto"/>
    </w:pPr>
    <w:rPr>
      <w:rFonts w:ascii="Arial" w:cs="Arial" w:eastAsia="Arial" w:hAnsi="Arial"/>
      <w:i w:val="1"/>
      <w:color w:val="262626"/>
      <w:sz w:val="40"/>
      <w:szCs w:val="40"/>
    </w:rPr>
  </w:style>
  <w:style w:type="paragraph" w:styleId="Heading3">
    <w:name w:val="heading 3"/>
    <w:basedOn w:val="Normal"/>
    <w:next w:val="Normal"/>
    <w:pPr>
      <w:keepNext w:val="1"/>
      <w:keepLines w:val="1"/>
      <w:spacing w:before="460" w:lineRule="auto"/>
    </w:pPr>
    <w:rPr>
      <w:rFonts w:ascii="Arial" w:cs="Arial" w:eastAsia="Arial" w:hAnsi="Arial"/>
      <w:sz w:val="40"/>
      <w:szCs w:val="40"/>
    </w:rPr>
  </w:style>
  <w:style w:type="paragraph" w:styleId="Heading4">
    <w:name w:val="heading 4"/>
    <w:basedOn w:val="Normal"/>
    <w:next w:val="Normal"/>
    <w:pPr>
      <w:keepNext w:val="1"/>
      <w:keepLines w:val="1"/>
      <w:spacing w:before="460" w:lineRule="auto"/>
    </w:pPr>
    <w:rPr>
      <w:rFonts w:ascii="Arial" w:cs="Arial" w:eastAsia="Arial" w:hAnsi="Arial"/>
      <w:i w:val="1"/>
      <w:sz w:val="40"/>
      <w:szCs w:val="40"/>
    </w:rPr>
  </w:style>
  <w:style w:type="paragraph" w:styleId="Heading5">
    <w:name w:val="heading 5"/>
    <w:basedOn w:val="Normal"/>
    <w:next w:val="Normal"/>
    <w:pPr>
      <w:keepNext w:val="1"/>
      <w:keepLines w:val="1"/>
      <w:spacing w:before="460" w:lineRule="auto"/>
    </w:pPr>
    <w:rPr>
      <w:rFonts w:ascii="Arial" w:cs="Arial" w:eastAsia="Arial" w:hAnsi="Arial"/>
      <w:color w:val="262626"/>
      <w:sz w:val="34"/>
      <w:szCs w:val="34"/>
    </w:rPr>
  </w:style>
  <w:style w:type="paragraph" w:styleId="Heading6">
    <w:name w:val="heading 6"/>
    <w:basedOn w:val="Normal"/>
    <w:next w:val="Normal"/>
    <w:pPr>
      <w:keepNext w:val="1"/>
      <w:keepLines w:val="1"/>
      <w:spacing w:before="460" w:lineRule="auto"/>
    </w:pPr>
    <w:rPr>
      <w:rFonts w:ascii="Arial" w:cs="Arial" w:eastAsia="Arial" w:hAnsi="Arial"/>
      <w:i w:val="1"/>
      <w:color w:val="262626"/>
      <w:sz w:val="34"/>
      <w:szCs w:val="34"/>
    </w:rPr>
  </w:style>
  <w:style w:type="paragraph" w:styleId="Title">
    <w:name w:val="Title"/>
    <w:basedOn w:val="Normal"/>
    <w:next w:val="Normal"/>
    <w:pPr>
      <w:spacing w:after="60" w:line="240" w:lineRule="auto"/>
    </w:pPr>
    <w:rPr>
      <w:rFonts w:ascii="Arial" w:cs="Arial" w:eastAsia="Arial" w:hAnsi="Arial"/>
      <w:smallCaps w:val="1"/>
      <w:color w:val="262626"/>
      <w:sz w:val="66"/>
      <w:szCs w:val="66"/>
    </w:rPr>
  </w:style>
  <w:style w:type="paragraph" w:styleId="Subtitle">
    <w:name w:val="Subtitle"/>
    <w:basedOn w:val="Normal"/>
    <w:next w:val="Normal"/>
    <w:pPr>
      <w:spacing w:after="520" w:lineRule="auto"/>
    </w:pPr>
    <w:rPr>
      <w:smallCaps w:val="1"/>
      <w:sz w:val="40"/>
      <w:szCs w:val="40"/>
    </w:rPr>
  </w:style>
  <w:style w:type="table" w:styleId="Table1">
    <w:basedOn w:val="TableNormal"/>
    <w:tblPr>
      <w:tblStyleRowBandSize w:val="1"/>
      <w:tblStyleColBandSize w:val="1"/>
      <w:tblCellMar>
        <w:top w:w="1296.0" w:type="dxa"/>
        <w:left w:w="360.0" w:type="dxa"/>
        <w:bottom w:w="1296.0" w:type="dxa"/>
        <w:right w:w="36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edschool.lsuhsc.edu/medical_education/undergraduate/spm/SPM_100/documents/EriksonsStagesofLife.pdf" TargetMode="External"/><Relationship Id="rId7" Type="http://schemas.openxmlformats.org/officeDocument/2006/relationships/hyperlink" Target="https://www.goodtherapy.org/learn-about-therapy/types/developmental-psychology"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