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03F3" w:rsidRDefault="00A003F3" w:rsidP="00A003F3">
      <w:pPr>
        <w:jc w:val="center"/>
        <w:rPr>
          <w:rFonts w:ascii="Arial" w:hAnsi="Arial" w:cs="Arial"/>
          <w:b/>
          <w:sz w:val="24"/>
          <w:u w:val="single"/>
        </w:rPr>
      </w:pPr>
    </w:p>
    <w:p w:rsid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r w:rsidRPr="00A003F3">
        <w:rPr>
          <w:rFonts w:ascii="Arial" w:hAnsi="Arial" w:cs="Arial"/>
          <w:b/>
          <w:sz w:val="24"/>
          <w:u w:val="single"/>
        </w:rPr>
        <w:t>MODULE:</w:t>
      </w:r>
    </w:p>
    <w:p w:rsidR="00A003F3" w:rsidRPr="00A003F3" w:rsidRDefault="00A003F3" w:rsidP="00A003F3">
      <w:pPr>
        <w:jc w:val="center"/>
        <w:rPr>
          <w:rFonts w:ascii="Arial" w:hAnsi="Arial" w:cs="Arial"/>
          <w:sz w:val="24"/>
        </w:rPr>
      </w:pPr>
      <w:r w:rsidRPr="00A003F3">
        <w:rPr>
          <w:rFonts w:ascii="Arial" w:hAnsi="Arial" w:cs="Arial"/>
          <w:sz w:val="24"/>
        </w:rPr>
        <w:t>ACBA4001</w:t>
      </w: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r w:rsidRPr="00A003F3">
        <w:rPr>
          <w:rFonts w:ascii="Arial" w:hAnsi="Arial" w:cs="Arial"/>
          <w:b/>
          <w:sz w:val="24"/>
          <w:u w:val="single"/>
        </w:rPr>
        <w:t>ASSIGNMENT:</w:t>
      </w:r>
    </w:p>
    <w:p w:rsidR="00A003F3" w:rsidRPr="00AB5ABE" w:rsidRDefault="00A003F3" w:rsidP="00AB5ABE">
      <w:pPr>
        <w:pStyle w:val="Heading1"/>
        <w:jc w:val="center"/>
        <w:rPr>
          <w:rFonts w:ascii="Arial" w:hAnsi="Arial" w:cs="Arial"/>
          <w:color w:val="auto"/>
          <w:sz w:val="24"/>
        </w:rPr>
      </w:pPr>
      <w:bookmarkStart w:id="0" w:name="_Toc6994732"/>
      <w:bookmarkStart w:id="1" w:name="_Toc6995510"/>
      <w:r w:rsidRPr="00AB5ABE">
        <w:rPr>
          <w:rFonts w:ascii="Arial" w:hAnsi="Arial" w:cs="Arial"/>
          <w:color w:val="auto"/>
          <w:sz w:val="24"/>
        </w:rPr>
        <w:t>DOMESTIC NEW BUILD</w:t>
      </w:r>
      <w:bookmarkEnd w:id="0"/>
      <w:bookmarkEnd w:id="1"/>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r w:rsidRPr="00A003F3">
        <w:rPr>
          <w:rFonts w:ascii="Arial" w:hAnsi="Arial" w:cs="Arial"/>
          <w:b/>
          <w:sz w:val="24"/>
          <w:u w:val="single"/>
        </w:rPr>
        <w:t>AUTHOR:</w:t>
      </w:r>
    </w:p>
    <w:p w:rsidR="00A003F3" w:rsidRPr="00A003F3" w:rsidRDefault="00A003F3" w:rsidP="00A003F3">
      <w:pPr>
        <w:jc w:val="center"/>
        <w:rPr>
          <w:rFonts w:ascii="Arial" w:hAnsi="Arial" w:cs="Arial"/>
          <w:sz w:val="24"/>
        </w:rPr>
      </w:pPr>
      <w:r w:rsidRPr="00A003F3">
        <w:rPr>
          <w:rFonts w:ascii="Arial" w:hAnsi="Arial" w:cs="Arial"/>
          <w:sz w:val="24"/>
        </w:rPr>
        <w:t>MERYL LYNNE JONES</w:t>
      </w: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r w:rsidRPr="00A003F3">
        <w:rPr>
          <w:rFonts w:ascii="Arial" w:hAnsi="Arial" w:cs="Arial"/>
          <w:b/>
          <w:sz w:val="24"/>
          <w:u w:val="single"/>
        </w:rPr>
        <w:t>STUDENT NUMBER:</w:t>
      </w:r>
    </w:p>
    <w:p w:rsidR="00A003F3" w:rsidRPr="00A003F3" w:rsidRDefault="00A003F3" w:rsidP="00A003F3">
      <w:pPr>
        <w:jc w:val="center"/>
        <w:rPr>
          <w:rFonts w:ascii="Arial" w:hAnsi="Arial" w:cs="Arial"/>
          <w:sz w:val="24"/>
        </w:rPr>
      </w:pPr>
      <w:r w:rsidRPr="00A003F3">
        <w:rPr>
          <w:rFonts w:ascii="Arial" w:hAnsi="Arial" w:cs="Arial"/>
          <w:sz w:val="24"/>
        </w:rPr>
        <w:t>1810816</w:t>
      </w: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p>
    <w:p w:rsidR="00A003F3" w:rsidRPr="00A003F3" w:rsidRDefault="00A003F3" w:rsidP="00A003F3">
      <w:pPr>
        <w:jc w:val="center"/>
        <w:rPr>
          <w:rFonts w:ascii="Arial" w:hAnsi="Arial" w:cs="Arial"/>
          <w:b/>
          <w:sz w:val="24"/>
          <w:u w:val="single"/>
        </w:rPr>
      </w:pPr>
      <w:r w:rsidRPr="00A003F3">
        <w:rPr>
          <w:rFonts w:ascii="Arial" w:hAnsi="Arial" w:cs="Arial"/>
          <w:b/>
          <w:sz w:val="24"/>
          <w:u w:val="single"/>
        </w:rPr>
        <w:t>DATE:</w:t>
      </w:r>
    </w:p>
    <w:p w:rsidR="00A003F3" w:rsidRPr="00A003F3" w:rsidRDefault="00155D53" w:rsidP="00A003F3">
      <w:pPr>
        <w:jc w:val="center"/>
        <w:rPr>
          <w:rFonts w:ascii="Arial" w:hAnsi="Arial" w:cs="Arial"/>
          <w:sz w:val="24"/>
        </w:rPr>
      </w:pPr>
      <w:r>
        <w:rPr>
          <w:rFonts w:ascii="Arial" w:hAnsi="Arial" w:cs="Arial"/>
          <w:sz w:val="24"/>
        </w:rPr>
        <w:t>30</w:t>
      </w:r>
      <w:r w:rsidR="00A003F3" w:rsidRPr="00A003F3">
        <w:rPr>
          <w:rFonts w:ascii="Arial" w:hAnsi="Arial" w:cs="Arial"/>
          <w:sz w:val="24"/>
        </w:rPr>
        <w:t>/0</w:t>
      </w:r>
      <w:r>
        <w:rPr>
          <w:rFonts w:ascii="Arial" w:hAnsi="Arial" w:cs="Arial"/>
          <w:sz w:val="24"/>
        </w:rPr>
        <w:t>4</w:t>
      </w:r>
      <w:r w:rsidR="00A003F3" w:rsidRPr="00A003F3">
        <w:rPr>
          <w:rFonts w:ascii="Arial" w:hAnsi="Arial" w:cs="Arial"/>
          <w:sz w:val="24"/>
        </w:rPr>
        <w:t>/2019</w:t>
      </w:r>
    </w:p>
    <w:p w:rsidR="00A003F3" w:rsidRPr="00A003F3" w:rsidRDefault="00A003F3" w:rsidP="00A003F3">
      <w:pPr>
        <w:jc w:val="center"/>
        <w:rPr>
          <w:rFonts w:ascii="Arial" w:hAnsi="Arial" w:cs="Arial"/>
          <w:b/>
          <w:sz w:val="24"/>
          <w:u w:val="single"/>
        </w:rPr>
      </w:pPr>
    </w:p>
    <w:p w:rsidR="00A003F3" w:rsidRDefault="00A003F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155D53" w:rsidRDefault="00155D53" w:rsidP="00A003F3">
      <w:pPr>
        <w:jc w:val="center"/>
        <w:rPr>
          <w:rFonts w:ascii="Arial" w:hAnsi="Arial" w:cs="Arial"/>
          <w:b/>
          <w:sz w:val="24"/>
          <w:u w:val="single"/>
        </w:rPr>
      </w:pPr>
    </w:p>
    <w:p w:rsidR="00FD108D" w:rsidRDefault="00FD108D" w:rsidP="00F51A3A">
      <w:pPr>
        <w:spacing w:line="276" w:lineRule="auto"/>
        <w:jc w:val="center"/>
        <w:rPr>
          <w:rFonts w:ascii="Arial" w:hAnsi="Arial" w:cs="Arial"/>
          <w:b/>
          <w:sz w:val="24"/>
        </w:rPr>
      </w:pPr>
    </w:p>
    <w:sdt>
      <w:sdtPr>
        <w:id w:val="20984582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561E42" w:rsidRDefault="00561E42">
          <w:pPr>
            <w:pStyle w:val="TOCHeading"/>
            <w:rPr>
              <w:rFonts w:ascii="Arial" w:hAnsi="Arial" w:cs="Arial"/>
              <w:b/>
              <w:color w:val="auto"/>
            </w:rPr>
          </w:pPr>
          <w:r w:rsidRPr="00AB5ABE">
            <w:rPr>
              <w:rFonts w:ascii="Arial" w:hAnsi="Arial" w:cs="Arial"/>
              <w:b/>
              <w:color w:val="auto"/>
            </w:rPr>
            <w:t>Contents</w:t>
          </w:r>
        </w:p>
        <w:p w:rsidR="00AB5ABE" w:rsidRPr="00AB5ABE" w:rsidRDefault="00AB5ABE" w:rsidP="00AB5ABE">
          <w:pPr>
            <w:rPr>
              <w:lang w:val="en-US"/>
            </w:rPr>
          </w:pPr>
        </w:p>
        <w:p w:rsidR="00AB5ABE" w:rsidRPr="00AB5ABE" w:rsidRDefault="00561E42">
          <w:pPr>
            <w:pStyle w:val="TOC1"/>
            <w:tabs>
              <w:tab w:val="right" w:leader="dot" w:pos="9016"/>
            </w:tabs>
            <w:rPr>
              <w:rFonts w:ascii="Arial" w:eastAsiaTheme="minorEastAsia" w:hAnsi="Arial" w:cs="Arial"/>
              <w:noProof/>
              <w:sz w:val="24"/>
              <w:szCs w:val="24"/>
              <w:lang w:eastAsia="en-GB"/>
            </w:rPr>
          </w:pPr>
          <w:r>
            <w:rPr>
              <w:b/>
              <w:bCs/>
              <w:noProof/>
            </w:rPr>
            <w:fldChar w:fldCharType="begin"/>
          </w:r>
          <w:r>
            <w:rPr>
              <w:b/>
              <w:bCs/>
              <w:noProof/>
            </w:rPr>
            <w:instrText xml:space="preserve"> TOC \o "1-3" \h \z \u </w:instrText>
          </w:r>
          <w:r>
            <w:rPr>
              <w:b/>
              <w:bCs/>
              <w:noProof/>
            </w:rPr>
            <w:fldChar w:fldCharType="separate"/>
          </w:r>
          <w:hyperlink w:anchor="_Toc6995510" w:history="1">
            <w:r w:rsidR="00AB5ABE" w:rsidRPr="00AB5ABE">
              <w:rPr>
                <w:rStyle w:val="Hyperlink"/>
                <w:rFonts w:ascii="Arial" w:hAnsi="Arial" w:cs="Arial"/>
                <w:noProof/>
                <w:sz w:val="24"/>
                <w:szCs w:val="24"/>
              </w:rPr>
              <w:t>DOMESTIC NEW BUILD</w:t>
            </w:r>
            <w:r w:rsidR="00AB5ABE" w:rsidRPr="00AB5ABE">
              <w:rPr>
                <w:rFonts w:ascii="Arial" w:hAnsi="Arial" w:cs="Arial"/>
                <w:noProof/>
                <w:webHidden/>
                <w:sz w:val="24"/>
                <w:szCs w:val="24"/>
              </w:rPr>
              <w:tab/>
            </w:r>
            <w:r w:rsidR="00AB5ABE" w:rsidRPr="00AB5ABE">
              <w:rPr>
                <w:rFonts w:ascii="Arial" w:hAnsi="Arial" w:cs="Arial"/>
                <w:noProof/>
                <w:webHidden/>
                <w:sz w:val="24"/>
                <w:szCs w:val="24"/>
              </w:rPr>
              <w:fldChar w:fldCharType="begin"/>
            </w:r>
            <w:r w:rsidR="00AB5ABE" w:rsidRPr="00AB5ABE">
              <w:rPr>
                <w:rFonts w:ascii="Arial" w:hAnsi="Arial" w:cs="Arial"/>
                <w:noProof/>
                <w:webHidden/>
                <w:sz w:val="24"/>
                <w:szCs w:val="24"/>
              </w:rPr>
              <w:instrText xml:space="preserve"> PAGEREF _Toc6995510 \h </w:instrText>
            </w:r>
            <w:r w:rsidR="00AB5ABE" w:rsidRPr="00AB5ABE">
              <w:rPr>
                <w:rFonts w:ascii="Arial" w:hAnsi="Arial" w:cs="Arial"/>
                <w:noProof/>
                <w:webHidden/>
                <w:sz w:val="24"/>
                <w:szCs w:val="24"/>
              </w:rPr>
            </w:r>
            <w:r w:rsidR="00AB5ABE" w:rsidRPr="00AB5ABE">
              <w:rPr>
                <w:rFonts w:ascii="Arial" w:hAnsi="Arial" w:cs="Arial"/>
                <w:noProof/>
                <w:webHidden/>
                <w:sz w:val="24"/>
                <w:szCs w:val="24"/>
              </w:rPr>
              <w:fldChar w:fldCharType="separate"/>
            </w:r>
            <w:r w:rsidR="00AB5ABE" w:rsidRPr="00AB5ABE">
              <w:rPr>
                <w:rFonts w:ascii="Arial" w:hAnsi="Arial" w:cs="Arial"/>
                <w:noProof/>
                <w:webHidden/>
                <w:sz w:val="24"/>
                <w:szCs w:val="24"/>
              </w:rPr>
              <w:t>1</w:t>
            </w:r>
            <w:r w:rsidR="00AB5ABE" w:rsidRPr="00AB5ABE">
              <w:rPr>
                <w:rFonts w:ascii="Arial" w:hAnsi="Arial" w:cs="Arial"/>
                <w:noProof/>
                <w:webHidden/>
                <w:sz w:val="24"/>
                <w:szCs w:val="24"/>
              </w:rPr>
              <w:fldChar w:fldCharType="end"/>
            </w:r>
          </w:hyperlink>
        </w:p>
        <w:p w:rsidR="00AB5ABE" w:rsidRPr="00AB5ABE" w:rsidRDefault="00AB5ABE">
          <w:pPr>
            <w:pStyle w:val="TOC2"/>
            <w:tabs>
              <w:tab w:val="right" w:leader="dot" w:pos="9016"/>
            </w:tabs>
            <w:rPr>
              <w:rFonts w:ascii="Arial" w:eastAsiaTheme="minorEastAsia" w:hAnsi="Arial" w:cs="Arial"/>
              <w:noProof/>
              <w:sz w:val="24"/>
              <w:szCs w:val="24"/>
              <w:lang w:eastAsia="en-GB"/>
            </w:rPr>
          </w:pPr>
          <w:hyperlink w:anchor="_Toc6995511" w:history="1">
            <w:r w:rsidRPr="00AB5ABE">
              <w:rPr>
                <w:rStyle w:val="Hyperlink"/>
                <w:rFonts w:ascii="Arial" w:hAnsi="Arial" w:cs="Arial"/>
                <w:b/>
                <w:noProof/>
                <w:sz w:val="24"/>
                <w:szCs w:val="24"/>
              </w:rPr>
              <w:t>QUESTION 1</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_Toc6995511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3</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12" w:history="1">
            <w:r w:rsidRPr="00AB5ABE">
              <w:rPr>
                <w:rStyle w:val="Hyperlink"/>
                <w:rFonts w:ascii="Arial" w:hAnsi="Arial" w:cs="Arial"/>
                <w:noProof/>
                <w:sz w:val="24"/>
                <w:szCs w:val="24"/>
              </w:rPr>
              <w:t>FOUNDATION AND SUBSTRUCTURE</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_Toc6995512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3</w:t>
            </w:r>
            <w:r w:rsidRPr="00AB5ABE">
              <w:rPr>
                <w:rFonts w:ascii="Arial" w:hAnsi="Arial" w:cs="Arial"/>
                <w:noProof/>
                <w:webHidden/>
                <w:sz w:val="24"/>
                <w:szCs w:val="24"/>
              </w:rPr>
              <w:fldChar w:fldCharType="end"/>
            </w:r>
          </w:hyperlink>
        </w:p>
        <w:p w:rsidR="00AB5ABE" w:rsidRPr="00AB5ABE" w:rsidRDefault="00AB5ABE">
          <w:pPr>
            <w:pStyle w:val="TOC2"/>
            <w:tabs>
              <w:tab w:val="right" w:leader="dot" w:pos="9016"/>
            </w:tabs>
            <w:rPr>
              <w:rFonts w:ascii="Arial" w:eastAsiaTheme="minorEastAsia" w:hAnsi="Arial" w:cs="Arial"/>
              <w:noProof/>
              <w:sz w:val="24"/>
              <w:szCs w:val="24"/>
              <w:lang w:eastAsia="en-GB"/>
            </w:rPr>
          </w:pPr>
          <w:hyperlink w:anchor="_Toc6995513" w:history="1">
            <w:r w:rsidRPr="00AB5ABE">
              <w:rPr>
                <w:rStyle w:val="Hyperlink"/>
                <w:rFonts w:ascii="Arial" w:hAnsi="Arial" w:cs="Arial"/>
                <w:b/>
                <w:noProof/>
                <w:sz w:val="24"/>
                <w:szCs w:val="24"/>
              </w:rPr>
              <w:t>QUESTION 2</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_Toc6995513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8</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14" w:history="1">
            <w:r w:rsidRPr="00AB5ABE">
              <w:rPr>
                <w:rStyle w:val="Hyperlink"/>
                <w:rFonts w:ascii="Arial" w:hAnsi="Arial" w:cs="Arial"/>
                <w:b/>
                <w:noProof/>
                <w:sz w:val="24"/>
                <w:szCs w:val="24"/>
              </w:rPr>
              <w:t>i)</w:t>
            </w:r>
            <w:r w:rsidRPr="00AB5ABE">
              <w:rPr>
                <w:rStyle w:val="Hyperlink"/>
                <w:rFonts w:ascii="Arial" w:hAnsi="Arial" w:cs="Arial"/>
                <w:noProof/>
                <w:sz w:val="24"/>
                <w:szCs w:val="24"/>
              </w:rPr>
              <w:t xml:space="preserve"> GROUND FLOOR DETAILING</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_Toc6995514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8</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15" w:history="1">
            <w:r w:rsidRPr="00AB5ABE">
              <w:rPr>
                <w:rStyle w:val="Hyperlink"/>
                <w:rFonts w:ascii="Arial" w:hAnsi="Arial" w:cs="Arial"/>
                <w:b/>
                <w:noProof/>
                <w:sz w:val="24"/>
                <w:szCs w:val="24"/>
              </w:rPr>
              <w:t>ii)</w:t>
            </w:r>
            <w:r w:rsidRPr="00AB5ABE">
              <w:rPr>
                <w:rStyle w:val="Hyperlink"/>
                <w:rFonts w:ascii="Arial" w:hAnsi="Arial" w:cs="Arial"/>
                <w:noProof/>
                <w:sz w:val="24"/>
                <w:szCs w:val="24"/>
              </w:rPr>
              <w:t xml:space="preserve"> FIRST FLOOR DETAILING</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_Toc6995515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11</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16" w:history="1">
            <w:r w:rsidRPr="00AB5ABE">
              <w:rPr>
                <w:rStyle w:val="Hyperlink"/>
                <w:rFonts w:ascii="Arial" w:hAnsi="Arial" w:cs="Arial"/>
                <w:b/>
                <w:noProof/>
                <w:sz w:val="24"/>
                <w:szCs w:val="24"/>
              </w:rPr>
              <w:t>iii)</w:t>
            </w:r>
            <w:r w:rsidRPr="00AB5ABE">
              <w:rPr>
                <w:rStyle w:val="Hyperlink"/>
                <w:rFonts w:ascii="Arial" w:hAnsi="Arial" w:cs="Arial"/>
                <w:noProof/>
                <w:sz w:val="24"/>
                <w:szCs w:val="24"/>
              </w:rPr>
              <w:t xml:space="preserve"> EAVES DETAILING &amp; ROOF COVERING</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_Toc6995516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13</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17" w:history="1">
            <w:r w:rsidRPr="00AB5ABE">
              <w:rPr>
                <w:rStyle w:val="Hyperlink"/>
                <w:rFonts w:ascii="Arial" w:hAnsi="Arial" w:cs="Arial"/>
                <w:b/>
                <w:noProof/>
                <w:sz w:val="24"/>
                <w:szCs w:val="24"/>
              </w:rPr>
              <w:t>iv)</w:t>
            </w:r>
            <w:r w:rsidRPr="00AB5ABE">
              <w:rPr>
                <w:rStyle w:val="Hyperlink"/>
                <w:rFonts w:ascii="Arial" w:hAnsi="Arial" w:cs="Arial"/>
                <w:noProof/>
                <w:sz w:val="24"/>
                <w:szCs w:val="24"/>
              </w:rPr>
              <w:t xml:space="preserve"> ROOF STRUCTURE</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_Toc6995517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17</w:t>
            </w:r>
            <w:r w:rsidRPr="00AB5ABE">
              <w:rPr>
                <w:rFonts w:ascii="Arial" w:hAnsi="Arial" w:cs="Arial"/>
                <w:noProof/>
                <w:webHidden/>
                <w:sz w:val="24"/>
                <w:szCs w:val="24"/>
              </w:rPr>
              <w:fldChar w:fldCharType="end"/>
            </w:r>
          </w:hyperlink>
        </w:p>
        <w:p w:rsidR="00AB5ABE" w:rsidRPr="00AB5ABE" w:rsidRDefault="00AB5ABE">
          <w:pPr>
            <w:pStyle w:val="TOC2"/>
            <w:tabs>
              <w:tab w:val="right" w:leader="dot" w:pos="9016"/>
            </w:tabs>
            <w:rPr>
              <w:rFonts w:ascii="Arial" w:eastAsiaTheme="minorEastAsia" w:hAnsi="Arial" w:cs="Arial"/>
              <w:noProof/>
              <w:sz w:val="24"/>
              <w:szCs w:val="24"/>
              <w:lang w:eastAsia="en-GB"/>
            </w:rPr>
          </w:pPr>
          <w:hyperlink w:anchor="_Toc6995518" w:history="1">
            <w:r w:rsidRPr="00AB5ABE">
              <w:rPr>
                <w:rStyle w:val="Hyperlink"/>
                <w:rFonts w:ascii="Arial" w:hAnsi="Arial" w:cs="Arial"/>
                <w:b/>
                <w:noProof/>
                <w:sz w:val="24"/>
                <w:szCs w:val="24"/>
              </w:rPr>
              <w:t>QUESTION 3</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_Toc6995518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19</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19" w:history="1">
            <w:r w:rsidRPr="00AB5ABE">
              <w:rPr>
                <w:rStyle w:val="Hyperlink"/>
                <w:rFonts w:ascii="Arial" w:hAnsi="Arial" w:cs="Arial"/>
                <w:noProof/>
                <w:sz w:val="24"/>
                <w:szCs w:val="24"/>
              </w:rPr>
              <w:t>ROOF STRUCTURE – ATTIC TRUSSED RAFTERS</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_Toc6995519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19</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20" w:history="1">
            <w:r w:rsidRPr="00AB5ABE">
              <w:rPr>
                <w:rStyle w:val="Hyperlink"/>
                <w:rFonts w:ascii="Arial" w:hAnsi="Arial" w:cs="Arial"/>
                <w:noProof/>
                <w:sz w:val="24"/>
                <w:szCs w:val="24"/>
              </w:rPr>
              <w:t>ROOF STRUCTURE – CUT ROOF</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_Toc6995520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20</w:t>
            </w:r>
            <w:r w:rsidRPr="00AB5ABE">
              <w:rPr>
                <w:rFonts w:ascii="Arial" w:hAnsi="Arial" w:cs="Arial"/>
                <w:noProof/>
                <w:webHidden/>
                <w:sz w:val="24"/>
                <w:szCs w:val="24"/>
              </w:rPr>
              <w:fldChar w:fldCharType="end"/>
            </w:r>
          </w:hyperlink>
        </w:p>
        <w:p w:rsidR="00AB5ABE" w:rsidRPr="00AB5ABE" w:rsidRDefault="00AB5ABE">
          <w:pPr>
            <w:pStyle w:val="TOC2"/>
            <w:tabs>
              <w:tab w:val="right" w:leader="dot" w:pos="9016"/>
            </w:tabs>
            <w:rPr>
              <w:rFonts w:ascii="Arial" w:eastAsiaTheme="minorEastAsia" w:hAnsi="Arial" w:cs="Arial"/>
              <w:noProof/>
              <w:sz w:val="24"/>
              <w:szCs w:val="24"/>
              <w:lang w:eastAsia="en-GB"/>
            </w:rPr>
          </w:pPr>
          <w:hyperlink w:anchor="_Toc6995521" w:history="1">
            <w:r w:rsidRPr="00AB5ABE">
              <w:rPr>
                <w:rStyle w:val="Hyperlink"/>
                <w:rFonts w:ascii="Arial" w:hAnsi="Arial" w:cs="Arial"/>
                <w:b/>
                <w:noProof/>
                <w:sz w:val="24"/>
                <w:szCs w:val="24"/>
              </w:rPr>
              <w:t>QUESTION 4</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_Toc6995521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22</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22" w:history="1">
            <w:r w:rsidRPr="00AB5ABE">
              <w:rPr>
                <w:rStyle w:val="Hyperlink"/>
                <w:rFonts w:ascii="Arial" w:hAnsi="Arial" w:cs="Arial"/>
                <w:b/>
                <w:noProof/>
                <w:sz w:val="24"/>
                <w:szCs w:val="24"/>
              </w:rPr>
              <w:t xml:space="preserve">i) </w:t>
            </w:r>
            <w:r w:rsidRPr="00AB5ABE">
              <w:rPr>
                <w:rStyle w:val="Hyperlink"/>
                <w:rFonts w:ascii="Arial" w:hAnsi="Arial" w:cs="Arial"/>
                <w:noProof/>
                <w:sz w:val="24"/>
                <w:szCs w:val="24"/>
              </w:rPr>
              <w:t>CONDENSATION – CAUSES AND SOURCES</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_Toc6995522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22</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23" w:history="1">
            <w:r w:rsidRPr="00AB5ABE">
              <w:rPr>
                <w:rStyle w:val="Hyperlink"/>
                <w:rFonts w:ascii="Arial" w:hAnsi="Arial" w:cs="Arial"/>
                <w:b/>
                <w:noProof/>
                <w:sz w:val="24"/>
                <w:szCs w:val="24"/>
              </w:rPr>
              <w:t xml:space="preserve">ii) </w:t>
            </w:r>
            <w:r w:rsidRPr="00AB5ABE">
              <w:rPr>
                <w:rStyle w:val="Hyperlink"/>
                <w:rFonts w:ascii="Arial" w:hAnsi="Arial" w:cs="Arial"/>
                <w:noProof/>
                <w:sz w:val="24"/>
                <w:szCs w:val="24"/>
              </w:rPr>
              <w:t>VENTILATION METHODS IN THE DWELLING</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_Toc6995523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24</w:t>
            </w:r>
            <w:r w:rsidRPr="00AB5ABE">
              <w:rPr>
                <w:rFonts w:ascii="Arial" w:hAnsi="Arial" w:cs="Arial"/>
                <w:noProof/>
                <w:webHidden/>
                <w:sz w:val="24"/>
                <w:szCs w:val="24"/>
              </w:rPr>
              <w:fldChar w:fldCharType="end"/>
            </w:r>
          </w:hyperlink>
        </w:p>
        <w:p w:rsidR="00AB5ABE" w:rsidRPr="00AB5ABE" w:rsidRDefault="00AB5ABE">
          <w:pPr>
            <w:pStyle w:val="TOC3"/>
            <w:tabs>
              <w:tab w:val="right" w:leader="dot" w:pos="9016"/>
            </w:tabs>
            <w:rPr>
              <w:rFonts w:ascii="Arial" w:eastAsiaTheme="minorEastAsia" w:hAnsi="Arial" w:cs="Arial"/>
              <w:noProof/>
              <w:sz w:val="24"/>
              <w:szCs w:val="24"/>
              <w:lang w:eastAsia="en-GB"/>
            </w:rPr>
          </w:pPr>
          <w:hyperlink w:anchor="_Toc6995524" w:history="1">
            <w:r w:rsidRPr="00AB5ABE">
              <w:rPr>
                <w:rStyle w:val="Hyperlink"/>
                <w:rFonts w:ascii="Arial" w:hAnsi="Arial" w:cs="Arial"/>
                <w:b/>
                <w:noProof/>
                <w:sz w:val="24"/>
                <w:szCs w:val="24"/>
              </w:rPr>
              <w:t xml:space="preserve">iii) </w:t>
            </w:r>
            <w:r w:rsidRPr="00AB5ABE">
              <w:rPr>
                <w:rStyle w:val="Hyperlink"/>
                <w:rFonts w:ascii="Arial" w:hAnsi="Arial" w:cs="Arial"/>
                <w:noProof/>
                <w:sz w:val="24"/>
                <w:szCs w:val="24"/>
              </w:rPr>
              <w:t>REDUCING THE AMOUNT OF CONDENSATION IN THE DWELLING</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_Toc6995524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34</w:t>
            </w:r>
            <w:r w:rsidRPr="00AB5ABE">
              <w:rPr>
                <w:rFonts w:ascii="Arial" w:hAnsi="Arial" w:cs="Arial"/>
                <w:noProof/>
                <w:webHidden/>
                <w:sz w:val="24"/>
                <w:szCs w:val="24"/>
              </w:rPr>
              <w:fldChar w:fldCharType="end"/>
            </w:r>
          </w:hyperlink>
        </w:p>
        <w:p w:rsidR="00AB5ABE" w:rsidRPr="00AB5ABE" w:rsidRDefault="00AB5ABE">
          <w:pPr>
            <w:pStyle w:val="TOC1"/>
            <w:tabs>
              <w:tab w:val="right" w:leader="dot" w:pos="9016"/>
            </w:tabs>
            <w:rPr>
              <w:rFonts w:ascii="Arial" w:eastAsiaTheme="minorEastAsia" w:hAnsi="Arial" w:cs="Arial"/>
              <w:noProof/>
              <w:sz w:val="24"/>
              <w:szCs w:val="24"/>
              <w:lang w:eastAsia="en-GB"/>
            </w:rPr>
          </w:pPr>
          <w:hyperlink w:anchor="_Toc6995525" w:history="1">
            <w:r w:rsidRPr="00AB5ABE">
              <w:rPr>
                <w:rStyle w:val="Hyperlink"/>
                <w:rFonts w:ascii="Arial" w:hAnsi="Arial" w:cs="Arial"/>
                <w:noProof/>
                <w:sz w:val="24"/>
                <w:szCs w:val="24"/>
              </w:rPr>
              <w:t>References</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_Toc6995525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35</w:t>
            </w:r>
            <w:r w:rsidRPr="00AB5ABE">
              <w:rPr>
                <w:rFonts w:ascii="Arial" w:hAnsi="Arial" w:cs="Arial"/>
                <w:noProof/>
                <w:webHidden/>
                <w:sz w:val="24"/>
                <w:szCs w:val="24"/>
              </w:rPr>
              <w:fldChar w:fldCharType="end"/>
            </w:r>
          </w:hyperlink>
        </w:p>
        <w:p w:rsidR="00AB5ABE" w:rsidRDefault="00AB5ABE">
          <w:pPr>
            <w:pStyle w:val="TOC1"/>
            <w:tabs>
              <w:tab w:val="right" w:leader="dot" w:pos="9016"/>
            </w:tabs>
            <w:rPr>
              <w:rFonts w:eastAsiaTheme="minorEastAsia"/>
              <w:noProof/>
              <w:lang w:eastAsia="en-GB"/>
            </w:rPr>
          </w:pPr>
          <w:hyperlink w:anchor="_Toc6995526" w:history="1">
            <w:r w:rsidRPr="00AB5ABE">
              <w:rPr>
                <w:rStyle w:val="Hyperlink"/>
                <w:rFonts w:ascii="Arial" w:hAnsi="Arial" w:cs="Arial"/>
                <w:noProof/>
                <w:sz w:val="24"/>
                <w:szCs w:val="24"/>
              </w:rPr>
              <w:t>Bibliography</w:t>
            </w:r>
            <w:r w:rsidRPr="00AB5ABE">
              <w:rPr>
                <w:rFonts w:ascii="Arial" w:hAnsi="Arial" w:cs="Arial"/>
                <w:noProof/>
                <w:webHidden/>
                <w:sz w:val="24"/>
                <w:szCs w:val="24"/>
              </w:rPr>
              <w:tab/>
            </w:r>
            <w:r w:rsidRPr="00AB5ABE">
              <w:rPr>
                <w:rFonts w:ascii="Arial" w:hAnsi="Arial" w:cs="Arial"/>
                <w:noProof/>
                <w:webHidden/>
                <w:sz w:val="24"/>
                <w:szCs w:val="24"/>
              </w:rPr>
              <w:fldChar w:fldCharType="begin"/>
            </w:r>
            <w:r w:rsidRPr="00AB5ABE">
              <w:rPr>
                <w:rFonts w:ascii="Arial" w:hAnsi="Arial" w:cs="Arial"/>
                <w:noProof/>
                <w:webHidden/>
                <w:sz w:val="24"/>
                <w:szCs w:val="24"/>
              </w:rPr>
              <w:instrText xml:space="preserve"> PAGEREF _Toc6995526 \h </w:instrText>
            </w:r>
            <w:r w:rsidRPr="00AB5ABE">
              <w:rPr>
                <w:rFonts w:ascii="Arial" w:hAnsi="Arial" w:cs="Arial"/>
                <w:noProof/>
                <w:webHidden/>
                <w:sz w:val="24"/>
                <w:szCs w:val="24"/>
              </w:rPr>
            </w:r>
            <w:r w:rsidRPr="00AB5ABE">
              <w:rPr>
                <w:rFonts w:ascii="Arial" w:hAnsi="Arial" w:cs="Arial"/>
                <w:noProof/>
                <w:webHidden/>
                <w:sz w:val="24"/>
                <w:szCs w:val="24"/>
              </w:rPr>
              <w:fldChar w:fldCharType="separate"/>
            </w:r>
            <w:r w:rsidRPr="00AB5ABE">
              <w:rPr>
                <w:rFonts w:ascii="Arial" w:hAnsi="Arial" w:cs="Arial"/>
                <w:noProof/>
                <w:webHidden/>
                <w:sz w:val="24"/>
                <w:szCs w:val="24"/>
              </w:rPr>
              <w:t>36</w:t>
            </w:r>
            <w:r w:rsidRPr="00AB5ABE">
              <w:rPr>
                <w:rFonts w:ascii="Arial" w:hAnsi="Arial" w:cs="Arial"/>
                <w:noProof/>
                <w:webHidden/>
                <w:sz w:val="24"/>
                <w:szCs w:val="24"/>
              </w:rPr>
              <w:fldChar w:fldCharType="end"/>
            </w:r>
          </w:hyperlink>
        </w:p>
        <w:p w:rsidR="00561E42" w:rsidRDefault="00561E42">
          <w:r>
            <w:rPr>
              <w:b/>
              <w:bCs/>
              <w:noProof/>
            </w:rPr>
            <w:fldChar w:fldCharType="end"/>
          </w:r>
        </w:p>
      </w:sdtContent>
    </w:sdt>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561E42" w:rsidRDefault="00561E42"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FD108D" w:rsidRDefault="00FD108D" w:rsidP="00F51A3A">
      <w:pPr>
        <w:spacing w:line="276" w:lineRule="auto"/>
        <w:jc w:val="center"/>
        <w:rPr>
          <w:rFonts w:ascii="Arial" w:hAnsi="Arial" w:cs="Arial"/>
          <w:b/>
          <w:sz w:val="24"/>
        </w:rPr>
      </w:pPr>
    </w:p>
    <w:p w:rsidR="00AB5ABE" w:rsidRDefault="00AB5ABE" w:rsidP="00F51A3A">
      <w:pPr>
        <w:spacing w:line="276" w:lineRule="auto"/>
        <w:jc w:val="center"/>
        <w:rPr>
          <w:rFonts w:ascii="Arial" w:hAnsi="Arial" w:cs="Arial"/>
          <w:b/>
          <w:sz w:val="24"/>
        </w:rPr>
      </w:pPr>
    </w:p>
    <w:p w:rsidR="00AB5ABE" w:rsidRDefault="00AB5ABE" w:rsidP="00F51A3A">
      <w:pPr>
        <w:spacing w:line="276" w:lineRule="auto"/>
        <w:jc w:val="center"/>
        <w:rPr>
          <w:rFonts w:ascii="Arial" w:hAnsi="Arial" w:cs="Arial"/>
          <w:b/>
          <w:sz w:val="24"/>
        </w:rPr>
      </w:pPr>
    </w:p>
    <w:p w:rsidR="00155D53" w:rsidRPr="00561E42" w:rsidRDefault="00F51A3A" w:rsidP="00561E42">
      <w:pPr>
        <w:pStyle w:val="Heading2"/>
        <w:jc w:val="center"/>
        <w:rPr>
          <w:rFonts w:ascii="Arial" w:hAnsi="Arial" w:cs="Arial"/>
          <w:b/>
          <w:color w:val="auto"/>
          <w:sz w:val="24"/>
        </w:rPr>
      </w:pPr>
      <w:bookmarkStart w:id="2" w:name="_Toc6995511"/>
      <w:bookmarkStart w:id="3" w:name="_GoBack"/>
      <w:bookmarkEnd w:id="3"/>
      <w:r w:rsidRPr="00561E42">
        <w:rPr>
          <w:rFonts w:ascii="Arial" w:hAnsi="Arial" w:cs="Arial"/>
          <w:b/>
          <w:color w:val="auto"/>
          <w:sz w:val="24"/>
        </w:rPr>
        <w:lastRenderedPageBreak/>
        <w:t>QUESTION 1</w:t>
      </w:r>
      <w:bookmarkEnd w:id="2"/>
    </w:p>
    <w:p w:rsidR="00F51A3A" w:rsidRDefault="00F51A3A" w:rsidP="00F51A3A">
      <w:pPr>
        <w:spacing w:line="276" w:lineRule="auto"/>
        <w:jc w:val="center"/>
        <w:rPr>
          <w:rFonts w:ascii="Arial" w:hAnsi="Arial" w:cs="Arial"/>
          <w:b/>
          <w:sz w:val="24"/>
        </w:rPr>
      </w:pPr>
    </w:p>
    <w:p w:rsidR="00F51A3A" w:rsidRPr="00561E42" w:rsidRDefault="00F51A3A" w:rsidP="00561E42">
      <w:pPr>
        <w:pStyle w:val="Heading3"/>
        <w:rPr>
          <w:rFonts w:ascii="Arial" w:hAnsi="Arial" w:cs="Arial"/>
          <w:color w:val="auto"/>
        </w:rPr>
      </w:pPr>
      <w:bookmarkStart w:id="4" w:name="_Toc6995512"/>
      <w:r w:rsidRPr="00561E42">
        <w:rPr>
          <w:rFonts w:ascii="Arial" w:hAnsi="Arial" w:cs="Arial"/>
          <w:color w:val="auto"/>
        </w:rPr>
        <w:t>FOUNDATION AND SUBSTRUCTURE</w:t>
      </w:r>
      <w:bookmarkEnd w:id="4"/>
    </w:p>
    <w:p w:rsidR="00F51A3A" w:rsidRDefault="00F51A3A" w:rsidP="00F51A3A">
      <w:pPr>
        <w:spacing w:line="276" w:lineRule="auto"/>
        <w:rPr>
          <w:rFonts w:ascii="Arial" w:hAnsi="Arial" w:cs="Arial"/>
          <w:sz w:val="24"/>
          <w:u w:val="single"/>
        </w:rPr>
      </w:pPr>
    </w:p>
    <w:p w:rsidR="00F51A3A" w:rsidRPr="00F51A3A" w:rsidRDefault="00F51A3A" w:rsidP="00F51A3A">
      <w:pPr>
        <w:spacing w:line="276" w:lineRule="auto"/>
        <w:rPr>
          <w:rFonts w:ascii="Arial" w:hAnsi="Arial" w:cs="Arial"/>
          <w:sz w:val="24"/>
        </w:rPr>
      </w:pPr>
      <w:r w:rsidRPr="00F51A3A">
        <w:rPr>
          <w:rFonts w:ascii="Arial" w:hAnsi="Arial" w:cs="Arial"/>
          <w:sz w:val="24"/>
          <w:u w:val="single"/>
        </w:rPr>
        <w:t>Findings</w:t>
      </w:r>
      <w:r>
        <w:rPr>
          <w:rFonts w:ascii="Arial" w:hAnsi="Arial" w:cs="Arial"/>
          <w:sz w:val="24"/>
        </w:rPr>
        <w:t>:</w:t>
      </w:r>
    </w:p>
    <w:p w:rsidR="00F51A3A" w:rsidRDefault="00F51A3A" w:rsidP="00F51A3A">
      <w:pPr>
        <w:spacing w:line="276" w:lineRule="auto"/>
        <w:rPr>
          <w:rFonts w:ascii="Arial" w:hAnsi="Arial" w:cs="Arial"/>
          <w:sz w:val="24"/>
        </w:rPr>
      </w:pPr>
      <w:r>
        <w:rPr>
          <w:rFonts w:ascii="Arial" w:hAnsi="Arial" w:cs="Arial"/>
          <w:sz w:val="24"/>
        </w:rPr>
        <w:t>Site investigations have been completed for this domestic new-build and a summary of the findings are:</w:t>
      </w:r>
    </w:p>
    <w:p w:rsidR="00F51A3A" w:rsidRDefault="00F51A3A" w:rsidP="00F51A3A">
      <w:pPr>
        <w:pStyle w:val="ListParagraph"/>
        <w:numPr>
          <w:ilvl w:val="0"/>
          <w:numId w:val="1"/>
        </w:numPr>
        <w:spacing w:line="276" w:lineRule="auto"/>
        <w:rPr>
          <w:rFonts w:ascii="Arial" w:hAnsi="Arial" w:cs="Arial"/>
          <w:sz w:val="24"/>
        </w:rPr>
      </w:pPr>
      <w:r>
        <w:rPr>
          <w:rFonts w:ascii="Arial" w:hAnsi="Arial" w:cs="Arial"/>
          <w:sz w:val="24"/>
        </w:rPr>
        <w:t>450mm depth of topsoil</w:t>
      </w:r>
    </w:p>
    <w:p w:rsidR="00F51A3A" w:rsidRDefault="00F51A3A" w:rsidP="00F51A3A">
      <w:pPr>
        <w:pStyle w:val="ListParagraph"/>
        <w:numPr>
          <w:ilvl w:val="0"/>
          <w:numId w:val="1"/>
        </w:numPr>
        <w:spacing w:line="276" w:lineRule="auto"/>
        <w:rPr>
          <w:rFonts w:ascii="Arial" w:hAnsi="Arial" w:cs="Arial"/>
          <w:sz w:val="24"/>
        </w:rPr>
      </w:pPr>
      <w:r>
        <w:rPr>
          <w:rFonts w:ascii="Arial" w:hAnsi="Arial" w:cs="Arial"/>
          <w:sz w:val="24"/>
        </w:rPr>
        <w:t>Subsoil is firm with a low clay content</w:t>
      </w:r>
    </w:p>
    <w:p w:rsidR="00F51A3A" w:rsidRDefault="00F51A3A" w:rsidP="00F51A3A">
      <w:pPr>
        <w:pStyle w:val="ListParagraph"/>
        <w:numPr>
          <w:ilvl w:val="0"/>
          <w:numId w:val="1"/>
        </w:numPr>
        <w:spacing w:line="276" w:lineRule="auto"/>
        <w:rPr>
          <w:rFonts w:ascii="Arial" w:hAnsi="Arial" w:cs="Arial"/>
          <w:sz w:val="24"/>
        </w:rPr>
      </w:pPr>
      <w:r>
        <w:rPr>
          <w:rFonts w:ascii="Arial" w:hAnsi="Arial" w:cs="Arial"/>
          <w:sz w:val="24"/>
        </w:rPr>
        <w:t>Water table is below the subsoil</w:t>
      </w:r>
    </w:p>
    <w:p w:rsidR="00F51A3A" w:rsidRDefault="00F51A3A" w:rsidP="00F51A3A">
      <w:pPr>
        <w:spacing w:line="276" w:lineRule="auto"/>
        <w:rPr>
          <w:rFonts w:ascii="Arial" w:hAnsi="Arial" w:cs="Arial"/>
          <w:sz w:val="24"/>
        </w:rPr>
      </w:pPr>
    </w:p>
    <w:p w:rsidR="00F51A3A" w:rsidRDefault="00F51A3A" w:rsidP="00F51A3A">
      <w:pPr>
        <w:spacing w:line="276" w:lineRule="auto"/>
        <w:rPr>
          <w:rFonts w:ascii="Arial" w:hAnsi="Arial" w:cs="Arial"/>
          <w:sz w:val="24"/>
        </w:rPr>
      </w:pPr>
      <w:r>
        <w:rPr>
          <w:rFonts w:ascii="Arial" w:hAnsi="Arial" w:cs="Arial"/>
          <w:sz w:val="24"/>
        </w:rPr>
        <w:t>Based on these findings along with the knowledge of the dwelling’s specification and location, we will be able to determine the most suitable foundation and substructure.</w:t>
      </w:r>
    </w:p>
    <w:p w:rsidR="00F51A3A" w:rsidRDefault="00F51A3A" w:rsidP="00F51A3A">
      <w:pPr>
        <w:spacing w:line="276" w:lineRule="auto"/>
        <w:rPr>
          <w:rFonts w:ascii="Arial" w:hAnsi="Arial" w:cs="Arial"/>
          <w:sz w:val="24"/>
        </w:rPr>
      </w:pPr>
    </w:p>
    <w:p w:rsidR="00F51A3A" w:rsidRDefault="005F122C" w:rsidP="00F51A3A">
      <w:pPr>
        <w:spacing w:line="276" w:lineRule="auto"/>
        <w:rPr>
          <w:rFonts w:ascii="Arial" w:hAnsi="Arial" w:cs="Arial"/>
          <w:sz w:val="24"/>
          <w:u w:val="single"/>
        </w:rPr>
      </w:pPr>
      <w:r>
        <w:rPr>
          <w:rFonts w:ascii="Arial" w:hAnsi="Arial" w:cs="Arial"/>
          <w:sz w:val="24"/>
          <w:u w:val="single"/>
        </w:rPr>
        <w:t>Factors to consider for the f</w:t>
      </w:r>
      <w:r w:rsidR="00F51A3A">
        <w:rPr>
          <w:rFonts w:ascii="Arial" w:hAnsi="Arial" w:cs="Arial"/>
          <w:sz w:val="24"/>
          <w:u w:val="single"/>
        </w:rPr>
        <w:t>oundations:</w:t>
      </w:r>
    </w:p>
    <w:p w:rsidR="00F51A3A" w:rsidRDefault="00F51A3A" w:rsidP="00F51A3A">
      <w:pPr>
        <w:spacing w:line="276" w:lineRule="auto"/>
        <w:rPr>
          <w:rFonts w:ascii="Arial" w:hAnsi="Arial" w:cs="Arial"/>
          <w:sz w:val="24"/>
        </w:rPr>
      </w:pPr>
      <w:r>
        <w:rPr>
          <w:rFonts w:ascii="Arial" w:hAnsi="Arial" w:cs="Arial"/>
          <w:sz w:val="24"/>
        </w:rPr>
        <w:t>For low rise buildings, such as our project, the load will be considerably less than a high rise or heavy commercial use building.</w:t>
      </w:r>
    </w:p>
    <w:p w:rsidR="00F51A3A" w:rsidRDefault="00AE2001" w:rsidP="00F51A3A">
      <w:pPr>
        <w:spacing w:line="276" w:lineRule="auto"/>
        <w:rPr>
          <w:rFonts w:ascii="Arial" w:hAnsi="Arial" w:cs="Arial"/>
          <w:sz w:val="24"/>
        </w:rPr>
      </w:pPr>
      <w:r>
        <w:rPr>
          <w:rFonts w:ascii="Arial" w:hAnsi="Arial" w:cs="Arial"/>
          <w:sz w:val="24"/>
        </w:rPr>
        <w:t>Subsoils containing a high clay content, can expand considerably with water and shrink with lack of moisture</w:t>
      </w:r>
      <w:r w:rsidR="00F51A3A">
        <w:rPr>
          <w:rFonts w:ascii="Arial" w:hAnsi="Arial" w:cs="Arial"/>
          <w:sz w:val="24"/>
        </w:rPr>
        <w:t>, meaning</w:t>
      </w:r>
      <w:r>
        <w:rPr>
          <w:rFonts w:ascii="Arial" w:hAnsi="Arial" w:cs="Arial"/>
          <w:sz w:val="24"/>
        </w:rPr>
        <w:t xml:space="preserve"> the foundation on such soils would need to factor in such movement.  However, the subsoil identified on our site, is firm with a low clay content indicating its ability to expand / shrink is minimal.</w:t>
      </w:r>
    </w:p>
    <w:p w:rsidR="00AE2001" w:rsidRDefault="00AE2001" w:rsidP="00F51A3A">
      <w:pPr>
        <w:spacing w:line="276" w:lineRule="auto"/>
        <w:rPr>
          <w:rFonts w:ascii="Arial" w:hAnsi="Arial" w:cs="Arial"/>
          <w:sz w:val="24"/>
        </w:rPr>
      </w:pPr>
      <w:r>
        <w:rPr>
          <w:rFonts w:ascii="Arial" w:hAnsi="Arial" w:cs="Arial"/>
          <w:sz w:val="24"/>
        </w:rPr>
        <w:t>The investigations confirm that the subsoil is above the water table, meaning there is a higher risk of water penetration to the foundations applied.  As long as this fact is known, appropriate remedies can be introduced to protect the integrity of the foundations.</w:t>
      </w:r>
    </w:p>
    <w:p w:rsidR="00AE2001" w:rsidRDefault="00AE2001" w:rsidP="005F122C">
      <w:pPr>
        <w:spacing w:after="0" w:line="276" w:lineRule="auto"/>
        <w:rPr>
          <w:rFonts w:ascii="Arial" w:hAnsi="Arial" w:cs="Arial"/>
          <w:sz w:val="24"/>
        </w:rPr>
      </w:pPr>
      <w:r>
        <w:rPr>
          <w:rFonts w:ascii="Arial" w:hAnsi="Arial" w:cs="Arial"/>
          <w:sz w:val="24"/>
        </w:rPr>
        <w:t xml:space="preserve">Guidance on </w:t>
      </w:r>
      <w:r w:rsidR="00D72743">
        <w:rPr>
          <w:rFonts w:ascii="Arial" w:hAnsi="Arial" w:cs="Arial"/>
          <w:sz w:val="24"/>
        </w:rPr>
        <w:t xml:space="preserve">protection of water from the ground can be found in the British Standards document </w:t>
      </w:r>
      <w:r w:rsidR="00D72743" w:rsidRPr="00D72743">
        <w:rPr>
          <w:rFonts w:ascii="Arial" w:hAnsi="Arial" w:cs="Arial"/>
          <w:sz w:val="24"/>
        </w:rPr>
        <w:t>BS 8102:2009</w:t>
      </w:r>
      <w:r w:rsidR="005F122C">
        <w:rPr>
          <w:rFonts w:ascii="Arial" w:hAnsi="Arial" w:cs="Arial"/>
          <w:sz w:val="24"/>
        </w:rPr>
        <w:t>.</w:t>
      </w:r>
    </w:p>
    <w:p w:rsidR="005F122C" w:rsidRDefault="00561E42" w:rsidP="005F122C">
      <w:pPr>
        <w:spacing w:after="0" w:line="276" w:lineRule="auto"/>
        <w:jc w:val="right"/>
        <w:rPr>
          <w:rFonts w:ascii="Arial" w:hAnsi="Arial" w:cs="Arial"/>
          <w:sz w:val="24"/>
        </w:rPr>
      </w:pPr>
      <w:sdt>
        <w:sdtPr>
          <w:rPr>
            <w:rFonts w:ascii="Arial" w:hAnsi="Arial" w:cs="Arial"/>
            <w:sz w:val="24"/>
          </w:rPr>
          <w:id w:val="-1966499099"/>
          <w:citation/>
        </w:sdtPr>
        <w:sdtContent>
          <w:r w:rsidR="005F122C">
            <w:rPr>
              <w:rFonts w:ascii="Arial" w:hAnsi="Arial" w:cs="Arial"/>
              <w:sz w:val="24"/>
            </w:rPr>
            <w:fldChar w:fldCharType="begin"/>
          </w:r>
          <w:r w:rsidR="005F122C">
            <w:rPr>
              <w:rFonts w:ascii="Arial" w:hAnsi="Arial" w:cs="Arial"/>
              <w:sz w:val="24"/>
            </w:rPr>
            <w:instrText xml:space="preserve"> CITATION Bri09 \l 2057 </w:instrText>
          </w:r>
          <w:r w:rsidR="005F122C">
            <w:rPr>
              <w:rFonts w:ascii="Arial" w:hAnsi="Arial" w:cs="Arial"/>
              <w:sz w:val="24"/>
            </w:rPr>
            <w:fldChar w:fldCharType="separate"/>
          </w:r>
          <w:r w:rsidR="005F122C" w:rsidRPr="005F122C">
            <w:rPr>
              <w:rFonts w:ascii="Arial" w:hAnsi="Arial" w:cs="Arial"/>
              <w:noProof/>
              <w:sz w:val="24"/>
            </w:rPr>
            <w:t>(British Standards, 2009)</w:t>
          </w:r>
          <w:r w:rsidR="005F122C">
            <w:rPr>
              <w:rFonts w:ascii="Arial" w:hAnsi="Arial" w:cs="Arial"/>
              <w:sz w:val="24"/>
            </w:rPr>
            <w:fldChar w:fldCharType="end"/>
          </w:r>
        </w:sdtContent>
      </w:sdt>
    </w:p>
    <w:p w:rsidR="005F122C" w:rsidRDefault="005F122C" w:rsidP="005F122C">
      <w:pPr>
        <w:spacing w:after="0" w:line="360" w:lineRule="auto"/>
        <w:jc w:val="center"/>
        <w:rPr>
          <w:rFonts w:ascii="Arial" w:hAnsi="Arial" w:cs="Arial"/>
          <w:sz w:val="24"/>
        </w:rPr>
      </w:pPr>
    </w:p>
    <w:p w:rsidR="005F122C" w:rsidRDefault="005F122C" w:rsidP="005F122C">
      <w:pPr>
        <w:spacing w:after="0" w:line="360" w:lineRule="auto"/>
        <w:rPr>
          <w:rFonts w:ascii="Arial" w:hAnsi="Arial" w:cs="Arial"/>
          <w:sz w:val="24"/>
        </w:rPr>
      </w:pPr>
      <w:r>
        <w:rPr>
          <w:rFonts w:ascii="Arial" w:hAnsi="Arial" w:cs="Arial"/>
          <w:sz w:val="24"/>
        </w:rPr>
        <w:t xml:space="preserve">Guidance on the structural design of low rise buildings can be found in British Standards document </w:t>
      </w:r>
      <w:r w:rsidRPr="005F122C">
        <w:rPr>
          <w:rFonts w:ascii="Arial" w:hAnsi="Arial" w:cs="Arial"/>
          <w:sz w:val="24"/>
        </w:rPr>
        <w:t>BS 8103-1:2011</w:t>
      </w:r>
      <w:r>
        <w:rPr>
          <w:rFonts w:ascii="Arial" w:hAnsi="Arial" w:cs="Arial"/>
          <w:sz w:val="24"/>
        </w:rPr>
        <w:t>.</w:t>
      </w:r>
    </w:p>
    <w:p w:rsidR="005F122C" w:rsidRDefault="00561E42" w:rsidP="005F122C">
      <w:pPr>
        <w:spacing w:after="0" w:line="360" w:lineRule="auto"/>
        <w:jc w:val="right"/>
        <w:rPr>
          <w:rFonts w:ascii="Arial" w:hAnsi="Arial" w:cs="Arial"/>
          <w:sz w:val="24"/>
        </w:rPr>
      </w:pPr>
      <w:sdt>
        <w:sdtPr>
          <w:rPr>
            <w:rFonts w:ascii="Arial" w:hAnsi="Arial" w:cs="Arial"/>
            <w:sz w:val="24"/>
          </w:rPr>
          <w:id w:val="-1017385804"/>
          <w:citation/>
        </w:sdtPr>
        <w:sdtContent>
          <w:r w:rsidR="005F122C">
            <w:rPr>
              <w:rFonts w:ascii="Arial" w:hAnsi="Arial" w:cs="Arial"/>
              <w:sz w:val="24"/>
            </w:rPr>
            <w:fldChar w:fldCharType="begin"/>
          </w:r>
          <w:r w:rsidR="005F122C">
            <w:rPr>
              <w:rFonts w:ascii="Arial" w:hAnsi="Arial" w:cs="Arial"/>
              <w:sz w:val="24"/>
            </w:rPr>
            <w:instrText xml:space="preserve"> CITATION Bri11 \l 2057 </w:instrText>
          </w:r>
          <w:r w:rsidR="005F122C">
            <w:rPr>
              <w:rFonts w:ascii="Arial" w:hAnsi="Arial" w:cs="Arial"/>
              <w:sz w:val="24"/>
            </w:rPr>
            <w:fldChar w:fldCharType="separate"/>
          </w:r>
          <w:r w:rsidR="005F122C" w:rsidRPr="005F122C">
            <w:rPr>
              <w:rFonts w:ascii="Arial" w:hAnsi="Arial" w:cs="Arial"/>
              <w:noProof/>
              <w:sz w:val="24"/>
            </w:rPr>
            <w:t>(British Standards, 2011)</w:t>
          </w:r>
          <w:r w:rsidR="005F122C">
            <w:rPr>
              <w:rFonts w:ascii="Arial" w:hAnsi="Arial" w:cs="Arial"/>
              <w:sz w:val="24"/>
            </w:rPr>
            <w:fldChar w:fldCharType="end"/>
          </w:r>
        </w:sdtContent>
      </w:sdt>
    </w:p>
    <w:p w:rsidR="005F122C" w:rsidRDefault="005F122C" w:rsidP="005F122C">
      <w:pPr>
        <w:spacing w:after="0" w:line="360" w:lineRule="auto"/>
        <w:jc w:val="right"/>
        <w:rPr>
          <w:rFonts w:ascii="Arial" w:hAnsi="Arial" w:cs="Arial"/>
          <w:sz w:val="24"/>
        </w:rPr>
      </w:pPr>
    </w:p>
    <w:p w:rsidR="00BF03B2" w:rsidRDefault="00BF03B2" w:rsidP="005F122C">
      <w:pPr>
        <w:spacing w:after="0" w:line="360" w:lineRule="auto"/>
        <w:jc w:val="right"/>
        <w:rPr>
          <w:rFonts w:ascii="Arial" w:hAnsi="Arial" w:cs="Arial"/>
          <w:sz w:val="24"/>
        </w:rPr>
      </w:pPr>
    </w:p>
    <w:p w:rsidR="00BF03B2" w:rsidRDefault="00BF03B2" w:rsidP="005F122C">
      <w:pPr>
        <w:spacing w:after="0" w:line="360" w:lineRule="auto"/>
        <w:jc w:val="right"/>
        <w:rPr>
          <w:rFonts w:ascii="Arial" w:hAnsi="Arial" w:cs="Arial"/>
          <w:sz w:val="24"/>
        </w:rPr>
      </w:pPr>
    </w:p>
    <w:p w:rsidR="00402431" w:rsidRDefault="00402431" w:rsidP="00402431">
      <w:pPr>
        <w:spacing w:line="360" w:lineRule="auto"/>
        <w:rPr>
          <w:rFonts w:ascii="Arial" w:hAnsi="Arial" w:cs="Arial"/>
          <w:sz w:val="24"/>
          <w:u w:val="single"/>
        </w:rPr>
      </w:pPr>
      <w:r>
        <w:rPr>
          <w:rFonts w:ascii="Arial" w:hAnsi="Arial" w:cs="Arial"/>
          <w:sz w:val="24"/>
          <w:u w:val="single"/>
        </w:rPr>
        <w:lastRenderedPageBreak/>
        <w:t>Su</w:t>
      </w:r>
      <w:r w:rsidR="00B93288">
        <w:rPr>
          <w:rFonts w:ascii="Arial" w:hAnsi="Arial" w:cs="Arial"/>
          <w:sz w:val="24"/>
          <w:u w:val="single"/>
        </w:rPr>
        <w:t>ggested</w:t>
      </w:r>
      <w:r>
        <w:rPr>
          <w:rFonts w:ascii="Arial" w:hAnsi="Arial" w:cs="Arial"/>
          <w:sz w:val="24"/>
          <w:u w:val="single"/>
        </w:rPr>
        <w:t xml:space="preserve"> foundations</w:t>
      </w:r>
      <w:r w:rsidR="00C85D19">
        <w:rPr>
          <w:rFonts w:ascii="Arial" w:hAnsi="Arial" w:cs="Arial"/>
          <w:sz w:val="24"/>
          <w:u w:val="single"/>
        </w:rPr>
        <w:t xml:space="preserve"> with substructure</w:t>
      </w:r>
    </w:p>
    <w:p w:rsidR="005F122C" w:rsidRDefault="005F122C" w:rsidP="00402431">
      <w:pPr>
        <w:spacing w:line="360" w:lineRule="auto"/>
        <w:rPr>
          <w:rFonts w:ascii="Arial" w:hAnsi="Arial" w:cs="Arial"/>
          <w:sz w:val="24"/>
        </w:rPr>
      </w:pPr>
      <w:r>
        <w:rPr>
          <w:rFonts w:ascii="Arial" w:hAnsi="Arial" w:cs="Arial"/>
          <w:sz w:val="24"/>
        </w:rPr>
        <w:t xml:space="preserve">I have identified 2 possible foundation styles for this project, which are suitable for </w:t>
      </w:r>
      <w:r w:rsidR="00402431">
        <w:rPr>
          <w:rFonts w:ascii="Arial" w:hAnsi="Arial" w:cs="Arial"/>
          <w:sz w:val="24"/>
        </w:rPr>
        <w:t>the type of building and subsoil.</w:t>
      </w:r>
    </w:p>
    <w:p w:rsidR="00121172" w:rsidRDefault="00121172" w:rsidP="00402431">
      <w:pPr>
        <w:spacing w:line="360" w:lineRule="auto"/>
        <w:rPr>
          <w:rFonts w:ascii="Arial" w:hAnsi="Arial" w:cs="Arial"/>
          <w:sz w:val="24"/>
        </w:rPr>
      </w:pPr>
      <w:r>
        <w:rPr>
          <w:rFonts w:ascii="Arial" w:hAnsi="Arial" w:cs="Arial"/>
          <w:sz w:val="24"/>
        </w:rPr>
        <w:t>Both styles of foundation can have a waterproof membrane applied to them to protect them from water damage.</w:t>
      </w:r>
    </w:p>
    <w:p w:rsidR="00C85D19" w:rsidRDefault="00C85D19" w:rsidP="00C85D19">
      <w:pPr>
        <w:spacing w:line="360" w:lineRule="auto"/>
        <w:rPr>
          <w:rFonts w:ascii="Arial" w:hAnsi="Arial" w:cs="Arial"/>
          <w:sz w:val="24"/>
        </w:rPr>
      </w:pPr>
      <w:r>
        <w:rPr>
          <w:rFonts w:ascii="Arial" w:hAnsi="Arial" w:cs="Arial"/>
          <w:sz w:val="24"/>
        </w:rPr>
        <w:t>The leaves specification for this build is standard block and block cavity wall with partial fill cavity insulation.</w:t>
      </w:r>
    </w:p>
    <w:p w:rsidR="00C85D19" w:rsidRDefault="00C85D19" w:rsidP="00C85D19">
      <w:pPr>
        <w:spacing w:line="360" w:lineRule="auto"/>
        <w:rPr>
          <w:rFonts w:ascii="Arial" w:hAnsi="Arial" w:cs="Arial"/>
          <w:sz w:val="24"/>
        </w:rPr>
      </w:pPr>
      <w:r>
        <w:rPr>
          <w:rFonts w:ascii="Arial" w:hAnsi="Arial" w:cs="Arial"/>
          <w:sz w:val="24"/>
        </w:rPr>
        <w:t>Therefore, standard concrete blocks are to be used (dimensions 440x215x100mm) with a rigid 50mm insulation (taped at joints).</w:t>
      </w:r>
    </w:p>
    <w:p w:rsidR="00C85D19" w:rsidRDefault="00C85D19" w:rsidP="00C85D19">
      <w:pPr>
        <w:spacing w:after="0" w:line="360" w:lineRule="auto"/>
        <w:rPr>
          <w:rFonts w:ascii="Arial" w:hAnsi="Arial" w:cs="Arial"/>
          <w:sz w:val="24"/>
        </w:rPr>
      </w:pPr>
      <w:r>
        <w:rPr>
          <w:rFonts w:ascii="Arial" w:hAnsi="Arial" w:cs="Arial"/>
          <w:sz w:val="24"/>
        </w:rPr>
        <w:t>The total width of the substructure will be 3</w:t>
      </w:r>
      <w:r w:rsidR="00B36F9E">
        <w:rPr>
          <w:rFonts w:ascii="Arial" w:hAnsi="Arial" w:cs="Arial"/>
          <w:sz w:val="24"/>
        </w:rPr>
        <w:t>1</w:t>
      </w:r>
      <w:r>
        <w:rPr>
          <w:rFonts w:ascii="Arial" w:hAnsi="Arial" w:cs="Arial"/>
          <w:sz w:val="24"/>
        </w:rPr>
        <w:t>0mm, made up as follows:</w:t>
      </w:r>
    </w:p>
    <w:p w:rsidR="00C85D19" w:rsidRDefault="00C85D19" w:rsidP="00C85D19">
      <w:pPr>
        <w:pStyle w:val="ListParagraph"/>
        <w:numPr>
          <w:ilvl w:val="0"/>
          <w:numId w:val="1"/>
        </w:numPr>
        <w:spacing w:after="0" w:line="360" w:lineRule="auto"/>
        <w:rPr>
          <w:rFonts w:ascii="Arial" w:hAnsi="Arial" w:cs="Arial"/>
          <w:sz w:val="24"/>
        </w:rPr>
      </w:pPr>
      <w:r>
        <w:rPr>
          <w:rFonts w:ascii="Arial" w:hAnsi="Arial" w:cs="Arial"/>
          <w:sz w:val="24"/>
        </w:rPr>
        <w:t>100mm block width of external leaf</w:t>
      </w:r>
    </w:p>
    <w:p w:rsidR="00C85D19" w:rsidRDefault="00B36F9E" w:rsidP="00C85D19">
      <w:pPr>
        <w:pStyle w:val="ListParagraph"/>
        <w:numPr>
          <w:ilvl w:val="0"/>
          <w:numId w:val="1"/>
        </w:numPr>
        <w:spacing w:after="0" w:line="360" w:lineRule="auto"/>
        <w:rPr>
          <w:rFonts w:ascii="Arial" w:hAnsi="Arial" w:cs="Arial"/>
          <w:sz w:val="24"/>
        </w:rPr>
      </w:pPr>
      <w:r>
        <w:rPr>
          <w:rFonts w:ascii="Arial" w:hAnsi="Arial" w:cs="Arial"/>
          <w:sz w:val="24"/>
        </w:rPr>
        <w:t>6</w:t>
      </w:r>
      <w:r w:rsidR="00C85D19">
        <w:rPr>
          <w:rFonts w:ascii="Arial" w:hAnsi="Arial" w:cs="Arial"/>
          <w:sz w:val="24"/>
        </w:rPr>
        <w:t xml:space="preserve">0mm cavity width </w:t>
      </w:r>
    </w:p>
    <w:p w:rsidR="00C85D19" w:rsidRDefault="00C85D19" w:rsidP="00C85D19">
      <w:pPr>
        <w:pStyle w:val="ListParagraph"/>
        <w:numPr>
          <w:ilvl w:val="0"/>
          <w:numId w:val="1"/>
        </w:numPr>
        <w:spacing w:after="0" w:line="360" w:lineRule="auto"/>
        <w:rPr>
          <w:rFonts w:ascii="Arial" w:hAnsi="Arial" w:cs="Arial"/>
          <w:sz w:val="24"/>
        </w:rPr>
      </w:pPr>
      <w:r>
        <w:rPr>
          <w:rFonts w:ascii="Arial" w:hAnsi="Arial" w:cs="Arial"/>
          <w:sz w:val="24"/>
        </w:rPr>
        <w:t>50mm insulation width (adhered to internal leaf)</w:t>
      </w:r>
    </w:p>
    <w:p w:rsidR="00C85D19" w:rsidRDefault="00C85D19" w:rsidP="00C85D19">
      <w:pPr>
        <w:pStyle w:val="ListParagraph"/>
        <w:numPr>
          <w:ilvl w:val="0"/>
          <w:numId w:val="1"/>
        </w:numPr>
        <w:spacing w:after="0" w:line="360" w:lineRule="auto"/>
        <w:rPr>
          <w:rFonts w:ascii="Arial" w:hAnsi="Arial" w:cs="Arial"/>
          <w:sz w:val="24"/>
        </w:rPr>
      </w:pPr>
      <w:r>
        <w:rPr>
          <w:rFonts w:ascii="Arial" w:hAnsi="Arial" w:cs="Arial"/>
          <w:sz w:val="24"/>
        </w:rPr>
        <w:t>100mm block width of internal leaf</w:t>
      </w:r>
    </w:p>
    <w:p w:rsidR="00C85D19" w:rsidRDefault="00C85D19" w:rsidP="00C85D19">
      <w:pPr>
        <w:spacing w:after="0" w:line="360" w:lineRule="auto"/>
        <w:rPr>
          <w:rFonts w:ascii="Arial" w:hAnsi="Arial" w:cs="Arial"/>
          <w:sz w:val="24"/>
        </w:rPr>
      </w:pPr>
    </w:p>
    <w:p w:rsidR="00C85D19" w:rsidRDefault="00402431" w:rsidP="00402431">
      <w:pPr>
        <w:spacing w:line="360" w:lineRule="auto"/>
        <w:rPr>
          <w:rFonts w:ascii="Arial" w:hAnsi="Arial" w:cs="Arial"/>
          <w:b/>
          <w:sz w:val="24"/>
        </w:rPr>
      </w:pPr>
      <w:r w:rsidRPr="00B93288">
        <w:rPr>
          <w:rFonts w:ascii="Arial" w:hAnsi="Arial" w:cs="Arial"/>
          <w:b/>
          <w:sz w:val="24"/>
        </w:rPr>
        <w:t xml:space="preserve">Foundation style 1:  </w:t>
      </w:r>
    </w:p>
    <w:p w:rsidR="00402431" w:rsidRPr="00B93288" w:rsidRDefault="00B93288" w:rsidP="00402431">
      <w:pPr>
        <w:spacing w:line="360" w:lineRule="auto"/>
        <w:rPr>
          <w:rFonts w:ascii="Arial" w:hAnsi="Arial" w:cs="Arial"/>
          <w:b/>
          <w:color w:val="002060"/>
          <w:sz w:val="24"/>
        </w:rPr>
      </w:pPr>
      <w:r w:rsidRPr="00B93288">
        <w:rPr>
          <w:rFonts w:ascii="Arial" w:hAnsi="Arial" w:cs="Arial"/>
          <w:b/>
          <w:color w:val="002060"/>
          <w:sz w:val="24"/>
        </w:rPr>
        <w:t xml:space="preserve">CONCRETE </w:t>
      </w:r>
      <w:r w:rsidR="00BF03B2" w:rsidRPr="00B93288">
        <w:rPr>
          <w:rFonts w:ascii="Arial" w:hAnsi="Arial" w:cs="Arial"/>
          <w:b/>
          <w:color w:val="002060"/>
          <w:sz w:val="24"/>
        </w:rPr>
        <w:t>STRIP FOUNDATIONS</w:t>
      </w:r>
      <w:r w:rsidR="00C85D19">
        <w:rPr>
          <w:rFonts w:ascii="Arial" w:hAnsi="Arial" w:cs="Arial"/>
          <w:b/>
          <w:color w:val="002060"/>
          <w:sz w:val="24"/>
        </w:rPr>
        <w:t xml:space="preserve"> WITH BLOCK &amp; BLOCK CAVITY WALL</w:t>
      </w:r>
    </w:p>
    <w:p w:rsidR="00B93288" w:rsidRDefault="00B93288" w:rsidP="00402431">
      <w:pPr>
        <w:spacing w:line="360" w:lineRule="auto"/>
        <w:rPr>
          <w:rFonts w:ascii="Arial" w:hAnsi="Arial" w:cs="Arial"/>
          <w:sz w:val="24"/>
        </w:rPr>
      </w:pPr>
      <w:r>
        <w:rPr>
          <w:rFonts w:ascii="Arial" w:hAnsi="Arial" w:cs="Arial"/>
          <w:sz w:val="24"/>
        </w:rPr>
        <w:t>Strip foundations are simple and traditional, along with being cost efficient.</w:t>
      </w:r>
    </w:p>
    <w:p w:rsidR="00B93288" w:rsidRDefault="00B93288" w:rsidP="00402431">
      <w:pPr>
        <w:spacing w:line="360" w:lineRule="auto"/>
        <w:rPr>
          <w:rFonts w:ascii="Arial" w:hAnsi="Arial" w:cs="Arial"/>
          <w:sz w:val="24"/>
        </w:rPr>
      </w:pPr>
      <w:r>
        <w:rPr>
          <w:rFonts w:ascii="Arial" w:hAnsi="Arial" w:cs="Arial"/>
          <w:sz w:val="24"/>
        </w:rPr>
        <w:t>A trench is excavated along the perimeter of the planned buildin</w:t>
      </w:r>
      <w:r w:rsidR="002B3899">
        <w:rPr>
          <w:rFonts w:ascii="Arial" w:hAnsi="Arial" w:cs="Arial"/>
          <w:sz w:val="24"/>
        </w:rPr>
        <w:t>g, then filled with concrete</w:t>
      </w:r>
      <w:r>
        <w:rPr>
          <w:rFonts w:ascii="Arial" w:hAnsi="Arial" w:cs="Arial"/>
          <w:sz w:val="24"/>
        </w:rPr>
        <w:t>.</w:t>
      </w:r>
      <w:r w:rsidR="002B3899">
        <w:rPr>
          <w:rFonts w:ascii="Arial" w:hAnsi="Arial" w:cs="Arial"/>
          <w:sz w:val="24"/>
        </w:rPr>
        <w:t xml:space="preserve">  An advantage of this is style is that it is quick to fill with a low material cost for the concrete.  </w:t>
      </w:r>
    </w:p>
    <w:p w:rsidR="00B93288" w:rsidRDefault="00B93288" w:rsidP="00B93288">
      <w:pPr>
        <w:spacing w:after="0" w:line="360" w:lineRule="auto"/>
        <w:rPr>
          <w:rFonts w:ascii="Arial" w:hAnsi="Arial" w:cs="Arial"/>
          <w:sz w:val="24"/>
        </w:rPr>
      </w:pPr>
      <w:r>
        <w:rPr>
          <w:rFonts w:ascii="Arial" w:hAnsi="Arial" w:cs="Arial"/>
          <w:sz w:val="24"/>
        </w:rPr>
        <w:t xml:space="preserve">The depth of the </w:t>
      </w:r>
      <w:r w:rsidR="002B3899">
        <w:rPr>
          <w:rFonts w:ascii="Arial" w:hAnsi="Arial" w:cs="Arial"/>
          <w:sz w:val="24"/>
        </w:rPr>
        <w:t xml:space="preserve">concrete strip </w:t>
      </w:r>
      <w:r>
        <w:rPr>
          <w:rFonts w:ascii="Arial" w:hAnsi="Arial" w:cs="Arial"/>
          <w:sz w:val="24"/>
        </w:rPr>
        <w:t>foundation, must be a minimum of 150mm in firm / non-hazardous soils</w:t>
      </w:r>
      <w:r w:rsidR="002B3899">
        <w:rPr>
          <w:rFonts w:ascii="Arial" w:hAnsi="Arial" w:cs="Arial"/>
          <w:sz w:val="24"/>
        </w:rPr>
        <w:t xml:space="preserve"> and a maximum of 500mm</w:t>
      </w:r>
      <w:r>
        <w:rPr>
          <w:rFonts w:ascii="Arial" w:hAnsi="Arial" w:cs="Arial"/>
          <w:sz w:val="24"/>
        </w:rPr>
        <w:t xml:space="preserve">.  The width is to be twice the </w:t>
      </w:r>
      <w:r w:rsidR="002B3899">
        <w:rPr>
          <w:rFonts w:ascii="Arial" w:hAnsi="Arial" w:cs="Arial"/>
          <w:sz w:val="24"/>
        </w:rPr>
        <w:t xml:space="preserve">intended </w:t>
      </w:r>
      <w:r>
        <w:rPr>
          <w:rFonts w:ascii="Arial" w:hAnsi="Arial" w:cs="Arial"/>
          <w:sz w:val="24"/>
        </w:rPr>
        <w:t>walls width.</w:t>
      </w:r>
      <w:r w:rsidR="002B3899" w:rsidRPr="002B3899">
        <w:rPr>
          <w:rFonts w:ascii="Arial" w:hAnsi="Arial" w:cs="Arial"/>
          <w:sz w:val="24"/>
        </w:rPr>
        <w:t xml:space="preserve"> </w:t>
      </w:r>
      <w:r w:rsidR="002B3899">
        <w:rPr>
          <w:rFonts w:ascii="Arial" w:hAnsi="Arial" w:cs="Arial"/>
          <w:sz w:val="24"/>
        </w:rPr>
        <w:t xml:space="preserve"> A disadvantage of this style is that there is the requirement for several courses of brick / blockwork to be erected below ground level, meaning higher labour and material costs.</w:t>
      </w:r>
    </w:p>
    <w:p w:rsidR="00B93288" w:rsidRDefault="00561E42" w:rsidP="00B93288">
      <w:pPr>
        <w:spacing w:after="0" w:line="360" w:lineRule="auto"/>
        <w:jc w:val="right"/>
        <w:rPr>
          <w:rFonts w:ascii="Arial" w:hAnsi="Arial" w:cs="Arial"/>
          <w:sz w:val="24"/>
        </w:rPr>
      </w:pPr>
      <w:sdt>
        <w:sdtPr>
          <w:rPr>
            <w:rFonts w:ascii="Arial" w:hAnsi="Arial" w:cs="Arial"/>
            <w:sz w:val="24"/>
          </w:rPr>
          <w:id w:val="-20556351"/>
          <w:citation/>
        </w:sdtPr>
        <w:sdtContent>
          <w:r w:rsidR="00B93288">
            <w:rPr>
              <w:rFonts w:ascii="Arial" w:hAnsi="Arial" w:cs="Arial"/>
              <w:sz w:val="24"/>
            </w:rPr>
            <w:fldChar w:fldCharType="begin"/>
          </w:r>
          <w:r w:rsidR="00B93288">
            <w:rPr>
              <w:rFonts w:ascii="Arial" w:hAnsi="Arial" w:cs="Arial"/>
              <w:sz w:val="24"/>
            </w:rPr>
            <w:instrText xml:space="preserve"> CITATION The19 \l 2057 </w:instrText>
          </w:r>
          <w:r w:rsidR="00B93288">
            <w:rPr>
              <w:rFonts w:ascii="Arial" w:hAnsi="Arial" w:cs="Arial"/>
              <w:sz w:val="24"/>
            </w:rPr>
            <w:fldChar w:fldCharType="separate"/>
          </w:r>
          <w:r w:rsidR="00B93288" w:rsidRPr="00B93288">
            <w:rPr>
              <w:rFonts w:ascii="Arial" w:hAnsi="Arial" w:cs="Arial"/>
              <w:noProof/>
              <w:sz w:val="24"/>
            </w:rPr>
            <w:t>(TheConstructor.org, 2019)</w:t>
          </w:r>
          <w:r w:rsidR="00B93288">
            <w:rPr>
              <w:rFonts w:ascii="Arial" w:hAnsi="Arial" w:cs="Arial"/>
              <w:sz w:val="24"/>
            </w:rPr>
            <w:fldChar w:fldCharType="end"/>
          </w:r>
        </w:sdtContent>
      </w:sdt>
    </w:p>
    <w:p w:rsidR="00B93288" w:rsidRDefault="00B93288" w:rsidP="00B93288">
      <w:pPr>
        <w:spacing w:after="0" w:line="360" w:lineRule="auto"/>
        <w:rPr>
          <w:rFonts w:ascii="Arial" w:hAnsi="Arial" w:cs="Arial"/>
          <w:sz w:val="24"/>
        </w:rPr>
      </w:pPr>
    </w:p>
    <w:p w:rsidR="00BF03B2" w:rsidRDefault="00B93288" w:rsidP="00B93288">
      <w:pPr>
        <w:spacing w:after="0" w:line="360" w:lineRule="auto"/>
        <w:rPr>
          <w:rFonts w:ascii="Arial" w:hAnsi="Arial" w:cs="Arial"/>
          <w:sz w:val="24"/>
        </w:rPr>
      </w:pPr>
      <w:r>
        <w:rPr>
          <w:rFonts w:ascii="Arial" w:hAnsi="Arial" w:cs="Arial"/>
          <w:sz w:val="24"/>
        </w:rPr>
        <w:t xml:space="preserve">A sketch of a strip foundation </w:t>
      </w:r>
      <w:r w:rsidR="00430395">
        <w:rPr>
          <w:rFonts w:ascii="Arial" w:hAnsi="Arial" w:cs="Arial"/>
          <w:sz w:val="24"/>
        </w:rPr>
        <w:t xml:space="preserve">with block and block leaves </w:t>
      </w:r>
      <w:r>
        <w:rPr>
          <w:rFonts w:ascii="Arial" w:hAnsi="Arial" w:cs="Arial"/>
          <w:sz w:val="24"/>
        </w:rPr>
        <w:t xml:space="preserve">cross section is seen overleaf. </w:t>
      </w:r>
    </w:p>
    <w:p w:rsidR="002B3899" w:rsidRDefault="002B3899" w:rsidP="00B93288">
      <w:pPr>
        <w:spacing w:after="0" w:line="360" w:lineRule="auto"/>
        <w:rPr>
          <w:rFonts w:ascii="Arial" w:hAnsi="Arial" w:cs="Arial"/>
          <w:sz w:val="24"/>
        </w:rPr>
      </w:pPr>
    </w:p>
    <w:p w:rsidR="002B3899" w:rsidRDefault="002B3899" w:rsidP="00B93288">
      <w:pPr>
        <w:spacing w:after="0" w:line="360" w:lineRule="auto"/>
        <w:rPr>
          <w:rFonts w:ascii="Arial" w:hAnsi="Arial" w:cs="Arial"/>
          <w:sz w:val="24"/>
        </w:rPr>
      </w:pPr>
    </w:p>
    <w:p w:rsidR="002B3899" w:rsidRDefault="00930A92" w:rsidP="00B93288">
      <w:pPr>
        <w:spacing w:after="0" w:line="360" w:lineRule="auto"/>
        <w:rPr>
          <w:rFonts w:ascii="Arial" w:hAnsi="Arial" w:cs="Arial"/>
          <w:sz w:val="48"/>
        </w:rPr>
      </w:pPr>
      <w:r>
        <w:rPr>
          <w:noProof/>
          <w:lang w:eastAsia="en-GB"/>
        </w:rPr>
        <w:drawing>
          <wp:inline distT="0" distB="0" distL="0" distR="0" wp14:anchorId="2D3259FF" wp14:editId="142AF0F1">
            <wp:extent cx="2428875" cy="33337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28875" cy="3333750"/>
                    </a:xfrm>
                    <a:prstGeom prst="rect">
                      <a:avLst/>
                    </a:prstGeom>
                  </pic:spPr>
                </pic:pic>
              </a:graphicData>
            </a:graphic>
          </wp:inline>
        </w:drawing>
      </w:r>
    </w:p>
    <w:p w:rsidR="00930A92" w:rsidRDefault="00930A92" w:rsidP="002B3899">
      <w:pPr>
        <w:spacing w:line="360" w:lineRule="auto"/>
        <w:rPr>
          <w:rFonts w:ascii="Arial" w:hAnsi="Arial" w:cs="Arial"/>
          <w:b/>
          <w:sz w:val="24"/>
        </w:rPr>
      </w:pPr>
    </w:p>
    <w:p w:rsidR="00930A92" w:rsidRDefault="00930A92"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FD108D" w:rsidRDefault="00FD108D" w:rsidP="002B3899">
      <w:pPr>
        <w:spacing w:line="360" w:lineRule="auto"/>
        <w:rPr>
          <w:rFonts w:ascii="Arial" w:hAnsi="Arial" w:cs="Arial"/>
          <w:b/>
          <w:sz w:val="24"/>
        </w:rPr>
      </w:pPr>
    </w:p>
    <w:p w:rsidR="00C85D19" w:rsidRDefault="002B3899" w:rsidP="002B3899">
      <w:pPr>
        <w:spacing w:line="360" w:lineRule="auto"/>
        <w:rPr>
          <w:rFonts w:ascii="Arial" w:hAnsi="Arial" w:cs="Arial"/>
          <w:b/>
          <w:sz w:val="24"/>
        </w:rPr>
      </w:pPr>
      <w:r w:rsidRPr="00B93288">
        <w:rPr>
          <w:rFonts w:ascii="Arial" w:hAnsi="Arial" w:cs="Arial"/>
          <w:b/>
          <w:sz w:val="24"/>
        </w:rPr>
        <w:lastRenderedPageBreak/>
        <w:t xml:space="preserve">Foundation style </w:t>
      </w:r>
      <w:r>
        <w:rPr>
          <w:rFonts w:ascii="Arial" w:hAnsi="Arial" w:cs="Arial"/>
          <w:b/>
          <w:sz w:val="24"/>
        </w:rPr>
        <w:t>2</w:t>
      </w:r>
      <w:r w:rsidR="00812781">
        <w:rPr>
          <w:rFonts w:ascii="Arial" w:hAnsi="Arial" w:cs="Arial"/>
          <w:b/>
          <w:sz w:val="24"/>
        </w:rPr>
        <w:t xml:space="preserve"> </w:t>
      </w:r>
      <w:r w:rsidR="00812781" w:rsidRPr="00C11E5E">
        <w:rPr>
          <w:rFonts w:ascii="Arial" w:hAnsi="Arial" w:cs="Arial"/>
          <w:b/>
          <w:color w:val="FF0000"/>
          <w:sz w:val="24"/>
        </w:rPr>
        <w:t>(Recommended due to time &amp; cost efficiency)</w:t>
      </w:r>
      <w:r w:rsidRPr="00B93288">
        <w:rPr>
          <w:rFonts w:ascii="Arial" w:hAnsi="Arial" w:cs="Arial"/>
          <w:b/>
          <w:sz w:val="24"/>
        </w:rPr>
        <w:t xml:space="preserve">:  </w:t>
      </w:r>
    </w:p>
    <w:p w:rsidR="002B3899" w:rsidRPr="00B93288" w:rsidRDefault="002B3899" w:rsidP="002B3899">
      <w:pPr>
        <w:spacing w:line="360" w:lineRule="auto"/>
        <w:rPr>
          <w:rFonts w:ascii="Arial" w:hAnsi="Arial" w:cs="Arial"/>
          <w:b/>
          <w:color w:val="002060"/>
          <w:sz w:val="24"/>
        </w:rPr>
      </w:pPr>
      <w:r w:rsidRPr="00B93288">
        <w:rPr>
          <w:rFonts w:ascii="Arial" w:hAnsi="Arial" w:cs="Arial"/>
          <w:b/>
          <w:color w:val="002060"/>
          <w:sz w:val="24"/>
        </w:rPr>
        <w:t xml:space="preserve">CONCRETE </w:t>
      </w:r>
      <w:r>
        <w:rPr>
          <w:rFonts w:ascii="Arial" w:hAnsi="Arial" w:cs="Arial"/>
          <w:b/>
          <w:color w:val="002060"/>
          <w:sz w:val="24"/>
        </w:rPr>
        <w:t>TRENCH FILL</w:t>
      </w:r>
      <w:r w:rsidRPr="00B93288">
        <w:rPr>
          <w:rFonts w:ascii="Arial" w:hAnsi="Arial" w:cs="Arial"/>
          <w:b/>
          <w:color w:val="002060"/>
          <w:sz w:val="24"/>
        </w:rPr>
        <w:t xml:space="preserve"> FOUNDATIONS</w:t>
      </w:r>
      <w:r w:rsidR="00C85D19">
        <w:rPr>
          <w:rFonts w:ascii="Arial" w:hAnsi="Arial" w:cs="Arial"/>
          <w:b/>
          <w:color w:val="002060"/>
          <w:sz w:val="24"/>
        </w:rPr>
        <w:t xml:space="preserve"> </w:t>
      </w:r>
      <w:r w:rsidR="00C85D19" w:rsidRPr="00C85D19">
        <w:rPr>
          <w:rFonts w:ascii="Arial" w:hAnsi="Arial" w:cs="Arial"/>
          <w:b/>
          <w:color w:val="002060"/>
          <w:sz w:val="24"/>
        </w:rPr>
        <w:t>WITH BLOCK &amp; BLOCK CAVITY WALL</w:t>
      </w:r>
    </w:p>
    <w:p w:rsidR="002B3899" w:rsidRDefault="002B3899" w:rsidP="00B93288">
      <w:pPr>
        <w:spacing w:after="0" w:line="360" w:lineRule="auto"/>
        <w:rPr>
          <w:rFonts w:ascii="Arial" w:hAnsi="Arial" w:cs="Arial"/>
          <w:sz w:val="24"/>
          <w:szCs w:val="24"/>
        </w:rPr>
      </w:pPr>
      <w:r>
        <w:rPr>
          <w:rFonts w:ascii="Arial" w:hAnsi="Arial" w:cs="Arial"/>
          <w:sz w:val="24"/>
          <w:szCs w:val="24"/>
        </w:rPr>
        <w:t>Trench fill foundations are similar to strip foundations,</w:t>
      </w:r>
      <w:r w:rsidR="009E28D5">
        <w:rPr>
          <w:rFonts w:ascii="Arial" w:hAnsi="Arial" w:cs="Arial"/>
          <w:sz w:val="24"/>
          <w:szCs w:val="24"/>
        </w:rPr>
        <w:t xml:space="preserve"> where the foundation will run the perimeter of the building,</w:t>
      </w:r>
      <w:r>
        <w:rPr>
          <w:rFonts w:ascii="Arial" w:hAnsi="Arial" w:cs="Arial"/>
          <w:sz w:val="24"/>
          <w:szCs w:val="24"/>
        </w:rPr>
        <w:t xml:space="preserve"> but </w:t>
      </w:r>
      <w:r w:rsidR="009E28D5">
        <w:rPr>
          <w:rFonts w:ascii="Arial" w:hAnsi="Arial" w:cs="Arial"/>
          <w:sz w:val="24"/>
          <w:szCs w:val="24"/>
        </w:rPr>
        <w:t xml:space="preserve">they </w:t>
      </w:r>
      <w:r>
        <w:rPr>
          <w:rFonts w:ascii="Arial" w:hAnsi="Arial" w:cs="Arial"/>
          <w:sz w:val="24"/>
          <w:szCs w:val="24"/>
        </w:rPr>
        <w:t xml:space="preserve">are a deeper fill </w:t>
      </w:r>
      <w:r w:rsidR="00121172">
        <w:rPr>
          <w:rFonts w:ascii="Arial" w:hAnsi="Arial" w:cs="Arial"/>
          <w:sz w:val="24"/>
          <w:szCs w:val="24"/>
        </w:rPr>
        <w:t xml:space="preserve">of 500mm minimum, </w:t>
      </w:r>
      <w:r w:rsidR="009E28D5">
        <w:rPr>
          <w:rFonts w:ascii="Arial" w:hAnsi="Arial" w:cs="Arial"/>
          <w:sz w:val="24"/>
          <w:szCs w:val="24"/>
        </w:rPr>
        <w:t xml:space="preserve">up </w:t>
      </w:r>
      <w:r>
        <w:rPr>
          <w:rFonts w:ascii="Arial" w:hAnsi="Arial" w:cs="Arial"/>
          <w:sz w:val="24"/>
          <w:szCs w:val="24"/>
        </w:rPr>
        <w:t>to 150mm below ground level.</w:t>
      </w:r>
      <w:r w:rsidR="007F22B7">
        <w:rPr>
          <w:rFonts w:ascii="Arial" w:hAnsi="Arial" w:cs="Arial"/>
          <w:sz w:val="24"/>
          <w:szCs w:val="24"/>
        </w:rPr>
        <w:t xml:space="preserve">  </w:t>
      </w:r>
    </w:p>
    <w:p w:rsidR="002B3899" w:rsidRDefault="002B3899" w:rsidP="00B93288">
      <w:pPr>
        <w:spacing w:after="0" w:line="360" w:lineRule="auto"/>
        <w:rPr>
          <w:rFonts w:ascii="Arial" w:hAnsi="Arial" w:cs="Arial"/>
          <w:sz w:val="24"/>
          <w:szCs w:val="24"/>
        </w:rPr>
      </w:pPr>
    </w:p>
    <w:p w:rsidR="007F22B7" w:rsidRDefault="00141983" w:rsidP="00B93288">
      <w:pPr>
        <w:spacing w:after="0" w:line="360" w:lineRule="auto"/>
        <w:rPr>
          <w:rFonts w:ascii="Arial" w:hAnsi="Arial" w:cs="Arial"/>
          <w:sz w:val="24"/>
          <w:szCs w:val="24"/>
        </w:rPr>
      </w:pPr>
      <w:r>
        <w:rPr>
          <w:rFonts w:ascii="Arial" w:hAnsi="Arial" w:cs="Arial"/>
          <w:sz w:val="24"/>
          <w:szCs w:val="24"/>
        </w:rPr>
        <w:t>With</w:t>
      </w:r>
      <w:r w:rsidR="002B3899">
        <w:rPr>
          <w:rFonts w:ascii="Arial" w:hAnsi="Arial" w:cs="Arial"/>
          <w:sz w:val="24"/>
          <w:szCs w:val="24"/>
        </w:rPr>
        <w:t xml:space="preserve"> the foundation’s surface being closer to ground level, it negates the requirement for more courses of brick / blockwork to be </w:t>
      </w:r>
      <w:r>
        <w:rPr>
          <w:rFonts w:ascii="Arial" w:hAnsi="Arial" w:cs="Arial"/>
          <w:sz w:val="24"/>
          <w:szCs w:val="24"/>
        </w:rPr>
        <w:t>erec</w:t>
      </w:r>
      <w:r w:rsidR="002B3899">
        <w:rPr>
          <w:rFonts w:ascii="Arial" w:hAnsi="Arial" w:cs="Arial"/>
          <w:sz w:val="24"/>
          <w:szCs w:val="24"/>
        </w:rPr>
        <w:t>ted below ground.  This has an advantage of cost and time savings.</w:t>
      </w:r>
      <w:r w:rsidR="007F22B7" w:rsidRPr="007F22B7">
        <w:rPr>
          <w:rFonts w:ascii="Arial" w:hAnsi="Arial" w:cs="Arial"/>
          <w:sz w:val="24"/>
          <w:szCs w:val="24"/>
        </w:rPr>
        <w:t xml:space="preserve"> </w:t>
      </w:r>
    </w:p>
    <w:p w:rsidR="007F22B7" w:rsidRDefault="007F22B7" w:rsidP="00B93288">
      <w:pPr>
        <w:spacing w:after="0" w:line="360" w:lineRule="auto"/>
        <w:rPr>
          <w:rFonts w:ascii="Arial" w:hAnsi="Arial" w:cs="Arial"/>
          <w:sz w:val="24"/>
          <w:szCs w:val="24"/>
        </w:rPr>
      </w:pPr>
    </w:p>
    <w:p w:rsidR="007F22B7" w:rsidRDefault="007F22B7" w:rsidP="00B93288">
      <w:pPr>
        <w:spacing w:after="0" w:line="360" w:lineRule="auto"/>
        <w:rPr>
          <w:rFonts w:ascii="Arial" w:hAnsi="Arial" w:cs="Arial"/>
          <w:sz w:val="24"/>
          <w:szCs w:val="24"/>
        </w:rPr>
      </w:pPr>
      <w:r>
        <w:rPr>
          <w:rFonts w:ascii="Arial" w:hAnsi="Arial" w:cs="Arial"/>
          <w:sz w:val="24"/>
          <w:szCs w:val="24"/>
        </w:rPr>
        <w:t>They require a narrower excavation because they do not need the width for bricklayers to erect courses that start a considerable depth below ground level.  This is a safer working method by having narrower excavated areas as the trench will only be open for a short time before filled.</w:t>
      </w:r>
    </w:p>
    <w:p w:rsidR="007F22B7" w:rsidRDefault="00561E42" w:rsidP="007F22B7">
      <w:pPr>
        <w:spacing w:after="0" w:line="360" w:lineRule="auto"/>
        <w:jc w:val="right"/>
        <w:rPr>
          <w:rFonts w:ascii="Arial" w:hAnsi="Arial" w:cs="Arial"/>
          <w:sz w:val="24"/>
          <w:szCs w:val="24"/>
        </w:rPr>
      </w:pPr>
      <w:sdt>
        <w:sdtPr>
          <w:rPr>
            <w:rFonts w:ascii="Arial" w:hAnsi="Arial" w:cs="Arial"/>
            <w:sz w:val="24"/>
            <w:szCs w:val="24"/>
          </w:rPr>
          <w:id w:val="1889536823"/>
          <w:citation/>
        </w:sdtPr>
        <w:sdtContent>
          <w:r w:rsidR="007F22B7">
            <w:rPr>
              <w:rFonts w:ascii="Arial" w:hAnsi="Arial" w:cs="Arial"/>
              <w:sz w:val="24"/>
              <w:szCs w:val="24"/>
            </w:rPr>
            <w:fldChar w:fldCharType="begin"/>
          </w:r>
          <w:r w:rsidR="007F22B7">
            <w:rPr>
              <w:rFonts w:ascii="Arial" w:hAnsi="Arial" w:cs="Arial"/>
              <w:sz w:val="24"/>
              <w:szCs w:val="24"/>
            </w:rPr>
            <w:instrText xml:space="preserve"> CITATION Con19 \l 2057 </w:instrText>
          </w:r>
          <w:r w:rsidR="007F22B7">
            <w:rPr>
              <w:rFonts w:ascii="Arial" w:hAnsi="Arial" w:cs="Arial"/>
              <w:sz w:val="24"/>
              <w:szCs w:val="24"/>
            </w:rPr>
            <w:fldChar w:fldCharType="separate"/>
          </w:r>
          <w:r w:rsidR="007F22B7" w:rsidRPr="007F22B7">
            <w:rPr>
              <w:rFonts w:ascii="Arial" w:hAnsi="Arial" w:cs="Arial"/>
              <w:noProof/>
              <w:sz w:val="24"/>
              <w:szCs w:val="24"/>
            </w:rPr>
            <w:t>(Concrete.org.uk, 2019)</w:t>
          </w:r>
          <w:r w:rsidR="007F22B7">
            <w:rPr>
              <w:rFonts w:ascii="Arial" w:hAnsi="Arial" w:cs="Arial"/>
              <w:sz w:val="24"/>
              <w:szCs w:val="24"/>
            </w:rPr>
            <w:fldChar w:fldCharType="end"/>
          </w:r>
        </w:sdtContent>
      </w:sdt>
    </w:p>
    <w:p w:rsidR="007F22B7" w:rsidRDefault="007F22B7" w:rsidP="007F22B7">
      <w:pPr>
        <w:spacing w:after="0" w:line="360" w:lineRule="auto"/>
        <w:jc w:val="right"/>
        <w:rPr>
          <w:rFonts w:ascii="Arial" w:hAnsi="Arial" w:cs="Arial"/>
          <w:sz w:val="24"/>
          <w:szCs w:val="24"/>
        </w:rPr>
      </w:pPr>
    </w:p>
    <w:p w:rsidR="002B3899" w:rsidRDefault="007F22B7" w:rsidP="009E28D5">
      <w:pPr>
        <w:spacing w:after="0" w:line="360" w:lineRule="auto"/>
        <w:rPr>
          <w:rFonts w:ascii="Arial" w:hAnsi="Arial" w:cs="Arial"/>
          <w:sz w:val="24"/>
          <w:szCs w:val="24"/>
        </w:rPr>
      </w:pPr>
      <w:r>
        <w:rPr>
          <w:rFonts w:ascii="Arial" w:hAnsi="Arial" w:cs="Arial"/>
          <w:sz w:val="24"/>
          <w:szCs w:val="24"/>
        </w:rPr>
        <w:t xml:space="preserve"> </w:t>
      </w:r>
      <w:r w:rsidR="00121172" w:rsidRPr="00121172">
        <w:rPr>
          <w:rFonts w:ascii="Arial" w:hAnsi="Arial" w:cs="Arial"/>
          <w:sz w:val="24"/>
          <w:szCs w:val="24"/>
        </w:rPr>
        <w:t xml:space="preserve">A sketch of a </w:t>
      </w:r>
      <w:r w:rsidR="00121172">
        <w:rPr>
          <w:rFonts w:ascii="Arial" w:hAnsi="Arial" w:cs="Arial"/>
          <w:sz w:val="24"/>
          <w:szCs w:val="24"/>
        </w:rPr>
        <w:t>trench</w:t>
      </w:r>
      <w:r w:rsidR="00121172" w:rsidRPr="00121172">
        <w:rPr>
          <w:rFonts w:ascii="Arial" w:hAnsi="Arial" w:cs="Arial"/>
          <w:sz w:val="24"/>
          <w:szCs w:val="24"/>
        </w:rPr>
        <w:t xml:space="preserve"> foundation cross section is seen overleaf.</w:t>
      </w:r>
    </w:p>
    <w:p w:rsidR="002B21BF" w:rsidRDefault="00561E42" w:rsidP="002B21BF">
      <w:pPr>
        <w:spacing w:after="0" w:line="360" w:lineRule="auto"/>
        <w:jc w:val="right"/>
        <w:rPr>
          <w:rFonts w:ascii="Arial" w:hAnsi="Arial" w:cs="Arial"/>
          <w:sz w:val="24"/>
          <w:szCs w:val="24"/>
        </w:rPr>
      </w:pPr>
      <w:sdt>
        <w:sdtPr>
          <w:rPr>
            <w:rFonts w:ascii="Arial" w:hAnsi="Arial" w:cs="Arial"/>
            <w:sz w:val="24"/>
            <w:szCs w:val="24"/>
          </w:rPr>
          <w:id w:val="366424795"/>
          <w:citation/>
        </w:sdtPr>
        <w:sdtContent>
          <w:r w:rsidR="002B21BF">
            <w:rPr>
              <w:rFonts w:ascii="Arial" w:hAnsi="Arial" w:cs="Arial"/>
              <w:sz w:val="24"/>
              <w:szCs w:val="24"/>
            </w:rPr>
            <w:fldChar w:fldCharType="begin"/>
          </w:r>
          <w:r w:rsidR="002B21BF">
            <w:rPr>
              <w:rFonts w:ascii="Arial" w:hAnsi="Arial" w:cs="Arial"/>
              <w:sz w:val="24"/>
              <w:szCs w:val="24"/>
            </w:rPr>
            <w:instrText xml:space="preserve"> CITATION Roy161 \l 2057 </w:instrText>
          </w:r>
          <w:r w:rsidR="002B21BF">
            <w:rPr>
              <w:rFonts w:ascii="Arial" w:hAnsi="Arial" w:cs="Arial"/>
              <w:sz w:val="24"/>
              <w:szCs w:val="24"/>
            </w:rPr>
            <w:fldChar w:fldCharType="separate"/>
          </w:r>
          <w:r w:rsidR="002B21BF" w:rsidRPr="002B21BF">
            <w:rPr>
              <w:rFonts w:ascii="Arial" w:hAnsi="Arial" w:cs="Arial"/>
              <w:noProof/>
              <w:sz w:val="24"/>
              <w:szCs w:val="24"/>
            </w:rPr>
            <w:t>(Greeno, 2016)</w:t>
          </w:r>
          <w:r w:rsidR="002B21BF">
            <w:rPr>
              <w:rFonts w:ascii="Arial" w:hAnsi="Arial" w:cs="Arial"/>
              <w:sz w:val="24"/>
              <w:szCs w:val="24"/>
            </w:rPr>
            <w:fldChar w:fldCharType="end"/>
          </w:r>
        </w:sdtContent>
      </w:sdt>
    </w:p>
    <w:p w:rsidR="007F22B7" w:rsidRDefault="007F22B7" w:rsidP="00B93288">
      <w:pPr>
        <w:spacing w:after="0" w:line="360" w:lineRule="auto"/>
        <w:rPr>
          <w:rFonts w:ascii="Arial" w:hAnsi="Arial" w:cs="Arial"/>
          <w:sz w:val="24"/>
          <w:szCs w:val="24"/>
        </w:rPr>
      </w:pPr>
    </w:p>
    <w:p w:rsidR="007F22B7" w:rsidRDefault="00930A92" w:rsidP="00B93288">
      <w:pPr>
        <w:spacing w:after="0" w:line="360" w:lineRule="auto"/>
        <w:rPr>
          <w:rFonts w:ascii="Arial" w:hAnsi="Arial" w:cs="Arial"/>
          <w:sz w:val="24"/>
          <w:szCs w:val="24"/>
        </w:rPr>
      </w:pPr>
      <w:r>
        <w:rPr>
          <w:noProof/>
          <w:lang w:eastAsia="en-GB"/>
        </w:rPr>
        <w:lastRenderedPageBreak/>
        <w:drawing>
          <wp:inline distT="0" distB="0" distL="0" distR="0" wp14:anchorId="605E78C1" wp14:editId="0D0D1E22">
            <wp:extent cx="3819525" cy="46005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19525" cy="4600575"/>
                    </a:xfrm>
                    <a:prstGeom prst="rect">
                      <a:avLst/>
                    </a:prstGeom>
                  </pic:spPr>
                </pic:pic>
              </a:graphicData>
            </a:graphic>
          </wp:inline>
        </w:drawing>
      </w:r>
    </w:p>
    <w:p w:rsidR="00C85D19" w:rsidRDefault="00C85D19" w:rsidP="00B93288">
      <w:pPr>
        <w:spacing w:after="0" w:line="360" w:lineRule="auto"/>
        <w:rPr>
          <w:rFonts w:ascii="Arial" w:hAnsi="Arial" w:cs="Arial"/>
          <w:sz w:val="24"/>
          <w:szCs w:val="24"/>
        </w:rPr>
      </w:pPr>
    </w:p>
    <w:p w:rsidR="00812781" w:rsidRDefault="00812781" w:rsidP="00B93288">
      <w:pPr>
        <w:spacing w:after="0" w:line="360" w:lineRule="auto"/>
        <w:rPr>
          <w:rFonts w:ascii="Arial" w:hAnsi="Arial" w:cs="Arial"/>
          <w:sz w:val="24"/>
          <w:szCs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FD108D" w:rsidRDefault="00FD108D" w:rsidP="00C85D19">
      <w:pPr>
        <w:spacing w:line="276" w:lineRule="auto"/>
        <w:jc w:val="center"/>
        <w:rPr>
          <w:rFonts w:ascii="Arial" w:hAnsi="Arial" w:cs="Arial"/>
          <w:b/>
          <w:sz w:val="24"/>
        </w:rPr>
      </w:pPr>
    </w:p>
    <w:p w:rsidR="00C85D19" w:rsidRPr="00561E42" w:rsidRDefault="00C85D19" w:rsidP="00561E42">
      <w:pPr>
        <w:pStyle w:val="Heading2"/>
        <w:jc w:val="center"/>
        <w:rPr>
          <w:rFonts w:ascii="Arial" w:hAnsi="Arial" w:cs="Arial"/>
          <w:b/>
          <w:color w:val="auto"/>
          <w:sz w:val="24"/>
          <w:szCs w:val="24"/>
        </w:rPr>
      </w:pPr>
      <w:bookmarkStart w:id="5" w:name="_Toc6995513"/>
      <w:r w:rsidRPr="00561E42">
        <w:rPr>
          <w:rFonts w:ascii="Arial" w:hAnsi="Arial" w:cs="Arial"/>
          <w:b/>
          <w:color w:val="auto"/>
          <w:sz w:val="24"/>
          <w:szCs w:val="24"/>
        </w:rPr>
        <w:lastRenderedPageBreak/>
        <w:t>QUESTION 2</w:t>
      </w:r>
      <w:bookmarkEnd w:id="5"/>
    </w:p>
    <w:p w:rsidR="00C85D19" w:rsidRDefault="00C85D19" w:rsidP="00C85D19">
      <w:pPr>
        <w:spacing w:line="276" w:lineRule="auto"/>
        <w:jc w:val="center"/>
        <w:rPr>
          <w:rFonts w:ascii="Arial" w:hAnsi="Arial" w:cs="Arial"/>
          <w:b/>
          <w:sz w:val="24"/>
        </w:rPr>
      </w:pPr>
    </w:p>
    <w:p w:rsidR="00C85D19" w:rsidRPr="00561E42" w:rsidRDefault="00C85D19" w:rsidP="00561E42">
      <w:pPr>
        <w:pStyle w:val="Heading3"/>
        <w:rPr>
          <w:rFonts w:ascii="Arial" w:hAnsi="Arial" w:cs="Arial"/>
          <w:color w:val="auto"/>
        </w:rPr>
      </w:pPr>
      <w:bookmarkStart w:id="6" w:name="_Toc6995514"/>
      <w:r w:rsidRPr="00561E42">
        <w:rPr>
          <w:rFonts w:ascii="Arial" w:hAnsi="Arial" w:cs="Arial"/>
          <w:b/>
          <w:color w:val="auto"/>
        </w:rPr>
        <w:t>i)</w:t>
      </w:r>
      <w:r w:rsidRPr="00561E42">
        <w:rPr>
          <w:rFonts w:ascii="Arial" w:hAnsi="Arial" w:cs="Arial"/>
          <w:color w:val="auto"/>
        </w:rPr>
        <w:t xml:space="preserve"> GROUND FLOOR DETAILING</w:t>
      </w:r>
      <w:bookmarkEnd w:id="6"/>
    </w:p>
    <w:p w:rsidR="00561E42" w:rsidRDefault="00561E42" w:rsidP="00B93288">
      <w:pPr>
        <w:spacing w:after="0" w:line="360" w:lineRule="auto"/>
        <w:rPr>
          <w:rFonts w:ascii="Arial" w:hAnsi="Arial" w:cs="Arial"/>
          <w:sz w:val="24"/>
          <w:szCs w:val="24"/>
        </w:rPr>
      </w:pPr>
    </w:p>
    <w:p w:rsidR="00C85D19" w:rsidRDefault="002D47F6" w:rsidP="00B93288">
      <w:pPr>
        <w:spacing w:after="0" w:line="360" w:lineRule="auto"/>
        <w:rPr>
          <w:rFonts w:ascii="Arial" w:hAnsi="Arial" w:cs="Arial"/>
          <w:sz w:val="24"/>
          <w:szCs w:val="24"/>
        </w:rPr>
      </w:pPr>
      <w:r>
        <w:rPr>
          <w:rFonts w:ascii="Arial" w:hAnsi="Arial" w:cs="Arial"/>
          <w:sz w:val="24"/>
          <w:szCs w:val="24"/>
        </w:rPr>
        <w:t>The specification for the dwelling’s ground floor, is suspended timber.</w:t>
      </w:r>
    </w:p>
    <w:p w:rsidR="002D47F6" w:rsidRDefault="002D47F6" w:rsidP="00B93288">
      <w:pPr>
        <w:spacing w:after="0" w:line="360" w:lineRule="auto"/>
        <w:rPr>
          <w:rFonts w:ascii="Arial" w:hAnsi="Arial" w:cs="Arial"/>
          <w:sz w:val="24"/>
          <w:szCs w:val="24"/>
        </w:rPr>
      </w:pPr>
      <w:r>
        <w:rPr>
          <w:rFonts w:ascii="Arial" w:hAnsi="Arial" w:cs="Arial"/>
          <w:sz w:val="24"/>
          <w:szCs w:val="24"/>
        </w:rPr>
        <w:t>Such specification means that there will be a void between the timber floor and the sub floor</w:t>
      </w:r>
      <w:r w:rsidR="00D35B2B">
        <w:rPr>
          <w:rFonts w:ascii="Arial" w:hAnsi="Arial" w:cs="Arial"/>
          <w:sz w:val="24"/>
          <w:szCs w:val="24"/>
        </w:rPr>
        <w:t xml:space="preserve"> making it essential that ventilation is present</w:t>
      </w:r>
      <w:r>
        <w:rPr>
          <w:rFonts w:ascii="Arial" w:hAnsi="Arial" w:cs="Arial"/>
          <w:sz w:val="24"/>
          <w:szCs w:val="24"/>
        </w:rPr>
        <w:t>.</w:t>
      </w:r>
    </w:p>
    <w:p w:rsidR="00E83B0C" w:rsidRDefault="00E83B0C" w:rsidP="00B93288">
      <w:pPr>
        <w:spacing w:after="0" w:line="360" w:lineRule="auto"/>
        <w:rPr>
          <w:rFonts w:ascii="Arial" w:hAnsi="Arial" w:cs="Arial"/>
          <w:sz w:val="24"/>
          <w:szCs w:val="24"/>
        </w:rPr>
      </w:pPr>
    </w:p>
    <w:p w:rsidR="003B2695" w:rsidRDefault="003B2695" w:rsidP="00B93288">
      <w:pPr>
        <w:spacing w:after="0" w:line="360" w:lineRule="auto"/>
        <w:rPr>
          <w:rFonts w:ascii="Arial" w:hAnsi="Arial" w:cs="Arial"/>
          <w:sz w:val="24"/>
          <w:szCs w:val="24"/>
        </w:rPr>
      </w:pPr>
      <w:r>
        <w:rPr>
          <w:rFonts w:ascii="Arial" w:hAnsi="Arial" w:cs="Arial"/>
          <w:sz w:val="24"/>
          <w:szCs w:val="24"/>
        </w:rPr>
        <w:t>Approved Document A of the Building Regulations is the relevant guidance for this part of the build.</w:t>
      </w:r>
      <w:r w:rsidR="00691A6B">
        <w:rPr>
          <w:rFonts w:ascii="Arial" w:hAnsi="Arial" w:cs="Arial"/>
          <w:sz w:val="24"/>
          <w:szCs w:val="24"/>
        </w:rPr>
        <w:tab/>
      </w:r>
      <w:r w:rsidR="00691A6B">
        <w:rPr>
          <w:rFonts w:ascii="Arial" w:hAnsi="Arial" w:cs="Arial"/>
          <w:sz w:val="24"/>
          <w:szCs w:val="24"/>
        </w:rPr>
        <w:tab/>
      </w:r>
      <w:r w:rsidR="00691A6B">
        <w:rPr>
          <w:rFonts w:ascii="Arial" w:hAnsi="Arial" w:cs="Arial"/>
          <w:sz w:val="24"/>
          <w:szCs w:val="24"/>
        </w:rPr>
        <w:tab/>
      </w:r>
      <w:r w:rsidR="00691A6B">
        <w:rPr>
          <w:rFonts w:ascii="Arial" w:hAnsi="Arial" w:cs="Arial"/>
          <w:sz w:val="24"/>
          <w:szCs w:val="24"/>
        </w:rPr>
        <w:tab/>
      </w:r>
      <w:r w:rsidR="00691A6B">
        <w:rPr>
          <w:rFonts w:ascii="Arial" w:hAnsi="Arial" w:cs="Arial"/>
          <w:sz w:val="24"/>
          <w:szCs w:val="24"/>
        </w:rPr>
        <w:tab/>
        <w:t xml:space="preserve">            </w:t>
      </w:r>
      <w:sdt>
        <w:sdtPr>
          <w:rPr>
            <w:rFonts w:ascii="Arial" w:hAnsi="Arial" w:cs="Arial"/>
            <w:sz w:val="24"/>
            <w:szCs w:val="24"/>
          </w:rPr>
          <w:id w:val="1142156661"/>
          <w:citation/>
        </w:sdtPr>
        <w:sdtContent>
          <w:r w:rsidR="00691A6B">
            <w:rPr>
              <w:rFonts w:ascii="Arial" w:hAnsi="Arial" w:cs="Arial"/>
              <w:sz w:val="24"/>
              <w:szCs w:val="24"/>
            </w:rPr>
            <w:fldChar w:fldCharType="begin"/>
          </w:r>
          <w:r w:rsidR="00691A6B">
            <w:rPr>
              <w:rFonts w:ascii="Arial" w:hAnsi="Arial" w:cs="Arial"/>
              <w:sz w:val="24"/>
              <w:szCs w:val="24"/>
            </w:rPr>
            <w:instrText xml:space="preserve"> CITATION Wel10 \l 2057 </w:instrText>
          </w:r>
          <w:r w:rsidR="00691A6B">
            <w:rPr>
              <w:rFonts w:ascii="Arial" w:hAnsi="Arial" w:cs="Arial"/>
              <w:sz w:val="24"/>
              <w:szCs w:val="24"/>
            </w:rPr>
            <w:fldChar w:fldCharType="separate"/>
          </w:r>
          <w:r w:rsidR="00691A6B" w:rsidRPr="00691A6B">
            <w:rPr>
              <w:rFonts w:ascii="Arial" w:hAnsi="Arial" w:cs="Arial"/>
              <w:noProof/>
              <w:sz w:val="24"/>
              <w:szCs w:val="24"/>
            </w:rPr>
            <w:t>(Welsh Government, 2010)</w:t>
          </w:r>
          <w:r w:rsidR="00691A6B">
            <w:rPr>
              <w:rFonts w:ascii="Arial" w:hAnsi="Arial" w:cs="Arial"/>
              <w:sz w:val="24"/>
              <w:szCs w:val="24"/>
            </w:rPr>
            <w:fldChar w:fldCharType="end"/>
          </w:r>
        </w:sdtContent>
      </w:sdt>
    </w:p>
    <w:p w:rsidR="003B2695" w:rsidRDefault="003B2695" w:rsidP="00B93288">
      <w:pPr>
        <w:spacing w:after="0" w:line="360" w:lineRule="auto"/>
        <w:rPr>
          <w:rFonts w:ascii="Arial" w:hAnsi="Arial" w:cs="Arial"/>
          <w:sz w:val="24"/>
          <w:szCs w:val="24"/>
        </w:rPr>
      </w:pPr>
    </w:p>
    <w:p w:rsidR="00CE1904" w:rsidRDefault="00CE1904" w:rsidP="00B93288">
      <w:pPr>
        <w:spacing w:after="0" w:line="360" w:lineRule="auto"/>
        <w:rPr>
          <w:rFonts w:ascii="Arial" w:hAnsi="Arial" w:cs="Arial"/>
          <w:sz w:val="24"/>
          <w:szCs w:val="24"/>
        </w:rPr>
      </w:pPr>
      <w:r>
        <w:rPr>
          <w:rFonts w:ascii="Arial" w:hAnsi="Arial" w:cs="Arial"/>
          <w:sz w:val="24"/>
          <w:szCs w:val="24"/>
        </w:rPr>
        <w:t>The sub floor required is a concrete slab</w:t>
      </w:r>
      <w:r w:rsidR="00E1651A">
        <w:rPr>
          <w:rFonts w:ascii="Arial" w:hAnsi="Arial" w:cs="Arial"/>
          <w:sz w:val="24"/>
          <w:szCs w:val="24"/>
        </w:rPr>
        <w:t xml:space="preserve"> / oversite</w:t>
      </w:r>
      <w:r w:rsidR="00691A6B">
        <w:rPr>
          <w:rFonts w:ascii="Arial" w:hAnsi="Arial" w:cs="Arial"/>
          <w:sz w:val="24"/>
          <w:szCs w:val="24"/>
        </w:rPr>
        <w:t xml:space="preserve"> (to prevent any growth of organic items from subsoil)</w:t>
      </w:r>
      <w:r>
        <w:rPr>
          <w:rFonts w:ascii="Arial" w:hAnsi="Arial" w:cs="Arial"/>
          <w:sz w:val="24"/>
          <w:szCs w:val="24"/>
        </w:rPr>
        <w:t>, upon which ‘sleeper walls’ can be erected at regular intervals, to support the timber joists</w:t>
      </w:r>
      <w:r w:rsidR="00743C68">
        <w:rPr>
          <w:rFonts w:ascii="Arial" w:hAnsi="Arial" w:cs="Arial"/>
          <w:sz w:val="24"/>
          <w:szCs w:val="24"/>
        </w:rPr>
        <w:t xml:space="preserve"> and will transfer the load</w:t>
      </w:r>
      <w:r>
        <w:rPr>
          <w:rFonts w:ascii="Arial" w:hAnsi="Arial" w:cs="Arial"/>
          <w:sz w:val="24"/>
          <w:szCs w:val="24"/>
        </w:rPr>
        <w:t>.</w:t>
      </w:r>
      <w:r w:rsidR="00E1651A">
        <w:rPr>
          <w:rFonts w:ascii="Arial" w:hAnsi="Arial" w:cs="Arial"/>
          <w:sz w:val="24"/>
          <w:szCs w:val="24"/>
        </w:rPr>
        <w:t xml:space="preserve">  The sleeper walls will be standard bricks (215 x65 x 102.5mm).</w:t>
      </w:r>
    </w:p>
    <w:p w:rsidR="00A03E92" w:rsidRDefault="00A03E92" w:rsidP="00A03E92">
      <w:pPr>
        <w:spacing w:after="0" w:line="360" w:lineRule="auto"/>
        <w:jc w:val="right"/>
        <w:rPr>
          <w:rFonts w:ascii="Arial" w:hAnsi="Arial" w:cs="Arial"/>
          <w:sz w:val="24"/>
          <w:szCs w:val="24"/>
        </w:rPr>
      </w:pPr>
    </w:p>
    <w:p w:rsidR="003B2695" w:rsidRDefault="003B2695" w:rsidP="00B93288">
      <w:pPr>
        <w:spacing w:after="0" w:line="360" w:lineRule="auto"/>
        <w:rPr>
          <w:rFonts w:ascii="Arial" w:hAnsi="Arial" w:cs="Arial"/>
          <w:sz w:val="24"/>
          <w:szCs w:val="24"/>
        </w:rPr>
      </w:pPr>
      <w:r>
        <w:rPr>
          <w:rFonts w:ascii="Arial" w:hAnsi="Arial" w:cs="Arial"/>
          <w:sz w:val="24"/>
          <w:szCs w:val="24"/>
        </w:rPr>
        <w:t>In order to achieve ventilation in the void, ventilation bricks must be used in the inner and outer leaves, and the sleeper walls must be erected in a honeycomb style.</w:t>
      </w:r>
    </w:p>
    <w:p w:rsidR="00743C68" w:rsidRDefault="00743C68" w:rsidP="00B93288">
      <w:pPr>
        <w:spacing w:after="0" w:line="360" w:lineRule="auto"/>
        <w:rPr>
          <w:rFonts w:ascii="Arial" w:hAnsi="Arial" w:cs="Arial"/>
          <w:sz w:val="24"/>
          <w:szCs w:val="24"/>
        </w:rPr>
      </w:pPr>
    </w:p>
    <w:p w:rsidR="00743C68" w:rsidRDefault="00743C68" w:rsidP="00B93288">
      <w:pPr>
        <w:spacing w:after="0" w:line="360" w:lineRule="auto"/>
        <w:rPr>
          <w:rFonts w:ascii="Arial" w:hAnsi="Arial" w:cs="Arial"/>
          <w:sz w:val="24"/>
          <w:szCs w:val="24"/>
        </w:rPr>
      </w:pPr>
      <w:r>
        <w:rPr>
          <w:rFonts w:ascii="Arial" w:hAnsi="Arial" w:cs="Arial"/>
          <w:sz w:val="24"/>
          <w:szCs w:val="24"/>
        </w:rPr>
        <w:t xml:space="preserve">The span of the joists will be </w:t>
      </w:r>
      <w:r w:rsidR="00707B60">
        <w:rPr>
          <w:rFonts w:ascii="Arial" w:hAnsi="Arial" w:cs="Arial"/>
          <w:sz w:val="24"/>
          <w:szCs w:val="24"/>
        </w:rPr>
        <w:t>appropriate to their strength.  A span table can be found in BS 8103.  The joists will be</w:t>
      </w:r>
      <w:r w:rsidR="005A5CF5">
        <w:rPr>
          <w:rFonts w:ascii="Arial" w:hAnsi="Arial" w:cs="Arial"/>
          <w:sz w:val="24"/>
          <w:szCs w:val="24"/>
        </w:rPr>
        <w:t xml:space="preserve"> fixed to the inner leaf by treated steel hangers</w:t>
      </w:r>
      <w:r>
        <w:rPr>
          <w:rFonts w:ascii="Arial" w:hAnsi="Arial" w:cs="Arial"/>
          <w:sz w:val="24"/>
          <w:szCs w:val="24"/>
        </w:rPr>
        <w:t>.</w:t>
      </w:r>
      <w:r w:rsidR="005A5CF5">
        <w:rPr>
          <w:rFonts w:ascii="Arial" w:hAnsi="Arial" w:cs="Arial"/>
          <w:sz w:val="24"/>
          <w:szCs w:val="24"/>
        </w:rPr>
        <w:t xml:space="preserve">  The joists themselves will be treated against rot and insect attack.</w:t>
      </w:r>
    </w:p>
    <w:p w:rsidR="00707B60" w:rsidRDefault="00707B60" w:rsidP="00B93288">
      <w:pPr>
        <w:spacing w:after="0" w:line="36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 xml:space="preserve">         </w:t>
      </w:r>
      <w:sdt>
        <w:sdtPr>
          <w:rPr>
            <w:rFonts w:ascii="Arial" w:hAnsi="Arial" w:cs="Arial"/>
            <w:sz w:val="24"/>
            <w:szCs w:val="24"/>
          </w:rPr>
          <w:id w:val="1524280225"/>
          <w:citation/>
        </w:sdtPr>
        <w:sdtContent>
          <w:r>
            <w:rPr>
              <w:rFonts w:ascii="Arial" w:hAnsi="Arial" w:cs="Arial"/>
              <w:sz w:val="24"/>
              <w:szCs w:val="24"/>
            </w:rPr>
            <w:fldChar w:fldCharType="begin"/>
          </w:r>
          <w:r>
            <w:rPr>
              <w:rFonts w:ascii="Arial" w:hAnsi="Arial" w:cs="Arial"/>
              <w:sz w:val="24"/>
              <w:szCs w:val="24"/>
            </w:rPr>
            <w:instrText xml:space="preserve"> CITATION Bri11 \l 2057 </w:instrText>
          </w:r>
          <w:r>
            <w:rPr>
              <w:rFonts w:ascii="Arial" w:hAnsi="Arial" w:cs="Arial"/>
              <w:sz w:val="24"/>
              <w:szCs w:val="24"/>
            </w:rPr>
            <w:fldChar w:fldCharType="separate"/>
          </w:r>
          <w:r w:rsidRPr="00707B60">
            <w:rPr>
              <w:rFonts w:ascii="Arial" w:hAnsi="Arial" w:cs="Arial"/>
              <w:noProof/>
              <w:sz w:val="24"/>
              <w:szCs w:val="24"/>
            </w:rPr>
            <w:t>(British Standards, 2011)</w:t>
          </w:r>
          <w:r>
            <w:rPr>
              <w:rFonts w:ascii="Arial" w:hAnsi="Arial" w:cs="Arial"/>
              <w:sz w:val="24"/>
              <w:szCs w:val="24"/>
            </w:rPr>
            <w:fldChar w:fldCharType="end"/>
          </w:r>
        </w:sdtContent>
      </w:sdt>
    </w:p>
    <w:p w:rsidR="005A5CF5" w:rsidRDefault="005A5CF5" w:rsidP="00B93288">
      <w:pPr>
        <w:spacing w:after="0" w:line="360" w:lineRule="auto"/>
        <w:rPr>
          <w:rFonts w:ascii="Arial" w:hAnsi="Arial" w:cs="Arial"/>
          <w:sz w:val="24"/>
          <w:szCs w:val="24"/>
        </w:rPr>
      </w:pPr>
    </w:p>
    <w:p w:rsidR="005A5CF5" w:rsidRDefault="005A5CF5" w:rsidP="00B93288">
      <w:pPr>
        <w:spacing w:after="0" w:line="360" w:lineRule="auto"/>
        <w:rPr>
          <w:rFonts w:ascii="Arial" w:hAnsi="Arial" w:cs="Arial"/>
          <w:sz w:val="24"/>
          <w:szCs w:val="24"/>
        </w:rPr>
      </w:pPr>
      <w:r>
        <w:rPr>
          <w:rFonts w:ascii="Arial" w:hAnsi="Arial" w:cs="Arial"/>
          <w:sz w:val="24"/>
          <w:szCs w:val="24"/>
        </w:rPr>
        <w:t xml:space="preserve">Overleaf </w:t>
      </w:r>
      <w:r w:rsidR="004C748D">
        <w:rPr>
          <w:rFonts w:ascii="Arial" w:hAnsi="Arial" w:cs="Arial"/>
          <w:sz w:val="24"/>
          <w:szCs w:val="24"/>
        </w:rPr>
        <w:t>are</w:t>
      </w:r>
      <w:r>
        <w:rPr>
          <w:rFonts w:ascii="Arial" w:hAnsi="Arial" w:cs="Arial"/>
          <w:sz w:val="24"/>
          <w:szCs w:val="24"/>
        </w:rPr>
        <w:t xml:space="preserve"> sketch</w:t>
      </w:r>
      <w:r w:rsidR="004C748D">
        <w:rPr>
          <w:rFonts w:ascii="Arial" w:hAnsi="Arial" w:cs="Arial"/>
          <w:sz w:val="24"/>
          <w:szCs w:val="24"/>
        </w:rPr>
        <w:t>es</w:t>
      </w:r>
      <w:r>
        <w:rPr>
          <w:rFonts w:ascii="Arial" w:hAnsi="Arial" w:cs="Arial"/>
          <w:sz w:val="24"/>
          <w:szCs w:val="24"/>
        </w:rPr>
        <w:t xml:space="preserve"> of a ground floor detailing the suspended timber joists, the sleeper walls, plus the inner &amp; outer leaf.</w:t>
      </w:r>
    </w:p>
    <w:p w:rsidR="005A5CF5" w:rsidRDefault="005A5CF5" w:rsidP="00B93288">
      <w:pPr>
        <w:spacing w:after="0" w:line="360" w:lineRule="auto"/>
        <w:rPr>
          <w:rFonts w:ascii="Arial" w:hAnsi="Arial" w:cs="Arial"/>
          <w:sz w:val="24"/>
          <w:szCs w:val="24"/>
        </w:rPr>
      </w:pPr>
    </w:p>
    <w:p w:rsidR="00691A6B" w:rsidRDefault="00930A92" w:rsidP="00B93288">
      <w:pPr>
        <w:spacing w:after="0" w:line="360" w:lineRule="auto"/>
        <w:rPr>
          <w:rFonts w:ascii="Arial" w:hAnsi="Arial" w:cs="Arial"/>
          <w:sz w:val="24"/>
          <w:szCs w:val="24"/>
        </w:rPr>
      </w:pPr>
      <w:r>
        <w:rPr>
          <w:noProof/>
          <w:lang w:eastAsia="en-GB"/>
        </w:rPr>
        <w:lastRenderedPageBreak/>
        <w:drawing>
          <wp:inline distT="0" distB="0" distL="0" distR="0" wp14:anchorId="5B17D331" wp14:editId="4E9CD585">
            <wp:extent cx="3267075" cy="45720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267075" cy="4572000"/>
                    </a:xfrm>
                    <a:prstGeom prst="rect">
                      <a:avLst/>
                    </a:prstGeom>
                  </pic:spPr>
                </pic:pic>
              </a:graphicData>
            </a:graphic>
          </wp:inline>
        </w:drawing>
      </w:r>
    </w:p>
    <w:p w:rsidR="00691A6B" w:rsidRDefault="00930A92" w:rsidP="00B93288">
      <w:pPr>
        <w:spacing w:after="0" w:line="360" w:lineRule="auto"/>
        <w:rPr>
          <w:rFonts w:ascii="Arial" w:hAnsi="Arial" w:cs="Arial"/>
          <w:sz w:val="24"/>
          <w:szCs w:val="24"/>
        </w:rPr>
      </w:pPr>
      <w:r>
        <w:rPr>
          <w:noProof/>
          <w:lang w:eastAsia="en-GB"/>
        </w:rPr>
        <w:lastRenderedPageBreak/>
        <w:drawing>
          <wp:inline distT="0" distB="0" distL="0" distR="0" wp14:anchorId="009CDCE3" wp14:editId="252B13AB">
            <wp:extent cx="3257550" cy="42957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257550" cy="4295775"/>
                    </a:xfrm>
                    <a:prstGeom prst="rect">
                      <a:avLst/>
                    </a:prstGeom>
                  </pic:spPr>
                </pic:pic>
              </a:graphicData>
            </a:graphic>
          </wp:inline>
        </w:drawing>
      </w:r>
    </w:p>
    <w:p w:rsidR="003B2695" w:rsidRDefault="003B2695"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FD108D" w:rsidRDefault="00FD108D" w:rsidP="00B93288">
      <w:pPr>
        <w:spacing w:after="0" w:line="360" w:lineRule="auto"/>
        <w:rPr>
          <w:rFonts w:ascii="Arial" w:hAnsi="Arial" w:cs="Arial"/>
          <w:sz w:val="24"/>
          <w:szCs w:val="24"/>
        </w:rPr>
      </w:pPr>
    </w:p>
    <w:p w:rsidR="00707B60" w:rsidRDefault="00707B60" w:rsidP="00B93288">
      <w:pPr>
        <w:spacing w:after="0" w:line="360" w:lineRule="auto"/>
        <w:rPr>
          <w:rFonts w:ascii="Arial" w:hAnsi="Arial" w:cs="Arial"/>
          <w:sz w:val="24"/>
          <w:szCs w:val="24"/>
        </w:rPr>
      </w:pPr>
    </w:p>
    <w:p w:rsidR="00440C26" w:rsidRPr="00561E42" w:rsidRDefault="003B2695" w:rsidP="00561E42">
      <w:pPr>
        <w:pStyle w:val="Heading3"/>
        <w:rPr>
          <w:rFonts w:ascii="Arial" w:hAnsi="Arial" w:cs="Arial"/>
          <w:color w:val="auto"/>
        </w:rPr>
      </w:pPr>
      <w:r w:rsidRPr="00561E42">
        <w:rPr>
          <w:rFonts w:ascii="Arial" w:hAnsi="Arial" w:cs="Arial"/>
          <w:color w:val="auto"/>
        </w:rPr>
        <w:lastRenderedPageBreak/>
        <w:t xml:space="preserve"> </w:t>
      </w:r>
      <w:bookmarkStart w:id="7" w:name="_Toc6995515"/>
      <w:r w:rsidR="00440C26" w:rsidRPr="00561E42">
        <w:rPr>
          <w:rFonts w:ascii="Arial" w:hAnsi="Arial" w:cs="Arial"/>
          <w:b/>
          <w:color w:val="auto"/>
        </w:rPr>
        <w:t>i</w:t>
      </w:r>
      <w:r w:rsidR="00707B60" w:rsidRPr="00561E42">
        <w:rPr>
          <w:rFonts w:ascii="Arial" w:hAnsi="Arial" w:cs="Arial"/>
          <w:b/>
          <w:color w:val="auto"/>
        </w:rPr>
        <w:t>i</w:t>
      </w:r>
      <w:r w:rsidR="00440C26" w:rsidRPr="00561E42">
        <w:rPr>
          <w:rFonts w:ascii="Arial" w:hAnsi="Arial" w:cs="Arial"/>
          <w:b/>
          <w:color w:val="auto"/>
        </w:rPr>
        <w:t>)</w:t>
      </w:r>
      <w:r w:rsidR="00440C26" w:rsidRPr="00561E42">
        <w:rPr>
          <w:rFonts w:ascii="Arial" w:hAnsi="Arial" w:cs="Arial"/>
          <w:color w:val="auto"/>
        </w:rPr>
        <w:t xml:space="preserve"> FIRST FLOOR DETAILING</w:t>
      </w:r>
      <w:bookmarkEnd w:id="7"/>
    </w:p>
    <w:p w:rsidR="00561E42" w:rsidRDefault="00561E42" w:rsidP="006157B2">
      <w:pPr>
        <w:spacing w:after="0" w:line="360" w:lineRule="auto"/>
        <w:rPr>
          <w:rFonts w:ascii="Arial" w:hAnsi="Arial" w:cs="Arial"/>
          <w:sz w:val="24"/>
          <w:szCs w:val="24"/>
        </w:rPr>
      </w:pPr>
    </w:p>
    <w:p w:rsidR="006157B2" w:rsidRDefault="006157B2" w:rsidP="006157B2">
      <w:pPr>
        <w:spacing w:after="0" w:line="360" w:lineRule="auto"/>
        <w:rPr>
          <w:rFonts w:ascii="Arial" w:hAnsi="Arial" w:cs="Arial"/>
          <w:sz w:val="24"/>
          <w:szCs w:val="24"/>
        </w:rPr>
      </w:pPr>
      <w:r>
        <w:rPr>
          <w:rFonts w:ascii="Arial" w:hAnsi="Arial" w:cs="Arial"/>
          <w:sz w:val="24"/>
          <w:szCs w:val="24"/>
        </w:rPr>
        <w:t>The specification for the dwelling’s first floor is solid timber with tongue &amp; groove softwood flooring.</w:t>
      </w:r>
    </w:p>
    <w:p w:rsidR="006157B2" w:rsidRDefault="006157B2" w:rsidP="006157B2">
      <w:pPr>
        <w:spacing w:after="0" w:line="360" w:lineRule="auto"/>
        <w:rPr>
          <w:rFonts w:ascii="Arial" w:hAnsi="Arial" w:cs="Arial"/>
          <w:sz w:val="24"/>
          <w:szCs w:val="24"/>
        </w:rPr>
      </w:pPr>
    </w:p>
    <w:p w:rsidR="006157B2" w:rsidRDefault="006157B2" w:rsidP="006157B2">
      <w:pPr>
        <w:spacing w:after="0" w:line="360" w:lineRule="auto"/>
        <w:rPr>
          <w:rFonts w:ascii="Arial" w:hAnsi="Arial" w:cs="Arial"/>
          <w:sz w:val="24"/>
          <w:szCs w:val="24"/>
        </w:rPr>
      </w:pPr>
      <w:r w:rsidRPr="006157B2">
        <w:rPr>
          <w:rFonts w:ascii="Arial" w:hAnsi="Arial" w:cs="Arial"/>
          <w:sz w:val="24"/>
          <w:szCs w:val="24"/>
        </w:rPr>
        <w:t>BS 8103-3:1996</w:t>
      </w:r>
      <w:r>
        <w:rPr>
          <w:rFonts w:ascii="Arial" w:hAnsi="Arial" w:cs="Arial"/>
          <w:sz w:val="24"/>
          <w:szCs w:val="24"/>
        </w:rPr>
        <w:t xml:space="preserve"> is the </w:t>
      </w:r>
      <w:r w:rsidRPr="006157B2">
        <w:rPr>
          <w:rFonts w:ascii="Arial" w:hAnsi="Arial" w:cs="Arial"/>
          <w:sz w:val="24"/>
          <w:szCs w:val="24"/>
        </w:rPr>
        <w:t>Code of practice for timber floors</w:t>
      </w:r>
      <w:r>
        <w:rPr>
          <w:rFonts w:ascii="Arial" w:hAnsi="Arial" w:cs="Arial"/>
          <w:sz w:val="24"/>
          <w:szCs w:val="24"/>
        </w:rPr>
        <w:t xml:space="preserve"> </w:t>
      </w:r>
      <w:r w:rsidRPr="006157B2">
        <w:rPr>
          <w:rFonts w:ascii="Arial" w:hAnsi="Arial" w:cs="Arial"/>
          <w:sz w:val="24"/>
          <w:szCs w:val="24"/>
        </w:rPr>
        <w:t>and roofs for housing</w:t>
      </w:r>
      <w:r>
        <w:rPr>
          <w:rFonts w:ascii="Arial" w:hAnsi="Arial" w:cs="Arial"/>
          <w:sz w:val="24"/>
          <w:szCs w:val="24"/>
        </w:rPr>
        <w:t>.</w:t>
      </w:r>
    </w:p>
    <w:p w:rsidR="003B2695" w:rsidRDefault="00561E42" w:rsidP="006157B2">
      <w:pPr>
        <w:spacing w:after="0" w:line="360" w:lineRule="auto"/>
        <w:jc w:val="right"/>
        <w:rPr>
          <w:rFonts w:ascii="Arial" w:hAnsi="Arial" w:cs="Arial"/>
          <w:sz w:val="24"/>
          <w:szCs w:val="24"/>
        </w:rPr>
      </w:pPr>
      <w:sdt>
        <w:sdtPr>
          <w:rPr>
            <w:rFonts w:ascii="Arial" w:hAnsi="Arial" w:cs="Arial"/>
            <w:sz w:val="24"/>
            <w:szCs w:val="24"/>
          </w:rPr>
          <w:id w:val="694191260"/>
          <w:citation/>
        </w:sdtPr>
        <w:sdtContent>
          <w:r w:rsidR="006157B2">
            <w:rPr>
              <w:rFonts w:ascii="Arial" w:hAnsi="Arial" w:cs="Arial"/>
              <w:sz w:val="24"/>
              <w:szCs w:val="24"/>
            </w:rPr>
            <w:fldChar w:fldCharType="begin"/>
          </w:r>
          <w:r w:rsidR="006157B2">
            <w:rPr>
              <w:rFonts w:ascii="Arial" w:hAnsi="Arial" w:cs="Arial"/>
              <w:sz w:val="24"/>
              <w:szCs w:val="24"/>
            </w:rPr>
            <w:instrText xml:space="preserve"> CITATION Bri091 \l 2057 </w:instrText>
          </w:r>
          <w:r w:rsidR="006157B2">
            <w:rPr>
              <w:rFonts w:ascii="Arial" w:hAnsi="Arial" w:cs="Arial"/>
              <w:sz w:val="24"/>
              <w:szCs w:val="24"/>
            </w:rPr>
            <w:fldChar w:fldCharType="separate"/>
          </w:r>
          <w:r w:rsidR="006157B2" w:rsidRPr="006157B2">
            <w:rPr>
              <w:rFonts w:ascii="Arial" w:hAnsi="Arial" w:cs="Arial"/>
              <w:noProof/>
              <w:sz w:val="24"/>
              <w:szCs w:val="24"/>
            </w:rPr>
            <w:t>(British Standard, 2009)</w:t>
          </w:r>
          <w:r w:rsidR="006157B2">
            <w:rPr>
              <w:rFonts w:ascii="Arial" w:hAnsi="Arial" w:cs="Arial"/>
              <w:sz w:val="24"/>
              <w:szCs w:val="24"/>
            </w:rPr>
            <w:fldChar w:fldCharType="end"/>
          </w:r>
        </w:sdtContent>
      </w:sdt>
      <w:r w:rsidR="006157B2">
        <w:rPr>
          <w:rFonts w:ascii="Arial" w:hAnsi="Arial" w:cs="Arial"/>
          <w:sz w:val="24"/>
          <w:szCs w:val="24"/>
        </w:rPr>
        <w:t xml:space="preserve"> </w:t>
      </w:r>
    </w:p>
    <w:p w:rsidR="006157B2" w:rsidRDefault="006157B2" w:rsidP="006157B2">
      <w:pPr>
        <w:spacing w:after="0" w:line="360" w:lineRule="auto"/>
        <w:rPr>
          <w:rFonts w:ascii="Arial" w:hAnsi="Arial" w:cs="Arial"/>
          <w:sz w:val="24"/>
          <w:szCs w:val="24"/>
        </w:rPr>
      </w:pPr>
    </w:p>
    <w:p w:rsidR="006157B2" w:rsidRDefault="006157B2" w:rsidP="006157B2">
      <w:pPr>
        <w:spacing w:after="0" w:line="360" w:lineRule="auto"/>
        <w:rPr>
          <w:rFonts w:ascii="Arial" w:hAnsi="Arial" w:cs="Arial"/>
          <w:sz w:val="24"/>
          <w:szCs w:val="24"/>
        </w:rPr>
      </w:pPr>
      <w:r>
        <w:rPr>
          <w:rFonts w:ascii="Arial" w:hAnsi="Arial" w:cs="Arial"/>
          <w:sz w:val="24"/>
          <w:szCs w:val="24"/>
        </w:rPr>
        <w:t>First floor flooring joists will need additional bracing for rigidity to prevent movement and creaking.</w:t>
      </w:r>
    </w:p>
    <w:p w:rsidR="00912C70" w:rsidRDefault="00912C70" w:rsidP="006157B2">
      <w:pPr>
        <w:spacing w:after="0" w:line="360" w:lineRule="auto"/>
        <w:rPr>
          <w:rFonts w:ascii="Arial" w:hAnsi="Arial" w:cs="Arial"/>
          <w:sz w:val="24"/>
          <w:szCs w:val="24"/>
        </w:rPr>
      </w:pPr>
    </w:p>
    <w:p w:rsidR="006157B2" w:rsidRDefault="00912C70" w:rsidP="006157B2">
      <w:pPr>
        <w:spacing w:after="0" w:line="360" w:lineRule="auto"/>
        <w:rPr>
          <w:rFonts w:ascii="Arial" w:hAnsi="Arial" w:cs="Arial"/>
          <w:sz w:val="24"/>
          <w:szCs w:val="24"/>
        </w:rPr>
      </w:pPr>
      <w:r>
        <w:rPr>
          <w:rFonts w:ascii="Arial" w:hAnsi="Arial" w:cs="Arial"/>
          <w:sz w:val="24"/>
          <w:szCs w:val="24"/>
        </w:rPr>
        <w:t>Approved Document A of the Building Regulations is the relevant guidance for this part of the build.</w:t>
      </w:r>
      <w:r w:rsidR="00C27F8F">
        <w:rPr>
          <w:rFonts w:ascii="Arial" w:hAnsi="Arial" w:cs="Arial"/>
          <w:sz w:val="24"/>
          <w:szCs w:val="24"/>
        </w:rPr>
        <w:tab/>
      </w:r>
      <w:r w:rsidR="00C27F8F">
        <w:rPr>
          <w:rFonts w:ascii="Arial" w:hAnsi="Arial" w:cs="Arial"/>
          <w:sz w:val="24"/>
          <w:szCs w:val="24"/>
        </w:rPr>
        <w:tab/>
      </w:r>
      <w:r w:rsidR="00C27F8F">
        <w:rPr>
          <w:rFonts w:ascii="Arial" w:hAnsi="Arial" w:cs="Arial"/>
          <w:sz w:val="24"/>
          <w:szCs w:val="24"/>
        </w:rPr>
        <w:tab/>
      </w:r>
      <w:r w:rsidR="00C27F8F">
        <w:rPr>
          <w:rFonts w:ascii="Arial" w:hAnsi="Arial" w:cs="Arial"/>
          <w:sz w:val="24"/>
          <w:szCs w:val="24"/>
        </w:rPr>
        <w:tab/>
      </w:r>
      <w:r w:rsidR="00707B60">
        <w:rPr>
          <w:rFonts w:ascii="Arial" w:hAnsi="Arial" w:cs="Arial"/>
          <w:sz w:val="24"/>
          <w:szCs w:val="24"/>
        </w:rPr>
        <w:t xml:space="preserve">           </w:t>
      </w:r>
      <w:r w:rsidR="00C27F8F">
        <w:rPr>
          <w:rFonts w:ascii="Arial" w:hAnsi="Arial" w:cs="Arial"/>
          <w:sz w:val="24"/>
          <w:szCs w:val="24"/>
        </w:rPr>
        <w:tab/>
      </w:r>
      <w:r w:rsidR="00707B60">
        <w:rPr>
          <w:rFonts w:ascii="Arial" w:hAnsi="Arial" w:cs="Arial"/>
          <w:sz w:val="24"/>
          <w:szCs w:val="24"/>
        </w:rPr>
        <w:t xml:space="preserve">     </w:t>
      </w:r>
      <w:sdt>
        <w:sdtPr>
          <w:rPr>
            <w:rFonts w:ascii="Arial" w:hAnsi="Arial" w:cs="Arial"/>
            <w:sz w:val="24"/>
            <w:szCs w:val="24"/>
          </w:rPr>
          <w:id w:val="-567797371"/>
          <w:citation/>
        </w:sdtPr>
        <w:sdtContent>
          <w:r w:rsidR="00C27F8F">
            <w:rPr>
              <w:rFonts w:ascii="Arial" w:hAnsi="Arial" w:cs="Arial"/>
              <w:sz w:val="24"/>
              <w:szCs w:val="24"/>
            </w:rPr>
            <w:fldChar w:fldCharType="begin"/>
          </w:r>
          <w:r w:rsidR="00C27F8F">
            <w:rPr>
              <w:rFonts w:ascii="Arial" w:hAnsi="Arial" w:cs="Arial"/>
              <w:sz w:val="24"/>
              <w:szCs w:val="24"/>
            </w:rPr>
            <w:instrText xml:space="preserve"> CITATION Wel10 \l 2057 </w:instrText>
          </w:r>
          <w:r w:rsidR="00C27F8F">
            <w:rPr>
              <w:rFonts w:ascii="Arial" w:hAnsi="Arial" w:cs="Arial"/>
              <w:sz w:val="24"/>
              <w:szCs w:val="24"/>
            </w:rPr>
            <w:fldChar w:fldCharType="separate"/>
          </w:r>
          <w:r w:rsidR="00C27F8F" w:rsidRPr="00C27F8F">
            <w:rPr>
              <w:rFonts w:ascii="Arial" w:hAnsi="Arial" w:cs="Arial"/>
              <w:noProof/>
              <w:sz w:val="24"/>
              <w:szCs w:val="24"/>
            </w:rPr>
            <w:t>(Welsh Government, 2010)</w:t>
          </w:r>
          <w:r w:rsidR="00C27F8F">
            <w:rPr>
              <w:rFonts w:ascii="Arial" w:hAnsi="Arial" w:cs="Arial"/>
              <w:sz w:val="24"/>
              <w:szCs w:val="24"/>
            </w:rPr>
            <w:fldChar w:fldCharType="end"/>
          </w:r>
        </w:sdtContent>
      </w:sdt>
    </w:p>
    <w:p w:rsidR="006157B2" w:rsidRDefault="006157B2" w:rsidP="006157B2">
      <w:pPr>
        <w:spacing w:after="0" w:line="360" w:lineRule="auto"/>
        <w:rPr>
          <w:rFonts w:ascii="Arial" w:hAnsi="Arial" w:cs="Arial"/>
          <w:sz w:val="24"/>
          <w:szCs w:val="24"/>
        </w:rPr>
      </w:pPr>
    </w:p>
    <w:p w:rsidR="00EC53AD" w:rsidRDefault="00C27F8F" w:rsidP="00EC53AD">
      <w:pPr>
        <w:spacing w:line="360" w:lineRule="auto"/>
        <w:rPr>
          <w:rFonts w:ascii="Arial" w:hAnsi="Arial" w:cs="Arial"/>
          <w:sz w:val="24"/>
          <w:szCs w:val="24"/>
        </w:rPr>
      </w:pPr>
      <w:r>
        <w:rPr>
          <w:rFonts w:ascii="Arial" w:hAnsi="Arial" w:cs="Arial"/>
          <w:sz w:val="24"/>
          <w:szCs w:val="24"/>
        </w:rPr>
        <w:t xml:space="preserve">The treated timber joists will be fixed to the internal block leaf using galvanised mild steel </w:t>
      </w:r>
      <w:r w:rsidR="00EC53AD">
        <w:rPr>
          <w:rFonts w:ascii="Arial" w:hAnsi="Arial" w:cs="Arial"/>
          <w:sz w:val="24"/>
          <w:szCs w:val="24"/>
        </w:rPr>
        <w:t xml:space="preserve">masonry supported joist </w:t>
      </w:r>
      <w:r>
        <w:rPr>
          <w:rFonts w:ascii="Arial" w:hAnsi="Arial" w:cs="Arial"/>
          <w:sz w:val="24"/>
          <w:szCs w:val="24"/>
        </w:rPr>
        <w:t xml:space="preserve">hangers, measuring </w:t>
      </w:r>
      <w:r w:rsidR="00EC53AD">
        <w:rPr>
          <w:rFonts w:ascii="Arial" w:hAnsi="Arial" w:cs="Arial"/>
          <w:sz w:val="24"/>
          <w:szCs w:val="24"/>
        </w:rPr>
        <w:t>10</w:t>
      </w:r>
      <w:r>
        <w:rPr>
          <w:rFonts w:ascii="Arial" w:hAnsi="Arial" w:cs="Arial"/>
          <w:sz w:val="24"/>
          <w:szCs w:val="24"/>
        </w:rPr>
        <w:t xml:space="preserve">0 x </w:t>
      </w:r>
      <w:r w:rsidR="00EC53AD">
        <w:rPr>
          <w:rFonts w:ascii="Arial" w:hAnsi="Arial" w:cs="Arial"/>
          <w:sz w:val="24"/>
          <w:szCs w:val="24"/>
        </w:rPr>
        <w:t>2</w:t>
      </w:r>
      <w:r>
        <w:rPr>
          <w:rFonts w:ascii="Arial" w:hAnsi="Arial" w:cs="Arial"/>
          <w:sz w:val="24"/>
          <w:szCs w:val="24"/>
        </w:rPr>
        <w:t xml:space="preserve"> x </w:t>
      </w:r>
      <w:r w:rsidR="00EC53AD">
        <w:rPr>
          <w:rFonts w:ascii="Arial" w:hAnsi="Arial" w:cs="Arial"/>
          <w:sz w:val="24"/>
          <w:szCs w:val="24"/>
        </w:rPr>
        <w:t>75</w:t>
      </w:r>
      <w:r>
        <w:rPr>
          <w:rFonts w:ascii="Arial" w:hAnsi="Arial" w:cs="Arial"/>
          <w:sz w:val="24"/>
          <w:szCs w:val="24"/>
        </w:rPr>
        <w:t xml:space="preserve"> mm.</w:t>
      </w:r>
      <w:r w:rsidR="00EC53AD">
        <w:rPr>
          <w:rFonts w:ascii="Arial" w:hAnsi="Arial" w:cs="Arial"/>
          <w:sz w:val="24"/>
          <w:szCs w:val="24"/>
        </w:rPr>
        <w:t xml:space="preserve"> (</w:t>
      </w:r>
      <w:r w:rsidR="00EC53AD" w:rsidRPr="00EC53AD">
        <w:rPr>
          <w:rStyle w:val="ilfuvd"/>
          <w:rFonts w:ascii="Arial" w:hAnsi="Arial" w:cs="Arial"/>
          <w:b/>
          <w:bCs/>
          <w:color w:val="222222"/>
          <w:sz w:val="24"/>
        </w:rPr>
        <w:t>BS</w:t>
      </w:r>
      <w:r w:rsidR="00EC53AD" w:rsidRPr="00EC53AD">
        <w:rPr>
          <w:rStyle w:val="ilfuvd"/>
          <w:rFonts w:ascii="Arial" w:hAnsi="Arial" w:cs="Arial"/>
          <w:color w:val="222222"/>
          <w:sz w:val="24"/>
        </w:rPr>
        <w:t xml:space="preserve"> EN 845-1 2013)</w:t>
      </w:r>
      <w:r w:rsidR="00EC53AD">
        <w:rPr>
          <w:rStyle w:val="ilfuvd"/>
          <w:rFonts w:ascii="Arial" w:hAnsi="Arial" w:cs="Arial"/>
          <w:color w:val="222222"/>
          <w:sz w:val="24"/>
        </w:rPr>
        <w:tab/>
      </w:r>
      <w:r w:rsidR="00707B60">
        <w:rPr>
          <w:rStyle w:val="ilfuvd"/>
          <w:rFonts w:ascii="Arial" w:hAnsi="Arial" w:cs="Arial"/>
          <w:color w:val="222222"/>
          <w:sz w:val="24"/>
        </w:rPr>
        <w:t>Every fixing must be installed whether it be treated nail or screws.</w:t>
      </w:r>
      <w:r w:rsidR="00EC53AD">
        <w:rPr>
          <w:rStyle w:val="ilfuvd"/>
          <w:rFonts w:ascii="Arial" w:hAnsi="Arial" w:cs="Arial"/>
          <w:color w:val="222222"/>
          <w:sz w:val="24"/>
        </w:rPr>
        <w:tab/>
      </w:r>
      <w:r w:rsidR="00EC53AD">
        <w:rPr>
          <w:rStyle w:val="ilfuvd"/>
          <w:rFonts w:ascii="Arial" w:hAnsi="Arial" w:cs="Arial"/>
          <w:color w:val="222222"/>
          <w:sz w:val="24"/>
        </w:rPr>
        <w:tab/>
      </w:r>
      <w:r w:rsidR="00EC53AD">
        <w:rPr>
          <w:rStyle w:val="ilfuvd"/>
          <w:rFonts w:ascii="Arial" w:hAnsi="Arial" w:cs="Arial"/>
          <w:color w:val="222222"/>
          <w:sz w:val="24"/>
        </w:rPr>
        <w:tab/>
      </w:r>
      <w:r w:rsidR="00EC53AD">
        <w:rPr>
          <w:rStyle w:val="ilfuvd"/>
          <w:rFonts w:ascii="Arial" w:hAnsi="Arial" w:cs="Arial"/>
          <w:color w:val="222222"/>
          <w:sz w:val="24"/>
        </w:rPr>
        <w:tab/>
      </w:r>
      <w:r w:rsidR="00EC53AD">
        <w:rPr>
          <w:rStyle w:val="ilfuvd"/>
          <w:rFonts w:ascii="Arial" w:hAnsi="Arial" w:cs="Arial"/>
          <w:color w:val="222222"/>
          <w:sz w:val="24"/>
        </w:rPr>
        <w:tab/>
      </w:r>
      <w:r w:rsidR="00EC53AD">
        <w:rPr>
          <w:rStyle w:val="ilfuvd"/>
          <w:rFonts w:ascii="Arial" w:hAnsi="Arial" w:cs="Arial"/>
          <w:color w:val="222222"/>
          <w:sz w:val="24"/>
        </w:rPr>
        <w:tab/>
      </w:r>
      <w:r w:rsidR="00EC53AD">
        <w:rPr>
          <w:rStyle w:val="ilfuvd"/>
          <w:rFonts w:ascii="Arial" w:hAnsi="Arial" w:cs="Arial"/>
          <w:color w:val="222222"/>
          <w:sz w:val="24"/>
        </w:rPr>
        <w:tab/>
      </w:r>
      <w:r w:rsidR="00EC53AD">
        <w:rPr>
          <w:rStyle w:val="ilfuvd"/>
          <w:rFonts w:ascii="Arial" w:hAnsi="Arial" w:cs="Arial"/>
          <w:color w:val="222222"/>
          <w:sz w:val="24"/>
        </w:rPr>
        <w:tab/>
      </w:r>
      <w:r w:rsidR="00707B60">
        <w:rPr>
          <w:rStyle w:val="ilfuvd"/>
          <w:rFonts w:ascii="Arial" w:hAnsi="Arial" w:cs="Arial"/>
          <w:color w:val="222222"/>
          <w:sz w:val="24"/>
        </w:rPr>
        <w:t xml:space="preserve">                                </w:t>
      </w:r>
      <w:sdt>
        <w:sdtPr>
          <w:rPr>
            <w:rFonts w:ascii="Arial" w:hAnsi="Arial" w:cs="Arial"/>
            <w:sz w:val="24"/>
            <w:szCs w:val="24"/>
          </w:rPr>
          <w:id w:val="-2110110202"/>
          <w:citation/>
        </w:sdtPr>
        <w:sdtContent>
          <w:r w:rsidR="00EC53AD" w:rsidRPr="00707B60">
            <w:rPr>
              <w:rFonts w:ascii="Arial" w:hAnsi="Arial" w:cs="Arial"/>
              <w:sz w:val="24"/>
              <w:szCs w:val="24"/>
            </w:rPr>
            <w:fldChar w:fldCharType="begin"/>
          </w:r>
          <w:r w:rsidR="00EC53AD" w:rsidRPr="00707B60">
            <w:rPr>
              <w:rStyle w:val="ilfuvd"/>
              <w:rFonts w:ascii="Arial" w:hAnsi="Arial" w:cs="Arial"/>
              <w:color w:val="222222"/>
              <w:sz w:val="24"/>
              <w:szCs w:val="24"/>
            </w:rPr>
            <w:instrText xml:space="preserve"> CITATION Bri16 \l 2057 </w:instrText>
          </w:r>
          <w:r w:rsidR="00EC53AD" w:rsidRPr="00707B60">
            <w:rPr>
              <w:rFonts w:ascii="Arial" w:hAnsi="Arial" w:cs="Arial"/>
              <w:sz w:val="24"/>
              <w:szCs w:val="24"/>
            </w:rPr>
            <w:fldChar w:fldCharType="separate"/>
          </w:r>
          <w:r w:rsidR="00EC53AD" w:rsidRPr="00707B60">
            <w:rPr>
              <w:rFonts w:ascii="Arial" w:hAnsi="Arial" w:cs="Arial"/>
              <w:noProof/>
              <w:color w:val="222222"/>
              <w:sz w:val="24"/>
              <w:szCs w:val="24"/>
            </w:rPr>
            <w:t>(British Standard, 2016)</w:t>
          </w:r>
          <w:r w:rsidR="00EC53AD" w:rsidRPr="00707B60">
            <w:rPr>
              <w:rFonts w:ascii="Arial" w:hAnsi="Arial" w:cs="Arial"/>
              <w:sz w:val="24"/>
              <w:szCs w:val="24"/>
            </w:rPr>
            <w:fldChar w:fldCharType="end"/>
          </w:r>
        </w:sdtContent>
      </w:sdt>
    </w:p>
    <w:p w:rsidR="00707B60" w:rsidRPr="002B3899" w:rsidRDefault="00707B60" w:rsidP="00707B60">
      <w:pPr>
        <w:spacing w:after="0" w:line="360" w:lineRule="auto"/>
        <w:rPr>
          <w:rFonts w:ascii="Arial" w:hAnsi="Arial" w:cs="Arial"/>
          <w:sz w:val="24"/>
          <w:szCs w:val="24"/>
        </w:rPr>
      </w:pPr>
    </w:p>
    <w:p w:rsidR="00707B60" w:rsidRDefault="00707B60" w:rsidP="00707B60">
      <w:pPr>
        <w:spacing w:after="0" w:line="360" w:lineRule="auto"/>
        <w:rPr>
          <w:rFonts w:ascii="Arial" w:hAnsi="Arial" w:cs="Arial"/>
          <w:sz w:val="24"/>
        </w:rPr>
      </w:pPr>
      <w:r>
        <w:rPr>
          <w:rFonts w:ascii="Arial" w:hAnsi="Arial" w:cs="Arial"/>
          <w:sz w:val="24"/>
        </w:rPr>
        <w:t>Trimming joists will be required and fixed appropriately for the opening required for the stairs.</w:t>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r>
      <w:r>
        <w:rPr>
          <w:rFonts w:ascii="Arial" w:hAnsi="Arial" w:cs="Arial"/>
          <w:sz w:val="24"/>
        </w:rPr>
        <w:tab/>
        <w:t xml:space="preserve">       </w:t>
      </w:r>
      <w:sdt>
        <w:sdtPr>
          <w:rPr>
            <w:rFonts w:ascii="Arial" w:hAnsi="Arial" w:cs="Arial"/>
            <w:sz w:val="24"/>
          </w:rPr>
          <w:id w:val="-1066104738"/>
          <w:citation/>
        </w:sdtPr>
        <w:sdtContent>
          <w:r>
            <w:rPr>
              <w:rFonts w:ascii="Arial" w:hAnsi="Arial" w:cs="Arial"/>
              <w:sz w:val="24"/>
            </w:rPr>
            <w:fldChar w:fldCharType="begin"/>
          </w:r>
          <w:r>
            <w:rPr>
              <w:rFonts w:ascii="Arial" w:hAnsi="Arial" w:cs="Arial"/>
              <w:sz w:val="24"/>
            </w:rPr>
            <w:instrText xml:space="preserve"> CITATION Bri11 \l 2057 </w:instrText>
          </w:r>
          <w:r>
            <w:rPr>
              <w:rFonts w:ascii="Arial" w:hAnsi="Arial" w:cs="Arial"/>
              <w:sz w:val="24"/>
            </w:rPr>
            <w:fldChar w:fldCharType="separate"/>
          </w:r>
          <w:r>
            <w:rPr>
              <w:rFonts w:ascii="Arial" w:hAnsi="Arial" w:cs="Arial"/>
              <w:noProof/>
              <w:sz w:val="24"/>
            </w:rPr>
            <w:t xml:space="preserve"> </w:t>
          </w:r>
          <w:r w:rsidRPr="00707B60">
            <w:rPr>
              <w:rFonts w:ascii="Arial" w:hAnsi="Arial" w:cs="Arial"/>
              <w:noProof/>
              <w:sz w:val="24"/>
            </w:rPr>
            <w:t>(British Standards, 2011)</w:t>
          </w:r>
          <w:r>
            <w:rPr>
              <w:rFonts w:ascii="Arial" w:hAnsi="Arial" w:cs="Arial"/>
              <w:sz w:val="24"/>
            </w:rPr>
            <w:fldChar w:fldCharType="end"/>
          </w:r>
        </w:sdtContent>
      </w:sdt>
    </w:p>
    <w:p w:rsidR="00707B60" w:rsidRDefault="00707B60" w:rsidP="00707B60">
      <w:pPr>
        <w:spacing w:after="0" w:line="360" w:lineRule="auto"/>
        <w:rPr>
          <w:rFonts w:ascii="Arial" w:hAnsi="Arial" w:cs="Arial"/>
          <w:sz w:val="24"/>
        </w:rPr>
      </w:pPr>
    </w:p>
    <w:p w:rsidR="00631417" w:rsidRDefault="00631417" w:rsidP="00631417">
      <w:pPr>
        <w:spacing w:line="360" w:lineRule="auto"/>
        <w:rPr>
          <w:rFonts w:ascii="Arial" w:hAnsi="Arial" w:cs="Arial"/>
          <w:sz w:val="24"/>
        </w:rPr>
      </w:pPr>
      <w:r>
        <w:rPr>
          <w:rFonts w:ascii="Arial" w:hAnsi="Arial" w:cs="Arial"/>
          <w:sz w:val="24"/>
        </w:rPr>
        <w:t xml:space="preserve">The first floor flooring spec is tongue and grove softwood.  Such boards can be nailed or screwed directly onto the timber joists.  They can then be sanded and stained, or an additional covering can be applied on top of them, such as underlay &amp; carpet </w:t>
      </w:r>
    </w:p>
    <w:p w:rsidR="00707B60" w:rsidRDefault="00707B60" w:rsidP="00707B60">
      <w:pPr>
        <w:spacing w:after="0" w:line="360" w:lineRule="auto"/>
        <w:rPr>
          <w:rFonts w:ascii="Arial" w:hAnsi="Arial" w:cs="Arial"/>
          <w:sz w:val="24"/>
        </w:rPr>
      </w:pPr>
    </w:p>
    <w:p w:rsidR="00707B60" w:rsidRDefault="00ED4282" w:rsidP="00707B60">
      <w:pPr>
        <w:spacing w:after="0" w:line="360" w:lineRule="auto"/>
        <w:rPr>
          <w:rFonts w:ascii="Arial" w:hAnsi="Arial" w:cs="Arial"/>
          <w:sz w:val="24"/>
        </w:rPr>
      </w:pPr>
      <w:r>
        <w:rPr>
          <w:rFonts w:ascii="Arial" w:hAnsi="Arial" w:cs="Arial"/>
          <w:sz w:val="24"/>
        </w:rPr>
        <w:t>A sketch of</w:t>
      </w:r>
      <w:r w:rsidR="00707B60">
        <w:rPr>
          <w:rFonts w:ascii="Arial" w:hAnsi="Arial" w:cs="Arial"/>
          <w:sz w:val="24"/>
        </w:rPr>
        <w:t xml:space="preserve"> first floor solid timber joist</w:t>
      </w:r>
      <w:r>
        <w:rPr>
          <w:rFonts w:ascii="Arial" w:hAnsi="Arial" w:cs="Arial"/>
          <w:sz w:val="24"/>
        </w:rPr>
        <w:t>s</w:t>
      </w:r>
      <w:r w:rsidR="00707B60">
        <w:rPr>
          <w:rFonts w:ascii="Arial" w:hAnsi="Arial" w:cs="Arial"/>
          <w:sz w:val="24"/>
        </w:rPr>
        <w:t xml:space="preserve"> adjoin</w:t>
      </w:r>
      <w:r>
        <w:rPr>
          <w:rFonts w:ascii="Arial" w:hAnsi="Arial" w:cs="Arial"/>
          <w:sz w:val="24"/>
        </w:rPr>
        <w:t>ing</w:t>
      </w:r>
      <w:r w:rsidR="00707B60">
        <w:rPr>
          <w:rFonts w:ascii="Arial" w:hAnsi="Arial" w:cs="Arial"/>
          <w:sz w:val="24"/>
        </w:rPr>
        <w:t xml:space="preserve"> the inner leaf</w:t>
      </w:r>
      <w:r>
        <w:rPr>
          <w:rFonts w:ascii="Arial" w:hAnsi="Arial" w:cs="Arial"/>
          <w:sz w:val="24"/>
        </w:rPr>
        <w:t>, plus herringbone timber bracing (for stability)</w:t>
      </w:r>
      <w:r w:rsidR="00707B60">
        <w:rPr>
          <w:rFonts w:ascii="Arial" w:hAnsi="Arial" w:cs="Arial"/>
          <w:sz w:val="24"/>
        </w:rPr>
        <w:t xml:space="preserve"> can be seen overleaf.</w:t>
      </w:r>
    </w:p>
    <w:p w:rsidR="00F8744F" w:rsidRDefault="00F8744F" w:rsidP="00707B60">
      <w:pPr>
        <w:spacing w:after="0" w:line="360" w:lineRule="auto"/>
        <w:rPr>
          <w:rFonts w:ascii="Arial" w:hAnsi="Arial" w:cs="Arial"/>
          <w:sz w:val="24"/>
        </w:rPr>
      </w:pPr>
    </w:p>
    <w:p w:rsidR="00F8744F" w:rsidRDefault="00F8744F" w:rsidP="00707B60">
      <w:pPr>
        <w:spacing w:after="0" w:line="360" w:lineRule="auto"/>
        <w:rPr>
          <w:rFonts w:ascii="Arial" w:hAnsi="Arial" w:cs="Arial"/>
          <w:sz w:val="24"/>
        </w:rPr>
      </w:pPr>
    </w:p>
    <w:p w:rsidR="002355FF" w:rsidRDefault="00930A92" w:rsidP="00402431">
      <w:pPr>
        <w:spacing w:line="360" w:lineRule="auto"/>
        <w:rPr>
          <w:rFonts w:ascii="Arial" w:hAnsi="Arial" w:cs="Arial"/>
          <w:sz w:val="24"/>
        </w:rPr>
      </w:pPr>
      <w:r>
        <w:rPr>
          <w:noProof/>
          <w:lang w:eastAsia="en-GB"/>
        </w:rPr>
        <w:lastRenderedPageBreak/>
        <w:drawing>
          <wp:inline distT="0" distB="0" distL="0" distR="0" wp14:anchorId="6E304AD1" wp14:editId="6C48D5FC">
            <wp:extent cx="3000375" cy="431482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000375" cy="4314825"/>
                    </a:xfrm>
                    <a:prstGeom prst="rect">
                      <a:avLst/>
                    </a:prstGeom>
                  </pic:spPr>
                </pic:pic>
              </a:graphicData>
            </a:graphic>
          </wp:inline>
        </w:drawing>
      </w: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2355FF" w:rsidRPr="00561E42" w:rsidRDefault="002B37D8" w:rsidP="00561E42">
      <w:pPr>
        <w:pStyle w:val="Heading3"/>
        <w:rPr>
          <w:rFonts w:ascii="Arial" w:hAnsi="Arial" w:cs="Arial"/>
          <w:color w:val="auto"/>
        </w:rPr>
      </w:pPr>
      <w:bookmarkStart w:id="8" w:name="_Toc6995516"/>
      <w:r w:rsidRPr="00561E42">
        <w:rPr>
          <w:rFonts w:ascii="Arial" w:hAnsi="Arial" w:cs="Arial"/>
          <w:b/>
          <w:color w:val="auto"/>
        </w:rPr>
        <w:lastRenderedPageBreak/>
        <w:t>iii)</w:t>
      </w:r>
      <w:r w:rsidRPr="00561E42">
        <w:rPr>
          <w:rFonts w:ascii="Arial" w:hAnsi="Arial" w:cs="Arial"/>
          <w:color w:val="auto"/>
        </w:rPr>
        <w:t xml:space="preserve"> EAVES DETAILING &amp; ROOF COVERING</w:t>
      </w:r>
      <w:bookmarkEnd w:id="8"/>
    </w:p>
    <w:p w:rsidR="00561E42" w:rsidRDefault="00561E42" w:rsidP="00402431">
      <w:pPr>
        <w:spacing w:line="360" w:lineRule="auto"/>
        <w:rPr>
          <w:rFonts w:ascii="Arial" w:hAnsi="Arial" w:cs="Arial"/>
          <w:sz w:val="24"/>
        </w:rPr>
      </w:pPr>
    </w:p>
    <w:p w:rsidR="002355FF" w:rsidRDefault="00B36F9E" w:rsidP="00402431">
      <w:pPr>
        <w:spacing w:line="360" w:lineRule="auto"/>
        <w:rPr>
          <w:rFonts w:ascii="Arial" w:hAnsi="Arial" w:cs="Arial"/>
          <w:sz w:val="24"/>
        </w:rPr>
      </w:pPr>
      <w:r>
        <w:rPr>
          <w:rFonts w:ascii="Arial" w:hAnsi="Arial" w:cs="Arial"/>
          <w:sz w:val="24"/>
        </w:rPr>
        <w:t>As the building has closed eaves, this means that the rafters that overhang the walls</w:t>
      </w:r>
      <w:r w:rsidR="00DC4BFD">
        <w:rPr>
          <w:rFonts w:ascii="Arial" w:hAnsi="Arial" w:cs="Arial"/>
          <w:sz w:val="24"/>
        </w:rPr>
        <w:t xml:space="preserve"> externally</w:t>
      </w:r>
      <w:r>
        <w:rPr>
          <w:rFonts w:ascii="Arial" w:hAnsi="Arial" w:cs="Arial"/>
          <w:sz w:val="24"/>
        </w:rPr>
        <w:t xml:space="preserve">, are ‘boxed in’ </w:t>
      </w:r>
      <w:r w:rsidR="00832EDA">
        <w:rPr>
          <w:rFonts w:ascii="Arial" w:hAnsi="Arial" w:cs="Arial"/>
          <w:sz w:val="24"/>
        </w:rPr>
        <w:t>meaning there is no opening where rafter meets wall.</w:t>
      </w:r>
      <w:r w:rsidR="00DC4BFD">
        <w:rPr>
          <w:rFonts w:ascii="Arial" w:hAnsi="Arial" w:cs="Arial"/>
          <w:sz w:val="24"/>
        </w:rPr>
        <w:t xml:space="preserve">  Open eaves can lead to nesting of birds / bats which can be detrimental to the building.</w:t>
      </w:r>
    </w:p>
    <w:p w:rsidR="00100E1D" w:rsidRDefault="00832EDA" w:rsidP="00402431">
      <w:pPr>
        <w:spacing w:line="360" w:lineRule="auto"/>
        <w:rPr>
          <w:rFonts w:ascii="Arial" w:hAnsi="Arial" w:cs="Arial"/>
          <w:sz w:val="24"/>
        </w:rPr>
      </w:pPr>
      <w:r>
        <w:rPr>
          <w:rFonts w:ascii="Arial" w:hAnsi="Arial" w:cs="Arial"/>
          <w:sz w:val="24"/>
        </w:rPr>
        <w:t xml:space="preserve">In order to achieve closed eaves, facia and soffit boards are needed. </w:t>
      </w:r>
      <w:r w:rsidR="00DC4BFD">
        <w:rPr>
          <w:rFonts w:ascii="Arial" w:hAnsi="Arial" w:cs="Arial"/>
          <w:sz w:val="24"/>
        </w:rPr>
        <w:t xml:space="preserve"> Essential v</w:t>
      </w:r>
      <w:r>
        <w:rPr>
          <w:rFonts w:ascii="Arial" w:hAnsi="Arial" w:cs="Arial"/>
          <w:sz w:val="24"/>
        </w:rPr>
        <w:t>entilation of the roof space is achieved through installing soffit ventilators</w:t>
      </w:r>
      <w:r w:rsidR="00DC4BFD">
        <w:rPr>
          <w:rFonts w:ascii="Arial" w:hAnsi="Arial" w:cs="Arial"/>
          <w:sz w:val="24"/>
        </w:rPr>
        <w:t xml:space="preserve"> to meet BS 5250</w:t>
      </w:r>
      <w:r>
        <w:rPr>
          <w:rFonts w:ascii="Arial" w:hAnsi="Arial" w:cs="Arial"/>
          <w:sz w:val="24"/>
        </w:rPr>
        <w:t>.</w:t>
      </w:r>
      <w:r w:rsidR="00091280">
        <w:rPr>
          <w:rFonts w:ascii="Arial" w:hAnsi="Arial" w:cs="Arial"/>
          <w:sz w:val="24"/>
        </w:rPr>
        <w:t xml:space="preserve">  In addition to the soffit ventilators, a ribbed roof ventilator board can be placed over </w:t>
      </w:r>
      <w:r w:rsidR="00100E1D">
        <w:rPr>
          <w:rFonts w:ascii="Arial" w:hAnsi="Arial" w:cs="Arial"/>
          <w:sz w:val="24"/>
        </w:rPr>
        <w:t>the insulation so the flow of air is unimpeded into and out of the roof space.</w:t>
      </w:r>
    </w:p>
    <w:p w:rsidR="0097587F" w:rsidRDefault="00561E42" w:rsidP="0097587F">
      <w:pPr>
        <w:spacing w:line="360" w:lineRule="auto"/>
        <w:jc w:val="right"/>
        <w:rPr>
          <w:rFonts w:ascii="Arial" w:hAnsi="Arial" w:cs="Arial"/>
          <w:sz w:val="24"/>
        </w:rPr>
      </w:pPr>
      <w:sdt>
        <w:sdtPr>
          <w:rPr>
            <w:rFonts w:ascii="Arial" w:hAnsi="Arial" w:cs="Arial"/>
            <w:sz w:val="24"/>
          </w:rPr>
          <w:id w:val="-1534256078"/>
          <w:citation/>
        </w:sdtPr>
        <w:sdtContent>
          <w:r w:rsidR="0097587F">
            <w:rPr>
              <w:rFonts w:ascii="Arial" w:hAnsi="Arial" w:cs="Arial"/>
              <w:sz w:val="24"/>
            </w:rPr>
            <w:fldChar w:fldCharType="begin"/>
          </w:r>
          <w:r w:rsidR="0097587F">
            <w:rPr>
              <w:rFonts w:ascii="Arial" w:hAnsi="Arial" w:cs="Arial"/>
              <w:sz w:val="24"/>
            </w:rPr>
            <w:instrText xml:space="preserve"> CITATION Cra13 \l 2057 </w:instrText>
          </w:r>
          <w:r w:rsidR="0097587F">
            <w:rPr>
              <w:rFonts w:ascii="Arial" w:hAnsi="Arial" w:cs="Arial"/>
              <w:sz w:val="24"/>
            </w:rPr>
            <w:fldChar w:fldCharType="separate"/>
          </w:r>
          <w:r w:rsidR="0097587F" w:rsidRPr="0097587F">
            <w:rPr>
              <w:rFonts w:ascii="Arial" w:hAnsi="Arial" w:cs="Arial"/>
              <w:noProof/>
              <w:sz w:val="24"/>
            </w:rPr>
            <w:t>(Maybery-Thomas, 2013)</w:t>
          </w:r>
          <w:r w:rsidR="0097587F">
            <w:rPr>
              <w:rFonts w:ascii="Arial" w:hAnsi="Arial" w:cs="Arial"/>
              <w:sz w:val="24"/>
            </w:rPr>
            <w:fldChar w:fldCharType="end"/>
          </w:r>
        </w:sdtContent>
      </w:sdt>
    </w:p>
    <w:p w:rsidR="00C11E5E" w:rsidRDefault="00C11E5E" w:rsidP="00402431">
      <w:pPr>
        <w:spacing w:line="360" w:lineRule="auto"/>
        <w:rPr>
          <w:rFonts w:ascii="Arial" w:hAnsi="Arial" w:cs="Arial"/>
          <w:sz w:val="24"/>
        </w:rPr>
      </w:pPr>
    </w:p>
    <w:p w:rsidR="00832EDA" w:rsidRDefault="00100E1D" w:rsidP="00402431">
      <w:pPr>
        <w:spacing w:line="360" w:lineRule="auto"/>
        <w:rPr>
          <w:rFonts w:ascii="Arial" w:hAnsi="Arial" w:cs="Arial"/>
          <w:sz w:val="24"/>
        </w:rPr>
      </w:pPr>
      <w:r>
        <w:rPr>
          <w:rFonts w:ascii="Arial" w:hAnsi="Arial" w:cs="Arial"/>
          <w:sz w:val="24"/>
        </w:rPr>
        <w:t xml:space="preserve">A sketch of the closed eaves with ventilation cross section is overleaf. </w:t>
      </w: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2355FF" w:rsidRDefault="00930A92" w:rsidP="00402431">
      <w:pPr>
        <w:spacing w:line="360" w:lineRule="auto"/>
        <w:rPr>
          <w:rFonts w:ascii="Arial" w:hAnsi="Arial" w:cs="Arial"/>
          <w:sz w:val="24"/>
        </w:rPr>
      </w:pPr>
      <w:r>
        <w:rPr>
          <w:noProof/>
          <w:lang w:eastAsia="en-GB"/>
        </w:rPr>
        <w:lastRenderedPageBreak/>
        <w:drawing>
          <wp:inline distT="0" distB="0" distL="0" distR="0" wp14:anchorId="7D0BEBC3" wp14:editId="083105FB">
            <wp:extent cx="3076575" cy="42386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076575" cy="4238625"/>
                    </a:xfrm>
                    <a:prstGeom prst="rect">
                      <a:avLst/>
                    </a:prstGeom>
                  </pic:spPr>
                </pic:pic>
              </a:graphicData>
            </a:graphic>
          </wp:inline>
        </w:drawing>
      </w: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075DF4" w:rsidRDefault="008A5A1C" w:rsidP="00402431">
      <w:pPr>
        <w:spacing w:line="360" w:lineRule="auto"/>
        <w:rPr>
          <w:rFonts w:ascii="Arial" w:hAnsi="Arial" w:cs="Arial"/>
          <w:sz w:val="24"/>
        </w:rPr>
      </w:pPr>
      <w:r>
        <w:rPr>
          <w:rFonts w:ascii="Arial" w:hAnsi="Arial" w:cs="Arial"/>
          <w:sz w:val="24"/>
        </w:rPr>
        <w:lastRenderedPageBreak/>
        <w:t xml:space="preserve">The roof covering of natural slate </w:t>
      </w:r>
      <w:r w:rsidR="00075DF4">
        <w:rPr>
          <w:rFonts w:ascii="Arial" w:hAnsi="Arial" w:cs="Arial"/>
          <w:sz w:val="24"/>
        </w:rPr>
        <w:t>falls under BS EN 12326-1 Slate and Stone for discontinuous roofing.</w:t>
      </w:r>
      <w:r w:rsidR="00267B20">
        <w:rPr>
          <w:rFonts w:ascii="Arial" w:hAnsi="Arial" w:cs="Arial"/>
          <w:sz w:val="24"/>
        </w:rPr>
        <w:t xml:space="preserve">  It is very durable with a very long life-span.</w:t>
      </w:r>
    </w:p>
    <w:p w:rsidR="00075DF4" w:rsidRDefault="00075DF4" w:rsidP="00402431">
      <w:pPr>
        <w:spacing w:line="360" w:lineRule="auto"/>
        <w:rPr>
          <w:rFonts w:ascii="Arial" w:hAnsi="Arial" w:cs="Arial"/>
          <w:sz w:val="24"/>
        </w:rPr>
      </w:pPr>
      <w:r>
        <w:rPr>
          <w:rFonts w:ascii="Arial" w:hAnsi="Arial" w:cs="Arial"/>
          <w:sz w:val="24"/>
        </w:rPr>
        <w:t>Slates are classified into A through to F.  Classification A is the most suitable and preferred type to use on buildings whether it be a new build or historic building.</w:t>
      </w:r>
    </w:p>
    <w:p w:rsidR="008A5A1C" w:rsidRDefault="00561E42" w:rsidP="00075DF4">
      <w:pPr>
        <w:spacing w:line="360" w:lineRule="auto"/>
        <w:jc w:val="right"/>
        <w:rPr>
          <w:rFonts w:ascii="Arial" w:hAnsi="Arial" w:cs="Arial"/>
          <w:sz w:val="24"/>
        </w:rPr>
      </w:pPr>
      <w:sdt>
        <w:sdtPr>
          <w:rPr>
            <w:rFonts w:ascii="Arial" w:hAnsi="Arial" w:cs="Arial"/>
            <w:sz w:val="24"/>
          </w:rPr>
          <w:id w:val="694348212"/>
          <w:citation/>
        </w:sdtPr>
        <w:sdtContent>
          <w:r w:rsidR="00075DF4">
            <w:rPr>
              <w:rFonts w:ascii="Arial" w:hAnsi="Arial" w:cs="Arial"/>
              <w:sz w:val="24"/>
            </w:rPr>
            <w:fldChar w:fldCharType="begin"/>
          </w:r>
          <w:r w:rsidR="00075DF4">
            <w:rPr>
              <w:rFonts w:ascii="Arial" w:hAnsi="Arial" w:cs="Arial"/>
              <w:sz w:val="24"/>
            </w:rPr>
            <w:instrText xml:space="preserve"> CITATION The151 \l 2057 </w:instrText>
          </w:r>
          <w:r w:rsidR="00075DF4">
            <w:rPr>
              <w:rFonts w:ascii="Arial" w:hAnsi="Arial" w:cs="Arial"/>
              <w:sz w:val="24"/>
            </w:rPr>
            <w:fldChar w:fldCharType="separate"/>
          </w:r>
          <w:r w:rsidR="00075DF4" w:rsidRPr="00075DF4">
            <w:rPr>
              <w:rFonts w:ascii="Arial" w:hAnsi="Arial" w:cs="Arial"/>
              <w:noProof/>
              <w:sz w:val="24"/>
            </w:rPr>
            <w:t>(The National Federation of Roofing Contractors Ltd, 2015)</w:t>
          </w:r>
          <w:r w:rsidR="00075DF4">
            <w:rPr>
              <w:rFonts w:ascii="Arial" w:hAnsi="Arial" w:cs="Arial"/>
              <w:sz w:val="24"/>
            </w:rPr>
            <w:fldChar w:fldCharType="end"/>
          </w:r>
        </w:sdtContent>
      </w:sdt>
      <w:r w:rsidR="00075DF4">
        <w:rPr>
          <w:rFonts w:ascii="Arial" w:hAnsi="Arial" w:cs="Arial"/>
          <w:sz w:val="24"/>
        </w:rPr>
        <w:t xml:space="preserve">  </w:t>
      </w:r>
    </w:p>
    <w:p w:rsidR="002355FF" w:rsidRDefault="002355FF" w:rsidP="00402431">
      <w:pPr>
        <w:spacing w:line="360" w:lineRule="auto"/>
        <w:rPr>
          <w:rFonts w:ascii="Arial" w:hAnsi="Arial" w:cs="Arial"/>
          <w:sz w:val="24"/>
        </w:rPr>
      </w:pPr>
    </w:p>
    <w:p w:rsidR="00E86991" w:rsidRDefault="00E86991" w:rsidP="00402431">
      <w:pPr>
        <w:spacing w:line="360" w:lineRule="auto"/>
        <w:rPr>
          <w:rFonts w:ascii="Arial" w:hAnsi="Arial" w:cs="Arial"/>
          <w:sz w:val="24"/>
        </w:rPr>
      </w:pPr>
      <w:r>
        <w:rPr>
          <w:rFonts w:ascii="Arial" w:hAnsi="Arial" w:cs="Arial"/>
          <w:sz w:val="24"/>
        </w:rPr>
        <w:t>The head lap for tiles on a pitched roof of 40</w:t>
      </w:r>
      <w:r>
        <w:rPr>
          <w:rFonts w:ascii="Arial" w:hAnsi="Arial" w:cs="Arial"/>
          <w:sz w:val="24"/>
          <w:vertAlign w:val="superscript"/>
        </w:rPr>
        <w:t>0</w:t>
      </w:r>
      <w:r>
        <w:rPr>
          <w:rFonts w:ascii="Arial" w:hAnsi="Arial" w:cs="Arial"/>
          <w:sz w:val="24"/>
        </w:rPr>
        <w:t xml:space="preserve"> is 60mm in areas of moderate weather exposure and 80mm in areas of severe exposure.</w:t>
      </w:r>
    </w:p>
    <w:p w:rsidR="00E86991" w:rsidRPr="00E86991" w:rsidRDefault="00561E42" w:rsidP="00E86991">
      <w:pPr>
        <w:spacing w:line="360" w:lineRule="auto"/>
        <w:jc w:val="right"/>
        <w:rPr>
          <w:rFonts w:ascii="Arial" w:hAnsi="Arial" w:cs="Arial"/>
          <w:sz w:val="24"/>
        </w:rPr>
      </w:pPr>
      <w:sdt>
        <w:sdtPr>
          <w:rPr>
            <w:rFonts w:ascii="Arial" w:hAnsi="Arial" w:cs="Arial"/>
            <w:sz w:val="24"/>
          </w:rPr>
          <w:id w:val="105234579"/>
          <w:citation/>
        </w:sdtPr>
        <w:sdtContent>
          <w:r w:rsidR="00E86991">
            <w:rPr>
              <w:rFonts w:ascii="Arial" w:hAnsi="Arial" w:cs="Arial"/>
              <w:sz w:val="24"/>
            </w:rPr>
            <w:fldChar w:fldCharType="begin"/>
          </w:r>
          <w:r w:rsidR="00E86991">
            <w:rPr>
              <w:rFonts w:ascii="Arial" w:hAnsi="Arial" w:cs="Arial"/>
              <w:sz w:val="24"/>
            </w:rPr>
            <w:instrText xml:space="preserve"> CITATION Sla19 \l 2057 </w:instrText>
          </w:r>
          <w:r w:rsidR="00E86991">
            <w:rPr>
              <w:rFonts w:ascii="Arial" w:hAnsi="Arial" w:cs="Arial"/>
              <w:sz w:val="24"/>
            </w:rPr>
            <w:fldChar w:fldCharType="separate"/>
          </w:r>
          <w:r w:rsidR="00E86991" w:rsidRPr="00E86991">
            <w:rPr>
              <w:rFonts w:ascii="Arial" w:hAnsi="Arial" w:cs="Arial"/>
              <w:noProof/>
              <w:sz w:val="24"/>
            </w:rPr>
            <w:t>(Slatescape, 2019)</w:t>
          </w:r>
          <w:r w:rsidR="00E86991">
            <w:rPr>
              <w:rFonts w:ascii="Arial" w:hAnsi="Arial" w:cs="Arial"/>
              <w:sz w:val="24"/>
            </w:rPr>
            <w:fldChar w:fldCharType="end"/>
          </w:r>
        </w:sdtContent>
      </w:sdt>
    </w:p>
    <w:p w:rsidR="002355FF" w:rsidRDefault="00E86991" w:rsidP="00402431">
      <w:pPr>
        <w:spacing w:line="360" w:lineRule="auto"/>
        <w:rPr>
          <w:rFonts w:ascii="Arial" w:hAnsi="Arial" w:cs="Arial"/>
          <w:sz w:val="24"/>
        </w:rPr>
      </w:pPr>
      <w:r>
        <w:rPr>
          <w:rFonts w:ascii="Arial" w:hAnsi="Arial" w:cs="Arial"/>
          <w:sz w:val="24"/>
        </w:rPr>
        <w:t>It is preferred to centre nail the slate tile onto the roofing batten rather than head nailing because the ‘rattling’ is reduced and there is less chance of the fixing nails being prised out of the battens in high winds.</w:t>
      </w:r>
    </w:p>
    <w:p w:rsidR="003E56E0" w:rsidRDefault="003E56E0" w:rsidP="00402431">
      <w:pPr>
        <w:spacing w:line="360" w:lineRule="auto"/>
        <w:rPr>
          <w:rFonts w:ascii="Arial" w:hAnsi="Arial" w:cs="Arial"/>
          <w:sz w:val="24"/>
        </w:rPr>
      </w:pPr>
      <w:r>
        <w:rPr>
          <w:rFonts w:ascii="Arial" w:hAnsi="Arial" w:cs="Arial"/>
          <w:sz w:val="24"/>
        </w:rPr>
        <w:t>Battens spacing is termed gauge.  To calculate the gauge, the following formula is used:</w:t>
      </w:r>
    </w:p>
    <w:p w:rsidR="003E56E0" w:rsidRDefault="003E56E0" w:rsidP="003E56E0">
      <w:pPr>
        <w:spacing w:after="0" w:line="360" w:lineRule="auto"/>
        <w:rPr>
          <w:rFonts w:ascii="Arial" w:hAnsi="Arial" w:cs="Arial"/>
          <w:sz w:val="24"/>
          <w:u w:val="single"/>
        </w:rPr>
      </w:pPr>
      <w:r>
        <w:rPr>
          <w:rFonts w:ascii="Arial" w:hAnsi="Arial" w:cs="Arial"/>
          <w:sz w:val="24"/>
        </w:rPr>
        <w:t xml:space="preserve">Gauge =     </w:t>
      </w:r>
      <w:r>
        <w:rPr>
          <w:rFonts w:ascii="Arial" w:hAnsi="Arial" w:cs="Arial"/>
          <w:sz w:val="24"/>
          <w:u w:val="single"/>
        </w:rPr>
        <w:t>length of slate – (head lap + 25mm)</w:t>
      </w:r>
    </w:p>
    <w:p w:rsidR="003E56E0" w:rsidRPr="003E56E0" w:rsidRDefault="003E56E0" w:rsidP="003E56E0">
      <w:pPr>
        <w:spacing w:after="0" w:line="360" w:lineRule="auto"/>
        <w:rPr>
          <w:rFonts w:ascii="Arial" w:hAnsi="Arial" w:cs="Arial"/>
          <w:sz w:val="24"/>
        </w:rPr>
      </w:pPr>
      <w:r w:rsidRPr="003E56E0">
        <w:rPr>
          <w:rFonts w:ascii="Arial" w:hAnsi="Arial" w:cs="Arial"/>
          <w:sz w:val="24"/>
        </w:rPr>
        <w:t xml:space="preserve">                                   </w:t>
      </w:r>
      <w:r>
        <w:rPr>
          <w:rFonts w:ascii="Arial" w:hAnsi="Arial" w:cs="Arial"/>
          <w:sz w:val="24"/>
        </w:rPr>
        <w:t xml:space="preserve">    </w:t>
      </w:r>
      <w:r w:rsidRPr="003E56E0">
        <w:rPr>
          <w:rFonts w:ascii="Arial" w:hAnsi="Arial" w:cs="Arial"/>
          <w:sz w:val="24"/>
        </w:rPr>
        <w:t xml:space="preserve">   2</w:t>
      </w:r>
    </w:p>
    <w:p w:rsidR="00E86991" w:rsidRDefault="00561E42" w:rsidP="00E86991">
      <w:pPr>
        <w:spacing w:line="360" w:lineRule="auto"/>
        <w:jc w:val="right"/>
        <w:rPr>
          <w:rFonts w:ascii="Arial" w:hAnsi="Arial" w:cs="Arial"/>
          <w:sz w:val="24"/>
        </w:rPr>
      </w:pPr>
      <w:sdt>
        <w:sdtPr>
          <w:rPr>
            <w:rFonts w:ascii="Arial" w:hAnsi="Arial" w:cs="Arial"/>
            <w:sz w:val="24"/>
          </w:rPr>
          <w:id w:val="-1828585263"/>
          <w:citation/>
        </w:sdtPr>
        <w:sdtContent>
          <w:r w:rsidR="00E86991">
            <w:rPr>
              <w:rFonts w:ascii="Arial" w:hAnsi="Arial" w:cs="Arial"/>
              <w:sz w:val="24"/>
            </w:rPr>
            <w:fldChar w:fldCharType="begin"/>
          </w:r>
          <w:r w:rsidR="00E86991">
            <w:rPr>
              <w:rFonts w:ascii="Arial" w:hAnsi="Arial" w:cs="Arial"/>
              <w:sz w:val="24"/>
            </w:rPr>
            <w:instrText xml:space="preserve"> CITATION Cra13 \l 2057 </w:instrText>
          </w:r>
          <w:r w:rsidR="00E86991">
            <w:rPr>
              <w:rFonts w:ascii="Arial" w:hAnsi="Arial" w:cs="Arial"/>
              <w:sz w:val="24"/>
            </w:rPr>
            <w:fldChar w:fldCharType="separate"/>
          </w:r>
          <w:r w:rsidR="00E86991" w:rsidRPr="00E86991">
            <w:rPr>
              <w:rFonts w:ascii="Arial" w:hAnsi="Arial" w:cs="Arial"/>
              <w:noProof/>
              <w:sz w:val="24"/>
            </w:rPr>
            <w:t>(Maybery-Thomas, 2013)</w:t>
          </w:r>
          <w:r w:rsidR="00E86991">
            <w:rPr>
              <w:rFonts w:ascii="Arial" w:hAnsi="Arial" w:cs="Arial"/>
              <w:sz w:val="24"/>
            </w:rPr>
            <w:fldChar w:fldCharType="end"/>
          </w:r>
        </w:sdtContent>
      </w:sdt>
    </w:p>
    <w:p w:rsidR="00E93317" w:rsidRDefault="00E93317" w:rsidP="00E86991">
      <w:pPr>
        <w:spacing w:line="360" w:lineRule="auto"/>
        <w:rPr>
          <w:rFonts w:ascii="Arial" w:hAnsi="Arial" w:cs="Arial"/>
          <w:sz w:val="24"/>
        </w:rPr>
      </w:pPr>
    </w:p>
    <w:p w:rsidR="00E86991" w:rsidRDefault="00E93317" w:rsidP="00E86991">
      <w:pPr>
        <w:spacing w:line="360" w:lineRule="auto"/>
        <w:rPr>
          <w:rFonts w:ascii="Arial" w:hAnsi="Arial" w:cs="Arial"/>
          <w:sz w:val="24"/>
        </w:rPr>
      </w:pPr>
      <w:r>
        <w:rPr>
          <w:rFonts w:ascii="Arial" w:hAnsi="Arial" w:cs="Arial"/>
          <w:sz w:val="24"/>
        </w:rPr>
        <w:t>Slate fixings were previously galvanised steel nails, but copper nails are now used as they are more durable.</w:t>
      </w:r>
    </w:p>
    <w:p w:rsidR="002355FF" w:rsidRDefault="003E56E0" w:rsidP="00402431">
      <w:pPr>
        <w:spacing w:line="360" w:lineRule="auto"/>
        <w:rPr>
          <w:rFonts w:ascii="Arial" w:hAnsi="Arial" w:cs="Arial"/>
          <w:sz w:val="24"/>
        </w:rPr>
      </w:pPr>
      <w:r>
        <w:rPr>
          <w:rFonts w:ascii="Arial" w:hAnsi="Arial" w:cs="Arial"/>
          <w:sz w:val="24"/>
        </w:rPr>
        <w:t>A sketch of a roof with slates in successive courses is overleaf.</w:t>
      </w:r>
    </w:p>
    <w:p w:rsidR="00E93317" w:rsidRDefault="00930A92" w:rsidP="00E93317">
      <w:pPr>
        <w:spacing w:line="360" w:lineRule="auto"/>
        <w:rPr>
          <w:rFonts w:ascii="Arial" w:hAnsi="Arial" w:cs="Arial"/>
          <w:b/>
          <w:sz w:val="24"/>
          <w:u w:val="single"/>
        </w:rPr>
      </w:pPr>
      <w:r>
        <w:rPr>
          <w:noProof/>
          <w:lang w:eastAsia="en-GB"/>
        </w:rPr>
        <w:lastRenderedPageBreak/>
        <w:drawing>
          <wp:inline distT="0" distB="0" distL="0" distR="0" wp14:anchorId="53B097A0" wp14:editId="0188924F">
            <wp:extent cx="2924175" cy="41338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924175" cy="4133850"/>
                    </a:xfrm>
                    <a:prstGeom prst="rect">
                      <a:avLst/>
                    </a:prstGeom>
                  </pic:spPr>
                </pic:pic>
              </a:graphicData>
            </a:graphic>
          </wp:inline>
        </w:drawing>
      </w:r>
    </w:p>
    <w:p w:rsidR="00E93317" w:rsidRDefault="00E93317"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FD108D" w:rsidRDefault="00FD108D" w:rsidP="00E93317">
      <w:pPr>
        <w:spacing w:line="360" w:lineRule="auto"/>
        <w:rPr>
          <w:rFonts w:ascii="Arial" w:hAnsi="Arial" w:cs="Arial"/>
          <w:b/>
          <w:sz w:val="24"/>
          <w:u w:val="single"/>
        </w:rPr>
      </w:pPr>
    </w:p>
    <w:p w:rsidR="00E93317" w:rsidRPr="00561E42" w:rsidRDefault="00E93317" w:rsidP="00561E42">
      <w:pPr>
        <w:pStyle w:val="Heading3"/>
        <w:rPr>
          <w:rFonts w:ascii="Arial" w:hAnsi="Arial" w:cs="Arial"/>
          <w:color w:val="auto"/>
        </w:rPr>
      </w:pPr>
      <w:bookmarkStart w:id="9" w:name="_Toc6995517"/>
      <w:r w:rsidRPr="00561E42">
        <w:rPr>
          <w:rFonts w:ascii="Arial" w:hAnsi="Arial" w:cs="Arial"/>
          <w:b/>
          <w:color w:val="auto"/>
        </w:rPr>
        <w:lastRenderedPageBreak/>
        <w:t>iv)</w:t>
      </w:r>
      <w:r w:rsidRPr="00561E42">
        <w:rPr>
          <w:rFonts w:ascii="Arial" w:hAnsi="Arial" w:cs="Arial"/>
          <w:color w:val="auto"/>
        </w:rPr>
        <w:t xml:space="preserve"> ROOF STRUCTURE</w:t>
      </w:r>
      <w:bookmarkEnd w:id="9"/>
    </w:p>
    <w:p w:rsidR="00561E42" w:rsidRDefault="00561E42" w:rsidP="006D5C66">
      <w:pPr>
        <w:spacing w:after="0" w:line="360" w:lineRule="auto"/>
        <w:rPr>
          <w:rFonts w:ascii="Arial" w:hAnsi="Arial" w:cs="Arial"/>
          <w:sz w:val="24"/>
        </w:rPr>
      </w:pPr>
    </w:p>
    <w:p w:rsidR="006D5C66" w:rsidRDefault="006D5C66" w:rsidP="006D5C66">
      <w:pPr>
        <w:spacing w:after="0" w:line="360" w:lineRule="auto"/>
        <w:rPr>
          <w:rFonts w:ascii="Arial" w:hAnsi="Arial" w:cs="Arial"/>
          <w:sz w:val="24"/>
        </w:rPr>
      </w:pPr>
      <w:r>
        <w:rPr>
          <w:rFonts w:ascii="Arial" w:hAnsi="Arial" w:cs="Arial"/>
          <w:sz w:val="24"/>
        </w:rPr>
        <w:t xml:space="preserve">The relevant standards for timber in roofing structures as per Approved Document A of the Building Regulations are: </w:t>
      </w:r>
    </w:p>
    <w:p w:rsidR="006D5C66" w:rsidRPr="006D5C66" w:rsidRDefault="006D5C66" w:rsidP="006D5C66">
      <w:pPr>
        <w:pStyle w:val="ListParagraph"/>
        <w:numPr>
          <w:ilvl w:val="0"/>
          <w:numId w:val="1"/>
        </w:numPr>
        <w:spacing w:after="0" w:line="360" w:lineRule="auto"/>
        <w:rPr>
          <w:rFonts w:ascii="Arial" w:hAnsi="Arial" w:cs="Arial"/>
          <w:sz w:val="24"/>
        </w:rPr>
      </w:pPr>
      <w:r w:rsidRPr="006D5C66">
        <w:rPr>
          <w:rFonts w:ascii="Arial" w:hAnsi="Arial" w:cs="Arial"/>
          <w:sz w:val="24"/>
        </w:rPr>
        <w:t>BS 5268-2:2002 Code of practice for permissible stress design, materials and workmanship</w:t>
      </w:r>
    </w:p>
    <w:p w:rsidR="006D5C66" w:rsidRPr="006D5C66" w:rsidRDefault="006D5C66" w:rsidP="006D5C66">
      <w:pPr>
        <w:pStyle w:val="ListParagraph"/>
        <w:numPr>
          <w:ilvl w:val="0"/>
          <w:numId w:val="1"/>
        </w:numPr>
        <w:spacing w:after="0" w:line="360" w:lineRule="auto"/>
        <w:rPr>
          <w:rFonts w:ascii="Arial" w:hAnsi="Arial" w:cs="Arial"/>
          <w:sz w:val="24"/>
        </w:rPr>
      </w:pPr>
      <w:r w:rsidRPr="006D5C66">
        <w:rPr>
          <w:rFonts w:ascii="Arial" w:hAnsi="Arial" w:cs="Arial"/>
          <w:sz w:val="24"/>
        </w:rPr>
        <w:t>BS 5268-3:1998, Code of practice for trussed rafter roofs</w:t>
      </w:r>
    </w:p>
    <w:p w:rsidR="006D5C66" w:rsidRPr="006D5C66" w:rsidRDefault="006D5C66" w:rsidP="006D5C66">
      <w:pPr>
        <w:pStyle w:val="ListParagraph"/>
        <w:numPr>
          <w:ilvl w:val="0"/>
          <w:numId w:val="1"/>
        </w:numPr>
        <w:spacing w:after="0" w:line="360" w:lineRule="auto"/>
        <w:rPr>
          <w:rFonts w:ascii="Arial" w:hAnsi="Arial" w:cs="Arial"/>
          <w:sz w:val="24"/>
        </w:rPr>
      </w:pPr>
      <w:r w:rsidRPr="006D5C66">
        <w:rPr>
          <w:rFonts w:ascii="Arial" w:hAnsi="Arial" w:cs="Arial"/>
          <w:sz w:val="24"/>
        </w:rPr>
        <w:t>BS 8103-3:1996 Structural design of low-rise buildings, Code of Practice for timber floors and roofs for dwellings</w:t>
      </w:r>
    </w:p>
    <w:p w:rsidR="006D5C66" w:rsidRDefault="00561E42" w:rsidP="006D5C66">
      <w:pPr>
        <w:spacing w:line="360" w:lineRule="auto"/>
        <w:jc w:val="right"/>
        <w:rPr>
          <w:rFonts w:ascii="Arial" w:hAnsi="Arial" w:cs="Arial"/>
          <w:sz w:val="24"/>
        </w:rPr>
      </w:pPr>
      <w:sdt>
        <w:sdtPr>
          <w:rPr>
            <w:rFonts w:ascii="Arial" w:hAnsi="Arial" w:cs="Arial"/>
            <w:sz w:val="24"/>
          </w:rPr>
          <w:id w:val="-107824652"/>
          <w:citation/>
        </w:sdtPr>
        <w:sdtContent>
          <w:r w:rsidR="006D5C66">
            <w:rPr>
              <w:rFonts w:ascii="Arial" w:hAnsi="Arial" w:cs="Arial"/>
              <w:sz w:val="24"/>
            </w:rPr>
            <w:fldChar w:fldCharType="begin"/>
          </w:r>
          <w:r w:rsidR="006D5C66">
            <w:rPr>
              <w:rFonts w:ascii="Arial" w:hAnsi="Arial" w:cs="Arial"/>
              <w:sz w:val="24"/>
            </w:rPr>
            <w:instrText xml:space="preserve"> CITATION Wel10 \l 2057 </w:instrText>
          </w:r>
          <w:r w:rsidR="006D5C66">
            <w:rPr>
              <w:rFonts w:ascii="Arial" w:hAnsi="Arial" w:cs="Arial"/>
              <w:sz w:val="24"/>
            </w:rPr>
            <w:fldChar w:fldCharType="separate"/>
          </w:r>
          <w:r w:rsidR="006D5C66" w:rsidRPr="006D5C66">
            <w:rPr>
              <w:rFonts w:ascii="Arial" w:hAnsi="Arial" w:cs="Arial"/>
              <w:noProof/>
              <w:sz w:val="24"/>
            </w:rPr>
            <w:t>(Welsh Government, 2010)</w:t>
          </w:r>
          <w:r w:rsidR="006D5C66">
            <w:rPr>
              <w:rFonts w:ascii="Arial" w:hAnsi="Arial" w:cs="Arial"/>
              <w:sz w:val="24"/>
            </w:rPr>
            <w:fldChar w:fldCharType="end"/>
          </w:r>
        </w:sdtContent>
      </w:sdt>
    </w:p>
    <w:p w:rsidR="006D5C66" w:rsidRDefault="006D5C66" w:rsidP="00E93317">
      <w:pPr>
        <w:spacing w:line="360" w:lineRule="auto"/>
        <w:rPr>
          <w:rFonts w:ascii="Arial" w:hAnsi="Arial" w:cs="Arial"/>
          <w:sz w:val="24"/>
        </w:rPr>
      </w:pPr>
    </w:p>
    <w:p w:rsidR="00E93317" w:rsidRDefault="00E93317" w:rsidP="00E93317">
      <w:pPr>
        <w:spacing w:line="360" w:lineRule="auto"/>
        <w:rPr>
          <w:rFonts w:ascii="Arial" w:hAnsi="Arial" w:cs="Arial"/>
          <w:sz w:val="24"/>
        </w:rPr>
      </w:pPr>
      <w:r>
        <w:rPr>
          <w:rFonts w:ascii="Arial" w:hAnsi="Arial" w:cs="Arial"/>
          <w:sz w:val="24"/>
        </w:rPr>
        <w:t>The specified roof structure is trussed rafters at 40</w:t>
      </w:r>
      <w:r>
        <w:rPr>
          <w:rFonts w:ascii="Arial" w:hAnsi="Arial" w:cs="Arial"/>
          <w:sz w:val="24"/>
          <w:vertAlign w:val="superscript"/>
        </w:rPr>
        <w:t xml:space="preserve">0 </w:t>
      </w:r>
      <w:r>
        <w:rPr>
          <w:rFonts w:ascii="Arial" w:hAnsi="Arial" w:cs="Arial"/>
          <w:sz w:val="24"/>
        </w:rPr>
        <w:t>pitch.  The drawings indicate the construction to be attic trussed rafters, meaning the specification allows enough height and width in the attic space for a possible habitable room</w:t>
      </w:r>
      <w:r w:rsidR="006D5C66">
        <w:rPr>
          <w:rFonts w:ascii="Arial" w:hAnsi="Arial" w:cs="Arial"/>
          <w:sz w:val="24"/>
        </w:rPr>
        <w:t>, whilst maintaining enough strength to hold the load of the roof covering</w:t>
      </w:r>
      <w:r>
        <w:rPr>
          <w:rFonts w:ascii="Arial" w:hAnsi="Arial" w:cs="Arial"/>
          <w:sz w:val="24"/>
        </w:rPr>
        <w:t>.</w:t>
      </w:r>
    </w:p>
    <w:p w:rsidR="00E93317" w:rsidRDefault="004161EB" w:rsidP="004161EB">
      <w:pPr>
        <w:spacing w:after="0" w:line="360" w:lineRule="auto"/>
        <w:rPr>
          <w:rFonts w:ascii="Arial" w:hAnsi="Arial" w:cs="Arial"/>
          <w:sz w:val="24"/>
        </w:rPr>
      </w:pPr>
      <w:r>
        <w:rPr>
          <w:rFonts w:ascii="Arial" w:hAnsi="Arial" w:cs="Arial"/>
          <w:sz w:val="24"/>
        </w:rPr>
        <w:t xml:space="preserve">The three main </w:t>
      </w:r>
      <w:r w:rsidR="006D5C66">
        <w:rPr>
          <w:rFonts w:ascii="Arial" w:hAnsi="Arial" w:cs="Arial"/>
          <w:sz w:val="24"/>
        </w:rPr>
        <w:t xml:space="preserve">timber </w:t>
      </w:r>
      <w:r>
        <w:rPr>
          <w:rFonts w:ascii="Arial" w:hAnsi="Arial" w:cs="Arial"/>
          <w:sz w:val="24"/>
        </w:rPr>
        <w:t>elements of attic truss rafters are:</w:t>
      </w:r>
    </w:p>
    <w:p w:rsidR="004161EB" w:rsidRDefault="004161EB" w:rsidP="004161EB">
      <w:pPr>
        <w:pStyle w:val="ListParagraph"/>
        <w:numPr>
          <w:ilvl w:val="0"/>
          <w:numId w:val="1"/>
        </w:numPr>
        <w:spacing w:after="0" w:line="360" w:lineRule="auto"/>
        <w:rPr>
          <w:rFonts w:ascii="Arial" w:hAnsi="Arial" w:cs="Arial"/>
          <w:sz w:val="24"/>
        </w:rPr>
      </w:pPr>
      <w:r>
        <w:rPr>
          <w:rFonts w:ascii="Arial" w:hAnsi="Arial" w:cs="Arial"/>
          <w:sz w:val="24"/>
        </w:rPr>
        <w:t>Rafters</w:t>
      </w:r>
    </w:p>
    <w:p w:rsidR="004161EB" w:rsidRDefault="004161EB" w:rsidP="004161EB">
      <w:pPr>
        <w:pStyle w:val="ListParagraph"/>
        <w:numPr>
          <w:ilvl w:val="0"/>
          <w:numId w:val="1"/>
        </w:numPr>
        <w:spacing w:after="0" w:line="360" w:lineRule="auto"/>
        <w:rPr>
          <w:rFonts w:ascii="Arial" w:hAnsi="Arial" w:cs="Arial"/>
          <w:sz w:val="24"/>
        </w:rPr>
      </w:pPr>
      <w:r>
        <w:rPr>
          <w:rFonts w:ascii="Arial" w:hAnsi="Arial" w:cs="Arial"/>
          <w:sz w:val="24"/>
        </w:rPr>
        <w:t>Vertical struts</w:t>
      </w:r>
    </w:p>
    <w:p w:rsidR="004161EB" w:rsidRDefault="004161EB" w:rsidP="004161EB">
      <w:pPr>
        <w:pStyle w:val="ListParagraph"/>
        <w:numPr>
          <w:ilvl w:val="0"/>
          <w:numId w:val="1"/>
        </w:numPr>
        <w:spacing w:line="360" w:lineRule="auto"/>
        <w:rPr>
          <w:rFonts w:ascii="Arial" w:hAnsi="Arial" w:cs="Arial"/>
          <w:sz w:val="24"/>
        </w:rPr>
      </w:pPr>
      <w:r>
        <w:rPr>
          <w:rFonts w:ascii="Arial" w:hAnsi="Arial" w:cs="Arial"/>
          <w:sz w:val="24"/>
        </w:rPr>
        <w:t>Ceiling tie (aka ceiling joist)</w:t>
      </w:r>
    </w:p>
    <w:p w:rsidR="004161EB" w:rsidRPr="004161EB" w:rsidRDefault="004161EB" w:rsidP="004161EB">
      <w:pPr>
        <w:spacing w:line="360" w:lineRule="auto"/>
        <w:rPr>
          <w:rFonts w:ascii="Arial" w:hAnsi="Arial" w:cs="Arial"/>
          <w:sz w:val="24"/>
        </w:rPr>
      </w:pPr>
      <w:r>
        <w:rPr>
          <w:rFonts w:ascii="Arial" w:hAnsi="Arial" w:cs="Arial"/>
          <w:sz w:val="24"/>
        </w:rPr>
        <w:t>These elements are prefabricated and connected together with nail plates</w:t>
      </w:r>
      <w:r w:rsidR="00FD108D">
        <w:rPr>
          <w:rFonts w:ascii="Arial" w:hAnsi="Arial" w:cs="Arial"/>
          <w:sz w:val="24"/>
        </w:rPr>
        <w:t xml:space="preserve"> as sketched overleaf</w:t>
      </w:r>
      <w:r>
        <w:rPr>
          <w:rFonts w:ascii="Arial" w:hAnsi="Arial" w:cs="Arial"/>
          <w:sz w:val="24"/>
        </w:rPr>
        <w:t>.</w:t>
      </w:r>
    </w:p>
    <w:p w:rsidR="003E56E0" w:rsidRDefault="00930A92" w:rsidP="00402431">
      <w:pPr>
        <w:spacing w:line="360" w:lineRule="auto"/>
        <w:rPr>
          <w:rFonts w:ascii="Arial" w:hAnsi="Arial" w:cs="Arial"/>
          <w:sz w:val="24"/>
        </w:rPr>
      </w:pPr>
      <w:r>
        <w:rPr>
          <w:noProof/>
          <w:lang w:eastAsia="en-GB"/>
        </w:rPr>
        <w:lastRenderedPageBreak/>
        <w:drawing>
          <wp:inline distT="0" distB="0" distL="0" distR="0" wp14:anchorId="68024B7E" wp14:editId="0C8A23D7">
            <wp:extent cx="3267075" cy="3619500"/>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67075" cy="3619500"/>
                    </a:xfrm>
                    <a:prstGeom prst="rect">
                      <a:avLst/>
                    </a:prstGeom>
                  </pic:spPr>
                </pic:pic>
              </a:graphicData>
            </a:graphic>
          </wp:inline>
        </w:drawing>
      </w: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FD108D" w:rsidRDefault="00FD108D" w:rsidP="00402431">
      <w:pPr>
        <w:spacing w:line="360" w:lineRule="auto"/>
        <w:rPr>
          <w:rFonts w:ascii="Arial" w:hAnsi="Arial" w:cs="Arial"/>
          <w:sz w:val="24"/>
        </w:rPr>
      </w:pPr>
    </w:p>
    <w:p w:rsidR="00E556B9" w:rsidRDefault="00E556B9" w:rsidP="00561E42">
      <w:pPr>
        <w:pStyle w:val="Heading2"/>
        <w:jc w:val="center"/>
        <w:rPr>
          <w:rFonts w:ascii="Arial" w:hAnsi="Arial" w:cs="Arial"/>
          <w:b/>
          <w:color w:val="auto"/>
          <w:sz w:val="24"/>
        </w:rPr>
      </w:pPr>
      <w:bookmarkStart w:id="10" w:name="_Toc6995518"/>
      <w:r w:rsidRPr="00561E42">
        <w:rPr>
          <w:rFonts w:ascii="Arial" w:hAnsi="Arial" w:cs="Arial"/>
          <w:b/>
          <w:color w:val="auto"/>
          <w:sz w:val="24"/>
        </w:rPr>
        <w:lastRenderedPageBreak/>
        <w:t>QUESTION 3</w:t>
      </w:r>
      <w:bookmarkEnd w:id="10"/>
    </w:p>
    <w:p w:rsidR="00561E42" w:rsidRPr="00561E42" w:rsidRDefault="00561E42" w:rsidP="00561E42"/>
    <w:p w:rsidR="002355FF" w:rsidRPr="00561E42" w:rsidRDefault="00E556B9" w:rsidP="00561E42">
      <w:pPr>
        <w:pStyle w:val="Heading3"/>
        <w:rPr>
          <w:rFonts w:ascii="Arial" w:hAnsi="Arial" w:cs="Arial"/>
          <w:color w:val="auto"/>
        </w:rPr>
      </w:pPr>
      <w:bookmarkStart w:id="11" w:name="_Toc6995519"/>
      <w:r w:rsidRPr="00561E42">
        <w:rPr>
          <w:rFonts w:ascii="Arial" w:hAnsi="Arial" w:cs="Arial"/>
          <w:color w:val="auto"/>
        </w:rPr>
        <w:t>ROOF STRUCTURE – ATTIC TRUSSED RAFTERS</w:t>
      </w:r>
      <w:bookmarkEnd w:id="11"/>
    </w:p>
    <w:p w:rsidR="00561E42" w:rsidRDefault="00561E42" w:rsidP="00402431">
      <w:pPr>
        <w:spacing w:line="360" w:lineRule="auto"/>
        <w:rPr>
          <w:rFonts w:ascii="Arial" w:hAnsi="Arial" w:cs="Arial"/>
          <w:sz w:val="24"/>
        </w:rPr>
      </w:pPr>
    </w:p>
    <w:p w:rsidR="00E556B9" w:rsidRDefault="00E556B9" w:rsidP="00402431">
      <w:pPr>
        <w:spacing w:line="360" w:lineRule="auto"/>
        <w:rPr>
          <w:rFonts w:ascii="Arial" w:hAnsi="Arial" w:cs="Arial"/>
          <w:sz w:val="24"/>
        </w:rPr>
      </w:pPr>
      <w:r>
        <w:rPr>
          <w:rFonts w:ascii="Arial" w:hAnsi="Arial" w:cs="Arial"/>
          <w:sz w:val="24"/>
        </w:rPr>
        <w:t>The given specification of 40</w:t>
      </w:r>
      <w:r>
        <w:rPr>
          <w:rFonts w:ascii="Arial" w:hAnsi="Arial" w:cs="Arial"/>
          <w:sz w:val="24"/>
          <w:vertAlign w:val="superscript"/>
        </w:rPr>
        <w:t xml:space="preserve">0 </w:t>
      </w:r>
      <w:r>
        <w:rPr>
          <w:rFonts w:ascii="Arial" w:hAnsi="Arial" w:cs="Arial"/>
          <w:sz w:val="24"/>
        </w:rPr>
        <w:t>trussed rafters in this build has many advantages as well as some disadvantages.</w:t>
      </w:r>
    </w:p>
    <w:p w:rsidR="00160962" w:rsidRDefault="00160962" w:rsidP="00402431">
      <w:pPr>
        <w:spacing w:line="360" w:lineRule="auto"/>
        <w:rPr>
          <w:rFonts w:ascii="Arial" w:hAnsi="Arial" w:cs="Arial"/>
          <w:sz w:val="24"/>
        </w:rPr>
      </w:pPr>
    </w:p>
    <w:p w:rsidR="00E556B9" w:rsidRDefault="00E556B9" w:rsidP="00402431">
      <w:pPr>
        <w:spacing w:line="360" w:lineRule="auto"/>
        <w:rPr>
          <w:rFonts w:ascii="Arial" w:hAnsi="Arial" w:cs="Arial"/>
          <w:sz w:val="24"/>
        </w:rPr>
      </w:pPr>
      <w:r>
        <w:rPr>
          <w:rFonts w:ascii="Arial" w:hAnsi="Arial" w:cs="Arial"/>
          <w:sz w:val="24"/>
        </w:rPr>
        <w:t>ADVANTAGES</w:t>
      </w:r>
    </w:p>
    <w:p w:rsidR="00E556B9" w:rsidRDefault="00E556B9" w:rsidP="00E556B9">
      <w:pPr>
        <w:pStyle w:val="ListParagraph"/>
        <w:numPr>
          <w:ilvl w:val="0"/>
          <w:numId w:val="1"/>
        </w:numPr>
        <w:spacing w:line="360" w:lineRule="auto"/>
        <w:rPr>
          <w:rFonts w:ascii="Arial" w:hAnsi="Arial" w:cs="Arial"/>
          <w:sz w:val="24"/>
        </w:rPr>
      </w:pPr>
      <w:r>
        <w:rPr>
          <w:rFonts w:ascii="Arial" w:hAnsi="Arial" w:cs="Arial"/>
          <w:sz w:val="24"/>
        </w:rPr>
        <w:t>Standardised timber grading set out in Building Regulations meaning choice of product for the project is widely available from suppliers</w:t>
      </w:r>
    </w:p>
    <w:p w:rsidR="00E556B9" w:rsidRDefault="00E556B9" w:rsidP="00E556B9">
      <w:pPr>
        <w:pStyle w:val="ListParagraph"/>
        <w:numPr>
          <w:ilvl w:val="0"/>
          <w:numId w:val="1"/>
        </w:numPr>
        <w:spacing w:line="360" w:lineRule="auto"/>
        <w:rPr>
          <w:rFonts w:ascii="Arial" w:hAnsi="Arial" w:cs="Arial"/>
          <w:sz w:val="24"/>
        </w:rPr>
      </w:pPr>
      <w:r>
        <w:rPr>
          <w:rFonts w:ascii="Arial" w:hAnsi="Arial" w:cs="Arial"/>
          <w:sz w:val="24"/>
        </w:rPr>
        <w:t>Prefabricated rafters and joists meaning purchase cost is reduced, product quality has been controlled and alteration during construction is eliminated / minimised</w:t>
      </w:r>
    </w:p>
    <w:p w:rsidR="00FE77B2" w:rsidRDefault="00160962" w:rsidP="00E556B9">
      <w:pPr>
        <w:pStyle w:val="ListParagraph"/>
        <w:numPr>
          <w:ilvl w:val="0"/>
          <w:numId w:val="1"/>
        </w:numPr>
        <w:spacing w:line="360" w:lineRule="auto"/>
        <w:rPr>
          <w:rFonts w:ascii="Arial" w:hAnsi="Arial" w:cs="Arial"/>
          <w:sz w:val="24"/>
        </w:rPr>
      </w:pPr>
      <w:r>
        <w:rPr>
          <w:rFonts w:ascii="Arial" w:hAnsi="Arial" w:cs="Arial"/>
          <w:sz w:val="24"/>
        </w:rPr>
        <w:t>Period of time to get building weather tight is reduced due to the speed of constructing with prefabricated rafters</w:t>
      </w:r>
    </w:p>
    <w:p w:rsidR="00160962" w:rsidRDefault="00FE77B2" w:rsidP="00E556B9">
      <w:pPr>
        <w:pStyle w:val="ListParagraph"/>
        <w:numPr>
          <w:ilvl w:val="0"/>
          <w:numId w:val="1"/>
        </w:numPr>
        <w:spacing w:line="360" w:lineRule="auto"/>
        <w:rPr>
          <w:rFonts w:ascii="Arial" w:hAnsi="Arial" w:cs="Arial"/>
          <w:sz w:val="24"/>
        </w:rPr>
      </w:pPr>
      <w:r>
        <w:rPr>
          <w:rFonts w:ascii="Arial" w:hAnsi="Arial" w:cs="Arial"/>
          <w:sz w:val="24"/>
        </w:rPr>
        <w:t xml:space="preserve">Minimal skill set required for roofers / labourers </w:t>
      </w:r>
      <w:r w:rsidR="00160962">
        <w:rPr>
          <w:rFonts w:ascii="Arial" w:hAnsi="Arial" w:cs="Arial"/>
          <w:sz w:val="24"/>
        </w:rPr>
        <w:t xml:space="preserve">  </w:t>
      </w:r>
    </w:p>
    <w:p w:rsidR="00E556B9" w:rsidRDefault="00160962" w:rsidP="00E556B9">
      <w:pPr>
        <w:pStyle w:val="ListParagraph"/>
        <w:numPr>
          <w:ilvl w:val="0"/>
          <w:numId w:val="1"/>
        </w:numPr>
        <w:spacing w:line="360" w:lineRule="auto"/>
        <w:rPr>
          <w:rFonts w:ascii="Arial" w:hAnsi="Arial" w:cs="Arial"/>
          <w:sz w:val="24"/>
        </w:rPr>
      </w:pPr>
      <w:r>
        <w:rPr>
          <w:rFonts w:ascii="Arial" w:hAnsi="Arial" w:cs="Arial"/>
          <w:sz w:val="24"/>
        </w:rPr>
        <w:t>Floor area is maximised in the attic space</w:t>
      </w:r>
    </w:p>
    <w:p w:rsidR="008842A9" w:rsidRDefault="008842A9" w:rsidP="00E556B9">
      <w:pPr>
        <w:pStyle w:val="ListParagraph"/>
        <w:numPr>
          <w:ilvl w:val="0"/>
          <w:numId w:val="1"/>
        </w:numPr>
        <w:spacing w:line="360" w:lineRule="auto"/>
        <w:rPr>
          <w:rFonts w:ascii="Arial" w:hAnsi="Arial" w:cs="Arial"/>
          <w:sz w:val="24"/>
        </w:rPr>
      </w:pPr>
      <w:r>
        <w:rPr>
          <w:rFonts w:ascii="Arial" w:hAnsi="Arial" w:cs="Arial"/>
          <w:sz w:val="24"/>
        </w:rPr>
        <w:t>Less need for internal load bearing walls</w:t>
      </w:r>
    </w:p>
    <w:p w:rsidR="00160962" w:rsidRDefault="00160962" w:rsidP="00160962">
      <w:pPr>
        <w:spacing w:line="360" w:lineRule="auto"/>
        <w:rPr>
          <w:rFonts w:ascii="Arial" w:hAnsi="Arial" w:cs="Arial"/>
          <w:sz w:val="24"/>
        </w:rPr>
      </w:pPr>
    </w:p>
    <w:p w:rsidR="00FE77B2" w:rsidRPr="00FE77B2" w:rsidRDefault="00160962" w:rsidP="00FE77B2">
      <w:pPr>
        <w:spacing w:line="360" w:lineRule="auto"/>
        <w:rPr>
          <w:rFonts w:ascii="Arial" w:hAnsi="Arial" w:cs="Arial"/>
          <w:sz w:val="24"/>
        </w:rPr>
      </w:pPr>
      <w:r>
        <w:rPr>
          <w:rFonts w:ascii="Arial" w:hAnsi="Arial" w:cs="Arial"/>
          <w:sz w:val="24"/>
        </w:rPr>
        <w:t>DISADVANTAGES</w:t>
      </w:r>
    </w:p>
    <w:p w:rsidR="00160962" w:rsidRDefault="00160962" w:rsidP="00160962">
      <w:pPr>
        <w:pStyle w:val="ListParagraph"/>
        <w:numPr>
          <w:ilvl w:val="0"/>
          <w:numId w:val="1"/>
        </w:numPr>
        <w:spacing w:line="360" w:lineRule="auto"/>
        <w:rPr>
          <w:rFonts w:ascii="Arial" w:hAnsi="Arial" w:cs="Arial"/>
          <w:sz w:val="24"/>
        </w:rPr>
      </w:pPr>
      <w:r>
        <w:rPr>
          <w:rFonts w:ascii="Arial" w:hAnsi="Arial" w:cs="Arial"/>
          <w:sz w:val="24"/>
        </w:rPr>
        <w:t>The timber must be treated against rot and infestation</w:t>
      </w:r>
    </w:p>
    <w:p w:rsidR="00FE77B2" w:rsidRDefault="00FE77B2" w:rsidP="00160962">
      <w:pPr>
        <w:pStyle w:val="ListParagraph"/>
        <w:numPr>
          <w:ilvl w:val="0"/>
          <w:numId w:val="1"/>
        </w:numPr>
        <w:spacing w:line="360" w:lineRule="auto"/>
        <w:rPr>
          <w:rFonts w:ascii="Arial" w:hAnsi="Arial" w:cs="Arial"/>
          <w:sz w:val="24"/>
        </w:rPr>
      </w:pPr>
      <w:r>
        <w:rPr>
          <w:rFonts w:ascii="Arial" w:hAnsi="Arial" w:cs="Arial"/>
          <w:sz w:val="24"/>
        </w:rPr>
        <w:t>Due to design, alteration is strongly not recommended as it will affect performance and may not be passed by Building Control</w:t>
      </w:r>
    </w:p>
    <w:p w:rsidR="00FE77B2" w:rsidRPr="00160962" w:rsidRDefault="00FE77B2" w:rsidP="00160962">
      <w:pPr>
        <w:pStyle w:val="ListParagraph"/>
        <w:numPr>
          <w:ilvl w:val="0"/>
          <w:numId w:val="1"/>
        </w:numPr>
        <w:spacing w:line="360" w:lineRule="auto"/>
        <w:rPr>
          <w:rFonts w:ascii="Arial" w:hAnsi="Arial" w:cs="Arial"/>
          <w:sz w:val="24"/>
        </w:rPr>
      </w:pPr>
      <w:r>
        <w:rPr>
          <w:rFonts w:ascii="Arial" w:hAnsi="Arial" w:cs="Arial"/>
          <w:sz w:val="24"/>
        </w:rPr>
        <w:t>Integrity of the trusses may be affected from transportation from factory, handling and storage</w:t>
      </w:r>
    </w:p>
    <w:p w:rsidR="002355FF" w:rsidRDefault="002355FF" w:rsidP="00402431">
      <w:pPr>
        <w:spacing w:line="360" w:lineRule="auto"/>
        <w:rPr>
          <w:rFonts w:ascii="Arial" w:hAnsi="Arial" w:cs="Arial"/>
          <w:sz w:val="24"/>
        </w:rPr>
      </w:pPr>
    </w:p>
    <w:p w:rsidR="00561E42" w:rsidRDefault="00561E42" w:rsidP="00402431">
      <w:pPr>
        <w:spacing w:line="360" w:lineRule="auto"/>
        <w:rPr>
          <w:rFonts w:ascii="Arial" w:hAnsi="Arial" w:cs="Arial"/>
          <w:sz w:val="24"/>
        </w:rPr>
      </w:pPr>
    </w:p>
    <w:p w:rsidR="00561E42" w:rsidRDefault="00561E42" w:rsidP="00402431">
      <w:pPr>
        <w:spacing w:line="360" w:lineRule="auto"/>
        <w:rPr>
          <w:rFonts w:ascii="Arial" w:hAnsi="Arial" w:cs="Arial"/>
          <w:sz w:val="24"/>
        </w:rPr>
      </w:pPr>
    </w:p>
    <w:p w:rsidR="00561E42" w:rsidRDefault="00561E42" w:rsidP="00402431">
      <w:pPr>
        <w:spacing w:line="360" w:lineRule="auto"/>
        <w:rPr>
          <w:rFonts w:ascii="Arial" w:hAnsi="Arial" w:cs="Arial"/>
          <w:sz w:val="24"/>
        </w:rPr>
      </w:pPr>
    </w:p>
    <w:p w:rsidR="00FE77B2" w:rsidRPr="00561E42" w:rsidRDefault="00FE77B2" w:rsidP="00561E42">
      <w:pPr>
        <w:pStyle w:val="Heading3"/>
        <w:rPr>
          <w:rFonts w:ascii="Arial" w:hAnsi="Arial" w:cs="Arial"/>
          <w:color w:val="auto"/>
        </w:rPr>
      </w:pPr>
      <w:bookmarkStart w:id="12" w:name="_Toc6995520"/>
      <w:r w:rsidRPr="00561E42">
        <w:rPr>
          <w:rFonts w:ascii="Arial" w:hAnsi="Arial" w:cs="Arial"/>
          <w:color w:val="auto"/>
        </w:rPr>
        <w:lastRenderedPageBreak/>
        <w:t xml:space="preserve">ROOF STRUCTURE – </w:t>
      </w:r>
      <w:r w:rsidR="00E83927" w:rsidRPr="00561E42">
        <w:rPr>
          <w:rFonts w:ascii="Arial" w:hAnsi="Arial" w:cs="Arial"/>
          <w:color w:val="auto"/>
        </w:rPr>
        <w:t>CUT</w:t>
      </w:r>
      <w:r w:rsidRPr="00561E42">
        <w:rPr>
          <w:rFonts w:ascii="Arial" w:hAnsi="Arial" w:cs="Arial"/>
          <w:color w:val="auto"/>
        </w:rPr>
        <w:t xml:space="preserve"> ROOF</w:t>
      </w:r>
      <w:bookmarkEnd w:id="12"/>
    </w:p>
    <w:p w:rsidR="00561E42" w:rsidRDefault="00561E42" w:rsidP="00402431">
      <w:pPr>
        <w:spacing w:line="360" w:lineRule="auto"/>
        <w:rPr>
          <w:rFonts w:ascii="Arial" w:hAnsi="Arial" w:cs="Arial"/>
          <w:sz w:val="24"/>
        </w:rPr>
      </w:pPr>
    </w:p>
    <w:p w:rsidR="002355FF" w:rsidRDefault="00E83927" w:rsidP="00402431">
      <w:pPr>
        <w:spacing w:line="360" w:lineRule="auto"/>
        <w:rPr>
          <w:rFonts w:ascii="Arial" w:hAnsi="Arial" w:cs="Arial"/>
          <w:sz w:val="24"/>
        </w:rPr>
      </w:pPr>
      <w:r>
        <w:rPr>
          <w:rFonts w:ascii="Arial" w:hAnsi="Arial" w:cs="Arial"/>
          <w:sz w:val="24"/>
        </w:rPr>
        <w:t>An alternative roof construction with rafters is a cut roof.</w:t>
      </w:r>
    </w:p>
    <w:p w:rsidR="00E83927" w:rsidRDefault="00E83927" w:rsidP="00402431">
      <w:pPr>
        <w:spacing w:line="360" w:lineRule="auto"/>
        <w:rPr>
          <w:rFonts w:ascii="Arial" w:hAnsi="Arial" w:cs="Arial"/>
          <w:sz w:val="24"/>
        </w:rPr>
      </w:pPr>
      <w:r>
        <w:rPr>
          <w:rFonts w:ascii="Arial" w:hAnsi="Arial" w:cs="Arial"/>
          <w:sz w:val="24"/>
        </w:rPr>
        <w:t>This is where every element of the roof is cut and constructed on site.</w:t>
      </w:r>
    </w:p>
    <w:p w:rsidR="00E83927" w:rsidRDefault="00E83927" w:rsidP="00E83927">
      <w:pPr>
        <w:spacing w:after="0" w:line="360" w:lineRule="auto"/>
        <w:rPr>
          <w:rFonts w:ascii="Arial" w:hAnsi="Arial" w:cs="Arial"/>
          <w:sz w:val="24"/>
        </w:rPr>
      </w:pPr>
      <w:r>
        <w:rPr>
          <w:rFonts w:ascii="Arial" w:hAnsi="Arial" w:cs="Arial"/>
          <w:sz w:val="24"/>
        </w:rPr>
        <w:t>Elements of a cut roof are:</w:t>
      </w:r>
    </w:p>
    <w:p w:rsid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Ridge board</w:t>
      </w:r>
    </w:p>
    <w:p w:rsid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Ridge collar</w:t>
      </w:r>
    </w:p>
    <w:p w:rsid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Rafters</w:t>
      </w:r>
    </w:p>
    <w:p w:rsid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Purlins</w:t>
      </w:r>
    </w:p>
    <w:p w:rsid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Struts</w:t>
      </w:r>
    </w:p>
    <w:p w:rsid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Hangers</w:t>
      </w:r>
    </w:p>
    <w:p w:rsidR="00E83927" w:rsidRPr="00E83927" w:rsidRDefault="00E83927" w:rsidP="00E83927">
      <w:pPr>
        <w:pStyle w:val="ListParagraph"/>
        <w:numPr>
          <w:ilvl w:val="0"/>
          <w:numId w:val="1"/>
        </w:numPr>
        <w:spacing w:after="0" w:line="360" w:lineRule="auto"/>
        <w:rPr>
          <w:rFonts w:ascii="Arial" w:hAnsi="Arial" w:cs="Arial"/>
          <w:sz w:val="24"/>
        </w:rPr>
      </w:pPr>
      <w:r>
        <w:rPr>
          <w:rFonts w:ascii="Arial" w:hAnsi="Arial" w:cs="Arial"/>
          <w:sz w:val="24"/>
        </w:rPr>
        <w:t xml:space="preserve">Joist </w:t>
      </w:r>
      <w:r w:rsidRPr="00E83927">
        <w:rPr>
          <w:rFonts w:ascii="Arial" w:hAnsi="Arial" w:cs="Arial"/>
          <w:sz w:val="24"/>
        </w:rPr>
        <w:t xml:space="preserve"> </w:t>
      </w:r>
    </w:p>
    <w:p w:rsidR="002355FF" w:rsidRDefault="002355FF" w:rsidP="00402431">
      <w:pPr>
        <w:spacing w:line="360" w:lineRule="auto"/>
        <w:rPr>
          <w:rFonts w:ascii="Arial" w:hAnsi="Arial" w:cs="Arial"/>
          <w:sz w:val="24"/>
        </w:rPr>
      </w:pPr>
    </w:p>
    <w:p w:rsidR="00013860" w:rsidRDefault="00013860" w:rsidP="00402431">
      <w:pPr>
        <w:spacing w:line="360" w:lineRule="auto"/>
        <w:rPr>
          <w:rFonts w:ascii="Arial" w:hAnsi="Arial" w:cs="Arial"/>
          <w:sz w:val="24"/>
        </w:rPr>
      </w:pPr>
      <w:r>
        <w:rPr>
          <w:rFonts w:ascii="Arial" w:hAnsi="Arial" w:cs="Arial"/>
          <w:sz w:val="24"/>
        </w:rPr>
        <w:t>ADVANTAGES</w:t>
      </w:r>
    </w:p>
    <w:p w:rsidR="00013860" w:rsidRDefault="00013860" w:rsidP="00013860">
      <w:pPr>
        <w:pStyle w:val="ListParagraph"/>
        <w:numPr>
          <w:ilvl w:val="0"/>
          <w:numId w:val="1"/>
        </w:numPr>
        <w:spacing w:line="360" w:lineRule="auto"/>
        <w:rPr>
          <w:rFonts w:ascii="Arial" w:hAnsi="Arial" w:cs="Arial"/>
          <w:sz w:val="24"/>
        </w:rPr>
      </w:pPr>
      <w:r>
        <w:rPr>
          <w:rFonts w:ascii="Arial" w:hAnsi="Arial" w:cs="Arial"/>
          <w:sz w:val="24"/>
        </w:rPr>
        <w:t>Adaptable (can be converted into a living space in the future)</w:t>
      </w:r>
    </w:p>
    <w:p w:rsidR="00013860" w:rsidRDefault="00DD656E" w:rsidP="00013860">
      <w:pPr>
        <w:pStyle w:val="ListParagraph"/>
        <w:numPr>
          <w:ilvl w:val="0"/>
          <w:numId w:val="1"/>
        </w:numPr>
        <w:spacing w:line="360" w:lineRule="auto"/>
        <w:rPr>
          <w:rFonts w:ascii="Arial" w:hAnsi="Arial" w:cs="Arial"/>
          <w:sz w:val="24"/>
        </w:rPr>
      </w:pPr>
      <w:r>
        <w:rPr>
          <w:rFonts w:ascii="Arial" w:hAnsi="Arial" w:cs="Arial"/>
          <w:sz w:val="24"/>
        </w:rPr>
        <w:t xml:space="preserve">All materials are readily available on site and in excellent condition (providing </w:t>
      </w:r>
      <w:r w:rsidR="00C42087">
        <w:rPr>
          <w:rFonts w:ascii="Arial" w:hAnsi="Arial" w:cs="Arial"/>
          <w:sz w:val="24"/>
        </w:rPr>
        <w:t>stored correctly)</w:t>
      </w:r>
    </w:p>
    <w:p w:rsidR="00C42087" w:rsidRDefault="00C42087" w:rsidP="00013860">
      <w:pPr>
        <w:pStyle w:val="ListParagraph"/>
        <w:numPr>
          <w:ilvl w:val="0"/>
          <w:numId w:val="1"/>
        </w:numPr>
        <w:spacing w:line="360" w:lineRule="auto"/>
        <w:rPr>
          <w:rFonts w:ascii="Arial" w:hAnsi="Arial" w:cs="Arial"/>
          <w:sz w:val="24"/>
        </w:rPr>
      </w:pPr>
      <w:r>
        <w:rPr>
          <w:rFonts w:ascii="Arial" w:hAnsi="Arial" w:cs="Arial"/>
          <w:sz w:val="24"/>
        </w:rPr>
        <w:t>Very strong structure for roof covering load</w:t>
      </w:r>
    </w:p>
    <w:p w:rsidR="00C42087" w:rsidRDefault="00C42087" w:rsidP="00C42087">
      <w:pPr>
        <w:spacing w:line="360" w:lineRule="auto"/>
        <w:rPr>
          <w:rFonts w:ascii="Arial" w:hAnsi="Arial" w:cs="Arial"/>
          <w:sz w:val="24"/>
        </w:rPr>
      </w:pPr>
    </w:p>
    <w:p w:rsidR="00C42087" w:rsidRDefault="00C42087" w:rsidP="00C42087">
      <w:pPr>
        <w:spacing w:line="360" w:lineRule="auto"/>
        <w:rPr>
          <w:rFonts w:ascii="Arial" w:hAnsi="Arial" w:cs="Arial"/>
          <w:sz w:val="24"/>
        </w:rPr>
      </w:pPr>
      <w:r>
        <w:rPr>
          <w:rFonts w:ascii="Arial" w:hAnsi="Arial" w:cs="Arial"/>
          <w:sz w:val="24"/>
        </w:rPr>
        <w:t>DISADVANTAGES</w:t>
      </w:r>
    </w:p>
    <w:p w:rsidR="00C42087" w:rsidRDefault="00C42087" w:rsidP="00C42087">
      <w:pPr>
        <w:pStyle w:val="ListParagraph"/>
        <w:numPr>
          <w:ilvl w:val="0"/>
          <w:numId w:val="1"/>
        </w:numPr>
        <w:spacing w:line="360" w:lineRule="auto"/>
        <w:rPr>
          <w:rFonts w:ascii="Arial" w:hAnsi="Arial" w:cs="Arial"/>
          <w:sz w:val="24"/>
        </w:rPr>
      </w:pPr>
      <w:r>
        <w:rPr>
          <w:rFonts w:ascii="Arial" w:hAnsi="Arial" w:cs="Arial"/>
          <w:sz w:val="24"/>
        </w:rPr>
        <w:t>Not a speedy process</w:t>
      </w:r>
    </w:p>
    <w:p w:rsidR="00C42087" w:rsidRDefault="00C42087" w:rsidP="00C42087">
      <w:pPr>
        <w:pStyle w:val="ListParagraph"/>
        <w:numPr>
          <w:ilvl w:val="0"/>
          <w:numId w:val="1"/>
        </w:numPr>
        <w:spacing w:line="360" w:lineRule="auto"/>
        <w:rPr>
          <w:rFonts w:ascii="Arial" w:hAnsi="Arial" w:cs="Arial"/>
          <w:sz w:val="24"/>
        </w:rPr>
      </w:pPr>
      <w:r>
        <w:rPr>
          <w:rFonts w:ascii="Arial" w:hAnsi="Arial" w:cs="Arial"/>
          <w:sz w:val="24"/>
        </w:rPr>
        <w:t>High skill set required</w:t>
      </w:r>
    </w:p>
    <w:p w:rsidR="00C42087" w:rsidRDefault="000D016D" w:rsidP="00C42087">
      <w:pPr>
        <w:pStyle w:val="ListParagraph"/>
        <w:numPr>
          <w:ilvl w:val="0"/>
          <w:numId w:val="1"/>
        </w:numPr>
        <w:spacing w:line="360" w:lineRule="auto"/>
        <w:rPr>
          <w:rFonts w:ascii="Arial" w:hAnsi="Arial" w:cs="Arial"/>
          <w:sz w:val="24"/>
        </w:rPr>
      </w:pPr>
      <w:r>
        <w:rPr>
          <w:rFonts w:ascii="Arial" w:hAnsi="Arial" w:cs="Arial"/>
          <w:sz w:val="24"/>
        </w:rPr>
        <w:t>Costly due to time, volume of materials and labour</w:t>
      </w:r>
    </w:p>
    <w:p w:rsidR="006A5B36" w:rsidRDefault="006A5B36" w:rsidP="00C42087">
      <w:pPr>
        <w:pStyle w:val="ListParagraph"/>
        <w:numPr>
          <w:ilvl w:val="0"/>
          <w:numId w:val="1"/>
        </w:numPr>
        <w:spacing w:line="360" w:lineRule="auto"/>
        <w:rPr>
          <w:rFonts w:ascii="Arial" w:hAnsi="Arial" w:cs="Arial"/>
          <w:sz w:val="24"/>
        </w:rPr>
      </w:pPr>
      <w:r>
        <w:rPr>
          <w:rFonts w:ascii="Arial" w:hAnsi="Arial" w:cs="Arial"/>
          <w:sz w:val="24"/>
        </w:rPr>
        <w:t>Only suitable for roofs of 35</w:t>
      </w:r>
      <w:r>
        <w:rPr>
          <w:rFonts w:ascii="Arial" w:hAnsi="Arial" w:cs="Arial"/>
          <w:sz w:val="24"/>
          <w:vertAlign w:val="superscript"/>
        </w:rPr>
        <w:t xml:space="preserve">0 </w:t>
      </w:r>
      <w:r>
        <w:rPr>
          <w:rFonts w:ascii="Arial" w:hAnsi="Arial" w:cs="Arial"/>
          <w:sz w:val="24"/>
        </w:rPr>
        <w:t>pitch or more</w:t>
      </w:r>
    </w:p>
    <w:p w:rsidR="000D016D" w:rsidRDefault="000D016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r>
        <w:rPr>
          <w:rFonts w:ascii="Arial" w:hAnsi="Arial" w:cs="Arial"/>
          <w:sz w:val="24"/>
        </w:rPr>
        <w:t>Sketch of a cut roof cross section is overleaf.</w:t>
      </w:r>
    </w:p>
    <w:p w:rsidR="00DE265B" w:rsidRDefault="00930A92" w:rsidP="000D016D">
      <w:pPr>
        <w:spacing w:line="360" w:lineRule="auto"/>
        <w:rPr>
          <w:rFonts w:ascii="Arial" w:hAnsi="Arial" w:cs="Arial"/>
          <w:sz w:val="24"/>
        </w:rPr>
      </w:pPr>
      <w:r>
        <w:rPr>
          <w:noProof/>
          <w:lang w:eastAsia="en-GB"/>
        </w:rPr>
        <w:lastRenderedPageBreak/>
        <w:drawing>
          <wp:inline distT="0" distB="0" distL="0" distR="0" wp14:anchorId="3EE77768" wp14:editId="73EB7E0C">
            <wp:extent cx="3000375" cy="32099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000375" cy="3209925"/>
                    </a:xfrm>
                    <a:prstGeom prst="rect">
                      <a:avLst/>
                    </a:prstGeom>
                  </pic:spPr>
                </pic:pic>
              </a:graphicData>
            </a:graphic>
          </wp:inline>
        </w:drawing>
      </w: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Default="00FD108D" w:rsidP="000D016D">
      <w:pPr>
        <w:spacing w:line="360" w:lineRule="auto"/>
        <w:rPr>
          <w:rFonts w:ascii="Arial" w:hAnsi="Arial" w:cs="Arial"/>
          <w:sz w:val="24"/>
        </w:rPr>
      </w:pPr>
    </w:p>
    <w:p w:rsidR="00FD108D" w:rsidRPr="000D016D" w:rsidRDefault="00FD108D" w:rsidP="000D016D">
      <w:pPr>
        <w:spacing w:line="360" w:lineRule="auto"/>
        <w:rPr>
          <w:rFonts w:ascii="Arial" w:hAnsi="Arial" w:cs="Arial"/>
          <w:sz w:val="24"/>
        </w:rPr>
      </w:pPr>
    </w:p>
    <w:p w:rsidR="00C949FE" w:rsidRDefault="00C949FE" w:rsidP="00561E42">
      <w:pPr>
        <w:pStyle w:val="Heading2"/>
        <w:jc w:val="center"/>
        <w:rPr>
          <w:rFonts w:ascii="Arial" w:hAnsi="Arial" w:cs="Arial"/>
          <w:b/>
          <w:color w:val="auto"/>
          <w:sz w:val="24"/>
        </w:rPr>
      </w:pPr>
      <w:bookmarkStart w:id="13" w:name="_Toc6995521"/>
      <w:r w:rsidRPr="00561E42">
        <w:rPr>
          <w:rFonts w:ascii="Arial" w:hAnsi="Arial" w:cs="Arial"/>
          <w:b/>
          <w:color w:val="auto"/>
          <w:sz w:val="24"/>
        </w:rPr>
        <w:lastRenderedPageBreak/>
        <w:t>QUESTION 4</w:t>
      </w:r>
      <w:bookmarkEnd w:id="13"/>
    </w:p>
    <w:p w:rsidR="00561E42" w:rsidRPr="00561E42" w:rsidRDefault="00561E42" w:rsidP="00561E42"/>
    <w:p w:rsidR="00C949FE" w:rsidRDefault="00C949FE" w:rsidP="00561E42">
      <w:pPr>
        <w:pStyle w:val="Heading3"/>
        <w:rPr>
          <w:rFonts w:ascii="Arial" w:hAnsi="Arial" w:cs="Arial"/>
          <w:color w:val="auto"/>
        </w:rPr>
      </w:pPr>
      <w:bookmarkStart w:id="14" w:name="_Toc6995522"/>
      <w:r w:rsidRPr="00561E42">
        <w:rPr>
          <w:rFonts w:ascii="Arial" w:hAnsi="Arial" w:cs="Arial"/>
          <w:b/>
          <w:color w:val="auto"/>
        </w:rPr>
        <w:t xml:space="preserve">i) </w:t>
      </w:r>
      <w:r w:rsidR="002B2BC7" w:rsidRPr="00561E42">
        <w:rPr>
          <w:rFonts w:ascii="Arial" w:hAnsi="Arial" w:cs="Arial"/>
          <w:color w:val="auto"/>
        </w:rPr>
        <w:t>CONDENSATION – CAUSES AND SOURCES</w:t>
      </w:r>
      <w:bookmarkEnd w:id="14"/>
    </w:p>
    <w:p w:rsidR="00561E42" w:rsidRPr="00561E42" w:rsidRDefault="00561E42" w:rsidP="00561E42"/>
    <w:p w:rsidR="00432869" w:rsidRDefault="00432869" w:rsidP="00432869">
      <w:pPr>
        <w:spacing w:line="360" w:lineRule="auto"/>
        <w:rPr>
          <w:rFonts w:ascii="Arial" w:hAnsi="Arial" w:cs="Arial"/>
          <w:sz w:val="24"/>
        </w:rPr>
      </w:pPr>
      <w:r>
        <w:rPr>
          <w:rFonts w:ascii="Arial" w:hAnsi="Arial" w:cs="Arial"/>
          <w:sz w:val="24"/>
        </w:rPr>
        <w:t xml:space="preserve">What is condensation?  </w:t>
      </w:r>
    </w:p>
    <w:p w:rsidR="002355FF" w:rsidRDefault="00432869" w:rsidP="00432869">
      <w:pPr>
        <w:spacing w:line="360" w:lineRule="auto"/>
        <w:rPr>
          <w:rFonts w:ascii="Arial" w:hAnsi="Arial" w:cs="Arial"/>
          <w:sz w:val="24"/>
        </w:rPr>
      </w:pPr>
      <w:r>
        <w:rPr>
          <w:rFonts w:ascii="Arial" w:hAnsi="Arial" w:cs="Arial"/>
          <w:sz w:val="24"/>
        </w:rPr>
        <w:t xml:space="preserve">Condensation is the conversion of a vapour into a liquid. </w:t>
      </w:r>
    </w:p>
    <w:p w:rsidR="00432869" w:rsidRDefault="00432869" w:rsidP="00432869">
      <w:pPr>
        <w:spacing w:line="360" w:lineRule="auto"/>
        <w:rPr>
          <w:rFonts w:ascii="Arial" w:hAnsi="Arial" w:cs="Arial"/>
          <w:sz w:val="24"/>
        </w:rPr>
      </w:pPr>
      <w:r>
        <w:rPr>
          <w:rFonts w:ascii="Arial" w:hAnsi="Arial" w:cs="Arial"/>
          <w:sz w:val="24"/>
        </w:rPr>
        <w:t>If the air is humid (water vapour within the atmosphere), and it meets a cold surface, it condensates</w:t>
      </w:r>
      <w:r w:rsidR="007036F4">
        <w:rPr>
          <w:rFonts w:ascii="Arial" w:hAnsi="Arial" w:cs="Arial"/>
          <w:sz w:val="24"/>
        </w:rPr>
        <w:t xml:space="preserve"> the vapour into liquid</w:t>
      </w:r>
      <w:r>
        <w:rPr>
          <w:rFonts w:ascii="Arial" w:hAnsi="Arial" w:cs="Arial"/>
          <w:sz w:val="24"/>
        </w:rPr>
        <w:t>.</w:t>
      </w:r>
    </w:p>
    <w:p w:rsidR="00432869" w:rsidRDefault="00432869" w:rsidP="00432869">
      <w:pPr>
        <w:spacing w:after="0" w:line="360" w:lineRule="auto"/>
        <w:rPr>
          <w:rFonts w:ascii="Arial" w:hAnsi="Arial" w:cs="Arial"/>
          <w:sz w:val="24"/>
        </w:rPr>
      </w:pPr>
    </w:p>
    <w:p w:rsidR="00432869" w:rsidRDefault="00432869" w:rsidP="00432869">
      <w:pPr>
        <w:spacing w:line="360" w:lineRule="auto"/>
        <w:rPr>
          <w:rFonts w:ascii="Arial" w:hAnsi="Arial" w:cs="Arial"/>
          <w:sz w:val="24"/>
        </w:rPr>
      </w:pPr>
      <w:r>
        <w:rPr>
          <w:rFonts w:ascii="Arial" w:hAnsi="Arial" w:cs="Arial"/>
          <w:sz w:val="24"/>
        </w:rPr>
        <w:t xml:space="preserve">Sources of </w:t>
      </w:r>
      <w:r w:rsidR="00044F51">
        <w:rPr>
          <w:rFonts w:ascii="Arial" w:hAnsi="Arial" w:cs="Arial"/>
          <w:sz w:val="24"/>
        </w:rPr>
        <w:t>humidity</w:t>
      </w:r>
      <w:r>
        <w:rPr>
          <w:rFonts w:ascii="Arial" w:hAnsi="Arial" w:cs="Arial"/>
          <w:sz w:val="24"/>
        </w:rPr>
        <w:t>?</w:t>
      </w:r>
    </w:p>
    <w:p w:rsidR="00044F51" w:rsidRPr="00044F51" w:rsidRDefault="00044F51" w:rsidP="00044F51">
      <w:pPr>
        <w:pStyle w:val="ListParagraph"/>
        <w:numPr>
          <w:ilvl w:val="0"/>
          <w:numId w:val="1"/>
        </w:numPr>
        <w:spacing w:line="360" w:lineRule="auto"/>
        <w:rPr>
          <w:rFonts w:ascii="Arial" w:hAnsi="Arial" w:cs="Arial"/>
          <w:sz w:val="24"/>
        </w:rPr>
      </w:pPr>
      <w:r w:rsidRPr="00044F51">
        <w:rPr>
          <w:rFonts w:ascii="Arial" w:hAnsi="Arial" w:cs="Arial"/>
          <w:sz w:val="24"/>
        </w:rPr>
        <w:t>Humans</w:t>
      </w:r>
      <w:r>
        <w:rPr>
          <w:rFonts w:ascii="Arial" w:hAnsi="Arial" w:cs="Arial"/>
          <w:sz w:val="24"/>
        </w:rPr>
        <w:t xml:space="preserve"> &amp; animals</w:t>
      </w:r>
      <w:r w:rsidRPr="00044F51">
        <w:rPr>
          <w:rFonts w:ascii="Arial" w:hAnsi="Arial" w:cs="Arial"/>
          <w:sz w:val="24"/>
        </w:rPr>
        <w:t xml:space="preserve"> breathing</w:t>
      </w:r>
    </w:p>
    <w:p w:rsidR="00044F51" w:rsidRPr="00044F51" w:rsidRDefault="00044F51" w:rsidP="00044F51">
      <w:pPr>
        <w:pStyle w:val="ListParagraph"/>
        <w:numPr>
          <w:ilvl w:val="0"/>
          <w:numId w:val="1"/>
        </w:numPr>
        <w:spacing w:line="360" w:lineRule="auto"/>
        <w:rPr>
          <w:rFonts w:ascii="Arial" w:hAnsi="Arial" w:cs="Arial"/>
          <w:sz w:val="24"/>
        </w:rPr>
      </w:pPr>
      <w:r w:rsidRPr="00044F51">
        <w:rPr>
          <w:rFonts w:ascii="Arial" w:hAnsi="Arial" w:cs="Arial"/>
          <w:sz w:val="24"/>
        </w:rPr>
        <w:t>Cooking</w:t>
      </w:r>
    </w:p>
    <w:p w:rsidR="00044F51" w:rsidRDefault="00044F51" w:rsidP="00044F51">
      <w:pPr>
        <w:pStyle w:val="ListParagraph"/>
        <w:numPr>
          <w:ilvl w:val="0"/>
          <w:numId w:val="1"/>
        </w:numPr>
        <w:spacing w:line="360" w:lineRule="auto"/>
        <w:rPr>
          <w:rFonts w:ascii="Arial" w:hAnsi="Arial" w:cs="Arial"/>
          <w:sz w:val="24"/>
        </w:rPr>
      </w:pPr>
      <w:r w:rsidRPr="00044F51">
        <w:rPr>
          <w:rFonts w:ascii="Arial" w:hAnsi="Arial" w:cs="Arial"/>
          <w:sz w:val="24"/>
        </w:rPr>
        <w:t>Showering</w:t>
      </w:r>
    </w:p>
    <w:p w:rsidR="00044F51" w:rsidRDefault="00044F51" w:rsidP="00044F51">
      <w:pPr>
        <w:pStyle w:val="ListParagraph"/>
        <w:numPr>
          <w:ilvl w:val="0"/>
          <w:numId w:val="1"/>
        </w:numPr>
        <w:spacing w:line="360" w:lineRule="auto"/>
        <w:rPr>
          <w:rFonts w:ascii="Arial" w:hAnsi="Arial" w:cs="Arial"/>
          <w:sz w:val="24"/>
        </w:rPr>
      </w:pPr>
      <w:r>
        <w:rPr>
          <w:rFonts w:ascii="Arial" w:hAnsi="Arial" w:cs="Arial"/>
          <w:sz w:val="24"/>
        </w:rPr>
        <w:t>Washing &amp; drying laundry</w:t>
      </w:r>
    </w:p>
    <w:p w:rsidR="00A822A4" w:rsidRDefault="00A822A4" w:rsidP="00A822A4">
      <w:pPr>
        <w:spacing w:line="360" w:lineRule="auto"/>
        <w:rPr>
          <w:rFonts w:ascii="Arial" w:hAnsi="Arial" w:cs="Arial"/>
          <w:sz w:val="24"/>
        </w:rPr>
      </w:pPr>
    </w:p>
    <w:p w:rsidR="00A822A4" w:rsidRDefault="00A822A4" w:rsidP="00A822A4">
      <w:pPr>
        <w:spacing w:line="360" w:lineRule="auto"/>
        <w:rPr>
          <w:rFonts w:ascii="Arial" w:hAnsi="Arial" w:cs="Arial"/>
          <w:sz w:val="24"/>
        </w:rPr>
      </w:pPr>
      <w:r w:rsidRPr="002B2BC7">
        <w:rPr>
          <w:rFonts w:ascii="Arial" w:hAnsi="Arial" w:cs="Arial"/>
          <w:sz w:val="24"/>
          <w:u w:val="single"/>
        </w:rPr>
        <w:t>Causes of condensation</w:t>
      </w:r>
      <w:r>
        <w:rPr>
          <w:rFonts w:ascii="Arial" w:hAnsi="Arial" w:cs="Arial"/>
          <w:sz w:val="24"/>
        </w:rPr>
        <w:t>?</w:t>
      </w:r>
    </w:p>
    <w:p w:rsidR="00A822A4" w:rsidRDefault="00A822A4" w:rsidP="00A822A4">
      <w:pPr>
        <w:spacing w:line="360" w:lineRule="auto"/>
        <w:rPr>
          <w:rFonts w:ascii="Arial" w:hAnsi="Arial" w:cs="Arial"/>
          <w:sz w:val="24"/>
        </w:rPr>
      </w:pPr>
      <w:r>
        <w:rPr>
          <w:rFonts w:ascii="Arial" w:hAnsi="Arial" w:cs="Arial"/>
          <w:sz w:val="24"/>
        </w:rPr>
        <w:t>The air’s atmosphere contains vapour from the sources listed above.</w:t>
      </w:r>
    </w:p>
    <w:p w:rsidR="007805D4" w:rsidRDefault="007805D4" w:rsidP="00A822A4">
      <w:pPr>
        <w:spacing w:line="360" w:lineRule="auto"/>
        <w:rPr>
          <w:rFonts w:ascii="Arial" w:hAnsi="Arial" w:cs="Arial"/>
          <w:sz w:val="24"/>
        </w:rPr>
      </w:pPr>
      <w:r>
        <w:rPr>
          <w:rFonts w:ascii="Arial" w:hAnsi="Arial" w:cs="Arial"/>
          <w:sz w:val="24"/>
        </w:rPr>
        <w:t>Relative humidity is the percentage of water vapour the atmosphere is holding.</w:t>
      </w:r>
    </w:p>
    <w:p w:rsidR="007805D4" w:rsidRDefault="007805D4" w:rsidP="00A822A4">
      <w:pPr>
        <w:spacing w:line="360" w:lineRule="auto"/>
        <w:rPr>
          <w:rFonts w:ascii="Arial" w:hAnsi="Arial" w:cs="Arial"/>
          <w:sz w:val="24"/>
        </w:rPr>
      </w:pPr>
      <w:r>
        <w:rPr>
          <w:rFonts w:ascii="Arial" w:hAnsi="Arial" w:cs="Arial"/>
          <w:sz w:val="24"/>
        </w:rPr>
        <w:t>Normal relative humidity levels are 40% to 60%.</w:t>
      </w:r>
    </w:p>
    <w:p w:rsidR="007805D4" w:rsidRDefault="007805D4" w:rsidP="00A822A4">
      <w:pPr>
        <w:spacing w:line="360" w:lineRule="auto"/>
        <w:rPr>
          <w:rFonts w:ascii="Arial" w:hAnsi="Arial" w:cs="Arial"/>
          <w:sz w:val="24"/>
        </w:rPr>
      </w:pPr>
      <w:r>
        <w:rPr>
          <w:rFonts w:ascii="Arial" w:hAnsi="Arial" w:cs="Arial"/>
          <w:sz w:val="24"/>
        </w:rPr>
        <w:t>The lower the %, the dryer the air is and the higher the %, the wetter the air is.</w:t>
      </w:r>
    </w:p>
    <w:p w:rsidR="007805D4" w:rsidRDefault="007805D4" w:rsidP="00A822A4">
      <w:pPr>
        <w:spacing w:line="360" w:lineRule="auto"/>
        <w:rPr>
          <w:rFonts w:ascii="Arial" w:hAnsi="Arial" w:cs="Arial"/>
          <w:sz w:val="24"/>
        </w:rPr>
      </w:pPr>
      <w:r>
        <w:rPr>
          <w:rFonts w:ascii="Arial" w:hAnsi="Arial" w:cs="Arial"/>
          <w:sz w:val="24"/>
        </w:rPr>
        <w:t xml:space="preserve">When the water vapour meets a cold surface, </w:t>
      </w:r>
      <w:r w:rsidR="00724435">
        <w:rPr>
          <w:rFonts w:ascii="Arial" w:hAnsi="Arial" w:cs="Arial"/>
          <w:sz w:val="24"/>
        </w:rPr>
        <w:t>the vapour turns into liquid.</w:t>
      </w:r>
      <w:r w:rsidR="002B2BC7">
        <w:rPr>
          <w:rFonts w:ascii="Arial" w:hAnsi="Arial" w:cs="Arial"/>
          <w:sz w:val="24"/>
        </w:rPr>
        <w:t xml:space="preserve">  This is known as surface condensation.</w:t>
      </w:r>
    </w:p>
    <w:p w:rsidR="007036F4" w:rsidRDefault="00724435" w:rsidP="00A822A4">
      <w:pPr>
        <w:spacing w:line="360" w:lineRule="auto"/>
        <w:rPr>
          <w:rFonts w:ascii="Arial" w:hAnsi="Arial" w:cs="Arial"/>
          <w:sz w:val="24"/>
        </w:rPr>
      </w:pPr>
      <w:r>
        <w:rPr>
          <w:rFonts w:ascii="Arial" w:hAnsi="Arial" w:cs="Arial"/>
          <w:sz w:val="24"/>
        </w:rPr>
        <w:t xml:space="preserve">Examples of where this happens, is in a poorly ventilated house, where a lot of cooking and laundry occurs.  Without adequate ventilation, the vapour cannot escape into the outside atmosphere, so </w:t>
      </w:r>
      <w:r w:rsidR="007036F4">
        <w:rPr>
          <w:rFonts w:ascii="Arial" w:hAnsi="Arial" w:cs="Arial"/>
          <w:sz w:val="24"/>
        </w:rPr>
        <w:t>when it meets a surface which is cold, such as glazing</w:t>
      </w:r>
      <w:r w:rsidR="003C3A44">
        <w:rPr>
          <w:rFonts w:ascii="Arial" w:hAnsi="Arial" w:cs="Arial"/>
          <w:sz w:val="24"/>
        </w:rPr>
        <w:t>, ceramic tiles</w:t>
      </w:r>
      <w:r w:rsidR="007036F4">
        <w:rPr>
          <w:rFonts w:ascii="Arial" w:hAnsi="Arial" w:cs="Arial"/>
          <w:sz w:val="24"/>
        </w:rPr>
        <w:t xml:space="preserve"> or a wall, it will condensate into liquid.</w:t>
      </w:r>
    </w:p>
    <w:p w:rsidR="007036F4" w:rsidRDefault="007036F4" w:rsidP="00A822A4">
      <w:pPr>
        <w:spacing w:line="360" w:lineRule="auto"/>
        <w:rPr>
          <w:rFonts w:ascii="Arial" w:hAnsi="Arial" w:cs="Arial"/>
          <w:sz w:val="24"/>
        </w:rPr>
      </w:pPr>
    </w:p>
    <w:p w:rsidR="00FD108D" w:rsidRDefault="00FD108D" w:rsidP="00A822A4">
      <w:pPr>
        <w:spacing w:line="360" w:lineRule="auto"/>
        <w:rPr>
          <w:rFonts w:ascii="Arial" w:hAnsi="Arial" w:cs="Arial"/>
          <w:sz w:val="24"/>
        </w:rPr>
      </w:pPr>
    </w:p>
    <w:p w:rsidR="007036F4" w:rsidRDefault="007036F4" w:rsidP="00A822A4">
      <w:pPr>
        <w:spacing w:line="360" w:lineRule="auto"/>
        <w:rPr>
          <w:rFonts w:ascii="Arial" w:hAnsi="Arial" w:cs="Arial"/>
          <w:sz w:val="24"/>
        </w:rPr>
      </w:pPr>
      <w:r w:rsidRPr="002B2BC7">
        <w:rPr>
          <w:rFonts w:ascii="Arial" w:hAnsi="Arial" w:cs="Arial"/>
          <w:sz w:val="24"/>
          <w:u w:val="single"/>
        </w:rPr>
        <w:lastRenderedPageBreak/>
        <w:t>Effects of condensation in a building</w:t>
      </w:r>
      <w:r>
        <w:rPr>
          <w:rFonts w:ascii="Arial" w:hAnsi="Arial" w:cs="Arial"/>
          <w:sz w:val="24"/>
        </w:rPr>
        <w:t>?</w:t>
      </w:r>
    </w:p>
    <w:p w:rsidR="003C3A44" w:rsidRDefault="003C3A44" w:rsidP="00A822A4">
      <w:pPr>
        <w:spacing w:line="360" w:lineRule="auto"/>
        <w:rPr>
          <w:rFonts w:ascii="Arial" w:hAnsi="Arial" w:cs="Arial"/>
          <w:sz w:val="24"/>
        </w:rPr>
      </w:pPr>
      <w:r>
        <w:rPr>
          <w:rFonts w:ascii="Arial" w:hAnsi="Arial" w:cs="Arial"/>
          <w:sz w:val="24"/>
        </w:rPr>
        <w:t xml:space="preserve">Where condensation occurs on cold surfaces such as walls and windows, a fungus can grow.  That fungus is mold.  Mold thrives in moist warm conditions.  </w:t>
      </w:r>
    </w:p>
    <w:p w:rsidR="003C3A44" w:rsidRDefault="003C3A44" w:rsidP="00A822A4">
      <w:pPr>
        <w:spacing w:line="360" w:lineRule="auto"/>
        <w:rPr>
          <w:rFonts w:ascii="Arial" w:hAnsi="Arial" w:cs="Arial"/>
          <w:sz w:val="24"/>
        </w:rPr>
      </w:pPr>
      <w:r>
        <w:rPr>
          <w:rFonts w:ascii="Arial" w:hAnsi="Arial" w:cs="Arial"/>
          <w:sz w:val="24"/>
        </w:rPr>
        <w:t>Mold can be harmful to health, especially to people with existing allergies and asthma.</w:t>
      </w:r>
    </w:p>
    <w:p w:rsidR="003C3A44" w:rsidRDefault="003C3A44" w:rsidP="00A822A4">
      <w:pPr>
        <w:spacing w:line="360" w:lineRule="auto"/>
        <w:rPr>
          <w:rFonts w:ascii="Arial" w:hAnsi="Arial" w:cs="Arial"/>
          <w:sz w:val="24"/>
        </w:rPr>
      </w:pPr>
      <w:r>
        <w:rPr>
          <w:rFonts w:ascii="Arial" w:hAnsi="Arial" w:cs="Arial"/>
          <w:sz w:val="24"/>
        </w:rPr>
        <w:t xml:space="preserve">Mold must be treated with appropriate </w:t>
      </w:r>
      <w:r w:rsidR="002B2BC7">
        <w:rPr>
          <w:rFonts w:ascii="Arial" w:hAnsi="Arial" w:cs="Arial"/>
          <w:sz w:val="24"/>
        </w:rPr>
        <w:t>cleaning materials and methods, which will assist with prevention of its re-growth.</w:t>
      </w:r>
    </w:p>
    <w:p w:rsidR="002B2BC7" w:rsidRDefault="002B2BC7" w:rsidP="00A822A4">
      <w:pPr>
        <w:spacing w:line="360" w:lineRule="auto"/>
        <w:rPr>
          <w:rFonts w:ascii="Arial" w:hAnsi="Arial" w:cs="Arial"/>
          <w:sz w:val="24"/>
        </w:rPr>
      </w:pPr>
      <w:r>
        <w:rPr>
          <w:rFonts w:ascii="Arial" w:hAnsi="Arial" w:cs="Arial"/>
          <w:sz w:val="24"/>
        </w:rPr>
        <w:t>However, ventilation is the number one prevention of such growths where the moist air will be replaced by drier air thus reducing the moisture element that mold requires to grow.</w:t>
      </w:r>
    </w:p>
    <w:p w:rsidR="002B2BC7" w:rsidRDefault="002B2BC7" w:rsidP="00A822A4">
      <w:pPr>
        <w:spacing w:line="360" w:lineRule="auto"/>
        <w:rPr>
          <w:rFonts w:ascii="Arial" w:hAnsi="Arial" w:cs="Arial"/>
          <w:sz w:val="24"/>
        </w:rPr>
      </w:pPr>
      <w:r>
        <w:rPr>
          <w:rFonts w:ascii="Arial" w:hAnsi="Arial" w:cs="Arial"/>
          <w:sz w:val="24"/>
        </w:rPr>
        <w:t>Interstitial condensation is less visible compared to the surface condensation mentioned previously.</w:t>
      </w:r>
    </w:p>
    <w:p w:rsidR="002B2BC7" w:rsidRDefault="002B2BC7" w:rsidP="00A822A4">
      <w:pPr>
        <w:spacing w:line="360" w:lineRule="auto"/>
        <w:rPr>
          <w:rFonts w:ascii="Arial" w:hAnsi="Arial" w:cs="Arial"/>
          <w:sz w:val="24"/>
        </w:rPr>
      </w:pPr>
      <w:r>
        <w:rPr>
          <w:rFonts w:ascii="Arial" w:hAnsi="Arial" w:cs="Arial"/>
          <w:sz w:val="24"/>
        </w:rPr>
        <w:t>Interstitial condensation is where vapour condenses into liquid on the materials of the building’s structure.</w:t>
      </w:r>
    </w:p>
    <w:p w:rsidR="00513ED8" w:rsidRDefault="00513ED8" w:rsidP="00A822A4">
      <w:pPr>
        <w:spacing w:line="360" w:lineRule="auto"/>
        <w:rPr>
          <w:rFonts w:ascii="Arial" w:hAnsi="Arial" w:cs="Arial"/>
          <w:sz w:val="24"/>
        </w:rPr>
      </w:pPr>
      <w:r>
        <w:rPr>
          <w:rFonts w:ascii="Arial" w:hAnsi="Arial" w:cs="Arial"/>
          <w:sz w:val="24"/>
        </w:rPr>
        <w:t>The water from vapour condensing, could be absorbed by materials such as timber and insulation.</w:t>
      </w:r>
    </w:p>
    <w:p w:rsidR="005D692F" w:rsidRDefault="005D692F" w:rsidP="00A822A4">
      <w:pPr>
        <w:spacing w:line="360" w:lineRule="auto"/>
        <w:rPr>
          <w:rFonts w:ascii="Arial" w:hAnsi="Arial" w:cs="Arial"/>
          <w:sz w:val="24"/>
        </w:rPr>
      </w:pPr>
      <w:r>
        <w:rPr>
          <w:rFonts w:ascii="Arial" w:hAnsi="Arial" w:cs="Arial"/>
          <w:sz w:val="24"/>
        </w:rPr>
        <w:t>If insulation were to absorb the condensed water, its thermal resistance value will be reduced making it a poor insulator.</w:t>
      </w:r>
    </w:p>
    <w:p w:rsidR="005D692F" w:rsidRDefault="005D692F" w:rsidP="00A822A4">
      <w:pPr>
        <w:spacing w:line="360" w:lineRule="auto"/>
        <w:rPr>
          <w:rFonts w:ascii="Arial" w:hAnsi="Arial" w:cs="Arial"/>
          <w:sz w:val="24"/>
        </w:rPr>
      </w:pPr>
      <w:r>
        <w:rPr>
          <w:rFonts w:ascii="Arial" w:hAnsi="Arial" w:cs="Arial"/>
          <w:sz w:val="24"/>
        </w:rPr>
        <w:t>If timber were to absorb the condensed water, it will be more susceptible to fungal decay.</w:t>
      </w:r>
    </w:p>
    <w:p w:rsidR="005D692F" w:rsidRDefault="00561E42" w:rsidP="005D692F">
      <w:pPr>
        <w:spacing w:line="360" w:lineRule="auto"/>
        <w:jc w:val="right"/>
        <w:rPr>
          <w:rFonts w:ascii="Arial" w:hAnsi="Arial" w:cs="Arial"/>
          <w:sz w:val="24"/>
        </w:rPr>
      </w:pPr>
      <w:sdt>
        <w:sdtPr>
          <w:rPr>
            <w:rFonts w:ascii="Arial" w:hAnsi="Arial" w:cs="Arial"/>
            <w:sz w:val="24"/>
          </w:rPr>
          <w:id w:val="-640036802"/>
          <w:citation/>
        </w:sdtPr>
        <w:sdtContent>
          <w:r w:rsidR="005D692F">
            <w:rPr>
              <w:rFonts w:ascii="Arial" w:hAnsi="Arial" w:cs="Arial"/>
              <w:sz w:val="24"/>
            </w:rPr>
            <w:fldChar w:fldCharType="begin"/>
          </w:r>
          <w:r w:rsidR="005D692F">
            <w:rPr>
              <w:rFonts w:ascii="Arial" w:hAnsi="Arial" w:cs="Arial"/>
              <w:sz w:val="24"/>
            </w:rPr>
            <w:instrText xml:space="preserve"> CITATION Cra13 \l 2057 </w:instrText>
          </w:r>
          <w:r w:rsidR="005D692F">
            <w:rPr>
              <w:rFonts w:ascii="Arial" w:hAnsi="Arial" w:cs="Arial"/>
              <w:sz w:val="24"/>
            </w:rPr>
            <w:fldChar w:fldCharType="separate"/>
          </w:r>
          <w:r w:rsidR="005D692F" w:rsidRPr="005D692F">
            <w:rPr>
              <w:rFonts w:ascii="Arial" w:hAnsi="Arial" w:cs="Arial"/>
              <w:noProof/>
              <w:sz w:val="24"/>
            </w:rPr>
            <w:t>(Maybery-Thomas, 2013)</w:t>
          </w:r>
          <w:r w:rsidR="005D692F">
            <w:rPr>
              <w:rFonts w:ascii="Arial" w:hAnsi="Arial" w:cs="Arial"/>
              <w:sz w:val="24"/>
            </w:rPr>
            <w:fldChar w:fldCharType="end"/>
          </w:r>
        </w:sdtContent>
      </w:sdt>
    </w:p>
    <w:p w:rsidR="003C3A44" w:rsidRDefault="003C3A44" w:rsidP="00A822A4">
      <w:pPr>
        <w:spacing w:line="360" w:lineRule="auto"/>
        <w:rPr>
          <w:rFonts w:ascii="Arial" w:hAnsi="Arial" w:cs="Arial"/>
          <w:sz w:val="24"/>
        </w:rPr>
      </w:pPr>
      <w:r>
        <w:rPr>
          <w:rFonts w:ascii="Arial" w:hAnsi="Arial" w:cs="Arial"/>
          <w:sz w:val="24"/>
        </w:rPr>
        <w:t xml:space="preserve"> </w:t>
      </w:r>
    </w:p>
    <w:p w:rsidR="00AB5ABE" w:rsidRDefault="00AB5ABE" w:rsidP="00A822A4">
      <w:pPr>
        <w:spacing w:line="360" w:lineRule="auto"/>
        <w:rPr>
          <w:rFonts w:ascii="Arial" w:hAnsi="Arial" w:cs="Arial"/>
          <w:sz w:val="24"/>
        </w:rPr>
      </w:pPr>
    </w:p>
    <w:p w:rsidR="00AB5ABE" w:rsidRDefault="00AB5ABE" w:rsidP="00A822A4">
      <w:pPr>
        <w:spacing w:line="360" w:lineRule="auto"/>
        <w:rPr>
          <w:rFonts w:ascii="Arial" w:hAnsi="Arial" w:cs="Arial"/>
          <w:sz w:val="24"/>
        </w:rPr>
      </w:pPr>
    </w:p>
    <w:p w:rsidR="00AB5ABE" w:rsidRDefault="00AB5ABE" w:rsidP="00A822A4">
      <w:pPr>
        <w:spacing w:line="360" w:lineRule="auto"/>
        <w:rPr>
          <w:rFonts w:ascii="Arial" w:hAnsi="Arial" w:cs="Arial"/>
          <w:sz w:val="24"/>
        </w:rPr>
      </w:pPr>
    </w:p>
    <w:p w:rsidR="00AB5ABE" w:rsidRDefault="00AB5ABE" w:rsidP="00A822A4">
      <w:pPr>
        <w:spacing w:line="360" w:lineRule="auto"/>
        <w:rPr>
          <w:rFonts w:ascii="Arial" w:hAnsi="Arial" w:cs="Arial"/>
          <w:sz w:val="24"/>
        </w:rPr>
      </w:pPr>
    </w:p>
    <w:p w:rsidR="00AB5ABE" w:rsidRDefault="00AB5ABE" w:rsidP="00A822A4">
      <w:pPr>
        <w:spacing w:line="360" w:lineRule="auto"/>
        <w:rPr>
          <w:rFonts w:ascii="Arial" w:hAnsi="Arial" w:cs="Arial"/>
          <w:sz w:val="24"/>
        </w:rPr>
      </w:pPr>
    </w:p>
    <w:p w:rsidR="005D692F" w:rsidRPr="00561E42" w:rsidRDefault="005D692F" w:rsidP="00561E42">
      <w:pPr>
        <w:pStyle w:val="Heading3"/>
        <w:rPr>
          <w:rFonts w:ascii="Arial" w:hAnsi="Arial" w:cs="Arial"/>
          <w:color w:val="auto"/>
        </w:rPr>
      </w:pPr>
      <w:bookmarkStart w:id="15" w:name="_Toc6995523"/>
      <w:r w:rsidRPr="00561E42">
        <w:rPr>
          <w:rFonts w:ascii="Arial" w:hAnsi="Arial" w:cs="Arial"/>
          <w:b/>
          <w:color w:val="auto"/>
        </w:rPr>
        <w:lastRenderedPageBreak/>
        <w:t xml:space="preserve">ii) </w:t>
      </w:r>
      <w:r w:rsidRPr="00561E42">
        <w:rPr>
          <w:rFonts w:ascii="Arial" w:hAnsi="Arial" w:cs="Arial"/>
          <w:color w:val="auto"/>
        </w:rPr>
        <w:t>VENTILATION METHODS IN THE DWELLING</w:t>
      </w:r>
      <w:bookmarkEnd w:id="15"/>
    </w:p>
    <w:p w:rsidR="00AB5ABE" w:rsidRDefault="00AB5ABE" w:rsidP="005D692F">
      <w:pPr>
        <w:spacing w:line="360" w:lineRule="auto"/>
        <w:rPr>
          <w:rFonts w:ascii="Arial" w:hAnsi="Arial" w:cs="Arial"/>
          <w:sz w:val="24"/>
        </w:rPr>
      </w:pPr>
    </w:p>
    <w:p w:rsidR="005D692F" w:rsidRDefault="005D692F" w:rsidP="005D692F">
      <w:pPr>
        <w:spacing w:line="360" w:lineRule="auto"/>
        <w:rPr>
          <w:rFonts w:ascii="Arial" w:hAnsi="Arial" w:cs="Arial"/>
          <w:sz w:val="24"/>
        </w:rPr>
      </w:pPr>
      <w:r>
        <w:rPr>
          <w:rFonts w:ascii="Arial" w:hAnsi="Arial" w:cs="Arial"/>
          <w:sz w:val="24"/>
        </w:rPr>
        <w:t>Ventilation methods for the building</w:t>
      </w:r>
      <w:r w:rsidR="00790C2C">
        <w:rPr>
          <w:rFonts w:ascii="Arial" w:hAnsi="Arial" w:cs="Arial"/>
          <w:sz w:val="24"/>
        </w:rPr>
        <w:t xml:space="preserve"> can be natural, passive and mechanical. </w:t>
      </w:r>
    </w:p>
    <w:p w:rsidR="005D692F" w:rsidRDefault="005D692F" w:rsidP="005D692F">
      <w:pPr>
        <w:pStyle w:val="ListParagraph"/>
        <w:numPr>
          <w:ilvl w:val="0"/>
          <w:numId w:val="3"/>
        </w:numPr>
        <w:spacing w:line="360" w:lineRule="auto"/>
        <w:rPr>
          <w:rFonts w:ascii="Arial" w:hAnsi="Arial" w:cs="Arial"/>
          <w:sz w:val="24"/>
        </w:rPr>
      </w:pPr>
      <w:r w:rsidRPr="005D692F">
        <w:rPr>
          <w:rFonts w:ascii="Arial" w:hAnsi="Arial" w:cs="Arial"/>
          <w:sz w:val="24"/>
        </w:rPr>
        <w:t>Soffit vents</w:t>
      </w:r>
      <w:r>
        <w:rPr>
          <w:rFonts w:ascii="Arial" w:hAnsi="Arial" w:cs="Arial"/>
          <w:sz w:val="24"/>
        </w:rPr>
        <w:t xml:space="preserve"> </w:t>
      </w:r>
    </w:p>
    <w:p w:rsidR="00AB5ABE" w:rsidRDefault="005D692F" w:rsidP="005D692F">
      <w:pPr>
        <w:spacing w:line="360" w:lineRule="auto"/>
        <w:ind w:left="360"/>
        <w:rPr>
          <w:rFonts w:ascii="Arial" w:hAnsi="Arial" w:cs="Arial"/>
          <w:sz w:val="24"/>
        </w:rPr>
      </w:pPr>
      <w:r>
        <w:rPr>
          <w:rFonts w:ascii="Arial" w:hAnsi="Arial" w:cs="Arial"/>
          <w:sz w:val="24"/>
        </w:rPr>
        <w:t>These vents will ventilate the roof space.  The roof will be a warm deck because the attic is a usable space.  Soffit vents will ensure the insulation will avoid absorbing moisture, thus maintaining its thermal qualities.</w:t>
      </w:r>
      <w:r w:rsidR="00930A92">
        <w:rPr>
          <w:rFonts w:ascii="Arial" w:hAnsi="Arial" w:cs="Arial"/>
          <w:sz w:val="24"/>
        </w:rPr>
        <w:t xml:space="preserve">      </w:t>
      </w: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AB5ABE" w:rsidRDefault="00AB5ABE" w:rsidP="005D692F">
      <w:pPr>
        <w:spacing w:line="360" w:lineRule="auto"/>
        <w:ind w:left="360"/>
        <w:rPr>
          <w:rFonts w:ascii="Arial" w:hAnsi="Arial" w:cs="Arial"/>
          <w:sz w:val="24"/>
        </w:rPr>
      </w:pPr>
    </w:p>
    <w:p w:rsidR="005D692F" w:rsidRDefault="00930A92" w:rsidP="005D692F">
      <w:pPr>
        <w:spacing w:line="360" w:lineRule="auto"/>
        <w:ind w:left="360"/>
        <w:rPr>
          <w:rFonts w:ascii="Arial" w:hAnsi="Arial" w:cs="Arial"/>
          <w:sz w:val="24"/>
        </w:rPr>
      </w:pPr>
      <w:r>
        <w:rPr>
          <w:rFonts w:ascii="Arial" w:hAnsi="Arial" w:cs="Arial"/>
          <w:sz w:val="24"/>
        </w:rPr>
        <w:t xml:space="preserve">                                                                                                   </w:t>
      </w:r>
    </w:p>
    <w:p w:rsidR="00930A92" w:rsidRDefault="00930A92" w:rsidP="005D692F">
      <w:pPr>
        <w:spacing w:line="360" w:lineRule="auto"/>
        <w:ind w:left="360"/>
        <w:rPr>
          <w:rFonts w:ascii="Arial" w:hAnsi="Arial" w:cs="Arial"/>
          <w:sz w:val="24"/>
        </w:rPr>
      </w:pPr>
      <w:r>
        <w:rPr>
          <w:noProof/>
          <w:lang w:eastAsia="en-GB"/>
        </w:rPr>
        <w:lastRenderedPageBreak/>
        <w:drawing>
          <wp:inline distT="0" distB="0" distL="0" distR="0" wp14:anchorId="10A9787C" wp14:editId="0EC7A378">
            <wp:extent cx="2981325" cy="329565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81325" cy="3295650"/>
                    </a:xfrm>
                    <a:prstGeom prst="rect">
                      <a:avLst/>
                    </a:prstGeom>
                  </pic:spPr>
                </pic:pic>
              </a:graphicData>
            </a:graphic>
          </wp:inline>
        </w:drawing>
      </w:r>
    </w:p>
    <w:p w:rsidR="00930A92" w:rsidRDefault="00930A92"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FD108D" w:rsidRDefault="00FD108D" w:rsidP="005D692F">
      <w:pPr>
        <w:spacing w:line="360" w:lineRule="auto"/>
        <w:ind w:left="360"/>
        <w:rPr>
          <w:rFonts w:ascii="Arial" w:hAnsi="Arial" w:cs="Arial"/>
          <w:sz w:val="24"/>
        </w:rPr>
      </w:pPr>
    </w:p>
    <w:p w:rsidR="00CB7B51" w:rsidRDefault="00CB7B51" w:rsidP="00CB7B51">
      <w:pPr>
        <w:pStyle w:val="ListParagraph"/>
        <w:numPr>
          <w:ilvl w:val="0"/>
          <w:numId w:val="3"/>
        </w:numPr>
        <w:spacing w:line="360" w:lineRule="auto"/>
        <w:rPr>
          <w:rFonts w:ascii="Arial" w:hAnsi="Arial" w:cs="Arial"/>
          <w:sz w:val="24"/>
        </w:rPr>
      </w:pPr>
      <w:r>
        <w:rPr>
          <w:rFonts w:ascii="Arial" w:hAnsi="Arial" w:cs="Arial"/>
          <w:sz w:val="24"/>
        </w:rPr>
        <w:lastRenderedPageBreak/>
        <w:t>Ventilation brick</w:t>
      </w:r>
      <w:r w:rsidR="002A6777">
        <w:rPr>
          <w:rFonts w:ascii="Arial" w:hAnsi="Arial" w:cs="Arial"/>
          <w:sz w:val="24"/>
        </w:rPr>
        <w:t>s</w:t>
      </w:r>
      <w:r>
        <w:rPr>
          <w:rFonts w:ascii="Arial" w:hAnsi="Arial" w:cs="Arial"/>
          <w:sz w:val="24"/>
        </w:rPr>
        <w:t xml:space="preserve">  </w:t>
      </w:r>
    </w:p>
    <w:p w:rsidR="00CB7B51" w:rsidRDefault="00CB7B51" w:rsidP="00CB7B51">
      <w:pPr>
        <w:spacing w:line="360" w:lineRule="auto"/>
        <w:ind w:left="360"/>
        <w:rPr>
          <w:rFonts w:ascii="Arial" w:hAnsi="Arial" w:cs="Arial"/>
          <w:sz w:val="24"/>
        </w:rPr>
      </w:pPr>
      <w:r>
        <w:rPr>
          <w:rFonts w:ascii="Arial" w:hAnsi="Arial" w:cs="Arial"/>
          <w:sz w:val="24"/>
        </w:rPr>
        <w:t xml:space="preserve">These bricks, known as air bricks are placed on the internal and external leaf. </w:t>
      </w:r>
    </w:p>
    <w:p w:rsidR="00CB7B51" w:rsidRDefault="00CB7B51" w:rsidP="00CB7B51">
      <w:pPr>
        <w:spacing w:line="360" w:lineRule="auto"/>
        <w:ind w:left="360"/>
        <w:rPr>
          <w:rFonts w:ascii="Arial" w:hAnsi="Arial" w:cs="Arial"/>
          <w:sz w:val="24"/>
        </w:rPr>
      </w:pPr>
      <w:r>
        <w:rPr>
          <w:rFonts w:ascii="Arial" w:hAnsi="Arial" w:cs="Arial"/>
          <w:sz w:val="24"/>
        </w:rPr>
        <w:t xml:space="preserve">The telescopic version, is where the air brick on the external leaf, is on a higher course than the </w:t>
      </w:r>
      <w:r w:rsidR="002A6777">
        <w:rPr>
          <w:rFonts w:ascii="Arial" w:hAnsi="Arial" w:cs="Arial"/>
          <w:sz w:val="24"/>
        </w:rPr>
        <w:t xml:space="preserve">one on the </w:t>
      </w:r>
      <w:r>
        <w:rPr>
          <w:rFonts w:ascii="Arial" w:hAnsi="Arial" w:cs="Arial"/>
          <w:sz w:val="24"/>
        </w:rPr>
        <w:t>internal leaf</w:t>
      </w:r>
      <w:r w:rsidR="0046759E">
        <w:rPr>
          <w:rFonts w:ascii="Arial" w:hAnsi="Arial" w:cs="Arial"/>
          <w:sz w:val="24"/>
        </w:rPr>
        <w:t>, with a telescopic shaped plastic vent</w:t>
      </w:r>
      <w:r w:rsidR="00F2163F">
        <w:rPr>
          <w:rFonts w:ascii="Arial" w:hAnsi="Arial" w:cs="Arial"/>
          <w:sz w:val="24"/>
        </w:rPr>
        <w:t xml:space="preserve"> that ‘joins’ the two</w:t>
      </w:r>
      <w:r>
        <w:rPr>
          <w:rFonts w:ascii="Arial" w:hAnsi="Arial" w:cs="Arial"/>
          <w:sz w:val="24"/>
        </w:rPr>
        <w:t xml:space="preserve">.  </w:t>
      </w:r>
    </w:p>
    <w:p w:rsidR="002A6777" w:rsidRDefault="002A6777" w:rsidP="00CB7B51">
      <w:pPr>
        <w:spacing w:line="360" w:lineRule="auto"/>
        <w:ind w:left="360"/>
        <w:rPr>
          <w:rFonts w:ascii="Arial" w:hAnsi="Arial" w:cs="Arial"/>
          <w:sz w:val="24"/>
        </w:rPr>
      </w:pPr>
      <w:r>
        <w:rPr>
          <w:rFonts w:ascii="Arial" w:hAnsi="Arial" w:cs="Arial"/>
          <w:sz w:val="24"/>
        </w:rPr>
        <w:t>The internal leaf air brick</w:t>
      </w:r>
      <w:r w:rsidR="0046759E">
        <w:rPr>
          <w:rFonts w:ascii="Arial" w:hAnsi="Arial" w:cs="Arial"/>
          <w:sz w:val="24"/>
        </w:rPr>
        <w:t>s</w:t>
      </w:r>
      <w:r>
        <w:rPr>
          <w:rFonts w:ascii="Arial" w:hAnsi="Arial" w:cs="Arial"/>
          <w:sz w:val="24"/>
        </w:rPr>
        <w:t xml:space="preserve"> will be below the suspended ground floor level where there is a void, enabling airflow through the void.</w:t>
      </w: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930A92" w:rsidRDefault="00930A92" w:rsidP="00CB7B51">
      <w:pPr>
        <w:spacing w:line="360" w:lineRule="auto"/>
        <w:ind w:left="360"/>
        <w:rPr>
          <w:rFonts w:ascii="Arial" w:hAnsi="Arial" w:cs="Arial"/>
          <w:sz w:val="24"/>
        </w:rPr>
      </w:pPr>
      <w:r>
        <w:rPr>
          <w:noProof/>
          <w:lang w:eastAsia="en-GB"/>
        </w:rPr>
        <w:lastRenderedPageBreak/>
        <w:drawing>
          <wp:inline distT="0" distB="0" distL="0" distR="0" wp14:anchorId="70ACECCE" wp14:editId="14A1EE5F">
            <wp:extent cx="3086100" cy="32670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086100" cy="3267075"/>
                    </a:xfrm>
                    <a:prstGeom prst="rect">
                      <a:avLst/>
                    </a:prstGeom>
                  </pic:spPr>
                </pic:pic>
              </a:graphicData>
            </a:graphic>
          </wp:inline>
        </w:drawing>
      </w: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FD108D" w:rsidRDefault="00FD108D" w:rsidP="00CB7B51">
      <w:pPr>
        <w:spacing w:line="360" w:lineRule="auto"/>
        <w:ind w:left="360"/>
        <w:rPr>
          <w:rFonts w:ascii="Arial" w:hAnsi="Arial" w:cs="Arial"/>
          <w:sz w:val="24"/>
        </w:rPr>
      </w:pPr>
    </w:p>
    <w:p w:rsidR="0046759E" w:rsidRDefault="0046759E" w:rsidP="0046759E">
      <w:pPr>
        <w:pStyle w:val="ListParagraph"/>
        <w:numPr>
          <w:ilvl w:val="0"/>
          <w:numId w:val="3"/>
        </w:numPr>
        <w:spacing w:line="360" w:lineRule="auto"/>
        <w:rPr>
          <w:rFonts w:ascii="Arial" w:hAnsi="Arial" w:cs="Arial"/>
          <w:sz w:val="24"/>
        </w:rPr>
      </w:pPr>
      <w:r>
        <w:rPr>
          <w:rFonts w:ascii="Arial" w:hAnsi="Arial" w:cs="Arial"/>
          <w:sz w:val="24"/>
        </w:rPr>
        <w:lastRenderedPageBreak/>
        <w:t xml:space="preserve">Window </w:t>
      </w:r>
      <w:r w:rsidR="00EA39FA">
        <w:rPr>
          <w:rFonts w:ascii="Arial" w:hAnsi="Arial" w:cs="Arial"/>
          <w:sz w:val="24"/>
        </w:rPr>
        <w:t xml:space="preserve">trickle </w:t>
      </w:r>
      <w:r>
        <w:rPr>
          <w:rFonts w:ascii="Arial" w:hAnsi="Arial" w:cs="Arial"/>
          <w:sz w:val="24"/>
        </w:rPr>
        <w:t xml:space="preserve">vents  </w:t>
      </w:r>
    </w:p>
    <w:p w:rsidR="00BB1F16" w:rsidRDefault="0046759E" w:rsidP="0046759E">
      <w:pPr>
        <w:spacing w:line="360" w:lineRule="auto"/>
        <w:rPr>
          <w:rFonts w:ascii="Arial" w:hAnsi="Arial" w:cs="Arial"/>
          <w:sz w:val="24"/>
        </w:rPr>
      </w:pPr>
      <w:r>
        <w:rPr>
          <w:rFonts w:ascii="Arial" w:hAnsi="Arial" w:cs="Arial"/>
          <w:sz w:val="24"/>
        </w:rPr>
        <w:t xml:space="preserve">These </w:t>
      </w:r>
      <w:r w:rsidR="00EA39FA">
        <w:rPr>
          <w:rFonts w:ascii="Arial" w:hAnsi="Arial" w:cs="Arial"/>
          <w:sz w:val="24"/>
        </w:rPr>
        <w:t>vent</w:t>
      </w:r>
      <w:r>
        <w:rPr>
          <w:rFonts w:ascii="Arial" w:hAnsi="Arial" w:cs="Arial"/>
          <w:sz w:val="24"/>
        </w:rPr>
        <w:t>s</w:t>
      </w:r>
      <w:r w:rsidR="00EA39FA">
        <w:rPr>
          <w:rFonts w:ascii="Arial" w:hAnsi="Arial" w:cs="Arial"/>
          <w:sz w:val="24"/>
        </w:rPr>
        <w:t xml:space="preserve"> </w:t>
      </w:r>
      <w:r w:rsidR="00BB1F16">
        <w:rPr>
          <w:rFonts w:ascii="Arial" w:hAnsi="Arial" w:cs="Arial"/>
          <w:sz w:val="24"/>
        </w:rPr>
        <w:t xml:space="preserve">allow air flow through a vent in your window’s UPVC panel, </w:t>
      </w:r>
      <w:r w:rsidR="0005558C">
        <w:rPr>
          <w:rFonts w:ascii="Arial" w:hAnsi="Arial" w:cs="Arial"/>
          <w:sz w:val="24"/>
        </w:rPr>
        <w:t xml:space="preserve">and door’s UPVC panel </w:t>
      </w:r>
      <w:r w:rsidR="00BB1F16">
        <w:rPr>
          <w:rFonts w:ascii="Arial" w:hAnsi="Arial" w:cs="Arial"/>
          <w:sz w:val="24"/>
        </w:rPr>
        <w:t>at a reasonable rate, so as you will not feel a change in the temperature.</w:t>
      </w:r>
    </w:p>
    <w:p w:rsidR="0005558C" w:rsidRDefault="0005558C" w:rsidP="0046759E">
      <w:pPr>
        <w:spacing w:line="360" w:lineRule="auto"/>
        <w:rPr>
          <w:rFonts w:ascii="Arial" w:hAnsi="Arial" w:cs="Arial"/>
          <w:sz w:val="24"/>
        </w:rPr>
      </w:pPr>
      <w:r>
        <w:rPr>
          <w:rFonts w:ascii="Arial" w:hAnsi="Arial" w:cs="Arial"/>
          <w:sz w:val="24"/>
        </w:rPr>
        <w:t>The dwelling has 18 windows and 3 doors meaning there is a lot of opportunity for this type of ventilation.</w:t>
      </w: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FD108D" w:rsidRDefault="00FD108D" w:rsidP="0046759E">
      <w:pPr>
        <w:spacing w:line="360" w:lineRule="auto"/>
        <w:rPr>
          <w:rFonts w:ascii="Arial" w:hAnsi="Arial" w:cs="Arial"/>
          <w:sz w:val="24"/>
        </w:rPr>
      </w:pPr>
    </w:p>
    <w:p w:rsidR="00930A92" w:rsidRDefault="00930A92" w:rsidP="0046759E">
      <w:pPr>
        <w:spacing w:line="360" w:lineRule="auto"/>
        <w:rPr>
          <w:rFonts w:ascii="Arial" w:hAnsi="Arial" w:cs="Arial"/>
          <w:sz w:val="24"/>
        </w:rPr>
      </w:pPr>
      <w:r>
        <w:rPr>
          <w:noProof/>
          <w:lang w:eastAsia="en-GB"/>
        </w:rPr>
        <w:lastRenderedPageBreak/>
        <w:drawing>
          <wp:inline distT="0" distB="0" distL="0" distR="0" wp14:anchorId="7A8213CA" wp14:editId="6DEBFBCC">
            <wp:extent cx="3019425" cy="32004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19425" cy="3200400"/>
                    </a:xfrm>
                    <a:prstGeom prst="rect">
                      <a:avLst/>
                    </a:prstGeom>
                  </pic:spPr>
                </pic:pic>
              </a:graphicData>
            </a:graphic>
          </wp:inline>
        </w:drawing>
      </w:r>
    </w:p>
    <w:p w:rsidR="00BB1F16" w:rsidRDefault="00BB1F16" w:rsidP="00BB1F16">
      <w:pPr>
        <w:spacing w:line="360" w:lineRule="auto"/>
        <w:rPr>
          <w:rFonts w:ascii="Arial" w:hAnsi="Arial" w:cs="Arial"/>
          <w:sz w:val="24"/>
        </w:rPr>
      </w:pPr>
      <w:r>
        <w:rPr>
          <w:rFonts w:ascii="Arial" w:hAnsi="Arial" w:cs="Arial"/>
          <w:sz w:val="24"/>
        </w:rPr>
        <w:t xml:space="preserve"> </w:t>
      </w: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48"/>
        </w:rPr>
      </w:pPr>
    </w:p>
    <w:p w:rsidR="00BB1F16" w:rsidRDefault="000F50FD" w:rsidP="00BB1F16">
      <w:pPr>
        <w:pStyle w:val="ListParagraph"/>
        <w:numPr>
          <w:ilvl w:val="0"/>
          <w:numId w:val="3"/>
        </w:numPr>
        <w:spacing w:line="360" w:lineRule="auto"/>
        <w:rPr>
          <w:rFonts w:ascii="Arial" w:hAnsi="Arial" w:cs="Arial"/>
          <w:sz w:val="24"/>
        </w:rPr>
      </w:pPr>
      <w:r>
        <w:rPr>
          <w:rFonts w:ascii="Arial" w:hAnsi="Arial" w:cs="Arial"/>
          <w:sz w:val="24"/>
        </w:rPr>
        <w:lastRenderedPageBreak/>
        <w:t>Wall e</w:t>
      </w:r>
      <w:r w:rsidR="00790C2C">
        <w:rPr>
          <w:rFonts w:ascii="Arial" w:hAnsi="Arial" w:cs="Arial"/>
          <w:sz w:val="24"/>
        </w:rPr>
        <w:t>xtractor fans</w:t>
      </w:r>
      <w:r w:rsidR="00BB1F16">
        <w:rPr>
          <w:rFonts w:ascii="Arial" w:hAnsi="Arial" w:cs="Arial"/>
          <w:sz w:val="24"/>
        </w:rPr>
        <w:t xml:space="preserve">  </w:t>
      </w:r>
    </w:p>
    <w:p w:rsidR="0046759E" w:rsidRDefault="00BB1F16" w:rsidP="00BB1F16">
      <w:pPr>
        <w:spacing w:line="360" w:lineRule="auto"/>
        <w:rPr>
          <w:rFonts w:ascii="Arial" w:hAnsi="Arial" w:cs="Arial"/>
          <w:sz w:val="24"/>
        </w:rPr>
      </w:pPr>
      <w:r>
        <w:rPr>
          <w:rFonts w:ascii="Arial" w:hAnsi="Arial" w:cs="Arial"/>
          <w:sz w:val="24"/>
        </w:rPr>
        <w:t xml:space="preserve">These </w:t>
      </w:r>
      <w:r w:rsidR="00790C2C">
        <w:rPr>
          <w:rFonts w:ascii="Arial" w:hAnsi="Arial" w:cs="Arial"/>
          <w:sz w:val="24"/>
        </w:rPr>
        <w:t>fan</w:t>
      </w:r>
      <w:r>
        <w:rPr>
          <w:rFonts w:ascii="Arial" w:hAnsi="Arial" w:cs="Arial"/>
          <w:sz w:val="24"/>
        </w:rPr>
        <w:t xml:space="preserve">s </w:t>
      </w:r>
      <w:r w:rsidR="00790C2C">
        <w:rPr>
          <w:rFonts w:ascii="Arial" w:hAnsi="Arial" w:cs="Arial"/>
          <w:sz w:val="24"/>
        </w:rPr>
        <w:t xml:space="preserve">are mechanically operated and should be installed on external walls in rooms where a lot of moisture is created, such as kitchens, bathrooms and utility rooms.  </w:t>
      </w:r>
    </w:p>
    <w:p w:rsidR="00790C2C" w:rsidRDefault="00790C2C" w:rsidP="00BB1F16">
      <w:pPr>
        <w:spacing w:line="360" w:lineRule="auto"/>
        <w:rPr>
          <w:rFonts w:ascii="Arial" w:hAnsi="Arial" w:cs="Arial"/>
          <w:sz w:val="24"/>
        </w:rPr>
      </w:pPr>
      <w:r>
        <w:rPr>
          <w:rFonts w:ascii="Arial" w:hAnsi="Arial" w:cs="Arial"/>
          <w:sz w:val="24"/>
        </w:rPr>
        <w:t>The fan will extract air with a high level of humidity, to the outside atmosphere.  Dryer air will be drawn in from other areas such as an open window / wall vent.</w:t>
      </w:r>
    </w:p>
    <w:p w:rsidR="0005558C" w:rsidRDefault="0005558C" w:rsidP="00BB1F16">
      <w:pPr>
        <w:spacing w:line="360" w:lineRule="auto"/>
        <w:rPr>
          <w:rFonts w:ascii="Arial" w:hAnsi="Arial" w:cs="Arial"/>
          <w:sz w:val="24"/>
        </w:rPr>
      </w:pPr>
      <w:r>
        <w:rPr>
          <w:rFonts w:ascii="Arial" w:hAnsi="Arial" w:cs="Arial"/>
          <w:sz w:val="24"/>
        </w:rPr>
        <w:t xml:space="preserve">The dwelling has </w:t>
      </w:r>
      <w:r w:rsidR="00F2163F">
        <w:rPr>
          <w:rFonts w:ascii="Arial" w:hAnsi="Arial" w:cs="Arial"/>
          <w:sz w:val="24"/>
        </w:rPr>
        <w:t>5 rooms in which a mechanical extractor fan will be required.</w:t>
      </w: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930A92" w:rsidRDefault="00930A92" w:rsidP="00BB1F16">
      <w:pPr>
        <w:spacing w:line="360" w:lineRule="auto"/>
        <w:rPr>
          <w:rFonts w:ascii="Arial" w:hAnsi="Arial" w:cs="Arial"/>
          <w:sz w:val="24"/>
        </w:rPr>
      </w:pPr>
      <w:r>
        <w:rPr>
          <w:noProof/>
          <w:lang w:eastAsia="en-GB"/>
        </w:rPr>
        <w:lastRenderedPageBreak/>
        <w:drawing>
          <wp:inline distT="0" distB="0" distL="0" distR="0" wp14:anchorId="59FAAB6F" wp14:editId="7FDA8B8E">
            <wp:extent cx="2724150" cy="34956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724150" cy="3495675"/>
                    </a:xfrm>
                    <a:prstGeom prst="rect">
                      <a:avLst/>
                    </a:prstGeom>
                  </pic:spPr>
                </pic:pic>
              </a:graphicData>
            </a:graphic>
          </wp:inline>
        </w:drawing>
      </w: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FD108D" w:rsidRDefault="00FD108D" w:rsidP="00BB1F16">
      <w:pPr>
        <w:spacing w:line="360" w:lineRule="auto"/>
        <w:rPr>
          <w:rFonts w:ascii="Arial" w:hAnsi="Arial" w:cs="Arial"/>
          <w:sz w:val="24"/>
        </w:rPr>
      </w:pPr>
    </w:p>
    <w:p w:rsidR="000F50FD" w:rsidRDefault="000F50FD" w:rsidP="000F50FD">
      <w:pPr>
        <w:pStyle w:val="ListParagraph"/>
        <w:numPr>
          <w:ilvl w:val="0"/>
          <w:numId w:val="3"/>
        </w:numPr>
        <w:spacing w:line="360" w:lineRule="auto"/>
        <w:rPr>
          <w:rFonts w:ascii="Arial" w:hAnsi="Arial" w:cs="Arial"/>
          <w:sz w:val="24"/>
        </w:rPr>
      </w:pPr>
      <w:r>
        <w:rPr>
          <w:rFonts w:ascii="Arial" w:hAnsi="Arial" w:cs="Arial"/>
          <w:sz w:val="24"/>
        </w:rPr>
        <w:lastRenderedPageBreak/>
        <w:t xml:space="preserve">Cooker extractor fans  </w:t>
      </w:r>
    </w:p>
    <w:p w:rsidR="000F50FD" w:rsidRDefault="000F50FD" w:rsidP="000F50FD">
      <w:pPr>
        <w:spacing w:line="360" w:lineRule="auto"/>
        <w:rPr>
          <w:rFonts w:ascii="Arial" w:hAnsi="Arial" w:cs="Arial"/>
          <w:sz w:val="24"/>
        </w:rPr>
      </w:pPr>
      <w:r>
        <w:rPr>
          <w:rFonts w:ascii="Arial" w:hAnsi="Arial" w:cs="Arial"/>
          <w:sz w:val="24"/>
        </w:rPr>
        <w:t>These fans are installed above cookers, in order to extract the moisture laden air as a result from cooking, and extracting it to the outside atmosphere.</w:t>
      </w: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FD108D" w:rsidRDefault="00FD108D" w:rsidP="000F50FD">
      <w:pPr>
        <w:spacing w:line="360" w:lineRule="auto"/>
        <w:rPr>
          <w:rFonts w:ascii="Arial" w:hAnsi="Arial" w:cs="Arial"/>
          <w:sz w:val="24"/>
        </w:rPr>
      </w:pPr>
    </w:p>
    <w:p w:rsidR="00930A92" w:rsidRDefault="00930A92" w:rsidP="000F50FD">
      <w:pPr>
        <w:spacing w:line="360" w:lineRule="auto"/>
        <w:rPr>
          <w:rFonts w:ascii="Arial" w:hAnsi="Arial" w:cs="Arial"/>
          <w:sz w:val="24"/>
        </w:rPr>
      </w:pPr>
      <w:r>
        <w:rPr>
          <w:noProof/>
          <w:lang w:eastAsia="en-GB"/>
        </w:rPr>
        <w:drawing>
          <wp:inline distT="0" distB="0" distL="0" distR="0" wp14:anchorId="3A4FB262" wp14:editId="481EB03C">
            <wp:extent cx="2981325" cy="33242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981325" cy="3324225"/>
                    </a:xfrm>
                    <a:prstGeom prst="rect">
                      <a:avLst/>
                    </a:prstGeom>
                  </pic:spPr>
                </pic:pic>
              </a:graphicData>
            </a:graphic>
          </wp:inline>
        </w:drawing>
      </w:r>
    </w:p>
    <w:p w:rsidR="000F50FD" w:rsidRDefault="000F50FD" w:rsidP="000F50FD">
      <w:pPr>
        <w:spacing w:line="360" w:lineRule="auto"/>
        <w:rPr>
          <w:rFonts w:ascii="Arial" w:hAnsi="Arial" w:cs="Arial"/>
          <w:sz w:val="48"/>
        </w:rPr>
      </w:pPr>
      <w:r>
        <w:rPr>
          <w:rFonts w:ascii="Arial" w:hAnsi="Arial" w:cs="Arial"/>
          <w:sz w:val="24"/>
        </w:rPr>
        <w:t xml:space="preserve">  </w:t>
      </w:r>
    </w:p>
    <w:p w:rsidR="000956E8" w:rsidRDefault="000956E8"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FD108D" w:rsidRDefault="00FD108D" w:rsidP="000956E8">
      <w:pPr>
        <w:spacing w:line="360" w:lineRule="auto"/>
        <w:rPr>
          <w:rFonts w:ascii="Arial" w:hAnsi="Arial" w:cs="Arial"/>
          <w:sz w:val="24"/>
        </w:rPr>
      </w:pPr>
    </w:p>
    <w:p w:rsidR="000956E8" w:rsidRPr="00AB5ABE" w:rsidRDefault="000956E8" w:rsidP="00561E42">
      <w:pPr>
        <w:pStyle w:val="Heading3"/>
        <w:rPr>
          <w:rFonts w:ascii="Arial" w:hAnsi="Arial" w:cs="Arial"/>
          <w:color w:val="auto"/>
        </w:rPr>
      </w:pPr>
      <w:bookmarkStart w:id="16" w:name="_Toc6995524"/>
      <w:r w:rsidRPr="00AB5ABE">
        <w:rPr>
          <w:rFonts w:ascii="Arial" w:hAnsi="Arial" w:cs="Arial"/>
          <w:b/>
          <w:color w:val="auto"/>
        </w:rPr>
        <w:lastRenderedPageBreak/>
        <w:t xml:space="preserve">iii) </w:t>
      </w:r>
      <w:r w:rsidRPr="00AB5ABE">
        <w:rPr>
          <w:rFonts w:ascii="Arial" w:hAnsi="Arial" w:cs="Arial"/>
          <w:color w:val="auto"/>
        </w:rPr>
        <w:t>REDUCING THE AMOUNT OF CONDENSATION IN THE DWELLING</w:t>
      </w:r>
      <w:bookmarkEnd w:id="16"/>
    </w:p>
    <w:p w:rsidR="00AB5ABE" w:rsidRDefault="00AB5ABE" w:rsidP="000F50FD">
      <w:pPr>
        <w:spacing w:line="360" w:lineRule="auto"/>
        <w:rPr>
          <w:rFonts w:ascii="Arial" w:hAnsi="Arial" w:cs="Arial"/>
          <w:sz w:val="24"/>
        </w:rPr>
      </w:pPr>
    </w:p>
    <w:p w:rsidR="000956E8" w:rsidRDefault="001B56A2" w:rsidP="000F50FD">
      <w:pPr>
        <w:spacing w:line="360" w:lineRule="auto"/>
        <w:rPr>
          <w:rFonts w:ascii="Arial" w:hAnsi="Arial" w:cs="Arial"/>
          <w:sz w:val="24"/>
        </w:rPr>
      </w:pPr>
      <w:r>
        <w:rPr>
          <w:rFonts w:ascii="Arial" w:hAnsi="Arial" w:cs="Arial"/>
          <w:sz w:val="24"/>
        </w:rPr>
        <w:t>The vapour in the air, will condensate when it meets a cold surface.</w:t>
      </w:r>
    </w:p>
    <w:p w:rsidR="001B56A2" w:rsidRDefault="001B56A2" w:rsidP="000F50FD">
      <w:pPr>
        <w:spacing w:line="360" w:lineRule="auto"/>
        <w:rPr>
          <w:rFonts w:ascii="Arial" w:hAnsi="Arial" w:cs="Arial"/>
          <w:sz w:val="24"/>
        </w:rPr>
      </w:pPr>
      <w:r>
        <w:rPr>
          <w:rFonts w:ascii="Arial" w:hAnsi="Arial" w:cs="Arial"/>
          <w:sz w:val="24"/>
        </w:rPr>
        <w:t>By taking measures to ensure surfaces are at their least coldest, will reduce the condensation levels.</w:t>
      </w:r>
    </w:p>
    <w:p w:rsidR="000515B8" w:rsidRDefault="000515B8" w:rsidP="000F50FD">
      <w:pPr>
        <w:spacing w:line="360" w:lineRule="auto"/>
        <w:rPr>
          <w:rFonts w:ascii="Arial" w:hAnsi="Arial" w:cs="Arial"/>
          <w:sz w:val="24"/>
        </w:rPr>
      </w:pPr>
      <w:r>
        <w:rPr>
          <w:rFonts w:ascii="Arial" w:hAnsi="Arial" w:cs="Arial"/>
          <w:sz w:val="24"/>
        </w:rPr>
        <w:t>Such measures are quality (and correctly installed) insulation.</w:t>
      </w:r>
    </w:p>
    <w:p w:rsidR="000515B8" w:rsidRDefault="000515B8" w:rsidP="000F50FD">
      <w:pPr>
        <w:spacing w:line="360" w:lineRule="auto"/>
        <w:rPr>
          <w:rFonts w:ascii="Arial" w:hAnsi="Arial" w:cs="Arial"/>
          <w:sz w:val="24"/>
        </w:rPr>
      </w:pPr>
      <w:r>
        <w:rPr>
          <w:rFonts w:ascii="Arial" w:hAnsi="Arial" w:cs="Arial"/>
          <w:sz w:val="24"/>
        </w:rPr>
        <w:t>Insulation boards can be applied to the internal leaf within the cavity wall.  The insulation can be 50mm thickness, and its joints taped to prevent any reduction in its thermal resistance.</w:t>
      </w:r>
    </w:p>
    <w:p w:rsidR="008F7AD9" w:rsidRDefault="000515B8" w:rsidP="000F50FD">
      <w:pPr>
        <w:spacing w:line="360" w:lineRule="auto"/>
        <w:rPr>
          <w:rFonts w:ascii="Arial" w:hAnsi="Arial" w:cs="Arial"/>
          <w:sz w:val="24"/>
        </w:rPr>
      </w:pPr>
      <w:r>
        <w:rPr>
          <w:rFonts w:ascii="Arial" w:hAnsi="Arial" w:cs="Arial"/>
          <w:sz w:val="24"/>
        </w:rPr>
        <w:t xml:space="preserve">Insulation in the roof (warm deck) will </w:t>
      </w:r>
      <w:r w:rsidR="008F7AD9">
        <w:rPr>
          <w:rFonts w:ascii="Arial" w:hAnsi="Arial" w:cs="Arial"/>
          <w:sz w:val="24"/>
        </w:rPr>
        <w:t xml:space="preserve">help </w:t>
      </w:r>
      <w:r>
        <w:rPr>
          <w:rFonts w:ascii="Arial" w:hAnsi="Arial" w:cs="Arial"/>
          <w:sz w:val="24"/>
        </w:rPr>
        <w:t xml:space="preserve">keep the upper most ceilings of the house (ie. </w:t>
      </w:r>
      <w:r w:rsidR="008F7AD9">
        <w:rPr>
          <w:rFonts w:ascii="Arial" w:hAnsi="Arial" w:cs="Arial"/>
          <w:sz w:val="24"/>
        </w:rPr>
        <w:t>t</w:t>
      </w:r>
      <w:r>
        <w:rPr>
          <w:rFonts w:ascii="Arial" w:hAnsi="Arial" w:cs="Arial"/>
          <w:sz w:val="24"/>
        </w:rPr>
        <w:t>he attic space’s ceiling</w:t>
      </w:r>
      <w:r w:rsidR="008F7AD9">
        <w:rPr>
          <w:rFonts w:ascii="Arial" w:hAnsi="Arial" w:cs="Arial"/>
          <w:sz w:val="24"/>
        </w:rPr>
        <w:t>) to be ‘warm’.</w:t>
      </w:r>
    </w:p>
    <w:p w:rsidR="008F7AD9" w:rsidRDefault="008F7AD9" w:rsidP="000F50FD">
      <w:pPr>
        <w:spacing w:line="360" w:lineRule="auto"/>
        <w:rPr>
          <w:rFonts w:ascii="Arial" w:hAnsi="Arial" w:cs="Arial"/>
          <w:sz w:val="24"/>
        </w:rPr>
      </w:pPr>
      <w:r>
        <w:rPr>
          <w:rFonts w:ascii="Arial" w:hAnsi="Arial" w:cs="Arial"/>
          <w:sz w:val="24"/>
        </w:rPr>
        <w:t>Insulation in the floors will also help reduce condensation by keeping the floors ‘warm’.</w:t>
      </w:r>
    </w:p>
    <w:p w:rsidR="008F7AD9" w:rsidRDefault="008F7AD9" w:rsidP="000F50FD">
      <w:pPr>
        <w:spacing w:line="360" w:lineRule="auto"/>
        <w:rPr>
          <w:rFonts w:ascii="Arial" w:hAnsi="Arial" w:cs="Arial"/>
          <w:sz w:val="24"/>
        </w:rPr>
      </w:pPr>
      <w:r>
        <w:rPr>
          <w:rFonts w:ascii="Arial" w:hAnsi="Arial" w:cs="Arial"/>
          <w:sz w:val="24"/>
        </w:rPr>
        <w:t>End users of the build, must be well informed and educated with regard to the need for ventilation in the dwelling, to prevent future problems with mold, and decay of building materials.</w:t>
      </w:r>
    </w:p>
    <w:p w:rsidR="000515B8" w:rsidRPr="005D692F" w:rsidRDefault="008F7AD9" w:rsidP="000F50FD">
      <w:pPr>
        <w:spacing w:line="360" w:lineRule="auto"/>
        <w:rPr>
          <w:rFonts w:ascii="Arial" w:hAnsi="Arial" w:cs="Arial"/>
          <w:sz w:val="24"/>
        </w:rPr>
      </w:pPr>
      <w:r>
        <w:rPr>
          <w:rFonts w:ascii="Arial" w:hAnsi="Arial" w:cs="Arial"/>
          <w:sz w:val="24"/>
        </w:rPr>
        <w:t xml:space="preserve">The importance of natural ventilation by way of regular window opening along with use of mechanical &amp; passive ventilation is imperative knowledge for the end user.    </w:t>
      </w:r>
      <w:r w:rsidR="000515B8">
        <w:rPr>
          <w:rFonts w:ascii="Arial" w:hAnsi="Arial" w:cs="Arial"/>
          <w:sz w:val="24"/>
        </w:rPr>
        <w:t xml:space="preserve"> </w:t>
      </w:r>
    </w:p>
    <w:p w:rsidR="00724435" w:rsidRPr="00A822A4" w:rsidRDefault="00724435" w:rsidP="00A822A4">
      <w:pPr>
        <w:spacing w:line="360" w:lineRule="auto"/>
        <w:rPr>
          <w:rFonts w:ascii="Arial" w:hAnsi="Arial" w:cs="Arial"/>
          <w:sz w:val="24"/>
        </w:rPr>
      </w:pPr>
    </w:p>
    <w:p w:rsidR="00432869" w:rsidRDefault="00432869" w:rsidP="00432869">
      <w:pPr>
        <w:spacing w:line="360" w:lineRule="auto"/>
        <w:rPr>
          <w:rFonts w:ascii="Arial" w:hAnsi="Arial" w:cs="Arial"/>
          <w:sz w:val="24"/>
        </w:rPr>
      </w:pPr>
    </w:p>
    <w:p w:rsidR="00432869" w:rsidRDefault="00432869"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p w:rsidR="00AB5ABE" w:rsidRDefault="00AB5ABE" w:rsidP="00432869">
      <w:pPr>
        <w:spacing w:after="0" w:line="360" w:lineRule="auto"/>
        <w:rPr>
          <w:rFonts w:ascii="Arial" w:hAnsi="Arial" w:cs="Arial"/>
          <w:sz w:val="24"/>
        </w:rPr>
      </w:pPr>
    </w:p>
    <w:bookmarkStart w:id="17" w:name="_Toc6995525" w:displacedByCustomXml="next"/>
    <w:sdt>
      <w:sdtPr>
        <w:id w:val="-955333332"/>
        <w:docPartObj>
          <w:docPartGallery w:val="Bibliographies"/>
          <w:docPartUnique/>
        </w:docPartObj>
      </w:sdtPr>
      <w:sdtEndPr>
        <w:rPr>
          <w:rFonts w:asciiTheme="minorHAnsi" w:eastAsiaTheme="minorHAnsi" w:hAnsiTheme="minorHAnsi" w:cstheme="minorBidi"/>
          <w:color w:val="auto"/>
          <w:sz w:val="22"/>
          <w:szCs w:val="22"/>
        </w:rPr>
      </w:sdtEndPr>
      <w:sdtContent>
        <w:p w:rsidR="00AB5ABE" w:rsidRPr="00AB5ABE" w:rsidRDefault="00AB5ABE">
          <w:pPr>
            <w:pStyle w:val="Heading1"/>
            <w:rPr>
              <w:rStyle w:val="Heading2Char"/>
            </w:rPr>
          </w:pPr>
          <w:r w:rsidRPr="00AB5ABE">
            <w:rPr>
              <w:rStyle w:val="Heading2Char"/>
            </w:rPr>
            <w:t>References</w:t>
          </w:r>
          <w:bookmarkEnd w:id="17"/>
        </w:p>
        <w:sdt>
          <w:sdtPr>
            <w:id w:val="-573587230"/>
            <w:bibliography/>
          </w:sdtPr>
          <w:sdtContent>
            <w:p w:rsidR="00AB5ABE" w:rsidRDefault="00AB5ABE" w:rsidP="00AB5ABE">
              <w:pPr>
                <w:pStyle w:val="Bibliography"/>
                <w:rPr>
                  <w:noProof/>
                  <w:sz w:val="24"/>
                  <w:szCs w:val="24"/>
                </w:rPr>
              </w:pPr>
              <w:r>
                <w:fldChar w:fldCharType="begin"/>
              </w:r>
              <w:r>
                <w:instrText xml:space="preserve"> BIBLIOGRAPHY </w:instrText>
              </w:r>
              <w:r>
                <w:fldChar w:fldCharType="separate"/>
              </w:r>
              <w:r>
                <w:rPr>
                  <w:noProof/>
                </w:rPr>
                <w:t xml:space="preserve">British Standard, 2009. </w:t>
              </w:r>
              <w:r>
                <w:rPr>
                  <w:i/>
                  <w:iCs/>
                  <w:noProof/>
                </w:rPr>
                <w:t xml:space="preserve">Code of practice for timber floors. </w:t>
              </w:r>
              <w:r>
                <w:rPr>
                  <w:noProof/>
                </w:rPr>
                <w:t xml:space="preserve">[Online] </w:t>
              </w:r>
              <w:r>
                <w:rPr>
                  <w:noProof/>
                </w:rPr>
                <w:br/>
                <w:t xml:space="preserve">Available at: </w:t>
              </w:r>
              <w:r>
                <w:rPr>
                  <w:noProof/>
                  <w:u w:val="single"/>
                </w:rPr>
                <w:t>http://www.ihsti.com.ezproxy.uwtsd.ac.uk/tempimg/1AA96D1-CIS888614800291284.pdf</w:t>
              </w:r>
              <w:r>
                <w:rPr>
                  <w:noProof/>
                </w:rPr>
                <w:br/>
                <w:t>[Accessed 24 03 2019].</w:t>
              </w:r>
            </w:p>
            <w:p w:rsidR="00AB5ABE" w:rsidRDefault="00AB5ABE" w:rsidP="00AB5ABE">
              <w:pPr>
                <w:pStyle w:val="Bibliography"/>
                <w:rPr>
                  <w:noProof/>
                </w:rPr>
              </w:pPr>
              <w:r>
                <w:rPr>
                  <w:noProof/>
                </w:rPr>
                <w:t xml:space="preserve">British Standard, 2016. </w:t>
              </w:r>
              <w:r>
                <w:rPr>
                  <w:i/>
                  <w:iCs/>
                  <w:noProof/>
                </w:rPr>
                <w:t xml:space="preserve">BS EN 845-1 2013. </w:t>
              </w:r>
              <w:r>
                <w:rPr>
                  <w:noProof/>
                </w:rPr>
                <w:t xml:space="preserve">[Online] </w:t>
              </w:r>
              <w:r>
                <w:rPr>
                  <w:noProof/>
                </w:rPr>
                <w:br/>
                <w:t xml:space="preserve">Available at: </w:t>
              </w:r>
              <w:r>
                <w:rPr>
                  <w:noProof/>
                  <w:u w:val="single"/>
                </w:rPr>
                <w:t>http://www.ihsti.com.ezproxy.uwtsd.ac.uk/tempimg/382E436-CIS888614800315354.pdf</w:t>
              </w:r>
              <w:r>
                <w:rPr>
                  <w:noProof/>
                </w:rPr>
                <w:br/>
                <w:t>[Accessed 24 03 2019].</w:t>
              </w:r>
            </w:p>
            <w:p w:rsidR="00AB5ABE" w:rsidRDefault="00AB5ABE" w:rsidP="00AB5ABE">
              <w:pPr>
                <w:pStyle w:val="Bibliography"/>
                <w:rPr>
                  <w:noProof/>
                </w:rPr>
              </w:pPr>
              <w:r>
                <w:rPr>
                  <w:noProof/>
                </w:rPr>
                <w:t xml:space="preserve">British Standards, 2009. </w:t>
              </w:r>
              <w:r>
                <w:rPr>
                  <w:i/>
                  <w:iCs/>
                  <w:noProof/>
                </w:rPr>
                <w:t xml:space="preserve">BS 8102:2009. </w:t>
              </w:r>
              <w:r>
                <w:rPr>
                  <w:noProof/>
                </w:rPr>
                <w:t xml:space="preserve">[Online] </w:t>
              </w:r>
              <w:r>
                <w:rPr>
                  <w:noProof/>
                </w:rPr>
                <w:br/>
                <w:t xml:space="preserve">Available at: </w:t>
              </w:r>
              <w:r>
                <w:rPr>
                  <w:noProof/>
                  <w:u w:val="single"/>
                </w:rPr>
                <w:t>http://www.ihsti.com.ezproxy.uwtsd.ac.uk/tempimg/4231EA1-CIS888614800291234.pdf</w:t>
              </w:r>
              <w:r>
                <w:rPr>
                  <w:noProof/>
                </w:rPr>
                <w:br/>
                <w:t>[Accessed 23 03 2019].</w:t>
              </w:r>
            </w:p>
            <w:p w:rsidR="00AB5ABE" w:rsidRDefault="00AB5ABE" w:rsidP="00AB5ABE">
              <w:pPr>
                <w:pStyle w:val="Bibliography"/>
                <w:rPr>
                  <w:noProof/>
                </w:rPr>
              </w:pPr>
              <w:r>
                <w:rPr>
                  <w:noProof/>
                </w:rPr>
                <w:t xml:space="preserve">British Standards, 2011. </w:t>
              </w:r>
              <w:r>
                <w:rPr>
                  <w:i/>
                  <w:iCs/>
                  <w:noProof/>
                </w:rPr>
                <w:t xml:space="preserve">BS 8103-1:2011. </w:t>
              </w:r>
              <w:r>
                <w:rPr>
                  <w:noProof/>
                </w:rPr>
                <w:t xml:space="preserve">[Online] </w:t>
              </w:r>
              <w:r>
                <w:rPr>
                  <w:noProof/>
                </w:rPr>
                <w:br/>
                <w:t xml:space="preserve">Available at: </w:t>
              </w:r>
              <w:r>
                <w:rPr>
                  <w:noProof/>
                  <w:u w:val="single"/>
                </w:rPr>
                <w:t>http://www.ihsti.com.ezproxy.uwtsd.ac.uk/CIS/document/299331?PreviousPage=search%3ff%3dAll%26t%3dBS%2b8103-1%253a2011%26sqm%3dAllTerms</w:t>
              </w:r>
              <w:r>
                <w:rPr>
                  <w:noProof/>
                </w:rPr>
                <w:br/>
                <w:t>[Accessed 23 03 2019].</w:t>
              </w:r>
            </w:p>
            <w:p w:rsidR="00AB5ABE" w:rsidRDefault="00AB5ABE" w:rsidP="00AB5ABE">
              <w:pPr>
                <w:pStyle w:val="Bibliography"/>
                <w:rPr>
                  <w:noProof/>
                </w:rPr>
              </w:pPr>
              <w:r>
                <w:rPr>
                  <w:noProof/>
                </w:rPr>
                <w:t xml:space="preserve">Concrete.org.uk, 2019. </w:t>
              </w:r>
              <w:r>
                <w:rPr>
                  <w:i/>
                  <w:iCs/>
                  <w:noProof/>
                </w:rPr>
                <w:t xml:space="preserve">Trench-fill Foundations. </w:t>
              </w:r>
              <w:r>
                <w:rPr>
                  <w:noProof/>
                </w:rPr>
                <w:t xml:space="preserve">[Online] </w:t>
              </w:r>
              <w:r>
                <w:rPr>
                  <w:noProof/>
                </w:rPr>
                <w:br/>
                <w:t xml:space="preserve">Available at: </w:t>
              </w:r>
              <w:r>
                <w:rPr>
                  <w:noProof/>
                  <w:u w:val="single"/>
                </w:rPr>
                <w:t>http://www.concrete.org.uk/fingertips-nuggets.asp?cmd=display&amp;id=350</w:t>
              </w:r>
              <w:r>
                <w:rPr>
                  <w:noProof/>
                </w:rPr>
                <w:br/>
                <w:t>[Accessed 23 03 2019].</w:t>
              </w:r>
            </w:p>
            <w:p w:rsidR="00AB5ABE" w:rsidRDefault="00AB5ABE" w:rsidP="00AB5ABE">
              <w:pPr>
                <w:pStyle w:val="Bibliography"/>
                <w:rPr>
                  <w:noProof/>
                </w:rPr>
              </w:pPr>
              <w:r>
                <w:rPr>
                  <w:noProof/>
                </w:rPr>
                <w:t xml:space="preserve">Greeno, R. C. a. R., 2016. </w:t>
              </w:r>
              <w:r>
                <w:rPr>
                  <w:i/>
                  <w:iCs/>
                  <w:noProof/>
                </w:rPr>
                <w:t xml:space="preserve">Building Construction Handbook. </w:t>
              </w:r>
              <w:r>
                <w:rPr>
                  <w:noProof/>
                </w:rPr>
                <w:t>11th ed. Abingdon: Routledge.</w:t>
              </w:r>
            </w:p>
            <w:p w:rsidR="00AB5ABE" w:rsidRDefault="00AB5ABE" w:rsidP="00AB5ABE">
              <w:pPr>
                <w:pStyle w:val="Bibliography"/>
                <w:rPr>
                  <w:noProof/>
                </w:rPr>
              </w:pPr>
              <w:r>
                <w:rPr>
                  <w:noProof/>
                </w:rPr>
                <w:t xml:space="preserve">Maybery-Thomas, C., 2013. </w:t>
              </w:r>
              <w:r>
                <w:rPr>
                  <w:i/>
                  <w:iCs/>
                  <w:noProof/>
                </w:rPr>
                <w:t xml:space="preserve">Fundamental Building Technology. </w:t>
              </w:r>
              <w:r>
                <w:rPr>
                  <w:noProof/>
                </w:rPr>
                <w:t>Second ed. Abingdon: Routledge.</w:t>
              </w:r>
            </w:p>
            <w:p w:rsidR="00AB5ABE" w:rsidRDefault="00AB5ABE" w:rsidP="00AB5ABE">
              <w:pPr>
                <w:pStyle w:val="Bibliography"/>
                <w:rPr>
                  <w:noProof/>
                </w:rPr>
              </w:pPr>
              <w:r>
                <w:rPr>
                  <w:noProof/>
                </w:rPr>
                <w:t xml:space="preserve">Slatescape, 2019. </w:t>
              </w:r>
              <w:r>
                <w:rPr>
                  <w:i/>
                  <w:iCs/>
                  <w:noProof/>
                </w:rPr>
                <w:t xml:space="preserve">Head Laps. </w:t>
              </w:r>
              <w:r>
                <w:rPr>
                  <w:noProof/>
                </w:rPr>
                <w:t xml:space="preserve">[Online] </w:t>
              </w:r>
              <w:r>
                <w:rPr>
                  <w:noProof/>
                </w:rPr>
                <w:br/>
                <w:t xml:space="preserve">Available at: </w:t>
              </w:r>
              <w:r>
                <w:rPr>
                  <w:noProof/>
                  <w:u w:val="single"/>
                </w:rPr>
                <w:t>http://slatescape.co.uk/head-laps/</w:t>
              </w:r>
              <w:r>
                <w:rPr>
                  <w:noProof/>
                </w:rPr>
                <w:br/>
                <w:t>[Accessed 19 04 2019].</w:t>
              </w:r>
            </w:p>
            <w:p w:rsidR="00AB5ABE" w:rsidRDefault="00AB5ABE" w:rsidP="00AB5ABE">
              <w:pPr>
                <w:pStyle w:val="Bibliography"/>
                <w:rPr>
                  <w:noProof/>
                </w:rPr>
              </w:pPr>
              <w:r>
                <w:rPr>
                  <w:noProof/>
                </w:rPr>
                <w:t xml:space="preserve">The National Federation of Roofing Contractors Ltd, 2015. </w:t>
              </w:r>
              <w:r>
                <w:rPr>
                  <w:i/>
                  <w:iCs/>
                  <w:noProof/>
                </w:rPr>
                <w:t xml:space="preserve">Selecting Natural Slates for Roof Covering. </w:t>
              </w:r>
              <w:r>
                <w:rPr>
                  <w:noProof/>
                </w:rPr>
                <w:t xml:space="preserve">[Online] </w:t>
              </w:r>
              <w:r>
                <w:rPr>
                  <w:noProof/>
                </w:rPr>
                <w:br/>
                <w:t xml:space="preserve">Available at: </w:t>
              </w:r>
              <w:r>
                <w:rPr>
                  <w:noProof/>
                  <w:u w:val="single"/>
                </w:rPr>
                <w:t>https://www-ihsti-com.ezproxy.uwtsd.ac.uk/tempimg/55CA886-CIS888614800312499.pdf</w:t>
              </w:r>
              <w:r>
                <w:rPr>
                  <w:noProof/>
                </w:rPr>
                <w:br/>
                <w:t>[Accessed 19 04 2019].</w:t>
              </w:r>
            </w:p>
            <w:p w:rsidR="00AB5ABE" w:rsidRDefault="00AB5ABE" w:rsidP="00AB5ABE">
              <w:pPr>
                <w:pStyle w:val="Bibliography"/>
                <w:rPr>
                  <w:noProof/>
                </w:rPr>
              </w:pPr>
              <w:r>
                <w:rPr>
                  <w:noProof/>
                </w:rPr>
                <w:t xml:space="preserve">TheConstructor.org, 2019. </w:t>
              </w:r>
              <w:r>
                <w:rPr>
                  <w:i/>
                  <w:iCs/>
                  <w:noProof/>
                </w:rPr>
                <w:t xml:space="preserve">What are the Thickness Requirements of Strip Foundations. </w:t>
              </w:r>
              <w:r>
                <w:rPr>
                  <w:noProof/>
                </w:rPr>
                <w:t xml:space="preserve">[Online] </w:t>
              </w:r>
              <w:r>
                <w:rPr>
                  <w:noProof/>
                </w:rPr>
                <w:br/>
                <w:t xml:space="preserve">Available at: </w:t>
              </w:r>
              <w:r>
                <w:rPr>
                  <w:noProof/>
                  <w:u w:val="single"/>
                </w:rPr>
                <w:t>https://theconstructor.org/structural-engg/thickness-of-strip-foundations/21009/</w:t>
              </w:r>
              <w:r>
                <w:rPr>
                  <w:noProof/>
                </w:rPr>
                <w:br/>
                <w:t>[Accessed 23 03 2019].</w:t>
              </w:r>
            </w:p>
            <w:p w:rsidR="00AB5ABE" w:rsidRDefault="00AB5ABE" w:rsidP="00AB5ABE">
              <w:pPr>
                <w:pStyle w:val="Bibliography"/>
                <w:rPr>
                  <w:noProof/>
                </w:rPr>
              </w:pPr>
              <w:r>
                <w:rPr>
                  <w:noProof/>
                </w:rPr>
                <w:t xml:space="preserve">Welsh Government, 2010. </w:t>
              </w:r>
              <w:r>
                <w:rPr>
                  <w:i/>
                  <w:iCs/>
                  <w:noProof/>
                </w:rPr>
                <w:t xml:space="preserve">Approved Document A. </w:t>
              </w:r>
              <w:r>
                <w:rPr>
                  <w:noProof/>
                </w:rPr>
                <w:t xml:space="preserve">[Online] </w:t>
              </w:r>
              <w:r>
                <w:rPr>
                  <w:noProof/>
                </w:rPr>
                <w:br/>
                <w:t xml:space="preserve">Available at: </w:t>
              </w:r>
              <w:r>
                <w:rPr>
                  <w:noProof/>
                  <w:u w:val="single"/>
                </w:rPr>
                <w:t>https://www.labc.co.uk/sites/default/files/EXT.Approved-Document-A-Structure.JMCN_.v1.030417.pdf</w:t>
              </w:r>
              <w:r>
                <w:rPr>
                  <w:noProof/>
                </w:rPr>
                <w:br/>
                <w:t>[Accessed 23 03 2019].</w:t>
              </w:r>
            </w:p>
            <w:p w:rsidR="00AB5ABE" w:rsidRDefault="00AB5ABE" w:rsidP="00AB5ABE">
              <w:r>
                <w:rPr>
                  <w:b/>
                  <w:bCs/>
                  <w:noProof/>
                </w:rPr>
                <w:fldChar w:fldCharType="end"/>
              </w:r>
            </w:p>
          </w:sdtContent>
        </w:sdt>
      </w:sdtContent>
    </w:sdt>
    <w:p w:rsidR="00AB5ABE" w:rsidRDefault="00AB5ABE" w:rsidP="00432869">
      <w:pPr>
        <w:spacing w:after="0" w:line="360" w:lineRule="auto"/>
        <w:rPr>
          <w:rFonts w:ascii="Arial" w:hAnsi="Arial" w:cs="Arial"/>
          <w:sz w:val="24"/>
        </w:rPr>
      </w:pPr>
    </w:p>
    <w:bookmarkStart w:id="18" w:name="_Toc6995526" w:displacedByCustomXml="next"/>
    <w:sdt>
      <w:sdtPr>
        <w:id w:val="1207677726"/>
        <w:docPartObj>
          <w:docPartGallery w:val="Bibliographies"/>
          <w:docPartUnique/>
        </w:docPartObj>
      </w:sdtPr>
      <w:sdtEndPr>
        <w:rPr>
          <w:rFonts w:asciiTheme="minorHAnsi" w:eastAsiaTheme="minorHAnsi" w:hAnsiTheme="minorHAnsi" w:cstheme="minorBidi"/>
          <w:color w:val="auto"/>
          <w:sz w:val="22"/>
          <w:szCs w:val="22"/>
        </w:rPr>
      </w:sdtEndPr>
      <w:sdtContent>
        <w:p w:rsidR="00AB5ABE" w:rsidRPr="00AB5ABE" w:rsidRDefault="00AB5ABE">
          <w:pPr>
            <w:pStyle w:val="Heading1"/>
            <w:rPr>
              <w:rStyle w:val="Heading2Char"/>
            </w:rPr>
          </w:pPr>
          <w:r w:rsidRPr="00AB5ABE">
            <w:rPr>
              <w:rStyle w:val="Heading2Char"/>
            </w:rPr>
            <w:t>Bibliography</w:t>
          </w:r>
          <w:bookmarkEnd w:id="18"/>
        </w:p>
        <w:sdt>
          <w:sdtPr>
            <w:id w:val="111145805"/>
            <w:bibliography/>
          </w:sdtPr>
          <w:sdtContent>
            <w:p w:rsidR="00AB5ABE" w:rsidRDefault="00AB5ABE" w:rsidP="00AB5ABE">
              <w:pPr>
                <w:pStyle w:val="Bibliography"/>
                <w:rPr>
                  <w:noProof/>
                  <w:sz w:val="24"/>
                  <w:szCs w:val="24"/>
                </w:rPr>
              </w:pPr>
              <w:r>
                <w:fldChar w:fldCharType="begin"/>
              </w:r>
              <w:r>
                <w:instrText xml:space="preserve"> BIBLIOGRAPHY </w:instrText>
              </w:r>
              <w:r>
                <w:fldChar w:fldCharType="separate"/>
              </w:r>
              <w:r>
                <w:rPr>
                  <w:noProof/>
                </w:rPr>
                <w:t xml:space="preserve">British Standard, 2009. </w:t>
              </w:r>
              <w:r>
                <w:rPr>
                  <w:i/>
                  <w:iCs/>
                  <w:noProof/>
                </w:rPr>
                <w:t xml:space="preserve">Code of practice for timber floors. </w:t>
              </w:r>
              <w:r>
                <w:rPr>
                  <w:noProof/>
                </w:rPr>
                <w:t xml:space="preserve">[Online] </w:t>
              </w:r>
              <w:r>
                <w:rPr>
                  <w:noProof/>
                </w:rPr>
                <w:br/>
                <w:t xml:space="preserve">Available at: </w:t>
              </w:r>
              <w:r>
                <w:rPr>
                  <w:noProof/>
                  <w:u w:val="single"/>
                </w:rPr>
                <w:t>http://www.ihsti.com.ezproxy.uwtsd.ac.uk/tempimg/1AA96D1-CIS888614800291284.pdf</w:t>
              </w:r>
              <w:r>
                <w:rPr>
                  <w:noProof/>
                </w:rPr>
                <w:br/>
                <w:t>[Accessed 24 03 2019].</w:t>
              </w:r>
            </w:p>
            <w:p w:rsidR="00AB5ABE" w:rsidRDefault="00AB5ABE" w:rsidP="00AB5ABE">
              <w:pPr>
                <w:pStyle w:val="Bibliography"/>
                <w:rPr>
                  <w:noProof/>
                </w:rPr>
              </w:pPr>
              <w:r>
                <w:rPr>
                  <w:noProof/>
                </w:rPr>
                <w:t xml:space="preserve">British Standard, 2016. </w:t>
              </w:r>
              <w:r>
                <w:rPr>
                  <w:i/>
                  <w:iCs/>
                  <w:noProof/>
                </w:rPr>
                <w:t xml:space="preserve">BS EN 845-1 2013. </w:t>
              </w:r>
              <w:r>
                <w:rPr>
                  <w:noProof/>
                </w:rPr>
                <w:t xml:space="preserve">[Online] </w:t>
              </w:r>
              <w:r>
                <w:rPr>
                  <w:noProof/>
                </w:rPr>
                <w:br/>
                <w:t xml:space="preserve">Available at: </w:t>
              </w:r>
              <w:r>
                <w:rPr>
                  <w:noProof/>
                  <w:u w:val="single"/>
                </w:rPr>
                <w:t>http://www.ihsti.com.ezproxy.uwtsd.ac.uk/tempimg/382E436-CIS888614800315354.pdf</w:t>
              </w:r>
              <w:r>
                <w:rPr>
                  <w:noProof/>
                </w:rPr>
                <w:br/>
                <w:t>[Accessed 24 03 2019].</w:t>
              </w:r>
            </w:p>
            <w:p w:rsidR="00AB5ABE" w:rsidRDefault="00AB5ABE" w:rsidP="00AB5ABE">
              <w:pPr>
                <w:pStyle w:val="Bibliography"/>
                <w:rPr>
                  <w:noProof/>
                </w:rPr>
              </w:pPr>
              <w:r>
                <w:rPr>
                  <w:noProof/>
                </w:rPr>
                <w:t xml:space="preserve">British Standards, 2009. </w:t>
              </w:r>
              <w:r>
                <w:rPr>
                  <w:i/>
                  <w:iCs/>
                  <w:noProof/>
                </w:rPr>
                <w:t xml:space="preserve">BS 8102:2009. </w:t>
              </w:r>
              <w:r>
                <w:rPr>
                  <w:noProof/>
                </w:rPr>
                <w:t xml:space="preserve">[Online] </w:t>
              </w:r>
              <w:r>
                <w:rPr>
                  <w:noProof/>
                </w:rPr>
                <w:br/>
                <w:t xml:space="preserve">Available at: </w:t>
              </w:r>
              <w:r>
                <w:rPr>
                  <w:noProof/>
                  <w:u w:val="single"/>
                </w:rPr>
                <w:t>http://www.ihsti.com.ezproxy.uwtsd.ac.uk/tempimg/4231EA1-CIS888614800291234.pdf</w:t>
              </w:r>
              <w:r>
                <w:rPr>
                  <w:noProof/>
                </w:rPr>
                <w:br/>
                <w:t>[Accessed 23 03 2019].</w:t>
              </w:r>
            </w:p>
            <w:p w:rsidR="00AB5ABE" w:rsidRDefault="00AB5ABE" w:rsidP="00AB5ABE">
              <w:pPr>
                <w:pStyle w:val="Bibliography"/>
                <w:rPr>
                  <w:noProof/>
                </w:rPr>
              </w:pPr>
              <w:r>
                <w:rPr>
                  <w:noProof/>
                </w:rPr>
                <w:t xml:space="preserve">British Standards, 2011. </w:t>
              </w:r>
              <w:r>
                <w:rPr>
                  <w:i/>
                  <w:iCs/>
                  <w:noProof/>
                </w:rPr>
                <w:t xml:space="preserve">BS 8103-1:2011. </w:t>
              </w:r>
              <w:r>
                <w:rPr>
                  <w:noProof/>
                </w:rPr>
                <w:t xml:space="preserve">[Online] </w:t>
              </w:r>
              <w:r>
                <w:rPr>
                  <w:noProof/>
                </w:rPr>
                <w:br/>
                <w:t xml:space="preserve">Available at: </w:t>
              </w:r>
              <w:r>
                <w:rPr>
                  <w:noProof/>
                  <w:u w:val="single"/>
                </w:rPr>
                <w:t>http://www.ihsti.com.ezproxy.uwtsd.ac.uk/CIS/document/299331?PreviousPage=search%3ff%3dAll%26t%3dBS%2b8103-1%253a2011%26sqm%3dAllTerms</w:t>
              </w:r>
              <w:r>
                <w:rPr>
                  <w:noProof/>
                </w:rPr>
                <w:br/>
                <w:t>[Accessed 23 03 2019].</w:t>
              </w:r>
            </w:p>
            <w:p w:rsidR="00AB5ABE" w:rsidRDefault="00AB5ABE" w:rsidP="00AB5ABE">
              <w:pPr>
                <w:pStyle w:val="Bibliography"/>
                <w:rPr>
                  <w:noProof/>
                </w:rPr>
              </w:pPr>
              <w:r>
                <w:rPr>
                  <w:noProof/>
                </w:rPr>
                <w:t xml:space="preserve">Concrete.org.uk, 2019. </w:t>
              </w:r>
              <w:r>
                <w:rPr>
                  <w:i/>
                  <w:iCs/>
                  <w:noProof/>
                </w:rPr>
                <w:t xml:space="preserve">Trench-fill Foundations. </w:t>
              </w:r>
              <w:r>
                <w:rPr>
                  <w:noProof/>
                </w:rPr>
                <w:t xml:space="preserve">[Online] </w:t>
              </w:r>
              <w:r>
                <w:rPr>
                  <w:noProof/>
                </w:rPr>
                <w:br/>
                <w:t xml:space="preserve">Available at: </w:t>
              </w:r>
              <w:r>
                <w:rPr>
                  <w:noProof/>
                  <w:u w:val="single"/>
                </w:rPr>
                <w:t>http://www.concrete.org.uk/fingertips-nuggets.asp?cmd=display&amp;id=350</w:t>
              </w:r>
              <w:r>
                <w:rPr>
                  <w:noProof/>
                </w:rPr>
                <w:br/>
                <w:t>[Accessed 23 03 2019].</w:t>
              </w:r>
            </w:p>
            <w:p w:rsidR="00AB5ABE" w:rsidRDefault="00AB5ABE" w:rsidP="00AB5ABE">
              <w:pPr>
                <w:pStyle w:val="Bibliography"/>
                <w:rPr>
                  <w:noProof/>
                </w:rPr>
              </w:pPr>
              <w:r>
                <w:rPr>
                  <w:noProof/>
                </w:rPr>
                <w:t xml:space="preserve">Greeno, R. C. a. R., 2016. </w:t>
              </w:r>
              <w:r>
                <w:rPr>
                  <w:i/>
                  <w:iCs/>
                  <w:noProof/>
                </w:rPr>
                <w:t xml:space="preserve">Building Construction Handbook. </w:t>
              </w:r>
              <w:r>
                <w:rPr>
                  <w:noProof/>
                </w:rPr>
                <w:t>11th ed. Abingdon: Routledge.</w:t>
              </w:r>
            </w:p>
            <w:p w:rsidR="00AB5ABE" w:rsidRDefault="00AB5ABE" w:rsidP="00AB5ABE">
              <w:pPr>
                <w:pStyle w:val="Bibliography"/>
                <w:rPr>
                  <w:noProof/>
                </w:rPr>
              </w:pPr>
              <w:r>
                <w:rPr>
                  <w:noProof/>
                </w:rPr>
                <w:t xml:space="preserve">Maybery-Thomas, C., 2013. </w:t>
              </w:r>
              <w:r>
                <w:rPr>
                  <w:i/>
                  <w:iCs/>
                  <w:noProof/>
                </w:rPr>
                <w:t xml:space="preserve">Fundamental Building Technology. </w:t>
              </w:r>
              <w:r>
                <w:rPr>
                  <w:noProof/>
                </w:rPr>
                <w:t>Second ed. Abingdon: Routledge.</w:t>
              </w:r>
            </w:p>
            <w:p w:rsidR="00AB5ABE" w:rsidRDefault="00AB5ABE" w:rsidP="00AB5ABE">
              <w:pPr>
                <w:pStyle w:val="Bibliography"/>
                <w:rPr>
                  <w:noProof/>
                </w:rPr>
              </w:pPr>
              <w:r>
                <w:rPr>
                  <w:noProof/>
                </w:rPr>
                <w:t xml:space="preserve">Slatescape, 2019. </w:t>
              </w:r>
              <w:r>
                <w:rPr>
                  <w:i/>
                  <w:iCs/>
                  <w:noProof/>
                </w:rPr>
                <w:t xml:space="preserve">Head Laps. </w:t>
              </w:r>
              <w:r>
                <w:rPr>
                  <w:noProof/>
                </w:rPr>
                <w:t xml:space="preserve">[Online] </w:t>
              </w:r>
              <w:r>
                <w:rPr>
                  <w:noProof/>
                </w:rPr>
                <w:br/>
                <w:t xml:space="preserve">Available at: </w:t>
              </w:r>
              <w:r>
                <w:rPr>
                  <w:noProof/>
                  <w:u w:val="single"/>
                </w:rPr>
                <w:t>http://slatescape.co.uk/head-laps/</w:t>
              </w:r>
              <w:r>
                <w:rPr>
                  <w:noProof/>
                </w:rPr>
                <w:br/>
                <w:t>[Accessed 19 04 2019].</w:t>
              </w:r>
            </w:p>
            <w:p w:rsidR="00AB5ABE" w:rsidRDefault="00AB5ABE" w:rsidP="00AB5ABE">
              <w:pPr>
                <w:pStyle w:val="Bibliography"/>
                <w:rPr>
                  <w:noProof/>
                </w:rPr>
              </w:pPr>
              <w:r>
                <w:rPr>
                  <w:noProof/>
                </w:rPr>
                <w:t xml:space="preserve">The National Federation of Roofing Contractors Ltd, 2015. </w:t>
              </w:r>
              <w:r>
                <w:rPr>
                  <w:i/>
                  <w:iCs/>
                  <w:noProof/>
                </w:rPr>
                <w:t xml:space="preserve">Selecting Natural Slates for Roof Covering. </w:t>
              </w:r>
              <w:r>
                <w:rPr>
                  <w:noProof/>
                </w:rPr>
                <w:t xml:space="preserve">[Online] </w:t>
              </w:r>
              <w:r>
                <w:rPr>
                  <w:noProof/>
                </w:rPr>
                <w:br/>
                <w:t xml:space="preserve">Available at: </w:t>
              </w:r>
              <w:r>
                <w:rPr>
                  <w:noProof/>
                  <w:u w:val="single"/>
                </w:rPr>
                <w:t>https://www-ihsti-com.ezproxy.uwtsd.ac.uk/tempimg/55CA886-CIS888614800312499.pdf</w:t>
              </w:r>
              <w:r>
                <w:rPr>
                  <w:noProof/>
                </w:rPr>
                <w:br/>
                <w:t>[Accessed 19 04 2019].</w:t>
              </w:r>
            </w:p>
            <w:p w:rsidR="00AB5ABE" w:rsidRDefault="00AB5ABE" w:rsidP="00AB5ABE">
              <w:pPr>
                <w:pStyle w:val="Bibliography"/>
                <w:rPr>
                  <w:noProof/>
                </w:rPr>
              </w:pPr>
              <w:r>
                <w:rPr>
                  <w:noProof/>
                </w:rPr>
                <w:t xml:space="preserve">TheConstructor.org, 2019. </w:t>
              </w:r>
              <w:r>
                <w:rPr>
                  <w:i/>
                  <w:iCs/>
                  <w:noProof/>
                </w:rPr>
                <w:t xml:space="preserve">What are the Thickness Requirements of Strip Foundations. </w:t>
              </w:r>
              <w:r>
                <w:rPr>
                  <w:noProof/>
                </w:rPr>
                <w:t xml:space="preserve">[Online] </w:t>
              </w:r>
              <w:r>
                <w:rPr>
                  <w:noProof/>
                </w:rPr>
                <w:br/>
                <w:t xml:space="preserve">Available at: </w:t>
              </w:r>
              <w:r>
                <w:rPr>
                  <w:noProof/>
                  <w:u w:val="single"/>
                </w:rPr>
                <w:t>https://theconstructor.org/structural-engg/thickness-of-strip-foundations/21009/</w:t>
              </w:r>
              <w:r>
                <w:rPr>
                  <w:noProof/>
                </w:rPr>
                <w:br/>
                <w:t>[Accessed 23 03 2019].</w:t>
              </w:r>
            </w:p>
            <w:p w:rsidR="00AB5ABE" w:rsidRDefault="00AB5ABE" w:rsidP="00AB5ABE">
              <w:pPr>
                <w:pStyle w:val="Bibliography"/>
                <w:rPr>
                  <w:noProof/>
                </w:rPr>
              </w:pPr>
              <w:r>
                <w:rPr>
                  <w:noProof/>
                </w:rPr>
                <w:t xml:space="preserve">Welsh Government, 2010. </w:t>
              </w:r>
              <w:r>
                <w:rPr>
                  <w:i/>
                  <w:iCs/>
                  <w:noProof/>
                </w:rPr>
                <w:t xml:space="preserve">Approved Document A. </w:t>
              </w:r>
              <w:r>
                <w:rPr>
                  <w:noProof/>
                </w:rPr>
                <w:t xml:space="preserve">[Online] </w:t>
              </w:r>
              <w:r>
                <w:rPr>
                  <w:noProof/>
                </w:rPr>
                <w:br/>
                <w:t xml:space="preserve">Available at: </w:t>
              </w:r>
              <w:r>
                <w:rPr>
                  <w:noProof/>
                  <w:u w:val="single"/>
                </w:rPr>
                <w:t>https://www.labc.co.uk/sites/default/files/EXT.Approved-Document-A-Structure.JMCN_.v1.030417.pdf</w:t>
              </w:r>
              <w:r>
                <w:rPr>
                  <w:noProof/>
                </w:rPr>
                <w:br/>
                <w:t>[Accessed 23 03 2019].</w:t>
              </w:r>
            </w:p>
            <w:p w:rsidR="00AB5ABE" w:rsidRDefault="00AB5ABE" w:rsidP="00AB5ABE">
              <w:r>
                <w:rPr>
                  <w:b/>
                  <w:bCs/>
                  <w:noProof/>
                </w:rPr>
                <w:fldChar w:fldCharType="end"/>
              </w:r>
            </w:p>
          </w:sdtContent>
        </w:sdt>
      </w:sdtContent>
    </w:sdt>
    <w:sectPr w:rsidR="00AB5ABE" w:rsidSect="00155D53">
      <w:headerReference w:type="default" r:id="rId22"/>
      <w:footerReference w:type="default" r:id="rId23"/>
      <w:pgSz w:w="11906" w:h="16838"/>
      <w:pgMar w:top="1440" w:right="1440" w:bottom="1440" w:left="1440" w:header="708" w:footer="708" w:gutter="0"/>
      <w:pgBorders w:display="firstPage" w:offsetFrom="page">
        <w:top w:val="single" w:sz="18" w:space="24" w:color="002060"/>
        <w:left w:val="single" w:sz="18" w:space="24" w:color="002060"/>
        <w:bottom w:val="single" w:sz="18" w:space="24" w:color="002060"/>
        <w:right w:val="single" w:sz="18" w:space="24" w:color="002060"/>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6B62" w:rsidRDefault="00E16B62" w:rsidP="00A003F3">
      <w:pPr>
        <w:spacing w:after="0" w:line="240" w:lineRule="auto"/>
      </w:pPr>
      <w:r>
        <w:separator/>
      </w:r>
    </w:p>
  </w:endnote>
  <w:endnote w:type="continuationSeparator" w:id="0">
    <w:p w:rsidR="00E16B62" w:rsidRDefault="00E16B62" w:rsidP="00A003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130354"/>
      <w:docPartObj>
        <w:docPartGallery w:val="Page Numbers (Bottom of Page)"/>
        <w:docPartUnique/>
      </w:docPartObj>
    </w:sdtPr>
    <w:sdtEndPr>
      <w:rPr>
        <w:noProof/>
      </w:rPr>
    </w:sdtEndPr>
    <w:sdtContent>
      <w:p w:rsidR="00561E42" w:rsidRDefault="00561E42">
        <w:pPr>
          <w:pStyle w:val="Footer"/>
          <w:jc w:val="right"/>
        </w:pPr>
        <w:r>
          <w:fldChar w:fldCharType="begin"/>
        </w:r>
        <w:r>
          <w:instrText xml:space="preserve"> PAGE   \* MERGEFORMAT </w:instrText>
        </w:r>
        <w:r>
          <w:fldChar w:fldCharType="separate"/>
        </w:r>
        <w:r w:rsidR="00AB5ABE">
          <w:rPr>
            <w:noProof/>
          </w:rPr>
          <w:t>1</w:t>
        </w:r>
        <w:r>
          <w:rPr>
            <w:noProof/>
          </w:rPr>
          <w:fldChar w:fldCharType="end"/>
        </w:r>
      </w:p>
    </w:sdtContent>
  </w:sdt>
  <w:p w:rsidR="00561E42" w:rsidRDefault="00561E4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6B62" w:rsidRDefault="00E16B62" w:rsidP="00A003F3">
      <w:pPr>
        <w:spacing w:after="0" w:line="240" w:lineRule="auto"/>
      </w:pPr>
      <w:r>
        <w:separator/>
      </w:r>
    </w:p>
  </w:footnote>
  <w:footnote w:type="continuationSeparator" w:id="0">
    <w:p w:rsidR="00E16B62" w:rsidRDefault="00E16B62" w:rsidP="00A003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1E42" w:rsidRDefault="00561E42">
    <w:pPr>
      <w:pStyle w:val="Header"/>
    </w:pPr>
    <w:r>
      <w:t>Meryl Jones</w:t>
    </w:r>
    <w:r>
      <w:tab/>
    </w:r>
    <w:r>
      <w:tab/>
      <w:t>1810816</w:t>
    </w:r>
  </w:p>
  <w:p w:rsidR="00561E42" w:rsidRDefault="00561E4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0D33115"/>
    <w:multiLevelType w:val="hybridMultilevel"/>
    <w:tmpl w:val="C44AF608"/>
    <w:lvl w:ilvl="0" w:tplc="08090011">
      <w:start w:val="1"/>
      <w:numFmt w:val="decimal"/>
      <w:lvlText w:val="%1)"/>
      <w:lvlJc w:val="left"/>
      <w:pPr>
        <w:ind w:left="360"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 w15:restartNumberingAfterBreak="0">
    <w:nsid w:val="26246056"/>
    <w:multiLevelType w:val="hybridMultilevel"/>
    <w:tmpl w:val="93D01666"/>
    <w:lvl w:ilvl="0" w:tplc="08090011">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2BB042B5"/>
    <w:multiLevelType w:val="hybridMultilevel"/>
    <w:tmpl w:val="655C191A"/>
    <w:lvl w:ilvl="0" w:tplc="08090011">
      <w:start w:val="1"/>
      <w:numFmt w:val="decimal"/>
      <w:lvlText w:val="%1)"/>
      <w:lvlJc w:val="left"/>
      <w:pPr>
        <w:ind w:left="502" w:hanging="360"/>
      </w:pPr>
      <w:rPr>
        <w:rFonts w:hint="default"/>
        <w:b w:val="0"/>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3FD3502E"/>
    <w:multiLevelType w:val="hybridMultilevel"/>
    <w:tmpl w:val="CE8A21D0"/>
    <w:lvl w:ilvl="0" w:tplc="D6365E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B72711E"/>
    <w:multiLevelType w:val="hybridMultilevel"/>
    <w:tmpl w:val="0FCA3414"/>
    <w:lvl w:ilvl="0" w:tplc="6392542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571"/>
    <w:rsid w:val="00013860"/>
    <w:rsid w:val="00044F51"/>
    <w:rsid w:val="000515B8"/>
    <w:rsid w:val="0005558C"/>
    <w:rsid w:val="00070BCE"/>
    <w:rsid w:val="00075DF4"/>
    <w:rsid w:val="00091280"/>
    <w:rsid w:val="000956E8"/>
    <w:rsid w:val="000D016D"/>
    <w:rsid w:val="000F50FD"/>
    <w:rsid w:val="00100E1D"/>
    <w:rsid w:val="00121172"/>
    <w:rsid w:val="00141983"/>
    <w:rsid w:val="00155D53"/>
    <w:rsid w:val="00160962"/>
    <w:rsid w:val="001B56A2"/>
    <w:rsid w:val="001B68F9"/>
    <w:rsid w:val="002355FF"/>
    <w:rsid w:val="00267B20"/>
    <w:rsid w:val="00287264"/>
    <w:rsid w:val="002A6777"/>
    <w:rsid w:val="002B21BF"/>
    <w:rsid w:val="002B2BC7"/>
    <w:rsid w:val="002B37D8"/>
    <w:rsid w:val="002B3899"/>
    <w:rsid w:val="002D47F6"/>
    <w:rsid w:val="002E7AE4"/>
    <w:rsid w:val="0030730E"/>
    <w:rsid w:val="00363296"/>
    <w:rsid w:val="003B2695"/>
    <w:rsid w:val="003C3A44"/>
    <w:rsid w:val="003E56E0"/>
    <w:rsid w:val="00401222"/>
    <w:rsid w:val="00402431"/>
    <w:rsid w:val="004161EB"/>
    <w:rsid w:val="004171A3"/>
    <w:rsid w:val="00430395"/>
    <w:rsid w:val="00432869"/>
    <w:rsid w:val="00440C26"/>
    <w:rsid w:val="0046759E"/>
    <w:rsid w:val="004C748D"/>
    <w:rsid w:val="004E6293"/>
    <w:rsid w:val="00513ED8"/>
    <w:rsid w:val="00561E42"/>
    <w:rsid w:val="005A5CF5"/>
    <w:rsid w:val="005B4166"/>
    <w:rsid w:val="005D692F"/>
    <w:rsid w:val="005F122C"/>
    <w:rsid w:val="00604ECE"/>
    <w:rsid w:val="006157B2"/>
    <w:rsid w:val="00631417"/>
    <w:rsid w:val="00654571"/>
    <w:rsid w:val="00691A6B"/>
    <w:rsid w:val="006A5B36"/>
    <w:rsid w:val="006D5C66"/>
    <w:rsid w:val="007036F4"/>
    <w:rsid w:val="00707B60"/>
    <w:rsid w:val="00724435"/>
    <w:rsid w:val="00743C68"/>
    <w:rsid w:val="007805D4"/>
    <w:rsid w:val="00786EFA"/>
    <w:rsid w:val="00790C2C"/>
    <w:rsid w:val="007F22B7"/>
    <w:rsid w:val="00812781"/>
    <w:rsid w:val="00832EDA"/>
    <w:rsid w:val="008842A9"/>
    <w:rsid w:val="008A5A1C"/>
    <w:rsid w:val="008F7AD9"/>
    <w:rsid w:val="00912C70"/>
    <w:rsid w:val="00930A92"/>
    <w:rsid w:val="009659EB"/>
    <w:rsid w:val="0097587F"/>
    <w:rsid w:val="00991B77"/>
    <w:rsid w:val="009B77C8"/>
    <w:rsid w:val="009E28D5"/>
    <w:rsid w:val="00A003F3"/>
    <w:rsid w:val="00A03E92"/>
    <w:rsid w:val="00A822A4"/>
    <w:rsid w:val="00AB5ABE"/>
    <w:rsid w:val="00AE2001"/>
    <w:rsid w:val="00AE7632"/>
    <w:rsid w:val="00B36F9E"/>
    <w:rsid w:val="00B93288"/>
    <w:rsid w:val="00BB1F16"/>
    <w:rsid w:val="00BF03B2"/>
    <w:rsid w:val="00BF47AC"/>
    <w:rsid w:val="00C11E5E"/>
    <w:rsid w:val="00C24952"/>
    <w:rsid w:val="00C27225"/>
    <w:rsid w:val="00C27F8F"/>
    <w:rsid w:val="00C42087"/>
    <w:rsid w:val="00C85D19"/>
    <w:rsid w:val="00C949FE"/>
    <w:rsid w:val="00CB7B51"/>
    <w:rsid w:val="00CE1904"/>
    <w:rsid w:val="00D35B2B"/>
    <w:rsid w:val="00D72743"/>
    <w:rsid w:val="00DC4BFD"/>
    <w:rsid w:val="00DD656E"/>
    <w:rsid w:val="00DE265B"/>
    <w:rsid w:val="00E1651A"/>
    <w:rsid w:val="00E16B62"/>
    <w:rsid w:val="00E556B9"/>
    <w:rsid w:val="00E66BE8"/>
    <w:rsid w:val="00E83927"/>
    <w:rsid w:val="00E83B0C"/>
    <w:rsid w:val="00E86991"/>
    <w:rsid w:val="00E93317"/>
    <w:rsid w:val="00EA39FA"/>
    <w:rsid w:val="00EC53AD"/>
    <w:rsid w:val="00ED4282"/>
    <w:rsid w:val="00F2163F"/>
    <w:rsid w:val="00F51A3A"/>
    <w:rsid w:val="00F51E15"/>
    <w:rsid w:val="00F77B78"/>
    <w:rsid w:val="00F8744F"/>
    <w:rsid w:val="00FA336E"/>
    <w:rsid w:val="00FD108D"/>
    <w:rsid w:val="00FE7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70001-88F7-4321-B789-54E0343A1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1E4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1E4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61E4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03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03F3"/>
  </w:style>
  <w:style w:type="paragraph" w:styleId="Footer">
    <w:name w:val="footer"/>
    <w:basedOn w:val="Normal"/>
    <w:link w:val="FooterChar"/>
    <w:uiPriority w:val="99"/>
    <w:unhideWhenUsed/>
    <w:rsid w:val="00A003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03F3"/>
  </w:style>
  <w:style w:type="paragraph" w:styleId="ListParagraph">
    <w:name w:val="List Paragraph"/>
    <w:basedOn w:val="Normal"/>
    <w:uiPriority w:val="34"/>
    <w:qFormat/>
    <w:rsid w:val="00F51A3A"/>
    <w:pPr>
      <w:ind w:left="720"/>
      <w:contextualSpacing/>
    </w:pPr>
  </w:style>
  <w:style w:type="character" w:styleId="Hyperlink">
    <w:name w:val="Hyperlink"/>
    <w:basedOn w:val="DefaultParagraphFont"/>
    <w:uiPriority w:val="99"/>
    <w:unhideWhenUsed/>
    <w:rsid w:val="002355FF"/>
    <w:rPr>
      <w:color w:val="0563C1" w:themeColor="hyperlink"/>
      <w:u w:val="single"/>
    </w:rPr>
  </w:style>
  <w:style w:type="character" w:styleId="FollowedHyperlink">
    <w:name w:val="FollowedHyperlink"/>
    <w:basedOn w:val="DefaultParagraphFont"/>
    <w:uiPriority w:val="99"/>
    <w:semiHidden/>
    <w:unhideWhenUsed/>
    <w:rsid w:val="00CE1904"/>
    <w:rPr>
      <w:color w:val="954F72" w:themeColor="followedHyperlink"/>
      <w:u w:val="single"/>
    </w:rPr>
  </w:style>
  <w:style w:type="character" w:customStyle="1" w:styleId="ilfuvd">
    <w:name w:val="ilfuvd"/>
    <w:basedOn w:val="DefaultParagraphFont"/>
    <w:rsid w:val="00EC53AD"/>
  </w:style>
  <w:style w:type="character" w:customStyle="1" w:styleId="Heading1Char">
    <w:name w:val="Heading 1 Char"/>
    <w:basedOn w:val="DefaultParagraphFont"/>
    <w:link w:val="Heading1"/>
    <w:uiPriority w:val="9"/>
    <w:rsid w:val="00561E42"/>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61E42"/>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61E42"/>
    <w:rPr>
      <w:rFonts w:asciiTheme="majorHAnsi" w:eastAsiaTheme="majorEastAsia" w:hAnsiTheme="majorHAnsi" w:cstheme="majorBidi"/>
      <w:color w:val="1F4D78" w:themeColor="accent1" w:themeShade="7F"/>
      <w:sz w:val="24"/>
      <w:szCs w:val="24"/>
    </w:rPr>
  </w:style>
  <w:style w:type="paragraph" w:styleId="TOCHeading">
    <w:name w:val="TOC Heading"/>
    <w:basedOn w:val="Heading1"/>
    <w:next w:val="Normal"/>
    <w:uiPriority w:val="39"/>
    <w:unhideWhenUsed/>
    <w:qFormat/>
    <w:rsid w:val="00561E42"/>
    <w:pPr>
      <w:outlineLvl w:val="9"/>
    </w:pPr>
    <w:rPr>
      <w:lang w:val="en-US"/>
    </w:rPr>
  </w:style>
  <w:style w:type="paragraph" w:styleId="TOC1">
    <w:name w:val="toc 1"/>
    <w:basedOn w:val="Normal"/>
    <w:next w:val="Normal"/>
    <w:autoRedefine/>
    <w:uiPriority w:val="39"/>
    <w:unhideWhenUsed/>
    <w:rsid w:val="00561E42"/>
    <w:pPr>
      <w:spacing w:after="100"/>
    </w:pPr>
  </w:style>
  <w:style w:type="paragraph" w:styleId="TOC2">
    <w:name w:val="toc 2"/>
    <w:basedOn w:val="Normal"/>
    <w:next w:val="Normal"/>
    <w:autoRedefine/>
    <w:uiPriority w:val="39"/>
    <w:unhideWhenUsed/>
    <w:rsid w:val="00561E42"/>
    <w:pPr>
      <w:spacing w:after="100"/>
      <w:ind w:left="220"/>
    </w:pPr>
  </w:style>
  <w:style w:type="paragraph" w:styleId="TOC3">
    <w:name w:val="toc 3"/>
    <w:basedOn w:val="Normal"/>
    <w:next w:val="Normal"/>
    <w:autoRedefine/>
    <w:uiPriority w:val="39"/>
    <w:unhideWhenUsed/>
    <w:rsid w:val="00561E42"/>
    <w:pPr>
      <w:spacing w:after="100"/>
      <w:ind w:left="440"/>
    </w:pPr>
  </w:style>
  <w:style w:type="paragraph" w:styleId="Bibliography">
    <w:name w:val="Bibliography"/>
    <w:basedOn w:val="Normal"/>
    <w:next w:val="Normal"/>
    <w:uiPriority w:val="37"/>
    <w:unhideWhenUsed/>
    <w:rsid w:val="00AB5A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135655">
      <w:bodyDiv w:val="1"/>
      <w:marLeft w:val="0"/>
      <w:marRight w:val="0"/>
      <w:marTop w:val="0"/>
      <w:marBottom w:val="0"/>
      <w:divBdr>
        <w:top w:val="none" w:sz="0" w:space="0" w:color="auto"/>
        <w:left w:val="none" w:sz="0" w:space="0" w:color="auto"/>
        <w:bottom w:val="none" w:sz="0" w:space="0" w:color="auto"/>
        <w:right w:val="none" w:sz="0" w:space="0" w:color="auto"/>
      </w:divBdr>
    </w:div>
    <w:div w:id="138427894">
      <w:bodyDiv w:val="1"/>
      <w:marLeft w:val="0"/>
      <w:marRight w:val="0"/>
      <w:marTop w:val="0"/>
      <w:marBottom w:val="0"/>
      <w:divBdr>
        <w:top w:val="none" w:sz="0" w:space="0" w:color="auto"/>
        <w:left w:val="none" w:sz="0" w:space="0" w:color="auto"/>
        <w:bottom w:val="none" w:sz="0" w:space="0" w:color="auto"/>
        <w:right w:val="none" w:sz="0" w:space="0" w:color="auto"/>
      </w:divBdr>
    </w:div>
    <w:div w:id="245498384">
      <w:bodyDiv w:val="1"/>
      <w:marLeft w:val="0"/>
      <w:marRight w:val="0"/>
      <w:marTop w:val="0"/>
      <w:marBottom w:val="0"/>
      <w:divBdr>
        <w:top w:val="none" w:sz="0" w:space="0" w:color="auto"/>
        <w:left w:val="none" w:sz="0" w:space="0" w:color="auto"/>
        <w:bottom w:val="none" w:sz="0" w:space="0" w:color="auto"/>
        <w:right w:val="none" w:sz="0" w:space="0" w:color="auto"/>
      </w:divBdr>
    </w:div>
    <w:div w:id="277026736">
      <w:bodyDiv w:val="1"/>
      <w:marLeft w:val="0"/>
      <w:marRight w:val="0"/>
      <w:marTop w:val="0"/>
      <w:marBottom w:val="0"/>
      <w:divBdr>
        <w:top w:val="none" w:sz="0" w:space="0" w:color="auto"/>
        <w:left w:val="none" w:sz="0" w:space="0" w:color="auto"/>
        <w:bottom w:val="none" w:sz="0" w:space="0" w:color="auto"/>
        <w:right w:val="none" w:sz="0" w:space="0" w:color="auto"/>
      </w:divBdr>
    </w:div>
    <w:div w:id="370813769">
      <w:bodyDiv w:val="1"/>
      <w:marLeft w:val="0"/>
      <w:marRight w:val="0"/>
      <w:marTop w:val="0"/>
      <w:marBottom w:val="0"/>
      <w:divBdr>
        <w:top w:val="none" w:sz="0" w:space="0" w:color="auto"/>
        <w:left w:val="none" w:sz="0" w:space="0" w:color="auto"/>
        <w:bottom w:val="none" w:sz="0" w:space="0" w:color="auto"/>
        <w:right w:val="none" w:sz="0" w:space="0" w:color="auto"/>
      </w:divBdr>
    </w:div>
    <w:div w:id="441922245">
      <w:bodyDiv w:val="1"/>
      <w:marLeft w:val="0"/>
      <w:marRight w:val="0"/>
      <w:marTop w:val="0"/>
      <w:marBottom w:val="0"/>
      <w:divBdr>
        <w:top w:val="none" w:sz="0" w:space="0" w:color="auto"/>
        <w:left w:val="none" w:sz="0" w:space="0" w:color="auto"/>
        <w:bottom w:val="none" w:sz="0" w:space="0" w:color="auto"/>
        <w:right w:val="none" w:sz="0" w:space="0" w:color="auto"/>
      </w:divBdr>
    </w:div>
    <w:div w:id="627204183">
      <w:bodyDiv w:val="1"/>
      <w:marLeft w:val="0"/>
      <w:marRight w:val="0"/>
      <w:marTop w:val="0"/>
      <w:marBottom w:val="0"/>
      <w:divBdr>
        <w:top w:val="none" w:sz="0" w:space="0" w:color="auto"/>
        <w:left w:val="none" w:sz="0" w:space="0" w:color="auto"/>
        <w:bottom w:val="none" w:sz="0" w:space="0" w:color="auto"/>
        <w:right w:val="none" w:sz="0" w:space="0" w:color="auto"/>
      </w:divBdr>
    </w:div>
    <w:div w:id="671645500">
      <w:bodyDiv w:val="1"/>
      <w:marLeft w:val="0"/>
      <w:marRight w:val="0"/>
      <w:marTop w:val="0"/>
      <w:marBottom w:val="0"/>
      <w:divBdr>
        <w:top w:val="none" w:sz="0" w:space="0" w:color="auto"/>
        <w:left w:val="none" w:sz="0" w:space="0" w:color="auto"/>
        <w:bottom w:val="none" w:sz="0" w:space="0" w:color="auto"/>
        <w:right w:val="none" w:sz="0" w:space="0" w:color="auto"/>
      </w:divBdr>
    </w:div>
    <w:div w:id="680593698">
      <w:bodyDiv w:val="1"/>
      <w:marLeft w:val="0"/>
      <w:marRight w:val="0"/>
      <w:marTop w:val="0"/>
      <w:marBottom w:val="0"/>
      <w:divBdr>
        <w:top w:val="none" w:sz="0" w:space="0" w:color="auto"/>
        <w:left w:val="none" w:sz="0" w:space="0" w:color="auto"/>
        <w:bottom w:val="none" w:sz="0" w:space="0" w:color="auto"/>
        <w:right w:val="none" w:sz="0" w:space="0" w:color="auto"/>
      </w:divBdr>
    </w:div>
    <w:div w:id="824126420">
      <w:bodyDiv w:val="1"/>
      <w:marLeft w:val="0"/>
      <w:marRight w:val="0"/>
      <w:marTop w:val="0"/>
      <w:marBottom w:val="0"/>
      <w:divBdr>
        <w:top w:val="none" w:sz="0" w:space="0" w:color="auto"/>
        <w:left w:val="none" w:sz="0" w:space="0" w:color="auto"/>
        <w:bottom w:val="none" w:sz="0" w:space="0" w:color="auto"/>
        <w:right w:val="none" w:sz="0" w:space="0" w:color="auto"/>
      </w:divBdr>
    </w:div>
    <w:div w:id="894587011">
      <w:bodyDiv w:val="1"/>
      <w:marLeft w:val="0"/>
      <w:marRight w:val="0"/>
      <w:marTop w:val="0"/>
      <w:marBottom w:val="0"/>
      <w:divBdr>
        <w:top w:val="none" w:sz="0" w:space="0" w:color="auto"/>
        <w:left w:val="none" w:sz="0" w:space="0" w:color="auto"/>
        <w:bottom w:val="none" w:sz="0" w:space="0" w:color="auto"/>
        <w:right w:val="none" w:sz="0" w:space="0" w:color="auto"/>
      </w:divBdr>
    </w:div>
    <w:div w:id="975380372">
      <w:bodyDiv w:val="1"/>
      <w:marLeft w:val="0"/>
      <w:marRight w:val="0"/>
      <w:marTop w:val="0"/>
      <w:marBottom w:val="0"/>
      <w:divBdr>
        <w:top w:val="none" w:sz="0" w:space="0" w:color="auto"/>
        <w:left w:val="none" w:sz="0" w:space="0" w:color="auto"/>
        <w:bottom w:val="none" w:sz="0" w:space="0" w:color="auto"/>
        <w:right w:val="none" w:sz="0" w:space="0" w:color="auto"/>
      </w:divBdr>
    </w:div>
    <w:div w:id="1264680359">
      <w:bodyDiv w:val="1"/>
      <w:marLeft w:val="0"/>
      <w:marRight w:val="0"/>
      <w:marTop w:val="0"/>
      <w:marBottom w:val="0"/>
      <w:divBdr>
        <w:top w:val="none" w:sz="0" w:space="0" w:color="auto"/>
        <w:left w:val="none" w:sz="0" w:space="0" w:color="auto"/>
        <w:bottom w:val="none" w:sz="0" w:space="0" w:color="auto"/>
        <w:right w:val="none" w:sz="0" w:space="0" w:color="auto"/>
      </w:divBdr>
    </w:div>
    <w:div w:id="1273971379">
      <w:bodyDiv w:val="1"/>
      <w:marLeft w:val="0"/>
      <w:marRight w:val="0"/>
      <w:marTop w:val="0"/>
      <w:marBottom w:val="0"/>
      <w:divBdr>
        <w:top w:val="none" w:sz="0" w:space="0" w:color="auto"/>
        <w:left w:val="none" w:sz="0" w:space="0" w:color="auto"/>
        <w:bottom w:val="none" w:sz="0" w:space="0" w:color="auto"/>
        <w:right w:val="none" w:sz="0" w:space="0" w:color="auto"/>
      </w:divBdr>
    </w:div>
    <w:div w:id="1304770714">
      <w:bodyDiv w:val="1"/>
      <w:marLeft w:val="0"/>
      <w:marRight w:val="0"/>
      <w:marTop w:val="0"/>
      <w:marBottom w:val="0"/>
      <w:divBdr>
        <w:top w:val="none" w:sz="0" w:space="0" w:color="auto"/>
        <w:left w:val="none" w:sz="0" w:space="0" w:color="auto"/>
        <w:bottom w:val="none" w:sz="0" w:space="0" w:color="auto"/>
        <w:right w:val="none" w:sz="0" w:space="0" w:color="auto"/>
      </w:divBdr>
    </w:div>
    <w:div w:id="1350913485">
      <w:bodyDiv w:val="1"/>
      <w:marLeft w:val="0"/>
      <w:marRight w:val="0"/>
      <w:marTop w:val="0"/>
      <w:marBottom w:val="0"/>
      <w:divBdr>
        <w:top w:val="none" w:sz="0" w:space="0" w:color="auto"/>
        <w:left w:val="none" w:sz="0" w:space="0" w:color="auto"/>
        <w:bottom w:val="none" w:sz="0" w:space="0" w:color="auto"/>
        <w:right w:val="none" w:sz="0" w:space="0" w:color="auto"/>
      </w:divBdr>
    </w:div>
    <w:div w:id="1354453777">
      <w:bodyDiv w:val="1"/>
      <w:marLeft w:val="0"/>
      <w:marRight w:val="0"/>
      <w:marTop w:val="0"/>
      <w:marBottom w:val="0"/>
      <w:divBdr>
        <w:top w:val="none" w:sz="0" w:space="0" w:color="auto"/>
        <w:left w:val="none" w:sz="0" w:space="0" w:color="auto"/>
        <w:bottom w:val="none" w:sz="0" w:space="0" w:color="auto"/>
        <w:right w:val="none" w:sz="0" w:space="0" w:color="auto"/>
      </w:divBdr>
    </w:div>
    <w:div w:id="1446148352">
      <w:bodyDiv w:val="1"/>
      <w:marLeft w:val="0"/>
      <w:marRight w:val="0"/>
      <w:marTop w:val="0"/>
      <w:marBottom w:val="0"/>
      <w:divBdr>
        <w:top w:val="none" w:sz="0" w:space="0" w:color="auto"/>
        <w:left w:val="none" w:sz="0" w:space="0" w:color="auto"/>
        <w:bottom w:val="none" w:sz="0" w:space="0" w:color="auto"/>
        <w:right w:val="none" w:sz="0" w:space="0" w:color="auto"/>
      </w:divBdr>
    </w:div>
    <w:div w:id="1912034163">
      <w:bodyDiv w:val="1"/>
      <w:marLeft w:val="0"/>
      <w:marRight w:val="0"/>
      <w:marTop w:val="0"/>
      <w:marBottom w:val="0"/>
      <w:divBdr>
        <w:top w:val="none" w:sz="0" w:space="0" w:color="auto"/>
        <w:left w:val="none" w:sz="0" w:space="0" w:color="auto"/>
        <w:bottom w:val="none" w:sz="0" w:space="0" w:color="auto"/>
        <w:right w:val="none" w:sz="0" w:space="0" w:color="auto"/>
      </w:divBdr>
    </w:div>
    <w:div w:id="1987120663">
      <w:bodyDiv w:val="1"/>
      <w:marLeft w:val="0"/>
      <w:marRight w:val="0"/>
      <w:marTop w:val="0"/>
      <w:marBottom w:val="0"/>
      <w:divBdr>
        <w:top w:val="none" w:sz="0" w:space="0" w:color="auto"/>
        <w:left w:val="none" w:sz="0" w:space="0" w:color="auto"/>
        <w:bottom w:val="none" w:sz="0" w:space="0" w:color="auto"/>
        <w:right w:val="none" w:sz="0" w:space="0" w:color="auto"/>
      </w:divBdr>
    </w:div>
    <w:div w:id="2144035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Bri09</b:Tag>
    <b:SourceType>DocumentFromInternetSite</b:SourceType>
    <b:Guid>{46F3FED8-22E4-4C37-AF6E-EFA1B5DDDD3C}</b:Guid>
    <b:Title>BS 8102:2009</b:Title>
    <b:Year>2009</b:Year>
    <b:YearAccessed>2019</b:YearAccessed>
    <b:MonthAccessed>03</b:MonthAccessed>
    <b:DayAccessed>23</b:DayAccessed>
    <b:URL>http://www.ihsti.com.ezproxy.uwtsd.ac.uk/tempimg/4231EA1-CIS888614800291234.pdf</b:URL>
    <b:Author>
      <b:Author>
        <b:Corporate>British Standards</b:Corporate>
      </b:Author>
    </b:Author>
    <b:Month>11</b:Month>
    <b:Day>01</b:Day>
    <b:RefOrder>1</b:RefOrder>
  </b:Source>
  <b:Source>
    <b:Tag>Bri11</b:Tag>
    <b:SourceType>DocumentFromInternetSite</b:SourceType>
    <b:Guid>{0F8170AF-1B0D-434E-B709-9263786CF30E}</b:Guid>
    <b:Author>
      <b:Author>
        <b:Corporate>British Standards</b:Corporate>
      </b:Author>
    </b:Author>
    <b:Title>BS 8103-1:2011</b:Title>
    <b:Year>2011</b:Year>
    <b:Month>11</b:Month>
    <b:Day>01</b:Day>
    <b:YearAccessed>2019</b:YearAccessed>
    <b:MonthAccessed>03</b:MonthAccessed>
    <b:DayAccessed>23</b:DayAccessed>
    <b:URL>http://www.ihsti.com.ezproxy.uwtsd.ac.uk/CIS/document/299331?PreviousPage=search%3ff%3dAll%26t%3dBS%2b8103-1%253a2011%26sqm%3dAllTerms</b:URL>
    <b:RefOrder>2</b:RefOrder>
  </b:Source>
  <b:Source>
    <b:Tag>The19</b:Tag>
    <b:SourceType>InternetSite</b:SourceType>
    <b:Guid>{86C72DF9-9E75-4C1E-AAD0-72267E35DA2F}</b:Guid>
    <b:Title>What are the Thickness Requirements of Strip Foundations</b:Title>
    <b:Year>2019</b:Year>
    <b:YearAccessed>2019</b:YearAccessed>
    <b:MonthAccessed>03</b:MonthAccessed>
    <b:DayAccessed>23</b:DayAccessed>
    <b:URL>https://theconstructor.org/structural-engg/thickness-of-strip-foundations/21009/</b:URL>
    <b:Author>
      <b:Author>
        <b:Corporate>TheConstructor.org</b:Corporate>
      </b:Author>
    </b:Author>
    <b:RefOrder>3</b:RefOrder>
  </b:Source>
  <b:Source>
    <b:Tag>Con19</b:Tag>
    <b:SourceType>InternetSite</b:SourceType>
    <b:Guid>{8AB897EA-D666-4990-AA95-739EF6F9176A}</b:Guid>
    <b:Author>
      <b:Author>
        <b:Corporate>Concrete.org.uk</b:Corporate>
      </b:Author>
    </b:Author>
    <b:Title>Trench-fill Foundations</b:Title>
    <b:Year>2019</b:Year>
    <b:YearAccessed>2019</b:YearAccessed>
    <b:MonthAccessed>03</b:MonthAccessed>
    <b:DayAccessed>23</b:DayAccessed>
    <b:URL>http://www.concrete.org.uk/fingertips-nuggets.asp?cmd=display&amp;id=350</b:URL>
    <b:RefOrder>4</b:RefOrder>
  </b:Source>
  <b:Source>
    <b:Tag>Roy161</b:Tag>
    <b:SourceType>Book</b:SourceType>
    <b:Guid>{198672F2-DF74-4F61-A780-E1CDAF1E98DC}</b:Guid>
    <b:Title>Building Construction Handbook</b:Title>
    <b:Year>2016</b:Year>
    <b:Author>
      <b:Author>
        <b:NameList>
          <b:Person>
            <b:Last>Greeno</b:Last>
            <b:First>Roy</b:First>
            <b:Middle>Chudley and Roger</b:Middle>
          </b:Person>
        </b:NameList>
      </b:Author>
    </b:Author>
    <b:City>Abingdon</b:City>
    <b:Publisher>Routledge</b:Publisher>
    <b:Edition>11th</b:Edition>
    <b:RefOrder>5</b:RefOrder>
  </b:Source>
  <b:Source>
    <b:Tag>Wel10</b:Tag>
    <b:SourceType>DocumentFromInternetSite</b:SourceType>
    <b:Guid>{6B25C175-D3AA-4092-B1B7-C87B245ABA39}</b:Guid>
    <b:Title>Approved Document A</b:Title>
    <b:Year>2010</b:Year>
    <b:Author>
      <b:Author>
        <b:Corporate>Welsh Government</b:Corporate>
      </b:Author>
    </b:Author>
    <b:YearAccessed>2019</b:YearAccessed>
    <b:MonthAccessed>03</b:MonthAccessed>
    <b:DayAccessed>23</b:DayAccessed>
    <b:URL>https://www.labc.co.uk/sites/default/files/EXT.Approved-Document-A-Structure.JMCN_.v1.030417.pdf</b:URL>
    <b:RefOrder>6</b:RefOrder>
  </b:Source>
  <b:Source>
    <b:Tag>Bri091</b:Tag>
    <b:SourceType>DocumentFromInternetSite</b:SourceType>
    <b:Guid>{31C28DA4-A828-4CE3-B2AB-05676849D4DD}</b:Guid>
    <b:Author>
      <b:Author>
        <b:Corporate>British Standard</b:Corporate>
      </b:Author>
    </b:Author>
    <b:Title>Code of practice for timber floors</b:Title>
    <b:Year>2009</b:Year>
    <b:Month>11</b:Month>
    <b:YearAccessed>2019</b:YearAccessed>
    <b:MonthAccessed>03</b:MonthAccessed>
    <b:DayAccessed>24</b:DayAccessed>
    <b:URL>http://www.ihsti.com.ezproxy.uwtsd.ac.uk/tempimg/1AA96D1-CIS888614800291284.pdf</b:URL>
    <b:RefOrder>7</b:RefOrder>
  </b:Source>
  <b:Source>
    <b:Tag>Bri16</b:Tag>
    <b:SourceType>DocumentFromInternetSite</b:SourceType>
    <b:Guid>{006D0C6D-3547-4B0D-B32D-10E064B465E0}</b:Guid>
    <b:Author>
      <b:Author>
        <b:Corporate>British Standard</b:Corporate>
      </b:Author>
    </b:Author>
    <b:Title>BS EN 845-1 2013</b:Title>
    <b:Year>2016</b:Year>
    <b:Month>09</b:Month>
    <b:Day>30</b:Day>
    <b:YearAccessed>2019</b:YearAccessed>
    <b:MonthAccessed>03</b:MonthAccessed>
    <b:DayAccessed>24</b:DayAccessed>
    <b:URL>http://www.ihsti.com.ezproxy.uwtsd.ac.uk/tempimg/382E436-CIS888614800315354.pdf</b:URL>
    <b:RefOrder>8</b:RefOrder>
  </b:Source>
  <b:Source>
    <b:Tag>Cra13</b:Tag>
    <b:SourceType>Book</b:SourceType>
    <b:Guid>{CA341390-4433-4B82-B2E0-C6A03F0625AC}</b:Guid>
    <b:Title>Fundamental Building Technology</b:Title>
    <b:Year>2013</b:Year>
    <b:Author>
      <b:Author>
        <b:NameList>
          <b:Person>
            <b:Last>Maybery-Thomas</b:Last>
            <b:First>Craig</b:First>
          </b:Person>
        </b:NameList>
      </b:Author>
    </b:Author>
    <b:City>Abingdon</b:City>
    <b:Publisher>Routledge</b:Publisher>
    <b:Edition>Second</b:Edition>
    <b:RefOrder>9</b:RefOrder>
  </b:Source>
  <b:Source>
    <b:Tag>The151</b:Tag>
    <b:SourceType>DocumentFromInternetSite</b:SourceType>
    <b:Guid>{CD853565-7340-4482-BB4E-BF5F86FB5C34}</b:Guid>
    <b:Title>Selecting Natural Slates for Roof Covering</b:Title>
    <b:Year>2015</b:Year>
    <b:JournalName>Tachnical Bulletin 04a</b:JournalName>
    <b:Pages>13</b:Pages>
    <b:Author>
      <b:Author>
        <b:Corporate>The National Federation of Roofing Contractors Ltd</b:Corporate>
      </b:Author>
    </b:Author>
    <b:Month>08</b:Month>
    <b:YearAccessed>2019</b:YearAccessed>
    <b:MonthAccessed>04</b:MonthAccessed>
    <b:DayAccessed>19</b:DayAccessed>
    <b:URL>https://www-ihsti-com.ezproxy.uwtsd.ac.uk/tempimg/55CA886-CIS888614800312499.pdf</b:URL>
    <b:RefOrder>10</b:RefOrder>
  </b:Source>
  <b:Source>
    <b:Tag>Sla19</b:Tag>
    <b:SourceType>InternetSite</b:SourceType>
    <b:Guid>{E5565B9C-84B6-4D30-9C8C-1A2055E94F25}</b:Guid>
    <b:Title>Head Laps</b:Title>
    <b:Year>2019</b:Year>
    <b:YearAccessed>2019</b:YearAccessed>
    <b:MonthAccessed>04</b:MonthAccessed>
    <b:DayAccessed>19</b:DayAccessed>
    <b:URL>http://slatescape.co.uk/head-laps/</b:URL>
    <b:Author>
      <b:Author>
        <b:Corporate>Slatescape</b:Corporate>
      </b:Author>
    </b:Author>
    <b:RefOrder>11</b:RefOrder>
  </b:Source>
</b:Sources>
</file>

<file path=customXml/itemProps1.xml><?xml version="1.0" encoding="utf-8"?>
<ds:datastoreItem xmlns:ds="http://schemas.openxmlformats.org/officeDocument/2006/customXml" ds:itemID="{99D15BD5-794A-43BF-A337-C28C93BE26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5812</TotalTime>
  <Pages>36</Pages>
  <Words>3337</Words>
  <Characters>19024</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Meryl Jones</dc:creator>
  <cp:keywords/>
  <dc:description/>
  <cp:lastModifiedBy>Meryl Jones</cp:lastModifiedBy>
  <cp:revision>52</cp:revision>
  <dcterms:created xsi:type="dcterms:W3CDTF">2019-03-22T18:44:00Z</dcterms:created>
  <dcterms:modified xsi:type="dcterms:W3CDTF">2019-04-24T09:53:00Z</dcterms:modified>
</cp:coreProperties>
</file>