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997" w:rsidRPr="00622AA6" w:rsidRDefault="000B1997" w:rsidP="000B1997">
      <w:pPr>
        <w:rPr>
          <w:rFonts w:cs="Arial"/>
          <w:b/>
        </w:rPr>
      </w:pPr>
      <w:r w:rsidRPr="00622AA6">
        <w:rPr>
          <w:rFonts w:cs="Arial"/>
          <w:b/>
        </w:rPr>
        <w:t>MODULE CODE:</w:t>
      </w:r>
      <w:r w:rsidRPr="00622AA6">
        <w:rPr>
          <w:rFonts w:cs="Arial"/>
          <w:b/>
        </w:rPr>
        <w:tab/>
      </w:r>
      <w:r>
        <w:rPr>
          <w:rFonts w:cs="Arial"/>
          <w:b/>
        </w:rPr>
        <w:tab/>
      </w:r>
      <w:r w:rsidRPr="00622AA6">
        <w:rPr>
          <w:rFonts w:cs="Arial"/>
          <w:b/>
        </w:rPr>
        <w:t>EAEE6004</w:t>
      </w:r>
    </w:p>
    <w:p w:rsidR="000B1997" w:rsidRPr="00622AA6" w:rsidRDefault="000B1997" w:rsidP="000B1997">
      <w:pPr>
        <w:rPr>
          <w:rFonts w:cs="Arial"/>
          <w:b/>
        </w:rPr>
      </w:pPr>
      <w:r w:rsidRPr="00622AA6">
        <w:rPr>
          <w:rFonts w:cs="Arial"/>
          <w:b/>
        </w:rPr>
        <w:t xml:space="preserve">TITLE: </w:t>
      </w:r>
      <w:r w:rsidRPr="00622AA6">
        <w:rPr>
          <w:rFonts w:cs="Arial"/>
          <w:b/>
        </w:rPr>
        <w:tab/>
      </w:r>
      <w:r w:rsidRPr="00622AA6">
        <w:rPr>
          <w:rFonts w:cs="Arial"/>
          <w:b/>
        </w:rPr>
        <w:tab/>
      </w:r>
      <w:r w:rsidRPr="00622AA6">
        <w:rPr>
          <w:rFonts w:cs="Arial"/>
          <w:b/>
        </w:rPr>
        <w:tab/>
        <w:t>Leadership skills in entrepreneurship</w:t>
      </w:r>
    </w:p>
    <w:p w:rsidR="000B1997" w:rsidRPr="00622AA6" w:rsidRDefault="000B1997" w:rsidP="000B1997">
      <w:pPr>
        <w:rPr>
          <w:rFonts w:cs="Arial"/>
          <w:b/>
        </w:rPr>
      </w:pPr>
      <w:r w:rsidRPr="00622AA6">
        <w:rPr>
          <w:rFonts w:cs="Arial"/>
          <w:b/>
        </w:rPr>
        <w:t>DATED:</w:t>
      </w:r>
      <w:r w:rsidRPr="00622AA6">
        <w:rPr>
          <w:rFonts w:cs="Arial"/>
          <w:b/>
        </w:rPr>
        <w:tab/>
      </w:r>
      <w:r w:rsidRPr="00622AA6">
        <w:rPr>
          <w:rFonts w:cs="Arial"/>
          <w:b/>
        </w:rPr>
        <w:tab/>
      </w:r>
      <w:r w:rsidRPr="00622AA6">
        <w:rPr>
          <w:rFonts w:cs="Arial"/>
          <w:b/>
        </w:rPr>
        <w:tab/>
      </w:r>
      <w:r>
        <w:rPr>
          <w:rFonts w:cs="Arial"/>
          <w:b/>
        </w:rPr>
        <w:t>17/03/2016</w:t>
      </w:r>
      <w:r w:rsidRPr="00622AA6">
        <w:rPr>
          <w:rFonts w:cs="Arial"/>
          <w:b/>
        </w:rPr>
        <w:t xml:space="preserve">  </w:t>
      </w:r>
    </w:p>
    <w:p w:rsidR="000B1997" w:rsidRPr="00622AA6" w:rsidRDefault="000B1997" w:rsidP="000B1997">
      <w:pPr>
        <w:rPr>
          <w:rFonts w:cs="Arial"/>
          <w:b/>
        </w:rPr>
      </w:pPr>
    </w:p>
    <w:p w:rsidR="000B1997" w:rsidRPr="00622AA6" w:rsidRDefault="000B1997" w:rsidP="000B1997">
      <w:pPr>
        <w:rPr>
          <w:rFonts w:cs="Arial"/>
          <w:b/>
        </w:rPr>
      </w:pPr>
      <w:r w:rsidRPr="00622AA6">
        <w:rPr>
          <w:rFonts w:cs="Arial"/>
          <w:b/>
        </w:rPr>
        <w:t>LEVEL:</w:t>
      </w:r>
      <w:r w:rsidRPr="00622AA6">
        <w:rPr>
          <w:rFonts w:cs="Arial"/>
          <w:b/>
        </w:rPr>
        <w:tab/>
      </w:r>
      <w:r w:rsidRPr="00622AA6">
        <w:rPr>
          <w:rFonts w:cs="Arial"/>
          <w:b/>
        </w:rPr>
        <w:tab/>
      </w:r>
      <w:r w:rsidRPr="00622AA6">
        <w:rPr>
          <w:rFonts w:cs="Arial"/>
          <w:b/>
        </w:rPr>
        <w:tab/>
        <w:t>6</w:t>
      </w:r>
    </w:p>
    <w:p w:rsidR="000B1997" w:rsidRPr="00622AA6" w:rsidRDefault="000B1997" w:rsidP="000B1997">
      <w:pPr>
        <w:rPr>
          <w:rFonts w:cs="Arial"/>
          <w:b/>
        </w:rPr>
      </w:pPr>
      <w:r w:rsidRPr="00622AA6">
        <w:rPr>
          <w:rFonts w:cs="Arial"/>
          <w:b/>
        </w:rPr>
        <w:t>CREDITS:</w:t>
      </w:r>
      <w:r w:rsidRPr="00622AA6">
        <w:rPr>
          <w:rFonts w:cs="Arial"/>
          <w:b/>
        </w:rPr>
        <w:tab/>
      </w:r>
      <w:r w:rsidRPr="00622AA6">
        <w:rPr>
          <w:rFonts w:cs="Arial"/>
          <w:b/>
        </w:rPr>
        <w:tab/>
      </w:r>
      <w:r w:rsidRPr="00622AA6">
        <w:rPr>
          <w:rFonts w:cs="Arial"/>
          <w:b/>
        </w:rPr>
        <w:tab/>
        <w:t>20</w:t>
      </w:r>
    </w:p>
    <w:p w:rsidR="000B1997" w:rsidRPr="00622AA6" w:rsidRDefault="000B1997" w:rsidP="000B1997">
      <w:pPr>
        <w:rPr>
          <w:rFonts w:cs="Arial"/>
          <w:b/>
        </w:rPr>
      </w:pPr>
    </w:p>
    <w:p w:rsidR="000B1997" w:rsidRPr="00622AA6" w:rsidRDefault="000B1997" w:rsidP="000B1997">
      <w:pPr>
        <w:rPr>
          <w:rFonts w:cs="Arial"/>
          <w:b/>
        </w:rPr>
      </w:pPr>
      <w:r w:rsidRPr="00622AA6">
        <w:rPr>
          <w:rFonts w:cs="Arial"/>
          <w:b/>
        </w:rPr>
        <w:t>JACS CODE:</w:t>
      </w:r>
      <w:r w:rsidRPr="00622AA6">
        <w:rPr>
          <w:rFonts w:cs="Arial"/>
          <w:b/>
        </w:rPr>
        <w:tab/>
      </w:r>
      <w:r w:rsidRPr="00622AA6">
        <w:rPr>
          <w:rFonts w:cs="Arial"/>
          <w:b/>
        </w:rPr>
        <w:tab/>
      </w:r>
      <w:r w:rsidRPr="00622AA6">
        <w:rPr>
          <w:rFonts w:cs="Arial"/>
          <w:b/>
        </w:rPr>
        <w:tab/>
        <w:t>X310</w:t>
      </w:r>
    </w:p>
    <w:p w:rsidR="000B1997" w:rsidRPr="00622AA6" w:rsidRDefault="000B1997" w:rsidP="000B1997">
      <w:pPr>
        <w:pBdr>
          <w:bottom w:val="single" w:sz="4" w:space="1" w:color="000000"/>
        </w:pBdr>
        <w:rPr>
          <w:rFonts w:cs="Arial"/>
        </w:rPr>
      </w:pPr>
    </w:p>
    <w:p w:rsidR="000B1997" w:rsidRPr="00622AA6" w:rsidRDefault="000B1997" w:rsidP="000B1997">
      <w:pPr>
        <w:rPr>
          <w:rFonts w:cs="Arial"/>
        </w:rPr>
      </w:pPr>
    </w:p>
    <w:p w:rsidR="000B1997" w:rsidRPr="00622AA6" w:rsidRDefault="000B1997" w:rsidP="000B1997">
      <w:pPr>
        <w:rPr>
          <w:rFonts w:cs="Arial"/>
          <w:b/>
        </w:rPr>
      </w:pPr>
      <w:r w:rsidRPr="00622AA6">
        <w:rPr>
          <w:rFonts w:cs="Arial"/>
          <w:b/>
        </w:rPr>
        <w:t>AIM(S)</w:t>
      </w:r>
    </w:p>
    <w:p w:rsidR="000B1997" w:rsidRPr="00622AA6" w:rsidRDefault="000B1997" w:rsidP="000B1997">
      <w:pPr>
        <w:numPr>
          <w:ilvl w:val="0"/>
          <w:numId w:val="3"/>
        </w:numPr>
        <w:suppressAutoHyphens/>
        <w:spacing w:before="120"/>
        <w:rPr>
          <w:rFonts w:cs="Arial"/>
        </w:rPr>
      </w:pPr>
      <w:r w:rsidRPr="00622AA6">
        <w:rPr>
          <w:rFonts w:cs="Arial"/>
        </w:rPr>
        <w:t>To gain a thorough understanding of what is involved in developing effective leadership skills in relation to entrepreneurship in the early years.</w:t>
      </w:r>
    </w:p>
    <w:p w:rsidR="000B1997" w:rsidRPr="00622AA6" w:rsidRDefault="000B1997" w:rsidP="000B1997">
      <w:pPr>
        <w:spacing w:after="120"/>
        <w:rPr>
          <w:rFonts w:cs="Arial"/>
          <w:b/>
        </w:rPr>
      </w:pPr>
    </w:p>
    <w:p w:rsidR="000B1997" w:rsidRPr="00622AA6" w:rsidRDefault="000B1997" w:rsidP="000B1997">
      <w:pPr>
        <w:spacing w:after="120"/>
        <w:rPr>
          <w:rFonts w:cs="Arial"/>
          <w:b/>
        </w:rPr>
      </w:pPr>
      <w:r w:rsidRPr="00622AA6">
        <w:rPr>
          <w:rFonts w:cs="Arial"/>
          <w:b/>
        </w:rPr>
        <w:t>LEARNING OUTCOMES</w:t>
      </w:r>
    </w:p>
    <w:p w:rsidR="000B1997" w:rsidRPr="00622AA6" w:rsidRDefault="000B1997" w:rsidP="000B1997">
      <w:pPr>
        <w:spacing w:after="120"/>
        <w:rPr>
          <w:rFonts w:cs="Arial"/>
          <w:b/>
        </w:rPr>
      </w:pPr>
      <w:r w:rsidRPr="00622AA6">
        <w:rPr>
          <w:rFonts w:cs="Arial"/>
        </w:rPr>
        <w:t>Upon the successful completion of this module, the student should be able to demonstrate the ability to</w:t>
      </w:r>
    </w:p>
    <w:p w:rsidR="000B1997" w:rsidRPr="00622AA6" w:rsidRDefault="000B1997" w:rsidP="000B1997">
      <w:pPr>
        <w:numPr>
          <w:ilvl w:val="0"/>
          <w:numId w:val="1"/>
        </w:numPr>
        <w:tabs>
          <w:tab w:val="clear" w:pos="1440"/>
          <w:tab w:val="num" w:pos="1080"/>
        </w:tabs>
        <w:suppressAutoHyphens/>
        <w:ind w:left="1080"/>
        <w:rPr>
          <w:rFonts w:cs="Arial"/>
        </w:rPr>
      </w:pPr>
      <w:r w:rsidRPr="00622AA6">
        <w:rPr>
          <w:rFonts w:cs="Arial"/>
        </w:rPr>
        <w:t>research and demonstrate a critical analysis of the principles of effective leadership skills and good practice with links to entrepreneurship and innovation;</w:t>
      </w:r>
    </w:p>
    <w:p w:rsidR="000B1997" w:rsidRPr="00622AA6" w:rsidRDefault="000B1997" w:rsidP="000B1997">
      <w:pPr>
        <w:numPr>
          <w:ilvl w:val="0"/>
          <w:numId w:val="1"/>
        </w:numPr>
        <w:tabs>
          <w:tab w:val="clear" w:pos="1440"/>
          <w:tab w:val="num" w:pos="1080"/>
        </w:tabs>
        <w:suppressAutoHyphens/>
        <w:ind w:left="1080"/>
        <w:rPr>
          <w:rFonts w:cs="Arial"/>
        </w:rPr>
      </w:pPr>
      <w:r w:rsidRPr="00622AA6">
        <w:rPr>
          <w:rFonts w:cs="Arial"/>
        </w:rPr>
        <w:t xml:space="preserve">critically evaluate the philosophy of building and sustaining successful partnerships with stakeholders and external agencies; </w:t>
      </w:r>
    </w:p>
    <w:p w:rsidR="000B1997" w:rsidRPr="00622AA6" w:rsidRDefault="000B1997" w:rsidP="000B1997">
      <w:pPr>
        <w:numPr>
          <w:ilvl w:val="0"/>
          <w:numId w:val="1"/>
        </w:numPr>
        <w:tabs>
          <w:tab w:val="clear" w:pos="1440"/>
          <w:tab w:val="num" w:pos="1080"/>
        </w:tabs>
        <w:suppressAutoHyphens/>
        <w:ind w:left="1080"/>
        <w:rPr>
          <w:rFonts w:cs="Arial"/>
        </w:rPr>
      </w:pPr>
      <w:r w:rsidRPr="00622AA6">
        <w:rPr>
          <w:rFonts w:cs="Arial"/>
        </w:rPr>
        <w:t>critically analyse methods and approaches to business and marketing plans, financial analysis, budget forecasts, risk management and  strategic planning within early years settings;</w:t>
      </w:r>
    </w:p>
    <w:p w:rsidR="000B1997" w:rsidRPr="00622AA6" w:rsidRDefault="000B1997" w:rsidP="000B1997">
      <w:pPr>
        <w:numPr>
          <w:ilvl w:val="0"/>
          <w:numId w:val="1"/>
        </w:numPr>
        <w:tabs>
          <w:tab w:val="clear" w:pos="1440"/>
          <w:tab w:val="num" w:pos="1080"/>
        </w:tabs>
        <w:suppressAutoHyphens/>
        <w:ind w:left="1080"/>
        <w:rPr>
          <w:rFonts w:cs="Arial"/>
        </w:rPr>
      </w:pPr>
      <w:proofErr w:type="gramStart"/>
      <w:r w:rsidRPr="00622AA6">
        <w:rPr>
          <w:rFonts w:cs="Arial"/>
        </w:rPr>
        <w:t>organise</w:t>
      </w:r>
      <w:proofErr w:type="gramEnd"/>
      <w:r w:rsidRPr="00622AA6">
        <w:rPr>
          <w:rFonts w:cs="Arial"/>
        </w:rPr>
        <w:t xml:space="preserve"> their knowledge and learning through use of a range of information resources, and present their work at the appropriate level. </w:t>
      </w:r>
    </w:p>
    <w:p w:rsidR="000B1997" w:rsidRPr="00622AA6" w:rsidRDefault="000B1997" w:rsidP="000B1997">
      <w:pPr>
        <w:rPr>
          <w:rFonts w:cs="Arial"/>
        </w:rPr>
      </w:pPr>
    </w:p>
    <w:p w:rsidR="000B1997" w:rsidRPr="00622AA6" w:rsidRDefault="000B1997" w:rsidP="000B1997">
      <w:pPr>
        <w:spacing w:after="120"/>
        <w:rPr>
          <w:rFonts w:cs="Arial"/>
          <w:b/>
        </w:rPr>
      </w:pPr>
      <w:r w:rsidRPr="00622AA6">
        <w:rPr>
          <w:rFonts w:cs="Arial"/>
          <w:b/>
        </w:rPr>
        <w:t>INDICATIVE CONTENT</w:t>
      </w:r>
    </w:p>
    <w:p w:rsidR="000B1997" w:rsidRPr="00622AA6" w:rsidRDefault="000B1997" w:rsidP="000B1997">
      <w:pPr>
        <w:spacing w:after="120"/>
        <w:rPr>
          <w:rFonts w:cs="Arial"/>
        </w:rPr>
      </w:pPr>
      <w:r w:rsidRPr="00622AA6">
        <w:rPr>
          <w:rFonts w:cs="Arial"/>
        </w:rPr>
        <w:t>The module will include:</w:t>
      </w:r>
    </w:p>
    <w:p w:rsidR="000B1997" w:rsidRPr="00622AA6" w:rsidRDefault="000B1997" w:rsidP="000B1997">
      <w:pPr>
        <w:numPr>
          <w:ilvl w:val="0"/>
          <w:numId w:val="1"/>
        </w:numPr>
        <w:tabs>
          <w:tab w:val="clear" w:pos="1440"/>
          <w:tab w:val="num" w:pos="1080"/>
        </w:tabs>
        <w:suppressAutoHyphens/>
        <w:ind w:left="1080"/>
        <w:rPr>
          <w:rFonts w:cs="Arial"/>
        </w:rPr>
      </w:pPr>
      <w:r w:rsidRPr="00622AA6">
        <w:rPr>
          <w:rFonts w:cs="Arial"/>
        </w:rPr>
        <w:t xml:space="preserve">an analytic overview of current thinking relating to the concept and characteristics of  entrepreneurship, ensuring good practice in the early childhood context, with particular focus on economic, dynamic  and innovative factors; </w:t>
      </w:r>
    </w:p>
    <w:p w:rsidR="000B1997" w:rsidRPr="00622AA6" w:rsidRDefault="000B1997" w:rsidP="000B1997">
      <w:pPr>
        <w:numPr>
          <w:ilvl w:val="0"/>
          <w:numId w:val="1"/>
        </w:numPr>
        <w:tabs>
          <w:tab w:val="clear" w:pos="1440"/>
          <w:tab w:val="num" w:pos="1080"/>
        </w:tabs>
        <w:suppressAutoHyphens/>
        <w:spacing w:before="120"/>
        <w:ind w:left="1080"/>
        <w:rPr>
          <w:rFonts w:cs="Arial"/>
        </w:rPr>
      </w:pPr>
      <w:proofErr w:type="gramStart"/>
      <w:r w:rsidRPr="00622AA6">
        <w:rPr>
          <w:rFonts w:cs="Arial"/>
        </w:rPr>
        <w:t>an</w:t>
      </w:r>
      <w:proofErr w:type="gramEnd"/>
      <w:r w:rsidRPr="00622AA6">
        <w:rPr>
          <w:rFonts w:cs="Arial"/>
        </w:rPr>
        <w:t xml:space="preserve"> in depth analysis of the importance of implementing effective leadership and management skills. Focus will be placed upon factors affecting entrepreneurship including personality and environmental factors; </w:t>
      </w:r>
    </w:p>
    <w:p w:rsidR="000B1997" w:rsidRPr="00622AA6" w:rsidRDefault="000B1997" w:rsidP="000B1997">
      <w:pPr>
        <w:numPr>
          <w:ilvl w:val="0"/>
          <w:numId w:val="1"/>
        </w:numPr>
        <w:tabs>
          <w:tab w:val="clear" w:pos="1440"/>
          <w:tab w:val="num" w:pos="1080"/>
        </w:tabs>
        <w:suppressAutoHyphens/>
        <w:spacing w:before="120"/>
        <w:ind w:left="1080"/>
        <w:rPr>
          <w:rFonts w:cs="Arial"/>
        </w:rPr>
      </w:pPr>
      <w:r w:rsidRPr="00622AA6">
        <w:rPr>
          <w:rFonts w:cs="Arial"/>
        </w:rPr>
        <w:t>a comprehensive examination of methods of developing management skills and implementing effective methods of marketing, risk assessments, financial forecasts, feasibility, profitability, sustainability, business and operational plans, capacity building, change management, SWOT and PEST in the context of early years;</w:t>
      </w:r>
    </w:p>
    <w:p w:rsidR="000B1997" w:rsidRPr="00622AA6" w:rsidRDefault="000B1997" w:rsidP="000B1997">
      <w:pPr>
        <w:numPr>
          <w:ilvl w:val="0"/>
          <w:numId w:val="1"/>
        </w:numPr>
        <w:tabs>
          <w:tab w:val="clear" w:pos="1440"/>
          <w:tab w:val="num" w:pos="1080"/>
        </w:tabs>
        <w:suppressAutoHyphens/>
        <w:spacing w:before="120"/>
        <w:ind w:left="1080"/>
        <w:rPr>
          <w:rFonts w:cs="Arial"/>
        </w:rPr>
      </w:pPr>
      <w:proofErr w:type="gramStart"/>
      <w:r w:rsidRPr="00622AA6">
        <w:rPr>
          <w:rFonts w:cs="Arial"/>
        </w:rPr>
        <w:t>an</w:t>
      </w:r>
      <w:proofErr w:type="gramEnd"/>
      <w:r w:rsidRPr="00622AA6">
        <w:rPr>
          <w:rFonts w:cs="Arial"/>
        </w:rPr>
        <w:t xml:space="preserve"> overview of the entrepreneurial leader: a study of the social entrepreneur as a continual learner and the importance of coaching and the identification of staff development needs in order to support professional development to ensure a high quality workforce and the n</w:t>
      </w:r>
      <w:r>
        <w:rPr>
          <w:rFonts w:cs="Arial"/>
        </w:rPr>
        <w:t>eed to focus on employability.</w:t>
      </w:r>
    </w:p>
    <w:p w:rsidR="000B1997" w:rsidRDefault="000B1997" w:rsidP="000B1997">
      <w:pPr>
        <w:spacing w:before="120"/>
        <w:rPr>
          <w:rFonts w:cs="Arial"/>
          <w:b/>
        </w:rPr>
      </w:pPr>
    </w:p>
    <w:p w:rsidR="000B1997" w:rsidRPr="00622AA6" w:rsidRDefault="000B1997" w:rsidP="000B1997">
      <w:pPr>
        <w:spacing w:before="120"/>
        <w:rPr>
          <w:rFonts w:cs="Arial"/>
          <w:b/>
        </w:rPr>
      </w:pPr>
      <w:r w:rsidRPr="00622AA6">
        <w:rPr>
          <w:rFonts w:cs="Arial"/>
          <w:b/>
        </w:rPr>
        <w:t>LEARNING AND TEACHING STRATEGY</w:t>
      </w:r>
    </w:p>
    <w:p w:rsidR="000B1997" w:rsidRPr="00622AA6" w:rsidRDefault="000B1997" w:rsidP="000B1997">
      <w:pPr>
        <w:rPr>
          <w:rFonts w:cs="Arial"/>
        </w:rPr>
      </w:pPr>
    </w:p>
    <w:p w:rsidR="000B1997" w:rsidRPr="00622AA6" w:rsidRDefault="000B1997" w:rsidP="000B1997">
      <w:pPr>
        <w:rPr>
          <w:rFonts w:cs="Arial"/>
        </w:rPr>
      </w:pPr>
      <w:r w:rsidRPr="00622AA6">
        <w:rPr>
          <w:rFonts w:cs="Arial"/>
        </w:rPr>
        <w:t xml:space="preserve">Students will be encouraged, through discussions during lectures, seminars and workshops supported by outside agencies, to explore, evaluate, research and share views in relation to </w:t>
      </w:r>
      <w:r w:rsidRPr="00622AA6">
        <w:rPr>
          <w:rFonts w:cs="Arial"/>
        </w:rPr>
        <w:lastRenderedPageBreak/>
        <w:t>the skills required in order to develop, sustain and grow successful, viable and profitable ventures within the early years.</w:t>
      </w:r>
    </w:p>
    <w:p w:rsidR="000B1997" w:rsidRPr="00622AA6" w:rsidRDefault="000B1997" w:rsidP="000B1997">
      <w:pPr>
        <w:rPr>
          <w:rFonts w:cs="Arial"/>
        </w:rPr>
      </w:pPr>
    </w:p>
    <w:p w:rsidR="000B1997" w:rsidRPr="00622AA6" w:rsidRDefault="000B1997" w:rsidP="000B1997">
      <w:pPr>
        <w:rPr>
          <w:rFonts w:cs="Arial"/>
        </w:rPr>
      </w:pPr>
      <w:r w:rsidRPr="00622AA6">
        <w:rPr>
          <w:rFonts w:cs="Arial"/>
        </w:rPr>
        <w:t>The allocation of teaching to deliver this module is:</w:t>
      </w:r>
    </w:p>
    <w:p w:rsidR="000B1997" w:rsidRPr="00622AA6" w:rsidRDefault="000B1997" w:rsidP="000B1997">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7"/>
        <w:gridCol w:w="1743"/>
        <w:gridCol w:w="1888"/>
      </w:tblGrid>
      <w:tr w:rsidR="000B1997" w:rsidRPr="00622AA6" w:rsidTr="002258E7">
        <w:trPr>
          <w:trHeight w:val="259"/>
        </w:trPr>
        <w:tc>
          <w:tcPr>
            <w:tcW w:w="4067" w:type="dxa"/>
            <w:tcBorders>
              <w:top w:val="single" w:sz="4" w:space="0" w:color="auto"/>
              <w:left w:val="single" w:sz="4" w:space="0" w:color="auto"/>
            </w:tcBorders>
            <w:shd w:val="clear" w:color="auto" w:fill="auto"/>
          </w:tcPr>
          <w:p w:rsidR="000B1997" w:rsidRPr="00622AA6" w:rsidRDefault="000B1997" w:rsidP="002258E7">
            <w:pPr>
              <w:rPr>
                <w:rFonts w:cs="Arial"/>
                <w:b/>
              </w:rPr>
            </w:pPr>
            <w:r w:rsidRPr="00622AA6">
              <w:rPr>
                <w:rFonts w:cs="Arial"/>
                <w:b/>
              </w:rPr>
              <w:t>Activity type</w:t>
            </w:r>
          </w:p>
        </w:tc>
        <w:tc>
          <w:tcPr>
            <w:tcW w:w="1743" w:type="dxa"/>
            <w:tcBorders>
              <w:top w:val="single" w:sz="4" w:space="0" w:color="auto"/>
            </w:tcBorders>
            <w:shd w:val="clear" w:color="auto" w:fill="auto"/>
          </w:tcPr>
          <w:p w:rsidR="000B1997" w:rsidRPr="00622AA6" w:rsidRDefault="000B1997" w:rsidP="002258E7">
            <w:pPr>
              <w:jc w:val="center"/>
              <w:rPr>
                <w:rFonts w:cs="Arial"/>
                <w:b/>
              </w:rPr>
            </w:pPr>
            <w:r w:rsidRPr="00622AA6">
              <w:rPr>
                <w:rFonts w:cs="Arial"/>
                <w:b/>
              </w:rPr>
              <w:t>Hours</w:t>
            </w:r>
          </w:p>
        </w:tc>
        <w:tc>
          <w:tcPr>
            <w:tcW w:w="1888" w:type="dxa"/>
            <w:tcBorders>
              <w:top w:val="single" w:sz="4" w:space="0" w:color="auto"/>
            </w:tcBorders>
            <w:shd w:val="clear" w:color="auto" w:fill="auto"/>
          </w:tcPr>
          <w:p w:rsidR="000B1997" w:rsidRPr="00622AA6" w:rsidRDefault="000B1997" w:rsidP="002258E7">
            <w:pPr>
              <w:jc w:val="center"/>
              <w:rPr>
                <w:rFonts w:cs="Arial"/>
                <w:b/>
              </w:rPr>
            </w:pPr>
            <w:r w:rsidRPr="00622AA6">
              <w:rPr>
                <w:rFonts w:cs="Arial"/>
                <w:b/>
              </w:rPr>
              <w:t>Percentage</w:t>
            </w:r>
          </w:p>
        </w:tc>
      </w:tr>
      <w:tr w:rsidR="000B1997" w:rsidRPr="00622AA6" w:rsidTr="002258E7">
        <w:trPr>
          <w:trHeight w:val="259"/>
        </w:trPr>
        <w:tc>
          <w:tcPr>
            <w:tcW w:w="4067" w:type="dxa"/>
            <w:shd w:val="clear" w:color="auto" w:fill="auto"/>
          </w:tcPr>
          <w:p w:rsidR="000B1997" w:rsidRPr="00622AA6" w:rsidRDefault="000B1997" w:rsidP="002258E7">
            <w:pPr>
              <w:rPr>
                <w:rFonts w:cs="Arial"/>
              </w:rPr>
            </w:pPr>
            <w:r w:rsidRPr="00622AA6">
              <w:rPr>
                <w:rFonts w:cs="Arial"/>
              </w:rPr>
              <w:t>Scheduled learning</w:t>
            </w:r>
          </w:p>
        </w:tc>
        <w:tc>
          <w:tcPr>
            <w:tcW w:w="1743" w:type="dxa"/>
            <w:shd w:val="clear" w:color="auto" w:fill="auto"/>
          </w:tcPr>
          <w:p w:rsidR="000B1997" w:rsidRPr="00622AA6" w:rsidRDefault="000B1997" w:rsidP="002258E7">
            <w:pPr>
              <w:jc w:val="center"/>
              <w:rPr>
                <w:rFonts w:cs="Arial"/>
              </w:rPr>
            </w:pPr>
            <w:r w:rsidRPr="00622AA6">
              <w:rPr>
                <w:rFonts w:cs="Arial"/>
              </w:rPr>
              <w:t>27</w:t>
            </w:r>
          </w:p>
        </w:tc>
        <w:tc>
          <w:tcPr>
            <w:tcW w:w="1888" w:type="dxa"/>
            <w:shd w:val="clear" w:color="auto" w:fill="auto"/>
          </w:tcPr>
          <w:p w:rsidR="000B1997" w:rsidRPr="00622AA6" w:rsidRDefault="000B1997" w:rsidP="002258E7">
            <w:pPr>
              <w:jc w:val="center"/>
              <w:rPr>
                <w:rFonts w:cs="Arial"/>
              </w:rPr>
            </w:pPr>
            <w:r w:rsidRPr="00622AA6">
              <w:rPr>
                <w:rFonts w:cs="Arial"/>
              </w:rPr>
              <w:t>13%</w:t>
            </w:r>
          </w:p>
        </w:tc>
      </w:tr>
      <w:tr w:rsidR="000B1997" w:rsidRPr="00622AA6" w:rsidTr="002258E7">
        <w:trPr>
          <w:trHeight w:val="259"/>
        </w:trPr>
        <w:tc>
          <w:tcPr>
            <w:tcW w:w="4067" w:type="dxa"/>
            <w:shd w:val="clear" w:color="auto" w:fill="auto"/>
          </w:tcPr>
          <w:p w:rsidR="000B1997" w:rsidRPr="00622AA6" w:rsidRDefault="000B1997" w:rsidP="002258E7">
            <w:pPr>
              <w:rPr>
                <w:rFonts w:cs="Arial"/>
              </w:rPr>
            </w:pPr>
            <w:r w:rsidRPr="00622AA6">
              <w:rPr>
                <w:rFonts w:cs="Arial"/>
              </w:rPr>
              <w:t>Independent learning</w:t>
            </w:r>
          </w:p>
        </w:tc>
        <w:tc>
          <w:tcPr>
            <w:tcW w:w="1743" w:type="dxa"/>
            <w:shd w:val="clear" w:color="auto" w:fill="auto"/>
          </w:tcPr>
          <w:p w:rsidR="000B1997" w:rsidRPr="00622AA6" w:rsidRDefault="000B1997" w:rsidP="002258E7">
            <w:pPr>
              <w:jc w:val="center"/>
              <w:rPr>
                <w:rFonts w:cs="Arial"/>
              </w:rPr>
            </w:pPr>
            <w:r w:rsidRPr="00622AA6">
              <w:rPr>
                <w:rFonts w:cs="Arial"/>
              </w:rPr>
              <w:t>173</w:t>
            </w:r>
          </w:p>
        </w:tc>
        <w:tc>
          <w:tcPr>
            <w:tcW w:w="1888" w:type="dxa"/>
            <w:shd w:val="clear" w:color="auto" w:fill="auto"/>
          </w:tcPr>
          <w:p w:rsidR="000B1997" w:rsidRPr="00622AA6" w:rsidRDefault="000B1997" w:rsidP="002258E7">
            <w:pPr>
              <w:jc w:val="center"/>
              <w:rPr>
                <w:rFonts w:cs="Arial"/>
              </w:rPr>
            </w:pPr>
            <w:r w:rsidRPr="00622AA6">
              <w:rPr>
                <w:rFonts w:cs="Arial"/>
              </w:rPr>
              <w:t>87%</w:t>
            </w:r>
          </w:p>
        </w:tc>
      </w:tr>
      <w:tr w:rsidR="000B1997" w:rsidRPr="00622AA6" w:rsidTr="002258E7">
        <w:trPr>
          <w:trHeight w:val="241"/>
        </w:trPr>
        <w:tc>
          <w:tcPr>
            <w:tcW w:w="4067" w:type="dxa"/>
            <w:shd w:val="clear" w:color="auto" w:fill="auto"/>
          </w:tcPr>
          <w:p w:rsidR="000B1997" w:rsidRPr="00622AA6" w:rsidRDefault="000B1997" w:rsidP="002258E7">
            <w:pPr>
              <w:rPr>
                <w:rFonts w:cs="Arial"/>
              </w:rPr>
            </w:pPr>
            <w:r w:rsidRPr="00622AA6">
              <w:rPr>
                <w:rFonts w:cs="Arial"/>
              </w:rPr>
              <w:t>Placement learning</w:t>
            </w:r>
          </w:p>
        </w:tc>
        <w:tc>
          <w:tcPr>
            <w:tcW w:w="1743" w:type="dxa"/>
            <w:shd w:val="clear" w:color="auto" w:fill="auto"/>
          </w:tcPr>
          <w:p w:rsidR="000B1997" w:rsidRPr="00622AA6" w:rsidRDefault="000B1997" w:rsidP="002258E7">
            <w:pPr>
              <w:jc w:val="center"/>
              <w:rPr>
                <w:rFonts w:cs="Arial"/>
              </w:rPr>
            </w:pPr>
          </w:p>
        </w:tc>
        <w:tc>
          <w:tcPr>
            <w:tcW w:w="1888" w:type="dxa"/>
            <w:shd w:val="clear" w:color="auto" w:fill="auto"/>
          </w:tcPr>
          <w:p w:rsidR="000B1997" w:rsidRPr="00622AA6" w:rsidRDefault="000B1997" w:rsidP="002258E7">
            <w:pPr>
              <w:jc w:val="center"/>
              <w:rPr>
                <w:rFonts w:cs="Arial"/>
              </w:rPr>
            </w:pPr>
          </w:p>
        </w:tc>
      </w:tr>
      <w:tr w:rsidR="000B1997" w:rsidRPr="00622AA6" w:rsidTr="002258E7">
        <w:trPr>
          <w:trHeight w:val="276"/>
        </w:trPr>
        <w:tc>
          <w:tcPr>
            <w:tcW w:w="4067" w:type="dxa"/>
            <w:shd w:val="clear" w:color="auto" w:fill="auto"/>
          </w:tcPr>
          <w:p w:rsidR="000B1997" w:rsidRPr="00622AA6" w:rsidRDefault="000B1997" w:rsidP="002258E7">
            <w:pPr>
              <w:rPr>
                <w:rFonts w:cs="Arial"/>
              </w:rPr>
            </w:pPr>
            <w:r w:rsidRPr="00622AA6">
              <w:rPr>
                <w:rFonts w:cs="Arial"/>
                <w:b/>
              </w:rPr>
              <w:t>TOTAL</w:t>
            </w:r>
          </w:p>
        </w:tc>
        <w:tc>
          <w:tcPr>
            <w:tcW w:w="1743" w:type="dxa"/>
            <w:shd w:val="clear" w:color="auto" w:fill="auto"/>
          </w:tcPr>
          <w:p w:rsidR="000B1997" w:rsidRPr="00622AA6" w:rsidRDefault="000B1997" w:rsidP="002258E7">
            <w:pPr>
              <w:jc w:val="center"/>
              <w:rPr>
                <w:rFonts w:cs="Arial"/>
                <w:b/>
              </w:rPr>
            </w:pPr>
            <w:r w:rsidRPr="00622AA6">
              <w:rPr>
                <w:rFonts w:cs="Arial"/>
                <w:b/>
              </w:rPr>
              <w:t>200</w:t>
            </w:r>
          </w:p>
        </w:tc>
        <w:tc>
          <w:tcPr>
            <w:tcW w:w="1888" w:type="dxa"/>
            <w:shd w:val="clear" w:color="auto" w:fill="auto"/>
          </w:tcPr>
          <w:p w:rsidR="000B1997" w:rsidRPr="00622AA6" w:rsidRDefault="000B1997" w:rsidP="002258E7">
            <w:pPr>
              <w:jc w:val="center"/>
              <w:rPr>
                <w:rFonts w:cs="Arial"/>
                <w:b/>
              </w:rPr>
            </w:pPr>
            <w:r w:rsidRPr="00622AA6">
              <w:rPr>
                <w:rFonts w:cs="Arial"/>
                <w:b/>
              </w:rPr>
              <w:t>100%</w:t>
            </w:r>
          </w:p>
        </w:tc>
      </w:tr>
    </w:tbl>
    <w:p w:rsidR="000B1997" w:rsidRPr="00622AA6" w:rsidRDefault="000B1997" w:rsidP="000B1997">
      <w:pPr>
        <w:tabs>
          <w:tab w:val="left" w:pos="720"/>
          <w:tab w:val="left" w:pos="1440"/>
          <w:tab w:val="left" w:pos="2160"/>
          <w:tab w:val="left" w:pos="2880"/>
        </w:tabs>
        <w:rPr>
          <w:rFonts w:cs="Arial"/>
          <w:b/>
        </w:rPr>
      </w:pPr>
    </w:p>
    <w:p w:rsidR="000B1997" w:rsidRPr="00622AA6" w:rsidRDefault="000B1997" w:rsidP="000B1997">
      <w:pPr>
        <w:tabs>
          <w:tab w:val="left" w:pos="720"/>
          <w:tab w:val="left" w:pos="1440"/>
          <w:tab w:val="left" w:pos="2160"/>
          <w:tab w:val="left" w:pos="2880"/>
        </w:tabs>
        <w:rPr>
          <w:rFonts w:cs="Arial"/>
          <w:b/>
        </w:rPr>
      </w:pPr>
      <w:r w:rsidRPr="00622AA6">
        <w:rPr>
          <w:rFonts w:cs="Arial"/>
          <w:b/>
        </w:rPr>
        <w:t xml:space="preserve">ASSESSMENT </w:t>
      </w:r>
    </w:p>
    <w:p w:rsidR="000B1997" w:rsidRPr="00622AA6" w:rsidRDefault="000B1997" w:rsidP="000B1997">
      <w:pPr>
        <w:spacing w:after="120"/>
        <w:rPr>
          <w:rFonts w:cs="Arial"/>
          <w:b/>
        </w:rPr>
      </w:pPr>
    </w:p>
    <w:p w:rsidR="000B1997" w:rsidRPr="00622AA6" w:rsidRDefault="000B1997" w:rsidP="000B1997">
      <w:pPr>
        <w:spacing w:after="120"/>
        <w:rPr>
          <w:rFonts w:cs="Arial"/>
          <w:b/>
        </w:rPr>
      </w:pPr>
      <w:r w:rsidRPr="00622AA6">
        <w:rPr>
          <w:rFonts w:cs="Arial"/>
          <w:b/>
        </w:rPr>
        <w:t>Assessment Component – 100%</w:t>
      </w:r>
    </w:p>
    <w:p w:rsidR="000B1997" w:rsidRPr="00622AA6" w:rsidRDefault="000B1997" w:rsidP="000B1997">
      <w:pPr>
        <w:spacing w:after="120"/>
        <w:rPr>
          <w:rFonts w:cs="Arial"/>
        </w:rPr>
      </w:pPr>
      <w:r w:rsidRPr="00622AA6">
        <w:rPr>
          <w:rFonts w:cs="Arial"/>
        </w:rPr>
        <w:t xml:space="preserve">Individual business plan portfolio (equivalent to 4000 words) </w:t>
      </w:r>
    </w:p>
    <w:p w:rsidR="000B1997" w:rsidRPr="00622AA6" w:rsidRDefault="000B1997" w:rsidP="000B1997">
      <w:pPr>
        <w:spacing w:after="120"/>
        <w:rPr>
          <w:rFonts w:cs="Arial"/>
        </w:rPr>
      </w:pPr>
      <w:r w:rsidRPr="00622AA6">
        <w:rPr>
          <w:rFonts w:cs="Arial"/>
        </w:rPr>
        <w:t>Exemplar:</w:t>
      </w:r>
    </w:p>
    <w:p w:rsidR="000B1997" w:rsidRPr="00622AA6" w:rsidRDefault="000B1997" w:rsidP="000B1997">
      <w:pPr>
        <w:spacing w:after="120"/>
        <w:rPr>
          <w:rFonts w:cs="Arial"/>
        </w:rPr>
      </w:pPr>
      <w:r w:rsidRPr="00622AA6">
        <w:rPr>
          <w:rFonts w:cs="Arial"/>
        </w:rPr>
        <w:t xml:space="preserve">An individual business plan portfolio (2000 words) to include a 10 minute video outlining the aims of the plan. </w:t>
      </w:r>
      <w:r w:rsidRPr="00622AA6">
        <w:rPr>
          <w:rFonts w:cs="Arial"/>
        </w:rPr>
        <w:tab/>
      </w:r>
    </w:p>
    <w:p w:rsidR="000B1997" w:rsidRPr="00622AA6" w:rsidRDefault="000B1997" w:rsidP="000B1997">
      <w:pPr>
        <w:tabs>
          <w:tab w:val="decimal" w:pos="720"/>
          <w:tab w:val="decimal" w:pos="1440"/>
          <w:tab w:val="decimal" w:pos="2160"/>
          <w:tab w:val="decimal" w:pos="2880"/>
        </w:tabs>
        <w:rPr>
          <w:rFonts w:cs="Arial"/>
          <w:b/>
        </w:rPr>
      </w:pPr>
    </w:p>
    <w:p w:rsidR="000B1997" w:rsidRPr="00622AA6" w:rsidRDefault="000B1997" w:rsidP="000B1997">
      <w:pPr>
        <w:spacing w:after="120"/>
        <w:rPr>
          <w:rFonts w:cs="Arial"/>
          <w:b/>
        </w:rPr>
      </w:pPr>
      <w:r w:rsidRPr="00622AA6">
        <w:rPr>
          <w:rFonts w:cs="Arial"/>
          <w:b/>
        </w:rPr>
        <w:t>Assessment Summary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7"/>
        <w:gridCol w:w="1743"/>
      </w:tblGrid>
      <w:tr w:rsidR="000B1997" w:rsidRPr="00622AA6" w:rsidTr="002258E7">
        <w:trPr>
          <w:trHeight w:val="259"/>
        </w:trPr>
        <w:tc>
          <w:tcPr>
            <w:tcW w:w="4067" w:type="dxa"/>
            <w:tcBorders>
              <w:top w:val="single" w:sz="4" w:space="0" w:color="auto"/>
              <w:left w:val="single" w:sz="4" w:space="0" w:color="auto"/>
            </w:tcBorders>
            <w:shd w:val="clear" w:color="auto" w:fill="auto"/>
          </w:tcPr>
          <w:p w:rsidR="000B1997" w:rsidRPr="00622AA6" w:rsidRDefault="000B1997" w:rsidP="002258E7">
            <w:pPr>
              <w:rPr>
                <w:rFonts w:cs="Arial"/>
                <w:b/>
              </w:rPr>
            </w:pPr>
            <w:r w:rsidRPr="00622AA6">
              <w:rPr>
                <w:rFonts w:cs="Arial"/>
                <w:b/>
              </w:rPr>
              <w:t>Activity type</w:t>
            </w:r>
          </w:p>
        </w:tc>
        <w:tc>
          <w:tcPr>
            <w:tcW w:w="1743" w:type="dxa"/>
            <w:tcBorders>
              <w:top w:val="single" w:sz="4" w:space="0" w:color="auto"/>
            </w:tcBorders>
            <w:shd w:val="clear" w:color="auto" w:fill="auto"/>
          </w:tcPr>
          <w:p w:rsidR="000B1997" w:rsidRPr="00622AA6" w:rsidRDefault="000B1997" w:rsidP="002258E7">
            <w:pPr>
              <w:jc w:val="center"/>
              <w:rPr>
                <w:rFonts w:cs="Arial"/>
                <w:b/>
              </w:rPr>
            </w:pPr>
            <w:r w:rsidRPr="00622AA6">
              <w:rPr>
                <w:rFonts w:cs="Arial"/>
                <w:b/>
              </w:rPr>
              <w:t>Percentage</w:t>
            </w:r>
          </w:p>
        </w:tc>
      </w:tr>
      <w:tr w:rsidR="000B1997" w:rsidRPr="00622AA6" w:rsidTr="002258E7">
        <w:trPr>
          <w:trHeight w:val="259"/>
        </w:trPr>
        <w:tc>
          <w:tcPr>
            <w:tcW w:w="4067" w:type="dxa"/>
            <w:shd w:val="clear" w:color="auto" w:fill="auto"/>
          </w:tcPr>
          <w:p w:rsidR="000B1997" w:rsidRPr="00622AA6" w:rsidRDefault="000B1997" w:rsidP="002258E7">
            <w:pPr>
              <w:rPr>
                <w:rFonts w:cs="Arial"/>
              </w:rPr>
            </w:pPr>
            <w:r w:rsidRPr="00622AA6">
              <w:rPr>
                <w:rFonts w:cs="Arial"/>
              </w:rPr>
              <w:t>Written exam</w:t>
            </w:r>
          </w:p>
        </w:tc>
        <w:tc>
          <w:tcPr>
            <w:tcW w:w="1743" w:type="dxa"/>
            <w:shd w:val="clear" w:color="auto" w:fill="auto"/>
          </w:tcPr>
          <w:p w:rsidR="000B1997" w:rsidRPr="00622AA6" w:rsidRDefault="000B1997" w:rsidP="002258E7">
            <w:pPr>
              <w:jc w:val="center"/>
              <w:rPr>
                <w:rFonts w:cs="Arial"/>
              </w:rPr>
            </w:pPr>
            <w:r w:rsidRPr="00622AA6">
              <w:rPr>
                <w:rFonts w:cs="Arial"/>
              </w:rPr>
              <w:t>N/A</w:t>
            </w:r>
          </w:p>
        </w:tc>
      </w:tr>
      <w:tr w:rsidR="000B1997" w:rsidRPr="00622AA6" w:rsidTr="002258E7">
        <w:trPr>
          <w:trHeight w:val="259"/>
        </w:trPr>
        <w:tc>
          <w:tcPr>
            <w:tcW w:w="4067" w:type="dxa"/>
            <w:shd w:val="clear" w:color="auto" w:fill="auto"/>
          </w:tcPr>
          <w:p w:rsidR="000B1997" w:rsidRPr="00622AA6" w:rsidRDefault="000B1997" w:rsidP="002258E7">
            <w:pPr>
              <w:rPr>
                <w:rFonts w:cs="Arial"/>
              </w:rPr>
            </w:pPr>
            <w:r w:rsidRPr="00622AA6">
              <w:rPr>
                <w:rFonts w:cs="Arial"/>
              </w:rPr>
              <w:t>Coursework</w:t>
            </w:r>
          </w:p>
        </w:tc>
        <w:tc>
          <w:tcPr>
            <w:tcW w:w="1743" w:type="dxa"/>
            <w:shd w:val="clear" w:color="auto" w:fill="auto"/>
          </w:tcPr>
          <w:p w:rsidR="000B1997" w:rsidRPr="00622AA6" w:rsidRDefault="000B1997" w:rsidP="002258E7">
            <w:pPr>
              <w:jc w:val="center"/>
              <w:rPr>
                <w:rFonts w:cs="Arial"/>
              </w:rPr>
            </w:pPr>
            <w:r w:rsidRPr="00622AA6">
              <w:rPr>
                <w:rFonts w:cs="Arial"/>
              </w:rPr>
              <w:t>100%</w:t>
            </w:r>
          </w:p>
        </w:tc>
      </w:tr>
      <w:tr w:rsidR="000B1997" w:rsidRPr="00622AA6" w:rsidTr="002258E7">
        <w:trPr>
          <w:trHeight w:val="241"/>
        </w:trPr>
        <w:tc>
          <w:tcPr>
            <w:tcW w:w="4067" w:type="dxa"/>
            <w:shd w:val="clear" w:color="auto" w:fill="auto"/>
          </w:tcPr>
          <w:p w:rsidR="000B1997" w:rsidRPr="00622AA6" w:rsidRDefault="000B1997" w:rsidP="002258E7">
            <w:pPr>
              <w:rPr>
                <w:rFonts w:cs="Arial"/>
              </w:rPr>
            </w:pPr>
            <w:r w:rsidRPr="00622AA6">
              <w:rPr>
                <w:rFonts w:cs="Arial"/>
              </w:rPr>
              <w:t>Practical Work (Group work)</w:t>
            </w:r>
          </w:p>
        </w:tc>
        <w:tc>
          <w:tcPr>
            <w:tcW w:w="1743" w:type="dxa"/>
            <w:shd w:val="clear" w:color="auto" w:fill="auto"/>
          </w:tcPr>
          <w:p w:rsidR="000B1997" w:rsidRPr="00622AA6" w:rsidRDefault="000B1997" w:rsidP="002258E7">
            <w:pPr>
              <w:jc w:val="center"/>
              <w:rPr>
                <w:rFonts w:cs="Arial"/>
              </w:rPr>
            </w:pPr>
          </w:p>
        </w:tc>
      </w:tr>
      <w:tr w:rsidR="000B1997" w:rsidRPr="00622AA6" w:rsidTr="002258E7">
        <w:trPr>
          <w:trHeight w:val="276"/>
        </w:trPr>
        <w:tc>
          <w:tcPr>
            <w:tcW w:w="4067" w:type="dxa"/>
            <w:shd w:val="clear" w:color="auto" w:fill="auto"/>
          </w:tcPr>
          <w:p w:rsidR="000B1997" w:rsidRPr="00622AA6" w:rsidRDefault="000B1997" w:rsidP="002258E7">
            <w:pPr>
              <w:rPr>
                <w:rFonts w:cs="Arial"/>
              </w:rPr>
            </w:pPr>
            <w:r w:rsidRPr="00622AA6">
              <w:rPr>
                <w:rFonts w:cs="Arial"/>
                <w:b/>
              </w:rPr>
              <w:t>TOTAL</w:t>
            </w:r>
          </w:p>
        </w:tc>
        <w:tc>
          <w:tcPr>
            <w:tcW w:w="1743" w:type="dxa"/>
            <w:shd w:val="clear" w:color="auto" w:fill="auto"/>
          </w:tcPr>
          <w:p w:rsidR="000B1997" w:rsidRPr="00622AA6" w:rsidRDefault="000B1997" w:rsidP="002258E7">
            <w:pPr>
              <w:jc w:val="center"/>
              <w:rPr>
                <w:rFonts w:cs="Arial"/>
                <w:b/>
              </w:rPr>
            </w:pPr>
            <w:r w:rsidRPr="00622AA6">
              <w:rPr>
                <w:rFonts w:cs="Arial"/>
                <w:b/>
              </w:rPr>
              <w:t>100%</w:t>
            </w:r>
          </w:p>
        </w:tc>
      </w:tr>
    </w:tbl>
    <w:p w:rsidR="000B1997" w:rsidRPr="00622AA6" w:rsidRDefault="000B1997" w:rsidP="000B1997">
      <w:pPr>
        <w:spacing w:after="120"/>
        <w:rPr>
          <w:rFonts w:cs="Arial"/>
          <w:b/>
        </w:rPr>
      </w:pPr>
    </w:p>
    <w:p w:rsidR="000B1997" w:rsidRPr="00622AA6" w:rsidRDefault="000B1997" w:rsidP="000B1997">
      <w:pPr>
        <w:spacing w:after="120"/>
        <w:rPr>
          <w:rFonts w:cs="Arial"/>
          <w:b/>
        </w:rPr>
      </w:pPr>
      <w:r w:rsidRPr="00622AA6">
        <w:rPr>
          <w:rFonts w:cs="Arial"/>
          <w:b/>
        </w:rPr>
        <w:t>EDUCATION FOR SUSTAINABLE DEVELOPMENT (ESD)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7"/>
        <w:gridCol w:w="4459"/>
      </w:tblGrid>
      <w:tr w:rsidR="000B1997" w:rsidRPr="00622AA6" w:rsidTr="002258E7">
        <w:trPr>
          <w:trHeight w:val="832"/>
        </w:trPr>
        <w:tc>
          <w:tcPr>
            <w:tcW w:w="4569" w:type="dxa"/>
            <w:shd w:val="clear" w:color="auto" w:fill="auto"/>
          </w:tcPr>
          <w:p w:rsidR="000B1997" w:rsidRPr="00102852" w:rsidRDefault="000B1997" w:rsidP="002258E7">
            <w:pPr>
              <w:spacing w:after="120"/>
              <w:rPr>
                <w:rFonts w:cs="Arial"/>
              </w:rPr>
            </w:pPr>
          </w:p>
          <w:p w:rsidR="000B1997" w:rsidRPr="00102852" w:rsidRDefault="000B1997" w:rsidP="002258E7">
            <w:pPr>
              <w:spacing w:after="120"/>
              <w:rPr>
                <w:rFonts w:cs="Arial"/>
                <w:b/>
              </w:rPr>
            </w:pPr>
            <w:r w:rsidRPr="00102852">
              <w:rPr>
                <w:rFonts w:cs="Arial"/>
                <w:b/>
              </w:rPr>
              <w:t>Does the module contribute to EDS?</w:t>
            </w:r>
          </w:p>
        </w:tc>
        <w:tc>
          <w:tcPr>
            <w:tcW w:w="4491" w:type="dxa"/>
            <w:shd w:val="clear" w:color="auto" w:fill="auto"/>
          </w:tcPr>
          <w:p w:rsidR="000B1997" w:rsidRPr="00102852" w:rsidRDefault="000B1997" w:rsidP="002258E7">
            <w:pPr>
              <w:spacing w:after="120"/>
              <w:rPr>
                <w:rFonts w:cs="Arial"/>
              </w:rPr>
            </w:pPr>
            <w:r w:rsidRPr="00102852">
              <w:rPr>
                <w:rFonts w:cs="Arial"/>
              </w:rPr>
              <w:t>YES</w:t>
            </w:r>
          </w:p>
        </w:tc>
      </w:tr>
      <w:tr w:rsidR="000B1997" w:rsidRPr="00622AA6" w:rsidTr="002258E7">
        <w:trPr>
          <w:trHeight w:val="1245"/>
        </w:trPr>
        <w:tc>
          <w:tcPr>
            <w:tcW w:w="9060" w:type="dxa"/>
            <w:gridSpan w:val="2"/>
            <w:shd w:val="clear" w:color="auto" w:fill="auto"/>
          </w:tcPr>
          <w:p w:rsidR="000B1997" w:rsidRPr="00102852" w:rsidRDefault="000B1997" w:rsidP="002258E7">
            <w:pPr>
              <w:tabs>
                <w:tab w:val="left" w:pos="720"/>
                <w:tab w:val="left" w:pos="1440"/>
                <w:tab w:val="left" w:pos="2160"/>
                <w:tab w:val="left" w:pos="2880"/>
              </w:tabs>
              <w:ind w:left="3600" w:hanging="3600"/>
              <w:rPr>
                <w:rFonts w:cs="Arial"/>
                <w:b/>
              </w:rPr>
            </w:pPr>
            <w:r w:rsidRPr="00102852">
              <w:rPr>
                <w:rFonts w:cs="Arial"/>
                <w:b/>
              </w:rPr>
              <w:t xml:space="preserve">Reducing resource waste </w:t>
            </w:r>
          </w:p>
          <w:p w:rsidR="000B1997" w:rsidRDefault="000B1997" w:rsidP="002258E7">
            <w:pPr>
              <w:tabs>
                <w:tab w:val="left" w:pos="720"/>
                <w:tab w:val="left" w:pos="1440"/>
                <w:tab w:val="left" w:pos="2160"/>
                <w:tab w:val="left" w:pos="2880"/>
              </w:tabs>
              <w:ind w:left="3600" w:hanging="3600"/>
              <w:rPr>
                <w:rFonts w:cs="Arial"/>
              </w:rPr>
            </w:pPr>
            <w:r w:rsidRPr="00102852">
              <w:rPr>
                <w:rFonts w:cs="Arial"/>
              </w:rPr>
              <w:t>•</w:t>
            </w:r>
            <w:r w:rsidRPr="00102852">
              <w:rPr>
                <w:rFonts w:cs="Arial"/>
              </w:rPr>
              <w:tab/>
              <w:t xml:space="preserve">VLE used to reduce paper use </w:t>
            </w:r>
          </w:p>
          <w:p w:rsidR="000B1997" w:rsidRPr="00102852" w:rsidRDefault="000B1997" w:rsidP="002258E7">
            <w:pPr>
              <w:tabs>
                <w:tab w:val="left" w:pos="720"/>
                <w:tab w:val="left" w:pos="1440"/>
                <w:tab w:val="left" w:pos="2160"/>
                <w:tab w:val="left" w:pos="2880"/>
              </w:tabs>
              <w:ind w:left="3600" w:hanging="3600"/>
              <w:rPr>
                <w:rFonts w:cs="Arial"/>
              </w:rPr>
            </w:pPr>
          </w:p>
          <w:p w:rsidR="000B1997" w:rsidRPr="00102852" w:rsidRDefault="000B1997" w:rsidP="002258E7">
            <w:pPr>
              <w:tabs>
                <w:tab w:val="left" w:pos="720"/>
                <w:tab w:val="left" w:pos="1440"/>
                <w:tab w:val="left" w:pos="2160"/>
                <w:tab w:val="left" w:pos="2880"/>
              </w:tabs>
              <w:ind w:left="3600" w:hanging="3600"/>
              <w:rPr>
                <w:rFonts w:cs="Arial"/>
                <w:b/>
              </w:rPr>
            </w:pPr>
            <w:r w:rsidRPr="00102852">
              <w:rPr>
                <w:rFonts w:cs="Arial"/>
                <w:b/>
              </w:rPr>
              <w:t>Pedagogy</w:t>
            </w:r>
          </w:p>
          <w:p w:rsidR="000B1997" w:rsidRPr="00102852" w:rsidRDefault="000B1997" w:rsidP="002258E7">
            <w:pPr>
              <w:tabs>
                <w:tab w:val="left" w:pos="720"/>
                <w:tab w:val="left" w:pos="1440"/>
                <w:tab w:val="left" w:pos="2160"/>
                <w:tab w:val="left" w:pos="2880"/>
              </w:tabs>
              <w:ind w:left="3600" w:hanging="3600"/>
              <w:rPr>
                <w:rFonts w:cs="Arial"/>
              </w:rPr>
            </w:pPr>
            <w:r w:rsidRPr="00102852">
              <w:rPr>
                <w:rFonts w:cs="Arial"/>
              </w:rPr>
              <w:t>The pedagogical approach supports opportunities for:</w:t>
            </w:r>
          </w:p>
          <w:p w:rsidR="000B1997" w:rsidRPr="00102852" w:rsidRDefault="000B1997" w:rsidP="002258E7">
            <w:pPr>
              <w:tabs>
                <w:tab w:val="left" w:pos="720"/>
                <w:tab w:val="left" w:pos="1440"/>
                <w:tab w:val="left" w:pos="2160"/>
                <w:tab w:val="left" w:pos="2880"/>
              </w:tabs>
              <w:ind w:left="3600" w:hanging="3600"/>
              <w:rPr>
                <w:rFonts w:cs="Arial"/>
              </w:rPr>
            </w:pPr>
            <w:r w:rsidRPr="00102852">
              <w:rPr>
                <w:rFonts w:cs="Arial"/>
              </w:rPr>
              <w:t>•</w:t>
            </w:r>
            <w:r w:rsidRPr="00102852">
              <w:rPr>
                <w:rFonts w:cs="Arial"/>
              </w:rPr>
              <w:tab/>
              <w:t>problem-solving</w:t>
            </w:r>
          </w:p>
          <w:p w:rsidR="000B1997" w:rsidRDefault="000B1997" w:rsidP="002258E7">
            <w:pPr>
              <w:tabs>
                <w:tab w:val="left" w:pos="720"/>
                <w:tab w:val="left" w:pos="1440"/>
                <w:tab w:val="left" w:pos="2160"/>
                <w:tab w:val="left" w:pos="2880"/>
              </w:tabs>
              <w:ind w:left="3600" w:hanging="3600"/>
              <w:rPr>
                <w:rFonts w:cs="Arial"/>
              </w:rPr>
            </w:pPr>
            <w:r w:rsidRPr="00102852">
              <w:rPr>
                <w:rFonts w:cs="Arial"/>
              </w:rPr>
              <w:t>•</w:t>
            </w:r>
            <w:r w:rsidRPr="00102852">
              <w:rPr>
                <w:rFonts w:cs="Arial"/>
              </w:rPr>
              <w:tab/>
              <w:t xml:space="preserve">creative thinking </w:t>
            </w:r>
          </w:p>
          <w:p w:rsidR="000B1997" w:rsidRPr="00102852" w:rsidRDefault="000B1997" w:rsidP="002258E7">
            <w:pPr>
              <w:tabs>
                <w:tab w:val="left" w:pos="720"/>
                <w:tab w:val="left" w:pos="1440"/>
                <w:tab w:val="left" w:pos="2160"/>
                <w:tab w:val="left" w:pos="2880"/>
              </w:tabs>
              <w:ind w:left="3600" w:hanging="3600"/>
              <w:rPr>
                <w:rFonts w:cs="Arial"/>
              </w:rPr>
            </w:pPr>
          </w:p>
        </w:tc>
      </w:tr>
    </w:tbl>
    <w:p w:rsidR="000B1997" w:rsidRPr="00622AA6" w:rsidRDefault="000B1997" w:rsidP="000B1997">
      <w:pPr>
        <w:spacing w:after="120"/>
        <w:rPr>
          <w:rFonts w:cs="Arial"/>
          <w:b/>
        </w:rPr>
      </w:pPr>
    </w:p>
    <w:p w:rsidR="000B1997" w:rsidRPr="00622AA6" w:rsidRDefault="000B1997" w:rsidP="000B1997">
      <w:pPr>
        <w:spacing w:after="120"/>
        <w:rPr>
          <w:rFonts w:cs="Arial"/>
          <w:b/>
        </w:rPr>
      </w:pPr>
      <w:r w:rsidRPr="00622AA6">
        <w:rPr>
          <w:rFonts w:cs="Arial"/>
          <w:b/>
        </w:rPr>
        <w:t>Links to the Well-being of Future Generations (Wales) Act 2015</w:t>
      </w:r>
    </w:p>
    <w:p w:rsidR="000B1997" w:rsidRPr="00103587" w:rsidRDefault="000B1997" w:rsidP="000B1997">
      <w:pPr>
        <w:spacing w:after="120"/>
        <w:rPr>
          <w:rFonts w:cs="Arial"/>
        </w:rPr>
      </w:pPr>
      <w:r w:rsidRPr="00103587">
        <w:rPr>
          <w:rFonts w:cs="Arial"/>
          <w:b/>
        </w:rPr>
        <w:t>A prosperous Wales:</w:t>
      </w:r>
      <w:r w:rsidRPr="00622AA6">
        <w:rPr>
          <w:rFonts w:cs="Arial"/>
          <w:i/>
        </w:rPr>
        <w:t xml:space="preserve"> </w:t>
      </w:r>
      <w:r w:rsidRPr="00103587">
        <w:rPr>
          <w:rFonts w:cs="Arial"/>
        </w:rPr>
        <w:t xml:space="preserve">An innovative, productive and low carbon society which recognizes the limits of the global environment and therefore uses resources efficiently and proportionately and which develops a skilled and well-educated population in an economy which generates wealth and provides employment opportunities, allowing people to take advantage of the wealth generated through securing decent work. </w:t>
      </w:r>
    </w:p>
    <w:p w:rsidR="000B1997" w:rsidRPr="00103587" w:rsidRDefault="000B1997" w:rsidP="000B1997">
      <w:pPr>
        <w:spacing w:after="120"/>
        <w:rPr>
          <w:rFonts w:cs="Arial"/>
        </w:rPr>
      </w:pPr>
      <w:r w:rsidRPr="00103587">
        <w:rPr>
          <w:rFonts w:cs="Arial"/>
          <w:b/>
        </w:rPr>
        <w:t xml:space="preserve">A more equal Wales: </w:t>
      </w:r>
      <w:r w:rsidRPr="00103587">
        <w:rPr>
          <w:rFonts w:cs="Arial"/>
        </w:rPr>
        <w:t>A society that enables people to fulfil their potential no matter what their background or circumstances (including their socio-economic background and circumstances)</w:t>
      </w:r>
    </w:p>
    <w:p w:rsidR="000B1997" w:rsidRPr="00103587" w:rsidRDefault="000B1997" w:rsidP="000B1997">
      <w:pPr>
        <w:spacing w:after="120"/>
        <w:rPr>
          <w:rFonts w:cs="Arial"/>
        </w:rPr>
      </w:pPr>
      <w:r w:rsidRPr="00103587">
        <w:rPr>
          <w:rFonts w:cs="Arial"/>
          <w:b/>
        </w:rPr>
        <w:lastRenderedPageBreak/>
        <w:t xml:space="preserve">A globally responsible Wales: </w:t>
      </w:r>
      <w:r w:rsidRPr="00103587">
        <w:rPr>
          <w:rFonts w:cs="Arial"/>
        </w:rPr>
        <w:t>A globally responsible Wales. A nation which when doing anything to improve the economic, social, environmental and cultural well-being of Wales, takes account whether doing such a thing may make a positive contribution to global well-being and the capacity to adapt to change.</w:t>
      </w:r>
      <w:bookmarkStart w:id="0" w:name="_GoBack"/>
      <w:bookmarkEnd w:id="0"/>
    </w:p>
    <w:sectPr w:rsidR="000B1997" w:rsidRPr="001035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46DC2856"/>
    <w:multiLevelType w:val="hybridMultilevel"/>
    <w:tmpl w:val="3F04FF2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
    <w:nsid w:val="47B54149"/>
    <w:multiLevelType w:val="hybridMultilevel"/>
    <w:tmpl w:val="830A7D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997"/>
    <w:rsid w:val="000B1997"/>
    <w:rsid w:val="002C6B84"/>
    <w:rsid w:val="00A41602"/>
    <w:rsid w:val="00AD53BF"/>
    <w:rsid w:val="00BB2D66"/>
    <w:rsid w:val="00E76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424034-AE28-42F5-9CBE-E694B3C58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602"/>
    <w:pPr>
      <w:overflowPunct w:val="0"/>
      <w:autoSpaceDE w:val="0"/>
      <w:autoSpaceDN w:val="0"/>
      <w:adjustRightInd w:val="0"/>
      <w:spacing w:after="0" w:line="240" w:lineRule="auto"/>
      <w:jc w:val="both"/>
      <w:textAlignment w:val="baseline"/>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41602"/>
  </w:style>
  <w:style w:type="paragraph" w:customStyle="1" w:styleId="heading">
    <w:name w:val="heading"/>
    <w:basedOn w:val="fixed"/>
    <w:rsid w:val="00A41602"/>
    <w:pPr>
      <w:spacing w:before="240" w:after="120"/>
    </w:pPr>
  </w:style>
  <w:style w:type="paragraph" w:customStyle="1" w:styleId="fixed">
    <w:name w:val="fixed"/>
    <w:rsid w:val="00A4160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Arial" w:eastAsia="Times New Roman" w:hAnsi="Arial" w:cs="Times New Roman"/>
      <w:b/>
      <w:szCs w:val="20"/>
      <w:lang w:eastAsia="en-GB"/>
    </w:rPr>
  </w:style>
  <w:style w:type="paragraph" w:customStyle="1" w:styleId="variable">
    <w:name w:val="variable"/>
    <w:rsid w:val="00A41602"/>
    <w:pPr>
      <w:overflowPunct w:val="0"/>
      <w:autoSpaceDE w:val="0"/>
      <w:autoSpaceDN w:val="0"/>
      <w:adjustRightInd w:val="0"/>
      <w:spacing w:after="0" w:line="240" w:lineRule="auto"/>
      <w:ind w:left="3600" w:hanging="3600"/>
      <w:jc w:val="both"/>
      <w:textAlignment w:val="baseline"/>
    </w:pPr>
    <w:rPr>
      <w:rFonts w:ascii="Arial" w:eastAsia="Times New Roman" w:hAnsi="Arial" w:cs="Times New Roman"/>
      <w:b/>
      <w:szCs w:val="20"/>
      <w:lang w:eastAsia="en-GB"/>
    </w:rPr>
  </w:style>
  <w:style w:type="paragraph" w:customStyle="1" w:styleId="bullet">
    <w:name w:val="bullet"/>
    <w:rsid w:val="00A41602"/>
    <w:pPr>
      <w:overflowPunct w:val="0"/>
      <w:autoSpaceDE w:val="0"/>
      <w:autoSpaceDN w:val="0"/>
      <w:adjustRightInd w:val="0"/>
      <w:spacing w:before="120" w:after="0" w:line="240" w:lineRule="auto"/>
      <w:ind w:left="1004" w:hanging="284"/>
      <w:jc w:val="both"/>
      <w:textAlignment w:val="baseline"/>
    </w:pPr>
    <w:rPr>
      <w:rFonts w:ascii="Arial" w:eastAsia="Times New Roman" w:hAnsi="Arial" w:cs="Times New Roman"/>
      <w:szCs w:val="20"/>
      <w:lang w:eastAsia="en-GB"/>
    </w:rPr>
  </w:style>
  <w:style w:type="paragraph" w:customStyle="1" w:styleId="more">
    <w:name w:val="more"/>
    <w:rsid w:val="00A41602"/>
    <w:pPr>
      <w:overflowPunct w:val="0"/>
      <w:autoSpaceDE w:val="0"/>
      <w:autoSpaceDN w:val="0"/>
      <w:adjustRightInd w:val="0"/>
      <w:spacing w:before="60" w:after="0" w:line="240" w:lineRule="auto"/>
      <w:ind w:left="1288" w:hanging="284"/>
      <w:jc w:val="both"/>
      <w:textAlignment w:val="baseline"/>
    </w:pPr>
    <w:rPr>
      <w:rFonts w:ascii="Arial" w:eastAsia="Times New Roman" w:hAnsi="Arial" w:cs="Times New Roman"/>
      <w:szCs w:val="20"/>
      <w:lang w:eastAsia="en-GB"/>
    </w:rPr>
  </w:style>
  <w:style w:type="paragraph" w:styleId="HTMLPreformatted">
    <w:name w:val="HTML Preformatted"/>
    <w:basedOn w:val="Normal"/>
    <w:link w:val="HTMLPreformattedChar"/>
    <w:uiPriority w:val="99"/>
    <w:unhideWhenUsed/>
    <w:rsid w:val="00A41602"/>
    <w:pPr>
      <w:jc w:val="left"/>
    </w:pPr>
    <w:rPr>
      <w:rFonts w:cs="Consolas"/>
    </w:rPr>
  </w:style>
  <w:style w:type="character" w:customStyle="1" w:styleId="HTMLPreformattedChar">
    <w:name w:val="HTML Preformatted Char"/>
    <w:basedOn w:val="DefaultParagraphFont"/>
    <w:link w:val="HTMLPreformatted"/>
    <w:uiPriority w:val="99"/>
    <w:rsid w:val="00A41602"/>
    <w:rPr>
      <w:rFonts w:ascii="Arial" w:eastAsia="Times New Roman" w:hAnsi="Arial" w:cs="Consolas"/>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ODULES\01_QAMO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1</TotalTime>
  <Pages>3</Pages>
  <Words>629</Words>
  <Characters>3588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Rouland</dc:creator>
  <cp:keywords/>
  <dc:description/>
  <cp:lastModifiedBy>Liz James</cp:lastModifiedBy>
  <cp:revision>4</cp:revision>
  <dcterms:created xsi:type="dcterms:W3CDTF">2016-06-23T12:11:00Z</dcterms:created>
  <dcterms:modified xsi:type="dcterms:W3CDTF">2017-01-13T11:11:00Z</dcterms:modified>
</cp:coreProperties>
</file>