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A2AD21" w14:textId="362F2E13" w:rsidR="003811C3" w:rsidRDefault="0080547E" w:rsidP="005966D4">
      <w:pPr>
        <w:pStyle w:val="Heading1"/>
        <w:jc w:val="center"/>
        <w:rPr>
          <w:rFonts w:asciiTheme="minorHAnsi" w:hAnsiTheme="minorHAnsi" w:cstheme="minorHAnsi"/>
          <w:color w:val="auto"/>
          <w:sz w:val="24"/>
          <w:szCs w:val="24"/>
          <w:lang w:val="en-GB"/>
        </w:rPr>
      </w:pPr>
      <w:r w:rsidRPr="005F16D3">
        <w:rPr>
          <w:noProof/>
          <w:lang w:val="en-GB"/>
        </w:rPr>
        <w:drawing>
          <wp:inline distT="0" distB="0" distL="0" distR="0" wp14:anchorId="3AFCCAE8" wp14:editId="42CB2A70">
            <wp:extent cx="3672968" cy="1785618"/>
            <wp:effectExtent l="0" t="0" r="3810" b="5715"/>
            <wp:docPr id="7" name="Picture 7" descr="A building with a stee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building with a steeple&#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78363" cy="1788241"/>
                    </a:xfrm>
                    <a:prstGeom prst="rect">
                      <a:avLst/>
                    </a:prstGeom>
                  </pic:spPr>
                </pic:pic>
              </a:graphicData>
            </a:graphic>
          </wp:inline>
        </w:drawing>
      </w:r>
      <w:r w:rsidRPr="005F16D3">
        <w:rPr>
          <w:noProof/>
          <w:lang w:val="en-GB"/>
        </w:rPr>
        <w:drawing>
          <wp:inline distT="0" distB="0" distL="0" distR="0" wp14:anchorId="7DAEA7BF" wp14:editId="30663F0D">
            <wp:extent cx="2718189" cy="1321315"/>
            <wp:effectExtent l="0" t="635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726913" cy="1325556"/>
                    </a:xfrm>
                    <a:prstGeom prst="rect">
                      <a:avLst/>
                    </a:prstGeom>
                  </pic:spPr>
                </pic:pic>
              </a:graphicData>
            </a:graphic>
          </wp:inline>
        </w:drawing>
      </w:r>
      <w:r w:rsidRPr="005F16D3">
        <w:rPr>
          <w:noProof/>
          <w:lang w:val="en-GB"/>
        </w:rPr>
        <w:drawing>
          <wp:inline distT="0" distB="0" distL="0" distR="0" wp14:anchorId="404BFB9C" wp14:editId="37B0E3F2">
            <wp:extent cx="2676833" cy="1505647"/>
            <wp:effectExtent l="0" t="5080" r="4445" b="4445"/>
            <wp:docPr id="11" name="Picture 11" descr="A picture containing building, stone, cement, ste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building, stone, cement, ste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699687" cy="1518502"/>
                    </a:xfrm>
                    <a:prstGeom prst="rect">
                      <a:avLst/>
                    </a:prstGeom>
                  </pic:spPr>
                </pic:pic>
              </a:graphicData>
            </a:graphic>
          </wp:inline>
        </w:drawing>
      </w:r>
      <w:r w:rsidR="003E4E34" w:rsidRPr="005F16D3">
        <w:rPr>
          <w:noProof/>
          <w:lang w:val="en-GB"/>
        </w:rPr>
        <w:drawing>
          <wp:inline distT="0" distB="0" distL="0" distR="0" wp14:anchorId="66D8ED18" wp14:editId="4B076046">
            <wp:extent cx="3697917" cy="2773362"/>
            <wp:effectExtent l="5080" t="0" r="3175" b="3175"/>
            <wp:docPr id="28" name="Picture 28" descr="A picture containing outdoor, brick, old,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outdoor, brick, old, ston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711388" cy="2783465"/>
                    </a:xfrm>
                    <a:prstGeom prst="rect">
                      <a:avLst/>
                    </a:prstGeom>
                  </pic:spPr>
                </pic:pic>
              </a:graphicData>
            </a:graphic>
          </wp:inline>
        </w:drawing>
      </w:r>
    </w:p>
    <w:p w14:paraId="0FD6EBD1" w14:textId="77777777" w:rsidR="003811C3" w:rsidRDefault="0080547E" w:rsidP="003811C3">
      <w:pPr>
        <w:pStyle w:val="Heading1"/>
        <w:jc w:val="center"/>
        <w:rPr>
          <w:rFonts w:asciiTheme="minorHAnsi" w:hAnsiTheme="minorHAnsi" w:cstheme="minorHAnsi"/>
          <w:color w:val="auto"/>
          <w:sz w:val="24"/>
          <w:szCs w:val="24"/>
          <w:lang w:val="en-GB"/>
        </w:rPr>
      </w:pPr>
      <w:r w:rsidRPr="005F16D3">
        <w:rPr>
          <w:noProof/>
          <w:lang w:val="en-GB"/>
        </w:rPr>
        <w:lastRenderedPageBreak/>
        <w:drawing>
          <wp:inline distT="0" distB="0" distL="0" distR="0" wp14:anchorId="7D1615C3" wp14:editId="76B188CC">
            <wp:extent cx="5326574" cy="2589519"/>
            <wp:effectExtent l="0" t="0" r="7620" b="1905"/>
            <wp:docPr id="10" name="Picture 10" descr="A building with a stee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building with a steeple&#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40468" cy="2596274"/>
                    </a:xfrm>
                    <a:prstGeom prst="rect">
                      <a:avLst/>
                    </a:prstGeom>
                  </pic:spPr>
                </pic:pic>
              </a:graphicData>
            </a:graphic>
          </wp:inline>
        </w:drawing>
      </w:r>
    </w:p>
    <w:p w14:paraId="162907A2" w14:textId="1D6391A3" w:rsidR="003811C3" w:rsidRDefault="003811C3" w:rsidP="003811C3">
      <w:pPr>
        <w:pStyle w:val="Heading1"/>
        <w:jc w:val="center"/>
        <w:rPr>
          <w:rFonts w:asciiTheme="minorHAnsi" w:hAnsiTheme="minorHAnsi" w:cstheme="minorHAnsi"/>
          <w:color w:val="auto"/>
          <w:sz w:val="24"/>
          <w:szCs w:val="24"/>
          <w:lang w:val="en-GB"/>
        </w:rPr>
      </w:pPr>
      <w:r>
        <w:rPr>
          <w:rFonts w:asciiTheme="minorHAnsi" w:hAnsiTheme="minorHAnsi" w:cstheme="minorHAnsi"/>
          <w:noProof/>
          <w:color w:val="auto"/>
          <w:sz w:val="24"/>
          <w:szCs w:val="24"/>
          <w:lang w:val="en-GB"/>
        </w:rPr>
        <w:drawing>
          <wp:inline distT="0" distB="0" distL="0" distR="0" wp14:anchorId="1A603E66" wp14:editId="79059640">
            <wp:extent cx="6156340" cy="4353636"/>
            <wp:effectExtent l="0" t="0" r="0" b="8890"/>
            <wp:docPr id="38" name="Picture 38" descr="A sketch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ketch of a building&#10;&#10;Description automatically generated with low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58389" cy="4355085"/>
                    </a:xfrm>
                    <a:prstGeom prst="rect">
                      <a:avLst/>
                    </a:prstGeom>
                  </pic:spPr>
                </pic:pic>
              </a:graphicData>
            </a:graphic>
          </wp:inline>
        </w:drawing>
      </w:r>
    </w:p>
    <w:p w14:paraId="57E10D80" w14:textId="77777777" w:rsidR="003811C3" w:rsidRDefault="003811C3" w:rsidP="003811C3">
      <w:pPr>
        <w:pStyle w:val="Heading1"/>
        <w:jc w:val="center"/>
        <w:rPr>
          <w:rFonts w:asciiTheme="minorHAnsi" w:hAnsiTheme="minorHAnsi" w:cstheme="minorHAnsi"/>
          <w:color w:val="auto"/>
          <w:sz w:val="24"/>
          <w:szCs w:val="24"/>
          <w:lang w:val="en-GB"/>
        </w:rPr>
      </w:pPr>
      <w:r>
        <w:rPr>
          <w:noProof/>
        </w:rPr>
        <w:lastRenderedPageBreak/>
        <w:drawing>
          <wp:inline distT="0" distB="0" distL="0" distR="0" wp14:anchorId="3D75E4FF" wp14:editId="663DADA5">
            <wp:extent cx="3618274" cy="6168788"/>
            <wp:effectExtent l="0" t="0" r="1270" b="3810"/>
            <wp:docPr id="34" name="Picture 34" descr="A picture containing linedrawing,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linedrawing, ston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23525" cy="6177741"/>
                    </a:xfrm>
                    <a:prstGeom prst="rect">
                      <a:avLst/>
                    </a:prstGeom>
                  </pic:spPr>
                </pic:pic>
              </a:graphicData>
            </a:graphic>
          </wp:inline>
        </w:drawing>
      </w:r>
    </w:p>
    <w:p w14:paraId="3477EA60" w14:textId="022B72D5" w:rsidR="003811C3" w:rsidRDefault="003811C3" w:rsidP="003811C3">
      <w:pPr>
        <w:pStyle w:val="Heading1"/>
        <w:rPr>
          <w:rFonts w:asciiTheme="minorHAnsi" w:hAnsiTheme="minorHAnsi" w:cstheme="minorHAnsi"/>
          <w:color w:val="auto"/>
          <w:sz w:val="24"/>
          <w:szCs w:val="24"/>
          <w:lang w:val="en-GB"/>
        </w:rPr>
      </w:pPr>
      <w:r>
        <w:rPr>
          <w:noProof/>
        </w:rPr>
        <w:lastRenderedPageBreak/>
        <w:drawing>
          <wp:inline distT="0" distB="0" distL="0" distR="0" wp14:anchorId="5DEC42B2" wp14:editId="3DE1F052">
            <wp:extent cx="4476465" cy="7103513"/>
            <wp:effectExtent l="0" t="0" r="635" b="2540"/>
            <wp:docPr id="35" name="Picture 3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77513" cy="7105176"/>
                    </a:xfrm>
                    <a:prstGeom prst="rect">
                      <a:avLst/>
                    </a:prstGeom>
                  </pic:spPr>
                </pic:pic>
              </a:graphicData>
            </a:graphic>
          </wp:inline>
        </w:drawing>
      </w:r>
    </w:p>
    <w:p w14:paraId="0912BFCE" w14:textId="14BBC2C3" w:rsidR="003811C3" w:rsidRPr="003811C3" w:rsidRDefault="003811C3" w:rsidP="003811C3">
      <w:sdt>
        <w:sdtPr>
          <w:id w:val="1484664263"/>
          <w:citation/>
        </w:sdtPr>
        <w:sdtContent>
          <w:r>
            <w:fldChar w:fldCharType="begin"/>
          </w:r>
          <w:r>
            <w:instrText xml:space="preserve"> CITATION Jac21 \l 2057 </w:instrText>
          </w:r>
          <w:r>
            <w:fldChar w:fldCharType="separate"/>
          </w:r>
          <w:r w:rsidRPr="003811C3">
            <w:rPr>
              <w:noProof/>
            </w:rPr>
            <w:t>(Davies-Hannen, 2021)</w:t>
          </w:r>
          <w:r>
            <w:fldChar w:fldCharType="end"/>
          </w:r>
        </w:sdtContent>
      </w:sdt>
    </w:p>
    <w:p w14:paraId="7201C42D" w14:textId="5929FC87" w:rsidR="003F40C7" w:rsidRPr="005F16D3" w:rsidRDefault="003F40C7" w:rsidP="003F40C7"/>
    <w:p w14:paraId="32949FF1" w14:textId="01E1113F" w:rsidR="00AE6E8C" w:rsidRPr="005F16D3" w:rsidRDefault="003F40C7" w:rsidP="00CD4B27">
      <w:r w:rsidRPr="005F16D3">
        <w:t xml:space="preserve">In 1850 </w:t>
      </w:r>
      <w:r w:rsidR="007A4CE9" w:rsidRPr="005F16D3">
        <w:t>S</w:t>
      </w:r>
      <w:r w:rsidR="00D73454" w:rsidRPr="005F16D3">
        <w:t>aint Paul</w:t>
      </w:r>
      <w:r w:rsidR="007A4CE9" w:rsidRPr="005F16D3">
        <w:t>’</w:t>
      </w:r>
      <w:r w:rsidR="00D73454" w:rsidRPr="005F16D3">
        <w:t xml:space="preserve">s </w:t>
      </w:r>
      <w:r w:rsidR="006E3FD7" w:rsidRPr="005F16D3">
        <w:t>C</w:t>
      </w:r>
      <w:r w:rsidR="00D73454" w:rsidRPr="005F16D3">
        <w:t xml:space="preserve">hurch </w:t>
      </w:r>
      <w:r w:rsidR="008F3CC2" w:rsidRPr="005F16D3">
        <w:t xml:space="preserve">Sketty Swansea </w:t>
      </w:r>
      <w:r w:rsidR="00D73454" w:rsidRPr="005F16D3">
        <w:t>was built in the memory of Jessie Dalrymple Goddard Vivian</w:t>
      </w:r>
      <w:r w:rsidR="008F3CC2" w:rsidRPr="005F16D3">
        <w:t>.</w:t>
      </w:r>
      <w:r w:rsidR="00D73454" w:rsidRPr="005F16D3">
        <w:t xml:space="preserve"> </w:t>
      </w:r>
      <w:r w:rsidR="008F3CC2" w:rsidRPr="005F16D3">
        <w:t>10 months after marr</w:t>
      </w:r>
      <w:r w:rsidR="006E3FD7" w:rsidRPr="005F16D3">
        <w:t>y</w:t>
      </w:r>
      <w:r w:rsidR="008F3CC2" w:rsidRPr="005F16D3">
        <w:t>ing Henry Hussey Vivian and 17 days after giving birth to their son</w:t>
      </w:r>
      <w:r w:rsidR="0036115B" w:rsidRPr="005F16D3">
        <w:t>,</w:t>
      </w:r>
      <w:r w:rsidR="008F3CC2" w:rsidRPr="005F16D3">
        <w:t xml:space="preserve"> </w:t>
      </w:r>
      <w:r w:rsidR="00F120CA" w:rsidRPr="005F16D3">
        <w:t>she died</w:t>
      </w:r>
      <w:r w:rsidR="007A4CE9" w:rsidRPr="005F16D3">
        <w:t>,</w:t>
      </w:r>
      <w:r w:rsidR="00F120CA" w:rsidRPr="005F16D3">
        <w:t xml:space="preserve"> age 22</w:t>
      </w:r>
      <w:r w:rsidR="007A4CE9" w:rsidRPr="005F16D3">
        <w:t>,</w:t>
      </w:r>
      <w:r w:rsidR="00F120CA" w:rsidRPr="005F16D3">
        <w:t xml:space="preserve"> on</w:t>
      </w:r>
      <w:r w:rsidR="008F3CC2" w:rsidRPr="005F16D3">
        <w:t xml:space="preserve"> the </w:t>
      </w:r>
      <w:r w:rsidR="00D73454" w:rsidRPr="005F16D3">
        <w:t>28th of February 1848</w:t>
      </w:r>
      <w:r w:rsidR="00906D1D" w:rsidRPr="005F16D3">
        <w:t xml:space="preserve">. </w:t>
      </w:r>
      <w:r w:rsidR="00BE3A0B" w:rsidRPr="005F16D3">
        <w:t xml:space="preserve">Henry Hussey Vivian </w:t>
      </w:r>
      <w:r w:rsidR="00797BEF" w:rsidRPr="005F16D3">
        <w:t>and his father</w:t>
      </w:r>
      <w:r w:rsidR="00BE3A0B" w:rsidRPr="005F16D3">
        <w:t xml:space="preserve"> John Henry Vivian then </w:t>
      </w:r>
      <w:r w:rsidR="002745E0" w:rsidRPr="005F16D3">
        <w:t>funded the project. Henry Vivian asked Henry Woodyer</w:t>
      </w:r>
      <w:r w:rsidR="007A4CE9" w:rsidRPr="005F16D3">
        <w:t>,</w:t>
      </w:r>
      <w:r w:rsidR="00280BB2" w:rsidRPr="005F16D3">
        <w:t xml:space="preserve"> an </w:t>
      </w:r>
      <w:r w:rsidR="00F120CA" w:rsidRPr="005F16D3">
        <w:t xml:space="preserve">architect and </w:t>
      </w:r>
      <w:r w:rsidR="00280BB2" w:rsidRPr="005F16D3">
        <w:t>ecclesiologist</w:t>
      </w:r>
      <w:r w:rsidR="007A4CE9" w:rsidRPr="005F16D3">
        <w:t>,</w:t>
      </w:r>
      <w:r w:rsidR="00280BB2" w:rsidRPr="005F16D3">
        <w:t xml:space="preserve"> he met at</w:t>
      </w:r>
      <w:r w:rsidR="002745E0" w:rsidRPr="005F16D3">
        <w:t xml:space="preserve"> </w:t>
      </w:r>
      <w:r w:rsidR="00280BB2" w:rsidRPr="005F16D3">
        <w:t xml:space="preserve">Trinity college Cambridge </w:t>
      </w:r>
      <w:r w:rsidR="002745E0" w:rsidRPr="005F16D3">
        <w:t xml:space="preserve">to design the </w:t>
      </w:r>
      <w:r w:rsidR="00FE6540">
        <w:t>C</w:t>
      </w:r>
      <w:r w:rsidR="002745E0" w:rsidRPr="005F16D3">
        <w:t>hurch</w:t>
      </w:r>
      <w:r w:rsidR="00844B0C" w:rsidRPr="005F16D3">
        <w:t xml:space="preserve"> </w:t>
      </w:r>
      <w:sdt>
        <w:sdtPr>
          <w:id w:val="-1311623691"/>
          <w:citation/>
        </w:sdtPr>
        <w:sdtContent>
          <w:r w:rsidR="00844B0C" w:rsidRPr="005F16D3">
            <w:fldChar w:fldCharType="begin"/>
          </w:r>
          <w:r w:rsidR="00844B0C" w:rsidRPr="005F16D3">
            <w:instrText xml:space="preserve"> CITATION FGC01 \l 2057 </w:instrText>
          </w:r>
          <w:r w:rsidR="00844B0C" w:rsidRPr="005F16D3">
            <w:fldChar w:fldCharType="separate"/>
          </w:r>
          <w:r w:rsidR="00FE6540" w:rsidRPr="00FE6540">
            <w:rPr>
              <w:noProof/>
            </w:rPr>
            <w:t>(F.G.Cowley, 2001)</w:t>
          </w:r>
          <w:r w:rsidR="00844B0C" w:rsidRPr="005F16D3">
            <w:fldChar w:fldCharType="end"/>
          </w:r>
        </w:sdtContent>
      </w:sdt>
      <w:r w:rsidR="00280BB2" w:rsidRPr="005F16D3">
        <w:t xml:space="preserve">. </w:t>
      </w:r>
      <w:r w:rsidR="006E3FD7" w:rsidRPr="005F16D3">
        <w:t xml:space="preserve">In </w:t>
      </w:r>
      <w:r w:rsidR="0067182F" w:rsidRPr="005F16D3">
        <w:t>1889 the vestry now known as the choir</w:t>
      </w:r>
      <w:r w:rsidR="007A4CE9" w:rsidRPr="005F16D3">
        <w:t>’</w:t>
      </w:r>
      <w:r w:rsidR="0067182F" w:rsidRPr="005F16D3">
        <w:t>s vestry, and the organ chamber was built.</w:t>
      </w:r>
      <w:r w:rsidR="00CB230E" w:rsidRPr="005F16D3">
        <w:t xml:space="preserve"> </w:t>
      </w:r>
      <w:r w:rsidR="006E3FD7" w:rsidRPr="005F16D3">
        <w:t xml:space="preserve">In </w:t>
      </w:r>
      <w:r w:rsidR="0067182F" w:rsidRPr="005F16D3">
        <w:t xml:space="preserve">1908 the north aisle was built by local </w:t>
      </w:r>
      <w:r w:rsidR="0067182F" w:rsidRPr="005F16D3">
        <w:lastRenderedPageBreak/>
        <w:t>architect Glendinning Moxham</w:t>
      </w:r>
      <w:r w:rsidR="00CB230E" w:rsidRPr="005F16D3">
        <w:t xml:space="preserve">. </w:t>
      </w:r>
      <w:r w:rsidR="0067182F" w:rsidRPr="005F16D3">
        <w:t xml:space="preserve">In 1914 the first world war began, and a year later the red cross were using the church hall to treat 15 soldiers. </w:t>
      </w:r>
      <w:r w:rsidR="00CD4B27" w:rsidRPr="005F16D3">
        <w:t>During</w:t>
      </w:r>
      <w:r w:rsidR="0067182F" w:rsidRPr="005F16D3">
        <w:t xml:space="preserve"> the war the parish council recorded 74 parishioners had d</w:t>
      </w:r>
      <w:r w:rsidR="00CF4C56" w:rsidRPr="005F16D3">
        <w:t>i</w:t>
      </w:r>
      <w:r w:rsidR="0067182F" w:rsidRPr="005F16D3">
        <w:t>ed including the vicar</w:t>
      </w:r>
      <w:r w:rsidR="007A4CE9" w:rsidRPr="005F16D3">
        <w:t>’</w:t>
      </w:r>
      <w:r w:rsidR="0067182F" w:rsidRPr="005F16D3">
        <w:t>s 2 sons.</w:t>
      </w:r>
      <w:r w:rsidR="00526B46" w:rsidRPr="005F16D3">
        <w:t xml:space="preserve"> Glendinning Moxham later returned in 1929 to extend the chancel, build</w:t>
      </w:r>
      <w:r w:rsidR="00CD4B27" w:rsidRPr="005F16D3">
        <w:t>ing</w:t>
      </w:r>
      <w:r w:rsidR="00526B46" w:rsidRPr="005F16D3">
        <w:t xml:space="preserve"> the </w:t>
      </w:r>
      <w:r w:rsidR="00FE6540">
        <w:t>C</w:t>
      </w:r>
      <w:r w:rsidR="00526B46" w:rsidRPr="005F16D3">
        <w:t xml:space="preserve">hildren’s </w:t>
      </w:r>
      <w:r w:rsidR="00FE6540">
        <w:t>C</w:t>
      </w:r>
      <w:r w:rsidR="00526B46" w:rsidRPr="005F16D3">
        <w:t>hapel and the organ. 1952 the oak</w:t>
      </w:r>
      <w:r w:rsidR="006B2600" w:rsidRPr="005F16D3">
        <w:t xml:space="preserve"> panelling</w:t>
      </w:r>
      <w:r w:rsidR="00526B46" w:rsidRPr="005F16D3">
        <w:t xml:space="preserve"> was erected to commemorate the 101 Sketty men and women that were killed in the first world war. The high alt</w:t>
      </w:r>
      <w:r w:rsidR="00D82F3B" w:rsidRPr="005F16D3">
        <w:t>a</w:t>
      </w:r>
      <w:r w:rsidR="00526B46" w:rsidRPr="005F16D3">
        <w:t>r was built in 1955, designed and built by Cyril Hughes as a memorial to his wife.</w:t>
      </w:r>
      <w:r w:rsidR="00C07B6A" w:rsidRPr="005F16D3">
        <w:t xml:space="preserve"> St </w:t>
      </w:r>
      <w:r w:rsidR="00CC0CEF" w:rsidRPr="005F16D3">
        <w:t>Paul</w:t>
      </w:r>
      <w:r w:rsidR="007A4CE9" w:rsidRPr="005F16D3">
        <w:t>’</w:t>
      </w:r>
      <w:r w:rsidR="00CC0CEF" w:rsidRPr="005F16D3">
        <w:t>s</w:t>
      </w:r>
      <w:r w:rsidR="00C07B6A" w:rsidRPr="005F16D3">
        <w:t xml:space="preserve"> became a grade 2 listed building in  1993</w:t>
      </w:r>
      <w:r w:rsidR="00526B46" w:rsidRPr="005F16D3">
        <w:t xml:space="preserve"> </w:t>
      </w:r>
      <w:sdt>
        <w:sdtPr>
          <w:id w:val="-529805029"/>
          <w:citation/>
        </w:sdtPr>
        <w:sdtEndPr/>
        <w:sdtContent>
          <w:r w:rsidR="00C07B6A" w:rsidRPr="005F16D3">
            <w:fldChar w:fldCharType="begin"/>
          </w:r>
          <w:r w:rsidR="006E3FD7" w:rsidRPr="005F16D3">
            <w:instrText xml:space="preserve">CITATION bri16 \l 2057 </w:instrText>
          </w:r>
          <w:r w:rsidR="00C07B6A" w:rsidRPr="005F16D3">
            <w:fldChar w:fldCharType="separate"/>
          </w:r>
          <w:r w:rsidR="00FE6540" w:rsidRPr="00FE6540">
            <w:rPr>
              <w:noProof/>
            </w:rPr>
            <w:t>(British listed buildings, 2016)</w:t>
          </w:r>
          <w:r w:rsidR="00C07B6A" w:rsidRPr="005F16D3">
            <w:fldChar w:fldCharType="end"/>
          </w:r>
        </w:sdtContent>
      </w:sdt>
      <w:r w:rsidR="00C07B6A" w:rsidRPr="005F16D3">
        <w:t xml:space="preserve">. </w:t>
      </w:r>
      <w:r w:rsidR="00306FA0" w:rsidRPr="005F16D3">
        <w:t xml:space="preserve">In 2016 </w:t>
      </w:r>
      <w:r w:rsidR="00A83875" w:rsidRPr="005F16D3">
        <w:t>my father</w:t>
      </w:r>
      <w:r w:rsidR="007A4CE9" w:rsidRPr="005F16D3">
        <w:t>,</w:t>
      </w:r>
      <w:r w:rsidR="00A83875" w:rsidRPr="005F16D3">
        <w:t xml:space="preserve"> Robert Davies-Hannen</w:t>
      </w:r>
      <w:r w:rsidR="007A4CE9" w:rsidRPr="005F16D3">
        <w:t>,</w:t>
      </w:r>
      <w:r w:rsidR="00A83875" w:rsidRPr="005F16D3">
        <w:t xml:space="preserve"> became the vicar. </w:t>
      </w:r>
    </w:p>
    <w:p w14:paraId="51EC40BB" w14:textId="6F7C2205" w:rsidR="00CC0CEF" w:rsidRPr="005F16D3" w:rsidRDefault="00CC0CEF" w:rsidP="00CD4B27"/>
    <w:p w14:paraId="046DCFF4" w14:textId="274D9FB5" w:rsidR="00CF4C56" w:rsidRPr="005F16D3" w:rsidRDefault="00306FA0" w:rsidP="00270732">
      <w:r w:rsidRPr="005F16D3">
        <w:rPr>
          <w:noProof/>
        </w:rPr>
        <w:drawing>
          <wp:inline distT="0" distB="0" distL="0" distR="0" wp14:anchorId="23EE3B49" wp14:editId="5B71AC8C">
            <wp:extent cx="1753291" cy="2959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926" r="4163"/>
                    <a:stretch/>
                  </pic:blipFill>
                  <pic:spPr bwMode="auto">
                    <a:xfrm>
                      <a:off x="0" y="0"/>
                      <a:ext cx="1791970" cy="3024381"/>
                    </a:xfrm>
                    <a:prstGeom prst="rect">
                      <a:avLst/>
                    </a:prstGeom>
                    <a:ln>
                      <a:noFill/>
                    </a:ln>
                    <a:extLst>
                      <a:ext uri="{53640926-AAD7-44D8-BBD7-CCE9431645EC}">
                        <a14:shadowObscured xmlns:a14="http://schemas.microsoft.com/office/drawing/2010/main"/>
                      </a:ext>
                    </a:extLst>
                  </pic:spPr>
                </pic:pic>
              </a:graphicData>
            </a:graphic>
          </wp:inline>
        </w:drawing>
      </w:r>
      <w:r w:rsidR="0040585B" w:rsidRPr="005F16D3">
        <w:t>figure 1, floor plan of St. Paul’s in 1850,</w:t>
      </w:r>
      <w:sdt>
        <w:sdtPr>
          <w:id w:val="100387207"/>
          <w:citation/>
        </w:sdtPr>
        <w:sdtContent>
          <w:r w:rsidR="0040585B" w:rsidRPr="005F16D3">
            <w:fldChar w:fldCharType="begin"/>
          </w:r>
          <w:r w:rsidR="0040585B" w:rsidRPr="005F16D3">
            <w:instrText xml:space="preserve"> CITATION FGC01 \l 2057 </w:instrText>
          </w:r>
          <w:r w:rsidR="0040585B" w:rsidRPr="005F16D3">
            <w:fldChar w:fldCharType="separate"/>
          </w:r>
          <w:r w:rsidR="00FE6540">
            <w:rPr>
              <w:noProof/>
            </w:rPr>
            <w:t xml:space="preserve"> </w:t>
          </w:r>
          <w:r w:rsidR="00FE6540" w:rsidRPr="00FE6540">
            <w:rPr>
              <w:noProof/>
            </w:rPr>
            <w:t>(F.G.Cowley, 2001)</w:t>
          </w:r>
          <w:r w:rsidR="0040585B" w:rsidRPr="005F16D3">
            <w:fldChar w:fldCharType="end"/>
          </w:r>
        </w:sdtContent>
      </w:sdt>
    </w:p>
    <w:p w14:paraId="5D16BFCA" w14:textId="71F901E4" w:rsidR="00C85D0F" w:rsidRPr="005F16D3" w:rsidRDefault="00884DD5" w:rsidP="003811C3">
      <w:r w:rsidRPr="005F16D3">
        <w:t>St Paul’s 1850</w:t>
      </w:r>
      <w:r w:rsidR="007A4CE9" w:rsidRPr="005F16D3">
        <w:t>’</w:t>
      </w:r>
      <w:r w:rsidR="001D0C1C" w:rsidRPr="005F16D3">
        <w:t>s</w:t>
      </w:r>
      <w:r w:rsidRPr="005F16D3">
        <w:t xml:space="preserve"> church</w:t>
      </w:r>
      <w:r w:rsidR="006D7E25" w:rsidRPr="005F16D3">
        <w:t xml:space="preserve"> follows many of the gothic revivalist characteristics</w:t>
      </w:r>
      <w:r w:rsidR="007E6AF2" w:rsidRPr="005F16D3">
        <w:t xml:space="preserve">, from the </w:t>
      </w:r>
      <w:r w:rsidR="008C757F" w:rsidRPr="005F16D3">
        <w:t>po</w:t>
      </w:r>
      <w:r w:rsidR="00DA57FE" w:rsidRPr="005F16D3">
        <w:t>i</w:t>
      </w:r>
      <w:r w:rsidR="008C757F" w:rsidRPr="005F16D3">
        <w:t>nted gothic arches used in the widows, doorways and</w:t>
      </w:r>
      <w:r w:rsidR="008E0BED" w:rsidRPr="005F16D3">
        <w:t xml:space="preserve"> arches that</w:t>
      </w:r>
      <w:r w:rsidR="00272BE7" w:rsidRPr="005F16D3">
        <w:t xml:space="preserve"> separate the aisle</w:t>
      </w:r>
      <w:r w:rsidR="008E0BED" w:rsidRPr="005F16D3">
        <w:t>s</w:t>
      </w:r>
      <w:r w:rsidR="006023A1" w:rsidRPr="005F16D3">
        <w:t xml:space="preserve">, </w:t>
      </w:r>
      <w:r w:rsidR="00CD4B27" w:rsidRPr="005F16D3">
        <w:t xml:space="preserve">to </w:t>
      </w:r>
      <w:r w:rsidR="004D676F" w:rsidRPr="005F16D3">
        <w:t>decorative</w:t>
      </w:r>
      <w:r w:rsidR="00226641" w:rsidRPr="005F16D3">
        <w:t xml:space="preserve"> </w:t>
      </w:r>
      <w:r w:rsidR="0082795A" w:rsidRPr="005F16D3">
        <w:t>porches</w:t>
      </w:r>
      <w:r w:rsidR="00226641" w:rsidRPr="005F16D3">
        <w:t xml:space="preserve">, </w:t>
      </w:r>
      <w:r w:rsidR="006558D9" w:rsidRPr="005F16D3">
        <w:t xml:space="preserve">and steep pitched roof. </w:t>
      </w:r>
      <w:r w:rsidR="001F3D1C" w:rsidRPr="005F16D3">
        <w:t xml:space="preserve">Designed by </w:t>
      </w:r>
      <w:r w:rsidR="00916607" w:rsidRPr="005F16D3">
        <w:t>Henry</w:t>
      </w:r>
      <w:r w:rsidR="001F3D1C" w:rsidRPr="005F16D3">
        <w:t xml:space="preserve"> Woodyer</w:t>
      </w:r>
      <w:r w:rsidR="007A4CE9" w:rsidRPr="005F16D3">
        <w:t>,</w:t>
      </w:r>
      <w:r w:rsidR="001F3D1C" w:rsidRPr="005F16D3">
        <w:t xml:space="preserve"> an ecclesiologist</w:t>
      </w:r>
      <w:r w:rsidR="007A4CE9" w:rsidRPr="005F16D3">
        <w:t>, who,</w:t>
      </w:r>
      <w:r w:rsidR="001F3D1C" w:rsidRPr="005F16D3">
        <w:t xml:space="preserve"> while </w:t>
      </w:r>
      <w:r w:rsidR="007A4CE9" w:rsidRPr="005F16D3">
        <w:t>not</w:t>
      </w:r>
      <w:r w:rsidR="001F3D1C" w:rsidRPr="005F16D3">
        <w:t xml:space="preserve"> a pupil of William </w:t>
      </w:r>
      <w:r w:rsidR="00916607" w:rsidRPr="005F16D3">
        <w:t>Butterflied</w:t>
      </w:r>
      <w:r w:rsidR="001F3D1C" w:rsidRPr="005F16D3">
        <w:t xml:space="preserve">, did have a connection, and was </w:t>
      </w:r>
      <w:r w:rsidR="00405566" w:rsidRPr="005F16D3">
        <w:t xml:space="preserve">likely </w:t>
      </w:r>
      <w:r w:rsidR="001F3D1C" w:rsidRPr="005F16D3">
        <w:t xml:space="preserve">under his guidance </w:t>
      </w:r>
      <w:sdt>
        <w:sdtPr>
          <w:id w:val="1181243402"/>
          <w:citation/>
        </w:sdtPr>
        <w:sdtEndPr/>
        <w:sdtContent>
          <w:r w:rsidR="00DA5EC0" w:rsidRPr="005F16D3">
            <w:fldChar w:fldCharType="begin"/>
          </w:r>
          <w:r w:rsidR="00DA5EC0" w:rsidRPr="005F16D3">
            <w:instrText xml:space="preserve">CITATION The16 \l 2057 </w:instrText>
          </w:r>
          <w:r w:rsidR="00DA5EC0" w:rsidRPr="005F16D3">
            <w:fldChar w:fldCharType="separate"/>
          </w:r>
          <w:r w:rsidR="00FE6540" w:rsidRPr="00FE6540">
            <w:rPr>
              <w:noProof/>
            </w:rPr>
            <w:t>(The Victorian Web, 2016)</w:t>
          </w:r>
          <w:r w:rsidR="00DA5EC0" w:rsidRPr="005F16D3">
            <w:fldChar w:fldCharType="end"/>
          </w:r>
        </w:sdtContent>
      </w:sdt>
      <w:r w:rsidR="00DA5EC0" w:rsidRPr="005F16D3">
        <w:t xml:space="preserve">. </w:t>
      </w:r>
      <w:r w:rsidR="00405566" w:rsidRPr="005F16D3">
        <w:t>When the church was built it was relatively small to what it is today, only consisting of 2 aisles</w:t>
      </w:r>
      <w:r w:rsidR="007A4CE9" w:rsidRPr="005F16D3">
        <w:t>,</w:t>
      </w:r>
      <w:r w:rsidR="00405566" w:rsidRPr="005F16D3">
        <w:t xml:space="preserve"> the Vivian chapel</w:t>
      </w:r>
      <w:r w:rsidR="001D0C1C" w:rsidRPr="005F16D3">
        <w:t xml:space="preserve"> </w:t>
      </w:r>
      <w:r w:rsidR="007A4CE9" w:rsidRPr="005F16D3">
        <w:t>with</w:t>
      </w:r>
      <w:r w:rsidR="001D0C1C" w:rsidRPr="005F16D3">
        <w:t xml:space="preserve"> vault </w:t>
      </w:r>
      <w:r w:rsidR="007A4CE9" w:rsidRPr="005F16D3">
        <w:t>below</w:t>
      </w:r>
      <w:r w:rsidR="00405566" w:rsidRPr="005F16D3">
        <w:t>, chancel,</w:t>
      </w:r>
      <w:r w:rsidR="001D0C1C" w:rsidRPr="005F16D3">
        <w:t xml:space="preserve"> </w:t>
      </w:r>
      <w:r w:rsidR="00405566" w:rsidRPr="005F16D3">
        <w:t>a small vestry and a bell tower.</w:t>
      </w:r>
      <w:r w:rsidR="001D0C1C" w:rsidRPr="005F16D3">
        <w:t xml:space="preserve"> </w:t>
      </w:r>
      <w:r w:rsidR="000C721E" w:rsidRPr="005F16D3">
        <w:t>It took the shape of a</w:t>
      </w:r>
      <w:r w:rsidR="00CD4B27" w:rsidRPr="005F16D3">
        <w:t xml:space="preserve"> </w:t>
      </w:r>
      <w:r w:rsidR="000C721E" w:rsidRPr="005F16D3">
        <w:t xml:space="preserve">modest local village church with some highly decorative pieces  </w:t>
      </w:r>
    </w:p>
    <w:p w14:paraId="1EC9788F" w14:textId="610C3EAD" w:rsidR="00097907" w:rsidRPr="005F16D3" w:rsidRDefault="001D0C1C" w:rsidP="00514FDF">
      <w:bookmarkStart w:id="0" w:name="_Hlk92980092"/>
      <w:r w:rsidRPr="005F16D3">
        <w:t xml:space="preserve">The Vivian </w:t>
      </w:r>
      <w:r w:rsidR="006E3FD7" w:rsidRPr="005F16D3">
        <w:t>C</w:t>
      </w:r>
      <w:r w:rsidRPr="005F16D3">
        <w:t xml:space="preserve">hapel is a very interesting part of the </w:t>
      </w:r>
      <w:r w:rsidR="00304505" w:rsidRPr="005F16D3">
        <w:t>building</w:t>
      </w:r>
      <w:r w:rsidR="00347C9B" w:rsidRPr="005F16D3">
        <w:t xml:space="preserve"> </w:t>
      </w:r>
      <w:r w:rsidR="00514FDF" w:rsidRPr="005F16D3">
        <w:t>with its</w:t>
      </w:r>
      <w:r w:rsidR="00304505" w:rsidRPr="005F16D3">
        <w:t xml:space="preserve"> high</w:t>
      </w:r>
      <w:r w:rsidR="00514FDF" w:rsidRPr="005F16D3">
        <w:t>ly</w:t>
      </w:r>
      <w:r w:rsidR="00347C9B" w:rsidRPr="005F16D3">
        <w:t xml:space="preserve"> </w:t>
      </w:r>
      <w:r w:rsidR="00304505" w:rsidRPr="005F16D3">
        <w:t>decorati</w:t>
      </w:r>
      <w:r w:rsidR="00514FDF" w:rsidRPr="005F16D3">
        <w:t>ve</w:t>
      </w:r>
      <w:r w:rsidR="00304505" w:rsidRPr="005F16D3">
        <w:t xml:space="preserve"> </w:t>
      </w:r>
      <w:r w:rsidR="00514FDF" w:rsidRPr="005F16D3">
        <w:t xml:space="preserve">features </w:t>
      </w:r>
      <w:r w:rsidR="00304505" w:rsidRPr="005F16D3">
        <w:t>and ornate stonework</w:t>
      </w:r>
      <w:r w:rsidR="007A4CE9" w:rsidRPr="005F16D3">
        <w:t>, which is superior to that used in the sanctuary</w:t>
      </w:r>
      <w:r w:rsidR="00347C9B" w:rsidRPr="005F16D3">
        <w:t xml:space="preserve">. There’s a clear intention to show how powerful and influential the Vivian family was. </w:t>
      </w:r>
      <w:r w:rsidR="00CC0CEF" w:rsidRPr="005F16D3">
        <w:t>T</w:t>
      </w:r>
      <w:r w:rsidR="00347C9B" w:rsidRPr="005F16D3">
        <w:t xml:space="preserve">he </w:t>
      </w:r>
      <w:r w:rsidR="006E3FD7" w:rsidRPr="005F16D3">
        <w:t>Ch</w:t>
      </w:r>
      <w:r w:rsidR="00347C9B" w:rsidRPr="005F16D3">
        <w:t xml:space="preserve">apel is segregated form the rest of the church. </w:t>
      </w:r>
      <w:r w:rsidR="007C5160" w:rsidRPr="005F16D3">
        <w:t>T</w:t>
      </w:r>
      <w:r w:rsidR="00D545B7" w:rsidRPr="005F16D3">
        <w:t xml:space="preserve">he stained glass windows looking out of the </w:t>
      </w:r>
      <w:r w:rsidR="006E3FD7" w:rsidRPr="005F16D3">
        <w:t>C</w:t>
      </w:r>
      <w:r w:rsidR="00D545B7" w:rsidRPr="005F16D3">
        <w:t xml:space="preserve">hapel </w:t>
      </w:r>
      <w:r w:rsidR="000C721E" w:rsidRPr="005F16D3">
        <w:t>are</w:t>
      </w:r>
      <w:r w:rsidR="00D545B7" w:rsidRPr="005F16D3">
        <w:t xml:space="preserve"> far more vibrant and detailed compared to the other widows in the church</w:t>
      </w:r>
      <w:r w:rsidR="00AA71B5" w:rsidRPr="005F16D3">
        <w:t xml:space="preserve"> but are not religious </w:t>
      </w:r>
      <w:r w:rsidR="00D545B7" w:rsidRPr="005F16D3">
        <w:t xml:space="preserve">, </w:t>
      </w:r>
      <w:r w:rsidR="00514FDF" w:rsidRPr="005F16D3">
        <w:t xml:space="preserve">similarly, </w:t>
      </w:r>
      <w:r w:rsidR="00D545B7" w:rsidRPr="005F16D3">
        <w:t xml:space="preserve">the same </w:t>
      </w:r>
      <w:r w:rsidR="00514FDF" w:rsidRPr="005F16D3">
        <w:t xml:space="preserve">is true of </w:t>
      </w:r>
      <w:r w:rsidR="00D545B7" w:rsidRPr="005F16D3">
        <w:t xml:space="preserve">the </w:t>
      </w:r>
      <w:r w:rsidR="00514FDF" w:rsidRPr="005F16D3">
        <w:t xml:space="preserve">floor </w:t>
      </w:r>
      <w:r w:rsidR="00D545B7" w:rsidRPr="005F16D3">
        <w:t>til</w:t>
      </w:r>
      <w:r w:rsidR="00AD43C9" w:rsidRPr="005F16D3">
        <w:t>e</w:t>
      </w:r>
      <w:r w:rsidR="00D545B7" w:rsidRPr="005F16D3">
        <w:t>s</w:t>
      </w:r>
      <w:r w:rsidR="00E56D9A" w:rsidRPr="005F16D3">
        <w:t xml:space="preserve">, with V shapes </w:t>
      </w:r>
      <w:r w:rsidR="00E56D9A" w:rsidRPr="005F16D3">
        <w:t>hidden</w:t>
      </w:r>
      <w:r w:rsidR="00E56D9A" w:rsidRPr="005F16D3">
        <w:t xml:space="preserve"> in pattern</w:t>
      </w:r>
      <w:r w:rsidR="00D545B7" w:rsidRPr="005F16D3">
        <w:t xml:space="preserve">. </w:t>
      </w:r>
      <w:r w:rsidR="00514FDF" w:rsidRPr="005F16D3">
        <w:t xml:space="preserve">Beneath </w:t>
      </w:r>
      <w:r w:rsidR="00347C9B" w:rsidRPr="005F16D3">
        <w:t xml:space="preserve">the chapel lies the Vivian vault, </w:t>
      </w:r>
      <w:r w:rsidR="00D545B7" w:rsidRPr="005F16D3">
        <w:t xml:space="preserve">where the family were laid to rest. </w:t>
      </w:r>
      <w:r w:rsidR="00F86CFF" w:rsidRPr="005F16D3">
        <w:t>The pews in the centre aisle was reserved for those who paid donations, including a pew for the Vivian</w:t>
      </w:r>
      <w:r w:rsidR="00E56D9A" w:rsidRPr="005F16D3">
        <w:t>’</w:t>
      </w:r>
      <w:r w:rsidR="00702951" w:rsidRPr="005F16D3">
        <w:t>. B</w:t>
      </w:r>
      <w:r w:rsidR="00F86CFF" w:rsidRPr="005F16D3">
        <w:t>ut interestingly the wood of the nave is made of a higher quality wood then the outer aisle</w:t>
      </w:r>
      <w:sdt>
        <w:sdtPr>
          <w:id w:val="-602808089"/>
          <w:citation/>
        </w:sdtPr>
        <w:sdtContent>
          <w:r w:rsidR="00270732" w:rsidRPr="005F16D3">
            <w:fldChar w:fldCharType="begin"/>
          </w:r>
          <w:r w:rsidR="00270732" w:rsidRPr="005F16D3">
            <w:instrText xml:space="preserve"> CITATION Rob211 \l 2057 </w:instrText>
          </w:r>
          <w:r w:rsidR="00270732" w:rsidRPr="005F16D3">
            <w:fldChar w:fldCharType="separate"/>
          </w:r>
          <w:r w:rsidR="00FE6540">
            <w:rPr>
              <w:noProof/>
            </w:rPr>
            <w:t xml:space="preserve"> </w:t>
          </w:r>
          <w:r w:rsidR="00FE6540" w:rsidRPr="00FE6540">
            <w:rPr>
              <w:noProof/>
            </w:rPr>
            <w:t>(Davies-Hannen, 2021)</w:t>
          </w:r>
          <w:r w:rsidR="00270732" w:rsidRPr="005F16D3">
            <w:fldChar w:fldCharType="end"/>
          </w:r>
        </w:sdtContent>
      </w:sdt>
      <w:r w:rsidR="00F86CFF" w:rsidRPr="005F16D3">
        <w:t>.</w:t>
      </w:r>
      <w:r w:rsidR="00AB04B5" w:rsidRPr="005F16D3">
        <w:t xml:space="preserve"> Unusually there</w:t>
      </w:r>
      <w:r w:rsidR="00514FDF" w:rsidRPr="005F16D3">
        <w:t xml:space="preserve"> are</w:t>
      </w:r>
      <w:r w:rsidR="00AB04B5" w:rsidRPr="005F16D3">
        <w:t xml:space="preserve"> 2 entrances to the </w:t>
      </w:r>
      <w:r w:rsidR="006E3FD7" w:rsidRPr="005F16D3">
        <w:t>C</w:t>
      </w:r>
      <w:r w:rsidR="00AB04B5" w:rsidRPr="005F16D3">
        <w:t xml:space="preserve">hurch, a North entrance with the porch which was for public use, while the smaller </w:t>
      </w:r>
      <w:r w:rsidR="00514FDF" w:rsidRPr="005F16D3">
        <w:t xml:space="preserve">private </w:t>
      </w:r>
      <w:r w:rsidR="00AB04B5" w:rsidRPr="005F16D3">
        <w:t>south entrance was used by the Vivian family to come from their estate</w:t>
      </w:r>
      <w:r w:rsidR="00097907" w:rsidRPr="005F16D3">
        <w:t xml:space="preserve">; now </w:t>
      </w:r>
      <w:r w:rsidR="00514FDF" w:rsidRPr="005F16D3">
        <w:t>u</w:t>
      </w:r>
      <w:r w:rsidR="00097907" w:rsidRPr="005F16D3">
        <w:t xml:space="preserve">sed by everyone </w:t>
      </w:r>
      <w:r w:rsidR="00514FDF" w:rsidRPr="005F16D3">
        <w:t>due to proximity to</w:t>
      </w:r>
      <w:r w:rsidR="00097907" w:rsidRPr="005F16D3">
        <w:t xml:space="preserve"> the car park</w:t>
      </w:r>
      <w:r w:rsidR="00AB04B5" w:rsidRPr="005F16D3">
        <w:t>.</w:t>
      </w:r>
      <w:r w:rsidR="00F86CFF" w:rsidRPr="005F16D3">
        <w:t xml:space="preserve"> </w:t>
      </w:r>
      <w:r w:rsidR="00D545B7" w:rsidRPr="005F16D3">
        <w:t xml:space="preserve">As much as the </w:t>
      </w:r>
      <w:r w:rsidR="006E3FD7" w:rsidRPr="005F16D3">
        <w:t>C</w:t>
      </w:r>
      <w:r w:rsidR="00D545B7" w:rsidRPr="005F16D3">
        <w:t>hurch was in memory of Jessie Vivian I would stretch to suggest that it’s a part of the Vivian’s legacy</w:t>
      </w:r>
      <w:r w:rsidR="00AD43C9" w:rsidRPr="005F16D3">
        <w:t>,</w:t>
      </w:r>
      <w:r w:rsidR="00D545B7" w:rsidRPr="005F16D3">
        <w:t xml:space="preserve"> a mark on the land to show their wealth, the ornate fashion of the </w:t>
      </w:r>
      <w:r w:rsidR="006E3FD7" w:rsidRPr="005F16D3">
        <w:lastRenderedPageBreak/>
        <w:t>C</w:t>
      </w:r>
      <w:r w:rsidR="00D545B7" w:rsidRPr="005F16D3">
        <w:t>hapel suggests a slight arrogance</w:t>
      </w:r>
      <w:r w:rsidR="000C721E" w:rsidRPr="005F16D3">
        <w:t xml:space="preserve"> as the attention to detail here is not shown anywhere else in the </w:t>
      </w:r>
      <w:r w:rsidR="006E3FD7" w:rsidRPr="005F16D3">
        <w:t>C</w:t>
      </w:r>
      <w:r w:rsidR="000C721E" w:rsidRPr="005F16D3">
        <w:t>hurch</w:t>
      </w:r>
      <w:r w:rsidR="00D545B7" w:rsidRPr="005F16D3">
        <w:t>.</w:t>
      </w:r>
      <w:r w:rsidR="00AD43C9" w:rsidRPr="005F16D3">
        <w:t xml:space="preserve"> </w:t>
      </w:r>
    </w:p>
    <w:p w14:paraId="7DB6C826" w14:textId="6CD7E903" w:rsidR="00097907" w:rsidRPr="005F16D3" w:rsidRDefault="00097907" w:rsidP="00CC0CEF">
      <w:r w:rsidRPr="005F16D3">
        <w:rPr>
          <w:noProof/>
        </w:rPr>
        <w:drawing>
          <wp:inline distT="0" distB="0" distL="0" distR="0" wp14:anchorId="4CEC7656" wp14:editId="65EF8973">
            <wp:extent cx="2872533" cy="2153944"/>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11500" cy="2183163"/>
                    </a:xfrm>
                    <a:prstGeom prst="rect">
                      <a:avLst/>
                    </a:prstGeom>
                  </pic:spPr>
                </pic:pic>
              </a:graphicData>
            </a:graphic>
          </wp:inline>
        </w:drawing>
      </w:r>
      <w:r w:rsidR="00270732" w:rsidRPr="005F16D3">
        <w:rPr>
          <w:noProof/>
        </w:rPr>
        <w:drawing>
          <wp:inline distT="0" distB="0" distL="0" distR="0" wp14:anchorId="32130CAE" wp14:editId="68AE03A9">
            <wp:extent cx="2830184" cy="2122790"/>
            <wp:effectExtent l="0" t="0" r="8890" b="0"/>
            <wp:docPr id="13" name="Picture 13" descr="A picture containing wall, indoor, al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wall, indoor, alta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70668" cy="2153155"/>
                    </a:xfrm>
                    <a:prstGeom prst="rect">
                      <a:avLst/>
                    </a:prstGeom>
                  </pic:spPr>
                </pic:pic>
              </a:graphicData>
            </a:graphic>
          </wp:inline>
        </w:drawing>
      </w:r>
    </w:p>
    <w:p w14:paraId="5FB86E72" w14:textId="20065C43" w:rsidR="00AD43C9" w:rsidRPr="005F16D3" w:rsidRDefault="00AD43C9" w:rsidP="00CC0CEF"/>
    <w:bookmarkEnd w:id="0"/>
    <w:p w14:paraId="010FBAC0" w14:textId="77777777" w:rsidR="00097907" w:rsidRPr="005F16D3" w:rsidRDefault="00097907" w:rsidP="00CD4B27">
      <w:pPr>
        <w:rPr>
          <w:noProof/>
        </w:rPr>
      </w:pPr>
    </w:p>
    <w:p w14:paraId="10BDC314" w14:textId="20DDFF2E" w:rsidR="00097907" w:rsidRPr="005F16D3" w:rsidRDefault="00097907" w:rsidP="00CD4B27">
      <w:pPr>
        <w:rPr>
          <w:noProof/>
        </w:rPr>
      </w:pPr>
      <w:r w:rsidRPr="005F16D3">
        <w:rPr>
          <w:noProof/>
        </w:rPr>
        <w:drawing>
          <wp:inline distT="0" distB="0" distL="0" distR="0" wp14:anchorId="34AA0F66" wp14:editId="1FB224F6">
            <wp:extent cx="3733800" cy="2800350"/>
            <wp:effectExtent l="0" t="9525" r="9525" b="9525"/>
            <wp:docPr id="14" name="Picture 14" descr="A model of a buildin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model of a building&#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3733800" cy="2800350"/>
                    </a:xfrm>
                    <a:prstGeom prst="rect">
                      <a:avLst/>
                    </a:prstGeom>
                  </pic:spPr>
                </pic:pic>
              </a:graphicData>
            </a:graphic>
          </wp:inline>
        </w:drawing>
      </w:r>
      <w:r w:rsidR="00352888" w:rsidRPr="005F16D3">
        <w:rPr>
          <w:noProof/>
        </w:rPr>
        <w:drawing>
          <wp:inline distT="0" distB="0" distL="0" distR="0" wp14:anchorId="0D44E396" wp14:editId="00A3E1C7">
            <wp:extent cx="2876490" cy="2157095"/>
            <wp:effectExtent l="0" t="0" r="635" b="0"/>
            <wp:docPr id="15" name="Picture 15" descr="A picture containing indoor, counter, al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indoor, counter, alta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86491" cy="2164595"/>
                    </a:xfrm>
                    <a:prstGeom prst="rect">
                      <a:avLst/>
                    </a:prstGeom>
                  </pic:spPr>
                </pic:pic>
              </a:graphicData>
            </a:graphic>
          </wp:inline>
        </w:drawing>
      </w:r>
    </w:p>
    <w:p w14:paraId="7F935615" w14:textId="77777777" w:rsidR="00E343E8" w:rsidRPr="005F16D3" w:rsidRDefault="00E343E8" w:rsidP="00CD4B27">
      <w:pPr>
        <w:rPr>
          <w:noProof/>
        </w:rPr>
      </w:pPr>
    </w:p>
    <w:p w14:paraId="11E680B1" w14:textId="43A926DD" w:rsidR="00097907" w:rsidRPr="005F16D3" w:rsidRDefault="003E4E34" w:rsidP="00352888">
      <w:r w:rsidRPr="005F16D3">
        <w:rPr>
          <w:noProof/>
        </w:rPr>
        <w:lastRenderedPageBreak/>
        <w:drawing>
          <wp:inline distT="0" distB="0" distL="0" distR="0" wp14:anchorId="53B228CF" wp14:editId="6346D23B">
            <wp:extent cx="3150879" cy="2363094"/>
            <wp:effectExtent l="0" t="6033" r="5398" b="5397"/>
            <wp:docPr id="21" name="Picture 21" descr="A picture containing indoor, building, light,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indoor, building, light, window&#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152938" cy="2364638"/>
                    </a:xfrm>
                    <a:prstGeom prst="rect">
                      <a:avLst/>
                    </a:prstGeom>
                  </pic:spPr>
                </pic:pic>
              </a:graphicData>
            </a:graphic>
          </wp:inline>
        </w:drawing>
      </w:r>
      <w:r w:rsidRPr="005F16D3">
        <w:rPr>
          <w:noProof/>
        </w:rPr>
        <w:drawing>
          <wp:inline distT="0" distB="0" distL="0" distR="0" wp14:anchorId="40FEFDDD" wp14:editId="65247BAA">
            <wp:extent cx="3265653" cy="3248660"/>
            <wp:effectExtent l="8255" t="0" r="635" b="635"/>
            <wp:docPr id="23" name="Picture 23" descr="A picture containing floor, building,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floor, building, tiled&#10;&#10;Description automatically generated"/>
                    <pic:cNvPicPr/>
                  </pic:nvPicPr>
                  <pic:blipFill rotWithShape="1">
                    <a:blip r:embed="rId21" cstate="print">
                      <a:extLst>
                        <a:ext uri="{28A0092B-C50C-407E-A947-70E740481C1C}">
                          <a14:useLocalDpi xmlns:a14="http://schemas.microsoft.com/office/drawing/2010/main" val="0"/>
                        </a:ext>
                      </a:extLst>
                    </a:blip>
                    <a:srcRect l="24624"/>
                    <a:stretch/>
                  </pic:blipFill>
                  <pic:spPr bwMode="auto">
                    <a:xfrm rot="5400000">
                      <a:off x="0" y="0"/>
                      <a:ext cx="3270338" cy="3253321"/>
                    </a:xfrm>
                    <a:prstGeom prst="rect">
                      <a:avLst/>
                    </a:prstGeom>
                    <a:ln>
                      <a:noFill/>
                    </a:ln>
                    <a:extLst>
                      <a:ext uri="{53640926-AAD7-44D8-BBD7-CCE9431645EC}">
                        <a14:shadowObscured xmlns:a14="http://schemas.microsoft.com/office/drawing/2010/main"/>
                      </a:ext>
                    </a:extLst>
                  </pic:spPr>
                </pic:pic>
              </a:graphicData>
            </a:graphic>
          </wp:inline>
        </w:drawing>
      </w:r>
    </w:p>
    <w:p w14:paraId="09404C18" w14:textId="77777777" w:rsidR="00097907" w:rsidRPr="005F16D3" w:rsidRDefault="00097907" w:rsidP="00CD4B27"/>
    <w:p w14:paraId="49390AD9" w14:textId="220A8813" w:rsidR="00097907" w:rsidRPr="005F16D3" w:rsidRDefault="00E343E8" w:rsidP="00E343E8">
      <w:r w:rsidRPr="005F16D3">
        <w:t>(Images of Vivian Chapel (Jacob Davies-</w:t>
      </w:r>
      <w:r w:rsidR="006E3FD7" w:rsidRPr="005F16D3">
        <w:t>H</w:t>
      </w:r>
      <w:r w:rsidRPr="005F16D3">
        <w:t>annen, 2021))</w:t>
      </w:r>
    </w:p>
    <w:p w14:paraId="457BDDC6" w14:textId="77777777" w:rsidR="00097907" w:rsidRPr="005F16D3" w:rsidRDefault="00097907" w:rsidP="00CD4B27"/>
    <w:p w14:paraId="2C23347B" w14:textId="77777777" w:rsidR="00097907" w:rsidRPr="005F16D3" w:rsidRDefault="00097907" w:rsidP="00CD4B27"/>
    <w:p w14:paraId="5CAA8F2E" w14:textId="71CEC8D4" w:rsidR="0040585B" w:rsidRPr="005F16D3" w:rsidRDefault="00AD43C9" w:rsidP="0040585B">
      <w:r w:rsidRPr="005F16D3">
        <w:rPr>
          <w:noProof/>
        </w:rPr>
        <w:drawing>
          <wp:inline distT="0" distB="0" distL="0" distR="0" wp14:anchorId="6B1F5C71" wp14:editId="70F545EF">
            <wp:extent cx="2699543" cy="419204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2001" t="506" r="2460" b="1"/>
                    <a:stretch/>
                  </pic:blipFill>
                  <pic:spPr bwMode="auto">
                    <a:xfrm>
                      <a:off x="0" y="0"/>
                      <a:ext cx="2719317" cy="4222746"/>
                    </a:xfrm>
                    <a:prstGeom prst="rect">
                      <a:avLst/>
                    </a:prstGeom>
                    <a:ln>
                      <a:noFill/>
                    </a:ln>
                    <a:extLst>
                      <a:ext uri="{53640926-AAD7-44D8-BBD7-CCE9431645EC}">
                        <a14:shadowObscured xmlns:a14="http://schemas.microsoft.com/office/drawing/2010/main"/>
                      </a:ext>
                    </a:extLst>
                  </pic:spPr>
                </pic:pic>
              </a:graphicData>
            </a:graphic>
          </wp:inline>
        </w:drawing>
      </w:r>
    </w:p>
    <w:p w14:paraId="7B824F50" w14:textId="00FE5B1E" w:rsidR="0040585B" w:rsidRPr="005F16D3" w:rsidRDefault="0040585B" w:rsidP="0040585B">
      <w:r w:rsidRPr="005F16D3">
        <w:lastRenderedPageBreak/>
        <w:t xml:space="preserve">figure </w:t>
      </w:r>
      <w:r w:rsidRPr="005F16D3">
        <w:t>2</w:t>
      </w:r>
      <w:r w:rsidRPr="005F16D3">
        <w:t xml:space="preserve">, floor plan of St. Paul’s in </w:t>
      </w:r>
      <w:r w:rsidRPr="005F16D3">
        <w:t>1929,</w:t>
      </w:r>
      <w:sdt>
        <w:sdtPr>
          <w:id w:val="705375210"/>
          <w:citation/>
        </w:sdtPr>
        <w:sdtContent>
          <w:r w:rsidRPr="005F16D3">
            <w:fldChar w:fldCharType="begin"/>
          </w:r>
          <w:r w:rsidRPr="005F16D3">
            <w:instrText xml:space="preserve"> CITATION FGC01 \l 2057 </w:instrText>
          </w:r>
          <w:r w:rsidRPr="005F16D3">
            <w:fldChar w:fldCharType="separate"/>
          </w:r>
          <w:r w:rsidR="00FE6540">
            <w:rPr>
              <w:noProof/>
            </w:rPr>
            <w:t xml:space="preserve"> </w:t>
          </w:r>
          <w:r w:rsidR="00FE6540" w:rsidRPr="00FE6540">
            <w:rPr>
              <w:noProof/>
            </w:rPr>
            <w:t>(F.G.Cowley, 2001)</w:t>
          </w:r>
          <w:r w:rsidRPr="005F16D3">
            <w:fldChar w:fldCharType="end"/>
          </w:r>
        </w:sdtContent>
      </w:sdt>
    </w:p>
    <w:p w14:paraId="24FB5AA3" w14:textId="77777777" w:rsidR="0040585B" w:rsidRPr="005F16D3" w:rsidRDefault="0040585B" w:rsidP="0040585B"/>
    <w:p w14:paraId="390426B2" w14:textId="1CF3BA5B" w:rsidR="00AD43C9" w:rsidRPr="005F16D3" w:rsidRDefault="009A1F47" w:rsidP="0037556D">
      <w:r w:rsidRPr="005F16D3">
        <w:rPr>
          <w:noProof/>
        </w:rPr>
        <w:drawing>
          <wp:inline distT="0" distB="0" distL="0" distR="0" wp14:anchorId="3491D605" wp14:editId="1A70B8B0">
            <wp:extent cx="2761610" cy="4219211"/>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63226" cy="4221681"/>
                    </a:xfrm>
                    <a:prstGeom prst="rect">
                      <a:avLst/>
                    </a:prstGeom>
                  </pic:spPr>
                </pic:pic>
              </a:graphicData>
            </a:graphic>
          </wp:inline>
        </w:drawing>
      </w:r>
    </w:p>
    <w:p w14:paraId="46F8CF2E" w14:textId="096D70A9" w:rsidR="0040585B" w:rsidRPr="005F16D3" w:rsidRDefault="0040585B" w:rsidP="0040585B">
      <w:r w:rsidRPr="005F16D3">
        <w:t xml:space="preserve">figure </w:t>
      </w:r>
      <w:r w:rsidRPr="005F16D3">
        <w:t>3</w:t>
      </w:r>
      <w:r w:rsidRPr="005F16D3">
        <w:t xml:space="preserve">, floor plan of St. Paul’s in </w:t>
      </w:r>
      <w:r w:rsidRPr="005F16D3">
        <w:t>1952</w:t>
      </w:r>
      <w:r w:rsidRPr="005F16D3">
        <w:t>,</w:t>
      </w:r>
      <w:sdt>
        <w:sdtPr>
          <w:id w:val="-1522472741"/>
          <w:citation/>
        </w:sdtPr>
        <w:sdtContent>
          <w:r w:rsidRPr="005F16D3">
            <w:fldChar w:fldCharType="begin"/>
          </w:r>
          <w:r w:rsidRPr="005F16D3">
            <w:instrText xml:space="preserve"> CITATION FGC01 \l 2057 </w:instrText>
          </w:r>
          <w:r w:rsidRPr="005F16D3">
            <w:fldChar w:fldCharType="separate"/>
          </w:r>
          <w:r w:rsidR="00FE6540">
            <w:rPr>
              <w:noProof/>
            </w:rPr>
            <w:t xml:space="preserve"> </w:t>
          </w:r>
          <w:r w:rsidR="00FE6540" w:rsidRPr="00FE6540">
            <w:rPr>
              <w:noProof/>
            </w:rPr>
            <w:t>(F.G.Cowley, 2001)</w:t>
          </w:r>
          <w:r w:rsidRPr="005F16D3">
            <w:fldChar w:fldCharType="end"/>
          </w:r>
        </w:sdtContent>
      </w:sdt>
    </w:p>
    <w:p w14:paraId="4D41066E" w14:textId="77777777" w:rsidR="0040585B" w:rsidRPr="005F16D3" w:rsidRDefault="0040585B" w:rsidP="0037556D"/>
    <w:p w14:paraId="049E6B51" w14:textId="12240A86" w:rsidR="00AD43C9" w:rsidRPr="005F16D3" w:rsidRDefault="00AD43C9" w:rsidP="00102020"/>
    <w:p w14:paraId="2A69CC7A" w14:textId="0EA93A4D" w:rsidR="00E343E8" w:rsidRPr="005F16D3" w:rsidRDefault="00102020" w:rsidP="00E343E8">
      <w:bookmarkStart w:id="1" w:name="_Hlk92980033"/>
      <w:r w:rsidRPr="005F16D3">
        <w:t xml:space="preserve">The population of Sketty in 1901 was 2,700, and by 1907 it had increased to an estimated 4,000. So </w:t>
      </w:r>
      <w:r w:rsidR="00AD43C9" w:rsidRPr="005F16D3">
        <w:t>by</w:t>
      </w:r>
      <w:r w:rsidR="00304505" w:rsidRPr="005F16D3">
        <w:t xml:space="preserve"> 1908 the first large extension took place </w:t>
      </w:r>
      <w:r w:rsidR="00C06DED" w:rsidRPr="005F16D3">
        <w:t>building the north aisle</w:t>
      </w:r>
      <w:r w:rsidRPr="005F16D3">
        <w:t xml:space="preserve"> to accommodate the growing population</w:t>
      </w:r>
      <w:r w:rsidR="0091124E" w:rsidRPr="005F16D3">
        <w:t xml:space="preserve"> </w:t>
      </w:r>
      <w:sdt>
        <w:sdtPr>
          <w:id w:val="-2123761050"/>
          <w:citation/>
        </w:sdtPr>
        <w:sdtContent>
          <w:r w:rsidR="0091124E" w:rsidRPr="005F16D3">
            <w:fldChar w:fldCharType="begin"/>
          </w:r>
          <w:r w:rsidR="0091124E" w:rsidRPr="005F16D3">
            <w:instrText xml:space="preserve"> CITATION FGC01 \l 2057 </w:instrText>
          </w:r>
          <w:r w:rsidR="0091124E" w:rsidRPr="005F16D3">
            <w:fldChar w:fldCharType="separate"/>
          </w:r>
          <w:r w:rsidR="00FE6540" w:rsidRPr="00FE6540">
            <w:rPr>
              <w:noProof/>
            </w:rPr>
            <w:t>(F.G.Cowley, 2001)</w:t>
          </w:r>
          <w:r w:rsidR="0091124E" w:rsidRPr="005F16D3">
            <w:fldChar w:fldCharType="end"/>
          </w:r>
        </w:sdtContent>
      </w:sdt>
      <w:r w:rsidR="00282B1F" w:rsidRPr="005F16D3">
        <w:t xml:space="preserve">. Later the final extension took place in 1929 extending the chancel and building a </w:t>
      </w:r>
      <w:r w:rsidR="006E3FD7" w:rsidRPr="005F16D3">
        <w:t>C</w:t>
      </w:r>
      <w:r w:rsidR="00282B1F" w:rsidRPr="005F16D3">
        <w:t xml:space="preserve">hildren’s </w:t>
      </w:r>
      <w:r w:rsidR="006E3FD7" w:rsidRPr="005F16D3">
        <w:t>C</w:t>
      </w:r>
      <w:r w:rsidR="00282B1F" w:rsidRPr="005F16D3">
        <w:t>hapel and an organ</w:t>
      </w:r>
      <w:r w:rsidR="00794A32" w:rsidRPr="005F16D3">
        <w:t xml:space="preserve">. </w:t>
      </w:r>
      <w:r w:rsidR="007C4C34" w:rsidRPr="005F16D3">
        <w:t xml:space="preserve">The architect was Glendinning Moxham a local architect that was responsible for many buildings around Swansea including the bank statement and the Glynn Vivian </w:t>
      </w:r>
      <w:r w:rsidR="008F2A9E" w:rsidRPr="005F16D3">
        <w:t>Ar</w:t>
      </w:r>
      <w:r w:rsidR="007C4C34" w:rsidRPr="005F16D3">
        <w:t xml:space="preserve">t </w:t>
      </w:r>
      <w:r w:rsidR="008F2A9E" w:rsidRPr="005F16D3">
        <w:t>G</w:t>
      </w:r>
      <w:r w:rsidR="007C4C34" w:rsidRPr="005F16D3">
        <w:t xml:space="preserve">allery. </w:t>
      </w:r>
      <w:r w:rsidR="007C5160" w:rsidRPr="005F16D3">
        <w:t>A</w:t>
      </w:r>
      <w:r w:rsidR="00B33A76" w:rsidRPr="005F16D3">
        <w:t>ccording to the plans they had to remov</w:t>
      </w:r>
      <w:r w:rsidR="00CC0CEF" w:rsidRPr="005F16D3">
        <w:t>e</w:t>
      </w:r>
      <w:r w:rsidR="00B33A76" w:rsidRPr="005F16D3">
        <w:t xml:space="preserve"> the north wall replacing them with the same style arches as those that divided the nave and south aisle. From looking at the arches the only difference that can be seen between the old and newer arches is the colour difference </w:t>
      </w:r>
      <w:r w:rsidR="00E06F3A" w:rsidRPr="005F16D3">
        <w:t>of the stone which</w:t>
      </w:r>
      <w:r w:rsidR="00B33A76" w:rsidRPr="005F16D3">
        <w:t xml:space="preserve"> is a testament to the craftsmanship</w:t>
      </w:r>
      <w:bookmarkStart w:id="2" w:name="_Hlk92980048"/>
      <w:bookmarkEnd w:id="1"/>
      <w:r w:rsidR="00282B1F" w:rsidRPr="005F16D3">
        <w:t>. The second extension l</w:t>
      </w:r>
      <w:r w:rsidR="001D4476" w:rsidRPr="005F16D3">
        <w:t>engthening the chancel giv</w:t>
      </w:r>
      <w:r w:rsidR="00CC0CEF" w:rsidRPr="005F16D3">
        <w:t>ing</w:t>
      </w:r>
      <w:r w:rsidR="001D4476" w:rsidRPr="005F16D3">
        <w:t xml:space="preserve"> more pews for the c</w:t>
      </w:r>
      <w:r w:rsidR="00514FDF" w:rsidRPr="005F16D3">
        <w:t>h</w:t>
      </w:r>
      <w:r w:rsidR="001D4476" w:rsidRPr="005F16D3">
        <w:t>oir and a grand</w:t>
      </w:r>
      <w:r w:rsidR="00514FDF" w:rsidRPr="005F16D3">
        <w:t xml:space="preserve">iose </w:t>
      </w:r>
      <w:r w:rsidR="001D4476" w:rsidRPr="005F16D3">
        <w:t>feeling as you walk towards the al</w:t>
      </w:r>
      <w:r w:rsidR="00514FDF" w:rsidRPr="005F16D3">
        <w:t>ta</w:t>
      </w:r>
      <w:r w:rsidR="001D4476" w:rsidRPr="005F16D3">
        <w:t>r</w:t>
      </w:r>
      <w:r w:rsidR="00D80BB9" w:rsidRPr="005F16D3">
        <w:t>, there’s a step leading up to the sanctuary and another 2 before the alt</w:t>
      </w:r>
      <w:r w:rsidR="00514FDF" w:rsidRPr="005F16D3">
        <w:t>a</w:t>
      </w:r>
      <w:r w:rsidR="00D80BB9" w:rsidRPr="005F16D3">
        <w:t>r</w:t>
      </w:r>
      <w:r w:rsidR="001D4476" w:rsidRPr="005F16D3">
        <w:t>. The alt</w:t>
      </w:r>
      <w:r w:rsidR="00514FDF" w:rsidRPr="005F16D3">
        <w:t>a</w:t>
      </w:r>
      <w:r w:rsidR="001D4476" w:rsidRPr="005F16D3">
        <w:t xml:space="preserve">r is </w:t>
      </w:r>
      <w:r w:rsidR="00D80BB9" w:rsidRPr="005F16D3">
        <w:t xml:space="preserve">highly decorated with stone carving and murals of saints </w:t>
      </w:r>
      <w:r w:rsidR="00C85D0F" w:rsidRPr="005F16D3">
        <w:t xml:space="preserve">with </w:t>
      </w:r>
      <w:r w:rsidR="00D80BB9" w:rsidRPr="005F16D3">
        <w:t>a large stone carving of the last supper</w:t>
      </w:r>
      <w:r w:rsidR="00C85D0F" w:rsidRPr="005F16D3">
        <w:t xml:space="preserve">. </w:t>
      </w:r>
      <w:r w:rsidR="00AE45E3" w:rsidRPr="005F16D3">
        <w:t xml:space="preserve">With the huge bright stained glass window that </w:t>
      </w:r>
      <w:r w:rsidR="00282B1F" w:rsidRPr="005F16D3">
        <w:t xml:space="preserve">guides the </w:t>
      </w:r>
      <w:r w:rsidR="00514FDF" w:rsidRPr="005F16D3">
        <w:t>eyeline upward to heaven</w:t>
      </w:r>
      <w:r w:rsidR="00AE45E3" w:rsidRPr="005F16D3">
        <w:t xml:space="preserve">. </w:t>
      </w:r>
      <w:bookmarkEnd w:id="2"/>
      <w:r w:rsidR="003E4E34" w:rsidRPr="005F16D3">
        <w:rPr>
          <w:noProof/>
        </w:rPr>
        <w:lastRenderedPageBreak/>
        <w:drawing>
          <wp:inline distT="0" distB="0" distL="0" distR="0" wp14:anchorId="373B01D9" wp14:editId="606ED068">
            <wp:extent cx="3469482" cy="2602040"/>
            <wp:effectExtent l="0" t="4445" r="0" b="0"/>
            <wp:docPr id="19" name="Picture 19"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indoo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3487812" cy="2615787"/>
                    </a:xfrm>
                    <a:prstGeom prst="rect">
                      <a:avLst/>
                    </a:prstGeom>
                  </pic:spPr>
                </pic:pic>
              </a:graphicData>
            </a:graphic>
          </wp:inline>
        </w:drawing>
      </w:r>
      <w:r w:rsidR="003E4E34" w:rsidRPr="005F16D3">
        <w:rPr>
          <w:noProof/>
        </w:rPr>
        <w:drawing>
          <wp:inline distT="0" distB="0" distL="0" distR="0" wp14:anchorId="2F625C49" wp14:editId="118E5892">
            <wp:extent cx="3440475" cy="2580283"/>
            <wp:effectExtent l="0" t="7938"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3462210" cy="2596584"/>
                    </a:xfrm>
                    <a:prstGeom prst="rect">
                      <a:avLst/>
                    </a:prstGeom>
                  </pic:spPr>
                </pic:pic>
              </a:graphicData>
            </a:graphic>
          </wp:inline>
        </w:drawing>
      </w:r>
      <w:r w:rsidR="003E4E34" w:rsidRPr="005F16D3">
        <w:rPr>
          <w:noProof/>
        </w:rPr>
        <w:drawing>
          <wp:inline distT="0" distB="0" distL="0" distR="0" wp14:anchorId="159ACA3A" wp14:editId="760FF6F8">
            <wp:extent cx="5619336" cy="4214812"/>
            <wp:effectExtent l="0" t="0" r="635" b="0"/>
            <wp:docPr id="22" name="Picture 22" descr="A large church with a stained glass windo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large church with a stained glass window&#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663387" cy="4247852"/>
                    </a:xfrm>
                    <a:prstGeom prst="rect">
                      <a:avLst/>
                    </a:prstGeom>
                  </pic:spPr>
                </pic:pic>
              </a:graphicData>
            </a:graphic>
          </wp:inline>
        </w:drawing>
      </w:r>
      <w:r w:rsidR="003E4E34" w:rsidRPr="005F16D3">
        <w:rPr>
          <w:noProof/>
        </w:rPr>
        <w:lastRenderedPageBreak/>
        <w:drawing>
          <wp:inline distT="0" distB="0" distL="0" distR="0" wp14:anchorId="2BCE7B35" wp14:editId="4E968637">
            <wp:extent cx="3491946" cy="2618766"/>
            <wp:effectExtent l="0" t="1587"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3497099" cy="2622631"/>
                    </a:xfrm>
                    <a:prstGeom prst="rect">
                      <a:avLst/>
                    </a:prstGeom>
                  </pic:spPr>
                </pic:pic>
              </a:graphicData>
            </a:graphic>
          </wp:inline>
        </w:drawing>
      </w:r>
    </w:p>
    <w:p w14:paraId="153E3533" w14:textId="37D638EA" w:rsidR="0084091D" w:rsidRPr="005F16D3" w:rsidRDefault="0084091D" w:rsidP="00270732">
      <w:pPr>
        <w:rPr>
          <w:noProof/>
        </w:rPr>
      </w:pPr>
    </w:p>
    <w:p w14:paraId="2E88D6DB" w14:textId="18302C5A" w:rsidR="003E4E34" w:rsidRPr="005F16D3" w:rsidRDefault="003E4E34" w:rsidP="003E4E34">
      <w:r w:rsidRPr="005F16D3">
        <w:rPr>
          <w:noProof/>
        </w:rPr>
        <w:lastRenderedPageBreak/>
        <w:drawing>
          <wp:inline distT="0" distB="0" distL="0" distR="0" wp14:anchorId="20D0BEF5" wp14:editId="56AB1FA8">
            <wp:extent cx="3518262" cy="2638623"/>
            <wp:effectExtent l="1587" t="0" r="7938" b="7937"/>
            <wp:docPr id="26" name="Picture 26" descr="A picture containing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box&#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3533780" cy="2650261"/>
                    </a:xfrm>
                    <a:prstGeom prst="rect">
                      <a:avLst/>
                    </a:prstGeom>
                  </pic:spPr>
                </pic:pic>
              </a:graphicData>
            </a:graphic>
          </wp:inline>
        </w:drawing>
      </w:r>
      <w:r w:rsidR="00352888" w:rsidRPr="005F16D3">
        <w:rPr>
          <w:noProof/>
        </w:rPr>
        <w:drawing>
          <wp:inline distT="0" distB="0" distL="0" distR="0" wp14:anchorId="72A45711" wp14:editId="25AD188B">
            <wp:extent cx="3549275" cy="2661882"/>
            <wp:effectExtent l="5715" t="0" r="0" b="0"/>
            <wp:docPr id="25" name="Picture 25" descr="A painting on a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ainting on a wall&#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3564895" cy="2673597"/>
                    </a:xfrm>
                    <a:prstGeom prst="rect">
                      <a:avLst/>
                    </a:prstGeom>
                  </pic:spPr>
                </pic:pic>
              </a:graphicData>
            </a:graphic>
          </wp:inline>
        </w:drawing>
      </w:r>
      <w:r w:rsidRPr="005F16D3">
        <w:rPr>
          <w:noProof/>
        </w:rPr>
        <w:drawing>
          <wp:inline distT="0" distB="0" distL="0" distR="0" wp14:anchorId="1B40DA10" wp14:editId="533DBC89">
            <wp:extent cx="5219700" cy="3915064"/>
            <wp:effectExtent l="0" t="0" r="0" b="9525"/>
            <wp:docPr id="27" name="Picture 27" descr="A picture containing indoor, al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indoor, alta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221020" cy="3916054"/>
                    </a:xfrm>
                    <a:prstGeom prst="rect">
                      <a:avLst/>
                    </a:prstGeom>
                  </pic:spPr>
                </pic:pic>
              </a:graphicData>
            </a:graphic>
          </wp:inline>
        </w:drawing>
      </w:r>
    </w:p>
    <w:p w14:paraId="0B223CA9" w14:textId="0B2BF65B" w:rsidR="00E343E8" w:rsidRPr="005F16D3" w:rsidRDefault="00E343E8" w:rsidP="003E4E34">
      <w:r w:rsidRPr="005F16D3">
        <w:t>(Images of the nave leading to the altar (Jacob Davies-</w:t>
      </w:r>
      <w:r w:rsidR="005F16D3" w:rsidRPr="005F16D3">
        <w:t>H</w:t>
      </w:r>
      <w:r w:rsidRPr="005F16D3">
        <w:t>annen, 2021))</w:t>
      </w:r>
    </w:p>
    <w:p w14:paraId="2F9AC632" w14:textId="386C24DB" w:rsidR="00F80410" w:rsidRPr="005F16D3" w:rsidRDefault="00270732" w:rsidP="00965322">
      <w:r w:rsidRPr="005F16D3">
        <w:rPr>
          <w:noProof/>
        </w:rPr>
        <w:lastRenderedPageBreak/>
        <w:drawing>
          <wp:inline distT="0" distB="0" distL="0" distR="0" wp14:anchorId="2A46A0B6" wp14:editId="29FE8785">
            <wp:extent cx="5731510" cy="3820795"/>
            <wp:effectExtent l="0" t="0" r="254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820795"/>
                    </a:xfrm>
                    <a:prstGeom prst="rect">
                      <a:avLst/>
                    </a:prstGeom>
                  </pic:spPr>
                </pic:pic>
              </a:graphicData>
            </a:graphic>
          </wp:inline>
        </w:drawing>
      </w:r>
    </w:p>
    <w:p w14:paraId="27CEC8B1" w14:textId="35F73F59" w:rsidR="0040585B" w:rsidRPr="005F16D3" w:rsidRDefault="00C713A1" w:rsidP="00C713A1">
      <w:r w:rsidRPr="005F16D3">
        <w:t>(</w:t>
      </w:r>
      <w:r w:rsidR="0040585B" w:rsidRPr="005F16D3">
        <w:t xml:space="preserve">figure </w:t>
      </w:r>
      <w:r w:rsidR="0040585B" w:rsidRPr="005F16D3">
        <w:t xml:space="preserve">4, AR image of All </w:t>
      </w:r>
      <w:r w:rsidRPr="005F16D3">
        <w:t>Saint’s Marg</w:t>
      </w:r>
      <w:r w:rsidR="005F16D3" w:rsidRPr="005F16D3">
        <w:t>a</w:t>
      </w:r>
      <w:r w:rsidRPr="005F16D3">
        <w:t xml:space="preserve">ret’s Street church nave </w:t>
      </w:r>
      <w:sdt>
        <w:sdtPr>
          <w:id w:val="1897015332"/>
          <w:citation/>
        </w:sdtPr>
        <w:sdtContent>
          <w:r w:rsidRPr="005F16D3">
            <w:fldChar w:fldCharType="begin"/>
          </w:r>
          <w:r w:rsidR="005F16D3" w:rsidRPr="005F16D3">
            <w:instrText xml:space="preserve">CITATION All18 \l 2057 </w:instrText>
          </w:r>
          <w:r w:rsidRPr="005F16D3">
            <w:fldChar w:fldCharType="separate"/>
          </w:r>
          <w:r w:rsidR="00FE6540" w:rsidRPr="00FE6540">
            <w:rPr>
              <w:noProof/>
            </w:rPr>
            <w:t>(All Saint's Margaret's Street Church, 2018)</w:t>
          </w:r>
          <w:r w:rsidRPr="005F16D3">
            <w:fldChar w:fldCharType="end"/>
          </w:r>
        </w:sdtContent>
      </w:sdt>
      <w:r w:rsidRPr="005F16D3">
        <w:t>)</w:t>
      </w:r>
    </w:p>
    <w:p w14:paraId="658A8BE9" w14:textId="23185E77" w:rsidR="00F56968" w:rsidRPr="005F16D3" w:rsidRDefault="00F56968" w:rsidP="00965322">
      <w:r w:rsidRPr="005F16D3">
        <w:rPr>
          <w:noProof/>
        </w:rPr>
        <w:drawing>
          <wp:inline distT="0" distB="0" distL="0" distR="0" wp14:anchorId="4F633349" wp14:editId="48F69C95">
            <wp:extent cx="5731510" cy="3820795"/>
            <wp:effectExtent l="0" t="0" r="254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820795"/>
                    </a:xfrm>
                    <a:prstGeom prst="rect">
                      <a:avLst/>
                    </a:prstGeom>
                  </pic:spPr>
                </pic:pic>
              </a:graphicData>
            </a:graphic>
          </wp:inline>
        </w:drawing>
      </w:r>
    </w:p>
    <w:p w14:paraId="650339F6" w14:textId="025CBD70" w:rsidR="00C713A1" w:rsidRPr="005F16D3" w:rsidRDefault="00C713A1" w:rsidP="00C713A1">
      <w:r w:rsidRPr="005F16D3">
        <w:t>(</w:t>
      </w:r>
      <w:r w:rsidRPr="005F16D3">
        <w:t xml:space="preserve">figure </w:t>
      </w:r>
      <w:r w:rsidRPr="005F16D3">
        <w:t>5</w:t>
      </w:r>
      <w:r w:rsidRPr="005F16D3">
        <w:t xml:space="preserve">, AR image of All Saint’s </w:t>
      </w:r>
      <w:r w:rsidR="005F16D3" w:rsidRPr="005F16D3">
        <w:t xml:space="preserve">Margaret's </w:t>
      </w:r>
      <w:r w:rsidRPr="005F16D3">
        <w:t>Street church</w:t>
      </w:r>
      <w:r w:rsidRPr="005F16D3">
        <w:t xml:space="preserve"> chance </w:t>
      </w:r>
      <w:sdt>
        <w:sdtPr>
          <w:id w:val="1436016927"/>
          <w:citation/>
        </w:sdtPr>
        <w:sdtContent>
          <w:r w:rsidRPr="005F16D3">
            <w:fldChar w:fldCharType="begin"/>
          </w:r>
          <w:r w:rsidR="005F16D3" w:rsidRPr="005F16D3">
            <w:instrText xml:space="preserve">CITATION All18 \l 2057 </w:instrText>
          </w:r>
          <w:r w:rsidRPr="005F16D3">
            <w:fldChar w:fldCharType="separate"/>
          </w:r>
          <w:r w:rsidR="00FE6540" w:rsidRPr="00FE6540">
            <w:rPr>
              <w:noProof/>
            </w:rPr>
            <w:t>(All Saint's Margaret's Street Church, 2018)</w:t>
          </w:r>
          <w:r w:rsidRPr="005F16D3">
            <w:fldChar w:fldCharType="end"/>
          </w:r>
        </w:sdtContent>
      </w:sdt>
      <w:r w:rsidRPr="005F16D3">
        <w:t>)</w:t>
      </w:r>
    </w:p>
    <w:p w14:paraId="78ECAD94" w14:textId="77777777" w:rsidR="00C713A1" w:rsidRPr="005F16D3" w:rsidRDefault="00C713A1" w:rsidP="00965322"/>
    <w:p w14:paraId="589B6B86" w14:textId="0CDB7D5C" w:rsidR="00F56968" w:rsidRPr="005F16D3" w:rsidRDefault="00F56968" w:rsidP="00965322">
      <w:r w:rsidRPr="005F16D3">
        <w:rPr>
          <w:noProof/>
        </w:rPr>
        <w:drawing>
          <wp:inline distT="0" distB="0" distL="0" distR="0" wp14:anchorId="5B64E4C6" wp14:editId="15BF1964">
            <wp:extent cx="5731510" cy="3820795"/>
            <wp:effectExtent l="0" t="0" r="254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820795"/>
                    </a:xfrm>
                    <a:prstGeom prst="rect">
                      <a:avLst/>
                    </a:prstGeom>
                  </pic:spPr>
                </pic:pic>
              </a:graphicData>
            </a:graphic>
          </wp:inline>
        </w:drawing>
      </w:r>
    </w:p>
    <w:p w14:paraId="40953950" w14:textId="4F8A214E" w:rsidR="00C713A1" w:rsidRPr="005F16D3" w:rsidRDefault="00C713A1" w:rsidP="00C713A1">
      <w:r w:rsidRPr="005F16D3">
        <w:t xml:space="preserve">figure </w:t>
      </w:r>
      <w:r w:rsidRPr="005F16D3">
        <w:t>5</w:t>
      </w:r>
      <w:r w:rsidRPr="005F16D3">
        <w:t xml:space="preserve">, AR image of All Saint’s </w:t>
      </w:r>
      <w:r w:rsidR="005F16D3" w:rsidRPr="005F16D3">
        <w:t xml:space="preserve">Margaret's </w:t>
      </w:r>
      <w:r w:rsidRPr="005F16D3">
        <w:t>Street church</w:t>
      </w:r>
      <w:r w:rsidRPr="005F16D3">
        <w:t xml:space="preserve"> left aisle</w:t>
      </w:r>
      <w:r w:rsidRPr="005F16D3">
        <w:t xml:space="preserve"> </w:t>
      </w:r>
      <w:sdt>
        <w:sdtPr>
          <w:id w:val="391237943"/>
          <w:citation/>
        </w:sdtPr>
        <w:sdtContent>
          <w:r w:rsidRPr="005F16D3">
            <w:fldChar w:fldCharType="begin"/>
          </w:r>
          <w:r w:rsidR="005F16D3" w:rsidRPr="005F16D3">
            <w:instrText xml:space="preserve">CITATION All18 \l 2057 </w:instrText>
          </w:r>
          <w:r w:rsidRPr="005F16D3">
            <w:fldChar w:fldCharType="separate"/>
          </w:r>
          <w:r w:rsidR="00FE6540" w:rsidRPr="00FE6540">
            <w:rPr>
              <w:noProof/>
            </w:rPr>
            <w:t>(All Saint's Margaret's Street Church, 2018)</w:t>
          </w:r>
          <w:r w:rsidRPr="005F16D3">
            <w:fldChar w:fldCharType="end"/>
          </w:r>
        </w:sdtContent>
      </w:sdt>
    </w:p>
    <w:p w14:paraId="5EADB087" w14:textId="3A373D6A" w:rsidR="00D82F3B" w:rsidRPr="005F16D3" w:rsidRDefault="00D82F3B" w:rsidP="00965322"/>
    <w:p w14:paraId="1029CBA9" w14:textId="73D30E4F" w:rsidR="00D82F3B" w:rsidRPr="005F16D3" w:rsidRDefault="00D82F3B" w:rsidP="00965322"/>
    <w:p w14:paraId="37D28ABE" w14:textId="0C39A2FB" w:rsidR="00C34BC5" w:rsidRPr="005F16D3" w:rsidRDefault="005E4DA4" w:rsidP="00D82F3B">
      <w:r w:rsidRPr="005F16D3">
        <w:t>All Saint’s Margaret Street was built between 1850-1859 by William Butterflied</w:t>
      </w:r>
      <w:r w:rsidR="005966D4" w:rsidRPr="005F16D3">
        <w:t xml:space="preserve"> </w:t>
      </w:r>
      <w:sdt>
        <w:sdtPr>
          <w:id w:val="-1985996857"/>
          <w:citation/>
        </w:sdtPr>
        <w:sdtContent>
          <w:r w:rsidR="005966D4" w:rsidRPr="005F16D3">
            <w:fldChar w:fldCharType="begin"/>
          </w:r>
          <w:r w:rsidR="005F16D3" w:rsidRPr="005F16D3">
            <w:instrText xml:space="preserve">CITATION All18 \l 2057 </w:instrText>
          </w:r>
          <w:r w:rsidR="005966D4" w:rsidRPr="005F16D3">
            <w:fldChar w:fldCharType="separate"/>
          </w:r>
          <w:r w:rsidR="00FE6540" w:rsidRPr="00FE6540">
            <w:rPr>
              <w:noProof/>
            </w:rPr>
            <w:t>(All Saint's Margaret's Street Church, 2018)</w:t>
          </w:r>
          <w:r w:rsidR="005966D4" w:rsidRPr="005F16D3">
            <w:fldChar w:fldCharType="end"/>
          </w:r>
        </w:sdtContent>
      </w:sdt>
      <w:r w:rsidRPr="005F16D3">
        <w:t>. Of the same gothic revivalist style, and highly decorated, the church has common traits to that of St</w:t>
      </w:r>
      <w:r w:rsidR="00AA71B5" w:rsidRPr="005F16D3">
        <w:t>.</w:t>
      </w:r>
      <w:r w:rsidRPr="005F16D3">
        <w:t xml:space="preserve"> Paul’s.</w:t>
      </w:r>
      <w:r w:rsidR="00C6538D" w:rsidRPr="005F16D3">
        <w:t xml:space="preserve"> </w:t>
      </w:r>
      <w:r w:rsidR="001D3E17" w:rsidRPr="005F16D3">
        <w:t>S</w:t>
      </w:r>
      <w:r w:rsidR="00C6538D" w:rsidRPr="005F16D3">
        <w:t>t</w:t>
      </w:r>
      <w:r w:rsidR="00AA71B5" w:rsidRPr="005F16D3">
        <w:t>.</w:t>
      </w:r>
      <w:r w:rsidR="00C6538D" w:rsidRPr="005F16D3">
        <w:t xml:space="preserve"> </w:t>
      </w:r>
      <w:r w:rsidR="001D3E17" w:rsidRPr="005F16D3">
        <w:t>P</w:t>
      </w:r>
      <w:r w:rsidR="00C6538D" w:rsidRPr="005F16D3">
        <w:t xml:space="preserve">aul’s </w:t>
      </w:r>
      <w:r w:rsidRPr="005F16D3">
        <w:t xml:space="preserve">large gothic stone arches </w:t>
      </w:r>
      <w:r w:rsidR="00472EC6" w:rsidRPr="005F16D3">
        <w:t>ha</w:t>
      </w:r>
      <w:r w:rsidRPr="005F16D3">
        <w:t>ve</w:t>
      </w:r>
      <w:r w:rsidR="00472EC6" w:rsidRPr="005F16D3">
        <w:t xml:space="preserve"> a simper design using more </w:t>
      </w:r>
      <w:r w:rsidR="00C70217" w:rsidRPr="005F16D3">
        <w:t>angular</w:t>
      </w:r>
      <w:r w:rsidR="00472EC6" w:rsidRPr="005F16D3">
        <w:t xml:space="preserve"> shapes comp</w:t>
      </w:r>
      <w:r w:rsidR="00C70217" w:rsidRPr="005F16D3">
        <w:t>a</w:t>
      </w:r>
      <w:r w:rsidR="00472EC6" w:rsidRPr="005F16D3">
        <w:t xml:space="preserve">red to the </w:t>
      </w:r>
      <w:r w:rsidR="00E56D9A" w:rsidRPr="005F16D3">
        <w:t>A</w:t>
      </w:r>
      <w:r w:rsidR="00472EC6" w:rsidRPr="005F16D3">
        <w:t xml:space="preserve">ll </w:t>
      </w:r>
      <w:r w:rsidR="00E56D9A" w:rsidRPr="005F16D3">
        <w:t>S</w:t>
      </w:r>
      <w:r w:rsidR="00472EC6" w:rsidRPr="005F16D3">
        <w:t>aints</w:t>
      </w:r>
      <w:r w:rsidR="00C70217" w:rsidRPr="005F16D3">
        <w:t>’</w:t>
      </w:r>
      <w:r w:rsidR="00472EC6" w:rsidRPr="005F16D3">
        <w:t xml:space="preserve"> rounder more decorative style. T</w:t>
      </w:r>
      <w:r w:rsidR="00C6538D" w:rsidRPr="005F16D3">
        <w:t>he sloped ceiling</w:t>
      </w:r>
      <w:r w:rsidR="00472EC6" w:rsidRPr="005F16D3">
        <w:t xml:space="preserve"> follow</w:t>
      </w:r>
      <w:r w:rsidR="00375EED" w:rsidRPr="005F16D3">
        <w:t>s</w:t>
      </w:r>
      <w:r w:rsidR="00472EC6" w:rsidRPr="005F16D3">
        <w:t xml:space="preserve"> similar </w:t>
      </w:r>
      <w:r w:rsidR="00C70217" w:rsidRPr="005F16D3">
        <w:t>a</w:t>
      </w:r>
      <w:r w:rsidR="00472EC6" w:rsidRPr="005F16D3">
        <w:t>esthetic</w:t>
      </w:r>
      <w:r w:rsidR="00375EED" w:rsidRPr="005F16D3">
        <w:t>s;</w:t>
      </w:r>
      <w:r w:rsidR="00472EC6" w:rsidRPr="005F16D3">
        <w:t xml:space="preserve"> with black beams and w</w:t>
      </w:r>
      <w:r w:rsidR="00C70217" w:rsidRPr="005F16D3">
        <w:t>hite</w:t>
      </w:r>
      <w:r w:rsidR="00472EC6" w:rsidRPr="005F16D3">
        <w:t xml:space="preserve"> plaster separating them. St. Paul’s </w:t>
      </w:r>
      <w:r w:rsidR="00375EED" w:rsidRPr="005F16D3">
        <w:t xml:space="preserve">original chancel </w:t>
      </w:r>
      <w:r w:rsidR="00472EC6" w:rsidRPr="005F16D3">
        <w:t xml:space="preserve">was short like </w:t>
      </w:r>
      <w:r w:rsidR="00AA71B5" w:rsidRPr="005F16D3">
        <w:t xml:space="preserve">the All </w:t>
      </w:r>
      <w:r w:rsidR="005F16D3" w:rsidRPr="005F16D3">
        <w:t>S</w:t>
      </w:r>
      <w:r w:rsidR="00AA71B5" w:rsidRPr="005F16D3">
        <w:t>aints</w:t>
      </w:r>
      <w:r w:rsidR="00472EC6" w:rsidRPr="005F16D3">
        <w:t xml:space="preserve">, both with </w:t>
      </w:r>
      <w:r w:rsidR="00375EED" w:rsidRPr="005F16D3">
        <w:t xml:space="preserve">grand </w:t>
      </w:r>
      <w:r w:rsidR="00472EC6" w:rsidRPr="005F16D3">
        <w:t>steps leading to the large stone alt</w:t>
      </w:r>
      <w:r w:rsidR="00C70217" w:rsidRPr="005F16D3">
        <w:t>a</w:t>
      </w:r>
      <w:r w:rsidR="00472EC6" w:rsidRPr="005F16D3">
        <w:t xml:space="preserve">r placed against the wall. Interestingly the Anglican church </w:t>
      </w:r>
      <w:r w:rsidR="00E56D9A" w:rsidRPr="005F16D3">
        <w:t>no longer</w:t>
      </w:r>
      <w:r w:rsidR="00472EC6" w:rsidRPr="005F16D3">
        <w:t xml:space="preserve"> use</w:t>
      </w:r>
      <w:r w:rsidR="00AA71B5" w:rsidRPr="005F16D3">
        <w:t xml:space="preserve"> these stone</w:t>
      </w:r>
      <w:r w:rsidR="00472EC6" w:rsidRPr="005F16D3">
        <w:t xml:space="preserve"> alt</w:t>
      </w:r>
      <w:r w:rsidR="00AA71B5" w:rsidRPr="005F16D3">
        <w:t>a</w:t>
      </w:r>
      <w:r w:rsidR="00472EC6" w:rsidRPr="005F16D3">
        <w:t>rs as the priest must turn his back to the congregation. Instead a wooden alt</w:t>
      </w:r>
      <w:r w:rsidR="005F16D3" w:rsidRPr="005F16D3">
        <w:t>a</w:t>
      </w:r>
      <w:r w:rsidR="00472EC6" w:rsidRPr="005F16D3">
        <w:t xml:space="preserve">r is used, often </w:t>
      </w:r>
      <w:r w:rsidR="0037556D" w:rsidRPr="005F16D3">
        <w:t>before the chancel, as seen</w:t>
      </w:r>
      <w:r w:rsidR="00837DB2" w:rsidRPr="005F16D3">
        <w:t xml:space="preserve"> in both churches</w:t>
      </w:r>
      <w:r w:rsidR="0037556D" w:rsidRPr="005F16D3">
        <w:t xml:space="preserve">. </w:t>
      </w:r>
      <w:r w:rsidR="00C70217" w:rsidRPr="005F16D3">
        <w:t>W</w:t>
      </w:r>
      <w:r w:rsidR="0037556D" w:rsidRPr="005F16D3">
        <w:t>hile traditionally the pulpit is on the left, St Paul’s was moved after the North aisle was built to the right</w:t>
      </w:r>
      <w:r w:rsidR="00AA71B5" w:rsidRPr="005F16D3">
        <w:t>;</w:t>
      </w:r>
      <w:r w:rsidR="0037556D" w:rsidRPr="005F16D3">
        <w:t xml:space="preserve"> </w:t>
      </w:r>
      <w:r w:rsidR="00AA71B5" w:rsidRPr="005F16D3">
        <w:t>m</w:t>
      </w:r>
      <w:r w:rsidR="0037556D" w:rsidRPr="005F16D3">
        <w:t xml:space="preserve">ade of a heavy sand stone base with wooden top, while </w:t>
      </w:r>
      <w:r w:rsidR="00C713A1" w:rsidRPr="005F16D3">
        <w:t>All Saints</w:t>
      </w:r>
      <w:r w:rsidR="0037556D" w:rsidRPr="005F16D3">
        <w:t xml:space="preserve"> is all stone and marble.  </w:t>
      </w:r>
    </w:p>
    <w:p w14:paraId="2AE06416" w14:textId="18D5AE36" w:rsidR="006B2600" w:rsidRPr="005F16D3" w:rsidRDefault="00375EED" w:rsidP="00AA71B5">
      <w:r w:rsidRPr="005F16D3">
        <w:t>B</w:t>
      </w:r>
      <w:r w:rsidRPr="005F16D3">
        <w:t>oth churches</w:t>
      </w:r>
      <w:r w:rsidRPr="005F16D3">
        <w:t xml:space="preserve"> have </w:t>
      </w:r>
      <w:r w:rsidR="00837DB2" w:rsidRPr="005F16D3">
        <w:t>ornate stonework</w:t>
      </w:r>
      <w:r w:rsidR="005F16D3" w:rsidRPr="005F16D3">
        <w:t>, b</w:t>
      </w:r>
      <w:r w:rsidRPr="005F16D3">
        <w:t>ut</w:t>
      </w:r>
      <w:r w:rsidR="005E4DA4" w:rsidRPr="005F16D3">
        <w:t xml:space="preserve"> All</w:t>
      </w:r>
      <w:r w:rsidRPr="005F16D3">
        <w:t xml:space="preserve"> </w:t>
      </w:r>
      <w:r w:rsidR="005E4DA4" w:rsidRPr="005F16D3">
        <w:t>Saints</w:t>
      </w:r>
      <w:r w:rsidRPr="005F16D3">
        <w:t xml:space="preserve"> have</w:t>
      </w:r>
      <w:r w:rsidR="00253D42" w:rsidRPr="005F16D3">
        <w:t xml:space="preserve"> murals and patterns on the walls, possibly because </w:t>
      </w:r>
      <w:r w:rsidRPr="005F16D3">
        <w:t xml:space="preserve">it was </w:t>
      </w:r>
      <w:r w:rsidR="00253D42" w:rsidRPr="005F16D3">
        <w:t>buil</w:t>
      </w:r>
      <w:r w:rsidRPr="005F16D3">
        <w:t>t on a small plot and</w:t>
      </w:r>
      <w:r w:rsidR="00253D42" w:rsidRPr="005F16D3">
        <w:t xml:space="preserve"> </w:t>
      </w:r>
      <w:r w:rsidR="005F16D3" w:rsidRPr="005F16D3">
        <w:t xml:space="preserve">to maximise </w:t>
      </w:r>
      <w:r w:rsidR="005E4DA4" w:rsidRPr="005F16D3">
        <w:t>seating</w:t>
      </w:r>
      <w:r w:rsidR="005F16D3" w:rsidRPr="005F16D3">
        <w:t xml:space="preserve"> presumably they </w:t>
      </w:r>
      <w:r w:rsidR="00373A5F">
        <w:t xml:space="preserve">felt they </w:t>
      </w:r>
      <w:r w:rsidR="005F16D3" w:rsidRPr="005F16D3">
        <w:t xml:space="preserve">had to sacrifice  the </w:t>
      </w:r>
      <w:r w:rsidR="00253D42" w:rsidRPr="005F16D3">
        <w:t xml:space="preserve">stained glass windows. </w:t>
      </w:r>
      <w:r w:rsidRPr="005F16D3">
        <w:t xml:space="preserve">Possibly to counter this </w:t>
      </w:r>
      <w:r w:rsidR="002404A9" w:rsidRPr="005F16D3">
        <w:t xml:space="preserve">a </w:t>
      </w:r>
      <w:r w:rsidRPr="005F16D3">
        <w:t>clear</w:t>
      </w:r>
      <w:r w:rsidR="002404A9" w:rsidRPr="005F16D3">
        <w:t xml:space="preserve"> stor</w:t>
      </w:r>
      <w:r w:rsidR="00373A5F">
        <w:t>e</w:t>
      </w:r>
      <w:r w:rsidR="002404A9" w:rsidRPr="005F16D3">
        <w:t xml:space="preserve">y </w:t>
      </w:r>
      <w:r w:rsidR="005E4DA4" w:rsidRPr="005F16D3">
        <w:t>was built t</w:t>
      </w:r>
      <w:r w:rsidR="002404A9" w:rsidRPr="005F16D3">
        <w:t>o</w:t>
      </w:r>
      <w:r w:rsidR="005E4DA4" w:rsidRPr="005F16D3">
        <w:t xml:space="preserve"> flood the nave with </w:t>
      </w:r>
      <w:r w:rsidR="002404A9" w:rsidRPr="005F16D3">
        <w:t>light</w:t>
      </w:r>
      <w:r w:rsidR="005E4DA4" w:rsidRPr="005F16D3">
        <w:t xml:space="preserve">. Contrastingly St Paul’s large grounds allowed for tall gothic windows with extravagant colours flooding the building with golden light.  </w:t>
      </w:r>
    </w:p>
    <w:p w14:paraId="41DEBC57" w14:textId="401020D1" w:rsidR="006B2600" w:rsidRPr="005F16D3" w:rsidRDefault="006B2600" w:rsidP="00965322">
      <w:r w:rsidRPr="005F16D3">
        <w:lastRenderedPageBreak/>
        <w:t xml:space="preserve">St Paul’s Sketty is a modest village church, with </w:t>
      </w:r>
      <w:r w:rsidR="00373A5F">
        <w:t>echoes</w:t>
      </w:r>
      <w:r w:rsidRPr="005F16D3">
        <w:t xml:space="preserve"> of heart break</w:t>
      </w:r>
      <w:r w:rsidR="00702951" w:rsidRPr="005F16D3">
        <w:t>.</w:t>
      </w:r>
      <w:r w:rsidRPr="005F16D3">
        <w:t xml:space="preserve"> </w:t>
      </w:r>
      <w:r w:rsidR="00702951" w:rsidRPr="005F16D3">
        <w:t>A</w:t>
      </w:r>
      <w:r w:rsidRPr="005F16D3">
        <w:t xml:space="preserve"> fascinating history of design and development</w:t>
      </w:r>
      <w:r w:rsidR="00FE6540">
        <w:t>, adapting over time, m</w:t>
      </w:r>
      <w:r w:rsidR="00702951" w:rsidRPr="005F16D3">
        <w:t>ade of</w:t>
      </w:r>
      <w:r w:rsidRPr="005F16D3">
        <w:t xml:space="preserve"> materials and </w:t>
      </w:r>
      <w:r w:rsidR="00373A5F">
        <w:t>passion</w:t>
      </w:r>
      <w:r w:rsidR="00FE6540">
        <w:t>.</w:t>
      </w:r>
      <w:r w:rsidRPr="005F16D3">
        <w:t xml:space="preserve"> </w:t>
      </w:r>
      <w:r w:rsidR="002404A9" w:rsidRPr="005F16D3">
        <w:t>And t</w:t>
      </w:r>
      <w:r w:rsidRPr="005F16D3">
        <w:t>hough the faith that the church represents isn’t as strong as when it was built, i</w:t>
      </w:r>
      <w:r w:rsidR="00702951" w:rsidRPr="005F16D3">
        <w:t xml:space="preserve">t remains </w:t>
      </w:r>
      <w:r w:rsidRPr="005F16D3">
        <w:t>a sanctuary for those still carrying it</w:t>
      </w:r>
      <w:r w:rsidR="00702951" w:rsidRPr="005F16D3">
        <w:t>.</w:t>
      </w:r>
    </w:p>
    <w:p w14:paraId="79C6D0D2" w14:textId="0F23F648" w:rsidR="00844B0C" w:rsidRPr="005F16D3" w:rsidRDefault="00844B0C" w:rsidP="00965322"/>
    <w:sdt>
      <w:sdtPr>
        <w:rPr>
          <w:lang w:val="en-GB"/>
        </w:rPr>
        <w:id w:val="768271204"/>
        <w:docPartObj>
          <w:docPartGallery w:val="Bibliographies"/>
          <w:docPartUnique/>
        </w:docPartObj>
      </w:sdtPr>
      <w:sdtEndPr>
        <w:rPr>
          <w:rFonts w:asciiTheme="minorHAnsi" w:eastAsiaTheme="minorHAnsi" w:hAnsiTheme="minorHAnsi" w:cstheme="minorBidi"/>
          <w:color w:val="auto"/>
          <w:sz w:val="22"/>
          <w:szCs w:val="22"/>
        </w:rPr>
      </w:sdtEndPr>
      <w:sdtContent>
        <w:p w14:paraId="29036094" w14:textId="7F4F0E51" w:rsidR="00270732" w:rsidRPr="005F16D3" w:rsidRDefault="00270732">
          <w:pPr>
            <w:pStyle w:val="Heading1"/>
            <w:rPr>
              <w:lang w:val="en-GB"/>
            </w:rPr>
          </w:pPr>
          <w:r w:rsidRPr="005F16D3">
            <w:rPr>
              <w:lang w:val="en-GB"/>
            </w:rPr>
            <w:t>References</w:t>
          </w:r>
        </w:p>
        <w:sdt>
          <w:sdtPr>
            <w:id w:val="-573587230"/>
            <w:bibliography/>
          </w:sdtPr>
          <w:sdtContent>
            <w:p w14:paraId="54A1D4FD" w14:textId="77777777" w:rsidR="00FE6540" w:rsidRDefault="00270732" w:rsidP="00FE6540">
              <w:pPr>
                <w:pStyle w:val="Bibliography"/>
                <w:rPr>
                  <w:noProof/>
                  <w:sz w:val="24"/>
                  <w:szCs w:val="24"/>
                </w:rPr>
              </w:pPr>
              <w:r w:rsidRPr="005F16D3">
                <w:fldChar w:fldCharType="begin"/>
              </w:r>
              <w:r w:rsidRPr="005F16D3">
                <w:instrText xml:space="preserve"> BIBLIOGRAPHY </w:instrText>
              </w:r>
              <w:r w:rsidRPr="005F16D3">
                <w:fldChar w:fldCharType="separate"/>
              </w:r>
              <w:r w:rsidR="00FE6540">
                <w:rPr>
                  <w:noProof/>
                </w:rPr>
                <w:t xml:space="preserve">All Saint's Margaret's Street Church, 2018. </w:t>
              </w:r>
              <w:r w:rsidR="00FE6540">
                <w:rPr>
                  <w:i/>
                  <w:iCs/>
                  <w:noProof/>
                </w:rPr>
                <w:t xml:space="preserve">All Saint's Margaret's Street Church. </w:t>
              </w:r>
              <w:r w:rsidR="00FE6540">
                <w:rPr>
                  <w:noProof/>
                </w:rPr>
                <w:t xml:space="preserve">[Online] </w:t>
              </w:r>
              <w:r w:rsidR="00FE6540">
                <w:rPr>
                  <w:noProof/>
                </w:rPr>
                <w:br/>
                <w:t xml:space="preserve">Available at: </w:t>
              </w:r>
              <w:r w:rsidR="00FE6540">
                <w:rPr>
                  <w:noProof/>
                  <w:u w:val="single"/>
                </w:rPr>
                <w:t>https://asms.uk/history/butterfield/</w:t>
              </w:r>
              <w:r w:rsidR="00FE6540">
                <w:rPr>
                  <w:noProof/>
                </w:rPr>
                <w:br/>
                <w:t>[Accessed 6 1 2022].</w:t>
              </w:r>
            </w:p>
            <w:p w14:paraId="5F74DCF4" w14:textId="77777777" w:rsidR="00FE6540" w:rsidRDefault="00FE6540" w:rsidP="00FE6540">
              <w:pPr>
                <w:pStyle w:val="Bibliography"/>
                <w:rPr>
                  <w:noProof/>
                </w:rPr>
              </w:pPr>
              <w:r>
                <w:rPr>
                  <w:noProof/>
                </w:rPr>
                <w:t xml:space="preserve">British listed buildings, 2016. </w:t>
              </w:r>
              <w:r>
                <w:rPr>
                  <w:i/>
                  <w:iCs/>
                  <w:noProof/>
                </w:rPr>
                <w:t xml:space="preserve">British listed buildings. </w:t>
              </w:r>
              <w:r>
                <w:rPr>
                  <w:noProof/>
                </w:rPr>
                <w:t xml:space="preserve">[Online] </w:t>
              </w:r>
              <w:r>
                <w:rPr>
                  <w:noProof/>
                </w:rPr>
                <w:br/>
                <w:t xml:space="preserve">Available at: </w:t>
              </w:r>
              <w:r>
                <w:rPr>
                  <w:noProof/>
                  <w:u w:val="single"/>
                </w:rPr>
                <w:t>https://britishlistedbuildings.co.uk/300011754-church-of-st-paul-sketty#.YZ-JrdDP3SI</w:t>
              </w:r>
              <w:r>
                <w:rPr>
                  <w:noProof/>
                </w:rPr>
                <w:br/>
                <w:t>[Accessed 25 november 2012].</w:t>
              </w:r>
            </w:p>
            <w:p w14:paraId="214D5DD3" w14:textId="77777777" w:rsidR="00FE6540" w:rsidRDefault="00FE6540" w:rsidP="00FE6540">
              <w:pPr>
                <w:pStyle w:val="Bibliography"/>
                <w:rPr>
                  <w:noProof/>
                </w:rPr>
              </w:pPr>
              <w:r>
                <w:rPr>
                  <w:noProof/>
                </w:rPr>
                <w:t xml:space="preserve">Davies-Hannen, R., 2021. </w:t>
              </w:r>
              <w:r>
                <w:rPr>
                  <w:i/>
                  <w:iCs/>
                  <w:noProof/>
                </w:rPr>
                <w:t xml:space="preserve">Reverend </w:t>
              </w:r>
              <w:r>
                <w:rPr>
                  <w:noProof/>
                </w:rPr>
                <w:t>[Interview] (19 12 2021).</w:t>
              </w:r>
            </w:p>
            <w:p w14:paraId="301531AF" w14:textId="77777777" w:rsidR="00FE6540" w:rsidRDefault="00FE6540" w:rsidP="00FE6540">
              <w:pPr>
                <w:pStyle w:val="Bibliography"/>
                <w:rPr>
                  <w:noProof/>
                </w:rPr>
              </w:pPr>
              <w:r>
                <w:rPr>
                  <w:noProof/>
                </w:rPr>
                <w:t xml:space="preserve">F.G.Cowley, 2001. </w:t>
              </w:r>
              <w:r>
                <w:rPr>
                  <w:i/>
                  <w:iCs/>
                  <w:noProof/>
                </w:rPr>
                <w:t xml:space="preserve">A History of St. Paul's Church Sketty, Swansea. </w:t>
              </w:r>
              <w:r>
                <w:rPr>
                  <w:noProof/>
                </w:rPr>
                <w:t>1st ed. Swansea: Vicar and Churchwardens.</w:t>
              </w:r>
            </w:p>
            <w:p w14:paraId="381FCBBC" w14:textId="77777777" w:rsidR="00FE6540" w:rsidRDefault="00FE6540" w:rsidP="00FE6540">
              <w:pPr>
                <w:pStyle w:val="Bibliography"/>
                <w:rPr>
                  <w:noProof/>
                </w:rPr>
              </w:pPr>
              <w:r>
                <w:rPr>
                  <w:noProof/>
                </w:rPr>
                <w:t xml:space="preserve">The Victorian Web, 2016. </w:t>
              </w:r>
              <w:r>
                <w:rPr>
                  <w:i/>
                  <w:iCs/>
                  <w:noProof/>
                </w:rPr>
                <w:t xml:space="preserve">The Victorian Web. </w:t>
              </w:r>
              <w:r>
                <w:rPr>
                  <w:noProof/>
                </w:rPr>
                <w:t xml:space="preserve">[Online] </w:t>
              </w:r>
              <w:r>
                <w:rPr>
                  <w:noProof/>
                </w:rPr>
                <w:br/>
                <w:t xml:space="preserve">Available at: </w:t>
              </w:r>
              <w:r>
                <w:rPr>
                  <w:noProof/>
                  <w:u w:val="single"/>
                </w:rPr>
                <w:t>https://victorianweb.org/art/architecture/woodyer/intro.html</w:t>
              </w:r>
              <w:r>
                <w:rPr>
                  <w:noProof/>
                </w:rPr>
                <w:br/>
                <w:t>[Accessed 3 1 2022].</w:t>
              </w:r>
            </w:p>
            <w:p w14:paraId="019CE0B7" w14:textId="286D2C73" w:rsidR="00270732" w:rsidRPr="005F16D3" w:rsidRDefault="00270732" w:rsidP="00FE6540">
              <w:r w:rsidRPr="005F16D3">
                <w:rPr>
                  <w:b/>
                  <w:bCs/>
                  <w:noProof/>
                </w:rPr>
                <w:fldChar w:fldCharType="end"/>
              </w:r>
            </w:p>
          </w:sdtContent>
        </w:sdt>
      </w:sdtContent>
    </w:sdt>
    <w:p w14:paraId="4E63C978" w14:textId="32123681" w:rsidR="00C713A1" w:rsidRPr="005F16D3" w:rsidRDefault="00C713A1" w:rsidP="00965322"/>
    <w:p w14:paraId="7FC1C189" w14:textId="57A38E78" w:rsidR="00C713A1" w:rsidRPr="005F16D3" w:rsidRDefault="00C713A1" w:rsidP="00E343E8">
      <w:r w:rsidRPr="005F16D3">
        <w:t>All images</w:t>
      </w:r>
      <w:r w:rsidR="003811C3">
        <w:t xml:space="preserve"> and drawings</w:t>
      </w:r>
      <w:r w:rsidRPr="005F16D3">
        <w:t xml:space="preserve"> of St Paul’s were taken </w:t>
      </w:r>
      <w:r w:rsidR="003811C3">
        <w:t xml:space="preserve">or drawn </w:t>
      </w:r>
      <w:r w:rsidRPr="005F16D3">
        <w:t>by myself, Jacob Davies-Hannen</w:t>
      </w:r>
      <w:r w:rsidR="00E343E8" w:rsidRPr="005F16D3">
        <w:t xml:space="preserve">, with full permission of the </w:t>
      </w:r>
      <w:r w:rsidR="00FE6540">
        <w:t>C</w:t>
      </w:r>
      <w:r w:rsidR="00E343E8" w:rsidRPr="005F16D3">
        <w:t xml:space="preserve">hurch between December of 2021 to January of 2022. </w:t>
      </w:r>
    </w:p>
    <w:sectPr w:rsidR="00C713A1" w:rsidRPr="005F16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627E5C" w14:textId="77777777" w:rsidR="00C41716" w:rsidRDefault="00C41716" w:rsidP="00E20D77">
      <w:pPr>
        <w:spacing w:after="0" w:line="240" w:lineRule="auto"/>
      </w:pPr>
      <w:r>
        <w:separator/>
      </w:r>
    </w:p>
  </w:endnote>
  <w:endnote w:type="continuationSeparator" w:id="0">
    <w:p w14:paraId="748AA9EF" w14:textId="77777777" w:rsidR="00C41716" w:rsidRDefault="00C41716" w:rsidP="00E20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0158BD" w14:textId="77777777" w:rsidR="00C41716" w:rsidRDefault="00C41716" w:rsidP="00E20D77">
      <w:pPr>
        <w:spacing w:after="0" w:line="240" w:lineRule="auto"/>
      </w:pPr>
      <w:r>
        <w:separator/>
      </w:r>
    </w:p>
  </w:footnote>
  <w:footnote w:type="continuationSeparator" w:id="0">
    <w:p w14:paraId="6ABEF954" w14:textId="77777777" w:rsidR="00C41716" w:rsidRDefault="00C41716" w:rsidP="00E20D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553"/>
    <w:rsid w:val="00025712"/>
    <w:rsid w:val="00097907"/>
    <w:rsid w:val="000C721E"/>
    <w:rsid w:val="00102020"/>
    <w:rsid w:val="001232F7"/>
    <w:rsid w:val="00185E84"/>
    <w:rsid w:val="001A6278"/>
    <w:rsid w:val="001D0C1C"/>
    <w:rsid w:val="001D3E17"/>
    <w:rsid w:val="001D4476"/>
    <w:rsid w:val="001F3D1C"/>
    <w:rsid w:val="00226641"/>
    <w:rsid w:val="002404A9"/>
    <w:rsid w:val="00253D42"/>
    <w:rsid w:val="0026545D"/>
    <w:rsid w:val="00270732"/>
    <w:rsid w:val="00272BE7"/>
    <w:rsid w:val="002745E0"/>
    <w:rsid w:val="00280BB2"/>
    <w:rsid w:val="00282B1F"/>
    <w:rsid w:val="00301553"/>
    <w:rsid w:val="00304505"/>
    <w:rsid w:val="00306FA0"/>
    <w:rsid w:val="0033754D"/>
    <w:rsid w:val="00347C9B"/>
    <w:rsid w:val="0035186E"/>
    <w:rsid w:val="00352888"/>
    <w:rsid w:val="0036115B"/>
    <w:rsid w:val="00365825"/>
    <w:rsid w:val="00373A5F"/>
    <w:rsid w:val="0037556D"/>
    <w:rsid w:val="00375EED"/>
    <w:rsid w:val="003811C3"/>
    <w:rsid w:val="003B263F"/>
    <w:rsid w:val="003C3150"/>
    <w:rsid w:val="003E4E34"/>
    <w:rsid w:val="003F40C7"/>
    <w:rsid w:val="00405566"/>
    <w:rsid w:val="0040585B"/>
    <w:rsid w:val="004634BD"/>
    <w:rsid w:val="00472EC6"/>
    <w:rsid w:val="004813E0"/>
    <w:rsid w:val="0048386C"/>
    <w:rsid w:val="004D676F"/>
    <w:rsid w:val="00514FDF"/>
    <w:rsid w:val="00520DCA"/>
    <w:rsid w:val="00526B46"/>
    <w:rsid w:val="00566C73"/>
    <w:rsid w:val="00584B6F"/>
    <w:rsid w:val="005966D4"/>
    <w:rsid w:val="005E4DA4"/>
    <w:rsid w:val="005E705C"/>
    <w:rsid w:val="005F16D3"/>
    <w:rsid w:val="005F7726"/>
    <w:rsid w:val="006023A1"/>
    <w:rsid w:val="006133C1"/>
    <w:rsid w:val="006558D9"/>
    <w:rsid w:val="00666172"/>
    <w:rsid w:val="0067182F"/>
    <w:rsid w:val="006B2600"/>
    <w:rsid w:val="006D7E25"/>
    <w:rsid w:val="006E3FD7"/>
    <w:rsid w:val="00702951"/>
    <w:rsid w:val="00712451"/>
    <w:rsid w:val="00794A32"/>
    <w:rsid w:val="00797BEF"/>
    <w:rsid w:val="007A0180"/>
    <w:rsid w:val="007A4B6D"/>
    <w:rsid w:val="007A4CE9"/>
    <w:rsid w:val="007A7108"/>
    <w:rsid w:val="007C4C34"/>
    <w:rsid w:val="007C5160"/>
    <w:rsid w:val="007E55A9"/>
    <w:rsid w:val="007E6AF2"/>
    <w:rsid w:val="0080547E"/>
    <w:rsid w:val="0082795A"/>
    <w:rsid w:val="00837DB2"/>
    <w:rsid w:val="0084091D"/>
    <w:rsid w:val="00844B0C"/>
    <w:rsid w:val="00884DD5"/>
    <w:rsid w:val="008C31A3"/>
    <w:rsid w:val="008C757F"/>
    <w:rsid w:val="008E0BED"/>
    <w:rsid w:val="008F2A9E"/>
    <w:rsid w:val="008F3CC2"/>
    <w:rsid w:val="00906D1D"/>
    <w:rsid w:val="0091124E"/>
    <w:rsid w:val="00916607"/>
    <w:rsid w:val="00965322"/>
    <w:rsid w:val="0097183F"/>
    <w:rsid w:val="00984604"/>
    <w:rsid w:val="009A1F47"/>
    <w:rsid w:val="009D2A1D"/>
    <w:rsid w:val="00A83875"/>
    <w:rsid w:val="00AA71B5"/>
    <w:rsid w:val="00AB01DF"/>
    <w:rsid w:val="00AB04B5"/>
    <w:rsid w:val="00AB6369"/>
    <w:rsid w:val="00AD43C9"/>
    <w:rsid w:val="00AE26BA"/>
    <w:rsid w:val="00AE45E3"/>
    <w:rsid w:val="00AE6E8C"/>
    <w:rsid w:val="00B058EE"/>
    <w:rsid w:val="00B31DBD"/>
    <w:rsid w:val="00B331BA"/>
    <w:rsid w:val="00B33A76"/>
    <w:rsid w:val="00B615CB"/>
    <w:rsid w:val="00B73163"/>
    <w:rsid w:val="00B821E3"/>
    <w:rsid w:val="00BB45BB"/>
    <w:rsid w:val="00BE3A0B"/>
    <w:rsid w:val="00C06DED"/>
    <w:rsid w:val="00C07B6A"/>
    <w:rsid w:val="00C34BC5"/>
    <w:rsid w:val="00C41716"/>
    <w:rsid w:val="00C6538D"/>
    <w:rsid w:val="00C70217"/>
    <w:rsid w:val="00C713A1"/>
    <w:rsid w:val="00C85D0F"/>
    <w:rsid w:val="00CB230E"/>
    <w:rsid w:val="00CC0CEF"/>
    <w:rsid w:val="00CC0D9E"/>
    <w:rsid w:val="00CD4B27"/>
    <w:rsid w:val="00CF4C56"/>
    <w:rsid w:val="00D20BE1"/>
    <w:rsid w:val="00D545B7"/>
    <w:rsid w:val="00D73454"/>
    <w:rsid w:val="00D80BB9"/>
    <w:rsid w:val="00D82F3B"/>
    <w:rsid w:val="00DA57FE"/>
    <w:rsid w:val="00DA5EC0"/>
    <w:rsid w:val="00E011D8"/>
    <w:rsid w:val="00E06F3A"/>
    <w:rsid w:val="00E20D77"/>
    <w:rsid w:val="00E343E8"/>
    <w:rsid w:val="00E56D9A"/>
    <w:rsid w:val="00F03B19"/>
    <w:rsid w:val="00F120CA"/>
    <w:rsid w:val="00F209AB"/>
    <w:rsid w:val="00F27A33"/>
    <w:rsid w:val="00F56968"/>
    <w:rsid w:val="00F80410"/>
    <w:rsid w:val="00F86CFF"/>
    <w:rsid w:val="00FE61C2"/>
    <w:rsid w:val="00FE65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5FB4B"/>
  <w15:chartTrackingRefBased/>
  <w15:docId w15:val="{B048A0F1-F239-45DA-A441-1C329080E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55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55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01553"/>
  </w:style>
  <w:style w:type="paragraph" w:styleId="Header">
    <w:name w:val="header"/>
    <w:basedOn w:val="Normal"/>
    <w:link w:val="HeaderChar"/>
    <w:uiPriority w:val="99"/>
    <w:unhideWhenUsed/>
    <w:rsid w:val="00E20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D77"/>
  </w:style>
  <w:style w:type="paragraph" w:styleId="Footer">
    <w:name w:val="footer"/>
    <w:basedOn w:val="Normal"/>
    <w:link w:val="FooterChar"/>
    <w:uiPriority w:val="99"/>
    <w:unhideWhenUsed/>
    <w:rsid w:val="00E20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D77"/>
  </w:style>
  <w:style w:type="character" w:styleId="Hyperlink">
    <w:name w:val="Hyperlink"/>
    <w:basedOn w:val="DefaultParagraphFont"/>
    <w:uiPriority w:val="99"/>
    <w:unhideWhenUsed/>
    <w:rsid w:val="00844B0C"/>
    <w:rPr>
      <w:color w:val="0563C1" w:themeColor="hyperlink"/>
      <w:u w:val="single"/>
    </w:rPr>
  </w:style>
  <w:style w:type="character" w:styleId="UnresolvedMention">
    <w:name w:val="Unresolved Mention"/>
    <w:basedOn w:val="DefaultParagraphFont"/>
    <w:uiPriority w:val="99"/>
    <w:semiHidden/>
    <w:unhideWhenUsed/>
    <w:rsid w:val="00844B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652137">
      <w:bodyDiv w:val="1"/>
      <w:marLeft w:val="0"/>
      <w:marRight w:val="0"/>
      <w:marTop w:val="0"/>
      <w:marBottom w:val="0"/>
      <w:divBdr>
        <w:top w:val="none" w:sz="0" w:space="0" w:color="auto"/>
        <w:left w:val="none" w:sz="0" w:space="0" w:color="auto"/>
        <w:bottom w:val="none" w:sz="0" w:space="0" w:color="auto"/>
        <w:right w:val="none" w:sz="0" w:space="0" w:color="auto"/>
      </w:divBdr>
    </w:div>
    <w:div w:id="77404758">
      <w:bodyDiv w:val="1"/>
      <w:marLeft w:val="0"/>
      <w:marRight w:val="0"/>
      <w:marTop w:val="0"/>
      <w:marBottom w:val="0"/>
      <w:divBdr>
        <w:top w:val="none" w:sz="0" w:space="0" w:color="auto"/>
        <w:left w:val="none" w:sz="0" w:space="0" w:color="auto"/>
        <w:bottom w:val="none" w:sz="0" w:space="0" w:color="auto"/>
        <w:right w:val="none" w:sz="0" w:space="0" w:color="auto"/>
      </w:divBdr>
    </w:div>
    <w:div w:id="105734163">
      <w:bodyDiv w:val="1"/>
      <w:marLeft w:val="0"/>
      <w:marRight w:val="0"/>
      <w:marTop w:val="0"/>
      <w:marBottom w:val="0"/>
      <w:divBdr>
        <w:top w:val="none" w:sz="0" w:space="0" w:color="auto"/>
        <w:left w:val="none" w:sz="0" w:space="0" w:color="auto"/>
        <w:bottom w:val="none" w:sz="0" w:space="0" w:color="auto"/>
        <w:right w:val="none" w:sz="0" w:space="0" w:color="auto"/>
      </w:divBdr>
    </w:div>
    <w:div w:id="108279286">
      <w:bodyDiv w:val="1"/>
      <w:marLeft w:val="0"/>
      <w:marRight w:val="0"/>
      <w:marTop w:val="0"/>
      <w:marBottom w:val="0"/>
      <w:divBdr>
        <w:top w:val="none" w:sz="0" w:space="0" w:color="auto"/>
        <w:left w:val="none" w:sz="0" w:space="0" w:color="auto"/>
        <w:bottom w:val="none" w:sz="0" w:space="0" w:color="auto"/>
        <w:right w:val="none" w:sz="0" w:space="0" w:color="auto"/>
      </w:divBdr>
    </w:div>
    <w:div w:id="143813641">
      <w:bodyDiv w:val="1"/>
      <w:marLeft w:val="0"/>
      <w:marRight w:val="0"/>
      <w:marTop w:val="0"/>
      <w:marBottom w:val="0"/>
      <w:divBdr>
        <w:top w:val="none" w:sz="0" w:space="0" w:color="auto"/>
        <w:left w:val="none" w:sz="0" w:space="0" w:color="auto"/>
        <w:bottom w:val="none" w:sz="0" w:space="0" w:color="auto"/>
        <w:right w:val="none" w:sz="0" w:space="0" w:color="auto"/>
      </w:divBdr>
    </w:div>
    <w:div w:id="151026347">
      <w:bodyDiv w:val="1"/>
      <w:marLeft w:val="0"/>
      <w:marRight w:val="0"/>
      <w:marTop w:val="0"/>
      <w:marBottom w:val="0"/>
      <w:divBdr>
        <w:top w:val="none" w:sz="0" w:space="0" w:color="auto"/>
        <w:left w:val="none" w:sz="0" w:space="0" w:color="auto"/>
        <w:bottom w:val="none" w:sz="0" w:space="0" w:color="auto"/>
        <w:right w:val="none" w:sz="0" w:space="0" w:color="auto"/>
      </w:divBdr>
    </w:div>
    <w:div w:id="158084699">
      <w:bodyDiv w:val="1"/>
      <w:marLeft w:val="0"/>
      <w:marRight w:val="0"/>
      <w:marTop w:val="0"/>
      <w:marBottom w:val="0"/>
      <w:divBdr>
        <w:top w:val="none" w:sz="0" w:space="0" w:color="auto"/>
        <w:left w:val="none" w:sz="0" w:space="0" w:color="auto"/>
        <w:bottom w:val="none" w:sz="0" w:space="0" w:color="auto"/>
        <w:right w:val="none" w:sz="0" w:space="0" w:color="auto"/>
      </w:divBdr>
    </w:div>
    <w:div w:id="173960459">
      <w:bodyDiv w:val="1"/>
      <w:marLeft w:val="0"/>
      <w:marRight w:val="0"/>
      <w:marTop w:val="0"/>
      <w:marBottom w:val="0"/>
      <w:divBdr>
        <w:top w:val="none" w:sz="0" w:space="0" w:color="auto"/>
        <w:left w:val="none" w:sz="0" w:space="0" w:color="auto"/>
        <w:bottom w:val="none" w:sz="0" w:space="0" w:color="auto"/>
        <w:right w:val="none" w:sz="0" w:space="0" w:color="auto"/>
      </w:divBdr>
    </w:div>
    <w:div w:id="175459354">
      <w:bodyDiv w:val="1"/>
      <w:marLeft w:val="0"/>
      <w:marRight w:val="0"/>
      <w:marTop w:val="0"/>
      <w:marBottom w:val="0"/>
      <w:divBdr>
        <w:top w:val="none" w:sz="0" w:space="0" w:color="auto"/>
        <w:left w:val="none" w:sz="0" w:space="0" w:color="auto"/>
        <w:bottom w:val="none" w:sz="0" w:space="0" w:color="auto"/>
        <w:right w:val="none" w:sz="0" w:space="0" w:color="auto"/>
      </w:divBdr>
    </w:div>
    <w:div w:id="210193525">
      <w:bodyDiv w:val="1"/>
      <w:marLeft w:val="0"/>
      <w:marRight w:val="0"/>
      <w:marTop w:val="0"/>
      <w:marBottom w:val="0"/>
      <w:divBdr>
        <w:top w:val="none" w:sz="0" w:space="0" w:color="auto"/>
        <w:left w:val="none" w:sz="0" w:space="0" w:color="auto"/>
        <w:bottom w:val="none" w:sz="0" w:space="0" w:color="auto"/>
        <w:right w:val="none" w:sz="0" w:space="0" w:color="auto"/>
      </w:divBdr>
    </w:div>
    <w:div w:id="223486852">
      <w:bodyDiv w:val="1"/>
      <w:marLeft w:val="0"/>
      <w:marRight w:val="0"/>
      <w:marTop w:val="0"/>
      <w:marBottom w:val="0"/>
      <w:divBdr>
        <w:top w:val="none" w:sz="0" w:space="0" w:color="auto"/>
        <w:left w:val="none" w:sz="0" w:space="0" w:color="auto"/>
        <w:bottom w:val="none" w:sz="0" w:space="0" w:color="auto"/>
        <w:right w:val="none" w:sz="0" w:space="0" w:color="auto"/>
      </w:divBdr>
    </w:div>
    <w:div w:id="226847474">
      <w:bodyDiv w:val="1"/>
      <w:marLeft w:val="0"/>
      <w:marRight w:val="0"/>
      <w:marTop w:val="0"/>
      <w:marBottom w:val="0"/>
      <w:divBdr>
        <w:top w:val="none" w:sz="0" w:space="0" w:color="auto"/>
        <w:left w:val="none" w:sz="0" w:space="0" w:color="auto"/>
        <w:bottom w:val="none" w:sz="0" w:space="0" w:color="auto"/>
        <w:right w:val="none" w:sz="0" w:space="0" w:color="auto"/>
      </w:divBdr>
    </w:div>
    <w:div w:id="267543052">
      <w:bodyDiv w:val="1"/>
      <w:marLeft w:val="0"/>
      <w:marRight w:val="0"/>
      <w:marTop w:val="0"/>
      <w:marBottom w:val="0"/>
      <w:divBdr>
        <w:top w:val="none" w:sz="0" w:space="0" w:color="auto"/>
        <w:left w:val="none" w:sz="0" w:space="0" w:color="auto"/>
        <w:bottom w:val="none" w:sz="0" w:space="0" w:color="auto"/>
        <w:right w:val="none" w:sz="0" w:space="0" w:color="auto"/>
      </w:divBdr>
    </w:div>
    <w:div w:id="270672580">
      <w:bodyDiv w:val="1"/>
      <w:marLeft w:val="0"/>
      <w:marRight w:val="0"/>
      <w:marTop w:val="0"/>
      <w:marBottom w:val="0"/>
      <w:divBdr>
        <w:top w:val="none" w:sz="0" w:space="0" w:color="auto"/>
        <w:left w:val="none" w:sz="0" w:space="0" w:color="auto"/>
        <w:bottom w:val="none" w:sz="0" w:space="0" w:color="auto"/>
        <w:right w:val="none" w:sz="0" w:space="0" w:color="auto"/>
      </w:divBdr>
    </w:div>
    <w:div w:id="308287347">
      <w:bodyDiv w:val="1"/>
      <w:marLeft w:val="0"/>
      <w:marRight w:val="0"/>
      <w:marTop w:val="0"/>
      <w:marBottom w:val="0"/>
      <w:divBdr>
        <w:top w:val="none" w:sz="0" w:space="0" w:color="auto"/>
        <w:left w:val="none" w:sz="0" w:space="0" w:color="auto"/>
        <w:bottom w:val="none" w:sz="0" w:space="0" w:color="auto"/>
        <w:right w:val="none" w:sz="0" w:space="0" w:color="auto"/>
      </w:divBdr>
    </w:div>
    <w:div w:id="313221315">
      <w:bodyDiv w:val="1"/>
      <w:marLeft w:val="0"/>
      <w:marRight w:val="0"/>
      <w:marTop w:val="0"/>
      <w:marBottom w:val="0"/>
      <w:divBdr>
        <w:top w:val="none" w:sz="0" w:space="0" w:color="auto"/>
        <w:left w:val="none" w:sz="0" w:space="0" w:color="auto"/>
        <w:bottom w:val="none" w:sz="0" w:space="0" w:color="auto"/>
        <w:right w:val="none" w:sz="0" w:space="0" w:color="auto"/>
      </w:divBdr>
    </w:div>
    <w:div w:id="338194312">
      <w:bodyDiv w:val="1"/>
      <w:marLeft w:val="0"/>
      <w:marRight w:val="0"/>
      <w:marTop w:val="0"/>
      <w:marBottom w:val="0"/>
      <w:divBdr>
        <w:top w:val="none" w:sz="0" w:space="0" w:color="auto"/>
        <w:left w:val="none" w:sz="0" w:space="0" w:color="auto"/>
        <w:bottom w:val="none" w:sz="0" w:space="0" w:color="auto"/>
        <w:right w:val="none" w:sz="0" w:space="0" w:color="auto"/>
      </w:divBdr>
    </w:div>
    <w:div w:id="365256987">
      <w:bodyDiv w:val="1"/>
      <w:marLeft w:val="0"/>
      <w:marRight w:val="0"/>
      <w:marTop w:val="0"/>
      <w:marBottom w:val="0"/>
      <w:divBdr>
        <w:top w:val="none" w:sz="0" w:space="0" w:color="auto"/>
        <w:left w:val="none" w:sz="0" w:space="0" w:color="auto"/>
        <w:bottom w:val="none" w:sz="0" w:space="0" w:color="auto"/>
        <w:right w:val="none" w:sz="0" w:space="0" w:color="auto"/>
      </w:divBdr>
    </w:div>
    <w:div w:id="394744141">
      <w:bodyDiv w:val="1"/>
      <w:marLeft w:val="0"/>
      <w:marRight w:val="0"/>
      <w:marTop w:val="0"/>
      <w:marBottom w:val="0"/>
      <w:divBdr>
        <w:top w:val="none" w:sz="0" w:space="0" w:color="auto"/>
        <w:left w:val="none" w:sz="0" w:space="0" w:color="auto"/>
        <w:bottom w:val="none" w:sz="0" w:space="0" w:color="auto"/>
        <w:right w:val="none" w:sz="0" w:space="0" w:color="auto"/>
      </w:divBdr>
    </w:div>
    <w:div w:id="397214144">
      <w:bodyDiv w:val="1"/>
      <w:marLeft w:val="0"/>
      <w:marRight w:val="0"/>
      <w:marTop w:val="0"/>
      <w:marBottom w:val="0"/>
      <w:divBdr>
        <w:top w:val="none" w:sz="0" w:space="0" w:color="auto"/>
        <w:left w:val="none" w:sz="0" w:space="0" w:color="auto"/>
        <w:bottom w:val="none" w:sz="0" w:space="0" w:color="auto"/>
        <w:right w:val="none" w:sz="0" w:space="0" w:color="auto"/>
      </w:divBdr>
    </w:div>
    <w:div w:id="409039023">
      <w:bodyDiv w:val="1"/>
      <w:marLeft w:val="0"/>
      <w:marRight w:val="0"/>
      <w:marTop w:val="0"/>
      <w:marBottom w:val="0"/>
      <w:divBdr>
        <w:top w:val="none" w:sz="0" w:space="0" w:color="auto"/>
        <w:left w:val="none" w:sz="0" w:space="0" w:color="auto"/>
        <w:bottom w:val="none" w:sz="0" w:space="0" w:color="auto"/>
        <w:right w:val="none" w:sz="0" w:space="0" w:color="auto"/>
      </w:divBdr>
    </w:div>
    <w:div w:id="418529501">
      <w:bodyDiv w:val="1"/>
      <w:marLeft w:val="0"/>
      <w:marRight w:val="0"/>
      <w:marTop w:val="0"/>
      <w:marBottom w:val="0"/>
      <w:divBdr>
        <w:top w:val="none" w:sz="0" w:space="0" w:color="auto"/>
        <w:left w:val="none" w:sz="0" w:space="0" w:color="auto"/>
        <w:bottom w:val="none" w:sz="0" w:space="0" w:color="auto"/>
        <w:right w:val="none" w:sz="0" w:space="0" w:color="auto"/>
      </w:divBdr>
    </w:div>
    <w:div w:id="432017226">
      <w:bodyDiv w:val="1"/>
      <w:marLeft w:val="0"/>
      <w:marRight w:val="0"/>
      <w:marTop w:val="0"/>
      <w:marBottom w:val="0"/>
      <w:divBdr>
        <w:top w:val="none" w:sz="0" w:space="0" w:color="auto"/>
        <w:left w:val="none" w:sz="0" w:space="0" w:color="auto"/>
        <w:bottom w:val="none" w:sz="0" w:space="0" w:color="auto"/>
        <w:right w:val="none" w:sz="0" w:space="0" w:color="auto"/>
      </w:divBdr>
    </w:div>
    <w:div w:id="443109816">
      <w:bodyDiv w:val="1"/>
      <w:marLeft w:val="0"/>
      <w:marRight w:val="0"/>
      <w:marTop w:val="0"/>
      <w:marBottom w:val="0"/>
      <w:divBdr>
        <w:top w:val="none" w:sz="0" w:space="0" w:color="auto"/>
        <w:left w:val="none" w:sz="0" w:space="0" w:color="auto"/>
        <w:bottom w:val="none" w:sz="0" w:space="0" w:color="auto"/>
        <w:right w:val="none" w:sz="0" w:space="0" w:color="auto"/>
      </w:divBdr>
    </w:div>
    <w:div w:id="458380218">
      <w:bodyDiv w:val="1"/>
      <w:marLeft w:val="0"/>
      <w:marRight w:val="0"/>
      <w:marTop w:val="0"/>
      <w:marBottom w:val="0"/>
      <w:divBdr>
        <w:top w:val="none" w:sz="0" w:space="0" w:color="auto"/>
        <w:left w:val="none" w:sz="0" w:space="0" w:color="auto"/>
        <w:bottom w:val="none" w:sz="0" w:space="0" w:color="auto"/>
        <w:right w:val="none" w:sz="0" w:space="0" w:color="auto"/>
      </w:divBdr>
    </w:div>
    <w:div w:id="465467094">
      <w:bodyDiv w:val="1"/>
      <w:marLeft w:val="0"/>
      <w:marRight w:val="0"/>
      <w:marTop w:val="0"/>
      <w:marBottom w:val="0"/>
      <w:divBdr>
        <w:top w:val="none" w:sz="0" w:space="0" w:color="auto"/>
        <w:left w:val="none" w:sz="0" w:space="0" w:color="auto"/>
        <w:bottom w:val="none" w:sz="0" w:space="0" w:color="auto"/>
        <w:right w:val="none" w:sz="0" w:space="0" w:color="auto"/>
      </w:divBdr>
    </w:div>
    <w:div w:id="500775663">
      <w:bodyDiv w:val="1"/>
      <w:marLeft w:val="0"/>
      <w:marRight w:val="0"/>
      <w:marTop w:val="0"/>
      <w:marBottom w:val="0"/>
      <w:divBdr>
        <w:top w:val="none" w:sz="0" w:space="0" w:color="auto"/>
        <w:left w:val="none" w:sz="0" w:space="0" w:color="auto"/>
        <w:bottom w:val="none" w:sz="0" w:space="0" w:color="auto"/>
        <w:right w:val="none" w:sz="0" w:space="0" w:color="auto"/>
      </w:divBdr>
    </w:div>
    <w:div w:id="510875106">
      <w:bodyDiv w:val="1"/>
      <w:marLeft w:val="0"/>
      <w:marRight w:val="0"/>
      <w:marTop w:val="0"/>
      <w:marBottom w:val="0"/>
      <w:divBdr>
        <w:top w:val="none" w:sz="0" w:space="0" w:color="auto"/>
        <w:left w:val="none" w:sz="0" w:space="0" w:color="auto"/>
        <w:bottom w:val="none" w:sz="0" w:space="0" w:color="auto"/>
        <w:right w:val="none" w:sz="0" w:space="0" w:color="auto"/>
      </w:divBdr>
    </w:div>
    <w:div w:id="514466677">
      <w:bodyDiv w:val="1"/>
      <w:marLeft w:val="0"/>
      <w:marRight w:val="0"/>
      <w:marTop w:val="0"/>
      <w:marBottom w:val="0"/>
      <w:divBdr>
        <w:top w:val="none" w:sz="0" w:space="0" w:color="auto"/>
        <w:left w:val="none" w:sz="0" w:space="0" w:color="auto"/>
        <w:bottom w:val="none" w:sz="0" w:space="0" w:color="auto"/>
        <w:right w:val="none" w:sz="0" w:space="0" w:color="auto"/>
      </w:divBdr>
    </w:div>
    <w:div w:id="532769451">
      <w:bodyDiv w:val="1"/>
      <w:marLeft w:val="0"/>
      <w:marRight w:val="0"/>
      <w:marTop w:val="0"/>
      <w:marBottom w:val="0"/>
      <w:divBdr>
        <w:top w:val="none" w:sz="0" w:space="0" w:color="auto"/>
        <w:left w:val="none" w:sz="0" w:space="0" w:color="auto"/>
        <w:bottom w:val="none" w:sz="0" w:space="0" w:color="auto"/>
        <w:right w:val="none" w:sz="0" w:space="0" w:color="auto"/>
      </w:divBdr>
    </w:div>
    <w:div w:id="536743684">
      <w:bodyDiv w:val="1"/>
      <w:marLeft w:val="0"/>
      <w:marRight w:val="0"/>
      <w:marTop w:val="0"/>
      <w:marBottom w:val="0"/>
      <w:divBdr>
        <w:top w:val="none" w:sz="0" w:space="0" w:color="auto"/>
        <w:left w:val="none" w:sz="0" w:space="0" w:color="auto"/>
        <w:bottom w:val="none" w:sz="0" w:space="0" w:color="auto"/>
        <w:right w:val="none" w:sz="0" w:space="0" w:color="auto"/>
      </w:divBdr>
    </w:div>
    <w:div w:id="566185751">
      <w:bodyDiv w:val="1"/>
      <w:marLeft w:val="0"/>
      <w:marRight w:val="0"/>
      <w:marTop w:val="0"/>
      <w:marBottom w:val="0"/>
      <w:divBdr>
        <w:top w:val="none" w:sz="0" w:space="0" w:color="auto"/>
        <w:left w:val="none" w:sz="0" w:space="0" w:color="auto"/>
        <w:bottom w:val="none" w:sz="0" w:space="0" w:color="auto"/>
        <w:right w:val="none" w:sz="0" w:space="0" w:color="auto"/>
      </w:divBdr>
    </w:div>
    <w:div w:id="600456559">
      <w:bodyDiv w:val="1"/>
      <w:marLeft w:val="0"/>
      <w:marRight w:val="0"/>
      <w:marTop w:val="0"/>
      <w:marBottom w:val="0"/>
      <w:divBdr>
        <w:top w:val="none" w:sz="0" w:space="0" w:color="auto"/>
        <w:left w:val="none" w:sz="0" w:space="0" w:color="auto"/>
        <w:bottom w:val="none" w:sz="0" w:space="0" w:color="auto"/>
        <w:right w:val="none" w:sz="0" w:space="0" w:color="auto"/>
      </w:divBdr>
    </w:div>
    <w:div w:id="608270292">
      <w:bodyDiv w:val="1"/>
      <w:marLeft w:val="0"/>
      <w:marRight w:val="0"/>
      <w:marTop w:val="0"/>
      <w:marBottom w:val="0"/>
      <w:divBdr>
        <w:top w:val="none" w:sz="0" w:space="0" w:color="auto"/>
        <w:left w:val="none" w:sz="0" w:space="0" w:color="auto"/>
        <w:bottom w:val="none" w:sz="0" w:space="0" w:color="auto"/>
        <w:right w:val="none" w:sz="0" w:space="0" w:color="auto"/>
      </w:divBdr>
    </w:div>
    <w:div w:id="611202641">
      <w:bodyDiv w:val="1"/>
      <w:marLeft w:val="0"/>
      <w:marRight w:val="0"/>
      <w:marTop w:val="0"/>
      <w:marBottom w:val="0"/>
      <w:divBdr>
        <w:top w:val="none" w:sz="0" w:space="0" w:color="auto"/>
        <w:left w:val="none" w:sz="0" w:space="0" w:color="auto"/>
        <w:bottom w:val="none" w:sz="0" w:space="0" w:color="auto"/>
        <w:right w:val="none" w:sz="0" w:space="0" w:color="auto"/>
      </w:divBdr>
    </w:div>
    <w:div w:id="625816140">
      <w:bodyDiv w:val="1"/>
      <w:marLeft w:val="0"/>
      <w:marRight w:val="0"/>
      <w:marTop w:val="0"/>
      <w:marBottom w:val="0"/>
      <w:divBdr>
        <w:top w:val="none" w:sz="0" w:space="0" w:color="auto"/>
        <w:left w:val="none" w:sz="0" w:space="0" w:color="auto"/>
        <w:bottom w:val="none" w:sz="0" w:space="0" w:color="auto"/>
        <w:right w:val="none" w:sz="0" w:space="0" w:color="auto"/>
      </w:divBdr>
    </w:div>
    <w:div w:id="660817090">
      <w:bodyDiv w:val="1"/>
      <w:marLeft w:val="0"/>
      <w:marRight w:val="0"/>
      <w:marTop w:val="0"/>
      <w:marBottom w:val="0"/>
      <w:divBdr>
        <w:top w:val="none" w:sz="0" w:space="0" w:color="auto"/>
        <w:left w:val="none" w:sz="0" w:space="0" w:color="auto"/>
        <w:bottom w:val="none" w:sz="0" w:space="0" w:color="auto"/>
        <w:right w:val="none" w:sz="0" w:space="0" w:color="auto"/>
      </w:divBdr>
    </w:div>
    <w:div w:id="692223667">
      <w:bodyDiv w:val="1"/>
      <w:marLeft w:val="0"/>
      <w:marRight w:val="0"/>
      <w:marTop w:val="0"/>
      <w:marBottom w:val="0"/>
      <w:divBdr>
        <w:top w:val="none" w:sz="0" w:space="0" w:color="auto"/>
        <w:left w:val="none" w:sz="0" w:space="0" w:color="auto"/>
        <w:bottom w:val="none" w:sz="0" w:space="0" w:color="auto"/>
        <w:right w:val="none" w:sz="0" w:space="0" w:color="auto"/>
      </w:divBdr>
    </w:div>
    <w:div w:id="698161980">
      <w:bodyDiv w:val="1"/>
      <w:marLeft w:val="0"/>
      <w:marRight w:val="0"/>
      <w:marTop w:val="0"/>
      <w:marBottom w:val="0"/>
      <w:divBdr>
        <w:top w:val="none" w:sz="0" w:space="0" w:color="auto"/>
        <w:left w:val="none" w:sz="0" w:space="0" w:color="auto"/>
        <w:bottom w:val="none" w:sz="0" w:space="0" w:color="auto"/>
        <w:right w:val="none" w:sz="0" w:space="0" w:color="auto"/>
      </w:divBdr>
    </w:div>
    <w:div w:id="715353289">
      <w:bodyDiv w:val="1"/>
      <w:marLeft w:val="0"/>
      <w:marRight w:val="0"/>
      <w:marTop w:val="0"/>
      <w:marBottom w:val="0"/>
      <w:divBdr>
        <w:top w:val="none" w:sz="0" w:space="0" w:color="auto"/>
        <w:left w:val="none" w:sz="0" w:space="0" w:color="auto"/>
        <w:bottom w:val="none" w:sz="0" w:space="0" w:color="auto"/>
        <w:right w:val="none" w:sz="0" w:space="0" w:color="auto"/>
      </w:divBdr>
    </w:div>
    <w:div w:id="723648983">
      <w:bodyDiv w:val="1"/>
      <w:marLeft w:val="0"/>
      <w:marRight w:val="0"/>
      <w:marTop w:val="0"/>
      <w:marBottom w:val="0"/>
      <w:divBdr>
        <w:top w:val="none" w:sz="0" w:space="0" w:color="auto"/>
        <w:left w:val="none" w:sz="0" w:space="0" w:color="auto"/>
        <w:bottom w:val="none" w:sz="0" w:space="0" w:color="auto"/>
        <w:right w:val="none" w:sz="0" w:space="0" w:color="auto"/>
      </w:divBdr>
    </w:div>
    <w:div w:id="727067784">
      <w:bodyDiv w:val="1"/>
      <w:marLeft w:val="0"/>
      <w:marRight w:val="0"/>
      <w:marTop w:val="0"/>
      <w:marBottom w:val="0"/>
      <w:divBdr>
        <w:top w:val="none" w:sz="0" w:space="0" w:color="auto"/>
        <w:left w:val="none" w:sz="0" w:space="0" w:color="auto"/>
        <w:bottom w:val="none" w:sz="0" w:space="0" w:color="auto"/>
        <w:right w:val="none" w:sz="0" w:space="0" w:color="auto"/>
      </w:divBdr>
    </w:div>
    <w:div w:id="729421527">
      <w:bodyDiv w:val="1"/>
      <w:marLeft w:val="0"/>
      <w:marRight w:val="0"/>
      <w:marTop w:val="0"/>
      <w:marBottom w:val="0"/>
      <w:divBdr>
        <w:top w:val="none" w:sz="0" w:space="0" w:color="auto"/>
        <w:left w:val="none" w:sz="0" w:space="0" w:color="auto"/>
        <w:bottom w:val="none" w:sz="0" w:space="0" w:color="auto"/>
        <w:right w:val="none" w:sz="0" w:space="0" w:color="auto"/>
      </w:divBdr>
    </w:div>
    <w:div w:id="739444200">
      <w:bodyDiv w:val="1"/>
      <w:marLeft w:val="0"/>
      <w:marRight w:val="0"/>
      <w:marTop w:val="0"/>
      <w:marBottom w:val="0"/>
      <w:divBdr>
        <w:top w:val="none" w:sz="0" w:space="0" w:color="auto"/>
        <w:left w:val="none" w:sz="0" w:space="0" w:color="auto"/>
        <w:bottom w:val="none" w:sz="0" w:space="0" w:color="auto"/>
        <w:right w:val="none" w:sz="0" w:space="0" w:color="auto"/>
      </w:divBdr>
    </w:div>
    <w:div w:id="739912185">
      <w:bodyDiv w:val="1"/>
      <w:marLeft w:val="0"/>
      <w:marRight w:val="0"/>
      <w:marTop w:val="0"/>
      <w:marBottom w:val="0"/>
      <w:divBdr>
        <w:top w:val="none" w:sz="0" w:space="0" w:color="auto"/>
        <w:left w:val="none" w:sz="0" w:space="0" w:color="auto"/>
        <w:bottom w:val="none" w:sz="0" w:space="0" w:color="auto"/>
        <w:right w:val="none" w:sz="0" w:space="0" w:color="auto"/>
      </w:divBdr>
    </w:div>
    <w:div w:id="749499392">
      <w:bodyDiv w:val="1"/>
      <w:marLeft w:val="0"/>
      <w:marRight w:val="0"/>
      <w:marTop w:val="0"/>
      <w:marBottom w:val="0"/>
      <w:divBdr>
        <w:top w:val="none" w:sz="0" w:space="0" w:color="auto"/>
        <w:left w:val="none" w:sz="0" w:space="0" w:color="auto"/>
        <w:bottom w:val="none" w:sz="0" w:space="0" w:color="auto"/>
        <w:right w:val="none" w:sz="0" w:space="0" w:color="auto"/>
      </w:divBdr>
    </w:div>
    <w:div w:id="761950499">
      <w:bodyDiv w:val="1"/>
      <w:marLeft w:val="0"/>
      <w:marRight w:val="0"/>
      <w:marTop w:val="0"/>
      <w:marBottom w:val="0"/>
      <w:divBdr>
        <w:top w:val="none" w:sz="0" w:space="0" w:color="auto"/>
        <w:left w:val="none" w:sz="0" w:space="0" w:color="auto"/>
        <w:bottom w:val="none" w:sz="0" w:space="0" w:color="auto"/>
        <w:right w:val="none" w:sz="0" w:space="0" w:color="auto"/>
      </w:divBdr>
    </w:div>
    <w:div w:id="801733947">
      <w:bodyDiv w:val="1"/>
      <w:marLeft w:val="0"/>
      <w:marRight w:val="0"/>
      <w:marTop w:val="0"/>
      <w:marBottom w:val="0"/>
      <w:divBdr>
        <w:top w:val="none" w:sz="0" w:space="0" w:color="auto"/>
        <w:left w:val="none" w:sz="0" w:space="0" w:color="auto"/>
        <w:bottom w:val="none" w:sz="0" w:space="0" w:color="auto"/>
        <w:right w:val="none" w:sz="0" w:space="0" w:color="auto"/>
      </w:divBdr>
    </w:div>
    <w:div w:id="848838931">
      <w:bodyDiv w:val="1"/>
      <w:marLeft w:val="0"/>
      <w:marRight w:val="0"/>
      <w:marTop w:val="0"/>
      <w:marBottom w:val="0"/>
      <w:divBdr>
        <w:top w:val="none" w:sz="0" w:space="0" w:color="auto"/>
        <w:left w:val="none" w:sz="0" w:space="0" w:color="auto"/>
        <w:bottom w:val="none" w:sz="0" w:space="0" w:color="auto"/>
        <w:right w:val="none" w:sz="0" w:space="0" w:color="auto"/>
      </w:divBdr>
    </w:div>
    <w:div w:id="859125997">
      <w:bodyDiv w:val="1"/>
      <w:marLeft w:val="0"/>
      <w:marRight w:val="0"/>
      <w:marTop w:val="0"/>
      <w:marBottom w:val="0"/>
      <w:divBdr>
        <w:top w:val="none" w:sz="0" w:space="0" w:color="auto"/>
        <w:left w:val="none" w:sz="0" w:space="0" w:color="auto"/>
        <w:bottom w:val="none" w:sz="0" w:space="0" w:color="auto"/>
        <w:right w:val="none" w:sz="0" w:space="0" w:color="auto"/>
      </w:divBdr>
    </w:div>
    <w:div w:id="891307067">
      <w:bodyDiv w:val="1"/>
      <w:marLeft w:val="0"/>
      <w:marRight w:val="0"/>
      <w:marTop w:val="0"/>
      <w:marBottom w:val="0"/>
      <w:divBdr>
        <w:top w:val="none" w:sz="0" w:space="0" w:color="auto"/>
        <w:left w:val="none" w:sz="0" w:space="0" w:color="auto"/>
        <w:bottom w:val="none" w:sz="0" w:space="0" w:color="auto"/>
        <w:right w:val="none" w:sz="0" w:space="0" w:color="auto"/>
      </w:divBdr>
    </w:div>
    <w:div w:id="903837315">
      <w:bodyDiv w:val="1"/>
      <w:marLeft w:val="0"/>
      <w:marRight w:val="0"/>
      <w:marTop w:val="0"/>
      <w:marBottom w:val="0"/>
      <w:divBdr>
        <w:top w:val="none" w:sz="0" w:space="0" w:color="auto"/>
        <w:left w:val="none" w:sz="0" w:space="0" w:color="auto"/>
        <w:bottom w:val="none" w:sz="0" w:space="0" w:color="auto"/>
        <w:right w:val="none" w:sz="0" w:space="0" w:color="auto"/>
      </w:divBdr>
    </w:div>
    <w:div w:id="912201525">
      <w:bodyDiv w:val="1"/>
      <w:marLeft w:val="0"/>
      <w:marRight w:val="0"/>
      <w:marTop w:val="0"/>
      <w:marBottom w:val="0"/>
      <w:divBdr>
        <w:top w:val="none" w:sz="0" w:space="0" w:color="auto"/>
        <w:left w:val="none" w:sz="0" w:space="0" w:color="auto"/>
        <w:bottom w:val="none" w:sz="0" w:space="0" w:color="auto"/>
        <w:right w:val="none" w:sz="0" w:space="0" w:color="auto"/>
      </w:divBdr>
    </w:div>
    <w:div w:id="913861119">
      <w:bodyDiv w:val="1"/>
      <w:marLeft w:val="0"/>
      <w:marRight w:val="0"/>
      <w:marTop w:val="0"/>
      <w:marBottom w:val="0"/>
      <w:divBdr>
        <w:top w:val="none" w:sz="0" w:space="0" w:color="auto"/>
        <w:left w:val="none" w:sz="0" w:space="0" w:color="auto"/>
        <w:bottom w:val="none" w:sz="0" w:space="0" w:color="auto"/>
        <w:right w:val="none" w:sz="0" w:space="0" w:color="auto"/>
      </w:divBdr>
    </w:div>
    <w:div w:id="921836248">
      <w:bodyDiv w:val="1"/>
      <w:marLeft w:val="0"/>
      <w:marRight w:val="0"/>
      <w:marTop w:val="0"/>
      <w:marBottom w:val="0"/>
      <w:divBdr>
        <w:top w:val="none" w:sz="0" w:space="0" w:color="auto"/>
        <w:left w:val="none" w:sz="0" w:space="0" w:color="auto"/>
        <w:bottom w:val="none" w:sz="0" w:space="0" w:color="auto"/>
        <w:right w:val="none" w:sz="0" w:space="0" w:color="auto"/>
      </w:divBdr>
    </w:div>
    <w:div w:id="924992065">
      <w:bodyDiv w:val="1"/>
      <w:marLeft w:val="0"/>
      <w:marRight w:val="0"/>
      <w:marTop w:val="0"/>
      <w:marBottom w:val="0"/>
      <w:divBdr>
        <w:top w:val="none" w:sz="0" w:space="0" w:color="auto"/>
        <w:left w:val="none" w:sz="0" w:space="0" w:color="auto"/>
        <w:bottom w:val="none" w:sz="0" w:space="0" w:color="auto"/>
        <w:right w:val="none" w:sz="0" w:space="0" w:color="auto"/>
      </w:divBdr>
    </w:div>
    <w:div w:id="982080205">
      <w:bodyDiv w:val="1"/>
      <w:marLeft w:val="0"/>
      <w:marRight w:val="0"/>
      <w:marTop w:val="0"/>
      <w:marBottom w:val="0"/>
      <w:divBdr>
        <w:top w:val="none" w:sz="0" w:space="0" w:color="auto"/>
        <w:left w:val="none" w:sz="0" w:space="0" w:color="auto"/>
        <w:bottom w:val="none" w:sz="0" w:space="0" w:color="auto"/>
        <w:right w:val="none" w:sz="0" w:space="0" w:color="auto"/>
      </w:divBdr>
    </w:div>
    <w:div w:id="1036390089">
      <w:bodyDiv w:val="1"/>
      <w:marLeft w:val="0"/>
      <w:marRight w:val="0"/>
      <w:marTop w:val="0"/>
      <w:marBottom w:val="0"/>
      <w:divBdr>
        <w:top w:val="none" w:sz="0" w:space="0" w:color="auto"/>
        <w:left w:val="none" w:sz="0" w:space="0" w:color="auto"/>
        <w:bottom w:val="none" w:sz="0" w:space="0" w:color="auto"/>
        <w:right w:val="none" w:sz="0" w:space="0" w:color="auto"/>
      </w:divBdr>
    </w:div>
    <w:div w:id="1078290188">
      <w:bodyDiv w:val="1"/>
      <w:marLeft w:val="0"/>
      <w:marRight w:val="0"/>
      <w:marTop w:val="0"/>
      <w:marBottom w:val="0"/>
      <w:divBdr>
        <w:top w:val="none" w:sz="0" w:space="0" w:color="auto"/>
        <w:left w:val="none" w:sz="0" w:space="0" w:color="auto"/>
        <w:bottom w:val="none" w:sz="0" w:space="0" w:color="auto"/>
        <w:right w:val="none" w:sz="0" w:space="0" w:color="auto"/>
      </w:divBdr>
    </w:div>
    <w:div w:id="1094856960">
      <w:bodyDiv w:val="1"/>
      <w:marLeft w:val="0"/>
      <w:marRight w:val="0"/>
      <w:marTop w:val="0"/>
      <w:marBottom w:val="0"/>
      <w:divBdr>
        <w:top w:val="none" w:sz="0" w:space="0" w:color="auto"/>
        <w:left w:val="none" w:sz="0" w:space="0" w:color="auto"/>
        <w:bottom w:val="none" w:sz="0" w:space="0" w:color="auto"/>
        <w:right w:val="none" w:sz="0" w:space="0" w:color="auto"/>
      </w:divBdr>
    </w:div>
    <w:div w:id="1131747642">
      <w:bodyDiv w:val="1"/>
      <w:marLeft w:val="0"/>
      <w:marRight w:val="0"/>
      <w:marTop w:val="0"/>
      <w:marBottom w:val="0"/>
      <w:divBdr>
        <w:top w:val="none" w:sz="0" w:space="0" w:color="auto"/>
        <w:left w:val="none" w:sz="0" w:space="0" w:color="auto"/>
        <w:bottom w:val="none" w:sz="0" w:space="0" w:color="auto"/>
        <w:right w:val="none" w:sz="0" w:space="0" w:color="auto"/>
      </w:divBdr>
    </w:div>
    <w:div w:id="1135097085">
      <w:bodyDiv w:val="1"/>
      <w:marLeft w:val="0"/>
      <w:marRight w:val="0"/>
      <w:marTop w:val="0"/>
      <w:marBottom w:val="0"/>
      <w:divBdr>
        <w:top w:val="none" w:sz="0" w:space="0" w:color="auto"/>
        <w:left w:val="none" w:sz="0" w:space="0" w:color="auto"/>
        <w:bottom w:val="none" w:sz="0" w:space="0" w:color="auto"/>
        <w:right w:val="none" w:sz="0" w:space="0" w:color="auto"/>
      </w:divBdr>
    </w:div>
    <w:div w:id="1142383631">
      <w:bodyDiv w:val="1"/>
      <w:marLeft w:val="0"/>
      <w:marRight w:val="0"/>
      <w:marTop w:val="0"/>
      <w:marBottom w:val="0"/>
      <w:divBdr>
        <w:top w:val="none" w:sz="0" w:space="0" w:color="auto"/>
        <w:left w:val="none" w:sz="0" w:space="0" w:color="auto"/>
        <w:bottom w:val="none" w:sz="0" w:space="0" w:color="auto"/>
        <w:right w:val="none" w:sz="0" w:space="0" w:color="auto"/>
      </w:divBdr>
    </w:div>
    <w:div w:id="1159266820">
      <w:bodyDiv w:val="1"/>
      <w:marLeft w:val="0"/>
      <w:marRight w:val="0"/>
      <w:marTop w:val="0"/>
      <w:marBottom w:val="0"/>
      <w:divBdr>
        <w:top w:val="none" w:sz="0" w:space="0" w:color="auto"/>
        <w:left w:val="none" w:sz="0" w:space="0" w:color="auto"/>
        <w:bottom w:val="none" w:sz="0" w:space="0" w:color="auto"/>
        <w:right w:val="none" w:sz="0" w:space="0" w:color="auto"/>
      </w:divBdr>
    </w:div>
    <w:div w:id="1163935050">
      <w:bodyDiv w:val="1"/>
      <w:marLeft w:val="0"/>
      <w:marRight w:val="0"/>
      <w:marTop w:val="0"/>
      <w:marBottom w:val="0"/>
      <w:divBdr>
        <w:top w:val="none" w:sz="0" w:space="0" w:color="auto"/>
        <w:left w:val="none" w:sz="0" w:space="0" w:color="auto"/>
        <w:bottom w:val="none" w:sz="0" w:space="0" w:color="auto"/>
        <w:right w:val="none" w:sz="0" w:space="0" w:color="auto"/>
      </w:divBdr>
    </w:div>
    <w:div w:id="1170677507">
      <w:bodyDiv w:val="1"/>
      <w:marLeft w:val="0"/>
      <w:marRight w:val="0"/>
      <w:marTop w:val="0"/>
      <w:marBottom w:val="0"/>
      <w:divBdr>
        <w:top w:val="none" w:sz="0" w:space="0" w:color="auto"/>
        <w:left w:val="none" w:sz="0" w:space="0" w:color="auto"/>
        <w:bottom w:val="none" w:sz="0" w:space="0" w:color="auto"/>
        <w:right w:val="none" w:sz="0" w:space="0" w:color="auto"/>
      </w:divBdr>
    </w:div>
    <w:div w:id="1172791525">
      <w:bodyDiv w:val="1"/>
      <w:marLeft w:val="0"/>
      <w:marRight w:val="0"/>
      <w:marTop w:val="0"/>
      <w:marBottom w:val="0"/>
      <w:divBdr>
        <w:top w:val="none" w:sz="0" w:space="0" w:color="auto"/>
        <w:left w:val="none" w:sz="0" w:space="0" w:color="auto"/>
        <w:bottom w:val="none" w:sz="0" w:space="0" w:color="auto"/>
        <w:right w:val="none" w:sz="0" w:space="0" w:color="auto"/>
      </w:divBdr>
    </w:div>
    <w:div w:id="1184975725">
      <w:bodyDiv w:val="1"/>
      <w:marLeft w:val="0"/>
      <w:marRight w:val="0"/>
      <w:marTop w:val="0"/>
      <w:marBottom w:val="0"/>
      <w:divBdr>
        <w:top w:val="none" w:sz="0" w:space="0" w:color="auto"/>
        <w:left w:val="none" w:sz="0" w:space="0" w:color="auto"/>
        <w:bottom w:val="none" w:sz="0" w:space="0" w:color="auto"/>
        <w:right w:val="none" w:sz="0" w:space="0" w:color="auto"/>
      </w:divBdr>
    </w:div>
    <w:div w:id="1202984314">
      <w:bodyDiv w:val="1"/>
      <w:marLeft w:val="0"/>
      <w:marRight w:val="0"/>
      <w:marTop w:val="0"/>
      <w:marBottom w:val="0"/>
      <w:divBdr>
        <w:top w:val="none" w:sz="0" w:space="0" w:color="auto"/>
        <w:left w:val="none" w:sz="0" w:space="0" w:color="auto"/>
        <w:bottom w:val="none" w:sz="0" w:space="0" w:color="auto"/>
        <w:right w:val="none" w:sz="0" w:space="0" w:color="auto"/>
      </w:divBdr>
    </w:div>
    <w:div w:id="1207180725">
      <w:bodyDiv w:val="1"/>
      <w:marLeft w:val="0"/>
      <w:marRight w:val="0"/>
      <w:marTop w:val="0"/>
      <w:marBottom w:val="0"/>
      <w:divBdr>
        <w:top w:val="none" w:sz="0" w:space="0" w:color="auto"/>
        <w:left w:val="none" w:sz="0" w:space="0" w:color="auto"/>
        <w:bottom w:val="none" w:sz="0" w:space="0" w:color="auto"/>
        <w:right w:val="none" w:sz="0" w:space="0" w:color="auto"/>
      </w:divBdr>
    </w:div>
    <w:div w:id="1208302312">
      <w:bodyDiv w:val="1"/>
      <w:marLeft w:val="0"/>
      <w:marRight w:val="0"/>
      <w:marTop w:val="0"/>
      <w:marBottom w:val="0"/>
      <w:divBdr>
        <w:top w:val="none" w:sz="0" w:space="0" w:color="auto"/>
        <w:left w:val="none" w:sz="0" w:space="0" w:color="auto"/>
        <w:bottom w:val="none" w:sz="0" w:space="0" w:color="auto"/>
        <w:right w:val="none" w:sz="0" w:space="0" w:color="auto"/>
      </w:divBdr>
    </w:div>
    <w:div w:id="1212690755">
      <w:bodyDiv w:val="1"/>
      <w:marLeft w:val="0"/>
      <w:marRight w:val="0"/>
      <w:marTop w:val="0"/>
      <w:marBottom w:val="0"/>
      <w:divBdr>
        <w:top w:val="none" w:sz="0" w:space="0" w:color="auto"/>
        <w:left w:val="none" w:sz="0" w:space="0" w:color="auto"/>
        <w:bottom w:val="none" w:sz="0" w:space="0" w:color="auto"/>
        <w:right w:val="none" w:sz="0" w:space="0" w:color="auto"/>
      </w:divBdr>
    </w:div>
    <w:div w:id="1233388985">
      <w:bodyDiv w:val="1"/>
      <w:marLeft w:val="0"/>
      <w:marRight w:val="0"/>
      <w:marTop w:val="0"/>
      <w:marBottom w:val="0"/>
      <w:divBdr>
        <w:top w:val="none" w:sz="0" w:space="0" w:color="auto"/>
        <w:left w:val="none" w:sz="0" w:space="0" w:color="auto"/>
        <w:bottom w:val="none" w:sz="0" w:space="0" w:color="auto"/>
        <w:right w:val="none" w:sz="0" w:space="0" w:color="auto"/>
      </w:divBdr>
    </w:div>
    <w:div w:id="1238593547">
      <w:bodyDiv w:val="1"/>
      <w:marLeft w:val="0"/>
      <w:marRight w:val="0"/>
      <w:marTop w:val="0"/>
      <w:marBottom w:val="0"/>
      <w:divBdr>
        <w:top w:val="none" w:sz="0" w:space="0" w:color="auto"/>
        <w:left w:val="none" w:sz="0" w:space="0" w:color="auto"/>
        <w:bottom w:val="none" w:sz="0" w:space="0" w:color="auto"/>
        <w:right w:val="none" w:sz="0" w:space="0" w:color="auto"/>
      </w:divBdr>
    </w:div>
    <w:div w:id="1246955453">
      <w:bodyDiv w:val="1"/>
      <w:marLeft w:val="0"/>
      <w:marRight w:val="0"/>
      <w:marTop w:val="0"/>
      <w:marBottom w:val="0"/>
      <w:divBdr>
        <w:top w:val="none" w:sz="0" w:space="0" w:color="auto"/>
        <w:left w:val="none" w:sz="0" w:space="0" w:color="auto"/>
        <w:bottom w:val="none" w:sz="0" w:space="0" w:color="auto"/>
        <w:right w:val="none" w:sz="0" w:space="0" w:color="auto"/>
      </w:divBdr>
    </w:div>
    <w:div w:id="1250188939">
      <w:bodyDiv w:val="1"/>
      <w:marLeft w:val="0"/>
      <w:marRight w:val="0"/>
      <w:marTop w:val="0"/>
      <w:marBottom w:val="0"/>
      <w:divBdr>
        <w:top w:val="none" w:sz="0" w:space="0" w:color="auto"/>
        <w:left w:val="none" w:sz="0" w:space="0" w:color="auto"/>
        <w:bottom w:val="none" w:sz="0" w:space="0" w:color="auto"/>
        <w:right w:val="none" w:sz="0" w:space="0" w:color="auto"/>
      </w:divBdr>
    </w:div>
    <w:div w:id="1274172603">
      <w:bodyDiv w:val="1"/>
      <w:marLeft w:val="0"/>
      <w:marRight w:val="0"/>
      <w:marTop w:val="0"/>
      <w:marBottom w:val="0"/>
      <w:divBdr>
        <w:top w:val="none" w:sz="0" w:space="0" w:color="auto"/>
        <w:left w:val="none" w:sz="0" w:space="0" w:color="auto"/>
        <w:bottom w:val="none" w:sz="0" w:space="0" w:color="auto"/>
        <w:right w:val="none" w:sz="0" w:space="0" w:color="auto"/>
      </w:divBdr>
    </w:div>
    <w:div w:id="1297953009">
      <w:bodyDiv w:val="1"/>
      <w:marLeft w:val="0"/>
      <w:marRight w:val="0"/>
      <w:marTop w:val="0"/>
      <w:marBottom w:val="0"/>
      <w:divBdr>
        <w:top w:val="none" w:sz="0" w:space="0" w:color="auto"/>
        <w:left w:val="none" w:sz="0" w:space="0" w:color="auto"/>
        <w:bottom w:val="none" w:sz="0" w:space="0" w:color="auto"/>
        <w:right w:val="none" w:sz="0" w:space="0" w:color="auto"/>
      </w:divBdr>
    </w:div>
    <w:div w:id="1323655182">
      <w:bodyDiv w:val="1"/>
      <w:marLeft w:val="0"/>
      <w:marRight w:val="0"/>
      <w:marTop w:val="0"/>
      <w:marBottom w:val="0"/>
      <w:divBdr>
        <w:top w:val="none" w:sz="0" w:space="0" w:color="auto"/>
        <w:left w:val="none" w:sz="0" w:space="0" w:color="auto"/>
        <w:bottom w:val="none" w:sz="0" w:space="0" w:color="auto"/>
        <w:right w:val="none" w:sz="0" w:space="0" w:color="auto"/>
      </w:divBdr>
    </w:div>
    <w:div w:id="1327779405">
      <w:bodyDiv w:val="1"/>
      <w:marLeft w:val="0"/>
      <w:marRight w:val="0"/>
      <w:marTop w:val="0"/>
      <w:marBottom w:val="0"/>
      <w:divBdr>
        <w:top w:val="none" w:sz="0" w:space="0" w:color="auto"/>
        <w:left w:val="none" w:sz="0" w:space="0" w:color="auto"/>
        <w:bottom w:val="none" w:sz="0" w:space="0" w:color="auto"/>
        <w:right w:val="none" w:sz="0" w:space="0" w:color="auto"/>
      </w:divBdr>
    </w:div>
    <w:div w:id="1347250038">
      <w:bodyDiv w:val="1"/>
      <w:marLeft w:val="0"/>
      <w:marRight w:val="0"/>
      <w:marTop w:val="0"/>
      <w:marBottom w:val="0"/>
      <w:divBdr>
        <w:top w:val="none" w:sz="0" w:space="0" w:color="auto"/>
        <w:left w:val="none" w:sz="0" w:space="0" w:color="auto"/>
        <w:bottom w:val="none" w:sz="0" w:space="0" w:color="auto"/>
        <w:right w:val="none" w:sz="0" w:space="0" w:color="auto"/>
      </w:divBdr>
    </w:div>
    <w:div w:id="1397901907">
      <w:bodyDiv w:val="1"/>
      <w:marLeft w:val="0"/>
      <w:marRight w:val="0"/>
      <w:marTop w:val="0"/>
      <w:marBottom w:val="0"/>
      <w:divBdr>
        <w:top w:val="none" w:sz="0" w:space="0" w:color="auto"/>
        <w:left w:val="none" w:sz="0" w:space="0" w:color="auto"/>
        <w:bottom w:val="none" w:sz="0" w:space="0" w:color="auto"/>
        <w:right w:val="none" w:sz="0" w:space="0" w:color="auto"/>
      </w:divBdr>
    </w:div>
    <w:div w:id="1408459939">
      <w:bodyDiv w:val="1"/>
      <w:marLeft w:val="0"/>
      <w:marRight w:val="0"/>
      <w:marTop w:val="0"/>
      <w:marBottom w:val="0"/>
      <w:divBdr>
        <w:top w:val="none" w:sz="0" w:space="0" w:color="auto"/>
        <w:left w:val="none" w:sz="0" w:space="0" w:color="auto"/>
        <w:bottom w:val="none" w:sz="0" w:space="0" w:color="auto"/>
        <w:right w:val="none" w:sz="0" w:space="0" w:color="auto"/>
      </w:divBdr>
    </w:div>
    <w:div w:id="1412696980">
      <w:bodyDiv w:val="1"/>
      <w:marLeft w:val="0"/>
      <w:marRight w:val="0"/>
      <w:marTop w:val="0"/>
      <w:marBottom w:val="0"/>
      <w:divBdr>
        <w:top w:val="none" w:sz="0" w:space="0" w:color="auto"/>
        <w:left w:val="none" w:sz="0" w:space="0" w:color="auto"/>
        <w:bottom w:val="none" w:sz="0" w:space="0" w:color="auto"/>
        <w:right w:val="none" w:sz="0" w:space="0" w:color="auto"/>
      </w:divBdr>
    </w:div>
    <w:div w:id="1422752878">
      <w:bodyDiv w:val="1"/>
      <w:marLeft w:val="0"/>
      <w:marRight w:val="0"/>
      <w:marTop w:val="0"/>
      <w:marBottom w:val="0"/>
      <w:divBdr>
        <w:top w:val="none" w:sz="0" w:space="0" w:color="auto"/>
        <w:left w:val="none" w:sz="0" w:space="0" w:color="auto"/>
        <w:bottom w:val="none" w:sz="0" w:space="0" w:color="auto"/>
        <w:right w:val="none" w:sz="0" w:space="0" w:color="auto"/>
      </w:divBdr>
    </w:div>
    <w:div w:id="1464695591">
      <w:bodyDiv w:val="1"/>
      <w:marLeft w:val="0"/>
      <w:marRight w:val="0"/>
      <w:marTop w:val="0"/>
      <w:marBottom w:val="0"/>
      <w:divBdr>
        <w:top w:val="none" w:sz="0" w:space="0" w:color="auto"/>
        <w:left w:val="none" w:sz="0" w:space="0" w:color="auto"/>
        <w:bottom w:val="none" w:sz="0" w:space="0" w:color="auto"/>
        <w:right w:val="none" w:sz="0" w:space="0" w:color="auto"/>
      </w:divBdr>
    </w:div>
    <w:div w:id="1489515577">
      <w:bodyDiv w:val="1"/>
      <w:marLeft w:val="0"/>
      <w:marRight w:val="0"/>
      <w:marTop w:val="0"/>
      <w:marBottom w:val="0"/>
      <w:divBdr>
        <w:top w:val="none" w:sz="0" w:space="0" w:color="auto"/>
        <w:left w:val="none" w:sz="0" w:space="0" w:color="auto"/>
        <w:bottom w:val="none" w:sz="0" w:space="0" w:color="auto"/>
        <w:right w:val="none" w:sz="0" w:space="0" w:color="auto"/>
      </w:divBdr>
    </w:div>
    <w:div w:id="1527720190">
      <w:bodyDiv w:val="1"/>
      <w:marLeft w:val="0"/>
      <w:marRight w:val="0"/>
      <w:marTop w:val="0"/>
      <w:marBottom w:val="0"/>
      <w:divBdr>
        <w:top w:val="none" w:sz="0" w:space="0" w:color="auto"/>
        <w:left w:val="none" w:sz="0" w:space="0" w:color="auto"/>
        <w:bottom w:val="none" w:sz="0" w:space="0" w:color="auto"/>
        <w:right w:val="none" w:sz="0" w:space="0" w:color="auto"/>
      </w:divBdr>
    </w:div>
    <w:div w:id="1536231396">
      <w:bodyDiv w:val="1"/>
      <w:marLeft w:val="0"/>
      <w:marRight w:val="0"/>
      <w:marTop w:val="0"/>
      <w:marBottom w:val="0"/>
      <w:divBdr>
        <w:top w:val="none" w:sz="0" w:space="0" w:color="auto"/>
        <w:left w:val="none" w:sz="0" w:space="0" w:color="auto"/>
        <w:bottom w:val="none" w:sz="0" w:space="0" w:color="auto"/>
        <w:right w:val="none" w:sz="0" w:space="0" w:color="auto"/>
      </w:divBdr>
    </w:div>
    <w:div w:id="1544554896">
      <w:bodyDiv w:val="1"/>
      <w:marLeft w:val="0"/>
      <w:marRight w:val="0"/>
      <w:marTop w:val="0"/>
      <w:marBottom w:val="0"/>
      <w:divBdr>
        <w:top w:val="none" w:sz="0" w:space="0" w:color="auto"/>
        <w:left w:val="none" w:sz="0" w:space="0" w:color="auto"/>
        <w:bottom w:val="none" w:sz="0" w:space="0" w:color="auto"/>
        <w:right w:val="none" w:sz="0" w:space="0" w:color="auto"/>
      </w:divBdr>
    </w:div>
    <w:div w:id="1555848254">
      <w:bodyDiv w:val="1"/>
      <w:marLeft w:val="0"/>
      <w:marRight w:val="0"/>
      <w:marTop w:val="0"/>
      <w:marBottom w:val="0"/>
      <w:divBdr>
        <w:top w:val="none" w:sz="0" w:space="0" w:color="auto"/>
        <w:left w:val="none" w:sz="0" w:space="0" w:color="auto"/>
        <w:bottom w:val="none" w:sz="0" w:space="0" w:color="auto"/>
        <w:right w:val="none" w:sz="0" w:space="0" w:color="auto"/>
      </w:divBdr>
    </w:div>
    <w:div w:id="1557888900">
      <w:bodyDiv w:val="1"/>
      <w:marLeft w:val="0"/>
      <w:marRight w:val="0"/>
      <w:marTop w:val="0"/>
      <w:marBottom w:val="0"/>
      <w:divBdr>
        <w:top w:val="none" w:sz="0" w:space="0" w:color="auto"/>
        <w:left w:val="none" w:sz="0" w:space="0" w:color="auto"/>
        <w:bottom w:val="none" w:sz="0" w:space="0" w:color="auto"/>
        <w:right w:val="none" w:sz="0" w:space="0" w:color="auto"/>
      </w:divBdr>
    </w:div>
    <w:div w:id="1559897914">
      <w:bodyDiv w:val="1"/>
      <w:marLeft w:val="0"/>
      <w:marRight w:val="0"/>
      <w:marTop w:val="0"/>
      <w:marBottom w:val="0"/>
      <w:divBdr>
        <w:top w:val="none" w:sz="0" w:space="0" w:color="auto"/>
        <w:left w:val="none" w:sz="0" w:space="0" w:color="auto"/>
        <w:bottom w:val="none" w:sz="0" w:space="0" w:color="auto"/>
        <w:right w:val="none" w:sz="0" w:space="0" w:color="auto"/>
      </w:divBdr>
    </w:div>
    <w:div w:id="1593732843">
      <w:bodyDiv w:val="1"/>
      <w:marLeft w:val="0"/>
      <w:marRight w:val="0"/>
      <w:marTop w:val="0"/>
      <w:marBottom w:val="0"/>
      <w:divBdr>
        <w:top w:val="none" w:sz="0" w:space="0" w:color="auto"/>
        <w:left w:val="none" w:sz="0" w:space="0" w:color="auto"/>
        <w:bottom w:val="none" w:sz="0" w:space="0" w:color="auto"/>
        <w:right w:val="none" w:sz="0" w:space="0" w:color="auto"/>
      </w:divBdr>
    </w:div>
    <w:div w:id="1614626351">
      <w:bodyDiv w:val="1"/>
      <w:marLeft w:val="0"/>
      <w:marRight w:val="0"/>
      <w:marTop w:val="0"/>
      <w:marBottom w:val="0"/>
      <w:divBdr>
        <w:top w:val="none" w:sz="0" w:space="0" w:color="auto"/>
        <w:left w:val="none" w:sz="0" w:space="0" w:color="auto"/>
        <w:bottom w:val="none" w:sz="0" w:space="0" w:color="auto"/>
        <w:right w:val="none" w:sz="0" w:space="0" w:color="auto"/>
      </w:divBdr>
    </w:div>
    <w:div w:id="1630475191">
      <w:bodyDiv w:val="1"/>
      <w:marLeft w:val="0"/>
      <w:marRight w:val="0"/>
      <w:marTop w:val="0"/>
      <w:marBottom w:val="0"/>
      <w:divBdr>
        <w:top w:val="none" w:sz="0" w:space="0" w:color="auto"/>
        <w:left w:val="none" w:sz="0" w:space="0" w:color="auto"/>
        <w:bottom w:val="none" w:sz="0" w:space="0" w:color="auto"/>
        <w:right w:val="none" w:sz="0" w:space="0" w:color="auto"/>
      </w:divBdr>
    </w:div>
    <w:div w:id="1638218488">
      <w:bodyDiv w:val="1"/>
      <w:marLeft w:val="0"/>
      <w:marRight w:val="0"/>
      <w:marTop w:val="0"/>
      <w:marBottom w:val="0"/>
      <w:divBdr>
        <w:top w:val="none" w:sz="0" w:space="0" w:color="auto"/>
        <w:left w:val="none" w:sz="0" w:space="0" w:color="auto"/>
        <w:bottom w:val="none" w:sz="0" w:space="0" w:color="auto"/>
        <w:right w:val="none" w:sz="0" w:space="0" w:color="auto"/>
      </w:divBdr>
    </w:div>
    <w:div w:id="1672757499">
      <w:bodyDiv w:val="1"/>
      <w:marLeft w:val="0"/>
      <w:marRight w:val="0"/>
      <w:marTop w:val="0"/>
      <w:marBottom w:val="0"/>
      <w:divBdr>
        <w:top w:val="none" w:sz="0" w:space="0" w:color="auto"/>
        <w:left w:val="none" w:sz="0" w:space="0" w:color="auto"/>
        <w:bottom w:val="none" w:sz="0" w:space="0" w:color="auto"/>
        <w:right w:val="none" w:sz="0" w:space="0" w:color="auto"/>
      </w:divBdr>
    </w:div>
    <w:div w:id="1673022554">
      <w:bodyDiv w:val="1"/>
      <w:marLeft w:val="0"/>
      <w:marRight w:val="0"/>
      <w:marTop w:val="0"/>
      <w:marBottom w:val="0"/>
      <w:divBdr>
        <w:top w:val="none" w:sz="0" w:space="0" w:color="auto"/>
        <w:left w:val="none" w:sz="0" w:space="0" w:color="auto"/>
        <w:bottom w:val="none" w:sz="0" w:space="0" w:color="auto"/>
        <w:right w:val="none" w:sz="0" w:space="0" w:color="auto"/>
      </w:divBdr>
    </w:div>
    <w:div w:id="1679624933">
      <w:bodyDiv w:val="1"/>
      <w:marLeft w:val="0"/>
      <w:marRight w:val="0"/>
      <w:marTop w:val="0"/>
      <w:marBottom w:val="0"/>
      <w:divBdr>
        <w:top w:val="none" w:sz="0" w:space="0" w:color="auto"/>
        <w:left w:val="none" w:sz="0" w:space="0" w:color="auto"/>
        <w:bottom w:val="none" w:sz="0" w:space="0" w:color="auto"/>
        <w:right w:val="none" w:sz="0" w:space="0" w:color="auto"/>
      </w:divBdr>
    </w:div>
    <w:div w:id="1796216430">
      <w:bodyDiv w:val="1"/>
      <w:marLeft w:val="0"/>
      <w:marRight w:val="0"/>
      <w:marTop w:val="0"/>
      <w:marBottom w:val="0"/>
      <w:divBdr>
        <w:top w:val="none" w:sz="0" w:space="0" w:color="auto"/>
        <w:left w:val="none" w:sz="0" w:space="0" w:color="auto"/>
        <w:bottom w:val="none" w:sz="0" w:space="0" w:color="auto"/>
        <w:right w:val="none" w:sz="0" w:space="0" w:color="auto"/>
      </w:divBdr>
    </w:div>
    <w:div w:id="1821313015">
      <w:bodyDiv w:val="1"/>
      <w:marLeft w:val="0"/>
      <w:marRight w:val="0"/>
      <w:marTop w:val="0"/>
      <w:marBottom w:val="0"/>
      <w:divBdr>
        <w:top w:val="none" w:sz="0" w:space="0" w:color="auto"/>
        <w:left w:val="none" w:sz="0" w:space="0" w:color="auto"/>
        <w:bottom w:val="none" w:sz="0" w:space="0" w:color="auto"/>
        <w:right w:val="none" w:sz="0" w:space="0" w:color="auto"/>
      </w:divBdr>
    </w:div>
    <w:div w:id="1830756155">
      <w:bodyDiv w:val="1"/>
      <w:marLeft w:val="0"/>
      <w:marRight w:val="0"/>
      <w:marTop w:val="0"/>
      <w:marBottom w:val="0"/>
      <w:divBdr>
        <w:top w:val="none" w:sz="0" w:space="0" w:color="auto"/>
        <w:left w:val="none" w:sz="0" w:space="0" w:color="auto"/>
        <w:bottom w:val="none" w:sz="0" w:space="0" w:color="auto"/>
        <w:right w:val="none" w:sz="0" w:space="0" w:color="auto"/>
      </w:divBdr>
    </w:div>
    <w:div w:id="1860117854">
      <w:bodyDiv w:val="1"/>
      <w:marLeft w:val="0"/>
      <w:marRight w:val="0"/>
      <w:marTop w:val="0"/>
      <w:marBottom w:val="0"/>
      <w:divBdr>
        <w:top w:val="none" w:sz="0" w:space="0" w:color="auto"/>
        <w:left w:val="none" w:sz="0" w:space="0" w:color="auto"/>
        <w:bottom w:val="none" w:sz="0" w:space="0" w:color="auto"/>
        <w:right w:val="none" w:sz="0" w:space="0" w:color="auto"/>
      </w:divBdr>
    </w:div>
    <w:div w:id="1860921866">
      <w:bodyDiv w:val="1"/>
      <w:marLeft w:val="0"/>
      <w:marRight w:val="0"/>
      <w:marTop w:val="0"/>
      <w:marBottom w:val="0"/>
      <w:divBdr>
        <w:top w:val="none" w:sz="0" w:space="0" w:color="auto"/>
        <w:left w:val="none" w:sz="0" w:space="0" w:color="auto"/>
        <w:bottom w:val="none" w:sz="0" w:space="0" w:color="auto"/>
        <w:right w:val="none" w:sz="0" w:space="0" w:color="auto"/>
      </w:divBdr>
    </w:div>
    <w:div w:id="1887795216">
      <w:bodyDiv w:val="1"/>
      <w:marLeft w:val="0"/>
      <w:marRight w:val="0"/>
      <w:marTop w:val="0"/>
      <w:marBottom w:val="0"/>
      <w:divBdr>
        <w:top w:val="none" w:sz="0" w:space="0" w:color="auto"/>
        <w:left w:val="none" w:sz="0" w:space="0" w:color="auto"/>
        <w:bottom w:val="none" w:sz="0" w:space="0" w:color="auto"/>
        <w:right w:val="none" w:sz="0" w:space="0" w:color="auto"/>
      </w:divBdr>
    </w:div>
    <w:div w:id="1927807830">
      <w:bodyDiv w:val="1"/>
      <w:marLeft w:val="0"/>
      <w:marRight w:val="0"/>
      <w:marTop w:val="0"/>
      <w:marBottom w:val="0"/>
      <w:divBdr>
        <w:top w:val="none" w:sz="0" w:space="0" w:color="auto"/>
        <w:left w:val="none" w:sz="0" w:space="0" w:color="auto"/>
        <w:bottom w:val="none" w:sz="0" w:space="0" w:color="auto"/>
        <w:right w:val="none" w:sz="0" w:space="0" w:color="auto"/>
      </w:divBdr>
    </w:div>
    <w:div w:id="1949241569">
      <w:bodyDiv w:val="1"/>
      <w:marLeft w:val="0"/>
      <w:marRight w:val="0"/>
      <w:marTop w:val="0"/>
      <w:marBottom w:val="0"/>
      <w:divBdr>
        <w:top w:val="none" w:sz="0" w:space="0" w:color="auto"/>
        <w:left w:val="none" w:sz="0" w:space="0" w:color="auto"/>
        <w:bottom w:val="none" w:sz="0" w:space="0" w:color="auto"/>
        <w:right w:val="none" w:sz="0" w:space="0" w:color="auto"/>
      </w:divBdr>
    </w:div>
    <w:div w:id="1979676478">
      <w:bodyDiv w:val="1"/>
      <w:marLeft w:val="0"/>
      <w:marRight w:val="0"/>
      <w:marTop w:val="0"/>
      <w:marBottom w:val="0"/>
      <w:divBdr>
        <w:top w:val="none" w:sz="0" w:space="0" w:color="auto"/>
        <w:left w:val="none" w:sz="0" w:space="0" w:color="auto"/>
        <w:bottom w:val="none" w:sz="0" w:space="0" w:color="auto"/>
        <w:right w:val="none" w:sz="0" w:space="0" w:color="auto"/>
      </w:divBdr>
    </w:div>
    <w:div w:id="1996950745">
      <w:bodyDiv w:val="1"/>
      <w:marLeft w:val="0"/>
      <w:marRight w:val="0"/>
      <w:marTop w:val="0"/>
      <w:marBottom w:val="0"/>
      <w:divBdr>
        <w:top w:val="none" w:sz="0" w:space="0" w:color="auto"/>
        <w:left w:val="none" w:sz="0" w:space="0" w:color="auto"/>
        <w:bottom w:val="none" w:sz="0" w:space="0" w:color="auto"/>
        <w:right w:val="none" w:sz="0" w:space="0" w:color="auto"/>
      </w:divBdr>
    </w:div>
    <w:div w:id="2014604768">
      <w:bodyDiv w:val="1"/>
      <w:marLeft w:val="0"/>
      <w:marRight w:val="0"/>
      <w:marTop w:val="0"/>
      <w:marBottom w:val="0"/>
      <w:divBdr>
        <w:top w:val="none" w:sz="0" w:space="0" w:color="auto"/>
        <w:left w:val="none" w:sz="0" w:space="0" w:color="auto"/>
        <w:bottom w:val="none" w:sz="0" w:space="0" w:color="auto"/>
        <w:right w:val="none" w:sz="0" w:space="0" w:color="auto"/>
      </w:divBdr>
    </w:div>
    <w:div w:id="2038775897">
      <w:bodyDiv w:val="1"/>
      <w:marLeft w:val="0"/>
      <w:marRight w:val="0"/>
      <w:marTop w:val="0"/>
      <w:marBottom w:val="0"/>
      <w:divBdr>
        <w:top w:val="none" w:sz="0" w:space="0" w:color="auto"/>
        <w:left w:val="none" w:sz="0" w:space="0" w:color="auto"/>
        <w:bottom w:val="none" w:sz="0" w:space="0" w:color="auto"/>
        <w:right w:val="none" w:sz="0" w:space="0" w:color="auto"/>
      </w:divBdr>
    </w:div>
    <w:div w:id="2048991517">
      <w:bodyDiv w:val="1"/>
      <w:marLeft w:val="0"/>
      <w:marRight w:val="0"/>
      <w:marTop w:val="0"/>
      <w:marBottom w:val="0"/>
      <w:divBdr>
        <w:top w:val="none" w:sz="0" w:space="0" w:color="auto"/>
        <w:left w:val="none" w:sz="0" w:space="0" w:color="auto"/>
        <w:bottom w:val="none" w:sz="0" w:space="0" w:color="auto"/>
        <w:right w:val="none" w:sz="0" w:space="0" w:color="auto"/>
      </w:divBdr>
    </w:div>
    <w:div w:id="2053383003">
      <w:bodyDiv w:val="1"/>
      <w:marLeft w:val="0"/>
      <w:marRight w:val="0"/>
      <w:marTop w:val="0"/>
      <w:marBottom w:val="0"/>
      <w:divBdr>
        <w:top w:val="none" w:sz="0" w:space="0" w:color="auto"/>
        <w:left w:val="none" w:sz="0" w:space="0" w:color="auto"/>
        <w:bottom w:val="none" w:sz="0" w:space="0" w:color="auto"/>
        <w:right w:val="none" w:sz="0" w:space="0" w:color="auto"/>
      </w:divBdr>
    </w:div>
    <w:div w:id="2091199367">
      <w:bodyDiv w:val="1"/>
      <w:marLeft w:val="0"/>
      <w:marRight w:val="0"/>
      <w:marTop w:val="0"/>
      <w:marBottom w:val="0"/>
      <w:divBdr>
        <w:top w:val="none" w:sz="0" w:space="0" w:color="auto"/>
        <w:left w:val="none" w:sz="0" w:space="0" w:color="auto"/>
        <w:bottom w:val="none" w:sz="0" w:space="0" w:color="auto"/>
        <w:right w:val="none" w:sz="0" w:space="0" w:color="auto"/>
      </w:divBdr>
    </w:div>
    <w:div w:id="2099128763">
      <w:bodyDiv w:val="1"/>
      <w:marLeft w:val="0"/>
      <w:marRight w:val="0"/>
      <w:marTop w:val="0"/>
      <w:marBottom w:val="0"/>
      <w:divBdr>
        <w:top w:val="none" w:sz="0" w:space="0" w:color="auto"/>
        <w:left w:val="none" w:sz="0" w:space="0" w:color="auto"/>
        <w:bottom w:val="none" w:sz="0" w:space="0" w:color="auto"/>
        <w:right w:val="none" w:sz="0" w:space="0" w:color="auto"/>
      </w:divBdr>
    </w:div>
    <w:div w:id="2110348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jpe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theme" Target="theme/theme1.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The16</b:Tag>
    <b:SourceType>InternetSite</b:SourceType>
    <b:Guid>{CAA6E455-F3DE-4CAD-8454-7C87F83EF7CC}</b:Guid>
    <b:Author>
      <b:Author>
        <b:Corporate>The Victorian Web</b:Corporate>
      </b:Author>
    </b:Author>
    <b:Title>The Victorian Web</b:Title>
    <b:Year>2016</b:Year>
    <b:YearAccessed>2022</b:YearAccessed>
    <b:MonthAccessed>1</b:MonthAccessed>
    <b:DayAccessed>3</b:DayAccessed>
    <b:URL>https://victorianweb.org/art/architecture/woodyer/intro.html</b:URL>
    <b:RefOrder>4</b:RefOrder>
  </b:Source>
  <b:Source>
    <b:Tag>FGC01</b:Tag>
    <b:SourceType>Book</b:SourceType>
    <b:Guid>{2539B4B8-25D3-4AED-B272-768E20E59D00}</b:Guid>
    <b:Title>A History of St. Paul's Church Sketty, Swansea</b:Title>
    <b:Year>2001</b:Year>
    <b:Author>
      <b:Author>
        <b:NameList>
          <b:Person>
            <b:Last>F.G.Cowley</b:Last>
          </b:Person>
        </b:NameList>
      </b:Author>
    </b:Author>
    <b:City>Swansea</b:City>
    <b:Publisher>Vicar and Churchwardens</b:Publisher>
    <b:Edition>1st</b:Edition>
    <b:RefOrder>2</b:RefOrder>
  </b:Source>
  <b:Source>
    <b:Tag>Rob211</b:Tag>
    <b:SourceType>Interview</b:SourceType>
    <b:Guid>{E7BE7A99-49E4-4706-A86F-6A112C63CEA3}</b:Guid>
    <b:Title>Reverend </b:Title>
    <b:Year>2021</b:Year>
    <b:Author>
      <b:Interviewee>
        <b:NameList>
          <b:Person>
            <b:Last>Davies-Hannen</b:Last>
            <b:First>Robert</b:First>
          </b:Person>
        </b:NameList>
      </b:Interviewee>
    </b:Author>
    <b:Month>12</b:Month>
    <b:Day>19</b:Day>
    <b:RefOrder>5</b:RefOrder>
  </b:Source>
  <b:Source>
    <b:Tag>bri16</b:Tag>
    <b:SourceType>InternetSite</b:SourceType>
    <b:Guid>{50AAA442-67D9-4E8E-BDC6-64BDEF76FB07}</b:Guid>
    <b:Author>
      <b:Author>
        <b:Corporate>British listed buildings</b:Corporate>
      </b:Author>
    </b:Author>
    <b:Title>British listed buildings</b:Title>
    <b:Year>2016</b:Year>
    <b:YearAccessed>2012</b:YearAccessed>
    <b:MonthAccessed>november</b:MonthAccessed>
    <b:DayAccessed>25</b:DayAccessed>
    <b:URL>https://britishlistedbuildings.co.uk/300011754-church-of-st-paul-sketty#.YZ-JrdDP3SI</b:URL>
    <b:RefOrder>3</b:RefOrder>
  </b:Source>
  <b:Source>
    <b:Tag>All18</b:Tag>
    <b:SourceType>InternetSite</b:SourceType>
    <b:Guid>{35C4C23C-D725-44A6-B5CA-14A4447F7503}</b:Guid>
    <b:Title>All Saint's Margaret's Street Church</b:Title>
    <b:Year>2018</b:Year>
    <b:Author>
      <b:Author>
        <b:Corporate>All Saint's Margaret's Street Church</b:Corporate>
      </b:Author>
    </b:Author>
    <b:YearAccessed>2022</b:YearAccessed>
    <b:MonthAccessed>1</b:MonthAccessed>
    <b:DayAccessed>6</b:DayAccessed>
    <b:URL>https://asms.uk/history/butterfield/</b:URL>
    <b:RefOrder>6</b:RefOrder>
  </b:Source>
  <b:Source>
    <b:Tag>Jac21</b:Tag>
    <b:SourceType>Art</b:SourceType>
    <b:Guid>{DCBD9212-64FA-4C6A-B098-309A0E66CE60}</b:Guid>
    <b:Title>St. Pauls </b:Title>
    <b:Year>2021</b:Year>
    <b:Author>
      <b:Artist>
        <b:NameList>
          <b:Person>
            <b:Last>Davies-Hannen</b:Last>
            <b:First>Jacob</b:First>
          </b:Person>
        </b:NameList>
      </b:Artist>
    </b:Author>
    <b:Institution>sketty</b:Institution>
    <b:RefOrder>1</b:RefOrder>
  </b:Source>
</b:Sources>
</file>

<file path=customXml/itemProps1.xml><?xml version="1.0" encoding="utf-8"?>
<ds:datastoreItem xmlns:ds="http://schemas.openxmlformats.org/officeDocument/2006/customXml" ds:itemID="{D2741FA9-FACE-4BF8-A9ED-ECC1066EB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1252</Words>
  <Characters>7139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John Davies-Hannen (2101179)</dc:creator>
  <cp:keywords/>
  <dc:description/>
  <cp:lastModifiedBy>Jacob John Davies-Hannen (2101179)</cp:lastModifiedBy>
  <cp:revision>22</cp:revision>
  <dcterms:created xsi:type="dcterms:W3CDTF">2022-01-09T15:14:00Z</dcterms:created>
  <dcterms:modified xsi:type="dcterms:W3CDTF">2022-01-23T17:57:00Z</dcterms:modified>
</cp:coreProperties>
</file>