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ABA1B8" w14:textId="3355BA9A" w:rsidR="00721B9C" w:rsidRPr="00B00B3E" w:rsidRDefault="00B00B3E" w:rsidP="00B00B3E">
      <w:pPr>
        <w:jc w:val="center"/>
        <w:rPr>
          <w:rFonts w:ascii="Times New Roman" w:hAnsi="Times New Roman" w:cs="Times New Roman"/>
          <w:b/>
          <w:bCs/>
          <w:sz w:val="24"/>
          <w:szCs w:val="24"/>
        </w:rPr>
      </w:pPr>
      <w:r w:rsidRPr="00B00B3E">
        <w:rPr>
          <w:rFonts w:ascii="Times New Roman" w:hAnsi="Times New Roman" w:cs="Times New Roman"/>
          <w:b/>
          <w:bCs/>
          <w:sz w:val="24"/>
          <w:szCs w:val="24"/>
        </w:rPr>
        <w:t xml:space="preserve">A </w:t>
      </w:r>
      <w:bookmarkStart w:id="0" w:name="_Hlk57276926"/>
      <w:r w:rsidRPr="00B00B3E">
        <w:rPr>
          <w:rFonts w:ascii="Times New Roman" w:hAnsi="Times New Roman" w:cs="Times New Roman"/>
          <w:b/>
          <w:bCs/>
          <w:sz w:val="24"/>
          <w:szCs w:val="24"/>
        </w:rPr>
        <w:t>Critical Assessment</w:t>
      </w:r>
      <w:bookmarkEnd w:id="0"/>
      <w:r w:rsidRPr="00B00B3E">
        <w:rPr>
          <w:rFonts w:ascii="Times New Roman" w:hAnsi="Times New Roman" w:cs="Times New Roman"/>
          <w:b/>
          <w:bCs/>
          <w:sz w:val="24"/>
          <w:szCs w:val="24"/>
        </w:rPr>
        <w:t>:</w:t>
      </w:r>
      <w:bookmarkStart w:id="1" w:name="_Hlk57273460"/>
      <w:r w:rsidRPr="00B00B3E">
        <w:rPr>
          <w:rFonts w:ascii="Times New Roman" w:hAnsi="Times New Roman" w:cs="Times New Roman"/>
          <w:b/>
          <w:bCs/>
          <w:sz w:val="24"/>
          <w:szCs w:val="24"/>
        </w:rPr>
        <w:t xml:space="preserve"> The Role of Pedagogical Mentoring in</w:t>
      </w:r>
      <w:r w:rsidRPr="00B00B3E">
        <w:rPr>
          <w:rFonts w:ascii="Times New Roman" w:hAnsi="Times New Roman" w:cs="Times New Roman" w:hint="eastAsia"/>
          <w:b/>
          <w:bCs/>
          <w:sz w:val="24"/>
          <w:szCs w:val="24"/>
        </w:rPr>
        <w:t xml:space="preserve"> </w:t>
      </w:r>
      <w:r w:rsidRPr="00B00B3E">
        <w:rPr>
          <w:rFonts w:ascii="Times New Roman" w:hAnsi="Times New Roman" w:cs="Times New Roman"/>
          <w:b/>
          <w:bCs/>
          <w:sz w:val="24"/>
          <w:szCs w:val="24"/>
        </w:rPr>
        <w:t>Virtual Exchange</w:t>
      </w:r>
      <w:bookmarkEnd w:id="1"/>
    </w:p>
    <w:p w14:paraId="798CCDC4" w14:textId="77777777" w:rsidR="00B00B3E" w:rsidRDefault="00B00B3E">
      <w:pPr>
        <w:rPr>
          <w:rFonts w:ascii="Times New Roman" w:hAnsi="Times New Roman" w:cs="Times New Roman"/>
          <w:sz w:val="24"/>
          <w:szCs w:val="24"/>
        </w:rPr>
      </w:pPr>
    </w:p>
    <w:p w14:paraId="59034ABE" w14:textId="35544C2A" w:rsidR="00B00B3E" w:rsidRDefault="00B00B3E" w:rsidP="00B00B3E">
      <w:pPr>
        <w:jc w:val="center"/>
        <w:rPr>
          <w:rFonts w:ascii="Times New Roman" w:hAnsi="Times New Roman" w:cs="Times New Roman"/>
          <w:sz w:val="24"/>
          <w:szCs w:val="24"/>
        </w:rPr>
      </w:pPr>
      <w:r w:rsidRPr="00B00B3E">
        <w:rPr>
          <w:rFonts w:ascii="Times New Roman" w:hAnsi="Times New Roman" w:cs="Times New Roman"/>
          <w:sz w:val="24"/>
          <w:szCs w:val="24"/>
        </w:rPr>
        <w:t xml:space="preserve">O'Dowd, Robert, 2020. The Role of Pedagogical Mentoring in Virtual Exchange. TESOL </w:t>
      </w:r>
      <w:bookmarkStart w:id="2" w:name="_Hlk57273553"/>
      <w:r w:rsidRPr="00B00B3E">
        <w:rPr>
          <w:rFonts w:ascii="Times New Roman" w:hAnsi="Times New Roman" w:cs="Times New Roman"/>
          <w:sz w:val="24"/>
          <w:szCs w:val="24"/>
        </w:rPr>
        <w:t>Quarterly</w:t>
      </w:r>
      <w:bookmarkEnd w:id="2"/>
      <w:r w:rsidRPr="00B00B3E">
        <w:rPr>
          <w:rFonts w:ascii="Times New Roman" w:hAnsi="Times New Roman" w:cs="Times New Roman"/>
          <w:sz w:val="24"/>
          <w:szCs w:val="24"/>
        </w:rPr>
        <w:t>, 54(1), pp.146–173.</w:t>
      </w:r>
    </w:p>
    <w:p w14:paraId="7DFAAFB6" w14:textId="003574D3" w:rsidR="004C52DD" w:rsidRDefault="004C52DD" w:rsidP="00B00B3E">
      <w:pPr>
        <w:jc w:val="center"/>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an Yang</w:t>
      </w:r>
    </w:p>
    <w:p w14:paraId="1DCF63B3" w14:textId="41704D84" w:rsidR="004C52DD" w:rsidRDefault="004C52DD" w:rsidP="00B00B3E">
      <w:pPr>
        <w:jc w:val="center"/>
        <w:rPr>
          <w:rFonts w:ascii="Times New Roman" w:hAnsi="Times New Roman" w:cs="Times New Roman"/>
          <w:sz w:val="24"/>
          <w:szCs w:val="24"/>
        </w:rPr>
      </w:pPr>
      <w:r w:rsidRPr="004C52DD">
        <w:rPr>
          <w:rFonts w:ascii="Times New Roman" w:hAnsi="Times New Roman" w:cs="Times New Roman"/>
          <w:sz w:val="24"/>
          <w:szCs w:val="24"/>
        </w:rPr>
        <w:t>University of Wales Trinity Saint David</w:t>
      </w:r>
    </w:p>
    <w:p w14:paraId="6C5C9506" w14:textId="36CE08E2" w:rsidR="00895ED2" w:rsidRPr="004C52DD" w:rsidRDefault="00895ED2" w:rsidP="00B00B3E">
      <w:pPr>
        <w:rPr>
          <w:rFonts w:ascii="Times New Roman" w:hAnsi="Times New Roman" w:cs="Times New Roman" w:hint="eastAsia"/>
          <w:sz w:val="24"/>
          <w:szCs w:val="24"/>
        </w:rPr>
      </w:pPr>
    </w:p>
    <w:p w14:paraId="1E13D0E5" w14:textId="07E3839A" w:rsidR="006376B9" w:rsidRDefault="006376B9" w:rsidP="004C52DD">
      <w:pPr>
        <w:ind w:firstLineChars="200" w:firstLine="48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peer-reviewed article published in </w:t>
      </w:r>
      <w:r w:rsidR="00185724">
        <w:rPr>
          <w:rFonts w:ascii="Times New Roman" w:hAnsi="Times New Roman" w:cs="Times New Roman"/>
          <w:sz w:val="24"/>
          <w:szCs w:val="24"/>
        </w:rPr>
        <w:t xml:space="preserve">March </w:t>
      </w:r>
      <w:r w:rsidR="00411B89">
        <w:rPr>
          <w:rFonts w:ascii="Times New Roman" w:hAnsi="Times New Roman" w:cs="Times New Roman"/>
          <w:sz w:val="24"/>
          <w:szCs w:val="24"/>
        </w:rPr>
        <w:t>2019</w:t>
      </w:r>
      <w:r>
        <w:rPr>
          <w:rFonts w:ascii="Times New Roman" w:hAnsi="Times New Roman" w:cs="Times New Roman"/>
          <w:sz w:val="24"/>
          <w:szCs w:val="24"/>
        </w:rPr>
        <w:t xml:space="preserve"> is a </w:t>
      </w:r>
      <w:r w:rsidR="00185724">
        <w:rPr>
          <w:rFonts w:ascii="Times New Roman" w:hAnsi="Times New Roman" w:cs="Times New Roman"/>
          <w:sz w:val="24"/>
          <w:szCs w:val="24"/>
        </w:rPr>
        <w:t xml:space="preserve">very </w:t>
      </w:r>
      <w:r>
        <w:rPr>
          <w:rFonts w:ascii="Times New Roman" w:hAnsi="Times New Roman" w:cs="Times New Roman"/>
          <w:sz w:val="24"/>
          <w:szCs w:val="24"/>
        </w:rPr>
        <w:t>recent research on</w:t>
      </w:r>
      <w:r w:rsidR="00185724">
        <w:rPr>
          <w:rFonts w:ascii="Times New Roman" w:hAnsi="Times New Roman" w:cs="Times New Roman"/>
          <w:sz w:val="24"/>
          <w:szCs w:val="24"/>
        </w:rPr>
        <w:t xml:space="preserve"> the role of the mentoring </w:t>
      </w:r>
      <w:r w:rsidR="000E08EA">
        <w:rPr>
          <w:rFonts w:ascii="Times New Roman" w:hAnsi="Times New Roman" w:cs="Times New Roman"/>
          <w:sz w:val="24"/>
          <w:szCs w:val="24"/>
        </w:rPr>
        <w:t xml:space="preserve">that </w:t>
      </w:r>
      <w:r w:rsidR="00185724">
        <w:rPr>
          <w:rFonts w:ascii="Times New Roman" w:hAnsi="Times New Roman" w:cs="Times New Roman"/>
          <w:sz w:val="24"/>
          <w:szCs w:val="24"/>
        </w:rPr>
        <w:t>teachers can play in the</w:t>
      </w:r>
      <w:r>
        <w:rPr>
          <w:rFonts w:ascii="Times New Roman" w:hAnsi="Times New Roman" w:cs="Times New Roman"/>
          <w:sz w:val="24"/>
          <w:szCs w:val="24"/>
        </w:rPr>
        <w:t xml:space="preserve"> </w:t>
      </w:r>
      <w:bookmarkStart w:id="3" w:name="_Hlk57276787"/>
      <w:r>
        <w:rPr>
          <w:rFonts w:ascii="Times New Roman" w:hAnsi="Times New Roman" w:cs="Times New Roman"/>
          <w:sz w:val="24"/>
          <w:szCs w:val="24"/>
        </w:rPr>
        <w:t>virtual exchange</w:t>
      </w:r>
      <w:bookmarkEnd w:id="3"/>
      <w:r w:rsidR="00185724">
        <w:rPr>
          <w:rFonts w:ascii="Times New Roman" w:hAnsi="Times New Roman" w:cs="Times New Roman"/>
          <w:sz w:val="24"/>
          <w:szCs w:val="24"/>
        </w:rPr>
        <w:t xml:space="preserve"> setting, which is </w:t>
      </w:r>
      <w:r w:rsidR="006D01CF">
        <w:rPr>
          <w:rFonts w:ascii="Times New Roman" w:hAnsi="Times New Roman" w:cs="Times New Roman"/>
          <w:sz w:val="24"/>
          <w:szCs w:val="24"/>
        </w:rPr>
        <w:t>clearly</w:t>
      </w:r>
      <w:r w:rsidR="00185724">
        <w:rPr>
          <w:rFonts w:ascii="Times New Roman" w:hAnsi="Times New Roman" w:cs="Times New Roman"/>
          <w:sz w:val="24"/>
          <w:szCs w:val="24"/>
        </w:rPr>
        <w:t xml:space="preserve"> stated in the title.</w:t>
      </w:r>
      <w:r w:rsidR="006D01CF">
        <w:rPr>
          <w:rFonts w:ascii="Times New Roman" w:hAnsi="Times New Roman" w:cs="Times New Roman"/>
          <w:sz w:val="24"/>
          <w:szCs w:val="24"/>
        </w:rPr>
        <w:t xml:space="preserve"> The three authors, </w:t>
      </w:r>
      <w:bookmarkStart w:id="4" w:name="_Hlk57289755"/>
      <w:r w:rsidR="006D01CF" w:rsidRPr="006D01CF">
        <w:rPr>
          <w:rFonts w:ascii="Times New Roman" w:hAnsi="Times New Roman" w:cs="Times New Roman"/>
          <w:sz w:val="24"/>
          <w:szCs w:val="24"/>
        </w:rPr>
        <w:t>Robert O’Dowd</w:t>
      </w:r>
      <w:r w:rsidR="006D01CF">
        <w:rPr>
          <w:rFonts w:ascii="Times New Roman" w:hAnsi="Times New Roman" w:cs="Times New Roman"/>
          <w:sz w:val="24"/>
          <w:szCs w:val="24"/>
        </w:rPr>
        <w:t xml:space="preserve">, </w:t>
      </w:r>
      <w:r w:rsidR="006D01CF" w:rsidRPr="006D01CF">
        <w:rPr>
          <w:rFonts w:ascii="Times New Roman" w:hAnsi="Times New Roman" w:cs="Times New Roman"/>
          <w:sz w:val="24"/>
          <w:szCs w:val="24"/>
        </w:rPr>
        <w:t xml:space="preserve">Shannon </w:t>
      </w:r>
      <w:proofErr w:type="spellStart"/>
      <w:r w:rsidR="006D01CF" w:rsidRPr="006D01CF">
        <w:rPr>
          <w:rFonts w:ascii="Times New Roman" w:hAnsi="Times New Roman" w:cs="Times New Roman"/>
          <w:sz w:val="24"/>
          <w:szCs w:val="24"/>
        </w:rPr>
        <w:t>Sauro</w:t>
      </w:r>
      <w:proofErr w:type="spellEnd"/>
      <w:r w:rsidR="006D01CF">
        <w:rPr>
          <w:rFonts w:ascii="Times New Roman" w:hAnsi="Times New Roman" w:cs="Times New Roman"/>
          <w:sz w:val="24"/>
          <w:szCs w:val="24"/>
        </w:rPr>
        <w:t xml:space="preserve"> and </w:t>
      </w:r>
      <w:r w:rsidR="006D01CF" w:rsidRPr="006D01CF">
        <w:rPr>
          <w:rFonts w:ascii="Times New Roman" w:hAnsi="Times New Roman" w:cs="Times New Roman"/>
          <w:sz w:val="24"/>
          <w:szCs w:val="24"/>
        </w:rPr>
        <w:t>Elana Spector-Cohen</w:t>
      </w:r>
      <w:bookmarkEnd w:id="4"/>
      <w:r w:rsidR="006D01CF">
        <w:rPr>
          <w:rFonts w:ascii="Times New Roman" w:hAnsi="Times New Roman" w:cs="Times New Roman"/>
          <w:sz w:val="24"/>
          <w:szCs w:val="24"/>
        </w:rPr>
        <w:t xml:space="preserve"> are</w:t>
      </w:r>
      <w:r w:rsidR="004E47A5">
        <w:rPr>
          <w:rFonts w:ascii="Times New Roman" w:hAnsi="Times New Roman" w:cs="Times New Roman"/>
          <w:sz w:val="24"/>
          <w:szCs w:val="24"/>
        </w:rPr>
        <w:t xml:space="preserve"> all</w:t>
      </w:r>
      <w:r w:rsidR="006D01CF">
        <w:rPr>
          <w:rFonts w:ascii="Times New Roman" w:hAnsi="Times New Roman" w:cs="Times New Roman"/>
          <w:sz w:val="24"/>
          <w:szCs w:val="24"/>
        </w:rPr>
        <w:t xml:space="preserve"> distinguished </w:t>
      </w:r>
      <w:r w:rsidR="004E47A5">
        <w:rPr>
          <w:rFonts w:ascii="Times New Roman" w:hAnsi="Times New Roman" w:cs="Times New Roman"/>
          <w:sz w:val="24"/>
          <w:szCs w:val="24"/>
        </w:rPr>
        <w:t>and a</w:t>
      </w:r>
      <w:r w:rsidR="004E47A5" w:rsidRPr="004E47A5">
        <w:rPr>
          <w:rFonts w:ascii="Times New Roman" w:hAnsi="Times New Roman" w:cs="Times New Roman"/>
          <w:sz w:val="24"/>
          <w:szCs w:val="24"/>
        </w:rPr>
        <w:t xml:space="preserve">uthoritative </w:t>
      </w:r>
      <w:r w:rsidR="006D01CF">
        <w:rPr>
          <w:rFonts w:ascii="Times New Roman" w:hAnsi="Times New Roman" w:cs="Times New Roman"/>
          <w:sz w:val="24"/>
          <w:szCs w:val="24"/>
        </w:rPr>
        <w:t xml:space="preserve">researchers on </w:t>
      </w:r>
      <w:r w:rsidR="006D01CF" w:rsidRPr="006D01CF">
        <w:rPr>
          <w:rFonts w:ascii="Times New Roman" w:hAnsi="Times New Roman" w:cs="Times New Roman"/>
          <w:sz w:val="24"/>
          <w:szCs w:val="24"/>
        </w:rPr>
        <w:t>virtual</w:t>
      </w:r>
      <w:r w:rsidR="006D01CF">
        <w:rPr>
          <w:rFonts w:ascii="Times New Roman" w:hAnsi="Times New Roman" w:cs="Times New Roman" w:hint="eastAsia"/>
          <w:sz w:val="24"/>
          <w:szCs w:val="24"/>
        </w:rPr>
        <w:t xml:space="preserve"> </w:t>
      </w:r>
      <w:r w:rsidR="006D01CF" w:rsidRPr="006D01CF">
        <w:rPr>
          <w:rFonts w:ascii="Times New Roman" w:hAnsi="Times New Roman" w:cs="Times New Roman"/>
          <w:sz w:val="24"/>
          <w:szCs w:val="24"/>
        </w:rPr>
        <w:t>exchange</w:t>
      </w:r>
      <w:r w:rsidR="004E47A5">
        <w:rPr>
          <w:rFonts w:ascii="Times New Roman" w:hAnsi="Times New Roman" w:cs="Times New Roman"/>
          <w:sz w:val="24"/>
          <w:szCs w:val="24"/>
        </w:rPr>
        <w:t xml:space="preserve"> and </w:t>
      </w:r>
      <w:r w:rsidR="004E47A5" w:rsidRPr="004E47A5">
        <w:rPr>
          <w:rFonts w:ascii="Times New Roman" w:hAnsi="Times New Roman" w:cs="Times New Roman"/>
          <w:sz w:val="24"/>
          <w:szCs w:val="24"/>
        </w:rPr>
        <w:t>language</w:t>
      </w:r>
      <w:r w:rsidR="004E47A5">
        <w:rPr>
          <w:rFonts w:ascii="Times New Roman" w:hAnsi="Times New Roman" w:cs="Times New Roman" w:hint="eastAsia"/>
          <w:sz w:val="24"/>
          <w:szCs w:val="24"/>
        </w:rPr>
        <w:t xml:space="preserve"> </w:t>
      </w:r>
      <w:r w:rsidR="004E47A5" w:rsidRPr="004E47A5">
        <w:rPr>
          <w:rFonts w:ascii="Times New Roman" w:hAnsi="Times New Roman" w:cs="Times New Roman"/>
          <w:sz w:val="24"/>
          <w:szCs w:val="24"/>
        </w:rPr>
        <w:t>learning and teaching</w:t>
      </w:r>
      <w:r w:rsidR="004E47A5">
        <w:rPr>
          <w:rFonts w:ascii="Times New Roman" w:hAnsi="Times New Roman" w:cs="Times New Roman"/>
          <w:sz w:val="24"/>
          <w:szCs w:val="24"/>
        </w:rPr>
        <w:t xml:space="preserve"> from three countries, namely, </w:t>
      </w:r>
      <w:r w:rsidR="004E47A5" w:rsidRPr="004E47A5">
        <w:rPr>
          <w:rFonts w:ascii="Times New Roman" w:hAnsi="Times New Roman" w:cs="Times New Roman"/>
          <w:sz w:val="24"/>
          <w:szCs w:val="24"/>
        </w:rPr>
        <w:t>Spain</w:t>
      </w:r>
      <w:r w:rsidR="004E47A5">
        <w:rPr>
          <w:rFonts w:ascii="Times New Roman" w:hAnsi="Times New Roman" w:cs="Times New Roman"/>
          <w:sz w:val="24"/>
          <w:szCs w:val="24"/>
        </w:rPr>
        <w:t xml:space="preserve">, the USA and </w:t>
      </w:r>
      <w:r w:rsidR="004E47A5" w:rsidRPr="004E47A5">
        <w:rPr>
          <w:rFonts w:ascii="Times New Roman" w:hAnsi="Times New Roman" w:cs="Times New Roman"/>
          <w:sz w:val="24"/>
          <w:szCs w:val="24"/>
        </w:rPr>
        <w:t>Israel</w:t>
      </w:r>
      <w:r w:rsidR="004E47A5">
        <w:rPr>
          <w:rFonts w:ascii="Times New Roman" w:hAnsi="Times New Roman" w:cs="Times New Roman"/>
          <w:sz w:val="24"/>
          <w:szCs w:val="24"/>
        </w:rPr>
        <w:t>, which can be reasonably deduced from</w:t>
      </w:r>
      <w:r w:rsidR="004E47A5" w:rsidRPr="004C52DD">
        <w:rPr>
          <w:rFonts w:ascii="Times New Roman" w:hAnsi="Times New Roman" w:cs="Times New Roman"/>
          <w:sz w:val="24"/>
          <w:szCs w:val="24"/>
        </w:rPr>
        <w:t xml:space="preserve"> </w:t>
      </w:r>
      <w:r w:rsidR="004C52DD">
        <w:rPr>
          <w:rFonts w:ascii="Times New Roman" w:hAnsi="Times New Roman" w:cs="Times New Roman"/>
          <w:sz w:val="24"/>
          <w:szCs w:val="24"/>
        </w:rPr>
        <w:t>“</w:t>
      </w:r>
      <w:r w:rsidR="004E47A5" w:rsidRPr="004C52DD">
        <w:rPr>
          <w:rFonts w:ascii="Times New Roman" w:hAnsi="Times New Roman" w:cs="Times New Roman"/>
          <w:sz w:val="24"/>
          <w:szCs w:val="24"/>
        </w:rPr>
        <w:t>THE AUTHORS</w:t>
      </w:r>
      <w:r w:rsidR="004C52DD">
        <w:rPr>
          <w:rFonts w:ascii="Times New Roman" w:hAnsi="Times New Roman" w:cs="Times New Roman"/>
          <w:sz w:val="24"/>
          <w:szCs w:val="24"/>
        </w:rPr>
        <w:t>”</w:t>
      </w:r>
      <w:r w:rsidR="004E47A5" w:rsidRPr="004C52DD">
        <w:rPr>
          <w:rFonts w:ascii="Times New Roman" w:hAnsi="Times New Roman" w:cs="Times New Roman"/>
          <w:sz w:val="24"/>
          <w:szCs w:val="24"/>
        </w:rPr>
        <w:t xml:space="preserve"> </w:t>
      </w:r>
      <w:r w:rsidR="004E47A5">
        <w:rPr>
          <w:rFonts w:ascii="Times New Roman" w:hAnsi="Times New Roman" w:cs="Times New Roman"/>
          <w:sz w:val="24"/>
          <w:szCs w:val="24"/>
        </w:rPr>
        <w:t xml:space="preserve">part at the end of the </w:t>
      </w:r>
      <w:r w:rsidR="00943F8E">
        <w:rPr>
          <w:rFonts w:ascii="Times New Roman" w:hAnsi="Times New Roman" w:cs="Times New Roman"/>
          <w:sz w:val="24"/>
          <w:szCs w:val="24"/>
        </w:rPr>
        <w:t>article, especially the first author who “</w:t>
      </w:r>
      <w:r w:rsidR="00943F8E" w:rsidRPr="00943F8E">
        <w:rPr>
          <w:rFonts w:ascii="Times New Roman" w:hAnsi="Times New Roman" w:cs="Times New Roman"/>
          <w:sz w:val="24"/>
          <w:szCs w:val="24"/>
        </w:rPr>
        <w:t>has published over 40 publications on virtual</w:t>
      </w:r>
      <w:r w:rsidR="004C52DD">
        <w:rPr>
          <w:rFonts w:ascii="Times New Roman" w:hAnsi="Times New Roman" w:cs="Times New Roman" w:hint="eastAsia"/>
          <w:sz w:val="24"/>
          <w:szCs w:val="24"/>
        </w:rPr>
        <w:t xml:space="preserve"> </w:t>
      </w:r>
      <w:r w:rsidR="00943F8E" w:rsidRPr="00943F8E">
        <w:rPr>
          <w:rFonts w:ascii="Times New Roman" w:hAnsi="Times New Roman" w:cs="Times New Roman"/>
          <w:sz w:val="24"/>
          <w:szCs w:val="24"/>
        </w:rPr>
        <w:t>exchange</w:t>
      </w:r>
      <w:r w:rsidR="00943F8E">
        <w:rPr>
          <w:rFonts w:ascii="Times New Roman" w:hAnsi="Times New Roman" w:cs="Times New Roman"/>
          <w:sz w:val="24"/>
          <w:szCs w:val="24"/>
        </w:rPr>
        <w:t>”</w:t>
      </w:r>
      <w:r w:rsidR="006531EA">
        <w:rPr>
          <w:rFonts w:ascii="Times New Roman" w:hAnsi="Times New Roman" w:cs="Times New Roman"/>
          <w:sz w:val="24"/>
          <w:szCs w:val="24"/>
        </w:rPr>
        <w:t xml:space="preserve"> (</w:t>
      </w:r>
      <w:r w:rsidR="006531EA" w:rsidRPr="006531EA">
        <w:rPr>
          <w:rFonts w:ascii="Times New Roman" w:hAnsi="Times New Roman" w:cs="Times New Roman"/>
          <w:sz w:val="24"/>
          <w:szCs w:val="24"/>
        </w:rPr>
        <w:t>Robert, Shannon and Elana</w:t>
      </w:r>
      <w:r w:rsidR="006531EA">
        <w:rPr>
          <w:rFonts w:ascii="Times New Roman" w:hAnsi="Times New Roman" w:cs="Times New Roman"/>
          <w:sz w:val="24"/>
          <w:szCs w:val="24"/>
        </w:rPr>
        <w:t xml:space="preserve">, p.170). Their rich experience in the field of </w:t>
      </w:r>
      <w:r w:rsidR="006531EA" w:rsidRPr="006531EA">
        <w:rPr>
          <w:rFonts w:ascii="Times New Roman" w:hAnsi="Times New Roman" w:cs="Times New Roman"/>
          <w:sz w:val="24"/>
          <w:szCs w:val="24"/>
        </w:rPr>
        <w:t>virtual exchange</w:t>
      </w:r>
      <w:r w:rsidR="006531EA">
        <w:rPr>
          <w:rFonts w:ascii="Times New Roman" w:hAnsi="Times New Roman" w:cs="Times New Roman"/>
          <w:sz w:val="24"/>
          <w:szCs w:val="24"/>
        </w:rPr>
        <w:t xml:space="preserve"> e</w:t>
      </w:r>
      <w:r w:rsidR="006531EA" w:rsidRPr="006531EA">
        <w:rPr>
          <w:rFonts w:ascii="Times New Roman" w:hAnsi="Times New Roman" w:cs="Times New Roman"/>
          <w:sz w:val="24"/>
          <w:szCs w:val="24"/>
        </w:rPr>
        <w:t>nsure</w:t>
      </w:r>
      <w:r w:rsidR="006531EA">
        <w:rPr>
          <w:rFonts w:ascii="Times New Roman" w:hAnsi="Times New Roman" w:cs="Times New Roman"/>
          <w:sz w:val="24"/>
          <w:szCs w:val="24"/>
        </w:rPr>
        <w:t>s</w:t>
      </w:r>
      <w:r w:rsidR="006531EA" w:rsidRPr="006531EA">
        <w:rPr>
          <w:rFonts w:ascii="Times New Roman" w:hAnsi="Times New Roman" w:cs="Times New Roman"/>
          <w:sz w:val="24"/>
          <w:szCs w:val="24"/>
        </w:rPr>
        <w:t xml:space="preserve"> the readability of this paper</w:t>
      </w:r>
      <w:r w:rsidR="006531EA">
        <w:rPr>
          <w:rFonts w:ascii="Times New Roman" w:hAnsi="Times New Roman" w:cs="Times New Roman"/>
          <w:sz w:val="24"/>
          <w:szCs w:val="24"/>
        </w:rPr>
        <w:t>. This c</w:t>
      </w:r>
      <w:r w:rsidR="006531EA" w:rsidRPr="006531EA">
        <w:rPr>
          <w:rFonts w:ascii="Times New Roman" w:hAnsi="Times New Roman" w:cs="Times New Roman"/>
          <w:sz w:val="24"/>
          <w:szCs w:val="24"/>
        </w:rPr>
        <w:t xml:space="preserve">ritical </w:t>
      </w:r>
      <w:r w:rsidR="006531EA">
        <w:rPr>
          <w:rFonts w:ascii="Times New Roman" w:hAnsi="Times New Roman" w:cs="Times New Roman"/>
          <w:sz w:val="24"/>
          <w:szCs w:val="24"/>
        </w:rPr>
        <w:t>a</w:t>
      </w:r>
      <w:r w:rsidR="006531EA" w:rsidRPr="006531EA">
        <w:rPr>
          <w:rFonts w:ascii="Times New Roman" w:hAnsi="Times New Roman" w:cs="Times New Roman"/>
          <w:sz w:val="24"/>
          <w:szCs w:val="24"/>
        </w:rPr>
        <w:t>ssessment</w:t>
      </w:r>
      <w:r w:rsidR="006531EA">
        <w:rPr>
          <w:rFonts w:ascii="Times New Roman" w:hAnsi="Times New Roman" w:cs="Times New Roman"/>
          <w:sz w:val="24"/>
          <w:szCs w:val="24"/>
        </w:rPr>
        <w:t xml:space="preserve"> is therefore mainly a</w:t>
      </w:r>
      <w:r w:rsidR="000E08EA">
        <w:rPr>
          <w:rFonts w:ascii="Times New Roman" w:hAnsi="Times New Roman" w:cs="Times New Roman"/>
          <w:sz w:val="24"/>
          <w:szCs w:val="24"/>
        </w:rPr>
        <w:t xml:space="preserve"> learning process of appreciating how rigorous the whole research is although there seems to be some points that need considering.</w:t>
      </w:r>
      <w:r w:rsidR="00C77877">
        <w:rPr>
          <w:rFonts w:ascii="Times New Roman" w:hAnsi="Times New Roman" w:cs="Times New Roman"/>
          <w:sz w:val="24"/>
          <w:szCs w:val="24"/>
        </w:rPr>
        <w:t xml:space="preserve"> In order to make a clearer assessment for the reader to follow,</w:t>
      </w:r>
      <w:r w:rsidR="00F2381E">
        <w:rPr>
          <w:rFonts w:ascii="Times New Roman" w:hAnsi="Times New Roman" w:cs="Times New Roman"/>
          <w:sz w:val="24"/>
          <w:szCs w:val="24"/>
        </w:rPr>
        <w:t xml:space="preserve"> this critical analysis will </w:t>
      </w:r>
      <w:r w:rsidR="00C77877">
        <w:rPr>
          <w:rFonts w:ascii="Times New Roman" w:hAnsi="Times New Roman" w:cs="Times New Roman"/>
          <w:sz w:val="24"/>
          <w:szCs w:val="24"/>
        </w:rPr>
        <w:t>be made in terms of</w:t>
      </w:r>
      <w:r w:rsidR="00F2381E">
        <w:rPr>
          <w:rFonts w:ascii="Times New Roman" w:hAnsi="Times New Roman" w:cs="Times New Roman"/>
          <w:sz w:val="24"/>
          <w:szCs w:val="24"/>
        </w:rPr>
        <w:t xml:space="preserve"> </w:t>
      </w:r>
      <w:r w:rsidR="004C52DD">
        <w:rPr>
          <w:rFonts w:ascii="Times New Roman" w:hAnsi="Times New Roman" w:cs="Times New Roman"/>
          <w:sz w:val="24"/>
          <w:szCs w:val="24"/>
        </w:rPr>
        <w:t>five</w:t>
      </w:r>
      <w:r w:rsidR="00F2381E">
        <w:rPr>
          <w:rFonts w:ascii="Times New Roman" w:hAnsi="Times New Roman" w:cs="Times New Roman"/>
          <w:sz w:val="24"/>
          <w:szCs w:val="24"/>
        </w:rPr>
        <w:t xml:space="preserve"> parts that are consistent with the layout of the article</w:t>
      </w:r>
      <w:r w:rsidR="00C77877">
        <w:rPr>
          <w:rFonts w:ascii="Times New Roman" w:hAnsi="Times New Roman" w:cs="Times New Roman"/>
          <w:sz w:val="24"/>
          <w:szCs w:val="24"/>
        </w:rPr>
        <w:t xml:space="preserve">: </w:t>
      </w:r>
      <w:r w:rsidR="00C77877" w:rsidRPr="00C77877">
        <w:rPr>
          <w:rFonts w:ascii="Times New Roman" w:hAnsi="Times New Roman" w:cs="Times New Roman"/>
          <w:sz w:val="24"/>
          <w:szCs w:val="24"/>
        </w:rPr>
        <w:t>Abstract</w:t>
      </w:r>
      <w:r w:rsidR="00C77877">
        <w:rPr>
          <w:rFonts w:ascii="Times New Roman" w:hAnsi="Times New Roman" w:cs="Times New Roman"/>
          <w:sz w:val="24"/>
          <w:szCs w:val="24"/>
        </w:rPr>
        <w:t xml:space="preserve">, </w:t>
      </w:r>
      <w:r w:rsidR="00C77877" w:rsidRPr="00C77877">
        <w:rPr>
          <w:rFonts w:ascii="Times New Roman" w:hAnsi="Times New Roman" w:cs="Times New Roman"/>
          <w:sz w:val="24"/>
          <w:szCs w:val="24"/>
        </w:rPr>
        <w:t>Literature Review</w:t>
      </w:r>
      <w:r w:rsidR="00C77877">
        <w:rPr>
          <w:rFonts w:ascii="Times New Roman" w:hAnsi="Times New Roman" w:cs="Times New Roman"/>
          <w:sz w:val="24"/>
          <w:szCs w:val="24"/>
        </w:rPr>
        <w:t xml:space="preserve">, </w:t>
      </w:r>
      <w:r w:rsidR="00C77877" w:rsidRPr="00C77877">
        <w:rPr>
          <w:rFonts w:ascii="Times New Roman" w:hAnsi="Times New Roman" w:cs="Times New Roman"/>
          <w:sz w:val="24"/>
          <w:szCs w:val="24"/>
        </w:rPr>
        <w:t>Method</w:t>
      </w:r>
      <w:r w:rsidR="00C77877">
        <w:rPr>
          <w:rFonts w:ascii="Times New Roman" w:hAnsi="Times New Roman" w:cs="Times New Roman"/>
          <w:sz w:val="24"/>
          <w:szCs w:val="24"/>
        </w:rPr>
        <w:t xml:space="preserve">, </w:t>
      </w:r>
      <w:r w:rsidR="00C77877" w:rsidRPr="00C77877">
        <w:rPr>
          <w:rFonts w:ascii="Times New Roman" w:hAnsi="Times New Roman" w:cs="Times New Roman"/>
          <w:sz w:val="24"/>
          <w:szCs w:val="24"/>
        </w:rPr>
        <w:t>Results</w:t>
      </w:r>
      <w:r w:rsidR="00C77877">
        <w:rPr>
          <w:rFonts w:ascii="Times New Roman" w:hAnsi="Times New Roman" w:cs="Times New Roman"/>
          <w:sz w:val="24"/>
          <w:szCs w:val="24"/>
        </w:rPr>
        <w:t>,</w:t>
      </w:r>
      <w:r w:rsidR="00C77877" w:rsidRPr="00C77877">
        <w:t xml:space="preserve"> </w:t>
      </w:r>
      <w:r w:rsidR="00C77877" w:rsidRPr="00C77877">
        <w:rPr>
          <w:rFonts w:ascii="Times New Roman" w:hAnsi="Times New Roman" w:cs="Times New Roman"/>
          <w:sz w:val="24"/>
          <w:szCs w:val="24"/>
        </w:rPr>
        <w:t>Pedagogical Implications</w:t>
      </w:r>
      <w:r w:rsidR="00C77877">
        <w:rPr>
          <w:rFonts w:ascii="Times New Roman" w:hAnsi="Times New Roman" w:cs="Times New Roman"/>
          <w:sz w:val="24"/>
          <w:szCs w:val="24"/>
        </w:rPr>
        <w:t>,</w:t>
      </w:r>
      <w:r w:rsidR="00C77877" w:rsidRPr="00C77877">
        <w:t xml:space="preserve"> </w:t>
      </w:r>
      <w:r w:rsidR="00C77877" w:rsidRPr="00C77877">
        <w:rPr>
          <w:rFonts w:ascii="Times New Roman" w:hAnsi="Times New Roman" w:cs="Times New Roman"/>
          <w:sz w:val="24"/>
          <w:szCs w:val="24"/>
        </w:rPr>
        <w:t>Limitations</w:t>
      </w:r>
      <w:r w:rsidR="00C77877">
        <w:rPr>
          <w:rFonts w:ascii="Times New Roman" w:hAnsi="Times New Roman" w:cs="Times New Roman"/>
          <w:sz w:val="24"/>
          <w:szCs w:val="24"/>
        </w:rPr>
        <w:t xml:space="preserve"> and </w:t>
      </w:r>
      <w:r w:rsidR="00C77877" w:rsidRPr="00C77877">
        <w:rPr>
          <w:rFonts w:ascii="Times New Roman" w:hAnsi="Times New Roman" w:cs="Times New Roman"/>
          <w:sz w:val="24"/>
          <w:szCs w:val="24"/>
        </w:rPr>
        <w:t>Conclusion</w:t>
      </w:r>
      <w:r w:rsidR="00C77877">
        <w:rPr>
          <w:rFonts w:ascii="Times New Roman" w:hAnsi="Times New Roman" w:cs="Times New Roman"/>
          <w:sz w:val="24"/>
          <w:szCs w:val="24"/>
        </w:rPr>
        <w:t>.</w:t>
      </w:r>
    </w:p>
    <w:p w14:paraId="271D7CF4" w14:textId="77777777" w:rsidR="00BE591A" w:rsidRPr="006376B9" w:rsidRDefault="00BE591A" w:rsidP="00943F8E">
      <w:pPr>
        <w:rPr>
          <w:rFonts w:ascii="Times New Roman" w:hAnsi="Times New Roman" w:cs="Times New Roman"/>
          <w:sz w:val="24"/>
          <w:szCs w:val="24"/>
        </w:rPr>
      </w:pPr>
    </w:p>
    <w:p w14:paraId="57FDF6CA" w14:textId="591A9788" w:rsidR="00895ED2" w:rsidRPr="00400E96" w:rsidRDefault="00895ED2" w:rsidP="00B00B3E">
      <w:pPr>
        <w:rPr>
          <w:rFonts w:ascii="Times New Roman" w:hAnsi="Times New Roman" w:cs="Times New Roman"/>
          <w:b/>
          <w:bCs/>
          <w:sz w:val="24"/>
          <w:szCs w:val="24"/>
        </w:rPr>
      </w:pPr>
      <w:r w:rsidRPr="00400E96">
        <w:rPr>
          <w:rFonts w:ascii="Times New Roman" w:hAnsi="Times New Roman" w:cs="Times New Roman"/>
          <w:b/>
          <w:bCs/>
          <w:sz w:val="24"/>
          <w:szCs w:val="24"/>
        </w:rPr>
        <w:t>Abstract</w:t>
      </w:r>
    </w:p>
    <w:p w14:paraId="6C3416C4" w14:textId="255A5FA8" w:rsidR="00895ED2" w:rsidRDefault="00895ED2" w:rsidP="00B00B3E">
      <w:pPr>
        <w:rPr>
          <w:rFonts w:ascii="Times New Roman" w:hAnsi="Times New Roman" w:cs="Times New Roman"/>
          <w:sz w:val="24"/>
          <w:szCs w:val="24"/>
        </w:rPr>
      </w:pPr>
    </w:p>
    <w:p w14:paraId="57DA1E9B" w14:textId="504F26BD" w:rsidR="00895ED2" w:rsidRDefault="00250D8C" w:rsidP="00EC5733">
      <w:pPr>
        <w:ind w:firstLineChars="200" w:firstLine="480"/>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 xml:space="preserve">n the </w:t>
      </w:r>
      <w:r w:rsidR="00EC5733">
        <w:rPr>
          <w:rFonts w:ascii="Times New Roman" w:hAnsi="Times New Roman" w:cs="Times New Roman"/>
          <w:sz w:val="24"/>
          <w:szCs w:val="24"/>
        </w:rPr>
        <w:t>“</w:t>
      </w:r>
      <w:r w:rsidRPr="00EC5733">
        <w:rPr>
          <w:rFonts w:ascii="Times New Roman" w:hAnsi="Times New Roman" w:cs="Times New Roman"/>
          <w:sz w:val="24"/>
          <w:szCs w:val="24"/>
        </w:rPr>
        <w:t>Abstract</w:t>
      </w:r>
      <w:r w:rsidR="00EC5733">
        <w:rPr>
          <w:rFonts w:ascii="Times New Roman" w:hAnsi="Times New Roman" w:cs="Times New Roman"/>
          <w:sz w:val="24"/>
          <w:szCs w:val="24"/>
        </w:rPr>
        <w:t>”</w:t>
      </w:r>
      <w:r>
        <w:rPr>
          <w:rFonts w:ascii="Times New Roman" w:hAnsi="Times New Roman" w:cs="Times New Roman"/>
          <w:sz w:val="24"/>
          <w:szCs w:val="24"/>
        </w:rPr>
        <w:t xml:space="preserve"> part, </w:t>
      </w:r>
      <w:r w:rsidR="001D5A56">
        <w:rPr>
          <w:rFonts w:ascii="Times New Roman" w:hAnsi="Times New Roman" w:cs="Times New Roman"/>
          <w:sz w:val="24"/>
          <w:szCs w:val="24"/>
        </w:rPr>
        <w:t>most</w:t>
      </w:r>
      <w:r>
        <w:rPr>
          <w:rFonts w:ascii="Times New Roman" w:hAnsi="Times New Roman" w:cs="Times New Roman"/>
          <w:sz w:val="24"/>
          <w:szCs w:val="24"/>
        </w:rPr>
        <w:t xml:space="preserve"> essential elements have been explicitly stated: background, the purpose of the research, the content of the article, the research method used as well as the conclusion</w:t>
      </w:r>
      <w:r w:rsidR="001D5A56">
        <w:rPr>
          <w:rFonts w:ascii="Times New Roman" w:hAnsi="Times New Roman" w:cs="Times New Roman"/>
          <w:sz w:val="24"/>
          <w:szCs w:val="24"/>
        </w:rPr>
        <w:t>,</w:t>
      </w:r>
      <w:r>
        <w:rPr>
          <w:rFonts w:ascii="Times New Roman" w:hAnsi="Times New Roman" w:cs="Times New Roman"/>
          <w:sz w:val="24"/>
          <w:szCs w:val="24"/>
        </w:rPr>
        <w:t xml:space="preserve"> </w:t>
      </w:r>
      <w:r w:rsidR="001D5A56">
        <w:rPr>
          <w:rFonts w:ascii="Times New Roman" w:hAnsi="Times New Roman" w:cs="Times New Roman"/>
          <w:sz w:val="24"/>
          <w:szCs w:val="24"/>
        </w:rPr>
        <w:t>from which</w:t>
      </w:r>
      <w:r>
        <w:rPr>
          <w:rFonts w:ascii="Times New Roman" w:hAnsi="Times New Roman" w:cs="Times New Roman"/>
          <w:sz w:val="24"/>
          <w:szCs w:val="24"/>
        </w:rPr>
        <w:t xml:space="preserve"> readers can easily and quickly find out whether the research is the focus of their study while they are r</w:t>
      </w:r>
      <w:r w:rsidRPr="00250D8C">
        <w:rPr>
          <w:rFonts w:ascii="Times New Roman" w:hAnsi="Times New Roman" w:cs="Times New Roman"/>
          <w:sz w:val="24"/>
          <w:szCs w:val="24"/>
        </w:rPr>
        <w:t>eading and searching literature</w:t>
      </w:r>
      <w:r>
        <w:rPr>
          <w:rFonts w:ascii="Times New Roman" w:hAnsi="Times New Roman" w:cs="Times New Roman"/>
          <w:sz w:val="24"/>
          <w:szCs w:val="24"/>
        </w:rPr>
        <w:t xml:space="preserve"> for their own research, which is really the significance of an abstract.</w:t>
      </w:r>
      <w:r w:rsidR="001D5A56">
        <w:rPr>
          <w:rFonts w:ascii="Times New Roman" w:hAnsi="Times New Roman" w:cs="Times New Roman"/>
          <w:sz w:val="24"/>
          <w:szCs w:val="24"/>
        </w:rPr>
        <w:t xml:space="preserve"> </w:t>
      </w:r>
      <w:r w:rsidR="00154F57">
        <w:rPr>
          <w:rFonts w:ascii="Times New Roman" w:hAnsi="Times New Roman" w:cs="Times New Roman"/>
          <w:sz w:val="24"/>
          <w:szCs w:val="24"/>
        </w:rPr>
        <w:t xml:space="preserve">However, </w:t>
      </w:r>
      <w:r w:rsidR="001D5A56">
        <w:rPr>
          <w:rFonts w:ascii="Times New Roman" w:hAnsi="Times New Roman" w:cs="Times New Roman"/>
          <w:sz w:val="24"/>
          <w:szCs w:val="24"/>
        </w:rPr>
        <w:t>there</w:t>
      </w:r>
      <w:r w:rsidR="00022485">
        <w:rPr>
          <w:rFonts w:ascii="Times New Roman" w:hAnsi="Times New Roman" w:cs="Times New Roman"/>
          <w:sz w:val="24"/>
          <w:szCs w:val="24"/>
        </w:rPr>
        <w:t xml:space="preserve"> are some</w:t>
      </w:r>
      <w:r w:rsidR="001D5A56">
        <w:rPr>
          <w:rFonts w:ascii="Times New Roman" w:hAnsi="Times New Roman" w:cs="Times New Roman"/>
          <w:sz w:val="24"/>
          <w:szCs w:val="24"/>
        </w:rPr>
        <w:t xml:space="preserve"> point</w:t>
      </w:r>
      <w:r w:rsidR="00022485">
        <w:rPr>
          <w:rFonts w:ascii="Times New Roman" w:hAnsi="Times New Roman" w:cs="Times New Roman"/>
          <w:sz w:val="24"/>
          <w:szCs w:val="24"/>
        </w:rPr>
        <w:t>s</w:t>
      </w:r>
      <w:r w:rsidR="001D5A56">
        <w:rPr>
          <w:rFonts w:ascii="Times New Roman" w:hAnsi="Times New Roman" w:cs="Times New Roman"/>
          <w:sz w:val="24"/>
          <w:szCs w:val="24"/>
        </w:rPr>
        <w:t xml:space="preserve"> that</w:t>
      </w:r>
      <w:r w:rsidR="00022485">
        <w:rPr>
          <w:rFonts w:ascii="Times New Roman" w:hAnsi="Times New Roman" w:cs="Times New Roman"/>
          <w:sz w:val="24"/>
          <w:szCs w:val="24"/>
        </w:rPr>
        <w:t xml:space="preserve"> are</w:t>
      </w:r>
      <w:r w:rsidR="001D5A56">
        <w:rPr>
          <w:rFonts w:ascii="Times New Roman" w:hAnsi="Times New Roman" w:cs="Times New Roman"/>
          <w:sz w:val="24"/>
          <w:szCs w:val="24"/>
        </w:rPr>
        <w:t xml:space="preserve"> </w:t>
      </w:r>
      <w:r w:rsidR="00154F57">
        <w:rPr>
          <w:rFonts w:ascii="Times New Roman" w:hAnsi="Times New Roman" w:cs="Times New Roman"/>
          <w:sz w:val="24"/>
          <w:szCs w:val="24"/>
        </w:rPr>
        <w:t xml:space="preserve">a little ambiguous </w:t>
      </w:r>
      <w:r w:rsidR="00C53935">
        <w:rPr>
          <w:rFonts w:ascii="Times New Roman" w:hAnsi="Times New Roman" w:cs="Times New Roman"/>
          <w:sz w:val="24"/>
          <w:szCs w:val="24"/>
        </w:rPr>
        <w:t>and therefore</w:t>
      </w:r>
      <w:r w:rsidR="00154F57">
        <w:rPr>
          <w:rFonts w:ascii="Times New Roman" w:hAnsi="Times New Roman" w:cs="Times New Roman"/>
          <w:sz w:val="24"/>
          <w:szCs w:val="24"/>
        </w:rPr>
        <w:t xml:space="preserve"> worth mentioning. </w:t>
      </w:r>
      <w:r w:rsidR="00022485">
        <w:rPr>
          <w:rFonts w:ascii="Times New Roman" w:hAnsi="Times New Roman" w:cs="Times New Roman"/>
          <w:sz w:val="24"/>
          <w:szCs w:val="24"/>
        </w:rPr>
        <w:t xml:space="preserve">According to </w:t>
      </w:r>
      <w:proofErr w:type="spellStart"/>
      <w:r w:rsidR="00022485" w:rsidRPr="00022485">
        <w:rPr>
          <w:rFonts w:ascii="Times New Roman" w:hAnsi="Times New Roman" w:cs="Times New Roman"/>
          <w:sz w:val="24"/>
          <w:szCs w:val="24"/>
        </w:rPr>
        <w:t>Renck</w:t>
      </w:r>
      <w:proofErr w:type="spellEnd"/>
      <w:r w:rsidR="00022485" w:rsidRPr="00022485">
        <w:rPr>
          <w:rFonts w:ascii="Times New Roman" w:hAnsi="Times New Roman" w:cs="Times New Roman"/>
          <w:sz w:val="24"/>
          <w:szCs w:val="24"/>
        </w:rPr>
        <w:t xml:space="preserve"> </w:t>
      </w:r>
      <w:proofErr w:type="spellStart"/>
      <w:r w:rsidR="00022485" w:rsidRPr="00022485">
        <w:rPr>
          <w:rFonts w:ascii="Times New Roman" w:hAnsi="Times New Roman" w:cs="Times New Roman"/>
          <w:sz w:val="24"/>
          <w:szCs w:val="24"/>
        </w:rPr>
        <w:t>Jalongo</w:t>
      </w:r>
      <w:proofErr w:type="spellEnd"/>
      <w:r w:rsidR="00022485" w:rsidRPr="00022485">
        <w:rPr>
          <w:rFonts w:ascii="Times New Roman" w:hAnsi="Times New Roman" w:cs="Times New Roman"/>
          <w:sz w:val="24"/>
          <w:szCs w:val="24"/>
        </w:rPr>
        <w:t xml:space="preserve">, M. and </w:t>
      </w:r>
      <w:proofErr w:type="spellStart"/>
      <w:r w:rsidR="00022485" w:rsidRPr="00022485">
        <w:rPr>
          <w:rFonts w:ascii="Times New Roman" w:hAnsi="Times New Roman" w:cs="Times New Roman"/>
          <w:sz w:val="24"/>
          <w:szCs w:val="24"/>
        </w:rPr>
        <w:t>Saracho</w:t>
      </w:r>
      <w:proofErr w:type="spellEnd"/>
      <w:r w:rsidR="00022485" w:rsidRPr="00022485">
        <w:rPr>
          <w:rFonts w:ascii="Times New Roman" w:hAnsi="Times New Roman" w:cs="Times New Roman"/>
          <w:sz w:val="24"/>
          <w:szCs w:val="24"/>
        </w:rPr>
        <w:t>, O.</w:t>
      </w:r>
      <w:r w:rsidR="00022485">
        <w:rPr>
          <w:rFonts w:ascii="Times New Roman" w:hAnsi="Times New Roman" w:cs="Times New Roman"/>
          <w:sz w:val="24"/>
          <w:szCs w:val="24"/>
        </w:rPr>
        <w:t xml:space="preserve"> (2016) an abstract should include firstly the purpose of the study, </w:t>
      </w:r>
      <w:r w:rsidR="00022485" w:rsidRPr="00022485">
        <w:rPr>
          <w:rFonts w:ascii="Times New Roman" w:hAnsi="Times New Roman" w:cs="Times New Roman"/>
          <w:sz w:val="24"/>
          <w:szCs w:val="24"/>
        </w:rPr>
        <w:t>research questions,</w:t>
      </w:r>
      <w:r w:rsidR="00022485">
        <w:rPr>
          <w:rFonts w:ascii="Times New Roman" w:hAnsi="Times New Roman" w:cs="Times New Roman"/>
          <w:sz w:val="24"/>
          <w:szCs w:val="24"/>
        </w:rPr>
        <w:t xml:space="preserve"> </w:t>
      </w:r>
      <w:r w:rsidR="00022485" w:rsidRPr="00022485">
        <w:rPr>
          <w:rFonts w:ascii="Times New Roman" w:hAnsi="Times New Roman" w:cs="Times New Roman"/>
          <w:sz w:val="24"/>
          <w:szCs w:val="24"/>
        </w:rPr>
        <w:t>significance of the study</w:t>
      </w:r>
      <w:r w:rsidR="00022485">
        <w:rPr>
          <w:rFonts w:ascii="Times New Roman" w:hAnsi="Times New Roman" w:cs="Times New Roman"/>
          <w:sz w:val="24"/>
          <w:szCs w:val="24"/>
        </w:rPr>
        <w:t xml:space="preserve">, secondly </w:t>
      </w:r>
      <w:r w:rsidR="00022485" w:rsidRPr="00022485">
        <w:rPr>
          <w:rFonts w:ascii="Times New Roman" w:hAnsi="Times New Roman" w:cs="Times New Roman"/>
          <w:sz w:val="24"/>
          <w:szCs w:val="24"/>
        </w:rPr>
        <w:t>the sample and sampling techniques</w:t>
      </w:r>
      <w:r w:rsidR="00022485">
        <w:rPr>
          <w:rFonts w:ascii="Times New Roman" w:hAnsi="Times New Roman" w:cs="Times New Roman"/>
          <w:sz w:val="24"/>
          <w:szCs w:val="24"/>
        </w:rPr>
        <w:t xml:space="preserve">, </w:t>
      </w:r>
      <w:r w:rsidR="00EC5733">
        <w:rPr>
          <w:rFonts w:ascii="Times New Roman" w:hAnsi="Times New Roman" w:cs="Times New Roman"/>
          <w:sz w:val="24"/>
          <w:szCs w:val="24"/>
        </w:rPr>
        <w:t xml:space="preserve">and </w:t>
      </w:r>
      <w:r w:rsidR="00022485">
        <w:rPr>
          <w:rFonts w:ascii="Times New Roman" w:hAnsi="Times New Roman" w:cs="Times New Roman"/>
          <w:sz w:val="24"/>
          <w:szCs w:val="24"/>
        </w:rPr>
        <w:t>thirdly, d</w:t>
      </w:r>
      <w:r w:rsidR="00022485" w:rsidRPr="00022485">
        <w:rPr>
          <w:rFonts w:ascii="Times New Roman" w:hAnsi="Times New Roman" w:cs="Times New Roman"/>
          <w:sz w:val="24"/>
          <w:szCs w:val="24"/>
        </w:rPr>
        <w:t>ata collection methods</w:t>
      </w:r>
      <w:r w:rsidR="00022485">
        <w:rPr>
          <w:rFonts w:ascii="Times New Roman" w:hAnsi="Times New Roman" w:cs="Times New Roman"/>
          <w:sz w:val="24"/>
          <w:szCs w:val="24"/>
        </w:rPr>
        <w:t xml:space="preserve">, data </w:t>
      </w:r>
      <w:r w:rsidR="00022485" w:rsidRPr="00022485">
        <w:rPr>
          <w:rFonts w:ascii="Times New Roman" w:hAnsi="Times New Roman" w:cs="Times New Roman"/>
          <w:sz w:val="24"/>
          <w:szCs w:val="24"/>
        </w:rPr>
        <w:t>analysis strategies</w:t>
      </w:r>
      <w:r w:rsidR="00154F57">
        <w:rPr>
          <w:rFonts w:ascii="Times New Roman" w:hAnsi="Times New Roman" w:cs="Times New Roman"/>
          <w:sz w:val="24"/>
          <w:szCs w:val="24"/>
        </w:rPr>
        <w:t xml:space="preserve"> as well as findings.</w:t>
      </w:r>
    </w:p>
    <w:p w14:paraId="19D8A5E8" w14:textId="57F14D69" w:rsidR="00022485" w:rsidRDefault="00154F57" w:rsidP="00EC5733">
      <w:pPr>
        <w:ind w:firstLineChars="200" w:firstLine="480"/>
        <w:rPr>
          <w:rFonts w:ascii="Times New Roman" w:hAnsi="Times New Roman" w:cs="Times New Roman"/>
          <w:sz w:val="24"/>
          <w:szCs w:val="24"/>
        </w:rPr>
      </w:pPr>
      <w:r>
        <w:rPr>
          <w:rFonts w:ascii="Times New Roman" w:hAnsi="Times New Roman" w:cs="Times New Roman"/>
          <w:sz w:val="24"/>
          <w:szCs w:val="24"/>
        </w:rPr>
        <w:t>In this abstract, research questions and findings are not mentioned</w:t>
      </w:r>
      <w:r w:rsidR="005D539B">
        <w:rPr>
          <w:rFonts w:ascii="Times New Roman" w:hAnsi="Times New Roman" w:cs="Times New Roman"/>
          <w:sz w:val="24"/>
          <w:szCs w:val="24"/>
        </w:rPr>
        <w:t xml:space="preserve">, neither the sampling and data collection methods although qualitative content analysis is stated in the latter part of the abstract. </w:t>
      </w:r>
    </w:p>
    <w:p w14:paraId="3E9B1705" w14:textId="77777777" w:rsidR="00022485" w:rsidRDefault="00022485" w:rsidP="00B00B3E">
      <w:pPr>
        <w:rPr>
          <w:rFonts w:ascii="Times New Roman" w:hAnsi="Times New Roman" w:cs="Times New Roman"/>
          <w:sz w:val="24"/>
          <w:szCs w:val="24"/>
        </w:rPr>
      </w:pPr>
    </w:p>
    <w:p w14:paraId="35E97CD9" w14:textId="4A616F9C" w:rsidR="00895ED2" w:rsidRPr="00400E96" w:rsidRDefault="00895ED2" w:rsidP="00B00B3E">
      <w:pPr>
        <w:rPr>
          <w:rFonts w:ascii="Times New Roman" w:hAnsi="Times New Roman" w:cs="Times New Roman"/>
          <w:b/>
          <w:bCs/>
          <w:sz w:val="24"/>
          <w:szCs w:val="24"/>
        </w:rPr>
      </w:pPr>
      <w:r w:rsidRPr="00400E96">
        <w:rPr>
          <w:rFonts w:ascii="Times New Roman" w:hAnsi="Times New Roman" w:cs="Times New Roman" w:hint="eastAsia"/>
          <w:b/>
          <w:bCs/>
          <w:sz w:val="24"/>
          <w:szCs w:val="24"/>
        </w:rPr>
        <w:t>L</w:t>
      </w:r>
      <w:r w:rsidRPr="00400E96">
        <w:rPr>
          <w:rFonts w:ascii="Times New Roman" w:hAnsi="Times New Roman" w:cs="Times New Roman"/>
          <w:b/>
          <w:bCs/>
          <w:sz w:val="24"/>
          <w:szCs w:val="24"/>
        </w:rPr>
        <w:t>iterature Review</w:t>
      </w:r>
    </w:p>
    <w:p w14:paraId="778EE4B6" w14:textId="6722A597" w:rsidR="00895ED2" w:rsidRDefault="00895ED2" w:rsidP="00B00B3E">
      <w:pPr>
        <w:rPr>
          <w:rFonts w:ascii="Times New Roman" w:hAnsi="Times New Roman" w:cs="Times New Roman"/>
          <w:sz w:val="24"/>
          <w:szCs w:val="24"/>
        </w:rPr>
      </w:pPr>
    </w:p>
    <w:p w14:paraId="0A88A78F" w14:textId="078DF82E" w:rsidR="008709AE" w:rsidRDefault="00040022" w:rsidP="00EC5733">
      <w:pPr>
        <w:ind w:firstLineChars="200" w:firstLine="480"/>
        <w:rPr>
          <w:rFonts w:ascii="Times New Roman" w:hAnsi="Times New Roman" w:cs="Times New Roman"/>
          <w:sz w:val="24"/>
          <w:szCs w:val="24"/>
        </w:rPr>
      </w:pPr>
      <w:r>
        <w:rPr>
          <w:rFonts w:ascii="Times New Roman" w:hAnsi="Times New Roman" w:cs="Times New Roman"/>
          <w:sz w:val="24"/>
          <w:szCs w:val="24"/>
        </w:rPr>
        <w:t>In the literature review,</w:t>
      </w:r>
      <w:r w:rsidR="008709AE">
        <w:rPr>
          <w:rFonts w:ascii="Times New Roman" w:hAnsi="Times New Roman" w:cs="Times New Roman"/>
          <w:sz w:val="24"/>
          <w:szCs w:val="24"/>
        </w:rPr>
        <w:t xml:space="preserve"> most of the reference are within the period ranging from 2014 to 2018 despite a book entitled</w:t>
      </w:r>
      <w:r w:rsidR="008709AE" w:rsidRPr="00AD123A">
        <w:t xml:space="preserve"> </w:t>
      </w:r>
      <w:r w:rsidR="008709AE" w:rsidRPr="00AD123A">
        <w:rPr>
          <w:rFonts w:ascii="Times New Roman" w:hAnsi="Times New Roman" w:cs="Times New Roman"/>
          <w:i/>
          <w:iCs/>
          <w:sz w:val="24"/>
          <w:szCs w:val="24"/>
        </w:rPr>
        <w:t>A training manual on telecollaboration</w:t>
      </w:r>
      <w:r w:rsidR="008709AE" w:rsidRPr="00AD123A">
        <w:rPr>
          <w:rFonts w:ascii="Times New Roman" w:hAnsi="Times New Roman" w:cs="Times New Roman" w:hint="eastAsia"/>
          <w:i/>
          <w:iCs/>
          <w:sz w:val="24"/>
          <w:szCs w:val="24"/>
        </w:rPr>
        <w:t xml:space="preserve"> </w:t>
      </w:r>
      <w:r w:rsidR="008709AE" w:rsidRPr="00AD123A">
        <w:rPr>
          <w:rFonts w:ascii="Times New Roman" w:hAnsi="Times New Roman" w:cs="Times New Roman"/>
          <w:i/>
          <w:iCs/>
          <w:sz w:val="24"/>
          <w:szCs w:val="24"/>
        </w:rPr>
        <w:t>for teacher trainers</w:t>
      </w:r>
      <w:r w:rsidR="008709AE">
        <w:rPr>
          <w:rFonts w:ascii="Times New Roman" w:hAnsi="Times New Roman" w:cs="Times New Roman"/>
          <w:sz w:val="24"/>
          <w:szCs w:val="24"/>
        </w:rPr>
        <w:t xml:space="preserve"> in 2012 and a 2013 article named</w:t>
      </w:r>
      <w:r w:rsidR="008709AE" w:rsidRPr="00AD123A">
        <w:rPr>
          <w:rFonts w:ascii="Times New Roman" w:hAnsi="Times New Roman" w:cs="Times New Roman"/>
          <w:sz w:val="24"/>
          <w:szCs w:val="24"/>
        </w:rPr>
        <w:t xml:space="preserve"> </w:t>
      </w:r>
      <w:r w:rsidR="008709AE" w:rsidRPr="00EC5733">
        <w:rPr>
          <w:rFonts w:ascii="Times New Roman" w:hAnsi="Times New Roman" w:cs="Times New Roman"/>
          <w:i/>
          <w:iCs/>
          <w:sz w:val="24"/>
          <w:szCs w:val="24"/>
        </w:rPr>
        <w:t xml:space="preserve">Teaching </w:t>
      </w:r>
      <w:r w:rsidRPr="00EC5733">
        <w:rPr>
          <w:rFonts w:ascii="Times New Roman" w:hAnsi="Times New Roman" w:cs="Times New Roman"/>
          <w:i/>
          <w:iCs/>
          <w:sz w:val="24"/>
          <w:szCs w:val="24"/>
        </w:rPr>
        <w:t>C</w:t>
      </w:r>
      <w:r w:rsidR="008709AE" w:rsidRPr="00EC5733">
        <w:rPr>
          <w:rFonts w:ascii="Times New Roman" w:hAnsi="Times New Roman" w:cs="Times New Roman"/>
          <w:i/>
          <w:iCs/>
          <w:sz w:val="24"/>
          <w:szCs w:val="24"/>
        </w:rPr>
        <w:t xml:space="preserve">omments: Intercultural </w:t>
      </w:r>
      <w:r w:rsidRPr="00EC5733">
        <w:rPr>
          <w:rFonts w:ascii="Times New Roman" w:hAnsi="Times New Roman" w:cs="Times New Roman"/>
          <w:i/>
          <w:iCs/>
          <w:sz w:val="24"/>
          <w:szCs w:val="24"/>
        </w:rPr>
        <w:t>C</w:t>
      </w:r>
      <w:r w:rsidR="008709AE" w:rsidRPr="00EC5733">
        <w:rPr>
          <w:rFonts w:ascii="Times New Roman" w:hAnsi="Times New Roman" w:cs="Times New Roman"/>
          <w:i/>
          <w:iCs/>
          <w:sz w:val="24"/>
          <w:szCs w:val="24"/>
        </w:rPr>
        <w:t xml:space="preserve">ommunication </w:t>
      </w:r>
      <w:r w:rsidRPr="00EC5733">
        <w:rPr>
          <w:rFonts w:ascii="Times New Roman" w:hAnsi="Times New Roman" w:cs="Times New Roman"/>
          <w:i/>
          <w:iCs/>
          <w:sz w:val="24"/>
          <w:szCs w:val="24"/>
        </w:rPr>
        <w:t>S</w:t>
      </w:r>
      <w:r w:rsidR="008709AE" w:rsidRPr="00EC5733">
        <w:rPr>
          <w:rFonts w:ascii="Times New Roman" w:hAnsi="Times New Roman" w:cs="Times New Roman"/>
          <w:i/>
          <w:iCs/>
          <w:sz w:val="24"/>
          <w:szCs w:val="24"/>
        </w:rPr>
        <w:t xml:space="preserve">kills in the </w:t>
      </w:r>
      <w:r w:rsidRPr="00EC5733">
        <w:rPr>
          <w:rFonts w:ascii="Times New Roman" w:hAnsi="Times New Roman" w:cs="Times New Roman"/>
          <w:i/>
          <w:iCs/>
          <w:sz w:val="24"/>
          <w:szCs w:val="24"/>
        </w:rPr>
        <w:t>D</w:t>
      </w:r>
      <w:r w:rsidR="008709AE" w:rsidRPr="00EC5733">
        <w:rPr>
          <w:rFonts w:ascii="Times New Roman" w:hAnsi="Times New Roman" w:cs="Times New Roman"/>
          <w:i/>
          <w:iCs/>
          <w:sz w:val="24"/>
          <w:szCs w:val="24"/>
        </w:rPr>
        <w:t xml:space="preserve">igital </w:t>
      </w:r>
      <w:r w:rsidRPr="00EC5733">
        <w:rPr>
          <w:rFonts w:ascii="Times New Roman" w:hAnsi="Times New Roman" w:cs="Times New Roman"/>
          <w:i/>
          <w:iCs/>
          <w:sz w:val="24"/>
          <w:szCs w:val="24"/>
        </w:rPr>
        <w:t>A</w:t>
      </w:r>
      <w:r w:rsidR="008709AE" w:rsidRPr="00EC5733">
        <w:rPr>
          <w:rFonts w:ascii="Times New Roman" w:hAnsi="Times New Roman" w:cs="Times New Roman"/>
          <w:i/>
          <w:iCs/>
          <w:sz w:val="24"/>
          <w:szCs w:val="24"/>
        </w:rPr>
        <w:t>ge</w:t>
      </w:r>
      <w:r w:rsidR="008709AE">
        <w:rPr>
          <w:rFonts w:ascii="Times New Roman" w:hAnsi="Times New Roman" w:cs="Times New Roman"/>
          <w:sz w:val="24"/>
          <w:szCs w:val="24"/>
        </w:rPr>
        <w:t xml:space="preserve">. The wide variety of literature, all of which are </w:t>
      </w:r>
      <w:r w:rsidR="008709AE">
        <w:rPr>
          <w:rFonts w:ascii="Times New Roman" w:hAnsi="Times New Roman" w:cs="Times New Roman"/>
          <w:sz w:val="24"/>
          <w:szCs w:val="24"/>
        </w:rPr>
        <w:lastRenderedPageBreak/>
        <w:t xml:space="preserve">from the primary source </w:t>
      </w:r>
      <w:r>
        <w:rPr>
          <w:rFonts w:ascii="Times New Roman" w:hAnsi="Times New Roman" w:cs="Times New Roman"/>
          <w:sz w:val="24"/>
          <w:szCs w:val="24"/>
        </w:rPr>
        <w:t>(</w:t>
      </w:r>
      <w:r w:rsidR="008709AE">
        <w:rPr>
          <w:rFonts w:ascii="Times New Roman" w:hAnsi="Times New Roman" w:cs="Times New Roman"/>
          <w:sz w:val="24"/>
          <w:szCs w:val="24"/>
        </w:rPr>
        <w:t>clearly seen in the reference</w:t>
      </w:r>
      <w:r>
        <w:rPr>
          <w:rFonts w:ascii="Times New Roman" w:hAnsi="Times New Roman" w:cs="Times New Roman"/>
          <w:sz w:val="24"/>
          <w:szCs w:val="24"/>
        </w:rPr>
        <w:t>)</w:t>
      </w:r>
      <w:r w:rsidR="008709AE">
        <w:rPr>
          <w:rFonts w:ascii="Times New Roman" w:hAnsi="Times New Roman" w:cs="Times New Roman"/>
          <w:sz w:val="24"/>
          <w:szCs w:val="24"/>
        </w:rPr>
        <w:t xml:space="preserve"> contribute</w:t>
      </w:r>
      <w:r w:rsidR="00EC5733">
        <w:rPr>
          <w:rFonts w:ascii="Times New Roman" w:hAnsi="Times New Roman" w:cs="Times New Roman"/>
          <w:sz w:val="24"/>
          <w:szCs w:val="24"/>
        </w:rPr>
        <w:t>s</w:t>
      </w:r>
      <w:r w:rsidR="008709AE">
        <w:rPr>
          <w:rFonts w:ascii="Times New Roman" w:hAnsi="Times New Roman" w:cs="Times New Roman"/>
          <w:sz w:val="24"/>
          <w:szCs w:val="24"/>
        </w:rPr>
        <w:t xml:space="preserve"> to the in-depth </w:t>
      </w:r>
      <w:r>
        <w:rPr>
          <w:rFonts w:ascii="Times New Roman" w:hAnsi="Times New Roman" w:cs="Times New Roman"/>
          <w:sz w:val="24"/>
          <w:szCs w:val="24"/>
        </w:rPr>
        <w:t>explanation</w:t>
      </w:r>
      <w:r w:rsidR="008709AE">
        <w:rPr>
          <w:rFonts w:ascii="Times New Roman" w:hAnsi="Times New Roman" w:cs="Times New Roman"/>
          <w:sz w:val="24"/>
          <w:szCs w:val="24"/>
        </w:rPr>
        <w:t xml:space="preserve"> </w:t>
      </w:r>
      <w:r>
        <w:rPr>
          <w:rFonts w:ascii="Times New Roman" w:hAnsi="Times New Roman" w:cs="Times New Roman"/>
          <w:sz w:val="24"/>
          <w:szCs w:val="24"/>
        </w:rPr>
        <w:t>on</w:t>
      </w:r>
      <w:r w:rsidR="008709AE">
        <w:rPr>
          <w:rFonts w:ascii="Times New Roman" w:hAnsi="Times New Roman" w:cs="Times New Roman"/>
          <w:sz w:val="24"/>
          <w:szCs w:val="24"/>
        </w:rPr>
        <w:t xml:space="preserve"> the three types of pedagogical mentoring, creating a very strong theoretical framework on which the authors’ own study in this article is to be based.</w:t>
      </w:r>
    </w:p>
    <w:p w14:paraId="6E6A4B6A" w14:textId="77777777" w:rsidR="008709AE" w:rsidRDefault="008709AE" w:rsidP="00B00B3E">
      <w:pPr>
        <w:rPr>
          <w:rFonts w:ascii="Times New Roman" w:hAnsi="Times New Roman" w:cs="Times New Roman"/>
          <w:sz w:val="24"/>
          <w:szCs w:val="24"/>
        </w:rPr>
      </w:pPr>
    </w:p>
    <w:p w14:paraId="1813B02E" w14:textId="2156FAC4" w:rsidR="00895ED2" w:rsidRDefault="00040022" w:rsidP="00EC5733">
      <w:pPr>
        <w:ind w:firstLineChars="200" w:firstLine="480"/>
        <w:rPr>
          <w:rFonts w:ascii="Times New Roman" w:hAnsi="Times New Roman" w:cs="Times New Roman"/>
          <w:sz w:val="24"/>
          <w:szCs w:val="24"/>
        </w:rPr>
      </w:pPr>
      <w:r>
        <w:rPr>
          <w:rFonts w:ascii="Times New Roman" w:hAnsi="Times New Roman" w:cs="Times New Roman"/>
          <w:sz w:val="24"/>
          <w:szCs w:val="24"/>
        </w:rPr>
        <w:t>In addition, t</w:t>
      </w:r>
      <w:r w:rsidR="00C53935">
        <w:rPr>
          <w:rFonts w:ascii="Times New Roman" w:hAnsi="Times New Roman" w:cs="Times New Roman"/>
          <w:sz w:val="24"/>
          <w:szCs w:val="24"/>
        </w:rPr>
        <w:t>his part</w:t>
      </w:r>
      <w:r>
        <w:rPr>
          <w:rFonts w:ascii="Times New Roman" w:hAnsi="Times New Roman" w:cs="Times New Roman"/>
          <w:sz w:val="24"/>
          <w:szCs w:val="24"/>
        </w:rPr>
        <w:t xml:space="preserve"> presents,</w:t>
      </w:r>
      <w:r w:rsidR="00AC7D29">
        <w:rPr>
          <w:rFonts w:ascii="Times New Roman" w:hAnsi="Times New Roman" w:cs="Times New Roman"/>
          <w:sz w:val="24"/>
          <w:szCs w:val="24"/>
        </w:rPr>
        <w:t xml:space="preserve"> </w:t>
      </w:r>
      <w:r>
        <w:rPr>
          <w:rFonts w:ascii="Times New Roman" w:hAnsi="Times New Roman" w:cs="Times New Roman"/>
          <w:sz w:val="24"/>
          <w:szCs w:val="24"/>
        </w:rPr>
        <w:t xml:space="preserve">in </w:t>
      </w:r>
      <w:r w:rsidR="00AC7D29">
        <w:rPr>
          <w:rFonts w:ascii="Times New Roman" w:hAnsi="Times New Roman" w:cs="Times New Roman"/>
          <w:sz w:val="24"/>
          <w:szCs w:val="24"/>
        </w:rPr>
        <w:t xml:space="preserve">a very clear and logical </w:t>
      </w:r>
      <w:r>
        <w:rPr>
          <w:rFonts w:ascii="Times New Roman" w:hAnsi="Times New Roman" w:cs="Times New Roman"/>
          <w:sz w:val="24"/>
          <w:szCs w:val="24"/>
        </w:rPr>
        <w:t>way,</w:t>
      </w:r>
      <w:r w:rsidR="00AC7D29">
        <w:rPr>
          <w:rFonts w:ascii="Times New Roman" w:hAnsi="Times New Roman" w:cs="Times New Roman"/>
          <w:sz w:val="24"/>
          <w:szCs w:val="24"/>
        </w:rPr>
        <w:t xml:space="preserve"> the previous study on</w:t>
      </w:r>
      <w:r w:rsidR="00DB51A3">
        <w:rPr>
          <w:rFonts w:ascii="Times New Roman" w:hAnsi="Times New Roman" w:cs="Times New Roman"/>
          <w:sz w:val="24"/>
          <w:szCs w:val="24"/>
        </w:rPr>
        <w:t xml:space="preserve"> </w:t>
      </w:r>
      <w:bookmarkStart w:id="5" w:name="_Hlk57290041"/>
      <w:r w:rsidR="00DB51A3">
        <w:rPr>
          <w:rFonts w:ascii="Times New Roman" w:hAnsi="Times New Roman" w:cs="Times New Roman"/>
          <w:sz w:val="24"/>
          <w:szCs w:val="24"/>
        </w:rPr>
        <w:t>virtual exchange</w:t>
      </w:r>
      <w:bookmarkEnd w:id="5"/>
      <w:r w:rsidR="00DB51A3">
        <w:rPr>
          <w:rFonts w:ascii="Times New Roman" w:hAnsi="Times New Roman" w:cs="Times New Roman"/>
          <w:sz w:val="24"/>
          <w:szCs w:val="24"/>
        </w:rPr>
        <w:t xml:space="preserve"> and pedagogical mentoring</w:t>
      </w:r>
      <w:r w:rsidR="00AC7D29">
        <w:rPr>
          <w:rFonts w:ascii="Times New Roman" w:hAnsi="Times New Roman" w:cs="Times New Roman"/>
          <w:sz w:val="24"/>
          <w:szCs w:val="24"/>
        </w:rPr>
        <w:t>. B</w:t>
      </w:r>
      <w:r w:rsidR="00DB51A3">
        <w:rPr>
          <w:rFonts w:ascii="Times New Roman" w:hAnsi="Times New Roman" w:cs="Times New Roman"/>
          <w:sz w:val="24"/>
          <w:szCs w:val="24"/>
        </w:rPr>
        <w:t>efore the literature review</w:t>
      </w:r>
      <w:r w:rsidR="00AC7D29">
        <w:rPr>
          <w:rFonts w:ascii="Times New Roman" w:hAnsi="Times New Roman" w:cs="Times New Roman"/>
          <w:sz w:val="24"/>
          <w:szCs w:val="24"/>
        </w:rPr>
        <w:t xml:space="preserve">, </w:t>
      </w:r>
      <w:r w:rsidR="00DB51A3">
        <w:rPr>
          <w:rFonts w:ascii="Times New Roman" w:hAnsi="Times New Roman" w:cs="Times New Roman"/>
          <w:sz w:val="24"/>
          <w:szCs w:val="24"/>
        </w:rPr>
        <w:t xml:space="preserve">the authors firstly introduce (although there is no subtitle of </w:t>
      </w:r>
      <w:r w:rsidR="00DB51A3" w:rsidRPr="00DB51A3">
        <w:rPr>
          <w:rFonts w:ascii="Times New Roman" w:hAnsi="Times New Roman" w:cs="Times New Roman"/>
          <w:i/>
          <w:iCs/>
          <w:sz w:val="24"/>
          <w:szCs w:val="24"/>
        </w:rPr>
        <w:t>Introduction</w:t>
      </w:r>
      <w:r w:rsidR="00DB51A3">
        <w:rPr>
          <w:rFonts w:ascii="Times New Roman" w:hAnsi="Times New Roman" w:cs="Times New Roman"/>
          <w:sz w:val="24"/>
          <w:szCs w:val="24"/>
        </w:rPr>
        <w:t xml:space="preserve"> for it) the definition of </w:t>
      </w:r>
      <w:r w:rsidR="00616CC0" w:rsidRPr="00616CC0">
        <w:rPr>
          <w:rFonts w:ascii="Times New Roman" w:hAnsi="Times New Roman" w:cs="Times New Roman"/>
          <w:sz w:val="24"/>
          <w:szCs w:val="24"/>
        </w:rPr>
        <w:t>virtual exchange</w:t>
      </w:r>
      <w:r w:rsidR="00616CC0">
        <w:rPr>
          <w:rFonts w:ascii="Times New Roman" w:hAnsi="Times New Roman" w:cs="Times New Roman"/>
          <w:sz w:val="24"/>
          <w:szCs w:val="24"/>
        </w:rPr>
        <w:t xml:space="preserve"> </w:t>
      </w:r>
      <w:r w:rsidR="00DB51A3">
        <w:rPr>
          <w:rFonts w:ascii="Times New Roman" w:hAnsi="Times New Roman" w:cs="Times New Roman"/>
          <w:sz w:val="24"/>
          <w:szCs w:val="24"/>
        </w:rPr>
        <w:t>and the significance of studying them</w:t>
      </w:r>
      <w:r w:rsidR="005C2549">
        <w:rPr>
          <w:rFonts w:ascii="Times New Roman" w:hAnsi="Times New Roman" w:cs="Times New Roman"/>
          <w:sz w:val="24"/>
          <w:szCs w:val="24"/>
        </w:rPr>
        <w:t xml:space="preserve">. Based on </w:t>
      </w:r>
      <w:r w:rsidR="00616CC0">
        <w:rPr>
          <w:rFonts w:ascii="Times New Roman" w:hAnsi="Times New Roman" w:cs="Times New Roman"/>
          <w:sz w:val="24"/>
          <w:szCs w:val="24"/>
        </w:rPr>
        <w:t>the basic but</w:t>
      </w:r>
      <w:r w:rsidR="005C2549">
        <w:rPr>
          <w:rFonts w:ascii="Times New Roman" w:hAnsi="Times New Roman" w:cs="Times New Roman"/>
          <w:sz w:val="24"/>
          <w:szCs w:val="24"/>
        </w:rPr>
        <w:t xml:space="preserve"> </w:t>
      </w:r>
      <w:r w:rsidR="00AC7D29">
        <w:rPr>
          <w:rFonts w:ascii="Times New Roman" w:hAnsi="Times New Roman" w:cs="Times New Roman"/>
          <w:sz w:val="24"/>
          <w:szCs w:val="24"/>
        </w:rPr>
        <w:t>indispensable</w:t>
      </w:r>
      <w:r w:rsidR="005C2549">
        <w:rPr>
          <w:rFonts w:ascii="Times New Roman" w:hAnsi="Times New Roman" w:cs="Times New Roman"/>
          <w:sz w:val="24"/>
          <w:szCs w:val="24"/>
        </w:rPr>
        <w:t xml:space="preserve"> </w:t>
      </w:r>
      <w:r w:rsidR="00616CC0">
        <w:rPr>
          <w:rFonts w:ascii="Times New Roman" w:hAnsi="Times New Roman" w:cs="Times New Roman"/>
          <w:sz w:val="24"/>
          <w:szCs w:val="24"/>
        </w:rPr>
        <w:t>term defining, pr</w:t>
      </w:r>
      <w:r w:rsidR="005C2549">
        <w:rPr>
          <w:rFonts w:ascii="Times New Roman" w:hAnsi="Times New Roman" w:cs="Times New Roman"/>
          <w:sz w:val="24"/>
          <w:szCs w:val="24"/>
        </w:rPr>
        <w:t>oblems of previous study are</w:t>
      </w:r>
      <w:r w:rsidR="00AC7D29">
        <w:rPr>
          <w:rFonts w:ascii="Times New Roman" w:hAnsi="Times New Roman" w:cs="Times New Roman"/>
          <w:sz w:val="24"/>
          <w:szCs w:val="24"/>
        </w:rPr>
        <w:t xml:space="preserve"> </w:t>
      </w:r>
      <w:r w:rsidR="005C2549">
        <w:rPr>
          <w:rFonts w:ascii="Times New Roman" w:hAnsi="Times New Roman" w:cs="Times New Roman"/>
          <w:sz w:val="24"/>
          <w:szCs w:val="24"/>
        </w:rPr>
        <w:t xml:space="preserve">put forward: although virtual exchange has been important for international education and some research such as </w:t>
      </w:r>
      <w:r w:rsidR="00AC7D29">
        <w:rPr>
          <w:rFonts w:ascii="Times New Roman" w:hAnsi="Times New Roman" w:cs="Times New Roman"/>
          <w:sz w:val="24"/>
          <w:szCs w:val="24"/>
        </w:rPr>
        <w:t xml:space="preserve">models based on </w:t>
      </w:r>
      <w:r w:rsidR="00AC7D29" w:rsidRPr="00AC7D29">
        <w:rPr>
          <w:rFonts w:ascii="Times New Roman" w:hAnsi="Times New Roman" w:cs="Times New Roman"/>
          <w:sz w:val="24"/>
          <w:szCs w:val="24"/>
        </w:rPr>
        <w:t>sociocultural and interactionist theories</w:t>
      </w:r>
      <w:r w:rsidR="005C2549">
        <w:rPr>
          <w:rFonts w:ascii="Times New Roman" w:hAnsi="Times New Roman" w:cs="Times New Roman"/>
          <w:sz w:val="24"/>
          <w:szCs w:val="24"/>
        </w:rPr>
        <w:t xml:space="preserve"> has been done, it is still criticized for being </w:t>
      </w:r>
      <w:r w:rsidR="00AC7D29">
        <w:rPr>
          <w:rFonts w:ascii="Times New Roman" w:hAnsi="Times New Roman" w:cs="Times New Roman"/>
          <w:sz w:val="24"/>
          <w:szCs w:val="24"/>
        </w:rPr>
        <w:t>superficial and lacking in mentoring. (</w:t>
      </w:r>
      <w:r w:rsidR="00411B89" w:rsidRPr="00411B89">
        <w:rPr>
          <w:rFonts w:ascii="Times New Roman" w:hAnsi="Times New Roman" w:cs="Times New Roman"/>
          <w:sz w:val="24"/>
          <w:szCs w:val="24"/>
        </w:rPr>
        <w:t>Robert, Shannon</w:t>
      </w:r>
      <w:r w:rsidR="00411B89">
        <w:rPr>
          <w:rFonts w:ascii="Times New Roman" w:hAnsi="Times New Roman" w:cs="Times New Roman"/>
          <w:sz w:val="24"/>
          <w:szCs w:val="24"/>
        </w:rPr>
        <w:t xml:space="preserve"> </w:t>
      </w:r>
      <w:r w:rsidR="00122F0D">
        <w:rPr>
          <w:rFonts w:ascii="Times New Roman" w:hAnsi="Times New Roman" w:cs="Times New Roman"/>
          <w:sz w:val="24"/>
          <w:szCs w:val="24"/>
        </w:rPr>
        <w:t>and</w:t>
      </w:r>
      <w:r w:rsidR="00411B89">
        <w:rPr>
          <w:rFonts w:ascii="Times New Roman" w:hAnsi="Times New Roman" w:cs="Times New Roman"/>
          <w:sz w:val="24"/>
          <w:szCs w:val="24"/>
        </w:rPr>
        <w:t xml:space="preserve"> </w:t>
      </w:r>
      <w:r w:rsidR="00411B89" w:rsidRPr="00411B89">
        <w:rPr>
          <w:rFonts w:ascii="Times New Roman" w:hAnsi="Times New Roman" w:cs="Times New Roman"/>
          <w:sz w:val="24"/>
          <w:szCs w:val="24"/>
        </w:rPr>
        <w:t>Elana</w:t>
      </w:r>
      <w:r w:rsidR="00411B89">
        <w:rPr>
          <w:rFonts w:ascii="Times New Roman" w:hAnsi="Times New Roman" w:cs="Times New Roman"/>
          <w:sz w:val="24"/>
          <w:szCs w:val="24"/>
        </w:rPr>
        <w:t>, 2020)</w:t>
      </w:r>
      <w:r w:rsidR="00616CC0">
        <w:rPr>
          <w:rFonts w:ascii="Times New Roman" w:hAnsi="Times New Roman" w:cs="Times New Roman"/>
          <w:sz w:val="24"/>
          <w:szCs w:val="24"/>
        </w:rPr>
        <w:t>. This makes the gap in the field of study naturally presented: the lack of pedagogical mentoring based on sound theoretical framework</w:t>
      </w:r>
      <w:r w:rsidR="00452708">
        <w:rPr>
          <w:rFonts w:ascii="Times New Roman" w:hAnsi="Times New Roman" w:cs="Times New Roman"/>
          <w:sz w:val="24"/>
          <w:szCs w:val="24"/>
        </w:rPr>
        <w:t xml:space="preserve">. </w:t>
      </w:r>
      <w:r w:rsidR="002B7D1D">
        <w:rPr>
          <w:rFonts w:ascii="Times New Roman" w:hAnsi="Times New Roman" w:cs="Times New Roman"/>
          <w:sz w:val="24"/>
          <w:szCs w:val="24"/>
        </w:rPr>
        <w:t>So,</w:t>
      </w:r>
      <w:r w:rsidR="00452708">
        <w:rPr>
          <w:rFonts w:ascii="Times New Roman" w:hAnsi="Times New Roman" w:cs="Times New Roman"/>
          <w:sz w:val="24"/>
          <w:szCs w:val="24"/>
        </w:rPr>
        <w:t xml:space="preserve"> the systematic study of literature on pedagogical mentoring in virtual exchange based on deep and wide reading are</w:t>
      </w:r>
      <w:r w:rsidR="00616CC0">
        <w:rPr>
          <w:rFonts w:ascii="Times New Roman" w:hAnsi="Times New Roman" w:cs="Times New Roman"/>
          <w:sz w:val="24"/>
          <w:szCs w:val="24"/>
        </w:rPr>
        <w:t xml:space="preserve"> </w:t>
      </w:r>
      <w:r w:rsidR="00452708">
        <w:rPr>
          <w:rFonts w:ascii="Times New Roman" w:hAnsi="Times New Roman" w:cs="Times New Roman"/>
          <w:sz w:val="24"/>
          <w:szCs w:val="24"/>
        </w:rPr>
        <w:t>develop</w:t>
      </w:r>
      <w:r w:rsidR="00616CC0">
        <w:rPr>
          <w:rFonts w:ascii="Times New Roman" w:hAnsi="Times New Roman" w:cs="Times New Roman"/>
          <w:sz w:val="24"/>
          <w:szCs w:val="24"/>
        </w:rPr>
        <w:t>ed in great detail</w:t>
      </w:r>
      <w:r w:rsidR="002B7D1D">
        <w:rPr>
          <w:rFonts w:ascii="Times New Roman" w:hAnsi="Times New Roman" w:cs="Times New Roman"/>
          <w:sz w:val="24"/>
          <w:szCs w:val="24"/>
        </w:rPr>
        <w:t xml:space="preserve"> before the </w:t>
      </w:r>
      <w:r w:rsidR="00F57BE3">
        <w:rPr>
          <w:rFonts w:ascii="Times New Roman" w:hAnsi="Times New Roman" w:cs="Times New Roman"/>
          <w:sz w:val="24"/>
          <w:szCs w:val="24"/>
        </w:rPr>
        <w:t xml:space="preserve">two research questions </w:t>
      </w:r>
      <w:r w:rsidR="002B7D1D">
        <w:rPr>
          <w:rFonts w:ascii="Times New Roman" w:hAnsi="Times New Roman" w:cs="Times New Roman"/>
          <w:sz w:val="24"/>
          <w:szCs w:val="24"/>
        </w:rPr>
        <w:t>are accordingly put forward</w:t>
      </w:r>
      <w:r w:rsidR="00F57BE3">
        <w:rPr>
          <w:rFonts w:ascii="Times New Roman" w:hAnsi="Times New Roman" w:cs="Times New Roman"/>
          <w:sz w:val="24"/>
          <w:szCs w:val="24"/>
        </w:rPr>
        <w:t xml:space="preserve">: </w:t>
      </w:r>
    </w:p>
    <w:p w14:paraId="3671E056" w14:textId="49B820C1" w:rsidR="00F21E48" w:rsidRDefault="00F21E48" w:rsidP="00B00B3E">
      <w:pPr>
        <w:rPr>
          <w:rFonts w:ascii="Times New Roman" w:hAnsi="Times New Roman" w:cs="Times New Roman"/>
          <w:sz w:val="24"/>
          <w:szCs w:val="24"/>
        </w:rPr>
      </w:pPr>
    </w:p>
    <w:p w14:paraId="7B21E433" w14:textId="56A38CDA" w:rsidR="00F21E48" w:rsidRPr="00F21E48" w:rsidRDefault="00F21E48" w:rsidP="00F21E48">
      <w:pPr>
        <w:ind w:leftChars="155" w:left="325"/>
        <w:rPr>
          <w:rFonts w:ascii="Times New Roman" w:hAnsi="Times New Roman" w:cs="Times New Roman"/>
          <w:sz w:val="24"/>
          <w:szCs w:val="24"/>
        </w:rPr>
      </w:pPr>
      <w:r>
        <w:rPr>
          <w:rFonts w:ascii="Times New Roman" w:hAnsi="Times New Roman" w:cs="Times New Roman"/>
          <w:sz w:val="24"/>
          <w:szCs w:val="24"/>
        </w:rPr>
        <w:t xml:space="preserve">“1. </w:t>
      </w:r>
      <w:r w:rsidRPr="00F21E48">
        <w:rPr>
          <w:rFonts w:ascii="Times New Roman" w:hAnsi="Times New Roman" w:cs="Times New Roman"/>
          <w:sz w:val="24"/>
          <w:szCs w:val="24"/>
        </w:rPr>
        <w:t>In what way does Type 1 pedagogical mentoring (i.e., presenting online interaction strategies before the exchange) influence</w:t>
      </w:r>
      <w:r>
        <w:rPr>
          <w:rFonts w:ascii="Times New Roman" w:hAnsi="Times New Roman" w:cs="Times New Roman"/>
          <w:sz w:val="24"/>
          <w:szCs w:val="24"/>
        </w:rPr>
        <w:t xml:space="preserve"> </w:t>
      </w:r>
      <w:r w:rsidRPr="00F21E48">
        <w:rPr>
          <w:rFonts w:ascii="Times New Roman" w:hAnsi="Times New Roman" w:cs="Times New Roman"/>
          <w:sz w:val="24"/>
          <w:szCs w:val="24"/>
        </w:rPr>
        <w:t>student interaction with their online international partners?</w:t>
      </w:r>
    </w:p>
    <w:p w14:paraId="2C2453C0" w14:textId="10F20069" w:rsidR="00F21E48" w:rsidRDefault="00F21E48" w:rsidP="00F21E48">
      <w:pPr>
        <w:ind w:leftChars="150" w:left="315"/>
      </w:pPr>
      <w:r w:rsidRPr="00F21E48">
        <w:rPr>
          <w:rFonts w:ascii="Times New Roman" w:hAnsi="Times New Roman" w:cs="Times New Roman"/>
          <w:sz w:val="24"/>
          <w:szCs w:val="24"/>
        </w:rPr>
        <w:t>2. What themes and issues were attended to when teachers integrated their students’ own online interactions into classwork</w:t>
      </w:r>
      <w:r>
        <w:rPr>
          <w:rFonts w:ascii="Times New Roman" w:hAnsi="Times New Roman" w:cs="Times New Roman" w:hint="eastAsia"/>
          <w:sz w:val="24"/>
          <w:szCs w:val="24"/>
        </w:rPr>
        <w:t xml:space="preserve"> </w:t>
      </w:r>
      <w:r w:rsidRPr="00F21E48">
        <w:rPr>
          <w:rFonts w:ascii="Times New Roman" w:hAnsi="Times New Roman" w:cs="Times New Roman"/>
          <w:sz w:val="24"/>
          <w:szCs w:val="24"/>
        </w:rPr>
        <w:t>(i.e., Type 3 mentoring), and did this mentoring heighten students’ awareness of these themes and issues?</w:t>
      </w:r>
      <w:r>
        <w:rPr>
          <w:rFonts w:ascii="Times New Roman" w:hAnsi="Times New Roman" w:cs="Times New Roman"/>
          <w:sz w:val="24"/>
          <w:szCs w:val="24"/>
        </w:rPr>
        <w:t>”</w:t>
      </w:r>
      <w:r w:rsidRPr="00F21E48">
        <w:t xml:space="preserve"> </w:t>
      </w:r>
    </w:p>
    <w:p w14:paraId="37CD59F7" w14:textId="4919B3CE" w:rsidR="00F21E48" w:rsidRDefault="00F21E48" w:rsidP="00F21E48">
      <w:pPr>
        <w:ind w:firstLineChars="2050" w:firstLine="4920"/>
        <w:rPr>
          <w:rFonts w:ascii="Times New Roman" w:hAnsi="Times New Roman" w:cs="Times New Roman"/>
          <w:sz w:val="24"/>
          <w:szCs w:val="24"/>
        </w:rPr>
      </w:pPr>
      <w:r w:rsidRPr="00F21E48">
        <w:rPr>
          <w:rFonts w:ascii="Times New Roman" w:hAnsi="Times New Roman" w:cs="Times New Roman"/>
          <w:sz w:val="24"/>
          <w:szCs w:val="24"/>
        </w:rPr>
        <w:t>(Robert, Shannon and Elana, p.1</w:t>
      </w:r>
      <w:r>
        <w:rPr>
          <w:rFonts w:ascii="Times New Roman" w:hAnsi="Times New Roman" w:cs="Times New Roman"/>
          <w:sz w:val="24"/>
          <w:szCs w:val="24"/>
        </w:rPr>
        <w:t>53</w:t>
      </w:r>
      <w:r w:rsidRPr="00F21E48">
        <w:rPr>
          <w:rFonts w:ascii="Times New Roman" w:hAnsi="Times New Roman" w:cs="Times New Roman"/>
          <w:sz w:val="24"/>
          <w:szCs w:val="24"/>
        </w:rPr>
        <w:t>)</w:t>
      </w:r>
    </w:p>
    <w:p w14:paraId="3CC9885C" w14:textId="659D0C5A" w:rsidR="00281A9C" w:rsidRPr="002B7D1D" w:rsidRDefault="00281A9C" w:rsidP="00B00B3E">
      <w:pPr>
        <w:rPr>
          <w:rFonts w:ascii="Times New Roman" w:hAnsi="Times New Roman" w:cs="Times New Roman"/>
          <w:sz w:val="24"/>
          <w:szCs w:val="24"/>
        </w:rPr>
      </w:pPr>
    </w:p>
    <w:p w14:paraId="25517A87" w14:textId="77777777" w:rsidR="00B5609A" w:rsidRDefault="002B7D1D" w:rsidP="00B00B3E">
      <w:pPr>
        <w:rPr>
          <w:rFonts w:ascii="Times New Roman" w:hAnsi="Times New Roman" w:cs="Times New Roman"/>
          <w:sz w:val="24"/>
          <w:szCs w:val="24"/>
        </w:rPr>
      </w:pPr>
      <w:r>
        <w:rPr>
          <w:rFonts w:ascii="Times New Roman" w:hAnsi="Times New Roman" w:cs="Times New Roman"/>
          <w:sz w:val="24"/>
          <w:szCs w:val="24"/>
        </w:rPr>
        <w:t>Throughout the whole part of the Literature Review there is no denying that it is well-developed</w:t>
      </w:r>
      <w:r w:rsidR="00B5609A">
        <w:rPr>
          <w:rFonts w:ascii="Times New Roman" w:hAnsi="Times New Roman" w:cs="Times New Roman"/>
          <w:sz w:val="24"/>
          <w:szCs w:val="24"/>
        </w:rPr>
        <w:t xml:space="preserve">. </w:t>
      </w:r>
    </w:p>
    <w:p w14:paraId="53817F78" w14:textId="77777777" w:rsidR="00B5609A" w:rsidRDefault="00B5609A" w:rsidP="00B00B3E">
      <w:pPr>
        <w:rPr>
          <w:rFonts w:ascii="Times New Roman" w:hAnsi="Times New Roman" w:cs="Times New Roman"/>
          <w:sz w:val="24"/>
          <w:szCs w:val="24"/>
        </w:rPr>
      </w:pPr>
    </w:p>
    <w:p w14:paraId="54EFB3E2" w14:textId="33235ACD" w:rsidR="002B7D1D" w:rsidRDefault="00B5609A" w:rsidP="00E82D92">
      <w:pPr>
        <w:ind w:firstLineChars="200" w:firstLine="480"/>
        <w:rPr>
          <w:rFonts w:ascii="Times New Roman" w:hAnsi="Times New Roman" w:cs="Times New Roman"/>
          <w:sz w:val="24"/>
          <w:szCs w:val="24"/>
        </w:rPr>
      </w:pPr>
      <w:r>
        <w:rPr>
          <w:rFonts w:ascii="Times New Roman" w:hAnsi="Times New Roman" w:cs="Times New Roman"/>
          <w:sz w:val="24"/>
          <w:szCs w:val="24"/>
        </w:rPr>
        <w:t>However,</w:t>
      </w:r>
      <w:r w:rsidRPr="00B5609A">
        <w:t xml:space="preserve"> </w:t>
      </w:r>
      <w:r w:rsidRPr="00B5609A">
        <w:rPr>
          <w:rFonts w:ascii="Times New Roman" w:hAnsi="Times New Roman" w:cs="Times New Roman"/>
          <w:sz w:val="24"/>
          <w:szCs w:val="24"/>
        </w:rPr>
        <w:t>it is worth mentioning that</w:t>
      </w:r>
      <w:r>
        <w:rPr>
          <w:rFonts w:ascii="Times New Roman" w:hAnsi="Times New Roman" w:cs="Times New Roman"/>
          <w:sz w:val="24"/>
          <w:szCs w:val="24"/>
        </w:rPr>
        <w:t xml:space="preserve"> </w:t>
      </w:r>
      <w:r w:rsidR="002B7D1D">
        <w:rPr>
          <w:rFonts w:ascii="Times New Roman" w:hAnsi="Times New Roman" w:cs="Times New Roman"/>
          <w:sz w:val="24"/>
          <w:szCs w:val="24"/>
        </w:rPr>
        <w:t>some information concerning the related readings need be supplemented because critical review to the literature or</w:t>
      </w:r>
      <w:r w:rsidR="008709AE">
        <w:rPr>
          <w:rFonts w:ascii="Times New Roman" w:hAnsi="Times New Roman" w:cs="Times New Roman"/>
          <w:sz w:val="24"/>
          <w:szCs w:val="24"/>
        </w:rPr>
        <w:t>,</w:t>
      </w:r>
      <w:r w:rsidR="002B7D1D">
        <w:rPr>
          <w:rFonts w:ascii="Times New Roman" w:hAnsi="Times New Roman" w:cs="Times New Roman"/>
          <w:sz w:val="24"/>
          <w:szCs w:val="24"/>
        </w:rPr>
        <w:t xml:space="preserve"> in other words</w:t>
      </w:r>
      <w:r w:rsidR="008709AE">
        <w:rPr>
          <w:rFonts w:ascii="Times New Roman" w:hAnsi="Times New Roman" w:cs="Times New Roman"/>
          <w:sz w:val="24"/>
          <w:szCs w:val="24"/>
        </w:rPr>
        <w:t>,</w:t>
      </w:r>
      <w:r w:rsidR="002B7D1D">
        <w:rPr>
          <w:rFonts w:ascii="Times New Roman" w:hAnsi="Times New Roman" w:cs="Times New Roman"/>
          <w:sz w:val="24"/>
          <w:szCs w:val="24"/>
        </w:rPr>
        <w:t xml:space="preserve"> “a comprehensive and balanced account of prework” (</w:t>
      </w:r>
      <w:r w:rsidR="002B7D1D" w:rsidRPr="00122F0D">
        <w:rPr>
          <w:rFonts w:ascii="Times New Roman" w:hAnsi="Times New Roman" w:cs="Times New Roman"/>
          <w:sz w:val="24"/>
          <w:szCs w:val="24"/>
        </w:rPr>
        <w:t xml:space="preserve">Ryan, Coughlan, </w:t>
      </w:r>
      <w:r w:rsidR="002B7D1D">
        <w:rPr>
          <w:rFonts w:ascii="Times New Roman" w:hAnsi="Times New Roman" w:cs="Times New Roman"/>
          <w:sz w:val="24"/>
          <w:szCs w:val="24"/>
        </w:rPr>
        <w:t xml:space="preserve">and </w:t>
      </w:r>
      <w:r w:rsidR="002B7D1D" w:rsidRPr="00122F0D">
        <w:rPr>
          <w:rFonts w:ascii="Times New Roman" w:hAnsi="Times New Roman" w:cs="Times New Roman"/>
          <w:sz w:val="24"/>
          <w:szCs w:val="24"/>
        </w:rPr>
        <w:t>Cronin</w:t>
      </w:r>
      <w:r w:rsidR="002B7D1D">
        <w:rPr>
          <w:rFonts w:ascii="Times New Roman" w:hAnsi="Times New Roman" w:cs="Times New Roman"/>
          <w:sz w:val="24"/>
          <w:szCs w:val="24"/>
        </w:rPr>
        <w:t xml:space="preserve">, 2007, p.740) related to the theoretical framework should be made. As can be seen in this literature review, although, </w:t>
      </w:r>
      <w:r w:rsidR="008709AE">
        <w:rPr>
          <w:rFonts w:ascii="Times New Roman" w:hAnsi="Times New Roman" w:cs="Times New Roman"/>
          <w:sz w:val="24"/>
          <w:szCs w:val="24"/>
        </w:rPr>
        <w:t>the literature</w:t>
      </w:r>
      <w:r w:rsidR="002B7D1D">
        <w:rPr>
          <w:rFonts w:ascii="Times New Roman" w:hAnsi="Times New Roman" w:cs="Times New Roman"/>
          <w:sz w:val="24"/>
          <w:szCs w:val="24"/>
        </w:rPr>
        <w:t xml:space="preserve"> that focuses on pedagogical mentoring is</w:t>
      </w:r>
      <w:r w:rsidR="00B80C83">
        <w:rPr>
          <w:rFonts w:ascii="Times New Roman" w:hAnsi="Times New Roman" w:cs="Times New Roman"/>
          <w:sz w:val="24"/>
          <w:szCs w:val="24"/>
        </w:rPr>
        <w:t xml:space="preserve"> explained in full detail</w:t>
      </w:r>
      <w:r w:rsidR="00040022">
        <w:rPr>
          <w:rFonts w:ascii="Times New Roman" w:hAnsi="Times New Roman" w:cs="Times New Roman"/>
          <w:sz w:val="24"/>
          <w:szCs w:val="24"/>
        </w:rPr>
        <w:t xml:space="preserve"> and</w:t>
      </w:r>
      <w:r w:rsidR="00E82D92">
        <w:rPr>
          <w:rFonts w:ascii="Times New Roman" w:hAnsi="Times New Roman" w:cs="Times New Roman"/>
          <w:sz w:val="24"/>
          <w:szCs w:val="24"/>
        </w:rPr>
        <w:t xml:space="preserve"> so is</w:t>
      </w:r>
      <w:r w:rsidR="00040022">
        <w:rPr>
          <w:rFonts w:ascii="Times New Roman" w:hAnsi="Times New Roman" w:cs="Times New Roman"/>
          <w:sz w:val="24"/>
          <w:szCs w:val="24"/>
        </w:rPr>
        <w:t xml:space="preserve"> a </w:t>
      </w:r>
      <w:r w:rsidR="0037369E">
        <w:rPr>
          <w:rFonts w:ascii="Times New Roman" w:hAnsi="Times New Roman" w:cs="Times New Roman"/>
          <w:sz w:val="24"/>
          <w:szCs w:val="24"/>
        </w:rPr>
        <w:t>clear summary</w:t>
      </w:r>
      <w:r w:rsidR="00040022">
        <w:rPr>
          <w:rFonts w:ascii="Times New Roman" w:hAnsi="Times New Roman" w:cs="Times New Roman"/>
          <w:sz w:val="24"/>
          <w:szCs w:val="24"/>
        </w:rPr>
        <w:t xml:space="preserve"> about </w:t>
      </w:r>
      <w:r w:rsidR="008709AE">
        <w:rPr>
          <w:rFonts w:ascii="Times New Roman" w:hAnsi="Times New Roman" w:cs="Times New Roman"/>
          <w:sz w:val="24"/>
          <w:szCs w:val="24"/>
        </w:rPr>
        <w:t>the limitations</w:t>
      </w:r>
      <w:r w:rsidR="0037369E">
        <w:rPr>
          <w:rFonts w:ascii="Times New Roman" w:hAnsi="Times New Roman" w:cs="Times New Roman"/>
          <w:sz w:val="24"/>
          <w:szCs w:val="24"/>
        </w:rPr>
        <w:t xml:space="preserve"> of pedagogical mentoring, the critical review</w:t>
      </w:r>
      <w:r w:rsidR="008709AE">
        <w:rPr>
          <w:rFonts w:ascii="Times New Roman" w:hAnsi="Times New Roman" w:cs="Times New Roman"/>
          <w:sz w:val="24"/>
          <w:szCs w:val="24"/>
        </w:rPr>
        <w:t xml:space="preserve"> </w:t>
      </w:r>
      <w:r w:rsidR="0037369E">
        <w:rPr>
          <w:rFonts w:ascii="Times New Roman" w:hAnsi="Times New Roman" w:cs="Times New Roman"/>
          <w:sz w:val="24"/>
          <w:szCs w:val="24"/>
        </w:rPr>
        <w:t>is</w:t>
      </w:r>
      <w:r w:rsidR="008709AE">
        <w:rPr>
          <w:rFonts w:ascii="Times New Roman" w:hAnsi="Times New Roman" w:cs="Times New Roman"/>
          <w:sz w:val="24"/>
          <w:szCs w:val="24"/>
        </w:rPr>
        <w:t xml:space="preserve"> not sufficient which</w:t>
      </w:r>
      <w:r w:rsidR="002B7D1D">
        <w:rPr>
          <w:rFonts w:ascii="Times New Roman" w:hAnsi="Times New Roman" w:cs="Times New Roman"/>
          <w:sz w:val="24"/>
          <w:szCs w:val="24"/>
        </w:rPr>
        <w:t xml:space="preserve"> </w:t>
      </w:r>
      <w:r w:rsidR="0037369E">
        <w:rPr>
          <w:rFonts w:ascii="Times New Roman" w:hAnsi="Times New Roman" w:cs="Times New Roman"/>
          <w:sz w:val="24"/>
          <w:szCs w:val="24"/>
        </w:rPr>
        <w:t xml:space="preserve">may </w:t>
      </w:r>
      <w:r w:rsidR="002B7D1D">
        <w:rPr>
          <w:rFonts w:ascii="Times New Roman" w:hAnsi="Times New Roman" w:cs="Times New Roman"/>
          <w:sz w:val="24"/>
          <w:szCs w:val="24"/>
        </w:rPr>
        <w:t>lead t</w:t>
      </w:r>
      <w:r w:rsidR="008709AE">
        <w:rPr>
          <w:rFonts w:ascii="Times New Roman" w:hAnsi="Times New Roman" w:cs="Times New Roman"/>
          <w:sz w:val="24"/>
          <w:szCs w:val="24"/>
        </w:rPr>
        <w:t>o</w:t>
      </w:r>
      <w:r w:rsidR="002B7D1D">
        <w:rPr>
          <w:rFonts w:ascii="Times New Roman" w:hAnsi="Times New Roman" w:cs="Times New Roman"/>
          <w:sz w:val="24"/>
          <w:szCs w:val="24"/>
        </w:rPr>
        <w:t xml:space="preserve"> the </w:t>
      </w:r>
      <w:r w:rsidR="008709AE">
        <w:rPr>
          <w:rFonts w:ascii="Times New Roman" w:hAnsi="Times New Roman" w:cs="Times New Roman"/>
          <w:sz w:val="24"/>
          <w:szCs w:val="24"/>
        </w:rPr>
        <w:t xml:space="preserve">readers’ </w:t>
      </w:r>
      <w:r w:rsidR="002B7D1D">
        <w:rPr>
          <w:rFonts w:ascii="Times New Roman" w:hAnsi="Times New Roman" w:cs="Times New Roman"/>
          <w:sz w:val="24"/>
          <w:szCs w:val="24"/>
        </w:rPr>
        <w:t xml:space="preserve">confusion about </w:t>
      </w:r>
      <w:r w:rsidR="00040022">
        <w:rPr>
          <w:rFonts w:ascii="Times New Roman" w:hAnsi="Times New Roman" w:cs="Times New Roman"/>
          <w:sz w:val="24"/>
          <w:szCs w:val="24"/>
        </w:rPr>
        <w:t>the connection between what has been done by others and</w:t>
      </w:r>
      <w:r w:rsidR="002B7D1D">
        <w:rPr>
          <w:rFonts w:ascii="Times New Roman" w:hAnsi="Times New Roman" w:cs="Times New Roman"/>
          <w:sz w:val="24"/>
          <w:szCs w:val="24"/>
        </w:rPr>
        <w:t xml:space="preserve"> </w:t>
      </w:r>
      <w:r w:rsidR="00040022">
        <w:rPr>
          <w:rFonts w:ascii="Times New Roman" w:hAnsi="Times New Roman" w:cs="Times New Roman"/>
          <w:sz w:val="24"/>
          <w:szCs w:val="24"/>
        </w:rPr>
        <w:t xml:space="preserve">what is to be done </w:t>
      </w:r>
      <w:r w:rsidR="0037369E">
        <w:rPr>
          <w:rFonts w:ascii="Times New Roman" w:hAnsi="Times New Roman" w:cs="Times New Roman"/>
          <w:sz w:val="24"/>
          <w:szCs w:val="24"/>
        </w:rPr>
        <w:t xml:space="preserve">by the authors </w:t>
      </w:r>
      <w:r w:rsidR="00040022">
        <w:rPr>
          <w:rFonts w:ascii="Times New Roman" w:hAnsi="Times New Roman" w:cs="Times New Roman"/>
          <w:sz w:val="24"/>
          <w:szCs w:val="24"/>
        </w:rPr>
        <w:t>to fill in the gap</w:t>
      </w:r>
      <w:r w:rsidR="0037369E">
        <w:rPr>
          <w:rFonts w:ascii="Times New Roman" w:hAnsi="Times New Roman" w:cs="Times New Roman"/>
          <w:sz w:val="24"/>
          <w:szCs w:val="24"/>
        </w:rPr>
        <w:t xml:space="preserve"> so as to be certain whether the research questions needs improving. Also, whether there are other </w:t>
      </w:r>
      <w:r w:rsidR="00E82D92">
        <w:rPr>
          <w:rFonts w:ascii="Times New Roman" w:hAnsi="Times New Roman" w:cs="Times New Roman"/>
          <w:sz w:val="24"/>
          <w:szCs w:val="24"/>
        </w:rPr>
        <w:t xml:space="preserve">earlier but </w:t>
      </w:r>
      <w:r w:rsidR="0037369E">
        <w:rPr>
          <w:rFonts w:ascii="Times New Roman" w:hAnsi="Times New Roman" w:cs="Times New Roman"/>
          <w:sz w:val="24"/>
          <w:szCs w:val="24"/>
        </w:rPr>
        <w:t xml:space="preserve">classic </w:t>
      </w:r>
      <w:r w:rsidR="004C4686">
        <w:rPr>
          <w:rFonts w:ascii="Times New Roman" w:hAnsi="Times New Roman" w:cs="Times New Roman"/>
          <w:sz w:val="24"/>
          <w:szCs w:val="24"/>
        </w:rPr>
        <w:t>literature</w:t>
      </w:r>
      <w:r w:rsidR="0037369E">
        <w:rPr>
          <w:rFonts w:ascii="Times New Roman" w:hAnsi="Times New Roman" w:cs="Times New Roman"/>
          <w:sz w:val="24"/>
          <w:szCs w:val="24"/>
        </w:rPr>
        <w:t xml:space="preserve"> remains to be unknown </w:t>
      </w:r>
      <w:r w:rsidR="004C4686">
        <w:rPr>
          <w:rFonts w:ascii="Times New Roman" w:hAnsi="Times New Roman" w:cs="Times New Roman"/>
          <w:sz w:val="24"/>
          <w:szCs w:val="24"/>
        </w:rPr>
        <w:t>to</w:t>
      </w:r>
      <w:r w:rsidR="0037369E">
        <w:rPr>
          <w:rFonts w:ascii="Times New Roman" w:hAnsi="Times New Roman" w:cs="Times New Roman"/>
          <w:sz w:val="24"/>
          <w:szCs w:val="24"/>
        </w:rPr>
        <w:t xml:space="preserve"> build up a</w:t>
      </w:r>
      <w:r w:rsidR="004C4686">
        <w:rPr>
          <w:rFonts w:ascii="Times New Roman" w:hAnsi="Times New Roman" w:cs="Times New Roman"/>
          <w:sz w:val="24"/>
          <w:szCs w:val="24"/>
        </w:rPr>
        <w:t xml:space="preserve"> more</w:t>
      </w:r>
      <w:r w:rsidR="0037369E">
        <w:rPr>
          <w:rFonts w:ascii="Times New Roman" w:hAnsi="Times New Roman" w:cs="Times New Roman"/>
          <w:sz w:val="24"/>
          <w:szCs w:val="24"/>
        </w:rPr>
        <w:t xml:space="preserve"> thorough understanding of</w:t>
      </w:r>
      <w:r w:rsidR="00B00722">
        <w:rPr>
          <w:rFonts w:ascii="Times New Roman" w:hAnsi="Times New Roman" w:cs="Times New Roman"/>
          <w:sz w:val="24"/>
          <w:szCs w:val="24"/>
        </w:rPr>
        <w:t xml:space="preserve"> the</w:t>
      </w:r>
      <w:r w:rsidR="0037369E">
        <w:rPr>
          <w:rFonts w:ascii="Times New Roman" w:hAnsi="Times New Roman" w:cs="Times New Roman"/>
          <w:sz w:val="24"/>
          <w:szCs w:val="24"/>
        </w:rPr>
        <w:t xml:space="preserve"> research on teachers’ mentoring in the virtual exchange. </w:t>
      </w:r>
    </w:p>
    <w:p w14:paraId="650EBAD1" w14:textId="77777777" w:rsidR="002B7D1D" w:rsidRDefault="002B7D1D" w:rsidP="00B00B3E">
      <w:pPr>
        <w:rPr>
          <w:rFonts w:ascii="Times New Roman" w:hAnsi="Times New Roman" w:cs="Times New Roman"/>
          <w:sz w:val="24"/>
          <w:szCs w:val="24"/>
        </w:rPr>
      </w:pPr>
      <w:bookmarkStart w:id="6" w:name="_Hlk57278515"/>
    </w:p>
    <w:p w14:paraId="7D18A558" w14:textId="411F54B0" w:rsidR="00895ED2" w:rsidRPr="00400E96" w:rsidRDefault="00895ED2" w:rsidP="00B00B3E">
      <w:pPr>
        <w:rPr>
          <w:rFonts w:ascii="Times New Roman" w:hAnsi="Times New Roman" w:cs="Times New Roman"/>
          <w:b/>
          <w:bCs/>
          <w:sz w:val="24"/>
          <w:szCs w:val="24"/>
        </w:rPr>
      </w:pPr>
      <w:r w:rsidRPr="00400E96">
        <w:rPr>
          <w:rFonts w:ascii="Times New Roman" w:hAnsi="Times New Roman" w:cs="Times New Roman" w:hint="eastAsia"/>
          <w:b/>
          <w:bCs/>
          <w:sz w:val="24"/>
          <w:szCs w:val="24"/>
        </w:rPr>
        <w:t>M</w:t>
      </w:r>
      <w:r w:rsidRPr="00400E96">
        <w:rPr>
          <w:rFonts w:ascii="Times New Roman" w:hAnsi="Times New Roman" w:cs="Times New Roman"/>
          <w:b/>
          <w:bCs/>
          <w:sz w:val="24"/>
          <w:szCs w:val="24"/>
        </w:rPr>
        <w:t>ethod</w:t>
      </w:r>
    </w:p>
    <w:bookmarkEnd w:id="6"/>
    <w:p w14:paraId="78BBA968" w14:textId="67B907D1" w:rsidR="00895ED2" w:rsidRDefault="00895ED2" w:rsidP="00B00B3E">
      <w:pPr>
        <w:rPr>
          <w:rFonts w:ascii="Times New Roman" w:hAnsi="Times New Roman" w:cs="Times New Roman"/>
          <w:sz w:val="24"/>
          <w:szCs w:val="24"/>
        </w:rPr>
      </w:pPr>
    </w:p>
    <w:p w14:paraId="0147CA52" w14:textId="2C71CCAF" w:rsidR="00875B5C" w:rsidRDefault="00A866D6" w:rsidP="00391709">
      <w:pPr>
        <w:ind w:firstLineChars="200" w:firstLine="480"/>
        <w:rPr>
          <w:rFonts w:ascii="Times New Roman" w:hAnsi="Times New Roman" w:cs="Times New Roman"/>
          <w:sz w:val="24"/>
          <w:szCs w:val="24"/>
        </w:rPr>
      </w:pPr>
      <w:r>
        <w:rPr>
          <w:rFonts w:ascii="Times New Roman" w:hAnsi="Times New Roman" w:cs="Times New Roman" w:hint="eastAsia"/>
          <w:sz w:val="24"/>
          <w:szCs w:val="24"/>
        </w:rPr>
        <w:lastRenderedPageBreak/>
        <w:t>T</w:t>
      </w:r>
      <w:r>
        <w:rPr>
          <w:rFonts w:ascii="Times New Roman" w:hAnsi="Times New Roman" w:cs="Times New Roman"/>
          <w:sz w:val="24"/>
          <w:szCs w:val="24"/>
        </w:rPr>
        <w:t xml:space="preserve">his is the most important part of the whole article and the research design has been very carefully and explicitly explained by the authors in terms </w:t>
      </w:r>
      <w:r w:rsidR="0005773D">
        <w:rPr>
          <w:rFonts w:ascii="Times New Roman" w:hAnsi="Times New Roman" w:cs="Times New Roman"/>
          <w:sz w:val="24"/>
          <w:szCs w:val="24"/>
        </w:rPr>
        <w:t>of sampling</w:t>
      </w:r>
      <w:r w:rsidR="000508AD">
        <w:rPr>
          <w:rFonts w:ascii="Times New Roman" w:hAnsi="Times New Roman" w:cs="Times New Roman"/>
          <w:sz w:val="24"/>
          <w:szCs w:val="24"/>
        </w:rPr>
        <w:t xml:space="preserve">, data collection and data analysis under the subtitle of </w:t>
      </w:r>
      <w:r>
        <w:rPr>
          <w:rFonts w:ascii="Times New Roman" w:hAnsi="Times New Roman" w:cs="Times New Roman"/>
          <w:sz w:val="24"/>
          <w:szCs w:val="24"/>
        </w:rPr>
        <w:t>participants, tasks and tools of interaction, the practice of mentoring type</w:t>
      </w:r>
      <w:r w:rsidR="00875B5C">
        <w:rPr>
          <w:rFonts w:ascii="Times New Roman" w:hAnsi="Times New Roman" w:cs="Times New Roman" w:hint="eastAsia"/>
          <w:sz w:val="24"/>
          <w:szCs w:val="24"/>
        </w:rPr>
        <w:t>1</w:t>
      </w:r>
      <w:r w:rsidR="00875B5C">
        <w:rPr>
          <w:rFonts w:ascii="Times New Roman" w:hAnsi="Times New Roman" w:cs="Times New Roman"/>
          <w:sz w:val="24"/>
          <w:szCs w:val="24"/>
        </w:rPr>
        <w:t xml:space="preserve"> </w:t>
      </w:r>
      <w:r>
        <w:rPr>
          <w:rFonts w:ascii="Times New Roman" w:hAnsi="Times New Roman" w:cs="Times New Roman"/>
          <w:sz w:val="24"/>
          <w:szCs w:val="24"/>
        </w:rPr>
        <w:t>and type3 and data</w:t>
      </w:r>
      <w:r w:rsidR="00875B5C">
        <w:rPr>
          <w:rFonts w:ascii="Times New Roman" w:hAnsi="Times New Roman" w:cs="Times New Roman"/>
          <w:sz w:val="24"/>
          <w:szCs w:val="24"/>
        </w:rPr>
        <w:t xml:space="preserve"> </w:t>
      </w:r>
      <w:r>
        <w:rPr>
          <w:rFonts w:ascii="Times New Roman" w:hAnsi="Times New Roman" w:cs="Times New Roman"/>
          <w:sz w:val="24"/>
          <w:szCs w:val="24"/>
        </w:rPr>
        <w:t>analysis</w:t>
      </w:r>
      <w:r w:rsidR="000508AD">
        <w:rPr>
          <w:rFonts w:ascii="Times New Roman" w:hAnsi="Times New Roman" w:cs="Times New Roman"/>
          <w:sz w:val="24"/>
          <w:szCs w:val="24"/>
        </w:rPr>
        <w:t xml:space="preserve"> in the article</w:t>
      </w:r>
      <w:r>
        <w:rPr>
          <w:rFonts w:ascii="Times New Roman" w:hAnsi="Times New Roman" w:cs="Times New Roman"/>
          <w:sz w:val="24"/>
          <w:szCs w:val="24"/>
        </w:rPr>
        <w:t xml:space="preserve">. </w:t>
      </w:r>
      <w:r w:rsidR="00E750A9">
        <w:rPr>
          <w:rFonts w:ascii="Times New Roman" w:hAnsi="Times New Roman" w:cs="Times New Roman"/>
          <w:sz w:val="24"/>
          <w:szCs w:val="24"/>
        </w:rPr>
        <w:t xml:space="preserve"> </w:t>
      </w:r>
      <w:r w:rsidR="0005773D">
        <w:rPr>
          <w:rFonts w:ascii="Times New Roman" w:hAnsi="Times New Roman" w:cs="Times New Roman"/>
          <w:sz w:val="24"/>
          <w:szCs w:val="24"/>
        </w:rPr>
        <w:t>Q</w:t>
      </w:r>
      <w:r w:rsidR="00E750A9">
        <w:rPr>
          <w:rFonts w:ascii="Times New Roman" w:hAnsi="Times New Roman" w:cs="Times New Roman"/>
          <w:sz w:val="24"/>
          <w:szCs w:val="24"/>
        </w:rPr>
        <w:t xml:space="preserve">ualitative content analysis is used to answer the two research questions which </w:t>
      </w:r>
      <w:r w:rsidR="0005773D">
        <w:rPr>
          <w:rFonts w:ascii="Times New Roman" w:hAnsi="Times New Roman" w:cs="Times New Roman"/>
          <w:sz w:val="24"/>
          <w:szCs w:val="24"/>
        </w:rPr>
        <w:t>are</w:t>
      </w:r>
      <w:r w:rsidR="00E750A9">
        <w:rPr>
          <w:rFonts w:ascii="Times New Roman" w:hAnsi="Times New Roman" w:cs="Times New Roman"/>
          <w:sz w:val="24"/>
          <w:szCs w:val="24"/>
        </w:rPr>
        <w:t xml:space="preserve"> </w:t>
      </w:r>
      <w:r w:rsidR="00875B5C">
        <w:rPr>
          <w:rFonts w:ascii="Times New Roman" w:hAnsi="Times New Roman" w:cs="Times New Roman"/>
          <w:sz w:val="24"/>
          <w:szCs w:val="24"/>
        </w:rPr>
        <w:t xml:space="preserve">put forward in the Literature Review part. To be specific, </w:t>
      </w:r>
      <w:r w:rsidR="00E750A9">
        <w:rPr>
          <w:rFonts w:ascii="Times New Roman" w:hAnsi="Times New Roman" w:cs="Times New Roman"/>
          <w:sz w:val="24"/>
          <w:szCs w:val="24"/>
        </w:rPr>
        <w:t>linguistic analysis</w:t>
      </w:r>
      <w:r w:rsidR="000B6C64">
        <w:rPr>
          <w:rFonts w:ascii="Times New Roman" w:hAnsi="Times New Roman" w:cs="Times New Roman"/>
          <w:sz w:val="24"/>
          <w:szCs w:val="24"/>
        </w:rPr>
        <w:t xml:space="preserve"> </w:t>
      </w:r>
      <w:r w:rsidR="00875B5C">
        <w:rPr>
          <w:rFonts w:ascii="Times New Roman" w:hAnsi="Times New Roman" w:cs="Times New Roman"/>
          <w:sz w:val="24"/>
          <w:szCs w:val="24"/>
        </w:rPr>
        <w:t xml:space="preserve">is used </w:t>
      </w:r>
      <w:r w:rsidR="000B6C64">
        <w:rPr>
          <w:rFonts w:ascii="Times New Roman" w:hAnsi="Times New Roman" w:cs="Times New Roman"/>
          <w:sz w:val="24"/>
          <w:szCs w:val="24"/>
        </w:rPr>
        <w:t>for answering the first research question and thematic analysis for the second research question with all the details about how the coding and analysis is carried out</w:t>
      </w:r>
      <w:r w:rsidR="0005773D">
        <w:rPr>
          <w:rFonts w:ascii="Times New Roman" w:hAnsi="Times New Roman" w:cs="Times New Roman"/>
          <w:sz w:val="24"/>
          <w:szCs w:val="24"/>
        </w:rPr>
        <w:t xml:space="preserve"> </w:t>
      </w:r>
      <w:r w:rsidR="00391709">
        <w:rPr>
          <w:rFonts w:ascii="Times New Roman" w:hAnsi="Times New Roman" w:cs="Times New Roman"/>
          <w:sz w:val="24"/>
          <w:szCs w:val="24"/>
        </w:rPr>
        <w:t xml:space="preserve">being </w:t>
      </w:r>
      <w:r w:rsidR="0005773D">
        <w:rPr>
          <w:rFonts w:ascii="Times New Roman" w:hAnsi="Times New Roman" w:cs="Times New Roman"/>
          <w:sz w:val="24"/>
          <w:szCs w:val="24"/>
        </w:rPr>
        <w:t xml:space="preserve">explicitly described. </w:t>
      </w:r>
    </w:p>
    <w:p w14:paraId="5F2771A9" w14:textId="77777777" w:rsidR="00875B5C" w:rsidRDefault="00875B5C" w:rsidP="00B00B3E">
      <w:pPr>
        <w:rPr>
          <w:rFonts w:ascii="Times New Roman" w:hAnsi="Times New Roman" w:cs="Times New Roman"/>
          <w:sz w:val="24"/>
          <w:szCs w:val="24"/>
        </w:rPr>
      </w:pPr>
    </w:p>
    <w:p w14:paraId="33C4076A" w14:textId="21DC657A" w:rsidR="008C2088" w:rsidRDefault="008C2088" w:rsidP="00B00B3E">
      <w:pPr>
        <w:rPr>
          <w:rFonts w:ascii="Times New Roman" w:hAnsi="Times New Roman" w:cs="Times New Roman"/>
          <w:sz w:val="24"/>
          <w:szCs w:val="24"/>
        </w:rPr>
      </w:pPr>
      <w:r>
        <w:rPr>
          <w:rFonts w:ascii="Times New Roman" w:hAnsi="Times New Roman" w:cs="Times New Roman"/>
          <w:sz w:val="24"/>
          <w:szCs w:val="24"/>
        </w:rPr>
        <w:t>S</w:t>
      </w:r>
      <w:r w:rsidR="000B6C64">
        <w:rPr>
          <w:rFonts w:ascii="Times New Roman" w:hAnsi="Times New Roman" w:cs="Times New Roman"/>
          <w:sz w:val="24"/>
          <w:szCs w:val="24"/>
        </w:rPr>
        <w:t>ampling</w:t>
      </w:r>
      <w:r w:rsidR="000508AD">
        <w:rPr>
          <w:rFonts w:ascii="Times New Roman" w:hAnsi="Times New Roman" w:cs="Times New Roman"/>
          <w:sz w:val="24"/>
          <w:szCs w:val="24"/>
        </w:rPr>
        <w:t xml:space="preserve"> </w:t>
      </w:r>
      <w:r w:rsidR="000508AD">
        <w:rPr>
          <w:rFonts w:ascii="Times New Roman" w:hAnsi="Times New Roman" w:cs="Times New Roman" w:hint="eastAsia"/>
          <w:sz w:val="24"/>
          <w:szCs w:val="24"/>
        </w:rPr>
        <w:t>(</w:t>
      </w:r>
      <w:r w:rsidR="000508AD">
        <w:rPr>
          <w:rFonts w:ascii="Times New Roman" w:hAnsi="Times New Roman" w:cs="Times New Roman"/>
          <w:sz w:val="24"/>
          <w:szCs w:val="24"/>
        </w:rPr>
        <w:t>Participates)</w:t>
      </w:r>
      <w:r>
        <w:rPr>
          <w:rFonts w:ascii="Times New Roman" w:hAnsi="Times New Roman" w:cs="Times New Roman"/>
          <w:sz w:val="24"/>
          <w:szCs w:val="24"/>
        </w:rPr>
        <w:t>:</w:t>
      </w:r>
    </w:p>
    <w:p w14:paraId="3CF8D07E" w14:textId="77777777" w:rsidR="0005773D" w:rsidRDefault="0005773D" w:rsidP="00B00B3E">
      <w:pPr>
        <w:rPr>
          <w:rFonts w:ascii="Times New Roman" w:hAnsi="Times New Roman" w:cs="Times New Roman"/>
          <w:sz w:val="24"/>
          <w:szCs w:val="24"/>
        </w:rPr>
      </w:pPr>
    </w:p>
    <w:p w14:paraId="11BA1CC7" w14:textId="7E0BA6A9" w:rsidR="00F52488" w:rsidRDefault="0005773D" w:rsidP="00391709">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In this study, </w:t>
      </w:r>
      <w:r w:rsidR="008B79A4">
        <w:rPr>
          <w:rFonts w:ascii="Times New Roman" w:hAnsi="Times New Roman" w:cs="Times New Roman"/>
          <w:sz w:val="24"/>
          <w:szCs w:val="24"/>
        </w:rPr>
        <w:t xml:space="preserve">the authors make a detailed description about participates such as numbers, nationality and age, language proficiency and class they are attending. Since the </w:t>
      </w:r>
      <w:r>
        <w:rPr>
          <w:rFonts w:ascii="Times New Roman" w:hAnsi="Times New Roman" w:cs="Times New Roman"/>
          <w:sz w:val="24"/>
          <w:szCs w:val="24"/>
        </w:rPr>
        <w:t xml:space="preserve">participates are all from three classes engaging in virtual exchange while finishing three tasks </w:t>
      </w:r>
      <w:r w:rsidR="008B79A4">
        <w:rPr>
          <w:rFonts w:ascii="Times New Roman" w:hAnsi="Times New Roman" w:cs="Times New Roman"/>
          <w:sz w:val="24"/>
          <w:szCs w:val="24"/>
        </w:rPr>
        <w:t xml:space="preserve">that are required, the </w:t>
      </w:r>
      <w:r>
        <w:rPr>
          <w:rFonts w:ascii="Times New Roman" w:hAnsi="Times New Roman" w:cs="Times New Roman"/>
          <w:sz w:val="24"/>
          <w:szCs w:val="24"/>
        </w:rPr>
        <w:t>richness</w:t>
      </w:r>
      <w:r w:rsidR="008B79A4">
        <w:rPr>
          <w:rFonts w:ascii="Times New Roman" w:hAnsi="Times New Roman" w:cs="Times New Roman"/>
          <w:sz w:val="24"/>
          <w:szCs w:val="24"/>
        </w:rPr>
        <w:t xml:space="preserve"> </w:t>
      </w:r>
      <w:r>
        <w:rPr>
          <w:rFonts w:ascii="Times New Roman" w:hAnsi="Times New Roman" w:cs="Times New Roman"/>
          <w:sz w:val="24"/>
          <w:szCs w:val="24"/>
        </w:rPr>
        <w:t>of the data</w:t>
      </w:r>
      <w:r w:rsidR="008B79A4">
        <w:rPr>
          <w:rFonts w:ascii="Times New Roman" w:hAnsi="Times New Roman" w:cs="Times New Roman"/>
          <w:sz w:val="24"/>
          <w:szCs w:val="24"/>
        </w:rPr>
        <w:t xml:space="preserve"> can be ensured</w:t>
      </w:r>
      <w:r>
        <w:rPr>
          <w:rFonts w:ascii="Times New Roman" w:hAnsi="Times New Roman" w:cs="Times New Roman"/>
          <w:sz w:val="24"/>
          <w:szCs w:val="24"/>
        </w:rPr>
        <w:t>.</w:t>
      </w:r>
      <w:r w:rsidR="00F52488">
        <w:rPr>
          <w:rFonts w:ascii="Times New Roman" w:hAnsi="Times New Roman" w:cs="Times New Roman"/>
          <w:sz w:val="24"/>
          <w:szCs w:val="24"/>
        </w:rPr>
        <w:t xml:space="preserve"> </w:t>
      </w:r>
      <w:r w:rsidR="009F3D6F">
        <w:rPr>
          <w:rFonts w:ascii="Times New Roman" w:hAnsi="Times New Roman" w:cs="Times New Roman"/>
          <w:sz w:val="24"/>
          <w:szCs w:val="24"/>
        </w:rPr>
        <w:t xml:space="preserve">But there is a problem that need asking: Although </w:t>
      </w:r>
      <w:r w:rsidR="00F52488">
        <w:rPr>
          <w:rFonts w:ascii="Times New Roman" w:hAnsi="Times New Roman" w:cs="Times New Roman"/>
          <w:sz w:val="24"/>
          <w:szCs w:val="24"/>
        </w:rPr>
        <w:t>the participates are naturally selected</w:t>
      </w:r>
      <w:r w:rsidR="009F3D6F">
        <w:rPr>
          <w:rFonts w:ascii="Times New Roman" w:hAnsi="Times New Roman" w:cs="Times New Roman"/>
          <w:sz w:val="24"/>
          <w:szCs w:val="24"/>
        </w:rPr>
        <w:t xml:space="preserve"> since everyone should attend class, is there any student who is not willing to be recorded? If so, is there any student who is reluctant to participat</w:t>
      </w:r>
      <w:r w:rsidR="00391709">
        <w:rPr>
          <w:rFonts w:ascii="Times New Roman" w:hAnsi="Times New Roman" w:cs="Times New Roman"/>
          <w:sz w:val="24"/>
          <w:szCs w:val="24"/>
        </w:rPr>
        <w:t>e</w:t>
      </w:r>
      <w:r w:rsidR="009F3D6F">
        <w:rPr>
          <w:rFonts w:ascii="Times New Roman" w:hAnsi="Times New Roman" w:cs="Times New Roman"/>
          <w:sz w:val="24"/>
          <w:szCs w:val="24"/>
        </w:rPr>
        <w:t xml:space="preserve"> in the virtual communication in which the data of the study is rooted? The authors do not mention this in the article.</w:t>
      </w:r>
      <w:r w:rsidR="00391709">
        <w:rPr>
          <w:rFonts w:ascii="Times New Roman" w:hAnsi="Times New Roman" w:cs="Times New Roman"/>
          <w:sz w:val="24"/>
          <w:szCs w:val="24"/>
        </w:rPr>
        <w:t xml:space="preserve"> </w:t>
      </w:r>
      <w:proofErr w:type="gramStart"/>
      <w:r w:rsidR="00391709">
        <w:rPr>
          <w:rFonts w:ascii="Times New Roman" w:hAnsi="Times New Roman" w:cs="Times New Roman"/>
          <w:sz w:val="24"/>
          <w:szCs w:val="24"/>
        </w:rPr>
        <w:t>Therefore</w:t>
      </w:r>
      <w:proofErr w:type="gramEnd"/>
      <w:r w:rsidR="00391709">
        <w:rPr>
          <w:rFonts w:ascii="Times New Roman" w:hAnsi="Times New Roman" w:cs="Times New Roman"/>
          <w:sz w:val="24"/>
          <w:szCs w:val="24"/>
        </w:rPr>
        <w:t xml:space="preserve"> the ethical rigor should be considered.</w:t>
      </w:r>
    </w:p>
    <w:p w14:paraId="368031DF" w14:textId="77777777" w:rsidR="00875B5C" w:rsidRPr="009E065A" w:rsidRDefault="00875B5C" w:rsidP="00B00B3E">
      <w:pPr>
        <w:rPr>
          <w:rFonts w:ascii="Times New Roman" w:hAnsi="Times New Roman" w:cs="Times New Roman"/>
          <w:sz w:val="24"/>
          <w:szCs w:val="24"/>
        </w:rPr>
      </w:pPr>
    </w:p>
    <w:p w14:paraId="579FEE2A" w14:textId="40A60EB3" w:rsidR="008C2088" w:rsidRDefault="008C2088" w:rsidP="00B00B3E">
      <w:pPr>
        <w:rPr>
          <w:rFonts w:ascii="Times New Roman" w:hAnsi="Times New Roman" w:cs="Times New Roman"/>
          <w:sz w:val="24"/>
          <w:szCs w:val="24"/>
        </w:rPr>
      </w:pPr>
      <w:r>
        <w:rPr>
          <w:rFonts w:ascii="Times New Roman" w:hAnsi="Times New Roman" w:cs="Times New Roman"/>
          <w:sz w:val="24"/>
          <w:szCs w:val="24"/>
        </w:rPr>
        <w:t xml:space="preserve">Data Collection: </w:t>
      </w:r>
    </w:p>
    <w:p w14:paraId="4C3F01D4" w14:textId="77777777" w:rsidR="008B79A4" w:rsidRDefault="008B79A4" w:rsidP="008C2088">
      <w:pPr>
        <w:rPr>
          <w:rFonts w:ascii="Times New Roman" w:hAnsi="Times New Roman" w:cs="Times New Roman"/>
          <w:sz w:val="24"/>
          <w:szCs w:val="24"/>
        </w:rPr>
      </w:pPr>
    </w:p>
    <w:p w14:paraId="12362A5C" w14:textId="77777777" w:rsidR="001D5A41" w:rsidRDefault="008B79A4" w:rsidP="00134247">
      <w:pPr>
        <w:ind w:firstLineChars="200" w:firstLine="480"/>
        <w:rPr>
          <w:rFonts w:ascii="Times New Roman" w:hAnsi="Times New Roman" w:cs="Times New Roman"/>
          <w:sz w:val="24"/>
          <w:szCs w:val="24"/>
        </w:rPr>
      </w:pPr>
      <w:r>
        <w:rPr>
          <w:rFonts w:ascii="Times New Roman" w:hAnsi="Times New Roman" w:cs="Times New Roman"/>
          <w:sz w:val="24"/>
          <w:szCs w:val="24"/>
        </w:rPr>
        <w:t>T</w:t>
      </w:r>
      <w:r w:rsidR="006C3797">
        <w:rPr>
          <w:rFonts w:ascii="Times New Roman" w:hAnsi="Times New Roman" w:cs="Times New Roman"/>
          <w:sz w:val="24"/>
          <w:szCs w:val="24"/>
        </w:rPr>
        <w:t xml:space="preserve">he data </w:t>
      </w:r>
      <w:r>
        <w:rPr>
          <w:rFonts w:ascii="Times New Roman" w:hAnsi="Times New Roman" w:cs="Times New Roman"/>
          <w:sz w:val="24"/>
          <w:szCs w:val="24"/>
        </w:rPr>
        <w:t>that are collected in</w:t>
      </w:r>
      <w:r w:rsidR="006C3797">
        <w:rPr>
          <w:rFonts w:ascii="Times New Roman" w:hAnsi="Times New Roman" w:cs="Times New Roman"/>
          <w:sz w:val="24"/>
          <w:szCs w:val="24"/>
        </w:rPr>
        <w:t xml:space="preserve"> this research </w:t>
      </w:r>
      <w:r w:rsidR="006C3797" w:rsidRPr="00231761">
        <w:rPr>
          <w:rFonts w:ascii="Times New Roman" w:hAnsi="Times New Roman" w:cs="Times New Roman"/>
          <w:sz w:val="24"/>
          <w:szCs w:val="24"/>
        </w:rPr>
        <w:t>includ</w:t>
      </w:r>
      <w:r w:rsidR="004D03EC">
        <w:rPr>
          <w:rFonts w:ascii="Times New Roman" w:hAnsi="Times New Roman" w:cs="Times New Roman"/>
          <w:sz w:val="24"/>
          <w:szCs w:val="24"/>
        </w:rPr>
        <w:t>ing</w:t>
      </w:r>
      <w:r w:rsidR="006C3797" w:rsidRPr="00231761">
        <w:rPr>
          <w:rFonts w:ascii="Times New Roman" w:hAnsi="Times New Roman" w:cs="Times New Roman"/>
          <w:sz w:val="24"/>
          <w:szCs w:val="24"/>
        </w:rPr>
        <w:t xml:space="preserve"> </w:t>
      </w:r>
      <w:r w:rsidR="006C3797">
        <w:rPr>
          <w:rFonts w:ascii="Times New Roman" w:hAnsi="Times New Roman" w:cs="Times New Roman"/>
          <w:sz w:val="24"/>
          <w:szCs w:val="24"/>
        </w:rPr>
        <w:t>“</w:t>
      </w:r>
      <w:r w:rsidR="006C3797" w:rsidRPr="00231761">
        <w:rPr>
          <w:rFonts w:ascii="Times New Roman" w:hAnsi="Times New Roman" w:cs="Times New Roman"/>
          <w:sz w:val="24"/>
          <w:szCs w:val="24"/>
        </w:rPr>
        <w:t xml:space="preserve">written interactions from </w:t>
      </w:r>
      <w:proofErr w:type="spellStart"/>
      <w:r w:rsidR="006C3797" w:rsidRPr="00231761">
        <w:rPr>
          <w:rFonts w:ascii="Times New Roman" w:hAnsi="Times New Roman" w:cs="Times New Roman"/>
          <w:sz w:val="24"/>
          <w:szCs w:val="24"/>
        </w:rPr>
        <w:t>Whatsapp</w:t>
      </w:r>
      <w:proofErr w:type="spellEnd"/>
      <w:r w:rsidR="006C3797" w:rsidRPr="00231761">
        <w:rPr>
          <w:rFonts w:ascii="Times New Roman" w:hAnsi="Times New Roman" w:cs="Times New Roman"/>
          <w:sz w:val="24"/>
          <w:szCs w:val="24"/>
        </w:rPr>
        <w:t xml:space="preserve"> </w:t>
      </w:r>
      <w:proofErr w:type="spellStart"/>
      <w:r w:rsidR="006C3797" w:rsidRPr="00231761">
        <w:rPr>
          <w:rFonts w:ascii="Times New Roman" w:hAnsi="Times New Roman" w:cs="Times New Roman"/>
          <w:sz w:val="24"/>
          <w:szCs w:val="24"/>
        </w:rPr>
        <w:t>chatscripts</w:t>
      </w:r>
      <w:proofErr w:type="spellEnd"/>
      <w:r w:rsidR="006C3797">
        <w:rPr>
          <w:rFonts w:ascii="Times New Roman" w:hAnsi="Times New Roman" w:cs="Times New Roman"/>
          <w:sz w:val="24"/>
          <w:szCs w:val="24"/>
        </w:rPr>
        <w:t>”</w:t>
      </w:r>
      <w:r w:rsidR="006C3797" w:rsidRPr="00231761">
        <w:rPr>
          <w:rFonts w:ascii="Times New Roman" w:hAnsi="Times New Roman" w:cs="Times New Roman"/>
          <w:sz w:val="24"/>
          <w:szCs w:val="24"/>
        </w:rPr>
        <w:t xml:space="preserve">, </w:t>
      </w:r>
      <w:r w:rsidR="006C3797">
        <w:rPr>
          <w:rFonts w:ascii="Times New Roman" w:hAnsi="Times New Roman" w:cs="Times New Roman"/>
          <w:sz w:val="24"/>
          <w:szCs w:val="24"/>
        </w:rPr>
        <w:t>“</w:t>
      </w:r>
      <w:r w:rsidR="006C3797" w:rsidRPr="00231761">
        <w:rPr>
          <w:rFonts w:ascii="Times New Roman" w:hAnsi="Times New Roman" w:cs="Times New Roman"/>
          <w:sz w:val="24"/>
          <w:szCs w:val="24"/>
        </w:rPr>
        <w:t>Moodle forum discussions</w:t>
      </w:r>
      <w:r w:rsidR="006C3797">
        <w:rPr>
          <w:rFonts w:ascii="Times New Roman" w:hAnsi="Times New Roman" w:cs="Times New Roman"/>
          <w:sz w:val="24"/>
          <w:szCs w:val="24"/>
        </w:rPr>
        <w:t>”</w:t>
      </w:r>
      <w:r w:rsidR="006C3797" w:rsidRPr="00231761">
        <w:rPr>
          <w:rFonts w:ascii="Times New Roman" w:hAnsi="Times New Roman" w:cs="Times New Roman"/>
          <w:sz w:val="24"/>
          <w:szCs w:val="24"/>
        </w:rPr>
        <w:t xml:space="preserve">, </w:t>
      </w:r>
      <w:r w:rsidR="006C3797">
        <w:rPr>
          <w:rFonts w:ascii="Times New Roman" w:hAnsi="Times New Roman" w:cs="Times New Roman"/>
          <w:sz w:val="24"/>
          <w:szCs w:val="24"/>
        </w:rPr>
        <w:t>“</w:t>
      </w:r>
      <w:r w:rsidR="006C3797" w:rsidRPr="00231761">
        <w:rPr>
          <w:rFonts w:ascii="Times New Roman" w:hAnsi="Times New Roman" w:cs="Times New Roman"/>
          <w:sz w:val="24"/>
          <w:szCs w:val="24"/>
        </w:rPr>
        <w:t>Google Docs</w:t>
      </w:r>
      <w:r w:rsidR="006C3797">
        <w:rPr>
          <w:rFonts w:ascii="Times New Roman" w:hAnsi="Times New Roman" w:cs="Times New Roman"/>
          <w:sz w:val="24"/>
          <w:szCs w:val="24"/>
        </w:rPr>
        <w:t>”</w:t>
      </w:r>
      <w:r w:rsidR="006C3797" w:rsidRPr="00231761">
        <w:rPr>
          <w:rFonts w:ascii="Times New Roman" w:hAnsi="Times New Roman" w:cs="Times New Roman"/>
          <w:sz w:val="24"/>
          <w:szCs w:val="24"/>
        </w:rPr>
        <w:t xml:space="preserve">, </w:t>
      </w:r>
      <w:r w:rsidR="006C3797">
        <w:rPr>
          <w:rFonts w:ascii="Times New Roman" w:hAnsi="Times New Roman" w:cs="Times New Roman"/>
          <w:sz w:val="24"/>
          <w:szCs w:val="24"/>
        </w:rPr>
        <w:t>“</w:t>
      </w:r>
      <w:r w:rsidR="006C3797" w:rsidRPr="00231761">
        <w:rPr>
          <w:rFonts w:ascii="Times New Roman" w:hAnsi="Times New Roman" w:cs="Times New Roman"/>
          <w:sz w:val="24"/>
          <w:szCs w:val="24"/>
        </w:rPr>
        <w:t>class notes and emails by teachers</w:t>
      </w:r>
      <w:r w:rsidR="006C3797">
        <w:rPr>
          <w:rFonts w:ascii="Times New Roman" w:hAnsi="Times New Roman" w:cs="Times New Roman"/>
          <w:sz w:val="24"/>
          <w:szCs w:val="24"/>
        </w:rPr>
        <w:t xml:space="preserve">”  </w:t>
      </w:r>
      <w:r w:rsidR="006C3797" w:rsidRPr="000F510B">
        <w:rPr>
          <w:rFonts w:ascii="Times New Roman" w:hAnsi="Times New Roman" w:cs="Times New Roman"/>
          <w:sz w:val="24"/>
          <w:szCs w:val="24"/>
        </w:rPr>
        <w:t>(Robert, Shannon and Elana, p.1</w:t>
      </w:r>
      <w:r w:rsidR="006C3797">
        <w:rPr>
          <w:rFonts w:ascii="Times New Roman" w:hAnsi="Times New Roman" w:cs="Times New Roman"/>
          <w:sz w:val="24"/>
          <w:szCs w:val="24"/>
        </w:rPr>
        <w:t>54</w:t>
      </w:r>
      <w:r w:rsidR="006C3797" w:rsidRPr="000F510B">
        <w:rPr>
          <w:rFonts w:ascii="Times New Roman" w:hAnsi="Times New Roman" w:cs="Times New Roman"/>
          <w:sz w:val="24"/>
          <w:szCs w:val="24"/>
        </w:rPr>
        <w:t>)</w:t>
      </w:r>
      <w:r w:rsidR="006C3797">
        <w:rPr>
          <w:rFonts w:ascii="Times New Roman" w:hAnsi="Times New Roman" w:cs="Times New Roman"/>
          <w:sz w:val="24"/>
          <w:szCs w:val="24"/>
        </w:rPr>
        <w:t>, are</w:t>
      </w:r>
      <w:r w:rsidR="009E065A" w:rsidRPr="009E065A">
        <w:rPr>
          <w:rFonts w:ascii="Times New Roman" w:hAnsi="Times New Roman" w:cs="Times New Roman"/>
          <w:sz w:val="24"/>
          <w:szCs w:val="24"/>
        </w:rPr>
        <w:t xml:space="preserve"> </w:t>
      </w:r>
      <w:r w:rsidR="009E065A">
        <w:rPr>
          <w:rFonts w:ascii="Times New Roman" w:hAnsi="Times New Roman" w:cs="Times New Roman"/>
          <w:sz w:val="24"/>
          <w:szCs w:val="24"/>
        </w:rPr>
        <w:t>all</w:t>
      </w:r>
      <w:r w:rsidR="004D03EC">
        <w:rPr>
          <w:rFonts w:ascii="Times New Roman" w:hAnsi="Times New Roman" w:cs="Times New Roman"/>
          <w:sz w:val="24"/>
          <w:szCs w:val="24"/>
        </w:rPr>
        <w:t xml:space="preserve">, according to the authors, </w:t>
      </w:r>
      <w:r w:rsidR="006C3797">
        <w:rPr>
          <w:rFonts w:ascii="Times New Roman" w:hAnsi="Times New Roman" w:cs="Times New Roman"/>
          <w:sz w:val="24"/>
          <w:szCs w:val="24"/>
        </w:rPr>
        <w:t xml:space="preserve">from the real context of </w:t>
      </w:r>
      <w:r w:rsidR="008C2088">
        <w:rPr>
          <w:rFonts w:ascii="Times New Roman" w:hAnsi="Times New Roman" w:cs="Times New Roman"/>
          <w:sz w:val="24"/>
          <w:szCs w:val="24"/>
        </w:rPr>
        <w:t>virtual exchange and the whole process of how the data collectio</w:t>
      </w:r>
      <w:r w:rsidR="004D03EC">
        <w:rPr>
          <w:rFonts w:ascii="Times New Roman" w:hAnsi="Times New Roman" w:cs="Times New Roman"/>
          <w:sz w:val="24"/>
          <w:szCs w:val="24"/>
        </w:rPr>
        <w:t>n</w:t>
      </w:r>
      <w:r w:rsidR="008C2088">
        <w:rPr>
          <w:rFonts w:ascii="Times New Roman" w:hAnsi="Times New Roman" w:cs="Times New Roman"/>
          <w:sz w:val="24"/>
          <w:szCs w:val="24"/>
        </w:rPr>
        <w:t xml:space="preserve"> is undertaken has been explicitly described in this part. </w:t>
      </w:r>
    </w:p>
    <w:p w14:paraId="010FF71F" w14:textId="77777777" w:rsidR="001D5A41" w:rsidRDefault="001D5A41" w:rsidP="008C2088">
      <w:pPr>
        <w:rPr>
          <w:rFonts w:ascii="Times New Roman" w:hAnsi="Times New Roman" w:cs="Times New Roman"/>
          <w:sz w:val="24"/>
          <w:szCs w:val="24"/>
        </w:rPr>
      </w:pPr>
    </w:p>
    <w:p w14:paraId="14472E0B" w14:textId="3292F8AE" w:rsidR="004D03EC" w:rsidRDefault="001D5A41" w:rsidP="00134247">
      <w:pPr>
        <w:ind w:firstLineChars="200" w:firstLine="480"/>
        <w:rPr>
          <w:rFonts w:ascii="Times New Roman" w:hAnsi="Times New Roman" w:cs="Times New Roman"/>
          <w:sz w:val="24"/>
          <w:szCs w:val="24"/>
        </w:rPr>
      </w:pPr>
      <w:r>
        <w:rPr>
          <w:rFonts w:ascii="Times New Roman" w:hAnsi="Times New Roman" w:cs="Times New Roman"/>
          <w:sz w:val="24"/>
          <w:szCs w:val="24"/>
        </w:rPr>
        <w:t>But there is a point that should</w:t>
      </w:r>
      <w:r w:rsidR="00B9245E">
        <w:rPr>
          <w:rFonts w:ascii="Times New Roman" w:hAnsi="Times New Roman" w:cs="Times New Roman"/>
          <w:sz w:val="24"/>
          <w:szCs w:val="24"/>
        </w:rPr>
        <w:t xml:space="preserve"> pay attention</w:t>
      </w:r>
      <w:r>
        <w:rPr>
          <w:rFonts w:ascii="Times New Roman" w:hAnsi="Times New Roman" w:cs="Times New Roman"/>
          <w:sz w:val="24"/>
          <w:szCs w:val="24"/>
        </w:rPr>
        <w:t>. For data collection of qualitative study, data saturation</w:t>
      </w:r>
      <w:r w:rsidR="00B9245E">
        <w:rPr>
          <w:rFonts w:ascii="Times New Roman" w:hAnsi="Times New Roman" w:cs="Times New Roman"/>
          <w:sz w:val="24"/>
          <w:szCs w:val="24"/>
        </w:rPr>
        <w:t>,</w:t>
      </w:r>
      <w:r w:rsidR="00B9245E" w:rsidRPr="00B9245E">
        <w:t xml:space="preserve"> </w:t>
      </w:r>
      <w:r w:rsidR="00B9245E" w:rsidRPr="00B9245E">
        <w:rPr>
          <w:rFonts w:ascii="Times New Roman" w:hAnsi="Times New Roman" w:cs="Times New Roman"/>
          <w:sz w:val="24"/>
          <w:szCs w:val="24"/>
        </w:rPr>
        <w:t>which means “no new information will arise from further sampling” (Ryan, Coughlan &amp; Cronin, 2007, p.742)</w:t>
      </w:r>
      <w:r w:rsidR="00B9245E">
        <w:rPr>
          <w:rFonts w:ascii="Times New Roman" w:hAnsi="Times New Roman" w:cs="Times New Roman"/>
          <w:sz w:val="24"/>
          <w:szCs w:val="24"/>
        </w:rPr>
        <w:t>,</w:t>
      </w:r>
      <w:r>
        <w:rPr>
          <w:rFonts w:ascii="Times New Roman" w:hAnsi="Times New Roman" w:cs="Times New Roman"/>
          <w:sz w:val="24"/>
          <w:szCs w:val="24"/>
        </w:rPr>
        <w:t xml:space="preserve"> need considering for researcher to decide whether the data is sufficient for the study achieving the convincing results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A12A54">
        <w:rPr>
          <w:rFonts w:ascii="Times New Roman" w:hAnsi="Times New Roman" w:cs="Times New Roman"/>
          <w:sz w:val="24"/>
          <w:szCs w:val="24"/>
        </w:rPr>
        <w:t xml:space="preserve">Thorne and </w:t>
      </w:r>
      <w:proofErr w:type="spellStart"/>
      <w:r w:rsidRPr="00A12A54">
        <w:rPr>
          <w:rFonts w:ascii="Times New Roman" w:hAnsi="Times New Roman" w:cs="Times New Roman"/>
          <w:sz w:val="24"/>
          <w:szCs w:val="24"/>
        </w:rPr>
        <w:t>Darbyshire</w:t>
      </w:r>
      <w:proofErr w:type="spellEnd"/>
      <w:r>
        <w:rPr>
          <w:rFonts w:ascii="Times New Roman" w:hAnsi="Times New Roman" w:cs="Times New Roman"/>
          <w:sz w:val="24"/>
          <w:szCs w:val="24"/>
        </w:rPr>
        <w:t>, 2005)</w:t>
      </w:r>
      <w:r w:rsidR="00B9245E">
        <w:rPr>
          <w:rFonts w:ascii="Times New Roman" w:hAnsi="Times New Roman" w:cs="Times New Roman"/>
          <w:sz w:val="24"/>
          <w:szCs w:val="24"/>
        </w:rPr>
        <w:t>.</w:t>
      </w:r>
      <w:r w:rsidR="009F3D6F">
        <w:rPr>
          <w:rFonts w:ascii="Times New Roman" w:hAnsi="Times New Roman" w:cs="Times New Roman"/>
          <w:sz w:val="24"/>
          <w:szCs w:val="24"/>
        </w:rPr>
        <w:t xml:space="preserve"> </w:t>
      </w:r>
      <w:r w:rsidR="00B9245E">
        <w:rPr>
          <w:rFonts w:ascii="Times New Roman" w:hAnsi="Times New Roman" w:cs="Times New Roman"/>
          <w:sz w:val="24"/>
          <w:szCs w:val="24"/>
        </w:rPr>
        <w:t>This is not mentioned in the article.</w:t>
      </w:r>
    </w:p>
    <w:p w14:paraId="7E26C196" w14:textId="3D8EB90E" w:rsidR="004D03EC" w:rsidRDefault="004D03EC" w:rsidP="008C2088">
      <w:pPr>
        <w:rPr>
          <w:rFonts w:ascii="Times New Roman" w:hAnsi="Times New Roman" w:cs="Times New Roman"/>
          <w:sz w:val="24"/>
          <w:szCs w:val="24"/>
        </w:rPr>
      </w:pPr>
    </w:p>
    <w:p w14:paraId="275E1844" w14:textId="78232852" w:rsidR="00B9245E" w:rsidRDefault="00B9245E" w:rsidP="008C2088">
      <w:pPr>
        <w:rPr>
          <w:rFonts w:ascii="Times New Roman" w:hAnsi="Times New Roman" w:cs="Times New Roman"/>
          <w:sz w:val="24"/>
          <w:szCs w:val="24"/>
        </w:rPr>
      </w:pPr>
      <w:r>
        <w:rPr>
          <w:rFonts w:ascii="Times New Roman" w:hAnsi="Times New Roman" w:cs="Times New Roman"/>
          <w:sz w:val="24"/>
          <w:szCs w:val="24"/>
        </w:rPr>
        <w:t xml:space="preserve">Data </w:t>
      </w:r>
      <w:r w:rsidRPr="00B9245E">
        <w:rPr>
          <w:rFonts w:ascii="Times New Roman" w:hAnsi="Times New Roman" w:cs="Times New Roman"/>
          <w:sz w:val="24"/>
          <w:szCs w:val="24"/>
        </w:rPr>
        <w:t>Analysis</w:t>
      </w:r>
      <w:r>
        <w:rPr>
          <w:rFonts w:ascii="Times New Roman" w:hAnsi="Times New Roman" w:cs="Times New Roman"/>
          <w:sz w:val="24"/>
          <w:szCs w:val="24"/>
        </w:rPr>
        <w:t>:</w:t>
      </w:r>
    </w:p>
    <w:p w14:paraId="25926BCF" w14:textId="77777777" w:rsidR="00B9245E" w:rsidRDefault="00B9245E" w:rsidP="008C2088">
      <w:pPr>
        <w:rPr>
          <w:rFonts w:ascii="Times New Roman" w:hAnsi="Times New Roman" w:cs="Times New Roman"/>
          <w:sz w:val="24"/>
          <w:szCs w:val="24"/>
        </w:rPr>
      </w:pPr>
    </w:p>
    <w:p w14:paraId="2108E4B6" w14:textId="36BC5AE9" w:rsidR="00895ED2" w:rsidRDefault="004D03EC" w:rsidP="00134247">
      <w:pPr>
        <w:ind w:firstLineChars="200" w:firstLine="480"/>
        <w:rPr>
          <w:rFonts w:ascii="Times New Roman" w:hAnsi="Times New Roman" w:cs="Times New Roman"/>
          <w:sz w:val="24"/>
          <w:szCs w:val="24"/>
        </w:rPr>
      </w:pPr>
      <w:r>
        <w:rPr>
          <w:rFonts w:ascii="Times New Roman" w:hAnsi="Times New Roman" w:cs="Times New Roman"/>
          <w:sz w:val="24"/>
          <w:szCs w:val="24"/>
        </w:rPr>
        <w:t>Data analysis is “fundamental to determining the credibility of the findings”</w:t>
      </w:r>
      <w:r w:rsidR="00C43394">
        <w:rPr>
          <w:rFonts w:ascii="Times New Roman" w:hAnsi="Times New Roman" w:cs="Times New Roman"/>
          <w:sz w:val="24"/>
          <w:szCs w:val="24"/>
        </w:rPr>
        <w:t>, and therefore “sufficient description</w:t>
      </w:r>
      <w:r w:rsidR="009F3D6F">
        <w:rPr>
          <w:rFonts w:ascii="Times New Roman" w:hAnsi="Times New Roman" w:cs="Times New Roman"/>
          <w:sz w:val="24"/>
          <w:szCs w:val="24"/>
        </w:rPr>
        <w:t xml:space="preserve">” </w:t>
      </w:r>
      <w:r w:rsidR="00C43394">
        <w:rPr>
          <w:rFonts w:ascii="Times New Roman" w:hAnsi="Times New Roman" w:cs="Times New Roman"/>
          <w:sz w:val="24"/>
          <w:szCs w:val="24"/>
        </w:rPr>
        <w:t xml:space="preserve">of the whole process of how the data are analyzed is vital to ensure the </w:t>
      </w:r>
      <w:r w:rsidR="00C43394" w:rsidRPr="008C2088">
        <w:rPr>
          <w:rFonts w:ascii="Times New Roman" w:hAnsi="Times New Roman" w:cs="Times New Roman"/>
          <w:sz w:val="24"/>
          <w:szCs w:val="24"/>
        </w:rPr>
        <w:t>credibility</w:t>
      </w:r>
      <w:r w:rsidR="00C43394">
        <w:rPr>
          <w:rFonts w:ascii="Times New Roman" w:hAnsi="Times New Roman" w:cs="Times New Roman"/>
          <w:sz w:val="24"/>
          <w:szCs w:val="24"/>
        </w:rPr>
        <w:t>.</w:t>
      </w:r>
      <w:bookmarkStart w:id="7" w:name="_Hlk57371145"/>
      <w:r w:rsidR="00C43394">
        <w:rPr>
          <w:rFonts w:ascii="Times New Roman" w:hAnsi="Times New Roman" w:cs="Times New Roman"/>
          <w:sz w:val="24"/>
          <w:szCs w:val="24"/>
        </w:rPr>
        <w:t xml:space="preserve"> (</w:t>
      </w:r>
      <w:r w:rsidR="00C43394" w:rsidRPr="00C43394">
        <w:rPr>
          <w:rFonts w:ascii="Times New Roman" w:hAnsi="Times New Roman" w:cs="Times New Roman"/>
          <w:sz w:val="24"/>
          <w:szCs w:val="24"/>
        </w:rPr>
        <w:t>Ryan, Coughlan &amp; Cronin, 2007</w:t>
      </w:r>
      <w:r w:rsidR="009F3D6F">
        <w:rPr>
          <w:rFonts w:ascii="Times New Roman" w:hAnsi="Times New Roman" w:cs="Times New Roman"/>
          <w:sz w:val="24"/>
          <w:szCs w:val="24"/>
        </w:rPr>
        <w:t>, p.742</w:t>
      </w:r>
      <w:r w:rsidR="00C43394">
        <w:rPr>
          <w:rFonts w:ascii="Times New Roman" w:hAnsi="Times New Roman" w:cs="Times New Roman"/>
          <w:sz w:val="24"/>
          <w:szCs w:val="24"/>
        </w:rPr>
        <w:t>)</w:t>
      </w:r>
      <w:bookmarkEnd w:id="7"/>
      <w:r w:rsidR="00C43394">
        <w:rPr>
          <w:rFonts w:ascii="Times New Roman" w:hAnsi="Times New Roman" w:cs="Times New Roman"/>
          <w:sz w:val="24"/>
          <w:szCs w:val="24"/>
        </w:rPr>
        <w:t xml:space="preserve">. This article very explicitly describes every detail of it such as how to design the mentoring in different groups of students to make the whole methodology rigorous, how to divide the students into two categories of groups, one being a mentored group and the other </w:t>
      </w:r>
      <w:r w:rsidR="00C43394">
        <w:rPr>
          <w:rFonts w:ascii="Times New Roman" w:hAnsi="Times New Roman" w:cs="Times New Roman"/>
          <w:sz w:val="24"/>
          <w:szCs w:val="24"/>
        </w:rPr>
        <w:lastRenderedPageBreak/>
        <w:t xml:space="preserve">being comparison groups in order to see whether there is any difference between them with or without mentoring </w:t>
      </w:r>
      <w:r w:rsidR="00EE72FB">
        <w:rPr>
          <w:rFonts w:ascii="Times New Roman" w:hAnsi="Times New Roman" w:cs="Times New Roman"/>
          <w:sz w:val="24"/>
          <w:szCs w:val="24"/>
        </w:rPr>
        <w:t>in order to answer the first research question of in what way mentoring influence student interaction</w:t>
      </w:r>
      <w:r w:rsidR="00D350A9">
        <w:rPr>
          <w:rFonts w:ascii="Times New Roman" w:hAnsi="Times New Roman" w:cs="Times New Roman"/>
          <w:sz w:val="24"/>
          <w:szCs w:val="24"/>
        </w:rPr>
        <w:t xml:space="preserve">. It is worth mentioning that </w:t>
      </w:r>
      <w:r w:rsidR="008A274F">
        <w:rPr>
          <w:rFonts w:ascii="Times New Roman" w:hAnsi="Times New Roman" w:cs="Times New Roman"/>
          <w:sz w:val="24"/>
          <w:szCs w:val="24"/>
        </w:rPr>
        <w:t>the coding and analysis</w:t>
      </w:r>
      <w:r w:rsidR="00D350A9">
        <w:rPr>
          <w:rFonts w:ascii="Times New Roman" w:hAnsi="Times New Roman" w:cs="Times New Roman"/>
          <w:sz w:val="24"/>
          <w:szCs w:val="24"/>
        </w:rPr>
        <w:t xml:space="preserve"> of this research</w:t>
      </w:r>
      <w:r w:rsidR="008A274F">
        <w:rPr>
          <w:rFonts w:ascii="Times New Roman" w:hAnsi="Times New Roman" w:cs="Times New Roman"/>
          <w:sz w:val="24"/>
          <w:szCs w:val="24"/>
        </w:rPr>
        <w:t xml:space="preserve"> </w:t>
      </w:r>
      <w:r w:rsidR="00DD7E3E">
        <w:rPr>
          <w:rFonts w:ascii="Times New Roman" w:hAnsi="Times New Roman" w:cs="Times New Roman"/>
          <w:sz w:val="24"/>
          <w:szCs w:val="24"/>
        </w:rPr>
        <w:t>are</w:t>
      </w:r>
      <w:r w:rsidR="008A274F">
        <w:rPr>
          <w:rFonts w:ascii="Times New Roman" w:hAnsi="Times New Roman" w:cs="Times New Roman"/>
          <w:sz w:val="24"/>
          <w:szCs w:val="24"/>
        </w:rPr>
        <w:t xml:space="preserve"> </w:t>
      </w:r>
      <w:r w:rsidR="00D350A9">
        <w:rPr>
          <w:rFonts w:ascii="Times New Roman" w:hAnsi="Times New Roman" w:cs="Times New Roman"/>
          <w:sz w:val="24"/>
          <w:szCs w:val="24"/>
        </w:rPr>
        <w:t xml:space="preserve">theoretically </w:t>
      </w:r>
      <w:r w:rsidR="00DD7E3E">
        <w:rPr>
          <w:rFonts w:ascii="Times New Roman" w:hAnsi="Times New Roman" w:cs="Times New Roman"/>
          <w:sz w:val="24"/>
          <w:szCs w:val="24"/>
        </w:rPr>
        <w:t>guided</w:t>
      </w:r>
      <w:r w:rsidR="008A274F">
        <w:rPr>
          <w:rFonts w:ascii="Times New Roman" w:hAnsi="Times New Roman" w:cs="Times New Roman"/>
          <w:sz w:val="24"/>
          <w:szCs w:val="24"/>
        </w:rPr>
        <w:t xml:space="preserve"> under the</w:t>
      </w:r>
      <w:r w:rsidR="0010499F" w:rsidRPr="0010499F">
        <w:rPr>
          <w:rFonts w:ascii="Times New Roman" w:hAnsi="Times New Roman" w:cs="Times New Roman"/>
          <w:sz w:val="24"/>
          <w:szCs w:val="24"/>
        </w:rPr>
        <w:t xml:space="preserve"> </w:t>
      </w:r>
      <w:r w:rsidR="0010499F">
        <w:rPr>
          <w:rFonts w:ascii="Times New Roman" w:hAnsi="Times New Roman" w:cs="Times New Roman"/>
          <w:sz w:val="24"/>
          <w:szCs w:val="24"/>
        </w:rPr>
        <w:t>coding manual</w:t>
      </w:r>
      <w:r w:rsidR="008A274F">
        <w:rPr>
          <w:rFonts w:ascii="Times New Roman" w:hAnsi="Times New Roman" w:cs="Times New Roman"/>
          <w:sz w:val="24"/>
          <w:szCs w:val="24"/>
        </w:rPr>
        <w:t xml:space="preserve"> </w:t>
      </w:r>
      <w:r w:rsidR="0010499F">
        <w:rPr>
          <w:rFonts w:ascii="Times New Roman" w:hAnsi="Times New Roman" w:cs="Times New Roman"/>
          <w:sz w:val="24"/>
          <w:szCs w:val="24"/>
        </w:rPr>
        <w:t xml:space="preserve">of </w:t>
      </w:r>
      <w:r w:rsidR="008A274F">
        <w:rPr>
          <w:rFonts w:ascii="Times New Roman" w:hAnsi="Times New Roman" w:cs="Times New Roman"/>
          <w:sz w:val="24"/>
          <w:szCs w:val="24"/>
        </w:rPr>
        <w:t>qualitative content analysis</w:t>
      </w:r>
      <w:r w:rsidR="00DD7E3E">
        <w:rPr>
          <w:rFonts w:ascii="Times New Roman" w:hAnsi="Times New Roman" w:cs="Times New Roman"/>
          <w:sz w:val="24"/>
          <w:szCs w:val="24"/>
        </w:rPr>
        <w:t xml:space="preserve"> by</w:t>
      </w:r>
      <w:bookmarkStart w:id="8" w:name="_Hlk57369795"/>
      <w:r w:rsidR="00DD7E3E">
        <w:rPr>
          <w:rFonts w:ascii="Times New Roman" w:hAnsi="Times New Roman" w:cs="Times New Roman"/>
          <w:sz w:val="24"/>
          <w:szCs w:val="24"/>
        </w:rPr>
        <w:t xml:space="preserve"> </w:t>
      </w:r>
      <w:bookmarkStart w:id="9" w:name="_Hlk57320816"/>
      <w:r w:rsidR="0010499F" w:rsidRPr="0010499F">
        <w:rPr>
          <w:rFonts w:ascii="Times New Roman" w:hAnsi="Times New Roman" w:cs="Times New Roman"/>
          <w:sz w:val="24"/>
          <w:szCs w:val="24"/>
        </w:rPr>
        <w:t>Zhang</w:t>
      </w:r>
      <w:bookmarkEnd w:id="9"/>
      <w:r w:rsidR="0010499F" w:rsidRPr="0010499F">
        <w:rPr>
          <w:rFonts w:ascii="Times New Roman" w:hAnsi="Times New Roman" w:cs="Times New Roman"/>
          <w:sz w:val="24"/>
          <w:szCs w:val="24"/>
        </w:rPr>
        <w:t xml:space="preserve"> and </w:t>
      </w:r>
      <w:bookmarkStart w:id="10" w:name="_Hlk57320851"/>
      <w:r w:rsidR="0010499F" w:rsidRPr="0010499F">
        <w:rPr>
          <w:rFonts w:ascii="Times New Roman" w:hAnsi="Times New Roman" w:cs="Times New Roman"/>
          <w:sz w:val="24"/>
          <w:szCs w:val="24"/>
        </w:rPr>
        <w:t>Wildemuth</w:t>
      </w:r>
      <w:bookmarkEnd w:id="8"/>
      <w:bookmarkEnd w:id="10"/>
      <w:r w:rsidR="002911F0">
        <w:rPr>
          <w:rFonts w:ascii="Times New Roman" w:hAnsi="Times New Roman" w:cs="Times New Roman"/>
          <w:sz w:val="24"/>
          <w:szCs w:val="24"/>
        </w:rPr>
        <w:t xml:space="preserve"> (2009</w:t>
      </w:r>
      <w:r w:rsidR="0010499F">
        <w:rPr>
          <w:rFonts w:ascii="Times New Roman" w:hAnsi="Times New Roman" w:cs="Times New Roman"/>
          <w:sz w:val="24"/>
          <w:szCs w:val="24"/>
        </w:rPr>
        <w:t>) in which guidelines for carrying out</w:t>
      </w:r>
      <w:r w:rsidR="0010499F" w:rsidRPr="0010499F">
        <w:rPr>
          <w:rFonts w:ascii="Times New Roman" w:hAnsi="Times New Roman" w:cs="Times New Roman"/>
          <w:sz w:val="24"/>
          <w:szCs w:val="24"/>
        </w:rPr>
        <w:t xml:space="preserve"> qualitative content analysis</w:t>
      </w:r>
      <w:r w:rsidR="0010499F">
        <w:rPr>
          <w:rFonts w:ascii="Times New Roman" w:hAnsi="Times New Roman" w:cs="Times New Roman"/>
          <w:sz w:val="24"/>
          <w:szCs w:val="24"/>
        </w:rPr>
        <w:t xml:space="preserve"> are explained in great detail for the researchers to follow.</w:t>
      </w:r>
    </w:p>
    <w:p w14:paraId="68C689B9" w14:textId="239E6C6E" w:rsidR="001D5A41" w:rsidRDefault="001D5A41" w:rsidP="00B00B3E">
      <w:pPr>
        <w:rPr>
          <w:rFonts w:ascii="Times New Roman" w:hAnsi="Times New Roman" w:cs="Times New Roman"/>
          <w:sz w:val="24"/>
          <w:szCs w:val="24"/>
        </w:rPr>
      </w:pPr>
    </w:p>
    <w:p w14:paraId="0FB272DC" w14:textId="61476029" w:rsidR="001D5A41" w:rsidRDefault="001D5A41" w:rsidP="00134247">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However, because the whole content analysis is based on </w:t>
      </w:r>
      <w:r w:rsidRPr="0010499F">
        <w:rPr>
          <w:rFonts w:ascii="Times New Roman" w:hAnsi="Times New Roman" w:cs="Times New Roman"/>
          <w:sz w:val="24"/>
          <w:szCs w:val="24"/>
        </w:rPr>
        <w:t xml:space="preserve">Zhang and </w:t>
      </w:r>
      <w:proofErr w:type="spellStart"/>
      <w:r w:rsidRPr="0010499F">
        <w:rPr>
          <w:rFonts w:ascii="Times New Roman" w:hAnsi="Times New Roman" w:cs="Times New Roman"/>
          <w:sz w:val="24"/>
          <w:szCs w:val="24"/>
        </w:rPr>
        <w:t>Wildemuth</w:t>
      </w:r>
      <w:r>
        <w:rPr>
          <w:rFonts w:ascii="Times New Roman" w:hAnsi="Times New Roman" w:cs="Times New Roman"/>
          <w:sz w:val="24"/>
          <w:szCs w:val="24"/>
        </w:rPr>
        <w:t>’s</w:t>
      </w:r>
      <w:proofErr w:type="spellEnd"/>
      <w:r>
        <w:rPr>
          <w:rFonts w:ascii="Times New Roman" w:hAnsi="Times New Roman" w:cs="Times New Roman"/>
          <w:sz w:val="24"/>
          <w:szCs w:val="24"/>
        </w:rPr>
        <w:t xml:space="preserve"> code manual, more information on whether the manual is the</w:t>
      </w:r>
      <w:r w:rsidR="00F52488">
        <w:rPr>
          <w:rFonts w:ascii="Times New Roman" w:hAnsi="Times New Roman" w:cs="Times New Roman"/>
          <w:sz w:val="24"/>
          <w:szCs w:val="24"/>
        </w:rPr>
        <w:t xml:space="preserve"> widely acknowledged and </w:t>
      </w:r>
      <w:r>
        <w:rPr>
          <w:rFonts w:ascii="Times New Roman" w:hAnsi="Times New Roman" w:cs="Times New Roman"/>
          <w:sz w:val="24"/>
          <w:szCs w:val="24"/>
        </w:rPr>
        <w:t xml:space="preserve">authoritative </w:t>
      </w:r>
      <w:r w:rsidR="00F52488">
        <w:rPr>
          <w:rFonts w:ascii="Times New Roman" w:hAnsi="Times New Roman" w:cs="Times New Roman"/>
          <w:sz w:val="24"/>
          <w:szCs w:val="24"/>
        </w:rPr>
        <w:t>tool should be demonstrated in the article.</w:t>
      </w:r>
    </w:p>
    <w:p w14:paraId="60CC025A" w14:textId="77777777" w:rsidR="009E065A" w:rsidRDefault="009E065A" w:rsidP="00B00B3E">
      <w:pPr>
        <w:rPr>
          <w:rFonts w:ascii="Times New Roman" w:hAnsi="Times New Roman" w:cs="Times New Roman" w:hint="eastAsia"/>
          <w:sz w:val="24"/>
          <w:szCs w:val="24"/>
        </w:rPr>
      </w:pPr>
    </w:p>
    <w:p w14:paraId="040DB079" w14:textId="03C75E96" w:rsidR="00895ED2" w:rsidRPr="00400E96" w:rsidRDefault="00895ED2" w:rsidP="00B00B3E">
      <w:pPr>
        <w:rPr>
          <w:rFonts w:ascii="Times New Roman" w:hAnsi="Times New Roman" w:cs="Times New Roman"/>
          <w:b/>
          <w:bCs/>
          <w:sz w:val="24"/>
          <w:szCs w:val="24"/>
        </w:rPr>
      </w:pPr>
      <w:r w:rsidRPr="00400E96">
        <w:rPr>
          <w:rFonts w:ascii="Times New Roman" w:hAnsi="Times New Roman" w:cs="Times New Roman" w:hint="eastAsia"/>
          <w:b/>
          <w:bCs/>
          <w:sz w:val="24"/>
          <w:szCs w:val="24"/>
        </w:rPr>
        <w:t>R</w:t>
      </w:r>
      <w:r w:rsidRPr="00400E96">
        <w:rPr>
          <w:rFonts w:ascii="Times New Roman" w:hAnsi="Times New Roman" w:cs="Times New Roman"/>
          <w:b/>
          <w:bCs/>
          <w:sz w:val="24"/>
          <w:szCs w:val="24"/>
        </w:rPr>
        <w:t>esults</w:t>
      </w:r>
    </w:p>
    <w:p w14:paraId="7CA1AD51" w14:textId="77777777" w:rsidR="00241CB7" w:rsidRDefault="00241CB7" w:rsidP="00B00B3E">
      <w:pPr>
        <w:rPr>
          <w:rFonts w:ascii="Times New Roman" w:hAnsi="Times New Roman" w:cs="Times New Roman"/>
          <w:sz w:val="24"/>
          <w:szCs w:val="24"/>
        </w:rPr>
      </w:pPr>
    </w:p>
    <w:p w14:paraId="12844B48" w14:textId="3FDBFF9A" w:rsidR="00895ED2" w:rsidRDefault="003D1FB7" w:rsidP="00134247">
      <w:pPr>
        <w:ind w:firstLineChars="200" w:firstLine="480"/>
        <w:rPr>
          <w:rFonts w:ascii="Times New Roman" w:hAnsi="Times New Roman" w:cs="Times New Roman"/>
          <w:sz w:val="24"/>
          <w:szCs w:val="24"/>
        </w:rPr>
      </w:pPr>
      <w:r>
        <w:rPr>
          <w:rFonts w:ascii="Times New Roman" w:hAnsi="Times New Roman" w:cs="Times New Roman"/>
          <w:sz w:val="24"/>
          <w:szCs w:val="24"/>
        </w:rPr>
        <w:t>This part is quite well-written in terms of answering research questions that have been clearly listed in the Literature Review part</w:t>
      </w:r>
      <w:r w:rsidR="000A33C4">
        <w:rPr>
          <w:rFonts w:ascii="Times New Roman" w:hAnsi="Times New Roman" w:cs="Times New Roman"/>
          <w:sz w:val="24"/>
          <w:szCs w:val="24"/>
        </w:rPr>
        <w:t>.</w:t>
      </w:r>
      <w:r>
        <w:rPr>
          <w:rFonts w:ascii="Times New Roman" w:hAnsi="Times New Roman" w:cs="Times New Roman"/>
          <w:sz w:val="24"/>
          <w:szCs w:val="24"/>
        </w:rPr>
        <w:t xml:space="preserve"> Based on the data analysis, the discussion of the results </w:t>
      </w:r>
      <w:r w:rsidR="000A33C4">
        <w:rPr>
          <w:rFonts w:ascii="Times New Roman" w:hAnsi="Times New Roman" w:cs="Times New Roman"/>
          <w:sz w:val="24"/>
          <w:szCs w:val="24"/>
        </w:rPr>
        <w:t>is</w:t>
      </w:r>
      <w:r>
        <w:rPr>
          <w:rFonts w:ascii="Times New Roman" w:hAnsi="Times New Roman" w:cs="Times New Roman"/>
          <w:sz w:val="24"/>
          <w:szCs w:val="24"/>
        </w:rPr>
        <w:t xml:space="preserve"> consistent with </w:t>
      </w:r>
      <w:r w:rsidR="000A33C4">
        <w:rPr>
          <w:rFonts w:ascii="Times New Roman" w:hAnsi="Times New Roman" w:cs="Times New Roman"/>
          <w:sz w:val="24"/>
          <w:szCs w:val="24"/>
        </w:rPr>
        <w:t>each</w:t>
      </w:r>
      <w:r>
        <w:rPr>
          <w:rFonts w:ascii="Times New Roman" w:hAnsi="Times New Roman" w:cs="Times New Roman"/>
          <w:sz w:val="24"/>
          <w:szCs w:val="24"/>
        </w:rPr>
        <w:t xml:space="preserve"> research question</w:t>
      </w:r>
      <w:r w:rsidR="000A33C4">
        <w:rPr>
          <w:rFonts w:ascii="Times New Roman" w:hAnsi="Times New Roman" w:cs="Times New Roman"/>
          <w:sz w:val="24"/>
          <w:szCs w:val="24"/>
        </w:rPr>
        <w:t xml:space="preserve">, which can be </w:t>
      </w:r>
      <w:r>
        <w:rPr>
          <w:rFonts w:ascii="Times New Roman" w:hAnsi="Times New Roman" w:cs="Times New Roman"/>
          <w:sz w:val="24"/>
          <w:szCs w:val="24"/>
        </w:rPr>
        <w:t>easily identified</w:t>
      </w:r>
      <w:r w:rsidR="000A33C4">
        <w:rPr>
          <w:rFonts w:ascii="Times New Roman" w:hAnsi="Times New Roman" w:cs="Times New Roman"/>
          <w:sz w:val="24"/>
          <w:szCs w:val="24"/>
        </w:rPr>
        <w:t xml:space="preserve"> because of the </w:t>
      </w:r>
      <w:r>
        <w:rPr>
          <w:rFonts w:ascii="Times New Roman" w:hAnsi="Times New Roman" w:cs="Times New Roman"/>
          <w:sz w:val="24"/>
          <w:szCs w:val="24"/>
        </w:rPr>
        <w:t>subtitle</w:t>
      </w:r>
      <w:r w:rsidR="000A33C4">
        <w:rPr>
          <w:rFonts w:ascii="Times New Roman" w:hAnsi="Times New Roman" w:cs="Times New Roman"/>
          <w:sz w:val="24"/>
          <w:szCs w:val="24"/>
        </w:rPr>
        <w:t>s</w:t>
      </w:r>
      <w:r>
        <w:rPr>
          <w:rFonts w:ascii="Times New Roman" w:hAnsi="Times New Roman" w:cs="Times New Roman"/>
          <w:sz w:val="24"/>
          <w:szCs w:val="24"/>
        </w:rPr>
        <w:t>. Before definite answers to the research questions are finally put forward in the end, detailed data supporting the discussed results are explicitly listed</w:t>
      </w:r>
      <w:r w:rsidR="003F1F53">
        <w:rPr>
          <w:rFonts w:ascii="Times New Roman" w:hAnsi="Times New Roman" w:cs="Times New Roman"/>
          <w:sz w:val="24"/>
          <w:szCs w:val="24"/>
        </w:rPr>
        <w:t xml:space="preserve"> to avoid exaggeration.</w:t>
      </w:r>
      <w:r w:rsidR="000A33C4">
        <w:rPr>
          <w:rFonts w:ascii="Times New Roman" w:hAnsi="Times New Roman" w:cs="Times New Roman"/>
          <w:sz w:val="24"/>
          <w:szCs w:val="24"/>
        </w:rPr>
        <w:t xml:space="preserve"> So, n</w:t>
      </w:r>
      <w:r w:rsidR="000A33C4" w:rsidRPr="000A33C4">
        <w:rPr>
          <w:rFonts w:ascii="Times New Roman" w:hAnsi="Times New Roman" w:cs="Times New Roman"/>
          <w:sz w:val="24"/>
          <w:szCs w:val="24"/>
        </w:rPr>
        <w:t xml:space="preserve">o “exaggerate claims as to the significance of the research” </w:t>
      </w:r>
      <w:bookmarkStart w:id="11" w:name="_Hlk57380848"/>
      <w:r w:rsidR="000A33C4" w:rsidRPr="000A33C4">
        <w:rPr>
          <w:rFonts w:ascii="Times New Roman" w:hAnsi="Times New Roman" w:cs="Times New Roman"/>
          <w:sz w:val="24"/>
          <w:szCs w:val="24"/>
        </w:rPr>
        <w:t xml:space="preserve">(Ryan, Coughlan &amp; Cronin, 2007, p.743) </w:t>
      </w:r>
      <w:bookmarkEnd w:id="11"/>
      <w:r w:rsidR="000A33C4" w:rsidRPr="000A33C4">
        <w:rPr>
          <w:rFonts w:ascii="Times New Roman" w:hAnsi="Times New Roman" w:cs="Times New Roman"/>
          <w:sz w:val="24"/>
          <w:szCs w:val="24"/>
        </w:rPr>
        <w:t>is found in this part.</w:t>
      </w:r>
    </w:p>
    <w:p w14:paraId="35863944" w14:textId="794FC828" w:rsidR="003F1F53" w:rsidRDefault="003F1F53" w:rsidP="00B00B3E">
      <w:pPr>
        <w:rPr>
          <w:rFonts w:ascii="Times New Roman" w:hAnsi="Times New Roman" w:cs="Times New Roman"/>
          <w:sz w:val="24"/>
          <w:szCs w:val="24"/>
        </w:rPr>
      </w:pPr>
    </w:p>
    <w:p w14:paraId="17D89747" w14:textId="42D3CBEA" w:rsidR="00895ED2" w:rsidRDefault="003F1F53" w:rsidP="00134247">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Besides, </w:t>
      </w:r>
      <w:r w:rsidR="000A33C4">
        <w:rPr>
          <w:rFonts w:ascii="Times New Roman" w:hAnsi="Times New Roman" w:cs="Times New Roman"/>
          <w:sz w:val="24"/>
          <w:szCs w:val="24"/>
        </w:rPr>
        <w:t>the answer to the first question is concerned with a new term (</w:t>
      </w:r>
      <w:r w:rsidR="000A33C4">
        <w:rPr>
          <w:rFonts w:ascii="Times New Roman" w:hAnsi="Times New Roman" w:cs="Times New Roman"/>
          <w:sz w:val="24"/>
          <w:szCs w:val="24"/>
        </w:rPr>
        <w:t>social presence</w:t>
      </w:r>
      <w:r w:rsidR="000A33C4">
        <w:rPr>
          <w:rFonts w:ascii="Times New Roman" w:hAnsi="Times New Roman" w:cs="Times New Roman"/>
          <w:sz w:val="24"/>
          <w:szCs w:val="24"/>
        </w:rPr>
        <w:t xml:space="preserve">) which is not mentioned in the previous part, </w:t>
      </w:r>
      <w:r>
        <w:rPr>
          <w:rFonts w:ascii="Times New Roman" w:hAnsi="Times New Roman" w:cs="Times New Roman"/>
          <w:sz w:val="24"/>
          <w:szCs w:val="24"/>
        </w:rPr>
        <w:t>further explanation</w:t>
      </w:r>
      <w:r w:rsidR="000A33C4">
        <w:rPr>
          <w:rFonts w:ascii="Times New Roman" w:hAnsi="Times New Roman" w:cs="Times New Roman"/>
          <w:sz w:val="24"/>
          <w:szCs w:val="24"/>
        </w:rPr>
        <w:t xml:space="preserve"> </w:t>
      </w:r>
      <w:r>
        <w:rPr>
          <w:rFonts w:ascii="Times New Roman" w:hAnsi="Times New Roman" w:cs="Times New Roman"/>
          <w:sz w:val="24"/>
          <w:szCs w:val="24"/>
        </w:rPr>
        <w:t xml:space="preserve">is </w:t>
      </w:r>
      <w:r w:rsidR="00B826A1">
        <w:rPr>
          <w:rFonts w:ascii="Times New Roman" w:hAnsi="Times New Roman" w:cs="Times New Roman"/>
          <w:sz w:val="24"/>
          <w:szCs w:val="24"/>
        </w:rPr>
        <w:t xml:space="preserve">fully </w:t>
      </w:r>
      <w:r>
        <w:rPr>
          <w:rFonts w:ascii="Times New Roman" w:hAnsi="Times New Roman" w:cs="Times New Roman"/>
          <w:sz w:val="24"/>
          <w:szCs w:val="24"/>
        </w:rPr>
        <w:t>provided in order to make the answer to the first question</w:t>
      </w:r>
      <w:r w:rsidR="00B826A1">
        <w:rPr>
          <w:rFonts w:ascii="Times New Roman" w:hAnsi="Times New Roman" w:cs="Times New Roman"/>
          <w:sz w:val="24"/>
          <w:szCs w:val="24"/>
        </w:rPr>
        <w:t xml:space="preserve"> more explicit.</w:t>
      </w:r>
    </w:p>
    <w:p w14:paraId="3646ED3C" w14:textId="237614ED" w:rsidR="00895ED2" w:rsidRDefault="00895ED2" w:rsidP="00B00B3E">
      <w:pPr>
        <w:rPr>
          <w:rFonts w:ascii="Times New Roman" w:hAnsi="Times New Roman" w:cs="Times New Roman" w:hint="eastAsia"/>
          <w:sz w:val="24"/>
          <w:szCs w:val="24"/>
        </w:rPr>
      </w:pPr>
    </w:p>
    <w:p w14:paraId="040D7DE6" w14:textId="202AEDA2" w:rsidR="007B6977" w:rsidRDefault="007B6977" w:rsidP="000A33C4">
      <w:pPr>
        <w:ind w:firstLineChars="200" w:firstLine="480"/>
        <w:rPr>
          <w:rFonts w:ascii="Times New Roman" w:hAnsi="Times New Roman" w:cs="Times New Roman" w:hint="eastAsia"/>
          <w:sz w:val="24"/>
          <w:szCs w:val="24"/>
        </w:rPr>
      </w:pPr>
      <w:r>
        <w:rPr>
          <w:rFonts w:ascii="Times New Roman" w:hAnsi="Times New Roman" w:cs="Times New Roman" w:hint="eastAsia"/>
          <w:sz w:val="24"/>
          <w:szCs w:val="24"/>
        </w:rPr>
        <w:t>T</w:t>
      </w:r>
      <w:r>
        <w:rPr>
          <w:rFonts w:ascii="Times New Roman" w:hAnsi="Times New Roman" w:cs="Times New Roman"/>
          <w:sz w:val="24"/>
          <w:szCs w:val="24"/>
        </w:rPr>
        <w:t>he last but not the least, although data collection and analysis have been very carefully designed to ensure the credibility of the whole research process</w:t>
      </w:r>
      <w:r w:rsidR="00E949DA">
        <w:rPr>
          <w:rFonts w:ascii="Times New Roman" w:hAnsi="Times New Roman" w:cs="Times New Roman"/>
          <w:sz w:val="24"/>
          <w:szCs w:val="24"/>
        </w:rPr>
        <w:t xml:space="preserve">, how to guarantee </w:t>
      </w:r>
      <w:proofErr w:type="spellStart"/>
      <w:r w:rsidR="00E949DA">
        <w:rPr>
          <w:rFonts w:ascii="Times New Roman" w:hAnsi="Times New Roman" w:cs="Times New Roman"/>
          <w:sz w:val="24"/>
          <w:szCs w:val="24"/>
        </w:rPr>
        <w:t>rigour</w:t>
      </w:r>
      <w:proofErr w:type="spellEnd"/>
      <w:r w:rsidR="00E949DA">
        <w:rPr>
          <w:rFonts w:ascii="Times New Roman" w:hAnsi="Times New Roman" w:cs="Times New Roman"/>
          <w:sz w:val="24"/>
          <w:szCs w:val="24"/>
        </w:rPr>
        <w:t xml:space="preserve"> in the process of data analysis to avoid being untrustworthy is not mentioned in the article. For example, how is the thematic analysis on the type 3 pedagogical is carried out? Is there any technique of rigor </w:t>
      </w:r>
      <w:r w:rsidR="003557EF">
        <w:rPr>
          <w:rFonts w:ascii="Times New Roman" w:hAnsi="Times New Roman" w:cs="Times New Roman"/>
          <w:sz w:val="24"/>
          <w:szCs w:val="24"/>
        </w:rPr>
        <w:t xml:space="preserve">that is used to avoid </w:t>
      </w:r>
      <w:r w:rsidR="00DE227C">
        <w:rPr>
          <w:rFonts w:ascii="Times New Roman" w:hAnsi="Times New Roman" w:cs="Times New Roman"/>
          <w:sz w:val="24"/>
          <w:szCs w:val="24"/>
        </w:rPr>
        <w:t xml:space="preserve">subjectivity especially the coding process? </w:t>
      </w:r>
      <w:r w:rsidR="00FF711B">
        <w:rPr>
          <w:rFonts w:ascii="Times New Roman" w:hAnsi="Times New Roman" w:cs="Times New Roman"/>
          <w:sz w:val="24"/>
          <w:szCs w:val="24"/>
        </w:rPr>
        <w:t>Therefore,</w:t>
      </w:r>
      <w:r w:rsidR="00DE227C">
        <w:rPr>
          <w:rFonts w:ascii="Times New Roman" w:hAnsi="Times New Roman" w:cs="Times New Roman"/>
          <w:sz w:val="24"/>
          <w:szCs w:val="24"/>
        </w:rPr>
        <w:t xml:space="preserve"> some necessary steps of imposing rigor for data analysis should be added in the process of data analysis, for exam</w:t>
      </w:r>
      <w:r w:rsidR="000C2360">
        <w:rPr>
          <w:rFonts w:ascii="Times New Roman" w:hAnsi="Times New Roman" w:cs="Times New Roman"/>
          <w:sz w:val="24"/>
          <w:szCs w:val="24"/>
        </w:rPr>
        <w:t xml:space="preserve">ple, </w:t>
      </w:r>
      <w:r w:rsidR="00FF711B" w:rsidRPr="00FF711B">
        <w:rPr>
          <w:rFonts w:ascii="Times New Roman" w:hAnsi="Times New Roman" w:cs="Times New Roman"/>
          <w:sz w:val="24"/>
          <w:szCs w:val="24"/>
        </w:rPr>
        <w:t xml:space="preserve">Investigator triangulation </w:t>
      </w:r>
      <w:r w:rsidR="00FF711B">
        <w:rPr>
          <w:rFonts w:ascii="Times New Roman" w:hAnsi="Times New Roman" w:cs="Times New Roman"/>
          <w:sz w:val="24"/>
          <w:szCs w:val="24"/>
        </w:rPr>
        <w:t>which is defined as “</w:t>
      </w:r>
      <w:r w:rsidR="00FF711B" w:rsidRPr="00FF711B">
        <w:rPr>
          <w:rFonts w:ascii="Times New Roman" w:hAnsi="Times New Roman" w:cs="Times New Roman"/>
          <w:sz w:val="24"/>
          <w:szCs w:val="24"/>
        </w:rPr>
        <w:t>the participation of two or more researchers in the same study to provide multiple observations and conclusions.</w:t>
      </w:r>
      <w:r w:rsidR="00FF711B">
        <w:rPr>
          <w:rFonts w:ascii="Times New Roman" w:hAnsi="Times New Roman" w:cs="Times New Roman"/>
          <w:sz w:val="24"/>
          <w:szCs w:val="24"/>
        </w:rPr>
        <w:t>” (</w:t>
      </w:r>
      <w:r w:rsidR="00FF711B" w:rsidRPr="00FF711B">
        <w:rPr>
          <w:rFonts w:ascii="Times New Roman" w:hAnsi="Times New Roman" w:cs="Times New Roman"/>
          <w:sz w:val="24"/>
          <w:szCs w:val="24"/>
        </w:rPr>
        <w:t>Carter, Nancy et al., 2014</w:t>
      </w:r>
      <w:r w:rsidR="00FF711B">
        <w:rPr>
          <w:rFonts w:ascii="Times New Roman" w:hAnsi="Times New Roman" w:cs="Times New Roman"/>
          <w:sz w:val="24"/>
          <w:szCs w:val="24"/>
        </w:rPr>
        <w:t>, p.545) can be used to ensure rigor in the process of data analysis.</w:t>
      </w:r>
    </w:p>
    <w:p w14:paraId="78AFC01D" w14:textId="77777777" w:rsidR="00552C23" w:rsidRDefault="00552C23" w:rsidP="007B6977">
      <w:pPr>
        <w:rPr>
          <w:rFonts w:ascii="Times New Roman" w:hAnsi="Times New Roman" w:cs="Times New Roman"/>
          <w:b/>
          <w:bCs/>
          <w:sz w:val="24"/>
          <w:szCs w:val="24"/>
        </w:rPr>
      </w:pPr>
    </w:p>
    <w:p w14:paraId="4739883E" w14:textId="6BCB7E0E" w:rsidR="007B6977" w:rsidRPr="00241CB7" w:rsidRDefault="00895ED2" w:rsidP="007B6977">
      <w:pPr>
        <w:rPr>
          <w:rFonts w:ascii="Times New Roman" w:hAnsi="Times New Roman" w:cs="Times New Roman"/>
          <w:b/>
          <w:bCs/>
          <w:sz w:val="24"/>
          <w:szCs w:val="24"/>
        </w:rPr>
      </w:pPr>
      <w:r w:rsidRPr="00400E96">
        <w:rPr>
          <w:rFonts w:ascii="Times New Roman" w:hAnsi="Times New Roman" w:cs="Times New Roman"/>
          <w:b/>
          <w:bCs/>
          <w:sz w:val="24"/>
          <w:szCs w:val="24"/>
        </w:rPr>
        <w:t>Pedagogical Implications</w:t>
      </w:r>
      <w:r w:rsidR="007B6977">
        <w:rPr>
          <w:rFonts w:ascii="Times New Roman" w:hAnsi="Times New Roman" w:cs="Times New Roman"/>
          <w:b/>
          <w:bCs/>
          <w:sz w:val="24"/>
          <w:szCs w:val="24"/>
        </w:rPr>
        <w:t>,</w:t>
      </w:r>
      <w:r w:rsidR="00241CB7" w:rsidRPr="00241CB7">
        <w:rPr>
          <w:rFonts w:ascii="Times New Roman" w:hAnsi="Times New Roman" w:cs="Times New Roman"/>
          <w:b/>
          <w:bCs/>
          <w:sz w:val="24"/>
          <w:szCs w:val="24"/>
        </w:rPr>
        <w:t xml:space="preserve"> </w:t>
      </w:r>
      <w:bookmarkStart w:id="12" w:name="_Hlk57278725"/>
      <w:bookmarkStart w:id="13" w:name="_Hlk57278713"/>
      <w:r w:rsidR="00241CB7" w:rsidRPr="00400E96">
        <w:rPr>
          <w:rFonts w:ascii="Times New Roman" w:hAnsi="Times New Roman" w:cs="Times New Roman" w:hint="eastAsia"/>
          <w:b/>
          <w:bCs/>
          <w:sz w:val="24"/>
          <w:szCs w:val="24"/>
        </w:rPr>
        <w:t>L</w:t>
      </w:r>
      <w:r w:rsidR="00241CB7" w:rsidRPr="00400E96">
        <w:rPr>
          <w:rFonts w:ascii="Times New Roman" w:hAnsi="Times New Roman" w:cs="Times New Roman"/>
          <w:b/>
          <w:bCs/>
          <w:sz w:val="24"/>
          <w:szCs w:val="24"/>
        </w:rPr>
        <w:t>imitations</w:t>
      </w:r>
      <w:bookmarkEnd w:id="12"/>
      <w:bookmarkEnd w:id="13"/>
      <w:r w:rsidR="007B6977" w:rsidRPr="007B6977">
        <w:rPr>
          <w:rFonts w:ascii="Times New Roman" w:hAnsi="Times New Roman" w:cs="Times New Roman"/>
          <w:b/>
          <w:bCs/>
          <w:sz w:val="24"/>
          <w:szCs w:val="24"/>
        </w:rPr>
        <w:t xml:space="preserve"> </w:t>
      </w:r>
      <w:r w:rsidR="007B6977">
        <w:rPr>
          <w:rFonts w:ascii="Times New Roman" w:hAnsi="Times New Roman" w:cs="Times New Roman"/>
          <w:b/>
          <w:bCs/>
          <w:sz w:val="24"/>
          <w:szCs w:val="24"/>
        </w:rPr>
        <w:t>and</w:t>
      </w:r>
      <w:r w:rsidR="007B6977" w:rsidRPr="00241CB7">
        <w:rPr>
          <w:rFonts w:ascii="Times New Roman" w:hAnsi="Times New Roman" w:cs="Times New Roman"/>
          <w:b/>
          <w:bCs/>
          <w:sz w:val="24"/>
          <w:szCs w:val="24"/>
        </w:rPr>
        <w:t xml:space="preserve"> </w:t>
      </w:r>
      <w:r w:rsidR="007B6977" w:rsidRPr="00241CB7">
        <w:rPr>
          <w:rFonts w:ascii="Times New Roman" w:hAnsi="Times New Roman" w:cs="Times New Roman"/>
          <w:b/>
          <w:bCs/>
          <w:sz w:val="24"/>
          <w:szCs w:val="24"/>
        </w:rPr>
        <w:t>Conclusion</w:t>
      </w:r>
    </w:p>
    <w:p w14:paraId="5971C98C" w14:textId="77777777" w:rsidR="000F4664" w:rsidRDefault="000F4664" w:rsidP="00B00B3E">
      <w:pPr>
        <w:rPr>
          <w:rFonts w:ascii="Times New Roman" w:hAnsi="Times New Roman" w:cs="Times New Roman" w:hint="eastAsia"/>
          <w:sz w:val="24"/>
          <w:szCs w:val="24"/>
        </w:rPr>
      </w:pPr>
    </w:p>
    <w:p w14:paraId="2AFB76C5" w14:textId="151B7F46" w:rsidR="00895ED2" w:rsidRDefault="00241CB7" w:rsidP="000A33C4">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In this article five principles of </w:t>
      </w:r>
      <w:r w:rsidR="000A33C4">
        <w:rPr>
          <w:rFonts w:ascii="Times New Roman" w:hAnsi="Times New Roman" w:cs="Times New Roman"/>
          <w:sz w:val="24"/>
          <w:szCs w:val="24"/>
        </w:rPr>
        <w:t xml:space="preserve">teaching in the context of </w:t>
      </w:r>
      <w:r>
        <w:rPr>
          <w:rFonts w:ascii="Times New Roman" w:hAnsi="Times New Roman" w:cs="Times New Roman"/>
          <w:sz w:val="24"/>
          <w:szCs w:val="24"/>
        </w:rPr>
        <w:t>virtual exchange are put forward based on the results of data analysis</w:t>
      </w:r>
      <w:r w:rsidR="000F4664">
        <w:rPr>
          <w:rFonts w:ascii="Times New Roman" w:hAnsi="Times New Roman" w:cs="Times New Roman"/>
          <w:sz w:val="24"/>
          <w:szCs w:val="24"/>
        </w:rPr>
        <w:t xml:space="preserve"> with the first three directly related to research questions and the other two related to the research methods, which makes this research meaningful in practice.</w:t>
      </w:r>
    </w:p>
    <w:p w14:paraId="337643F7" w14:textId="5B1A2EE0" w:rsidR="00895ED2" w:rsidRDefault="00895ED2" w:rsidP="00B00B3E">
      <w:pPr>
        <w:rPr>
          <w:rFonts w:ascii="Times New Roman" w:hAnsi="Times New Roman" w:cs="Times New Roman"/>
          <w:sz w:val="24"/>
          <w:szCs w:val="24"/>
        </w:rPr>
      </w:pPr>
    </w:p>
    <w:p w14:paraId="1685208B" w14:textId="2DE579D9" w:rsidR="00895ED2" w:rsidRDefault="007B6977" w:rsidP="000A33C4">
      <w:pPr>
        <w:ind w:firstLineChars="200" w:firstLine="480"/>
        <w:rPr>
          <w:rFonts w:ascii="Times New Roman" w:hAnsi="Times New Roman" w:cs="Times New Roman"/>
          <w:sz w:val="24"/>
          <w:szCs w:val="24"/>
        </w:rPr>
      </w:pPr>
      <w:r>
        <w:rPr>
          <w:rFonts w:ascii="Times New Roman" w:hAnsi="Times New Roman" w:cs="Times New Roman" w:hint="eastAsia"/>
          <w:sz w:val="24"/>
          <w:szCs w:val="24"/>
        </w:rPr>
        <w:lastRenderedPageBreak/>
        <w:t>I</w:t>
      </w:r>
      <w:r>
        <w:rPr>
          <w:rFonts w:ascii="Times New Roman" w:hAnsi="Times New Roman" w:cs="Times New Roman"/>
          <w:sz w:val="24"/>
          <w:szCs w:val="24"/>
        </w:rPr>
        <w:t xml:space="preserve">n addition, two aspects of limitations are mentioned by the authors </w:t>
      </w:r>
      <w:r w:rsidR="000A33C4">
        <w:rPr>
          <w:rFonts w:ascii="Times New Roman" w:hAnsi="Times New Roman" w:cs="Times New Roman"/>
          <w:sz w:val="24"/>
          <w:szCs w:val="24"/>
        </w:rPr>
        <w:t xml:space="preserve">and </w:t>
      </w:r>
      <w:r>
        <w:rPr>
          <w:rFonts w:ascii="Times New Roman" w:hAnsi="Times New Roman" w:cs="Times New Roman"/>
          <w:sz w:val="24"/>
          <w:szCs w:val="24"/>
        </w:rPr>
        <w:t>recommendations for future development are clearly stated in the limitation and especially conclusion part of the article for exploring further.</w:t>
      </w:r>
    </w:p>
    <w:p w14:paraId="704F051E" w14:textId="106D9C64" w:rsidR="00895ED2" w:rsidRDefault="00895ED2" w:rsidP="00B00B3E">
      <w:pPr>
        <w:rPr>
          <w:rFonts w:ascii="Times New Roman" w:hAnsi="Times New Roman" w:cs="Times New Roman" w:hint="eastAsia"/>
          <w:sz w:val="24"/>
          <w:szCs w:val="24"/>
        </w:rPr>
      </w:pPr>
    </w:p>
    <w:p w14:paraId="58154FD0" w14:textId="5A90979A" w:rsidR="00552C23" w:rsidRDefault="00CB6EEF" w:rsidP="00B00B3E">
      <w:pPr>
        <w:rPr>
          <w:rFonts w:ascii="Times New Roman" w:hAnsi="Times New Roman" w:cs="Times New Roman"/>
          <w:b/>
          <w:bCs/>
          <w:sz w:val="24"/>
          <w:szCs w:val="24"/>
        </w:rPr>
      </w:pPr>
      <w:r>
        <w:rPr>
          <w:rFonts w:ascii="Times New Roman" w:hAnsi="Times New Roman" w:cs="Times New Roman"/>
          <w:b/>
          <w:bCs/>
          <w:sz w:val="24"/>
          <w:szCs w:val="24"/>
        </w:rPr>
        <w:t xml:space="preserve">Global Review </w:t>
      </w:r>
    </w:p>
    <w:p w14:paraId="7814D332" w14:textId="77777777" w:rsidR="00CB6EEF" w:rsidRPr="00CB6EEF" w:rsidRDefault="00CB6EEF" w:rsidP="00B00B3E">
      <w:pPr>
        <w:rPr>
          <w:rFonts w:ascii="Times New Roman" w:hAnsi="Times New Roman" w:cs="Times New Roman"/>
          <w:b/>
          <w:bCs/>
          <w:sz w:val="24"/>
          <w:szCs w:val="24"/>
        </w:rPr>
      </w:pPr>
    </w:p>
    <w:p w14:paraId="218451AC" w14:textId="3C488953" w:rsidR="00895ED2" w:rsidRDefault="00552C23" w:rsidP="000A33C4">
      <w:pPr>
        <w:ind w:firstLineChars="200" w:firstLine="48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his</w:t>
      </w:r>
      <w:r w:rsidR="00CB6EEF">
        <w:rPr>
          <w:rFonts w:ascii="Times New Roman" w:hAnsi="Times New Roman" w:cs="Times New Roman"/>
          <w:sz w:val="24"/>
          <w:szCs w:val="24"/>
        </w:rPr>
        <w:t xml:space="preserve"> article based on qualitative content analysis</w:t>
      </w:r>
      <w:r>
        <w:rPr>
          <w:rFonts w:ascii="Times New Roman" w:hAnsi="Times New Roman" w:cs="Times New Roman"/>
          <w:sz w:val="24"/>
          <w:szCs w:val="24"/>
        </w:rPr>
        <w:t xml:space="preserve"> </w:t>
      </w:r>
      <w:r w:rsidR="00CB6EEF">
        <w:rPr>
          <w:rFonts w:ascii="Times New Roman" w:hAnsi="Times New Roman" w:cs="Times New Roman"/>
          <w:sz w:val="24"/>
          <w:szCs w:val="24"/>
        </w:rPr>
        <w:t xml:space="preserve">is of a very high standard. Based on a comprehensive review of literature, the theoretical framework is convincingly put forward to ensure the success of the research design. </w:t>
      </w:r>
      <w:r w:rsidR="000A33C4">
        <w:rPr>
          <w:rFonts w:ascii="Times New Roman" w:hAnsi="Times New Roman" w:cs="Times New Roman"/>
          <w:sz w:val="24"/>
          <w:szCs w:val="24"/>
        </w:rPr>
        <w:t>D</w:t>
      </w:r>
      <w:r w:rsidR="00CB6EEF">
        <w:rPr>
          <w:rFonts w:ascii="Times New Roman" w:hAnsi="Times New Roman" w:cs="Times New Roman"/>
          <w:sz w:val="24"/>
          <w:szCs w:val="24"/>
        </w:rPr>
        <w:t xml:space="preserve">ata collection from </w:t>
      </w:r>
      <w:r w:rsidR="005F7396">
        <w:rPr>
          <w:rFonts w:ascii="Times New Roman" w:hAnsi="Times New Roman" w:cs="Times New Roman"/>
          <w:sz w:val="24"/>
          <w:szCs w:val="24"/>
        </w:rPr>
        <w:t xml:space="preserve">various source of </w:t>
      </w:r>
      <w:r w:rsidR="00CB6EEF">
        <w:rPr>
          <w:rFonts w:ascii="Times New Roman" w:hAnsi="Times New Roman" w:cs="Times New Roman"/>
          <w:sz w:val="24"/>
          <w:szCs w:val="24"/>
        </w:rPr>
        <w:t xml:space="preserve">the virtual exchange in the real teaching and learning setting </w:t>
      </w:r>
      <w:r w:rsidR="005F7396">
        <w:rPr>
          <w:rFonts w:ascii="Times New Roman" w:hAnsi="Times New Roman" w:cs="Times New Roman"/>
          <w:sz w:val="24"/>
          <w:szCs w:val="24"/>
        </w:rPr>
        <w:t xml:space="preserve">provides rich material for future analysis. Under the guidance of content analysis manual, the data analysis is credible, which lays a solid foundation for the results to be </w:t>
      </w:r>
      <w:r w:rsidR="00331BA5">
        <w:rPr>
          <w:rFonts w:ascii="Times New Roman" w:hAnsi="Times New Roman" w:cs="Times New Roman"/>
          <w:sz w:val="24"/>
          <w:szCs w:val="24"/>
        </w:rPr>
        <w:t xml:space="preserve">convincingly </w:t>
      </w:r>
      <w:r w:rsidR="005F7396">
        <w:rPr>
          <w:rFonts w:ascii="Times New Roman" w:hAnsi="Times New Roman" w:cs="Times New Roman"/>
          <w:sz w:val="24"/>
          <w:szCs w:val="24"/>
        </w:rPr>
        <w:t>analyzed.</w:t>
      </w:r>
    </w:p>
    <w:p w14:paraId="6A05B190" w14:textId="7779D78C" w:rsidR="00F50333" w:rsidRDefault="00F50333" w:rsidP="00B00B3E">
      <w:pPr>
        <w:rPr>
          <w:rFonts w:ascii="Times New Roman" w:hAnsi="Times New Roman" w:cs="Times New Roman"/>
          <w:sz w:val="24"/>
          <w:szCs w:val="24"/>
        </w:rPr>
      </w:pPr>
    </w:p>
    <w:p w14:paraId="184F07D4" w14:textId="2A3B6585" w:rsidR="008F2A51" w:rsidRDefault="00F50333" w:rsidP="00331BA5">
      <w:pPr>
        <w:ind w:firstLineChars="200" w:firstLine="480"/>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 xml:space="preserve">owever, in addition to its excellence, there are two important aspects that need to be considered </w:t>
      </w:r>
      <w:r w:rsidR="00331BA5">
        <w:rPr>
          <w:rFonts w:ascii="Times New Roman" w:hAnsi="Times New Roman" w:cs="Times New Roman"/>
          <w:sz w:val="24"/>
          <w:szCs w:val="24"/>
        </w:rPr>
        <w:t>except for</w:t>
      </w:r>
      <w:r>
        <w:rPr>
          <w:rFonts w:ascii="Times New Roman" w:hAnsi="Times New Roman" w:cs="Times New Roman"/>
          <w:sz w:val="24"/>
          <w:szCs w:val="24"/>
        </w:rPr>
        <w:t xml:space="preserve"> </w:t>
      </w:r>
      <w:r w:rsidR="00331BA5">
        <w:rPr>
          <w:rFonts w:ascii="Times New Roman" w:hAnsi="Times New Roman" w:cs="Times New Roman"/>
          <w:sz w:val="24"/>
          <w:szCs w:val="24"/>
        </w:rPr>
        <w:t>some</w:t>
      </w:r>
      <w:r>
        <w:rPr>
          <w:rFonts w:ascii="Times New Roman" w:hAnsi="Times New Roman" w:cs="Times New Roman"/>
          <w:sz w:val="24"/>
          <w:szCs w:val="24"/>
        </w:rPr>
        <w:t xml:space="preserve"> minor points that have been discussed in the body part of this critical review: The first is ethical rigor since no related information is provided in the article; and the second is data analysis rigor because of the lacking in explanation on how the data is </w:t>
      </w:r>
      <w:proofErr w:type="spellStart"/>
      <w:r>
        <w:rPr>
          <w:rFonts w:ascii="Times New Roman" w:hAnsi="Times New Roman" w:cs="Times New Roman"/>
          <w:sz w:val="24"/>
          <w:szCs w:val="24"/>
        </w:rPr>
        <w:t>analysed</w:t>
      </w:r>
      <w:proofErr w:type="spellEnd"/>
      <w:r>
        <w:rPr>
          <w:rFonts w:ascii="Times New Roman" w:hAnsi="Times New Roman" w:cs="Times New Roman"/>
          <w:sz w:val="24"/>
          <w:szCs w:val="24"/>
        </w:rPr>
        <w:t xml:space="preserve"> from different perspective of researchers.</w:t>
      </w:r>
    </w:p>
    <w:p w14:paraId="43B25DF5" w14:textId="77777777" w:rsidR="008F2A51" w:rsidRDefault="008F2A51">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39FBC925" w14:textId="77777777" w:rsidR="008F2A51" w:rsidRDefault="008F2A51" w:rsidP="008F2A51">
      <w:pPr>
        <w:jc w:val="center"/>
        <w:rPr>
          <w:rFonts w:ascii="Times New Roman" w:hAnsi="Times New Roman" w:cs="Times New Roman"/>
          <w:b/>
          <w:bCs/>
          <w:sz w:val="24"/>
          <w:szCs w:val="24"/>
        </w:rPr>
      </w:pPr>
      <w:r w:rsidRPr="00944F5B">
        <w:rPr>
          <w:rFonts w:ascii="Times New Roman" w:hAnsi="Times New Roman" w:cs="Times New Roman"/>
          <w:b/>
          <w:bCs/>
          <w:sz w:val="24"/>
          <w:szCs w:val="24"/>
        </w:rPr>
        <w:lastRenderedPageBreak/>
        <w:t>Reference</w:t>
      </w:r>
    </w:p>
    <w:p w14:paraId="0B6075D3" w14:textId="77777777" w:rsidR="008F2A51" w:rsidRPr="00944F5B" w:rsidRDefault="008F2A51" w:rsidP="008F2A51">
      <w:pPr>
        <w:jc w:val="center"/>
        <w:rPr>
          <w:rFonts w:ascii="Times New Roman" w:hAnsi="Times New Roman" w:cs="Times New Roman"/>
          <w:b/>
          <w:bCs/>
          <w:sz w:val="24"/>
          <w:szCs w:val="24"/>
        </w:rPr>
      </w:pPr>
    </w:p>
    <w:p w14:paraId="48D2763C" w14:textId="77777777" w:rsidR="008F2A51" w:rsidRPr="0095670B" w:rsidRDefault="008F2A51" w:rsidP="008F2A51">
      <w:pPr>
        <w:rPr>
          <w:rFonts w:ascii="Times New Roman" w:hAnsi="Times New Roman" w:cs="Times New Roman" w:hint="eastAsia"/>
          <w:sz w:val="24"/>
          <w:szCs w:val="24"/>
        </w:rPr>
      </w:pPr>
      <w:r w:rsidRPr="00C11837">
        <w:rPr>
          <w:rFonts w:ascii="Times New Roman" w:hAnsi="Times New Roman" w:cs="Times New Roman"/>
          <w:sz w:val="24"/>
          <w:szCs w:val="24"/>
        </w:rPr>
        <w:t>Carter, Nancy et al., 2014. The Use of Triangulation in Qualitative Research. </w:t>
      </w:r>
      <w:r w:rsidRPr="00C11837">
        <w:rPr>
          <w:rFonts w:ascii="Times New Roman" w:hAnsi="Times New Roman" w:cs="Times New Roman"/>
          <w:i/>
          <w:iCs/>
          <w:sz w:val="24"/>
          <w:szCs w:val="24"/>
        </w:rPr>
        <w:t>Oncology nursing forum</w:t>
      </w:r>
      <w:r w:rsidRPr="00C11837">
        <w:rPr>
          <w:rFonts w:ascii="Times New Roman" w:hAnsi="Times New Roman" w:cs="Times New Roman"/>
          <w:sz w:val="24"/>
          <w:szCs w:val="24"/>
        </w:rPr>
        <w:t>, 41(5), pp.545–547.</w:t>
      </w:r>
    </w:p>
    <w:p w14:paraId="64E218D1" w14:textId="77777777" w:rsidR="008F2A51" w:rsidRDefault="008F2A51" w:rsidP="008F2A51">
      <w:pPr>
        <w:rPr>
          <w:rFonts w:ascii="Times New Roman" w:hAnsi="Times New Roman" w:cs="Times New Roman"/>
          <w:sz w:val="24"/>
          <w:szCs w:val="24"/>
        </w:rPr>
      </w:pPr>
    </w:p>
    <w:p w14:paraId="1E3C3C6D" w14:textId="19D76667" w:rsidR="008F2A51" w:rsidRDefault="008F2A51" w:rsidP="008F2A51">
      <w:pPr>
        <w:rPr>
          <w:rFonts w:ascii="Times New Roman" w:hAnsi="Times New Roman" w:cs="Times New Roman"/>
          <w:sz w:val="24"/>
          <w:szCs w:val="24"/>
        </w:rPr>
      </w:pPr>
      <w:r w:rsidRPr="00E503B8">
        <w:rPr>
          <w:rFonts w:ascii="Times New Roman" w:hAnsi="Times New Roman" w:cs="Times New Roman"/>
          <w:sz w:val="24"/>
          <w:szCs w:val="24"/>
        </w:rPr>
        <w:t>Coughlan, M., Cronin, P. and Ryan, F.</w:t>
      </w:r>
      <w:r>
        <w:rPr>
          <w:rFonts w:ascii="Times New Roman" w:hAnsi="Times New Roman" w:cs="Times New Roman"/>
          <w:sz w:val="24"/>
          <w:szCs w:val="24"/>
        </w:rPr>
        <w:t xml:space="preserve"> </w:t>
      </w:r>
      <w:r w:rsidRPr="00E503B8">
        <w:rPr>
          <w:rFonts w:ascii="Times New Roman" w:hAnsi="Times New Roman" w:cs="Times New Roman"/>
          <w:sz w:val="24"/>
          <w:szCs w:val="24"/>
        </w:rPr>
        <w:t>2007. Step-by-step guide to critiquing research. Part</w:t>
      </w:r>
      <w:r>
        <w:rPr>
          <w:rFonts w:ascii="Times New Roman" w:hAnsi="Times New Roman" w:cs="Times New Roman"/>
          <w:sz w:val="24"/>
          <w:szCs w:val="24"/>
        </w:rPr>
        <w:t xml:space="preserve"> 1</w:t>
      </w:r>
      <w:r w:rsidRPr="00E503B8">
        <w:rPr>
          <w:rFonts w:ascii="Times New Roman" w:hAnsi="Times New Roman" w:cs="Times New Roman"/>
          <w:sz w:val="24"/>
          <w:szCs w:val="24"/>
        </w:rPr>
        <w:t>: quantitative research</w:t>
      </w:r>
      <w:bookmarkStart w:id="14" w:name="_Hlk57321697"/>
      <w:r w:rsidRPr="00E503B8">
        <w:rPr>
          <w:rFonts w:ascii="Times New Roman" w:hAnsi="Times New Roman" w:cs="Times New Roman"/>
          <w:sz w:val="24"/>
          <w:szCs w:val="24"/>
        </w:rPr>
        <w:t xml:space="preserve">. </w:t>
      </w:r>
      <w:r w:rsidRPr="008F2A51">
        <w:rPr>
          <w:rFonts w:ascii="Times New Roman" w:hAnsi="Times New Roman" w:cs="Times New Roman"/>
          <w:i/>
          <w:iCs/>
          <w:sz w:val="24"/>
          <w:szCs w:val="24"/>
        </w:rPr>
        <w:t>British Journal of Nursing</w:t>
      </w:r>
      <w:r w:rsidRPr="00E503B8">
        <w:rPr>
          <w:rFonts w:ascii="Times New Roman" w:hAnsi="Times New Roman" w:cs="Times New Roman"/>
          <w:sz w:val="24"/>
          <w:szCs w:val="24"/>
        </w:rPr>
        <w:t xml:space="preserve">, </w:t>
      </w:r>
      <w:bookmarkEnd w:id="14"/>
      <w:r w:rsidRPr="00E503B8">
        <w:rPr>
          <w:rFonts w:ascii="Times New Roman" w:hAnsi="Times New Roman" w:cs="Times New Roman"/>
          <w:sz w:val="24"/>
          <w:szCs w:val="24"/>
        </w:rPr>
        <w:t>16(11), pp.658-663.</w:t>
      </w:r>
    </w:p>
    <w:p w14:paraId="38067C10" w14:textId="77777777" w:rsidR="008F2A51" w:rsidRDefault="008F2A51" w:rsidP="008F2A51">
      <w:pPr>
        <w:rPr>
          <w:rFonts w:ascii="Times New Roman" w:hAnsi="Times New Roman" w:cs="Times New Roman"/>
          <w:sz w:val="24"/>
          <w:szCs w:val="24"/>
        </w:rPr>
      </w:pPr>
    </w:p>
    <w:p w14:paraId="12B354FB" w14:textId="48AD3AAF" w:rsidR="008F2A51" w:rsidRDefault="008F2A51" w:rsidP="008F2A51">
      <w:pPr>
        <w:rPr>
          <w:rFonts w:ascii="Times New Roman" w:hAnsi="Times New Roman" w:cs="Times New Roman"/>
          <w:sz w:val="24"/>
          <w:szCs w:val="24"/>
        </w:rPr>
      </w:pPr>
      <w:r w:rsidRPr="00E503B8">
        <w:rPr>
          <w:rFonts w:ascii="Times New Roman" w:hAnsi="Times New Roman" w:cs="Times New Roman"/>
          <w:sz w:val="24"/>
          <w:szCs w:val="24"/>
        </w:rPr>
        <w:t xml:space="preserve">O'Dowd, R., </w:t>
      </w:r>
      <w:proofErr w:type="spellStart"/>
      <w:r w:rsidRPr="00E503B8">
        <w:rPr>
          <w:rFonts w:ascii="Times New Roman" w:hAnsi="Times New Roman" w:cs="Times New Roman"/>
          <w:sz w:val="24"/>
          <w:szCs w:val="24"/>
        </w:rPr>
        <w:t>Sauro</w:t>
      </w:r>
      <w:proofErr w:type="spellEnd"/>
      <w:r w:rsidRPr="00E503B8">
        <w:rPr>
          <w:rFonts w:ascii="Times New Roman" w:hAnsi="Times New Roman" w:cs="Times New Roman"/>
          <w:sz w:val="24"/>
          <w:szCs w:val="24"/>
        </w:rPr>
        <w:t>, S. and Spector‐Cohen, E.</w:t>
      </w:r>
      <w:r>
        <w:rPr>
          <w:rFonts w:ascii="Times New Roman" w:hAnsi="Times New Roman" w:cs="Times New Roman"/>
          <w:sz w:val="24"/>
          <w:szCs w:val="24"/>
        </w:rPr>
        <w:t xml:space="preserve"> </w:t>
      </w:r>
      <w:r w:rsidRPr="00E503B8">
        <w:rPr>
          <w:rFonts w:ascii="Times New Roman" w:hAnsi="Times New Roman" w:cs="Times New Roman"/>
          <w:sz w:val="24"/>
          <w:szCs w:val="24"/>
        </w:rPr>
        <w:t xml:space="preserve">2019. The Role of Pedagogical Mentoring in Virtual Exchange. </w:t>
      </w:r>
      <w:r w:rsidRPr="008F2A51">
        <w:rPr>
          <w:rFonts w:ascii="Times New Roman" w:hAnsi="Times New Roman" w:cs="Times New Roman"/>
          <w:i/>
          <w:iCs/>
          <w:sz w:val="24"/>
          <w:szCs w:val="24"/>
        </w:rPr>
        <w:t>TESOL Quarterly</w:t>
      </w:r>
      <w:r w:rsidRPr="00E503B8">
        <w:rPr>
          <w:rFonts w:ascii="Times New Roman" w:hAnsi="Times New Roman" w:cs="Times New Roman"/>
          <w:sz w:val="24"/>
          <w:szCs w:val="24"/>
        </w:rPr>
        <w:t>, 54(1), pp.146-172.</w:t>
      </w:r>
    </w:p>
    <w:p w14:paraId="3D18F09E" w14:textId="77777777" w:rsidR="008F2A51" w:rsidRDefault="008F2A51" w:rsidP="008F2A51">
      <w:pPr>
        <w:rPr>
          <w:rFonts w:ascii="Times New Roman" w:hAnsi="Times New Roman" w:cs="Times New Roman"/>
          <w:sz w:val="24"/>
          <w:szCs w:val="24"/>
        </w:rPr>
      </w:pPr>
    </w:p>
    <w:p w14:paraId="0E94C9EA" w14:textId="11527974" w:rsidR="008F2A51" w:rsidRDefault="008F2A51" w:rsidP="008F2A51">
      <w:pPr>
        <w:rPr>
          <w:rFonts w:ascii="Times New Roman" w:hAnsi="Times New Roman" w:cs="Times New Roman"/>
          <w:color w:val="000000"/>
          <w:sz w:val="24"/>
          <w:szCs w:val="24"/>
          <w:shd w:val="clear" w:color="auto" w:fill="FFFFFF"/>
        </w:rPr>
      </w:pPr>
      <w:proofErr w:type="spellStart"/>
      <w:r w:rsidRPr="00944F5B">
        <w:rPr>
          <w:rFonts w:ascii="Times New Roman" w:hAnsi="Times New Roman" w:cs="Times New Roman"/>
          <w:color w:val="000000"/>
          <w:sz w:val="24"/>
          <w:szCs w:val="24"/>
          <w:shd w:val="clear" w:color="auto" w:fill="FFFFFF"/>
        </w:rPr>
        <w:t>Renck</w:t>
      </w:r>
      <w:proofErr w:type="spellEnd"/>
      <w:r w:rsidRPr="00944F5B">
        <w:rPr>
          <w:rFonts w:ascii="Times New Roman" w:hAnsi="Times New Roman" w:cs="Times New Roman"/>
          <w:color w:val="000000"/>
          <w:sz w:val="24"/>
          <w:szCs w:val="24"/>
          <w:shd w:val="clear" w:color="auto" w:fill="FFFFFF"/>
        </w:rPr>
        <w:t xml:space="preserve"> </w:t>
      </w:r>
      <w:proofErr w:type="spellStart"/>
      <w:r w:rsidRPr="00944F5B">
        <w:rPr>
          <w:rFonts w:ascii="Times New Roman" w:hAnsi="Times New Roman" w:cs="Times New Roman"/>
          <w:color w:val="000000"/>
          <w:sz w:val="24"/>
          <w:szCs w:val="24"/>
          <w:shd w:val="clear" w:color="auto" w:fill="FFFFFF"/>
        </w:rPr>
        <w:t>Jalongo</w:t>
      </w:r>
      <w:proofErr w:type="spellEnd"/>
      <w:r w:rsidRPr="00944F5B">
        <w:rPr>
          <w:rFonts w:ascii="Times New Roman" w:hAnsi="Times New Roman" w:cs="Times New Roman"/>
          <w:color w:val="000000"/>
          <w:sz w:val="24"/>
          <w:szCs w:val="24"/>
          <w:shd w:val="clear" w:color="auto" w:fill="FFFFFF"/>
        </w:rPr>
        <w:t xml:space="preserve">, </w:t>
      </w:r>
      <w:r w:rsidRPr="00944F5B">
        <w:rPr>
          <w:rFonts w:ascii="Times New Roman" w:hAnsi="Times New Roman" w:cs="Times New Roman"/>
          <w:color w:val="000000"/>
          <w:sz w:val="24"/>
          <w:szCs w:val="24"/>
          <w:shd w:val="clear" w:color="auto" w:fill="FFFFFF"/>
        </w:rPr>
        <w:t>M.</w:t>
      </w:r>
      <w:r>
        <w:rPr>
          <w:rFonts w:ascii="Times New Roman" w:hAnsi="Times New Roman" w:cs="Times New Roman"/>
          <w:color w:val="000000"/>
          <w:sz w:val="24"/>
          <w:szCs w:val="24"/>
          <w:shd w:val="clear" w:color="auto" w:fill="FFFFFF"/>
        </w:rPr>
        <w:t>,</w:t>
      </w:r>
      <w:r w:rsidRPr="00944F5B">
        <w:rPr>
          <w:rFonts w:ascii="Times New Roman" w:hAnsi="Times New Roman" w:cs="Times New Roman"/>
          <w:color w:val="000000"/>
          <w:sz w:val="24"/>
          <w:szCs w:val="24"/>
          <w:shd w:val="clear" w:color="auto" w:fill="FFFFFF"/>
        </w:rPr>
        <w:t xml:space="preserve"> </w:t>
      </w:r>
      <w:proofErr w:type="spellStart"/>
      <w:r w:rsidRPr="00944F5B">
        <w:rPr>
          <w:rFonts w:ascii="Times New Roman" w:hAnsi="Times New Roman" w:cs="Times New Roman"/>
          <w:color w:val="000000"/>
          <w:sz w:val="24"/>
          <w:szCs w:val="24"/>
          <w:shd w:val="clear" w:color="auto" w:fill="FFFFFF"/>
        </w:rPr>
        <w:t>Saracho</w:t>
      </w:r>
      <w:proofErr w:type="spellEnd"/>
      <w:r w:rsidRPr="00944F5B">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944F5B">
        <w:rPr>
          <w:rFonts w:ascii="Times New Roman" w:hAnsi="Times New Roman" w:cs="Times New Roman"/>
          <w:color w:val="000000"/>
          <w:sz w:val="24"/>
          <w:szCs w:val="24"/>
          <w:shd w:val="clear" w:color="auto" w:fill="FFFFFF"/>
        </w:rPr>
        <w:t>O. 2016. </w:t>
      </w:r>
      <w:r w:rsidRPr="00944F5B">
        <w:rPr>
          <w:rFonts w:ascii="Times New Roman" w:hAnsi="Times New Roman" w:cs="Times New Roman"/>
          <w:i/>
          <w:iCs/>
          <w:color w:val="000000"/>
          <w:sz w:val="24"/>
          <w:szCs w:val="24"/>
          <w:shd w:val="clear" w:color="auto" w:fill="FFFFFF"/>
        </w:rPr>
        <w:t>Writing for Publication</w:t>
      </w:r>
      <w:r w:rsidRPr="00944F5B">
        <w:rPr>
          <w:rFonts w:ascii="Times New Roman" w:hAnsi="Times New Roman" w:cs="Times New Roman"/>
          <w:color w:val="000000"/>
          <w:sz w:val="24"/>
          <w:szCs w:val="24"/>
          <w:shd w:val="clear" w:color="auto" w:fill="FFFFFF"/>
        </w:rPr>
        <w:t>. Switzerland: Springer, p.170.</w:t>
      </w:r>
    </w:p>
    <w:p w14:paraId="1D0854D9" w14:textId="77777777" w:rsidR="008F2A51" w:rsidRDefault="008F2A51" w:rsidP="008F2A51">
      <w:pPr>
        <w:rPr>
          <w:rFonts w:ascii="Times New Roman" w:hAnsi="Times New Roman" w:cs="Times New Roman" w:hint="eastAsia"/>
          <w:sz w:val="24"/>
          <w:szCs w:val="24"/>
        </w:rPr>
      </w:pPr>
    </w:p>
    <w:p w14:paraId="63ABC3E0" w14:textId="1483E6AF" w:rsidR="008F2A51" w:rsidRDefault="008F2A51" w:rsidP="008F2A51">
      <w:pPr>
        <w:rPr>
          <w:rFonts w:ascii="Times New Roman" w:hAnsi="Times New Roman" w:cs="Times New Roman"/>
          <w:sz w:val="24"/>
          <w:szCs w:val="24"/>
        </w:rPr>
      </w:pPr>
      <w:r w:rsidRPr="0041350F">
        <w:rPr>
          <w:rFonts w:ascii="Times New Roman" w:hAnsi="Times New Roman" w:cs="Times New Roman"/>
          <w:sz w:val="24"/>
          <w:szCs w:val="24"/>
        </w:rPr>
        <w:t>Ryan</w:t>
      </w:r>
      <w:r>
        <w:rPr>
          <w:rFonts w:ascii="Times New Roman" w:hAnsi="Times New Roman" w:cs="Times New Roman"/>
          <w:sz w:val="24"/>
          <w:szCs w:val="24"/>
        </w:rPr>
        <w:t>,</w:t>
      </w:r>
      <w:r w:rsidRPr="0041350F">
        <w:rPr>
          <w:rFonts w:ascii="Times New Roman" w:hAnsi="Times New Roman" w:cs="Times New Roman"/>
          <w:sz w:val="24"/>
          <w:szCs w:val="24"/>
        </w:rPr>
        <w:t xml:space="preserve"> F</w:t>
      </w:r>
      <w:r>
        <w:rPr>
          <w:rFonts w:ascii="Times New Roman" w:hAnsi="Times New Roman" w:cs="Times New Roman"/>
          <w:sz w:val="24"/>
          <w:szCs w:val="24"/>
        </w:rPr>
        <w:t>.</w:t>
      </w:r>
      <w:r w:rsidRPr="0041350F">
        <w:rPr>
          <w:rFonts w:ascii="Times New Roman" w:hAnsi="Times New Roman" w:cs="Times New Roman"/>
          <w:sz w:val="24"/>
          <w:szCs w:val="24"/>
        </w:rPr>
        <w:t>, Coughlan</w:t>
      </w:r>
      <w:r>
        <w:rPr>
          <w:rFonts w:ascii="Times New Roman" w:hAnsi="Times New Roman" w:cs="Times New Roman"/>
          <w:sz w:val="24"/>
          <w:szCs w:val="24"/>
        </w:rPr>
        <w:t>,</w:t>
      </w:r>
      <w:r w:rsidRPr="0041350F">
        <w:rPr>
          <w:rFonts w:ascii="Times New Roman" w:hAnsi="Times New Roman" w:cs="Times New Roman"/>
          <w:sz w:val="24"/>
          <w:szCs w:val="24"/>
        </w:rPr>
        <w:t xml:space="preserve"> M</w:t>
      </w:r>
      <w:r>
        <w:rPr>
          <w:rFonts w:ascii="Times New Roman" w:hAnsi="Times New Roman" w:cs="Times New Roman"/>
          <w:sz w:val="24"/>
          <w:szCs w:val="24"/>
        </w:rPr>
        <w:t xml:space="preserve">. and </w:t>
      </w:r>
      <w:r w:rsidRPr="0041350F">
        <w:rPr>
          <w:rFonts w:ascii="Times New Roman" w:hAnsi="Times New Roman" w:cs="Times New Roman"/>
          <w:sz w:val="24"/>
          <w:szCs w:val="24"/>
        </w:rPr>
        <w:t>Cronin</w:t>
      </w:r>
      <w:r>
        <w:rPr>
          <w:rFonts w:ascii="Times New Roman" w:hAnsi="Times New Roman" w:cs="Times New Roman"/>
          <w:sz w:val="24"/>
          <w:szCs w:val="24"/>
        </w:rPr>
        <w:t xml:space="preserve">, </w:t>
      </w:r>
      <w:r w:rsidRPr="0041350F">
        <w:rPr>
          <w:rFonts w:ascii="Times New Roman" w:hAnsi="Times New Roman" w:cs="Times New Roman"/>
          <w:sz w:val="24"/>
          <w:szCs w:val="24"/>
        </w:rPr>
        <w:t>P</w:t>
      </w:r>
      <w:r>
        <w:rPr>
          <w:rFonts w:ascii="Times New Roman" w:hAnsi="Times New Roman" w:cs="Times New Roman"/>
          <w:sz w:val="24"/>
          <w:szCs w:val="24"/>
        </w:rPr>
        <w:t xml:space="preserve">., 2007. </w:t>
      </w:r>
      <w:r w:rsidRPr="004C6535">
        <w:rPr>
          <w:rFonts w:ascii="Times New Roman" w:hAnsi="Times New Roman" w:cs="Times New Roman"/>
          <w:sz w:val="24"/>
          <w:szCs w:val="24"/>
        </w:rPr>
        <w:t xml:space="preserve">Step-by-step guide to critiquing research. Part 2: </w:t>
      </w:r>
      <w:r w:rsidRPr="004C6535">
        <w:rPr>
          <w:rFonts w:ascii="Times New Roman" w:hAnsi="Times New Roman" w:cs="Times New Roman"/>
          <w:sz w:val="24"/>
          <w:szCs w:val="24"/>
        </w:rPr>
        <w:t>qualitative</w:t>
      </w:r>
      <w:r w:rsidRPr="004C6535">
        <w:rPr>
          <w:rFonts w:ascii="Times New Roman" w:hAnsi="Times New Roman" w:cs="Times New Roman"/>
          <w:sz w:val="24"/>
          <w:szCs w:val="24"/>
        </w:rPr>
        <w:t xml:space="preserve"> research</w:t>
      </w:r>
      <w:r w:rsidRPr="0041350F">
        <w:rPr>
          <w:rFonts w:ascii="Times New Roman" w:hAnsi="Times New Roman" w:cs="Times New Roman"/>
          <w:sz w:val="24"/>
          <w:szCs w:val="24"/>
        </w:rPr>
        <w:t xml:space="preserve">. </w:t>
      </w:r>
      <w:r w:rsidRPr="008F2A51">
        <w:rPr>
          <w:rFonts w:ascii="Times New Roman" w:hAnsi="Times New Roman" w:cs="Times New Roman"/>
          <w:i/>
          <w:iCs/>
          <w:sz w:val="24"/>
          <w:szCs w:val="24"/>
        </w:rPr>
        <w:t>British Journal of Nursing</w:t>
      </w:r>
      <w:r w:rsidRPr="0041350F">
        <w:rPr>
          <w:rFonts w:ascii="Times New Roman" w:hAnsi="Times New Roman" w:cs="Times New Roman"/>
          <w:sz w:val="24"/>
          <w:szCs w:val="24"/>
        </w:rPr>
        <w:t>,</w:t>
      </w:r>
      <w:r>
        <w:rPr>
          <w:rFonts w:ascii="Times New Roman" w:hAnsi="Times New Roman" w:cs="Times New Roman"/>
          <w:sz w:val="24"/>
          <w:szCs w:val="24"/>
        </w:rPr>
        <w:t xml:space="preserve"> 16(12), pp.738-744.</w:t>
      </w:r>
    </w:p>
    <w:p w14:paraId="4F86474F" w14:textId="6BD23C83" w:rsidR="008F2A51" w:rsidRDefault="008F2A51" w:rsidP="008F2A51">
      <w:pPr>
        <w:rPr>
          <w:rFonts w:ascii="Times New Roman" w:hAnsi="Times New Roman" w:cs="Times New Roman"/>
          <w:sz w:val="24"/>
          <w:szCs w:val="24"/>
        </w:rPr>
      </w:pPr>
    </w:p>
    <w:p w14:paraId="4913C6C9" w14:textId="773A3B5D" w:rsidR="008F2A51" w:rsidRDefault="008F2A51" w:rsidP="008F2A51">
      <w:pPr>
        <w:rPr>
          <w:rFonts w:ascii="Times New Roman" w:hAnsi="Times New Roman" w:cs="Times New Roman"/>
          <w:sz w:val="24"/>
          <w:szCs w:val="24"/>
        </w:rPr>
      </w:pPr>
      <w:r w:rsidRPr="0095670B">
        <w:rPr>
          <w:rFonts w:ascii="Times New Roman" w:hAnsi="Times New Roman" w:cs="Times New Roman"/>
          <w:sz w:val="24"/>
          <w:szCs w:val="24"/>
        </w:rPr>
        <w:t xml:space="preserve">Thorne, Sally &amp; </w:t>
      </w:r>
      <w:proofErr w:type="spellStart"/>
      <w:r w:rsidRPr="0095670B">
        <w:rPr>
          <w:rFonts w:ascii="Times New Roman" w:hAnsi="Times New Roman" w:cs="Times New Roman"/>
          <w:sz w:val="24"/>
          <w:szCs w:val="24"/>
        </w:rPr>
        <w:t>Darbyshire</w:t>
      </w:r>
      <w:proofErr w:type="spellEnd"/>
      <w:r w:rsidRPr="0095670B">
        <w:rPr>
          <w:rFonts w:ascii="Times New Roman" w:hAnsi="Times New Roman" w:cs="Times New Roman"/>
          <w:sz w:val="24"/>
          <w:szCs w:val="24"/>
        </w:rPr>
        <w:t>, Philip</w:t>
      </w:r>
      <w:r>
        <w:rPr>
          <w:rFonts w:ascii="Times New Roman" w:hAnsi="Times New Roman" w:cs="Times New Roman"/>
          <w:sz w:val="24"/>
          <w:szCs w:val="24"/>
        </w:rPr>
        <w:t xml:space="preserve">. </w:t>
      </w:r>
      <w:r w:rsidRPr="0095670B">
        <w:rPr>
          <w:rFonts w:ascii="Times New Roman" w:hAnsi="Times New Roman" w:cs="Times New Roman"/>
          <w:sz w:val="24"/>
          <w:szCs w:val="24"/>
        </w:rPr>
        <w:t>2005. Land Mines in the Field: A Modest Proposal for Improving the Craft of Qualitative Health Research. </w:t>
      </w:r>
      <w:r w:rsidRPr="0095670B">
        <w:rPr>
          <w:rFonts w:ascii="Times New Roman" w:hAnsi="Times New Roman" w:cs="Times New Roman"/>
          <w:i/>
          <w:iCs/>
          <w:sz w:val="24"/>
          <w:szCs w:val="24"/>
        </w:rPr>
        <w:t xml:space="preserve">Qualitative </w:t>
      </w:r>
      <w:r>
        <w:rPr>
          <w:rFonts w:ascii="Times New Roman" w:hAnsi="Times New Roman" w:cs="Times New Roman"/>
          <w:i/>
          <w:iCs/>
          <w:sz w:val="24"/>
          <w:szCs w:val="24"/>
        </w:rPr>
        <w:t>H</w:t>
      </w:r>
      <w:r w:rsidRPr="0095670B">
        <w:rPr>
          <w:rFonts w:ascii="Times New Roman" w:hAnsi="Times New Roman" w:cs="Times New Roman"/>
          <w:i/>
          <w:iCs/>
          <w:sz w:val="24"/>
          <w:szCs w:val="24"/>
        </w:rPr>
        <w:t xml:space="preserve">ealth </w:t>
      </w:r>
      <w:r>
        <w:rPr>
          <w:rFonts w:ascii="Times New Roman" w:hAnsi="Times New Roman" w:cs="Times New Roman"/>
          <w:i/>
          <w:iCs/>
          <w:sz w:val="24"/>
          <w:szCs w:val="24"/>
        </w:rPr>
        <w:t>R</w:t>
      </w:r>
      <w:r w:rsidRPr="0095670B">
        <w:rPr>
          <w:rFonts w:ascii="Times New Roman" w:hAnsi="Times New Roman" w:cs="Times New Roman"/>
          <w:i/>
          <w:iCs/>
          <w:sz w:val="24"/>
          <w:szCs w:val="24"/>
        </w:rPr>
        <w:t>esearch</w:t>
      </w:r>
      <w:r w:rsidRPr="0095670B">
        <w:rPr>
          <w:rFonts w:ascii="Times New Roman" w:hAnsi="Times New Roman" w:cs="Times New Roman"/>
          <w:sz w:val="24"/>
          <w:szCs w:val="24"/>
        </w:rPr>
        <w:t>, 15(8), pp.1105–1113.</w:t>
      </w:r>
    </w:p>
    <w:p w14:paraId="50D0E4FA" w14:textId="77777777" w:rsidR="008F2A51" w:rsidRDefault="008F2A51" w:rsidP="008F2A51">
      <w:pPr>
        <w:rPr>
          <w:rFonts w:ascii="Times New Roman" w:hAnsi="Times New Roman" w:cs="Times New Roman" w:hint="eastAsia"/>
          <w:sz w:val="24"/>
          <w:szCs w:val="24"/>
        </w:rPr>
      </w:pPr>
    </w:p>
    <w:p w14:paraId="6D6A80DB" w14:textId="3E8F082F" w:rsidR="008F2A51" w:rsidRDefault="008F2A51" w:rsidP="008F2A51">
      <w:pPr>
        <w:rPr>
          <w:rFonts w:ascii="Times New Roman" w:hAnsi="Times New Roman" w:cs="Times New Roman"/>
          <w:sz w:val="24"/>
          <w:szCs w:val="24"/>
        </w:rPr>
      </w:pPr>
      <w:r w:rsidRPr="0041350F">
        <w:rPr>
          <w:rFonts w:ascii="Times New Roman" w:hAnsi="Times New Roman" w:cs="Times New Roman"/>
          <w:sz w:val="24"/>
          <w:szCs w:val="24"/>
        </w:rPr>
        <w:t xml:space="preserve">Zhang, Y., &amp; </w:t>
      </w:r>
      <w:proofErr w:type="spellStart"/>
      <w:r w:rsidRPr="0041350F">
        <w:rPr>
          <w:rFonts w:ascii="Times New Roman" w:hAnsi="Times New Roman" w:cs="Times New Roman"/>
          <w:sz w:val="24"/>
          <w:szCs w:val="24"/>
        </w:rPr>
        <w:t>Wildemuth</w:t>
      </w:r>
      <w:proofErr w:type="spellEnd"/>
      <w:r w:rsidRPr="0041350F">
        <w:rPr>
          <w:rFonts w:ascii="Times New Roman" w:hAnsi="Times New Roman" w:cs="Times New Roman"/>
          <w:sz w:val="24"/>
          <w:szCs w:val="24"/>
        </w:rPr>
        <w:t>, B. M. 2009</w:t>
      </w:r>
      <w:r>
        <w:rPr>
          <w:rFonts w:ascii="Times New Roman" w:hAnsi="Times New Roman" w:cs="Times New Roman"/>
          <w:sz w:val="24"/>
          <w:szCs w:val="24"/>
        </w:rPr>
        <w:t xml:space="preserve">. </w:t>
      </w:r>
      <w:r w:rsidRPr="0041350F">
        <w:rPr>
          <w:rFonts w:ascii="Times New Roman" w:hAnsi="Times New Roman" w:cs="Times New Roman"/>
          <w:sz w:val="24"/>
          <w:szCs w:val="24"/>
        </w:rPr>
        <w:t xml:space="preserve">Qualitative </w:t>
      </w:r>
      <w:r>
        <w:rPr>
          <w:rFonts w:ascii="Times New Roman" w:hAnsi="Times New Roman" w:cs="Times New Roman"/>
          <w:sz w:val="24"/>
          <w:szCs w:val="24"/>
        </w:rPr>
        <w:t>A</w:t>
      </w:r>
      <w:r w:rsidRPr="0041350F">
        <w:rPr>
          <w:rFonts w:ascii="Times New Roman" w:hAnsi="Times New Roman" w:cs="Times New Roman"/>
          <w:sz w:val="24"/>
          <w:szCs w:val="24"/>
        </w:rPr>
        <w:t xml:space="preserve">nalysis of </w:t>
      </w:r>
      <w:r>
        <w:rPr>
          <w:rFonts w:ascii="Times New Roman" w:hAnsi="Times New Roman" w:cs="Times New Roman"/>
          <w:sz w:val="24"/>
          <w:szCs w:val="24"/>
        </w:rPr>
        <w:t>C</w:t>
      </w:r>
      <w:r w:rsidRPr="0041350F">
        <w:rPr>
          <w:rFonts w:ascii="Times New Roman" w:hAnsi="Times New Roman" w:cs="Times New Roman"/>
          <w:sz w:val="24"/>
          <w:szCs w:val="24"/>
        </w:rPr>
        <w:t>ontent</w:t>
      </w:r>
      <w:r>
        <w:rPr>
          <w:rFonts w:ascii="Times New Roman" w:hAnsi="Times New Roman" w:cs="Times New Roman"/>
          <w:sz w:val="24"/>
          <w:szCs w:val="24"/>
        </w:rPr>
        <w:t xml:space="preserve">. </w:t>
      </w:r>
      <w:r w:rsidRPr="0041350F">
        <w:rPr>
          <w:rFonts w:ascii="Times New Roman" w:hAnsi="Times New Roman" w:cs="Times New Roman"/>
          <w:sz w:val="24"/>
          <w:szCs w:val="24"/>
        </w:rPr>
        <w:t>In</w:t>
      </w:r>
      <w:r>
        <w:rPr>
          <w:rFonts w:ascii="Times New Roman" w:hAnsi="Times New Roman" w:cs="Times New Roman"/>
          <w:sz w:val="24"/>
          <w:szCs w:val="24"/>
        </w:rPr>
        <w:t>:</w:t>
      </w:r>
      <w:r w:rsidRPr="0041350F">
        <w:rPr>
          <w:rFonts w:ascii="Times New Roman" w:hAnsi="Times New Roman" w:cs="Times New Roman"/>
          <w:sz w:val="24"/>
          <w:szCs w:val="24"/>
        </w:rPr>
        <w:t xml:space="preserve"> B. </w:t>
      </w:r>
      <w:proofErr w:type="spellStart"/>
      <w:r w:rsidRPr="0041350F">
        <w:rPr>
          <w:rFonts w:ascii="Times New Roman" w:hAnsi="Times New Roman" w:cs="Times New Roman"/>
          <w:sz w:val="24"/>
          <w:szCs w:val="24"/>
        </w:rPr>
        <w:t>Wildemuth</w:t>
      </w:r>
      <w:proofErr w:type="spellEnd"/>
      <w:r w:rsidRPr="0041350F">
        <w:rPr>
          <w:rFonts w:ascii="Times New Roman" w:hAnsi="Times New Roman" w:cs="Times New Roman"/>
          <w:sz w:val="24"/>
          <w:szCs w:val="24"/>
        </w:rPr>
        <w:t xml:space="preserve"> (</w:t>
      </w:r>
      <w:r>
        <w:rPr>
          <w:rFonts w:ascii="Times New Roman" w:hAnsi="Times New Roman" w:cs="Times New Roman"/>
          <w:sz w:val="24"/>
          <w:szCs w:val="24"/>
        </w:rPr>
        <w:t>e</w:t>
      </w:r>
      <w:r w:rsidRPr="0041350F">
        <w:rPr>
          <w:rFonts w:ascii="Times New Roman" w:hAnsi="Times New Roman" w:cs="Times New Roman"/>
          <w:sz w:val="24"/>
          <w:szCs w:val="24"/>
        </w:rPr>
        <w:t>d</w:t>
      </w:r>
      <w:r>
        <w:rPr>
          <w:rFonts w:ascii="Times New Roman" w:hAnsi="Times New Roman" w:cs="Times New Roman"/>
          <w:sz w:val="24"/>
          <w:szCs w:val="24"/>
        </w:rPr>
        <w:t>s</w:t>
      </w:r>
      <w:r w:rsidRPr="0041350F">
        <w:rPr>
          <w:rFonts w:ascii="Times New Roman" w:hAnsi="Times New Roman" w:cs="Times New Roman"/>
          <w:sz w:val="24"/>
          <w:szCs w:val="24"/>
        </w:rPr>
        <w:t>.)</w:t>
      </w:r>
      <w:r>
        <w:rPr>
          <w:rFonts w:ascii="Times New Roman" w:hAnsi="Times New Roman" w:cs="Times New Roman"/>
          <w:sz w:val="24"/>
          <w:szCs w:val="24"/>
        </w:rPr>
        <w:t xml:space="preserve"> </w:t>
      </w:r>
      <w:r w:rsidRPr="0095670B">
        <w:rPr>
          <w:rFonts w:ascii="Times New Roman" w:hAnsi="Times New Roman" w:cs="Times New Roman"/>
          <w:i/>
          <w:iCs/>
          <w:sz w:val="24"/>
          <w:szCs w:val="24"/>
        </w:rPr>
        <w:t>Applications of social research methods to questions in information and</w:t>
      </w:r>
      <w:r w:rsidRPr="0095670B">
        <w:rPr>
          <w:rFonts w:ascii="Times New Roman" w:hAnsi="Times New Roman" w:cs="Times New Roman" w:hint="eastAsia"/>
          <w:i/>
          <w:iCs/>
          <w:sz w:val="24"/>
          <w:szCs w:val="24"/>
        </w:rPr>
        <w:t xml:space="preserve"> </w:t>
      </w:r>
      <w:r w:rsidRPr="0095670B">
        <w:rPr>
          <w:rFonts w:ascii="Times New Roman" w:hAnsi="Times New Roman" w:cs="Times New Roman"/>
          <w:i/>
          <w:iCs/>
          <w:sz w:val="24"/>
          <w:szCs w:val="24"/>
        </w:rPr>
        <w:t>library science</w:t>
      </w:r>
      <w:r w:rsidRPr="0041350F">
        <w:rPr>
          <w:rFonts w:ascii="Times New Roman" w:hAnsi="Times New Roman" w:cs="Times New Roman"/>
          <w:sz w:val="24"/>
          <w:szCs w:val="24"/>
        </w:rPr>
        <w:t>. Westport, CT: Libraries Unlimited.</w:t>
      </w:r>
      <w:r>
        <w:rPr>
          <w:rFonts w:ascii="Times New Roman" w:hAnsi="Times New Roman" w:cs="Times New Roman"/>
          <w:sz w:val="24"/>
          <w:szCs w:val="24"/>
        </w:rPr>
        <w:t xml:space="preserve"> pp.308-319</w:t>
      </w:r>
    </w:p>
    <w:p w14:paraId="0071D66B" w14:textId="77777777" w:rsidR="00F50333" w:rsidRPr="00B00B3E" w:rsidRDefault="00F50333" w:rsidP="008F2A51">
      <w:pPr>
        <w:rPr>
          <w:rFonts w:ascii="Times New Roman" w:hAnsi="Times New Roman" w:cs="Times New Roman" w:hint="eastAsia"/>
          <w:sz w:val="24"/>
          <w:szCs w:val="24"/>
        </w:rPr>
      </w:pPr>
    </w:p>
    <w:sectPr w:rsidR="00F50333" w:rsidRPr="00B00B3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B3E"/>
    <w:rsid w:val="00022485"/>
    <w:rsid w:val="00025DF7"/>
    <w:rsid w:val="00040022"/>
    <w:rsid w:val="00043102"/>
    <w:rsid w:val="000508AD"/>
    <w:rsid w:val="0005773D"/>
    <w:rsid w:val="000A33C4"/>
    <w:rsid w:val="000B6C64"/>
    <w:rsid w:val="000C2360"/>
    <w:rsid w:val="000E08EA"/>
    <w:rsid w:val="000F4664"/>
    <w:rsid w:val="000F510B"/>
    <w:rsid w:val="0010499F"/>
    <w:rsid w:val="00107B38"/>
    <w:rsid w:val="0011142D"/>
    <w:rsid w:val="00122F0D"/>
    <w:rsid w:val="00134247"/>
    <w:rsid w:val="00154F57"/>
    <w:rsid w:val="00185724"/>
    <w:rsid w:val="001C31A7"/>
    <w:rsid w:val="001D5A41"/>
    <w:rsid w:val="001D5A56"/>
    <w:rsid w:val="001D75C8"/>
    <w:rsid w:val="00231761"/>
    <w:rsid w:val="00241CB7"/>
    <w:rsid w:val="00250D8C"/>
    <w:rsid w:val="00281A9C"/>
    <w:rsid w:val="002911F0"/>
    <w:rsid w:val="002B7D1D"/>
    <w:rsid w:val="00331BA5"/>
    <w:rsid w:val="00334639"/>
    <w:rsid w:val="003557EF"/>
    <w:rsid w:val="0037369E"/>
    <w:rsid w:val="00391709"/>
    <w:rsid w:val="003C0C97"/>
    <w:rsid w:val="003D1FB7"/>
    <w:rsid w:val="003F1F53"/>
    <w:rsid w:val="00400E96"/>
    <w:rsid w:val="00411B89"/>
    <w:rsid w:val="00452708"/>
    <w:rsid w:val="00470807"/>
    <w:rsid w:val="004C4686"/>
    <w:rsid w:val="004C52DD"/>
    <w:rsid w:val="004D03EC"/>
    <w:rsid w:val="004E47A5"/>
    <w:rsid w:val="005068B3"/>
    <w:rsid w:val="00552C23"/>
    <w:rsid w:val="005C2549"/>
    <w:rsid w:val="005D539B"/>
    <w:rsid w:val="005D7EA5"/>
    <w:rsid w:val="005F7396"/>
    <w:rsid w:val="00616CC0"/>
    <w:rsid w:val="00633ECD"/>
    <w:rsid w:val="006376B9"/>
    <w:rsid w:val="006531EA"/>
    <w:rsid w:val="006966DF"/>
    <w:rsid w:val="006C3797"/>
    <w:rsid w:val="006D01CF"/>
    <w:rsid w:val="006F6C9A"/>
    <w:rsid w:val="00706970"/>
    <w:rsid w:val="00736030"/>
    <w:rsid w:val="00780AC4"/>
    <w:rsid w:val="007B6977"/>
    <w:rsid w:val="008119A3"/>
    <w:rsid w:val="008709AE"/>
    <w:rsid w:val="00875B5C"/>
    <w:rsid w:val="008937CD"/>
    <w:rsid w:val="00895ED2"/>
    <w:rsid w:val="008A274F"/>
    <w:rsid w:val="008B79A4"/>
    <w:rsid w:val="008C2088"/>
    <w:rsid w:val="008F2A51"/>
    <w:rsid w:val="00933EE2"/>
    <w:rsid w:val="0093530A"/>
    <w:rsid w:val="00943F8E"/>
    <w:rsid w:val="00996DBD"/>
    <w:rsid w:val="009B5DE2"/>
    <w:rsid w:val="009E065A"/>
    <w:rsid w:val="009F3D6F"/>
    <w:rsid w:val="00A12A54"/>
    <w:rsid w:val="00A2536A"/>
    <w:rsid w:val="00A866D6"/>
    <w:rsid w:val="00AC7D29"/>
    <w:rsid w:val="00AD123A"/>
    <w:rsid w:val="00B00722"/>
    <w:rsid w:val="00B00B3E"/>
    <w:rsid w:val="00B2159F"/>
    <w:rsid w:val="00B351C7"/>
    <w:rsid w:val="00B53A32"/>
    <w:rsid w:val="00B5609A"/>
    <w:rsid w:val="00B80C83"/>
    <w:rsid w:val="00B826A1"/>
    <w:rsid w:val="00B9245E"/>
    <w:rsid w:val="00BB4041"/>
    <w:rsid w:val="00BC6B85"/>
    <w:rsid w:val="00BD415A"/>
    <w:rsid w:val="00BE591A"/>
    <w:rsid w:val="00BF16F4"/>
    <w:rsid w:val="00C43394"/>
    <w:rsid w:val="00C53935"/>
    <w:rsid w:val="00C77877"/>
    <w:rsid w:val="00C81B62"/>
    <w:rsid w:val="00CB6EEF"/>
    <w:rsid w:val="00CD1A98"/>
    <w:rsid w:val="00CE7CBD"/>
    <w:rsid w:val="00D335F2"/>
    <w:rsid w:val="00D350A9"/>
    <w:rsid w:val="00D748FE"/>
    <w:rsid w:val="00D82884"/>
    <w:rsid w:val="00DB51A3"/>
    <w:rsid w:val="00DD7E3E"/>
    <w:rsid w:val="00DE227C"/>
    <w:rsid w:val="00E320AD"/>
    <w:rsid w:val="00E415D0"/>
    <w:rsid w:val="00E750A9"/>
    <w:rsid w:val="00E82D92"/>
    <w:rsid w:val="00E949DA"/>
    <w:rsid w:val="00EC5733"/>
    <w:rsid w:val="00EE72FB"/>
    <w:rsid w:val="00F21E48"/>
    <w:rsid w:val="00F2381E"/>
    <w:rsid w:val="00F50333"/>
    <w:rsid w:val="00F52488"/>
    <w:rsid w:val="00F57BE3"/>
    <w:rsid w:val="00F60A10"/>
    <w:rsid w:val="00F6632D"/>
    <w:rsid w:val="00F83ACF"/>
    <w:rsid w:val="00FC525C"/>
    <w:rsid w:val="00FD088B"/>
    <w:rsid w:val="00FF71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D0744"/>
  <w15:chartTrackingRefBased/>
  <w15:docId w15:val="{37F69E89-2BE5-4796-841D-85369FDA3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2024</Words>
  <Characters>11537</Characters>
  <Application>Microsoft Office Word</Application>
  <DocSecurity>0</DocSecurity>
  <Lines>96</Lines>
  <Paragraphs>27</Paragraphs>
  <ScaleCrop>false</ScaleCrop>
  <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Yang (2005332)</dc:creator>
  <cp:keywords/>
  <dc:description/>
  <cp:lastModifiedBy>Yan Yang (2005332)</cp:lastModifiedBy>
  <cp:revision>2</cp:revision>
  <dcterms:created xsi:type="dcterms:W3CDTF">2020-11-27T11:10:00Z</dcterms:created>
  <dcterms:modified xsi:type="dcterms:W3CDTF">2020-11-27T11:10:00Z</dcterms:modified>
</cp:coreProperties>
</file>