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E07C1" w14:textId="4D1E9BAF"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TableGrid"/>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77777777" w:rsidR="002E5C88" w:rsidRDefault="002E5C88"/>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77777777" w:rsidR="002E5C88" w:rsidRDefault="002E5C88"/>
        </w:tc>
      </w:tr>
    </w:tbl>
    <w:p w14:paraId="4C1B1D25" w14:textId="6F2DB1BF" w:rsidR="002E5C88" w:rsidRDefault="00A26855" w:rsidP="00D52585">
      <w:pPr>
        <w:spacing w:before="100" w:beforeAutospacing="1"/>
      </w:pPr>
      <w:r>
        <w:t>Students must answer all four questions in the template below:</w:t>
      </w:r>
    </w:p>
    <w:tbl>
      <w:tblPr>
        <w:tblStyle w:val="TableGrid"/>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0F84F2C" w14:textId="77777777" w:rsidR="00D52585" w:rsidRPr="00D52585" w:rsidRDefault="00D52585" w:rsidP="00D52585">
            <w:pPr>
              <w:rPr>
                <w:sz w:val="22"/>
              </w:rPr>
            </w:pPr>
            <w:r w:rsidRPr="00D52585">
              <w:rPr>
                <w:sz w:val="22"/>
              </w:rPr>
              <w:t xml:space="preserve">Igor Ansoff identified salient features and key questions of strategic management which need to be explored as organisations steer their path into the future. He said, </w:t>
            </w:r>
          </w:p>
          <w:p w14:paraId="5102050E" w14:textId="77777777" w:rsidR="00D52585" w:rsidRPr="00D52585" w:rsidRDefault="00D52585" w:rsidP="00D52585">
            <w:pPr>
              <w:rPr>
                <w:sz w:val="22"/>
              </w:rPr>
            </w:pPr>
            <w:r w:rsidRPr="00D52585">
              <w:rPr>
                <w:sz w:val="22"/>
              </w:rPr>
              <w:t>“A basic hypothesis of the book is that an organisation will be successful if environment, response, culture and capability match each other” (Ansoff 1979: 11).</w:t>
            </w:r>
          </w:p>
          <w:p w14:paraId="797B53B4" w14:textId="5588BB29" w:rsidR="00A26855" w:rsidRPr="00B259AE" w:rsidRDefault="00D52585" w:rsidP="00D52585">
            <w:pPr>
              <w:spacing w:after="160" w:line="259" w:lineRule="auto"/>
              <w:rPr>
                <w:sz w:val="22"/>
              </w:rPr>
            </w:pPr>
            <w:r w:rsidRPr="00D52585">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5D6C9D33" w14:textId="063F1DCC" w:rsidR="00674F40" w:rsidRDefault="00674F40"/>
        </w:tc>
      </w:tr>
      <w:tr w:rsidR="007A25E5" w14:paraId="499B59AF" w14:textId="77777777" w:rsidTr="00A26855">
        <w:tc>
          <w:tcPr>
            <w:tcW w:w="1413" w:type="dxa"/>
          </w:tcPr>
          <w:p w14:paraId="41922636" w14:textId="1F836ED1" w:rsidR="00A26855" w:rsidRDefault="00A26855">
            <w:r>
              <w:t>2 (20%)</w:t>
            </w:r>
          </w:p>
        </w:tc>
        <w:tc>
          <w:tcPr>
            <w:tcW w:w="7603" w:type="dxa"/>
          </w:tcPr>
          <w:p w14:paraId="38DFEC0D" w14:textId="77777777" w:rsidR="00D52585" w:rsidRPr="00D52585" w:rsidRDefault="00D52585" w:rsidP="00D52585">
            <w:pPr>
              <w:rPr>
                <w:sz w:val="22"/>
              </w:rPr>
            </w:pPr>
            <w:r w:rsidRPr="00D52585">
              <w:rPr>
                <w:sz w:val="22"/>
              </w:rPr>
              <w:t xml:space="preserve">In 2001, Kent Beck and colleagues produced their Manifesto for Agile Software Development. Over twenty years later, the roots of Agile thinking have grown in ways they could not have imagined. </w:t>
            </w:r>
          </w:p>
          <w:p w14:paraId="1ED0C17B" w14:textId="016F7742" w:rsidR="00A26855" w:rsidRPr="00B259AE" w:rsidRDefault="00D52585" w:rsidP="00D52585">
            <w:pPr>
              <w:spacing w:after="160" w:line="259" w:lineRule="auto"/>
              <w:rPr>
                <w:sz w:val="22"/>
              </w:rPr>
            </w:pPr>
            <w:r w:rsidRPr="00D52585">
              <w:rPr>
                <w:sz w:val="22"/>
              </w:rPr>
              <w:t>Please clarify your understanding of how Agile values and principles can help organisations shape their strategic approach.</w:t>
            </w:r>
          </w:p>
        </w:tc>
      </w:tr>
      <w:tr w:rsidR="00674F40" w14:paraId="2D90D0FA" w14:textId="77777777" w:rsidTr="00665057">
        <w:tc>
          <w:tcPr>
            <w:tcW w:w="9016" w:type="dxa"/>
            <w:gridSpan w:val="2"/>
          </w:tcPr>
          <w:p w14:paraId="33A3DCCF" w14:textId="255ED2A5" w:rsidR="00674F40" w:rsidRDefault="00674F40">
            <w:r w:rsidRPr="00674F40">
              <w:t>Write your answer here</w:t>
            </w:r>
            <w:r w:rsidR="00193B0C">
              <w:t xml:space="preserve">: </w:t>
            </w:r>
          </w:p>
          <w:p w14:paraId="15C1240D" w14:textId="4DD9B28E" w:rsidR="00674F40" w:rsidRDefault="00674F40"/>
        </w:tc>
      </w:tr>
      <w:tr w:rsidR="007A25E5" w14:paraId="19DF672F" w14:textId="77777777" w:rsidTr="00A26855">
        <w:tc>
          <w:tcPr>
            <w:tcW w:w="1413" w:type="dxa"/>
          </w:tcPr>
          <w:p w14:paraId="67CC6BC8" w14:textId="6DAB4B03" w:rsidR="00A26855" w:rsidRDefault="00A26855">
            <w:r>
              <w:t>3 (20%)</w:t>
            </w:r>
          </w:p>
        </w:tc>
        <w:tc>
          <w:tcPr>
            <w:tcW w:w="7603" w:type="dxa"/>
          </w:tcPr>
          <w:p w14:paraId="5C5B3851" w14:textId="77777777" w:rsidR="00D52585" w:rsidRDefault="00D52585" w:rsidP="00D52585">
            <w:pPr>
              <w:rPr>
                <w:sz w:val="22"/>
              </w:rPr>
            </w:pPr>
            <w:r w:rsidRPr="00D52585">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14:paraId="343E1FD1" w14:textId="77777777" w:rsidR="00D52585" w:rsidRPr="00D52585" w:rsidRDefault="00D52585" w:rsidP="00D52585">
            <w:pPr>
              <w:spacing w:after="0" w:line="240" w:lineRule="auto"/>
              <w:rPr>
                <w:sz w:val="22"/>
              </w:rPr>
            </w:pPr>
          </w:p>
          <w:p w14:paraId="319D68B7" w14:textId="77777777" w:rsidR="009A04BC" w:rsidRDefault="00D52585" w:rsidP="00D52585">
            <w:pPr>
              <w:rPr>
                <w:sz w:val="22"/>
              </w:rPr>
            </w:pPr>
            <w:r w:rsidRPr="00D52585">
              <w:rPr>
                <w:sz w:val="22"/>
              </w:rPr>
              <w:t>Thinking of Jimmy Wales’s contention, “At the end of the day management is inspiring people to do the things that need to be done,” do you agree that ‘command and control’ should be replaced by the drive to ‘inspire and coach’ and why?</w:t>
            </w:r>
          </w:p>
          <w:p w14:paraId="284FD65D" w14:textId="328C6CF1" w:rsidR="00D52585" w:rsidRPr="00B259AE" w:rsidRDefault="00D52585" w:rsidP="00D52585">
            <w:pPr>
              <w:rPr>
                <w:sz w:val="22"/>
              </w:rPr>
            </w:pPr>
          </w:p>
        </w:tc>
      </w:tr>
      <w:tr w:rsidR="00674F40" w14:paraId="502F3DC7" w14:textId="77777777" w:rsidTr="00DD7029">
        <w:tc>
          <w:tcPr>
            <w:tcW w:w="9016" w:type="dxa"/>
            <w:gridSpan w:val="2"/>
          </w:tcPr>
          <w:p w14:paraId="47CDD9B0" w14:textId="25B0DAD8" w:rsidR="00674F40" w:rsidRDefault="00674F40">
            <w:r w:rsidRPr="00674F40">
              <w:t>Write your answer here</w:t>
            </w:r>
            <w:r w:rsidR="00193B0C">
              <w:t>:</w:t>
            </w:r>
          </w:p>
          <w:p w14:paraId="15469783" w14:textId="656AA877" w:rsidR="00674F40" w:rsidRDefault="00674F40"/>
        </w:tc>
      </w:tr>
      <w:tr w:rsidR="007A25E5" w14:paraId="13B8B39F" w14:textId="77777777" w:rsidTr="00A26855">
        <w:tc>
          <w:tcPr>
            <w:tcW w:w="1413" w:type="dxa"/>
          </w:tcPr>
          <w:p w14:paraId="5D585F3B" w14:textId="5FB31D41" w:rsidR="00A26855" w:rsidRDefault="00A26855">
            <w:r>
              <w:t>4 (20%)</w:t>
            </w:r>
          </w:p>
        </w:tc>
        <w:tc>
          <w:tcPr>
            <w:tcW w:w="7603" w:type="dxa"/>
          </w:tcPr>
          <w:p w14:paraId="2038C046" w14:textId="77777777" w:rsidR="00D52585" w:rsidRPr="00D52585" w:rsidRDefault="00D52585" w:rsidP="00D52585">
            <w:pPr>
              <w:rPr>
                <w:sz w:val="22"/>
              </w:rPr>
            </w:pPr>
            <w:r w:rsidRPr="00D52585">
              <w:rPr>
                <w:sz w:val="22"/>
              </w:rPr>
              <w:t xml:space="preserve">Are people like Michael Porter and John Elliott (EBAC) correct, should businesses be concerned about changing the world for the better, or simply focus on making money for shareholders? </w:t>
            </w:r>
          </w:p>
          <w:p w14:paraId="224A33FA" w14:textId="3C35037D" w:rsidR="00A26855" w:rsidRPr="00B259AE" w:rsidRDefault="00D52585" w:rsidP="00D52585">
            <w:pPr>
              <w:spacing w:after="160" w:line="259" w:lineRule="auto"/>
              <w:rPr>
                <w:sz w:val="22"/>
              </w:rPr>
            </w:pPr>
            <w:r w:rsidRPr="00D52585">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72CB581A" w14:textId="35A83057" w:rsidR="00674F40" w:rsidRDefault="00674F40"/>
        </w:tc>
      </w:tr>
    </w:tbl>
    <w:p w14:paraId="2A327105" w14:textId="77777777" w:rsidR="00A26855" w:rsidRDefault="00A26855"/>
    <w:sectPr w:rsidR="00A26855" w:rsidSect="00D52585">
      <w:head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78A9D" w14:textId="77777777" w:rsidR="00224DA6" w:rsidRDefault="00224DA6" w:rsidP="000D32DD">
      <w:pPr>
        <w:spacing w:after="0" w:line="240" w:lineRule="auto"/>
      </w:pPr>
      <w:r>
        <w:separator/>
      </w:r>
    </w:p>
  </w:endnote>
  <w:endnote w:type="continuationSeparator" w:id="0">
    <w:p w14:paraId="0D9C3FE6" w14:textId="77777777" w:rsidR="00224DA6" w:rsidRDefault="00224DA6"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1AB77" w14:textId="77777777" w:rsidR="00224DA6" w:rsidRDefault="00224DA6" w:rsidP="000D32DD">
      <w:pPr>
        <w:spacing w:after="0" w:line="240" w:lineRule="auto"/>
      </w:pPr>
      <w:r>
        <w:separator/>
      </w:r>
    </w:p>
  </w:footnote>
  <w:footnote w:type="continuationSeparator" w:id="0">
    <w:p w14:paraId="4EFFB34D" w14:textId="77777777" w:rsidR="00224DA6" w:rsidRDefault="00224DA6"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B9318" w14:textId="037740E0" w:rsidR="000D32DD" w:rsidRDefault="000D32DD" w:rsidP="000D32DD">
    <w:pPr>
      <w:pStyle w:val="Header"/>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2DD"/>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2DD"/>
  </w:style>
  <w:style w:type="paragraph" w:styleId="Footer">
    <w:name w:val="footer"/>
    <w:basedOn w:val="Normal"/>
    <w:link w:val="FooterChar"/>
    <w:uiPriority w:val="99"/>
    <w:unhideWhenUsed/>
    <w:rsid w:val="000D3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2DD"/>
  </w:style>
  <w:style w:type="table" w:styleId="TableGrid">
    <w:name w:val="Table Grid"/>
    <w:basedOn w:val="TableNormal"/>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322</Words>
  <Characters>1839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8</cp:revision>
  <dcterms:created xsi:type="dcterms:W3CDTF">2024-04-12T10:56:00Z</dcterms:created>
  <dcterms:modified xsi:type="dcterms:W3CDTF">2024-05-01T13:34:00Z</dcterms:modified>
</cp:coreProperties>
</file>