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sz w:val="2"/>
          <w:lang w:val="en-GB"/>
        </w:rPr>
        <w:id w:val="1418677773"/>
        <w:docPartObj>
          <w:docPartGallery w:val="Cover Pages"/>
          <w:docPartUnique/>
        </w:docPartObj>
      </w:sdtPr>
      <w:sdtEndPr>
        <w:rPr>
          <w:sz w:val="26"/>
        </w:rPr>
      </w:sdtEndPr>
      <w:sdtContent>
        <w:p w:rsidR="00352F6E" w:rsidRDefault="00352F6E">
          <w:pPr>
            <w:pStyle w:val="NoSpacing"/>
            <w:rPr>
              <w:sz w:val="2"/>
            </w:rPr>
          </w:pPr>
        </w:p>
        <w:p w:rsidR="00352F6E" w:rsidRDefault="00352F6E">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97FD5" w:themeColor="accent3"/>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352F6E" w:rsidRPr="002871F2" w:rsidRDefault="002871F2">
                                    <w:pPr>
                                      <w:pStyle w:val="NoSpacing"/>
                                      <w:rPr>
                                        <w:rFonts w:asciiTheme="majorHAnsi" w:eastAsiaTheme="majorEastAsia" w:hAnsiTheme="majorHAnsi" w:cstheme="majorBidi"/>
                                        <w:caps/>
                                        <w:color w:val="297FD5" w:themeColor="accent3"/>
                                        <w:sz w:val="68"/>
                                        <w:szCs w:val="68"/>
                                      </w:rPr>
                                    </w:pPr>
                                    <w:r w:rsidRPr="002871F2">
                                      <w:rPr>
                                        <w:rFonts w:asciiTheme="majorHAnsi" w:eastAsiaTheme="majorEastAsia" w:hAnsiTheme="majorHAnsi" w:cstheme="majorBidi"/>
                                        <w:caps/>
                                        <w:color w:val="297FD5" w:themeColor="accent3"/>
                                        <w:sz w:val="64"/>
                                        <w:szCs w:val="64"/>
                                      </w:rPr>
                                      <w:t>Community Engagement</w:t>
                                    </w:r>
                                  </w:p>
                                </w:sdtContent>
                              </w:sdt>
                              <w:p w:rsidR="00352F6E" w:rsidRPr="002871F2" w:rsidRDefault="002871F2" w:rsidP="002871F2">
                                <w:pPr>
                                  <w:pStyle w:val="NoSpacing"/>
                                  <w:spacing w:before="120"/>
                                  <w:rPr>
                                    <w:noProof/>
                                    <w:color w:val="7EB1E6" w:themeColor="accent3" w:themeTint="99"/>
                                  </w:rPr>
                                </w:pPr>
                                <w:sdt>
                                  <w:sdtPr>
                                    <w:rPr>
                                      <w:rFonts w:eastAsiaTheme="minorHAnsi"/>
                                      <w:color w:val="7EB1E6" w:themeColor="accent3" w:themeTint="99"/>
                                      <w:sz w:val="40"/>
                                      <w:szCs w:val="40"/>
                                      <w:lang w:val="en-GB"/>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rPr>
                                      <w:color w:val="7EB1E6" w:themeColor="accent3" w:themeTint="99"/>
                                    </w:rPr>
                                  </w:sdtEndPr>
                                  <w:sdtContent>
                                    <w:r w:rsidRPr="002871F2">
                                      <w:rPr>
                                        <w:rFonts w:eastAsiaTheme="minorHAnsi"/>
                                        <w:color w:val="7EB1E6" w:themeColor="accent3" w:themeTint="99"/>
                                        <w:sz w:val="40"/>
                                        <w:szCs w:val="40"/>
                                        <w:lang w:val="en-GB"/>
                                      </w:rPr>
                                      <w:t>LCBB4002</w:t>
                                    </w:r>
                                  </w:sdtContent>
                                </w:sdt>
                                <w:r w:rsidRPr="002871F2">
                                  <w:rPr>
                                    <w:rFonts w:eastAsiaTheme="minorHAnsi"/>
                                    <w:color w:val="7EB1E6" w:themeColor="accent3" w:themeTint="99"/>
                                    <w:sz w:val="40"/>
                                    <w:szCs w:val="40"/>
                                    <w:lang w:val="en-GB"/>
                                  </w:rPr>
                                  <w:t xml:space="preserve"> </w:t>
                                </w:r>
                              </w:p>
                              <w:p w:rsidR="00352F6E" w:rsidRPr="002871F2" w:rsidRDefault="002871F2">
                                <w:pPr>
                                  <w:rPr>
                                    <w:color w:val="7EB1E6" w:themeColor="accent3" w:themeTint="99"/>
                                    <w:sz w:val="40"/>
                                    <w:szCs w:val="40"/>
                                  </w:rPr>
                                </w:pPr>
                                <w:r w:rsidRPr="002871F2">
                                  <w:rPr>
                                    <w:color w:val="7EB1E6" w:themeColor="accent3" w:themeTint="99"/>
                                    <w:sz w:val="40"/>
                                    <w:szCs w:val="40"/>
                                  </w:rPr>
                                  <w:t>Tanja Nathan</w:t>
                                </w:r>
                              </w:p>
                              <w:p w:rsidR="002871F2" w:rsidRPr="002871F2" w:rsidRDefault="002871F2">
                                <w:pPr>
                                  <w:rPr>
                                    <w:color w:val="7EB1E6" w:themeColor="accent3" w:themeTint="99"/>
                                    <w:sz w:val="40"/>
                                    <w:szCs w:val="40"/>
                                  </w:rPr>
                                </w:pPr>
                              </w:p>
                              <w:p w:rsidR="002871F2" w:rsidRPr="002871F2" w:rsidRDefault="002871F2">
                                <w:pPr>
                                  <w:rPr>
                                    <w:color w:val="7EB1E6" w:themeColor="accent3" w:themeTint="99"/>
                                    <w:sz w:val="40"/>
                                    <w:szCs w:val="40"/>
                                  </w:rPr>
                                </w:pPr>
                                <w:r w:rsidRPr="002871F2">
                                  <w:rPr>
                                    <w:color w:val="7EB1E6" w:themeColor="accent3" w:themeTint="99"/>
                                    <w:sz w:val="40"/>
                                    <w:szCs w:val="40"/>
                                  </w:rPr>
                                  <w:t xml:space="preserve">Lyuben Eftimov </w:t>
                                </w:r>
                              </w:p>
                              <w:p w:rsidR="002871F2" w:rsidRPr="002871F2" w:rsidRDefault="002871F2">
                                <w:pPr>
                                  <w:rPr>
                                    <w:color w:val="7EB1E6" w:themeColor="accent3" w:themeTint="99"/>
                                    <w:sz w:val="40"/>
                                    <w:szCs w:val="40"/>
                                  </w:rPr>
                                </w:pPr>
                                <w:r w:rsidRPr="002871F2">
                                  <w:rPr>
                                    <w:color w:val="7EB1E6" w:themeColor="accent3" w:themeTint="99"/>
                                    <w:sz w:val="40"/>
                                    <w:szCs w:val="40"/>
                                  </w:rPr>
                                  <w:t>1913402</w:t>
                                </w:r>
                              </w:p>
                              <w:p w:rsidR="002871F2" w:rsidRPr="002871F2" w:rsidRDefault="002871F2">
                                <w:pPr>
                                  <w:rPr>
                                    <w:color w:val="7EB1E6" w:themeColor="accent3" w:themeTint="99"/>
                                    <w:sz w:val="40"/>
                                    <w:szCs w:val="40"/>
                                  </w:rPr>
                                </w:pPr>
                                <w:r w:rsidRPr="002871F2">
                                  <w:rPr>
                                    <w:color w:val="7EB1E6" w:themeColor="accent3" w:themeTint="99"/>
                                    <w:sz w:val="40"/>
                                    <w:szCs w:val="40"/>
                                  </w:rPr>
                                  <w:t>BA Business Management (Group 1)</w:t>
                                </w:r>
                              </w:p>
                              <w:p w:rsidR="002871F2" w:rsidRPr="002871F2" w:rsidRDefault="002871F2">
                                <w:pPr>
                                  <w:rPr>
                                    <w:color w:val="7EB1E6" w:themeColor="accent3" w:themeTint="99"/>
                                  </w:rPr>
                                </w:pPr>
                                <w:r w:rsidRPr="002871F2">
                                  <w:rPr>
                                    <w:color w:val="7EB1E6" w:themeColor="accent3" w:themeTint="99"/>
                                    <w:sz w:val="40"/>
                                    <w:szCs w:val="40"/>
                                  </w:rPr>
                                  <w:t>Assessment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297FD5" w:themeColor="accent3"/>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352F6E" w:rsidRPr="002871F2" w:rsidRDefault="002871F2">
                              <w:pPr>
                                <w:pStyle w:val="NoSpacing"/>
                                <w:rPr>
                                  <w:rFonts w:asciiTheme="majorHAnsi" w:eastAsiaTheme="majorEastAsia" w:hAnsiTheme="majorHAnsi" w:cstheme="majorBidi"/>
                                  <w:caps/>
                                  <w:color w:val="297FD5" w:themeColor="accent3"/>
                                  <w:sz w:val="68"/>
                                  <w:szCs w:val="68"/>
                                </w:rPr>
                              </w:pPr>
                              <w:r w:rsidRPr="002871F2">
                                <w:rPr>
                                  <w:rFonts w:asciiTheme="majorHAnsi" w:eastAsiaTheme="majorEastAsia" w:hAnsiTheme="majorHAnsi" w:cstheme="majorBidi"/>
                                  <w:caps/>
                                  <w:color w:val="297FD5" w:themeColor="accent3"/>
                                  <w:sz w:val="64"/>
                                  <w:szCs w:val="64"/>
                                </w:rPr>
                                <w:t>Community Engagement</w:t>
                              </w:r>
                            </w:p>
                          </w:sdtContent>
                        </w:sdt>
                        <w:p w:rsidR="00352F6E" w:rsidRPr="002871F2" w:rsidRDefault="002871F2" w:rsidP="002871F2">
                          <w:pPr>
                            <w:pStyle w:val="NoSpacing"/>
                            <w:spacing w:before="120"/>
                            <w:rPr>
                              <w:noProof/>
                              <w:color w:val="7EB1E6" w:themeColor="accent3" w:themeTint="99"/>
                            </w:rPr>
                          </w:pPr>
                          <w:sdt>
                            <w:sdtPr>
                              <w:rPr>
                                <w:rFonts w:eastAsiaTheme="minorHAnsi"/>
                                <w:color w:val="7EB1E6" w:themeColor="accent3" w:themeTint="99"/>
                                <w:sz w:val="40"/>
                                <w:szCs w:val="40"/>
                                <w:lang w:val="en-GB"/>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rPr>
                                <w:color w:val="7EB1E6" w:themeColor="accent3" w:themeTint="99"/>
                              </w:rPr>
                            </w:sdtEndPr>
                            <w:sdtContent>
                              <w:r w:rsidRPr="002871F2">
                                <w:rPr>
                                  <w:rFonts w:eastAsiaTheme="minorHAnsi"/>
                                  <w:color w:val="7EB1E6" w:themeColor="accent3" w:themeTint="99"/>
                                  <w:sz w:val="40"/>
                                  <w:szCs w:val="40"/>
                                  <w:lang w:val="en-GB"/>
                                </w:rPr>
                                <w:t>LCBB4002</w:t>
                              </w:r>
                            </w:sdtContent>
                          </w:sdt>
                          <w:r w:rsidRPr="002871F2">
                            <w:rPr>
                              <w:rFonts w:eastAsiaTheme="minorHAnsi"/>
                              <w:color w:val="7EB1E6" w:themeColor="accent3" w:themeTint="99"/>
                              <w:sz w:val="40"/>
                              <w:szCs w:val="40"/>
                              <w:lang w:val="en-GB"/>
                            </w:rPr>
                            <w:t xml:space="preserve"> </w:t>
                          </w:r>
                        </w:p>
                        <w:p w:rsidR="00352F6E" w:rsidRPr="002871F2" w:rsidRDefault="002871F2">
                          <w:pPr>
                            <w:rPr>
                              <w:color w:val="7EB1E6" w:themeColor="accent3" w:themeTint="99"/>
                              <w:sz w:val="40"/>
                              <w:szCs w:val="40"/>
                            </w:rPr>
                          </w:pPr>
                          <w:r w:rsidRPr="002871F2">
                            <w:rPr>
                              <w:color w:val="7EB1E6" w:themeColor="accent3" w:themeTint="99"/>
                              <w:sz w:val="40"/>
                              <w:szCs w:val="40"/>
                            </w:rPr>
                            <w:t>Tanja Nathan</w:t>
                          </w:r>
                        </w:p>
                        <w:p w:rsidR="002871F2" w:rsidRPr="002871F2" w:rsidRDefault="002871F2">
                          <w:pPr>
                            <w:rPr>
                              <w:color w:val="7EB1E6" w:themeColor="accent3" w:themeTint="99"/>
                              <w:sz w:val="40"/>
                              <w:szCs w:val="40"/>
                            </w:rPr>
                          </w:pPr>
                        </w:p>
                        <w:p w:rsidR="002871F2" w:rsidRPr="002871F2" w:rsidRDefault="002871F2">
                          <w:pPr>
                            <w:rPr>
                              <w:color w:val="7EB1E6" w:themeColor="accent3" w:themeTint="99"/>
                              <w:sz w:val="40"/>
                              <w:szCs w:val="40"/>
                            </w:rPr>
                          </w:pPr>
                          <w:r w:rsidRPr="002871F2">
                            <w:rPr>
                              <w:color w:val="7EB1E6" w:themeColor="accent3" w:themeTint="99"/>
                              <w:sz w:val="40"/>
                              <w:szCs w:val="40"/>
                            </w:rPr>
                            <w:t xml:space="preserve">Lyuben Eftimov </w:t>
                          </w:r>
                        </w:p>
                        <w:p w:rsidR="002871F2" w:rsidRPr="002871F2" w:rsidRDefault="002871F2">
                          <w:pPr>
                            <w:rPr>
                              <w:color w:val="7EB1E6" w:themeColor="accent3" w:themeTint="99"/>
                              <w:sz w:val="40"/>
                              <w:szCs w:val="40"/>
                            </w:rPr>
                          </w:pPr>
                          <w:r w:rsidRPr="002871F2">
                            <w:rPr>
                              <w:color w:val="7EB1E6" w:themeColor="accent3" w:themeTint="99"/>
                              <w:sz w:val="40"/>
                              <w:szCs w:val="40"/>
                            </w:rPr>
                            <w:t>1913402</w:t>
                          </w:r>
                        </w:p>
                        <w:p w:rsidR="002871F2" w:rsidRPr="002871F2" w:rsidRDefault="002871F2">
                          <w:pPr>
                            <w:rPr>
                              <w:color w:val="7EB1E6" w:themeColor="accent3" w:themeTint="99"/>
                              <w:sz w:val="40"/>
                              <w:szCs w:val="40"/>
                            </w:rPr>
                          </w:pPr>
                          <w:r w:rsidRPr="002871F2">
                            <w:rPr>
                              <w:color w:val="7EB1E6" w:themeColor="accent3" w:themeTint="99"/>
                              <w:sz w:val="40"/>
                              <w:szCs w:val="40"/>
                            </w:rPr>
                            <w:t>BA Business Management (Group 1)</w:t>
                          </w:r>
                        </w:p>
                        <w:p w:rsidR="002871F2" w:rsidRPr="002871F2" w:rsidRDefault="002871F2">
                          <w:pPr>
                            <w:rPr>
                              <w:color w:val="7EB1E6" w:themeColor="accent3" w:themeTint="99"/>
                            </w:rPr>
                          </w:pPr>
                          <w:r w:rsidRPr="002871F2">
                            <w:rPr>
                              <w:color w:val="7EB1E6" w:themeColor="accent3" w:themeTint="99"/>
                              <w:sz w:val="40"/>
                              <w:szCs w:val="40"/>
                            </w:rPr>
                            <w:t>Assessment 1</w:t>
                          </w:r>
                        </w:p>
                      </w:txbxContent>
                    </v:textbox>
                    <w10:wrap anchorx="page" anchory="margin"/>
                  </v:shape>
                </w:pict>
              </mc:Fallback>
            </mc:AlternateContent>
          </w:r>
          <w:r>
            <w:rPr>
              <w:noProof/>
              <w:color w:val="4A66AC" w:themeColor="accent1"/>
              <w:sz w:val="36"/>
              <w:szCs w:val="36"/>
              <w:lang w:eastAsia="en-GB"/>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93EADE4"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52F6E" w:rsidRDefault="006F7EBE">
                                <w:pPr>
                                  <w:pStyle w:val="NoSpacing"/>
                                  <w:jc w:val="right"/>
                                  <w:rPr>
                                    <w:color w:val="4A66AC" w:themeColor="accent1"/>
                                    <w:sz w:val="36"/>
                                    <w:szCs w:val="36"/>
                                  </w:rPr>
                                </w:pPr>
                                <w:sdt>
                                  <w:sdtPr>
                                    <w:rPr>
                                      <w:color w:val="4A66AC"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2871F2">
                                      <w:rPr>
                                        <w:color w:val="4A66AC" w:themeColor="accent1"/>
                                        <w:sz w:val="36"/>
                                        <w:szCs w:val="36"/>
                                      </w:rPr>
                                      <w:t>University of Wales Trinity Saint David</w:t>
                                    </w:r>
                                  </w:sdtContent>
                                </w:sdt>
                              </w:p>
                              <w:sdt>
                                <w:sdtPr>
                                  <w:rPr>
                                    <w:color w:val="4A66AC"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rsidR="00352F6E" w:rsidRDefault="002871F2">
                                    <w:pPr>
                                      <w:pStyle w:val="NoSpacing"/>
                                      <w:jc w:val="right"/>
                                      <w:rPr>
                                        <w:color w:val="4A66AC" w:themeColor="accent1"/>
                                        <w:sz w:val="36"/>
                                        <w:szCs w:val="36"/>
                                      </w:rPr>
                                    </w:pPr>
                                    <w:r>
                                      <w:rPr>
                                        <w:color w:val="4A66AC" w:themeColor="accent1"/>
                                        <w:sz w:val="36"/>
                                        <w:szCs w:val="36"/>
                                      </w:rPr>
                                      <w:t>Level 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352F6E" w:rsidRDefault="006F7EBE">
                          <w:pPr>
                            <w:pStyle w:val="NoSpacing"/>
                            <w:jc w:val="right"/>
                            <w:rPr>
                              <w:color w:val="4A66AC" w:themeColor="accent1"/>
                              <w:sz w:val="36"/>
                              <w:szCs w:val="36"/>
                            </w:rPr>
                          </w:pPr>
                          <w:sdt>
                            <w:sdtPr>
                              <w:rPr>
                                <w:color w:val="4A66AC"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2871F2">
                                <w:rPr>
                                  <w:color w:val="4A66AC" w:themeColor="accent1"/>
                                  <w:sz w:val="36"/>
                                  <w:szCs w:val="36"/>
                                </w:rPr>
                                <w:t>University of Wales Trinity Saint David</w:t>
                              </w:r>
                            </w:sdtContent>
                          </w:sdt>
                        </w:p>
                        <w:sdt>
                          <w:sdtPr>
                            <w:rPr>
                              <w:color w:val="4A66AC"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rsidR="00352F6E" w:rsidRDefault="002871F2">
                              <w:pPr>
                                <w:pStyle w:val="NoSpacing"/>
                                <w:jc w:val="right"/>
                                <w:rPr>
                                  <w:color w:val="4A66AC" w:themeColor="accent1"/>
                                  <w:sz w:val="36"/>
                                  <w:szCs w:val="36"/>
                                </w:rPr>
                              </w:pPr>
                              <w:r>
                                <w:rPr>
                                  <w:color w:val="4A66AC" w:themeColor="accent1"/>
                                  <w:sz w:val="36"/>
                                  <w:szCs w:val="36"/>
                                </w:rPr>
                                <w:t>Level 4</w:t>
                              </w:r>
                            </w:p>
                          </w:sdtContent>
                        </w:sdt>
                      </w:txbxContent>
                    </v:textbox>
                    <w10:wrap anchorx="page" anchory="margin"/>
                  </v:shape>
                </w:pict>
              </mc:Fallback>
            </mc:AlternateContent>
          </w:r>
        </w:p>
        <w:p w:rsidR="00352F6E" w:rsidRDefault="00352F6E">
          <w:r>
            <w:br w:type="page"/>
          </w:r>
        </w:p>
      </w:sdtContent>
    </w:sdt>
    <w:p w:rsidR="00471504" w:rsidRDefault="00471504" w:rsidP="0048030F">
      <w:pPr>
        <w:pStyle w:val="Heading1"/>
      </w:pPr>
    </w:p>
    <w:sdt>
      <w:sdtPr>
        <w:rPr>
          <w:rFonts w:asciiTheme="minorHAnsi" w:eastAsiaTheme="minorHAnsi" w:hAnsiTheme="minorHAnsi" w:cstheme="minorBidi"/>
          <w:color w:val="auto"/>
          <w:sz w:val="26"/>
          <w:szCs w:val="22"/>
          <w:lang w:val="en-GB"/>
        </w:rPr>
        <w:id w:val="-1145120795"/>
        <w:docPartObj>
          <w:docPartGallery w:val="Table of Contents"/>
          <w:docPartUnique/>
        </w:docPartObj>
      </w:sdtPr>
      <w:sdtEndPr>
        <w:rPr>
          <w:b/>
          <w:bCs/>
          <w:noProof/>
        </w:rPr>
      </w:sdtEndPr>
      <w:sdtContent>
        <w:p w:rsidR="00471504" w:rsidRDefault="00471504">
          <w:pPr>
            <w:pStyle w:val="TOCHeading"/>
          </w:pPr>
          <w:r>
            <w:t>Contents</w:t>
          </w:r>
        </w:p>
        <w:p w:rsidR="00037874" w:rsidRDefault="00471504">
          <w:pPr>
            <w:pStyle w:val="TOC1"/>
            <w:tabs>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40618665" w:history="1">
            <w:r w:rsidR="00037874" w:rsidRPr="000A7C7F">
              <w:rPr>
                <w:rStyle w:val="Hyperlink"/>
                <w:noProof/>
              </w:rPr>
              <w:t>Dr. Martens</w:t>
            </w:r>
            <w:r w:rsidR="00037874">
              <w:rPr>
                <w:noProof/>
                <w:webHidden/>
              </w:rPr>
              <w:tab/>
            </w:r>
            <w:r w:rsidR="00037874">
              <w:rPr>
                <w:noProof/>
                <w:webHidden/>
              </w:rPr>
              <w:fldChar w:fldCharType="begin"/>
            </w:r>
            <w:r w:rsidR="00037874">
              <w:rPr>
                <w:noProof/>
                <w:webHidden/>
              </w:rPr>
              <w:instrText xml:space="preserve"> PAGEREF _Toc40618665 \h </w:instrText>
            </w:r>
            <w:r w:rsidR="00037874">
              <w:rPr>
                <w:noProof/>
                <w:webHidden/>
              </w:rPr>
            </w:r>
            <w:r w:rsidR="00037874">
              <w:rPr>
                <w:noProof/>
                <w:webHidden/>
              </w:rPr>
              <w:fldChar w:fldCharType="separate"/>
            </w:r>
            <w:r w:rsidR="00037874">
              <w:rPr>
                <w:noProof/>
                <w:webHidden/>
              </w:rPr>
              <w:t>2</w:t>
            </w:r>
            <w:r w:rsidR="00037874">
              <w:rPr>
                <w:noProof/>
                <w:webHidden/>
              </w:rPr>
              <w:fldChar w:fldCharType="end"/>
            </w:r>
          </w:hyperlink>
        </w:p>
        <w:p w:rsidR="00037874" w:rsidRDefault="00037874">
          <w:pPr>
            <w:pStyle w:val="TOC2"/>
            <w:tabs>
              <w:tab w:val="right" w:leader="dot" w:pos="9016"/>
            </w:tabs>
            <w:rPr>
              <w:rFonts w:eastAsiaTheme="minorEastAsia"/>
              <w:noProof/>
              <w:sz w:val="22"/>
              <w:lang w:eastAsia="en-GB"/>
            </w:rPr>
          </w:pPr>
          <w:hyperlink w:anchor="_Toc40618666" w:history="1">
            <w:r w:rsidRPr="000A7C7F">
              <w:rPr>
                <w:rStyle w:val="Hyperlink"/>
                <w:noProof/>
              </w:rPr>
              <w:t>Sector, Size and Scope</w:t>
            </w:r>
            <w:r>
              <w:rPr>
                <w:noProof/>
                <w:webHidden/>
              </w:rPr>
              <w:tab/>
            </w:r>
            <w:r>
              <w:rPr>
                <w:noProof/>
                <w:webHidden/>
              </w:rPr>
              <w:fldChar w:fldCharType="begin"/>
            </w:r>
            <w:r>
              <w:rPr>
                <w:noProof/>
                <w:webHidden/>
              </w:rPr>
              <w:instrText xml:space="preserve"> PAGEREF _Toc40618666 \h </w:instrText>
            </w:r>
            <w:r>
              <w:rPr>
                <w:noProof/>
                <w:webHidden/>
              </w:rPr>
            </w:r>
            <w:r>
              <w:rPr>
                <w:noProof/>
                <w:webHidden/>
              </w:rPr>
              <w:fldChar w:fldCharType="separate"/>
            </w:r>
            <w:r>
              <w:rPr>
                <w:noProof/>
                <w:webHidden/>
              </w:rPr>
              <w:t>2</w:t>
            </w:r>
            <w:r>
              <w:rPr>
                <w:noProof/>
                <w:webHidden/>
              </w:rPr>
              <w:fldChar w:fldCharType="end"/>
            </w:r>
          </w:hyperlink>
        </w:p>
        <w:p w:rsidR="00037874" w:rsidRDefault="00037874">
          <w:pPr>
            <w:pStyle w:val="TOC2"/>
            <w:tabs>
              <w:tab w:val="right" w:leader="dot" w:pos="9016"/>
            </w:tabs>
            <w:rPr>
              <w:rFonts w:eastAsiaTheme="minorEastAsia"/>
              <w:noProof/>
              <w:sz w:val="22"/>
              <w:lang w:eastAsia="en-GB"/>
            </w:rPr>
          </w:pPr>
          <w:hyperlink w:anchor="_Toc40618667" w:history="1">
            <w:r w:rsidRPr="000A7C7F">
              <w:rPr>
                <w:rStyle w:val="Hyperlink"/>
                <w:noProof/>
              </w:rPr>
              <w:t>Goals, Mission and Values</w:t>
            </w:r>
            <w:r>
              <w:rPr>
                <w:noProof/>
                <w:webHidden/>
              </w:rPr>
              <w:tab/>
            </w:r>
            <w:r>
              <w:rPr>
                <w:noProof/>
                <w:webHidden/>
              </w:rPr>
              <w:fldChar w:fldCharType="begin"/>
            </w:r>
            <w:r>
              <w:rPr>
                <w:noProof/>
                <w:webHidden/>
              </w:rPr>
              <w:instrText xml:space="preserve"> PAGEREF _Toc40618667 \h </w:instrText>
            </w:r>
            <w:r>
              <w:rPr>
                <w:noProof/>
                <w:webHidden/>
              </w:rPr>
            </w:r>
            <w:r>
              <w:rPr>
                <w:noProof/>
                <w:webHidden/>
              </w:rPr>
              <w:fldChar w:fldCharType="separate"/>
            </w:r>
            <w:r>
              <w:rPr>
                <w:noProof/>
                <w:webHidden/>
              </w:rPr>
              <w:t>2</w:t>
            </w:r>
            <w:r>
              <w:rPr>
                <w:noProof/>
                <w:webHidden/>
              </w:rPr>
              <w:fldChar w:fldCharType="end"/>
            </w:r>
          </w:hyperlink>
        </w:p>
        <w:p w:rsidR="00037874" w:rsidRDefault="00037874">
          <w:pPr>
            <w:pStyle w:val="TOC2"/>
            <w:tabs>
              <w:tab w:val="right" w:leader="dot" w:pos="9016"/>
            </w:tabs>
            <w:rPr>
              <w:rFonts w:eastAsiaTheme="minorEastAsia"/>
              <w:noProof/>
              <w:sz w:val="22"/>
              <w:lang w:eastAsia="en-GB"/>
            </w:rPr>
          </w:pPr>
          <w:hyperlink w:anchor="_Toc40618668" w:history="1">
            <w:r w:rsidRPr="000A7C7F">
              <w:rPr>
                <w:rStyle w:val="Hyperlink"/>
                <w:noProof/>
              </w:rPr>
              <w:t>Structure of Dr. Martens</w:t>
            </w:r>
            <w:r>
              <w:rPr>
                <w:noProof/>
                <w:webHidden/>
              </w:rPr>
              <w:tab/>
            </w:r>
            <w:r>
              <w:rPr>
                <w:noProof/>
                <w:webHidden/>
              </w:rPr>
              <w:fldChar w:fldCharType="begin"/>
            </w:r>
            <w:r>
              <w:rPr>
                <w:noProof/>
                <w:webHidden/>
              </w:rPr>
              <w:instrText xml:space="preserve"> PAGEREF _Toc40618668 \h </w:instrText>
            </w:r>
            <w:r>
              <w:rPr>
                <w:noProof/>
                <w:webHidden/>
              </w:rPr>
            </w:r>
            <w:r>
              <w:rPr>
                <w:noProof/>
                <w:webHidden/>
              </w:rPr>
              <w:fldChar w:fldCharType="separate"/>
            </w:r>
            <w:r>
              <w:rPr>
                <w:noProof/>
                <w:webHidden/>
              </w:rPr>
              <w:t>2</w:t>
            </w:r>
            <w:r>
              <w:rPr>
                <w:noProof/>
                <w:webHidden/>
              </w:rPr>
              <w:fldChar w:fldCharType="end"/>
            </w:r>
          </w:hyperlink>
        </w:p>
        <w:p w:rsidR="00037874" w:rsidRDefault="00037874">
          <w:pPr>
            <w:pStyle w:val="TOC2"/>
            <w:tabs>
              <w:tab w:val="right" w:leader="dot" w:pos="9016"/>
            </w:tabs>
            <w:rPr>
              <w:rFonts w:eastAsiaTheme="minorEastAsia"/>
              <w:noProof/>
              <w:sz w:val="22"/>
              <w:lang w:eastAsia="en-GB"/>
            </w:rPr>
          </w:pPr>
          <w:hyperlink w:anchor="_Toc40618669" w:history="1">
            <w:r w:rsidRPr="000A7C7F">
              <w:rPr>
                <w:rStyle w:val="Hyperlink"/>
                <w:noProof/>
              </w:rPr>
              <w:t>Customers</w:t>
            </w:r>
            <w:r>
              <w:rPr>
                <w:noProof/>
                <w:webHidden/>
              </w:rPr>
              <w:tab/>
            </w:r>
            <w:r>
              <w:rPr>
                <w:noProof/>
                <w:webHidden/>
              </w:rPr>
              <w:fldChar w:fldCharType="begin"/>
            </w:r>
            <w:r>
              <w:rPr>
                <w:noProof/>
                <w:webHidden/>
              </w:rPr>
              <w:instrText xml:space="preserve"> PAGEREF _Toc40618669 \h </w:instrText>
            </w:r>
            <w:r>
              <w:rPr>
                <w:noProof/>
                <w:webHidden/>
              </w:rPr>
            </w:r>
            <w:r>
              <w:rPr>
                <w:noProof/>
                <w:webHidden/>
              </w:rPr>
              <w:fldChar w:fldCharType="separate"/>
            </w:r>
            <w:r>
              <w:rPr>
                <w:noProof/>
                <w:webHidden/>
              </w:rPr>
              <w:t>3</w:t>
            </w:r>
            <w:r>
              <w:rPr>
                <w:noProof/>
                <w:webHidden/>
              </w:rPr>
              <w:fldChar w:fldCharType="end"/>
            </w:r>
          </w:hyperlink>
        </w:p>
        <w:p w:rsidR="00037874" w:rsidRDefault="00037874">
          <w:pPr>
            <w:pStyle w:val="TOC2"/>
            <w:tabs>
              <w:tab w:val="right" w:leader="dot" w:pos="9016"/>
            </w:tabs>
            <w:rPr>
              <w:rFonts w:eastAsiaTheme="minorEastAsia"/>
              <w:noProof/>
              <w:sz w:val="22"/>
              <w:lang w:eastAsia="en-GB"/>
            </w:rPr>
          </w:pPr>
          <w:hyperlink w:anchor="_Toc40618670" w:history="1">
            <w:r w:rsidRPr="000A7C7F">
              <w:rPr>
                <w:rStyle w:val="Hyperlink"/>
                <w:noProof/>
              </w:rPr>
              <w:t>SWOT Analysis of Dr. Martens</w:t>
            </w:r>
            <w:r>
              <w:rPr>
                <w:noProof/>
                <w:webHidden/>
              </w:rPr>
              <w:tab/>
            </w:r>
            <w:r>
              <w:rPr>
                <w:noProof/>
                <w:webHidden/>
              </w:rPr>
              <w:fldChar w:fldCharType="begin"/>
            </w:r>
            <w:r>
              <w:rPr>
                <w:noProof/>
                <w:webHidden/>
              </w:rPr>
              <w:instrText xml:space="preserve"> PAGEREF _Toc40618670 \h </w:instrText>
            </w:r>
            <w:r>
              <w:rPr>
                <w:noProof/>
                <w:webHidden/>
              </w:rPr>
            </w:r>
            <w:r>
              <w:rPr>
                <w:noProof/>
                <w:webHidden/>
              </w:rPr>
              <w:fldChar w:fldCharType="separate"/>
            </w:r>
            <w:r>
              <w:rPr>
                <w:noProof/>
                <w:webHidden/>
              </w:rPr>
              <w:t>4</w:t>
            </w:r>
            <w:r>
              <w:rPr>
                <w:noProof/>
                <w:webHidden/>
              </w:rPr>
              <w:fldChar w:fldCharType="end"/>
            </w:r>
          </w:hyperlink>
        </w:p>
        <w:p w:rsidR="00037874" w:rsidRDefault="00037874">
          <w:pPr>
            <w:pStyle w:val="TOC2"/>
            <w:tabs>
              <w:tab w:val="right" w:leader="dot" w:pos="9016"/>
            </w:tabs>
            <w:rPr>
              <w:rFonts w:eastAsiaTheme="minorEastAsia"/>
              <w:noProof/>
              <w:sz w:val="22"/>
              <w:lang w:eastAsia="en-GB"/>
            </w:rPr>
          </w:pPr>
          <w:hyperlink w:anchor="_Toc40618671" w:history="1">
            <w:r w:rsidRPr="000A7C7F">
              <w:rPr>
                <w:rStyle w:val="Hyperlink"/>
                <w:noProof/>
              </w:rPr>
              <w:t>Role of the employees</w:t>
            </w:r>
            <w:r>
              <w:rPr>
                <w:noProof/>
                <w:webHidden/>
              </w:rPr>
              <w:tab/>
            </w:r>
            <w:r>
              <w:rPr>
                <w:noProof/>
                <w:webHidden/>
              </w:rPr>
              <w:fldChar w:fldCharType="begin"/>
            </w:r>
            <w:r>
              <w:rPr>
                <w:noProof/>
                <w:webHidden/>
              </w:rPr>
              <w:instrText xml:space="preserve"> PAGEREF _Toc40618671 \h </w:instrText>
            </w:r>
            <w:r>
              <w:rPr>
                <w:noProof/>
                <w:webHidden/>
              </w:rPr>
            </w:r>
            <w:r>
              <w:rPr>
                <w:noProof/>
                <w:webHidden/>
              </w:rPr>
              <w:fldChar w:fldCharType="separate"/>
            </w:r>
            <w:r>
              <w:rPr>
                <w:noProof/>
                <w:webHidden/>
              </w:rPr>
              <w:t>4</w:t>
            </w:r>
            <w:r>
              <w:rPr>
                <w:noProof/>
                <w:webHidden/>
              </w:rPr>
              <w:fldChar w:fldCharType="end"/>
            </w:r>
          </w:hyperlink>
        </w:p>
        <w:p w:rsidR="00037874" w:rsidRDefault="00037874">
          <w:pPr>
            <w:pStyle w:val="TOC2"/>
            <w:tabs>
              <w:tab w:val="right" w:leader="dot" w:pos="9016"/>
            </w:tabs>
            <w:rPr>
              <w:rFonts w:eastAsiaTheme="minorEastAsia"/>
              <w:noProof/>
              <w:sz w:val="22"/>
              <w:lang w:eastAsia="en-GB"/>
            </w:rPr>
          </w:pPr>
          <w:hyperlink w:anchor="_Toc40618672" w:history="1">
            <w:r w:rsidRPr="000A7C7F">
              <w:rPr>
                <w:rStyle w:val="Hyperlink"/>
                <w:noProof/>
              </w:rPr>
              <w:t>Importance of training and development</w:t>
            </w:r>
            <w:r>
              <w:rPr>
                <w:noProof/>
                <w:webHidden/>
              </w:rPr>
              <w:tab/>
            </w:r>
            <w:r>
              <w:rPr>
                <w:noProof/>
                <w:webHidden/>
              </w:rPr>
              <w:fldChar w:fldCharType="begin"/>
            </w:r>
            <w:r>
              <w:rPr>
                <w:noProof/>
                <w:webHidden/>
              </w:rPr>
              <w:instrText xml:space="preserve"> PAGEREF _Toc40618672 \h </w:instrText>
            </w:r>
            <w:r>
              <w:rPr>
                <w:noProof/>
                <w:webHidden/>
              </w:rPr>
            </w:r>
            <w:r>
              <w:rPr>
                <w:noProof/>
                <w:webHidden/>
              </w:rPr>
              <w:fldChar w:fldCharType="separate"/>
            </w:r>
            <w:r>
              <w:rPr>
                <w:noProof/>
                <w:webHidden/>
              </w:rPr>
              <w:t>1</w:t>
            </w:r>
            <w:r>
              <w:rPr>
                <w:noProof/>
                <w:webHidden/>
              </w:rPr>
              <w:fldChar w:fldCharType="end"/>
            </w:r>
          </w:hyperlink>
        </w:p>
        <w:p w:rsidR="00037874" w:rsidRDefault="00037874">
          <w:pPr>
            <w:pStyle w:val="TOC2"/>
            <w:tabs>
              <w:tab w:val="right" w:leader="dot" w:pos="9016"/>
            </w:tabs>
            <w:rPr>
              <w:rFonts w:eastAsiaTheme="minorEastAsia"/>
              <w:noProof/>
              <w:sz w:val="22"/>
              <w:lang w:eastAsia="en-GB"/>
            </w:rPr>
          </w:pPr>
          <w:hyperlink w:anchor="_Toc40618673" w:history="1">
            <w:r w:rsidRPr="000A7C7F">
              <w:rPr>
                <w:rStyle w:val="Hyperlink"/>
                <w:noProof/>
              </w:rPr>
              <w:t>Role of Production Manager</w:t>
            </w:r>
            <w:r>
              <w:rPr>
                <w:noProof/>
                <w:webHidden/>
              </w:rPr>
              <w:tab/>
            </w:r>
            <w:r>
              <w:rPr>
                <w:noProof/>
                <w:webHidden/>
              </w:rPr>
              <w:fldChar w:fldCharType="begin"/>
            </w:r>
            <w:r>
              <w:rPr>
                <w:noProof/>
                <w:webHidden/>
              </w:rPr>
              <w:instrText xml:space="preserve"> PAGEREF _Toc40618673 \h </w:instrText>
            </w:r>
            <w:r>
              <w:rPr>
                <w:noProof/>
                <w:webHidden/>
              </w:rPr>
            </w:r>
            <w:r>
              <w:rPr>
                <w:noProof/>
                <w:webHidden/>
              </w:rPr>
              <w:fldChar w:fldCharType="separate"/>
            </w:r>
            <w:r>
              <w:rPr>
                <w:noProof/>
                <w:webHidden/>
              </w:rPr>
              <w:t>1</w:t>
            </w:r>
            <w:r>
              <w:rPr>
                <w:noProof/>
                <w:webHidden/>
              </w:rPr>
              <w:fldChar w:fldCharType="end"/>
            </w:r>
          </w:hyperlink>
        </w:p>
        <w:p w:rsidR="00037874" w:rsidRDefault="00037874">
          <w:pPr>
            <w:pStyle w:val="TOC2"/>
            <w:tabs>
              <w:tab w:val="right" w:leader="dot" w:pos="9016"/>
            </w:tabs>
            <w:rPr>
              <w:rFonts w:eastAsiaTheme="minorEastAsia"/>
              <w:noProof/>
              <w:sz w:val="22"/>
              <w:lang w:eastAsia="en-GB"/>
            </w:rPr>
          </w:pPr>
          <w:hyperlink w:anchor="_Toc40618674" w:history="1">
            <w:r w:rsidRPr="000A7C7F">
              <w:rPr>
                <w:rStyle w:val="Hyperlink"/>
                <w:noProof/>
              </w:rPr>
              <w:t>Training and development requirements</w:t>
            </w:r>
            <w:r>
              <w:rPr>
                <w:noProof/>
                <w:webHidden/>
              </w:rPr>
              <w:tab/>
            </w:r>
            <w:r>
              <w:rPr>
                <w:noProof/>
                <w:webHidden/>
              </w:rPr>
              <w:fldChar w:fldCharType="begin"/>
            </w:r>
            <w:r>
              <w:rPr>
                <w:noProof/>
                <w:webHidden/>
              </w:rPr>
              <w:instrText xml:space="preserve"> PAGEREF _Toc40618674 \h </w:instrText>
            </w:r>
            <w:r>
              <w:rPr>
                <w:noProof/>
                <w:webHidden/>
              </w:rPr>
            </w:r>
            <w:r>
              <w:rPr>
                <w:noProof/>
                <w:webHidden/>
              </w:rPr>
              <w:fldChar w:fldCharType="separate"/>
            </w:r>
            <w:r>
              <w:rPr>
                <w:noProof/>
                <w:webHidden/>
              </w:rPr>
              <w:t>2</w:t>
            </w:r>
            <w:r>
              <w:rPr>
                <w:noProof/>
                <w:webHidden/>
              </w:rPr>
              <w:fldChar w:fldCharType="end"/>
            </w:r>
          </w:hyperlink>
        </w:p>
        <w:p w:rsidR="00037874" w:rsidRDefault="00037874">
          <w:pPr>
            <w:pStyle w:val="TOC2"/>
            <w:tabs>
              <w:tab w:val="right" w:leader="dot" w:pos="9016"/>
            </w:tabs>
            <w:rPr>
              <w:rFonts w:eastAsiaTheme="minorEastAsia"/>
              <w:noProof/>
              <w:sz w:val="22"/>
              <w:lang w:eastAsia="en-GB"/>
            </w:rPr>
          </w:pPr>
          <w:hyperlink w:anchor="_Toc40618675" w:history="1">
            <w:r w:rsidRPr="000A7C7F">
              <w:rPr>
                <w:rStyle w:val="Hyperlink"/>
                <w:noProof/>
              </w:rPr>
              <w:t>Conclusion</w:t>
            </w:r>
            <w:r>
              <w:rPr>
                <w:noProof/>
                <w:webHidden/>
              </w:rPr>
              <w:tab/>
            </w:r>
            <w:r>
              <w:rPr>
                <w:noProof/>
                <w:webHidden/>
              </w:rPr>
              <w:fldChar w:fldCharType="begin"/>
            </w:r>
            <w:r>
              <w:rPr>
                <w:noProof/>
                <w:webHidden/>
              </w:rPr>
              <w:instrText xml:space="preserve"> PAGEREF _Toc40618675 \h </w:instrText>
            </w:r>
            <w:r>
              <w:rPr>
                <w:noProof/>
                <w:webHidden/>
              </w:rPr>
            </w:r>
            <w:r>
              <w:rPr>
                <w:noProof/>
                <w:webHidden/>
              </w:rPr>
              <w:fldChar w:fldCharType="separate"/>
            </w:r>
            <w:r>
              <w:rPr>
                <w:noProof/>
                <w:webHidden/>
              </w:rPr>
              <w:t>2</w:t>
            </w:r>
            <w:r>
              <w:rPr>
                <w:noProof/>
                <w:webHidden/>
              </w:rPr>
              <w:fldChar w:fldCharType="end"/>
            </w:r>
          </w:hyperlink>
        </w:p>
        <w:p w:rsidR="00037874" w:rsidRDefault="00037874">
          <w:pPr>
            <w:pStyle w:val="TOC1"/>
            <w:tabs>
              <w:tab w:val="right" w:leader="dot" w:pos="9016"/>
            </w:tabs>
            <w:rPr>
              <w:rFonts w:eastAsiaTheme="minorEastAsia"/>
              <w:noProof/>
              <w:sz w:val="22"/>
              <w:lang w:eastAsia="en-GB"/>
            </w:rPr>
          </w:pPr>
          <w:hyperlink w:anchor="_Toc40618676" w:history="1">
            <w:r w:rsidRPr="000A7C7F">
              <w:rPr>
                <w:rStyle w:val="Hyperlink"/>
                <w:noProof/>
              </w:rPr>
              <w:t>References</w:t>
            </w:r>
            <w:r>
              <w:rPr>
                <w:noProof/>
                <w:webHidden/>
              </w:rPr>
              <w:tab/>
            </w:r>
            <w:r>
              <w:rPr>
                <w:noProof/>
                <w:webHidden/>
              </w:rPr>
              <w:fldChar w:fldCharType="begin"/>
            </w:r>
            <w:r>
              <w:rPr>
                <w:noProof/>
                <w:webHidden/>
              </w:rPr>
              <w:instrText xml:space="preserve"> PAGEREF _Toc40618676 \h </w:instrText>
            </w:r>
            <w:r>
              <w:rPr>
                <w:noProof/>
                <w:webHidden/>
              </w:rPr>
            </w:r>
            <w:r>
              <w:rPr>
                <w:noProof/>
                <w:webHidden/>
              </w:rPr>
              <w:fldChar w:fldCharType="separate"/>
            </w:r>
            <w:r>
              <w:rPr>
                <w:noProof/>
                <w:webHidden/>
              </w:rPr>
              <w:t>4</w:t>
            </w:r>
            <w:r>
              <w:rPr>
                <w:noProof/>
                <w:webHidden/>
              </w:rPr>
              <w:fldChar w:fldCharType="end"/>
            </w:r>
          </w:hyperlink>
        </w:p>
        <w:p w:rsidR="00471504" w:rsidRDefault="00471504">
          <w:r>
            <w:rPr>
              <w:b/>
              <w:bCs/>
              <w:noProof/>
            </w:rPr>
            <w:fldChar w:fldCharType="end"/>
          </w:r>
        </w:p>
      </w:sdtContent>
    </w:sdt>
    <w:p w:rsidR="007618B8" w:rsidRDefault="007618B8">
      <w:pPr>
        <w:pStyle w:val="TableofFigures"/>
        <w:tabs>
          <w:tab w:val="right" w:leader="dot" w:pos="9016"/>
        </w:tabs>
        <w:rPr>
          <w:rFonts w:eastAsiaTheme="minorEastAsia"/>
          <w:noProof/>
          <w:sz w:val="22"/>
          <w:lang w:eastAsia="en-GB"/>
        </w:rPr>
      </w:pPr>
      <w:r>
        <w:fldChar w:fldCharType="begin"/>
      </w:r>
      <w:r>
        <w:instrText xml:space="preserve"> TOC \h \z \c "Table" </w:instrText>
      </w:r>
      <w:r>
        <w:fldChar w:fldCharType="separate"/>
      </w:r>
      <w:hyperlink w:anchor="_Toc40619932" w:history="1">
        <w:r w:rsidRPr="004E6E83">
          <w:rPr>
            <w:rStyle w:val="Hyperlink"/>
            <w:noProof/>
          </w:rPr>
          <w:t xml:space="preserve">Table 1 </w:t>
        </w:r>
        <w:r w:rsidRPr="004E6E83">
          <w:rPr>
            <w:rStyle w:val="Hyperlink"/>
            <w:noProof/>
            <w:lang w:val="en-US"/>
          </w:rPr>
          <w:t>(The Official Board, 2020)</w:t>
        </w:r>
        <w:r>
          <w:rPr>
            <w:noProof/>
            <w:webHidden/>
          </w:rPr>
          <w:tab/>
        </w:r>
        <w:r>
          <w:rPr>
            <w:noProof/>
            <w:webHidden/>
          </w:rPr>
          <w:fldChar w:fldCharType="begin"/>
        </w:r>
        <w:r>
          <w:rPr>
            <w:noProof/>
            <w:webHidden/>
          </w:rPr>
          <w:instrText xml:space="preserve"> PAGEREF _Toc40619932 \h </w:instrText>
        </w:r>
        <w:r>
          <w:rPr>
            <w:noProof/>
            <w:webHidden/>
          </w:rPr>
        </w:r>
        <w:r>
          <w:rPr>
            <w:noProof/>
            <w:webHidden/>
          </w:rPr>
          <w:fldChar w:fldCharType="separate"/>
        </w:r>
        <w:r>
          <w:rPr>
            <w:noProof/>
            <w:webHidden/>
          </w:rPr>
          <w:t>3</w:t>
        </w:r>
        <w:r>
          <w:rPr>
            <w:noProof/>
            <w:webHidden/>
          </w:rPr>
          <w:fldChar w:fldCharType="end"/>
        </w:r>
      </w:hyperlink>
    </w:p>
    <w:p w:rsidR="007618B8" w:rsidRDefault="007618B8">
      <w:pPr>
        <w:pStyle w:val="TableofFigures"/>
        <w:tabs>
          <w:tab w:val="right" w:leader="dot" w:pos="9016"/>
        </w:tabs>
        <w:rPr>
          <w:rFonts w:eastAsiaTheme="minorEastAsia"/>
          <w:noProof/>
          <w:sz w:val="22"/>
          <w:lang w:eastAsia="en-GB"/>
        </w:rPr>
      </w:pPr>
      <w:hyperlink w:anchor="_Toc40619933" w:history="1">
        <w:r w:rsidRPr="004E6E83">
          <w:rPr>
            <w:rStyle w:val="Hyperlink"/>
            <w:noProof/>
          </w:rPr>
          <w:t>Table 2</w:t>
        </w:r>
        <w:r w:rsidRPr="004E6E83">
          <w:rPr>
            <w:rStyle w:val="Hyperlink"/>
            <w:noProof/>
            <w:lang w:val="en-US"/>
          </w:rPr>
          <w:t xml:space="preserve"> (Job is Job, 2020)</w:t>
        </w:r>
        <w:r>
          <w:rPr>
            <w:noProof/>
            <w:webHidden/>
          </w:rPr>
          <w:tab/>
        </w:r>
        <w:r>
          <w:rPr>
            <w:noProof/>
            <w:webHidden/>
          </w:rPr>
          <w:fldChar w:fldCharType="begin"/>
        </w:r>
        <w:r>
          <w:rPr>
            <w:noProof/>
            <w:webHidden/>
          </w:rPr>
          <w:instrText xml:space="preserve"> PAGEREF _Toc40619933 \h </w:instrText>
        </w:r>
        <w:r>
          <w:rPr>
            <w:noProof/>
            <w:webHidden/>
          </w:rPr>
        </w:r>
        <w:r>
          <w:rPr>
            <w:noProof/>
            <w:webHidden/>
          </w:rPr>
          <w:fldChar w:fldCharType="separate"/>
        </w:r>
        <w:r>
          <w:rPr>
            <w:noProof/>
            <w:webHidden/>
          </w:rPr>
          <w:t>2</w:t>
        </w:r>
        <w:r>
          <w:rPr>
            <w:noProof/>
            <w:webHidden/>
          </w:rPr>
          <w:fldChar w:fldCharType="end"/>
        </w:r>
      </w:hyperlink>
    </w:p>
    <w:p w:rsidR="007618B8" w:rsidRDefault="007618B8">
      <w:pPr>
        <w:pStyle w:val="TableofFigures"/>
        <w:tabs>
          <w:tab w:val="right" w:leader="dot" w:pos="9016"/>
        </w:tabs>
        <w:rPr>
          <w:rFonts w:eastAsiaTheme="minorEastAsia"/>
          <w:noProof/>
          <w:sz w:val="22"/>
          <w:lang w:eastAsia="en-GB"/>
        </w:rPr>
      </w:pPr>
      <w:hyperlink w:anchor="_Toc40619934" w:history="1">
        <w:r w:rsidRPr="004E6E83">
          <w:rPr>
            <w:rStyle w:val="Hyperlink"/>
            <w:noProof/>
          </w:rPr>
          <w:t>Table 3</w:t>
        </w:r>
        <w:r w:rsidRPr="004E6E83">
          <w:rPr>
            <w:rStyle w:val="Hyperlink"/>
            <w:noProof/>
            <w:lang w:val="en-US"/>
          </w:rPr>
          <w:t xml:space="preserve"> (Job is Job, 2020)</w:t>
        </w:r>
        <w:r>
          <w:rPr>
            <w:noProof/>
            <w:webHidden/>
          </w:rPr>
          <w:tab/>
        </w:r>
        <w:r>
          <w:rPr>
            <w:noProof/>
            <w:webHidden/>
          </w:rPr>
          <w:fldChar w:fldCharType="begin"/>
        </w:r>
        <w:r>
          <w:rPr>
            <w:noProof/>
            <w:webHidden/>
          </w:rPr>
          <w:instrText xml:space="preserve"> PAGEREF _Toc40619934 \h </w:instrText>
        </w:r>
        <w:r>
          <w:rPr>
            <w:noProof/>
            <w:webHidden/>
          </w:rPr>
        </w:r>
        <w:r>
          <w:rPr>
            <w:noProof/>
            <w:webHidden/>
          </w:rPr>
          <w:fldChar w:fldCharType="separate"/>
        </w:r>
        <w:r>
          <w:rPr>
            <w:noProof/>
            <w:webHidden/>
          </w:rPr>
          <w:t>2</w:t>
        </w:r>
        <w:r>
          <w:rPr>
            <w:noProof/>
            <w:webHidden/>
          </w:rPr>
          <w:fldChar w:fldCharType="end"/>
        </w:r>
      </w:hyperlink>
    </w:p>
    <w:p w:rsidR="007618B8" w:rsidRDefault="007618B8" w:rsidP="0048030F">
      <w:pPr>
        <w:pStyle w:val="Heading1"/>
        <w:rPr>
          <w:noProof/>
        </w:rPr>
      </w:pPr>
      <w:r>
        <w:fldChar w:fldCharType="end"/>
      </w:r>
      <w:r>
        <w:fldChar w:fldCharType="begin"/>
      </w:r>
      <w:r>
        <w:instrText xml:space="preserve"> TOC \h \z \c "Figure" </w:instrText>
      </w:r>
      <w:r>
        <w:fldChar w:fldCharType="separate"/>
      </w:r>
    </w:p>
    <w:p w:rsidR="007618B8" w:rsidRDefault="007618B8">
      <w:pPr>
        <w:pStyle w:val="TableofFigures"/>
        <w:tabs>
          <w:tab w:val="right" w:leader="dot" w:pos="9016"/>
        </w:tabs>
        <w:rPr>
          <w:rFonts w:eastAsiaTheme="minorEastAsia"/>
          <w:noProof/>
          <w:sz w:val="22"/>
          <w:lang w:eastAsia="en-GB"/>
        </w:rPr>
      </w:pPr>
      <w:hyperlink r:id="rId6" w:anchor="_Toc40619936" w:history="1">
        <w:r w:rsidRPr="007F3C90">
          <w:rPr>
            <w:rStyle w:val="Hyperlink"/>
            <w:noProof/>
          </w:rPr>
          <w:t>Figure 1</w:t>
        </w:r>
        <w:r>
          <w:rPr>
            <w:noProof/>
            <w:webHidden/>
          </w:rPr>
          <w:tab/>
        </w:r>
        <w:r>
          <w:rPr>
            <w:noProof/>
            <w:webHidden/>
          </w:rPr>
          <w:fldChar w:fldCharType="begin"/>
        </w:r>
        <w:r>
          <w:rPr>
            <w:noProof/>
            <w:webHidden/>
          </w:rPr>
          <w:instrText xml:space="preserve"> PAGEREF _Toc40619936 \h </w:instrText>
        </w:r>
        <w:r>
          <w:rPr>
            <w:noProof/>
            <w:webHidden/>
          </w:rPr>
        </w:r>
        <w:r>
          <w:rPr>
            <w:noProof/>
            <w:webHidden/>
          </w:rPr>
          <w:fldChar w:fldCharType="separate"/>
        </w:r>
        <w:r>
          <w:rPr>
            <w:noProof/>
            <w:webHidden/>
          </w:rPr>
          <w:t>2</w:t>
        </w:r>
        <w:r>
          <w:rPr>
            <w:noProof/>
            <w:webHidden/>
          </w:rPr>
          <w:fldChar w:fldCharType="end"/>
        </w:r>
      </w:hyperlink>
    </w:p>
    <w:p w:rsidR="007618B8" w:rsidRDefault="007618B8">
      <w:pPr>
        <w:pStyle w:val="TableofFigures"/>
        <w:tabs>
          <w:tab w:val="right" w:leader="dot" w:pos="9016"/>
        </w:tabs>
        <w:rPr>
          <w:rFonts w:eastAsiaTheme="minorEastAsia"/>
          <w:noProof/>
          <w:sz w:val="22"/>
          <w:lang w:eastAsia="en-GB"/>
        </w:rPr>
      </w:pPr>
      <w:hyperlink r:id="rId7" w:anchor="_Toc40619937" w:history="1">
        <w:r w:rsidRPr="007F3C90">
          <w:rPr>
            <w:rStyle w:val="Hyperlink"/>
            <w:noProof/>
          </w:rPr>
          <w:t xml:space="preserve">Figure 2 </w:t>
        </w:r>
        <w:r w:rsidRPr="007F3C90">
          <w:rPr>
            <w:rStyle w:val="Hyperlink"/>
            <w:noProof/>
            <w:lang w:val="en-US"/>
          </w:rPr>
          <w:t>(Business Jargons, 2020)</w:t>
        </w:r>
        <w:r>
          <w:rPr>
            <w:noProof/>
            <w:webHidden/>
          </w:rPr>
          <w:tab/>
        </w:r>
        <w:r>
          <w:rPr>
            <w:noProof/>
            <w:webHidden/>
          </w:rPr>
          <w:fldChar w:fldCharType="begin"/>
        </w:r>
        <w:r>
          <w:rPr>
            <w:noProof/>
            <w:webHidden/>
          </w:rPr>
          <w:instrText xml:space="preserve"> PAGEREF _Toc40619937 \h </w:instrText>
        </w:r>
        <w:r>
          <w:rPr>
            <w:noProof/>
            <w:webHidden/>
          </w:rPr>
        </w:r>
        <w:r>
          <w:rPr>
            <w:noProof/>
            <w:webHidden/>
          </w:rPr>
          <w:fldChar w:fldCharType="separate"/>
        </w:r>
        <w:r>
          <w:rPr>
            <w:noProof/>
            <w:webHidden/>
          </w:rPr>
          <w:t>1</w:t>
        </w:r>
        <w:r>
          <w:rPr>
            <w:noProof/>
            <w:webHidden/>
          </w:rPr>
          <w:fldChar w:fldCharType="end"/>
        </w:r>
      </w:hyperlink>
    </w:p>
    <w:p w:rsidR="007618B8" w:rsidRDefault="007618B8">
      <w:pPr>
        <w:pStyle w:val="TableofFigures"/>
        <w:tabs>
          <w:tab w:val="right" w:leader="dot" w:pos="9016"/>
        </w:tabs>
        <w:rPr>
          <w:rFonts w:eastAsiaTheme="minorEastAsia"/>
          <w:noProof/>
          <w:sz w:val="22"/>
          <w:lang w:eastAsia="en-GB"/>
        </w:rPr>
      </w:pPr>
      <w:hyperlink r:id="rId8" w:anchor="_Toc40619938" w:history="1">
        <w:r w:rsidRPr="007F3C90">
          <w:rPr>
            <w:rStyle w:val="Hyperlink"/>
            <w:noProof/>
          </w:rPr>
          <w:t>Figure 3</w:t>
        </w:r>
        <w:r w:rsidRPr="007F3C90">
          <w:rPr>
            <w:rStyle w:val="Hyperlink"/>
            <w:noProof/>
            <w:lang w:val="en-US"/>
          </w:rPr>
          <w:t xml:space="preserve"> (Business Jargons, 2020)</w:t>
        </w:r>
        <w:r>
          <w:rPr>
            <w:noProof/>
            <w:webHidden/>
          </w:rPr>
          <w:tab/>
        </w:r>
        <w:r>
          <w:rPr>
            <w:noProof/>
            <w:webHidden/>
          </w:rPr>
          <w:fldChar w:fldCharType="begin"/>
        </w:r>
        <w:r>
          <w:rPr>
            <w:noProof/>
            <w:webHidden/>
          </w:rPr>
          <w:instrText xml:space="preserve"> PAGEREF _Toc40619938 \h </w:instrText>
        </w:r>
        <w:r>
          <w:rPr>
            <w:noProof/>
            <w:webHidden/>
          </w:rPr>
        </w:r>
        <w:r>
          <w:rPr>
            <w:noProof/>
            <w:webHidden/>
          </w:rPr>
          <w:fldChar w:fldCharType="separate"/>
        </w:r>
        <w:r>
          <w:rPr>
            <w:noProof/>
            <w:webHidden/>
          </w:rPr>
          <w:t>1</w:t>
        </w:r>
        <w:r>
          <w:rPr>
            <w:noProof/>
            <w:webHidden/>
          </w:rPr>
          <w:fldChar w:fldCharType="end"/>
        </w:r>
      </w:hyperlink>
    </w:p>
    <w:p w:rsidR="00471504" w:rsidRDefault="007618B8" w:rsidP="0048030F">
      <w:pPr>
        <w:pStyle w:val="Heading1"/>
      </w:pPr>
      <w:r>
        <w:fldChar w:fldCharType="end"/>
      </w:r>
      <w:bookmarkStart w:id="0" w:name="_GoBack"/>
      <w:bookmarkEnd w:id="0"/>
    </w:p>
    <w:p w:rsidR="0048030F" w:rsidRPr="004549D4" w:rsidRDefault="00471504" w:rsidP="004549D4">
      <w:pPr>
        <w:pStyle w:val="Heading1"/>
      </w:pPr>
      <w:r>
        <w:br w:type="page"/>
      </w:r>
      <w:bookmarkStart w:id="1" w:name="_Toc40618665"/>
      <w:r w:rsidR="004549D4" w:rsidRPr="004549D4">
        <w:rPr>
          <w:noProof/>
          <w:lang w:eastAsia="en-GB"/>
        </w:rPr>
        <w:lastRenderedPageBreak/>
        <mc:AlternateContent>
          <mc:Choice Requires="wps">
            <w:drawing>
              <wp:anchor distT="0" distB="0" distL="114300" distR="114300" simplePos="0" relativeHeight="251664384" behindDoc="0" locked="0" layoutInCell="1" allowOverlap="1" wp14:anchorId="3626177B" wp14:editId="6E5FA77E">
                <wp:simplePos x="0" y="0"/>
                <wp:positionH relativeFrom="column">
                  <wp:posOffset>3981450</wp:posOffset>
                </wp:positionH>
                <wp:positionV relativeFrom="paragraph">
                  <wp:posOffset>2247900</wp:posOffset>
                </wp:positionV>
                <wp:extent cx="219075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190750" cy="635"/>
                        </a:xfrm>
                        <a:prstGeom prst="rect">
                          <a:avLst/>
                        </a:prstGeom>
                        <a:solidFill>
                          <a:prstClr val="white"/>
                        </a:solidFill>
                        <a:ln>
                          <a:noFill/>
                        </a:ln>
                      </wps:spPr>
                      <wps:txbx>
                        <w:txbxContent>
                          <w:p w:rsidR="004549D4" w:rsidRPr="008A70C7" w:rsidRDefault="004549D4" w:rsidP="004549D4">
                            <w:pPr>
                              <w:pStyle w:val="Caption"/>
                              <w:jc w:val="right"/>
                              <w:rPr>
                                <w:sz w:val="26"/>
                              </w:rPr>
                            </w:pPr>
                            <w:bookmarkStart w:id="2" w:name="_Toc40618679"/>
                            <w:bookmarkStart w:id="3" w:name="_Toc40619936"/>
                            <w:r>
                              <w:t xml:space="preserve">Figure </w:t>
                            </w:r>
                            <w:r w:rsidR="006F7EBE">
                              <w:fldChar w:fldCharType="begin"/>
                            </w:r>
                            <w:r w:rsidR="006F7EBE">
                              <w:instrText xml:space="preserve"> SEQ Figure \* ARABIC </w:instrText>
                            </w:r>
                            <w:r w:rsidR="006F7EBE">
                              <w:fldChar w:fldCharType="separate"/>
                            </w:r>
                            <w:r w:rsidR="00836CCB">
                              <w:rPr>
                                <w:noProof/>
                              </w:rPr>
                              <w:t>1</w:t>
                            </w:r>
                            <w:bookmarkEnd w:id="2"/>
                            <w:bookmarkEnd w:id="3"/>
                            <w:r w:rsidR="006F7EBE">
                              <w:rPr>
                                <w:noProof/>
                              </w:rPr>
                              <w:fldChar w:fldCharType="end"/>
                            </w:r>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26177B" id="Text Box 2" o:spid="_x0000_s1028" type="#_x0000_t202" style="position:absolute;margin-left:313.5pt;margin-top:177pt;width:172.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" stroked="f">
                <v:textbox style="mso-fit-shape-to-text:t" inset="0,0,0,0">
                  <w:txbxContent>
                    <w:p w:rsidR="004549D4" w:rsidRPr="008A70C7" w:rsidRDefault="004549D4" w:rsidP="004549D4">
                      <w:pPr>
                        <w:pStyle w:val="Caption"/>
                        <w:jc w:val="right"/>
                        <w:rPr>
                          <w:sz w:val="26"/>
                        </w:rPr>
                      </w:pPr>
                      <w:bookmarkStart w:id="4" w:name="_Toc40618679"/>
                      <w:bookmarkStart w:id="5" w:name="_Toc40619936"/>
                      <w:r>
                        <w:t xml:space="preserve">Figure </w:t>
                      </w:r>
                      <w:r w:rsidR="006F7EBE">
                        <w:fldChar w:fldCharType="begin"/>
                      </w:r>
                      <w:r w:rsidR="006F7EBE">
                        <w:instrText xml:space="preserve"> SEQ Figure \* ARABIC </w:instrText>
                      </w:r>
                      <w:r w:rsidR="006F7EBE">
                        <w:fldChar w:fldCharType="separate"/>
                      </w:r>
                      <w:r w:rsidR="00836CCB">
                        <w:rPr>
                          <w:noProof/>
                        </w:rPr>
                        <w:t>1</w:t>
                      </w:r>
                      <w:bookmarkEnd w:id="4"/>
                      <w:bookmarkEnd w:id="5"/>
                      <w:r w:rsidR="006F7EBE">
                        <w:rPr>
                          <w:noProof/>
                        </w:rPr>
                        <w:fldChar w:fldCharType="end"/>
                      </w:r>
                      <w:r>
                        <w:t xml:space="preserve"> </w:t>
                      </w:r>
                    </w:p>
                  </w:txbxContent>
                </v:textbox>
                <w10:wrap type="square"/>
              </v:shape>
            </w:pict>
          </mc:Fallback>
        </mc:AlternateContent>
      </w:r>
      <w:r w:rsidR="004549D4" w:rsidRPr="004549D4">
        <w:rPr>
          <w:noProof/>
          <w:lang w:eastAsia="en-GB"/>
        </w:rPr>
        <w:drawing>
          <wp:anchor distT="0" distB="0" distL="114300" distR="114300" simplePos="0" relativeHeight="251662336" behindDoc="0" locked="0" layoutInCell="1" allowOverlap="1">
            <wp:simplePos x="0" y="0"/>
            <wp:positionH relativeFrom="margin">
              <wp:posOffset>3981450</wp:posOffset>
            </wp:positionH>
            <wp:positionV relativeFrom="paragraph">
              <wp:posOffset>0</wp:posOffset>
            </wp:positionV>
            <wp:extent cx="2190750" cy="21907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195913178154778763_1195913178154778763.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90750" cy="2190750"/>
                    </a:xfrm>
                    <a:prstGeom prst="rect">
                      <a:avLst/>
                    </a:prstGeom>
                  </pic:spPr>
                </pic:pic>
              </a:graphicData>
            </a:graphic>
            <wp14:sizeRelH relativeFrom="margin">
              <wp14:pctWidth>0</wp14:pctWidth>
            </wp14:sizeRelH>
            <wp14:sizeRelV relativeFrom="margin">
              <wp14:pctHeight>0</wp14:pctHeight>
            </wp14:sizeRelV>
          </wp:anchor>
        </w:drawing>
      </w:r>
      <w:r w:rsidR="0048030F" w:rsidRPr="004549D4">
        <w:rPr>
          <w:rStyle w:val="Heading1Char"/>
        </w:rPr>
        <w:t>Dr. Martens</w:t>
      </w:r>
      <w:bookmarkEnd w:id="1"/>
      <w:r w:rsidR="004549D4" w:rsidRPr="004549D4">
        <w:rPr>
          <w:rStyle w:val="Heading1Char"/>
        </w:rPr>
        <w:t xml:space="preserve">                                                                   </w:t>
      </w:r>
      <w:r w:rsidR="0048030F" w:rsidRPr="004549D4">
        <w:t xml:space="preserve"> </w:t>
      </w:r>
    </w:p>
    <w:p w:rsidR="004549D4" w:rsidRPr="004549D4" w:rsidRDefault="0048030F" w:rsidP="004549D4">
      <w:pPr>
        <w:pStyle w:val="Heading2"/>
      </w:pPr>
      <w:bookmarkStart w:id="6" w:name="_Toc40618666"/>
      <w:r w:rsidRPr="004549D4">
        <w:t>Sector, Size and Scope</w:t>
      </w:r>
      <w:bookmarkEnd w:id="6"/>
    </w:p>
    <w:p w:rsidR="006E3E95" w:rsidRPr="006E3E95" w:rsidRDefault="0048030F" w:rsidP="00D46122">
      <w:r>
        <w:t xml:space="preserve">Dr. Martens is operating as a privet company and it can be classified as a large organization. </w:t>
      </w:r>
      <w:r w:rsidR="00883C14">
        <w:t xml:space="preserve">The history of Dr. Martens is starting back in 1945 with the German </w:t>
      </w:r>
      <w:r w:rsidR="00883C14" w:rsidRPr="00D46122">
        <w:t>soldier Dr. Klaus Maertens,</w:t>
      </w:r>
      <w:r w:rsidR="00883C14">
        <w:rPr>
          <w:rFonts w:ascii="Arial" w:hAnsi="Arial" w:cs="Arial"/>
          <w:color w:val="222222"/>
          <w:shd w:val="clear" w:color="auto" w:fill="FFFFFF"/>
        </w:rPr>
        <w:t xml:space="preserve"> who created the first </w:t>
      </w:r>
      <w:r w:rsidR="00883C14" w:rsidRPr="00D46122">
        <w:t>prototype of</w:t>
      </w:r>
      <w:r w:rsidR="00883C14">
        <w:rPr>
          <w:rFonts w:ascii="Arial" w:hAnsi="Arial" w:cs="Arial"/>
          <w:color w:val="222222"/>
          <w:shd w:val="clear" w:color="auto" w:fill="FFFFFF"/>
        </w:rPr>
        <w:t xml:space="preserve"> </w:t>
      </w:r>
      <w:r w:rsidR="00883C14" w:rsidRPr="00D46122">
        <w:t>boots</w:t>
      </w:r>
      <w:r w:rsidR="00815E4E" w:rsidRPr="00D46122">
        <w:t xml:space="preserve"> and present is to his classmate Dr. Herbert Funk.</w:t>
      </w:r>
      <w:r w:rsidR="00883C14" w:rsidRPr="00D46122">
        <w:t xml:space="preserve"> </w:t>
      </w:r>
      <w:r w:rsidR="00815E4E" w:rsidRPr="00D46122">
        <w:t>After</w:t>
      </w:r>
      <w:r w:rsidR="00815E4E">
        <w:t xml:space="preserve"> that the official production starts in 1947 but the brand came in </w:t>
      </w:r>
      <w:r w:rsidR="004454DF">
        <w:t>England</w:t>
      </w:r>
      <w:r w:rsidR="00815E4E">
        <w:t xml:space="preserve"> in 1960 and it was recreating by</w:t>
      </w:r>
      <w:r w:rsidR="00815E4E" w:rsidRPr="006E3E95">
        <w:t xml:space="preserve"> the Griggs Company</w:t>
      </w:r>
      <w:r w:rsidR="006E3E95">
        <w:t xml:space="preserve"> </w:t>
      </w:r>
      <w:sdt>
        <w:sdtPr>
          <w:id w:val="-897983895"/>
          <w:citation/>
        </w:sdtPr>
        <w:sdtEndPr/>
        <w:sdtContent>
          <w:r w:rsidR="006E3E95">
            <w:fldChar w:fldCharType="begin"/>
          </w:r>
          <w:r w:rsidR="006E3E95">
            <w:rPr>
              <w:lang w:val="en-US"/>
            </w:rPr>
            <w:instrText xml:space="preserve"> CITATION Abo203 \l 1033 </w:instrText>
          </w:r>
          <w:r w:rsidR="006E3E95">
            <w:fldChar w:fldCharType="separate"/>
          </w:r>
          <w:r w:rsidR="007618B8" w:rsidRPr="007618B8">
            <w:rPr>
              <w:noProof/>
              <w:lang w:val="en-US"/>
            </w:rPr>
            <w:t>(Dr Martens UK, 2020)</w:t>
          </w:r>
          <w:r w:rsidR="006E3E95">
            <w:fldChar w:fldCharType="end"/>
          </w:r>
        </w:sdtContent>
      </w:sdt>
      <w:r w:rsidR="006E3E95">
        <w:t xml:space="preserve">. This was </w:t>
      </w:r>
      <w:r w:rsidR="004454DF">
        <w:t>the starts</w:t>
      </w:r>
      <w:r w:rsidR="006E3E95">
        <w:t xml:space="preserve"> for the iconic brand.</w:t>
      </w:r>
    </w:p>
    <w:p w:rsidR="00815E4E" w:rsidRDefault="006E3E95" w:rsidP="0048030F">
      <w:r>
        <w:t xml:space="preserve">Today Dr. Martens is one of the </w:t>
      </w:r>
      <w:r w:rsidR="00815E4E">
        <w:t>popular footwear brand</w:t>
      </w:r>
      <w:r>
        <w:t>s</w:t>
      </w:r>
      <w:r w:rsidR="00815E4E">
        <w:t xml:space="preserve"> in United </w:t>
      </w:r>
      <w:r>
        <w:t>Kingdom</w:t>
      </w:r>
      <w:r w:rsidR="00815E4E">
        <w:t xml:space="preserve"> </w:t>
      </w:r>
      <w:r>
        <w:t xml:space="preserve">and most preferable working boots. It is a global company in retail industry with </w:t>
      </w:r>
      <w:r w:rsidR="004B7916">
        <w:t xml:space="preserve">big options of footwear from boots to sandals and different </w:t>
      </w:r>
      <w:r w:rsidR="004B7916" w:rsidRPr="004B7916">
        <w:t>accessories</w:t>
      </w:r>
      <w:r w:rsidR="004B7916">
        <w:t>.</w:t>
      </w:r>
      <w:r w:rsidR="00CC290C">
        <w:t xml:space="preserve"> Also is one of the most preferable footwear in United Kingdom.</w:t>
      </w:r>
    </w:p>
    <w:p w:rsidR="00D46122" w:rsidRDefault="00D46122" w:rsidP="0048030F">
      <w:pPr>
        <w:pStyle w:val="Heading2"/>
        <w:rPr>
          <w:rFonts w:asciiTheme="minorHAnsi" w:eastAsiaTheme="minorHAnsi" w:hAnsiTheme="minorHAnsi" w:cstheme="minorBidi"/>
          <w:color w:val="auto"/>
          <w:szCs w:val="22"/>
        </w:rPr>
      </w:pPr>
    </w:p>
    <w:p w:rsidR="0048030F" w:rsidRDefault="0048030F" w:rsidP="0048030F">
      <w:pPr>
        <w:pStyle w:val="Heading2"/>
      </w:pPr>
      <w:bookmarkStart w:id="7" w:name="_Toc40618667"/>
      <w:r>
        <w:t>Goals, Mission and Values</w:t>
      </w:r>
      <w:bookmarkEnd w:id="7"/>
    </w:p>
    <w:p w:rsidR="005054BB" w:rsidRDefault="00422F1B" w:rsidP="00CC290C">
      <w:r>
        <w:t>The main goal of company i</w:t>
      </w:r>
      <w:r w:rsidR="00001063">
        <w:t>s to create shoes that can be either working type or fashion one but mostly to satisfy the different type of customers as Dr. Marten</w:t>
      </w:r>
      <w:r w:rsidR="00532BEC">
        <w:t>s have a huge range of buyers</w:t>
      </w:r>
      <w:r w:rsidR="00001063">
        <w:t xml:space="preserve"> with own styles and preference. So what the company did is to </w:t>
      </w:r>
      <w:r w:rsidR="00787441">
        <w:t>launch</w:t>
      </w:r>
      <w:r w:rsidR="00CC290C">
        <w:t xml:space="preserve"> a lot of d</w:t>
      </w:r>
      <w:r w:rsidR="00001063">
        <w:t xml:space="preserve">ifferent collections such as </w:t>
      </w:r>
      <w:r w:rsidR="00D1146A">
        <w:t>“Made in England”, “</w:t>
      </w:r>
      <w:r w:rsidR="00D1146A" w:rsidRPr="00D1146A">
        <w:t>The Vintage Collection”, “Vegan Collection”</w:t>
      </w:r>
      <w:r w:rsidR="00642EB5">
        <w:t xml:space="preserve">, “Hello Kitty Collection” </w:t>
      </w:r>
      <w:r w:rsidR="00D1146A">
        <w:t>and many more</w:t>
      </w:r>
      <w:r w:rsidR="00787441">
        <w:t xml:space="preserve"> </w:t>
      </w:r>
      <w:sdt>
        <w:sdtPr>
          <w:id w:val="-10692477"/>
          <w:citation/>
        </w:sdtPr>
        <w:sdtEndPr/>
        <w:sdtContent>
          <w:r w:rsidR="00787441">
            <w:fldChar w:fldCharType="begin"/>
          </w:r>
          <w:r w:rsidR="00787441">
            <w:rPr>
              <w:lang w:val="en-US"/>
            </w:rPr>
            <w:instrText xml:space="preserve"> CITATION DrM20 \l 1033 </w:instrText>
          </w:r>
          <w:r w:rsidR="00787441">
            <w:fldChar w:fldCharType="separate"/>
          </w:r>
          <w:r w:rsidR="007618B8" w:rsidRPr="007618B8">
            <w:rPr>
              <w:noProof/>
              <w:lang w:val="en-US"/>
            </w:rPr>
            <w:t>(James Smith, 2018)</w:t>
          </w:r>
          <w:r w:rsidR="00787441">
            <w:fldChar w:fldCharType="end"/>
          </w:r>
        </w:sdtContent>
      </w:sdt>
      <w:r w:rsidR="00787441">
        <w:t>.</w:t>
      </w:r>
      <w:r w:rsidR="00642EB5">
        <w:t xml:space="preserve"> </w:t>
      </w:r>
      <w:r w:rsidR="000F5B13">
        <w:t xml:space="preserve">The Mission of the company is to make profit as it is a profit organization and to be famous in different </w:t>
      </w:r>
      <w:r w:rsidR="00DE6407">
        <w:t>subcultures</w:t>
      </w:r>
      <w:r w:rsidR="000F5B13">
        <w:t xml:space="preserve">. Also </w:t>
      </w:r>
      <w:r w:rsidR="00DE6407">
        <w:t>the company is sponsoring and makin</w:t>
      </w:r>
      <w:r w:rsidR="00CC290C">
        <w:t xml:space="preserve">g charity events to support the different </w:t>
      </w:r>
      <w:r w:rsidR="00CC290C" w:rsidRPr="00CC290C">
        <w:t>campaign</w:t>
      </w:r>
      <w:r w:rsidR="00AF364C">
        <w:t xml:space="preserve">s a part from the social responsibilities the company is making their own gigs to promote their self. </w:t>
      </w:r>
    </w:p>
    <w:p w:rsidR="005054BB" w:rsidRDefault="00D46122" w:rsidP="005054BB">
      <w:pPr>
        <w:pStyle w:val="Heading2"/>
      </w:pPr>
      <w:bookmarkStart w:id="8" w:name="_Toc40618668"/>
      <w:r>
        <w:t>Structure of Dr. Martens</w:t>
      </w:r>
      <w:bookmarkEnd w:id="8"/>
    </w:p>
    <w:p w:rsidR="005054BB" w:rsidRDefault="005054BB" w:rsidP="005054BB">
      <w:r>
        <w:t>Line Organizational Structure is example of Dr. Martens structure. This is one of the simplest type of organization structure.</w:t>
      </w:r>
      <w:r w:rsidRPr="00F91C1B">
        <w:t xml:space="preserve"> Its aut</w:t>
      </w:r>
      <w:r>
        <w:t xml:space="preserve">hority flows from top to bottom </w:t>
      </w:r>
      <w:sdt>
        <w:sdtPr>
          <w:id w:val="-1176654000"/>
          <w:citation/>
        </w:sdtPr>
        <w:sdtEndPr/>
        <w:sdtContent>
          <w:r>
            <w:fldChar w:fldCharType="begin"/>
          </w:r>
          <w:r>
            <w:rPr>
              <w:lang w:val="en-US"/>
            </w:rPr>
            <w:instrText xml:space="preserve"> CITATION Cre19 \l 1033 </w:instrText>
          </w:r>
          <w:r>
            <w:fldChar w:fldCharType="separate"/>
          </w:r>
          <w:r w:rsidR="007618B8" w:rsidRPr="007618B8">
            <w:rPr>
              <w:noProof/>
              <w:lang w:val="en-US"/>
            </w:rPr>
            <w:t>(Creately, 2019)</w:t>
          </w:r>
          <w:r>
            <w:fldChar w:fldCharType="end"/>
          </w:r>
        </w:sdtContent>
      </w:sdt>
      <w:r>
        <w:t xml:space="preserve">. In the chain every department has person in charge and it is taking decisions only for the particular line that this person is responsible. So there is no option for miscommunication between the departments as only the main person for example manager is communicating with managers of other departments. This give the organization benefit of a stability </w:t>
      </w:r>
      <w:sdt>
        <w:sdtPr>
          <w:id w:val="1174690945"/>
          <w:citation/>
        </w:sdtPr>
        <w:sdtEndPr/>
        <w:sdtContent>
          <w:r>
            <w:fldChar w:fldCharType="begin"/>
          </w:r>
          <w:r>
            <w:rPr>
              <w:lang w:val="en-US"/>
            </w:rPr>
            <w:instrText xml:space="preserve"> CITATION Cre19 \l 1033 </w:instrText>
          </w:r>
          <w:r>
            <w:fldChar w:fldCharType="separate"/>
          </w:r>
          <w:r w:rsidR="007618B8" w:rsidRPr="007618B8">
            <w:rPr>
              <w:noProof/>
              <w:lang w:val="en-US"/>
            </w:rPr>
            <w:t>(Creately, 2019)</w:t>
          </w:r>
          <w:r>
            <w:fldChar w:fldCharType="end"/>
          </w:r>
        </w:sdtContent>
      </w:sdt>
      <w:r>
        <w:t xml:space="preserve">. The “Table 1” is exactly the structure with departments in Dr. Martens organization without names. </w:t>
      </w:r>
    </w:p>
    <w:p w:rsidR="005054BB" w:rsidRPr="005054BB" w:rsidRDefault="005054BB" w:rsidP="005054BB"/>
    <w:p w:rsidR="0048030F" w:rsidRDefault="00677F44">
      <w:r>
        <w:rPr>
          <w:noProof/>
          <w:lang w:eastAsia="en-GB"/>
        </w:rPr>
        <w:lastRenderedPageBreak/>
        <w:drawing>
          <wp:inline distT="0" distB="0" distL="0" distR="0">
            <wp:extent cx="6410325" cy="4029075"/>
            <wp:effectExtent l="38100" t="0" r="85725"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700F10" w:rsidRDefault="00700F10" w:rsidP="00700F10">
      <w:pPr>
        <w:pStyle w:val="Caption"/>
        <w:keepNext/>
        <w:jc w:val="right"/>
      </w:pPr>
      <w:bookmarkStart w:id="9" w:name="_Toc40618677"/>
      <w:bookmarkStart w:id="10" w:name="_Toc40619932"/>
      <w:r>
        <w:t xml:space="preserve">Table </w:t>
      </w:r>
      <w:fldSimple w:instr=" SEQ Table \* ARABIC ">
        <w:r w:rsidR="007618B8">
          <w:rPr>
            <w:noProof/>
          </w:rPr>
          <w:t>1</w:t>
        </w:r>
      </w:fldSimple>
      <w:r>
        <w:t xml:space="preserve"> </w:t>
      </w:r>
      <w:sdt>
        <w:sdtPr>
          <w:id w:val="319317663"/>
          <w:citation/>
        </w:sdtPr>
        <w:sdtEndPr/>
        <w:sdtContent>
          <w:r>
            <w:fldChar w:fldCharType="begin"/>
          </w:r>
          <w:r>
            <w:rPr>
              <w:lang w:val="en-US"/>
            </w:rPr>
            <w:instrText xml:space="preserve"> CITATION The202 \l 1033 </w:instrText>
          </w:r>
          <w:r>
            <w:fldChar w:fldCharType="separate"/>
          </w:r>
          <w:r w:rsidR="007618B8" w:rsidRPr="007618B8">
            <w:rPr>
              <w:noProof/>
              <w:lang w:val="en-US"/>
            </w:rPr>
            <w:t>(The Official Board, 2020)</w:t>
          </w:r>
          <w:r>
            <w:fldChar w:fldCharType="end"/>
          </w:r>
        </w:sdtContent>
      </w:sdt>
      <w:bookmarkEnd w:id="9"/>
      <w:bookmarkEnd w:id="10"/>
    </w:p>
    <w:p w:rsidR="00700F10" w:rsidRDefault="00700F10"/>
    <w:p w:rsidR="0048030F" w:rsidRDefault="00D46122" w:rsidP="00D46122">
      <w:pPr>
        <w:pStyle w:val="Heading2"/>
      </w:pPr>
      <w:bookmarkStart w:id="11" w:name="_Toc40618669"/>
      <w:r>
        <w:t>Customers</w:t>
      </w:r>
      <w:bookmarkEnd w:id="11"/>
    </w:p>
    <w:p w:rsidR="003A75E3" w:rsidRDefault="007A5260">
      <w:r>
        <w:t xml:space="preserve">The customers of Dr. Martens are loyal and supportive to the brand as they believe that the brand is one of a kind and cannot be replaced with other. That is why the company is trying their best to keep the dream alive and </w:t>
      </w:r>
      <w:r w:rsidR="007223A1">
        <w:t xml:space="preserve">give the supporters the best quality and </w:t>
      </w:r>
      <w:r w:rsidR="007223A1" w:rsidRPr="007223A1">
        <w:t>unique</w:t>
      </w:r>
      <w:r w:rsidR="007223A1">
        <w:t xml:space="preserve"> models. </w:t>
      </w:r>
      <w:r w:rsidR="000E5761">
        <w:t xml:space="preserve">The product always meets expectation of customers </w:t>
      </w:r>
      <w:r w:rsidR="00DE35E3">
        <w:t xml:space="preserve">and the feedback that company received is most of the time good feedback. </w:t>
      </w:r>
      <w:r w:rsidR="00E131E3">
        <w:t>So people who wear Dr. Martens boots are actually the heart of the company because without them the company would not exist.</w:t>
      </w:r>
      <w:r w:rsidR="003A75E3">
        <w:t xml:space="preserve"> </w:t>
      </w:r>
    </w:p>
    <w:p w:rsidR="0048030F" w:rsidRDefault="003A75E3">
      <w:r>
        <w:t xml:space="preserve">The music is the other thing that is </w:t>
      </w:r>
      <w:r w:rsidR="00471504">
        <w:t>directly</w:t>
      </w:r>
      <w:r>
        <w:t xml:space="preserve"> connected with Dr. Materns and customers as the gigs they are </w:t>
      </w:r>
      <w:r w:rsidR="00471504">
        <w:t>organizing</w:t>
      </w:r>
      <w:r>
        <w:t xml:space="preserve"> to gain more pop</w:t>
      </w:r>
      <w:r w:rsidR="00324052">
        <w:t>ularity is actually the part that</w:t>
      </w:r>
      <w:r>
        <w:t xml:space="preserve"> buyers love</w:t>
      </w:r>
      <w:r w:rsidR="00471504">
        <w:t xml:space="preserve"> </w:t>
      </w:r>
      <w:sdt>
        <w:sdtPr>
          <w:id w:val="-1586306232"/>
          <w:citation/>
        </w:sdtPr>
        <w:sdtEndPr/>
        <w:sdtContent>
          <w:r w:rsidR="00471504">
            <w:fldChar w:fldCharType="begin"/>
          </w:r>
          <w:r w:rsidR="00471504">
            <w:rPr>
              <w:lang w:val="en-US"/>
            </w:rPr>
            <w:instrText xml:space="preserve"> CITATION Abo203 \l 1033 </w:instrText>
          </w:r>
          <w:r w:rsidR="00471504">
            <w:fldChar w:fldCharType="separate"/>
          </w:r>
          <w:r w:rsidR="007618B8" w:rsidRPr="007618B8">
            <w:rPr>
              <w:noProof/>
              <w:lang w:val="en-US"/>
            </w:rPr>
            <w:t>(Dr Martens UK, 2020)</w:t>
          </w:r>
          <w:r w:rsidR="00471504">
            <w:fldChar w:fldCharType="end"/>
          </w:r>
        </w:sdtContent>
      </w:sdt>
      <w:r>
        <w:t>. As the company even have concerts right in the store in Camden Town which is a place where you c</w:t>
      </w:r>
      <w:r w:rsidR="00471504">
        <w:t>an find most of the Docs lovers.</w:t>
      </w:r>
      <w:r w:rsidR="00324052">
        <w:t xml:space="preserve"> </w:t>
      </w:r>
    </w:p>
    <w:p w:rsidR="00D46122" w:rsidRDefault="00D46122"/>
    <w:p w:rsidR="002871F2" w:rsidRDefault="002871F2">
      <w:pPr>
        <w:rPr>
          <w:rFonts w:asciiTheme="majorHAnsi" w:eastAsiaTheme="majorEastAsia" w:hAnsiTheme="majorHAnsi" w:cstheme="majorBidi"/>
          <w:color w:val="374C80" w:themeColor="accent1" w:themeShade="BF"/>
          <w:szCs w:val="26"/>
        </w:rPr>
      </w:pPr>
      <w:r>
        <w:br w:type="page"/>
      </w:r>
    </w:p>
    <w:p w:rsidR="00D155DF" w:rsidRDefault="00D155DF" w:rsidP="00D155DF">
      <w:pPr>
        <w:pStyle w:val="Heading2"/>
      </w:pPr>
      <w:bookmarkStart w:id="12" w:name="_Toc40618670"/>
      <w:r>
        <w:lastRenderedPageBreak/>
        <w:t>SWOT Analysis of Dr. Martens</w:t>
      </w:r>
      <w:bookmarkEnd w:id="12"/>
    </w:p>
    <w:p w:rsidR="009B0F7D" w:rsidRDefault="009B0F7D" w:rsidP="00D155DF">
      <w:pPr>
        <w:sectPr w:rsidR="009B0F7D" w:rsidSect="00352F6E">
          <w:pgSz w:w="11906" w:h="16838"/>
          <w:pgMar w:top="1440" w:right="1440" w:bottom="1440" w:left="1440" w:header="708" w:footer="708" w:gutter="0"/>
          <w:pgNumType w:start="0"/>
          <w:cols w:space="708"/>
          <w:titlePg/>
          <w:docGrid w:linePitch="360"/>
        </w:sectPr>
      </w:pPr>
    </w:p>
    <w:p w:rsidR="00D155DF" w:rsidRDefault="00D155DF" w:rsidP="00D155DF"/>
    <w:p w:rsidR="00D155DF" w:rsidRDefault="00D155DF" w:rsidP="00D155DF">
      <w:pPr>
        <w:pStyle w:val="ListParagraph"/>
        <w:numPr>
          <w:ilvl w:val="0"/>
          <w:numId w:val="3"/>
        </w:numPr>
        <w:rPr>
          <w:shd w:val="clear" w:color="auto" w:fill="FFFFFF"/>
        </w:rPr>
        <w:sectPr w:rsidR="00D155DF" w:rsidSect="009B0F7D">
          <w:type w:val="continuous"/>
          <w:pgSz w:w="11906" w:h="16838"/>
          <w:pgMar w:top="1440" w:right="1440" w:bottom="1440" w:left="1440" w:header="708" w:footer="708" w:gutter="0"/>
          <w:pgNumType w:start="0"/>
          <w:cols w:num="2" w:space="708"/>
          <w:titlePg/>
          <w:docGrid w:linePitch="360"/>
        </w:sectPr>
      </w:pPr>
    </w:p>
    <w:p w:rsidR="00D155DF" w:rsidRDefault="00D155DF" w:rsidP="00D155DF">
      <w:pPr>
        <w:pStyle w:val="ListParagraph"/>
        <w:numPr>
          <w:ilvl w:val="0"/>
          <w:numId w:val="3"/>
        </w:numPr>
        <w:rPr>
          <w:shd w:val="clear" w:color="auto" w:fill="FFFFFF"/>
        </w:rPr>
      </w:pPr>
      <w:r w:rsidRPr="00D155DF">
        <w:rPr>
          <w:shd w:val="clear" w:color="auto" w:fill="FFFFFF"/>
        </w:rPr>
        <w:t>Strengths</w:t>
      </w:r>
    </w:p>
    <w:p w:rsidR="00702D11" w:rsidRDefault="005C5D55" w:rsidP="005C5D55">
      <w:pPr>
        <w:pStyle w:val="ListParagraph"/>
        <w:numPr>
          <w:ilvl w:val="0"/>
          <w:numId w:val="4"/>
        </w:numPr>
        <w:rPr>
          <w:shd w:val="clear" w:color="auto" w:fill="FFFFFF"/>
        </w:rPr>
      </w:pPr>
      <w:r>
        <w:rPr>
          <w:shd w:val="clear" w:color="auto" w:fill="FFFFFF"/>
        </w:rPr>
        <w:t>High quality of products</w:t>
      </w:r>
    </w:p>
    <w:p w:rsidR="005C5D55" w:rsidRDefault="005C5D55" w:rsidP="005C5D55">
      <w:pPr>
        <w:pStyle w:val="ListParagraph"/>
        <w:numPr>
          <w:ilvl w:val="0"/>
          <w:numId w:val="4"/>
        </w:numPr>
        <w:rPr>
          <w:shd w:val="clear" w:color="auto" w:fill="FFFFFF"/>
        </w:rPr>
      </w:pPr>
      <w:r>
        <w:rPr>
          <w:shd w:val="clear" w:color="auto" w:fill="FFFFFF"/>
        </w:rPr>
        <w:t xml:space="preserve">Great customer service </w:t>
      </w:r>
    </w:p>
    <w:p w:rsidR="005C5D55" w:rsidRDefault="005C5D55" w:rsidP="005C5D55">
      <w:pPr>
        <w:pStyle w:val="ListParagraph"/>
        <w:numPr>
          <w:ilvl w:val="0"/>
          <w:numId w:val="4"/>
        </w:numPr>
        <w:rPr>
          <w:shd w:val="clear" w:color="auto" w:fill="FFFFFF"/>
        </w:rPr>
      </w:pPr>
      <w:r>
        <w:rPr>
          <w:shd w:val="clear" w:color="auto" w:fill="FFFFFF"/>
        </w:rPr>
        <w:t xml:space="preserve">Popular and </w:t>
      </w:r>
      <w:r w:rsidRPr="005C5D55">
        <w:rPr>
          <w:shd w:val="clear" w:color="auto" w:fill="FFFFFF"/>
        </w:rPr>
        <w:t>unique</w:t>
      </w:r>
      <w:r>
        <w:rPr>
          <w:shd w:val="clear" w:color="auto" w:fill="FFFFFF"/>
        </w:rPr>
        <w:t xml:space="preserve"> brand name</w:t>
      </w:r>
    </w:p>
    <w:p w:rsidR="005C5D55" w:rsidRDefault="005C5D55" w:rsidP="005C5D55">
      <w:pPr>
        <w:pStyle w:val="ListParagraph"/>
        <w:numPr>
          <w:ilvl w:val="0"/>
          <w:numId w:val="4"/>
        </w:numPr>
        <w:rPr>
          <w:shd w:val="clear" w:color="auto" w:fill="FFFFFF"/>
        </w:rPr>
      </w:pPr>
      <w:r>
        <w:rPr>
          <w:shd w:val="clear" w:color="auto" w:fill="FFFFFF"/>
        </w:rPr>
        <w:t>Public events</w:t>
      </w:r>
    </w:p>
    <w:p w:rsidR="005C5D55" w:rsidRPr="00530B4E" w:rsidRDefault="005C5D55" w:rsidP="00530B4E">
      <w:pPr>
        <w:pStyle w:val="ListParagraph"/>
        <w:numPr>
          <w:ilvl w:val="0"/>
          <w:numId w:val="4"/>
        </w:numPr>
        <w:rPr>
          <w:shd w:val="clear" w:color="auto" w:fill="FFFFFF"/>
        </w:rPr>
      </w:pPr>
      <w:r>
        <w:rPr>
          <w:shd w:val="clear" w:color="auto" w:fill="FFFFFF"/>
        </w:rPr>
        <w:t>Charity</w:t>
      </w:r>
    </w:p>
    <w:p w:rsidR="005C5D55" w:rsidRDefault="00D155DF" w:rsidP="005C5D55">
      <w:pPr>
        <w:pStyle w:val="ListParagraph"/>
        <w:numPr>
          <w:ilvl w:val="0"/>
          <w:numId w:val="3"/>
        </w:numPr>
        <w:rPr>
          <w:shd w:val="clear" w:color="auto" w:fill="FFFFFF"/>
        </w:rPr>
      </w:pPr>
      <w:r w:rsidRPr="00D155DF">
        <w:rPr>
          <w:shd w:val="clear" w:color="auto" w:fill="FFFFFF"/>
        </w:rPr>
        <w:t>Weaknesses</w:t>
      </w:r>
    </w:p>
    <w:p w:rsidR="005C5D55" w:rsidRDefault="005C5D55" w:rsidP="005C5D55">
      <w:pPr>
        <w:pStyle w:val="ListParagraph"/>
        <w:numPr>
          <w:ilvl w:val="0"/>
          <w:numId w:val="7"/>
        </w:numPr>
        <w:rPr>
          <w:shd w:val="clear" w:color="auto" w:fill="FFFFFF"/>
        </w:rPr>
      </w:pPr>
      <w:r>
        <w:rPr>
          <w:shd w:val="clear" w:color="auto" w:fill="FFFFFF"/>
        </w:rPr>
        <w:t>High price of products</w:t>
      </w:r>
    </w:p>
    <w:p w:rsidR="00530B4E" w:rsidRDefault="00530B4E" w:rsidP="00EA042D">
      <w:pPr>
        <w:pStyle w:val="ListParagraph"/>
        <w:numPr>
          <w:ilvl w:val="0"/>
          <w:numId w:val="7"/>
        </w:numPr>
        <w:rPr>
          <w:shd w:val="clear" w:color="auto" w:fill="FFFFFF"/>
        </w:rPr>
      </w:pPr>
      <w:r w:rsidRPr="00530B4E">
        <w:rPr>
          <w:shd w:val="clear" w:color="auto" w:fill="FFFFFF"/>
        </w:rPr>
        <w:t>Nowadays</w:t>
      </w:r>
      <w:r>
        <w:rPr>
          <w:shd w:val="clear" w:color="auto" w:fill="FFFFFF"/>
        </w:rPr>
        <w:t xml:space="preserve"> products are not made in England</w:t>
      </w:r>
    </w:p>
    <w:p w:rsidR="00EA042D" w:rsidRPr="00EA042D" w:rsidRDefault="00EA042D" w:rsidP="00EA042D">
      <w:pPr>
        <w:pStyle w:val="ListParagraph"/>
        <w:numPr>
          <w:ilvl w:val="0"/>
          <w:numId w:val="7"/>
        </w:numPr>
        <w:rPr>
          <w:shd w:val="clear" w:color="auto" w:fill="FFFFFF"/>
        </w:rPr>
      </w:pPr>
      <w:r>
        <w:rPr>
          <w:shd w:val="clear" w:color="auto" w:fill="FFFFFF"/>
        </w:rPr>
        <w:t>Losing loyal customers</w:t>
      </w:r>
    </w:p>
    <w:p w:rsidR="00D155DF" w:rsidRDefault="00D155DF" w:rsidP="00D155DF">
      <w:pPr>
        <w:pStyle w:val="ListParagraph"/>
        <w:numPr>
          <w:ilvl w:val="0"/>
          <w:numId w:val="3"/>
        </w:numPr>
        <w:rPr>
          <w:shd w:val="clear" w:color="auto" w:fill="FFFFFF"/>
        </w:rPr>
      </w:pPr>
      <w:r w:rsidRPr="00D155DF">
        <w:rPr>
          <w:shd w:val="clear" w:color="auto" w:fill="FFFFFF"/>
        </w:rPr>
        <w:t>Opportunities</w:t>
      </w:r>
    </w:p>
    <w:p w:rsidR="00530B4E" w:rsidRDefault="00530B4E" w:rsidP="00530B4E">
      <w:pPr>
        <w:pStyle w:val="ListParagraph"/>
        <w:numPr>
          <w:ilvl w:val="0"/>
          <w:numId w:val="8"/>
        </w:numPr>
        <w:rPr>
          <w:shd w:val="clear" w:color="auto" w:fill="FFFFFF"/>
        </w:rPr>
      </w:pPr>
      <w:r>
        <w:rPr>
          <w:shd w:val="clear" w:color="auto" w:fill="FFFFFF"/>
        </w:rPr>
        <w:t>Become more global</w:t>
      </w:r>
    </w:p>
    <w:p w:rsidR="00530B4E" w:rsidRDefault="004C416C" w:rsidP="00530B4E">
      <w:pPr>
        <w:pStyle w:val="ListParagraph"/>
        <w:numPr>
          <w:ilvl w:val="0"/>
          <w:numId w:val="8"/>
        </w:numPr>
        <w:rPr>
          <w:shd w:val="clear" w:color="auto" w:fill="FFFFFF"/>
        </w:rPr>
      </w:pPr>
      <w:r>
        <w:rPr>
          <w:shd w:val="clear" w:color="auto" w:fill="FFFFFF"/>
        </w:rPr>
        <w:t>Opening more store in UK</w:t>
      </w:r>
    </w:p>
    <w:p w:rsidR="00530B4E" w:rsidRDefault="0036768A" w:rsidP="00530B4E">
      <w:pPr>
        <w:pStyle w:val="ListParagraph"/>
        <w:numPr>
          <w:ilvl w:val="0"/>
          <w:numId w:val="8"/>
        </w:numPr>
        <w:rPr>
          <w:shd w:val="clear" w:color="auto" w:fill="FFFFFF"/>
        </w:rPr>
      </w:pPr>
      <w:r>
        <w:rPr>
          <w:shd w:val="clear" w:color="auto" w:fill="FFFFFF"/>
        </w:rPr>
        <w:t>Targeting different customers</w:t>
      </w:r>
    </w:p>
    <w:p w:rsidR="00EA042D" w:rsidRPr="00D155DF" w:rsidRDefault="00EA042D" w:rsidP="00530B4E">
      <w:pPr>
        <w:pStyle w:val="ListParagraph"/>
        <w:numPr>
          <w:ilvl w:val="0"/>
          <w:numId w:val="8"/>
        </w:numPr>
        <w:rPr>
          <w:shd w:val="clear" w:color="auto" w:fill="FFFFFF"/>
        </w:rPr>
      </w:pPr>
      <w:r>
        <w:rPr>
          <w:shd w:val="clear" w:color="auto" w:fill="FFFFFF"/>
        </w:rPr>
        <w:t>Return to old production</w:t>
      </w:r>
    </w:p>
    <w:p w:rsidR="00D155DF" w:rsidRDefault="00D155DF" w:rsidP="00D155DF">
      <w:pPr>
        <w:pStyle w:val="ListParagraph"/>
        <w:numPr>
          <w:ilvl w:val="0"/>
          <w:numId w:val="3"/>
        </w:numPr>
      </w:pPr>
      <w:r w:rsidRPr="00D155DF">
        <w:rPr>
          <w:shd w:val="clear" w:color="auto" w:fill="FFFFFF"/>
        </w:rPr>
        <w:t>Threats</w:t>
      </w:r>
    </w:p>
    <w:p w:rsidR="00530B4E" w:rsidRDefault="00530B4E" w:rsidP="00530B4E">
      <w:pPr>
        <w:pStyle w:val="ListParagraph"/>
        <w:numPr>
          <w:ilvl w:val="0"/>
          <w:numId w:val="10"/>
        </w:numPr>
      </w:pPr>
      <w:r>
        <w:t xml:space="preserve">Competitors </w:t>
      </w:r>
    </w:p>
    <w:p w:rsidR="00530B4E" w:rsidRDefault="00530B4E" w:rsidP="00530B4E">
      <w:pPr>
        <w:pStyle w:val="ListParagraph"/>
        <w:numPr>
          <w:ilvl w:val="0"/>
          <w:numId w:val="10"/>
        </w:numPr>
      </w:pPr>
      <w:r>
        <w:t xml:space="preserve">Deficit of row materials </w:t>
      </w:r>
    </w:p>
    <w:p w:rsidR="0036768A" w:rsidRDefault="009B0F7D" w:rsidP="00530B4E">
      <w:pPr>
        <w:pStyle w:val="ListParagraph"/>
        <w:numPr>
          <w:ilvl w:val="0"/>
          <w:numId w:val="10"/>
        </w:numPr>
      </w:pPr>
      <w:r>
        <w:t>Less events</w:t>
      </w:r>
    </w:p>
    <w:p w:rsidR="009B0F7D" w:rsidRDefault="009B0F7D" w:rsidP="00530B4E"/>
    <w:p w:rsidR="009B0F7D" w:rsidRDefault="009B0F7D" w:rsidP="00530B4E">
      <w:pPr>
        <w:sectPr w:rsidR="009B0F7D" w:rsidSect="009B0F7D">
          <w:type w:val="continuous"/>
          <w:pgSz w:w="11906" w:h="16838"/>
          <w:pgMar w:top="1440" w:right="1440" w:bottom="1440" w:left="1440" w:header="708" w:footer="708" w:gutter="0"/>
          <w:pgNumType w:start="0"/>
          <w:cols w:num="2" w:space="706"/>
          <w:titlePg/>
          <w:docGrid w:linePitch="360"/>
        </w:sectPr>
      </w:pPr>
    </w:p>
    <w:p w:rsidR="00530B4E" w:rsidRDefault="00530B4E" w:rsidP="00530B4E"/>
    <w:p w:rsidR="00530B4E" w:rsidRDefault="00530B4E" w:rsidP="00530B4E">
      <w:pPr>
        <w:sectPr w:rsidR="00530B4E" w:rsidSect="005C5D55">
          <w:type w:val="continuous"/>
          <w:pgSz w:w="11906" w:h="16838"/>
          <w:pgMar w:top="1440" w:right="1440" w:bottom="1440" w:left="1440" w:header="708" w:footer="708" w:gutter="0"/>
          <w:pgNumType w:start="0"/>
          <w:cols w:space="706"/>
          <w:titlePg/>
          <w:docGrid w:linePitch="360"/>
        </w:sectPr>
      </w:pPr>
    </w:p>
    <w:p w:rsidR="00B73481" w:rsidRDefault="00B73481" w:rsidP="00B73481">
      <w:r>
        <w:t xml:space="preserve">Each organisation or business has to deal with both internal and external factors that affect them. By using SWOT analysis the companies can classified the internal factors (Strengths and Weaknesses) and the other two sections (Opportunities and Threats) can help to identify the external factors </w:t>
      </w:r>
      <w:sdt>
        <w:sdtPr>
          <w:id w:val="-1567647041"/>
          <w:citation/>
        </w:sdtPr>
        <w:sdtEndPr/>
        <w:sdtContent>
          <w:r>
            <w:fldChar w:fldCharType="begin"/>
          </w:r>
          <w:r>
            <w:rPr>
              <w:lang w:val="en-US"/>
            </w:rPr>
            <w:instrText xml:space="preserve"> CITATION Pro201 \l 1033 </w:instrText>
          </w:r>
          <w:r>
            <w:fldChar w:fldCharType="separate"/>
          </w:r>
          <w:r w:rsidR="007618B8" w:rsidRPr="007618B8">
            <w:rPr>
              <w:noProof/>
              <w:lang w:val="en-US"/>
            </w:rPr>
            <w:t>(Professional Academy, 2020)</w:t>
          </w:r>
          <w:r>
            <w:fldChar w:fldCharType="end"/>
          </w:r>
        </w:sdtContent>
      </w:sdt>
      <w:r>
        <w:t>.</w:t>
      </w:r>
    </w:p>
    <w:p w:rsidR="00B73481" w:rsidRDefault="001A5AA0" w:rsidP="00B73481">
      <w:r>
        <w:t>This analysis shows that Dr. Martens ha</w:t>
      </w:r>
      <w:r w:rsidR="00324052">
        <w:t xml:space="preserve">s already a lot of </w:t>
      </w:r>
      <w:r w:rsidR="00324052" w:rsidRPr="00324052">
        <w:t>strengths</w:t>
      </w:r>
      <w:r>
        <w:t xml:space="preserve"> but if the company wants to remain successful in this industry they should start </w:t>
      </w:r>
      <w:r w:rsidR="00611841">
        <w:t>with fixing</w:t>
      </w:r>
      <w:r>
        <w:t xml:space="preserve"> the </w:t>
      </w:r>
      <w:r w:rsidR="003858F5" w:rsidRPr="00B7305D">
        <w:t>weakness</w:t>
      </w:r>
      <w:r w:rsidR="00611841">
        <w:t>es</w:t>
      </w:r>
      <w:r w:rsidRPr="00B7305D">
        <w:t xml:space="preserve">. </w:t>
      </w:r>
      <w:r w:rsidR="00B7305D" w:rsidRPr="00B7305D">
        <w:t xml:space="preserve">Years ago all boots where made in England but nowadays </w:t>
      </w:r>
      <w:r w:rsidR="003858F5" w:rsidRPr="00B7305D">
        <w:t>things</w:t>
      </w:r>
      <w:r w:rsidR="00B7305D" w:rsidRPr="00B7305D">
        <w:t xml:space="preserve"> change and now the organization moved the production in either China or Thailand to cut the production cost</w:t>
      </w:r>
      <w:r w:rsidR="001A679C">
        <w:t xml:space="preserve"> </w:t>
      </w:r>
      <w:sdt>
        <w:sdtPr>
          <w:id w:val="-309096867"/>
          <w:citation/>
        </w:sdtPr>
        <w:sdtEndPr/>
        <w:sdtContent>
          <w:r w:rsidR="001A679C">
            <w:fldChar w:fldCharType="begin"/>
          </w:r>
          <w:r w:rsidR="001A679C">
            <w:rPr>
              <w:lang w:val="en-US"/>
            </w:rPr>
            <w:instrText xml:space="preserve"> CITATION Alp09 \l 1033 </w:instrText>
          </w:r>
          <w:r w:rsidR="001A679C">
            <w:fldChar w:fldCharType="separate"/>
          </w:r>
          <w:r w:rsidR="007618B8" w:rsidRPr="007618B8">
            <w:rPr>
              <w:noProof/>
              <w:lang w:val="en-US"/>
            </w:rPr>
            <w:t>(Alphabet City, 2009)</w:t>
          </w:r>
          <w:r w:rsidR="001A679C">
            <w:fldChar w:fldCharType="end"/>
          </w:r>
        </w:sdtContent>
      </w:sdt>
      <w:r w:rsidR="001A679C">
        <w:t xml:space="preserve">. This part really upset the loyal customers that have been shopping in Dr. Martens for years. </w:t>
      </w:r>
      <w:r w:rsidR="003858F5">
        <w:t>So the interest of the band goes down and people start to prefer some of the competitors of the company which is a big treat.</w:t>
      </w:r>
      <w:r w:rsidR="001C55BF">
        <w:t xml:space="preserve"> Even though the quality is still high on the normal products (special collection are still made in England) the customers can find the difference in the boots.</w:t>
      </w:r>
      <w:r w:rsidR="003858F5">
        <w:t xml:space="preserve"> On the other hand, the opportunities about going more global is still on the list so the company should really pay attention. </w:t>
      </w:r>
    </w:p>
    <w:p w:rsidR="00D155DF" w:rsidRDefault="00D155DF"/>
    <w:p w:rsidR="002871F2" w:rsidRDefault="00C97124">
      <w:bookmarkStart w:id="13" w:name="_Toc40618671"/>
      <w:r>
        <w:rPr>
          <w:rStyle w:val="Heading2Char"/>
        </w:rPr>
        <w:t>R</w:t>
      </w:r>
      <w:r w:rsidR="00352F6E" w:rsidRPr="00C97124">
        <w:rPr>
          <w:rStyle w:val="Heading2Char"/>
        </w:rPr>
        <w:t>ole of the employees</w:t>
      </w:r>
      <w:bookmarkEnd w:id="13"/>
      <w:r w:rsidR="00352F6E">
        <w:t xml:space="preserve"> </w:t>
      </w:r>
    </w:p>
    <w:p w:rsidR="00B83979" w:rsidRDefault="00D77C0B">
      <w:r>
        <w:t xml:space="preserve">Company really values the workers in their supplier factories like their own employees and believed that everyone in the chain is important and should be treated well and with respect. A key part of Dr. Martens strategy is </w:t>
      </w:r>
      <w:r w:rsidR="00C81076">
        <w:t xml:space="preserve">to have a long-term relationship with only a few partners and the reason is that this is allows them to have a strong connection and created an environment of trust and transparency </w:t>
      </w:r>
      <w:sdt>
        <w:sdtPr>
          <w:id w:val="1729650017"/>
          <w:citation/>
        </w:sdtPr>
        <w:sdtEndPr/>
        <w:sdtContent>
          <w:r w:rsidR="00C81076">
            <w:fldChar w:fldCharType="begin"/>
          </w:r>
          <w:r w:rsidR="00C81076">
            <w:rPr>
              <w:lang w:val="en-US"/>
            </w:rPr>
            <w:instrText xml:space="preserve"> CITATION Soc20 \l 1033 </w:instrText>
          </w:r>
          <w:r w:rsidR="00C81076">
            <w:fldChar w:fldCharType="separate"/>
          </w:r>
          <w:r w:rsidR="007618B8" w:rsidRPr="007618B8">
            <w:rPr>
              <w:noProof/>
              <w:lang w:val="en-US"/>
            </w:rPr>
            <w:t>(Dr Martens UK, 2020)</w:t>
          </w:r>
          <w:r w:rsidR="00C81076">
            <w:fldChar w:fldCharType="end"/>
          </w:r>
        </w:sdtContent>
      </w:sdt>
      <w:r w:rsidR="00C81076">
        <w:t xml:space="preserve">. </w:t>
      </w:r>
      <w:r w:rsidR="001D5D08">
        <w:t xml:space="preserve"> So every person in the company matters and to feel </w:t>
      </w:r>
      <w:r w:rsidR="001D5D08">
        <w:lastRenderedPageBreak/>
        <w:t xml:space="preserve">appreciate Dr. Martens is giving all the employees special discounts and </w:t>
      </w:r>
      <w:r w:rsidR="00B83979">
        <w:t>it is become like a characteristic of employees to wear Dr. Martens boots. The company is accepting all type of people are really appreciate the ones with own style because they make the company significant.</w:t>
      </w:r>
      <w:r w:rsidR="00407245">
        <w:t xml:space="preserve"> When customers went in store they can feel this great atmosphere only because of the staff.  </w:t>
      </w:r>
      <w:r w:rsidR="00F65220">
        <w:t>The chain of Suppliers, Production, Delivering is important but the only part that customers can see and feel is the final p</w:t>
      </w:r>
      <w:r w:rsidR="00675301">
        <w:t xml:space="preserve">roduct in the store (or online), so the attitude of the person who is greeting them and helping to make the right choice and choose the perfect part of shoe for them. </w:t>
      </w:r>
    </w:p>
    <w:tbl>
      <w:tblPr>
        <w:tblpPr w:leftFromText="180" w:rightFromText="180" w:vertAnchor="text" w:horzAnchor="page" w:tblpX="5671" w:tblpY="56"/>
        <w:tblW w:w="5997" w:type="dxa"/>
        <w:tblCellSpacing w:w="15" w:type="dxa"/>
        <w:shd w:val="clear" w:color="auto" w:fill="FFFFFF"/>
        <w:tblCellMar>
          <w:left w:w="0" w:type="dxa"/>
          <w:bottom w:w="450" w:type="dxa"/>
          <w:right w:w="0" w:type="dxa"/>
        </w:tblCellMar>
        <w:tblLook w:val="04A0" w:firstRow="1" w:lastRow="0" w:firstColumn="1" w:lastColumn="0" w:noHBand="0" w:noVBand="1"/>
      </w:tblPr>
      <w:tblGrid>
        <w:gridCol w:w="5997"/>
      </w:tblGrid>
      <w:tr w:rsidR="00B735B4" w:rsidRPr="00B83979" w:rsidTr="00B735B4">
        <w:trPr>
          <w:tblCellSpacing w:w="15" w:type="dxa"/>
        </w:trPr>
        <w:tc>
          <w:tcPr>
            <w:tcW w:w="5937" w:type="dxa"/>
            <w:shd w:val="clear" w:color="auto" w:fill="FFFFFF"/>
            <w:tcMar>
              <w:top w:w="0" w:type="dxa"/>
              <w:left w:w="225" w:type="dxa"/>
              <w:bottom w:w="0" w:type="dxa"/>
              <w:right w:w="0" w:type="dxa"/>
            </w:tcMar>
            <w:vAlign w:val="center"/>
            <w:hideMark/>
          </w:tcPr>
          <w:p w:rsidR="00B735B4" w:rsidRPr="00B83979" w:rsidRDefault="00B735B4" w:rsidP="00B735B4">
            <w:pPr>
              <w:rPr>
                <w:rFonts w:ascii="Arial" w:eastAsia="Times New Roman" w:hAnsi="Arial" w:cs="Arial"/>
                <w:color w:val="777777"/>
                <w:sz w:val="24"/>
                <w:szCs w:val="24"/>
                <w:lang w:eastAsia="en-GB"/>
              </w:rPr>
            </w:pPr>
          </w:p>
        </w:tc>
      </w:tr>
    </w:tbl>
    <w:p w:rsidR="00B83979" w:rsidRDefault="00B83979">
      <w:r>
        <w:t xml:space="preserve"> </w:t>
      </w:r>
    </w:p>
    <w:p w:rsidR="00C97124" w:rsidRPr="005054BB" w:rsidRDefault="00C97124">
      <w:pPr>
        <w:rPr>
          <w:rFonts w:asciiTheme="majorHAnsi" w:eastAsiaTheme="majorEastAsia" w:hAnsiTheme="majorHAnsi" w:cstheme="majorBidi"/>
          <w:color w:val="374C80" w:themeColor="accent1" w:themeShade="BF"/>
          <w:szCs w:val="26"/>
        </w:rPr>
      </w:pPr>
      <w:bookmarkStart w:id="14" w:name="_Toc40618672"/>
      <w:r w:rsidRPr="00C97124">
        <w:rPr>
          <w:rStyle w:val="Heading2Char"/>
        </w:rPr>
        <w:t xml:space="preserve">Importance of </w:t>
      </w:r>
      <w:r w:rsidR="00352F6E" w:rsidRPr="00C97124">
        <w:rPr>
          <w:rStyle w:val="Heading2Char"/>
        </w:rPr>
        <w:t>training and development</w:t>
      </w:r>
      <w:bookmarkEnd w:id="14"/>
      <w:r w:rsidR="00352F6E">
        <w:t xml:space="preserve"> </w:t>
      </w:r>
    </w:p>
    <w:p w:rsidR="005B1186" w:rsidRDefault="00C97124" w:rsidP="00324052">
      <w:pPr>
        <w:rPr>
          <w:shd w:val="clear" w:color="auto" w:fill="FFFFFF"/>
        </w:rPr>
      </w:pPr>
      <w:r>
        <w:t xml:space="preserve">The </w:t>
      </w:r>
      <w:r>
        <w:rPr>
          <w:shd w:val="clear" w:color="auto" w:fill="FFFFFF"/>
        </w:rPr>
        <w:t>training and development</w:t>
      </w:r>
      <w:r w:rsidR="001665E4">
        <w:rPr>
          <w:shd w:val="clear" w:color="auto" w:fill="FFFFFF"/>
        </w:rPr>
        <w:t xml:space="preserve"> program is important for the employees as it helping to develop knowledge</w:t>
      </w:r>
      <w:r w:rsidR="00B55079">
        <w:rPr>
          <w:shd w:val="clear" w:color="auto" w:fill="FFFFFF"/>
        </w:rPr>
        <w:t xml:space="preserve">, skills, </w:t>
      </w:r>
      <w:r w:rsidR="005B1186">
        <w:rPr>
          <w:shd w:val="clear" w:color="auto" w:fill="FFFFFF"/>
        </w:rPr>
        <w:t>and abilities.</w:t>
      </w:r>
      <w:r w:rsidR="00B55079">
        <w:rPr>
          <w:shd w:val="clear" w:color="auto" w:fill="FFFFFF"/>
        </w:rPr>
        <w:t xml:space="preserve"> </w:t>
      </w:r>
      <w:r w:rsidR="005B1186">
        <w:rPr>
          <w:shd w:val="clear" w:color="auto" w:fill="FFFFFF"/>
        </w:rPr>
        <w:t>Raising</w:t>
      </w:r>
      <w:r w:rsidR="00B55079">
        <w:rPr>
          <w:shd w:val="clear" w:color="auto" w:fill="FFFFFF"/>
        </w:rPr>
        <w:t xml:space="preserve"> their level </w:t>
      </w:r>
      <w:r w:rsidR="001665E4">
        <w:rPr>
          <w:shd w:val="clear" w:color="auto" w:fill="FFFFFF"/>
        </w:rPr>
        <w:t>of performance in the specific role they are hired</w:t>
      </w:r>
      <w:r w:rsidR="00B55079">
        <w:rPr>
          <w:shd w:val="clear" w:color="auto" w:fill="FFFFFF"/>
        </w:rPr>
        <w:t xml:space="preserve">. As for </w:t>
      </w:r>
      <w:r w:rsidR="005B1186">
        <w:rPr>
          <w:shd w:val="clear" w:color="auto" w:fill="FFFFFF"/>
        </w:rPr>
        <w:t xml:space="preserve">the benefit for the </w:t>
      </w:r>
      <w:r w:rsidR="00B55079">
        <w:rPr>
          <w:shd w:val="clear" w:color="auto" w:fill="FFFFFF"/>
        </w:rPr>
        <w:t xml:space="preserve">employees it is giving the opportunities for future grow in the company </w:t>
      </w:r>
      <w:sdt>
        <w:sdtPr>
          <w:rPr>
            <w:shd w:val="clear" w:color="auto" w:fill="FFFFFF"/>
          </w:rPr>
          <w:id w:val="-1982762146"/>
          <w:citation/>
        </w:sdtPr>
        <w:sdtEndPr/>
        <w:sdtContent>
          <w:r w:rsidR="00B55079">
            <w:rPr>
              <w:shd w:val="clear" w:color="auto" w:fill="FFFFFF"/>
            </w:rPr>
            <w:fldChar w:fldCharType="begin"/>
          </w:r>
          <w:r w:rsidR="00B55079">
            <w:rPr>
              <w:shd w:val="clear" w:color="auto" w:fill="FFFFFF"/>
              <w:lang w:val="en-US"/>
            </w:rPr>
            <w:instrText xml:space="preserve"> CITATION Bus20 \l 1033 </w:instrText>
          </w:r>
          <w:r w:rsidR="00B55079">
            <w:rPr>
              <w:shd w:val="clear" w:color="auto" w:fill="FFFFFF"/>
            </w:rPr>
            <w:fldChar w:fldCharType="separate"/>
          </w:r>
          <w:r w:rsidR="007618B8" w:rsidRPr="007618B8">
            <w:rPr>
              <w:noProof/>
              <w:shd w:val="clear" w:color="auto" w:fill="FFFFFF"/>
              <w:lang w:val="en-US"/>
            </w:rPr>
            <w:t>(Business Jargons, 2020)</w:t>
          </w:r>
          <w:r w:rsidR="00B55079">
            <w:rPr>
              <w:shd w:val="clear" w:color="auto" w:fill="FFFFFF"/>
            </w:rPr>
            <w:fldChar w:fldCharType="end"/>
          </w:r>
        </w:sdtContent>
      </w:sdt>
      <w:r w:rsidR="00B55079">
        <w:rPr>
          <w:shd w:val="clear" w:color="auto" w:fill="FFFFFF"/>
        </w:rPr>
        <w:t>.</w:t>
      </w:r>
    </w:p>
    <w:p w:rsidR="005B1186" w:rsidRDefault="00836CCB" w:rsidP="001665E4">
      <w:pPr>
        <w:rPr>
          <w:rFonts w:ascii="Arial" w:hAnsi="Arial" w:cs="Arial"/>
          <w:color w:val="000000"/>
          <w:szCs w:val="26"/>
          <w:shd w:val="clear" w:color="auto" w:fill="FFFFFF"/>
        </w:rPr>
      </w:pPr>
      <w:r>
        <w:rPr>
          <w:noProof/>
          <w:lang w:eastAsia="en-GB"/>
        </w:rPr>
        <mc:AlternateContent>
          <mc:Choice Requires="wps">
            <w:drawing>
              <wp:anchor distT="0" distB="0" distL="114300" distR="114300" simplePos="0" relativeHeight="251668480" behindDoc="0" locked="0" layoutInCell="1" allowOverlap="1" wp14:anchorId="28A85B29" wp14:editId="5DBDF215">
                <wp:simplePos x="0" y="0"/>
                <wp:positionH relativeFrom="column">
                  <wp:posOffset>-523875</wp:posOffset>
                </wp:positionH>
                <wp:positionV relativeFrom="paragraph">
                  <wp:posOffset>2733040</wp:posOffset>
                </wp:positionV>
                <wp:extent cx="2952750"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952750" cy="635"/>
                        </a:xfrm>
                        <a:prstGeom prst="rect">
                          <a:avLst/>
                        </a:prstGeom>
                        <a:solidFill>
                          <a:prstClr val="white"/>
                        </a:solidFill>
                        <a:ln>
                          <a:noFill/>
                        </a:ln>
                      </wps:spPr>
                      <wps:txbx>
                        <w:txbxContent>
                          <w:p w:rsidR="00836CCB" w:rsidRPr="00B33779" w:rsidRDefault="00836CCB" w:rsidP="00836CCB">
                            <w:pPr>
                              <w:pStyle w:val="Caption"/>
                              <w:jc w:val="right"/>
                              <w:rPr>
                                <w:rFonts w:ascii="Arial" w:hAnsi="Arial" w:cs="Arial"/>
                                <w:noProof/>
                                <w:color w:val="000000"/>
                                <w:sz w:val="26"/>
                                <w:szCs w:val="26"/>
                                <w:shd w:val="clear" w:color="auto" w:fill="FFFFFF"/>
                              </w:rPr>
                            </w:pPr>
                            <w:bookmarkStart w:id="15" w:name="_Toc40618680"/>
                            <w:bookmarkStart w:id="16" w:name="_Toc40619937"/>
                            <w:r>
                              <w:t xml:space="preserve">Figure </w:t>
                            </w:r>
                            <w:r w:rsidR="006F7EBE">
                              <w:fldChar w:fldCharType="begin"/>
                            </w:r>
                            <w:r w:rsidR="006F7EBE">
                              <w:instrText xml:space="preserve"> SEQ Figure \* ARABIC </w:instrText>
                            </w:r>
                            <w:r w:rsidR="006F7EBE">
                              <w:fldChar w:fldCharType="separate"/>
                            </w:r>
                            <w:r>
                              <w:rPr>
                                <w:noProof/>
                              </w:rPr>
                              <w:t>2</w:t>
                            </w:r>
                            <w:r w:rsidR="006F7EBE">
                              <w:rPr>
                                <w:noProof/>
                              </w:rPr>
                              <w:fldChar w:fldCharType="end"/>
                            </w:r>
                            <w:r>
                              <w:t xml:space="preserve"> </w:t>
                            </w:r>
                            <w:sdt>
                              <w:sdtPr>
                                <w:id w:val="1980796095"/>
                                <w:citation/>
                              </w:sdtPr>
                              <w:sdtEndPr/>
                              <w:sdtContent>
                                <w:r>
                                  <w:fldChar w:fldCharType="begin"/>
                                </w:r>
                                <w:r>
                                  <w:rPr>
                                    <w:lang w:val="en-US"/>
                                  </w:rPr>
                                  <w:instrText xml:space="preserve"> CITATION Bus20 \l 1033 </w:instrText>
                                </w:r>
                                <w:r>
                                  <w:fldChar w:fldCharType="separate"/>
                                </w:r>
                                <w:r w:rsidR="007618B8" w:rsidRPr="007618B8">
                                  <w:rPr>
                                    <w:noProof/>
                                    <w:lang w:val="en-US"/>
                                  </w:rPr>
                                  <w:t>(Business Jargons, 2020)</w:t>
                                </w:r>
                                <w:r>
                                  <w:fldChar w:fldCharType="end"/>
                                </w:r>
                              </w:sdtContent>
                            </w:sdt>
                            <w:bookmarkEnd w:id="15"/>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A85B29" id="Text Box 5" o:spid="_x0000_s1029" type="#_x0000_t202" style="position:absolute;margin-left:-41.25pt;margin-top:215.2pt;width:232.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" stroked="f">
                <v:textbox style="mso-fit-shape-to-text:t" inset="0,0,0,0">
                  <w:txbxContent>
                    <w:p w:rsidR="00836CCB" w:rsidRPr="00B33779" w:rsidRDefault="00836CCB" w:rsidP="00836CCB">
                      <w:pPr>
                        <w:pStyle w:val="Caption"/>
                        <w:jc w:val="right"/>
                        <w:rPr>
                          <w:rFonts w:ascii="Arial" w:hAnsi="Arial" w:cs="Arial"/>
                          <w:noProof/>
                          <w:color w:val="000000"/>
                          <w:sz w:val="26"/>
                          <w:szCs w:val="26"/>
                          <w:shd w:val="clear" w:color="auto" w:fill="FFFFFF"/>
                        </w:rPr>
                      </w:pPr>
                      <w:bookmarkStart w:id="17" w:name="_Toc40618680"/>
                      <w:bookmarkStart w:id="18" w:name="_Toc40619937"/>
                      <w:r>
                        <w:t xml:space="preserve">Figure </w:t>
                      </w:r>
                      <w:r w:rsidR="006F7EBE">
                        <w:fldChar w:fldCharType="begin"/>
                      </w:r>
                      <w:r w:rsidR="006F7EBE">
                        <w:instrText xml:space="preserve"> SEQ Figure \* ARABIC </w:instrText>
                      </w:r>
                      <w:r w:rsidR="006F7EBE">
                        <w:fldChar w:fldCharType="separate"/>
                      </w:r>
                      <w:r>
                        <w:rPr>
                          <w:noProof/>
                        </w:rPr>
                        <w:t>2</w:t>
                      </w:r>
                      <w:r w:rsidR="006F7EBE">
                        <w:rPr>
                          <w:noProof/>
                        </w:rPr>
                        <w:fldChar w:fldCharType="end"/>
                      </w:r>
                      <w:r>
                        <w:t xml:space="preserve"> </w:t>
                      </w:r>
                      <w:sdt>
                        <w:sdtPr>
                          <w:id w:val="1980796095"/>
                          <w:citation/>
                        </w:sdtPr>
                        <w:sdtEndPr/>
                        <w:sdtContent>
                          <w:r>
                            <w:fldChar w:fldCharType="begin"/>
                          </w:r>
                          <w:r>
                            <w:rPr>
                              <w:lang w:val="en-US"/>
                            </w:rPr>
                            <w:instrText xml:space="preserve"> CITATION Bus20 \l 1033 </w:instrText>
                          </w:r>
                          <w:r>
                            <w:fldChar w:fldCharType="separate"/>
                          </w:r>
                          <w:r w:rsidR="007618B8" w:rsidRPr="007618B8">
                            <w:rPr>
                              <w:noProof/>
                              <w:lang w:val="en-US"/>
                            </w:rPr>
                            <w:t>(Business Jargons, 2020)</w:t>
                          </w:r>
                          <w:r>
                            <w:fldChar w:fldCharType="end"/>
                          </w:r>
                        </w:sdtContent>
                      </w:sdt>
                      <w:bookmarkEnd w:id="17"/>
                      <w:bookmarkEnd w:id="18"/>
                    </w:p>
                  </w:txbxContent>
                </v:textbox>
                <w10:wrap type="square"/>
              </v:shape>
            </w:pict>
          </mc:Fallback>
        </mc:AlternateContent>
      </w:r>
      <w:r>
        <w:rPr>
          <w:rFonts w:ascii="Arial" w:hAnsi="Arial" w:cs="Arial"/>
          <w:noProof/>
          <w:color w:val="000000"/>
          <w:szCs w:val="26"/>
          <w:shd w:val="clear" w:color="auto" w:fill="FFFFFF"/>
          <w:lang w:eastAsia="en-GB"/>
        </w:rPr>
        <w:drawing>
          <wp:anchor distT="0" distB="0" distL="114300" distR="114300" simplePos="0" relativeHeight="251665408" behindDoc="0" locked="0" layoutInCell="1" allowOverlap="1">
            <wp:simplePos x="0" y="0"/>
            <wp:positionH relativeFrom="column">
              <wp:posOffset>-523875</wp:posOffset>
            </wp:positionH>
            <wp:positionV relativeFrom="paragraph">
              <wp:posOffset>168910</wp:posOffset>
            </wp:positionV>
            <wp:extent cx="2952750" cy="2506980"/>
            <wp:effectExtent l="0" t="0" r="0" b="76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portance-of-training-and-development-to-organization.jpg"/>
                    <pic:cNvPicPr/>
                  </pic:nvPicPr>
                  <pic:blipFill>
                    <a:blip r:embed="rId15">
                      <a:extLst>
                        <a:ext uri="{28A0092B-C50C-407E-A947-70E740481C1C}">
                          <a14:useLocalDpi xmlns:a14="http://schemas.microsoft.com/office/drawing/2010/main" val="0"/>
                        </a:ext>
                      </a:extLst>
                    </a:blip>
                    <a:stretch>
                      <a:fillRect/>
                    </a:stretch>
                  </pic:blipFill>
                  <pic:spPr>
                    <a:xfrm>
                      <a:off x="0" y="0"/>
                      <a:ext cx="2952750" cy="2506980"/>
                    </a:xfrm>
                    <a:prstGeom prst="rect">
                      <a:avLst/>
                    </a:prstGeom>
                  </pic:spPr>
                </pic:pic>
              </a:graphicData>
            </a:graphic>
          </wp:anchor>
        </w:drawing>
      </w:r>
    </w:p>
    <w:p w:rsidR="00C97124" w:rsidRDefault="00C97124"/>
    <w:p w:rsidR="00C97124" w:rsidRDefault="00836CCB">
      <w:r>
        <w:rPr>
          <w:noProof/>
          <w:lang w:eastAsia="en-GB"/>
        </w:rPr>
        <mc:AlternateContent>
          <mc:Choice Requires="wps">
            <w:drawing>
              <wp:anchor distT="0" distB="0" distL="114300" distR="114300" simplePos="0" relativeHeight="251672576" behindDoc="0" locked="0" layoutInCell="1" allowOverlap="1" wp14:anchorId="050B9C2D" wp14:editId="29733068">
                <wp:simplePos x="0" y="0"/>
                <wp:positionH relativeFrom="column">
                  <wp:posOffset>2930525</wp:posOffset>
                </wp:positionH>
                <wp:positionV relativeFrom="paragraph">
                  <wp:posOffset>2063115</wp:posOffset>
                </wp:positionV>
                <wp:extent cx="3136900" cy="63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3136900" cy="635"/>
                        </a:xfrm>
                        <a:prstGeom prst="rect">
                          <a:avLst/>
                        </a:prstGeom>
                        <a:solidFill>
                          <a:prstClr val="white"/>
                        </a:solidFill>
                        <a:ln>
                          <a:noFill/>
                        </a:ln>
                      </wps:spPr>
                      <wps:txbx>
                        <w:txbxContent>
                          <w:p w:rsidR="00836CCB" w:rsidRPr="007368C8" w:rsidRDefault="00836CCB" w:rsidP="00836CCB">
                            <w:pPr>
                              <w:pStyle w:val="Caption"/>
                              <w:jc w:val="right"/>
                              <w:rPr>
                                <w:rFonts w:ascii="Arial" w:hAnsi="Arial" w:cs="Arial"/>
                                <w:noProof/>
                                <w:color w:val="000000"/>
                                <w:sz w:val="26"/>
                                <w:szCs w:val="26"/>
                                <w:shd w:val="clear" w:color="auto" w:fill="FFFFFF"/>
                              </w:rPr>
                            </w:pPr>
                            <w:bookmarkStart w:id="19" w:name="_Toc40618681"/>
                            <w:bookmarkStart w:id="20" w:name="_Toc40619938"/>
                            <w:r>
                              <w:t xml:space="preserve">Figure </w:t>
                            </w:r>
                            <w:r w:rsidR="006F7EBE">
                              <w:fldChar w:fldCharType="begin"/>
                            </w:r>
                            <w:r w:rsidR="006F7EBE">
                              <w:instrText xml:space="preserve"> SEQ Figure \* ARABIC </w:instrText>
                            </w:r>
                            <w:r w:rsidR="006F7EBE">
                              <w:fldChar w:fldCharType="separate"/>
                            </w:r>
                            <w:r>
                              <w:rPr>
                                <w:noProof/>
                              </w:rPr>
                              <w:t>3</w:t>
                            </w:r>
                            <w:r w:rsidR="006F7EBE">
                              <w:rPr>
                                <w:noProof/>
                              </w:rPr>
                              <w:fldChar w:fldCharType="end"/>
                            </w:r>
                            <w:sdt>
                              <w:sdtPr>
                                <w:id w:val="-2069873142"/>
                                <w:citation/>
                              </w:sdtPr>
                              <w:sdtEndPr/>
                              <w:sdtContent>
                                <w:r>
                                  <w:fldChar w:fldCharType="begin"/>
                                </w:r>
                                <w:r>
                                  <w:rPr>
                                    <w:lang w:val="en-US"/>
                                  </w:rPr>
                                  <w:instrText xml:space="preserve"> CITATION Bus20 \l 1033 </w:instrText>
                                </w:r>
                                <w:r>
                                  <w:fldChar w:fldCharType="separate"/>
                                </w:r>
                                <w:r w:rsidR="007618B8">
                                  <w:rPr>
                                    <w:noProof/>
                                    <w:lang w:val="en-US"/>
                                  </w:rPr>
                                  <w:t xml:space="preserve"> </w:t>
                                </w:r>
                                <w:r w:rsidR="007618B8" w:rsidRPr="007618B8">
                                  <w:rPr>
                                    <w:noProof/>
                                    <w:lang w:val="en-US"/>
                                  </w:rPr>
                                  <w:t>(Business Jargons, 2020)</w:t>
                                </w:r>
                                <w:r>
                                  <w:fldChar w:fldCharType="end"/>
                                </w:r>
                              </w:sdtContent>
                            </w:sdt>
                            <w:bookmarkEnd w:id="19"/>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0B9C2D" id="Text Box 7" o:spid="_x0000_s1030" type="#_x0000_t202" style="position:absolute;margin-left:230.75pt;margin-top:162.45pt;width:247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" stroked="f">
                <v:textbox style="mso-fit-shape-to-text:t" inset="0,0,0,0">
                  <w:txbxContent>
                    <w:p w:rsidR="00836CCB" w:rsidRPr="007368C8" w:rsidRDefault="00836CCB" w:rsidP="00836CCB">
                      <w:pPr>
                        <w:pStyle w:val="Caption"/>
                        <w:jc w:val="right"/>
                        <w:rPr>
                          <w:rFonts w:ascii="Arial" w:hAnsi="Arial" w:cs="Arial"/>
                          <w:noProof/>
                          <w:color w:val="000000"/>
                          <w:sz w:val="26"/>
                          <w:szCs w:val="26"/>
                          <w:shd w:val="clear" w:color="auto" w:fill="FFFFFF"/>
                        </w:rPr>
                      </w:pPr>
                      <w:bookmarkStart w:id="21" w:name="_Toc40618681"/>
                      <w:bookmarkStart w:id="22" w:name="_Toc40619938"/>
                      <w:r>
                        <w:t xml:space="preserve">Figure </w:t>
                      </w:r>
                      <w:r w:rsidR="006F7EBE">
                        <w:fldChar w:fldCharType="begin"/>
                      </w:r>
                      <w:r w:rsidR="006F7EBE">
                        <w:instrText xml:space="preserve"> SEQ Figure \* ARABIC </w:instrText>
                      </w:r>
                      <w:r w:rsidR="006F7EBE">
                        <w:fldChar w:fldCharType="separate"/>
                      </w:r>
                      <w:r>
                        <w:rPr>
                          <w:noProof/>
                        </w:rPr>
                        <w:t>3</w:t>
                      </w:r>
                      <w:r w:rsidR="006F7EBE">
                        <w:rPr>
                          <w:noProof/>
                        </w:rPr>
                        <w:fldChar w:fldCharType="end"/>
                      </w:r>
                      <w:sdt>
                        <w:sdtPr>
                          <w:id w:val="-2069873142"/>
                          <w:citation/>
                        </w:sdtPr>
                        <w:sdtEndPr/>
                        <w:sdtContent>
                          <w:r>
                            <w:fldChar w:fldCharType="begin"/>
                          </w:r>
                          <w:r>
                            <w:rPr>
                              <w:lang w:val="en-US"/>
                            </w:rPr>
                            <w:instrText xml:space="preserve"> CITATION Bus20 \l 1033 </w:instrText>
                          </w:r>
                          <w:r>
                            <w:fldChar w:fldCharType="separate"/>
                          </w:r>
                          <w:r w:rsidR="007618B8">
                            <w:rPr>
                              <w:noProof/>
                              <w:lang w:val="en-US"/>
                            </w:rPr>
                            <w:t xml:space="preserve"> </w:t>
                          </w:r>
                          <w:r w:rsidR="007618B8" w:rsidRPr="007618B8">
                            <w:rPr>
                              <w:noProof/>
                              <w:lang w:val="en-US"/>
                            </w:rPr>
                            <w:t>(Business Jargons, 2020)</w:t>
                          </w:r>
                          <w:r>
                            <w:fldChar w:fldCharType="end"/>
                          </w:r>
                        </w:sdtContent>
                      </w:sdt>
                      <w:bookmarkEnd w:id="21"/>
                      <w:bookmarkEnd w:id="22"/>
                    </w:p>
                  </w:txbxContent>
                </v:textbox>
                <w10:wrap type="square"/>
              </v:shape>
            </w:pict>
          </mc:Fallback>
        </mc:AlternateContent>
      </w:r>
      <w:r>
        <w:rPr>
          <w:rFonts w:ascii="Arial" w:hAnsi="Arial" w:cs="Arial"/>
          <w:noProof/>
          <w:color w:val="000000"/>
          <w:szCs w:val="26"/>
          <w:shd w:val="clear" w:color="auto" w:fill="FFFFFF"/>
          <w:lang w:eastAsia="en-GB"/>
        </w:rPr>
        <w:drawing>
          <wp:anchor distT="0" distB="0" distL="114300" distR="114300" simplePos="0" relativeHeight="251666432" behindDoc="0" locked="0" layoutInCell="1" allowOverlap="1">
            <wp:simplePos x="0" y="0"/>
            <wp:positionH relativeFrom="column">
              <wp:posOffset>2930525</wp:posOffset>
            </wp:positionH>
            <wp:positionV relativeFrom="paragraph">
              <wp:posOffset>100965</wp:posOffset>
            </wp:positionV>
            <wp:extent cx="3136976" cy="1905000"/>
            <wp:effectExtent l="0" t="0" r="635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portance-of-training-and-development-to-employees1.jpg"/>
                    <pic:cNvPicPr/>
                  </pic:nvPicPr>
                  <pic:blipFill>
                    <a:blip r:embed="rId16">
                      <a:extLst>
                        <a:ext uri="{28A0092B-C50C-407E-A947-70E740481C1C}">
                          <a14:useLocalDpi xmlns:a14="http://schemas.microsoft.com/office/drawing/2010/main" val="0"/>
                        </a:ext>
                      </a:extLst>
                    </a:blip>
                    <a:stretch>
                      <a:fillRect/>
                    </a:stretch>
                  </pic:blipFill>
                  <pic:spPr>
                    <a:xfrm>
                      <a:off x="0" y="0"/>
                      <a:ext cx="3136976" cy="1905000"/>
                    </a:xfrm>
                    <a:prstGeom prst="rect">
                      <a:avLst/>
                    </a:prstGeom>
                  </pic:spPr>
                </pic:pic>
              </a:graphicData>
            </a:graphic>
          </wp:anchor>
        </w:drawing>
      </w:r>
      <w:r>
        <w:rPr>
          <w:noProof/>
          <w:lang w:eastAsia="en-GB"/>
        </w:rPr>
        <mc:AlternateContent>
          <mc:Choice Requires="wps">
            <w:drawing>
              <wp:anchor distT="0" distB="0" distL="114300" distR="114300" simplePos="0" relativeHeight="251670528" behindDoc="0" locked="0" layoutInCell="1" allowOverlap="1" wp14:anchorId="31942E0C" wp14:editId="1CB747AC">
                <wp:simplePos x="0" y="0"/>
                <wp:positionH relativeFrom="column">
                  <wp:posOffset>3000375</wp:posOffset>
                </wp:positionH>
                <wp:positionV relativeFrom="paragraph">
                  <wp:posOffset>2098040</wp:posOffset>
                </wp:positionV>
                <wp:extent cx="3067050" cy="2667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3067050" cy="266700"/>
                        </a:xfrm>
                        <a:prstGeom prst="rect">
                          <a:avLst/>
                        </a:prstGeom>
                        <a:solidFill>
                          <a:prstClr val="white"/>
                        </a:solidFill>
                        <a:ln>
                          <a:noFill/>
                        </a:ln>
                      </wps:spPr>
                      <wps:txbx>
                        <w:txbxContent>
                          <w:p w:rsidR="00836CCB" w:rsidRDefault="00836CCB"/>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942E0C" id="Text Box 6" o:spid="_x0000_s1031" type="#_x0000_t202" style="position:absolute;margin-left:236.25pt;margin-top:165.2pt;width:241.5pt;height: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" stroked="f">
                <v:textbox inset="0,0,0,0">
                  <w:txbxContent>
                    <w:p w:rsidR="00836CCB" w:rsidRDefault="00836CCB"/>
                  </w:txbxContent>
                </v:textbox>
                <w10:wrap type="square"/>
              </v:shape>
            </w:pict>
          </mc:Fallback>
        </mc:AlternateContent>
      </w:r>
    </w:p>
    <w:p w:rsidR="00836CCB" w:rsidRDefault="00836CCB" w:rsidP="00836CCB">
      <w:pPr>
        <w:rPr>
          <w:rStyle w:val="Strong"/>
          <w:rFonts w:ascii="Arial" w:hAnsi="Arial" w:cs="Arial"/>
          <w:color w:val="000000"/>
          <w:szCs w:val="26"/>
          <w:shd w:val="clear" w:color="auto" w:fill="FFFFFF"/>
        </w:rPr>
      </w:pPr>
    </w:p>
    <w:p w:rsidR="00836CCB" w:rsidRDefault="00836CCB" w:rsidP="00836CCB">
      <w:pPr>
        <w:rPr>
          <w:rStyle w:val="Strong"/>
          <w:rFonts w:ascii="Arial" w:hAnsi="Arial" w:cs="Arial"/>
          <w:color w:val="000000"/>
          <w:szCs w:val="26"/>
          <w:shd w:val="clear" w:color="auto" w:fill="FFFFFF"/>
        </w:rPr>
      </w:pPr>
    </w:p>
    <w:p w:rsidR="00C97124" w:rsidRDefault="00836CCB">
      <w:r>
        <w:rPr>
          <w:rStyle w:val="Strong"/>
          <w:rFonts w:ascii="Arial" w:hAnsi="Arial" w:cs="Arial"/>
          <w:color w:val="000000"/>
          <w:szCs w:val="26"/>
          <w:shd w:val="clear" w:color="auto" w:fill="FFFFFF"/>
        </w:rPr>
        <w:t xml:space="preserve"> </w:t>
      </w:r>
    </w:p>
    <w:p w:rsidR="00C97124" w:rsidRDefault="00C97124"/>
    <w:p w:rsidR="00C97124" w:rsidRDefault="00C97124"/>
    <w:p w:rsidR="00836CCB" w:rsidRDefault="00836CCB"/>
    <w:p w:rsidR="00836CCB" w:rsidRDefault="00836CCB"/>
    <w:p w:rsidR="00B735B4" w:rsidRDefault="00836CCB" w:rsidP="00B735B4">
      <w:pPr>
        <w:rPr>
          <w:rStyle w:val="Strong"/>
          <w:rFonts w:ascii="Arial" w:hAnsi="Arial" w:cs="Arial"/>
          <w:color w:val="000000"/>
          <w:szCs w:val="26"/>
          <w:shd w:val="clear" w:color="auto" w:fill="FFFFFF"/>
        </w:rPr>
      </w:pPr>
      <w:r>
        <w:rPr>
          <w:rStyle w:val="Strong"/>
          <w:rFonts w:ascii="Arial" w:hAnsi="Arial" w:cs="Arial"/>
          <w:color w:val="000000"/>
          <w:szCs w:val="26"/>
          <w:shd w:val="clear" w:color="auto" w:fill="FFFFFF"/>
        </w:rPr>
        <w:t>For organization                                                            For Employees</w:t>
      </w:r>
    </w:p>
    <w:p w:rsidR="009B0F7D" w:rsidRDefault="009B0F7D" w:rsidP="00B735B4">
      <w:pPr>
        <w:pStyle w:val="Heading2"/>
      </w:pPr>
    </w:p>
    <w:p w:rsidR="009B0F7D" w:rsidRDefault="009B0F7D" w:rsidP="00B735B4">
      <w:pPr>
        <w:pStyle w:val="Heading2"/>
      </w:pPr>
    </w:p>
    <w:p w:rsidR="00836CCB" w:rsidRDefault="00B735B4" w:rsidP="00B735B4">
      <w:pPr>
        <w:pStyle w:val="Heading2"/>
      </w:pPr>
      <w:bookmarkStart w:id="23" w:name="_Toc40618673"/>
      <w:r>
        <w:t xml:space="preserve">Role of </w:t>
      </w:r>
      <w:r w:rsidR="00370183">
        <w:t>Production Manager</w:t>
      </w:r>
      <w:bookmarkEnd w:id="23"/>
    </w:p>
    <w:p w:rsidR="000C6D19" w:rsidRDefault="00B735B4" w:rsidP="00B735B4">
      <w:r>
        <w:t xml:space="preserve">The </w:t>
      </w:r>
      <w:r w:rsidR="00DC7A35">
        <w:t>responsibilities</w:t>
      </w:r>
      <w:r>
        <w:t xml:space="preserve"> of Production Manager are to ensure and help with plaining, </w:t>
      </w:r>
      <w:r w:rsidR="00DC7A35">
        <w:t>organizing</w:t>
      </w:r>
      <w:r>
        <w:t xml:space="preserve">, </w:t>
      </w:r>
      <w:r w:rsidR="00DC7A35">
        <w:t>coordinate and control production in an organization. Also need to make sure that the</w:t>
      </w:r>
      <w:r w:rsidR="00ED4E19">
        <w:t xml:space="preserve"> production of goods and services are the correct cost, quality and quantity. The price of production should match with customers expectation </w:t>
      </w:r>
      <w:sdt>
        <w:sdtPr>
          <w:id w:val="-1393578308"/>
          <w:citation/>
        </w:sdtPr>
        <w:sdtContent>
          <w:r w:rsidR="00ED4E19">
            <w:fldChar w:fldCharType="begin"/>
          </w:r>
          <w:r w:rsidR="00ED4E19">
            <w:rPr>
              <w:lang w:val="en-US"/>
            </w:rPr>
            <w:instrText xml:space="preserve"> CITATION Job20 \l 1033 </w:instrText>
          </w:r>
          <w:r w:rsidR="00ED4E19">
            <w:fldChar w:fldCharType="separate"/>
          </w:r>
          <w:r w:rsidR="007618B8" w:rsidRPr="007618B8">
            <w:rPr>
              <w:noProof/>
              <w:lang w:val="en-US"/>
            </w:rPr>
            <w:t>(Job is Job, 2020)</w:t>
          </w:r>
          <w:r w:rsidR="00ED4E19">
            <w:fldChar w:fldCharType="end"/>
          </w:r>
        </w:sdtContent>
      </w:sdt>
      <w:r w:rsidR="00ED4E19">
        <w:t>.</w:t>
      </w:r>
      <w:r w:rsidR="000C6D19">
        <w:t xml:space="preserve"> In one company with </w:t>
      </w:r>
      <w:r w:rsidR="000C6D19">
        <w:t>Line Organizational Structure</w:t>
      </w:r>
      <w:r w:rsidR="000C6D19">
        <w:t xml:space="preserve"> like Dr. Martens the </w:t>
      </w:r>
      <w:r w:rsidR="000C6D19">
        <w:lastRenderedPageBreak/>
        <w:t xml:space="preserve">Production Manager is the person that is making the process to </w:t>
      </w:r>
      <w:r w:rsidR="004607B4">
        <w:t xml:space="preserve">deliver the final product. </w:t>
      </w:r>
      <w:r w:rsidR="00324052">
        <w:t xml:space="preserve">The scope of the job depends on the </w:t>
      </w:r>
      <w:r w:rsidR="00324052" w:rsidRPr="00324052">
        <w:t>company size, location and growth.</w:t>
      </w:r>
      <w:r w:rsidR="00324052">
        <w:t xml:space="preserve"> As Dr. Martens is a global company Production Manager are few and </w:t>
      </w:r>
      <w:r w:rsidR="00AD3025" w:rsidRPr="00AD3025">
        <w:t>distributed</w:t>
      </w:r>
      <w:r w:rsidR="00AD3025">
        <w:t xml:space="preserve"> one for each </w:t>
      </w:r>
      <w:r w:rsidR="00AD3025" w:rsidRPr="00AD3025">
        <w:t>continents</w:t>
      </w:r>
      <w:r w:rsidR="00AD3025">
        <w:t xml:space="preserve"> the company is operating. Some of the tasks that Production Manager is in charge</w:t>
      </w:r>
      <w:r w:rsidR="007618B8">
        <w:t xml:space="preserve"> are</w:t>
      </w:r>
      <w:r w:rsidR="00AD3025">
        <w:t>:</w:t>
      </w:r>
    </w:p>
    <w:tbl>
      <w:tblPr>
        <w:tblStyle w:val="TableGrid"/>
        <w:tblpPr w:leftFromText="180" w:rightFromText="180" w:vertAnchor="text" w:horzAnchor="margin" w:tblpY="357"/>
        <w:tblW w:w="9024" w:type="dxa"/>
        <w:tblLook w:val="04A0" w:firstRow="1" w:lastRow="0" w:firstColumn="1" w:lastColumn="0" w:noHBand="0" w:noVBand="1"/>
      </w:tblPr>
      <w:tblGrid>
        <w:gridCol w:w="4512"/>
        <w:gridCol w:w="4512"/>
      </w:tblGrid>
      <w:tr w:rsidR="00F85BC4" w:rsidTr="007618B8">
        <w:trPr>
          <w:trHeight w:val="530"/>
        </w:trPr>
        <w:tc>
          <w:tcPr>
            <w:tcW w:w="4512" w:type="dxa"/>
          </w:tcPr>
          <w:p w:rsidR="00F85BC4" w:rsidRDefault="00F85BC4" w:rsidP="00F85BC4">
            <w:r>
              <w:rPr>
                <w:rFonts w:ascii="Helvetica" w:hAnsi="Helvetica" w:cs="Helvetica"/>
                <w:color w:val="58585A"/>
                <w:sz w:val="21"/>
                <w:szCs w:val="21"/>
                <w:shd w:val="clear" w:color="auto" w:fill="FFFFFF"/>
              </w:rPr>
              <w:t>• </w:t>
            </w:r>
            <w:r w:rsidRPr="00F85BC4">
              <w:t>Motivating workers</w:t>
            </w:r>
          </w:p>
        </w:tc>
        <w:tc>
          <w:tcPr>
            <w:tcW w:w="4512" w:type="dxa"/>
          </w:tcPr>
          <w:p w:rsidR="00F85BC4" w:rsidRDefault="00F85BC4" w:rsidP="00F85BC4">
            <w:r>
              <w:rPr>
                <w:rFonts w:ascii="Helvetica" w:hAnsi="Helvetica" w:cs="Helvetica"/>
                <w:color w:val="58585A"/>
                <w:sz w:val="21"/>
                <w:szCs w:val="21"/>
                <w:shd w:val="clear" w:color="auto" w:fill="FFFFFF"/>
              </w:rPr>
              <w:t>• </w:t>
            </w:r>
            <w:r w:rsidRPr="00F85BC4">
              <w:t>Communicating with staff</w:t>
            </w:r>
          </w:p>
        </w:tc>
      </w:tr>
      <w:tr w:rsidR="00F85BC4" w:rsidTr="007618B8">
        <w:trPr>
          <w:trHeight w:val="186"/>
        </w:trPr>
        <w:tc>
          <w:tcPr>
            <w:tcW w:w="4512" w:type="dxa"/>
          </w:tcPr>
          <w:p w:rsidR="00F85BC4" w:rsidRDefault="00F85BC4" w:rsidP="00F85BC4">
            <w:r>
              <w:rPr>
                <w:rFonts w:ascii="Helvetica" w:hAnsi="Helvetica" w:cs="Helvetica"/>
                <w:color w:val="58585A"/>
                <w:sz w:val="21"/>
                <w:szCs w:val="21"/>
                <w:shd w:val="clear" w:color="auto" w:fill="FFFFFF"/>
              </w:rPr>
              <w:t>• </w:t>
            </w:r>
            <w:r w:rsidRPr="00F85BC4">
              <w:t>Checking that quality standards are met</w:t>
            </w:r>
          </w:p>
        </w:tc>
        <w:tc>
          <w:tcPr>
            <w:tcW w:w="4512" w:type="dxa"/>
          </w:tcPr>
          <w:p w:rsidR="00F85BC4" w:rsidRDefault="00F85BC4" w:rsidP="00F85BC4">
            <w:r>
              <w:rPr>
                <w:rFonts w:ascii="Helvetica" w:hAnsi="Helvetica" w:cs="Helvetica"/>
                <w:color w:val="58585A"/>
                <w:sz w:val="21"/>
                <w:szCs w:val="21"/>
                <w:shd w:val="clear" w:color="auto" w:fill="FFFFFF"/>
              </w:rPr>
              <w:t>• </w:t>
            </w:r>
            <w:r w:rsidRPr="00F85BC4">
              <w:t>Managing the requests for raw materials</w:t>
            </w:r>
          </w:p>
        </w:tc>
      </w:tr>
      <w:tr w:rsidR="00F85BC4" w:rsidTr="007618B8">
        <w:trPr>
          <w:trHeight w:val="786"/>
        </w:trPr>
        <w:tc>
          <w:tcPr>
            <w:tcW w:w="4512" w:type="dxa"/>
          </w:tcPr>
          <w:p w:rsidR="00F85BC4" w:rsidRDefault="00F85BC4" w:rsidP="00F85BC4">
            <w:r>
              <w:rPr>
                <w:rFonts w:ascii="Helvetica" w:hAnsi="Helvetica" w:cs="Helvetica"/>
                <w:color w:val="58585A"/>
                <w:sz w:val="21"/>
                <w:szCs w:val="21"/>
                <w:shd w:val="clear" w:color="auto" w:fill="FFFFFF"/>
              </w:rPr>
              <w:t>• </w:t>
            </w:r>
            <w:r w:rsidRPr="00F85BC4">
              <w:t>Being responsible for health and safety</w:t>
            </w:r>
          </w:p>
        </w:tc>
        <w:tc>
          <w:tcPr>
            <w:tcW w:w="4512" w:type="dxa"/>
          </w:tcPr>
          <w:p w:rsidR="00F85BC4" w:rsidRDefault="00F85BC4" w:rsidP="00F85BC4">
            <w:r>
              <w:rPr>
                <w:rFonts w:ascii="Helvetica" w:hAnsi="Helvetica" w:cs="Helvetica"/>
                <w:color w:val="58585A"/>
                <w:sz w:val="21"/>
                <w:szCs w:val="21"/>
                <w:shd w:val="clear" w:color="auto" w:fill="FFFFFF"/>
              </w:rPr>
              <w:t>• </w:t>
            </w:r>
            <w:r w:rsidRPr="00F85BC4">
              <w:t>Attending meetings, trainings and workshops</w:t>
            </w:r>
            <w:r w:rsidRPr="00F85BC4">
              <w:br/>
            </w:r>
          </w:p>
        </w:tc>
      </w:tr>
      <w:tr w:rsidR="00F85BC4" w:rsidTr="007618B8">
        <w:trPr>
          <w:trHeight w:val="186"/>
        </w:trPr>
        <w:tc>
          <w:tcPr>
            <w:tcW w:w="4512" w:type="dxa"/>
          </w:tcPr>
          <w:p w:rsidR="00F85BC4" w:rsidRDefault="00F85BC4" w:rsidP="00F85BC4">
            <w:r>
              <w:rPr>
                <w:rFonts w:ascii="Helvetica" w:hAnsi="Helvetica" w:cs="Helvetica"/>
                <w:color w:val="58585A"/>
                <w:sz w:val="21"/>
                <w:szCs w:val="21"/>
                <w:shd w:val="clear" w:color="auto" w:fill="FFFFFF"/>
              </w:rPr>
              <w:t>• </w:t>
            </w:r>
            <w:r w:rsidRPr="00F85BC4">
              <w:t>Meeting deadlines</w:t>
            </w:r>
          </w:p>
        </w:tc>
        <w:tc>
          <w:tcPr>
            <w:tcW w:w="4512" w:type="dxa"/>
          </w:tcPr>
          <w:p w:rsidR="00F85BC4" w:rsidRDefault="00F85BC4" w:rsidP="00F85BC4">
            <w:r>
              <w:rPr>
                <w:rFonts w:ascii="Helvetica" w:hAnsi="Helvetica" w:cs="Helvetica"/>
                <w:color w:val="58585A"/>
                <w:sz w:val="21"/>
                <w:szCs w:val="21"/>
                <w:shd w:val="clear" w:color="auto" w:fill="FFFFFF"/>
              </w:rPr>
              <w:t>•</w:t>
            </w:r>
            <w:r w:rsidRPr="00F85BC4">
              <w:t> </w:t>
            </w:r>
            <w:r>
              <w:t>P</w:t>
            </w:r>
            <w:r w:rsidRPr="00F85BC4">
              <w:t>roviding training and staff development opportunities</w:t>
            </w:r>
          </w:p>
        </w:tc>
      </w:tr>
    </w:tbl>
    <w:p w:rsidR="00AD3025" w:rsidRDefault="00AD3025" w:rsidP="007618B8">
      <w:pPr>
        <w:pStyle w:val="Caption"/>
        <w:jc w:val="right"/>
      </w:pPr>
      <w:r>
        <w:rPr>
          <w:rFonts w:ascii="Helvetica" w:hAnsi="Helvetica" w:cs="Helvetica"/>
          <w:color w:val="58585A"/>
          <w:sz w:val="21"/>
          <w:szCs w:val="21"/>
          <w:shd w:val="clear" w:color="auto" w:fill="FFFFFF"/>
        </w:rPr>
        <w:t> </w:t>
      </w:r>
      <w:r>
        <w:rPr>
          <w:rFonts w:ascii="Helvetica" w:hAnsi="Helvetica" w:cs="Helvetica"/>
          <w:color w:val="58585A"/>
          <w:sz w:val="21"/>
          <w:szCs w:val="21"/>
        </w:rPr>
        <w:br/>
      </w:r>
      <w:r>
        <w:rPr>
          <w:rFonts w:ascii="Helvetica" w:hAnsi="Helvetica" w:cs="Helvetica"/>
          <w:color w:val="58585A"/>
          <w:sz w:val="21"/>
          <w:szCs w:val="21"/>
        </w:rPr>
        <w:br/>
      </w:r>
      <w:bookmarkStart w:id="24" w:name="_Toc40619933"/>
      <w:r w:rsidR="007618B8">
        <w:t xml:space="preserve">Table </w:t>
      </w:r>
      <w:fldSimple w:instr=" SEQ Table \* ARABIC ">
        <w:r w:rsidR="007618B8">
          <w:rPr>
            <w:noProof/>
          </w:rPr>
          <w:t>2</w:t>
        </w:r>
      </w:fldSimple>
      <w:sdt>
        <w:sdtPr>
          <w:id w:val="-1471129810"/>
          <w:citation/>
        </w:sdtPr>
        <w:sdtContent>
          <w:r w:rsidR="007618B8">
            <w:fldChar w:fldCharType="begin"/>
          </w:r>
          <w:r w:rsidR="007618B8">
            <w:rPr>
              <w:lang w:val="en-US"/>
            </w:rPr>
            <w:instrText xml:space="preserve"> CITATION Job20 \l 1033 </w:instrText>
          </w:r>
          <w:r w:rsidR="007618B8">
            <w:fldChar w:fldCharType="separate"/>
          </w:r>
          <w:r w:rsidR="007618B8">
            <w:rPr>
              <w:noProof/>
              <w:lang w:val="en-US"/>
            </w:rPr>
            <w:t xml:space="preserve"> </w:t>
          </w:r>
          <w:r w:rsidR="007618B8" w:rsidRPr="007618B8">
            <w:rPr>
              <w:noProof/>
              <w:lang w:val="en-US"/>
            </w:rPr>
            <w:t>(Job is Job, 2020)</w:t>
          </w:r>
          <w:r w:rsidR="007618B8">
            <w:fldChar w:fldCharType="end"/>
          </w:r>
        </w:sdtContent>
      </w:sdt>
      <w:bookmarkEnd w:id="24"/>
      <w:r w:rsidRPr="00F85BC4">
        <w:br/>
      </w:r>
      <w:r>
        <w:rPr>
          <w:rFonts w:ascii="Helvetica" w:hAnsi="Helvetica" w:cs="Helvetica"/>
          <w:color w:val="58585A"/>
          <w:sz w:val="21"/>
          <w:szCs w:val="21"/>
        </w:rPr>
        <w:br/>
      </w:r>
      <w:r>
        <w:rPr>
          <w:rFonts w:ascii="Helvetica" w:hAnsi="Helvetica" w:cs="Helvetica"/>
          <w:color w:val="58585A"/>
          <w:sz w:val="21"/>
          <w:szCs w:val="21"/>
        </w:rPr>
        <w:br/>
      </w:r>
      <w:r>
        <w:rPr>
          <w:rFonts w:ascii="Helvetica" w:hAnsi="Helvetica" w:cs="Helvetica"/>
          <w:color w:val="58585A"/>
          <w:sz w:val="21"/>
          <w:szCs w:val="21"/>
        </w:rPr>
        <w:br/>
      </w:r>
      <w:r>
        <w:rPr>
          <w:rFonts w:ascii="Helvetica" w:hAnsi="Helvetica" w:cs="Helvetica"/>
          <w:color w:val="58585A"/>
          <w:sz w:val="21"/>
          <w:szCs w:val="21"/>
        </w:rPr>
        <w:br/>
      </w:r>
    </w:p>
    <w:p w:rsidR="00897F1E" w:rsidRPr="00897F1E" w:rsidRDefault="002C3C59" w:rsidP="00897F1E">
      <w:pPr>
        <w:rPr>
          <w:shd w:val="clear" w:color="auto" w:fill="FFFFFF"/>
        </w:rPr>
      </w:pPr>
      <w:r>
        <w:rPr>
          <w:shd w:val="clear" w:color="auto" w:fill="FFFFFF"/>
        </w:rPr>
        <w:t>Excellent planning, organisation and negotiating skills are needed, as well as the ability to pay attention to detail.</w:t>
      </w:r>
      <w:r w:rsidR="007224D4">
        <w:rPr>
          <w:shd w:val="clear" w:color="auto" w:fill="FFFFFF"/>
        </w:rPr>
        <w:t xml:space="preserve"> More skills that are useful in this type of job are:</w:t>
      </w:r>
    </w:p>
    <w:tbl>
      <w:tblPr>
        <w:tblStyle w:val="TableGrid"/>
        <w:tblW w:w="0" w:type="auto"/>
        <w:tblLook w:val="04A0" w:firstRow="1" w:lastRow="0" w:firstColumn="1" w:lastColumn="0" w:noHBand="0" w:noVBand="1"/>
      </w:tblPr>
      <w:tblGrid>
        <w:gridCol w:w="4079"/>
        <w:gridCol w:w="4544"/>
      </w:tblGrid>
      <w:tr w:rsidR="007224D4" w:rsidTr="007224D4">
        <w:trPr>
          <w:trHeight w:val="237"/>
        </w:trPr>
        <w:tc>
          <w:tcPr>
            <w:tcW w:w="4079" w:type="dxa"/>
          </w:tcPr>
          <w:p w:rsidR="007224D4" w:rsidRDefault="007224D4" w:rsidP="007224D4">
            <w:r>
              <w:rPr>
                <w:shd w:val="clear" w:color="auto" w:fill="FFFFFF"/>
              </w:rPr>
              <w:t>Multitasking</w:t>
            </w:r>
          </w:p>
        </w:tc>
        <w:tc>
          <w:tcPr>
            <w:tcW w:w="4544" w:type="dxa"/>
          </w:tcPr>
          <w:p w:rsidR="007224D4" w:rsidRDefault="007224D4" w:rsidP="007224D4">
            <w:r>
              <w:rPr>
                <w:shd w:val="clear" w:color="auto" w:fill="FFFFFF"/>
              </w:rPr>
              <w:t>Preparing reports</w:t>
            </w:r>
          </w:p>
        </w:tc>
      </w:tr>
      <w:tr w:rsidR="007224D4" w:rsidTr="007224D4">
        <w:trPr>
          <w:trHeight w:val="222"/>
        </w:trPr>
        <w:tc>
          <w:tcPr>
            <w:tcW w:w="4079" w:type="dxa"/>
          </w:tcPr>
          <w:p w:rsidR="007224D4" w:rsidRDefault="007224D4" w:rsidP="007224D4">
            <w:r>
              <w:rPr>
                <w:shd w:val="clear" w:color="auto" w:fill="FFFFFF"/>
              </w:rPr>
              <w:t>Professionalism and punctuality</w:t>
            </w:r>
          </w:p>
        </w:tc>
        <w:tc>
          <w:tcPr>
            <w:tcW w:w="4544" w:type="dxa"/>
          </w:tcPr>
          <w:p w:rsidR="007224D4" w:rsidRDefault="007224D4" w:rsidP="007224D4">
            <w:r>
              <w:rPr>
                <w:shd w:val="clear" w:color="auto" w:fill="FFFFFF"/>
              </w:rPr>
              <w:t>Information technology</w:t>
            </w:r>
          </w:p>
        </w:tc>
      </w:tr>
      <w:tr w:rsidR="007224D4" w:rsidTr="007224D4">
        <w:trPr>
          <w:trHeight w:val="237"/>
        </w:trPr>
        <w:tc>
          <w:tcPr>
            <w:tcW w:w="4079" w:type="dxa"/>
          </w:tcPr>
          <w:p w:rsidR="007224D4" w:rsidRDefault="007224D4" w:rsidP="007224D4">
            <w:r>
              <w:rPr>
                <w:shd w:val="clear" w:color="auto" w:fill="FFFFFF"/>
              </w:rPr>
              <w:t>People and time management</w:t>
            </w:r>
          </w:p>
        </w:tc>
        <w:tc>
          <w:tcPr>
            <w:tcW w:w="4544" w:type="dxa"/>
          </w:tcPr>
          <w:p w:rsidR="007224D4" w:rsidRDefault="007224D4" w:rsidP="007224D4">
            <w:r>
              <w:rPr>
                <w:shd w:val="clear" w:color="auto" w:fill="FFFFFF"/>
              </w:rPr>
              <w:t>Communication and presentation</w:t>
            </w:r>
          </w:p>
        </w:tc>
      </w:tr>
    </w:tbl>
    <w:p w:rsidR="00897F1E" w:rsidRDefault="00897F1E" w:rsidP="00897F1E">
      <w:pPr>
        <w:pStyle w:val="Caption"/>
        <w:jc w:val="right"/>
      </w:pPr>
    </w:p>
    <w:p w:rsidR="00836CCB" w:rsidRDefault="00897F1E" w:rsidP="00897F1E">
      <w:pPr>
        <w:pStyle w:val="Caption"/>
        <w:jc w:val="right"/>
      </w:pPr>
      <w:bookmarkStart w:id="25" w:name="_Toc40618678"/>
      <w:bookmarkStart w:id="26" w:name="_Toc40619934"/>
      <w:r>
        <w:t xml:space="preserve">Table </w:t>
      </w:r>
      <w:fldSimple w:instr=" SEQ Table \* ARABIC ">
        <w:r w:rsidR="007618B8">
          <w:rPr>
            <w:noProof/>
          </w:rPr>
          <w:t>3</w:t>
        </w:r>
      </w:fldSimple>
      <w:sdt>
        <w:sdtPr>
          <w:id w:val="-1895191100"/>
          <w:citation/>
        </w:sdtPr>
        <w:sdtContent>
          <w:r>
            <w:fldChar w:fldCharType="begin"/>
          </w:r>
          <w:r>
            <w:rPr>
              <w:lang w:val="en-US"/>
            </w:rPr>
            <w:instrText xml:space="preserve"> CITATION Job20 \l 1033 </w:instrText>
          </w:r>
          <w:r>
            <w:fldChar w:fldCharType="separate"/>
          </w:r>
          <w:r w:rsidR="007618B8">
            <w:rPr>
              <w:noProof/>
              <w:lang w:val="en-US"/>
            </w:rPr>
            <w:t xml:space="preserve"> </w:t>
          </w:r>
          <w:r w:rsidR="007618B8" w:rsidRPr="007618B8">
            <w:rPr>
              <w:noProof/>
              <w:lang w:val="en-US"/>
            </w:rPr>
            <w:t>(Job is Job, 2020)</w:t>
          </w:r>
          <w:r>
            <w:fldChar w:fldCharType="end"/>
          </w:r>
        </w:sdtContent>
      </w:sdt>
      <w:bookmarkEnd w:id="25"/>
      <w:bookmarkEnd w:id="26"/>
    </w:p>
    <w:p w:rsidR="005054BB" w:rsidRDefault="00897F1E">
      <w:r>
        <w:t xml:space="preserve">A part from all skills that person need to have or develop in the time process is education. With the right education </w:t>
      </w:r>
      <w:r w:rsidR="000C6D19">
        <w:t xml:space="preserve">like </w:t>
      </w:r>
      <w:r w:rsidR="000C6D19" w:rsidRPr="000C6D19">
        <w:t>Bachelors or Masters</w:t>
      </w:r>
      <w:r w:rsidR="000C6D19">
        <w:rPr>
          <w:rFonts w:ascii="Helvetica" w:hAnsi="Helvetica" w:cs="Helvetica"/>
          <w:color w:val="58585A"/>
          <w:sz w:val="21"/>
          <w:szCs w:val="21"/>
          <w:shd w:val="clear" w:color="auto" w:fill="FFFFFF"/>
        </w:rPr>
        <w:t xml:space="preserve"> </w:t>
      </w:r>
      <w:r w:rsidR="000C6D19" w:rsidRPr="000C6D19">
        <w:t>Degree </w:t>
      </w:r>
      <w:r w:rsidR="000C6D19">
        <w:t>is easy to find the correct job.</w:t>
      </w:r>
    </w:p>
    <w:p w:rsidR="000C6D19" w:rsidRDefault="000C6D19"/>
    <w:p w:rsidR="00897F1E" w:rsidRDefault="004607B4" w:rsidP="004607B4">
      <w:pPr>
        <w:pStyle w:val="Heading2"/>
      </w:pPr>
      <w:bookmarkStart w:id="27" w:name="_Toc40618674"/>
      <w:r>
        <w:t>Training</w:t>
      </w:r>
      <w:r>
        <w:t xml:space="preserve"> and development</w:t>
      </w:r>
      <w:r w:rsidRPr="004607B4">
        <w:t xml:space="preserve"> </w:t>
      </w:r>
      <w:r>
        <w:t>requirements</w:t>
      </w:r>
      <w:bookmarkEnd w:id="27"/>
    </w:p>
    <w:p w:rsidR="009B0F7D" w:rsidRPr="009B0F7D" w:rsidRDefault="00C6355D" w:rsidP="009B0F7D">
      <w:r>
        <w:t xml:space="preserve">The training and development program </w:t>
      </w:r>
      <w:r w:rsidR="007434F4">
        <w:t xml:space="preserve">is always useful in both cases if person is starting directly as Product </w:t>
      </w:r>
      <w:r w:rsidR="008824D4">
        <w:t>Manager or some lower position. As this program plan is helping</w:t>
      </w:r>
      <w:r w:rsidR="00C00801">
        <w:t xml:space="preserve"> person to understand the tasks, position and responsibilities in the company. It is helpful for the management and the employees with making work process </w:t>
      </w:r>
      <w:r w:rsidR="00037874">
        <w:t>easier</w:t>
      </w:r>
      <w:r w:rsidR="00C00801">
        <w:t xml:space="preserve"> and well understand. </w:t>
      </w:r>
      <w:r w:rsidR="00037874">
        <w:t xml:space="preserve">Other benefit for employee is get the idea of developing himself/herself in the company and that are option for upgrading and promotions. </w:t>
      </w:r>
    </w:p>
    <w:p w:rsidR="004607B4" w:rsidRDefault="004607B4"/>
    <w:p w:rsidR="00744AEB" w:rsidRDefault="004607B4">
      <w:bookmarkStart w:id="28" w:name="_Toc40618675"/>
      <w:r>
        <w:rPr>
          <w:rStyle w:val="Heading2Char"/>
        </w:rPr>
        <w:t>C</w:t>
      </w:r>
      <w:r w:rsidR="00352F6E" w:rsidRPr="004607B4">
        <w:rPr>
          <w:rStyle w:val="Heading2Char"/>
        </w:rPr>
        <w:t>onclusion</w:t>
      </w:r>
      <w:bookmarkEnd w:id="28"/>
      <w:r w:rsidR="00352F6E">
        <w:t xml:space="preserve"> </w:t>
      </w:r>
    </w:p>
    <w:p w:rsidR="00C25561" w:rsidRPr="009055C1" w:rsidRDefault="00C25561" w:rsidP="009055C1">
      <w:r>
        <w:t xml:space="preserve">The company achieve </w:t>
      </w:r>
      <w:r w:rsidR="00666099">
        <w:t xml:space="preserve">a big success over the year with help mixed things like the high quality and loyal customers. SWOT analysis is helping to see that Dr. Martens remain strong even with the </w:t>
      </w:r>
      <w:r w:rsidR="00666099" w:rsidRPr="00666099">
        <w:t>unfortunately</w:t>
      </w:r>
      <w:r w:rsidR="00666099">
        <w:t xml:space="preserve"> change of circumstance </w:t>
      </w:r>
      <w:r w:rsidR="003D5564">
        <w:t xml:space="preserve">of production and new </w:t>
      </w:r>
      <w:r w:rsidR="003D5564" w:rsidRPr="003D5564">
        <w:t>technology</w:t>
      </w:r>
      <w:r w:rsidR="003D5564">
        <w:t xml:space="preserve">. Customers are separated now into two groups, ones that are still loyal to the company and others that did not like this change. </w:t>
      </w:r>
      <w:r w:rsidR="00666099">
        <w:t xml:space="preserve"> </w:t>
      </w:r>
      <w:r w:rsidR="000763DC">
        <w:t>Still the well-known brand</w:t>
      </w:r>
      <w:r w:rsidR="003D5564">
        <w:t xml:space="preserve"> have a go</w:t>
      </w:r>
      <w:r w:rsidR="00DA700C">
        <w:t xml:space="preserve">od perspective and it will </w:t>
      </w:r>
      <w:r w:rsidR="003D5564">
        <w:t xml:space="preserve">never </w:t>
      </w:r>
      <w:r w:rsidR="00DA700C">
        <w:t xml:space="preserve">go </w:t>
      </w:r>
      <w:r w:rsidR="003D5564" w:rsidRPr="003D5564">
        <w:t>bankrupt</w:t>
      </w:r>
      <w:r w:rsidR="00DA700C">
        <w:t xml:space="preserve"> as the</w:t>
      </w:r>
      <w:r w:rsidR="000763DC">
        <w:t xml:space="preserve"> organization</w:t>
      </w:r>
      <w:r w:rsidR="00DA700C">
        <w:t xml:space="preserve"> structure is strong and working in great favour to the company. </w:t>
      </w:r>
      <w:r w:rsidR="002E7B2D">
        <w:t xml:space="preserve"> Also the huge scope of working boots and fashion boots is targeting a lot of different customers and even with the changing trend all the time this </w:t>
      </w:r>
      <w:r w:rsidR="00EF110D">
        <w:t xml:space="preserve">Iconic brand </w:t>
      </w:r>
      <w:r w:rsidR="002E7B2D">
        <w:t xml:space="preserve">is always popular not only among the followers. </w:t>
      </w:r>
      <w:r w:rsidR="000763DC">
        <w:t>The key department in this company is the Production department because without it the company will not have the goods to sell.</w:t>
      </w:r>
      <w:r w:rsidR="009055C1">
        <w:t xml:space="preserve"> But the main point is that this </w:t>
      </w:r>
      <w:r w:rsidR="009055C1" w:rsidRPr="009055C1">
        <w:t>long-lived company</w:t>
      </w:r>
      <w:r w:rsidR="009055C1">
        <w:t xml:space="preserve"> is still one of the most preferable footwear brand in United Kingdom based on primary research and for sure it will remain like this.</w:t>
      </w:r>
    </w:p>
    <w:p w:rsidR="007434F4" w:rsidRDefault="007434F4"/>
    <w:p w:rsidR="00471504" w:rsidRDefault="00471504"/>
    <w:sdt>
      <w:sdtPr>
        <w:rPr>
          <w:rFonts w:asciiTheme="minorHAnsi" w:eastAsiaTheme="minorHAnsi" w:hAnsiTheme="minorHAnsi" w:cstheme="minorBidi"/>
          <w:color w:val="auto"/>
          <w:sz w:val="26"/>
          <w:szCs w:val="22"/>
        </w:rPr>
        <w:id w:val="-754975951"/>
        <w:docPartObj>
          <w:docPartGallery w:val="Bibliographies"/>
          <w:docPartUnique/>
        </w:docPartObj>
      </w:sdtPr>
      <w:sdtEndPr/>
      <w:sdtContent>
        <w:p w:rsidR="000763DC" w:rsidRDefault="000763DC">
          <w:pPr>
            <w:pStyle w:val="Heading1"/>
            <w:rPr>
              <w:rFonts w:asciiTheme="minorHAnsi" w:eastAsiaTheme="minorHAnsi" w:hAnsiTheme="minorHAnsi" w:cstheme="minorBidi"/>
              <w:color w:val="auto"/>
              <w:sz w:val="26"/>
              <w:szCs w:val="22"/>
            </w:rPr>
          </w:pPr>
        </w:p>
        <w:p w:rsidR="000763DC" w:rsidRDefault="000763DC" w:rsidP="000763DC">
          <w:r>
            <w:br w:type="page"/>
          </w:r>
        </w:p>
        <w:p w:rsidR="00471504" w:rsidRDefault="00471504">
          <w:pPr>
            <w:pStyle w:val="Heading1"/>
          </w:pPr>
          <w:bookmarkStart w:id="29" w:name="_Toc40618676"/>
          <w:r>
            <w:lastRenderedPageBreak/>
            <w:t>References</w:t>
          </w:r>
          <w:bookmarkEnd w:id="29"/>
        </w:p>
        <w:sdt>
          <w:sdtPr>
            <w:id w:val="-573587230"/>
            <w:bibliography/>
          </w:sdtPr>
          <w:sdtEndPr/>
          <w:sdtContent>
            <w:p w:rsidR="007618B8" w:rsidRDefault="00471504" w:rsidP="007618B8">
              <w:pPr>
                <w:pStyle w:val="Bibliography"/>
                <w:rPr>
                  <w:noProof/>
                  <w:sz w:val="24"/>
                  <w:szCs w:val="24"/>
                </w:rPr>
              </w:pPr>
              <w:r>
                <w:fldChar w:fldCharType="begin"/>
              </w:r>
              <w:r>
                <w:instrText xml:space="preserve"> BIBLIOGRAPHY </w:instrText>
              </w:r>
              <w:r>
                <w:fldChar w:fldCharType="separate"/>
              </w:r>
              <w:r w:rsidR="007618B8">
                <w:rPr>
                  <w:noProof/>
                </w:rPr>
                <w:t xml:space="preserve">Alphabet City, 2009. </w:t>
              </w:r>
              <w:r w:rsidR="007618B8">
                <w:rPr>
                  <w:i/>
                  <w:iCs/>
                  <w:noProof/>
                </w:rPr>
                <w:t xml:space="preserve">Doc Martens: England vs. Thailand vs. China. </w:t>
              </w:r>
              <w:r w:rsidR="007618B8">
                <w:rPr>
                  <w:noProof/>
                </w:rPr>
                <w:t xml:space="preserve">[Online] </w:t>
              </w:r>
              <w:r w:rsidR="007618B8">
                <w:rPr>
                  <w:noProof/>
                </w:rPr>
                <w:br/>
                <w:t xml:space="preserve">Available at: </w:t>
              </w:r>
              <w:r w:rsidR="007618B8">
                <w:rPr>
                  <w:noProof/>
                  <w:u w:val="single"/>
                </w:rPr>
                <w:t>https://www.alphabetcityblog.com/2009/05/doc-martens-made-in-england-vs-made-in.html</w:t>
              </w:r>
              <w:r w:rsidR="007618B8">
                <w:rPr>
                  <w:noProof/>
                </w:rPr>
                <w:br/>
                <w:t>[Accessed 16 May 2020].</w:t>
              </w:r>
            </w:p>
            <w:p w:rsidR="007618B8" w:rsidRDefault="007618B8" w:rsidP="007618B8">
              <w:pPr>
                <w:pStyle w:val="Bibliography"/>
                <w:rPr>
                  <w:noProof/>
                </w:rPr>
              </w:pPr>
              <w:r>
                <w:rPr>
                  <w:noProof/>
                </w:rPr>
                <w:t xml:space="preserve">Business Jargons, 2020. </w:t>
              </w:r>
              <w:r>
                <w:rPr>
                  <w:i/>
                  <w:iCs/>
                  <w:noProof/>
                </w:rPr>
                <w:t xml:space="preserve">Training and Development. </w:t>
              </w:r>
              <w:r>
                <w:rPr>
                  <w:noProof/>
                </w:rPr>
                <w:t xml:space="preserve">[Online] </w:t>
              </w:r>
              <w:r>
                <w:rPr>
                  <w:noProof/>
                </w:rPr>
                <w:br/>
                <w:t xml:space="preserve">Available at: </w:t>
              </w:r>
              <w:r>
                <w:rPr>
                  <w:noProof/>
                  <w:u w:val="single"/>
                </w:rPr>
                <w:t>https://businessjargons.com/training-and-development.html</w:t>
              </w:r>
              <w:r>
                <w:rPr>
                  <w:noProof/>
                </w:rPr>
                <w:br/>
                <w:t>[Accessed 16 May 2020].</w:t>
              </w:r>
            </w:p>
            <w:p w:rsidR="007618B8" w:rsidRDefault="007618B8" w:rsidP="007618B8">
              <w:pPr>
                <w:pStyle w:val="Bibliography"/>
                <w:rPr>
                  <w:noProof/>
                </w:rPr>
              </w:pPr>
              <w:r>
                <w:rPr>
                  <w:noProof/>
                </w:rPr>
                <w:t xml:space="preserve">Creately, 2019. </w:t>
              </w:r>
              <w:r>
                <w:rPr>
                  <w:i/>
                  <w:iCs/>
                  <w:noProof/>
                </w:rPr>
                <w:t xml:space="preserve">Types of Organizational Charts (Organizational Structure Types) for Different Scenarios. </w:t>
              </w:r>
              <w:r>
                <w:rPr>
                  <w:noProof/>
                </w:rPr>
                <w:t xml:space="preserve">[Online] </w:t>
              </w:r>
              <w:r>
                <w:rPr>
                  <w:noProof/>
                </w:rPr>
                <w:br/>
                <w:t xml:space="preserve">Available at: </w:t>
              </w:r>
              <w:r>
                <w:rPr>
                  <w:noProof/>
                  <w:u w:val="single"/>
                </w:rPr>
                <w:t>https://creately.com/blog/diagrams/types-of-organizational-charts/</w:t>
              </w:r>
              <w:r>
                <w:rPr>
                  <w:noProof/>
                </w:rPr>
                <w:br/>
                <w:t>[Accessed 16 May 2020].</w:t>
              </w:r>
            </w:p>
            <w:p w:rsidR="007618B8" w:rsidRDefault="007618B8" w:rsidP="007618B8">
              <w:pPr>
                <w:pStyle w:val="Bibliography"/>
                <w:rPr>
                  <w:noProof/>
                </w:rPr>
              </w:pPr>
              <w:r>
                <w:rPr>
                  <w:noProof/>
                </w:rPr>
                <w:t xml:space="preserve">Dr Martens UK, 2020. </w:t>
              </w:r>
              <w:r>
                <w:rPr>
                  <w:i/>
                  <w:iCs/>
                  <w:noProof/>
                </w:rPr>
                <w:t xml:space="preserve">About Us | History | Leather Boots, Shoes &amp; Accessories | Dr Martens UK.. </w:t>
              </w:r>
              <w:r>
                <w:rPr>
                  <w:noProof/>
                </w:rPr>
                <w:t xml:space="preserve">[Online] </w:t>
              </w:r>
              <w:r>
                <w:rPr>
                  <w:noProof/>
                </w:rPr>
                <w:br/>
                <w:t xml:space="preserve">Available at: </w:t>
              </w:r>
              <w:r>
                <w:rPr>
                  <w:noProof/>
                  <w:u w:val="single"/>
                </w:rPr>
                <w:t>https://www.drmartens.com/uk/en_gb/history</w:t>
              </w:r>
              <w:r>
                <w:rPr>
                  <w:noProof/>
                </w:rPr>
                <w:br/>
                <w:t>[Accessed 16 May 2020].</w:t>
              </w:r>
            </w:p>
            <w:p w:rsidR="007618B8" w:rsidRDefault="007618B8" w:rsidP="007618B8">
              <w:pPr>
                <w:pStyle w:val="Bibliography"/>
                <w:rPr>
                  <w:noProof/>
                </w:rPr>
              </w:pPr>
              <w:r>
                <w:rPr>
                  <w:noProof/>
                </w:rPr>
                <w:t xml:space="preserve">Dr Martens UK, 2020. </w:t>
              </w:r>
              <w:r>
                <w:rPr>
                  <w:i/>
                  <w:iCs/>
                  <w:noProof/>
                </w:rPr>
                <w:t xml:space="preserve">Social Responsibility | Leather Boots, Shoes &amp; Accessories | Dr Martens UK.. </w:t>
              </w:r>
              <w:r>
                <w:rPr>
                  <w:noProof/>
                </w:rPr>
                <w:t xml:space="preserve">[Online] </w:t>
              </w:r>
              <w:r>
                <w:rPr>
                  <w:noProof/>
                </w:rPr>
                <w:br/>
                <w:t xml:space="preserve">Available at: </w:t>
              </w:r>
              <w:r>
                <w:rPr>
                  <w:noProof/>
                  <w:u w:val="single"/>
                </w:rPr>
                <w:t>https://www.drmartens.com/uk/en_gb/social-responsibility</w:t>
              </w:r>
              <w:r>
                <w:rPr>
                  <w:noProof/>
                </w:rPr>
                <w:br/>
                <w:t>[Accessed 24 April 2020].</w:t>
              </w:r>
            </w:p>
            <w:p w:rsidR="007618B8" w:rsidRDefault="007618B8" w:rsidP="007618B8">
              <w:pPr>
                <w:pStyle w:val="Bibliography"/>
                <w:rPr>
                  <w:noProof/>
                </w:rPr>
              </w:pPr>
              <w:r>
                <w:rPr>
                  <w:noProof/>
                </w:rPr>
                <w:t xml:space="preserve">James Smith, 2018. </w:t>
              </w:r>
              <w:r>
                <w:rPr>
                  <w:i/>
                  <w:iCs/>
                  <w:noProof/>
                </w:rPr>
                <w:t xml:space="preserve">Dr. Martens - History, Philosophy, And Iconic Products.. </w:t>
              </w:r>
              <w:r>
                <w:rPr>
                  <w:noProof/>
                </w:rPr>
                <w:t xml:space="preserve">[Online] </w:t>
              </w:r>
              <w:r>
                <w:rPr>
                  <w:noProof/>
                </w:rPr>
                <w:br/>
                <w:t xml:space="preserve">Available at: </w:t>
              </w:r>
              <w:r>
                <w:rPr>
                  <w:noProof/>
                  <w:u w:val="single"/>
                </w:rPr>
                <w:t>https://www.heddels.com/2018/08/dr-martens-history-philosophy-iconic-products/</w:t>
              </w:r>
              <w:r>
                <w:rPr>
                  <w:noProof/>
                </w:rPr>
                <w:br/>
                <w:t>[Accessed 24 April 2020].</w:t>
              </w:r>
            </w:p>
            <w:p w:rsidR="007618B8" w:rsidRDefault="007618B8" w:rsidP="007618B8">
              <w:pPr>
                <w:pStyle w:val="Bibliography"/>
                <w:rPr>
                  <w:noProof/>
                </w:rPr>
              </w:pPr>
              <w:r>
                <w:rPr>
                  <w:noProof/>
                </w:rPr>
                <w:t xml:space="preserve">Job is Job, 2020. </w:t>
              </w:r>
              <w:r>
                <w:rPr>
                  <w:i/>
                  <w:iCs/>
                  <w:noProof/>
                </w:rPr>
                <w:t xml:space="preserve">Production Manager job description. </w:t>
              </w:r>
              <w:r>
                <w:rPr>
                  <w:noProof/>
                </w:rPr>
                <w:t xml:space="preserve">[Online] </w:t>
              </w:r>
              <w:r>
                <w:rPr>
                  <w:noProof/>
                </w:rPr>
                <w:br/>
                <w:t xml:space="preserve">Available at: </w:t>
              </w:r>
              <w:r>
                <w:rPr>
                  <w:noProof/>
                  <w:u w:val="single"/>
                </w:rPr>
                <w:t>https://www.jobisjob.co.uk/production-manager/job-description</w:t>
              </w:r>
              <w:r>
                <w:rPr>
                  <w:noProof/>
                </w:rPr>
                <w:br/>
                <w:t>[Accessed 17 May 2020].</w:t>
              </w:r>
            </w:p>
            <w:p w:rsidR="007618B8" w:rsidRDefault="007618B8" w:rsidP="007618B8">
              <w:pPr>
                <w:pStyle w:val="Bibliography"/>
                <w:rPr>
                  <w:noProof/>
                </w:rPr>
              </w:pPr>
              <w:r>
                <w:rPr>
                  <w:noProof/>
                </w:rPr>
                <w:t xml:space="preserve">Professional Academy, 2020. </w:t>
              </w:r>
              <w:r>
                <w:rPr>
                  <w:i/>
                  <w:iCs/>
                  <w:noProof/>
                </w:rPr>
                <w:t xml:space="preserve">MARKETING THEORIES – SWOT ANALYSIS. </w:t>
              </w:r>
              <w:r>
                <w:rPr>
                  <w:noProof/>
                </w:rPr>
                <w:t xml:space="preserve">[Online] </w:t>
              </w:r>
              <w:r>
                <w:rPr>
                  <w:noProof/>
                </w:rPr>
                <w:br/>
                <w:t xml:space="preserve">Available at: </w:t>
              </w:r>
              <w:r>
                <w:rPr>
                  <w:noProof/>
                  <w:u w:val="single"/>
                </w:rPr>
                <w:t>https://www.professionalacademy.com/blogs-and-advice/marketing-theories---swot-analysis</w:t>
              </w:r>
              <w:r>
                <w:rPr>
                  <w:noProof/>
                </w:rPr>
                <w:br/>
                <w:t>[Accessed 16 May 2020].</w:t>
              </w:r>
            </w:p>
            <w:p w:rsidR="007618B8" w:rsidRDefault="007618B8" w:rsidP="007618B8">
              <w:pPr>
                <w:pStyle w:val="Bibliography"/>
                <w:rPr>
                  <w:noProof/>
                </w:rPr>
              </w:pPr>
              <w:r>
                <w:rPr>
                  <w:noProof/>
                </w:rPr>
                <w:t xml:space="preserve">The Official Board, 2020. </w:t>
              </w:r>
              <w:r>
                <w:rPr>
                  <w:i/>
                  <w:iCs/>
                  <w:noProof/>
                </w:rPr>
                <w:t xml:space="preserve">Dr. Martens. </w:t>
              </w:r>
              <w:r>
                <w:rPr>
                  <w:noProof/>
                </w:rPr>
                <w:t xml:space="preserve">[Online] </w:t>
              </w:r>
              <w:r>
                <w:rPr>
                  <w:noProof/>
                </w:rPr>
                <w:br/>
                <w:t xml:space="preserve">Available at: </w:t>
              </w:r>
              <w:r>
                <w:rPr>
                  <w:noProof/>
                  <w:u w:val="single"/>
                </w:rPr>
                <w:t>https://www.theofficialboard.com/org-chart/dr-martens</w:t>
              </w:r>
              <w:r>
                <w:rPr>
                  <w:noProof/>
                </w:rPr>
                <w:br/>
                <w:t>[Accessed 16 May 2020].</w:t>
              </w:r>
            </w:p>
            <w:p w:rsidR="00471504" w:rsidRDefault="00471504" w:rsidP="007618B8">
              <w:r>
                <w:rPr>
                  <w:b/>
                  <w:bCs/>
                  <w:noProof/>
                </w:rPr>
                <w:fldChar w:fldCharType="end"/>
              </w:r>
            </w:p>
          </w:sdtContent>
        </w:sdt>
      </w:sdtContent>
    </w:sdt>
    <w:p w:rsidR="00471504" w:rsidRDefault="00471504"/>
    <w:sectPr w:rsidR="00471504" w:rsidSect="00D155DF">
      <w:type w:val="continuous"/>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F4CF2"/>
    <w:multiLevelType w:val="hybridMultilevel"/>
    <w:tmpl w:val="BBE83F6C"/>
    <w:lvl w:ilvl="0" w:tplc="4F9433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BA22C8A"/>
    <w:multiLevelType w:val="hybridMultilevel"/>
    <w:tmpl w:val="78FE1ABC"/>
    <w:lvl w:ilvl="0" w:tplc="16A28A9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0BC69C2"/>
    <w:multiLevelType w:val="hybridMultilevel"/>
    <w:tmpl w:val="07602850"/>
    <w:lvl w:ilvl="0" w:tplc="08090009">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671D86"/>
    <w:multiLevelType w:val="hybridMultilevel"/>
    <w:tmpl w:val="329E6702"/>
    <w:lvl w:ilvl="0" w:tplc="4F9433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43977D6"/>
    <w:multiLevelType w:val="hybridMultilevel"/>
    <w:tmpl w:val="933264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E21D75"/>
    <w:multiLevelType w:val="hybridMultilevel"/>
    <w:tmpl w:val="A852BDEE"/>
    <w:lvl w:ilvl="0" w:tplc="4F943316">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55027B07"/>
    <w:multiLevelType w:val="hybridMultilevel"/>
    <w:tmpl w:val="28DA7C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0C099D"/>
    <w:multiLevelType w:val="hybridMultilevel"/>
    <w:tmpl w:val="2CD8A16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711A2B"/>
    <w:multiLevelType w:val="hybridMultilevel"/>
    <w:tmpl w:val="C5A6FC82"/>
    <w:lvl w:ilvl="0" w:tplc="9E0C9BDE">
      <w:start w:val="1"/>
      <w:numFmt w:val="decimal"/>
      <w:lvlText w:val="%1."/>
      <w:lvlJc w:val="left"/>
      <w:pPr>
        <w:ind w:left="1080" w:hanging="360"/>
      </w:pPr>
      <w:rPr>
        <w:rFonts w:asciiTheme="minorHAnsi" w:eastAsiaTheme="minorHAnsi" w:hAnsiTheme="minorHAnsi"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DA210E1"/>
    <w:multiLevelType w:val="hybridMultilevel"/>
    <w:tmpl w:val="3E6E5DE0"/>
    <w:lvl w:ilvl="0" w:tplc="4F9433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6"/>
  </w:num>
  <w:num w:numId="2">
    <w:abstractNumId w:val="2"/>
  </w:num>
  <w:num w:numId="3">
    <w:abstractNumId w:val="7"/>
  </w:num>
  <w:num w:numId="4">
    <w:abstractNumId w:val="9"/>
  </w:num>
  <w:num w:numId="5">
    <w:abstractNumId w:val="5"/>
  </w:num>
  <w:num w:numId="6">
    <w:abstractNumId w:val="3"/>
  </w:num>
  <w:num w:numId="7">
    <w:abstractNumId w:val="1"/>
  </w:num>
  <w:num w:numId="8">
    <w:abstractNumId w:val="0"/>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F6E"/>
    <w:rsid w:val="00001063"/>
    <w:rsid w:val="000153F4"/>
    <w:rsid w:val="00037874"/>
    <w:rsid w:val="0006255F"/>
    <w:rsid w:val="000763DC"/>
    <w:rsid w:val="000B6FAF"/>
    <w:rsid w:val="000C6D19"/>
    <w:rsid w:val="000E5761"/>
    <w:rsid w:val="000F5B13"/>
    <w:rsid w:val="001665E4"/>
    <w:rsid w:val="00166F83"/>
    <w:rsid w:val="001A5AA0"/>
    <w:rsid w:val="001A679C"/>
    <w:rsid w:val="001B7165"/>
    <w:rsid w:val="001C55BF"/>
    <w:rsid w:val="001D5D08"/>
    <w:rsid w:val="00210814"/>
    <w:rsid w:val="00242692"/>
    <w:rsid w:val="002871F2"/>
    <w:rsid w:val="00297054"/>
    <w:rsid w:val="002C3C59"/>
    <w:rsid w:val="002E7B2D"/>
    <w:rsid w:val="00324052"/>
    <w:rsid w:val="00352F6E"/>
    <w:rsid w:val="0036768A"/>
    <w:rsid w:val="00370183"/>
    <w:rsid w:val="003858F5"/>
    <w:rsid w:val="003A75E3"/>
    <w:rsid w:val="003D5564"/>
    <w:rsid w:val="00407245"/>
    <w:rsid w:val="00422F1B"/>
    <w:rsid w:val="004454DF"/>
    <w:rsid w:val="004549D4"/>
    <w:rsid w:val="0045710E"/>
    <w:rsid w:val="004607B4"/>
    <w:rsid w:val="00471504"/>
    <w:rsid w:val="0048030F"/>
    <w:rsid w:val="004B7916"/>
    <w:rsid w:val="004C0569"/>
    <w:rsid w:val="004C416C"/>
    <w:rsid w:val="005054BB"/>
    <w:rsid w:val="00530B4E"/>
    <w:rsid w:val="00532BEC"/>
    <w:rsid w:val="005677D1"/>
    <w:rsid w:val="005B1186"/>
    <w:rsid w:val="005C5D55"/>
    <w:rsid w:val="00611841"/>
    <w:rsid w:val="00642EB5"/>
    <w:rsid w:val="00666099"/>
    <w:rsid w:val="00675301"/>
    <w:rsid w:val="00677F44"/>
    <w:rsid w:val="006E3E95"/>
    <w:rsid w:val="006F7EBE"/>
    <w:rsid w:val="00700F10"/>
    <w:rsid w:val="00702D11"/>
    <w:rsid w:val="007223A1"/>
    <w:rsid w:val="007224D4"/>
    <w:rsid w:val="007434F4"/>
    <w:rsid w:val="007618B8"/>
    <w:rsid w:val="00787441"/>
    <w:rsid w:val="007A5260"/>
    <w:rsid w:val="00815E4E"/>
    <w:rsid w:val="00836CCB"/>
    <w:rsid w:val="008556AA"/>
    <w:rsid w:val="008824D4"/>
    <w:rsid w:val="00883C14"/>
    <w:rsid w:val="00897F1E"/>
    <w:rsid w:val="008A6CCD"/>
    <w:rsid w:val="009055C1"/>
    <w:rsid w:val="009B0F7D"/>
    <w:rsid w:val="00A816EE"/>
    <w:rsid w:val="00A8798B"/>
    <w:rsid w:val="00AD3025"/>
    <w:rsid w:val="00AF364C"/>
    <w:rsid w:val="00B55079"/>
    <w:rsid w:val="00B64EDD"/>
    <w:rsid w:val="00B7305D"/>
    <w:rsid w:val="00B73481"/>
    <w:rsid w:val="00B735B4"/>
    <w:rsid w:val="00B83979"/>
    <w:rsid w:val="00C00801"/>
    <w:rsid w:val="00C25561"/>
    <w:rsid w:val="00C6355D"/>
    <w:rsid w:val="00C81076"/>
    <w:rsid w:val="00C97124"/>
    <w:rsid w:val="00CC290C"/>
    <w:rsid w:val="00D1146A"/>
    <w:rsid w:val="00D155DF"/>
    <w:rsid w:val="00D46122"/>
    <w:rsid w:val="00D77C0B"/>
    <w:rsid w:val="00DA700C"/>
    <w:rsid w:val="00DC7A35"/>
    <w:rsid w:val="00DE35E3"/>
    <w:rsid w:val="00DE6407"/>
    <w:rsid w:val="00E131E3"/>
    <w:rsid w:val="00E50BA6"/>
    <w:rsid w:val="00EA042D"/>
    <w:rsid w:val="00ED4E19"/>
    <w:rsid w:val="00EF110D"/>
    <w:rsid w:val="00F65220"/>
    <w:rsid w:val="00F85BC4"/>
    <w:rsid w:val="00F91C1B"/>
    <w:rsid w:val="00FA5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28223"/>
  <w15:chartTrackingRefBased/>
  <w15:docId w15:val="{593D70C2-D475-4025-AA17-15EFFF088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3C14"/>
    <w:rPr>
      <w:sz w:val="26"/>
    </w:rPr>
  </w:style>
  <w:style w:type="paragraph" w:styleId="Heading1">
    <w:name w:val="heading 1"/>
    <w:basedOn w:val="Normal"/>
    <w:next w:val="Normal"/>
    <w:link w:val="Heading1Char"/>
    <w:uiPriority w:val="9"/>
    <w:qFormat/>
    <w:rsid w:val="0048030F"/>
    <w:pPr>
      <w:keepNext/>
      <w:keepLines/>
      <w:spacing w:before="240" w:after="0"/>
      <w:outlineLvl w:val="0"/>
    </w:pPr>
    <w:rPr>
      <w:rFonts w:asciiTheme="majorHAnsi" w:eastAsiaTheme="majorEastAsia" w:hAnsiTheme="majorHAnsi" w:cstheme="majorBidi"/>
      <w:color w:val="374C80" w:themeColor="accent1" w:themeShade="BF"/>
      <w:sz w:val="32"/>
      <w:szCs w:val="32"/>
    </w:rPr>
  </w:style>
  <w:style w:type="paragraph" w:styleId="Heading2">
    <w:name w:val="heading 2"/>
    <w:basedOn w:val="Normal"/>
    <w:next w:val="Normal"/>
    <w:link w:val="Heading2Char"/>
    <w:uiPriority w:val="9"/>
    <w:unhideWhenUsed/>
    <w:qFormat/>
    <w:rsid w:val="0048030F"/>
    <w:pPr>
      <w:keepNext/>
      <w:keepLines/>
      <w:spacing w:before="40" w:after="0"/>
      <w:outlineLvl w:val="1"/>
    </w:pPr>
    <w:rPr>
      <w:rFonts w:asciiTheme="majorHAnsi" w:eastAsiaTheme="majorEastAsia" w:hAnsiTheme="majorHAnsi" w:cstheme="majorBidi"/>
      <w:color w:val="374C80" w:themeColor="accent1" w:themeShade="BF"/>
      <w:szCs w:val="26"/>
    </w:rPr>
  </w:style>
  <w:style w:type="paragraph" w:styleId="Heading3">
    <w:name w:val="heading 3"/>
    <w:basedOn w:val="Normal"/>
    <w:next w:val="Normal"/>
    <w:link w:val="Heading3Char"/>
    <w:uiPriority w:val="9"/>
    <w:unhideWhenUsed/>
    <w:qFormat/>
    <w:rsid w:val="000B6FAF"/>
    <w:pPr>
      <w:keepNext/>
      <w:keepLines/>
      <w:spacing w:before="40" w:after="0"/>
      <w:outlineLvl w:val="2"/>
    </w:pPr>
    <w:rPr>
      <w:rFonts w:asciiTheme="majorHAnsi" w:eastAsiaTheme="majorEastAsia" w:hAnsiTheme="majorHAnsi" w:cstheme="majorBidi"/>
      <w:color w:val="243255"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52F6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52F6E"/>
    <w:rPr>
      <w:rFonts w:eastAsiaTheme="minorEastAsia"/>
      <w:lang w:val="en-US"/>
    </w:rPr>
  </w:style>
  <w:style w:type="character" w:customStyle="1" w:styleId="Heading2Char">
    <w:name w:val="Heading 2 Char"/>
    <w:basedOn w:val="DefaultParagraphFont"/>
    <w:link w:val="Heading2"/>
    <w:uiPriority w:val="9"/>
    <w:rsid w:val="0048030F"/>
    <w:rPr>
      <w:rFonts w:asciiTheme="majorHAnsi" w:eastAsiaTheme="majorEastAsia" w:hAnsiTheme="majorHAnsi" w:cstheme="majorBidi"/>
      <w:color w:val="374C80" w:themeColor="accent1" w:themeShade="BF"/>
      <w:sz w:val="26"/>
      <w:szCs w:val="26"/>
    </w:rPr>
  </w:style>
  <w:style w:type="character" w:customStyle="1" w:styleId="Heading1Char">
    <w:name w:val="Heading 1 Char"/>
    <w:basedOn w:val="DefaultParagraphFont"/>
    <w:link w:val="Heading1"/>
    <w:uiPriority w:val="9"/>
    <w:rsid w:val="0048030F"/>
    <w:rPr>
      <w:rFonts w:asciiTheme="majorHAnsi" w:eastAsiaTheme="majorEastAsia" w:hAnsiTheme="majorHAnsi" w:cstheme="majorBidi"/>
      <w:color w:val="374C80" w:themeColor="accent1" w:themeShade="BF"/>
      <w:sz w:val="32"/>
      <w:szCs w:val="32"/>
    </w:rPr>
  </w:style>
  <w:style w:type="paragraph" w:styleId="TOCHeading">
    <w:name w:val="TOC Heading"/>
    <w:basedOn w:val="Heading1"/>
    <w:next w:val="Normal"/>
    <w:uiPriority w:val="39"/>
    <w:unhideWhenUsed/>
    <w:qFormat/>
    <w:rsid w:val="00471504"/>
    <w:pPr>
      <w:outlineLvl w:val="9"/>
    </w:pPr>
    <w:rPr>
      <w:lang w:val="en-US"/>
    </w:rPr>
  </w:style>
  <w:style w:type="paragraph" w:styleId="TOC1">
    <w:name w:val="toc 1"/>
    <w:basedOn w:val="Normal"/>
    <w:next w:val="Normal"/>
    <w:autoRedefine/>
    <w:uiPriority w:val="39"/>
    <w:unhideWhenUsed/>
    <w:rsid w:val="00471504"/>
    <w:pPr>
      <w:spacing w:after="100"/>
    </w:pPr>
  </w:style>
  <w:style w:type="paragraph" w:styleId="TOC2">
    <w:name w:val="toc 2"/>
    <w:basedOn w:val="Normal"/>
    <w:next w:val="Normal"/>
    <w:autoRedefine/>
    <w:uiPriority w:val="39"/>
    <w:unhideWhenUsed/>
    <w:rsid w:val="00471504"/>
    <w:pPr>
      <w:spacing w:after="100"/>
      <w:ind w:left="260"/>
    </w:pPr>
  </w:style>
  <w:style w:type="character" w:styleId="Hyperlink">
    <w:name w:val="Hyperlink"/>
    <w:basedOn w:val="DefaultParagraphFont"/>
    <w:uiPriority w:val="99"/>
    <w:unhideWhenUsed/>
    <w:rsid w:val="00471504"/>
    <w:rPr>
      <w:color w:val="9454C3" w:themeColor="hyperlink"/>
      <w:u w:val="single"/>
    </w:rPr>
  </w:style>
  <w:style w:type="paragraph" w:styleId="Bibliography">
    <w:name w:val="Bibliography"/>
    <w:basedOn w:val="Normal"/>
    <w:next w:val="Normal"/>
    <w:uiPriority w:val="37"/>
    <w:unhideWhenUsed/>
    <w:rsid w:val="00471504"/>
  </w:style>
  <w:style w:type="paragraph" w:styleId="Caption">
    <w:name w:val="caption"/>
    <w:basedOn w:val="Normal"/>
    <w:next w:val="Normal"/>
    <w:uiPriority w:val="35"/>
    <w:unhideWhenUsed/>
    <w:qFormat/>
    <w:rsid w:val="004549D4"/>
    <w:pPr>
      <w:spacing w:after="200" w:line="240" w:lineRule="auto"/>
    </w:pPr>
    <w:rPr>
      <w:i/>
      <w:iCs/>
      <w:color w:val="242852" w:themeColor="text2"/>
      <w:sz w:val="18"/>
      <w:szCs w:val="18"/>
    </w:rPr>
  </w:style>
  <w:style w:type="paragraph" w:styleId="ListParagraph">
    <w:name w:val="List Paragraph"/>
    <w:basedOn w:val="Normal"/>
    <w:uiPriority w:val="34"/>
    <w:qFormat/>
    <w:rsid w:val="00D155DF"/>
    <w:pPr>
      <w:ind w:left="720"/>
      <w:contextualSpacing/>
    </w:pPr>
  </w:style>
  <w:style w:type="character" w:styleId="Strong">
    <w:name w:val="Strong"/>
    <w:basedOn w:val="DefaultParagraphFont"/>
    <w:uiPriority w:val="22"/>
    <w:qFormat/>
    <w:rsid w:val="00836CCB"/>
    <w:rPr>
      <w:b/>
      <w:bCs/>
    </w:rPr>
  </w:style>
  <w:style w:type="paragraph" w:styleId="NormalWeb">
    <w:name w:val="Normal (Web)"/>
    <w:basedOn w:val="Normal"/>
    <w:uiPriority w:val="99"/>
    <w:semiHidden/>
    <w:unhideWhenUsed/>
    <w:rsid w:val="00B734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0B6FAF"/>
    <w:rPr>
      <w:rFonts w:asciiTheme="majorHAnsi" w:eastAsiaTheme="majorEastAsia" w:hAnsiTheme="majorHAnsi" w:cstheme="majorBidi"/>
      <w:color w:val="243255" w:themeColor="accent1" w:themeShade="7F"/>
      <w:sz w:val="24"/>
      <w:szCs w:val="24"/>
    </w:rPr>
  </w:style>
  <w:style w:type="character" w:customStyle="1" w:styleId="gt-baf-cell">
    <w:name w:val="gt-baf-cell"/>
    <w:basedOn w:val="DefaultParagraphFont"/>
    <w:rsid w:val="00B83979"/>
  </w:style>
  <w:style w:type="table" w:styleId="TableGrid">
    <w:name w:val="Table Grid"/>
    <w:basedOn w:val="TableNormal"/>
    <w:uiPriority w:val="39"/>
    <w:rsid w:val="00722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03787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09924">
      <w:bodyDiv w:val="1"/>
      <w:marLeft w:val="0"/>
      <w:marRight w:val="0"/>
      <w:marTop w:val="0"/>
      <w:marBottom w:val="0"/>
      <w:divBdr>
        <w:top w:val="none" w:sz="0" w:space="0" w:color="auto"/>
        <w:left w:val="none" w:sz="0" w:space="0" w:color="auto"/>
        <w:bottom w:val="none" w:sz="0" w:space="0" w:color="auto"/>
        <w:right w:val="none" w:sz="0" w:space="0" w:color="auto"/>
      </w:divBdr>
    </w:div>
    <w:div w:id="34045778">
      <w:bodyDiv w:val="1"/>
      <w:marLeft w:val="0"/>
      <w:marRight w:val="0"/>
      <w:marTop w:val="0"/>
      <w:marBottom w:val="0"/>
      <w:divBdr>
        <w:top w:val="none" w:sz="0" w:space="0" w:color="auto"/>
        <w:left w:val="none" w:sz="0" w:space="0" w:color="auto"/>
        <w:bottom w:val="none" w:sz="0" w:space="0" w:color="auto"/>
        <w:right w:val="none" w:sz="0" w:space="0" w:color="auto"/>
      </w:divBdr>
    </w:div>
    <w:div w:id="96875716">
      <w:bodyDiv w:val="1"/>
      <w:marLeft w:val="0"/>
      <w:marRight w:val="0"/>
      <w:marTop w:val="0"/>
      <w:marBottom w:val="0"/>
      <w:divBdr>
        <w:top w:val="none" w:sz="0" w:space="0" w:color="auto"/>
        <w:left w:val="none" w:sz="0" w:space="0" w:color="auto"/>
        <w:bottom w:val="none" w:sz="0" w:space="0" w:color="auto"/>
        <w:right w:val="none" w:sz="0" w:space="0" w:color="auto"/>
      </w:divBdr>
    </w:div>
    <w:div w:id="141312534">
      <w:bodyDiv w:val="1"/>
      <w:marLeft w:val="0"/>
      <w:marRight w:val="0"/>
      <w:marTop w:val="0"/>
      <w:marBottom w:val="0"/>
      <w:divBdr>
        <w:top w:val="none" w:sz="0" w:space="0" w:color="auto"/>
        <w:left w:val="none" w:sz="0" w:space="0" w:color="auto"/>
        <w:bottom w:val="none" w:sz="0" w:space="0" w:color="auto"/>
        <w:right w:val="none" w:sz="0" w:space="0" w:color="auto"/>
      </w:divBdr>
    </w:div>
    <w:div w:id="180243721">
      <w:bodyDiv w:val="1"/>
      <w:marLeft w:val="0"/>
      <w:marRight w:val="0"/>
      <w:marTop w:val="0"/>
      <w:marBottom w:val="0"/>
      <w:divBdr>
        <w:top w:val="none" w:sz="0" w:space="0" w:color="auto"/>
        <w:left w:val="none" w:sz="0" w:space="0" w:color="auto"/>
        <w:bottom w:val="none" w:sz="0" w:space="0" w:color="auto"/>
        <w:right w:val="none" w:sz="0" w:space="0" w:color="auto"/>
      </w:divBdr>
    </w:div>
    <w:div w:id="237592327">
      <w:bodyDiv w:val="1"/>
      <w:marLeft w:val="0"/>
      <w:marRight w:val="0"/>
      <w:marTop w:val="0"/>
      <w:marBottom w:val="0"/>
      <w:divBdr>
        <w:top w:val="none" w:sz="0" w:space="0" w:color="auto"/>
        <w:left w:val="none" w:sz="0" w:space="0" w:color="auto"/>
        <w:bottom w:val="none" w:sz="0" w:space="0" w:color="auto"/>
        <w:right w:val="none" w:sz="0" w:space="0" w:color="auto"/>
      </w:divBdr>
      <w:divsChild>
        <w:div w:id="799764349">
          <w:marLeft w:val="0"/>
          <w:marRight w:val="0"/>
          <w:marTop w:val="90"/>
          <w:marBottom w:val="90"/>
          <w:divBdr>
            <w:top w:val="none" w:sz="0" w:space="0" w:color="auto"/>
            <w:left w:val="none" w:sz="0" w:space="0" w:color="auto"/>
            <w:bottom w:val="none" w:sz="0" w:space="0" w:color="auto"/>
            <w:right w:val="none" w:sz="0" w:space="0" w:color="auto"/>
          </w:divBdr>
        </w:div>
      </w:divsChild>
    </w:div>
    <w:div w:id="256601960">
      <w:bodyDiv w:val="1"/>
      <w:marLeft w:val="0"/>
      <w:marRight w:val="0"/>
      <w:marTop w:val="0"/>
      <w:marBottom w:val="0"/>
      <w:divBdr>
        <w:top w:val="none" w:sz="0" w:space="0" w:color="auto"/>
        <w:left w:val="none" w:sz="0" w:space="0" w:color="auto"/>
        <w:bottom w:val="none" w:sz="0" w:space="0" w:color="auto"/>
        <w:right w:val="none" w:sz="0" w:space="0" w:color="auto"/>
      </w:divBdr>
    </w:div>
    <w:div w:id="257640411">
      <w:bodyDiv w:val="1"/>
      <w:marLeft w:val="0"/>
      <w:marRight w:val="0"/>
      <w:marTop w:val="0"/>
      <w:marBottom w:val="0"/>
      <w:divBdr>
        <w:top w:val="none" w:sz="0" w:space="0" w:color="auto"/>
        <w:left w:val="none" w:sz="0" w:space="0" w:color="auto"/>
        <w:bottom w:val="none" w:sz="0" w:space="0" w:color="auto"/>
        <w:right w:val="none" w:sz="0" w:space="0" w:color="auto"/>
      </w:divBdr>
    </w:div>
    <w:div w:id="281614953">
      <w:bodyDiv w:val="1"/>
      <w:marLeft w:val="0"/>
      <w:marRight w:val="0"/>
      <w:marTop w:val="0"/>
      <w:marBottom w:val="0"/>
      <w:divBdr>
        <w:top w:val="none" w:sz="0" w:space="0" w:color="auto"/>
        <w:left w:val="none" w:sz="0" w:space="0" w:color="auto"/>
        <w:bottom w:val="none" w:sz="0" w:space="0" w:color="auto"/>
        <w:right w:val="none" w:sz="0" w:space="0" w:color="auto"/>
      </w:divBdr>
    </w:div>
    <w:div w:id="285235862">
      <w:bodyDiv w:val="1"/>
      <w:marLeft w:val="0"/>
      <w:marRight w:val="0"/>
      <w:marTop w:val="0"/>
      <w:marBottom w:val="0"/>
      <w:divBdr>
        <w:top w:val="none" w:sz="0" w:space="0" w:color="auto"/>
        <w:left w:val="none" w:sz="0" w:space="0" w:color="auto"/>
        <w:bottom w:val="none" w:sz="0" w:space="0" w:color="auto"/>
        <w:right w:val="none" w:sz="0" w:space="0" w:color="auto"/>
      </w:divBdr>
    </w:div>
    <w:div w:id="285742915">
      <w:bodyDiv w:val="1"/>
      <w:marLeft w:val="0"/>
      <w:marRight w:val="0"/>
      <w:marTop w:val="0"/>
      <w:marBottom w:val="0"/>
      <w:divBdr>
        <w:top w:val="none" w:sz="0" w:space="0" w:color="auto"/>
        <w:left w:val="none" w:sz="0" w:space="0" w:color="auto"/>
        <w:bottom w:val="none" w:sz="0" w:space="0" w:color="auto"/>
        <w:right w:val="none" w:sz="0" w:space="0" w:color="auto"/>
      </w:divBdr>
    </w:div>
    <w:div w:id="303393774">
      <w:bodyDiv w:val="1"/>
      <w:marLeft w:val="0"/>
      <w:marRight w:val="0"/>
      <w:marTop w:val="0"/>
      <w:marBottom w:val="0"/>
      <w:divBdr>
        <w:top w:val="none" w:sz="0" w:space="0" w:color="auto"/>
        <w:left w:val="none" w:sz="0" w:space="0" w:color="auto"/>
        <w:bottom w:val="none" w:sz="0" w:space="0" w:color="auto"/>
        <w:right w:val="none" w:sz="0" w:space="0" w:color="auto"/>
      </w:divBdr>
    </w:div>
    <w:div w:id="319771311">
      <w:bodyDiv w:val="1"/>
      <w:marLeft w:val="0"/>
      <w:marRight w:val="0"/>
      <w:marTop w:val="0"/>
      <w:marBottom w:val="0"/>
      <w:divBdr>
        <w:top w:val="none" w:sz="0" w:space="0" w:color="auto"/>
        <w:left w:val="none" w:sz="0" w:space="0" w:color="auto"/>
        <w:bottom w:val="none" w:sz="0" w:space="0" w:color="auto"/>
        <w:right w:val="none" w:sz="0" w:space="0" w:color="auto"/>
      </w:divBdr>
    </w:div>
    <w:div w:id="320815198">
      <w:bodyDiv w:val="1"/>
      <w:marLeft w:val="0"/>
      <w:marRight w:val="0"/>
      <w:marTop w:val="0"/>
      <w:marBottom w:val="0"/>
      <w:divBdr>
        <w:top w:val="none" w:sz="0" w:space="0" w:color="auto"/>
        <w:left w:val="none" w:sz="0" w:space="0" w:color="auto"/>
        <w:bottom w:val="none" w:sz="0" w:space="0" w:color="auto"/>
        <w:right w:val="none" w:sz="0" w:space="0" w:color="auto"/>
      </w:divBdr>
    </w:div>
    <w:div w:id="320895074">
      <w:bodyDiv w:val="1"/>
      <w:marLeft w:val="0"/>
      <w:marRight w:val="0"/>
      <w:marTop w:val="0"/>
      <w:marBottom w:val="0"/>
      <w:divBdr>
        <w:top w:val="none" w:sz="0" w:space="0" w:color="auto"/>
        <w:left w:val="none" w:sz="0" w:space="0" w:color="auto"/>
        <w:bottom w:val="none" w:sz="0" w:space="0" w:color="auto"/>
        <w:right w:val="none" w:sz="0" w:space="0" w:color="auto"/>
      </w:divBdr>
    </w:div>
    <w:div w:id="323975600">
      <w:bodyDiv w:val="1"/>
      <w:marLeft w:val="0"/>
      <w:marRight w:val="0"/>
      <w:marTop w:val="0"/>
      <w:marBottom w:val="0"/>
      <w:divBdr>
        <w:top w:val="none" w:sz="0" w:space="0" w:color="auto"/>
        <w:left w:val="none" w:sz="0" w:space="0" w:color="auto"/>
        <w:bottom w:val="none" w:sz="0" w:space="0" w:color="auto"/>
        <w:right w:val="none" w:sz="0" w:space="0" w:color="auto"/>
      </w:divBdr>
    </w:div>
    <w:div w:id="358429422">
      <w:bodyDiv w:val="1"/>
      <w:marLeft w:val="0"/>
      <w:marRight w:val="0"/>
      <w:marTop w:val="0"/>
      <w:marBottom w:val="0"/>
      <w:divBdr>
        <w:top w:val="none" w:sz="0" w:space="0" w:color="auto"/>
        <w:left w:val="none" w:sz="0" w:space="0" w:color="auto"/>
        <w:bottom w:val="none" w:sz="0" w:space="0" w:color="auto"/>
        <w:right w:val="none" w:sz="0" w:space="0" w:color="auto"/>
      </w:divBdr>
    </w:div>
    <w:div w:id="371466939">
      <w:bodyDiv w:val="1"/>
      <w:marLeft w:val="0"/>
      <w:marRight w:val="0"/>
      <w:marTop w:val="0"/>
      <w:marBottom w:val="0"/>
      <w:divBdr>
        <w:top w:val="none" w:sz="0" w:space="0" w:color="auto"/>
        <w:left w:val="none" w:sz="0" w:space="0" w:color="auto"/>
        <w:bottom w:val="none" w:sz="0" w:space="0" w:color="auto"/>
        <w:right w:val="none" w:sz="0" w:space="0" w:color="auto"/>
      </w:divBdr>
    </w:div>
    <w:div w:id="389185054">
      <w:bodyDiv w:val="1"/>
      <w:marLeft w:val="0"/>
      <w:marRight w:val="0"/>
      <w:marTop w:val="0"/>
      <w:marBottom w:val="0"/>
      <w:divBdr>
        <w:top w:val="none" w:sz="0" w:space="0" w:color="auto"/>
        <w:left w:val="none" w:sz="0" w:space="0" w:color="auto"/>
        <w:bottom w:val="none" w:sz="0" w:space="0" w:color="auto"/>
        <w:right w:val="none" w:sz="0" w:space="0" w:color="auto"/>
      </w:divBdr>
    </w:div>
    <w:div w:id="391462377">
      <w:bodyDiv w:val="1"/>
      <w:marLeft w:val="0"/>
      <w:marRight w:val="0"/>
      <w:marTop w:val="0"/>
      <w:marBottom w:val="0"/>
      <w:divBdr>
        <w:top w:val="none" w:sz="0" w:space="0" w:color="auto"/>
        <w:left w:val="none" w:sz="0" w:space="0" w:color="auto"/>
        <w:bottom w:val="none" w:sz="0" w:space="0" w:color="auto"/>
        <w:right w:val="none" w:sz="0" w:space="0" w:color="auto"/>
      </w:divBdr>
    </w:div>
    <w:div w:id="392585892">
      <w:bodyDiv w:val="1"/>
      <w:marLeft w:val="0"/>
      <w:marRight w:val="0"/>
      <w:marTop w:val="0"/>
      <w:marBottom w:val="0"/>
      <w:divBdr>
        <w:top w:val="none" w:sz="0" w:space="0" w:color="auto"/>
        <w:left w:val="none" w:sz="0" w:space="0" w:color="auto"/>
        <w:bottom w:val="none" w:sz="0" w:space="0" w:color="auto"/>
        <w:right w:val="none" w:sz="0" w:space="0" w:color="auto"/>
      </w:divBdr>
    </w:div>
    <w:div w:id="423261614">
      <w:bodyDiv w:val="1"/>
      <w:marLeft w:val="0"/>
      <w:marRight w:val="0"/>
      <w:marTop w:val="0"/>
      <w:marBottom w:val="0"/>
      <w:divBdr>
        <w:top w:val="none" w:sz="0" w:space="0" w:color="auto"/>
        <w:left w:val="none" w:sz="0" w:space="0" w:color="auto"/>
        <w:bottom w:val="none" w:sz="0" w:space="0" w:color="auto"/>
        <w:right w:val="none" w:sz="0" w:space="0" w:color="auto"/>
      </w:divBdr>
    </w:div>
    <w:div w:id="428310487">
      <w:bodyDiv w:val="1"/>
      <w:marLeft w:val="0"/>
      <w:marRight w:val="0"/>
      <w:marTop w:val="0"/>
      <w:marBottom w:val="0"/>
      <w:divBdr>
        <w:top w:val="none" w:sz="0" w:space="0" w:color="auto"/>
        <w:left w:val="none" w:sz="0" w:space="0" w:color="auto"/>
        <w:bottom w:val="none" w:sz="0" w:space="0" w:color="auto"/>
        <w:right w:val="none" w:sz="0" w:space="0" w:color="auto"/>
      </w:divBdr>
    </w:div>
    <w:div w:id="431634885">
      <w:bodyDiv w:val="1"/>
      <w:marLeft w:val="0"/>
      <w:marRight w:val="0"/>
      <w:marTop w:val="0"/>
      <w:marBottom w:val="0"/>
      <w:divBdr>
        <w:top w:val="none" w:sz="0" w:space="0" w:color="auto"/>
        <w:left w:val="none" w:sz="0" w:space="0" w:color="auto"/>
        <w:bottom w:val="none" w:sz="0" w:space="0" w:color="auto"/>
        <w:right w:val="none" w:sz="0" w:space="0" w:color="auto"/>
      </w:divBdr>
    </w:div>
    <w:div w:id="451292970">
      <w:bodyDiv w:val="1"/>
      <w:marLeft w:val="0"/>
      <w:marRight w:val="0"/>
      <w:marTop w:val="0"/>
      <w:marBottom w:val="0"/>
      <w:divBdr>
        <w:top w:val="none" w:sz="0" w:space="0" w:color="auto"/>
        <w:left w:val="none" w:sz="0" w:space="0" w:color="auto"/>
        <w:bottom w:val="none" w:sz="0" w:space="0" w:color="auto"/>
        <w:right w:val="none" w:sz="0" w:space="0" w:color="auto"/>
      </w:divBdr>
    </w:div>
    <w:div w:id="487550978">
      <w:bodyDiv w:val="1"/>
      <w:marLeft w:val="0"/>
      <w:marRight w:val="0"/>
      <w:marTop w:val="0"/>
      <w:marBottom w:val="0"/>
      <w:divBdr>
        <w:top w:val="none" w:sz="0" w:space="0" w:color="auto"/>
        <w:left w:val="none" w:sz="0" w:space="0" w:color="auto"/>
        <w:bottom w:val="none" w:sz="0" w:space="0" w:color="auto"/>
        <w:right w:val="none" w:sz="0" w:space="0" w:color="auto"/>
      </w:divBdr>
    </w:div>
    <w:div w:id="531265115">
      <w:bodyDiv w:val="1"/>
      <w:marLeft w:val="0"/>
      <w:marRight w:val="0"/>
      <w:marTop w:val="0"/>
      <w:marBottom w:val="0"/>
      <w:divBdr>
        <w:top w:val="none" w:sz="0" w:space="0" w:color="auto"/>
        <w:left w:val="none" w:sz="0" w:space="0" w:color="auto"/>
        <w:bottom w:val="none" w:sz="0" w:space="0" w:color="auto"/>
        <w:right w:val="none" w:sz="0" w:space="0" w:color="auto"/>
      </w:divBdr>
    </w:div>
    <w:div w:id="539558888">
      <w:bodyDiv w:val="1"/>
      <w:marLeft w:val="0"/>
      <w:marRight w:val="0"/>
      <w:marTop w:val="0"/>
      <w:marBottom w:val="0"/>
      <w:divBdr>
        <w:top w:val="none" w:sz="0" w:space="0" w:color="auto"/>
        <w:left w:val="none" w:sz="0" w:space="0" w:color="auto"/>
        <w:bottom w:val="none" w:sz="0" w:space="0" w:color="auto"/>
        <w:right w:val="none" w:sz="0" w:space="0" w:color="auto"/>
      </w:divBdr>
    </w:div>
    <w:div w:id="601493002">
      <w:bodyDiv w:val="1"/>
      <w:marLeft w:val="0"/>
      <w:marRight w:val="0"/>
      <w:marTop w:val="0"/>
      <w:marBottom w:val="0"/>
      <w:divBdr>
        <w:top w:val="none" w:sz="0" w:space="0" w:color="auto"/>
        <w:left w:val="none" w:sz="0" w:space="0" w:color="auto"/>
        <w:bottom w:val="none" w:sz="0" w:space="0" w:color="auto"/>
        <w:right w:val="none" w:sz="0" w:space="0" w:color="auto"/>
      </w:divBdr>
    </w:div>
    <w:div w:id="679046944">
      <w:bodyDiv w:val="1"/>
      <w:marLeft w:val="0"/>
      <w:marRight w:val="0"/>
      <w:marTop w:val="0"/>
      <w:marBottom w:val="0"/>
      <w:divBdr>
        <w:top w:val="none" w:sz="0" w:space="0" w:color="auto"/>
        <w:left w:val="none" w:sz="0" w:space="0" w:color="auto"/>
        <w:bottom w:val="none" w:sz="0" w:space="0" w:color="auto"/>
        <w:right w:val="none" w:sz="0" w:space="0" w:color="auto"/>
      </w:divBdr>
    </w:div>
    <w:div w:id="691345876">
      <w:bodyDiv w:val="1"/>
      <w:marLeft w:val="0"/>
      <w:marRight w:val="0"/>
      <w:marTop w:val="0"/>
      <w:marBottom w:val="0"/>
      <w:divBdr>
        <w:top w:val="none" w:sz="0" w:space="0" w:color="auto"/>
        <w:left w:val="none" w:sz="0" w:space="0" w:color="auto"/>
        <w:bottom w:val="none" w:sz="0" w:space="0" w:color="auto"/>
        <w:right w:val="none" w:sz="0" w:space="0" w:color="auto"/>
      </w:divBdr>
    </w:div>
    <w:div w:id="706612190">
      <w:bodyDiv w:val="1"/>
      <w:marLeft w:val="0"/>
      <w:marRight w:val="0"/>
      <w:marTop w:val="0"/>
      <w:marBottom w:val="0"/>
      <w:divBdr>
        <w:top w:val="none" w:sz="0" w:space="0" w:color="auto"/>
        <w:left w:val="none" w:sz="0" w:space="0" w:color="auto"/>
        <w:bottom w:val="none" w:sz="0" w:space="0" w:color="auto"/>
        <w:right w:val="none" w:sz="0" w:space="0" w:color="auto"/>
      </w:divBdr>
    </w:div>
    <w:div w:id="710110203">
      <w:bodyDiv w:val="1"/>
      <w:marLeft w:val="0"/>
      <w:marRight w:val="0"/>
      <w:marTop w:val="0"/>
      <w:marBottom w:val="0"/>
      <w:divBdr>
        <w:top w:val="none" w:sz="0" w:space="0" w:color="auto"/>
        <w:left w:val="none" w:sz="0" w:space="0" w:color="auto"/>
        <w:bottom w:val="none" w:sz="0" w:space="0" w:color="auto"/>
        <w:right w:val="none" w:sz="0" w:space="0" w:color="auto"/>
      </w:divBdr>
    </w:div>
    <w:div w:id="728764546">
      <w:bodyDiv w:val="1"/>
      <w:marLeft w:val="0"/>
      <w:marRight w:val="0"/>
      <w:marTop w:val="0"/>
      <w:marBottom w:val="0"/>
      <w:divBdr>
        <w:top w:val="none" w:sz="0" w:space="0" w:color="auto"/>
        <w:left w:val="none" w:sz="0" w:space="0" w:color="auto"/>
        <w:bottom w:val="none" w:sz="0" w:space="0" w:color="auto"/>
        <w:right w:val="none" w:sz="0" w:space="0" w:color="auto"/>
      </w:divBdr>
    </w:div>
    <w:div w:id="741560368">
      <w:bodyDiv w:val="1"/>
      <w:marLeft w:val="0"/>
      <w:marRight w:val="0"/>
      <w:marTop w:val="0"/>
      <w:marBottom w:val="0"/>
      <w:divBdr>
        <w:top w:val="none" w:sz="0" w:space="0" w:color="auto"/>
        <w:left w:val="none" w:sz="0" w:space="0" w:color="auto"/>
        <w:bottom w:val="none" w:sz="0" w:space="0" w:color="auto"/>
        <w:right w:val="none" w:sz="0" w:space="0" w:color="auto"/>
      </w:divBdr>
    </w:div>
    <w:div w:id="794059325">
      <w:bodyDiv w:val="1"/>
      <w:marLeft w:val="0"/>
      <w:marRight w:val="0"/>
      <w:marTop w:val="0"/>
      <w:marBottom w:val="0"/>
      <w:divBdr>
        <w:top w:val="none" w:sz="0" w:space="0" w:color="auto"/>
        <w:left w:val="none" w:sz="0" w:space="0" w:color="auto"/>
        <w:bottom w:val="none" w:sz="0" w:space="0" w:color="auto"/>
        <w:right w:val="none" w:sz="0" w:space="0" w:color="auto"/>
      </w:divBdr>
    </w:div>
    <w:div w:id="815221166">
      <w:bodyDiv w:val="1"/>
      <w:marLeft w:val="0"/>
      <w:marRight w:val="0"/>
      <w:marTop w:val="0"/>
      <w:marBottom w:val="0"/>
      <w:divBdr>
        <w:top w:val="none" w:sz="0" w:space="0" w:color="auto"/>
        <w:left w:val="none" w:sz="0" w:space="0" w:color="auto"/>
        <w:bottom w:val="none" w:sz="0" w:space="0" w:color="auto"/>
        <w:right w:val="none" w:sz="0" w:space="0" w:color="auto"/>
      </w:divBdr>
    </w:div>
    <w:div w:id="827593509">
      <w:bodyDiv w:val="1"/>
      <w:marLeft w:val="0"/>
      <w:marRight w:val="0"/>
      <w:marTop w:val="0"/>
      <w:marBottom w:val="0"/>
      <w:divBdr>
        <w:top w:val="none" w:sz="0" w:space="0" w:color="auto"/>
        <w:left w:val="none" w:sz="0" w:space="0" w:color="auto"/>
        <w:bottom w:val="none" w:sz="0" w:space="0" w:color="auto"/>
        <w:right w:val="none" w:sz="0" w:space="0" w:color="auto"/>
      </w:divBdr>
    </w:div>
    <w:div w:id="828862246">
      <w:bodyDiv w:val="1"/>
      <w:marLeft w:val="0"/>
      <w:marRight w:val="0"/>
      <w:marTop w:val="0"/>
      <w:marBottom w:val="0"/>
      <w:divBdr>
        <w:top w:val="none" w:sz="0" w:space="0" w:color="auto"/>
        <w:left w:val="none" w:sz="0" w:space="0" w:color="auto"/>
        <w:bottom w:val="none" w:sz="0" w:space="0" w:color="auto"/>
        <w:right w:val="none" w:sz="0" w:space="0" w:color="auto"/>
      </w:divBdr>
    </w:div>
    <w:div w:id="843326964">
      <w:bodyDiv w:val="1"/>
      <w:marLeft w:val="0"/>
      <w:marRight w:val="0"/>
      <w:marTop w:val="0"/>
      <w:marBottom w:val="0"/>
      <w:divBdr>
        <w:top w:val="none" w:sz="0" w:space="0" w:color="auto"/>
        <w:left w:val="none" w:sz="0" w:space="0" w:color="auto"/>
        <w:bottom w:val="none" w:sz="0" w:space="0" w:color="auto"/>
        <w:right w:val="none" w:sz="0" w:space="0" w:color="auto"/>
      </w:divBdr>
    </w:div>
    <w:div w:id="848717321">
      <w:bodyDiv w:val="1"/>
      <w:marLeft w:val="0"/>
      <w:marRight w:val="0"/>
      <w:marTop w:val="0"/>
      <w:marBottom w:val="0"/>
      <w:divBdr>
        <w:top w:val="none" w:sz="0" w:space="0" w:color="auto"/>
        <w:left w:val="none" w:sz="0" w:space="0" w:color="auto"/>
        <w:bottom w:val="none" w:sz="0" w:space="0" w:color="auto"/>
        <w:right w:val="none" w:sz="0" w:space="0" w:color="auto"/>
      </w:divBdr>
    </w:div>
    <w:div w:id="854464216">
      <w:bodyDiv w:val="1"/>
      <w:marLeft w:val="0"/>
      <w:marRight w:val="0"/>
      <w:marTop w:val="0"/>
      <w:marBottom w:val="0"/>
      <w:divBdr>
        <w:top w:val="none" w:sz="0" w:space="0" w:color="auto"/>
        <w:left w:val="none" w:sz="0" w:space="0" w:color="auto"/>
        <w:bottom w:val="none" w:sz="0" w:space="0" w:color="auto"/>
        <w:right w:val="none" w:sz="0" w:space="0" w:color="auto"/>
      </w:divBdr>
    </w:div>
    <w:div w:id="869488101">
      <w:bodyDiv w:val="1"/>
      <w:marLeft w:val="0"/>
      <w:marRight w:val="0"/>
      <w:marTop w:val="0"/>
      <w:marBottom w:val="0"/>
      <w:divBdr>
        <w:top w:val="none" w:sz="0" w:space="0" w:color="auto"/>
        <w:left w:val="none" w:sz="0" w:space="0" w:color="auto"/>
        <w:bottom w:val="none" w:sz="0" w:space="0" w:color="auto"/>
        <w:right w:val="none" w:sz="0" w:space="0" w:color="auto"/>
      </w:divBdr>
    </w:div>
    <w:div w:id="911817390">
      <w:bodyDiv w:val="1"/>
      <w:marLeft w:val="0"/>
      <w:marRight w:val="0"/>
      <w:marTop w:val="0"/>
      <w:marBottom w:val="0"/>
      <w:divBdr>
        <w:top w:val="none" w:sz="0" w:space="0" w:color="auto"/>
        <w:left w:val="none" w:sz="0" w:space="0" w:color="auto"/>
        <w:bottom w:val="none" w:sz="0" w:space="0" w:color="auto"/>
        <w:right w:val="none" w:sz="0" w:space="0" w:color="auto"/>
      </w:divBdr>
    </w:div>
    <w:div w:id="925503180">
      <w:bodyDiv w:val="1"/>
      <w:marLeft w:val="0"/>
      <w:marRight w:val="0"/>
      <w:marTop w:val="0"/>
      <w:marBottom w:val="0"/>
      <w:divBdr>
        <w:top w:val="none" w:sz="0" w:space="0" w:color="auto"/>
        <w:left w:val="none" w:sz="0" w:space="0" w:color="auto"/>
        <w:bottom w:val="none" w:sz="0" w:space="0" w:color="auto"/>
        <w:right w:val="none" w:sz="0" w:space="0" w:color="auto"/>
      </w:divBdr>
    </w:div>
    <w:div w:id="968894739">
      <w:bodyDiv w:val="1"/>
      <w:marLeft w:val="0"/>
      <w:marRight w:val="0"/>
      <w:marTop w:val="0"/>
      <w:marBottom w:val="0"/>
      <w:divBdr>
        <w:top w:val="none" w:sz="0" w:space="0" w:color="auto"/>
        <w:left w:val="none" w:sz="0" w:space="0" w:color="auto"/>
        <w:bottom w:val="none" w:sz="0" w:space="0" w:color="auto"/>
        <w:right w:val="none" w:sz="0" w:space="0" w:color="auto"/>
      </w:divBdr>
    </w:div>
    <w:div w:id="983313290">
      <w:bodyDiv w:val="1"/>
      <w:marLeft w:val="0"/>
      <w:marRight w:val="0"/>
      <w:marTop w:val="0"/>
      <w:marBottom w:val="0"/>
      <w:divBdr>
        <w:top w:val="none" w:sz="0" w:space="0" w:color="auto"/>
        <w:left w:val="none" w:sz="0" w:space="0" w:color="auto"/>
        <w:bottom w:val="none" w:sz="0" w:space="0" w:color="auto"/>
        <w:right w:val="none" w:sz="0" w:space="0" w:color="auto"/>
      </w:divBdr>
    </w:div>
    <w:div w:id="1011417138">
      <w:bodyDiv w:val="1"/>
      <w:marLeft w:val="0"/>
      <w:marRight w:val="0"/>
      <w:marTop w:val="0"/>
      <w:marBottom w:val="0"/>
      <w:divBdr>
        <w:top w:val="none" w:sz="0" w:space="0" w:color="auto"/>
        <w:left w:val="none" w:sz="0" w:space="0" w:color="auto"/>
        <w:bottom w:val="none" w:sz="0" w:space="0" w:color="auto"/>
        <w:right w:val="none" w:sz="0" w:space="0" w:color="auto"/>
      </w:divBdr>
    </w:div>
    <w:div w:id="1012073195">
      <w:bodyDiv w:val="1"/>
      <w:marLeft w:val="0"/>
      <w:marRight w:val="0"/>
      <w:marTop w:val="0"/>
      <w:marBottom w:val="0"/>
      <w:divBdr>
        <w:top w:val="none" w:sz="0" w:space="0" w:color="auto"/>
        <w:left w:val="none" w:sz="0" w:space="0" w:color="auto"/>
        <w:bottom w:val="none" w:sz="0" w:space="0" w:color="auto"/>
        <w:right w:val="none" w:sz="0" w:space="0" w:color="auto"/>
      </w:divBdr>
    </w:div>
    <w:div w:id="1013217177">
      <w:bodyDiv w:val="1"/>
      <w:marLeft w:val="0"/>
      <w:marRight w:val="0"/>
      <w:marTop w:val="0"/>
      <w:marBottom w:val="0"/>
      <w:divBdr>
        <w:top w:val="none" w:sz="0" w:space="0" w:color="auto"/>
        <w:left w:val="none" w:sz="0" w:space="0" w:color="auto"/>
        <w:bottom w:val="none" w:sz="0" w:space="0" w:color="auto"/>
        <w:right w:val="none" w:sz="0" w:space="0" w:color="auto"/>
      </w:divBdr>
    </w:div>
    <w:div w:id="1041133204">
      <w:bodyDiv w:val="1"/>
      <w:marLeft w:val="0"/>
      <w:marRight w:val="0"/>
      <w:marTop w:val="0"/>
      <w:marBottom w:val="0"/>
      <w:divBdr>
        <w:top w:val="none" w:sz="0" w:space="0" w:color="auto"/>
        <w:left w:val="none" w:sz="0" w:space="0" w:color="auto"/>
        <w:bottom w:val="none" w:sz="0" w:space="0" w:color="auto"/>
        <w:right w:val="none" w:sz="0" w:space="0" w:color="auto"/>
      </w:divBdr>
    </w:div>
    <w:div w:id="1086918438">
      <w:bodyDiv w:val="1"/>
      <w:marLeft w:val="0"/>
      <w:marRight w:val="0"/>
      <w:marTop w:val="0"/>
      <w:marBottom w:val="0"/>
      <w:divBdr>
        <w:top w:val="none" w:sz="0" w:space="0" w:color="auto"/>
        <w:left w:val="none" w:sz="0" w:space="0" w:color="auto"/>
        <w:bottom w:val="none" w:sz="0" w:space="0" w:color="auto"/>
        <w:right w:val="none" w:sz="0" w:space="0" w:color="auto"/>
      </w:divBdr>
    </w:div>
    <w:div w:id="1113550607">
      <w:bodyDiv w:val="1"/>
      <w:marLeft w:val="0"/>
      <w:marRight w:val="0"/>
      <w:marTop w:val="0"/>
      <w:marBottom w:val="0"/>
      <w:divBdr>
        <w:top w:val="none" w:sz="0" w:space="0" w:color="auto"/>
        <w:left w:val="none" w:sz="0" w:space="0" w:color="auto"/>
        <w:bottom w:val="none" w:sz="0" w:space="0" w:color="auto"/>
        <w:right w:val="none" w:sz="0" w:space="0" w:color="auto"/>
      </w:divBdr>
    </w:div>
    <w:div w:id="1114518795">
      <w:bodyDiv w:val="1"/>
      <w:marLeft w:val="0"/>
      <w:marRight w:val="0"/>
      <w:marTop w:val="0"/>
      <w:marBottom w:val="0"/>
      <w:divBdr>
        <w:top w:val="none" w:sz="0" w:space="0" w:color="auto"/>
        <w:left w:val="none" w:sz="0" w:space="0" w:color="auto"/>
        <w:bottom w:val="none" w:sz="0" w:space="0" w:color="auto"/>
        <w:right w:val="none" w:sz="0" w:space="0" w:color="auto"/>
      </w:divBdr>
    </w:div>
    <w:div w:id="1127160463">
      <w:bodyDiv w:val="1"/>
      <w:marLeft w:val="0"/>
      <w:marRight w:val="0"/>
      <w:marTop w:val="0"/>
      <w:marBottom w:val="0"/>
      <w:divBdr>
        <w:top w:val="none" w:sz="0" w:space="0" w:color="auto"/>
        <w:left w:val="none" w:sz="0" w:space="0" w:color="auto"/>
        <w:bottom w:val="none" w:sz="0" w:space="0" w:color="auto"/>
        <w:right w:val="none" w:sz="0" w:space="0" w:color="auto"/>
      </w:divBdr>
    </w:div>
    <w:div w:id="1143888614">
      <w:bodyDiv w:val="1"/>
      <w:marLeft w:val="0"/>
      <w:marRight w:val="0"/>
      <w:marTop w:val="0"/>
      <w:marBottom w:val="0"/>
      <w:divBdr>
        <w:top w:val="none" w:sz="0" w:space="0" w:color="auto"/>
        <w:left w:val="none" w:sz="0" w:space="0" w:color="auto"/>
        <w:bottom w:val="none" w:sz="0" w:space="0" w:color="auto"/>
        <w:right w:val="none" w:sz="0" w:space="0" w:color="auto"/>
      </w:divBdr>
    </w:div>
    <w:div w:id="1168597086">
      <w:bodyDiv w:val="1"/>
      <w:marLeft w:val="0"/>
      <w:marRight w:val="0"/>
      <w:marTop w:val="0"/>
      <w:marBottom w:val="0"/>
      <w:divBdr>
        <w:top w:val="none" w:sz="0" w:space="0" w:color="auto"/>
        <w:left w:val="none" w:sz="0" w:space="0" w:color="auto"/>
        <w:bottom w:val="none" w:sz="0" w:space="0" w:color="auto"/>
        <w:right w:val="none" w:sz="0" w:space="0" w:color="auto"/>
      </w:divBdr>
    </w:div>
    <w:div w:id="1203442902">
      <w:bodyDiv w:val="1"/>
      <w:marLeft w:val="0"/>
      <w:marRight w:val="0"/>
      <w:marTop w:val="0"/>
      <w:marBottom w:val="0"/>
      <w:divBdr>
        <w:top w:val="none" w:sz="0" w:space="0" w:color="auto"/>
        <w:left w:val="none" w:sz="0" w:space="0" w:color="auto"/>
        <w:bottom w:val="none" w:sz="0" w:space="0" w:color="auto"/>
        <w:right w:val="none" w:sz="0" w:space="0" w:color="auto"/>
      </w:divBdr>
    </w:div>
    <w:div w:id="1225919810">
      <w:bodyDiv w:val="1"/>
      <w:marLeft w:val="0"/>
      <w:marRight w:val="0"/>
      <w:marTop w:val="0"/>
      <w:marBottom w:val="0"/>
      <w:divBdr>
        <w:top w:val="none" w:sz="0" w:space="0" w:color="auto"/>
        <w:left w:val="none" w:sz="0" w:space="0" w:color="auto"/>
        <w:bottom w:val="none" w:sz="0" w:space="0" w:color="auto"/>
        <w:right w:val="none" w:sz="0" w:space="0" w:color="auto"/>
      </w:divBdr>
    </w:div>
    <w:div w:id="1229655776">
      <w:bodyDiv w:val="1"/>
      <w:marLeft w:val="0"/>
      <w:marRight w:val="0"/>
      <w:marTop w:val="0"/>
      <w:marBottom w:val="0"/>
      <w:divBdr>
        <w:top w:val="none" w:sz="0" w:space="0" w:color="auto"/>
        <w:left w:val="none" w:sz="0" w:space="0" w:color="auto"/>
        <w:bottom w:val="none" w:sz="0" w:space="0" w:color="auto"/>
        <w:right w:val="none" w:sz="0" w:space="0" w:color="auto"/>
      </w:divBdr>
    </w:div>
    <w:div w:id="1237016881">
      <w:bodyDiv w:val="1"/>
      <w:marLeft w:val="0"/>
      <w:marRight w:val="0"/>
      <w:marTop w:val="0"/>
      <w:marBottom w:val="0"/>
      <w:divBdr>
        <w:top w:val="none" w:sz="0" w:space="0" w:color="auto"/>
        <w:left w:val="none" w:sz="0" w:space="0" w:color="auto"/>
        <w:bottom w:val="none" w:sz="0" w:space="0" w:color="auto"/>
        <w:right w:val="none" w:sz="0" w:space="0" w:color="auto"/>
      </w:divBdr>
    </w:div>
    <w:div w:id="1263494110">
      <w:bodyDiv w:val="1"/>
      <w:marLeft w:val="0"/>
      <w:marRight w:val="0"/>
      <w:marTop w:val="0"/>
      <w:marBottom w:val="0"/>
      <w:divBdr>
        <w:top w:val="none" w:sz="0" w:space="0" w:color="auto"/>
        <w:left w:val="none" w:sz="0" w:space="0" w:color="auto"/>
        <w:bottom w:val="none" w:sz="0" w:space="0" w:color="auto"/>
        <w:right w:val="none" w:sz="0" w:space="0" w:color="auto"/>
      </w:divBdr>
    </w:div>
    <w:div w:id="1276642570">
      <w:bodyDiv w:val="1"/>
      <w:marLeft w:val="0"/>
      <w:marRight w:val="0"/>
      <w:marTop w:val="0"/>
      <w:marBottom w:val="0"/>
      <w:divBdr>
        <w:top w:val="none" w:sz="0" w:space="0" w:color="auto"/>
        <w:left w:val="none" w:sz="0" w:space="0" w:color="auto"/>
        <w:bottom w:val="none" w:sz="0" w:space="0" w:color="auto"/>
        <w:right w:val="none" w:sz="0" w:space="0" w:color="auto"/>
      </w:divBdr>
    </w:div>
    <w:div w:id="1284770688">
      <w:bodyDiv w:val="1"/>
      <w:marLeft w:val="0"/>
      <w:marRight w:val="0"/>
      <w:marTop w:val="0"/>
      <w:marBottom w:val="0"/>
      <w:divBdr>
        <w:top w:val="none" w:sz="0" w:space="0" w:color="auto"/>
        <w:left w:val="none" w:sz="0" w:space="0" w:color="auto"/>
        <w:bottom w:val="none" w:sz="0" w:space="0" w:color="auto"/>
        <w:right w:val="none" w:sz="0" w:space="0" w:color="auto"/>
      </w:divBdr>
    </w:div>
    <w:div w:id="1308124715">
      <w:bodyDiv w:val="1"/>
      <w:marLeft w:val="0"/>
      <w:marRight w:val="0"/>
      <w:marTop w:val="0"/>
      <w:marBottom w:val="0"/>
      <w:divBdr>
        <w:top w:val="none" w:sz="0" w:space="0" w:color="auto"/>
        <w:left w:val="none" w:sz="0" w:space="0" w:color="auto"/>
        <w:bottom w:val="none" w:sz="0" w:space="0" w:color="auto"/>
        <w:right w:val="none" w:sz="0" w:space="0" w:color="auto"/>
      </w:divBdr>
    </w:div>
    <w:div w:id="1332222989">
      <w:bodyDiv w:val="1"/>
      <w:marLeft w:val="0"/>
      <w:marRight w:val="0"/>
      <w:marTop w:val="0"/>
      <w:marBottom w:val="0"/>
      <w:divBdr>
        <w:top w:val="none" w:sz="0" w:space="0" w:color="auto"/>
        <w:left w:val="none" w:sz="0" w:space="0" w:color="auto"/>
        <w:bottom w:val="none" w:sz="0" w:space="0" w:color="auto"/>
        <w:right w:val="none" w:sz="0" w:space="0" w:color="auto"/>
      </w:divBdr>
    </w:div>
    <w:div w:id="1345671029">
      <w:bodyDiv w:val="1"/>
      <w:marLeft w:val="0"/>
      <w:marRight w:val="0"/>
      <w:marTop w:val="0"/>
      <w:marBottom w:val="0"/>
      <w:divBdr>
        <w:top w:val="none" w:sz="0" w:space="0" w:color="auto"/>
        <w:left w:val="none" w:sz="0" w:space="0" w:color="auto"/>
        <w:bottom w:val="none" w:sz="0" w:space="0" w:color="auto"/>
        <w:right w:val="none" w:sz="0" w:space="0" w:color="auto"/>
      </w:divBdr>
    </w:div>
    <w:div w:id="1354381741">
      <w:bodyDiv w:val="1"/>
      <w:marLeft w:val="0"/>
      <w:marRight w:val="0"/>
      <w:marTop w:val="0"/>
      <w:marBottom w:val="0"/>
      <w:divBdr>
        <w:top w:val="none" w:sz="0" w:space="0" w:color="auto"/>
        <w:left w:val="none" w:sz="0" w:space="0" w:color="auto"/>
        <w:bottom w:val="none" w:sz="0" w:space="0" w:color="auto"/>
        <w:right w:val="none" w:sz="0" w:space="0" w:color="auto"/>
      </w:divBdr>
    </w:div>
    <w:div w:id="1385450223">
      <w:bodyDiv w:val="1"/>
      <w:marLeft w:val="0"/>
      <w:marRight w:val="0"/>
      <w:marTop w:val="0"/>
      <w:marBottom w:val="0"/>
      <w:divBdr>
        <w:top w:val="none" w:sz="0" w:space="0" w:color="auto"/>
        <w:left w:val="none" w:sz="0" w:space="0" w:color="auto"/>
        <w:bottom w:val="none" w:sz="0" w:space="0" w:color="auto"/>
        <w:right w:val="none" w:sz="0" w:space="0" w:color="auto"/>
      </w:divBdr>
    </w:div>
    <w:div w:id="1388265814">
      <w:bodyDiv w:val="1"/>
      <w:marLeft w:val="0"/>
      <w:marRight w:val="0"/>
      <w:marTop w:val="0"/>
      <w:marBottom w:val="0"/>
      <w:divBdr>
        <w:top w:val="none" w:sz="0" w:space="0" w:color="auto"/>
        <w:left w:val="none" w:sz="0" w:space="0" w:color="auto"/>
        <w:bottom w:val="none" w:sz="0" w:space="0" w:color="auto"/>
        <w:right w:val="none" w:sz="0" w:space="0" w:color="auto"/>
      </w:divBdr>
    </w:div>
    <w:div w:id="1401322248">
      <w:bodyDiv w:val="1"/>
      <w:marLeft w:val="0"/>
      <w:marRight w:val="0"/>
      <w:marTop w:val="0"/>
      <w:marBottom w:val="0"/>
      <w:divBdr>
        <w:top w:val="none" w:sz="0" w:space="0" w:color="auto"/>
        <w:left w:val="none" w:sz="0" w:space="0" w:color="auto"/>
        <w:bottom w:val="none" w:sz="0" w:space="0" w:color="auto"/>
        <w:right w:val="none" w:sz="0" w:space="0" w:color="auto"/>
      </w:divBdr>
    </w:div>
    <w:div w:id="1424567517">
      <w:bodyDiv w:val="1"/>
      <w:marLeft w:val="0"/>
      <w:marRight w:val="0"/>
      <w:marTop w:val="0"/>
      <w:marBottom w:val="0"/>
      <w:divBdr>
        <w:top w:val="none" w:sz="0" w:space="0" w:color="auto"/>
        <w:left w:val="none" w:sz="0" w:space="0" w:color="auto"/>
        <w:bottom w:val="none" w:sz="0" w:space="0" w:color="auto"/>
        <w:right w:val="none" w:sz="0" w:space="0" w:color="auto"/>
      </w:divBdr>
    </w:div>
    <w:div w:id="1450196882">
      <w:bodyDiv w:val="1"/>
      <w:marLeft w:val="0"/>
      <w:marRight w:val="0"/>
      <w:marTop w:val="0"/>
      <w:marBottom w:val="0"/>
      <w:divBdr>
        <w:top w:val="none" w:sz="0" w:space="0" w:color="auto"/>
        <w:left w:val="none" w:sz="0" w:space="0" w:color="auto"/>
        <w:bottom w:val="none" w:sz="0" w:space="0" w:color="auto"/>
        <w:right w:val="none" w:sz="0" w:space="0" w:color="auto"/>
      </w:divBdr>
    </w:div>
    <w:div w:id="1490974854">
      <w:bodyDiv w:val="1"/>
      <w:marLeft w:val="0"/>
      <w:marRight w:val="0"/>
      <w:marTop w:val="0"/>
      <w:marBottom w:val="0"/>
      <w:divBdr>
        <w:top w:val="none" w:sz="0" w:space="0" w:color="auto"/>
        <w:left w:val="none" w:sz="0" w:space="0" w:color="auto"/>
        <w:bottom w:val="none" w:sz="0" w:space="0" w:color="auto"/>
        <w:right w:val="none" w:sz="0" w:space="0" w:color="auto"/>
      </w:divBdr>
    </w:div>
    <w:div w:id="1548909635">
      <w:bodyDiv w:val="1"/>
      <w:marLeft w:val="0"/>
      <w:marRight w:val="0"/>
      <w:marTop w:val="0"/>
      <w:marBottom w:val="0"/>
      <w:divBdr>
        <w:top w:val="none" w:sz="0" w:space="0" w:color="auto"/>
        <w:left w:val="none" w:sz="0" w:space="0" w:color="auto"/>
        <w:bottom w:val="none" w:sz="0" w:space="0" w:color="auto"/>
        <w:right w:val="none" w:sz="0" w:space="0" w:color="auto"/>
      </w:divBdr>
    </w:div>
    <w:div w:id="1568685961">
      <w:bodyDiv w:val="1"/>
      <w:marLeft w:val="0"/>
      <w:marRight w:val="0"/>
      <w:marTop w:val="0"/>
      <w:marBottom w:val="0"/>
      <w:divBdr>
        <w:top w:val="none" w:sz="0" w:space="0" w:color="auto"/>
        <w:left w:val="none" w:sz="0" w:space="0" w:color="auto"/>
        <w:bottom w:val="none" w:sz="0" w:space="0" w:color="auto"/>
        <w:right w:val="none" w:sz="0" w:space="0" w:color="auto"/>
      </w:divBdr>
    </w:div>
    <w:div w:id="1608729747">
      <w:bodyDiv w:val="1"/>
      <w:marLeft w:val="0"/>
      <w:marRight w:val="0"/>
      <w:marTop w:val="0"/>
      <w:marBottom w:val="0"/>
      <w:divBdr>
        <w:top w:val="none" w:sz="0" w:space="0" w:color="auto"/>
        <w:left w:val="none" w:sz="0" w:space="0" w:color="auto"/>
        <w:bottom w:val="none" w:sz="0" w:space="0" w:color="auto"/>
        <w:right w:val="none" w:sz="0" w:space="0" w:color="auto"/>
      </w:divBdr>
    </w:div>
    <w:div w:id="1611012202">
      <w:bodyDiv w:val="1"/>
      <w:marLeft w:val="0"/>
      <w:marRight w:val="0"/>
      <w:marTop w:val="0"/>
      <w:marBottom w:val="0"/>
      <w:divBdr>
        <w:top w:val="none" w:sz="0" w:space="0" w:color="auto"/>
        <w:left w:val="none" w:sz="0" w:space="0" w:color="auto"/>
        <w:bottom w:val="none" w:sz="0" w:space="0" w:color="auto"/>
        <w:right w:val="none" w:sz="0" w:space="0" w:color="auto"/>
      </w:divBdr>
    </w:div>
    <w:div w:id="1614752308">
      <w:bodyDiv w:val="1"/>
      <w:marLeft w:val="0"/>
      <w:marRight w:val="0"/>
      <w:marTop w:val="0"/>
      <w:marBottom w:val="0"/>
      <w:divBdr>
        <w:top w:val="none" w:sz="0" w:space="0" w:color="auto"/>
        <w:left w:val="none" w:sz="0" w:space="0" w:color="auto"/>
        <w:bottom w:val="none" w:sz="0" w:space="0" w:color="auto"/>
        <w:right w:val="none" w:sz="0" w:space="0" w:color="auto"/>
      </w:divBdr>
    </w:div>
    <w:div w:id="1625695132">
      <w:bodyDiv w:val="1"/>
      <w:marLeft w:val="0"/>
      <w:marRight w:val="0"/>
      <w:marTop w:val="0"/>
      <w:marBottom w:val="0"/>
      <w:divBdr>
        <w:top w:val="none" w:sz="0" w:space="0" w:color="auto"/>
        <w:left w:val="none" w:sz="0" w:space="0" w:color="auto"/>
        <w:bottom w:val="none" w:sz="0" w:space="0" w:color="auto"/>
        <w:right w:val="none" w:sz="0" w:space="0" w:color="auto"/>
      </w:divBdr>
    </w:div>
    <w:div w:id="1639803784">
      <w:bodyDiv w:val="1"/>
      <w:marLeft w:val="0"/>
      <w:marRight w:val="0"/>
      <w:marTop w:val="0"/>
      <w:marBottom w:val="0"/>
      <w:divBdr>
        <w:top w:val="none" w:sz="0" w:space="0" w:color="auto"/>
        <w:left w:val="none" w:sz="0" w:space="0" w:color="auto"/>
        <w:bottom w:val="none" w:sz="0" w:space="0" w:color="auto"/>
        <w:right w:val="none" w:sz="0" w:space="0" w:color="auto"/>
      </w:divBdr>
    </w:div>
    <w:div w:id="1645085666">
      <w:bodyDiv w:val="1"/>
      <w:marLeft w:val="0"/>
      <w:marRight w:val="0"/>
      <w:marTop w:val="0"/>
      <w:marBottom w:val="0"/>
      <w:divBdr>
        <w:top w:val="none" w:sz="0" w:space="0" w:color="auto"/>
        <w:left w:val="none" w:sz="0" w:space="0" w:color="auto"/>
        <w:bottom w:val="none" w:sz="0" w:space="0" w:color="auto"/>
        <w:right w:val="none" w:sz="0" w:space="0" w:color="auto"/>
      </w:divBdr>
    </w:div>
    <w:div w:id="1657220122">
      <w:bodyDiv w:val="1"/>
      <w:marLeft w:val="0"/>
      <w:marRight w:val="0"/>
      <w:marTop w:val="0"/>
      <w:marBottom w:val="0"/>
      <w:divBdr>
        <w:top w:val="none" w:sz="0" w:space="0" w:color="auto"/>
        <w:left w:val="none" w:sz="0" w:space="0" w:color="auto"/>
        <w:bottom w:val="none" w:sz="0" w:space="0" w:color="auto"/>
        <w:right w:val="none" w:sz="0" w:space="0" w:color="auto"/>
      </w:divBdr>
    </w:div>
    <w:div w:id="1683388384">
      <w:bodyDiv w:val="1"/>
      <w:marLeft w:val="0"/>
      <w:marRight w:val="0"/>
      <w:marTop w:val="0"/>
      <w:marBottom w:val="0"/>
      <w:divBdr>
        <w:top w:val="none" w:sz="0" w:space="0" w:color="auto"/>
        <w:left w:val="none" w:sz="0" w:space="0" w:color="auto"/>
        <w:bottom w:val="none" w:sz="0" w:space="0" w:color="auto"/>
        <w:right w:val="none" w:sz="0" w:space="0" w:color="auto"/>
      </w:divBdr>
    </w:div>
    <w:div w:id="1694110827">
      <w:bodyDiv w:val="1"/>
      <w:marLeft w:val="0"/>
      <w:marRight w:val="0"/>
      <w:marTop w:val="0"/>
      <w:marBottom w:val="0"/>
      <w:divBdr>
        <w:top w:val="none" w:sz="0" w:space="0" w:color="auto"/>
        <w:left w:val="none" w:sz="0" w:space="0" w:color="auto"/>
        <w:bottom w:val="none" w:sz="0" w:space="0" w:color="auto"/>
        <w:right w:val="none" w:sz="0" w:space="0" w:color="auto"/>
      </w:divBdr>
    </w:div>
    <w:div w:id="1731999922">
      <w:bodyDiv w:val="1"/>
      <w:marLeft w:val="0"/>
      <w:marRight w:val="0"/>
      <w:marTop w:val="0"/>
      <w:marBottom w:val="0"/>
      <w:divBdr>
        <w:top w:val="none" w:sz="0" w:space="0" w:color="auto"/>
        <w:left w:val="none" w:sz="0" w:space="0" w:color="auto"/>
        <w:bottom w:val="none" w:sz="0" w:space="0" w:color="auto"/>
        <w:right w:val="none" w:sz="0" w:space="0" w:color="auto"/>
      </w:divBdr>
    </w:div>
    <w:div w:id="1744451629">
      <w:bodyDiv w:val="1"/>
      <w:marLeft w:val="0"/>
      <w:marRight w:val="0"/>
      <w:marTop w:val="0"/>
      <w:marBottom w:val="0"/>
      <w:divBdr>
        <w:top w:val="none" w:sz="0" w:space="0" w:color="auto"/>
        <w:left w:val="none" w:sz="0" w:space="0" w:color="auto"/>
        <w:bottom w:val="none" w:sz="0" w:space="0" w:color="auto"/>
        <w:right w:val="none" w:sz="0" w:space="0" w:color="auto"/>
      </w:divBdr>
    </w:div>
    <w:div w:id="1763456010">
      <w:bodyDiv w:val="1"/>
      <w:marLeft w:val="0"/>
      <w:marRight w:val="0"/>
      <w:marTop w:val="0"/>
      <w:marBottom w:val="0"/>
      <w:divBdr>
        <w:top w:val="none" w:sz="0" w:space="0" w:color="auto"/>
        <w:left w:val="none" w:sz="0" w:space="0" w:color="auto"/>
        <w:bottom w:val="none" w:sz="0" w:space="0" w:color="auto"/>
        <w:right w:val="none" w:sz="0" w:space="0" w:color="auto"/>
      </w:divBdr>
    </w:div>
    <w:div w:id="1768037001">
      <w:bodyDiv w:val="1"/>
      <w:marLeft w:val="0"/>
      <w:marRight w:val="0"/>
      <w:marTop w:val="0"/>
      <w:marBottom w:val="0"/>
      <w:divBdr>
        <w:top w:val="none" w:sz="0" w:space="0" w:color="auto"/>
        <w:left w:val="none" w:sz="0" w:space="0" w:color="auto"/>
        <w:bottom w:val="none" w:sz="0" w:space="0" w:color="auto"/>
        <w:right w:val="none" w:sz="0" w:space="0" w:color="auto"/>
      </w:divBdr>
    </w:div>
    <w:div w:id="1795175020">
      <w:bodyDiv w:val="1"/>
      <w:marLeft w:val="0"/>
      <w:marRight w:val="0"/>
      <w:marTop w:val="0"/>
      <w:marBottom w:val="0"/>
      <w:divBdr>
        <w:top w:val="none" w:sz="0" w:space="0" w:color="auto"/>
        <w:left w:val="none" w:sz="0" w:space="0" w:color="auto"/>
        <w:bottom w:val="none" w:sz="0" w:space="0" w:color="auto"/>
        <w:right w:val="none" w:sz="0" w:space="0" w:color="auto"/>
      </w:divBdr>
    </w:div>
    <w:div w:id="1840121498">
      <w:bodyDiv w:val="1"/>
      <w:marLeft w:val="0"/>
      <w:marRight w:val="0"/>
      <w:marTop w:val="0"/>
      <w:marBottom w:val="0"/>
      <w:divBdr>
        <w:top w:val="none" w:sz="0" w:space="0" w:color="auto"/>
        <w:left w:val="none" w:sz="0" w:space="0" w:color="auto"/>
        <w:bottom w:val="none" w:sz="0" w:space="0" w:color="auto"/>
        <w:right w:val="none" w:sz="0" w:space="0" w:color="auto"/>
      </w:divBdr>
    </w:div>
    <w:div w:id="1852328052">
      <w:bodyDiv w:val="1"/>
      <w:marLeft w:val="0"/>
      <w:marRight w:val="0"/>
      <w:marTop w:val="0"/>
      <w:marBottom w:val="0"/>
      <w:divBdr>
        <w:top w:val="none" w:sz="0" w:space="0" w:color="auto"/>
        <w:left w:val="none" w:sz="0" w:space="0" w:color="auto"/>
        <w:bottom w:val="none" w:sz="0" w:space="0" w:color="auto"/>
        <w:right w:val="none" w:sz="0" w:space="0" w:color="auto"/>
      </w:divBdr>
    </w:div>
    <w:div w:id="1869028581">
      <w:bodyDiv w:val="1"/>
      <w:marLeft w:val="0"/>
      <w:marRight w:val="0"/>
      <w:marTop w:val="0"/>
      <w:marBottom w:val="0"/>
      <w:divBdr>
        <w:top w:val="none" w:sz="0" w:space="0" w:color="auto"/>
        <w:left w:val="none" w:sz="0" w:space="0" w:color="auto"/>
        <w:bottom w:val="none" w:sz="0" w:space="0" w:color="auto"/>
        <w:right w:val="none" w:sz="0" w:space="0" w:color="auto"/>
      </w:divBdr>
    </w:div>
    <w:div w:id="1870875726">
      <w:bodyDiv w:val="1"/>
      <w:marLeft w:val="0"/>
      <w:marRight w:val="0"/>
      <w:marTop w:val="0"/>
      <w:marBottom w:val="0"/>
      <w:divBdr>
        <w:top w:val="none" w:sz="0" w:space="0" w:color="auto"/>
        <w:left w:val="none" w:sz="0" w:space="0" w:color="auto"/>
        <w:bottom w:val="none" w:sz="0" w:space="0" w:color="auto"/>
        <w:right w:val="none" w:sz="0" w:space="0" w:color="auto"/>
      </w:divBdr>
    </w:div>
    <w:div w:id="1919822875">
      <w:bodyDiv w:val="1"/>
      <w:marLeft w:val="0"/>
      <w:marRight w:val="0"/>
      <w:marTop w:val="0"/>
      <w:marBottom w:val="0"/>
      <w:divBdr>
        <w:top w:val="none" w:sz="0" w:space="0" w:color="auto"/>
        <w:left w:val="none" w:sz="0" w:space="0" w:color="auto"/>
        <w:bottom w:val="none" w:sz="0" w:space="0" w:color="auto"/>
        <w:right w:val="none" w:sz="0" w:space="0" w:color="auto"/>
      </w:divBdr>
    </w:div>
    <w:div w:id="1974552245">
      <w:bodyDiv w:val="1"/>
      <w:marLeft w:val="0"/>
      <w:marRight w:val="0"/>
      <w:marTop w:val="0"/>
      <w:marBottom w:val="0"/>
      <w:divBdr>
        <w:top w:val="none" w:sz="0" w:space="0" w:color="auto"/>
        <w:left w:val="none" w:sz="0" w:space="0" w:color="auto"/>
        <w:bottom w:val="none" w:sz="0" w:space="0" w:color="auto"/>
        <w:right w:val="none" w:sz="0" w:space="0" w:color="auto"/>
      </w:divBdr>
    </w:div>
    <w:div w:id="1988393799">
      <w:bodyDiv w:val="1"/>
      <w:marLeft w:val="0"/>
      <w:marRight w:val="0"/>
      <w:marTop w:val="0"/>
      <w:marBottom w:val="0"/>
      <w:divBdr>
        <w:top w:val="none" w:sz="0" w:space="0" w:color="auto"/>
        <w:left w:val="none" w:sz="0" w:space="0" w:color="auto"/>
        <w:bottom w:val="none" w:sz="0" w:space="0" w:color="auto"/>
        <w:right w:val="none" w:sz="0" w:space="0" w:color="auto"/>
      </w:divBdr>
    </w:div>
    <w:div w:id="2006282573">
      <w:bodyDiv w:val="1"/>
      <w:marLeft w:val="0"/>
      <w:marRight w:val="0"/>
      <w:marTop w:val="0"/>
      <w:marBottom w:val="0"/>
      <w:divBdr>
        <w:top w:val="none" w:sz="0" w:space="0" w:color="auto"/>
        <w:left w:val="none" w:sz="0" w:space="0" w:color="auto"/>
        <w:bottom w:val="none" w:sz="0" w:space="0" w:color="auto"/>
        <w:right w:val="none" w:sz="0" w:space="0" w:color="auto"/>
      </w:divBdr>
    </w:div>
    <w:div w:id="2010594125">
      <w:bodyDiv w:val="1"/>
      <w:marLeft w:val="0"/>
      <w:marRight w:val="0"/>
      <w:marTop w:val="0"/>
      <w:marBottom w:val="0"/>
      <w:divBdr>
        <w:top w:val="none" w:sz="0" w:space="0" w:color="auto"/>
        <w:left w:val="none" w:sz="0" w:space="0" w:color="auto"/>
        <w:bottom w:val="none" w:sz="0" w:space="0" w:color="auto"/>
        <w:right w:val="none" w:sz="0" w:space="0" w:color="auto"/>
      </w:divBdr>
    </w:div>
    <w:div w:id="2018844484">
      <w:bodyDiv w:val="1"/>
      <w:marLeft w:val="0"/>
      <w:marRight w:val="0"/>
      <w:marTop w:val="0"/>
      <w:marBottom w:val="0"/>
      <w:divBdr>
        <w:top w:val="none" w:sz="0" w:space="0" w:color="auto"/>
        <w:left w:val="none" w:sz="0" w:space="0" w:color="auto"/>
        <w:bottom w:val="none" w:sz="0" w:space="0" w:color="auto"/>
        <w:right w:val="none" w:sz="0" w:space="0" w:color="auto"/>
      </w:divBdr>
    </w:div>
    <w:div w:id="2077195585">
      <w:bodyDiv w:val="1"/>
      <w:marLeft w:val="0"/>
      <w:marRight w:val="0"/>
      <w:marTop w:val="0"/>
      <w:marBottom w:val="0"/>
      <w:divBdr>
        <w:top w:val="none" w:sz="0" w:space="0" w:color="auto"/>
        <w:left w:val="none" w:sz="0" w:space="0" w:color="auto"/>
        <w:bottom w:val="none" w:sz="0" w:space="0" w:color="auto"/>
        <w:right w:val="none" w:sz="0" w:space="0" w:color="auto"/>
      </w:divBdr>
    </w:div>
    <w:div w:id="2082478523">
      <w:bodyDiv w:val="1"/>
      <w:marLeft w:val="0"/>
      <w:marRight w:val="0"/>
      <w:marTop w:val="0"/>
      <w:marBottom w:val="0"/>
      <w:divBdr>
        <w:top w:val="none" w:sz="0" w:space="0" w:color="auto"/>
        <w:left w:val="none" w:sz="0" w:space="0" w:color="auto"/>
        <w:bottom w:val="none" w:sz="0" w:space="0" w:color="auto"/>
        <w:right w:val="none" w:sz="0" w:space="0" w:color="auto"/>
      </w:divBdr>
    </w:div>
    <w:div w:id="2093575390">
      <w:bodyDiv w:val="1"/>
      <w:marLeft w:val="0"/>
      <w:marRight w:val="0"/>
      <w:marTop w:val="0"/>
      <w:marBottom w:val="0"/>
      <w:divBdr>
        <w:top w:val="none" w:sz="0" w:space="0" w:color="auto"/>
        <w:left w:val="none" w:sz="0" w:space="0" w:color="auto"/>
        <w:bottom w:val="none" w:sz="0" w:space="0" w:color="auto"/>
        <w:right w:val="none" w:sz="0" w:space="0" w:color="auto"/>
      </w:divBdr>
    </w:div>
    <w:div w:id="2107118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home\Desktop\CEN%20A1%20Lyuben%20Eftimov.docx" TargetMode="External"/><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file:///C:\Users\home\Desktop\CEN%20A1%20Lyuben%20Eftimov.docx" TargetMode="Externa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jpg"/><Relationship Id="rId1" Type="http://schemas.openxmlformats.org/officeDocument/2006/relationships/customXml" Target="../customXml/item1.xml"/><Relationship Id="rId6" Type="http://schemas.openxmlformats.org/officeDocument/2006/relationships/hyperlink" Target="file:///C:\Users\home\Desktop\CEN%20A1%20Lyuben%20Eftimov.docx" TargetMode="Externa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2.jpg"/><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1.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CEA494-57E9-41B0-B017-FBE45F9BAEF3}" type="doc">
      <dgm:prSet loTypeId="urn:microsoft.com/office/officeart/2005/8/layout/orgChart1" loCatId="hierarchy" qsTypeId="urn:microsoft.com/office/officeart/2005/8/quickstyle/3d4" qsCatId="3D" csTypeId="urn:microsoft.com/office/officeart/2005/8/colors/accent3_5" csCatId="accent3" phldr="1"/>
      <dgm:spPr/>
      <dgm:t>
        <a:bodyPr/>
        <a:lstStyle/>
        <a:p>
          <a:endParaRPr lang="en-US"/>
        </a:p>
      </dgm:t>
    </dgm:pt>
    <dgm:pt modelId="{50AB5D43-523D-48AC-BA08-6CE3D9ED88F1}">
      <dgm:prSet phldrT="[Text]"/>
      <dgm:spPr/>
      <dgm:t>
        <a:bodyPr/>
        <a:lstStyle/>
        <a:p>
          <a:r>
            <a:rPr lang="en-US"/>
            <a:t>CEO</a:t>
          </a:r>
        </a:p>
      </dgm:t>
    </dgm:pt>
    <dgm:pt modelId="{E0FF5564-D0CD-4CC2-AC74-7ACF9C136D8B}" type="parTrans" cxnId="{A068276C-5081-44F0-B9ED-4111263E029E}">
      <dgm:prSet/>
      <dgm:spPr/>
      <dgm:t>
        <a:bodyPr/>
        <a:lstStyle/>
        <a:p>
          <a:endParaRPr lang="en-US"/>
        </a:p>
      </dgm:t>
    </dgm:pt>
    <dgm:pt modelId="{584F6FED-F1ED-4C50-98ED-D5C8C049DA14}" type="sibTrans" cxnId="{A068276C-5081-44F0-B9ED-4111263E029E}">
      <dgm:prSet/>
      <dgm:spPr/>
      <dgm:t>
        <a:bodyPr/>
        <a:lstStyle/>
        <a:p>
          <a:endParaRPr lang="en-US"/>
        </a:p>
      </dgm:t>
    </dgm:pt>
    <dgm:pt modelId="{B5A42252-9182-4658-AD46-8EF3B92979B3}" type="asst">
      <dgm:prSet phldrT="[Text]"/>
      <dgm:spPr/>
      <dgm:t>
        <a:bodyPr/>
        <a:lstStyle/>
        <a:p>
          <a:r>
            <a:rPr lang="en-US"/>
            <a:t>Chairman</a:t>
          </a:r>
        </a:p>
      </dgm:t>
    </dgm:pt>
    <dgm:pt modelId="{31654A79-0761-499D-B95A-60058830ADF9}" type="parTrans" cxnId="{B02CB764-A1B8-4227-B0E6-2270188155C7}">
      <dgm:prSet/>
      <dgm:spPr/>
      <dgm:t>
        <a:bodyPr/>
        <a:lstStyle/>
        <a:p>
          <a:endParaRPr lang="en-US"/>
        </a:p>
      </dgm:t>
    </dgm:pt>
    <dgm:pt modelId="{CDD313FD-C86C-439C-B82A-6C16B81BE347}" type="sibTrans" cxnId="{B02CB764-A1B8-4227-B0E6-2270188155C7}">
      <dgm:prSet/>
      <dgm:spPr/>
      <dgm:t>
        <a:bodyPr/>
        <a:lstStyle/>
        <a:p>
          <a:endParaRPr lang="en-US"/>
        </a:p>
      </dgm:t>
    </dgm:pt>
    <dgm:pt modelId="{F6A04B6D-5689-4BE8-8BDF-2502918BC3BB}">
      <dgm:prSet phldrT="[Text]"/>
      <dgm:spPr/>
      <dgm:t>
        <a:bodyPr/>
        <a:lstStyle/>
        <a:p>
          <a:r>
            <a:rPr lang="en-US"/>
            <a:t>CFO</a:t>
          </a:r>
        </a:p>
      </dgm:t>
    </dgm:pt>
    <dgm:pt modelId="{BE2FF6C9-5F23-4054-A873-D27FA6BB941F}" type="parTrans" cxnId="{4C2D9372-2FAB-4E73-9691-1A13B7459FFC}">
      <dgm:prSet/>
      <dgm:spPr/>
      <dgm:t>
        <a:bodyPr/>
        <a:lstStyle/>
        <a:p>
          <a:endParaRPr lang="en-US"/>
        </a:p>
      </dgm:t>
    </dgm:pt>
    <dgm:pt modelId="{B15134DD-8161-459D-BB62-F6245A4DA1A6}" type="sibTrans" cxnId="{4C2D9372-2FAB-4E73-9691-1A13B7459FFC}">
      <dgm:prSet/>
      <dgm:spPr/>
      <dgm:t>
        <a:bodyPr/>
        <a:lstStyle/>
        <a:p>
          <a:endParaRPr lang="en-US"/>
        </a:p>
      </dgm:t>
    </dgm:pt>
    <dgm:pt modelId="{57661E73-6FF2-4236-9F86-78F182AE6B93}">
      <dgm:prSet phldrT="[Text]"/>
      <dgm:spPr/>
      <dgm:t>
        <a:bodyPr/>
        <a:lstStyle/>
        <a:p>
          <a:r>
            <a:rPr lang="en-US"/>
            <a:t>Product and Marketing</a:t>
          </a:r>
        </a:p>
      </dgm:t>
    </dgm:pt>
    <dgm:pt modelId="{2AD147AC-4139-4363-B434-A32C3C229254}" type="parTrans" cxnId="{2A7482A5-1FFE-47A6-86D6-192B58055D38}">
      <dgm:prSet/>
      <dgm:spPr/>
      <dgm:t>
        <a:bodyPr/>
        <a:lstStyle/>
        <a:p>
          <a:endParaRPr lang="en-US"/>
        </a:p>
      </dgm:t>
    </dgm:pt>
    <dgm:pt modelId="{E5F63859-99D9-401F-ADD5-B9E747F18A53}" type="sibTrans" cxnId="{2A7482A5-1FFE-47A6-86D6-192B58055D38}">
      <dgm:prSet/>
      <dgm:spPr/>
      <dgm:t>
        <a:bodyPr/>
        <a:lstStyle/>
        <a:p>
          <a:endParaRPr lang="en-US"/>
        </a:p>
      </dgm:t>
    </dgm:pt>
    <dgm:pt modelId="{6EE4B3CE-ADCF-45A6-9ED1-A7DAB751ED7D}">
      <dgm:prSet phldrT="[Text]"/>
      <dgm:spPr/>
      <dgm:t>
        <a:bodyPr/>
        <a:lstStyle/>
        <a:p>
          <a:r>
            <a:rPr lang="en-US"/>
            <a:t>Legal</a:t>
          </a:r>
        </a:p>
      </dgm:t>
    </dgm:pt>
    <dgm:pt modelId="{A28F1A0B-EEE0-4FC0-A725-5228CFFCFED5}" type="parTrans" cxnId="{88559AC3-E501-4978-9A1C-7B9729F21997}">
      <dgm:prSet/>
      <dgm:spPr/>
      <dgm:t>
        <a:bodyPr/>
        <a:lstStyle/>
        <a:p>
          <a:endParaRPr lang="en-US"/>
        </a:p>
      </dgm:t>
    </dgm:pt>
    <dgm:pt modelId="{DB59789B-C1F0-47E5-870A-B9008391B43A}" type="sibTrans" cxnId="{88559AC3-E501-4978-9A1C-7B9729F21997}">
      <dgm:prSet/>
      <dgm:spPr/>
      <dgm:t>
        <a:bodyPr/>
        <a:lstStyle/>
        <a:p>
          <a:endParaRPr lang="en-US"/>
        </a:p>
      </dgm:t>
    </dgm:pt>
    <dgm:pt modelId="{5F77A9AF-3569-4C12-B8E5-69738D4FDA63}">
      <dgm:prSet/>
      <dgm:spPr/>
      <dgm:t>
        <a:bodyPr/>
        <a:lstStyle/>
        <a:p>
          <a:r>
            <a:rPr lang="en-US" baseline="0"/>
            <a:t>Finance</a:t>
          </a:r>
        </a:p>
      </dgm:t>
    </dgm:pt>
    <dgm:pt modelId="{DDAA1CD7-A2B3-4139-8F10-C330932F58CF}" type="parTrans" cxnId="{D8063E59-A199-4CAA-A70F-4235D7392392}">
      <dgm:prSet/>
      <dgm:spPr/>
      <dgm:t>
        <a:bodyPr/>
        <a:lstStyle/>
        <a:p>
          <a:endParaRPr lang="en-US"/>
        </a:p>
      </dgm:t>
    </dgm:pt>
    <dgm:pt modelId="{09146795-DAD4-485F-A938-BF46ED7F374D}" type="sibTrans" cxnId="{D8063E59-A199-4CAA-A70F-4235D7392392}">
      <dgm:prSet/>
      <dgm:spPr/>
      <dgm:t>
        <a:bodyPr/>
        <a:lstStyle/>
        <a:p>
          <a:endParaRPr lang="en-US"/>
        </a:p>
      </dgm:t>
    </dgm:pt>
    <dgm:pt modelId="{B0A44AF2-D154-4F7A-8A73-C2C7C0A7309C}">
      <dgm:prSet/>
      <dgm:spPr/>
      <dgm:t>
        <a:bodyPr/>
        <a:lstStyle/>
        <a:p>
          <a:r>
            <a:rPr lang="en-US"/>
            <a:t>COO</a:t>
          </a:r>
        </a:p>
      </dgm:t>
    </dgm:pt>
    <dgm:pt modelId="{AF1B3625-1B7A-4936-8E76-DFBBCA35B12D}" type="parTrans" cxnId="{DF663BBC-B47F-42CD-A5F9-5DE6759FE7EB}">
      <dgm:prSet/>
      <dgm:spPr/>
      <dgm:t>
        <a:bodyPr/>
        <a:lstStyle/>
        <a:p>
          <a:endParaRPr lang="en-US"/>
        </a:p>
      </dgm:t>
    </dgm:pt>
    <dgm:pt modelId="{BCB82239-9CF1-4910-A22A-D0B5F5E429C1}" type="sibTrans" cxnId="{DF663BBC-B47F-42CD-A5F9-5DE6759FE7EB}">
      <dgm:prSet/>
      <dgm:spPr/>
      <dgm:t>
        <a:bodyPr/>
        <a:lstStyle/>
        <a:p>
          <a:endParaRPr lang="en-US"/>
        </a:p>
      </dgm:t>
    </dgm:pt>
    <dgm:pt modelId="{5CE95D48-6420-478E-B7D7-FB0CCFE1A15F}">
      <dgm:prSet/>
      <dgm:spPr/>
      <dgm:t>
        <a:bodyPr/>
        <a:lstStyle/>
        <a:p>
          <a:r>
            <a:rPr lang="en-US"/>
            <a:t>Control</a:t>
          </a:r>
        </a:p>
      </dgm:t>
    </dgm:pt>
    <dgm:pt modelId="{4AB90DE3-2558-4622-9CC3-7329F2D2F3FD}" type="parTrans" cxnId="{654DD471-606B-47BA-96D4-A3936C4AB77B}">
      <dgm:prSet/>
      <dgm:spPr/>
      <dgm:t>
        <a:bodyPr/>
        <a:lstStyle/>
        <a:p>
          <a:endParaRPr lang="en-US"/>
        </a:p>
      </dgm:t>
    </dgm:pt>
    <dgm:pt modelId="{B0228965-A9D4-4790-9F3D-56BA03E1F7CD}" type="sibTrans" cxnId="{654DD471-606B-47BA-96D4-A3936C4AB77B}">
      <dgm:prSet/>
      <dgm:spPr/>
      <dgm:t>
        <a:bodyPr/>
        <a:lstStyle/>
        <a:p>
          <a:endParaRPr lang="en-US"/>
        </a:p>
      </dgm:t>
    </dgm:pt>
    <dgm:pt modelId="{40ACD5AB-3724-402F-AAC3-2320EF4A9922}">
      <dgm:prSet/>
      <dgm:spPr/>
      <dgm:t>
        <a:bodyPr/>
        <a:lstStyle/>
        <a:p>
          <a:r>
            <a:rPr lang="en-US"/>
            <a:t>Strategy</a:t>
          </a:r>
        </a:p>
      </dgm:t>
    </dgm:pt>
    <dgm:pt modelId="{2B32D445-3CCA-47C6-8BA9-88A581358612}" type="parTrans" cxnId="{162CAB2D-BCCF-40C7-BE1F-396287C709D7}">
      <dgm:prSet/>
      <dgm:spPr/>
      <dgm:t>
        <a:bodyPr/>
        <a:lstStyle/>
        <a:p>
          <a:endParaRPr lang="en-US"/>
        </a:p>
      </dgm:t>
    </dgm:pt>
    <dgm:pt modelId="{B1DF8821-381D-4D65-B7B5-740C20870BE1}" type="sibTrans" cxnId="{162CAB2D-BCCF-40C7-BE1F-396287C709D7}">
      <dgm:prSet/>
      <dgm:spPr/>
      <dgm:t>
        <a:bodyPr/>
        <a:lstStyle/>
        <a:p>
          <a:endParaRPr lang="en-US"/>
        </a:p>
      </dgm:t>
    </dgm:pt>
    <dgm:pt modelId="{17B8D4A6-11B8-4427-AF07-58A62D4113C7}">
      <dgm:prSet/>
      <dgm:spPr/>
      <dgm:t>
        <a:bodyPr/>
        <a:lstStyle/>
        <a:p>
          <a:r>
            <a:rPr lang="en-US"/>
            <a:t>Finance, US</a:t>
          </a:r>
        </a:p>
      </dgm:t>
    </dgm:pt>
    <dgm:pt modelId="{5DFA2396-BA50-49CB-9B6A-FA4B9BA77B8A}" type="parTrans" cxnId="{F3C27050-05D1-42AB-B962-7C8954FB91CC}">
      <dgm:prSet/>
      <dgm:spPr/>
      <dgm:t>
        <a:bodyPr/>
        <a:lstStyle/>
        <a:p>
          <a:endParaRPr lang="en-US"/>
        </a:p>
      </dgm:t>
    </dgm:pt>
    <dgm:pt modelId="{B5138F20-AD5B-484E-BDF4-86BBA5FF609F}" type="sibTrans" cxnId="{F3C27050-05D1-42AB-B962-7C8954FB91CC}">
      <dgm:prSet/>
      <dgm:spPr/>
      <dgm:t>
        <a:bodyPr/>
        <a:lstStyle/>
        <a:p>
          <a:endParaRPr lang="en-US"/>
        </a:p>
      </dgm:t>
    </dgm:pt>
    <dgm:pt modelId="{F03DDAF6-766C-47CD-8756-5006F07E01E0}">
      <dgm:prSet/>
      <dgm:spPr/>
      <dgm:t>
        <a:bodyPr/>
        <a:lstStyle/>
        <a:p>
          <a:r>
            <a:rPr lang="en-US"/>
            <a:t>Operation</a:t>
          </a:r>
        </a:p>
      </dgm:t>
    </dgm:pt>
    <dgm:pt modelId="{A1457910-A45A-4B82-8E87-F9D655927C4E}" type="parTrans" cxnId="{2C8517C9-1546-479F-B774-7C9415B387D1}">
      <dgm:prSet/>
      <dgm:spPr/>
      <dgm:t>
        <a:bodyPr/>
        <a:lstStyle/>
        <a:p>
          <a:endParaRPr lang="en-US"/>
        </a:p>
      </dgm:t>
    </dgm:pt>
    <dgm:pt modelId="{1263C115-2249-4D7D-B9C6-EC501919E92D}" type="sibTrans" cxnId="{2C8517C9-1546-479F-B774-7C9415B387D1}">
      <dgm:prSet/>
      <dgm:spPr/>
      <dgm:t>
        <a:bodyPr/>
        <a:lstStyle/>
        <a:p>
          <a:endParaRPr lang="en-US"/>
        </a:p>
      </dgm:t>
    </dgm:pt>
    <dgm:pt modelId="{BCD425E2-4070-43C5-B277-BD3BB96E48EC}">
      <dgm:prSet/>
      <dgm:spPr/>
      <dgm:t>
        <a:bodyPr/>
        <a:lstStyle/>
        <a:p>
          <a:r>
            <a:rPr lang="en-US"/>
            <a:t>US Sales</a:t>
          </a:r>
        </a:p>
      </dgm:t>
    </dgm:pt>
    <dgm:pt modelId="{8F96C798-D5BF-46E1-A3B2-4DC7421D1F2D}" type="parTrans" cxnId="{4E88608A-D52D-4F3B-8F21-2A763BE43595}">
      <dgm:prSet/>
      <dgm:spPr/>
      <dgm:t>
        <a:bodyPr/>
        <a:lstStyle/>
        <a:p>
          <a:endParaRPr lang="en-US"/>
        </a:p>
      </dgm:t>
    </dgm:pt>
    <dgm:pt modelId="{6D48536E-027A-472A-BC3D-B380044CC305}" type="sibTrans" cxnId="{4E88608A-D52D-4F3B-8F21-2A763BE43595}">
      <dgm:prSet/>
      <dgm:spPr/>
      <dgm:t>
        <a:bodyPr/>
        <a:lstStyle/>
        <a:p>
          <a:endParaRPr lang="en-US"/>
        </a:p>
      </dgm:t>
    </dgm:pt>
    <dgm:pt modelId="{2E998100-5F91-484E-AEDB-17AEFD05D9B3}">
      <dgm:prSet/>
      <dgm:spPr/>
      <dgm:t>
        <a:bodyPr/>
        <a:lstStyle/>
        <a:p>
          <a:r>
            <a:rPr lang="en-US"/>
            <a:t>Sales EMEA</a:t>
          </a:r>
        </a:p>
      </dgm:t>
    </dgm:pt>
    <dgm:pt modelId="{8691610E-4604-40C1-B2B0-86760D00D67A}" type="parTrans" cxnId="{58919524-A0BF-46E3-9502-0993761A1954}">
      <dgm:prSet/>
      <dgm:spPr/>
      <dgm:t>
        <a:bodyPr/>
        <a:lstStyle/>
        <a:p>
          <a:endParaRPr lang="en-US"/>
        </a:p>
      </dgm:t>
    </dgm:pt>
    <dgm:pt modelId="{EA709031-C9B0-4CF6-A207-DB44E6B3A79A}" type="sibTrans" cxnId="{58919524-A0BF-46E3-9502-0993761A1954}">
      <dgm:prSet/>
      <dgm:spPr/>
      <dgm:t>
        <a:bodyPr/>
        <a:lstStyle/>
        <a:p>
          <a:endParaRPr lang="en-US"/>
        </a:p>
      </dgm:t>
    </dgm:pt>
    <dgm:pt modelId="{93EAB8D0-6CD2-4A67-9EF2-AF07F3B1CE3D}">
      <dgm:prSet/>
      <dgm:spPr/>
      <dgm:t>
        <a:bodyPr/>
        <a:lstStyle/>
        <a:p>
          <a:r>
            <a:rPr lang="en-US"/>
            <a:t>EMEA</a:t>
          </a:r>
        </a:p>
      </dgm:t>
    </dgm:pt>
    <dgm:pt modelId="{C6400860-F60E-4483-BFDF-1F1FE18A25E9}" type="parTrans" cxnId="{CA03C7C6-9B89-4FDC-B589-61AE7F1D3E85}">
      <dgm:prSet/>
      <dgm:spPr/>
      <dgm:t>
        <a:bodyPr/>
        <a:lstStyle/>
        <a:p>
          <a:endParaRPr lang="en-US"/>
        </a:p>
      </dgm:t>
    </dgm:pt>
    <dgm:pt modelId="{E8FA7A8E-38F7-41E5-A87E-DA32D8A9C089}" type="sibTrans" cxnId="{CA03C7C6-9B89-4FDC-B589-61AE7F1D3E85}">
      <dgm:prSet/>
      <dgm:spPr/>
      <dgm:t>
        <a:bodyPr/>
        <a:lstStyle/>
        <a:p>
          <a:endParaRPr lang="en-US"/>
        </a:p>
      </dgm:t>
    </dgm:pt>
    <dgm:pt modelId="{9CF67CC0-BF1E-4F27-A113-69921D3C3D51}">
      <dgm:prSet/>
      <dgm:spPr/>
      <dgm:t>
        <a:bodyPr/>
        <a:lstStyle/>
        <a:p>
          <a:r>
            <a:rPr lang="en-US"/>
            <a:t>US and Americas</a:t>
          </a:r>
        </a:p>
      </dgm:t>
    </dgm:pt>
    <dgm:pt modelId="{71409A16-14CA-4F2C-BE38-2E31BE6799A0}" type="parTrans" cxnId="{4983F364-78F3-4C12-A38C-3D3D5B3BAA86}">
      <dgm:prSet/>
      <dgm:spPr/>
      <dgm:t>
        <a:bodyPr/>
        <a:lstStyle/>
        <a:p>
          <a:endParaRPr lang="en-US"/>
        </a:p>
      </dgm:t>
    </dgm:pt>
    <dgm:pt modelId="{6BE61EAB-F6A1-456F-9BDB-1CD66FB28A29}" type="sibTrans" cxnId="{4983F364-78F3-4C12-A38C-3D3D5B3BAA86}">
      <dgm:prSet/>
      <dgm:spPr/>
      <dgm:t>
        <a:bodyPr/>
        <a:lstStyle/>
        <a:p>
          <a:endParaRPr lang="en-US"/>
        </a:p>
      </dgm:t>
    </dgm:pt>
    <dgm:pt modelId="{310D4337-5AED-46FA-B0C8-700E1C3A9497}">
      <dgm:prSet/>
      <dgm:spPr/>
      <dgm:t>
        <a:bodyPr/>
        <a:lstStyle/>
        <a:p>
          <a:r>
            <a:rPr lang="en-GB" b="0" i="0"/>
            <a:t>Brand Mktg &amp; PR</a:t>
          </a:r>
          <a:endParaRPr lang="en-US" b="0"/>
        </a:p>
      </dgm:t>
    </dgm:pt>
    <dgm:pt modelId="{6510506C-C891-40EC-8BAF-7DBFC8D284EB}" type="parTrans" cxnId="{6E5DB798-2335-4DDE-BB72-51B368EA758B}">
      <dgm:prSet/>
      <dgm:spPr/>
      <dgm:t>
        <a:bodyPr/>
        <a:lstStyle/>
        <a:p>
          <a:endParaRPr lang="en-US"/>
        </a:p>
      </dgm:t>
    </dgm:pt>
    <dgm:pt modelId="{A03CDDD1-A9BF-45F5-A8F0-80540AB426E6}" type="sibTrans" cxnId="{6E5DB798-2335-4DDE-BB72-51B368EA758B}">
      <dgm:prSet/>
      <dgm:spPr/>
      <dgm:t>
        <a:bodyPr/>
        <a:lstStyle/>
        <a:p>
          <a:endParaRPr lang="en-US"/>
        </a:p>
      </dgm:t>
    </dgm:pt>
    <dgm:pt modelId="{752625C4-A49A-4654-B907-7DD06D459BCF}">
      <dgm:prSet/>
      <dgm:spPr/>
      <dgm:t>
        <a:bodyPr/>
        <a:lstStyle/>
        <a:p>
          <a:r>
            <a:rPr lang="en-US"/>
            <a:t>Digital</a:t>
          </a:r>
        </a:p>
      </dgm:t>
    </dgm:pt>
    <dgm:pt modelId="{FAE331F2-F13F-4628-A0E1-3AFC475C5D26}" type="parTrans" cxnId="{BC08C0F6-6CB2-4F84-B2E7-F766CD1DFF38}">
      <dgm:prSet/>
      <dgm:spPr/>
      <dgm:t>
        <a:bodyPr/>
        <a:lstStyle/>
        <a:p>
          <a:endParaRPr lang="en-US"/>
        </a:p>
      </dgm:t>
    </dgm:pt>
    <dgm:pt modelId="{CE9B4BEC-0B76-4CA8-BDEF-3574893A6D41}" type="sibTrans" cxnId="{BC08C0F6-6CB2-4F84-B2E7-F766CD1DFF38}">
      <dgm:prSet/>
      <dgm:spPr/>
      <dgm:t>
        <a:bodyPr/>
        <a:lstStyle/>
        <a:p>
          <a:endParaRPr lang="en-US"/>
        </a:p>
      </dgm:t>
    </dgm:pt>
    <dgm:pt modelId="{4821A0D1-563A-41A7-88AC-3A517B4B4853}">
      <dgm:prSet/>
      <dgm:spPr/>
      <dgm:t>
        <a:bodyPr/>
        <a:lstStyle/>
        <a:p>
          <a:r>
            <a:rPr lang="en-US"/>
            <a:t>IT</a:t>
          </a:r>
        </a:p>
      </dgm:t>
    </dgm:pt>
    <dgm:pt modelId="{49BC83C9-B5B6-4A44-A224-09B8C3735B22}" type="parTrans" cxnId="{35ACD432-AC04-45DA-B573-F24FC2C8FA4E}">
      <dgm:prSet/>
      <dgm:spPr/>
      <dgm:t>
        <a:bodyPr/>
        <a:lstStyle/>
        <a:p>
          <a:endParaRPr lang="en-US"/>
        </a:p>
      </dgm:t>
    </dgm:pt>
    <dgm:pt modelId="{CB015E99-A7E0-435F-9DFA-21AD992A3CB1}" type="sibTrans" cxnId="{35ACD432-AC04-45DA-B573-F24FC2C8FA4E}">
      <dgm:prSet/>
      <dgm:spPr/>
      <dgm:t>
        <a:bodyPr/>
        <a:lstStyle/>
        <a:p>
          <a:endParaRPr lang="en-US"/>
        </a:p>
      </dgm:t>
    </dgm:pt>
    <dgm:pt modelId="{5831A4A8-FCED-46F9-8650-9C4C48B254E7}">
      <dgm:prSet/>
      <dgm:spPr/>
      <dgm:t>
        <a:bodyPr/>
        <a:lstStyle/>
        <a:p>
          <a:r>
            <a:rPr lang="en-US"/>
            <a:t>US Marketing</a:t>
          </a:r>
        </a:p>
      </dgm:t>
    </dgm:pt>
    <dgm:pt modelId="{AEEF2462-5C1F-42C4-95C1-F575FE1DF332}" type="parTrans" cxnId="{9DD28557-133B-461D-8E0B-3F10CECBE384}">
      <dgm:prSet/>
      <dgm:spPr/>
      <dgm:t>
        <a:bodyPr/>
        <a:lstStyle/>
        <a:p>
          <a:endParaRPr lang="en-US"/>
        </a:p>
      </dgm:t>
    </dgm:pt>
    <dgm:pt modelId="{DBFD5DEC-A931-487B-8927-542EF4E65ACE}" type="sibTrans" cxnId="{9DD28557-133B-461D-8E0B-3F10CECBE384}">
      <dgm:prSet/>
      <dgm:spPr/>
      <dgm:t>
        <a:bodyPr/>
        <a:lstStyle/>
        <a:p>
          <a:endParaRPr lang="en-US"/>
        </a:p>
      </dgm:t>
    </dgm:pt>
    <dgm:pt modelId="{6508015E-082C-40C4-AA01-892713DB730B}">
      <dgm:prSet/>
      <dgm:spPr/>
      <dgm:t>
        <a:bodyPr/>
        <a:lstStyle/>
        <a:p>
          <a:r>
            <a:rPr lang="en-US"/>
            <a:t>Legal Asia</a:t>
          </a:r>
        </a:p>
      </dgm:t>
    </dgm:pt>
    <dgm:pt modelId="{8F0159F2-6C4F-47C9-A144-DE05DF1F4099}" type="parTrans" cxnId="{8D21225E-4427-4707-8597-33F86A1A0009}">
      <dgm:prSet/>
      <dgm:spPr/>
      <dgm:t>
        <a:bodyPr/>
        <a:lstStyle/>
        <a:p>
          <a:endParaRPr lang="en-US"/>
        </a:p>
      </dgm:t>
    </dgm:pt>
    <dgm:pt modelId="{4A1D9D18-D395-4C9B-9415-442A3405BB6A}" type="sibTrans" cxnId="{8D21225E-4427-4707-8597-33F86A1A0009}">
      <dgm:prSet/>
      <dgm:spPr/>
      <dgm:t>
        <a:bodyPr/>
        <a:lstStyle/>
        <a:p>
          <a:endParaRPr lang="en-US"/>
        </a:p>
      </dgm:t>
    </dgm:pt>
    <dgm:pt modelId="{2E0FB8BD-D315-4BC1-96DA-147A097709CE}">
      <dgm:prSet/>
      <dgm:spPr/>
      <dgm:t>
        <a:bodyPr/>
        <a:lstStyle/>
        <a:p>
          <a:r>
            <a:rPr lang="en-GB" b="0" i="0"/>
            <a:t>Enterprise Architecture</a:t>
          </a:r>
          <a:endParaRPr lang="en-US" b="0"/>
        </a:p>
      </dgm:t>
    </dgm:pt>
    <dgm:pt modelId="{4A57BAAF-75C1-4463-B412-551B9A0C5D21}" type="parTrans" cxnId="{B3601DAA-0D49-4E11-A97D-F6E2B6782772}">
      <dgm:prSet/>
      <dgm:spPr/>
      <dgm:t>
        <a:bodyPr/>
        <a:lstStyle/>
        <a:p>
          <a:endParaRPr lang="en-US"/>
        </a:p>
      </dgm:t>
    </dgm:pt>
    <dgm:pt modelId="{2B8FA506-0B55-4247-9FC5-04170C985C24}" type="sibTrans" cxnId="{B3601DAA-0D49-4E11-A97D-F6E2B6782772}">
      <dgm:prSet/>
      <dgm:spPr/>
      <dgm:t>
        <a:bodyPr/>
        <a:lstStyle/>
        <a:p>
          <a:endParaRPr lang="en-US"/>
        </a:p>
      </dgm:t>
    </dgm:pt>
    <dgm:pt modelId="{D4F6B7F7-CC6D-4D07-BD49-2FB93C6F0D32}">
      <dgm:prSet/>
      <dgm:spPr/>
      <dgm:t>
        <a:bodyPr/>
        <a:lstStyle/>
        <a:p>
          <a:r>
            <a:rPr lang="en-US"/>
            <a:t>HR</a:t>
          </a:r>
        </a:p>
      </dgm:t>
    </dgm:pt>
    <dgm:pt modelId="{3B6370FA-FC5E-40E8-96C8-23677CC80F29}" type="parTrans" cxnId="{904FFABE-CE43-41CC-93DD-9DEA2E768F08}">
      <dgm:prSet/>
      <dgm:spPr/>
      <dgm:t>
        <a:bodyPr/>
        <a:lstStyle/>
        <a:p>
          <a:endParaRPr lang="en-US"/>
        </a:p>
      </dgm:t>
    </dgm:pt>
    <dgm:pt modelId="{072BE7AA-DEDA-4151-9668-6DE1F075D895}" type="sibTrans" cxnId="{904FFABE-CE43-41CC-93DD-9DEA2E768F08}">
      <dgm:prSet/>
      <dgm:spPr/>
      <dgm:t>
        <a:bodyPr/>
        <a:lstStyle/>
        <a:p>
          <a:endParaRPr lang="en-US"/>
        </a:p>
      </dgm:t>
    </dgm:pt>
    <dgm:pt modelId="{9963EF7A-7840-44EA-95D9-ADA266C2648E}">
      <dgm:prSet/>
      <dgm:spPr/>
      <dgm:t>
        <a:bodyPr/>
        <a:lstStyle/>
        <a:p>
          <a:r>
            <a:rPr lang="en-GB" b="0" i="0"/>
            <a:t>HR Operations &amp; Projects</a:t>
          </a:r>
          <a:endParaRPr lang="en-GB" b="0"/>
        </a:p>
      </dgm:t>
    </dgm:pt>
    <dgm:pt modelId="{F51C0383-C1FB-4E35-BA7B-905FD632265E}" type="parTrans" cxnId="{D97B8FF3-460D-4B85-B76C-055BA155FAD7}">
      <dgm:prSet/>
      <dgm:spPr/>
      <dgm:t>
        <a:bodyPr/>
        <a:lstStyle/>
        <a:p>
          <a:endParaRPr lang="en-US"/>
        </a:p>
      </dgm:t>
    </dgm:pt>
    <dgm:pt modelId="{E8EFD353-71B0-4808-A184-CC62FA279CAB}" type="sibTrans" cxnId="{D97B8FF3-460D-4B85-B76C-055BA155FAD7}">
      <dgm:prSet/>
      <dgm:spPr/>
      <dgm:t>
        <a:bodyPr/>
        <a:lstStyle/>
        <a:p>
          <a:endParaRPr lang="en-US"/>
        </a:p>
      </dgm:t>
    </dgm:pt>
    <dgm:pt modelId="{22EAB41C-0D37-4002-89CC-8AF950E79B7A}" type="pres">
      <dgm:prSet presAssocID="{18CEA494-57E9-41B0-B017-FBE45F9BAEF3}" presName="hierChild1" presStyleCnt="0">
        <dgm:presLayoutVars>
          <dgm:orgChart val="1"/>
          <dgm:chPref val="1"/>
          <dgm:dir/>
          <dgm:animOne val="branch"/>
          <dgm:animLvl val="lvl"/>
          <dgm:resizeHandles/>
        </dgm:presLayoutVars>
      </dgm:prSet>
      <dgm:spPr/>
      <dgm:t>
        <a:bodyPr/>
        <a:lstStyle/>
        <a:p>
          <a:endParaRPr lang="en-US"/>
        </a:p>
      </dgm:t>
    </dgm:pt>
    <dgm:pt modelId="{5B732E1D-53D0-437D-827C-B6561DB439CE}" type="pres">
      <dgm:prSet presAssocID="{50AB5D43-523D-48AC-BA08-6CE3D9ED88F1}" presName="hierRoot1" presStyleCnt="0">
        <dgm:presLayoutVars>
          <dgm:hierBranch val="init"/>
        </dgm:presLayoutVars>
      </dgm:prSet>
      <dgm:spPr/>
    </dgm:pt>
    <dgm:pt modelId="{BD859FE1-5EB7-4A7C-ABA2-72457C1CEEB5}" type="pres">
      <dgm:prSet presAssocID="{50AB5D43-523D-48AC-BA08-6CE3D9ED88F1}" presName="rootComposite1" presStyleCnt="0"/>
      <dgm:spPr/>
    </dgm:pt>
    <dgm:pt modelId="{F57D347B-E420-48A1-81A1-068A3502F806}" type="pres">
      <dgm:prSet presAssocID="{50AB5D43-523D-48AC-BA08-6CE3D9ED88F1}" presName="rootText1" presStyleLbl="node0" presStyleIdx="0" presStyleCnt="1" custLinFactNeighborX="15934" custLinFactNeighborY="-31868">
        <dgm:presLayoutVars>
          <dgm:chPref val="3"/>
        </dgm:presLayoutVars>
      </dgm:prSet>
      <dgm:spPr/>
      <dgm:t>
        <a:bodyPr/>
        <a:lstStyle/>
        <a:p>
          <a:endParaRPr lang="en-US"/>
        </a:p>
      </dgm:t>
    </dgm:pt>
    <dgm:pt modelId="{42523CD5-228B-416D-BD8A-F4E9F589803F}" type="pres">
      <dgm:prSet presAssocID="{50AB5D43-523D-48AC-BA08-6CE3D9ED88F1}" presName="rootConnector1" presStyleLbl="node1" presStyleIdx="0" presStyleCnt="0"/>
      <dgm:spPr/>
      <dgm:t>
        <a:bodyPr/>
        <a:lstStyle/>
        <a:p>
          <a:endParaRPr lang="en-US"/>
        </a:p>
      </dgm:t>
    </dgm:pt>
    <dgm:pt modelId="{E0DF9814-E25A-4A0F-B448-4875B9F0E494}" type="pres">
      <dgm:prSet presAssocID="{50AB5D43-523D-48AC-BA08-6CE3D9ED88F1}" presName="hierChild2" presStyleCnt="0"/>
      <dgm:spPr/>
    </dgm:pt>
    <dgm:pt modelId="{4209D07E-3932-460C-9BB3-4C125F07F8B6}" type="pres">
      <dgm:prSet presAssocID="{BE2FF6C9-5F23-4054-A873-D27FA6BB941F}" presName="Name37" presStyleLbl="parChTrans1D2" presStyleIdx="0" presStyleCnt="5"/>
      <dgm:spPr/>
      <dgm:t>
        <a:bodyPr/>
        <a:lstStyle/>
        <a:p>
          <a:endParaRPr lang="en-US"/>
        </a:p>
      </dgm:t>
    </dgm:pt>
    <dgm:pt modelId="{18FCAF3B-EF29-4FE6-A38B-912C894DE769}" type="pres">
      <dgm:prSet presAssocID="{F6A04B6D-5689-4BE8-8BDF-2502918BC3BB}" presName="hierRoot2" presStyleCnt="0">
        <dgm:presLayoutVars>
          <dgm:hierBranch val="init"/>
        </dgm:presLayoutVars>
      </dgm:prSet>
      <dgm:spPr/>
    </dgm:pt>
    <dgm:pt modelId="{8F6D582D-010B-4796-B95A-4604479F4D3D}" type="pres">
      <dgm:prSet presAssocID="{F6A04B6D-5689-4BE8-8BDF-2502918BC3BB}" presName="rootComposite" presStyleCnt="0"/>
      <dgm:spPr/>
    </dgm:pt>
    <dgm:pt modelId="{9D291251-5048-4456-B166-4D7F4741AF66}" type="pres">
      <dgm:prSet presAssocID="{F6A04B6D-5689-4BE8-8BDF-2502918BC3BB}" presName="rootText" presStyleLbl="node2" presStyleIdx="0" presStyleCnt="4">
        <dgm:presLayoutVars>
          <dgm:chPref val="3"/>
        </dgm:presLayoutVars>
      </dgm:prSet>
      <dgm:spPr/>
      <dgm:t>
        <a:bodyPr/>
        <a:lstStyle/>
        <a:p>
          <a:endParaRPr lang="en-US"/>
        </a:p>
      </dgm:t>
    </dgm:pt>
    <dgm:pt modelId="{DFCB817E-1F86-4C78-8CCA-0F9BF03CC2E4}" type="pres">
      <dgm:prSet presAssocID="{F6A04B6D-5689-4BE8-8BDF-2502918BC3BB}" presName="rootConnector" presStyleLbl="node2" presStyleIdx="0" presStyleCnt="4"/>
      <dgm:spPr/>
      <dgm:t>
        <a:bodyPr/>
        <a:lstStyle/>
        <a:p>
          <a:endParaRPr lang="en-US"/>
        </a:p>
      </dgm:t>
    </dgm:pt>
    <dgm:pt modelId="{931C1AE6-BCA0-4154-9A2A-D7F2D0521908}" type="pres">
      <dgm:prSet presAssocID="{F6A04B6D-5689-4BE8-8BDF-2502918BC3BB}" presName="hierChild4" presStyleCnt="0"/>
      <dgm:spPr/>
    </dgm:pt>
    <dgm:pt modelId="{E8ABA33F-B982-4FA7-BA0F-9597AD4E95F4}" type="pres">
      <dgm:prSet presAssocID="{DDAA1CD7-A2B3-4139-8F10-C330932F58CF}" presName="Name37" presStyleLbl="parChTrans1D3" presStyleIdx="0" presStyleCnt="17"/>
      <dgm:spPr/>
      <dgm:t>
        <a:bodyPr/>
        <a:lstStyle/>
        <a:p>
          <a:endParaRPr lang="en-US"/>
        </a:p>
      </dgm:t>
    </dgm:pt>
    <dgm:pt modelId="{271E0B9A-2FED-4BAE-8749-EF729A8FE424}" type="pres">
      <dgm:prSet presAssocID="{5F77A9AF-3569-4C12-B8E5-69738D4FDA63}" presName="hierRoot2" presStyleCnt="0">
        <dgm:presLayoutVars>
          <dgm:hierBranch val="init"/>
        </dgm:presLayoutVars>
      </dgm:prSet>
      <dgm:spPr/>
    </dgm:pt>
    <dgm:pt modelId="{85566AD2-A33B-4D7B-A9F5-E51F10A756D9}" type="pres">
      <dgm:prSet presAssocID="{5F77A9AF-3569-4C12-B8E5-69738D4FDA63}" presName="rootComposite" presStyleCnt="0"/>
      <dgm:spPr/>
    </dgm:pt>
    <dgm:pt modelId="{4FED999A-1C73-4036-9603-C34D74C37737}" type="pres">
      <dgm:prSet presAssocID="{5F77A9AF-3569-4C12-B8E5-69738D4FDA63}" presName="rootText" presStyleLbl="node3" presStyleIdx="0" presStyleCnt="17">
        <dgm:presLayoutVars>
          <dgm:chPref val="3"/>
        </dgm:presLayoutVars>
      </dgm:prSet>
      <dgm:spPr/>
      <dgm:t>
        <a:bodyPr/>
        <a:lstStyle/>
        <a:p>
          <a:endParaRPr lang="en-US"/>
        </a:p>
      </dgm:t>
    </dgm:pt>
    <dgm:pt modelId="{9B2492FF-3678-4B90-9F17-7868D079C759}" type="pres">
      <dgm:prSet presAssocID="{5F77A9AF-3569-4C12-B8E5-69738D4FDA63}" presName="rootConnector" presStyleLbl="node3" presStyleIdx="0" presStyleCnt="17"/>
      <dgm:spPr/>
      <dgm:t>
        <a:bodyPr/>
        <a:lstStyle/>
        <a:p>
          <a:endParaRPr lang="en-US"/>
        </a:p>
      </dgm:t>
    </dgm:pt>
    <dgm:pt modelId="{7BA79B45-7C7B-43B4-B8ED-2B9BA2E54106}" type="pres">
      <dgm:prSet presAssocID="{5F77A9AF-3569-4C12-B8E5-69738D4FDA63}" presName="hierChild4" presStyleCnt="0"/>
      <dgm:spPr/>
    </dgm:pt>
    <dgm:pt modelId="{25D272B8-5953-437C-87F3-B5302FDE9FD5}" type="pres">
      <dgm:prSet presAssocID="{5F77A9AF-3569-4C12-B8E5-69738D4FDA63}" presName="hierChild5" presStyleCnt="0"/>
      <dgm:spPr/>
    </dgm:pt>
    <dgm:pt modelId="{76DEF938-DE04-4B39-8FD1-FEA698E114AA}" type="pres">
      <dgm:prSet presAssocID="{5DFA2396-BA50-49CB-9B6A-FA4B9BA77B8A}" presName="Name37" presStyleLbl="parChTrans1D3" presStyleIdx="1" presStyleCnt="17"/>
      <dgm:spPr/>
      <dgm:t>
        <a:bodyPr/>
        <a:lstStyle/>
        <a:p>
          <a:endParaRPr lang="en-US"/>
        </a:p>
      </dgm:t>
    </dgm:pt>
    <dgm:pt modelId="{3545A307-CA2E-418C-8F24-17E2ADF413D0}" type="pres">
      <dgm:prSet presAssocID="{17B8D4A6-11B8-4427-AF07-58A62D4113C7}" presName="hierRoot2" presStyleCnt="0">
        <dgm:presLayoutVars>
          <dgm:hierBranch val="init"/>
        </dgm:presLayoutVars>
      </dgm:prSet>
      <dgm:spPr/>
    </dgm:pt>
    <dgm:pt modelId="{DC27FF7F-A76A-415F-A251-E12345B016CC}" type="pres">
      <dgm:prSet presAssocID="{17B8D4A6-11B8-4427-AF07-58A62D4113C7}" presName="rootComposite" presStyleCnt="0"/>
      <dgm:spPr/>
    </dgm:pt>
    <dgm:pt modelId="{D1005B58-8509-44E4-B9CF-4CF103D373C3}" type="pres">
      <dgm:prSet presAssocID="{17B8D4A6-11B8-4427-AF07-58A62D4113C7}" presName="rootText" presStyleLbl="node3" presStyleIdx="1" presStyleCnt="17">
        <dgm:presLayoutVars>
          <dgm:chPref val="3"/>
        </dgm:presLayoutVars>
      </dgm:prSet>
      <dgm:spPr/>
      <dgm:t>
        <a:bodyPr/>
        <a:lstStyle/>
        <a:p>
          <a:endParaRPr lang="en-US"/>
        </a:p>
      </dgm:t>
    </dgm:pt>
    <dgm:pt modelId="{90C65FAD-C041-41CF-91B0-0E1D0F10DE0C}" type="pres">
      <dgm:prSet presAssocID="{17B8D4A6-11B8-4427-AF07-58A62D4113C7}" presName="rootConnector" presStyleLbl="node3" presStyleIdx="1" presStyleCnt="17"/>
      <dgm:spPr/>
      <dgm:t>
        <a:bodyPr/>
        <a:lstStyle/>
        <a:p>
          <a:endParaRPr lang="en-US"/>
        </a:p>
      </dgm:t>
    </dgm:pt>
    <dgm:pt modelId="{8ECF31F3-BA72-46F0-B597-C79C8A70DD76}" type="pres">
      <dgm:prSet presAssocID="{17B8D4A6-11B8-4427-AF07-58A62D4113C7}" presName="hierChild4" presStyleCnt="0"/>
      <dgm:spPr/>
    </dgm:pt>
    <dgm:pt modelId="{81732A36-5444-48E3-813F-7D507BDCCA58}" type="pres">
      <dgm:prSet presAssocID="{17B8D4A6-11B8-4427-AF07-58A62D4113C7}" presName="hierChild5" presStyleCnt="0"/>
      <dgm:spPr/>
    </dgm:pt>
    <dgm:pt modelId="{44B3DE43-7F54-4F81-9BA5-B05AA29A5B5D}" type="pres">
      <dgm:prSet presAssocID="{4AB90DE3-2558-4622-9CC3-7329F2D2F3FD}" presName="Name37" presStyleLbl="parChTrans1D3" presStyleIdx="2" presStyleCnt="17"/>
      <dgm:spPr/>
      <dgm:t>
        <a:bodyPr/>
        <a:lstStyle/>
        <a:p>
          <a:endParaRPr lang="en-US"/>
        </a:p>
      </dgm:t>
    </dgm:pt>
    <dgm:pt modelId="{EB91A568-3B77-429C-8117-C997CAD62F80}" type="pres">
      <dgm:prSet presAssocID="{5CE95D48-6420-478E-B7D7-FB0CCFE1A15F}" presName="hierRoot2" presStyleCnt="0">
        <dgm:presLayoutVars>
          <dgm:hierBranch val="init"/>
        </dgm:presLayoutVars>
      </dgm:prSet>
      <dgm:spPr/>
    </dgm:pt>
    <dgm:pt modelId="{03C1C347-F845-4BB3-B789-0DEF103F60B4}" type="pres">
      <dgm:prSet presAssocID="{5CE95D48-6420-478E-B7D7-FB0CCFE1A15F}" presName="rootComposite" presStyleCnt="0"/>
      <dgm:spPr/>
    </dgm:pt>
    <dgm:pt modelId="{EFEBD6EB-2C25-40BB-8E92-0839BF128CE7}" type="pres">
      <dgm:prSet presAssocID="{5CE95D48-6420-478E-B7D7-FB0CCFE1A15F}" presName="rootText" presStyleLbl="node3" presStyleIdx="2" presStyleCnt="17">
        <dgm:presLayoutVars>
          <dgm:chPref val="3"/>
        </dgm:presLayoutVars>
      </dgm:prSet>
      <dgm:spPr/>
      <dgm:t>
        <a:bodyPr/>
        <a:lstStyle/>
        <a:p>
          <a:endParaRPr lang="en-US"/>
        </a:p>
      </dgm:t>
    </dgm:pt>
    <dgm:pt modelId="{000B7A19-C1F3-4E8B-877A-87472ADD1E35}" type="pres">
      <dgm:prSet presAssocID="{5CE95D48-6420-478E-B7D7-FB0CCFE1A15F}" presName="rootConnector" presStyleLbl="node3" presStyleIdx="2" presStyleCnt="17"/>
      <dgm:spPr/>
      <dgm:t>
        <a:bodyPr/>
        <a:lstStyle/>
        <a:p>
          <a:endParaRPr lang="en-US"/>
        </a:p>
      </dgm:t>
    </dgm:pt>
    <dgm:pt modelId="{F0EADAA0-4CB5-48CF-9C87-573918213762}" type="pres">
      <dgm:prSet presAssocID="{5CE95D48-6420-478E-B7D7-FB0CCFE1A15F}" presName="hierChild4" presStyleCnt="0"/>
      <dgm:spPr/>
    </dgm:pt>
    <dgm:pt modelId="{B0AC0EFE-0297-4136-BF2E-2977F6F1E56C}" type="pres">
      <dgm:prSet presAssocID="{5CE95D48-6420-478E-B7D7-FB0CCFE1A15F}" presName="hierChild5" presStyleCnt="0"/>
      <dgm:spPr/>
    </dgm:pt>
    <dgm:pt modelId="{BECAF9CB-D8A9-477C-8D75-5B30EB159CA1}" type="pres">
      <dgm:prSet presAssocID="{2B32D445-3CCA-47C6-8BA9-88A581358612}" presName="Name37" presStyleLbl="parChTrans1D3" presStyleIdx="3" presStyleCnt="17"/>
      <dgm:spPr/>
      <dgm:t>
        <a:bodyPr/>
        <a:lstStyle/>
        <a:p>
          <a:endParaRPr lang="en-US"/>
        </a:p>
      </dgm:t>
    </dgm:pt>
    <dgm:pt modelId="{C6C2B9CF-873E-4E86-89A2-A2104D3D845C}" type="pres">
      <dgm:prSet presAssocID="{40ACD5AB-3724-402F-AAC3-2320EF4A9922}" presName="hierRoot2" presStyleCnt="0">
        <dgm:presLayoutVars>
          <dgm:hierBranch val="init"/>
        </dgm:presLayoutVars>
      </dgm:prSet>
      <dgm:spPr/>
    </dgm:pt>
    <dgm:pt modelId="{4D2E9355-EA62-4B66-ACB0-541EA39D2DB0}" type="pres">
      <dgm:prSet presAssocID="{40ACD5AB-3724-402F-AAC3-2320EF4A9922}" presName="rootComposite" presStyleCnt="0"/>
      <dgm:spPr/>
    </dgm:pt>
    <dgm:pt modelId="{60E0D4A8-E929-49C5-A97C-C2BB0BBCA7C4}" type="pres">
      <dgm:prSet presAssocID="{40ACD5AB-3724-402F-AAC3-2320EF4A9922}" presName="rootText" presStyleLbl="node3" presStyleIdx="3" presStyleCnt="17">
        <dgm:presLayoutVars>
          <dgm:chPref val="3"/>
        </dgm:presLayoutVars>
      </dgm:prSet>
      <dgm:spPr/>
      <dgm:t>
        <a:bodyPr/>
        <a:lstStyle/>
        <a:p>
          <a:endParaRPr lang="en-US"/>
        </a:p>
      </dgm:t>
    </dgm:pt>
    <dgm:pt modelId="{54009663-BBE9-4A0E-895D-634EF9F80DCE}" type="pres">
      <dgm:prSet presAssocID="{40ACD5AB-3724-402F-AAC3-2320EF4A9922}" presName="rootConnector" presStyleLbl="node3" presStyleIdx="3" presStyleCnt="17"/>
      <dgm:spPr/>
      <dgm:t>
        <a:bodyPr/>
        <a:lstStyle/>
        <a:p>
          <a:endParaRPr lang="en-US"/>
        </a:p>
      </dgm:t>
    </dgm:pt>
    <dgm:pt modelId="{21DB12C2-439F-4F4E-B52E-75A5AD51BF30}" type="pres">
      <dgm:prSet presAssocID="{40ACD5AB-3724-402F-AAC3-2320EF4A9922}" presName="hierChild4" presStyleCnt="0"/>
      <dgm:spPr/>
    </dgm:pt>
    <dgm:pt modelId="{4D765734-3E88-4365-A627-C5087791F14A}" type="pres">
      <dgm:prSet presAssocID="{40ACD5AB-3724-402F-AAC3-2320EF4A9922}" presName="hierChild5" presStyleCnt="0"/>
      <dgm:spPr/>
    </dgm:pt>
    <dgm:pt modelId="{DC491356-CF76-48B4-B85B-3237524510B9}" type="pres">
      <dgm:prSet presAssocID="{F6A04B6D-5689-4BE8-8BDF-2502918BC3BB}" presName="hierChild5" presStyleCnt="0"/>
      <dgm:spPr/>
    </dgm:pt>
    <dgm:pt modelId="{D1E8FD88-5639-41A6-8300-A6E5EDB3CA5F}" type="pres">
      <dgm:prSet presAssocID="{AF1B3625-1B7A-4936-8E76-DFBBCA35B12D}" presName="Name37" presStyleLbl="parChTrans1D2" presStyleIdx="1" presStyleCnt="5"/>
      <dgm:spPr/>
      <dgm:t>
        <a:bodyPr/>
        <a:lstStyle/>
        <a:p>
          <a:endParaRPr lang="en-US"/>
        </a:p>
      </dgm:t>
    </dgm:pt>
    <dgm:pt modelId="{B6231556-0383-4279-B9BD-E1BA33233576}" type="pres">
      <dgm:prSet presAssocID="{B0A44AF2-D154-4F7A-8A73-C2C7C0A7309C}" presName="hierRoot2" presStyleCnt="0">
        <dgm:presLayoutVars>
          <dgm:hierBranch/>
        </dgm:presLayoutVars>
      </dgm:prSet>
      <dgm:spPr/>
    </dgm:pt>
    <dgm:pt modelId="{F6EC1915-E1AF-4465-8754-997AAB370057}" type="pres">
      <dgm:prSet presAssocID="{B0A44AF2-D154-4F7A-8A73-C2C7C0A7309C}" presName="rootComposite" presStyleCnt="0"/>
      <dgm:spPr/>
    </dgm:pt>
    <dgm:pt modelId="{9B054AC7-50FE-452B-A6E6-351BDA32E4B6}" type="pres">
      <dgm:prSet presAssocID="{B0A44AF2-D154-4F7A-8A73-C2C7C0A7309C}" presName="rootText" presStyleLbl="node2" presStyleIdx="1" presStyleCnt="4">
        <dgm:presLayoutVars>
          <dgm:chPref val="3"/>
        </dgm:presLayoutVars>
      </dgm:prSet>
      <dgm:spPr/>
      <dgm:t>
        <a:bodyPr/>
        <a:lstStyle/>
        <a:p>
          <a:endParaRPr lang="en-US"/>
        </a:p>
      </dgm:t>
    </dgm:pt>
    <dgm:pt modelId="{A50A94E5-BE76-4845-9627-B740D0B8C924}" type="pres">
      <dgm:prSet presAssocID="{B0A44AF2-D154-4F7A-8A73-C2C7C0A7309C}" presName="rootConnector" presStyleLbl="node2" presStyleIdx="1" presStyleCnt="4"/>
      <dgm:spPr/>
      <dgm:t>
        <a:bodyPr/>
        <a:lstStyle/>
        <a:p>
          <a:endParaRPr lang="en-US"/>
        </a:p>
      </dgm:t>
    </dgm:pt>
    <dgm:pt modelId="{B33922B9-5A06-46B7-A9F3-9390F68C96C1}" type="pres">
      <dgm:prSet presAssocID="{B0A44AF2-D154-4F7A-8A73-C2C7C0A7309C}" presName="hierChild4" presStyleCnt="0"/>
      <dgm:spPr/>
    </dgm:pt>
    <dgm:pt modelId="{EB55EBFF-24F4-4546-9712-81476ECFE961}" type="pres">
      <dgm:prSet presAssocID="{A1457910-A45A-4B82-8E87-F9D655927C4E}" presName="Name35" presStyleLbl="parChTrans1D3" presStyleIdx="4" presStyleCnt="17"/>
      <dgm:spPr/>
      <dgm:t>
        <a:bodyPr/>
        <a:lstStyle/>
        <a:p>
          <a:endParaRPr lang="en-US"/>
        </a:p>
      </dgm:t>
    </dgm:pt>
    <dgm:pt modelId="{3A90836C-75B7-42B8-ABC1-F09FE4780D99}" type="pres">
      <dgm:prSet presAssocID="{F03DDAF6-766C-47CD-8756-5006F07E01E0}" presName="hierRoot2" presStyleCnt="0">
        <dgm:presLayoutVars>
          <dgm:hierBranch val="init"/>
        </dgm:presLayoutVars>
      </dgm:prSet>
      <dgm:spPr/>
    </dgm:pt>
    <dgm:pt modelId="{55AD21F4-8CF6-4367-A620-A9D6F979A83E}" type="pres">
      <dgm:prSet presAssocID="{F03DDAF6-766C-47CD-8756-5006F07E01E0}" presName="rootComposite" presStyleCnt="0"/>
      <dgm:spPr/>
    </dgm:pt>
    <dgm:pt modelId="{77F8A1A4-9DC8-463A-9127-33B06D2FEB1C}" type="pres">
      <dgm:prSet presAssocID="{F03DDAF6-766C-47CD-8756-5006F07E01E0}" presName="rootText" presStyleLbl="node3" presStyleIdx="4" presStyleCnt="17">
        <dgm:presLayoutVars>
          <dgm:chPref val="3"/>
        </dgm:presLayoutVars>
      </dgm:prSet>
      <dgm:spPr/>
      <dgm:t>
        <a:bodyPr/>
        <a:lstStyle/>
        <a:p>
          <a:endParaRPr lang="en-US"/>
        </a:p>
      </dgm:t>
    </dgm:pt>
    <dgm:pt modelId="{35261FE4-78B6-44D9-9480-CBF090126A61}" type="pres">
      <dgm:prSet presAssocID="{F03DDAF6-766C-47CD-8756-5006F07E01E0}" presName="rootConnector" presStyleLbl="node3" presStyleIdx="4" presStyleCnt="17"/>
      <dgm:spPr/>
      <dgm:t>
        <a:bodyPr/>
        <a:lstStyle/>
        <a:p>
          <a:endParaRPr lang="en-US"/>
        </a:p>
      </dgm:t>
    </dgm:pt>
    <dgm:pt modelId="{26A74F02-2A62-4ECF-88CA-C1BD8266A34C}" type="pres">
      <dgm:prSet presAssocID="{F03DDAF6-766C-47CD-8756-5006F07E01E0}" presName="hierChild4" presStyleCnt="0"/>
      <dgm:spPr/>
    </dgm:pt>
    <dgm:pt modelId="{96C469F8-F72D-49F7-AEBC-AA1F1CD44F8E}" type="pres">
      <dgm:prSet presAssocID="{F03DDAF6-766C-47CD-8756-5006F07E01E0}" presName="hierChild5" presStyleCnt="0"/>
      <dgm:spPr/>
    </dgm:pt>
    <dgm:pt modelId="{F3A7685A-374E-4805-917C-98EC603DFC1F}" type="pres">
      <dgm:prSet presAssocID="{8691610E-4604-40C1-B2B0-86760D00D67A}" presName="Name35" presStyleLbl="parChTrans1D3" presStyleIdx="5" presStyleCnt="17"/>
      <dgm:spPr/>
      <dgm:t>
        <a:bodyPr/>
        <a:lstStyle/>
        <a:p>
          <a:endParaRPr lang="en-US"/>
        </a:p>
      </dgm:t>
    </dgm:pt>
    <dgm:pt modelId="{B0F0F8AC-E755-4785-9988-CCD6A55E6D13}" type="pres">
      <dgm:prSet presAssocID="{2E998100-5F91-484E-AEDB-17AEFD05D9B3}" presName="hierRoot2" presStyleCnt="0">
        <dgm:presLayoutVars>
          <dgm:hierBranch val="init"/>
        </dgm:presLayoutVars>
      </dgm:prSet>
      <dgm:spPr/>
    </dgm:pt>
    <dgm:pt modelId="{73C73AF7-4369-4AEE-ABA4-8657C42E466B}" type="pres">
      <dgm:prSet presAssocID="{2E998100-5F91-484E-AEDB-17AEFD05D9B3}" presName="rootComposite" presStyleCnt="0"/>
      <dgm:spPr/>
    </dgm:pt>
    <dgm:pt modelId="{13C9770D-9588-42D3-97A1-DDB53F2440DD}" type="pres">
      <dgm:prSet presAssocID="{2E998100-5F91-484E-AEDB-17AEFD05D9B3}" presName="rootText" presStyleLbl="node3" presStyleIdx="5" presStyleCnt="17">
        <dgm:presLayoutVars>
          <dgm:chPref val="3"/>
        </dgm:presLayoutVars>
      </dgm:prSet>
      <dgm:spPr/>
      <dgm:t>
        <a:bodyPr/>
        <a:lstStyle/>
        <a:p>
          <a:endParaRPr lang="en-US"/>
        </a:p>
      </dgm:t>
    </dgm:pt>
    <dgm:pt modelId="{736FA212-5418-4C57-9736-110D99DE446C}" type="pres">
      <dgm:prSet presAssocID="{2E998100-5F91-484E-AEDB-17AEFD05D9B3}" presName="rootConnector" presStyleLbl="node3" presStyleIdx="5" presStyleCnt="17"/>
      <dgm:spPr/>
      <dgm:t>
        <a:bodyPr/>
        <a:lstStyle/>
        <a:p>
          <a:endParaRPr lang="en-US"/>
        </a:p>
      </dgm:t>
    </dgm:pt>
    <dgm:pt modelId="{934E4E4E-29D0-45B6-9B8C-A65DE9D6595F}" type="pres">
      <dgm:prSet presAssocID="{2E998100-5F91-484E-AEDB-17AEFD05D9B3}" presName="hierChild4" presStyleCnt="0"/>
      <dgm:spPr/>
    </dgm:pt>
    <dgm:pt modelId="{4CCB5DA0-C045-4232-90F5-555CDCAE3CF4}" type="pres">
      <dgm:prSet presAssocID="{2E998100-5F91-484E-AEDB-17AEFD05D9B3}" presName="hierChild5" presStyleCnt="0"/>
      <dgm:spPr/>
    </dgm:pt>
    <dgm:pt modelId="{180A8E9D-D785-4847-B4F9-C42F1E5A3A71}" type="pres">
      <dgm:prSet presAssocID="{C6400860-F60E-4483-BFDF-1F1FE18A25E9}" presName="Name35" presStyleLbl="parChTrans1D3" presStyleIdx="6" presStyleCnt="17"/>
      <dgm:spPr/>
      <dgm:t>
        <a:bodyPr/>
        <a:lstStyle/>
        <a:p>
          <a:endParaRPr lang="en-US"/>
        </a:p>
      </dgm:t>
    </dgm:pt>
    <dgm:pt modelId="{C334708D-4B7F-4AA4-9ACB-C536845CA396}" type="pres">
      <dgm:prSet presAssocID="{93EAB8D0-6CD2-4A67-9EF2-AF07F3B1CE3D}" presName="hierRoot2" presStyleCnt="0">
        <dgm:presLayoutVars>
          <dgm:hierBranch val="init"/>
        </dgm:presLayoutVars>
      </dgm:prSet>
      <dgm:spPr/>
    </dgm:pt>
    <dgm:pt modelId="{1B803440-6E9F-4A24-8E6D-57B1AC17189F}" type="pres">
      <dgm:prSet presAssocID="{93EAB8D0-6CD2-4A67-9EF2-AF07F3B1CE3D}" presName="rootComposite" presStyleCnt="0"/>
      <dgm:spPr/>
    </dgm:pt>
    <dgm:pt modelId="{ADB0EFC8-A59C-4BF8-BF64-5B24430023C3}" type="pres">
      <dgm:prSet presAssocID="{93EAB8D0-6CD2-4A67-9EF2-AF07F3B1CE3D}" presName="rootText" presStyleLbl="node3" presStyleIdx="6" presStyleCnt="17">
        <dgm:presLayoutVars>
          <dgm:chPref val="3"/>
        </dgm:presLayoutVars>
      </dgm:prSet>
      <dgm:spPr/>
      <dgm:t>
        <a:bodyPr/>
        <a:lstStyle/>
        <a:p>
          <a:endParaRPr lang="en-US"/>
        </a:p>
      </dgm:t>
    </dgm:pt>
    <dgm:pt modelId="{39B5223F-D6E6-49B5-91D8-5B94CC7A963C}" type="pres">
      <dgm:prSet presAssocID="{93EAB8D0-6CD2-4A67-9EF2-AF07F3B1CE3D}" presName="rootConnector" presStyleLbl="node3" presStyleIdx="6" presStyleCnt="17"/>
      <dgm:spPr/>
      <dgm:t>
        <a:bodyPr/>
        <a:lstStyle/>
        <a:p>
          <a:endParaRPr lang="en-US"/>
        </a:p>
      </dgm:t>
    </dgm:pt>
    <dgm:pt modelId="{D0F3D9B2-A7BA-4369-8DFB-EE2865E3C670}" type="pres">
      <dgm:prSet presAssocID="{93EAB8D0-6CD2-4A67-9EF2-AF07F3B1CE3D}" presName="hierChild4" presStyleCnt="0"/>
      <dgm:spPr/>
    </dgm:pt>
    <dgm:pt modelId="{89A9FD1D-228C-4FAE-8D3D-CBB1DAB04AD8}" type="pres">
      <dgm:prSet presAssocID="{93EAB8D0-6CD2-4A67-9EF2-AF07F3B1CE3D}" presName="hierChild5" presStyleCnt="0"/>
      <dgm:spPr/>
    </dgm:pt>
    <dgm:pt modelId="{821BE0E2-BA5A-403D-8A87-205017874149}" type="pres">
      <dgm:prSet presAssocID="{71409A16-14CA-4F2C-BE38-2E31BE6799A0}" presName="Name35" presStyleLbl="parChTrans1D3" presStyleIdx="7" presStyleCnt="17"/>
      <dgm:spPr/>
      <dgm:t>
        <a:bodyPr/>
        <a:lstStyle/>
        <a:p>
          <a:endParaRPr lang="en-US"/>
        </a:p>
      </dgm:t>
    </dgm:pt>
    <dgm:pt modelId="{B69838EB-8C4C-4B69-A594-2861F0A3AFB6}" type="pres">
      <dgm:prSet presAssocID="{9CF67CC0-BF1E-4F27-A113-69921D3C3D51}" presName="hierRoot2" presStyleCnt="0">
        <dgm:presLayoutVars>
          <dgm:hierBranch val="init"/>
        </dgm:presLayoutVars>
      </dgm:prSet>
      <dgm:spPr/>
    </dgm:pt>
    <dgm:pt modelId="{CBB46E1E-CB54-43C9-A707-540BBB37D2C4}" type="pres">
      <dgm:prSet presAssocID="{9CF67CC0-BF1E-4F27-A113-69921D3C3D51}" presName="rootComposite" presStyleCnt="0"/>
      <dgm:spPr/>
    </dgm:pt>
    <dgm:pt modelId="{C2E585D9-1D67-464E-B470-398A585E78D2}" type="pres">
      <dgm:prSet presAssocID="{9CF67CC0-BF1E-4F27-A113-69921D3C3D51}" presName="rootText" presStyleLbl="node3" presStyleIdx="7" presStyleCnt="17">
        <dgm:presLayoutVars>
          <dgm:chPref val="3"/>
        </dgm:presLayoutVars>
      </dgm:prSet>
      <dgm:spPr/>
      <dgm:t>
        <a:bodyPr/>
        <a:lstStyle/>
        <a:p>
          <a:endParaRPr lang="en-US"/>
        </a:p>
      </dgm:t>
    </dgm:pt>
    <dgm:pt modelId="{39181BA1-ABBB-4630-A2BA-3FC577505237}" type="pres">
      <dgm:prSet presAssocID="{9CF67CC0-BF1E-4F27-A113-69921D3C3D51}" presName="rootConnector" presStyleLbl="node3" presStyleIdx="7" presStyleCnt="17"/>
      <dgm:spPr/>
      <dgm:t>
        <a:bodyPr/>
        <a:lstStyle/>
        <a:p>
          <a:endParaRPr lang="en-US"/>
        </a:p>
      </dgm:t>
    </dgm:pt>
    <dgm:pt modelId="{6EE38CE4-E29F-499C-98F7-8C9B6C0D34E2}" type="pres">
      <dgm:prSet presAssocID="{9CF67CC0-BF1E-4F27-A113-69921D3C3D51}" presName="hierChild4" presStyleCnt="0"/>
      <dgm:spPr/>
    </dgm:pt>
    <dgm:pt modelId="{AA608550-F7F4-4182-A204-356DA47F3229}" type="pres">
      <dgm:prSet presAssocID="{9CF67CC0-BF1E-4F27-A113-69921D3C3D51}" presName="hierChild5" presStyleCnt="0"/>
      <dgm:spPr/>
    </dgm:pt>
    <dgm:pt modelId="{3F20A832-03A1-4C87-966C-86F2B7DF9325}" type="pres">
      <dgm:prSet presAssocID="{8F96C798-D5BF-46E1-A3B2-4DC7421D1F2D}" presName="Name35" presStyleLbl="parChTrans1D3" presStyleIdx="8" presStyleCnt="17"/>
      <dgm:spPr/>
      <dgm:t>
        <a:bodyPr/>
        <a:lstStyle/>
        <a:p>
          <a:endParaRPr lang="en-US"/>
        </a:p>
      </dgm:t>
    </dgm:pt>
    <dgm:pt modelId="{EB0F5F4F-A967-4CFE-B531-13827490FEA2}" type="pres">
      <dgm:prSet presAssocID="{BCD425E2-4070-43C5-B277-BD3BB96E48EC}" presName="hierRoot2" presStyleCnt="0">
        <dgm:presLayoutVars>
          <dgm:hierBranch val="init"/>
        </dgm:presLayoutVars>
      </dgm:prSet>
      <dgm:spPr/>
    </dgm:pt>
    <dgm:pt modelId="{7F066748-03F5-4677-84A1-90F602088918}" type="pres">
      <dgm:prSet presAssocID="{BCD425E2-4070-43C5-B277-BD3BB96E48EC}" presName="rootComposite" presStyleCnt="0"/>
      <dgm:spPr/>
    </dgm:pt>
    <dgm:pt modelId="{CB7616A4-F746-46CA-966A-2114B6EFF3A6}" type="pres">
      <dgm:prSet presAssocID="{BCD425E2-4070-43C5-B277-BD3BB96E48EC}" presName="rootText" presStyleLbl="node3" presStyleIdx="8" presStyleCnt="17">
        <dgm:presLayoutVars>
          <dgm:chPref val="3"/>
        </dgm:presLayoutVars>
      </dgm:prSet>
      <dgm:spPr/>
      <dgm:t>
        <a:bodyPr/>
        <a:lstStyle/>
        <a:p>
          <a:endParaRPr lang="en-US"/>
        </a:p>
      </dgm:t>
    </dgm:pt>
    <dgm:pt modelId="{6FD3DC9C-EA42-4EE1-A054-410D00797986}" type="pres">
      <dgm:prSet presAssocID="{BCD425E2-4070-43C5-B277-BD3BB96E48EC}" presName="rootConnector" presStyleLbl="node3" presStyleIdx="8" presStyleCnt="17"/>
      <dgm:spPr/>
      <dgm:t>
        <a:bodyPr/>
        <a:lstStyle/>
        <a:p>
          <a:endParaRPr lang="en-US"/>
        </a:p>
      </dgm:t>
    </dgm:pt>
    <dgm:pt modelId="{5611DF7D-79E5-46EF-BB11-998E995983B8}" type="pres">
      <dgm:prSet presAssocID="{BCD425E2-4070-43C5-B277-BD3BB96E48EC}" presName="hierChild4" presStyleCnt="0"/>
      <dgm:spPr/>
    </dgm:pt>
    <dgm:pt modelId="{50CF1993-3258-452F-BB6F-4C1FA64A84A5}" type="pres">
      <dgm:prSet presAssocID="{BCD425E2-4070-43C5-B277-BD3BB96E48EC}" presName="hierChild5" presStyleCnt="0"/>
      <dgm:spPr/>
    </dgm:pt>
    <dgm:pt modelId="{4B327BBD-468F-4A6C-A5DB-DAB29649D107}" type="pres">
      <dgm:prSet presAssocID="{B0A44AF2-D154-4F7A-8A73-C2C7C0A7309C}" presName="hierChild5" presStyleCnt="0"/>
      <dgm:spPr/>
    </dgm:pt>
    <dgm:pt modelId="{FBBF6DE6-2C10-4437-9261-462E6BF344F1}" type="pres">
      <dgm:prSet presAssocID="{2AD147AC-4139-4363-B434-A32C3C229254}" presName="Name37" presStyleLbl="parChTrans1D2" presStyleIdx="2" presStyleCnt="5"/>
      <dgm:spPr/>
      <dgm:t>
        <a:bodyPr/>
        <a:lstStyle/>
        <a:p>
          <a:endParaRPr lang="en-US"/>
        </a:p>
      </dgm:t>
    </dgm:pt>
    <dgm:pt modelId="{9DAEBC36-B8C8-4B3B-91E7-4D06C96EEE9B}" type="pres">
      <dgm:prSet presAssocID="{57661E73-6FF2-4236-9F86-78F182AE6B93}" presName="hierRoot2" presStyleCnt="0">
        <dgm:presLayoutVars>
          <dgm:hierBranch val="init"/>
        </dgm:presLayoutVars>
      </dgm:prSet>
      <dgm:spPr/>
    </dgm:pt>
    <dgm:pt modelId="{0817BBCF-C97C-4AB0-8102-23D8CE1122D0}" type="pres">
      <dgm:prSet presAssocID="{57661E73-6FF2-4236-9F86-78F182AE6B93}" presName="rootComposite" presStyleCnt="0"/>
      <dgm:spPr/>
    </dgm:pt>
    <dgm:pt modelId="{65EB3085-A32F-4827-92FC-8C351BFDC110}" type="pres">
      <dgm:prSet presAssocID="{57661E73-6FF2-4236-9F86-78F182AE6B93}" presName="rootText" presStyleLbl="node2" presStyleIdx="2" presStyleCnt="4">
        <dgm:presLayoutVars>
          <dgm:chPref val="3"/>
        </dgm:presLayoutVars>
      </dgm:prSet>
      <dgm:spPr/>
      <dgm:t>
        <a:bodyPr/>
        <a:lstStyle/>
        <a:p>
          <a:endParaRPr lang="en-US"/>
        </a:p>
      </dgm:t>
    </dgm:pt>
    <dgm:pt modelId="{233B73B0-8A9E-4AFA-914B-29E4EFF906E5}" type="pres">
      <dgm:prSet presAssocID="{57661E73-6FF2-4236-9F86-78F182AE6B93}" presName="rootConnector" presStyleLbl="node2" presStyleIdx="2" presStyleCnt="4"/>
      <dgm:spPr/>
      <dgm:t>
        <a:bodyPr/>
        <a:lstStyle/>
        <a:p>
          <a:endParaRPr lang="en-US"/>
        </a:p>
      </dgm:t>
    </dgm:pt>
    <dgm:pt modelId="{273A2EBF-1703-43FA-A0D8-A39C244C9FB8}" type="pres">
      <dgm:prSet presAssocID="{57661E73-6FF2-4236-9F86-78F182AE6B93}" presName="hierChild4" presStyleCnt="0"/>
      <dgm:spPr/>
    </dgm:pt>
    <dgm:pt modelId="{7BFFF99A-9592-4AA9-9FA6-298A842C0476}" type="pres">
      <dgm:prSet presAssocID="{6510506C-C891-40EC-8BAF-7DBFC8D284EB}" presName="Name37" presStyleLbl="parChTrans1D3" presStyleIdx="9" presStyleCnt="17"/>
      <dgm:spPr/>
      <dgm:t>
        <a:bodyPr/>
        <a:lstStyle/>
        <a:p>
          <a:endParaRPr lang="en-US"/>
        </a:p>
      </dgm:t>
    </dgm:pt>
    <dgm:pt modelId="{7511A746-A73B-4E9C-9017-D1C663251E33}" type="pres">
      <dgm:prSet presAssocID="{310D4337-5AED-46FA-B0C8-700E1C3A9497}" presName="hierRoot2" presStyleCnt="0">
        <dgm:presLayoutVars>
          <dgm:hierBranch val="init"/>
        </dgm:presLayoutVars>
      </dgm:prSet>
      <dgm:spPr/>
    </dgm:pt>
    <dgm:pt modelId="{C09FDBA0-EA6E-4003-93C0-9CCB2A931820}" type="pres">
      <dgm:prSet presAssocID="{310D4337-5AED-46FA-B0C8-700E1C3A9497}" presName="rootComposite" presStyleCnt="0"/>
      <dgm:spPr/>
    </dgm:pt>
    <dgm:pt modelId="{4263785A-CDB8-4232-91F2-8DDF7A9B4F34}" type="pres">
      <dgm:prSet presAssocID="{310D4337-5AED-46FA-B0C8-700E1C3A9497}" presName="rootText" presStyleLbl="node3" presStyleIdx="9" presStyleCnt="17">
        <dgm:presLayoutVars>
          <dgm:chPref val="3"/>
        </dgm:presLayoutVars>
      </dgm:prSet>
      <dgm:spPr/>
      <dgm:t>
        <a:bodyPr/>
        <a:lstStyle/>
        <a:p>
          <a:endParaRPr lang="en-US"/>
        </a:p>
      </dgm:t>
    </dgm:pt>
    <dgm:pt modelId="{68E3EAFD-F59A-42B1-BF88-E14C90A68E57}" type="pres">
      <dgm:prSet presAssocID="{310D4337-5AED-46FA-B0C8-700E1C3A9497}" presName="rootConnector" presStyleLbl="node3" presStyleIdx="9" presStyleCnt="17"/>
      <dgm:spPr/>
      <dgm:t>
        <a:bodyPr/>
        <a:lstStyle/>
        <a:p>
          <a:endParaRPr lang="en-US"/>
        </a:p>
      </dgm:t>
    </dgm:pt>
    <dgm:pt modelId="{B76D1B4C-D2E4-4382-8FE3-807CD219DE16}" type="pres">
      <dgm:prSet presAssocID="{310D4337-5AED-46FA-B0C8-700E1C3A9497}" presName="hierChild4" presStyleCnt="0"/>
      <dgm:spPr/>
    </dgm:pt>
    <dgm:pt modelId="{7D6F3F09-C942-482E-9A1C-4E6FE8982968}" type="pres">
      <dgm:prSet presAssocID="{310D4337-5AED-46FA-B0C8-700E1C3A9497}" presName="hierChild5" presStyleCnt="0"/>
      <dgm:spPr/>
    </dgm:pt>
    <dgm:pt modelId="{30F8E59D-1F68-4FB6-982C-53A2A7C1E38A}" type="pres">
      <dgm:prSet presAssocID="{FAE331F2-F13F-4628-A0E1-3AFC475C5D26}" presName="Name37" presStyleLbl="parChTrans1D3" presStyleIdx="10" presStyleCnt="17"/>
      <dgm:spPr/>
      <dgm:t>
        <a:bodyPr/>
        <a:lstStyle/>
        <a:p>
          <a:endParaRPr lang="en-US"/>
        </a:p>
      </dgm:t>
    </dgm:pt>
    <dgm:pt modelId="{9D93E78C-78A7-4E2C-B06D-71E349FB5919}" type="pres">
      <dgm:prSet presAssocID="{752625C4-A49A-4654-B907-7DD06D459BCF}" presName="hierRoot2" presStyleCnt="0">
        <dgm:presLayoutVars>
          <dgm:hierBranch val="init"/>
        </dgm:presLayoutVars>
      </dgm:prSet>
      <dgm:spPr/>
    </dgm:pt>
    <dgm:pt modelId="{4B88D6DC-9CED-4516-A915-832D457B19D6}" type="pres">
      <dgm:prSet presAssocID="{752625C4-A49A-4654-B907-7DD06D459BCF}" presName="rootComposite" presStyleCnt="0"/>
      <dgm:spPr/>
    </dgm:pt>
    <dgm:pt modelId="{FE874980-6143-436C-8305-B4DB8C2FC7DF}" type="pres">
      <dgm:prSet presAssocID="{752625C4-A49A-4654-B907-7DD06D459BCF}" presName="rootText" presStyleLbl="node3" presStyleIdx="10" presStyleCnt="17">
        <dgm:presLayoutVars>
          <dgm:chPref val="3"/>
        </dgm:presLayoutVars>
      </dgm:prSet>
      <dgm:spPr/>
      <dgm:t>
        <a:bodyPr/>
        <a:lstStyle/>
        <a:p>
          <a:endParaRPr lang="en-US"/>
        </a:p>
      </dgm:t>
    </dgm:pt>
    <dgm:pt modelId="{BF5979D0-EC44-411F-8CEC-8BEF12A237E9}" type="pres">
      <dgm:prSet presAssocID="{752625C4-A49A-4654-B907-7DD06D459BCF}" presName="rootConnector" presStyleLbl="node3" presStyleIdx="10" presStyleCnt="17"/>
      <dgm:spPr/>
      <dgm:t>
        <a:bodyPr/>
        <a:lstStyle/>
        <a:p>
          <a:endParaRPr lang="en-US"/>
        </a:p>
      </dgm:t>
    </dgm:pt>
    <dgm:pt modelId="{705DE8E4-EC47-425C-ADA8-544756443504}" type="pres">
      <dgm:prSet presAssocID="{752625C4-A49A-4654-B907-7DD06D459BCF}" presName="hierChild4" presStyleCnt="0"/>
      <dgm:spPr/>
    </dgm:pt>
    <dgm:pt modelId="{8623E85D-483D-414F-9E45-0FF306BB7288}" type="pres">
      <dgm:prSet presAssocID="{752625C4-A49A-4654-B907-7DD06D459BCF}" presName="hierChild5" presStyleCnt="0"/>
      <dgm:spPr/>
    </dgm:pt>
    <dgm:pt modelId="{5D13DC2C-EC47-4274-BE69-1C12DB6056F4}" type="pres">
      <dgm:prSet presAssocID="{49BC83C9-B5B6-4A44-A224-09B8C3735B22}" presName="Name37" presStyleLbl="parChTrans1D3" presStyleIdx="11" presStyleCnt="17"/>
      <dgm:spPr/>
      <dgm:t>
        <a:bodyPr/>
        <a:lstStyle/>
        <a:p>
          <a:endParaRPr lang="en-US"/>
        </a:p>
      </dgm:t>
    </dgm:pt>
    <dgm:pt modelId="{DB42DBF6-E512-4C5D-9ABD-A6566D00DF27}" type="pres">
      <dgm:prSet presAssocID="{4821A0D1-563A-41A7-88AC-3A517B4B4853}" presName="hierRoot2" presStyleCnt="0">
        <dgm:presLayoutVars>
          <dgm:hierBranch val="init"/>
        </dgm:presLayoutVars>
      </dgm:prSet>
      <dgm:spPr/>
    </dgm:pt>
    <dgm:pt modelId="{5E0530F6-2988-4947-9F46-4A8E9B038408}" type="pres">
      <dgm:prSet presAssocID="{4821A0D1-563A-41A7-88AC-3A517B4B4853}" presName="rootComposite" presStyleCnt="0"/>
      <dgm:spPr/>
    </dgm:pt>
    <dgm:pt modelId="{C0D1D15A-57A4-4651-9A94-C07DB03AF371}" type="pres">
      <dgm:prSet presAssocID="{4821A0D1-563A-41A7-88AC-3A517B4B4853}" presName="rootText" presStyleLbl="node3" presStyleIdx="11" presStyleCnt="17">
        <dgm:presLayoutVars>
          <dgm:chPref val="3"/>
        </dgm:presLayoutVars>
      </dgm:prSet>
      <dgm:spPr/>
      <dgm:t>
        <a:bodyPr/>
        <a:lstStyle/>
        <a:p>
          <a:endParaRPr lang="en-US"/>
        </a:p>
      </dgm:t>
    </dgm:pt>
    <dgm:pt modelId="{2FB95EB8-2D33-4B65-A1EB-1DEDD83CB4AC}" type="pres">
      <dgm:prSet presAssocID="{4821A0D1-563A-41A7-88AC-3A517B4B4853}" presName="rootConnector" presStyleLbl="node3" presStyleIdx="11" presStyleCnt="17"/>
      <dgm:spPr/>
      <dgm:t>
        <a:bodyPr/>
        <a:lstStyle/>
        <a:p>
          <a:endParaRPr lang="en-US"/>
        </a:p>
      </dgm:t>
    </dgm:pt>
    <dgm:pt modelId="{8542B415-6D48-4B5E-B480-CB90B98D8B1E}" type="pres">
      <dgm:prSet presAssocID="{4821A0D1-563A-41A7-88AC-3A517B4B4853}" presName="hierChild4" presStyleCnt="0"/>
      <dgm:spPr/>
    </dgm:pt>
    <dgm:pt modelId="{9681F0BA-7489-4290-9C99-F441466017A5}" type="pres">
      <dgm:prSet presAssocID="{4821A0D1-563A-41A7-88AC-3A517B4B4853}" presName="hierChild5" presStyleCnt="0"/>
      <dgm:spPr/>
    </dgm:pt>
    <dgm:pt modelId="{3F119EC7-2F2B-4FF4-8820-7D3A1BD233E5}" type="pres">
      <dgm:prSet presAssocID="{AEEF2462-5C1F-42C4-95C1-F575FE1DF332}" presName="Name37" presStyleLbl="parChTrans1D3" presStyleIdx="12" presStyleCnt="17"/>
      <dgm:spPr/>
      <dgm:t>
        <a:bodyPr/>
        <a:lstStyle/>
        <a:p>
          <a:endParaRPr lang="en-US"/>
        </a:p>
      </dgm:t>
    </dgm:pt>
    <dgm:pt modelId="{503DF15D-5F7F-4A26-8B19-882A7B8B0B85}" type="pres">
      <dgm:prSet presAssocID="{5831A4A8-FCED-46F9-8650-9C4C48B254E7}" presName="hierRoot2" presStyleCnt="0">
        <dgm:presLayoutVars>
          <dgm:hierBranch val="init"/>
        </dgm:presLayoutVars>
      </dgm:prSet>
      <dgm:spPr/>
    </dgm:pt>
    <dgm:pt modelId="{B1598732-CBBD-4BB0-A96B-2C3A000F3693}" type="pres">
      <dgm:prSet presAssocID="{5831A4A8-FCED-46F9-8650-9C4C48B254E7}" presName="rootComposite" presStyleCnt="0"/>
      <dgm:spPr/>
    </dgm:pt>
    <dgm:pt modelId="{D769C3DC-603A-4759-B3FC-0F3FAD5B740D}" type="pres">
      <dgm:prSet presAssocID="{5831A4A8-FCED-46F9-8650-9C4C48B254E7}" presName="rootText" presStyleLbl="node3" presStyleIdx="12" presStyleCnt="17">
        <dgm:presLayoutVars>
          <dgm:chPref val="3"/>
        </dgm:presLayoutVars>
      </dgm:prSet>
      <dgm:spPr/>
      <dgm:t>
        <a:bodyPr/>
        <a:lstStyle/>
        <a:p>
          <a:endParaRPr lang="en-US"/>
        </a:p>
      </dgm:t>
    </dgm:pt>
    <dgm:pt modelId="{D9260CFF-0F6C-41FA-8437-1112E21927DF}" type="pres">
      <dgm:prSet presAssocID="{5831A4A8-FCED-46F9-8650-9C4C48B254E7}" presName="rootConnector" presStyleLbl="node3" presStyleIdx="12" presStyleCnt="17"/>
      <dgm:spPr/>
      <dgm:t>
        <a:bodyPr/>
        <a:lstStyle/>
        <a:p>
          <a:endParaRPr lang="en-US"/>
        </a:p>
      </dgm:t>
    </dgm:pt>
    <dgm:pt modelId="{94887F10-5C46-4A52-85F4-DC97609C2740}" type="pres">
      <dgm:prSet presAssocID="{5831A4A8-FCED-46F9-8650-9C4C48B254E7}" presName="hierChild4" presStyleCnt="0"/>
      <dgm:spPr/>
    </dgm:pt>
    <dgm:pt modelId="{DFDED477-3ED3-4B92-81D3-295A92AC8E30}" type="pres">
      <dgm:prSet presAssocID="{5831A4A8-FCED-46F9-8650-9C4C48B254E7}" presName="hierChild5" presStyleCnt="0"/>
      <dgm:spPr/>
    </dgm:pt>
    <dgm:pt modelId="{28780063-7A6B-4EAE-9F14-D5A622080394}" type="pres">
      <dgm:prSet presAssocID="{57661E73-6FF2-4236-9F86-78F182AE6B93}" presName="hierChild5" presStyleCnt="0"/>
      <dgm:spPr/>
    </dgm:pt>
    <dgm:pt modelId="{A4900E1B-E38C-4C90-9935-50F256EA9F7E}" type="pres">
      <dgm:prSet presAssocID="{A28F1A0B-EEE0-4FC0-A725-5228CFFCFED5}" presName="Name37" presStyleLbl="parChTrans1D2" presStyleIdx="3" presStyleCnt="5"/>
      <dgm:spPr/>
      <dgm:t>
        <a:bodyPr/>
        <a:lstStyle/>
        <a:p>
          <a:endParaRPr lang="en-US"/>
        </a:p>
      </dgm:t>
    </dgm:pt>
    <dgm:pt modelId="{66E801D8-FE94-43FC-B910-36DDD2B37975}" type="pres">
      <dgm:prSet presAssocID="{6EE4B3CE-ADCF-45A6-9ED1-A7DAB751ED7D}" presName="hierRoot2" presStyleCnt="0">
        <dgm:presLayoutVars>
          <dgm:hierBranch val="init"/>
        </dgm:presLayoutVars>
      </dgm:prSet>
      <dgm:spPr/>
    </dgm:pt>
    <dgm:pt modelId="{4994AD8E-E2A3-40DE-ADEE-AFDEC704AD55}" type="pres">
      <dgm:prSet presAssocID="{6EE4B3CE-ADCF-45A6-9ED1-A7DAB751ED7D}" presName="rootComposite" presStyleCnt="0"/>
      <dgm:spPr/>
    </dgm:pt>
    <dgm:pt modelId="{417CFE58-CF77-4957-9B76-B947352546AE}" type="pres">
      <dgm:prSet presAssocID="{6EE4B3CE-ADCF-45A6-9ED1-A7DAB751ED7D}" presName="rootText" presStyleLbl="node2" presStyleIdx="3" presStyleCnt="4">
        <dgm:presLayoutVars>
          <dgm:chPref val="3"/>
        </dgm:presLayoutVars>
      </dgm:prSet>
      <dgm:spPr/>
      <dgm:t>
        <a:bodyPr/>
        <a:lstStyle/>
        <a:p>
          <a:endParaRPr lang="en-US"/>
        </a:p>
      </dgm:t>
    </dgm:pt>
    <dgm:pt modelId="{C67D2B97-448B-4E27-A84A-C628063426AD}" type="pres">
      <dgm:prSet presAssocID="{6EE4B3CE-ADCF-45A6-9ED1-A7DAB751ED7D}" presName="rootConnector" presStyleLbl="node2" presStyleIdx="3" presStyleCnt="4"/>
      <dgm:spPr/>
      <dgm:t>
        <a:bodyPr/>
        <a:lstStyle/>
        <a:p>
          <a:endParaRPr lang="en-US"/>
        </a:p>
      </dgm:t>
    </dgm:pt>
    <dgm:pt modelId="{04A073FB-F922-471A-9DAD-BB980A70BE09}" type="pres">
      <dgm:prSet presAssocID="{6EE4B3CE-ADCF-45A6-9ED1-A7DAB751ED7D}" presName="hierChild4" presStyleCnt="0"/>
      <dgm:spPr/>
    </dgm:pt>
    <dgm:pt modelId="{038F9D37-2971-4215-AED0-03975BBCA7D5}" type="pres">
      <dgm:prSet presAssocID="{8F0159F2-6C4F-47C9-A144-DE05DF1F4099}" presName="Name37" presStyleLbl="parChTrans1D3" presStyleIdx="13" presStyleCnt="17"/>
      <dgm:spPr/>
      <dgm:t>
        <a:bodyPr/>
        <a:lstStyle/>
        <a:p>
          <a:endParaRPr lang="en-US"/>
        </a:p>
      </dgm:t>
    </dgm:pt>
    <dgm:pt modelId="{D88D917B-F95B-438D-90FE-8EB68A288779}" type="pres">
      <dgm:prSet presAssocID="{6508015E-082C-40C4-AA01-892713DB730B}" presName="hierRoot2" presStyleCnt="0">
        <dgm:presLayoutVars>
          <dgm:hierBranch val="init"/>
        </dgm:presLayoutVars>
      </dgm:prSet>
      <dgm:spPr/>
    </dgm:pt>
    <dgm:pt modelId="{5A600848-6BE3-4311-9AF0-4A24AF1EEB19}" type="pres">
      <dgm:prSet presAssocID="{6508015E-082C-40C4-AA01-892713DB730B}" presName="rootComposite" presStyleCnt="0"/>
      <dgm:spPr/>
    </dgm:pt>
    <dgm:pt modelId="{0D9E4533-86F9-42BE-A4D5-FD02E0979C51}" type="pres">
      <dgm:prSet presAssocID="{6508015E-082C-40C4-AA01-892713DB730B}" presName="rootText" presStyleLbl="node3" presStyleIdx="13" presStyleCnt="17">
        <dgm:presLayoutVars>
          <dgm:chPref val="3"/>
        </dgm:presLayoutVars>
      </dgm:prSet>
      <dgm:spPr/>
      <dgm:t>
        <a:bodyPr/>
        <a:lstStyle/>
        <a:p>
          <a:endParaRPr lang="en-US"/>
        </a:p>
      </dgm:t>
    </dgm:pt>
    <dgm:pt modelId="{92CAE630-3454-4172-BA54-E50CDF44BAAD}" type="pres">
      <dgm:prSet presAssocID="{6508015E-082C-40C4-AA01-892713DB730B}" presName="rootConnector" presStyleLbl="node3" presStyleIdx="13" presStyleCnt="17"/>
      <dgm:spPr/>
      <dgm:t>
        <a:bodyPr/>
        <a:lstStyle/>
        <a:p>
          <a:endParaRPr lang="en-US"/>
        </a:p>
      </dgm:t>
    </dgm:pt>
    <dgm:pt modelId="{F45651DC-5664-47C6-825B-93E3D32B1E17}" type="pres">
      <dgm:prSet presAssocID="{6508015E-082C-40C4-AA01-892713DB730B}" presName="hierChild4" presStyleCnt="0"/>
      <dgm:spPr/>
    </dgm:pt>
    <dgm:pt modelId="{8871478F-9AA8-480E-9AB6-764664F174D9}" type="pres">
      <dgm:prSet presAssocID="{6508015E-082C-40C4-AA01-892713DB730B}" presName="hierChild5" presStyleCnt="0"/>
      <dgm:spPr/>
    </dgm:pt>
    <dgm:pt modelId="{DD0C97FE-46DD-4562-9665-A6AEB78E51DB}" type="pres">
      <dgm:prSet presAssocID="{4A57BAAF-75C1-4463-B412-551B9A0C5D21}" presName="Name37" presStyleLbl="parChTrans1D3" presStyleIdx="14" presStyleCnt="17"/>
      <dgm:spPr/>
      <dgm:t>
        <a:bodyPr/>
        <a:lstStyle/>
        <a:p>
          <a:endParaRPr lang="en-US"/>
        </a:p>
      </dgm:t>
    </dgm:pt>
    <dgm:pt modelId="{4DFEB3D2-3D53-4952-A4C6-2FE74344DEFD}" type="pres">
      <dgm:prSet presAssocID="{2E0FB8BD-D315-4BC1-96DA-147A097709CE}" presName="hierRoot2" presStyleCnt="0">
        <dgm:presLayoutVars>
          <dgm:hierBranch val="init"/>
        </dgm:presLayoutVars>
      </dgm:prSet>
      <dgm:spPr/>
    </dgm:pt>
    <dgm:pt modelId="{CC5B2E50-55C2-41B6-AB57-23F354B11624}" type="pres">
      <dgm:prSet presAssocID="{2E0FB8BD-D315-4BC1-96DA-147A097709CE}" presName="rootComposite" presStyleCnt="0"/>
      <dgm:spPr/>
    </dgm:pt>
    <dgm:pt modelId="{2ED365D8-1DCC-4C11-9F00-BEED218C17EE}" type="pres">
      <dgm:prSet presAssocID="{2E0FB8BD-D315-4BC1-96DA-147A097709CE}" presName="rootText" presStyleLbl="node3" presStyleIdx="14" presStyleCnt="17">
        <dgm:presLayoutVars>
          <dgm:chPref val="3"/>
        </dgm:presLayoutVars>
      </dgm:prSet>
      <dgm:spPr/>
      <dgm:t>
        <a:bodyPr/>
        <a:lstStyle/>
        <a:p>
          <a:endParaRPr lang="en-US"/>
        </a:p>
      </dgm:t>
    </dgm:pt>
    <dgm:pt modelId="{FCA0BDF3-1DD4-4D00-AD33-DB4DEFF9B774}" type="pres">
      <dgm:prSet presAssocID="{2E0FB8BD-D315-4BC1-96DA-147A097709CE}" presName="rootConnector" presStyleLbl="node3" presStyleIdx="14" presStyleCnt="17"/>
      <dgm:spPr/>
      <dgm:t>
        <a:bodyPr/>
        <a:lstStyle/>
        <a:p>
          <a:endParaRPr lang="en-US"/>
        </a:p>
      </dgm:t>
    </dgm:pt>
    <dgm:pt modelId="{7292D06C-6E08-4768-9E8D-C34AC1B17BD5}" type="pres">
      <dgm:prSet presAssocID="{2E0FB8BD-D315-4BC1-96DA-147A097709CE}" presName="hierChild4" presStyleCnt="0"/>
      <dgm:spPr/>
    </dgm:pt>
    <dgm:pt modelId="{24E231CF-86E5-409E-B098-8F388DFE3F60}" type="pres">
      <dgm:prSet presAssocID="{2E0FB8BD-D315-4BC1-96DA-147A097709CE}" presName="hierChild5" presStyleCnt="0"/>
      <dgm:spPr/>
    </dgm:pt>
    <dgm:pt modelId="{5B27CC2D-56DA-4360-A1B7-D09C56140A53}" type="pres">
      <dgm:prSet presAssocID="{F51C0383-C1FB-4E35-BA7B-905FD632265E}" presName="Name37" presStyleLbl="parChTrans1D3" presStyleIdx="15" presStyleCnt="17"/>
      <dgm:spPr/>
      <dgm:t>
        <a:bodyPr/>
        <a:lstStyle/>
        <a:p>
          <a:endParaRPr lang="en-US"/>
        </a:p>
      </dgm:t>
    </dgm:pt>
    <dgm:pt modelId="{B77A27F5-D1EF-4658-A280-C8E9E98CD4BC}" type="pres">
      <dgm:prSet presAssocID="{9963EF7A-7840-44EA-95D9-ADA266C2648E}" presName="hierRoot2" presStyleCnt="0">
        <dgm:presLayoutVars>
          <dgm:hierBranch val="init"/>
        </dgm:presLayoutVars>
      </dgm:prSet>
      <dgm:spPr/>
    </dgm:pt>
    <dgm:pt modelId="{E004C18C-308D-4192-B99E-CE30EF4B9CE5}" type="pres">
      <dgm:prSet presAssocID="{9963EF7A-7840-44EA-95D9-ADA266C2648E}" presName="rootComposite" presStyleCnt="0"/>
      <dgm:spPr/>
    </dgm:pt>
    <dgm:pt modelId="{32A0F3C1-244E-42CE-A8B1-DB2F5F0A81A3}" type="pres">
      <dgm:prSet presAssocID="{9963EF7A-7840-44EA-95D9-ADA266C2648E}" presName="rootText" presStyleLbl="node3" presStyleIdx="15" presStyleCnt="17">
        <dgm:presLayoutVars>
          <dgm:chPref val="3"/>
        </dgm:presLayoutVars>
      </dgm:prSet>
      <dgm:spPr/>
      <dgm:t>
        <a:bodyPr/>
        <a:lstStyle/>
        <a:p>
          <a:endParaRPr lang="en-US"/>
        </a:p>
      </dgm:t>
    </dgm:pt>
    <dgm:pt modelId="{58A47A69-167E-4173-9CCD-E6E682B6F4F2}" type="pres">
      <dgm:prSet presAssocID="{9963EF7A-7840-44EA-95D9-ADA266C2648E}" presName="rootConnector" presStyleLbl="node3" presStyleIdx="15" presStyleCnt="17"/>
      <dgm:spPr/>
      <dgm:t>
        <a:bodyPr/>
        <a:lstStyle/>
        <a:p>
          <a:endParaRPr lang="en-US"/>
        </a:p>
      </dgm:t>
    </dgm:pt>
    <dgm:pt modelId="{CD80C494-C01D-4179-B69B-1605EAD30B32}" type="pres">
      <dgm:prSet presAssocID="{9963EF7A-7840-44EA-95D9-ADA266C2648E}" presName="hierChild4" presStyleCnt="0"/>
      <dgm:spPr/>
    </dgm:pt>
    <dgm:pt modelId="{11101015-A751-4BCB-95CC-170D5D5B7C2C}" type="pres">
      <dgm:prSet presAssocID="{9963EF7A-7840-44EA-95D9-ADA266C2648E}" presName="hierChild5" presStyleCnt="0"/>
      <dgm:spPr/>
    </dgm:pt>
    <dgm:pt modelId="{8E56C2B6-B080-4C59-BB02-EF20B096E6AF}" type="pres">
      <dgm:prSet presAssocID="{3B6370FA-FC5E-40E8-96C8-23677CC80F29}" presName="Name37" presStyleLbl="parChTrans1D3" presStyleIdx="16" presStyleCnt="17"/>
      <dgm:spPr/>
      <dgm:t>
        <a:bodyPr/>
        <a:lstStyle/>
        <a:p>
          <a:endParaRPr lang="en-US"/>
        </a:p>
      </dgm:t>
    </dgm:pt>
    <dgm:pt modelId="{82DD3555-8F9F-4DAB-B76F-BEA91F27A123}" type="pres">
      <dgm:prSet presAssocID="{D4F6B7F7-CC6D-4D07-BD49-2FB93C6F0D32}" presName="hierRoot2" presStyleCnt="0">
        <dgm:presLayoutVars>
          <dgm:hierBranch val="init"/>
        </dgm:presLayoutVars>
      </dgm:prSet>
      <dgm:spPr/>
    </dgm:pt>
    <dgm:pt modelId="{89E51285-C1E8-4F01-BED8-9CC787FAF345}" type="pres">
      <dgm:prSet presAssocID="{D4F6B7F7-CC6D-4D07-BD49-2FB93C6F0D32}" presName="rootComposite" presStyleCnt="0"/>
      <dgm:spPr/>
    </dgm:pt>
    <dgm:pt modelId="{150B722D-A059-42C1-93F8-AC57AD4AB8B1}" type="pres">
      <dgm:prSet presAssocID="{D4F6B7F7-CC6D-4D07-BD49-2FB93C6F0D32}" presName="rootText" presStyleLbl="node3" presStyleIdx="16" presStyleCnt="17">
        <dgm:presLayoutVars>
          <dgm:chPref val="3"/>
        </dgm:presLayoutVars>
      </dgm:prSet>
      <dgm:spPr/>
      <dgm:t>
        <a:bodyPr/>
        <a:lstStyle/>
        <a:p>
          <a:endParaRPr lang="en-US"/>
        </a:p>
      </dgm:t>
    </dgm:pt>
    <dgm:pt modelId="{3B41AA1C-D43D-4871-93A4-C71E0292C667}" type="pres">
      <dgm:prSet presAssocID="{D4F6B7F7-CC6D-4D07-BD49-2FB93C6F0D32}" presName="rootConnector" presStyleLbl="node3" presStyleIdx="16" presStyleCnt="17"/>
      <dgm:spPr/>
      <dgm:t>
        <a:bodyPr/>
        <a:lstStyle/>
        <a:p>
          <a:endParaRPr lang="en-US"/>
        </a:p>
      </dgm:t>
    </dgm:pt>
    <dgm:pt modelId="{C1564BF0-A665-41D8-BF3B-225A98B56723}" type="pres">
      <dgm:prSet presAssocID="{D4F6B7F7-CC6D-4D07-BD49-2FB93C6F0D32}" presName="hierChild4" presStyleCnt="0"/>
      <dgm:spPr/>
    </dgm:pt>
    <dgm:pt modelId="{17BD0B7C-F6FE-407D-89AD-18EDE7AAD3B1}" type="pres">
      <dgm:prSet presAssocID="{D4F6B7F7-CC6D-4D07-BD49-2FB93C6F0D32}" presName="hierChild5" presStyleCnt="0"/>
      <dgm:spPr/>
    </dgm:pt>
    <dgm:pt modelId="{204798D7-CA7C-4FFA-85D9-A914927D2D61}" type="pres">
      <dgm:prSet presAssocID="{6EE4B3CE-ADCF-45A6-9ED1-A7DAB751ED7D}" presName="hierChild5" presStyleCnt="0"/>
      <dgm:spPr/>
    </dgm:pt>
    <dgm:pt modelId="{FE218BC0-5A74-4609-AFC0-0F925AFB6E7D}" type="pres">
      <dgm:prSet presAssocID="{50AB5D43-523D-48AC-BA08-6CE3D9ED88F1}" presName="hierChild3" presStyleCnt="0"/>
      <dgm:spPr/>
    </dgm:pt>
    <dgm:pt modelId="{D2C18D23-24BD-45E4-B6A9-BF969F055043}" type="pres">
      <dgm:prSet presAssocID="{31654A79-0761-499D-B95A-60058830ADF9}" presName="Name111" presStyleLbl="parChTrans1D2" presStyleIdx="4" presStyleCnt="5"/>
      <dgm:spPr/>
      <dgm:t>
        <a:bodyPr/>
        <a:lstStyle/>
        <a:p>
          <a:endParaRPr lang="en-US"/>
        </a:p>
      </dgm:t>
    </dgm:pt>
    <dgm:pt modelId="{155D6681-A590-464C-A916-B619844DC65C}" type="pres">
      <dgm:prSet presAssocID="{B5A42252-9182-4658-AD46-8EF3B92979B3}" presName="hierRoot3" presStyleCnt="0">
        <dgm:presLayoutVars>
          <dgm:hierBranch val="init"/>
        </dgm:presLayoutVars>
      </dgm:prSet>
      <dgm:spPr/>
    </dgm:pt>
    <dgm:pt modelId="{B8999731-88DF-4AFE-936C-A53582ACFA86}" type="pres">
      <dgm:prSet presAssocID="{B5A42252-9182-4658-AD46-8EF3B92979B3}" presName="rootComposite3" presStyleCnt="0"/>
      <dgm:spPr/>
    </dgm:pt>
    <dgm:pt modelId="{D5DE39D2-A2BB-4773-9FE0-FD326CC539C8}" type="pres">
      <dgm:prSet presAssocID="{B5A42252-9182-4658-AD46-8EF3B92979B3}" presName="rootText3" presStyleLbl="asst1" presStyleIdx="0" presStyleCnt="1">
        <dgm:presLayoutVars>
          <dgm:chPref val="3"/>
        </dgm:presLayoutVars>
      </dgm:prSet>
      <dgm:spPr/>
      <dgm:t>
        <a:bodyPr/>
        <a:lstStyle/>
        <a:p>
          <a:endParaRPr lang="en-US"/>
        </a:p>
      </dgm:t>
    </dgm:pt>
    <dgm:pt modelId="{FC09B6F2-D41D-41EB-A119-AC39B91D001D}" type="pres">
      <dgm:prSet presAssocID="{B5A42252-9182-4658-AD46-8EF3B92979B3}" presName="rootConnector3" presStyleLbl="asst1" presStyleIdx="0" presStyleCnt="1"/>
      <dgm:spPr/>
      <dgm:t>
        <a:bodyPr/>
        <a:lstStyle/>
        <a:p>
          <a:endParaRPr lang="en-US"/>
        </a:p>
      </dgm:t>
    </dgm:pt>
    <dgm:pt modelId="{68F2F294-8792-4C77-AD31-D656D509F39E}" type="pres">
      <dgm:prSet presAssocID="{B5A42252-9182-4658-AD46-8EF3B92979B3}" presName="hierChild6" presStyleCnt="0"/>
      <dgm:spPr/>
    </dgm:pt>
    <dgm:pt modelId="{873C47B0-B6F9-4C5A-9BD3-129B6A6F0F77}" type="pres">
      <dgm:prSet presAssocID="{B5A42252-9182-4658-AD46-8EF3B92979B3}" presName="hierChild7" presStyleCnt="0"/>
      <dgm:spPr/>
    </dgm:pt>
  </dgm:ptLst>
  <dgm:cxnLst>
    <dgm:cxn modelId="{1CB87D33-B010-49E7-A050-058A146E4ACE}" type="presOf" srcId="{18CEA494-57E9-41B0-B017-FBE45F9BAEF3}" destId="{22EAB41C-0D37-4002-89CC-8AF950E79B7A}" srcOrd="0" destOrd="0" presId="urn:microsoft.com/office/officeart/2005/8/layout/orgChart1"/>
    <dgm:cxn modelId="{72E64659-E712-467F-8046-2BCF44F5A1FE}" type="presOf" srcId="{49BC83C9-B5B6-4A44-A224-09B8C3735B22}" destId="{5D13DC2C-EC47-4274-BE69-1C12DB6056F4}" srcOrd="0" destOrd="0" presId="urn:microsoft.com/office/officeart/2005/8/layout/orgChart1"/>
    <dgm:cxn modelId="{A75332EC-5F3D-44C2-B038-3DB854047C47}" type="presOf" srcId="{5F77A9AF-3569-4C12-B8E5-69738D4FDA63}" destId="{4FED999A-1C73-4036-9603-C34D74C37737}" srcOrd="0" destOrd="0" presId="urn:microsoft.com/office/officeart/2005/8/layout/orgChart1"/>
    <dgm:cxn modelId="{D97B8FF3-460D-4B85-B76C-055BA155FAD7}" srcId="{6EE4B3CE-ADCF-45A6-9ED1-A7DAB751ED7D}" destId="{9963EF7A-7840-44EA-95D9-ADA266C2648E}" srcOrd="2" destOrd="0" parTransId="{F51C0383-C1FB-4E35-BA7B-905FD632265E}" sibTransId="{E8EFD353-71B0-4808-A184-CC62FA279CAB}"/>
    <dgm:cxn modelId="{943781A0-2AB9-44D7-B87A-EF8C6C471E5A}" type="presOf" srcId="{DDAA1CD7-A2B3-4139-8F10-C330932F58CF}" destId="{E8ABA33F-B982-4FA7-BA0F-9597AD4E95F4}" srcOrd="0" destOrd="0" presId="urn:microsoft.com/office/officeart/2005/8/layout/orgChart1"/>
    <dgm:cxn modelId="{C8C71ACE-2822-4FFE-8AB4-5CA9D3FBED48}" type="presOf" srcId="{A1457910-A45A-4B82-8E87-F9D655927C4E}" destId="{EB55EBFF-24F4-4546-9712-81476ECFE961}" srcOrd="0" destOrd="0" presId="urn:microsoft.com/office/officeart/2005/8/layout/orgChart1"/>
    <dgm:cxn modelId="{831F7848-8131-46A9-AB53-9931227E4BD6}" type="presOf" srcId="{AEEF2462-5C1F-42C4-95C1-F575FE1DF332}" destId="{3F119EC7-2F2B-4FF4-8820-7D3A1BD233E5}" srcOrd="0" destOrd="0" presId="urn:microsoft.com/office/officeart/2005/8/layout/orgChart1"/>
    <dgm:cxn modelId="{6E3E6606-79FF-45D9-8AF3-EE76DC169337}" type="presOf" srcId="{71409A16-14CA-4F2C-BE38-2E31BE6799A0}" destId="{821BE0E2-BA5A-403D-8A87-205017874149}" srcOrd="0" destOrd="0" presId="urn:microsoft.com/office/officeart/2005/8/layout/orgChart1"/>
    <dgm:cxn modelId="{58919524-A0BF-46E3-9502-0993761A1954}" srcId="{B0A44AF2-D154-4F7A-8A73-C2C7C0A7309C}" destId="{2E998100-5F91-484E-AEDB-17AEFD05D9B3}" srcOrd="1" destOrd="0" parTransId="{8691610E-4604-40C1-B2B0-86760D00D67A}" sibTransId="{EA709031-C9B0-4CF6-A207-DB44E6B3A79A}"/>
    <dgm:cxn modelId="{014B0257-9380-49CF-98E1-7164ABAA4D8B}" type="presOf" srcId="{F03DDAF6-766C-47CD-8756-5006F07E01E0}" destId="{77F8A1A4-9DC8-463A-9127-33B06D2FEB1C}" srcOrd="0" destOrd="0" presId="urn:microsoft.com/office/officeart/2005/8/layout/orgChart1"/>
    <dgm:cxn modelId="{904FFABE-CE43-41CC-93DD-9DEA2E768F08}" srcId="{6EE4B3CE-ADCF-45A6-9ED1-A7DAB751ED7D}" destId="{D4F6B7F7-CC6D-4D07-BD49-2FB93C6F0D32}" srcOrd="3" destOrd="0" parTransId="{3B6370FA-FC5E-40E8-96C8-23677CC80F29}" sibTransId="{072BE7AA-DEDA-4151-9668-6DE1F075D895}"/>
    <dgm:cxn modelId="{C1FF61FA-47C2-4F70-A319-2E46C49EF98E}" type="presOf" srcId="{752625C4-A49A-4654-B907-7DD06D459BCF}" destId="{BF5979D0-EC44-411F-8CEC-8BEF12A237E9}" srcOrd="1" destOrd="0" presId="urn:microsoft.com/office/officeart/2005/8/layout/orgChart1"/>
    <dgm:cxn modelId="{A068276C-5081-44F0-B9ED-4111263E029E}" srcId="{18CEA494-57E9-41B0-B017-FBE45F9BAEF3}" destId="{50AB5D43-523D-48AC-BA08-6CE3D9ED88F1}" srcOrd="0" destOrd="0" parTransId="{E0FF5564-D0CD-4CC2-AC74-7ACF9C136D8B}" sibTransId="{584F6FED-F1ED-4C50-98ED-D5C8C049DA14}"/>
    <dgm:cxn modelId="{DA3B2CF6-BE1A-4261-8383-B86FE5ADAEE1}" type="presOf" srcId="{BCD425E2-4070-43C5-B277-BD3BB96E48EC}" destId="{6FD3DC9C-EA42-4EE1-A054-410D00797986}" srcOrd="1" destOrd="0" presId="urn:microsoft.com/office/officeart/2005/8/layout/orgChart1"/>
    <dgm:cxn modelId="{A26C8586-66FA-497E-A881-8D07E605558D}" type="presOf" srcId="{2B32D445-3CCA-47C6-8BA9-88A581358612}" destId="{BECAF9CB-D8A9-477C-8D75-5B30EB159CA1}" srcOrd="0" destOrd="0" presId="urn:microsoft.com/office/officeart/2005/8/layout/orgChart1"/>
    <dgm:cxn modelId="{99A1DF93-C7AD-42D7-BD17-97A74FC87401}" type="presOf" srcId="{9CF67CC0-BF1E-4F27-A113-69921D3C3D51}" destId="{39181BA1-ABBB-4630-A2BA-3FC577505237}" srcOrd="1" destOrd="0" presId="urn:microsoft.com/office/officeart/2005/8/layout/orgChart1"/>
    <dgm:cxn modelId="{BC08C0F6-6CB2-4F84-B2E7-F766CD1DFF38}" srcId="{57661E73-6FF2-4236-9F86-78F182AE6B93}" destId="{752625C4-A49A-4654-B907-7DD06D459BCF}" srcOrd="1" destOrd="0" parTransId="{FAE331F2-F13F-4628-A0E1-3AFC475C5D26}" sibTransId="{CE9B4BEC-0B76-4CA8-BDEF-3574893A6D41}"/>
    <dgm:cxn modelId="{4E88608A-D52D-4F3B-8F21-2A763BE43595}" srcId="{B0A44AF2-D154-4F7A-8A73-C2C7C0A7309C}" destId="{BCD425E2-4070-43C5-B277-BD3BB96E48EC}" srcOrd="4" destOrd="0" parTransId="{8F96C798-D5BF-46E1-A3B2-4DC7421D1F2D}" sibTransId="{6D48536E-027A-472A-BC3D-B380044CC305}"/>
    <dgm:cxn modelId="{F3C27050-05D1-42AB-B962-7C8954FB91CC}" srcId="{F6A04B6D-5689-4BE8-8BDF-2502918BC3BB}" destId="{17B8D4A6-11B8-4427-AF07-58A62D4113C7}" srcOrd="1" destOrd="0" parTransId="{5DFA2396-BA50-49CB-9B6A-FA4B9BA77B8A}" sibTransId="{B5138F20-AD5B-484E-BDF4-86BBA5FF609F}"/>
    <dgm:cxn modelId="{84A5A93D-168B-4B0C-873B-474F00A55EA6}" type="presOf" srcId="{9963EF7A-7840-44EA-95D9-ADA266C2648E}" destId="{58A47A69-167E-4173-9CCD-E6E682B6F4F2}" srcOrd="1" destOrd="0" presId="urn:microsoft.com/office/officeart/2005/8/layout/orgChart1"/>
    <dgm:cxn modelId="{CCB22F32-0F89-4A6C-86DF-CA53B02DCBFD}" type="presOf" srcId="{8F96C798-D5BF-46E1-A3B2-4DC7421D1F2D}" destId="{3F20A832-03A1-4C87-966C-86F2B7DF9325}" srcOrd="0" destOrd="0" presId="urn:microsoft.com/office/officeart/2005/8/layout/orgChart1"/>
    <dgm:cxn modelId="{191194BF-8C95-4BD5-8E1B-8C883C87659A}" type="presOf" srcId="{57661E73-6FF2-4236-9F86-78F182AE6B93}" destId="{233B73B0-8A9E-4AFA-914B-29E4EFF906E5}" srcOrd="1" destOrd="0" presId="urn:microsoft.com/office/officeart/2005/8/layout/orgChart1"/>
    <dgm:cxn modelId="{6AAA9CB0-AF0B-4D3F-ACEA-23A6640E8275}" type="presOf" srcId="{5DFA2396-BA50-49CB-9B6A-FA4B9BA77B8A}" destId="{76DEF938-DE04-4B39-8FD1-FEA698E114AA}" srcOrd="0" destOrd="0" presId="urn:microsoft.com/office/officeart/2005/8/layout/orgChart1"/>
    <dgm:cxn modelId="{5765CF9E-36E5-443D-9E88-CB86FC8825EE}" type="presOf" srcId="{BE2FF6C9-5F23-4054-A873-D27FA6BB941F}" destId="{4209D07E-3932-460C-9BB3-4C125F07F8B6}" srcOrd="0" destOrd="0" presId="urn:microsoft.com/office/officeart/2005/8/layout/orgChart1"/>
    <dgm:cxn modelId="{4A7860E0-FF34-4872-AC85-15057E5CA2CA}" type="presOf" srcId="{B5A42252-9182-4658-AD46-8EF3B92979B3}" destId="{D5DE39D2-A2BB-4773-9FE0-FD326CC539C8}" srcOrd="0" destOrd="0" presId="urn:microsoft.com/office/officeart/2005/8/layout/orgChart1"/>
    <dgm:cxn modelId="{29017D69-CFAE-4F34-8DF3-0C7E445E2A37}" type="presOf" srcId="{6508015E-082C-40C4-AA01-892713DB730B}" destId="{0D9E4533-86F9-42BE-A4D5-FD02E0979C51}" srcOrd="0" destOrd="0" presId="urn:microsoft.com/office/officeart/2005/8/layout/orgChart1"/>
    <dgm:cxn modelId="{4E88EA2D-9C53-459E-BA06-64B23C23EA66}" type="presOf" srcId="{5CE95D48-6420-478E-B7D7-FB0CCFE1A15F}" destId="{000B7A19-C1F3-4E8B-877A-87472ADD1E35}" srcOrd="1" destOrd="0" presId="urn:microsoft.com/office/officeart/2005/8/layout/orgChart1"/>
    <dgm:cxn modelId="{C418A555-BF58-46DB-A43C-FAE0E12DFC43}" type="presOf" srcId="{310D4337-5AED-46FA-B0C8-700E1C3A9497}" destId="{68E3EAFD-F59A-42B1-BF88-E14C90A68E57}" srcOrd="1" destOrd="0" presId="urn:microsoft.com/office/officeart/2005/8/layout/orgChart1"/>
    <dgm:cxn modelId="{15A98F91-BF50-4FF5-9403-0395BD0A7A18}" type="presOf" srcId="{40ACD5AB-3724-402F-AAC3-2320EF4A9922}" destId="{60E0D4A8-E929-49C5-A97C-C2BB0BBCA7C4}" srcOrd="0" destOrd="0" presId="urn:microsoft.com/office/officeart/2005/8/layout/orgChart1"/>
    <dgm:cxn modelId="{87C7EDB6-1AAA-474E-A4C1-7F600E2659C3}" type="presOf" srcId="{F03DDAF6-766C-47CD-8756-5006F07E01E0}" destId="{35261FE4-78B6-44D9-9480-CBF090126A61}" srcOrd="1" destOrd="0" presId="urn:microsoft.com/office/officeart/2005/8/layout/orgChart1"/>
    <dgm:cxn modelId="{93DA106A-0945-4C43-9CA7-0AD853B6DB5B}" type="presOf" srcId="{F6A04B6D-5689-4BE8-8BDF-2502918BC3BB}" destId="{DFCB817E-1F86-4C78-8CCA-0F9BF03CC2E4}" srcOrd="1" destOrd="0" presId="urn:microsoft.com/office/officeart/2005/8/layout/orgChart1"/>
    <dgm:cxn modelId="{8599B0F9-4651-4602-9765-E9806419347D}" type="presOf" srcId="{4821A0D1-563A-41A7-88AC-3A517B4B4853}" destId="{2FB95EB8-2D33-4B65-A1EB-1DEDD83CB4AC}" srcOrd="1" destOrd="0" presId="urn:microsoft.com/office/officeart/2005/8/layout/orgChart1"/>
    <dgm:cxn modelId="{B1F855A7-34C2-4FDE-B68F-514865BB6145}" type="presOf" srcId="{752625C4-A49A-4654-B907-7DD06D459BCF}" destId="{FE874980-6143-436C-8305-B4DB8C2FC7DF}" srcOrd="0" destOrd="0" presId="urn:microsoft.com/office/officeart/2005/8/layout/orgChart1"/>
    <dgm:cxn modelId="{162CAB2D-BCCF-40C7-BE1F-396287C709D7}" srcId="{F6A04B6D-5689-4BE8-8BDF-2502918BC3BB}" destId="{40ACD5AB-3724-402F-AAC3-2320EF4A9922}" srcOrd="3" destOrd="0" parTransId="{2B32D445-3CCA-47C6-8BA9-88A581358612}" sibTransId="{B1DF8821-381D-4D65-B7B5-740C20870BE1}"/>
    <dgm:cxn modelId="{FD021AA2-363E-4422-BE95-CE9DF35FE2D2}" type="presOf" srcId="{BCD425E2-4070-43C5-B277-BD3BB96E48EC}" destId="{CB7616A4-F746-46CA-966A-2114B6EFF3A6}" srcOrd="0" destOrd="0" presId="urn:microsoft.com/office/officeart/2005/8/layout/orgChart1"/>
    <dgm:cxn modelId="{F5AFEF48-CCC9-465F-981C-68BEC18B92D4}" type="presOf" srcId="{2AD147AC-4139-4363-B434-A32C3C229254}" destId="{FBBF6DE6-2C10-4437-9261-462E6BF344F1}" srcOrd="0" destOrd="0" presId="urn:microsoft.com/office/officeart/2005/8/layout/orgChart1"/>
    <dgm:cxn modelId="{751D904C-A87A-4934-87A8-9B58585A0293}" type="presOf" srcId="{D4F6B7F7-CC6D-4D07-BD49-2FB93C6F0D32}" destId="{3B41AA1C-D43D-4871-93A4-C71E0292C667}" srcOrd="1" destOrd="0" presId="urn:microsoft.com/office/officeart/2005/8/layout/orgChart1"/>
    <dgm:cxn modelId="{6E5DB798-2335-4DDE-BB72-51B368EA758B}" srcId="{57661E73-6FF2-4236-9F86-78F182AE6B93}" destId="{310D4337-5AED-46FA-B0C8-700E1C3A9497}" srcOrd="0" destOrd="0" parTransId="{6510506C-C891-40EC-8BAF-7DBFC8D284EB}" sibTransId="{A03CDDD1-A9BF-45F5-A8F0-80540AB426E6}"/>
    <dgm:cxn modelId="{8C88FCBB-AB2B-4226-9991-CB99C383566F}" type="presOf" srcId="{5831A4A8-FCED-46F9-8650-9C4C48B254E7}" destId="{D9260CFF-0F6C-41FA-8437-1112E21927DF}" srcOrd="1" destOrd="0" presId="urn:microsoft.com/office/officeart/2005/8/layout/orgChart1"/>
    <dgm:cxn modelId="{624E6D73-3451-4C9E-A632-6011D1E9898B}" type="presOf" srcId="{6510506C-C891-40EC-8BAF-7DBFC8D284EB}" destId="{7BFFF99A-9592-4AA9-9FA6-298A842C0476}" srcOrd="0" destOrd="0" presId="urn:microsoft.com/office/officeart/2005/8/layout/orgChart1"/>
    <dgm:cxn modelId="{D8063E59-A199-4CAA-A70F-4235D7392392}" srcId="{F6A04B6D-5689-4BE8-8BDF-2502918BC3BB}" destId="{5F77A9AF-3569-4C12-B8E5-69738D4FDA63}" srcOrd="0" destOrd="0" parTransId="{DDAA1CD7-A2B3-4139-8F10-C330932F58CF}" sibTransId="{09146795-DAD4-485F-A938-BF46ED7F374D}"/>
    <dgm:cxn modelId="{AF3F8519-87A1-438E-BF58-D52DD92D61AB}" type="presOf" srcId="{5F77A9AF-3569-4C12-B8E5-69738D4FDA63}" destId="{9B2492FF-3678-4B90-9F17-7868D079C759}" srcOrd="1" destOrd="0" presId="urn:microsoft.com/office/officeart/2005/8/layout/orgChart1"/>
    <dgm:cxn modelId="{8236222D-95F3-4117-B41E-70BF533FEF9F}" type="presOf" srcId="{F6A04B6D-5689-4BE8-8BDF-2502918BC3BB}" destId="{9D291251-5048-4456-B166-4D7F4741AF66}" srcOrd="0" destOrd="0" presId="urn:microsoft.com/office/officeart/2005/8/layout/orgChart1"/>
    <dgm:cxn modelId="{D47FF151-8B6F-4718-9CA6-A3A7D2E9715C}" type="presOf" srcId="{4AB90DE3-2558-4622-9CC3-7329F2D2F3FD}" destId="{44B3DE43-7F54-4F81-9BA5-B05AA29A5B5D}" srcOrd="0" destOrd="0" presId="urn:microsoft.com/office/officeart/2005/8/layout/orgChart1"/>
    <dgm:cxn modelId="{41887605-C84D-4F69-8451-94D48C8F0809}" type="presOf" srcId="{B0A44AF2-D154-4F7A-8A73-C2C7C0A7309C}" destId="{A50A94E5-BE76-4845-9627-B740D0B8C924}" srcOrd="1" destOrd="0" presId="urn:microsoft.com/office/officeart/2005/8/layout/orgChart1"/>
    <dgm:cxn modelId="{4983F364-78F3-4C12-A38C-3D3D5B3BAA86}" srcId="{B0A44AF2-D154-4F7A-8A73-C2C7C0A7309C}" destId="{9CF67CC0-BF1E-4F27-A113-69921D3C3D51}" srcOrd="3" destOrd="0" parTransId="{71409A16-14CA-4F2C-BE38-2E31BE6799A0}" sibTransId="{6BE61EAB-F6A1-456F-9BDB-1CD66FB28A29}"/>
    <dgm:cxn modelId="{CA03C7C6-9B89-4FDC-B589-61AE7F1D3E85}" srcId="{B0A44AF2-D154-4F7A-8A73-C2C7C0A7309C}" destId="{93EAB8D0-6CD2-4A67-9EF2-AF07F3B1CE3D}" srcOrd="2" destOrd="0" parTransId="{C6400860-F60E-4483-BFDF-1F1FE18A25E9}" sibTransId="{E8FA7A8E-38F7-41E5-A87E-DA32D8A9C089}"/>
    <dgm:cxn modelId="{4C2D9372-2FAB-4E73-9691-1A13B7459FFC}" srcId="{50AB5D43-523D-48AC-BA08-6CE3D9ED88F1}" destId="{F6A04B6D-5689-4BE8-8BDF-2502918BC3BB}" srcOrd="1" destOrd="0" parTransId="{BE2FF6C9-5F23-4054-A873-D27FA6BB941F}" sibTransId="{B15134DD-8161-459D-BB62-F6245A4DA1A6}"/>
    <dgm:cxn modelId="{F822E272-F0F5-4388-83B2-10652ABCE075}" type="presOf" srcId="{AF1B3625-1B7A-4936-8E76-DFBBCA35B12D}" destId="{D1E8FD88-5639-41A6-8300-A6E5EDB3CA5F}" srcOrd="0" destOrd="0" presId="urn:microsoft.com/office/officeart/2005/8/layout/orgChart1"/>
    <dgm:cxn modelId="{50F4E1A7-978C-4D23-8A04-B4C673AFD147}" type="presOf" srcId="{310D4337-5AED-46FA-B0C8-700E1C3A9497}" destId="{4263785A-CDB8-4232-91F2-8DDF7A9B4F34}" srcOrd="0" destOrd="0" presId="urn:microsoft.com/office/officeart/2005/8/layout/orgChart1"/>
    <dgm:cxn modelId="{CD7F9751-D341-4490-BE30-7937459239EF}" type="presOf" srcId="{2E998100-5F91-484E-AEDB-17AEFD05D9B3}" destId="{736FA212-5418-4C57-9736-110D99DE446C}" srcOrd="1" destOrd="0" presId="urn:microsoft.com/office/officeart/2005/8/layout/orgChart1"/>
    <dgm:cxn modelId="{F1181121-07A1-4AD0-85AD-368D8768520B}" type="presOf" srcId="{17B8D4A6-11B8-4427-AF07-58A62D4113C7}" destId="{D1005B58-8509-44E4-B9CF-4CF103D373C3}" srcOrd="0" destOrd="0" presId="urn:microsoft.com/office/officeart/2005/8/layout/orgChart1"/>
    <dgm:cxn modelId="{9DD28557-133B-461D-8E0B-3F10CECBE384}" srcId="{57661E73-6FF2-4236-9F86-78F182AE6B93}" destId="{5831A4A8-FCED-46F9-8650-9C4C48B254E7}" srcOrd="3" destOrd="0" parTransId="{AEEF2462-5C1F-42C4-95C1-F575FE1DF332}" sibTransId="{DBFD5DEC-A931-487B-8927-542EF4E65ACE}"/>
    <dgm:cxn modelId="{7851C7B8-1ACF-4C38-B0F0-9637060D5745}" type="presOf" srcId="{8691610E-4604-40C1-B2B0-86760D00D67A}" destId="{F3A7685A-374E-4805-917C-98EC603DFC1F}" srcOrd="0" destOrd="0" presId="urn:microsoft.com/office/officeart/2005/8/layout/orgChart1"/>
    <dgm:cxn modelId="{EC4A23DC-F4C6-4008-81E6-97F39C0E9AA4}" type="presOf" srcId="{93EAB8D0-6CD2-4A67-9EF2-AF07F3B1CE3D}" destId="{ADB0EFC8-A59C-4BF8-BF64-5B24430023C3}" srcOrd="0" destOrd="0" presId="urn:microsoft.com/office/officeart/2005/8/layout/orgChart1"/>
    <dgm:cxn modelId="{B02CB764-A1B8-4227-B0E6-2270188155C7}" srcId="{50AB5D43-523D-48AC-BA08-6CE3D9ED88F1}" destId="{B5A42252-9182-4658-AD46-8EF3B92979B3}" srcOrd="0" destOrd="0" parTransId="{31654A79-0761-499D-B95A-60058830ADF9}" sibTransId="{CDD313FD-C86C-439C-B82A-6C16B81BE347}"/>
    <dgm:cxn modelId="{4ED341E3-0E99-4BDB-842A-F18816657113}" type="presOf" srcId="{9963EF7A-7840-44EA-95D9-ADA266C2648E}" destId="{32A0F3C1-244E-42CE-A8B1-DB2F5F0A81A3}" srcOrd="0" destOrd="0" presId="urn:microsoft.com/office/officeart/2005/8/layout/orgChart1"/>
    <dgm:cxn modelId="{938C2FA9-D99D-4EE6-B735-5CB6B6017685}" type="presOf" srcId="{C6400860-F60E-4483-BFDF-1F1FE18A25E9}" destId="{180A8E9D-D785-4847-B4F9-C42F1E5A3A71}" srcOrd="0" destOrd="0" presId="urn:microsoft.com/office/officeart/2005/8/layout/orgChart1"/>
    <dgm:cxn modelId="{63AE7B2B-DFB2-42AD-8EA8-F6DFADC2AE9F}" type="presOf" srcId="{B5A42252-9182-4658-AD46-8EF3B92979B3}" destId="{FC09B6F2-D41D-41EB-A119-AC39B91D001D}" srcOrd="1" destOrd="0" presId="urn:microsoft.com/office/officeart/2005/8/layout/orgChart1"/>
    <dgm:cxn modelId="{5D68A96F-3794-4CF2-821F-2D2B810F92C5}" type="presOf" srcId="{50AB5D43-523D-48AC-BA08-6CE3D9ED88F1}" destId="{F57D347B-E420-48A1-81A1-068A3502F806}" srcOrd="0" destOrd="0" presId="urn:microsoft.com/office/officeart/2005/8/layout/orgChart1"/>
    <dgm:cxn modelId="{02A9A2A8-98E0-4B32-B4BD-886F71D17050}" type="presOf" srcId="{31654A79-0761-499D-B95A-60058830ADF9}" destId="{D2C18D23-24BD-45E4-B6A9-BF969F055043}" srcOrd="0" destOrd="0" presId="urn:microsoft.com/office/officeart/2005/8/layout/orgChart1"/>
    <dgm:cxn modelId="{409A72D6-DD41-4F6C-8440-E0658228B42C}" type="presOf" srcId="{50AB5D43-523D-48AC-BA08-6CE3D9ED88F1}" destId="{42523CD5-228B-416D-BD8A-F4E9F589803F}" srcOrd="1" destOrd="0" presId="urn:microsoft.com/office/officeart/2005/8/layout/orgChart1"/>
    <dgm:cxn modelId="{28D8D865-10C8-4875-9E43-902EC1139500}" type="presOf" srcId="{A28F1A0B-EEE0-4FC0-A725-5228CFFCFED5}" destId="{A4900E1B-E38C-4C90-9935-50F256EA9F7E}" srcOrd="0" destOrd="0" presId="urn:microsoft.com/office/officeart/2005/8/layout/orgChart1"/>
    <dgm:cxn modelId="{8D21225E-4427-4707-8597-33F86A1A0009}" srcId="{6EE4B3CE-ADCF-45A6-9ED1-A7DAB751ED7D}" destId="{6508015E-082C-40C4-AA01-892713DB730B}" srcOrd="0" destOrd="0" parTransId="{8F0159F2-6C4F-47C9-A144-DE05DF1F4099}" sibTransId="{4A1D9D18-D395-4C9B-9415-442A3405BB6A}"/>
    <dgm:cxn modelId="{F9F2DC66-04A6-48F9-A296-B44DE6C1E5D4}" type="presOf" srcId="{6508015E-082C-40C4-AA01-892713DB730B}" destId="{92CAE630-3454-4172-BA54-E50CDF44BAAD}" srcOrd="1" destOrd="0" presId="urn:microsoft.com/office/officeart/2005/8/layout/orgChart1"/>
    <dgm:cxn modelId="{7677D042-CA8A-4042-B225-B85DA1D4B767}" type="presOf" srcId="{57661E73-6FF2-4236-9F86-78F182AE6B93}" destId="{65EB3085-A32F-4827-92FC-8C351BFDC110}" srcOrd="0" destOrd="0" presId="urn:microsoft.com/office/officeart/2005/8/layout/orgChart1"/>
    <dgm:cxn modelId="{EF15576B-5F27-4651-86DF-7E2E377B64A3}" type="presOf" srcId="{6EE4B3CE-ADCF-45A6-9ED1-A7DAB751ED7D}" destId="{417CFE58-CF77-4957-9B76-B947352546AE}" srcOrd="0" destOrd="0" presId="urn:microsoft.com/office/officeart/2005/8/layout/orgChart1"/>
    <dgm:cxn modelId="{C80D7648-EC35-4F09-817D-2BAD9C2E90A2}" type="presOf" srcId="{2E0FB8BD-D315-4BC1-96DA-147A097709CE}" destId="{2ED365D8-1DCC-4C11-9F00-BEED218C17EE}" srcOrd="0" destOrd="0" presId="urn:microsoft.com/office/officeart/2005/8/layout/orgChart1"/>
    <dgm:cxn modelId="{2A7482A5-1FFE-47A6-86D6-192B58055D38}" srcId="{50AB5D43-523D-48AC-BA08-6CE3D9ED88F1}" destId="{57661E73-6FF2-4236-9F86-78F182AE6B93}" srcOrd="3" destOrd="0" parTransId="{2AD147AC-4139-4363-B434-A32C3C229254}" sibTransId="{E5F63859-99D9-401F-ADD5-B9E747F18A53}"/>
    <dgm:cxn modelId="{5E0A632D-EB59-47DD-B7DA-15A90BC6FCD0}" type="presOf" srcId="{B0A44AF2-D154-4F7A-8A73-C2C7C0A7309C}" destId="{9B054AC7-50FE-452B-A6E6-351BDA32E4B6}" srcOrd="0" destOrd="0" presId="urn:microsoft.com/office/officeart/2005/8/layout/orgChart1"/>
    <dgm:cxn modelId="{099710BE-3EBF-465E-9D5D-865EE5167A0C}" type="presOf" srcId="{F51C0383-C1FB-4E35-BA7B-905FD632265E}" destId="{5B27CC2D-56DA-4360-A1B7-D09C56140A53}" srcOrd="0" destOrd="0" presId="urn:microsoft.com/office/officeart/2005/8/layout/orgChart1"/>
    <dgm:cxn modelId="{E5AFC6EB-62A0-45E6-BE33-C9E5B1ED1ABC}" type="presOf" srcId="{5CE95D48-6420-478E-B7D7-FB0CCFE1A15F}" destId="{EFEBD6EB-2C25-40BB-8E92-0839BF128CE7}" srcOrd="0" destOrd="0" presId="urn:microsoft.com/office/officeart/2005/8/layout/orgChart1"/>
    <dgm:cxn modelId="{3FBCC4A0-AAAA-4F8D-961E-06B8C23525B1}" type="presOf" srcId="{5831A4A8-FCED-46F9-8650-9C4C48B254E7}" destId="{D769C3DC-603A-4759-B3FC-0F3FAD5B740D}" srcOrd="0" destOrd="0" presId="urn:microsoft.com/office/officeart/2005/8/layout/orgChart1"/>
    <dgm:cxn modelId="{663B6E20-E884-4538-9B2B-AB93B79CCFF3}" type="presOf" srcId="{40ACD5AB-3724-402F-AAC3-2320EF4A9922}" destId="{54009663-BBE9-4A0E-895D-634EF9F80DCE}" srcOrd="1" destOrd="0" presId="urn:microsoft.com/office/officeart/2005/8/layout/orgChart1"/>
    <dgm:cxn modelId="{054F85DC-BA86-4833-876B-AF99AAA90CD3}" type="presOf" srcId="{4821A0D1-563A-41A7-88AC-3A517B4B4853}" destId="{C0D1D15A-57A4-4651-9A94-C07DB03AF371}" srcOrd="0" destOrd="0" presId="urn:microsoft.com/office/officeart/2005/8/layout/orgChart1"/>
    <dgm:cxn modelId="{8D8A4FD5-CBB2-443F-B1D4-309361E1D11A}" type="presOf" srcId="{4A57BAAF-75C1-4463-B412-551B9A0C5D21}" destId="{DD0C97FE-46DD-4562-9665-A6AEB78E51DB}" srcOrd="0" destOrd="0" presId="urn:microsoft.com/office/officeart/2005/8/layout/orgChart1"/>
    <dgm:cxn modelId="{11D5B4FC-F178-4505-8B83-5E1EE514F683}" type="presOf" srcId="{17B8D4A6-11B8-4427-AF07-58A62D4113C7}" destId="{90C65FAD-C041-41CF-91B0-0E1D0F10DE0C}" srcOrd="1" destOrd="0" presId="urn:microsoft.com/office/officeart/2005/8/layout/orgChart1"/>
    <dgm:cxn modelId="{88559AC3-E501-4978-9A1C-7B9729F21997}" srcId="{50AB5D43-523D-48AC-BA08-6CE3D9ED88F1}" destId="{6EE4B3CE-ADCF-45A6-9ED1-A7DAB751ED7D}" srcOrd="4" destOrd="0" parTransId="{A28F1A0B-EEE0-4FC0-A725-5228CFFCFED5}" sibTransId="{DB59789B-C1F0-47E5-870A-B9008391B43A}"/>
    <dgm:cxn modelId="{2DAC43E1-2BE4-4A8E-9F8A-A16F6F7A10D1}" type="presOf" srcId="{FAE331F2-F13F-4628-A0E1-3AFC475C5D26}" destId="{30F8E59D-1F68-4FB6-982C-53A2A7C1E38A}" srcOrd="0" destOrd="0" presId="urn:microsoft.com/office/officeart/2005/8/layout/orgChart1"/>
    <dgm:cxn modelId="{31F96B2D-DD9D-4D50-B7FA-84790F063B00}" type="presOf" srcId="{2E998100-5F91-484E-AEDB-17AEFD05D9B3}" destId="{13C9770D-9588-42D3-97A1-DDB53F2440DD}" srcOrd="0" destOrd="0" presId="urn:microsoft.com/office/officeart/2005/8/layout/orgChart1"/>
    <dgm:cxn modelId="{35ACD432-AC04-45DA-B573-F24FC2C8FA4E}" srcId="{57661E73-6FF2-4236-9F86-78F182AE6B93}" destId="{4821A0D1-563A-41A7-88AC-3A517B4B4853}" srcOrd="2" destOrd="0" parTransId="{49BC83C9-B5B6-4A44-A224-09B8C3735B22}" sibTransId="{CB015E99-A7E0-435F-9DFA-21AD992A3CB1}"/>
    <dgm:cxn modelId="{B3601DAA-0D49-4E11-A97D-F6E2B6782772}" srcId="{6EE4B3CE-ADCF-45A6-9ED1-A7DAB751ED7D}" destId="{2E0FB8BD-D315-4BC1-96DA-147A097709CE}" srcOrd="1" destOrd="0" parTransId="{4A57BAAF-75C1-4463-B412-551B9A0C5D21}" sibTransId="{2B8FA506-0B55-4247-9FC5-04170C985C24}"/>
    <dgm:cxn modelId="{89728B22-1F8B-473D-A9EB-889FB0A7E351}" type="presOf" srcId="{93EAB8D0-6CD2-4A67-9EF2-AF07F3B1CE3D}" destId="{39B5223F-D6E6-49B5-91D8-5B94CC7A963C}" srcOrd="1" destOrd="0" presId="urn:microsoft.com/office/officeart/2005/8/layout/orgChart1"/>
    <dgm:cxn modelId="{1B235D32-1E16-426D-93F0-0F8F5E1CF2CD}" type="presOf" srcId="{2E0FB8BD-D315-4BC1-96DA-147A097709CE}" destId="{FCA0BDF3-1DD4-4D00-AD33-DB4DEFF9B774}" srcOrd="1" destOrd="0" presId="urn:microsoft.com/office/officeart/2005/8/layout/orgChart1"/>
    <dgm:cxn modelId="{654DD471-606B-47BA-96D4-A3936C4AB77B}" srcId="{F6A04B6D-5689-4BE8-8BDF-2502918BC3BB}" destId="{5CE95D48-6420-478E-B7D7-FB0CCFE1A15F}" srcOrd="2" destOrd="0" parTransId="{4AB90DE3-2558-4622-9CC3-7329F2D2F3FD}" sibTransId="{B0228965-A9D4-4790-9F3D-56BA03E1F7CD}"/>
    <dgm:cxn modelId="{19E0ACCD-4DC1-4B19-B902-BA63EECA94BD}" type="presOf" srcId="{3B6370FA-FC5E-40E8-96C8-23677CC80F29}" destId="{8E56C2B6-B080-4C59-BB02-EF20B096E6AF}" srcOrd="0" destOrd="0" presId="urn:microsoft.com/office/officeart/2005/8/layout/orgChart1"/>
    <dgm:cxn modelId="{44743C48-36EC-4D2B-B2A3-27725CC1BF27}" type="presOf" srcId="{D4F6B7F7-CC6D-4D07-BD49-2FB93C6F0D32}" destId="{150B722D-A059-42C1-93F8-AC57AD4AB8B1}" srcOrd="0" destOrd="0" presId="urn:microsoft.com/office/officeart/2005/8/layout/orgChart1"/>
    <dgm:cxn modelId="{DF663BBC-B47F-42CD-A5F9-5DE6759FE7EB}" srcId="{50AB5D43-523D-48AC-BA08-6CE3D9ED88F1}" destId="{B0A44AF2-D154-4F7A-8A73-C2C7C0A7309C}" srcOrd="2" destOrd="0" parTransId="{AF1B3625-1B7A-4936-8E76-DFBBCA35B12D}" sibTransId="{BCB82239-9CF1-4910-A22A-D0B5F5E429C1}"/>
    <dgm:cxn modelId="{411C68ED-3E56-43B9-B387-DD04E2C7D019}" type="presOf" srcId="{9CF67CC0-BF1E-4F27-A113-69921D3C3D51}" destId="{C2E585D9-1D67-464E-B470-398A585E78D2}" srcOrd="0" destOrd="0" presId="urn:microsoft.com/office/officeart/2005/8/layout/orgChart1"/>
    <dgm:cxn modelId="{2C8517C9-1546-479F-B774-7C9415B387D1}" srcId="{B0A44AF2-D154-4F7A-8A73-C2C7C0A7309C}" destId="{F03DDAF6-766C-47CD-8756-5006F07E01E0}" srcOrd="0" destOrd="0" parTransId="{A1457910-A45A-4B82-8E87-F9D655927C4E}" sibTransId="{1263C115-2249-4D7D-B9C6-EC501919E92D}"/>
    <dgm:cxn modelId="{0354FFA2-6669-4356-9406-9AB4F2071FB5}" type="presOf" srcId="{6EE4B3CE-ADCF-45A6-9ED1-A7DAB751ED7D}" destId="{C67D2B97-448B-4E27-A84A-C628063426AD}" srcOrd="1" destOrd="0" presId="urn:microsoft.com/office/officeart/2005/8/layout/orgChart1"/>
    <dgm:cxn modelId="{4933FA30-318A-4532-A6C8-D5F010AED108}" type="presOf" srcId="{8F0159F2-6C4F-47C9-A144-DE05DF1F4099}" destId="{038F9D37-2971-4215-AED0-03975BBCA7D5}" srcOrd="0" destOrd="0" presId="urn:microsoft.com/office/officeart/2005/8/layout/orgChart1"/>
    <dgm:cxn modelId="{7E67665C-5F7F-48EE-B658-A423B9FF5A07}" type="presParOf" srcId="{22EAB41C-0D37-4002-89CC-8AF950E79B7A}" destId="{5B732E1D-53D0-437D-827C-B6561DB439CE}" srcOrd="0" destOrd="0" presId="urn:microsoft.com/office/officeart/2005/8/layout/orgChart1"/>
    <dgm:cxn modelId="{FD9FE62F-15D1-48A2-9AC1-4CB7A1E44270}" type="presParOf" srcId="{5B732E1D-53D0-437D-827C-B6561DB439CE}" destId="{BD859FE1-5EB7-4A7C-ABA2-72457C1CEEB5}" srcOrd="0" destOrd="0" presId="urn:microsoft.com/office/officeart/2005/8/layout/orgChart1"/>
    <dgm:cxn modelId="{A5F88AC8-D7FF-4758-A2EA-E014A040E800}" type="presParOf" srcId="{BD859FE1-5EB7-4A7C-ABA2-72457C1CEEB5}" destId="{F57D347B-E420-48A1-81A1-068A3502F806}" srcOrd="0" destOrd="0" presId="urn:microsoft.com/office/officeart/2005/8/layout/orgChart1"/>
    <dgm:cxn modelId="{AD1131AC-A8F1-404C-A862-F8B9187CD3F2}" type="presParOf" srcId="{BD859FE1-5EB7-4A7C-ABA2-72457C1CEEB5}" destId="{42523CD5-228B-416D-BD8A-F4E9F589803F}" srcOrd="1" destOrd="0" presId="urn:microsoft.com/office/officeart/2005/8/layout/orgChart1"/>
    <dgm:cxn modelId="{3D508E16-80A7-4981-B2FA-8E755DE281F5}" type="presParOf" srcId="{5B732E1D-53D0-437D-827C-B6561DB439CE}" destId="{E0DF9814-E25A-4A0F-B448-4875B9F0E494}" srcOrd="1" destOrd="0" presId="urn:microsoft.com/office/officeart/2005/8/layout/orgChart1"/>
    <dgm:cxn modelId="{2C852E80-AF9A-41B5-89A9-8942E906B735}" type="presParOf" srcId="{E0DF9814-E25A-4A0F-B448-4875B9F0E494}" destId="{4209D07E-3932-460C-9BB3-4C125F07F8B6}" srcOrd="0" destOrd="0" presId="urn:microsoft.com/office/officeart/2005/8/layout/orgChart1"/>
    <dgm:cxn modelId="{073C7457-67A9-4731-99DE-121D7C18E184}" type="presParOf" srcId="{E0DF9814-E25A-4A0F-B448-4875B9F0E494}" destId="{18FCAF3B-EF29-4FE6-A38B-912C894DE769}" srcOrd="1" destOrd="0" presId="urn:microsoft.com/office/officeart/2005/8/layout/orgChart1"/>
    <dgm:cxn modelId="{CAF69BC2-E093-4772-AC6E-2CC7E9C3F275}" type="presParOf" srcId="{18FCAF3B-EF29-4FE6-A38B-912C894DE769}" destId="{8F6D582D-010B-4796-B95A-4604479F4D3D}" srcOrd="0" destOrd="0" presId="urn:microsoft.com/office/officeart/2005/8/layout/orgChart1"/>
    <dgm:cxn modelId="{A3DBCC7C-7B0E-4859-81F8-3E73DB5E8FDA}" type="presParOf" srcId="{8F6D582D-010B-4796-B95A-4604479F4D3D}" destId="{9D291251-5048-4456-B166-4D7F4741AF66}" srcOrd="0" destOrd="0" presId="urn:microsoft.com/office/officeart/2005/8/layout/orgChart1"/>
    <dgm:cxn modelId="{64CD33F3-444F-4CBE-8E84-6CE411732025}" type="presParOf" srcId="{8F6D582D-010B-4796-B95A-4604479F4D3D}" destId="{DFCB817E-1F86-4C78-8CCA-0F9BF03CC2E4}" srcOrd="1" destOrd="0" presId="urn:microsoft.com/office/officeart/2005/8/layout/orgChart1"/>
    <dgm:cxn modelId="{3DEEE900-B724-4C32-A16E-F8D25546CEC2}" type="presParOf" srcId="{18FCAF3B-EF29-4FE6-A38B-912C894DE769}" destId="{931C1AE6-BCA0-4154-9A2A-D7F2D0521908}" srcOrd="1" destOrd="0" presId="urn:microsoft.com/office/officeart/2005/8/layout/orgChart1"/>
    <dgm:cxn modelId="{C4316E53-0DD5-4060-A479-36D7CD1CE9AF}" type="presParOf" srcId="{931C1AE6-BCA0-4154-9A2A-D7F2D0521908}" destId="{E8ABA33F-B982-4FA7-BA0F-9597AD4E95F4}" srcOrd="0" destOrd="0" presId="urn:microsoft.com/office/officeart/2005/8/layout/orgChart1"/>
    <dgm:cxn modelId="{5C634C9E-3B5A-43BB-8BC8-14DD3860ED60}" type="presParOf" srcId="{931C1AE6-BCA0-4154-9A2A-D7F2D0521908}" destId="{271E0B9A-2FED-4BAE-8749-EF729A8FE424}" srcOrd="1" destOrd="0" presId="urn:microsoft.com/office/officeart/2005/8/layout/orgChart1"/>
    <dgm:cxn modelId="{D01BB8E2-F36E-4CFC-83C6-976BC70251D3}" type="presParOf" srcId="{271E0B9A-2FED-4BAE-8749-EF729A8FE424}" destId="{85566AD2-A33B-4D7B-A9F5-E51F10A756D9}" srcOrd="0" destOrd="0" presId="urn:microsoft.com/office/officeart/2005/8/layout/orgChart1"/>
    <dgm:cxn modelId="{728201B7-393D-490C-926D-5CB36AF69B4C}" type="presParOf" srcId="{85566AD2-A33B-4D7B-A9F5-E51F10A756D9}" destId="{4FED999A-1C73-4036-9603-C34D74C37737}" srcOrd="0" destOrd="0" presId="urn:microsoft.com/office/officeart/2005/8/layout/orgChart1"/>
    <dgm:cxn modelId="{1502444C-C21C-4C58-BE56-8D5B9F394E56}" type="presParOf" srcId="{85566AD2-A33B-4D7B-A9F5-E51F10A756D9}" destId="{9B2492FF-3678-4B90-9F17-7868D079C759}" srcOrd="1" destOrd="0" presId="urn:microsoft.com/office/officeart/2005/8/layout/orgChart1"/>
    <dgm:cxn modelId="{9951CF84-D336-489D-A95C-885DF882E8E6}" type="presParOf" srcId="{271E0B9A-2FED-4BAE-8749-EF729A8FE424}" destId="{7BA79B45-7C7B-43B4-B8ED-2B9BA2E54106}" srcOrd="1" destOrd="0" presId="urn:microsoft.com/office/officeart/2005/8/layout/orgChart1"/>
    <dgm:cxn modelId="{57D0138F-0498-472B-A466-2B896E0B7F39}" type="presParOf" srcId="{271E0B9A-2FED-4BAE-8749-EF729A8FE424}" destId="{25D272B8-5953-437C-87F3-B5302FDE9FD5}" srcOrd="2" destOrd="0" presId="urn:microsoft.com/office/officeart/2005/8/layout/orgChart1"/>
    <dgm:cxn modelId="{8281BD10-3995-4531-AB6F-7CF2C73AD25C}" type="presParOf" srcId="{931C1AE6-BCA0-4154-9A2A-D7F2D0521908}" destId="{76DEF938-DE04-4B39-8FD1-FEA698E114AA}" srcOrd="2" destOrd="0" presId="urn:microsoft.com/office/officeart/2005/8/layout/orgChart1"/>
    <dgm:cxn modelId="{375395D3-38E1-4D90-A9CA-4EFD22A4D9FD}" type="presParOf" srcId="{931C1AE6-BCA0-4154-9A2A-D7F2D0521908}" destId="{3545A307-CA2E-418C-8F24-17E2ADF413D0}" srcOrd="3" destOrd="0" presId="urn:microsoft.com/office/officeart/2005/8/layout/orgChart1"/>
    <dgm:cxn modelId="{9431ADF2-E581-418C-94EA-D5D6440CA362}" type="presParOf" srcId="{3545A307-CA2E-418C-8F24-17E2ADF413D0}" destId="{DC27FF7F-A76A-415F-A251-E12345B016CC}" srcOrd="0" destOrd="0" presId="urn:microsoft.com/office/officeart/2005/8/layout/orgChart1"/>
    <dgm:cxn modelId="{955B1294-9EAB-48B1-ADDC-82AA3C281F58}" type="presParOf" srcId="{DC27FF7F-A76A-415F-A251-E12345B016CC}" destId="{D1005B58-8509-44E4-B9CF-4CF103D373C3}" srcOrd="0" destOrd="0" presId="urn:microsoft.com/office/officeart/2005/8/layout/orgChart1"/>
    <dgm:cxn modelId="{EDB14FE4-E694-4501-8EA5-1D82B85ED439}" type="presParOf" srcId="{DC27FF7F-A76A-415F-A251-E12345B016CC}" destId="{90C65FAD-C041-41CF-91B0-0E1D0F10DE0C}" srcOrd="1" destOrd="0" presId="urn:microsoft.com/office/officeart/2005/8/layout/orgChart1"/>
    <dgm:cxn modelId="{3186BC01-04CB-4D6F-BE1D-D887747D907A}" type="presParOf" srcId="{3545A307-CA2E-418C-8F24-17E2ADF413D0}" destId="{8ECF31F3-BA72-46F0-B597-C79C8A70DD76}" srcOrd="1" destOrd="0" presId="urn:microsoft.com/office/officeart/2005/8/layout/orgChart1"/>
    <dgm:cxn modelId="{AD33C441-CCF2-4AB4-95B4-4EA09E8DA554}" type="presParOf" srcId="{3545A307-CA2E-418C-8F24-17E2ADF413D0}" destId="{81732A36-5444-48E3-813F-7D507BDCCA58}" srcOrd="2" destOrd="0" presId="urn:microsoft.com/office/officeart/2005/8/layout/orgChart1"/>
    <dgm:cxn modelId="{AD92D492-6311-467C-82D9-9BAE47BC9583}" type="presParOf" srcId="{931C1AE6-BCA0-4154-9A2A-D7F2D0521908}" destId="{44B3DE43-7F54-4F81-9BA5-B05AA29A5B5D}" srcOrd="4" destOrd="0" presId="urn:microsoft.com/office/officeart/2005/8/layout/orgChart1"/>
    <dgm:cxn modelId="{BB408225-0474-41DD-ABB9-42FFECED54A6}" type="presParOf" srcId="{931C1AE6-BCA0-4154-9A2A-D7F2D0521908}" destId="{EB91A568-3B77-429C-8117-C997CAD62F80}" srcOrd="5" destOrd="0" presId="urn:microsoft.com/office/officeart/2005/8/layout/orgChart1"/>
    <dgm:cxn modelId="{234C03E7-F058-4382-B4F6-FA73A5F1EE56}" type="presParOf" srcId="{EB91A568-3B77-429C-8117-C997CAD62F80}" destId="{03C1C347-F845-4BB3-B789-0DEF103F60B4}" srcOrd="0" destOrd="0" presId="urn:microsoft.com/office/officeart/2005/8/layout/orgChart1"/>
    <dgm:cxn modelId="{B86A6730-19D8-4AC5-A6D2-7EA69DEACD0B}" type="presParOf" srcId="{03C1C347-F845-4BB3-B789-0DEF103F60B4}" destId="{EFEBD6EB-2C25-40BB-8E92-0839BF128CE7}" srcOrd="0" destOrd="0" presId="urn:microsoft.com/office/officeart/2005/8/layout/orgChart1"/>
    <dgm:cxn modelId="{D36C9C7E-C31A-429C-BCC1-DC81C8F9914E}" type="presParOf" srcId="{03C1C347-F845-4BB3-B789-0DEF103F60B4}" destId="{000B7A19-C1F3-4E8B-877A-87472ADD1E35}" srcOrd="1" destOrd="0" presId="urn:microsoft.com/office/officeart/2005/8/layout/orgChart1"/>
    <dgm:cxn modelId="{476C7C40-7DFD-4BF6-AC00-846C6A842217}" type="presParOf" srcId="{EB91A568-3B77-429C-8117-C997CAD62F80}" destId="{F0EADAA0-4CB5-48CF-9C87-573918213762}" srcOrd="1" destOrd="0" presId="urn:microsoft.com/office/officeart/2005/8/layout/orgChart1"/>
    <dgm:cxn modelId="{59B46D45-D645-4252-9A22-33F4D880546B}" type="presParOf" srcId="{EB91A568-3B77-429C-8117-C997CAD62F80}" destId="{B0AC0EFE-0297-4136-BF2E-2977F6F1E56C}" srcOrd="2" destOrd="0" presId="urn:microsoft.com/office/officeart/2005/8/layout/orgChart1"/>
    <dgm:cxn modelId="{62A847D8-A52F-43BB-B41E-FE782944D30E}" type="presParOf" srcId="{931C1AE6-BCA0-4154-9A2A-D7F2D0521908}" destId="{BECAF9CB-D8A9-477C-8D75-5B30EB159CA1}" srcOrd="6" destOrd="0" presId="urn:microsoft.com/office/officeart/2005/8/layout/orgChart1"/>
    <dgm:cxn modelId="{F17A5987-4FF1-47AC-87EB-AAC9176962B0}" type="presParOf" srcId="{931C1AE6-BCA0-4154-9A2A-D7F2D0521908}" destId="{C6C2B9CF-873E-4E86-89A2-A2104D3D845C}" srcOrd="7" destOrd="0" presId="urn:microsoft.com/office/officeart/2005/8/layout/orgChart1"/>
    <dgm:cxn modelId="{90B8033F-41F9-44FD-A154-F3EA2BB7A09F}" type="presParOf" srcId="{C6C2B9CF-873E-4E86-89A2-A2104D3D845C}" destId="{4D2E9355-EA62-4B66-ACB0-541EA39D2DB0}" srcOrd="0" destOrd="0" presId="urn:microsoft.com/office/officeart/2005/8/layout/orgChart1"/>
    <dgm:cxn modelId="{6B6510F5-423F-4E20-8762-75264B64AE63}" type="presParOf" srcId="{4D2E9355-EA62-4B66-ACB0-541EA39D2DB0}" destId="{60E0D4A8-E929-49C5-A97C-C2BB0BBCA7C4}" srcOrd="0" destOrd="0" presId="urn:microsoft.com/office/officeart/2005/8/layout/orgChart1"/>
    <dgm:cxn modelId="{876C8FA3-35BC-4964-8A49-8BE1C86FC2FD}" type="presParOf" srcId="{4D2E9355-EA62-4B66-ACB0-541EA39D2DB0}" destId="{54009663-BBE9-4A0E-895D-634EF9F80DCE}" srcOrd="1" destOrd="0" presId="urn:microsoft.com/office/officeart/2005/8/layout/orgChart1"/>
    <dgm:cxn modelId="{6FC645B9-A97F-49CC-ADA7-46CE28442712}" type="presParOf" srcId="{C6C2B9CF-873E-4E86-89A2-A2104D3D845C}" destId="{21DB12C2-439F-4F4E-B52E-75A5AD51BF30}" srcOrd="1" destOrd="0" presId="urn:microsoft.com/office/officeart/2005/8/layout/orgChart1"/>
    <dgm:cxn modelId="{B43E09DB-3666-4B70-AEBD-D31572F06BEA}" type="presParOf" srcId="{C6C2B9CF-873E-4E86-89A2-A2104D3D845C}" destId="{4D765734-3E88-4365-A627-C5087791F14A}" srcOrd="2" destOrd="0" presId="urn:microsoft.com/office/officeart/2005/8/layout/orgChart1"/>
    <dgm:cxn modelId="{33588178-81CA-4A93-8819-AE2679403B27}" type="presParOf" srcId="{18FCAF3B-EF29-4FE6-A38B-912C894DE769}" destId="{DC491356-CF76-48B4-B85B-3237524510B9}" srcOrd="2" destOrd="0" presId="urn:microsoft.com/office/officeart/2005/8/layout/orgChart1"/>
    <dgm:cxn modelId="{387D97AE-166E-4537-915B-79EBC7A14FEB}" type="presParOf" srcId="{E0DF9814-E25A-4A0F-B448-4875B9F0E494}" destId="{D1E8FD88-5639-41A6-8300-A6E5EDB3CA5F}" srcOrd="2" destOrd="0" presId="urn:microsoft.com/office/officeart/2005/8/layout/orgChart1"/>
    <dgm:cxn modelId="{43B4C9C6-2FA4-4AEF-9722-3632595EBDA4}" type="presParOf" srcId="{E0DF9814-E25A-4A0F-B448-4875B9F0E494}" destId="{B6231556-0383-4279-B9BD-E1BA33233576}" srcOrd="3" destOrd="0" presId="urn:microsoft.com/office/officeart/2005/8/layout/orgChart1"/>
    <dgm:cxn modelId="{BEAC8ACC-2D78-45E3-8916-1A9496E38FEC}" type="presParOf" srcId="{B6231556-0383-4279-B9BD-E1BA33233576}" destId="{F6EC1915-E1AF-4465-8754-997AAB370057}" srcOrd="0" destOrd="0" presId="urn:microsoft.com/office/officeart/2005/8/layout/orgChart1"/>
    <dgm:cxn modelId="{4408D4D8-352A-487D-BC43-5CDBCB775371}" type="presParOf" srcId="{F6EC1915-E1AF-4465-8754-997AAB370057}" destId="{9B054AC7-50FE-452B-A6E6-351BDA32E4B6}" srcOrd="0" destOrd="0" presId="urn:microsoft.com/office/officeart/2005/8/layout/orgChart1"/>
    <dgm:cxn modelId="{55BE8F2A-37DC-4D2D-B0BD-7BBA06709B5F}" type="presParOf" srcId="{F6EC1915-E1AF-4465-8754-997AAB370057}" destId="{A50A94E5-BE76-4845-9627-B740D0B8C924}" srcOrd="1" destOrd="0" presId="urn:microsoft.com/office/officeart/2005/8/layout/orgChart1"/>
    <dgm:cxn modelId="{539EAAC8-6CCB-4D99-8451-DB5C6244127B}" type="presParOf" srcId="{B6231556-0383-4279-B9BD-E1BA33233576}" destId="{B33922B9-5A06-46B7-A9F3-9390F68C96C1}" srcOrd="1" destOrd="0" presId="urn:microsoft.com/office/officeart/2005/8/layout/orgChart1"/>
    <dgm:cxn modelId="{8C3EE0B4-1F86-4D57-84CA-FF2327764FEE}" type="presParOf" srcId="{B33922B9-5A06-46B7-A9F3-9390F68C96C1}" destId="{EB55EBFF-24F4-4546-9712-81476ECFE961}" srcOrd="0" destOrd="0" presId="urn:microsoft.com/office/officeart/2005/8/layout/orgChart1"/>
    <dgm:cxn modelId="{EA9699A3-05AC-4D44-9F0F-3D492F0AF9DD}" type="presParOf" srcId="{B33922B9-5A06-46B7-A9F3-9390F68C96C1}" destId="{3A90836C-75B7-42B8-ABC1-F09FE4780D99}" srcOrd="1" destOrd="0" presId="urn:microsoft.com/office/officeart/2005/8/layout/orgChart1"/>
    <dgm:cxn modelId="{3E8C598A-E76B-4823-A054-F8941D0A0072}" type="presParOf" srcId="{3A90836C-75B7-42B8-ABC1-F09FE4780D99}" destId="{55AD21F4-8CF6-4367-A620-A9D6F979A83E}" srcOrd="0" destOrd="0" presId="urn:microsoft.com/office/officeart/2005/8/layout/orgChart1"/>
    <dgm:cxn modelId="{CF9AD3A3-BB23-40C4-8DAD-86BC3E063A49}" type="presParOf" srcId="{55AD21F4-8CF6-4367-A620-A9D6F979A83E}" destId="{77F8A1A4-9DC8-463A-9127-33B06D2FEB1C}" srcOrd="0" destOrd="0" presId="urn:microsoft.com/office/officeart/2005/8/layout/orgChart1"/>
    <dgm:cxn modelId="{023BB647-4270-4FDA-9AF1-ECD68B756F27}" type="presParOf" srcId="{55AD21F4-8CF6-4367-A620-A9D6F979A83E}" destId="{35261FE4-78B6-44D9-9480-CBF090126A61}" srcOrd="1" destOrd="0" presId="urn:microsoft.com/office/officeart/2005/8/layout/orgChart1"/>
    <dgm:cxn modelId="{C01C86BC-9DA6-4CEF-803C-289F6C876277}" type="presParOf" srcId="{3A90836C-75B7-42B8-ABC1-F09FE4780D99}" destId="{26A74F02-2A62-4ECF-88CA-C1BD8266A34C}" srcOrd="1" destOrd="0" presId="urn:microsoft.com/office/officeart/2005/8/layout/orgChart1"/>
    <dgm:cxn modelId="{ED5AD2DF-D0F1-4CDD-AE9D-AFE8F8FFF957}" type="presParOf" srcId="{3A90836C-75B7-42B8-ABC1-F09FE4780D99}" destId="{96C469F8-F72D-49F7-AEBC-AA1F1CD44F8E}" srcOrd="2" destOrd="0" presId="urn:microsoft.com/office/officeart/2005/8/layout/orgChart1"/>
    <dgm:cxn modelId="{9C8B9E9E-74FD-41A8-B5C9-DA584138A450}" type="presParOf" srcId="{B33922B9-5A06-46B7-A9F3-9390F68C96C1}" destId="{F3A7685A-374E-4805-917C-98EC603DFC1F}" srcOrd="2" destOrd="0" presId="urn:microsoft.com/office/officeart/2005/8/layout/orgChart1"/>
    <dgm:cxn modelId="{3196F430-3B3B-407C-AD4F-54F28D34AEAE}" type="presParOf" srcId="{B33922B9-5A06-46B7-A9F3-9390F68C96C1}" destId="{B0F0F8AC-E755-4785-9988-CCD6A55E6D13}" srcOrd="3" destOrd="0" presId="urn:microsoft.com/office/officeart/2005/8/layout/orgChart1"/>
    <dgm:cxn modelId="{A45D49BA-214E-4557-89D5-B6F21D259FA6}" type="presParOf" srcId="{B0F0F8AC-E755-4785-9988-CCD6A55E6D13}" destId="{73C73AF7-4369-4AEE-ABA4-8657C42E466B}" srcOrd="0" destOrd="0" presId="urn:microsoft.com/office/officeart/2005/8/layout/orgChart1"/>
    <dgm:cxn modelId="{12DDF307-040A-4F59-A98D-2A6BA6EB7CC7}" type="presParOf" srcId="{73C73AF7-4369-4AEE-ABA4-8657C42E466B}" destId="{13C9770D-9588-42D3-97A1-DDB53F2440DD}" srcOrd="0" destOrd="0" presId="urn:microsoft.com/office/officeart/2005/8/layout/orgChart1"/>
    <dgm:cxn modelId="{CDA1B783-A99C-4460-9EAF-35BFD6125F6B}" type="presParOf" srcId="{73C73AF7-4369-4AEE-ABA4-8657C42E466B}" destId="{736FA212-5418-4C57-9736-110D99DE446C}" srcOrd="1" destOrd="0" presId="urn:microsoft.com/office/officeart/2005/8/layout/orgChart1"/>
    <dgm:cxn modelId="{1AB6CBBC-7467-4713-B137-EA84F801EE61}" type="presParOf" srcId="{B0F0F8AC-E755-4785-9988-CCD6A55E6D13}" destId="{934E4E4E-29D0-45B6-9B8C-A65DE9D6595F}" srcOrd="1" destOrd="0" presId="urn:microsoft.com/office/officeart/2005/8/layout/orgChart1"/>
    <dgm:cxn modelId="{3E1E2E7C-9089-4731-875A-346E5DB12EAA}" type="presParOf" srcId="{B0F0F8AC-E755-4785-9988-CCD6A55E6D13}" destId="{4CCB5DA0-C045-4232-90F5-555CDCAE3CF4}" srcOrd="2" destOrd="0" presId="urn:microsoft.com/office/officeart/2005/8/layout/orgChart1"/>
    <dgm:cxn modelId="{F26CE1D0-C513-480F-9C54-E5C73D1873E4}" type="presParOf" srcId="{B33922B9-5A06-46B7-A9F3-9390F68C96C1}" destId="{180A8E9D-D785-4847-B4F9-C42F1E5A3A71}" srcOrd="4" destOrd="0" presId="urn:microsoft.com/office/officeart/2005/8/layout/orgChart1"/>
    <dgm:cxn modelId="{AFE18172-04CE-4939-9A6E-05C16975149E}" type="presParOf" srcId="{B33922B9-5A06-46B7-A9F3-9390F68C96C1}" destId="{C334708D-4B7F-4AA4-9ACB-C536845CA396}" srcOrd="5" destOrd="0" presId="urn:microsoft.com/office/officeart/2005/8/layout/orgChart1"/>
    <dgm:cxn modelId="{EEF3AED8-7FBA-43FD-94F9-5C30FEB2FFBA}" type="presParOf" srcId="{C334708D-4B7F-4AA4-9ACB-C536845CA396}" destId="{1B803440-6E9F-4A24-8E6D-57B1AC17189F}" srcOrd="0" destOrd="0" presId="urn:microsoft.com/office/officeart/2005/8/layout/orgChart1"/>
    <dgm:cxn modelId="{BBC7C8E6-BE72-4B9F-B78B-5359A6699724}" type="presParOf" srcId="{1B803440-6E9F-4A24-8E6D-57B1AC17189F}" destId="{ADB0EFC8-A59C-4BF8-BF64-5B24430023C3}" srcOrd="0" destOrd="0" presId="urn:microsoft.com/office/officeart/2005/8/layout/orgChart1"/>
    <dgm:cxn modelId="{57D24348-84ED-41F7-83B3-A65C4D821DD6}" type="presParOf" srcId="{1B803440-6E9F-4A24-8E6D-57B1AC17189F}" destId="{39B5223F-D6E6-49B5-91D8-5B94CC7A963C}" srcOrd="1" destOrd="0" presId="urn:microsoft.com/office/officeart/2005/8/layout/orgChart1"/>
    <dgm:cxn modelId="{C5E3726C-253D-4432-9A89-B3302C1A4138}" type="presParOf" srcId="{C334708D-4B7F-4AA4-9ACB-C536845CA396}" destId="{D0F3D9B2-A7BA-4369-8DFB-EE2865E3C670}" srcOrd="1" destOrd="0" presId="urn:microsoft.com/office/officeart/2005/8/layout/orgChart1"/>
    <dgm:cxn modelId="{00E883CF-0D9A-43C3-A577-012CFF9A2F2B}" type="presParOf" srcId="{C334708D-4B7F-4AA4-9ACB-C536845CA396}" destId="{89A9FD1D-228C-4FAE-8D3D-CBB1DAB04AD8}" srcOrd="2" destOrd="0" presId="urn:microsoft.com/office/officeart/2005/8/layout/orgChart1"/>
    <dgm:cxn modelId="{F6620A12-F828-49FA-AE4D-6094B16E258A}" type="presParOf" srcId="{B33922B9-5A06-46B7-A9F3-9390F68C96C1}" destId="{821BE0E2-BA5A-403D-8A87-205017874149}" srcOrd="6" destOrd="0" presId="urn:microsoft.com/office/officeart/2005/8/layout/orgChart1"/>
    <dgm:cxn modelId="{8525961C-E30E-4B8E-B4F7-242A721735ED}" type="presParOf" srcId="{B33922B9-5A06-46B7-A9F3-9390F68C96C1}" destId="{B69838EB-8C4C-4B69-A594-2861F0A3AFB6}" srcOrd="7" destOrd="0" presId="urn:microsoft.com/office/officeart/2005/8/layout/orgChart1"/>
    <dgm:cxn modelId="{DF514838-44D4-4A13-96B0-20A336D7A621}" type="presParOf" srcId="{B69838EB-8C4C-4B69-A594-2861F0A3AFB6}" destId="{CBB46E1E-CB54-43C9-A707-540BBB37D2C4}" srcOrd="0" destOrd="0" presId="urn:microsoft.com/office/officeart/2005/8/layout/orgChart1"/>
    <dgm:cxn modelId="{7753A1D3-F7FE-426F-BCFB-98AC790C964D}" type="presParOf" srcId="{CBB46E1E-CB54-43C9-A707-540BBB37D2C4}" destId="{C2E585D9-1D67-464E-B470-398A585E78D2}" srcOrd="0" destOrd="0" presId="urn:microsoft.com/office/officeart/2005/8/layout/orgChart1"/>
    <dgm:cxn modelId="{49DEBD73-C512-4067-822C-88AF3B549FF1}" type="presParOf" srcId="{CBB46E1E-CB54-43C9-A707-540BBB37D2C4}" destId="{39181BA1-ABBB-4630-A2BA-3FC577505237}" srcOrd="1" destOrd="0" presId="urn:microsoft.com/office/officeart/2005/8/layout/orgChart1"/>
    <dgm:cxn modelId="{246E3CBF-2BD8-40A1-85D8-26BE62349F08}" type="presParOf" srcId="{B69838EB-8C4C-4B69-A594-2861F0A3AFB6}" destId="{6EE38CE4-E29F-499C-98F7-8C9B6C0D34E2}" srcOrd="1" destOrd="0" presId="urn:microsoft.com/office/officeart/2005/8/layout/orgChart1"/>
    <dgm:cxn modelId="{9DCBC039-5BE5-4C2D-ACD6-B87568ACEF94}" type="presParOf" srcId="{B69838EB-8C4C-4B69-A594-2861F0A3AFB6}" destId="{AA608550-F7F4-4182-A204-356DA47F3229}" srcOrd="2" destOrd="0" presId="urn:microsoft.com/office/officeart/2005/8/layout/orgChart1"/>
    <dgm:cxn modelId="{C65F54F9-5409-482B-8C04-706D70E11085}" type="presParOf" srcId="{B33922B9-5A06-46B7-A9F3-9390F68C96C1}" destId="{3F20A832-03A1-4C87-966C-86F2B7DF9325}" srcOrd="8" destOrd="0" presId="urn:microsoft.com/office/officeart/2005/8/layout/orgChart1"/>
    <dgm:cxn modelId="{5F0B1344-4BEF-4DB8-B02D-E11FCF771325}" type="presParOf" srcId="{B33922B9-5A06-46B7-A9F3-9390F68C96C1}" destId="{EB0F5F4F-A967-4CFE-B531-13827490FEA2}" srcOrd="9" destOrd="0" presId="urn:microsoft.com/office/officeart/2005/8/layout/orgChart1"/>
    <dgm:cxn modelId="{E0C32936-2337-41A9-B15B-95350CAC8888}" type="presParOf" srcId="{EB0F5F4F-A967-4CFE-B531-13827490FEA2}" destId="{7F066748-03F5-4677-84A1-90F602088918}" srcOrd="0" destOrd="0" presId="urn:microsoft.com/office/officeart/2005/8/layout/orgChart1"/>
    <dgm:cxn modelId="{DBA918E8-6583-41BD-ACCC-0CD09BA336B3}" type="presParOf" srcId="{7F066748-03F5-4677-84A1-90F602088918}" destId="{CB7616A4-F746-46CA-966A-2114B6EFF3A6}" srcOrd="0" destOrd="0" presId="urn:microsoft.com/office/officeart/2005/8/layout/orgChart1"/>
    <dgm:cxn modelId="{55609846-57AF-4357-91F0-9546244F0201}" type="presParOf" srcId="{7F066748-03F5-4677-84A1-90F602088918}" destId="{6FD3DC9C-EA42-4EE1-A054-410D00797986}" srcOrd="1" destOrd="0" presId="urn:microsoft.com/office/officeart/2005/8/layout/orgChart1"/>
    <dgm:cxn modelId="{2A665D1C-C381-42E2-910A-8F215C5C6604}" type="presParOf" srcId="{EB0F5F4F-A967-4CFE-B531-13827490FEA2}" destId="{5611DF7D-79E5-46EF-BB11-998E995983B8}" srcOrd="1" destOrd="0" presId="urn:microsoft.com/office/officeart/2005/8/layout/orgChart1"/>
    <dgm:cxn modelId="{670ADDA7-AB06-4158-BBBA-C1FC823E0516}" type="presParOf" srcId="{EB0F5F4F-A967-4CFE-B531-13827490FEA2}" destId="{50CF1993-3258-452F-BB6F-4C1FA64A84A5}" srcOrd="2" destOrd="0" presId="urn:microsoft.com/office/officeart/2005/8/layout/orgChart1"/>
    <dgm:cxn modelId="{5ECE27A5-01FF-40BA-94AE-3964AA808DCE}" type="presParOf" srcId="{B6231556-0383-4279-B9BD-E1BA33233576}" destId="{4B327BBD-468F-4A6C-A5DB-DAB29649D107}" srcOrd="2" destOrd="0" presId="urn:microsoft.com/office/officeart/2005/8/layout/orgChart1"/>
    <dgm:cxn modelId="{80EF1C08-7511-4BAD-B48F-D4A3FA0D2907}" type="presParOf" srcId="{E0DF9814-E25A-4A0F-B448-4875B9F0E494}" destId="{FBBF6DE6-2C10-4437-9261-462E6BF344F1}" srcOrd="4" destOrd="0" presId="urn:microsoft.com/office/officeart/2005/8/layout/orgChart1"/>
    <dgm:cxn modelId="{BCDDBE58-2FC4-4866-81DC-B090012035E1}" type="presParOf" srcId="{E0DF9814-E25A-4A0F-B448-4875B9F0E494}" destId="{9DAEBC36-B8C8-4B3B-91E7-4D06C96EEE9B}" srcOrd="5" destOrd="0" presId="urn:microsoft.com/office/officeart/2005/8/layout/orgChart1"/>
    <dgm:cxn modelId="{F840FE61-FDCF-4606-8471-B4744C415749}" type="presParOf" srcId="{9DAEBC36-B8C8-4B3B-91E7-4D06C96EEE9B}" destId="{0817BBCF-C97C-4AB0-8102-23D8CE1122D0}" srcOrd="0" destOrd="0" presId="urn:microsoft.com/office/officeart/2005/8/layout/orgChart1"/>
    <dgm:cxn modelId="{AABE3110-32B2-44E1-80B1-31E0870971C7}" type="presParOf" srcId="{0817BBCF-C97C-4AB0-8102-23D8CE1122D0}" destId="{65EB3085-A32F-4827-92FC-8C351BFDC110}" srcOrd="0" destOrd="0" presId="urn:microsoft.com/office/officeart/2005/8/layout/orgChart1"/>
    <dgm:cxn modelId="{96452809-3CE1-4ED7-A4E8-001277AAC402}" type="presParOf" srcId="{0817BBCF-C97C-4AB0-8102-23D8CE1122D0}" destId="{233B73B0-8A9E-4AFA-914B-29E4EFF906E5}" srcOrd="1" destOrd="0" presId="urn:microsoft.com/office/officeart/2005/8/layout/orgChart1"/>
    <dgm:cxn modelId="{FD9244AA-4BEB-4994-B3BA-DAC456D5981D}" type="presParOf" srcId="{9DAEBC36-B8C8-4B3B-91E7-4D06C96EEE9B}" destId="{273A2EBF-1703-43FA-A0D8-A39C244C9FB8}" srcOrd="1" destOrd="0" presId="urn:microsoft.com/office/officeart/2005/8/layout/orgChart1"/>
    <dgm:cxn modelId="{C2245243-2E38-4B7F-97D6-47337F11EB10}" type="presParOf" srcId="{273A2EBF-1703-43FA-A0D8-A39C244C9FB8}" destId="{7BFFF99A-9592-4AA9-9FA6-298A842C0476}" srcOrd="0" destOrd="0" presId="urn:microsoft.com/office/officeart/2005/8/layout/orgChart1"/>
    <dgm:cxn modelId="{EB956561-5A1E-4C3E-9D8C-51A4414FE7DD}" type="presParOf" srcId="{273A2EBF-1703-43FA-A0D8-A39C244C9FB8}" destId="{7511A746-A73B-4E9C-9017-D1C663251E33}" srcOrd="1" destOrd="0" presId="urn:microsoft.com/office/officeart/2005/8/layout/orgChart1"/>
    <dgm:cxn modelId="{C56EAC53-2099-4FF0-B37D-A296D38B97C8}" type="presParOf" srcId="{7511A746-A73B-4E9C-9017-D1C663251E33}" destId="{C09FDBA0-EA6E-4003-93C0-9CCB2A931820}" srcOrd="0" destOrd="0" presId="urn:microsoft.com/office/officeart/2005/8/layout/orgChart1"/>
    <dgm:cxn modelId="{7B7E359E-72E5-4DDD-A331-F6A5C63E4CCA}" type="presParOf" srcId="{C09FDBA0-EA6E-4003-93C0-9CCB2A931820}" destId="{4263785A-CDB8-4232-91F2-8DDF7A9B4F34}" srcOrd="0" destOrd="0" presId="urn:microsoft.com/office/officeart/2005/8/layout/orgChart1"/>
    <dgm:cxn modelId="{F020D823-3B0D-4E24-80A7-B2E2234A97DC}" type="presParOf" srcId="{C09FDBA0-EA6E-4003-93C0-9CCB2A931820}" destId="{68E3EAFD-F59A-42B1-BF88-E14C90A68E57}" srcOrd="1" destOrd="0" presId="urn:microsoft.com/office/officeart/2005/8/layout/orgChart1"/>
    <dgm:cxn modelId="{23BDA77B-76C2-41AA-87FF-57BBB3BD2DE1}" type="presParOf" srcId="{7511A746-A73B-4E9C-9017-D1C663251E33}" destId="{B76D1B4C-D2E4-4382-8FE3-807CD219DE16}" srcOrd="1" destOrd="0" presId="urn:microsoft.com/office/officeart/2005/8/layout/orgChart1"/>
    <dgm:cxn modelId="{BEB50863-4F4F-42C0-B84A-0131044CAB6E}" type="presParOf" srcId="{7511A746-A73B-4E9C-9017-D1C663251E33}" destId="{7D6F3F09-C942-482E-9A1C-4E6FE8982968}" srcOrd="2" destOrd="0" presId="urn:microsoft.com/office/officeart/2005/8/layout/orgChart1"/>
    <dgm:cxn modelId="{384731CB-40B3-4327-8FD9-85F2FF5268C4}" type="presParOf" srcId="{273A2EBF-1703-43FA-A0D8-A39C244C9FB8}" destId="{30F8E59D-1F68-4FB6-982C-53A2A7C1E38A}" srcOrd="2" destOrd="0" presId="urn:microsoft.com/office/officeart/2005/8/layout/orgChart1"/>
    <dgm:cxn modelId="{D0215B1F-1E6D-4DDB-9A13-4137ADE61486}" type="presParOf" srcId="{273A2EBF-1703-43FA-A0D8-A39C244C9FB8}" destId="{9D93E78C-78A7-4E2C-B06D-71E349FB5919}" srcOrd="3" destOrd="0" presId="urn:microsoft.com/office/officeart/2005/8/layout/orgChart1"/>
    <dgm:cxn modelId="{D080FC86-B37F-4ABD-B9F5-A2D5C067CE62}" type="presParOf" srcId="{9D93E78C-78A7-4E2C-B06D-71E349FB5919}" destId="{4B88D6DC-9CED-4516-A915-832D457B19D6}" srcOrd="0" destOrd="0" presId="urn:microsoft.com/office/officeart/2005/8/layout/orgChart1"/>
    <dgm:cxn modelId="{44FA33C2-0166-462A-9FC6-C90FEDD222FC}" type="presParOf" srcId="{4B88D6DC-9CED-4516-A915-832D457B19D6}" destId="{FE874980-6143-436C-8305-B4DB8C2FC7DF}" srcOrd="0" destOrd="0" presId="urn:microsoft.com/office/officeart/2005/8/layout/orgChart1"/>
    <dgm:cxn modelId="{4C8E3F43-D3D9-445B-A704-E67D8C22AF69}" type="presParOf" srcId="{4B88D6DC-9CED-4516-A915-832D457B19D6}" destId="{BF5979D0-EC44-411F-8CEC-8BEF12A237E9}" srcOrd="1" destOrd="0" presId="urn:microsoft.com/office/officeart/2005/8/layout/orgChart1"/>
    <dgm:cxn modelId="{F2165C62-3AAD-4777-8F9D-4F7FA6991C09}" type="presParOf" srcId="{9D93E78C-78A7-4E2C-B06D-71E349FB5919}" destId="{705DE8E4-EC47-425C-ADA8-544756443504}" srcOrd="1" destOrd="0" presId="urn:microsoft.com/office/officeart/2005/8/layout/orgChart1"/>
    <dgm:cxn modelId="{DB884AF5-1950-4A16-BC98-1683714B994E}" type="presParOf" srcId="{9D93E78C-78A7-4E2C-B06D-71E349FB5919}" destId="{8623E85D-483D-414F-9E45-0FF306BB7288}" srcOrd="2" destOrd="0" presId="urn:microsoft.com/office/officeart/2005/8/layout/orgChart1"/>
    <dgm:cxn modelId="{4A6DE9BC-9272-4B94-A6E2-30BCBA1DF53A}" type="presParOf" srcId="{273A2EBF-1703-43FA-A0D8-A39C244C9FB8}" destId="{5D13DC2C-EC47-4274-BE69-1C12DB6056F4}" srcOrd="4" destOrd="0" presId="urn:microsoft.com/office/officeart/2005/8/layout/orgChart1"/>
    <dgm:cxn modelId="{AF31546D-DB8D-4121-8F21-A989F6EAF314}" type="presParOf" srcId="{273A2EBF-1703-43FA-A0D8-A39C244C9FB8}" destId="{DB42DBF6-E512-4C5D-9ABD-A6566D00DF27}" srcOrd="5" destOrd="0" presId="urn:microsoft.com/office/officeart/2005/8/layout/orgChart1"/>
    <dgm:cxn modelId="{51AFB943-36BE-4FD3-8217-5B935EA34687}" type="presParOf" srcId="{DB42DBF6-E512-4C5D-9ABD-A6566D00DF27}" destId="{5E0530F6-2988-4947-9F46-4A8E9B038408}" srcOrd="0" destOrd="0" presId="urn:microsoft.com/office/officeart/2005/8/layout/orgChart1"/>
    <dgm:cxn modelId="{56C9CC4E-9CCA-4FA7-875E-D8090D63F9B4}" type="presParOf" srcId="{5E0530F6-2988-4947-9F46-4A8E9B038408}" destId="{C0D1D15A-57A4-4651-9A94-C07DB03AF371}" srcOrd="0" destOrd="0" presId="urn:microsoft.com/office/officeart/2005/8/layout/orgChart1"/>
    <dgm:cxn modelId="{6212423E-A501-4850-BE0A-9E257F468156}" type="presParOf" srcId="{5E0530F6-2988-4947-9F46-4A8E9B038408}" destId="{2FB95EB8-2D33-4B65-A1EB-1DEDD83CB4AC}" srcOrd="1" destOrd="0" presId="urn:microsoft.com/office/officeart/2005/8/layout/orgChart1"/>
    <dgm:cxn modelId="{8878737B-3935-4FA3-BAFB-738EE8BD1778}" type="presParOf" srcId="{DB42DBF6-E512-4C5D-9ABD-A6566D00DF27}" destId="{8542B415-6D48-4B5E-B480-CB90B98D8B1E}" srcOrd="1" destOrd="0" presId="urn:microsoft.com/office/officeart/2005/8/layout/orgChart1"/>
    <dgm:cxn modelId="{CB292F79-9F5A-4098-97B0-986030EA322B}" type="presParOf" srcId="{DB42DBF6-E512-4C5D-9ABD-A6566D00DF27}" destId="{9681F0BA-7489-4290-9C99-F441466017A5}" srcOrd="2" destOrd="0" presId="urn:microsoft.com/office/officeart/2005/8/layout/orgChart1"/>
    <dgm:cxn modelId="{C4E7D59C-1662-49DB-ACE4-AE9878CA31F1}" type="presParOf" srcId="{273A2EBF-1703-43FA-A0D8-A39C244C9FB8}" destId="{3F119EC7-2F2B-4FF4-8820-7D3A1BD233E5}" srcOrd="6" destOrd="0" presId="urn:microsoft.com/office/officeart/2005/8/layout/orgChart1"/>
    <dgm:cxn modelId="{A2BBA3FF-509F-4B49-9D85-429B4C0390F7}" type="presParOf" srcId="{273A2EBF-1703-43FA-A0D8-A39C244C9FB8}" destId="{503DF15D-5F7F-4A26-8B19-882A7B8B0B85}" srcOrd="7" destOrd="0" presId="urn:microsoft.com/office/officeart/2005/8/layout/orgChart1"/>
    <dgm:cxn modelId="{B67F8EF6-2C7C-4FE5-BCBC-9281C6DFB7F3}" type="presParOf" srcId="{503DF15D-5F7F-4A26-8B19-882A7B8B0B85}" destId="{B1598732-CBBD-4BB0-A96B-2C3A000F3693}" srcOrd="0" destOrd="0" presId="urn:microsoft.com/office/officeart/2005/8/layout/orgChart1"/>
    <dgm:cxn modelId="{74F155B8-0B7B-4ABE-B626-E4C8B1775ECB}" type="presParOf" srcId="{B1598732-CBBD-4BB0-A96B-2C3A000F3693}" destId="{D769C3DC-603A-4759-B3FC-0F3FAD5B740D}" srcOrd="0" destOrd="0" presId="urn:microsoft.com/office/officeart/2005/8/layout/orgChart1"/>
    <dgm:cxn modelId="{EB689ED4-38B7-4875-AB5E-372842E953F4}" type="presParOf" srcId="{B1598732-CBBD-4BB0-A96B-2C3A000F3693}" destId="{D9260CFF-0F6C-41FA-8437-1112E21927DF}" srcOrd="1" destOrd="0" presId="urn:microsoft.com/office/officeart/2005/8/layout/orgChart1"/>
    <dgm:cxn modelId="{D1A13323-8F40-4FE3-95FB-501473482D43}" type="presParOf" srcId="{503DF15D-5F7F-4A26-8B19-882A7B8B0B85}" destId="{94887F10-5C46-4A52-85F4-DC97609C2740}" srcOrd="1" destOrd="0" presId="urn:microsoft.com/office/officeart/2005/8/layout/orgChart1"/>
    <dgm:cxn modelId="{AA0496F7-6091-4992-9FF1-802707BAC003}" type="presParOf" srcId="{503DF15D-5F7F-4A26-8B19-882A7B8B0B85}" destId="{DFDED477-3ED3-4B92-81D3-295A92AC8E30}" srcOrd="2" destOrd="0" presId="urn:microsoft.com/office/officeart/2005/8/layout/orgChart1"/>
    <dgm:cxn modelId="{0FE498EE-107A-4CDF-83CB-F6BD8AD17EC3}" type="presParOf" srcId="{9DAEBC36-B8C8-4B3B-91E7-4D06C96EEE9B}" destId="{28780063-7A6B-4EAE-9F14-D5A622080394}" srcOrd="2" destOrd="0" presId="urn:microsoft.com/office/officeart/2005/8/layout/orgChart1"/>
    <dgm:cxn modelId="{9BF0A61F-866E-463C-A9F7-AF30E95AB40E}" type="presParOf" srcId="{E0DF9814-E25A-4A0F-B448-4875B9F0E494}" destId="{A4900E1B-E38C-4C90-9935-50F256EA9F7E}" srcOrd="6" destOrd="0" presId="urn:microsoft.com/office/officeart/2005/8/layout/orgChart1"/>
    <dgm:cxn modelId="{317D5ADD-5008-474C-A9F3-FFB93884C3D7}" type="presParOf" srcId="{E0DF9814-E25A-4A0F-B448-4875B9F0E494}" destId="{66E801D8-FE94-43FC-B910-36DDD2B37975}" srcOrd="7" destOrd="0" presId="urn:microsoft.com/office/officeart/2005/8/layout/orgChart1"/>
    <dgm:cxn modelId="{A2383F9A-CDF4-4E5D-B88B-AEB1772685C8}" type="presParOf" srcId="{66E801D8-FE94-43FC-B910-36DDD2B37975}" destId="{4994AD8E-E2A3-40DE-ADEE-AFDEC704AD55}" srcOrd="0" destOrd="0" presId="urn:microsoft.com/office/officeart/2005/8/layout/orgChart1"/>
    <dgm:cxn modelId="{59DA7D9C-D4B5-4DFD-A208-5135BFE885FE}" type="presParOf" srcId="{4994AD8E-E2A3-40DE-ADEE-AFDEC704AD55}" destId="{417CFE58-CF77-4957-9B76-B947352546AE}" srcOrd="0" destOrd="0" presId="urn:microsoft.com/office/officeart/2005/8/layout/orgChart1"/>
    <dgm:cxn modelId="{C91FE073-C721-4BFC-AE6B-9C298F1E6D9B}" type="presParOf" srcId="{4994AD8E-E2A3-40DE-ADEE-AFDEC704AD55}" destId="{C67D2B97-448B-4E27-A84A-C628063426AD}" srcOrd="1" destOrd="0" presId="urn:microsoft.com/office/officeart/2005/8/layout/orgChart1"/>
    <dgm:cxn modelId="{66D2D52E-E750-4D2A-BA9D-648244BE4074}" type="presParOf" srcId="{66E801D8-FE94-43FC-B910-36DDD2B37975}" destId="{04A073FB-F922-471A-9DAD-BB980A70BE09}" srcOrd="1" destOrd="0" presId="urn:microsoft.com/office/officeart/2005/8/layout/orgChart1"/>
    <dgm:cxn modelId="{0418AA15-EF37-4013-9B26-D6308094B0CA}" type="presParOf" srcId="{04A073FB-F922-471A-9DAD-BB980A70BE09}" destId="{038F9D37-2971-4215-AED0-03975BBCA7D5}" srcOrd="0" destOrd="0" presId="urn:microsoft.com/office/officeart/2005/8/layout/orgChart1"/>
    <dgm:cxn modelId="{2698C514-D214-4AF5-9EAE-6DDF2969F719}" type="presParOf" srcId="{04A073FB-F922-471A-9DAD-BB980A70BE09}" destId="{D88D917B-F95B-438D-90FE-8EB68A288779}" srcOrd="1" destOrd="0" presId="urn:microsoft.com/office/officeart/2005/8/layout/orgChart1"/>
    <dgm:cxn modelId="{C2A1DEB9-8603-400C-96AB-AF16B1112C77}" type="presParOf" srcId="{D88D917B-F95B-438D-90FE-8EB68A288779}" destId="{5A600848-6BE3-4311-9AF0-4A24AF1EEB19}" srcOrd="0" destOrd="0" presId="urn:microsoft.com/office/officeart/2005/8/layout/orgChart1"/>
    <dgm:cxn modelId="{5C109E26-74B0-49A6-80B2-B5FD55EF3871}" type="presParOf" srcId="{5A600848-6BE3-4311-9AF0-4A24AF1EEB19}" destId="{0D9E4533-86F9-42BE-A4D5-FD02E0979C51}" srcOrd="0" destOrd="0" presId="urn:microsoft.com/office/officeart/2005/8/layout/orgChart1"/>
    <dgm:cxn modelId="{3FA1B219-5961-43A3-99B3-25104CAFD5E0}" type="presParOf" srcId="{5A600848-6BE3-4311-9AF0-4A24AF1EEB19}" destId="{92CAE630-3454-4172-BA54-E50CDF44BAAD}" srcOrd="1" destOrd="0" presId="urn:microsoft.com/office/officeart/2005/8/layout/orgChart1"/>
    <dgm:cxn modelId="{29E8C63D-AA6A-48C3-B50F-B7B8E3AEE620}" type="presParOf" srcId="{D88D917B-F95B-438D-90FE-8EB68A288779}" destId="{F45651DC-5664-47C6-825B-93E3D32B1E17}" srcOrd="1" destOrd="0" presId="urn:microsoft.com/office/officeart/2005/8/layout/orgChart1"/>
    <dgm:cxn modelId="{69EAB0F4-B144-49AD-A70A-3EB009B4A39E}" type="presParOf" srcId="{D88D917B-F95B-438D-90FE-8EB68A288779}" destId="{8871478F-9AA8-480E-9AB6-764664F174D9}" srcOrd="2" destOrd="0" presId="urn:microsoft.com/office/officeart/2005/8/layout/orgChart1"/>
    <dgm:cxn modelId="{F9402438-363F-49FD-8AF5-617490A509C3}" type="presParOf" srcId="{04A073FB-F922-471A-9DAD-BB980A70BE09}" destId="{DD0C97FE-46DD-4562-9665-A6AEB78E51DB}" srcOrd="2" destOrd="0" presId="urn:microsoft.com/office/officeart/2005/8/layout/orgChart1"/>
    <dgm:cxn modelId="{1463A5D7-7B69-4D03-BDBF-489A50C305CB}" type="presParOf" srcId="{04A073FB-F922-471A-9DAD-BB980A70BE09}" destId="{4DFEB3D2-3D53-4952-A4C6-2FE74344DEFD}" srcOrd="3" destOrd="0" presId="urn:microsoft.com/office/officeart/2005/8/layout/orgChart1"/>
    <dgm:cxn modelId="{BEB86995-40B7-42AA-AF05-CEFFFD209416}" type="presParOf" srcId="{4DFEB3D2-3D53-4952-A4C6-2FE74344DEFD}" destId="{CC5B2E50-55C2-41B6-AB57-23F354B11624}" srcOrd="0" destOrd="0" presId="urn:microsoft.com/office/officeart/2005/8/layout/orgChart1"/>
    <dgm:cxn modelId="{AB09C80B-7379-432C-8D4C-5C920ED08494}" type="presParOf" srcId="{CC5B2E50-55C2-41B6-AB57-23F354B11624}" destId="{2ED365D8-1DCC-4C11-9F00-BEED218C17EE}" srcOrd="0" destOrd="0" presId="urn:microsoft.com/office/officeart/2005/8/layout/orgChart1"/>
    <dgm:cxn modelId="{40DB64F0-98BA-4537-9C9F-436D020AE4C6}" type="presParOf" srcId="{CC5B2E50-55C2-41B6-AB57-23F354B11624}" destId="{FCA0BDF3-1DD4-4D00-AD33-DB4DEFF9B774}" srcOrd="1" destOrd="0" presId="urn:microsoft.com/office/officeart/2005/8/layout/orgChart1"/>
    <dgm:cxn modelId="{60A5D22F-BC41-43F3-AC51-A41CD1316D3D}" type="presParOf" srcId="{4DFEB3D2-3D53-4952-A4C6-2FE74344DEFD}" destId="{7292D06C-6E08-4768-9E8D-C34AC1B17BD5}" srcOrd="1" destOrd="0" presId="urn:microsoft.com/office/officeart/2005/8/layout/orgChart1"/>
    <dgm:cxn modelId="{79E811D1-6D45-4625-8CEE-0F0B1E1F0F6B}" type="presParOf" srcId="{4DFEB3D2-3D53-4952-A4C6-2FE74344DEFD}" destId="{24E231CF-86E5-409E-B098-8F388DFE3F60}" srcOrd="2" destOrd="0" presId="urn:microsoft.com/office/officeart/2005/8/layout/orgChart1"/>
    <dgm:cxn modelId="{EBFCFC6D-5569-42A3-9F85-40926828D009}" type="presParOf" srcId="{04A073FB-F922-471A-9DAD-BB980A70BE09}" destId="{5B27CC2D-56DA-4360-A1B7-D09C56140A53}" srcOrd="4" destOrd="0" presId="urn:microsoft.com/office/officeart/2005/8/layout/orgChart1"/>
    <dgm:cxn modelId="{685386FC-CD91-4BF0-83B8-E2AA4DC6CF8E}" type="presParOf" srcId="{04A073FB-F922-471A-9DAD-BB980A70BE09}" destId="{B77A27F5-D1EF-4658-A280-C8E9E98CD4BC}" srcOrd="5" destOrd="0" presId="urn:microsoft.com/office/officeart/2005/8/layout/orgChart1"/>
    <dgm:cxn modelId="{C1ADC048-EC6C-4DB1-8305-5BFA688F2481}" type="presParOf" srcId="{B77A27F5-D1EF-4658-A280-C8E9E98CD4BC}" destId="{E004C18C-308D-4192-B99E-CE30EF4B9CE5}" srcOrd="0" destOrd="0" presId="urn:microsoft.com/office/officeart/2005/8/layout/orgChart1"/>
    <dgm:cxn modelId="{22DEA999-7CDF-4BD0-8146-50E9CE202CFE}" type="presParOf" srcId="{E004C18C-308D-4192-B99E-CE30EF4B9CE5}" destId="{32A0F3C1-244E-42CE-A8B1-DB2F5F0A81A3}" srcOrd="0" destOrd="0" presId="urn:microsoft.com/office/officeart/2005/8/layout/orgChart1"/>
    <dgm:cxn modelId="{FF5BBD6B-396A-4F70-9D65-54600ABB444A}" type="presParOf" srcId="{E004C18C-308D-4192-B99E-CE30EF4B9CE5}" destId="{58A47A69-167E-4173-9CCD-E6E682B6F4F2}" srcOrd="1" destOrd="0" presId="urn:microsoft.com/office/officeart/2005/8/layout/orgChart1"/>
    <dgm:cxn modelId="{D9F5C4C9-841C-416F-B1D9-075B03198F6D}" type="presParOf" srcId="{B77A27F5-D1EF-4658-A280-C8E9E98CD4BC}" destId="{CD80C494-C01D-4179-B69B-1605EAD30B32}" srcOrd="1" destOrd="0" presId="urn:microsoft.com/office/officeart/2005/8/layout/orgChart1"/>
    <dgm:cxn modelId="{E59C258D-9666-49CA-921C-701606BB74E9}" type="presParOf" srcId="{B77A27F5-D1EF-4658-A280-C8E9E98CD4BC}" destId="{11101015-A751-4BCB-95CC-170D5D5B7C2C}" srcOrd="2" destOrd="0" presId="urn:microsoft.com/office/officeart/2005/8/layout/orgChart1"/>
    <dgm:cxn modelId="{BE106249-E6E8-4470-AE0B-01BF74D28ED4}" type="presParOf" srcId="{04A073FB-F922-471A-9DAD-BB980A70BE09}" destId="{8E56C2B6-B080-4C59-BB02-EF20B096E6AF}" srcOrd="6" destOrd="0" presId="urn:microsoft.com/office/officeart/2005/8/layout/orgChart1"/>
    <dgm:cxn modelId="{2C1A5FCE-BC1B-4B2E-8920-9A984133EBD3}" type="presParOf" srcId="{04A073FB-F922-471A-9DAD-BB980A70BE09}" destId="{82DD3555-8F9F-4DAB-B76F-BEA91F27A123}" srcOrd="7" destOrd="0" presId="urn:microsoft.com/office/officeart/2005/8/layout/orgChart1"/>
    <dgm:cxn modelId="{AD1C4B2F-0294-41E2-9062-6585139ABC86}" type="presParOf" srcId="{82DD3555-8F9F-4DAB-B76F-BEA91F27A123}" destId="{89E51285-C1E8-4F01-BED8-9CC787FAF345}" srcOrd="0" destOrd="0" presId="urn:microsoft.com/office/officeart/2005/8/layout/orgChart1"/>
    <dgm:cxn modelId="{7B41B459-CE6A-46A9-B320-6AD226B89754}" type="presParOf" srcId="{89E51285-C1E8-4F01-BED8-9CC787FAF345}" destId="{150B722D-A059-42C1-93F8-AC57AD4AB8B1}" srcOrd="0" destOrd="0" presId="urn:microsoft.com/office/officeart/2005/8/layout/orgChart1"/>
    <dgm:cxn modelId="{24EFCE19-D8B4-4576-A2A3-E7D63047CF19}" type="presParOf" srcId="{89E51285-C1E8-4F01-BED8-9CC787FAF345}" destId="{3B41AA1C-D43D-4871-93A4-C71E0292C667}" srcOrd="1" destOrd="0" presId="urn:microsoft.com/office/officeart/2005/8/layout/orgChart1"/>
    <dgm:cxn modelId="{90A13F0D-DB05-47EE-9849-1D8F9B2F7FCB}" type="presParOf" srcId="{82DD3555-8F9F-4DAB-B76F-BEA91F27A123}" destId="{C1564BF0-A665-41D8-BF3B-225A98B56723}" srcOrd="1" destOrd="0" presId="urn:microsoft.com/office/officeart/2005/8/layout/orgChart1"/>
    <dgm:cxn modelId="{3621C9E3-7B0C-49A2-9661-2ECF37D53A47}" type="presParOf" srcId="{82DD3555-8F9F-4DAB-B76F-BEA91F27A123}" destId="{17BD0B7C-F6FE-407D-89AD-18EDE7AAD3B1}" srcOrd="2" destOrd="0" presId="urn:microsoft.com/office/officeart/2005/8/layout/orgChart1"/>
    <dgm:cxn modelId="{DF4FC683-BC88-4D0D-B57D-547795AB17E7}" type="presParOf" srcId="{66E801D8-FE94-43FC-B910-36DDD2B37975}" destId="{204798D7-CA7C-4FFA-85D9-A914927D2D61}" srcOrd="2" destOrd="0" presId="urn:microsoft.com/office/officeart/2005/8/layout/orgChart1"/>
    <dgm:cxn modelId="{17EBB892-C047-4D3A-B228-E2D7FD48C4F1}" type="presParOf" srcId="{5B732E1D-53D0-437D-827C-B6561DB439CE}" destId="{FE218BC0-5A74-4609-AFC0-0F925AFB6E7D}" srcOrd="2" destOrd="0" presId="urn:microsoft.com/office/officeart/2005/8/layout/orgChart1"/>
    <dgm:cxn modelId="{528C3D80-CAAA-44A4-BFF0-E362329C379D}" type="presParOf" srcId="{FE218BC0-5A74-4609-AFC0-0F925AFB6E7D}" destId="{D2C18D23-24BD-45E4-B6A9-BF969F055043}" srcOrd="0" destOrd="0" presId="urn:microsoft.com/office/officeart/2005/8/layout/orgChart1"/>
    <dgm:cxn modelId="{075E767A-5476-4DBF-8061-1800C96E3483}" type="presParOf" srcId="{FE218BC0-5A74-4609-AFC0-0F925AFB6E7D}" destId="{155D6681-A590-464C-A916-B619844DC65C}" srcOrd="1" destOrd="0" presId="urn:microsoft.com/office/officeart/2005/8/layout/orgChart1"/>
    <dgm:cxn modelId="{2B66086A-B63F-415A-9C68-00F97CD4BBA7}" type="presParOf" srcId="{155D6681-A590-464C-A916-B619844DC65C}" destId="{B8999731-88DF-4AFE-936C-A53582ACFA86}" srcOrd="0" destOrd="0" presId="urn:microsoft.com/office/officeart/2005/8/layout/orgChart1"/>
    <dgm:cxn modelId="{C7112DE0-EA89-4151-BE00-99C6B3226BC1}" type="presParOf" srcId="{B8999731-88DF-4AFE-936C-A53582ACFA86}" destId="{D5DE39D2-A2BB-4773-9FE0-FD326CC539C8}" srcOrd="0" destOrd="0" presId="urn:microsoft.com/office/officeart/2005/8/layout/orgChart1"/>
    <dgm:cxn modelId="{8485F026-D14B-4389-BB19-9F623332C998}" type="presParOf" srcId="{B8999731-88DF-4AFE-936C-A53582ACFA86}" destId="{FC09B6F2-D41D-41EB-A119-AC39B91D001D}" srcOrd="1" destOrd="0" presId="urn:microsoft.com/office/officeart/2005/8/layout/orgChart1"/>
    <dgm:cxn modelId="{E8A1402C-3439-413C-83D8-F12C1CC8FDBA}" type="presParOf" srcId="{155D6681-A590-464C-A916-B619844DC65C}" destId="{68F2F294-8792-4C77-AD31-D656D509F39E}" srcOrd="1" destOrd="0" presId="urn:microsoft.com/office/officeart/2005/8/layout/orgChart1"/>
    <dgm:cxn modelId="{3D93582E-13C0-4E2D-B514-1E17D1FFDCAD}" type="presParOf" srcId="{155D6681-A590-464C-A916-B619844DC65C}" destId="{873C47B0-B6F9-4C5A-9BD3-129B6A6F0F77}"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C18D23-24BD-45E4-B6A9-BF969F055043}">
      <dsp:nvSpPr>
        <dsp:cNvPr id="0" name=""/>
        <dsp:cNvSpPr/>
      </dsp:nvSpPr>
      <dsp:spPr>
        <a:xfrm>
          <a:off x="3053531" y="670072"/>
          <a:ext cx="174270" cy="408309"/>
        </a:xfrm>
        <a:custGeom>
          <a:avLst/>
          <a:gdLst/>
          <a:ahLst/>
          <a:cxnLst/>
          <a:rect l="0" t="0" r="0" b="0"/>
          <a:pathLst>
            <a:path>
              <a:moveTo>
                <a:pt x="174270" y="0"/>
              </a:moveTo>
              <a:lnTo>
                <a:pt x="174270" y="408309"/>
              </a:lnTo>
              <a:lnTo>
                <a:pt x="0" y="408309"/>
              </a:lnTo>
            </a:path>
          </a:pathLst>
        </a:custGeom>
        <a:noFill/>
        <a:ln w="12700" cap="flat" cmpd="sng" algn="ctr">
          <a:solidFill>
            <a:schemeClr val="accent3">
              <a:tint val="9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8E56C2B6-B080-4C59-BB02-EF20B096E6AF}">
      <dsp:nvSpPr>
        <dsp:cNvPr id="0" name=""/>
        <dsp:cNvSpPr/>
      </dsp:nvSpPr>
      <dsp:spPr>
        <a:xfrm>
          <a:off x="5651035" y="1711275"/>
          <a:ext cx="98889" cy="1707496"/>
        </a:xfrm>
        <a:custGeom>
          <a:avLst/>
          <a:gdLst/>
          <a:ahLst/>
          <a:cxnLst/>
          <a:rect l="0" t="0" r="0" b="0"/>
          <a:pathLst>
            <a:path>
              <a:moveTo>
                <a:pt x="0" y="0"/>
              </a:moveTo>
              <a:lnTo>
                <a:pt x="0" y="1707496"/>
              </a:lnTo>
              <a:lnTo>
                <a:pt x="98889" y="1707496"/>
              </a:lnTo>
            </a:path>
          </a:pathLst>
        </a:custGeom>
        <a:noFill/>
        <a:ln w="12700" cap="flat" cmpd="sng" algn="ctr">
          <a:solidFill>
            <a:schemeClr val="accent3">
              <a:tint val="7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5B27CC2D-56DA-4360-A1B7-D09C56140A53}">
      <dsp:nvSpPr>
        <dsp:cNvPr id="0" name=""/>
        <dsp:cNvSpPr/>
      </dsp:nvSpPr>
      <dsp:spPr>
        <a:xfrm>
          <a:off x="5651035" y="1711275"/>
          <a:ext cx="98889" cy="1239418"/>
        </a:xfrm>
        <a:custGeom>
          <a:avLst/>
          <a:gdLst/>
          <a:ahLst/>
          <a:cxnLst/>
          <a:rect l="0" t="0" r="0" b="0"/>
          <a:pathLst>
            <a:path>
              <a:moveTo>
                <a:pt x="0" y="0"/>
              </a:moveTo>
              <a:lnTo>
                <a:pt x="0" y="1239418"/>
              </a:lnTo>
              <a:lnTo>
                <a:pt x="98889" y="1239418"/>
              </a:lnTo>
            </a:path>
          </a:pathLst>
        </a:custGeom>
        <a:noFill/>
        <a:ln w="12700" cap="flat" cmpd="sng" algn="ctr">
          <a:solidFill>
            <a:schemeClr val="accent3">
              <a:tint val="7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DD0C97FE-46DD-4562-9665-A6AEB78E51DB}">
      <dsp:nvSpPr>
        <dsp:cNvPr id="0" name=""/>
        <dsp:cNvSpPr/>
      </dsp:nvSpPr>
      <dsp:spPr>
        <a:xfrm>
          <a:off x="5651035" y="1711275"/>
          <a:ext cx="98889" cy="771340"/>
        </a:xfrm>
        <a:custGeom>
          <a:avLst/>
          <a:gdLst/>
          <a:ahLst/>
          <a:cxnLst/>
          <a:rect l="0" t="0" r="0" b="0"/>
          <a:pathLst>
            <a:path>
              <a:moveTo>
                <a:pt x="0" y="0"/>
              </a:moveTo>
              <a:lnTo>
                <a:pt x="0" y="771340"/>
              </a:lnTo>
              <a:lnTo>
                <a:pt x="98889" y="771340"/>
              </a:lnTo>
            </a:path>
          </a:pathLst>
        </a:custGeom>
        <a:noFill/>
        <a:ln w="12700" cap="flat" cmpd="sng" algn="ctr">
          <a:solidFill>
            <a:schemeClr val="accent3">
              <a:tint val="7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038F9D37-2971-4215-AED0-03975BBCA7D5}">
      <dsp:nvSpPr>
        <dsp:cNvPr id="0" name=""/>
        <dsp:cNvSpPr/>
      </dsp:nvSpPr>
      <dsp:spPr>
        <a:xfrm>
          <a:off x="5651035" y="1711275"/>
          <a:ext cx="98889" cy="303261"/>
        </a:xfrm>
        <a:custGeom>
          <a:avLst/>
          <a:gdLst/>
          <a:ahLst/>
          <a:cxnLst/>
          <a:rect l="0" t="0" r="0" b="0"/>
          <a:pathLst>
            <a:path>
              <a:moveTo>
                <a:pt x="0" y="0"/>
              </a:moveTo>
              <a:lnTo>
                <a:pt x="0" y="303261"/>
              </a:lnTo>
              <a:lnTo>
                <a:pt x="98889" y="303261"/>
              </a:lnTo>
            </a:path>
          </a:pathLst>
        </a:custGeom>
        <a:noFill/>
        <a:ln w="12700" cap="flat" cmpd="sng" algn="ctr">
          <a:solidFill>
            <a:schemeClr val="accent3">
              <a:tint val="7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A4900E1B-E38C-4C90-9935-50F256EA9F7E}">
      <dsp:nvSpPr>
        <dsp:cNvPr id="0" name=""/>
        <dsp:cNvSpPr/>
      </dsp:nvSpPr>
      <dsp:spPr>
        <a:xfrm>
          <a:off x="3227801" y="670072"/>
          <a:ext cx="2686939" cy="711571"/>
        </a:xfrm>
        <a:custGeom>
          <a:avLst/>
          <a:gdLst/>
          <a:ahLst/>
          <a:cxnLst/>
          <a:rect l="0" t="0" r="0" b="0"/>
          <a:pathLst>
            <a:path>
              <a:moveTo>
                <a:pt x="0" y="0"/>
              </a:moveTo>
              <a:lnTo>
                <a:pt x="0" y="642348"/>
              </a:lnTo>
              <a:lnTo>
                <a:pt x="2686939" y="642348"/>
              </a:lnTo>
              <a:lnTo>
                <a:pt x="2686939" y="711571"/>
              </a:lnTo>
            </a:path>
          </a:pathLst>
        </a:custGeom>
        <a:noFill/>
        <a:ln w="12700" cap="flat" cmpd="sng" algn="ctr">
          <a:solidFill>
            <a:schemeClr val="accent3">
              <a:tint val="9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3F119EC7-2F2B-4FF4-8820-7D3A1BD233E5}">
      <dsp:nvSpPr>
        <dsp:cNvPr id="0" name=""/>
        <dsp:cNvSpPr/>
      </dsp:nvSpPr>
      <dsp:spPr>
        <a:xfrm>
          <a:off x="4853324" y="1711275"/>
          <a:ext cx="98889" cy="1707496"/>
        </a:xfrm>
        <a:custGeom>
          <a:avLst/>
          <a:gdLst/>
          <a:ahLst/>
          <a:cxnLst/>
          <a:rect l="0" t="0" r="0" b="0"/>
          <a:pathLst>
            <a:path>
              <a:moveTo>
                <a:pt x="0" y="0"/>
              </a:moveTo>
              <a:lnTo>
                <a:pt x="0" y="1707496"/>
              </a:lnTo>
              <a:lnTo>
                <a:pt x="98889" y="1707496"/>
              </a:lnTo>
            </a:path>
          </a:pathLst>
        </a:custGeom>
        <a:noFill/>
        <a:ln w="12700" cap="flat" cmpd="sng" algn="ctr">
          <a:solidFill>
            <a:schemeClr val="accent3">
              <a:tint val="7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5D13DC2C-EC47-4274-BE69-1C12DB6056F4}">
      <dsp:nvSpPr>
        <dsp:cNvPr id="0" name=""/>
        <dsp:cNvSpPr/>
      </dsp:nvSpPr>
      <dsp:spPr>
        <a:xfrm>
          <a:off x="4853324" y="1711275"/>
          <a:ext cx="98889" cy="1239418"/>
        </a:xfrm>
        <a:custGeom>
          <a:avLst/>
          <a:gdLst/>
          <a:ahLst/>
          <a:cxnLst/>
          <a:rect l="0" t="0" r="0" b="0"/>
          <a:pathLst>
            <a:path>
              <a:moveTo>
                <a:pt x="0" y="0"/>
              </a:moveTo>
              <a:lnTo>
                <a:pt x="0" y="1239418"/>
              </a:lnTo>
              <a:lnTo>
                <a:pt x="98889" y="1239418"/>
              </a:lnTo>
            </a:path>
          </a:pathLst>
        </a:custGeom>
        <a:noFill/>
        <a:ln w="12700" cap="flat" cmpd="sng" algn="ctr">
          <a:solidFill>
            <a:schemeClr val="accent3">
              <a:tint val="7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30F8E59D-1F68-4FB6-982C-53A2A7C1E38A}">
      <dsp:nvSpPr>
        <dsp:cNvPr id="0" name=""/>
        <dsp:cNvSpPr/>
      </dsp:nvSpPr>
      <dsp:spPr>
        <a:xfrm>
          <a:off x="4853324" y="1711275"/>
          <a:ext cx="98889" cy="771340"/>
        </a:xfrm>
        <a:custGeom>
          <a:avLst/>
          <a:gdLst/>
          <a:ahLst/>
          <a:cxnLst/>
          <a:rect l="0" t="0" r="0" b="0"/>
          <a:pathLst>
            <a:path>
              <a:moveTo>
                <a:pt x="0" y="0"/>
              </a:moveTo>
              <a:lnTo>
                <a:pt x="0" y="771340"/>
              </a:lnTo>
              <a:lnTo>
                <a:pt x="98889" y="771340"/>
              </a:lnTo>
            </a:path>
          </a:pathLst>
        </a:custGeom>
        <a:noFill/>
        <a:ln w="12700" cap="flat" cmpd="sng" algn="ctr">
          <a:solidFill>
            <a:schemeClr val="accent3">
              <a:tint val="7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7BFFF99A-9592-4AA9-9FA6-298A842C0476}">
      <dsp:nvSpPr>
        <dsp:cNvPr id="0" name=""/>
        <dsp:cNvSpPr/>
      </dsp:nvSpPr>
      <dsp:spPr>
        <a:xfrm>
          <a:off x="4853324" y="1711275"/>
          <a:ext cx="98889" cy="303261"/>
        </a:xfrm>
        <a:custGeom>
          <a:avLst/>
          <a:gdLst/>
          <a:ahLst/>
          <a:cxnLst/>
          <a:rect l="0" t="0" r="0" b="0"/>
          <a:pathLst>
            <a:path>
              <a:moveTo>
                <a:pt x="0" y="0"/>
              </a:moveTo>
              <a:lnTo>
                <a:pt x="0" y="303261"/>
              </a:lnTo>
              <a:lnTo>
                <a:pt x="98889" y="303261"/>
              </a:lnTo>
            </a:path>
          </a:pathLst>
        </a:custGeom>
        <a:noFill/>
        <a:ln w="12700" cap="flat" cmpd="sng" algn="ctr">
          <a:solidFill>
            <a:schemeClr val="accent3">
              <a:tint val="7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FBBF6DE6-2C10-4437-9261-462E6BF344F1}">
      <dsp:nvSpPr>
        <dsp:cNvPr id="0" name=""/>
        <dsp:cNvSpPr/>
      </dsp:nvSpPr>
      <dsp:spPr>
        <a:xfrm>
          <a:off x="3227801" y="670072"/>
          <a:ext cx="1889229" cy="711571"/>
        </a:xfrm>
        <a:custGeom>
          <a:avLst/>
          <a:gdLst/>
          <a:ahLst/>
          <a:cxnLst/>
          <a:rect l="0" t="0" r="0" b="0"/>
          <a:pathLst>
            <a:path>
              <a:moveTo>
                <a:pt x="0" y="0"/>
              </a:moveTo>
              <a:lnTo>
                <a:pt x="0" y="642348"/>
              </a:lnTo>
              <a:lnTo>
                <a:pt x="1889229" y="642348"/>
              </a:lnTo>
              <a:lnTo>
                <a:pt x="1889229" y="711571"/>
              </a:lnTo>
            </a:path>
          </a:pathLst>
        </a:custGeom>
        <a:noFill/>
        <a:ln w="12700" cap="flat" cmpd="sng" algn="ctr">
          <a:solidFill>
            <a:schemeClr val="accent3">
              <a:tint val="9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3F20A832-03A1-4C87-966C-86F2B7DF9325}">
      <dsp:nvSpPr>
        <dsp:cNvPr id="0" name=""/>
        <dsp:cNvSpPr/>
      </dsp:nvSpPr>
      <dsp:spPr>
        <a:xfrm>
          <a:off x="2888715" y="1711275"/>
          <a:ext cx="1595421" cy="138445"/>
        </a:xfrm>
        <a:custGeom>
          <a:avLst/>
          <a:gdLst/>
          <a:ahLst/>
          <a:cxnLst/>
          <a:rect l="0" t="0" r="0" b="0"/>
          <a:pathLst>
            <a:path>
              <a:moveTo>
                <a:pt x="0" y="0"/>
              </a:moveTo>
              <a:lnTo>
                <a:pt x="0" y="69222"/>
              </a:lnTo>
              <a:lnTo>
                <a:pt x="1595421" y="69222"/>
              </a:lnTo>
              <a:lnTo>
                <a:pt x="1595421" y="138445"/>
              </a:lnTo>
            </a:path>
          </a:pathLst>
        </a:custGeom>
        <a:noFill/>
        <a:ln w="12700" cap="flat" cmpd="sng" algn="ctr">
          <a:solidFill>
            <a:schemeClr val="accent3">
              <a:tint val="7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821BE0E2-BA5A-403D-8A87-205017874149}">
      <dsp:nvSpPr>
        <dsp:cNvPr id="0" name=""/>
        <dsp:cNvSpPr/>
      </dsp:nvSpPr>
      <dsp:spPr>
        <a:xfrm>
          <a:off x="2888715" y="1711275"/>
          <a:ext cx="797710" cy="138445"/>
        </a:xfrm>
        <a:custGeom>
          <a:avLst/>
          <a:gdLst/>
          <a:ahLst/>
          <a:cxnLst/>
          <a:rect l="0" t="0" r="0" b="0"/>
          <a:pathLst>
            <a:path>
              <a:moveTo>
                <a:pt x="0" y="0"/>
              </a:moveTo>
              <a:lnTo>
                <a:pt x="0" y="69222"/>
              </a:lnTo>
              <a:lnTo>
                <a:pt x="797710" y="69222"/>
              </a:lnTo>
              <a:lnTo>
                <a:pt x="797710" y="138445"/>
              </a:lnTo>
            </a:path>
          </a:pathLst>
        </a:custGeom>
        <a:noFill/>
        <a:ln w="12700" cap="flat" cmpd="sng" algn="ctr">
          <a:solidFill>
            <a:schemeClr val="accent3">
              <a:tint val="7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180A8E9D-D785-4847-B4F9-C42F1E5A3A71}">
      <dsp:nvSpPr>
        <dsp:cNvPr id="0" name=""/>
        <dsp:cNvSpPr/>
      </dsp:nvSpPr>
      <dsp:spPr>
        <a:xfrm>
          <a:off x="2842995" y="1711275"/>
          <a:ext cx="91440" cy="138445"/>
        </a:xfrm>
        <a:custGeom>
          <a:avLst/>
          <a:gdLst/>
          <a:ahLst/>
          <a:cxnLst/>
          <a:rect l="0" t="0" r="0" b="0"/>
          <a:pathLst>
            <a:path>
              <a:moveTo>
                <a:pt x="45720" y="0"/>
              </a:moveTo>
              <a:lnTo>
                <a:pt x="45720" y="138445"/>
              </a:lnTo>
            </a:path>
          </a:pathLst>
        </a:custGeom>
        <a:noFill/>
        <a:ln w="12700" cap="flat" cmpd="sng" algn="ctr">
          <a:solidFill>
            <a:schemeClr val="accent3">
              <a:tint val="7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F3A7685A-374E-4805-917C-98EC603DFC1F}">
      <dsp:nvSpPr>
        <dsp:cNvPr id="0" name=""/>
        <dsp:cNvSpPr/>
      </dsp:nvSpPr>
      <dsp:spPr>
        <a:xfrm>
          <a:off x="2091004" y="1711275"/>
          <a:ext cx="797710" cy="138445"/>
        </a:xfrm>
        <a:custGeom>
          <a:avLst/>
          <a:gdLst/>
          <a:ahLst/>
          <a:cxnLst/>
          <a:rect l="0" t="0" r="0" b="0"/>
          <a:pathLst>
            <a:path>
              <a:moveTo>
                <a:pt x="797710" y="0"/>
              </a:moveTo>
              <a:lnTo>
                <a:pt x="797710" y="69222"/>
              </a:lnTo>
              <a:lnTo>
                <a:pt x="0" y="69222"/>
              </a:lnTo>
              <a:lnTo>
                <a:pt x="0" y="138445"/>
              </a:lnTo>
            </a:path>
          </a:pathLst>
        </a:custGeom>
        <a:noFill/>
        <a:ln w="12700" cap="flat" cmpd="sng" algn="ctr">
          <a:solidFill>
            <a:schemeClr val="accent3">
              <a:tint val="7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EB55EBFF-24F4-4546-9712-81476ECFE961}">
      <dsp:nvSpPr>
        <dsp:cNvPr id="0" name=""/>
        <dsp:cNvSpPr/>
      </dsp:nvSpPr>
      <dsp:spPr>
        <a:xfrm>
          <a:off x="1293294" y="1711275"/>
          <a:ext cx="1595421" cy="138445"/>
        </a:xfrm>
        <a:custGeom>
          <a:avLst/>
          <a:gdLst/>
          <a:ahLst/>
          <a:cxnLst/>
          <a:rect l="0" t="0" r="0" b="0"/>
          <a:pathLst>
            <a:path>
              <a:moveTo>
                <a:pt x="1595421" y="0"/>
              </a:moveTo>
              <a:lnTo>
                <a:pt x="1595421" y="69222"/>
              </a:lnTo>
              <a:lnTo>
                <a:pt x="0" y="69222"/>
              </a:lnTo>
              <a:lnTo>
                <a:pt x="0" y="138445"/>
              </a:lnTo>
            </a:path>
          </a:pathLst>
        </a:custGeom>
        <a:noFill/>
        <a:ln w="12700" cap="flat" cmpd="sng" algn="ctr">
          <a:solidFill>
            <a:schemeClr val="accent3">
              <a:tint val="7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D1E8FD88-5639-41A6-8300-A6E5EDB3CA5F}">
      <dsp:nvSpPr>
        <dsp:cNvPr id="0" name=""/>
        <dsp:cNvSpPr/>
      </dsp:nvSpPr>
      <dsp:spPr>
        <a:xfrm>
          <a:off x="2888715" y="670072"/>
          <a:ext cx="339086" cy="711571"/>
        </a:xfrm>
        <a:custGeom>
          <a:avLst/>
          <a:gdLst/>
          <a:ahLst/>
          <a:cxnLst/>
          <a:rect l="0" t="0" r="0" b="0"/>
          <a:pathLst>
            <a:path>
              <a:moveTo>
                <a:pt x="339086" y="0"/>
              </a:moveTo>
              <a:lnTo>
                <a:pt x="339086" y="642348"/>
              </a:lnTo>
              <a:lnTo>
                <a:pt x="0" y="642348"/>
              </a:lnTo>
              <a:lnTo>
                <a:pt x="0" y="711571"/>
              </a:lnTo>
            </a:path>
          </a:pathLst>
        </a:custGeom>
        <a:noFill/>
        <a:ln w="12700" cap="flat" cmpd="sng" algn="ctr">
          <a:solidFill>
            <a:schemeClr val="accent3">
              <a:tint val="9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BECAF9CB-D8A9-477C-8D75-5B30EB159CA1}">
      <dsp:nvSpPr>
        <dsp:cNvPr id="0" name=""/>
        <dsp:cNvSpPr/>
      </dsp:nvSpPr>
      <dsp:spPr>
        <a:xfrm>
          <a:off x="67061" y="1711275"/>
          <a:ext cx="98889" cy="1707496"/>
        </a:xfrm>
        <a:custGeom>
          <a:avLst/>
          <a:gdLst/>
          <a:ahLst/>
          <a:cxnLst/>
          <a:rect l="0" t="0" r="0" b="0"/>
          <a:pathLst>
            <a:path>
              <a:moveTo>
                <a:pt x="0" y="0"/>
              </a:moveTo>
              <a:lnTo>
                <a:pt x="0" y="1707496"/>
              </a:lnTo>
              <a:lnTo>
                <a:pt x="98889" y="1707496"/>
              </a:lnTo>
            </a:path>
          </a:pathLst>
        </a:custGeom>
        <a:noFill/>
        <a:ln w="12700" cap="flat" cmpd="sng" algn="ctr">
          <a:solidFill>
            <a:schemeClr val="accent3">
              <a:tint val="7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44B3DE43-7F54-4F81-9BA5-B05AA29A5B5D}">
      <dsp:nvSpPr>
        <dsp:cNvPr id="0" name=""/>
        <dsp:cNvSpPr/>
      </dsp:nvSpPr>
      <dsp:spPr>
        <a:xfrm>
          <a:off x="67061" y="1711275"/>
          <a:ext cx="98889" cy="1239418"/>
        </a:xfrm>
        <a:custGeom>
          <a:avLst/>
          <a:gdLst/>
          <a:ahLst/>
          <a:cxnLst/>
          <a:rect l="0" t="0" r="0" b="0"/>
          <a:pathLst>
            <a:path>
              <a:moveTo>
                <a:pt x="0" y="0"/>
              </a:moveTo>
              <a:lnTo>
                <a:pt x="0" y="1239418"/>
              </a:lnTo>
              <a:lnTo>
                <a:pt x="98889" y="1239418"/>
              </a:lnTo>
            </a:path>
          </a:pathLst>
        </a:custGeom>
        <a:noFill/>
        <a:ln w="12700" cap="flat" cmpd="sng" algn="ctr">
          <a:solidFill>
            <a:schemeClr val="accent3">
              <a:tint val="7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76DEF938-DE04-4B39-8FD1-FEA698E114AA}">
      <dsp:nvSpPr>
        <dsp:cNvPr id="0" name=""/>
        <dsp:cNvSpPr/>
      </dsp:nvSpPr>
      <dsp:spPr>
        <a:xfrm>
          <a:off x="67061" y="1711275"/>
          <a:ext cx="98889" cy="771340"/>
        </a:xfrm>
        <a:custGeom>
          <a:avLst/>
          <a:gdLst/>
          <a:ahLst/>
          <a:cxnLst/>
          <a:rect l="0" t="0" r="0" b="0"/>
          <a:pathLst>
            <a:path>
              <a:moveTo>
                <a:pt x="0" y="0"/>
              </a:moveTo>
              <a:lnTo>
                <a:pt x="0" y="771340"/>
              </a:lnTo>
              <a:lnTo>
                <a:pt x="98889" y="771340"/>
              </a:lnTo>
            </a:path>
          </a:pathLst>
        </a:custGeom>
        <a:noFill/>
        <a:ln w="12700" cap="flat" cmpd="sng" algn="ctr">
          <a:solidFill>
            <a:schemeClr val="accent3">
              <a:tint val="7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E8ABA33F-B982-4FA7-BA0F-9597AD4E95F4}">
      <dsp:nvSpPr>
        <dsp:cNvPr id="0" name=""/>
        <dsp:cNvSpPr/>
      </dsp:nvSpPr>
      <dsp:spPr>
        <a:xfrm>
          <a:off x="67061" y="1711275"/>
          <a:ext cx="98889" cy="303261"/>
        </a:xfrm>
        <a:custGeom>
          <a:avLst/>
          <a:gdLst/>
          <a:ahLst/>
          <a:cxnLst/>
          <a:rect l="0" t="0" r="0" b="0"/>
          <a:pathLst>
            <a:path>
              <a:moveTo>
                <a:pt x="0" y="0"/>
              </a:moveTo>
              <a:lnTo>
                <a:pt x="0" y="303261"/>
              </a:lnTo>
              <a:lnTo>
                <a:pt x="98889" y="303261"/>
              </a:lnTo>
            </a:path>
          </a:pathLst>
        </a:custGeom>
        <a:noFill/>
        <a:ln w="12700" cap="flat" cmpd="sng" algn="ctr">
          <a:solidFill>
            <a:schemeClr val="accent3">
              <a:tint val="7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4209D07E-3932-460C-9BB3-4C125F07F8B6}">
      <dsp:nvSpPr>
        <dsp:cNvPr id="0" name=""/>
        <dsp:cNvSpPr/>
      </dsp:nvSpPr>
      <dsp:spPr>
        <a:xfrm>
          <a:off x="330767" y="670072"/>
          <a:ext cx="2897034" cy="711571"/>
        </a:xfrm>
        <a:custGeom>
          <a:avLst/>
          <a:gdLst/>
          <a:ahLst/>
          <a:cxnLst/>
          <a:rect l="0" t="0" r="0" b="0"/>
          <a:pathLst>
            <a:path>
              <a:moveTo>
                <a:pt x="2897034" y="0"/>
              </a:moveTo>
              <a:lnTo>
                <a:pt x="2897034" y="642348"/>
              </a:lnTo>
              <a:lnTo>
                <a:pt x="0" y="642348"/>
              </a:lnTo>
              <a:lnTo>
                <a:pt x="0" y="711571"/>
              </a:lnTo>
            </a:path>
          </a:pathLst>
        </a:custGeom>
        <a:noFill/>
        <a:ln w="12700" cap="flat" cmpd="sng" algn="ctr">
          <a:solidFill>
            <a:schemeClr val="accent3">
              <a:tint val="9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F57D347B-E420-48A1-81A1-068A3502F806}">
      <dsp:nvSpPr>
        <dsp:cNvPr id="0" name=""/>
        <dsp:cNvSpPr/>
      </dsp:nvSpPr>
      <dsp:spPr>
        <a:xfrm>
          <a:off x="2898169" y="340439"/>
          <a:ext cx="659264" cy="329632"/>
        </a:xfrm>
        <a:prstGeom prst="rect">
          <a:avLst/>
        </a:prstGeom>
        <a:solidFill>
          <a:schemeClr val="accent3">
            <a:alpha val="8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CEO</a:t>
          </a:r>
        </a:p>
      </dsp:txBody>
      <dsp:txXfrm>
        <a:off x="2898169" y="340439"/>
        <a:ext cx="659264" cy="329632"/>
      </dsp:txXfrm>
    </dsp:sp>
    <dsp:sp modelId="{9D291251-5048-4456-B166-4D7F4741AF66}">
      <dsp:nvSpPr>
        <dsp:cNvPr id="0" name=""/>
        <dsp:cNvSpPr/>
      </dsp:nvSpPr>
      <dsp:spPr>
        <a:xfrm>
          <a:off x="1134" y="1381643"/>
          <a:ext cx="659264" cy="329632"/>
        </a:xfrm>
        <a:prstGeom prst="rect">
          <a:avLst/>
        </a:prstGeom>
        <a:solidFill>
          <a:schemeClr val="accent3">
            <a:alpha val="7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CFO</a:t>
          </a:r>
        </a:p>
      </dsp:txBody>
      <dsp:txXfrm>
        <a:off x="1134" y="1381643"/>
        <a:ext cx="659264" cy="329632"/>
      </dsp:txXfrm>
    </dsp:sp>
    <dsp:sp modelId="{4FED999A-1C73-4036-9603-C34D74C37737}">
      <dsp:nvSpPr>
        <dsp:cNvPr id="0" name=""/>
        <dsp:cNvSpPr/>
      </dsp:nvSpPr>
      <dsp:spPr>
        <a:xfrm>
          <a:off x="165950" y="1849721"/>
          <a:ext cx="659264" cy="329632"/>
        </a:xfrm>
        <a:prstGeom prst="rect">
          <a:avLst/>
        </a:prstGeom>
        <a:solidFill>
          <a:schemeClr val="accent3">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baseline="0"/>
            <a:t>Finance</a:t>
          </a:r>
        </a:p>
      </dsp:txBody>
      <dsp:txXfrm>
        <a:off x="165950" y="1849721"/>
        <a:ext cx="659264" cy="329632"/>
      </dsp:txXfrm>
    </dsp:sp>
    <dsp:sp modelId="{D1005B58-8509-44E4-B9CF-4CF103D373C3}">
      <dsp:nvSpPr>
        <dsp:cNvPr id="0" name=""/>
        <dsp:cNvSpPr/>
      </dsp:nvSpPr>
      <dsp:spPr>
        <a:xfrm>
          <a:off x="165950" y="2317799"/>
          <a:ext cx="659264" cy="329632"/>
        </a:xfrm>
        <a:prstGeom prst="rect">
          <a:avLst/>
        </a:prstGeom>
        <a:solidFill>
          <a:schemeClr val="accent3">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Finance, US</a:t>
          </a:r>
        </a:p>
      </dsp:txBody>
      <dsp:txXfrm>
        <a:off x="165950" y="2317799"/>
        <a:ext cx="659264" cy="329632"/>
      </dsp:txXfrm>
    </dsp:sp>
    <dsp:sp modelId="{EFEBD6EB-2C25-40BB-8E92-0839BF128CE7}">
      <dsp:nvSpPr>
        <dsp:cNvPr id="0" name=""/>
        <dsp:cNvSpPr/>
      </dsp:nvSpPr>
      <dsp:spPr>
        <a:xfrm>
          <a:off x="165950" y="2785877"/>
          <a:ext cx="659264" cy="329632"/>
        </a:xfrm>
        <a:prstGeom prst="rect">
          <a:avLst/>
        </a:prstGeom>
        <a:solidFill>
          <a:schemeClr val="accent3">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Control</a:t>
          </a:r>
        </a:p>
      </dsp:txBody>
      <dsp:txXfrm>
        <a:off x="165950" y="2785877"/>
        <a:ext cx="659264" cy="329632"/>
      </dsp:txXfrm>
    </dsp:sp>
    <dsp:sp modelId="{60E0D4A8-E929-49C5-A97C-C2BB0BBCA7C4}">
      <dsp:nvSpPr>
        <dsp:cNvPr id="0" name=""/>
        <dsp:cNvSpPr/>
      </dsp:nvSpPr>
      <dsp:spPr>
        <a:xfrm>
          <a:off x="165950" y="3253955"/>
          <a:ext cx="659264" cy="329632"/>
        </a:xfrm>
        <a:prstGeom prst="rect">
          <a:avLst/>
        </a:prstGeom>
        <a:solidFill>
          <a:schemeClr val="accent3">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Strategy</a:t>
          </a:r>
        </a:p>
      </dsp:txBody>
      <dsp:txXfrm>
        <a:off x="165950" y="3253955"/>
        <a:ext cx="659264" cy="329632"/>
      </dsp:txXfrm>
    </dsp:sp>
    <dsp:sp modelId="{9B054AC7-50FE-452B-A6E6-351BDA32E4B6}">
      <dsp:nvSpPr>
        <dsp:cNvPr id="0" name=""/>
        <dsp:cNvSpPr/>
      </dsp:nvSpPr>
      <dsp:spPr>
        <a:xfrm>
          <a:off x="2559082" y="1381643"/>
          <a:ext cx="659264" cy="329632"/>
        </a:xfrm>
        <a:prstGeom prst="rect">
          <a:avLst/>
        </a:prstGeom>
        <a:solidFill>
          <a:schemeClr val="accent3">
            <a:alpha val="7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COO</a:t>
          </a:r>
        </a:p>
      </dsp:txBody>
      <dsp:txXfrm>
        <a:off x="2559082" y="1381643"/>
        <a:ext cx="659264" cy="329632"/>
      </dsp:txXfrm>
    </dsp:sp>
    <dsp:sp modelId="{77F8A1A4-9DC8-463A-9127-33B06D2FEB1C}">
      <dsp:nvSpPr>
        <dsp:cNvPr id="0" name=""/>
        <dsp:cNvSpPr/>
      </dsp:nvSpPr>
      <dsp:spPr>
        <a:xfrm>
          <a:off x="963661" y="1849721"/>
          <a:ext cx="659264" cy="329632"/>
        </a:xfrm>
        <a:prstGeom prst="rect">
          <a:avLst/>
        </a:prstGeom>
        <a:solidFill>
          <a:schemeClr val="accent3">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Operation</a:t>
          </a:r>
        </a:p>
      </dsp:txBody>
      <dsp:txXfrm>
        <a:off x="963661" y="1849721"/>
        <a:ext cx="659264" cy="329632"/>
      </dsp:txXfrm>
    </dsp:sp>
    <dsp:sp modelId="{13C9770D-9588-42D3-97A1-DDB53F2440DD}">
      <dsp:nvSpPr>
        <dsp:cNvPr id="0" name=""/>
        <dsp:cNvSpPr/>
      </dsp:nvSpPr>
      <dsp:spPr>
        <a:xfrm>
          <a:off x="1761372" y="1849721"/>
          <a:ext cx="659264" cy="329632"/>
        </a:xfrm>
        <a:prstGeom prst="rect">
          <a:avLst/>
        </a:prstGeom>
        <a:solidFill>
          <a:schemeClr val="accent3">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Sales EMEA</a:t>
          </a:r>
        </a:p>
      </dsp:txBody>
      <dsp:txXfrm>
        <a:off x="1761372" y="1849721"/>
        <a:ext cx="659264" cy="329632"/>
      </dsp:txXfrm>
    </dsp:sp>
    <dsp:sp modelId="{ADB0EFC8-A59C-4BF8-BF64-5B24430023C3}">
      <dsp:nvSpPr>
        <dsp:cNvPr id="0" name=""/>
        <dsp:cNvSpPr/>
      </dsp:nvSpPr>
      <dsp:spPr>
        <a:xfrm>
          <a:off x="2559082" y="1849721"/>
          <a:ext cx="659264" cy="329632"/>
        </a:xfrm>
        <a:prstGeom prst="rect">
          <a:avLst/>
        </a:prstGeom>
        <a:solidFill>
          <a:schemeClr val="accent3">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EMEA</a:t>
          </a:r>
        </a:p>
      </dsp:txBody>
      <dsp:txXfrm>
        <a:off x="2559082" y="1849721"/>
        <a:ext cx="659264" cy="329632"/>
      </dsp:txXfrm>
    </dsp:sp>
    <dsp:sp modelId="{C2E585D9-1D67-464E-B470-398A585E78D2}">
      <dsp:nvSpPr>
        <dsp:cNvPr id="0" name=""/>
        <dsp:cNvSpPr/>
      </dsp:nvSpPr>
      <dsp:spPr>
        <a:xfrm>
          <a:off x="3356793" y="1849721"/>
          <a:ext cx="659264" cy="329632"/>
        </a:xfrm>
        <a:prstGeom prst="rect">
          <a:avLst/>
        </a:prstGeom>
        <a:solidFill>
          <a:schemeClr val="accent3">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US and Americas</a:t>
          </a:r>
        </a:p>
      </dsp:txBody>
      <dsp:txXfrm>
        <a:off x="3356793" y="1849721"/>
        <a:ext cx="659264" cy="329632"/>
      </dsp:txXfrm>
    </dsp:sp>
    <dsp:sp modelId="{CB7616A4-F746-46CA-966A-2114B6EFF3A6}">
      <dsp:nvSpPr>
        <dsp:cNvPr id="0" name=""/>
        <dsp:cNvSpPr/>
      </dsp:nvSpPr>
      <dsp:spPr>
        <a:xfrm>
          <a:off x="4154504" y="1849721"/>
          <a:ext cx="659264" cy="329632"/>
        </a:xfrm>
        <a:prstGeom prst="rect">
          <a:avLst/>
        </a:prstGeom>
        <a:solidFill>
          <a:schemeClr val="accent3">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US Sales</a:t>
          </a:r>
        </a:p>
      </dsp:txBody>
      <dsp:txXfrm>
        <a:off x="4154504" y="1849721"/>
        <a:ext cx="659264" cy="329632"/>
      </dsp:txXfrm>
    </dsp:sp>
    <dsp:sp modelId="{65EB3085-A32F-4827-92FC-8C351BFDC110}">
      <dsp:nvSpPr>
        <dsp:cNvPr id="0" name=""/>
        <dsp:cNvSpPr/>
      </dsp:nvSpPr>
      <dsp:spPr>
        <a:xfrm>
          <a:off x="4787398" y="1381643"/>
          <a:ext cx="659264" cy="329632"/>
        </a:xfrm>
        <a:prstGeom prst="rect">
          <a:avLst/>
        </a:prstGeom>
        <a:solidFill>
          <a:schemeClr val="accent3">
            <a:alpha val="7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Product and Marketing</a:t>
          </a:r>
        </a:p>
      </dsp:txBody>
      <dsp:txXfrm>
        <a:off x="4787398" y="1381643"/>
        <a:ext cx="659264" cy="329632"/>
      </dsp:txXfrm>
    </dsp:sp>
    <dsp:sp modelId="{4263785A-CDB8-4232-91F2-8DDF7A9B4F34}">
      <dsp:nvSpPr>
        <dsp:cNvPr id="0" name=""/>
        <dsp:cNvSpPr/>
      </dsp:nvSpPr>
      <dsp:spPr>
        <a:xfrm>
          <a:off x="4952214" y="1849721"/>
          <a:ext cx="659264" cy="329632"/>
        </a:xfrm>
        <a:prstGeom prst="rect">
          <a:avLst/>
        </a:prstGeom>
        <a:solidFill>
          <a:schemeClr val="accent3">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b="0" i="0" kern="1200"/>
            <a:t>Brand Mktg &amp; PR</a:t>
          </a:r>
          <a:endParaRPr lang="en-US" sz="800" b="0" kern="1200"/>
        </a:p>
      </dsp:txBody>
      <dsp:txXfrm>
        <a:off x="4952214" y="1849721"/>
        <a:ext cx="659264" cy="329632"/>
      </dsp:txXfrm>
    </dsp:sp>
    <dsp:sp modelId="{FE874980-6143-436C-8305-B4DB8C2FC7DF}">
      <dsp:nvSpPr>
        <dsp:cNvPr id="0" name=""/>
        <dsp:cNvSpPr/>
      </dsp:nvSpPr>
      <dsp:spPr>
        <a:xfrm>
          <a:off x="4952214" y="2317799"/>
          <a:ext cx="659264" cy="329632"/>
        </a:xfrm>
        <a:prstGeom prst="rect">
          <a:avLst/>
        </a:prstGeom>
        <a:solidFill>
          <a:schemeClr val="accent3">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Digital</a:t>
          </a:r>
        </a:p>
      </dsp:txBody>
      <dsp:txXfrm>
        <a:off x="4952214" y="2317799"/>
        <a:ext cx="659264" cy="329632"/>
      </dsp:txXfrm>
    </dsp:sp>
    <dsp:sp modelId="{C0D1D15A-57A4-4651-9A94-C07DB03AF371}">
      <dsp:nvSpPr>
        <dsp:cNvPr id="0" name=""/>
        <dsp:cNvSpPr/>
      </dsp:nvSpPr>
      <dsp:spPr>
        <a:xfrm>
          <a:off x="4952214" y="2785877"/>
          <a:ext cx="659264" cy="329632"/>
        </a:xfrm>
        <a:prstGeom prst="rect">
          <a:avLst/>
        </a:prstGeom>
        <a:solidFill>
          <a:schemeClr val="accent3">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IT</a:t>
          </a:r>
        </a:p>
      </dsp:txBody>
      <dsp:txXfrm>
        <a:off x="4952214" y="2785877"/>
        <a:ext cx="659264" cy="329632"/>
      </dsp:txXfrm>
    </dsp:sp>
    <dsp:sp modelId="{D769C3DC-603A-4759-B3FC-0F3FAD5B740D}">
      <dsp:nvSpPr>
        <dsp:cNvPr id="0" name=""/>
        <dsp:cNvSpPr/>
      </dsp:nvSpPr>
      <dsp:spPr>
        <a:xfrm>
          <a:off x="4952214" y="3253955"/>
          <a:ext cx="659264" cy="329632"/>
        </a:xfrm>
        <a:prstGeom prst="rect">
          <a:avLst/>
        </a:prstGeom>
        <a:solidFill>
          <a:schemeClr val="accent3">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US Marketing</a:t>
          </a:r>
        </a:p>
      </dsp:txBody>
      <dsp:txXfrm>
        <a:off x="4952214" y="3253955"/>
        <a:ext cx="659264" cy="329632"/>
      </dsp:txXfrm>
    </dsp:sp>
    <dsp:sp modelId="{417CFE58-CF77-4957-9B76-B947352546AE}">
      <dsp:nvSpPr>
        <dsp:cNvPr id="0" name=""/>
        <dsp:cNvSpPr/>
      </dsp:nvSpPr>
      <dsp:spPr>
        <a:xfrm>
          <a:off x="5585109" y="1381643"/>
          <a:ext cx="659264" cy="329632"/>
        </a:xfrm>
        <a:prstGeom prst="rect">
          <a:avLst/>
        </a:prstGeom>
        <a:solidFill>
          <a:schemeClr val="accent3">
            <a:alpha val="7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Legal</a:t>
          </a:r>
        </a:p>
      </dsp:txBody>
      <dsp:txXfrm>
        <a:off x="5585109" y="1381643"/>
        <a:ext cx="659264" cy="329632"/>
      </dsp:txXfrm>
    </dsp:sp>
    <dsp:sp modelId="{0D9E4533-86F9-42BE-A4D5-FD02E0979C51}">
      <dsp:nvSpPr>
        <dsp:cNvPr id="0" name=""/>
        <dsp:cNvSpPr/>
      </dsp:nvSpPr>
      <dsp:spPr>
        <a:xfrm>
          <a:off x="5749925" y="1849721"/>
          <a:ext cx="659264" cy="329632"/>
        </a:xfrm>
        <a:prstGeom prst="rect">
          <a:avLst/>
        </a:prstGeom>
        <a:solidFill>
          <a:schemeClr val="accent3">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Legal Asia</a:t>
          </a:r>
        </a:p>
      </dsp:txBody>
      <dsp:txXfrm>
        <a:off x="5749925" y="1849721"/>
        <a:ext cx="659264" cy="329632"/>
      </dsp:txXfrm>
    </dsp:sp>
    <dsp:sp modelId="{2ED365D8-1DCC-4C11-9F00-BEED218C17EE}">
      <dsp:nvSpPr>
        <dsp:cNvPr id="0" name=""/>
        <dsp:cNvSpPr/>
      </dsp:nvSpPr>
      <dsp:spPr>
        <a:xfrm>
          <a:off x="5749925" y="2317799"/>
          <a:ext cx="659264" cy="329632"/>
        </a:xfrm>
        <a:prstGeom prst="rect">
          <a:avLst/>
        </a:prstGeom>
        <a:solidFill>
          <a:schemeClr val="accent3">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b="0" i="0" kern="1200"/>
            <a:t>Enterprise Architecture</a:t>
          </a:r>
          <a:endParaRPr lang="en-US" sz="800" b="0" kern="1200"/>
        </a:p>
      </dsp:txBody>
      <dsp:txXfrm>
        <a:off x="5749925" y="2317799"/>
        <a:ext cx="659264" cy="329632"/>
      </dsp:txXfrm>
    </dsp:sp>
    <dsp:sp modelId="{32A0F3C1-244E-42CE-A8B1-DB2F5F0A81A3}">
      <dsp:nvSpPr>
        <dsp:cNvPr id="0" name=""/>
        <dsp:cNvSpPr/>
      </dsp:nvSpPr>
      <dsp:spPr>
        <a:xfrm>
          <a:off x="5749925" y="2785877"/>
          <a:ext cx="659264" cy="329632"/>
        </a:xfrm>
        <a:prstGeom prst="rect">
          <a:avLst/>
        </a:prstGeom>
        <a:solidFill>
          <a:schemeClr val="accent3">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b="0" i="0" kern="1200"/>
            <a:t>HR Operations &amp; Projects</a:t>
          </a:r>
          <a:endParaRPr lang="en-GB" sz="800" b="0" kern="1200"/>
        </a:p>
      </dsp:txBody>
      <dsp:txXfrm>
        <a:off x="5749925" y="2785877"/>
        <a:ext cx="659264" cy="329632"/>
      </dsp:txXfrm>
    </dsp:sp>
    <dsp:sp modelId="{150B722D-A059-42C1-93F8-AC57AD4AB8B1}">
      <dsp:nvSpPr>
        <dsp:cNvPr id="0" name=""/>
        <dsp:cNvSpPr/>
      </dsp:nvSpPr>
      <dsp:spPr>
        <a:xfrm>
          <a:off x="5749925" y="3253955"/>
          <a:ext cx="659264" cy="329632"/>
        </a:xfrm>
        <a:prstGeom prst="rect">
          <a:avLst/>
        </a:prstGeom>
        <a:solidFill>
          <a:schemeClr val="accent3">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HR</a:t>
          </a:r>
        </a:p>
      </dsp:txBody>
      <dsp:txXfrm>
        <a:off x="5749925" y="3253955"/>
        <a:ext cx="659264" cy="329632"/>
      </dsp:txXfrm>
    </dsp:sp>
    <dsp:sp modelId="{D5DE39D2-A2BB-4773-9FE0-FD326CC539C8}">
      <dsp:nvSpPr>
        <dsp:cNvPr id="0" name=""/>
        <dsp:cNvSpPr/>
      </dsp:nvSpPr>
      <dsp:spPr>
        <a:xfrm>
          <a:off x="2394266" y="913564"/>
          <a:ext cx="659264" cy="329632"/>
        </a:xfrm>
        <a:prstGeom prst="rect">
          <a:avLst/>
        </a:prstGeom>
        <a:solidFill>
          <a:schemeClr val="accent3">
            <a:alpha val="9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Chairman</a:t>
          </a:r>
        </a:p>
      </dsp:txBody>
      <dsp:txXfrm>
        <a:off x="2394266" y="913564"/>
        <a:ext cx="659264" cy="32963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Abo203</b:Tag>
    <b:SourceType>InternetSite</b:SourceType>
    <b:Guid>{4DB0D5AD-8F9C-45CB-94FC-EE89D679D21D}</b:Guid>
    <b:Title>About Us | History | Leather Boots, Shoes &amp; Accessories | Dr Martens UK.</b:Title>
    <b:Year>2020</b:Year>
    <b:YearAccessed>2020</b:YearAccessed>
    <b:MonthAccessed>May</b:MonthAccessed>
    <b:DayAccessed>16</b:DayAccessed>
    <b:URL>https://www.drmartens.com/uk/en_gb/history</b:URL>
    <b:InternetSiteTitle>Drmartens.com.</b:InternetSiteTitle>
    <b:Author>
      <b:Author>
        <b:Corporate>Dr Martens UK</b:Corporate>
      </b:Author>
    </b:Author>
    <b:RefOrder>1</b:RefOrder>
  </b:Source>
  <b:Source>
    <b:Tag>DrM20</b:Tag>
    <b:SourceType>InternetSite</b:SourceType>
    <b:Guid>{F49339BB-9954-4A83-94A2-87C8D6944740}</b:Guid>
    <b:Title>Dr. Martens - History, Philosophy, And Iconic Products.</b:Title>
    <b:Year>2018</b:Year>
    <b:YearAccessed>2020</b:YearAccessed>
    <b:MonthAccessed>April</b:MonthAccessed>
    <b:DayAccessed>24</b:DayAccessed>
    <b:URL>https://www.heddels.com/2018/08/dr-martens-history-philosophy-iconic-products/</b:URL>
    <b:InternetSiteTitle>Heddels.</b:InternetSiteTitle>
    <b:Author>
      <b:Author>
        <b:Corporate>James Smith</b:Corporate>
      </b:Author>
    </b:Author>
    <b:RefOrder>2</b:RefOrder>
  </b:Source>
  <b:Source>
    <b:Tag>Bus20</b:Tag>
    <b:SourceType>InternetSite</b:SourceType>
    <b:Guid>{1AB713D0-4510-4FF7-8A1A-ED1BEA35C48A}</b:Guid>
    <b:Author>
      <b:Author>
        <b:Corporate>Business Jargons</b:Corporate>
      </b:Author>
    </b:Author>
    <b:Title>Training and Development</b:Title>
    <b:Year>2020</b:Year>
    <b:YearAccessed>2020</b:YearAccessed>
    <b:MonthAccessed>May</b:MonthAccessed>
    <b:DayAccessed>16</b:DayAccessed>
    <b:URL>https://businessjargons.com/training-and-development.html</b:URL>
    <b:RefOrder>8</b:RefOrder>
  </b:Source>
  <b:Source>
    <b:Tag>Pro201</b:Tag>
    <b:SourceType>InternetSite</b:SourceType>
    <b:Guid>{2DA45CC7-24CD-456F-AB14-E855A9B897B0}</b:Guid>
    <b:Author>
      <b:Author>
        <b:Corporate>Professional Academy</b:Corporate>
      </b:Author>
    </b:Author>
    <b:Title>MARKETING THEORIES – SWOT ANALYSIS</b:Title>
    <b:Year>2020</b:Year>
    <b:YearAccessed>2020</b:YearAccessed>
    <b:MonthAccessed>May</b:MonthAccessed>
    <b:DayAccessed>16</b:DayAccessed>
    <b:URL>https://www.professionalacademy.com/blogs-and-advice/marketing-theories---swot-analysis</b:URL>
    <b:RefOrder>5</b:RefOrder>
  </b:Source>
  <b:Source>
    <b:Tag>Alp09</b:Tag>
    <b:SourceType>InternetSite</b:SourceType>
    <b:Guid>{4E44B9A7-1CED-4C7B-95D5-1E8B5B21190A}</b:Guid>
    <b:Author>
      <b:Author>
        <b:Corporate>Alphabet City</b:Corporate>
      </b:Author>
    </b:Author>
    <b:Title>Doc Martens: England vs. Thailand vs. China</b:Title>
    <b:Year>2009</b:Year>
    <b:YearAccessed>2020</b:YearAccessed>
    <b:MonthAccessed>May</b:MonthAccessed>
    <b:DayAccessed>16</b:DayAccessed>
    <b:URL>https://www.alphabetcityblog.com/2009/05/doc-martens-made-in-england-vs-made-in.html</b:URL>
    <b:RefOrder>6</b:RefOrder>
  </b:Source>
  <b:Source>
    <b:Tag>The202</b:Tag>
    <b:SourceType>InternetSite</b:SourceType>
    <b:Guid>{2F846B98-839B-40D9-AFC0-F4101B0C3A07}</b:Guid>
    <b:Author>
      <b:Author>
        <b:Corporate>The Official Board</b:Corporate>
      </b:Author>
    </b:Author>
    <b:Title>Dr. Martens</b:Title>
    <b:Year>2020</b:Year>
    <b:YearAccessed>2020</b:YearAccessed>
    <b:MonthAccessed>May</b:MonthAccessed>
    <b:DayAccessed>16</b:DayAccessed>
    <b:URL>https://www.theofficialboard.com/org-chart/dr-martens</b:URL>
    <b:RefOrder>4</b:RefOrder>
  </b:Source>
  <b:Source>
    <b:Tag>Cre19</b:Tag>
    <b:SourceType>InternetSite</b:SourceType>
    <b:Guid>{8B6C1CC0-2939-46E7-A563-A79E95C249FC}</b:Guid>
    <b:Author>
      <b:Author>
        <b:Corporate>Creately</b:Corporate>
      </b:Author>
    </b:Author>
    <b:Title>Types of Organizational Charts (Organizational Structure Types) for Different Scenarios</b:Title>
    <b:Year>2019</b:Year>
    <b:YearAccessed>2020</b:YearAccessed>
    <b:MonthAccessed>May</b:MonthAccessed>
    <b:DayAccessed>16</b:DayAccessed>
    <b:URL>https://creately.com/blog/diagrams/types-of-organizational-charts/</b:URL>
    <b:RefOrder>3</b:RefOrder>
  </b:Source>
  <b:Source>
    <b:Tag>Soc20</b:Tag>
    <b:SourceType>InternetSite</b:SourceType>
    <b:Guid>{C7575704-BDA9-46BE-9958-EED9D9EC9952}</b:Guid>
    <b:Title>Social Responsibility | Leather Boots, Shoes &amp; Accessories | Dr Martens UK.</b:Title>
    <b:Year>2020</b:Year>
    <b:YearAccessed>2020</b:YearAccessed>
    <b:MonthAccessed>April</b:MonthAccessed>
    <b:DayAccessed>24</b:DayAccessed>
    <b:URL>https://www.drmartens.com/uk/en_gb/social-responsibility</b:URL>
    <b:InternetSiteTitle>Drmartens.com.</b:InternetSiteTitle>
    <b:Author>
      <b:Author>
        <b:Corporate>Dr Martens UK</b:Corporate>
      </b:Author>
    </b:Author>
    <b:RefOrder>7</b:RefOrder>
  </b:Source>
  <b:Source>
    <b:Tag>Job20</b:Tag>
    <b:SourceType>InternetSite</b:SourceType>
    <b:Guid>{8B61F99C-E8C2-4E87-B885-11E88FDA09DD}</b:Guid>
    <b:Author>
      <b:Author>
        <b:Corporate>Job is Job</b:Corporate>
      </b:Author>
    </b:Author>
    <b:Title>Production Manager job description</b:Title>
    <b:Year>2020</b:Year>
    <b:YearAccessed>2020</b:YearAccessed>
    <b:MonthAccessed>May</b:MonthAccessed>
    <b:DayAccessed>17</b:DayAccessed>
    <b:URL>https://www.jobisjob.co.uk/production-manager/job-description</b:URL>
    <b:RefOrder>9</b:RefOrder>
  </b:Source>
</b:Sources>
</file>

<file path=customXml/itemProps1.xml><?xml version="1.0" encoding="utf-8"?>
<ds:datastoreItem xmlns:ds="http://schemas.openxmlformats.org/officeDocument/2006/customXml" ds:itemID="{CA96431A-E6BF-4A2D-9DE9-5683A0CA2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10</Pages>
  <Words>2060</Words>
  <Characters>11746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dc:title>
  <dc:subject>LCBB4002</dc:subject>
  <dc:creator>home</dc:creator>
  <cp:keywords/>
  <dc:description/>
  <cp:lastModifiedBy>home</cp:lastModifiedBy>
  <cp:revision>8</cp:revision>
  <dcterms:created xsi:type="dcterms:W3CDTF">2020-05-15T13:57:00Z</dcterms:created>
  <dcterms:modified xsi:type="dcterms:W3CDTF">2020-05-17T14:00:00Z</dcterms:modified>
  <cp:category>Level 4</cp:category>
</cp:coreProperties>
</file>