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21678B1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816F91A" w:rsidR="00A930CB" w:rsidRPr="00D14017" w:rsidRDefault="002F31DE" w:rsidP="00A930CB">
                <w:pPr>
                  <w:spacing w:before="120" w:after="120" w:line="360" w:lineRule="auto"/>
                  <w:rPr>
                    <w:rFonts w:ascii="Tahoma" w:hAnsi="Tahoma" w:cs="Tahoma"/>
                    <w:sz w:val="28"/>
                    <w:szCs w:val="28"/>
                  </w:rPr>
                </w:pPr>
                <w:r>
                  <w:rPr>
                    <w:rFonts w:ascii="Tahoma" w:hAnsi="Tahoma" w:cs="Tahoma"/>
                    <w:sz w:val="28"/>
                    <w:szCs w:val="28"/>
                  </w:rPr>
                  <w:t>Helen Grandin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332F8E8" w:rsidR="00A930CB" w:rsidRPr="00D14017" w:rsidRDefault="002F31DE" w:rsidP="00A930CB">
                <w:pPr>
                  <w:spacing w:before="120" w:after="120" w:line="360" w:lineRule="auto"/>
                  <w:rPr>
                    <w:rFonts w:ascii="Tahoma" w:hAnsi="Tahoma" w:cs="Tahoma"/>
                    <w:sz w:val="28"/>
                    <w:szCs w:val="28"/>
                  </w:rPr>
                </w:pPr>
                <w:r>
                  <w:rPr>
                    <w:rFonts w:ascii="Tahoma" w:hAnsi="Tahoma" w:cs="Tahoma"/>
                    <w:sz w:val="28"/>
                    <w:szCs w:val="28"/>
                  </w:rPr>
                  <w:t>1708671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B548EAC" w:rsidR="00A930CB" w:rsidRPr="00D14017" w:rsidRDefault="002F31DE" w:rsidP="00A930CB">
                <w:pPr>
                  <w:spacing w:before="120" w:after="120" w:line="360" w:lineRule="auto"/>
                  <w:rPr>
                    <w:rFonts w:ascii="Tahoma" w:hAnsi="Tahoma" w:cs="Tahoma"/>
                    <w:color w:val="FF0000"/>
                    <w:sz w:val="28"/>
                    <w:szCs w:val="28"/>
                  </w:rPr>
                </w:pPr>
                <w:r w:rsidRPr="002F31DE">
                  <w:rPr>
                    <w:rFonts w:ascii="Tahoma" w:hAnsi="Tahoma" w:cs="Tahoma"/>
                    <w:color w:val="FF0000"/>
                    <w:sz w:val="28"/>
                    <w:szCs w:val="28"/>
                  </w:rPr>
                  <w:t>Developing Workplace Critical Thinking</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4966F93B" w:rsidR="00A930CB" w:rsidRPr="00D14017" w:rsidRDefault="002F31DE" w:rsidP="00A930CB">
                <w:pPr>
                  <w:spacing w:before="120" w:after="120" w:line="360" w:lineRule="auto"/>
                  <w:rPr>
                    <w:rFonts w:ascii="Tahoma" w:hAnsi="Tahoma" w:cs="Tahoma"/>
                    <w:color w:val="FF0000"/>
                    <w:sz w:val="28"/>
                    <w:szCs w:val="28"/>
                  </w:rPr>
                </w:pPr>
                <w:r>
                  <w:rPr>
                    <w:rFonts w:ascii="Tahoma" w:hAnsi="Tahoma" w:cs="Tahoma"/>
                    <w:color w:val="FF0000"/>
                    <w:sz w:val="28"/>
                    <w:szCs w:val="28"/>
                  </w:rPr>
                  <w:t>BMSK5011</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18BDA53A" w:rsidR="00885114" w:rsidRDefault="00885114">
              <w:pPr>
                <w:pStyle w:val="TOCHeading"/>
              </w:pPr>
              <w:r>
                <w:t xml:space="preserve">Table of </w:t>
              </w:r>
              <w:r w:rsidR="00EC238D">
                <w:t>Contents</w:t>
              </w:r>
            </w:p>
            <w:p w14:paraId="33E4AFFB" w14:textId="13D88265" w:rsidR="00D535B7"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0147280" w:history="1">
                <w:r w:rsidR="00D535B7" w:rsidRPr="00DD4376">
                  <w:rPr>
                    <w:rStyle w:val="Hyperlink"/>
                    <w:noProof/>
                  </w:rPr>
                  <w:t>Introduction.</w:t>
                </w:r>
                <w:r w:rsidR="00D535B7">
                  <w:rPr>
                    <w:noProof/>
                    <w:webHidden/>
                  </w:rPr>
                  <w:tab/>
                </w:r>
                <w:r w:rsidR="00D535B7">
                  <w:rPr>
                    <w:noProof/>
                    <w:webHidden/>
                  </w:rPr>
                  <w:fldChar w:fldCharType="begin"/>
                </w:r>
                <w:r w:rsidR="00D535B7">
                  <w:rPr>
                    <w:noProof/>
                    <w:webHidden/>
                  </w:rPr>
                  <w:instrText xml:space="preserve"> PAGEREF _Toc130147280 \h </w:instrText>
                </w:r>
                <w:r w:rsidR="00D535B7">
                  <w:rPr>
                    <w:noProof/>
                    <w:webHidden/>
                  </w:rPr>
                </w:r>
                <w:r w:rsidR="00D535B7">
                  <w:rPr>
                    <w:noProof/>
                    <w:webHidden/>
                  </w:rPr>
                  <w:fldChar w:fldCharType="separate"/>
                </w:r>
                <w:r w:rsidR="00D535B7">
                  <w:rPr>
                    <w:noProof/>
                    <w:webHidden/>
                  </w:rPr>
                  <w:t>3</w:t>
                </w:r>
                <w:r w:rsidR="00D535B7">
                  <w:rPr>
                    <w:noProof/>
                    <w:webHidden/>
                  </w:rPr>
                  <w:fldChar w:fldCharType="end"/>
                </w:r>
              </w:hyperlink>
            </w:p>
            <w:p w14:paraId="6740059A" w14:textId="40CB8F31" w:rsidR="00D535B7" w:rsidRDefault="00D535B7">
              <w:pPr>
                <w:pStyle w:val="TOC2"/>
                <w:tabs>
                  <w:tab w:val="right" w:leader="dot" w:pos="9350"/>
                </w:tabs>
                <w:rPr>
                  <w:rFonts w:eastAsiaTheme="minorEastAsia"/>
                  <w:noProof/>
                  <w:lang w:eastAsia="en-GB"/>
                </w:rPr>
              </w:pPr>
              <w:hyperlink w:anchor="_Toc130147281" w:history="1">
                <w:r w:rsidRPr="00DD4376">
                  <w:rPr>
                    <w:rStyle w:val="Hyperlink"/>
                    <w:noProof/>
                  </w:rPr>
                  <w:t>Section 1 – Critically assess the impact of beliefs, attitudes, and values on your own workplace behaviour.</w:t>
                </w:r>
                <w:r>
                  <w:rPr>
                    <w:noProof/>
                    <w:webHidden/>
                  </w:rPr>
                  <w:tab/>
                </w:r>
                <w:r>
                  <w:rPr>
                    <w:noProof/>
                    <w:webHidden/>
                  </w:rPr>
                  <w:fldChar w:fldCharType="begin"/>
                </w:r>
                <w:r>
                  <w:rPr>
                    <w:noProof/>
                    <w:webHidden/>
                  </w:rPr>
                  <w:instrText xml:space="preserve"> PAGEREF _Toc130147281 \h </w:instrText>
                </w:r>
                <w:r>
                  <w:rPr>
                    <w:noProof/>
                    <w:webHidden/>
                  </w:rPr>
                </w:r>
                <w:r>
                  <w:rPr>
                    <w:noProof/>
                    <w:webHidden/>
                  </w:rPr>
                  <w:fldChar w:fldCharType="separate"/>
                </w:r>
                <w:r>
                  <w:rPr>
                    <w:noProof/>
                    <w:webHidden/>
                  </w:rPr>
                  <w:t>4</w:t>
                </w:r>
                <w:r>
                  <w:rPr>
                    <w:noProof/>
                    <w:webHidden/>
                  </w:rPr>
                  <w:fldChar w:fldCharType="end"/>
                </w:r>
              </w:hyperlink>
            </w:p>
            <w:p w14:paraId="1E23C17C" w14:textId="0708C9BC" w:rsidR="00D535B7" w:rsidRDefault="00D535B7">
              <w:pPr>
                <w:pStyle w:val="TOC2"/>
                <w:tabs>
                  <w:tab w:val="right" w:leader="dot" w:pos="9350"/>
                </w:tabs>
                <w:rPr>
                  <w:rFonts w:eastAsiaTheme="minorEastAsia"/>
                  <w:noProof/>
                  <w:lang w:eastAsia="en-GB"/>
                </w:rPr>
              </w:pPr>
              <w:hyperlink w:anchor="_Toc130147282" w:history="1">
                <w:r w:rsidRPr="00DD4376">
                  <w:rPr>
                    <w:rStyle w:val="Hyperlink"/>
                    <w:noProof/>
                  </w:rPr>
                  <w:t>Section 2 – Identify a management theory relevant to your role and critically assess its impact on your own beliefs, attitudes, and values.</w:t>
                </w:r>
                <w:r>
                  <w:rPr>
                    <w:noProof/>
                    <w:webHidden/>
                  </w:rPr>
                  <w:tab/>
                </w:r>
                <w:r>
                  <w:rPr>
                    <w:noProof/>
                    <w:webHidden/>
                  </w:rPr>
                  <w:fldChar w:fldCharType="begin"/>
                </w:r>
                <w:r>
                  <w:rPr>
                    <w:noProof/>
                    <w:webHidden/>
                  </w:rPr>
                  <w:instrText xml:space="preserve"> PAGEREF _Toc130147282 \h </w:instrText>
                </w:r>
                <w:r>
                  <w:rPr>
                    <w:noProof/>
                    <w:webHidden/>
                  </w:rPr>
                </w:r>
                <w:r>
                  <w:rPr>
                    <w:noProof/>
                    <w:webHidden/>
                  </w:rPr>
                  <w:fldChar w:fldCharType="separate"/>
                </w:r>
                <w:r>
                  <w:rPr>
                    <w:noProof/>
                    <w:webHidden/>
                  </w:rPr>
                  <w:t>8</w:t>
                </w:r>
                <w:r>
                  <w:rPr>
                    <w:noProof/>
                    <w:webHidden/>
                  </w:rPr>
                  <w:fldChar w:fldCharType="end"/>
                </w:r>
              </w:hyperlink>
            </w:p>
            <w:p w14:paraId="5CC27209" w14:textId="3A7BF9D5" w:rsidR="00D535B7" w:rsidRDefault="00D535B7">
              <w:pPr>
                <w:pStyle w:val="TOC2"/>
                <w:tabs>
                  <w:tab w:val="right" w:leader="dot" w:pos="9350"/>
                </w:tabs>
                <w:rPr>
                  <w:rFonts w:eastAsiaTheme="minorEastAsia"/>
                  <w:noProof/>
                  <w:lang w:eastAsia="en-GB"/>
                </w:rPr>
              </w:pPr>
              <w:hyperlink w:anchor="_Toc130147283" w:history="1">
                <w:r w:rsidRPr="00DD4376">
                  <w:rPr>
                    <w:rStyle w:val="Hyperlink"/>
                    <w:rFonts w:eastAsia="Times New Roman"/>
                    <w:noProof/>
                    <w:lang w:eastAsia="en-GB"/>
                  </w:rPr>
                  <w:t>2.1 Identify management theories relevant to your role.</w:t>
                </w:r>
                <w:r>
                  <w:rPr>
                    <w:noProof/>
                    <w:webHidden/>
                  </w:rPr>
                  <w:tab/>
                </w:r>
                <w:r>
                  <w:rPr>
                    <w:noProof/>
                    <w:webHidden/>
                  </w:rPr>
                  <w:fldChar w:fldCharType="begin"/>
                </w:r>
                <w:r>
                  <w:rPr>
                    <w:noProof/>
                    <w:webHidden/>
                  </w:rPr>
                  <w:instrText xml:space="preserve"> PAGEREF _Toc130147283 \h </w:instrText>
                </w:r>
                <w:r>
                  <w:rPr>
                    <w:noProof/>
                    <w:webHidden/>
                  </w:rPr>
                </w:r>
                <w:r>
                  <w:rPr>
                    <w:noProof/>
                    <w:webHidden/>
                  </w:rPr>
                  <w:fldChar w:fldCharType="separate"/>
                </w:r>
                <w:r>
                  <w:rPr>
                    <w:noProof/>
                    <w:webHidden/>
                  </w:rPr>
                  <w:t>11</w:t>
                </w:r>
                <w:r>
                  <w:rPr>
                    <w:noProof/>
                    <w:webHidden/>
                  </w:rPr>
                  <w:fldChar w:fldCharType="end"/>
                </w:r>
              </w:hyperlink>
            </w:p>
            <w:p w14:paraId="2A9DA1C1" w14:textId="7ED58B06" w:rsidR="00D535B7" w:rsidRDefault="00D535B7">
              <w:pPr>
                <w:pStyle w:val="TOC2"/>
                <w:tabs>
                  <w:tab w:val="right" w:leader="dot" w:pos="9350"/>
                </w:tabs>
                <w:rPr>
                  <w:rFonts w:eastAsiaTheme="minorEastAsia"/>
                  <w:noProof/>
                  <w:lang w:eastAsia="en-GB"/>
                </w:rPr>
              </w:pPr>
              <w:hyperlink w:anchor="_Toc130147284" w:history="1">
                <w:r w:rsidRPr="00DD4376">
                  <w:rPr>
                    <w:rStyle w:val="Hyperlink"/>
                    <w:noProof/>
                  </w:rPr>
                  <w:t>2.2 – Critically assess the impact the management theory has on your own beliefs, attitudes and values.</w:t>
                </w:r>
                <w:r>
                  <w:rPr>
                    <w:noProof/>
                    <w:webHidden/>
                  </w:rPr>
                  <w:tab/>
                </w:r>
                <w:r>
                  <w:rPr>
                    <w:noProof/>
                    <w:webHidden/>
                  </w:rPr>
                  <w:fldChar w:fldCharType="begin"/>
                </w:r>
                <w:r>
                  <w:rPr>
                    <w:noProof/>
                    <w:webHidden/>
                  </w:rPr>
                  <w:instrText xml:space="preserve"> PAGEREF _Toc130147284 \h </w:instrText>
                </w:r>
                <w:r>
                  <w:rPr>
                    <w:noProof/>
                    <w:webHidden/>
                  </w:rPr>
                </w:r>
                <w:r>
                  <w:rPr>
                    <w:noProof/>
                    <w:webHidden/>
                  </w:rPr>
                  <w:fldChar w:fldCharType="separate"/>
                </w:r>
                <w:r>
                  <w:rPr>
                    <w:noProof/>
                    <w:webHidden/>
                  </w:rPr>
                  <w:t>12</w:t>
                </w:r>
                <w:r>
                  <w:rPr>
                    <w:noProof/>
                    <w:webHidden/>
                  </w:rPr>
                  <w:fldChar w:fldCharType="end"/>
                </w:r>
              </w:hyperlink>
            </w:p>
            <w:p w14:paraId="7C5344D2" w14:textId="00461004" w:rsidR="00D535B7" w:rsidRDefault="00D535B7">
              <w:pPr>
                <w:pStyle w:val="TOC2"/>
                <w:tabs>
                  <w:tab w:val="right" w:leader="dot" w:pos="9350"/>
                </w:tabs>
                <w:rPr>
                  <w:rFonts w:eastAsiaTheme="minorEastAsia"/>
                  <w:noProof/>
                  <w:lang w:eastAsia="en-GB"/>
                </w:rPr>
              </w:pPr>
              <w:hyperlink w:anchor="_Toc130147285" w:history="1">
                <w:r w:rsidRPr="00DD4376">
                  <w:rPr>
                    <w:rStyle w:val="Hyperlink"/>
                    <w:noProof/>
                  </w:rPr>
                  <w:t>Conclusion</w:t>
                </w:r>
                <w:r>
                  <w:rPr>
                    <w:noProof/>
                    <w:webHidden/>
                  </w:rPr>
                  <w:tab/>
                </w:r>
                <w:r>
                  <w:rPr>
                    <w:noProof/>
                    <w:webHidden/>
                  </w:rPr>
                  <w:fldChar w:fldCharType="begin"/>
                </w:r>
                <w:r>
                  <w:rPr>
                    <w:noProof/>
                    <w:webHidden/>
                  </w:rPr>
                  <w:instrText xml:space="preserve"> PAGEREF _Toc130147285 \h </w:instrText>
                </w:r>
                <w:r>
                  <w:rPr>
                    <w:noProof/>
                    <w:webHidden/>
                  </w:rPr>
                </w:r>
                <w:r>
                  <w:rPr>
                    <w:noProof/>
                    <w:webHidden/>
                  </w:rPr>
                  <w:fldChar w:fldCharType="separate"/>
                </w:r>
                <w:r>
                  <w:rPr>
                    <w:noProof/>
                    <w:webHidden/>
                  </w:rPr>
                  <w:t>13</w:t>
                </w:r>
                <w:r>
                  <w:rPr>
                    <w:noProof/>
                    <w:webHidden/>
                  </w:rPr>
                  <w:fldChar w:fldCharType="end"/>
                </w:r>
              </w:hyperlink>
            </w:p>
            <w:p w14:paraId="21843915" w14:textId="0BB5E2E2" w:rsidR="00D535B7" w:rsidRDefault="00D535B7">
              <w:pPr>
                <w:pStyle w:val="TOC2"/>
                <w:tabs>
                  <w:tab w:val="right" w:leader="dot" w:pos="9350"/>
                </w:tabs>
                <w:rPr>
                  <w:rFonts w:eastAsiaTheme="minorEastAsia"/>
                  <w:noProof/>
                  <w:lang w:eastAsia="en-GB"/>
                </w:rPr>
              </w:pPr>
              <w:hyperlink w:anchor="_Toc130147286" w:history="1">
                <w:r w:rsidRPr="00DD4376">
                  <w:rPr>
                    <w:rStyle w:val="Hyperlink"/>
                    <w:noProof/>
                    <w:shd w:val="clear" w:color="auto" w:fill="FFFFFF"/>
                  </w:rPr>
                  <w:t>References</w:t>
                </w:r>
                <w:r>
                  <w:rPr>
                    <w:noProof/>
                    <w:webHidden/>
                  </w:rPr>
                  <w:tab/>
                </w:r>
                <w:r>
                  <w:rPr>
                    <w:noProof/>
                    <w:webHidden/>
                  </w:rPr>
                  <w:fldChar w:fldCharType="begin"/>
                </w:r>
                <w:r>
                  <w:rPr>
                    <w:noProof/>
                    <w:webHidden/>
                  </w:rPr>
                  <w:instrText xml:space="preserve"> PAGEREF _Toc130147286 \h </w:instrText>
                </w:r>
                <w:r>
                  <w:rPr>
                    <w:noProof/>
                    <w:webHidden/>
                  </w:rPr>
                </w:r>
                <w:r>
                  <w:rPr>
                    <w:noProof/>
                    <w:webHidden/>
                  </w:rPr>
                  <w:fldChar w:fldCharType="separate"/>
                </w:r>
                <w:r>
                  <w:rPr>
                    <w:noProof/>
                    <w:webHidden/>
                  </w:rPr>
                  <w:t>14</w:t>
                </w:r>
                <w:r>
                  <w:rPr>
                    <w:noProof/>
                    <w:webHidden/>
                  </w:rPr>
                  <w:fldChar w:fldCharType="end"/>
                </w:r>
              </w:hyperlink>
            </w:p>
            <w:p w14:paraId="688E99CB" w14:textId="352F37C8" w:rsidR="00D535B7" w:rsidRDefault="00D535B7">
              <w:pPr>
                <w:pStyle w:val="TOC2"/>
                <w:tabs>
                  <w:tab w:val="right" w:leader="dot" w:pos="9350"/>
                </w:tabs>
                <w:rPr>
                  <w:rFonts w:eastAsiaTheme="minorEastAsia"/>
                  <w:noProof/>
                  <w:lang w:eastAsia="en-GB"/>
                </w:rPr>
              </w:pPr>
              <w:hyperlink w:anchor="_Toc130147287" w:history="1">
                <w:r w:rsidRPr="00DD4376">
                  <w:rPr>
                    <w:rStyle w:val="Hyperlink"/>
                    <w:noProof/>
                  </w:rPr>
                  <w:t>Appendix A.</w:t>
                </w:r>
                <w:r>
                  <w:rPr>
                    <w:noProof/>
                    <w:webHidden/>
                  </w:rPr>
                  <w:tab/>
                </w:r>
                <w:r>
                  <w:rPr>
                    <w:noProof/>
                    <w:webHidden/>
                  </w:rPr>
                  <w:fldChar w:fldCharType="begin"/>
                </w:r>
                <w:r>
                  <w:rPr>
                    <w:noProof/>
                    <w:webHidden/>
                  </w:rPr>
                  <w:instrText xml:space="preserve"> PAGEREF _Toc130147287 \h </w:instrText>
                </w:r>
                <w:r>
                  <w:rPr>
                    <w:noProof/>
                    <w:webHidden/>
                  </w:rPr>
                </w:r>
                <w:r>
                  <w:rPr>
                    <w:noProof/>
                    <w:webHidden/>
                  </w:rPr>
                  <w:fldChar w:fldCharType="separate"/>
                </w:r>
                <w:r>
                  <w:rPr>
                    <w:noProof/>
                    <w:webHidden/>
                  </w:rPr>
                  <w:t>16</w:t>
                </w:r>
                <w:r>
                  <w:rPr>
                    <w:noProof/>
                    <w:webHidden/>
                  </w:rPr>
                  <w:fldChar w:fldCharType="end"/>
                </w:r>
              </w:hyperlink>
            </w:p>
            <w:p w14:paraId="41AEDF4E" w14:textId="644CCDFC" w:rsidR="00D535B7" w:rsidRDefault="00D535B7">
              <w:pPr>
                <w:pStyle w:val="TOC2"/>
                <w:tabs>
                  <w:tab w:val="right" w:leader="dot" w:pos="9350"/>
                </w:tabs>
                <w:rPr>
                  <w:rFonts w:eastAsiaTheme="minorEastAsia"/>
                  <w:noProof/>
                  <w:lang w:eastAsia="en-GB"/>
                </w:rPr>
              </w:pPr>
              <w:hyperlink w:anchor="_Toc130147288" w:history="1">
                <w:r w:rsidRPr="00DD4376">
                  <w:rPr>
                    <w:rStyle w:val="Hyperlink"/>
                    <w:noProof/>
                  </w:rPr>
                  <w:t>Appendix B</w:t>
                </w:r>
                <w:r>
                  <w:rPr>
                    <w:noProof/>
                    <w:webHidden/>
                  </w:rPr>
                  <w:tab/>
                </w:r>
                <w:r>
                  <w:rPr>
                    <w:noProof/>
                    <w:webHidden/>
                  </w:rPr>
                  <w:fldChar w:fldCharType="begin"/>
                </w:r>
                <w:r>
                  <w:rPr>
                    <w:noProof/>
                    <w:webHidden/>
                  </w:rPr>
                  <w:instrText xml:space="preserve"> PAGEREF _Toc130147288 \h </w:instrText>
                </w:r>
                <w:r>
                  <w:rPr>
                    <w:noProof/>
                    <w:webHidden/>
                  </w:rPr>
                </w:r>
                <w:r>
                  <w:rPr>
                    <w:noProof/>
                    <w:webHidden/>
                  </w:rPr>
                  <w:fldChar w:fldCharType="separate"/>
                </w:r>
                <w:r>
                  <w:rPr>
                    <w:noProof/>
                    <w:webHidden/>
                  </w:rPr>
                  <w:t>17</w:t>
                </w:r>
                <w:r>
                  <w:rPr>
                    <w:noProof/>
                    <w:webHidden/>
                  </w:rPr>
                  <w:fldChar w:fldCharType="end"/>
                </w:r>
              </w:hyperlink>
            </w:p>
            <w:p w14:paraId="6CB99604" w14:textId="4AE6F684" w:rsidR="00D535B7" w:rsidRDefault="00D535B7">
              <w:pPr>
                <w:pStyle w:val="TOC2"/>
                <w:tabs>
                  <w:tab w:val="right" w:leader="dot" w:pos="9350"/>
                </w:tabs>
                <w:rPr>
                  <w:rFonts w:eastAsiaTheme="minorEastAsia"/>
                  <w:noProof/>
                  <w:lang w:eastAsia="en-GB"/>
                </w:rPr>
              </w:pPr>
              <w:hyperlink w:anchor="_Toc130147289" w:history="1">
                <w:r w:rsidRPr="00DD4376">
                  <w:rPr>
                    <w:rStyle w:val="Hyperlink"/>
                    <w:noProof/>
                  </w:rPr>
                  <w:t>Appendix C</w:t>
                </w:r>
                <w:r>
                  <w:rPr>
                    <w:noProof/>
                    <w:webHidden/>
                  </w:rPr>
                  <w:tab/>
                </w:r>
                <w:r>
                  <w:rPr>
                    <w:noProof/>
                    <w:webHidden/>
                  </w:rPr>
                  <w:fldChar w:fldCharType="begin"/>
                </w:r>
                <w:r>
                  <w:rPr>
                    <w:noProof/>
                    <w:webHidden/>
                  </w:rPr>
                  <w:instrText xml:space="preserve"> PAGEREF _Toc130147289 \h </w:instrText>
                </w:r>
                <w:r>
                  <w:rPr>
                    <w:noProof/>
                    <w:webHidden/>
                  </w:rPr>
                </w:r>
                <w:r>
                  <w:rPr>
                    <w:noProof/>
                    <w:webHidden/>
                  </w:rPr>
                  <w:fldChar w:fldCharType="separate"/>
                </w:r>
                <w:r>
                  <w:rPr>
                    <w:noProof/>
                    <w:webHidden/>
                  </w:rPr>
                  <w:t>18</w:t>
                </w:r>
                <w:r>
                  <w:rPr>
                    <w:noProof/>
                    <w:webHidden/>
                  </w:rPr>
                  <w:fldChar w:fldCharType="end"/>
                </w:r>
              </w:hyperlink>
            </w:p>
            <w:p w14:paraId="26BCF9C3" w14:textId="062E76A0" w:rsidR="00D535B7" w:rsidRDefault="00D535B7">
              <w:pPr>
                <w:pStyle w:val="TOC2"/>
                <w:tabs>
                  <w:tab w:val="right" w:leader="dot" w:pos="9350"/>
                </w:tabs>
                <w:rPr>
                  <w:rFonts w:eastAsiaTheme="minorEastAsia"/>
                  <w:noProof/>
                  <w:lang w:eastAsia="en-GB"/>
                </w:rPr>
              </w:pPr>
              <w:hyperlink w:anchor="_Toc130147290" w:history="1">
                <w:r w:rsidRPr="00DD4376">
                  <w:rPr>
                    <w:rStyle w:val="Hyperlink"/>
                    <w:noProof/>
                  </w:rPr>
                  <w:t>Appendix D</w:t>
                </w:r>
                <w:r>
                  <w:rPr>
                    <w:noProof/>
                    <w:webHidden/>
                  </w:rPr>
                  <w:tab/>
                </w:r>
                <w:r>
                  <w:rPr>
                    <w:noProof/>
                    <w:webHidden/>
                  </w:rPr>
                  <w:fldChar w:fldCharType="begin"/>
                </w:r>
                <w:r>
                  <w:rPr>
                    <w:noProof/>
                    <w:webHidden/>
                  </w:rPr>
                  <w:instrText xml:space="preserve"> PAGEREF _Toc130147290 \h </w:instrText>
                </w:r>
                <w:r>
                  <w:rPr>
                    <w:noProof/>
                    <w:webHidden/>
                  </w:rPr>
                </w:r>
                <w:r>
                  <w:rPr>
                    <w:noProof/>
                    <w:webHidden/>
                  </w:rPr>
                  <w:fldChar w:fldCharType="separate"/>
                </w:r>
                <w:r>
                  <w:rPr>
                    <w:noProof/>
                    <w:webHidden/>
                  </w:rPr>
                  <w:t>19</w:t>
                </w:r>
                <w:r>
                  <w:rPr>
                    <w:noProof/>
                    <w:webHidden/>
                  </w:rPr>
                  <w:fldChar w:fldCharType="end"/>
                </w:r>
              </w:hyperlink>
            </w:p>
            <w:p w14:paraId="3AC66D4E" w14:textId="78C8C388" w:rsidR="00D535B7" w:rsidRDefault="00D535B7">
              <w:pPr>
                <w:pStyle w:val="TOC2"/>
                <w:tabs>
                  <w:tab w:val="right" w:leader="dot" w:pos="9350"/>
                </w:tabs>
                <w:rPr>
                  <w:rFonts w:eastAsiaTheme="minorEastAsia"/>
                  <w:noProof/>
                  <w:lang w:eastAsia="en-GB"/>
                </w:rPr>
              </w:pPr>
              <w:hyperlink w:anchor="_Toc130147291" w:history="1">
                <w:r w:rsidRPr="00DD4376">
                  <w:rPr>
                    <w:rStyle w:val="Hyperlink"/>
                    <w:noProof/>
                  </w:rPr>
                  <w:t>Appendix E</w:t>
                </w:r>
                <w:r>
                  <w:rPr>
                    <w:noProof/>
                    <w:webHidden/>
                  </w:rPr>
                  <w:tab/>
                </w:r>
                <w:r>
                  <w:rPr>
                    <w:noProof/>
                    <w:webHidden/>
                  </w:rPr>
                  <w:fldChar w:fldCharType="begin"/>
                </w:r>
                <w:r>
                  <w:rPr>
                    <w:noProof/>
                    <w:webHidden/>
                  </w:rPr>
                  <w:instrText xml:space="preserve"> PAGEREF _Toc130147291 \h </w:instrText>
                </w:r>
                <w:r>
                  <w:rPr>
                    <w:noProof/>
                    <w:webHidden/>
                  </w:rPr>
                </w:r>
                <w:r>
                  <w:rPr>
                    <w:noProof/>
                    <w:webHidden/>
                  </w:rPr>
                  <w:fldChar w:fldCharType="separate"/>
                </w:r>
                <w:r>
                  <w:rPr>
                    <w:noProof/>
                    <w:webHidden/>
                  </w:rPr>
                  <w:t>20</w:t>
                </w:r>
                <w:r>
                  <w:rPr>
                    <w:noProof/>
                    <w:webHidden/>
                  </w:rPr>
                  <w:fldChar w:fldCharType="end"/>
                </w:r>
              </w:hyperlink>
            </w:p>
            <w:p w14:paraId="695C1D67" w14:textId="0EEE6210" w:rsidR="00D535B7" w:rsidRDefault="00D535B7">
              <w:pPr>
                <w:pStyle w:val="TOC2"/>
                <w:tabs>
                  <w:tab w:val="right" w:leader="dot" w:pos="9350"/>
                </w:tabs>
                <w:rPr>
                  <w:rFonts w:eastAsiaTheme="minorEastAsia"/>
                  <w:noProof/>
                  <w:lang w:eastAsia="en-GB"/>
                </w:rPr>
              </w:pPr>
              <w:hyperlink w:anchor="_Toc130147292" w:history="1">
                <w:r w:rsidRPr="00DD4376">
                  <w:rPr>
                    <w:rStyle w:val="Hyperlink"/>
                    <w:noProof/>
                  </w:rPr>
                  <w:t>Appendix F</w:t>
                </w:r>
                <w:r>
                  <w:rPr>
                    <w:noProof/>
                    <w:webHidden/>
                  </w:rPr>
                  <w:tab/>
                </w:r>
                <w:r>
                  <w:rPr>
                    <w:noProof/>
                    <w:webHidden/>
                  </w:rPr>
                  <w:fldChar w:fldCharType="begin"/>
                </w:r>
                <w:r>
                  <w:rPr>
                    <w:noProof/>
                    <w:webHidden/>
                  </w:rPr>
                  <w:instrText xml:space="preserve"> PAGEREF _Toc130147292 \h </w:instrText>
                </w:r>
                <w:r>
                  <w:rPr>
                    <w:noProof/>
                    <w:webHidden/>
                  </w:rPr>
                </w:r>
                <w:r>
                  <w:rPr>
                    <w:noProof/>
                    <w:webHidden/>
                  </w:rPr>
                  <w:fldChar w:fldCharType="separate"/>
                </w:r>
                <w:r>
                  <w:rPr>
                    <w:noProof/>
                    <w:webHidden/>
                  </w:rPr>
                  <w:t>21</w:t>
                </w:r>
                <w:r>
                  <w:rPr>
                    <w:noProof/>
                    <w:webHidden/>
                  </w:rPr>
                  <w:fldChar w:fldCharType="end"/>
                </w:r>
              </w:hyperlink>
            </w:p>
            <w:p w14:paraId="0DE0F0FB" w14:textId="5F64843B" w:rsidR="00D535B7" w:rsidRDefault="00D535B7">
              <w:pPr>
                <w:pStyle w:val="TOC2"/>
                <w:tabs>
                  <w:tab w:val="right" w:leader="dot" w:pos="9350"/>
                </w:tabs>
                <w:rPr>
                  <w:rFonts w:eastAsiaTheme="minorEastAsia"/>
                  <w:noProof/>
                  <w:lang w:eastAsia="en-GB"/>
                </w:rPr>
              </w:pPr>
              <w:hyperlink w:anchor="_Toc130147293" w:history="1">
                <w:r w:rsidRPr="00DD4376">
                  <w:rPr>
                    <w:rStyle w:val="Hyperlink"/>
                    <w:noProof/>
                  </w:rPr>
                  <w:t>Appendix G</w:t>
                </w:r>
                <w:r>
                  <w:rPr>
                    <w:noProof/>
                    <w:webHidden/>
                  </w:rPr>
                  <w:tab/>
                </w:r>
                <w:r>
                  <w:rPr>
                    <w:noProof/>
                    <w:webHidden/>
                  </w:rPr>
                  <w:fldChar w:fldCharType="begin"/>
                </w:r>
                <w:r>
                  <w:rPr>
                    <w:noProof/>
                    <w:webHidden/>
                  </w:rPr>
                  <w:instrText xml:space="preserve"> PAGEREF _Toc130147293 \h </w:instrText>
                </w:r>
                <w:r>
                  <w:rPr>
                    <w:noProof/>
                    <w:webHidden/>
                  </w:rPr>
                </w:r>
                <w:r>
                  <w:rPr>
                    <w:noProof/>
                    <w:webHidden/>
                  </w:rPr>
                  <w:fldChar w:fldCharType="separate"/>
                </w:r>
                <w:r>
                  <w:rPr>
                    <w:noProof/>
                    <w:webHidden/>
                  </w:rPr>
                  <w:t>22</w:t>
                </w:r>
                <w:r>
                  <w:rPr>
                    <w:noProof/>
                    <w:webHidden/>
                  </w:rPr>
                  <w:fldChar w:fldCharType="end"/>
                </w:r>
              </w:hyperlink>
            </w:p>
            <w:p w14:paraId="42394321" w14:textId="09898AA1"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397421DA" w:rsidR="0030173B" w:rsidRPr="0030173B" w:rsidRDefault="00B77864" w:rsidP="00B77864">
      <w:pPr>
        <w:pStyle w:val="Heading2"/>
      </w:pPr>
      <w:bookmarkStart w:id="0" w:name="_Toc130147280"/>
      <w:r>
        <w:lastRenderedPageBreak/>
        <w:t>Introduction</w:t>
      </w:r>
      <w:r w:rsidR="007945A1">
        <w:t>.</w:t>
      </w:r>
      <w:bookmarkEnd w:id="0"/>
    </w:p>
    <w:p w14:paraId="0DAF5E45" w14:textId="6FB8ECB5" w:rsidR="0030173B" w:rsidRDefault="0030173B" w:rsidP="0030173B">
      <w:bookmarkStart w:id="1" w:name="_Toc456901517"/>
    </w:p>
    <w:p w14:paraId="245DBEE3" w14:textId="73DDD0FE" w:rsidR="001E5B62" w:rsidRDefault="001E5B62" w:rsidP="0030173B">
      <w:r>
        <w:t xml:space="preserve">In this report I will be explaining critical thinking and its importance </w:t>
      </w:r>
      <w:r w:rsidR="00020702">
        <w:t>in the workplace to allow us to make decisions based on fact by evaluating what information we retrieve. The use of thinking models and how they can steer us in the right direction to find this information. And how to avoid biases that can influence us to think otherwise.</w:t>
      </w:r>
    </w:p>
    <w:p w14:paraId="1FA783A1" w14:textId="0D52B368" w:rsidR="00020702" w:rsidRDefault="00020702" w:rsidP="0030173B">
      <w:r>
        <w:t xml:space="preserve">I will be identifying my own and researching beliefs, </w:t>
      </w:r>
      <w:r w:rsidR="00EE2888">
        <w:t>values,</w:t>
      </w:r>
      <w:r>
        <w:t xml:space="preserve"> and attitudes and how they can impact on ourselves and others, where they develop from and how these beliefs and values can manifest into the attitude we </w:t>
      </w:r>
      <w:r w:rsidR="00EE2888">
        <w:t>outwardly portray</w:t>
      </w:r>
      <w:r w:rsidR="005F7E19">
        <w:t xml:space="preserve"> to people or situations</w:t>
      </w:r>
      <w:r>
        <w:t xml:space="preserve"> </w:t>
      </w:r>
      <w:r w:rsidR="005F7E19">
        <w:t>in the way we behave towards them</w:t>
      </w:r>
      <w:r w:rsidR="00EE2888">
        <w:t>, understanding that different people have different beliefs and values and how we can learn to accept these.</w:t>
      </w:r>
    </w:p>
    <w:p w14:paraId="00774E32" w14:textId="1C564AC0" w:rsidR="005F7E19" w:rsidRDefault="005F7E19" w:rsidP="0030173B">
      <w:r>
        <w:t xml:space="preserve">I will investigate management theories and how they are used to assist in managing organisations and employees, the different types of management theories, when and who found them along with some of the most used and talked about theories, the opinions, and arguments raised by other theorist and philosophers, how these theories can impact on our beliefs, values, and attitudes and the impact they can have on the employees and the organisation itself. </w:t>
      </w:r>
    </w:p>
    <w:p w14:paraId="7351D119" w14:textId="77777777" w:rsidR="00EE2888" w:rsidRDefault="00EE2888" w:rsidP="0030173B">
      <w:r>
        <w:t xml:space="preserve">Identifying which management theories are relevant to our role within our workplace, how they impact our work environment, and relationships between managers and employees. Do the management theories identified impact my own beliefs, values, and attitudes? </w:t>
      </w:r>
    </w:p>
    <w:p w14:paraId="357E72C1" w14:textId="2F969B20" w:rsidR="00EE2888" w:rsidRDefault="00EE2888" w:rsidP="0030173B">
      <w:r>
        <w:t xml:space="preserve">And </w:t>
      </w:r>
      <w:r w:rsidR="00B308AA">
        <w:t>finally, some</w:t>
      </w:r>
      <w:r w:rsidR="003B7EC8">
        <w:t xml:space="preserve"> evidence that possibly shows Fredrick W Taylor may not have been one of the first people to identify management theories. </w:t>
      </w:r>
    </w:p>
    <w:p w14:paraId="043BD50F" w14:textId="77777777" w:rsidR="005F7E19" w:rsidRDefault="005F7E19" w:rsidP="0030173B"/>
    <w:p w14:paraId="2D89225A" w14:textId="77777777" w:rsidR="00C35802" w:rsidRDefault="00C35802" w:rsidP="0030173B"/>
    <w:p w14:paraId="3A7FB0E4" w14:textId="3D789077" w:rsidR="00F47DC4" w:rsidRDefault="00F47DC4" w:rsidP="0030173B"/>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3EB08D59" w:rsidR="00780652" w:rsidRDefault="00780652" w:rsidP="0030173B"/>
    <w:p w14:paraId="045FD8A8" w14:textId="272B0FAE" w:rsidR="001D7ADD" w:rsidRDefault="001D7ADD" w:rsidP="00B93EFB">
      <w:pPr>
        <w:pStyle w:val="JA"/>
      </w:pPr>
    </w:p>
    <w:p w14:paraId="1F543207" w14:textId="5CBE417B" w:rsidR="001D7ADD" w:rsidRDefault="001D7ADD" w:rsidP="001D7ADD">
      <w:pPr>
        <w:pStyle w:val="Heading2"/>
      </w:pPr>
      <w:bookmarkStart w:id="2" w:name="_Toc130147281"/>
      <w:r>
        <w:lastRenderedPageBreak/>
        <w:t>Section 1 – Critically assess the impact of beliefs, attitudes, and values on your own workplace behaviour.</w:t>
      </w:r>
      <w:bookmarkEnd w:id="2"/>
    </w:p>
    <w:p w14:paraId="4E246331" w14:textId="53EE6975" w:rsidR="002863D2" w:rsidRDefault="002863D2" w:rsidP="002863D2"/>
    <w:p w14:paraId="7C509D38" w14:textId="002905A3" w:rsidR="00384736" w:rsidRDefault="00D83E67" w:rsidP="00B93EFB">
      <w:pPr>
        <w:pStyle w:val="JA"/>
      </w:pPr>
      <w:r>
        <w:t>Being critical in the way we think</w:t>
      </w:r>
      <w:r w:rsidR="00374826">
        <w:t xml:space="preserve"> allows us to unlock intellectual independence so we can solve problems for ourselves. This enables us to enhance our intellectual skills</w:t>
      </w:r>
      <w:r w:rsidR="00CD3A29">
        <w:t>. Intellectual skills are: -</w:t>
      </w:r>
    </w:p>
    <w:p w14:paraId="40C9E2DB" w14:textId="0B12669D" w:rsidR="00CD3A29" w:rsidRDefault="00654C1E" w:rsidP="00B93EFB">
      <w:pPr>
        <w:pStyle w:val="JA"/>
      </w:pPr>
      <w:r>
        <w:rPr>
          <w:noProof/>
        </w:rPr>
        <mc:AlternateContent>
          <mc:Choice Requires="wps">
            <w:drawing>
              <wp:anchor distT="0" distB="0" distL="114300" distR="114300" simplePos="0" relativeHeight="251659264" behindDoc="0" locked="0" layoutInCell="1" allowOverlap="1" wp14:anchorId="24A9651D" wp14:editId="1A40B3E9">
                <wp:simplePos x="0" y="0"/>
                <wp:positionH relativeFrom="column">
                  <wp:posOffset>1790700</wp:posOffset>
                </wp:positionH>
                <wp:positionV relativeFrom="paragraph">
                  <wp:posOffset>243205</wp:posOffset>
                </wp:positionV>
                <wp:extent cx="533400" cy="1838325"/>
                <wp:effectExtent l="0" t="0" r="19050" b="28575"/>
                <wp:wrapNone/>
                <wp:docPr id="5" name="Right Brace 5"/>
                <wp:cNvGraphicFramePr/>
                <a:graphic xmlns:a="http://schemas.openxmlformats.org/drawingml/2006/main">
                  <a:graphicData uri="http://schemas.microsoft.com/office/word/2010/wordprocessingShape">
                    <wps:wsp>
                      <wps:cNvSpPr/>
                      <wps:spPr>
                        <a:xfrm>
                          <a:off x="0" y="0"/>
                          <a:ext cx="533400" cy="1838325"/>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9698E0"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5" o:spid="_x0000_s1026" type="#_x0000_t88" style="position:absolute;margin-left:141pt;margin-top:19.15pt;width:42pt;height:14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RNRwIAAPYEAAAOAAAAZHJzL2Uyb0RvYy54bWysVN9v0zAQfkfif7D8ztK0HYxq6VQ2DSFN&#10;28SGePYcu7Hk+MzZbVr+es5O0k5sEgLx4tz5fn/+LucXu9ayrcJgwFW8PJlwppyE2rh1xb89Xr87&#10;4yxE4WphwamK71XgF8u3b847v1BTaMDWChklcWHR+Yo3MfpFUQTZqFaEE/DKkVEDtiKSiuuiRtFR&#10;9tYW08nkfdEB1h5BqhDo9qo38mXOr7WS8U7roCKzFafeYj4xn0/pLJbnYrFG4RsjhzbEP3TRCuOo&#10;6CHVlYiCbdC8SNUaiRBAxxMJbQFaG6nyDDRNOfltmodGeJVnIXCCP8AU/l9aebt98PdIMHQ+LAKJ&#10;aYqdxjZ9qT+2y2DtD2CpXWSSLk9ns/mEIJVkKs9mZ7PpaUKzOEZ7DPGzgpYloeJo1k38hEKmkcRC&#10;bG9C7ANGR4o+dpGluLcqOVv3VWlmaqpb5uhMEHVpkW0FPa2QUrlYDg1k7xSmjbWHwMmfAwf/FKoy&#10;ef4m+BCRK4OLh+DWOMDXqsfd2LLu/UcE+rkTBE9Q7++RIfTUDV5eG4LzRoR4L5C4Sk9A+xfv6NAW&#10;uorDIHHWAP587T75E4XIyllH3K94+LERqDizXxyR62M5n6dlycr89MOUFHxueXpucZv2EugNStp0&#10;L7OY/KMdRY3Qfqc1XaWqZBJOUu2Ky4ijchn7naRFl2q1ym60IF7EG/fg5fjqiSiPu+8C/cCpSGy8&#10;hXFPXpCq903v4WC1iaBNZtwR1wFvWq7M3OFHkLb3uZ69jr+r5S8AAAD//wMAUEsDBBQABgAIAAAA&#10;IQC8IeLY4AAAAAoBAAAPAAAAZHJzL2Rvd25yZXYueG1sTI/NS8QwEMXvgv9DGMGL7Kam0A216SKC&#10;e1BQrLLnbJN+YD5qkm3rf+940tvMvMeb36v2qzVk1iGO3gm43WZAtGu9Gl0v4OP9ccOBxCSdksY7&#10;LeBbR9jXlxeVLJVf3Juem9QTDHGxlAKGlKaS0tgO2sq49ZN2qHU+WJlwDT1VQS4Ybg1lWVZQK0eH&#10;HwY56YdBt5/N2Qq4ee1M97LQ445/dYen+ZmFtTkIcX213t8BSXpNf2b4xUd0qJHp5M9ORWIEMM6w&#10;SxKQ8xwIGvKiwMMJB7bjQOuK/q9Q/wAAAP//AwBQSwECLQAUAAYACAAAACEAtoM4kv4AAADhAQAA&#10;EwAAAAAAAAAAAAAAAAAAAAAAW0NvbnRlbnRfVHlwZXNdLnhtbFBLAQItABQABgAIAAAAIQA4/SH/&#10;1gAAAJQBAAALAAAAAAAAAAAAAAAAAC8BAABfcmVscy8ucmVsc1BLAQItABQABgAIAAAAIQC+ahRN&#10;RwIAAPYEAAAOAAAAAAAAAAAAAAAAAC4CAABkcnMvZTJvRG9jLnhtbFBLAQItABQABgAIAAAAIQC8&#10;IeLY4AAAAAoBAAAPAAAAAAAAAAAAAAAAAKEEAABkcnMvZG93bnJldi54bWxQSwUGAAAAAAQABADz&#10;AAAArgUAAAAA&#10;" adj="522" strokecolor="#5b9bd5 [3204]" strokeweight=".5pt">
                <v:stroke joinstyle="miter"/>
              </v:shape>
            </w:pict>
          </mc:Fallback>
        </mc:AlternateContent>
      </w:r>
    </w:p>
    <w:p w14:paraId="45B7217A" w14:textId="46141264" w:rsidR="00CD3A29" w:rsidRDefault="00CD3A29" w:rsidP="00B93EFB">
      <w:pPr>
        <w:pStyle w:val="JA"/>
      </w:pPr>
      <w:r>
        <w:t xml:space="preserve">Examining </w:t>
      </w:r>
      <w:r>
        <w:tab/>
      </w:r>
      <w:r>
        <w:tab/>
      </w:r>
      <w:r>
        <w:tab/>
      </w:r>
      <w:r>
        <w:tab/>
      </w:r>
      <w:r w:rsidR="00356271">
        <w:t xml:space="preserve">     </w:t>
      </w:r>
    </w:p>
    <w:p w14:paraId="79B40093" w14:textId="585D9C63" w:rsidR="00CD3A29" w:rsidRDefault="00CD3A29" w:rsidP="00B93EFB">
      <w:pPr>
        <w:pStyle w:val="JA"/>
      </w:pPr>
      <w:r>
        <w:t>Listening</w:t>
      </w:r>
      <w:r>
        <w:tab/>
      </w:r>
      <w:r>
        <w:tab/>
      </w:r>
      <w:r>
        <w:tab/>
      </w:r>
      <w:r w:rsidR="00654C1E">
        <w:tab/>
        <w:t xml:space="preserve"> Evaluate </w:t>
      </w:r>
      <w:r w:rsidR="00356271">
        <w:t>our thoughts to help refine our thought</w:t>
      </w:r>
      <w:r w:rsidR="00654C1E">
        <w:t xml:space="preserve"> process.</w:t>
      </w:r>
    </w:p>
    <w:p w14:paraId="41945621" w14:textId="15C88189" w:rsidR="00CD3A29" w:rsidRDefault="00CD3A29" w:rsidP="00B93EFB">
      <w:pPr>
        <w:pStyle w:val="JA"/>
      </w:pPr>
      <w:r>
        <w:t>Analysing</w:t>
      </w:r>
      <w:r>
        <w:tab/>
      </w:r>
      <w:r>
        <w:tab/>
      </w:r>
      <w:r>
        <w:tab/>
      </w:r>
      <w:r>
        <w:tab/>
      </w:r>
      <w:r w:rsidR="00356271">
        <w:t xml:space="preserve"> Think and assess information more comprehensively.</w:t>
      </w:r>
      <w:r w:rsidR="00356271">
        <w:tab/>
      </w:r>
    </w:p>
    <w:p w14:paraId="347160FD" w14:textId="3E7115AE" w:rsidR="00CD3A29" w:rsidRDefault="00CD3A29" w:rsidP="00B93EFB">
      <w:pPr>
        <w:pStyle w:val="JA"/>
      </w:pPr>
      <w:r>
        <w:t xml:space="preserve">Synthesizing </w:t>
      </w:r>
      <w:r>
        <w:tab/>
      </w:r>
      <w:r w:rsidR="00356271">
        <w:tab/>
      </w:r>
      <w:r w:rsidR="00356271">
        <w:tab/>
      </w:r>
      <w:r w:rsidR="007F3C7D">
        <w:tab/>
        <w:t xml:space="preserve"> Evaluate</w:t>
      </w:r>
      <w:r w:rsidR="00356271">
        <w:t xml:space="preserve"> information in a disciplined way.</w:t>
      </w:r>
    </w:p>
    <w:p w14:paraId="311B3EDA" w14:textId="6C160CA1" w:rsidR="00CD3A29" w:rsidRPr="002863D2" w:rsidRDefault="00CD3A29" w:rsidP="00B93EFB">
      <w:pPr>
        <w:pStyle w:val="JA"/>
      </w:pPr>
      <w:r>
        <w:t>Questioning</w:t>
      </w:r>
      <w:r w:rsidR="00356271">
        <w:tab/>
      </w:r>
      <w:r w:rsidR="00356271">
        <w:tab/>
      </w:r>
      <w:r w:rsidR="00356271">
        <w:tab/>
      </w:r>
      <w:r w:rsidR="007F3C7D">
        <w:tab/>
        <w:t xml:space="preserve"> Increase</w:t>
      </w:r>
      <w:r w:rsidR="00356271">
        <w:t xml:space="preserve"> the ability to identify or dismiss false ideas.</w:t>
      </w:r>
    </w:p>
    <w:p w14:paraId="7289E55E" w14:textId="2F617136" w:rsidR="00356271" w:rsidRDefault="00356271" w:rsidP="00B93EFB">
      <w:pPr>
        <w:pStyle w:val="JA"/>
      </w:pPr>
      <w:r>
        <w:t>Reasoning</w:t>
      </w:r>
    </w:p>
    <w:p w14:paraId="1179AEC9" w14:textId="1112DA3D" w:rsidR="00356271" w:rsidRDefault="00356271" w:rsidP="00B93EFB">
      <w:pPr>
        <w:pStyle w:val="JA"/>
      </w:pPr>
    </w:p>
    <w:p w14:paraId="1B4B10E8" w14:textId="5CEAA89C" w:rsidR="008C4648" w:rsidRDefault="008C4648" w:rsidP="00B93EFB">
      <w:pPr>
        <w:pStyle w:val="JA"/>
      </w:pPr>
      <w:r>
        <w:t xml:space="preserve">Being a critical thinker allows us to steer away from </w:t>
      </w:r>
      <w:r w:rsidR="000B3A92">
        <w:t xml:space="preserve">the reluctance to question areas such as tradition or authority, making decisions </w:t>
      </w:r>
      <w:r w:rsidR="00654C1E">
        <w:t>too</w:t>
      </w:r>
      <w:r w:rsidR="000B3A92">
        <w:t xml:space="preserve"> quickly</w:t>
      </w:r>
      <w:r w:rsidR="00654C1E">
        <w:t>,</w:t>
      </w:r>
      <w:r w:rsidR="000B3A92">
        <w:t xml:space="preserve"> and confusion</w:t>
      </w:r>
      <w:r w:rsidR="00654C1E">
        <w:t>,</w:t>
      </w:r>
      <w:r w:rsidR="000B3A92">
        <w:t xml:space="preserve"> </w:t>
      </w:r>
      <w:r w:rsidR="00654C1E">
        <w:t>it</w:t>
      </w:r>
      <w:r w:rsidR="000B3A92">
        <w:t xml:space="preserve"> helps steer us towards taking responsibility for our personal thought</w:t>
      </w:r>
      <w:r w:rsidR="009B2E31">
        <w:t>s</w:t>
      </w:r>
      <w:r w:rsidR="000B3A92">
        <w:t xml:space="preserve"> </w:t>
      </w:r>
      <w:r w:rsidR="00654C1E">
        <w:t xml:space="preserve">and </w:t>
      </w:r>
      <w:r w:rsidR="000B3A92">
        <w:t>expressing our ideas and intellectual discipline. This gives us the qualities of being able to handle uncertainty, being aware of ignorance allowing us to wait for evidence and answers based on that evidence.</w:t>
      </w:r>
    </w:p>
    <w:p w14:paraId="3FDA0398" w14:textId="40C3A80A" w:rsidR="008C4648" w:rsidRPr="008C4648" w:rsidRDefault="008C4648" w:rsidP="00B93EFB">
      <w:pPr>
        <w:pStyle w:val="JA"/>
      </w:pPr>
      <w:r>
        <w:t>Important steps to remember when critically evaluating what has been read.</w:t>
      </w:r>
    </w:p>
    <w:p w14:paraId="13417506" w14:textId="2636CFAB" w:rsidR="008C4648" w:rsidRPr="008C4648" w:rsidRDefault="008C4648" w:rsidP="00B93EFB">
      <w:pPr>
        <w:pStyle w:val="JA"/>
        <w:numPr>
          <w:ilvl w:val="0"/>
          <w:numId w:val="21"/>
        </w:numPr>
      </w:pPr>
      <w:r w:rsidRPr="008C4648">
        <w:rPr>
          <w:rFonts w:eastAsia="Tahoma"/>
        </w:rPr>
        <w:t>What argument</w:t>
      </w:r>
      <w:r>
        <w:t xml:space="preserve"> is the writer trying to expose</w:t>
      </w:r>
      <w:r w:rsidRPr="008C4648">
        <w:rPr>
          <w:rFonts w:eastAsia="Tahoma"/>
        </w:rPr>
        <w:t xml:space="preserve">? </w:t>
      </w:r>
    </w:p>
    <w:p w14:paraId="2FD4B93D" w14:textId="2A4DA661" w:rsidR="008C4648" w:rsidRPr="008C4648" w:rsidRDefault="008C4648" w:rsidP="00B93EFB">
      <w:pPr>
        <w:pStyle w:val="JA"/>
        <w:numPr>
          <w:ilvl w:val="0"/>
          <w:numId w:val="21"/>
        </w:numPr>
      </w:pPr>
      <w:r w:rsidRPr="008C4648">
        <w:rPr>
          <w:rFonts w:eastAsia="Tahoma"/>
        </w:rPr>
        <w:t xml:space="preserve">What are the </w:t>
      </w:r>
      <w:r>
        <w:t>ideas and points</w:t>
      </w:r>
      <w:r w:rsidRPr="008C4648">
        <w:rPr>
          <w:rFonts w:eastAsia="Tahoma"/>
        </w:rPr>
        <w:t xml:space="preserve"> that </w:t>
      </w:r>
      <w:r>
        <w:t xml:space="preserve">are in </w:t>
      </w:r>
      <w:r w:rsidRPr="008C4648">
        <w:rPr>
          <w:rFonts w:eastAsia="Tahoma"/>
        </w:rPr>
        <w:t xml:space="preserve">support </w:t>
      </w:r>
      <w:r w:rsidR="000B3A92">
        <w:t>of</w:t>
      </w:r>
      <w:r>
        <w:t xml:space="preserve"> </w:t>
      </w:r>
      <w:r w:rsidRPr="008C4648">
        <w:rPr>
          <w:rFonts w:eastAsia="Tahoma"/>
        </w:rPr>
        <w:t xml:space="preserve">that argument? </w:t>
      </w:r>
    </w:p>
    <w:p w14:paraId="5D38F032" w14:textId="7FF4B173" w:rsidR="008C4648" w:rsidRDefault="008C4648" w:rsidP="00B93EFB">
      <w:pPr>
        <w:pStyle w:val="JA"/>
        <w:numPr>
          <w:ilvl w:val="0"/>
          <w:numId w:val="21"/>
        </w:numPr>
      </w:pPr>
      <w:r>
        <w:t>Has</w:t>
      </w:r>
      <w:r w:rsidRPr="008C4648">
        <w:rPr>
          <w:rFonts w:eastAsia="Tahoma"/>
        </w:rPr>
        <w:t xml:space="preserve"> the writer </w:t>
      </w:r>
      <w:r>
        <w:t>tried to</w:t>
      </w:r>
      <w:r w:rsidRPr="008C4648">
        <w:rPr>
          <w:rFonts w:eastAsia="Tahoma"/>
        </w:rPr>
        <w:t xml:space="preserve"> address their</w:t>
      </w:r>
      <w:r>
        <w:t xml:space="preserve"> </w:t>
      </w:r>
      <w:r w:rsidRPr="008C4648">
        <w:rPr>
          <w:rFonts w:eastAsia="Tahoma"/>
        </w:rPr>
        <w:t>point of view?</w:t>
      </w:r>
    </w:p>
    <w:p w14:paraId="69487D4A" w14:textId="715B8E89" w:rsidR="000B3A92" w:rsidRDefault="000B3A92" w:rsidP="00B93EFB">
      <w:pPr>
        <w:pStyle w:val="JA"/>
      </w:pPr>
      <w:r>
        <w:t>Allow yourself to be guided by</w:t>
      </w:r>
      <w:r w:rsidR="00CF2BBA">
        <w:t xml:space="preserve"> evidence and knowledge that aligns with reality this will lessen the chance of biases from our upbringing or culture confusing our thought process. Be curious and widen your knowledge to be properly informed and make your perspective broader. Be sceptical, examine claims that are unjustified, </w:t>
      </w:r>
      <w:r w:rsidR="0081446F">
        <w:t xml:space="preserve">and </w:t>
      </w:r>
      <w:r w:rsidR="00CF2BBA">
        <w:t>uncover the reasoning and</w:t>
      </w:r>
      <w:r w:rsidR="0081446F">
        <w:t xml:space="preserve"> </w:t>
      </w:r>
      <w:r w:rsidR="00CF2BBA">
        <w:t>assumptions behind them</w:t>
      </w:r>
      <w:r w:rsidR="0081446F">
        <w:t xml:space="preserve">. </w:t>
      </w:r>
      <w:r w:rsidR="00B0475F">
        <w:t xml:space="preserve">Pearson’s Red Model of Thinking (Chartrand, Ishikawa, &amp; </w:t>
      </w:r>
      <w:proofErr w:type="spellStart"/>
      <w:r w:rsidR="00B0475F">
        <w:t>Flander</w:t>
      </w:r>
      <w:proofErr w:type="spellEnd"/>
      <w:r w:rsidR="00B0475F">
        <w:t xml:space="preserve">, 2013) gives us the direction needed to be a good critical thinker (see appendix A). </w:t>
      </w:r>
    </w:p>
    <w:p w14:paraId="600DAD5F" w14:textId="3840D2F6" w:rsidR="00AA4FD1" w:rsidRDefault="00AA4FD1" w:rsidP="00B93EFB">
      <w:pPr>
        <w:pStyle w:val="JA"/>
      </w:pPr>
      <w:r>
        <w:t>W. Edwards Deming (1950) quoted “Don't expect smart people to listen to you without proof”.</w:t>
      </w:r>
    </w:p>
    <w:p w14:paraId="059A71F8" w14:textId="77777777" w:rsidR="008C4648" w:rsidRDefault="008C4648" w:rsidP="00B93EFB">
      <w:pPr>
        <w:pStyle w:val="JA"/>
      </w:pPr>
    </w:p>
    <w:p w14:paraId="41022DAD" w14:textId="77777777" w:rsidR="008C4648" w:rsidRDefault="008C4648" w:rsidP="008C4648">
      <w:pPr>
        <w:pStyle w:val="ListParagraph"/>
      </w:pPr>
    </w:p>
    <w:p w14:paraId="4CF441A5" w14:textId="796AC8B5" w:rsidR="00F62344" w:rsidRDefault="00F62344" w:rsidP="00B93EFB">
      <w:pPr>
        <w:pStyle w:val="JA"/>
      </w:pPr>
      <w:r>
        <w:lastRenderedPageBreak/>
        <w:t xml:space="preserve">Being a critical thinker, we need to remember that everybody has their own values (internal) and beliefs (internal) which is portrayed others in our attitude (external). We can consciously and sub-consciously reflect these values and beliefs towards others who may not believe or value the same things. In a workplace environment, this can cause conflict and set a divide within the team. Cultural beliefs can be seen as controversial, especially if the belief is practiced in a foreign country where certain aspects are frowned upon. For example, being compulsory that you are religious and to have an arranged marriage these are common in </w:t>
      </w:r>
      <w:r w:rsidRPr="00FD25B4">
        <w:t>strictly observant religion</w:t>
      </w:r>
      <w:r>
        <w:t xml:space="preserve">s. In Great Britain, they are not compulsory and can be seen as unethical in some people’s views of what is right and what is wrong. </w:t>
      </w:r>
    </w:p>
    <w:p w14:paraId="51872D1C" w14:textId="77777777" w:rsidR="00F62344" w:rsidRDefault="00F62344" w:rsidP="00B93EFB">
      <w:pPr>
        <w:pStyle w:val="JA"/>
      </w:pPr>
      <w:r w:rsidRPr="00DC142D">
        <w:t xml:space="preserve">The United Nations Office of the High Commissioner for Human Rights (OHCHR) </w:t>
      </w:r>
      <w:r>
        <w:t xml:space="preserve">suggests </w:t>
      </w:r>
      <w:r w:rsidRPr="00DC142D">
        <w:t xml:space="preserve">that some traditional religious practices </w:t>
      </w:r>
      <w:r>
        <w:t xml:space="preserve">based on </w:t>
      </w:r>
      <w:r w:rsidRPr="00DC142D">
        <w:t>values and beliefs can be </w:t>
      </w:r>
      <w:r>
        <w:t>harmful, especially to women. It can be argued that it can be harmful to men if they are also forced to marry.</w:t>
      </w:r>
    </w:p>
    <w:p w14:paraId="49DA60AA" w14:textId="7653B7D8" w:rsidR="00F62344" w:rsidRDefault="00F62344" w:rsidP="00B93EFB">
      <w:pPr>
        <w:pStyle w:val="JA"/>
      </w:pPr>
      <w:proofErr w:type="gramStart"/>
      <w:r>
        <w:t>Having an understanding of</w:t>
      </w:r>
      <w:proofErr w:type="gramEnd"/>
      <w:r>
        <w:t xml:space="preserve"> cultural values and beliefs can give us insight into why these beliefs are valued so much. To enable us to do this we need to set aside our biases stemming from our own upbringing. Someone else’s trash is someone else’s treasure, what we think is trash (not my value or belief) is treasured (their value and belief) by someone else. (</w:t>
      </w:r>
      <w:r w:rsidRPr="00A70F5E">
        <w:t>Urquhart</w:t>
      </w:r>
      <w:r>
        <w:t>, 1860).</w:t>
      </w:r>
    </w:p>
    <w:p w14:paraId="59BB3D43" w14:textId="3E9BB052" w:rsidR="00F62344" w:rsidRDefault="00F62344" w:rsidP="00B93EFB">
      <w:pPr>
        <w:pStyle w:val="JA"/>
      </w:pPr>
      <w:r>
        <w:t>Our beliefs are merely assumptions we make about others</w:t>
      </w:r>
      <w:r w:rsidR="008F7D2D">
        <w:t xml:space="preserve"> and how we expect situations to be</w:t>
      </w:r>
      <w:r w:rsidR="00D20787">
        <w:t xml:space="preserve">, they </w:t>
      </w:r>
      <w:r w:rsidR="00E400FB">
        <w:t>are developed</w:t>
      </w:r>
      <w:r w:rsidR="00D20787">
        <w:t xml:space="preserve"> from what we hear, see, experience, and think about but can also be influenced by religion, customs, culture, and social influences, and we form opinions that we believe to be true. However, beliefs can also stem from experience. It is from our beliefs that </w:t>
      </w:r>
      <w:r w:rsidR="00012F3E">
        <w:t>our values evolve.</w:t>
      </w:r>
    </w:p>
    <w:p w14:paraId="5A47A15E" w14:textId="01D75C9D" w:rsidR="008F7D2D" w:rsidRPr="006669B3" w:rsidRDefault="00012F3E" w:rsidP="00B93EFB">
      <w:pPr>
        <w:pStyle w:val="JA"/>
      </w:pPr>
      <w:r w:rsidRPr="006669B3">
        <w:t>Moral values such as honesty</w:t>
      </w:r>
      <w:bookmarkStart w:id="3" w:name="_Hlk129809543"/>
      <w:r w:rsidRPr="006669B3">
        <w:t xml:space="preserve">, integrity, respect, responsibility, compassion, and forgiveness </w:t>
      </w:r>
      <w:bookmarkEnd w:id="3"/>
      <w:r w:rsidRPr="006669B3">
        <w:t xml:space="preserve">are often taken for granted </w:t>
      </w:r>
      <w:r w:rsidR="006669B3">
        <w:t xml:space="preserve">as we expect everybody to have these </w:t>
      </w:r>
      <w:r w:rsidR="00004F75">
        <w:t xml:space="preserve">values </w:t>
      </w:r>
      <w:r w:rsidR="006669B3">
        <w:t>but that is not always the case. Values are what we have learn</w:t>
      </w:r>
      <w:r w:rsidR="00004F75">
        <w:t>t</w:t>
      </w:r>
      <w:r w:rsidR="006669B3">
        <w:t xml:space="preserve"> to think from what we have seen and heard, not everyone has been shown honesty</w:t>
      </w:r>
      <w:r w:rsidR="006669B3" w:rsidRPr="006669B3">
        <w:t>, integrity, respect, responsibility, compassion, and forgiveness</w:t>
      </w:r>
      <w:r w:rsidR="00270915">
        <w:t xml:space="preserve"> meaning this maybe not be seen as something they </w:t>
      </w:r>
      <w:r w:rsidR="00BE3283">
        <w:t xml:space="preserve">value. It is in situations such as this that our attitude is reflected </w:t>
      </w:r>
      <w:r w:rsidR="00654C1E">
        <w:t>in</w:t>
      </w:r>
      <w:r w:rsidR="00BE3283">
        <w:t xml:space="preserve"> our behaviour</w:t>
      </w:r>
      <w:r w:rsidR="00654C1E">
        <w:t>.</w:t>
      </w:r>
      <w:r w:rsidR="00BE3283">
        <w:t xml:space="preserve"> </w:t>
      </w:r>
    </w:p>
    <w:p w14:paraId="75A3B15D" w14:textId="23440E6C" w:rsidR="008C4648" w:rsidRDefault="00103154" w:rsidP="00B93EFB">
      <w:pPr>
        <w:pStyle w:val="JA"/>
      </w:pPr>
      <w:r>
        <w:t>Kolb’s</w:t>
      </w:r>
      <w:r w:rsidR="00D4637C">
        <w:t xml:space="preserve"> Learning Cycle (1984) (see appendix B) </w:t>
      </w:r>
      <w:r>
        <w:t xml:space="preserve">is used today more for adult education and training.  </w:t>
      </w:r>
      <w:r w:rsidRPr="00103154">
        <w:t>However, Kolb</w:t>
      </w:r>
      <w:r>
        <w:t>’s Learning Cycle</w:t>
      </w:r>
      <w:r w:rsidR="008443F0">
        <w:t xml:space="preserve"> has also been hit with criticism.</w:t>
      </w:r>
    </w:p>
    <w:p w14:paraId="4245DCE6" w14:textId="3FF7B5F4" w:rsidR="008443F0" w:rsidRDefault="008443F0" w:rsidP="00B93EFB">
      <w:pPr>
        <w:pStyle w:val="JA"/>
      </w:pPr>
      <w:r>
        <w:t>Jon Moon argues that</w:t>
      </w:r>
      <w:r w:rsidRPr="008443F0">
        <w:t xml:space="preserve"> raw experience</w:t>
      </w:r>
      <w:r>
        <w:t xml:space="preserve"> </w:t>
      </w:r>
      <w:r w:rsidRPr="008443F0">
        <w:t xml:space="preserve">and conceptual material that has already been </w:t>
      </w:r>
      <w:r w:rsidR="00E400FB">
        <w:t xml:space="preserve">learnt </w:t>
      </w:r>
      <w:r w:rsidRPr="008443F0">
        <w:t xml:space="preserve">are not processed </w:t>
      </w:r>
      <w:r w:rsidR="00E400FB">
        <w:t xml:space="preserve">in </w:t>
      </w:r>
      <w:r w:rsidRPr="008443F0">
        <w:t>the same way.</w:t>
      </w:r>
      <w:r>
        <w:rPr>
          <w:rFonts w:ascii="Georgia" w:hAnsi="Georgia"/>
        </w:rPr>
        <w:t xml:space="preserve"> </w:t>
      </w:r>
      <w:r w:rsidRPr="008443F0">
        <w:t>Reprocessing of experience may be qualitatively different and may even happen at the same time as we try to make sense of something new.</w:t>
      </w:r>
      <w:r>
        <w:t xml:space="preserve"> raw experience and prior learning </w:t>
      </w:r>
      <w:r w:rsidR="00B26CE4">
        <w:t>are</w:t>
      </w:r>
      <w:r>
        <w:t xml:space="preserve"> likely to be two different things. The cycle may be an oversimplification of what happens in the brain (Moon, 1999).</w:t>
      </w:r>
    </w:p>
    <w:p w14:paraId="75AAE913" w14:textId="64F15A47" w:rsidR="008C4648" w:rsidRDefault="00103154" w:rsidP="00B93EFB">
      <w:pPr>
        <w:pStyle w:val="JA"/>
      </w:pPr>
      <w:r>
        <w:t>However, Kolb’s</w:t>
      </w:r>
      <w:r w:rsidR="008443F0">
        <w:t xml:space="preserve"> </w:t>
      </w:r>
      <w:r w:rsidR="00004F75">
        <w:t xml:space="preserve">Learning </w:t>
      </w:r>
      <w:r w:rsidR="008443F0">
        <w:t>Cycle</w:t>
      </w:r>
      <w:r>
        <w:t xml:space="preserve"> still </w:t>
      </w:r>
      <w:r w:rsidR="008443F0">
        <w:t>provides</w:t>
      </w:r>
      <w:r w:rsidR="00E400FB">
        <w:t xml:space="preserve"> adequate information for</w:t>
      </w:r>
      <w:r>
        <w:t xml:space="preserve"> </w:t>
      </w:r>
      <w:r w:rsidR="00004F75">
        <w:t xml:space="preserve">training providers </w:t>
      </w:r>
      <w:r w:rsidR="00E400FB">
        <w:t>to use</w:t>
      </w:r>
      <w:r>
        <w:t xml:space="preserve">. </w:t>
      </w:r>
      <w:r w:rsidR="00E400FB">
        <w:t xml:space="preserve">Diana </w:t>
      </w:r>
      <w:proofErr w:type="spellStart"/>
      <w:r w:rsidR="00E400FB">
        <w:t>Laurillard</w:t>
      </w:r>
      <w:proofErr w:type="spellEnd"/>
      <w:r w:rsidR="00E400FB">
        <w:t xml:space="preserve"> states that r</w:t>
      </w:r>
      <w:r>
        <w:t xml:space="preserve">eflection on recent experience is likely to be timely. Moreover, feedback from trainers can draw the trainee’s attention to what matters most after an </w:t>
      </w:r>
      <w:r>
        <w:lastRenderedPageBreak/>
        <w:t>observation. Reflecting on that can help trainees reorganise the way they think about typical situations</w:t>
      </w:r>
      <w:r w:rsidR="00004F75">
        <w:t>.</w:t>
      </w:r>
      <w:r>
        <w:t xml:space="preserve"> </w:t>
      </w:r>
      <w:bookmarkStart w:id="4" w:name="_Hlk129861136"/>
      <w:r>
        <w:t>(</w:t>
      </w:r>
      <w:proofErr w:type="spellStart"/>
      <w:r>
        <w:t>Laurillard</w:t>
      </w:r>
      <w:proofErr w:type="spellEnd"/>
      <w:r>
        <w:t xml:space="preserve"> </w:t>
      </w:r>
      <w:bookmarkEnd w:id="4"/>
      <w:r>
        <w:t>2012).</w:t>
      </w:r>
    </w:p>
    <w:p w14:paraId="47361918" w14:textId="60B2C88A" w:rsidR="00E400FB" w:rsidRDefault="00E400FB" w:rsidP="00B93EFB">
      <w:pPr>
        <w:pStyle w:val="JA"/>
      </w:pPr>
      <w:r>
        <w:t xml:space="preserve">Attitudes </w:t>
      </w:r>
      <w:r w:rsidR="0024589C">
        <w:t>are the way we respond to people or situations based on what our values and beliefs are when their values and beliefs do not coincide with ours, these manifest and are portrayed in the way we behave towards them. Having a good attitude can enable good results, especially in the workplace. For example, if you were to be dealing with a client and they were not understanding what you were trying to explain, rather than getting frustrated (which you will)</w:t>
      </w:r>
      <w:r w:rsidR="00E41DC0">
        <w:t xml:space="preserve"> try and re-explain in a simpler way that can be easily processed thus eliminating your attitude from being directed towards your client and ending with a good result.</w:t>
      </w:r>
    </w:p>
    <w:p w14:paraId="45C44BB2" w14:textId="054441C6" w:rsidR="00E41DC0" w:rsidRDefault="00A434ED" w:rsidP="00B93EFB">
      <w:pPr>
        <w:pStyle w:val="JA"/>
      </w:pPr>
      <w:r>
        <w:rPr>
          <w:noProof/>
        </w:rPr>
        <w:t xml:space="preserve">To identify my values I did a values assessment exercise (see appendix C).  My activity-based values included being organized which for me I like to know what I am doing or where I am going, helping others which I do a lot of, learning, being creative, and contributing give me a feeling of personal satisfaction. Being independent, having stability, and my friendships </w:t>
      </w:r>
      <w:r w:rsidR="004462A2">
        <w:rPr>
          <w:noProof/>
        </w:rPr>
        <w:t xml:space="preserve">are what I value highly, they are important for a sense of belonging. In the workplace teamwork, time flexibility, and recognition for the contributions you make within your team give a feeling of acceptance </w:t>
      </w:r>
      <w:r w:rsidR="007A5A56">
        <w:rPr>
          <w:noProof/>
        </w:rPr>
        <w:t xml:space="preserve">and worthiness which is important </w:t>
      </w:r>
      <w:r w:rsidR="002D374B">
        <w:rPr>
          <w:noProof/>
        </w:rPr>
        <w:t xml:space="preserve">for </w:t>
      </w:r>
      <w:r w:rsidR="007A5A56">
        <w:rPr>
          <w:noProof/>
        </w:rPr>
        <w:t xml:space="preserve">work progression. </w:t>
      </w:r>
    </w:p>
    <w:p w14:paraId="47010F58" w14:textId="77777777" w:rsidR="00103154" w:rsidRDefault="00103154" w:rsidP="00B93EFB">
      <w:pPr>
        <w:pStyle w:val="JA"/>
      </w:pPr>
    </w:p>
    <w:p w14:paraId="327B00C4" w14:textId="2F663C9B" w:rsidR="008C4648" w:rsidRDefault="008C4648" w:rsidP="00B93EFB">
      <w:pPr>
        <w:pStyle w:val="JA"/>
      </w:pPr>
    </w:p>
    <w:p w14:paraId="2DE45E63" w14:textId="77777777" w:rsidR="008C4648" w:rsidRDefault="008C4648" w:rsidP="00B93EFB">
      <w:pPr>
        <w:pStyle w:val="JA"/>
      </w:pPr>
    </w:p>
    <w:p w14:paraId="2CA1A05D" w14:textId="77777777" w:rsidR="00F62344" w:rsidRDefault="00F62344" w:rsidP="00B93EFB">
      <w:pPr>
        <w:pStyle w:val="JA"/>
      </w:pPr>
    </w:p>
    <w:p w14:paraId="28DF71C7" w14:textId="77777777" w:rsidR="00F62344" w:rsidRDefault="00F62344" w:rsidP="00B93EFB">
      <w:pPr>
        <w:pStyle w:val="JA"/>
      </w:pPr>
    </w:p>
    <w:p w14:paraId="2867E805" w14:textId="77777777" w:rsidR="00F62344" w:rsidRDefault="00F62344" w:rsidP="00B93EFB">
      <w:pPr>
        <w:pStyle w:val="JA"/>
      </w:pPr>
    </w:p>
    <w:p w14:paraId="7BE618FC" w14:textId="77777777" w:rsidR="00F62344" w:rsidRDefault="00F62344" w:rsidP="00B93EFB">
      <w:pPr>
        <w:pStyle w:val="JA"/>
      </w:pPr>
    </w:p>
    <w:p w14:paraId="1363784B" w14:textId="77777777" w:rsidR="00F62344" w:rsidRDefault="00F62344" w:rsidP="00B93EFB">
      <w:pPr>
        <w:pStyle w:val="JA"/>
      </w:pPr>
    </w:p>
    <w:p w14:paraId="31908E5B" w14:textId="77777777" w:rsidR="00F62344" w:rsidRDefault="00F62344" w:rsidP="00B93EFB">
      <w:pPr>
        <w:pStyle w:val="JA"/>
      </w:pPr>
    </w:p>
    <w:p w14:paraId="731C664F" w14:textId="77777777" w:rsidR="00F62344" w:rsidRDefault="00F62344" w:rsidP="00B93EFB">
      <w:pPr>
        <w:pStyle w:val="JA"/>
      </w:pPr>
    </w:p>
    <w:p w14:paraId="123D8A27" w14:textId="77777777" w:rsidR="00F62344" w:rsidRDefault="00F62344" w:rsidP="00B93EFB">
      <w:pPr>
        <w:pStyle w:val="JA"/>
      </w:pPr>
    </w:p>
    <w:p w14:paraId="6CE3EEA9" w14:textId="77777777" w:rsidR="00E41DC0" w:rsidRDefault="00E41DC0" w:rsidP="00B93EFB">
      <w:pPr>
        <w:pStyle w:val="JA"/>
      </w:pPr>
    </w:p>
    <w:p w14:paraId="559DCAFC" w14:textId="77777777" w:rsidR="00D535B7" w:rsidRDefault="00D535B7" w:rsidP="00B93EFB">
      <w:pPr>
        <w:pStyle w:val="JA"/>
      </w:pPr>
    </w:p>
    <w:p w14:paraId="6C0353F2" w14:textId="77777777" w:rsidR="00D535B7" w:rsidRDefault="00D535B7" w:rsidP="00B93EFB">
      <w:pPr>
        <w:pStyle w:val="JA"/>
      </w:pPr>
    </w:p>
    <w:p w14:paraId="7A5A0202" w14:textId="77777777" w:rsidR="00D535B7" w:rsidRDefault="00D535B7" w:rsidP="00B93EFB">
      <w:pPr>
        <w:pStyle w:val="JA"/>
      </w:pPr>
    </w:p>
    <w:p w14:paraId="2F98E0C6" w14:textId="56B8607A" w:rsidR="00230D05" w:rsidRDefault="00230D05" w:rsidP="00B93EFB">
      <w:pPr>
        <w:pStyle w:val="JA"/>
      </w:pPr>
      <w:r w:rsidRPr="00230D05">
        <w:lastRenderedPageBreak/>
        <w:t>Sigmund Freud (1856 to 1939) was the found</w:t>
      </w:r>
      <w:r>
        <w:t xml:space="preserve">er of </w:t>
      </w:r>
      <w:r w:rsidRPr="00230D05">
        <w:t>psychoanalysis</w:t>
      </w:r>
      <w:r>
        <w:t xml:space="preserve"> </w:t>
      </w:r>
      <w:r w:rsidR="009B2E31">
        <w:t xml:space="preserve">this </w:t>
      </w:r>
      <w:r>
        <w:t xml:space="preserve">is a theory explaining human behaviour </w:t>
      </w:r>
      <w:proofErr w:type="gramStart"/>
      <w:r>
        <w:t>and also</w:t>
      </w:r>
      <w:proofErr w:type="gramEnd"/>
      <w:r>
        <w:t xml:space="preserve"> a way of treating mental illnesses. He believed that </w:t>
      </w:r>
      <w:r w:rsidR="00A64A7D">
        <w:t>things that happened in our childhood had a great influence on forming our personality in adulthood. For example, experiencing trauma in our childhood could lead to anxiety in adulthood.</w:t>
      </w:r>
    </w:p>
    <w:p w14:paraId="44B3AE5B" w14:textId="67908DB2" w:rsidR="002863D2" w:rsidRDefault="002863D2" w:rsidP="00B93EFB">
      <w:pPr>
        <w:pStyle w:val="JA"/>
      </w:pPr>
      <w:r w:rsidRPr="008A3731">
        <w:t>Sigmund </w:t>
      </w:r>
      <w:r>
        <w:t xml:space="preserve">Freud’s </w:t>
      </w:r>
      <w:r w:rsidRPr="008A3731">
        <w:t xml:space="preserve">iceberg </w:t>
      </w:r>
      <w:r>
        <w:t>analogy (1915) describes</w:t>
      </w:r>
      <w:r w:rsidRPr="008A3731">
        <w:t xml:space="preserve"> three levels of the mind.</w:t>
      </w:r>
      <w:r>
        <w:t xml:space="preserve"> Beliefs, values, and behaviour with what is hidden being internal and what people see as external.</w:t>
      </w:r>
    </w:p>
    <w:p w14:paraId="61B11F80" w14:textId="1F8E2AE9" w:rsidR="00F62344" w:rsidRDefault="00F62344" w:rsidP="00B93EFB">
      <w:pPr>
        <w:pStyle w:val="JA"/>
      </w:pPr>
    </w:p>
    <w:p w14:paraId="78A6344C" w14:textId="31CED91D" w:rsidR="00542F98" w:rsidRDefault="00542F98" w:rsidP="00B93EFB">
      <w:pPr>
        <w:pStyle w:val="JA"/>
      </w:pPr>
      <w:r>
        <w:rPr>
          <w:noProof/>
        </w:rPr>
        <w:drawing>
          <wp:anchor distT="0" distB="0" distL="114300" distR="114300" simplePos="0" relativeHeight="251660288" behindDoc="0" locked="0" layoutInCell="1" allowOverlap="1" wp14:anchorId="081E5D66" wp14:editId="676BE9A0">
            <wp:simplePos x="0" y="0"/>
            <wp:positionH relativeFrom="margin">
              <wp:align>left</wp:align>
            </wp:positionH>
            <wp:positionV relativeFrom="paragraph">
              <wp:posOffset>241935</wp:posOffset>
            </wp:positionV>
            <wp:extent cx="3750005" cy="4095750"/>
            <wp:effectExtent l="0" t="0" r="3175" b="0"/>
            <wp:wrapSquare wrapText="bothSides"/>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50005" cy="4095750"/>
                    </a:xfrm>
                    <a:prstGeom prst="rect">
                      <a:avLst/>
                    </a:prstGeom>
                    <a:noFill/>
                  </pic:spPr>
                </pic:pic>
              </a:graphicData>
            </a:graphic>
          </wp:anchor>
        </w:drawing>
      </w:r>
    </w:p>
    <w:p w14:paraId="49442ED9" w14:textId="5D2B8C9D" w:rsidR="00542F98" w:rsidRDefault="00542F98" w:rsidP="00B93EFB">
      <w:pPr>
        <w:pStyle w:val="JA"/>
      </w:pPr>
      <w:r>
        <w:tab/>
      </w:r>
      <w:r>
        <w:tab/>
      </w:r>
    </w:p>
    <w:p w14:paraId="3255821C" w14:textId="77777777" w:rsidR="00230D05" w:rsidRDefault="00542F98" w:rsidP="00B93EFB">
      <w:pPr>
        <w:pStyle w:val="JA"/>
      </w:pPr>
      <w:r>
        <w:t xml:space="preserve">  </w:t>
      </w:r>
    </w:p>
    <w:p w14:paraId="1C4BF0F4" w14:textId="6ABE3F45" w:rsidR="00230D05" w:rsidRDefault="00230D05" w:rsidP="00B93EFB">
      <w:pPr>
        <w:pStyle w:val="JA"/>
      </w:pPr>
      <w:r w:rsidRPr="00230D05">
        <w:rPr>
          <w:b/>
          <w:bCs/>
          <w:u w:val="single"/>
        </w:rPr>
        <w:t>Conscious Mind</w:t>
      </w:r>
      <w:r>
        <w:t xml:space="preserve"> – Mental activity, what we know, thoughts and perceptions.              </w:t>
      </w:r>
    </w:p>
    <w:p w14:paraId="0E3D9E3F" w14:textId="77777777" w:rsidR="00230D05" w:rsidRDefault="00230D05" w:rsidP="00B93EFB">
      <w:pPr>
        <w:pStyle w:val="JA"/>
      </w:pPr>
    </w:p>
    <w:p w14:paraId="49FD9E06" w14:textId="77777777" w:rsidR="00230D05" w:rsidRDefault="00230D05" w:rsidP="00B93EFB">
      <w:pPr>
        <w:pStyle w:val="JA"/>
      </w:pPr>
    </w:p>
    <w:p w14:paraId="2B6D7A39" w14:textId="77777777" w:rsidR="00230D05" w:rsidRDefault="00230D05" w:rsidP="00B93EFB">
      <w:pPr>
        <w:pStyle w:val="JA"/>
      </w:pPr>
      <w:r w:rsidRPr="00230D05">
        <w:rPr>
          <w:b/>
          <w:bCs/>
          <w:u w:val="single"/>
        </w:rPr>
        <w:t>Preconscious Mind</w:t>
      </w:r>
      <w:r>
        <w:t xml:space="preserve"> – Stored knowledge, memories, and things we are aware of.</w:t>
      </w:r>
    </w:p>
    <w:p w14:paraId="3410BFEF" w14:textId="77777777" w:rsidR="00230D05" w:rsidRDefault="00230D05" w:rsidP="00B93EFB">
      <w:pPr>
        <w:pStyle w:val="JA"/>
      </w:pPr>
    </w:p>
    <w:p w14:paraId="1CC65B99" w14:textId="3D1F58DA" w:rsidR="001D7ADD" w:rsidRDefault="00230D05" w:rsidP="00B93EFB">
      <w:pPr>
        <w:pStyle w:val="JA"/>
      </w:pPr>
      <w:r w:rsidRPr="00230D05">
        <w:rPr>
          <w:b/>
          <w:bCs/>
          <w:u w:val="single"/>
        </w:rPr>
        <w:t>Unconscious Mind</w:t>
      </w:r>
      <w:r>
        <w:t xml:space="preserve"> – Things we are unaware of, trauma, fear, desires, and selfish needs. </w:t>
      </w:r>
      <w:r w:rsidR="00542F98">
        <w:t xml:space="preserve">                                                                                                                                                                                                                                                                                                  </w:t>
      </w:r>
      <w:r w:rsidR="00542F98">
        <w:br w:type="textWrapping" w:clear="all"/>
      </w:r>
    </w:p>
    <w:p w14:paraId="32FD7124" w14:textId="77777777" w:rsidR="001D7ADD" w:rsidRDefault="001D7ADD" w:rsidP="007945A1">
      <w:pPr>
        <w:pStyle w:val="Heading2"/>
      </w:pPr>
    </w:p>
    <w:p w14:paraId="7734A57A" w14:textId="3A24CEB6" w:rsidR="002863D2" w:rsidRDefault="002D374B" w:rsidP="00B93EFB">
      <w:pPr>
        <w:pStyle w:val="JA"/>
        <w:rPr>
          <w:noProof/>
        </w:rPr>
      </w:pPr>
      <w:r>
        <w:rPr>
          <w:noProof/>
        </w:rPr>
        <w:t xml:space="preserve">In 1915 </w:t>
      </w:r>
      <w:r w:rsidR="002863D2" w:rsidRPr="008A3731">
        <w:rPr>
          <w:noProof/>
        </w:rPr>
        <w:t>Freud</w:t>
      </w:r>
      <w:r>
        <w:rPr>
          <w:noProof/>
        </w:rPr>
        <w:t xml:space="preserve"> </w:t>
      </w:r>
      <w:r w:rsidR="002863D2" w:rsidRPr="008A3731">
        <w:rPr>
          <w:noProof/>
        </w:rPr>
        <w:t>described the conscious mind, which consists of all the mental processes of which we are aware, and this is seen as the tip of the iceberg. For example, you may be feeling thirst</w:t>
      </w:r>
      <w:r w:rsidR="00A819EE">
        <w:rPr>
          <w:noProof/>
        </w:rPr>
        <w:t>y</w:t>
      </w:r>
      <w:r w:rsidR="002863D2" w:rsidRPr="008A3731">
        <w:rPr>
          <w:noProof/>
        </w:rPr>
        <w:t xml:space="preserve"> and decide to get a drink.</w:t>
      </w:r>
      <w:r>
        <w:rPr>
          <w:noProof/>
        </w:rPr>
        <w:t xml:space="preserve"> (Freud 1915).</w:t>
      </w:r>
    </w:p>
    <w:p w14:paraId="0DD33493" w14:textId="2E0D07C1" w:rsidR="007C4C5D" w:rsidRDefault="007C4C5D" w:rsidP="00B93EFB">
      <w:pPr>
        <w:pStyle w:val="JA"/>
        <w:rPr>
          <w:noProof/>
        </w:rPr>
      </w:pPr>
      <w:r>
        <w:rPr>
          <w:noProof/>
        </w:rPr>
        <w:t xml:space="preserve">Freud’s theory can not be proven to </w:t>
      </w:r>
      <w:r w:rsidR="00A819EE">
        <w:rPr>
          <w:noProof/>
        </w:rPr>
        <w:t xml:space="preserve">be </w:t>
      </w:r>
      <w:r>
        <w:rPr>
          <w:noProof/>
        </w:rPr>
        <w:t>true or false making it unfalsifiable, and as the mind is hard to measure and test makes it unscientific and can not predict behaviour. However, it has a good way of explaining behaviour in a way that can be easily understood.</w:t>
      </w:r>
    </w:p>
    <w:p w14:paraId="7CBF3223" w14:textId="5FDB50CD" w:rsidR="005425C1" w:rsidRDefault="005425C1" w:rsidP="00B93EFB">
      <w:pPr>
        <w:pStyle w:val="JA"/>
        <w:rPr>
          <w:noProof/>
        </w:rPr>
      </w:pPr>
      <w:r>
        <w:rPr>
          <w:noProof/>
        </w:rPr>
        <w:t xml:space="preserve">                                                                                                                                                                         </w:t>
      </w:r>
    </w:p>
    <w:p w14:paraId="17ABE192" w14:textId="189F6C20" w:rsidR="007A5A56" w:rsidRDefault="007A5A56" w:rsidP="007A5A56">
      <w:pPr>
        <w:pStyle w:val="Heading2"/>
      </w:pPr>
      <w:bookmarkStart w:id="5" w:name="_Toc130147282"/>
      <w:r>
        <w:lastRenderedPageBreak/>
        <w:t>Section 2 –</w:t>
      </w:r>
      <w:r w:rsidRPr="00EE0A5A">
        <w:t xml:space="preserve"> </w:t>
      </w:r>
      <w:r>
        <w:t>Identify a management theory relevant to your role and critically assess its impact on your own beliefs, attitudes, and values.</w:t>
      </w:r>
      <w:bookmarkEnd w:id="5"/>
    </w:p>
    <w:p w14:paraId="4BEEB9F9" w14:textId="77777777" w:rsidR="002A3406" w:rsidRDefault="002A3406" w:rsidP="00B93EFB">
      <w:pPr>
        <w:pStyle w:val="JA"/>
      </w:pPr>
    </w:p>
    <w:p w14:paraId="1D2D8912" w14:textId="39661B03" w:rsidR="007A5A56" w:rsidRDefault="007A5A56" w:rsidP="00B93EFB">
      <w:pPr>
        <w:pStyle w:val="JA"/>
      </w:pPr>
      <w:r>
        <w:t xml:space="preserve">Whilst conducting research to find the management theory that was relevant to my role, I discovered there were many workplace management theories, however, they are classified </w:t>
      </w:r>
      <w:r w:rsidR="00A819EE">
        <w:t>into</w:t>
      </w:r>
      <w:r>
        <w:t xml:space="preserve"> only 3 approaches.</w:t>
      </w:r>
    </w:p>
    <w:p w14:paraId="76F03F18" w14:textId="77777777" w:rsidR="007A5A56" w:rsidRPr="00AB7169" w:rsidRDefault="007A5A56" w:rsidP="00B93EFB">
      <w:pPr>
        <w:pStyle w:val="JA"/>
        <w:numPr>
          <w:ilvl w:val="0"/>
          <w:numId w:val="13"/>
        </w:numPr>
      </w:pPr>
      <w:r w:rsidRPr="00AB7169">
        <w:rPr>
          <w:b/>
          <w:bCs/>
        </w:rPr>
        <w:t>Classical management theory:</w:t>
      </w:r>
      <w:r w:rsidRPr="00AB7169">
        <w:t> </w:t>
      </w:r>
      <w:r>
        <w:t>started</w:t>
      </w:r>
      <w:r w:rsidRPr="00AB7169">
        <w:t xml:space="preserve"> </w:t>
      </w:r>
      <w:r>
        <w:t xml:space="preserve">at the time of the </w:t>
      </w:r>
      <w:r w:rsidRPr="00AB7169">
        <w:t>Industrial Revolution</w:t>
      </w:r>
      <w:r>
        <w:t>,</w:t>
      </w:r>
      <w:r w:rsidRPr="00AB7169">
        <w:t xml:space="preserve"> </w:t>
      </w:r>
      <w:r>
        <w:t xml:space="preserve">focusing on </w:t>
      </w:r>
      <w:r w:rsidRPr="00AB7169">
        <w:t>maximizing efficiency and production. </w:t>
      </w:r>
    </w:p>
    <w:p w14:paraId="79B16776" w14:textId="77777777" w:rsidR="007A5A56" w:rsidRPr="00AB7169" w:rsidRDefault="007A5A56" w:rsidP="00B93EFB">
      <w:pPr>
        <w:pStyle w:val="JA"/>
        <w:numPr>
          <w:ilvl w:val="0"/>
          <w:numId w:val="13"/>
        </w:numPr>
      </w:pPr>
      <w:r w:rsidRPr="00AB7169">
        <w:rPr>
          <w:b/>
          <w:bCs/>
        </w:rPr>
        <w:t>Behavioural management theory:</w:t>
      </w:r>
      <w:r w:rsidRPr="00AB7169">
        <w:t> started in the early 20</w:t>
      </w:r>
      <w:r w:rsidRPr="00AB7169">
        <w:rPr>
          <w:vertAlign w:val="superscript"/>
        </w:rPr>
        <w:t>th</w:t>
      </w:r>
      <w:r w:rsidRPr="00AB7169">
        <w:t> century and</w:t>
      </w:r>
      <w:r>
        <w:t xml:space="preserve"> focuses on </w:t>
      </w:r>
      <w:r w:rsidRPr="00AB7169">
        <w:t>the human and social elements.  </w:t>
      </w:r>
    </w:p>
    <w:p w14:paraId="25DB21DD" w14:textId="77777777" w:rsidR="007A5A56" w:rsidRDefault="007A5A56" w:rsidP="00B93EFB">
      <w:pPr>
        <w:pStyle w:val="JA"/>
        <w:numPr>
          <w:ilvl w:val="0"/>
          <w:numId w:val="13"/>
        </w:numPr>
      </w:pPr>
      <w:r w:rsidRPr="00AB7169">
        <w:rPr>
          <w:b/>
          <w:bCs/>
        </w:rPr>
        <w:t>Modern management theory:</w:t>
      </w:r>
      <w:r w:rsidRPr="00AB7169">
        <w:t> </w:t>
      </w:r>
      <w:r>
        <w:t>started towards the end</w:t>
      </w:r>
      <w:r w:rsidRPr="00AB7169">
        <w:t xml:space="preserve"> of World War I</w:t>
      </w:r>
      <w:r>
        <w:t>I it incorporates</w:t>
      </w:r>
      <w:r w:rsidRPr="00AB7169">
        <w:t xml:space="preserve"> mathematical principles with sociology to </w:t>
      </w:r>
      <w:r>
        <w:t>establish</w:t>
      </w:r>
      <w:r w:rsidRPr="00AB7169">
        <w:t xml:space="preserve"> </w:t>
      </w:r>
      <w:r>
        <w:t xml:space="preserve">a comprehensive </w:t>
      </w:r>
      <w:r w:rsidRPr="00AB7169">
        <w:t>approach</w:t>
      </w:r>
      <w:r>
        <w:t>.</w:t>
      </w:r>
    </w:p>
    <w:p w14:paraId="2A3F7A6D" w14:textId="77777777" w:rsidR="00D50F98" w:rsidRDefault="00D50F98" w:rsidP="00B93EFB">
      <w:pPr>
        <w:pStyle w:val="JA"/>
      </w:pPr>
    </w:p>
    <w:p w14:paraId="4D2FEBF9" w14:textId="56384DD1" w:rsidR="0027624B" w:rsidRPr="0024573A" w:rsidRDefault="0027624B" w:rsidP="00B93EFB">
      <w:pPr>
        <w:pStyle w:val="JA"/>
      </w:pPr>
      <w:r w:rsidRPr="0024573A">
        <w:t>Classical Management Theory </w:t>
      </w:r>
      <w:r w:rsidR="00D50F98" w:rsidRPr="0024573A">
        <w:t>categories: -</w:t>
      </w:r>
    </w:p>
    <w:p w14:paraId="02FE5EC5" w14:textId="77777777" w:rsidR="00D50F98" w:rsidRPr="0024573A" w:rsidRDefault="0027624B" w:rsidP="00B93EFB">
      <w:pPr>
        <w:pStyle w:val="JA"/>
        <w:numPr>
          <w:ilvl w:val="0"/>
          <w:numId w:val="30"/>
        </w:numPr>
      </w:pPr>
      <w:r w:rsidRPr="0024573A">
        <w:t>Scientific Management Theory </w:t>
      </w:r>
    </w:p>
    <w:p w14:paraId="1DF96674" w14:textId="31D9938D" w:rsidR="0027624B" w:rsidRPr="0024573A" w:rsidRDefault="0027624B" w:rsidP="00B93EFB">
      <w:pPr>
        <w:pStyle w:val="JA"/>
        <w:numPr>
          <w:ilvl w:val="0"/>
          <w:numId w:val="30"/>
        </w:numPr>
      </w:pPr>
      <w:r w:rsidRPr="0024573A">
        <w:t>Bureaucratic Management Theory</w:t>
      </w:r>
    </w:p>
    <w:p w14:paraId="71FA047F" w14:textId="77777777" w:rsidR="0027624B" w:rsidRPr="00D50F98" w:rsidRDefault="0027624B" w:rsidP="00B93EFB">
      <w:pPr>
        <w:pStyle w:val="JA"/>
        <w:numPr>
          <w:ilvl w:val="0"/>
          <w:numId w:val="30"/>
        </w:numPr>
      </w:pPr>
      <w:r w:rsidRPr="00D50F98">
        <w:t>Administrative Management Theory </w:t>
      </w:r>
    </w:p>
    <w:p w14:paraId="215B7450" w14:textId="0D8C6D11" w:rsidR="00435293" w:rsidRPr="00B26CE4" w:rsidRDefault="00D50F98" w:rsidP="00B93EFB">
      <w:pPr>
        <w:pStyle w:val="JA"/>
      </w:pPr>
      <w:r w:rsidRPr="0024573A">
        <w:t>The main aim is profit as it is assumed that personal gain motivates employees, speeds up operations, increases productivity, and provides clarity for employees and the organisation.</w:t>
      </w:r>
    </w:p>
    <w:p w14:paraId="78FD4F54" w14:textId="3E24B5B3" w:rsidR="0027624B" w:rsidRPr="0027624B" w:rsidRDefault="00D50F98" w:rsidP="00B93EFB">
      <w:pPr>
        <w:pStyle w:val="JA"/>
      </w:pPr>
      <w:r w:rsidRPr="0024573A">
        <w:t>Behavioural</w:t>
      </w:r>
      <w:r w:rsidR="0027624B" w:rsidRPr="0027624B">
        <w:t xml:space="preserve"> Management Theory</w:t>
      </w:r>
      <w:r w:rsidRPr="0024573A">
        <w:t xml:space="preserve"> </w:t>
      </w:r>
      <w:r w:rsidR="006679E4" w:rsidRPr="0024573A">
        <w:t>categories: -</w:t>
      </w:r>
      <w:r w:rsidR="0027624B" w:rsidRPr="0027624B">
        <w:t> </w:t>
      </w:r>
    </w:p>
    <w:p w14:paraId="502B9ED5" w14:textId="279C47D1" w:rsidR="008B7E33" w:rsidRDefault="0027624B" w:rsidP="00B93EFB">
      <w:pPr>
        <w:pStyle w:val="JA"/>
        <w:numPr>
          <w:ilvl w:val="0"/>
          <w:numId w:val="27"/>
        </w:numPr>
      </w:pPr>
      <w:r w:rsidRPr="0027624B">
        <w:t>Human Relations Theory</w:t>
      </w:r>
    </w:p>
    <w:p w14:paraId="317BE60F" w14:textId="5F9F0E85" w:rsidR="0027624B" w:rsidRDefault="0027624B" w:rsidP="00B93EFB">
      <w:pPr>
        <w:pStyle w:val="JA"/>
        <w:numPr>
          <w:ilvl w:val="0"/>
          <w:numId w:val="27"/>
        </w:numPr>
      </w:pPr>
      <w:r w:rsidRPr="0027624B">
        <w:t>Theory X and Theory Y</w:t>
      </w:r>
    </w:p>
    <w:p w14:paraId="73FCFEBF" w14:textId="7E0306AD" w:rsidR="006C4774" w:rsidRDefault="0024573A" w:rsidP="00B93EFB">
      <w:pPr>
        <w:pStyle w:val="JA"/>
      </w:pPr>
      <w:r>
        <w:t xml:space="preserve">The main aim is the employee, providing good motivation and group dynamics.  </w:t>
      </w:r>
      <w:r w:rsidR="00A819EE">
        <w:t>C</w:t>
      </w:r>
      <w:r>
        <w:t xml:space="preserve">reating a </w:t>
      </w:r>
      <w:r w:rsidR="00B26CE4">
        <w:t>feel-good</w:t>
      </w:r>
      <w:r>
        <w:t xml:space="preserve"> atmosphere encourages employees to perform better </w:t>
      </w:r>
      <w:r w:rsidR="00B26CE4">
        <w:t>through</w:t>
      </w:r>
      <w:r>
        <w:t xml:space="preserve"> team spirit, </w:t>
      </w:r>
      <w:r w:rsidR="00B26CE4">
        <w:t>recognition,</w:t>
      </w:r>
      <w:r>
        <w:t xml:space="preserve"> and a sense of pride. Individual relationships play a significant role as employees are more likely to have respect for </w:t>
      </w:r>
      <w:r w:rsidR="00B26CE4">
        <w:t xml:space="preserve">a </w:t>
      </w:r>
      <w:r>
        <w:t>boss who has respect for them. However, there are some negative points of behaviour management theories, thus being the assumption that everyone will respond the same way in the same situation and the difficulty in balancing personal and professional relationships.</w:t>
      </w:r>
    </w:p>
    <w:p w14:paraId="2F8AE4D2" w14:textId="77777777" w:rsidR="00B26CE4" w:rsidRDefault="00B26CE4" w:rsidP="00B93EFB">
      <w:pPr>
        <w:pStyle w:val="JA"/>
      </w:pPr>
    </w:p>
    <w:p w14:paraId="06EF863A" w14:textId="77777777" w:rsidR="00B26CE4" w:rsidRDefault="00B26CE4" w:rsidP="00B93EFB">
      <w:pPr>
        <w:pStyle w:val="JA"/>
      </w:pPr>
    </w:p>
    <w:p w14:paraId="6722B048" w14:textId="77777777" w:rsidR="00D535B7" w:rsidRDefault="00D535B7" w:rsidP="00B93EFB">
      <w:pPr>
        <w:pStyle w:val="JA"/>
      </w:pPr>
    </w:p>
    <w:p w14:paraId="28E683CE" w14:textId="6A0BF0D3" w:rsidR="0027624B" w:rsidRPr="0027624B" w:rsidRDefault="0027624B" w:rsidP="00B93EFB">
      <w:pPr>
        <w:pStyle w:val="JA"/>
      </w:pPr>
      <w:r w:rsidRPr="0027624B">
        <w:lastRenderedPageBreak/>
        <w:t>Modern Management Theory </w:t>
      </w:r>
      <w:r w:rsidR="006A49F8">
        <w:t>categories: -</w:t>
      </w:r>
    </w:p>
    <w:p w14:paraId="273823CE" w14:textId="25E1465E" w:rsidR="0027624B" w:rsidRDefault="0027624B" w:rsidP="00B93EFB">
      <w:pPr>
        <w:pStyle w:val="JA"/>
        <w:numPr>
          <w:ilvl w:val="0"/>
          <w:numId w:val="28"/>
        </w:numPr>
      </w:pPr>
      <w:r w:rsidRPr="0027624B">
        <w:t>Systems Management Theory</w:t>
      </w:r>
    </w:p>
    <w:p w14:paraId="4E55554C" w14:textId="621F8339" w:rsidR="0027624B" w:rsidRDefault="0027624B" w:rsidP="00B93EFB">
      <w:pPr>
        <w:pStyle w:val="JA"/>
        <w:numPr>
          <w:ilvl w:val="0"/>
          <w:numId w:val="28"/>
        </w:numPr>
      </w:pPr>
      <w:r w:rsidRPr="0027624B">
        <w:t>Contingency Management Theory</w:t>
      </w:r>
    </w:p>
    <w:p w14:paraId="5AA8694B" w14:textId="5F81B1BC" w:rsidR="0027624B" w:rsidRDefault="00435293" w:rsidP="00B93EFB">
      <w:pPr>
        <w:pStyle w:val="JA"/>
      </w:pPr>
      <w:r>
        <w:t>The main aim is a balance between humanistic psychology and scientific methodology using statistical analysis and technology in making decisions, enabling smooth running operations and good quality of performance with a high value of job satisfaction and good corporate culture. The modern theory allows companies to adjust to complex situations, making decisions based on data can eliminate human biases while still maintaining the health and happiness of their employees.</w:t>
      </w:r>
    </w:p>
    <w:p w14:paraId="01DDC42A" w14:textId="77777777" w:rsidR="00B26CE4" w:rsidRDefault="00B26CE4" w:rsidP="00B93EFB">
      <w:pPr>
        <w:pStyle w:val="JA"/>
      </w:pPr>
      <w:r>
        <w:t xml:space="preserve">Some examples of these are. </w:t>
      </w:r>
    </w:p>
    <w:p w14:paraId="33BB2812" w14:textId="4EA0B1D2" w:rsidR="00B26CE4" w:rsidRDefault="00B26CE4" w:rsidP="00B93EFB">
      <w:pPr>
        <w:pStyle w:val="JA"/>
      </w:pPr>
      <w:r w:rsidRPr="00B26CE4">
        <w:t>Classic</w:t>
      </w:r>
      <w:r>
        <w:t xml:space="preserve"> – Fredrick W Taylor’s scientific theory in 1911. Said to be </w:t>
      </w:r>
      <w:r w:rsidR="00512412">
        <w:t xml:space="preserve">one of </w:t>
      </w:r>
      <w:r>
        <w:t>the first management theor</w:t>
      </w:r>
      <w:r w:rsidR="00A819EE">
        <w:t>ies</w:t>
      </w:r>
      <w:r>
        <w:t>. (See appendix D).</w:t>
      </w:r>
    </w:p>
    <w:p w14:paraId="2DFD1461" w14:textId="77777777" w:rsidR="00B26CE4" w:rsidRDefault="00B26CE4" w:rsidP="00B93EFB">
      <w:pPr>
        <w:pStyle w:val="JA"/>
      </w:pPr>
      <w:r w:rsidRPr="00B26CE4">
        <w:t>Behaviour</w:t>
      </w:r>
      <w:r w:rsidRPr="000B199D">
        <w:rPr>
          <w:b/>
          <w:bCs/>
        </w:rPr>
        <w:t xml:space="preserve"> </w:t>
      </w:r>
      <w:r>
        <w:t>– Douglas McGregor’s X and Y theory is based on different types of workers in the early 1960s. (See appendix E).</w:t>
      </w:r>
    </w:p>
    <w:p w14:paraId="610387E8" w14:textId="70B75A79" w:rsidR="00B26CE4" w:rsidRDefault="00B26CE4" w:rsidP="00B93EFB">
      <w:pPr>
        <w:pStyle w:val="JA"/>
      </w:pPr>
      <w:r w:rsidRPr="00B26CE4">
        <w:t>Modern</w:t>
      </w:r>
      <w:r>
        <w:rPr>
          <w:b/>
          <w:bCs/>
        </w:rPr>
        <w:t xml:space="preserve"> - </w:t>
      </w:r>
      <w:r w:rsidRPr="00AB7169">
        <w:t>Fred</w:t>
      </w:r>
      <w:r w:rsidRPr="00B644EB">
        <w:t xml:space="preserve"> Fiedler</w:t>
      </w:r>
      <w:r>
        <w:t xml:space="preserve">’s </w:t>
      </w:r>
      <w:r w:rsidRPr="00B644EB">
        <w:t>Contingency management theory </w:t>
      </w:r>
      <w:r>
        <w:t>is based on</w:t>
      </w:r>
      <w:r w:rsidRPr="00B644EB">
        <w:t xml:space="preserve"> </w:t>
      </w:r>
      <w:r>
        <w:t xml:space="preserve">the </w:t>
      </w:r>
      <w:r w:rsidRPr="00B644EB">
        <w:t>complexity and variability of the modern work environment</w:t>
      </w:r>
      <w:r>
        <w:t xml:space="preserve"> in the mid-1960s</w:t>
      </w:r>
      <w:r w:rsidRPr="00B644EB">
        <w:t xml:space="preserve">. </w:t>
      </w:r>
      <w:r>
        <w:t>(See appendix F).</w:t>
      </w:r>
    </w:p>
    <w:p w14:paraId="4516B789" w14:textId="77777777" w:rsidR="00B45BD2" w:rsidRDefault="00B45BD2" w:rsidP="00B93EFB">
      <w:pPr>
        <w:pStyle w:val="JA"/>
      </w:pPr>
    </w:p>
    <w:p w14:paraId="209DCA1F" w14:textId="438A3044" w:rsidR="00B93EFB" w:rsidRDefault="002A3406" w:rsidP="00B93EFB">
      <w:pPr>
        <w:pStyle w:val="JA"/>
      </w:pPr>
      <w:r>
        <w:t>In 1911 Fredrick W Taylor’s scientific theory known as Taylorism was evaluated on timing movements in the manufacturing industries referred to as time and motion studies</w:t>
      </w:r>
      <w:r w:rsidR="006311F8">
        <w:t xml:space="preserve">, which became used in specialised industries such as the NHS and showed to be useful in these areas to review productivity.  Scientific theories required managers to, train their selected employees, </w:t>
      </w:r>
      <w:r w:rsidR="00693D83">
        <w:t xml:space="preserve">and </w:t>
      </w:r>
      <w:r w:rsidR="006311F8">
        <w:t>use science to accurately determine methods and time for each job</w:t>
      </w:r>
      <w:r w:rsidR="00693D83">
        <w:t>. W</w:t>
      </w:r>
      <w:r w:rsidR="00693D83">
        <w:t xml:space="preserve">orkers </w:t>
      </w:r>
      <w:r w:rsidR="00693D83">
        <w:t xml:space="preserve">were required to </w:t>
      </w:r>
      <w:r w:rsidR="00A63CE8">
        <w:t>cooperate</w:t>
      </w:r>
      <w:r w:rsidR="00693D83">
        <w:t xml:space="preserve"> </w:t>
      </w:r>
      <w:r w:rsidR="00A63CE8">
        <w:t>and assist in developing the science with managers and be in agreement to be trained where applicable, however, the responsibility would fall to the managers of what and how it would be done.</w:t>
      </w:r>
      <w:r w:rsidR="00B93EFB">
        <w:t xml:space="preserve"> The benefits of following a scientific management theory: </w:t>
      </w:r>
    </w:p>
    <w:p w14:paraId="694099E9" w14:textId="69F919E7" w:rsidR="00B93EFB" w:rsidRDefault="00B93EFB" w:rsidP="00B93EFB">
      <w:pPr>
        <w:pStyle w:val="JA"/>
        <w:numPr>
          <w:ilvl w:val="0"/>
          <w:numId w:val="37"/>
        </w:numPr>
      </w:pPr>
      <w:r>
        <w:t>Improvement in methods of work which significantly improves productivity.</w:t>
      </w:r>
    </w:p>
    <w:p w14:paraId="1463AB55" w14:textId="5522A0DD" w:rsidR="00B93EFB" w:rsidRDefault="00B93EFB" w:rsidP="00B93EFB">
      <w:pPr>
        <w:pStyle w:val="JA"/>
        <w:numPr>
          <w:ilvl w:val="0"/>
          <w:numId w:val="37"/>
        </w:numPr>
      </w:pPr>
      <w:r>
        <w:t>A good approach to organisational work.</w:t>
      </w:r>
    </w:p>
    <w:p w14:paraId="2C821787" w14:textId="276A6FE7" w:rsidR="00B93EFB" w:rsidRDefault="00B93EFB" w:rsidP="00B93EFB">
      <w:pPr>
        <w:pStyle w:val="JA"/>
        <w:numPr>
          <w:ilvl w:val="0"/>
          <w:numId w:val="37"/>
        </w:numPr>
      </w:pPr>
      <w:r>
        <w:t>Enables employees to take advantage of incentives based on their results.</w:t>
      </w:r>
    </w:p>
    <w:p w14:paraId="3953CA88" w14:textId="02B81129" w:rsidR="00B93EFB" w:rsidRDefault="00B93EFB" w:rsidP="00B93EFB">
      <w:pPr>
        <w:pStyle w:val="JA"/>
        <w:numPr>
          <w:ilvl w:val="0"/>
          <w:numId w:val="37"/>
        </w:numPr>
      </w:pPr>
      <w:r>
        <w:t>Encourages the management to take on more positive roles.</w:t>
      </w:r>
    </w:p>
    <w:p w14:paraId="6A76F58F" w14:textId="77777777" w:rsidR="00B45BD2" w:rsidRDefault="00B45BD2" w:rsidP="00B45BD2">
      <w:pPr>
        <w:pStyle w:val="JA"/>
      </w:pPr>
    </w:p>
    <w:p w14:paraId="6BC3494B" w14:textId="01C52106" w:rsidR="007A5A56" w:rsidRDefault="00B45BD2" w:rsidP="00B45BD2">
      <w:pPr>
        <w:pStyle w:val="JA"/>
      </w:pPr>
      <w:r>
        <w:t>However, while a scientific approach increases productivity and efficiency it disregards the human aspect of employment.</w:t>
      </w:r>
    </w:p>
    <w:p w14:paraId="17DE4834" w14:textId="6417DE4D" w:rsidR="002A3406" w:rsidRDefault="002A3406" w:rsidP="00B93EFB">
      <w:pPr>
        <w:pStyle w:val="JA"/>
      </w:pPr>
      <w:r>
        <w:lastRenderedPageBreak/>
        <w:t xml:space="preserve">In the early 1960s, Douglas McGregor’s early work the X and Y Theory had a significant impact, coming at a time when behavioural science started playing a stronger role in the way managers thought and has gone on to be used in a number of ways managers apply themselves. It shaped the way how managers and leaders treated the employees by introducing </w:t>
      </w:r>
      <w:r w:rsidR="00B45BD2">
        <w:t>contemporary</w:t>
      </w:r>
      <w:r>
        <w:t xml:space="preserve"> approaches in a modest way. McGregor when on to release a book called ‘The Human Side of Enterprise’ which delved into a more comprehensive description of the Theory X and Y. This focused more on </w:t>
      </w:r>
      <w:r w:rsidRPr="003F06A3">
        <w:t>managerial assumptions</w:t>
      </w:r>
      <w:r>
        <w:t xml:space="preserve"> and </w:t>
      </w:r>
      <w:r w:rsidRPr="003F06A3">
        <w:t>performance appraisa</w:t>
      </w:r>
      <w:r>
        <w:t xml:space="preserve">l. In 1966 a further two volumes were published by Bennis, Caroline McGregor, and </w:t>
      </w:r>
      <w:proofErr w:type="spellStart"/>
      <w:r>
        <w:t>Schien</w:t>
      </w:r>
      <w:proofErr w:type="spellEnd"/>
      <w:r>
        <w:t xml:space="preserve"> 2 years after his death in 1964.</w:t>
      </w:r>
    </w:p>
    <w:p w14:paraId="090C2110" w14:textId="64E4FCE0" w:rsidR="002A3406" w:rsidRDefault="002A3406" w:rsidP="00B93EFB">
      <w:pPr>
        <w:pStyle w:val="JA"/>
      </w:pPr>
      <w:r>
        <w:t xml:space="preserve">Contingency management theory for example Fred Fiedler’s </w:t>
      </w:r>
      <w:r w:rsidR="00AC15E6">
        <w:t>theory basic</w:t>
      </w:r>
      <w:r>
        <w:t xml:space="preserve"> assumption is that there is not only one way to lead an organisation, but the many restrictions also internal and external that can change the way we lead in any given situation. Work environments can change affecting variability and complexity, a main factor in employees’ beliefs, values, and attitudes.</w:t>
      </w:r>
    </w:p>
    <w:p w14:paraId="39F27C13" w14:textId="3D190B1C" w:rsidR="007A5A56" w:rsidRDefault="00AC15E6" w:rsidP="007A5A56">
      <w:pPr>
        <w:rPr>
          <w:lang w:eastAsia="en-GB"/>
        </w:rPr>
      </w:pPr>
      <w:r>
        <w:rPr>
          <w:lang w:eastAsia="en-GB"/>
        </w:rPr>
        <w:t>Management theories are basically a list of rules for businesses and organisations to strategically manage for reaching desired goals and ways of motivating employees. It has been seen that real world leaders use different areas from different theories enabling a more dynamic workplace. A Harvard business review in 2020 called ‘Are Our Management Theories Outdated,’ suggests that the introduction of more modern theories with different styles and concepts is needed. The importance of management theories it allows us to adapt to global changes throughout the world. With many businesses being interconnected with international organisations, it is vital to know how these changes are influencing the businesses as this could affect how overseas distribution is handled or when investing in these companies, and also when hiring staff from overseas.</w:t>
      </w:r>
    </w:p>
    <w:p w14:paraId="789F2141" w14:textId="4DD7E595" w:rsidR="007A5A56" w:rsidRDefault="007A5A56" w:rsidP="007A5A56">
      <w:pPr>
        <w:rPr>
          <w:lang w:eastAsia="en-GB"/>
        </w:rPr>
      </w:pPr>
    </w:p>
    <w:p w14:paraId="6E8F5C6B" w14:textId="55C23C5E" w:rsidR="007A5A56" w:rsidRPr="007A5A56" w:rsidRDefault="004E4BB3" w:rsidP="007A5A56">
      <w:pPr>
        <w:rPr>
          <w:lang w:eastAsia="en-GB"/>
        </w:rPr>
      </w:pPr>
      <w:r>
        <w:rPr>
          <w:lang w:eastAsia="en-GB"/>
        </w:rPr>
        <w:t xml:space="preserve"> </w:t>
      </w:r>
    </w:p>
    <w:p w14:paraId="74B4A3D0" w14:textId="77777777" w:rsidR="00D535B7" w:rsidRDefault="00D535B7" w:rsidP="00D535B7">
      <w:pPr>
        <w:pStyle w:val="Heading2"/>
        <w:rPr>
          <w:rFonts w:eastAsia="Times New Roman"/>
          <w:lang w:eastAsia="en-GB"/>
        </w:rPr>
      </w:pPr>
    </w:p>
    <w:p w14:paraId="43E7D221" w14:textId="5FA020CB" w:rsidR="00D535B7" w:rsidRDefault="00D535B7" w:rsidP="00D535B7">
      <w:pPr>
        <w:pStyle w:val="Heading2"/>
        <w:rPr>
          <w:rFonts w:eastAsia="Times New Roman"/>
          <w:lang w:eastAsia="en-GB"/>
        </w:rPr>
      </w:pPr>
    </w:p>
    <w:p w14:paraId="1D16F2A0" w14:textId="1466A6AA" w:rsidR="00D535B7" w:rsidRDefault="00D535B7" w:rsidP="00D535B7">
      <w:pPr>
        <w:rPr>
          <w:lang w:eastAsia="en-GB"/>
        </w:rPr>
      </w:pPr>
    </w:p>
    <w:p w14:paraId="4114869F" w14:textId="4B7D6AD0" w:rsidR="00D535B7" w:rsidRDefault="00D535B7" w:rsidP="00D535B7">
      <w:pPr>
        <w:rPr>
          <w:lang w:eastAsia="en-GB"/>
        </w:rPr>
      </w:pPr>
    </w:p>
    <w:p w14:paraId="25777A5E" w14:textId="739E2297" w:rsidR="00D535B7" w:rsidRDefault="00D535B7" w:rsidP="00D535B7">
      <w:pPr>
        <w:rPr>
          <w:lang w:eastAsia="en-GB"/>
        </w:rPr>
      </w:pPr>
    </w:p>
    <w:p w14:paraId="14A1EEC6" w14:textId="2351D568" w:rsidR="00D535B7" w:rsidRDefault="00D535B7" w:rsidP="00D535B7">
      <w:pPr>
        <w:rPr>
          <w:lang w:eastAsia="en-GB"/>
        </w:rPr>
      </w:pPr>
    </w:p>
    <w:p w14:paraId="1574C875" w14:textId="3C3AE388" w:rsidR="00D535B7" w:rsidRDefault="00D535B7" w:rsidP="00D535B7">
      <w:pPr>
        <w:rPr>
          <w:lang w:eastAsia="en-GB"/>
        </w:rPr>
      </w:pPr>
    </w:p>
    <w:p w14:paraId="3A37A6A2" w14:textId="0400609C" w:rsidR="00D535B7" w:rsidRDefault="00D535B7" w:rsidP="00D535B7">
      <w:pPr>
        <w:rPr>
          <w:lang w:eastAsia="en-GB"/>
        </w:rPr>
      </w:pPr>
    </w:p>
    <w:p w14:paraId="1D86E64A" w14:textId="5B3D5F67" w:rsidR="00D535B7" w:rsidRDefault="00D535B7" w:rsidP="00D535B7">
      <w:pPr>
        <w:rPr>
          <w:lang w:eastAsia="en-GB"/>
        </w:rPr>
      </w:pPr>
    </w:p>
    <w:p w14:paraId="5C81C6F0" w14:textId="79B9BAD4" w:rsidR="00D535B7" w:rsidRDefault="00D535B7" w:rsidP="00D535B7">
      <w:pPr>
        <w:rPr>
          <w:lang w:eastAsia="en-GB"/>
        </w:rPr>
      </w:pPr>
    </w:p>
    <w:p w14:paraId="31741461" w14:textId="77777777" w:rsidR="00D535B7" w:rsidRPr="003848DE" w:rsidRDefault="00D535B7" w:rsidP="00D535B7">
      <w:pPr>
        <w:pStyle w:val="Heading2"/>
        <w:rPr>
          <w:rFonts w:eastAsia="Times New Roman"/>
          <w:lang w:eastAsia="en-GB"/>
        </w:rPr>
      </w:pPr>
      <w:bookmarkStart w:id="6" w:name="_Toc130147283"/>
      <w:r>
        <w:rPr>
          <w:rFonts w:eastAsia="Times New Roman"/>
          <w:lang w:eastAsia="en-GB"/>
        </w:rPr>
        <w:lastRenderedPageBreak/>
        <w:t>2</w:t>
      </w:r>
      <w:r w:rsidRPr="003848DE">
        <w:rPr>
          <w:rFonts w:eastAsia="Times New Roman"/>
          <w:lang w:eastAsia="en-GB"/>
        </w:rPr>
        <w:t>.1 Identify management theories relevant to your role.</w:t>
      </w:r>
      <w:bookmarkEnd w:id="6"/>
    </w:p>
    <w:p w14:paraId="65414875" w14:textId="77777777" w:rsidR="00D535B7" w:rsidRPr="00D535B7" w:rsidRDefault="00D535B7" w:rsidP="00D535B7">
      <w:pPr>
        <w:rPr>
          <w:lang w:eastAsia="en-GB"/>
        </w:rPr>
      </w:pPr>
    </w:p>
    <w:p w14:paraId="043A73D7" w14:textId="77777777" w:rsidR="00D535B7" w:rsidRDefault="00D535B7" w:rsidP="00D535B7">
      <w:pPr>
        <w:pStyle w:val="JA"/>
      </w:pPr>
      <w:r>
        <w:t>Behavioural management theory for example Douglas McGregor’s Theory X and Theory Y is also known as the human relations movement as it focuses on the human dimensions of work</w:t>
      </w:r>
      <w:r w:rsidRPr="00BE3283">
        <w:t xml:space="preserve">. It is believed by the theorists that it provides a better understanding of workplace behaviours, </w:t>
      </w:r>
      <w:r w:rsidRPr="000E215E">
        <w:t xml:space="preserve">such as improvement of productivity, expectations, motivation, and </w:t>
      </w:r>
      <w:r>
        <w:t>group dynamics. This creates a feeling of a safe work environment where employees’ ideas, opinions, and contribution is valued, encouraging motivation, and increasing productivity. If employees are restricted</w:t>
      </w:r>
      <w:r w:rsidRPr="00BE3283">
        <w:t xml:space="preserve">, it </w:t>
      </w:r>
      <w:r>
        <w:t>limits their growth potential and</w:t>
      </w:r>
      <w:r w:rsidRPr="00BE3283">
        <w:t xml:space="preserve"> the whole team's potential decreas</w:t>
      </w:r>
      <w:r>
        <w:t xml:space="preserve">ing motivation and productivity. Encouraging input from employees will build morale and promote collaborative thinking enabling your team to run smoothly. Combining this with Maslow’s Hierarchy of needs theory (see appendix G) allows managers and leaders to understand personal development and motivation which are needed to allow employees to reach their full potential by providing a safe work environment. </w:t>
      </w:r>
    </w:p>
    <w:p w14:paraId="517AA205" w14:textId="77777777" w:rsidR="00D535B7" w:rsidRPr="000B7F00" w:rsidRDefault="00D535B7" w:rsidP="00D535B7">
      <w:pPr>
        <w:pStyle w:val="JA"/>
      </w:pPr>
      <w:r>
        <w:t>Maslow assumed that people needed to be satisfied at each level of the hierarchy of human needs pyramid before stepping up to the next level for example cannot be loved until they are no longer hungry. Its advantage is the aspirations and need should be considered on an individual basis. The disadvantage is that the assumption that one level must be completed before moving on to the next level has been denounced by the expectations.</w:t>
      </w:r>
      <w:r w:rsidRPr="00CD71DE">
        <w:rPr>
          <w:rFonts w:ascii="Verdana" w:hAnsi="Verdana" w:cs="Times New Roman"/>
          <w:color w:val="666666"/>
          <w:sz w:val="25"/>
          <w:szCs w:val="25"/>
        </w:rPr>
        <w:br/>
      </w:r>
    </w:p>
    <w:p w14:paraId="68A68C61" w14:textId="77777777" w:rsidR="00D535B7" w:rsidRDefault="00D535B7" w:rsidP="00D535B7">
      <w:pPr>
        <w:pStyle w:val="JA"/>
      </w:pPr>
      <w:r>
        <w:t>However, my research shows that it is possible to have more than one management theory that is relevant to my role. In addition to the behavioural management theory, I believe the contingency management theory also holds relevance to my role, as a warehouse manager communicating, motivating, and encouraging my team shows in the level of productivity that reflect in their personal and professional growth proving that recognition plays a substantial part in leading a happy team. I also like to be approachable to the staff so they know they can discuss problems they may be having not only work related but in their personal life too resulting in a decrease of conflict in the workplace.</w:t>
      </w:r>
    </w:p>
    <w:p w14:paraId="09E1CEEF" w14:textId="1D4B3A59" w:rsidR="00D535B7" w:rsidRDefault="00D535B7" w:rsidP="00D535B7">
      <w:pPr>
        <w:pStyle w:val="Heading2"/>
      </w:pPr>
    </w:p>
    <w:p w14:paraId="6A0A34FB" w14:textId="249F7A6B" w:rsidR="00D535B7" w:rsidRDefault="00D535B7" w:rsidP="00D535B7"/>
    <w:p w14:paraId="7DDA0C09" w14:textId="77777777" w:rsidR="00D535B7" w:rsidRDefault="00D535B7" w:rsidP="00D535B7">
      <w:pPr>
        <w:pStyle w:val="Heading2"/>
      </w:pPr>
    </w:p>
    <w:p w14:paraId="4C535A77" w14:textId="77777777" w:rsidR="00D535B7" w:rsidRDefault="00D535B7" w:rsidP="00D535B7">
      <w:pPr>
        <w:pStyle w:val="Heading2"/>
      </w:pPr>
    </w:p>
    <w:p w14:paraId="26211A24" w14:textId="77777777" w:rsidR="00D535B7" w:rsidRDefault="00D535B7" w:rsidP="00D535B7">
      <w:pPr>
        <w:pStyle w:val="Heading2"/>
      </w:pPr>
    </w:p>
    <w:p w14:paraId="713EA9F6" w14:textId="761531B6" w:rsidR="00D535B7" w:rsidRDefault="00D535B7" w:rsidP="00D535B7">
      <w:pPr>
        <w:pStyle w:val="Heading2"/>
      </w:pPr>
      <w:bookmarkStart w:id="7" w:name="_Toc130147284"/>
      <w:r>
        <w:t>2.2 – Critically assess the impact the management theory has on your own beliefs, attitudes and values.</w:t>
      </w:r>
      <w:bookmarkEnd w:id="7"/>
    </w:p>
    <w:p w14:paraId="23293DA6" w14:textId="77777777" w:rsidR="00D535B7" w:rsidRDefault="00D535B7" w:rsidP="00D535B7">
      <w:pPr>
        <w:pStyle w:val="Heading2"/>
      </w:pPr>
    </w:p>
    <w:p w14:paraId="501441E3" w14:textId="0E115B4E" w:rsidR="00D535B7" w:rsidRDefault="00D535B7" w:rsidP="00D535B7">
      <w:pPr>
        <w:pStyle w:val="JA"/>
      </w:pPr>
      <w:r>
        <w:t>Judith Merkle stated that scientific management perhaps enjoyed only a modest reception at first, and some contemporaries argued that firms were too diverse in nature and that a one size fits all system of management would never work but in a very short space of time, Scientific Management had become internationally recognised (</w:t>
      </w:r>
      <w:bookmarkStart w:id="8" w:name="_Hlk129690442"/>
      <w:r>
        <w:t>Merkle, 1980</w:t>
      </w:r>
      <w:bookmarkEnd w:id="8"/>
      <w:r>
        <w:t xml:space="preserve">). I do believe that a one size fits all way of management may not work for every manager or leader and is ok to incorporate more than one theory if needed. </w:t>
      </w:r>
    </w:p>
    <w:p w14:paraId="6E491427" w14:textId="5303FACE" w:rsidR="00D535B7" w:rsidRDefault="00D535B7" w:rsidP="00D535B7">
      <w:pPr>
        <w:pStyle w:val="JA"/>
      </w:pPr>
      <w:r>
        <w:t>Management theorists have suggested that completed management theories for example Taylor’s, were not seen until the end of the nineteenth and the beginning of the twentieth</w:t>
      </w:r>
      <w:r w:rsidRPr="00D535B7">
        <w:t xml:space="preserve"> </w:t>
      </w:r>
      <w:r>
        <w:t>centuries. Thinking about management dates back decades with writers describing the development of proto-management ideas as early civilizations (</w:t>
      </w:r>
      <w:proofErr w:type="spellStart"/>
      <w:r>
        <w:t>Witzel</w:t>
      </w:r>
      <w:proofErr w:type="spellEnd"/>
      <w:r>
        <w:t>, 2012).</w:t>
      </w:r>
    </w:p>
    <w:p w14:paraId="049706DF" w14:textId="77777777" w:rsidR="00D535B7" w:rsidRDefault="00D535B7" w:rsidP="00D535B7">
      <w:pPr>
        <w:pStyle w:val="JA"/>
      </w:pPr>
      <w:r>
        <w:t xml:space="preserve">However, there is evidence to show that Plato an </w:t>
      </w:r>
      <w:r w:rsidRPr="003D7A21">
        <w:t>ancient Greek philosopher</w:t>
      </w:r>
      <w:r>
        <w:t xml:space="preserve"> wrote “A man whose work confined to such limited tasks must excel at it” between 427-347 BC, and Sun Tzu’s “The Art of War in the 6</w:t>
      </w:r>
      <w:r w:rsidRPr="000F62EA">
        <w:rPr>
          <w:vertAlign w:val="superscript"/>
        </w:rPr>
        <w:t>th</w:t>
      </w:r>
      <w:r>
        <w:t xml:space="preserve"> century BC focusing on being aware of acting on the strengths and weakness of managers, indicating there was thought of management theories long before Fredrick W Taylor in 1909. (Kwok, 2014).</w:t>
      </w:r>
    </w:p>
    <w:p w14:paraId="30EF3F4D" w14:textId="77777777" w:rsidR="00D535B7" w:rsidRDefault="00D535B7" w:rsidP="00D535B7">
      <w:pPr>
        <w:pStyle w:val="JA"/>
      </w:pPr>
      <w:r>
        <w:t>The impact that the management theories I have identified have on my own value, beliefs, and attitudes, would be low as they follow many areas of the same values, beliefs, and attitudes I hold from personal experience and some that I have adopted during my life from research evidence and tried and tested methods shared by successful co-workers.</w:t>
      </w:r>
    </w:p>
    <w:p w14:paraId="655C3FD7" w14:textId="77777777" w:rsidR="00D535B7" w:rsidRDefault="00D535B7" w:rsidP="00D535B7">
      <w:pPr>
        <w:pStyle w:val="JA"/>
      </w:pPr>
      <w:r>
        <w:t>However, if there were to be an impact on my own beliefs, values, and attitudes it would be not to be seen as a pushover over but to still have good relationships with employees. In a previous job, our boss was younger than the rest of the team, she found it hard to gain the respect of the team, so she befriended most of the team on a personal level, which was great for her as she finally felt accepted in the team, however, this made it difficult for her to maintain professional relationships as her new “friends” started taking liberties and as not to become excluded would let them do as they wished inevitably ending in her losing the respect of the rest of the team and the whole team being divided and unproductive.</w:t>
      </w:r>
    </w:p>
    <w:p w14:paraId="1F0A1744" w14:textId="77777777" w:rsidR="00D535B7" w:rsidRDefault="00D535B7" w:rsidP="00D535B7">
      <w:pPr>
        <w:pStyle w:val="JA"/>
      </w:pPr>
      <w:r>
        <w:t>In my current position, there have been few work ethic conflicts, a few employees are happy to sit back and let others do their jobs for them, this has started to be reflected in the behaviours of the employees picking up the slack, in an attempt to eradicate this every employee is now issued with a personal work plan every morning listing their jobs for the day.</w:t>
      </w:r>
    </w:p>
    <w:p w14:paraId="012B7A8A" w14:textId="77777777" w:rsidR="00D535B7" w:rsidRDefault="00D535B7" w:rsidP="00D535B7">
      <w:pPr>
        <w:pStyle w:val="Heading2"/>
      </w:pPr>
      <w:bookmarkStart w:id="9" w:name="_Toc130147285"/>
      <w:r>
        <w:lastRenderedPageBreak/>
        <w:t>Conclusion</w:t>
      </w:r>
      <w:bookmarkEnd w:id="9"/>
    </w:p>
    <w:p w14:paraId="7C08BBFF" w14:textId="77777777" w:rsidR="00D535B7" w:rsidRDefault="00D535B7" w:rsidP="00D535B7">
      <w:pPr>
        <w:spacing w:line="216" w:lineRule="auto"/>
        <w:rPr>
          <w:b/>
        </w:rPr>
      </w:pPr>
    </w:p>
    <w:p w14:paraId="76212ADB" w14:textId="77777777" w:rsidR="00D535B7" w:rsidRDefault="00D535B7" w:rsidP="00D535B7">
      <w:pPr>
        <w:spacing w:line="216" w:lineRule="auto"/>
        <w:rPr>
          <w:bCs/>
        </w:rPr>
      </w:pPr>
      <w:r>
        <w:rPr>
          <w:bCs/>
        </w:rPr>
        <w:t>On conclusion to my report I have found a good amount of evidence around critical thinking and its benefits when applied correctly, the way our beliefs, values and attitudes can affect how we think and apply ourselves in situations and towards people. The management theories I researched showed the way different theories work within different organisations and the impacts that they can have.</w:t>
      </w:r>
    </w:p>
    <w:p w14:paraId="71761DA6" w14:textId="77777777" w:rsidR="00D535B7" w:rsidRPr="005B019F" w:rsidRDefault="00D535B7" w:rsidP="00D535B7">
      <w:pPr>
        <w:spacing w:line="216" w:lineRule="auto"/>
        <w:rPr>
          <w:bCs/>
        </w:rPr>
      </w:pPr>
      <w:r>
        <w:rPr>
          <w:bCs/>
        </w:rPr>
        <w:t xml:space="preserve">On reflection I found I use critical thinking more than I realised and identified beliefs and values that I never associated with being beliefs and values, overall it was interesting pushing my brain into recognising areas of not only my conscious thinking but my subconscious thinking. </w:t>
      </w:r>
    </w:p>
    <w:p w14:paraId="3B124955" w14:textId="612B3E5A" w:rsidR="00D535B7" w:rsidRDefault="00D535B7" w:rsidP="00D535B7">
      <w:pPr>
        <w:pStyle w:val="JA"/>
      </w:pPr>
    </w:p>
    <w:p w14:paraId="18570F40" w14:textId="77777777" w:rsidR="00D535B7" w:rsidRDefault="00D535B7" w:rsidP="00D535B7">
      <w:pPr>
        <w:pStyle w:val="Heading2"/>
        <w:rPr>
          <w:rFonts w:eastAsia="Times New Roman"/>
          <w:lang w:eastAsia="en-GB"/>
        </w:rPr>
      </w:pPr>
    </w:p>
    <w:p w14:paraId="5737DCE2" w14:textId="77777777" w:rsidR="00D535B7" w:rsidRDefault="00D535B7" w:rsidP="00D535B7">
      <w:pPr>
        <w:pStyle w:val="Heading2"/>
        <w:rPr>
          <w:rFonts w:eastAsia="Times New Roman"/>
          <w:lang w:eastAsia="en-GB"/>
        </w:rPr>
      </w:pPr>
    </w:p>
    <w:p w14:paraId="4A135E43" w14:textId="77777777" w:rsidR="00D535B7" w:rsidRDefault="00D535B7" w:rsidP="00D535B7">
      <w:pPr>
        <w:pStyle w:val="Heading2"/>
        <w:rPr>
          <w:rFonts w:eastAsia="Times New Roman"/>
          <w:lang w:eastAsia="en-GB"/>
        </w:rPr>
      </w:pPr>
    </w:p>
    <w:p w14:paraId="6C0BC6A7" w14:textId="77777777" w:rsidR="00512412" w:rsidRDefault="00512412" w:rsidP="00512412">
      <w:pPr>
        <w:pStyle w:val="Heading2"/>
        <w:rPr>
          <w:rFonts w:eastAsia="Times New Roman"/>
          <w:lang w:eastAsia="en-GB"/>
        </w:rPr>
      </w:pPr>
    </w:p>
    <w:p w14:paraId="0EF84671" w14:textId="77777777" w:rsidR="00D535B7" w:rsidRDefault="00D535B7" w:rsidP="00D535B7">
      <w:pPr>
        <w:pStyle w:val="Heading2"/>
        <w:rPr>
          <w:rFonts w:eastAsia="Times New Roman"/>
          <w:lang w:eastAsia="en-GB"/>
        </w:rPr>
      </w:pPr>
    </w:p>
    <w:p w14:paraId="65B30E47" w14:textId="77777777" w:rsidR="00D535B7" w:rsidRDefault="00D535B7" w:rsidP="00D535B7">
      <w:pPr>
        <w:pStyle w:val="Heading2"/>
        <w:rPr>
          <w:rFonts w:eastAsia="Times New Roman"/>
          <w:lang w:eastAsia="en-GB"/>
        </w:rPr>
      </w:pPr>
    </w:p>
    <w:p w14:paraId="2137A099" w14:textId="77777777" w:rsidR="00D535B7" w:rsidRDefault="00D535B7" w:rsidP="00D535B7">
      <w:pPr>
        <w:pStyle w:val="Heading2"/>
        <w:rPr>
          <w:rFonts w:eastAsia="Times New Roman"/>
          <w:lang w:eastAsia="en-GB"/>
        </w:rPr>
      </w:pPr>
    </w:p>
    <w:p w14:paraId="6E18C926" w14:textId="77777777" w:rsidR="00D535B7" w:rsidRDefault="00D535B7" w:rsidP="00D535B7">
      <w:pPr>
        <w:pStyle w:val="Heading2"/>
        <w:rPr>
          <w:rFonts w:eastAsia="Times New Roman"/>
          <w:lang w:eastAsia="en-GB"/>
        </w:rPr>
      </w:pPr>
    </w:p>
    <w:p w14:paraId="47E9A027" w14:textId="77777777" w:rsidR="00D535B7" w:rsidRDefault="00D535B7" w:rsidP="00D535B7">
      <w:pPr>
        <w:spacing w:line="216" w:lineRule="auto"/>
        <w:rPr>
          <w:b/>
        </w:rPr>
      </w:pPr>
    </w:p>
    <w:p w14:paraId="5D578072" w14:textId="77777777" w:rsidR="00512412" w:rsidRDefault="00512412" w:rsidP="00512412">
      <w:pPr>
        <w:pStyle w:val="Heading2"/>
        <w:rPr>
          <w:rFonts w:eastAsia="Times New Roman"/>
          <w:lang w:eastAsia="en-GB"/>
        </w:rPr>
      </w:pPr>
    </w:p>
    <w:p w14:paraId="49CF0058" w14:textId="77777777" w:rsidR="00512412" w:rsidRDefault="00512412" w:rsidP="00512412">
      <w:pPr>
        <w:pStyle w:val="Heading2"/>
        <w:rPr>
          <w:rFonts w:eastAsia="Times New Roman"/>
          <w:lang w:eastAsia="en-GB"/>
        </w:rPr>
      </w:pPr>
    </w:p>
    <w:p w14:paraId="19A8EE61" w14:textId="77777777" w:rsidR="00512412" w:rsidRDefault="00512412" w:rsidP="00512412">
      <w:pPr>
        <w:pStyle w:val="Heading2"/>
        <w:rPr>
          <w:rFonts w:eastAsia="Times New Roman"/>
          <w:lang w:eastAsia="en-GB"/>
        </w:rPr>
      </w:pPr>
    </w:p>
    <w:p w14:paraId="6E92E50C" w14:textId="77777777" w:rsidR="00512412" w:rsidRDefault="00512412" w:rsidP="00512412">
      <w:pPr>
        <w:pStyle w:val="Heading2"/>
        <w:rPr>
          <w:rFonts w:eastAsia="Times New Roman"/>
          <w:lang w:eastAsia="en-GB"/>
        </w:rPr>
      </w:pPr>
    </w:p>
    <w:p w14:paraId="5F0CE26E" w14:textId="77777777" w:rsidR="00D535B7" w:rsidRDefault="00D535B7" w:rsidP="00512412">
      <w:pPr>
        <w:pStyle w:val="Heading2"/>
        <w:rPr>
          <w:rFonts w:eastAsia="Times New Roman"/>
          <w:lang w:eastAsia="en-GB"/>
        </w:rPr>
      </w:pPr>
    </w:p>
    <w:p w14:paraId="15820DF2" w14:textId="77777777" w:rsidR="00D535B7" w:rsidRDefault="00D535B7" w:rsidP="00512412">
      <w:pPr>
        <w:pStyle w:val="Heading2"/>
        <w:rPr>
          <w:rFonts w:eastAsia="Times New Roman"/>
          <w:lang w:eastAsia="en-GB"/>
        </w:rPr>
      </w:pPr>
    </w:p>
    <w:p w14:paraId="6C834A3B" w14:textId="77777777" w:rsidR="003F06A3" w:rsidRDefault="003F06A3" w:rsidP="00B93EFB">
      <w:pPr>
        <w:pStyle w:val="JA"/>
      </w:pPr>
    </w:p>
    <w:p w14:paraId="0D39B1FB" w14:textId="77777777" w:rsidR="00512412" w:rsidRDefault="00512412" w:rsidP="00EE0A5A">
      <w:pPr>
        <w:pStyle w:val="Heading2"/>
        <w:rPr>
          <w:rFonts w:eastAsia="Times New Roman"/>
          <w:lang w:eastAsia="en-GB"/>
        </w:rPr>
      </w:pPr>
    </w:p>
    <w:p w14:paraId="7F1D98DA" w14:textId="77777777" w:rsidR="00512412" w:rsidRDefault="00512412" w:rsidP="00EE0A5A">
      <w:pPr>
        <w:pStyle w:val="Heading2"/>
        <w:rPr>
          <w:rFonts w:eastAsia="Times New Roman"/>
          <w:lang w:eastAsia="en-GB"/>
        </w:rPr>
      </w:pPr>
    </w:p>
    <w:p w14:paraId="53B178F8" w14:textId="77777777" w:rsidR="00512412" w:rsidRDefault="00512412" w:rsidP="00EE0A5A">
      <w:pPr>
        <w:pStyle w:val="Heading2"/>
        <w:rPr>
          <w:rFonts w:eastAsia="Times New Roman"/>
          <w:lang w:eastAsia="en-GB"/>
        </w:rPr>
      </w:pPr>
    </w:p>
    <w:p w14:paraId="2FDEED6A" w14:textId="77777777" w:rsidR="00512412" w:rsidRDefault="00512412" w:rsidP="00EE0A5A">
      <w:pPr>
        <w:pStyle w:val="Heading2"/>
        <w:rPr>
          <w:rFonts w:eastAsia="Times New Roman"/>
          <w:lang w:eastAsia="en-GB"/>
        </w:rPr>
      </w:pPr>
    </w:p>
    <w:p w14:paraId="0FBD8523" w14:textId="58857312" w:rsidR="00E52F5D" w:rsidRDefault="00E52F5D" w:rsidP="00B93EFB">
      <w:pPr>
        <w:pStyle w:val="JA"/>
      </w:pPr>
    </w:p>
    <w:p w14:paraId="1085392A" w14:textId="61EEB96D" w:rsidR="007A5A56" w:rsidRDefault="007A5A56" w:rsidP="00780652">
      <w:pPr>
        <w:spacing w:line="216" w:lineRule="auto"/>
        <w:rPr>
          <w:b/>
        </w:rPr>
      </w:pPr>
    </w:p>
    <w:p w14:paraId="3815BE0A" w14:textId="77777777" w:rsidR="00FA104A" w:rsidRDefault="00FA104A" w:rsidP="00B93EFB">
      <w:pPr>
        <w:pStyle w:val="JA"/>
      </w:pPr>
    </w:p>
    <w:p w14:paraId="30A3E46D" w14:textId="1A7F0709" w:rsidR="007A5A56" w:rsidRDefault="007A5A56" w:rsidP="00780652">
      <w:pPr>
        <w:spacing w:line="216" w:lineRule="auto"/>
        <w:rPr>
          <w:b/>
        </w:rPr>
      </w:pPr>
    </w:p>
    <w:p w14:paraId="163DAB28" w14:textId="56DBCA90" w:rsidR="007A5A56" w:rsidRDefault="007A5A56" w:rsidP="00780652">
      <w:pPr>
        <w:spacing w:line="216" w:lineRule="auto"/>
        <w:rPr>
          <w:b/>
        </w:rPr>
      </w:pPr>
    </w:p>
    <w:p w14:paraId="48F6D685" w14:textId="40908ED9" w:rsidR="007A5A56" w:rsidRDefault="007A5A56" w:rsidP="00780652">
      <w:pPr>
        <w:spacing w:line="216" w:lineRule="auto"/>
        <w:rPr>
          <w:b/>
        </w:rPr>
      </w:pPr>
    </w:p>
    <w:p w14:paraId="04C4EF35" w14:textId="1219659A" w:rsidR="007A5A56" w:rsidRDefault="007A5A56" w:rsidP="00780652">
      <w:pPr>
        <w:spacing w:line="216" w:lineRule="auto"/>
        <w:rPr>
          <w:b/>
        </w:rPr>
      </w:pPr>
    </w:p>
    <w:p w14:paraId="2129288E" w14:textId="77777777" w:rsidR="00D535B7" w:rsidRDefault="00D535B7" w:rsidP="00D535B7">
      <w:pPr>
        <w:pStyle w:val="Heading2"/>
        <w:rPr>
          <w:shd w:val="clear" w:color="auto" w:fill="FFFFFF"/>
        </w:rPr>
      </w:pPr>
      <w:bookmarkStart w:id="10" w:name="_Toc456901523"/>
      <w:bookmarkStart w:id="11" w:name="_Toc130147286"/>
      <w:r>
        <w:rPr>
          <w:shd w:val="clear" w:color="auto" w:fill="FFFFFF"/>
        </w:rPr>
        <w:t>References</w:t>
      </w:r>
      <w:bookmarkEnd w:id="11"/>
    </w:p>
    <w:p w14:paraId="43059113" w14:textId="77777777" w:rsidR="00D535B7" w:rsidRDefault="00D535B7" w:rsidP="00D535B7">
      <w:pPr>
        <w:rPr>
          <w:rFonts w:ascii="Source Sans Pro" w:hAnsi="Source Sans Pro"/>
          <w:color w:val="3B3835"/>
          <w:sz w:val="21"/>
          <w:szCs w:val="21"/>
          <w:shd w:val="clear" w:color="auto" w:fill="FFFFFF"/>
        </w:rPr>
      </w:pPr>
    </w:p>
    <w:bookmarkEnd w:id="10"/>
    <w:p w14:paraId="479B564D" w14:textId="77777777" w:rsidR="00D535B7" w:rsidRPr="000B7F00" w:rsidRDefault="00D535B7" w:rsidP="00D535B7">
      <w:pPr>
        <w:rPr>
          <w:rFonts w:cstheme="minorHAnsi"/>
        </w:rPr>
      </w:pPr>
      <w:r w:rsidRPr="000B7F00">
        <w:rPr>
          <w:rFonts w:cstheme="minorHAnsi"/>
        </w:rPr>
        <w:t xml:space="preserve">Are our management theories outdated? Harvard Business Review. (2021, August 31). Retrieved March 19, 2023, from https://hbr.org/2020/06/are-our-management-theories-outdated. </w:t>
      </w:r>
    </w:p>
    <w:p w14:paraId="2D4A9DFE" w14:textId="77777777" w:rsidR="00D535B7" w:rsidRPr="000B7F00" w:rsidRDefault="00D535B7" w:rsidP="00D535B7">
      <w:pPr>
        <w:rPr>
          <w:rFonts w:cstheme="minorHAnsi"/>
        </w:rPr>
      </w:pPr>
      <w:r w:rsidRPr="000B7F00">
        <w:rPr>
          <w:rFonts w:cstheme="minorHAnsi"/>
        </w:rPr>
        <w:t xml:space="preserve">Ayman, R., </w:t>
      </w:r>
      <w:proofErr w:type="spellStart"/>
      <w:r w:rsidRPr="000B7F00">
        <w:rPr>
          <w:rFonts w:cstheme="minorHAnsi"/>
        </w:rPr>
        <w:t>Chemers</w:t>
      </w:r>
      <w:proofErr w:type="spellEnd"/>
      <w:r w:rsidRPr="000B7F00">
        <w:rPr>
          <w:rFonts w:cstheme="minorHAnsi"/>
        </w:rPr>
        <w:t xml:space="preserve">, M. M., &amp; Fiedler, F. (1995) </w:t>
      </w:r>
      <w:r w:rsidRPr="000B7F00">
        <w:rPr>
          <w:rFonts w:cstheme="minorHAnsi"/>
          <w:i/>
          <w:iCs/>
        </w:rPr>
        <w:t>The contingency model of leadership effectiveness: Its levels of analysis</w:t>
      </w:r>
      <w:r w:rsidRPr="000B7F00">
        <w:rPr>
          <w:rFonts w:cstheme="minorHAnsi"/>
        </w:rPr>
        <w:t>. Leadership Quarterly, 6(2), 147- 167</w:t>
      </w:r>
    </w:p>
    <w:p w14:paraId="229BE0D5" w14:textId="77777777" w:rsidR="00D535B7" w:rsidRPr="000B7F00" w:rsidRDefault="00D535B7" w:rsidP="00D535B7">
      <w:pPr>
        <w:rPr>
          <w:rFonts w:cstheme="minorHAnsi"/>
        </w:rPr>
      </w:pPr>
      <w:r w:rsidRPr="000B7F00">
        <w:rPr>
          <w:rFonts w:cstheme="minorHAnsi"/>
        </w:rPr>
        <w:t xml:space="preserve">Bennis W. G., Schein E. H. (with collaboration of Caroline McGregor). 1966. </w:t>
      </w:r>
      <w:r w:rsidRPr="000B7F00">
        <w:rPr>
          <w:rFonts w:cstheme="minorHAnsi"/>
          <w:i/>
          <w:iCs/>
        </w:rPr>
        <w:t>Leadership and motivation: Essays of Douglas McGregor</w:t>
      </w:r>
      <w:r w:rsidRPr="000B7F00">
        <w:rPr>
          <w:rFonts w:cstheme="minorHAnsi"/>
        </w:rPr>
        <w:t xml:space="preserve">. Cambridge, MA: MIT </w:t>
      </w:r>
      <w:proofErr w:type="spellStart"/>
      <w:r w:rsidRPr="000B7F00">
        <w:rPr>
          <w:rFonts w:cstheme="minorHAnsi"/>
        </w:rPr>
        <w:t>Press.Google</w:t>
      </w:r>
      <w:proofErr w:type="spellEnd"/>
      <w:r w:rsidRPr="000B7F00">
        <w:rPr>
          <w:rFonts w:cstheme="minorHAnsi"/>
        </w:rPr>
        <w:t xml:space="preserve"> Scholar Businessballs.com. 2015. </w:t>
      </w:r>
      <w:proofErr w:type="spellStart"/>
      <w:r w:rsidRPr="000B7F00">
        <w:rPr>
          <w:rFonts w:cstheme="minorHAnsi"/>
        </w:rPr>
        <w:t>douglas</w:t>
      </w:r>
      <w:proofErr w:type="spellEnd"/>
      <w:r w:rsidRPr="000B7F00">
        <w:rPr>
          <w:rFonts w:cstheme="minorHAnsi"/>
        </w:rPr>
        <w:t xml:space="preserve"> </w:t>
      </w:r>
      <w:proofErr w:type="spellStart"/>
      <w:r w:rsidRPr="000B7F00">
        <w:rPr>
          <w:rFonts w:cstheme="minorHAnsi"/>
        </w:rPr>
        <w:t>mcgregor's</w:t>
      </w:r>
      <w:proofErr w:type="spellEnd"/>
      <w:r w:rsidRPr="000B7F00">
        <w:rPr>
          <w:rFonts w:cstheme="minorHAnsi"/>
        </w:rPr>
        <w:t xml:space="preserve"> motivational theory x theory y. [online] Available at: [http://www.businessballs.com/mcgregor.htm] [Accessed 6 November 2015].</w:t>
      </w:r>
    </w:p>
    <w:p w14:paraId="510D10C3" w14:textId="77777777" w:rsidR="00D535B7" w:rsidRPr="000B7F00" w:rsidRDefault="00D535B7" w:rsidP="00D535B7">
      <w:pPr>
        <w:rPr>
          <w:rFonts w:cstheme="minorHAnsi"/>
          <w:i/>
          <w:iCs/>
        </w:rPr>
      </w:pPr>
      <w:r w:rsidRPr="000B7F00">
        <w:rPr>
          <w:rFonts w:cstheme="minorHAnsi"/>
        </w:rPr>
        <w:t xml:space="preserve">Chartrand, J.M., Ishikawa, H., &amp; </w:t>
      </w:r>
      <w:proofErr w:type="spellStart"/>
      <w:r w:rsidRPr="000B7F00">
        <w:rPr>
          <w:rFonts w:cstheme="minorHAnsi"/>
        </w:rPr>
        <w:t>Flander</w:t>
      </w:r>
      <w:proofErr w:type="spellEnd"/>
      <w:r w:rsidRPr="000B7F00">
        <w:rPr>
          <w:rFonts w:cstheme="minorHAnsi"/>
        </w:rPr>
        <w:t xml:space="preserve">, S. (2009). </w:t>
      </w:r>
      <w:r w:rsidRPr="000B7F00">
        <w:rPr>
          <w:rFonts w:cstheme="minorHAnsi"/>
          <w:i/>
          <w:iCs/>
        </w:rPr>
        <w:t>Critical Thinking Means Business: Learn to Apply and Develop the NEW #1 Workplace Skill.</w:t>
      </w:r>
    </w:p>
    <w:p w14:paraId="7D48EA51" w14:textId="77777777" w:rsidR="00D535B7" w:rsidRPr="000B7F00" w:rsidRDefault="00D535B7" w:rsidP="00D535B7">
      <w:pPr>
        <w:rPr>
          <w:rFonts w:cstheme="minorHAnsi"/>
        </w:rPr>
      </w:pPr>
      <w:r w:rsidRPr="000B7F00">
        <w:rPr>
          <w:rFonts w:cstheme="minorHAnsi"/>
        </w:rPr>
        <w:t xml:space="preserve">Chatfield, T. (2018). </w:t>
      </w:r>
      <w:r w:rsidRPr="000B7F00">
        <w:rPr>
          <w:rFonts w:cstheme="minorHAnsi"/>
          <w:i/>
          <w:iCs/>
        </w:rPr>
        <w:t>Critical thinking</w:t>
      </w:r>
      <w:r w:rsidRPr="000B7F00">
        <w:rPr>
          <w:rFonts w:cstheme="minorHAnsi"/>
        </w:rPr>
        <w:t>. London, UK; Sage Publications Ltd.</w:t>
      </w:r>
    </w:p>
    <w:p w14:paraId="715231B0" w14:textId="77777777" w:rsidR="00D535B7" w:rsidRPr="000B7F00" w:rsidRDefault="00D535B7" w:rsidP="00D535B7">
      <w:pPr>
        <w:rPr>
          <w:rFonts w:cstheme="minorHAnsi"/>
        </w:rPr>
      </w:pPr>
      <w:r w:rsidRPr="000B7F00">
        <w:rPr>
          <w:rFonts w:cstheme="minorHAnsi"/>
        </w:rPr>
        <w:t xml:space="preserve">DOOB L. W. (1947). </w:t>
      </w:r>
      <w:r w:rsidRPr="000B7F00">
        <w:rPr>
          <w:rFonts w:cstheme="minorHAnsi"/>
          <w:i/>
          <w:iCs/>
        </w:rPr>
        <w:t xml:space="preserve">The behaviour of attitudes. Psychological </w:t>
      </w:r>
      <w:r>
        <w:rPr>
          <w:rFonts w:cstheme="minorHAnsi"/>
          <w:i/>
          <w:iCs/>
        </w:rPr>
        <w:t>Review</w:t>
      </w:r>
      <w:r w:rsidRPr="000B7F00">
        <w:rPr>
          <w:rFonts w:cstheme="minorHAnsi"/>
        </w:rPr>
        <w:t>, 54(3), 135-156. https://doi.org/10.1037/h0058371</w:t>
      </w:r>
    </w:p>
    <w:p w14:paraId="79492E56" w14:textId="77777777" w:rsidR="00D535B7" w:rsidRPr="000B7F00" w:rsidRDefault="00D535B7" w:rsidP="00D535B7">
      <w:pPr>
        <w:rPr>
          <w:rFonts w:cstheme="minorHAnsi"/>
        </w:rPr>
      </w:pPr>
      <w:r w:rsidRPr="000B7F00">
        <w:rPr>
          <w:rFonts w:cstheme="minorHAnsi"/>
        </w:rPr>
        <w:t xml:space="preserve">F., Kwok. (2014). </w:t>
      </w:r>
      <w:r w:rsidRPr="000B7F00">
        <w:rPr>
          <w:rFonts w:cstheme="minorHAnsi"/>
          <w:i/>
          <w:iCs/>
        </w:rPr>
        <w:t>The Evolution of Management Theories: A Literature Review</w:t>
      </w:r>
      <w:r w:rsidRPr="000B7F00">
        <w:rPr>
          <w:rFonts w:cstheme="minorHAnsi"/>
        </w:rPr>
        <w:t>. Nang Yan Business Journal. 3. 10.1515/nybj-2015-0003.</w:t>
      </w:r>
    </w:p>
    <w:p w14:paraId="07838DC2" w14:textId="77777777" w:rsidR="00D535B7" w:rsidRPr="000B7F00" w:rsidRDefault="00D535B7" w:rsidP="00D535B7">
      <w:pPr>
        <w:rPr>
          <w:rFonts w:cstheme="minorHAnsi"/>
        </w:rPr>
      </w:pPr>
      <w:r w:rsidRPr="000B7F00">
        <w:rPr>
          <w:rFonts w:cstheme="minorHAnsi"/>
        </w:rPr>
        <w:t xml:space="preserve">Fielding, J.A. (2019). </w:t>
      </w:r>
      <w:r w:rsidRPr="000B7F00">
        <w:rPr>
          <w:rFonts w:cstheme="minorHAnsi"/>
          <w:i/>
          <w:iCs/>
        </w:rPr>
        <w:t>Rethinking CRAAP: Getting students thinking like fact-checkers in evaluating web sources.</w:t>
      </w:r>
      <w:r w:rsidRPr="000B7F00">
        <w:rPr>
          <w:rFonts w:cstheme="minorHAnsi"/>
        </w:rPr>
        <w:t xml:space="preserve"> College &amp; Research Libraries News, 80(11), p.620.</w:t>
      </w:r>
    </w:p>
    <w:p w14:paraId="5CE21056" w14:textId="77777777" w:rsidR="00D535B7" w:rsidRPr="000B7F00" w:rsidRDefault="00D535B7" w:rsidP="00D535B7">
      <w:pPr>
        <w:rPr>
          <w:rFonts w:cstheme="minorHAnsi"/>
        </w:rPr>
      </w:pPr>
      <w:r w:rsidRPr="000B7F00">
        <w:rPr>
          <w:rFonts w:cstheme="minorHAnsi"/>
        </w:rPr>
        <w:t xml:space="preserve">Freud, S. (1915). </w:t>
      </w:r>
      <w:r w:rsidRPr="000B7F00">
        <w:rPr>
          <w:rFonts w:cstheme="minorHAnsi"/>
          <w:i/>
          <w:iCs/>
        </w:rPr>
        <w:t>The unconscious</w:t>
      </w:r>
      <w:r w:rsidRPr="000B7F00">
        <w:rPr>
          <w:rFonts w:cstheme="minorHAnsi"/>
        </w:rPr>
        <w:t>. SE, 14: 159-204. https://www.jbs.cam.ac.uk/wp-content/uploads/2020/08/wp1501</w:t>
      </w:r>
    </w:p>
    <w:p w14:paraId="67998A4F" w14:textId="77777777" w:rsidR="00D535B7" w:rsidRPr="000B7F00" w:rsidRDefault="00D535B7" w:rsidP="00D535B7">
      <w:pPr>
        <w:rPr>
          <w:rFonts w:cstheme="minorHAnsi"/>
        </w:rPr>
      </w:pPr>
      <w:r w:rsidRPr="000B7F00">
        <w:rPr>
          <w:rFonts w:cstheme="minorHAnsi"/>
        </w:rPr>
        <w:t xml:space="preserve">Hussain, Nadeem &amp; Haque, Adnan &amp; Baloch, Akhtar. (2019). </w:t>
      </w:r>
      <w:r w:rsidRPr="000B7F00">
        <w:rPr>
          <w:rFonts w:cstheme="minorHAnsi"/>
          <w:i/>
          <w:iCs/>
        </w:rPr>
        <w:t xml:space="preserve">Management Theories: The Contribution of Contemporary Management Theorists in Tackling Contemporary Management Challenges. Journal of </w:t>
      </w:r>
      <w:proofErr w:type="spellStart"/>
      <w:r w:rsidRPr="000B7F00">
        <w:rPr>
          <w:rFonts w:cstheme="minorHAnsi"/>
          <w:i/>
          <w:iCs/>
        </w:rPr>
        <w:t>Yaşar</w:t>
      </w:r>
      <w:proofErr w:type="spellEnd"/>
      <w:r w:rsidRPr="000B7F00">
        <w:rPr>
          <w:rFonts w:cstheme="minorHAnsi"/>
          <w:i/>
          <w:iCs/>
        </w:rPr>
        <w:t xml:space="preserve"> University</w:t>
      </w:r>
      <w:r w:rsidRPr="000B7F00">
        <w:rPr>
          <w:rFonts w:cstheme="minorHAnsi"/>
        </w:rPr>
        <w:t>. 14. 156-169. 10.19168/jyasar.635061.</w:t>
      </w:r>
    </w:p>
    <w:p w14:paraId="085BD517" w14:textId="77777777" w:rsidR="00D535B7" w:rsidRPr="000B7F00" w:rsidRDefault="00D535B7" w:rsidP="00D535B7">
      <w:pPr>
        <w:rPr>
          <w:rFonts w:cstheme="minorHAnsi"/>
        </w:rPr>
      </w:pPr>
      <w:r w:rsidRPr="000B7F00">
        <w:rPr>
          <w:rFonts w:cstheme="minorHAnsi"/>
        </w:rPr>
        <w:t xml:space="preserve">Kolb, D.A. (1984). </w:t>
      </w:r>
      <w:r w:rsidRPr="000B7F00">
        <w:rPr>
          <w:rFonts w:cstheme="minorHAnsi"/>
          <w:i/>
          <w:iCs/>
        </w:rPr>
        <w:t>Experiential learning: experience as the source of learning and development</w:t>
      </w:r>
      <w:r w:rsidRPr="000B7F00">
        <w:rPr>
          <w:rFonts w:cstheme="minorHAnsi"/>
        </w:rPr>
        <w:t>. Englewood Cliffs, New Jersey: Prentice-Hall.</w:t>
      </w:r>
    </w:p>
    <w:p w14:paraId="460A8568" w14:textId="77777777" w:rsidR="00D535B7" w:rsidRPr="000B7F00" w:rsidRDefault="00D535B7" w:rsidP="00D535B7">
      <w:pPr>
        <w:rPr>
          <w:rFonts w:cstheme="minorHAnsi"/>
        </w:rPr>
      </w:pPr>
      <w:proofErr w:type="spellStart"/>
      <w:r w:rsidRPr="000B7F00">
        <w:rPr>
          <w:rFonts w:cstheme="minorHAnsi"/>
        </w:rPr>
        <w:t>Laurillard</w:t>
      </w:r>
      <w:proofErr w:type="spellEnd"/>
      <w:r w:rsidRPr="000B7F00">
        <w:rPr>
          <w:rFonts w:cstheme="minorHAnsi"/>
        </w:rPr>
        <w:t xml:space="preserve">, D. (2012). </w:t>
      </w:r>
      <w:r w:rsidRPr="000B7F00">
        <w:rPr>
          <w:rFonts w:cstheme="minorHAnsi"/>
          <w:i/>
          <w:iCs/>
        </w:rPr>
        <w:t>Teaching as a Design Science: Building Pedagogical Patterns for Learning and Technology</w:t>
      </w:r>
      <w:r w:rsidRPr="000B7F00">
        <w:rPr>
          <w:rFonts w:cstheme="minorHAnsi"/>
        </w:rPr>
        <w:t>. Routledge.</w:t>
      </w:r>
    </w:p>
    <w:p w14:paraId="1CACCD83" w14:textId="77777777" w:rsidR="00D535B7" w:rsidRPr="000B7F00" w:rsidRDefault="00D535B7" w:rsidP="00D535B7">
      <w:pPr>
        <w:rPr>
          <w:rFonts w:cstheme="minorHAnsi"/>
        </w:rPr>
      </w:pPr>
      <w:r w:rsidRPr="000B7F00">
        <w:rPr>
          <w:rFonts w:cstheme="minorHAnsi"/>
        </w:rPr>
        <w:t xml:space="preserve">Merkle, J. (1980), </w:t>
      </w:r>
      <w:r w:rsidRPr="000B7F00">
        <w:rPr>
          <w:rFonts w:cstheme="minorHAnsi"/>
          <w:i/>
          <w:iCs/>
        </w:rPr>
        <w:t>Management and Ideology: The Legacy of the International Scientific Management Movement, Berkeley</w:t>
      </w:r>
      <w:r w:rsidRPr="000B7F00">
        <w:rPr>
          <w:rFonts w:cstheme="minorHAnsi"/>
        </w:rPr>
        <w:t>: University of California Press.</w:t>
      </w:r>
    </w:p>
    <w:p w14:paraId="2C54CF31" w14:textId="77777777" w:rsidR="00D535B7" w:rsidRPr="000B7F00" w:rsidRDefault="00D535B7" w:rsidP="00D535B7">
      <w:pPr>
        <w:rPr>
          <w:rFonts w:cstheme="minorHAnsi"/>
        </w:rPr>
      </w:pPr>
      <w:r w:rsidRPr="000B7F00">
        <w:rPr>
          <w:rFonts w:cstheme="minorHAnsi"/>
        </w:rPr>
        <w:t xml:space="preserve">Moon, J. (1999). </w:t>
      </w:r>
      <w:r w:rsidRPr="000B7F00">
        <w:rPr>
          <w:rFonts w:cstheme="minorHAnsi"/>
          <w:i/>
          <w:iCs/>
        </w:rPr>
        <w:t>Reflection in Learning and Professional Development: Theory and Practice</w:t>
      </w:r>
      <w:r w:rsidRPr="000B7F00">
        <w:rPr>
          <w:rFonts w:cstheme="minorHAnsi"/>
        </w:rPr>
        <w:t>. Taylor &amp; Francis.</w:t>
      </w:r>
    </w:p>
    <w:p w14:paraId="4C9D51E8" w14:textId="77777777" w:rsidR="00D535B7" w:rsidRPr="000B7F00" w:rsidRDefault="00D535B7" w:rsidP="00D535B7">
      <w:pPr>
        <w:rPr>
          <w:rFonts w:cstheme="minorHAnsi"/>
        </w:rPr>
      </w:pPr>
      <w:r w:rsidRPr="000B7F00">
        <w:rPr>
          <w:rFonts w:cstheme="minorHAnsi"/>
          <w:i/>
          <w:iCs/>
        </w:rPr>
        <w:lastRenderedPageBreak/>
        <w:t>One man's trash is another man's treasure</w:t>
      </w:r>
      <w:r w:rsidRPr="000B7F00">
        <w:rPr>
          <w:rFonts w:cstheme="minorHAnsi"/>
        </w:rPr>
        <w:t>. (n.d.) Farlex Dictionary of Idioms. (2015). Retrieved March 14 2023 from https://idioms.thefreedictionary.com/one+man%27s+trash+is+another+man%27s+treasure</w:t>
      </w:r>
    </w:p>
    <w:p w14:paraId="4A5C1995" w14:textId="77777777" w:rsidR="00D535B7" w:rsidRPr="000B7F00" w:rsidRDefault="00D535B7" w:rsidP="00D535B7">
      <w:pPr>
        <w:rPr>
          <w:rFonts w:cstheme="minorHAnsi"/>
        </w:rPr>
      </w:pPr>
      <w:r w:rsidRPr="000B7F00">
        <w:rPr>
          <w:rFonts w:cstheme="minorHAnsi"/>
        </w:rPr>
        <w:t xml:space="preserve">Saul </w:t>
      </w:r>
      <w:proofErr w:type="spellStart"/>
      <w:r w:rsidRPr="000B7F00">
        <w:rPr>
          <w:rFonts w:cstheme="minorHAnsi"/>
        </w:rPr>
        <w:t>Mcleod</w:t>
      </w:r>
      <w:proofErr w:type="spellEnd"/>
      <w:r w:rsidRPr="000B7F00">
        <w:rPr>
          <w:rFonts w:cstheme="minorHAnsi"/>
        </w:rPr>
        <w:t xml:space="preserve">, PhD February 20, 2023, </w:t>
      </w:r>
      <w:r w:rsidRPr="000B7F00">
        <w:rPr>
          <w:rFonts w:cstheme="minorHAnsi"/>
          <w:i/>
          <w:iCs/>
        </w:rPr>
        <w:t>https://simplypsychology.org/Sigmund-Freud.html 17/03/2023</w:t>
      </w:r>
    </w:p>
    <w:p w14:paraId="4A4E3CF9" w14:textId="77777777" w:rsidR="00D535B7" w:rsidRPr="000B7F00" w:rsidRDefault="00D535B7" w:rsidP="00D535B7">
      <w:pPr>
        <w:rPr>
          <w:rFonts w:cstheme="minorHAnsi"/>
        </w:rPr>
      </w:pPr>
      <w:r w:rsidRPr="000B7F00">
        <w:rPr>
          <w:rFonts w:cstheme="minorHAnsi"/>
        </w:rPr>
        <w:t xml:space="preserve">Sorensen, Peter, &amp; Yaeger, Therese (2015). </w:t>
      </w:r>
      <w:r w:rsidRPr="000B7F00">
        <w:rPr>
          <w:rFonts w:cstheme="minorHAnsi"/>
          <w:i/>
          <w:iCs/>
        </w:rPr>
        <w:t>Theory X and Theory Y. *obo* in Management</w:t>
      </w:r>
      <w:r w:rsidRPr="000B7F00">
        <w:rPr>
          <w:rFonts w:cstheme="minorHAnsi"/>
        </w:rPr>
        <w:t xml:space="preserve">. </w:t>
      </w:r>
      <w:proofErr w:type="spellStart"/>
      <w:r w:rsidRPr="000B7F00">
        <w:rPr>
          <w:rFonts w:cstheme="minorHAnsi"/>
        </w:rPr>
        <w:t>doi</w:t>
      </w:r>
      <w:proofErr w:type="spellEnd"/>
      <w:r w:rsidRPr="000B7F00">
        <w:rPr>
          <w:rFonts w:cstheme="minorHAnsi"/>
        </w:rPr>
        <w:t>: 10.1093/obo/9780199846740-0078</w:t>
      </w:r>
    </w:p>
    <w:p w14:paraId="3686001D" w14:textId="77777777" w:rsidR="00D535B7" w:rsidRPr="000B7F00" w:rsidRDefault="00D535B7" w:rsidP="00D535B7">
      <w:pPr>
        <w:rPr>
          <w:rFonts w:cstheme="minorHAnsi"/>
        </w:rPr>
      </w:pPr>
      <w:r w:rsidRPr="000B7F00">
        <w:rPr>
          <w:rFonts w:cstheme="minorHAnsi"/>
        </w:rPr>
        <w:t xml:space="preserve">Taylor, Frederick Winslow (1911). </w:t>
      </w:r>
      <w:r w:rsidRPr="000B7F00">
        <w:rPr>
          <w:rFonts w:cstheme="minorHAnsi"/>
          <w:i/>
          <w:iCs/>
        </w:rPr>
        <w:t>'The Principles of Scientific Management</w:t>
      </w:r>
      <w:r w:rsidRPr="000B7F00">
        <w:rPr>
          <w:rFonts w:cstheme="minorHAnsi"/>
        </w:rPr>
        <w:t>,' New York and London: Harper &amp; Brothers.</w:t>
      </w:r>
    </w:p>
    <w:p w14:paraId="4DBF2257" w14:textId="77777777" w:rsidR="00D535B7" w:rsidRPr="000B7F00" w:rsidRDefault="00D535B7" w:rsidP="00D535B7">
      <w:pPr>
        <w:rPr>
          <w:rFonts w:cstheme="minorHAnsi"/>
        </w:rPr>
      </w:pPr>
      <w:r w:rsidRPr="000B7F00">
        <w:rPr>
          <w:rFonts w:cstheme="minorHAnsi"/>
          <w:i/>
          <w:iCs/>
        </w:rPr>
        <w:t xml:space="preserve">The relationship between beliefs, values, attitudes, and ... - </w:t>
      </w:r>
      <w:proofErr w:type="spellStart"/>
      <w:r w:rsidRPr="000B7F00">
        <w:rPr>
          <w:rFonts w:cstheme="minorHAnsi"/>
          <w:i/>
          <w:iCs/>
        </w:rPr>
        <w:t>owlcation</w:t>
      </w:r>
      <w:proofErr w:type="spellEnd"/>
      <w:r w:rsidRPr="000B7F00">
        <w:rPr>
          <w:rFonts w:cstheme="minorHAnsi"/>
        </w:rPr>
        <w:t>. (n.d.). Retrieved March 3, 2023, from https://owlcation.com/social-sciences/Teaching-and-Assessing-Attitudes.</w:t>
      </w:r>
    </w:p>
    <w:p w14:paraId="38953A39" w14:textId="77777777" w:rsidR="00D535B7" w:rsidRPr="000B7F00" w:rsidRDefault="00D535B7" w:rsidP="00D535B7">
      <w:pPr>
        <w:rPr>
          <w:rFonts w:cstheme="minorHAnsi"/>
        </w:rPr>
      </w:pPr>
      <w:r w:rsidRPr="000B7F00">
        <w:rPr>
          <w:rFonts w:cstheme="minorHAnsi"/>
        </w:rPr>
        <w:t>W. Edwards Deming Quotes. (n.d.). Quoteslyfe.com, Retrieved February 28, 2023, from https://</w:t>
      </w:r>
      <w:r w:rsidRPr="000B7F00">
        <w:rPr>
          <w:rFonts w:cstheme="minorHAnsi"/>
          <w:i/>
          <w:iCs/>
        </w:rPr>
        <w:t>www.quoteslyfe.com/quote/Don-t-expect-smart-people-to-listen-1140299</w:t>
      </w:r>
      <w:r w:rsidRPr="000B7F00">
        <w:rPr>
          <w:rFonts w:cstheme="minorHAnsi"/>
        </w:rPr>
        <w:t>.</w:t>
      </w:r>
    </w:p>
    <w:p w14:paraId="4FE775A5" w14:textId="77777777" w:rsidR="00D535B7" w:rsidRPr="000B7F00" w:rsidRDefault="00D535B7" w:rsidP="00D535B7">
      <w:pPr>
        <w:rPr>
          <w:rFonts w:cstheme="minorHAnsi"/>
        </w:rPr>
      </w:pPr>
      <w:proofErr w:type="spellStart"/>
      <w:r w:rsidRPr="000B7F00">
        <w:rPr>
          <w:rFonts w:cstheme="minorHAnsi"/>
        </w:rPr>
        <w:t>Witzel</w:t>
      </w:r>
      <w:proofErr w:type="spellEnd"/>
      <w:r w:rsidRPr="000B7F00">
        <w:rPr>
          <w:rFonts w:cstheme="minorHAnsi"/>
        </w:rPr>
        <w:t xml:space="preserve">, M. and Warner, M. (2013), 'Introduction', in M. </w:t>
      </w:r>
      <w:proofErr w:type="spellStart"/>
      <w:r w:rsidRPr="000B7F00">
        <w:rPr>
          <w:rFonts w:cstheme="minorHAnsi"/>
        </w:rPr>
        <w:t>Witzel</w:t>
      </w:r>
      <w:proofErr w:type="spellEnd"/>
      <w:r w:rsidRPr="000B7F00">
        <w:rPr>
          <w:rFonts w:cstheme="minorHAnsi"/>
        </w:rPr>
        <w:t xml:space="preserve"> and M. Warner (eds). </w:t>
      </w:r>
      <w:r w:rsidRPr="000B7F00">
        <w:rPr>
          <w:rFonts w:cstheme="minorHAnsi"/>
          <w:i/>
          <w:iCs/>
        </w:rPr>
        <w:t>Oxford Handbook of Management Theorists</w:t>
      </w:r>
      <w:r w:rsidRPr="000B7F00">
        <w:rPr>
          <w:rFonts w:cstheme="minorHAnsi"/>
        </w:rPr>
        <w:t xml:space="preserve">, Oxford and New York, NY: Oxford University Press, </w:t>
      </w:r>
      <w:r>
        <w:rPr>
          <w:rFonts w:cstheme="minorHAnsi"/>
        </w:rPr>
        <w:t>pp</w:t>
      </w:r>
      <w:r w:rsidRPr="000B7F00">
        <w:rPr>
          <w:rFonts w:cstheme="minorHAnsi"/>
        </w:rPr>
        <w:t>. 1-10</w:t>
      </w:r>
    </w:p>
    <w:p w14:paraId="7D992C14" w14:textId="77777777" w:rsidR="00D535B7" w:rsidRPr="00611B67" w:rsidRDefault="00D535B7" w:rsidP="00D535B7">
      <w:pPr>
        <w:rPr>
          <w:rFonts w:cstheme="minorHAnsi"/>
        </w:rPr>
      </w:pPr>
      <w:r w:rsidRPr="000B7F00">
        <w:rPr>
          <w:rFonts w:cstheme="minorHAnsi"/>
        </w:rPr>
        <w:t xml:space="preserve">Van Vliet, V. (2010). </w:t>
      </w:r>
      <w:r w:rsidRPr="000B7F00">
        <w:rPr>
          <w:rFonts w:cstheme="minorHAnsi"/>
          <w:i/>
          <w:iCs/>
        </w:rPr>
        <w:t>Tom Peters biography, management theory, quotes, and books</w:t>
      </w:r>
      <w:r w:rsidRPr="000B7F00">
        <w:rPr>
          <w:rFonts w:cstheme="minorHAnsi"/>
        </w:rPr>
        <w:t xml:space="preserve">. Retrieved 13th March 2023 from </w:t>
      </w:r>
      <w:proofErr w:type="spellStart"/>
      <w:r w:rsidRPr="000B7F00">
        <w:rPr>
          <w:rFonts w:cstheme="minorHAnsi"/>
        </w:rPr>
        <w:t>Toolshero</w:t>
      </w:r>
      <w:proofErr w:type="spellEnd"/>
      <w:r w:rsidRPr="000B7F00">
        <w:rPr>
          <w:rFonts w:cstheme="minorHAnsi"/>
        </w:rPr>
        <w:t>: https://www.toolshero.com/toolsheroes/tom-peters/</w:t>
      </w:r>
    </w:p>
    <w:p w14:paraId="735B71E6" w14:textId="162D8429" w:rsidR="007A5A56" w:rsidRDefault="007A5A56" w:rsidP="00780652">
      <w:pPr>
        <w:spacing w:line="216" w:lineRule="auto"/>
        <w:rPr>
          <w:b/>
        </w:rPr>
      </w:pPr>
    </w:p>
    <w:p w14:paraId="6B33D941" w14:textId="3F2293F1" w:rsidR="007A5A56" w:rsidRDefault="007A5A56" w:rsidP="00780652">
      <w:pPr>
        <w:spacing w:line="216" w:lineRule="auto"/>
        <w:rPr>
          <w:b/>
        </w:rPr>
      </w:pPr>
    </w:p>
    <w:p w14:paraId="2C924BCF" w14:textId="03731414" w:rsidR="007A5A56" w:rsidRDefault="007A5A56" w:rsidP="00780652">
      <w:pPr>
        <w:spacing w:line="216" w:lineRule="auto"/>
        <w:rPr>
          <w:b/>
        </w:rPr>
      </w:pPr>
    </w:p>
    <w:p w14:paraId="70D5E881" w14:textId="59458144" w:rsidR="007A5A56" w:rsidRDefault="007A5A56" w:rsidP="00780652">
      <w:pPr>
        <w:spacing w:line="216" w:lineRule="auto"/>
        <w:rPr>
          <w:b/>
        </w:rPr>
      </w:pPr>
    </w:p>
    <w:p w14:paraId="5A7CF6D4" w14:textId="0715F6CA" w:rsidR="007A5A56" w:rsidRDefault="007A5A56" w:rsidP="00780652">
      <w:pPr>
        <w:spacing w:line="216" w:lineRule="auto"/>
        <w:rPr>
          <w:b/>
        </w:rPr>
      </w:pPr>
    </w:p>
    <w:p w14:paraId="70A959B4" w14:textId="2BE342AE" w:rsidR="007A5A56" w:rsidRDefault="007A5A56" w:rsidP="00780652">
      <w:pPr>
        <w:spacing w:line="216" w:lineRule="auto"/>
        <w:rPr>
          <w:b/>
        </w:rPr>
      </w:pPr>
    </w:p>
    <w:p w14:paraId="4881E374" w14:textId="77777777" w:rsidR="007A5A56" w:rsidRDefault="007A5A56" w:rsidP="00780652">
      <w:pPr>
        <w:spacing w:line="216" w:lineRule="auto"/>
        <w:rPr>
          <w:b/>
        </w:rPr>
      </w:pPr>
    </w:p>
    <w:p w14:paraId="420FCA90" w14:textId="001FB9CE" w:rsidR="007A5A56" w:rsidRDefault="007A5A56" w:rsidP="00780652">
      <w:pPr>
        <w:spacing w:line="216" w:lineRule="auto"/>
        <w:rPr>
          <w:b/>
        </w:rPr>
      </w:pPr>
    </w:p>
    <w:p w14:paraId="68FC7571" w14:textId="38325A9A" w:rsidR="007945A1" w:rsidRDefault="007945A1" w:rsidP="00780652">
      <w:pPr>
        <w:spacing w:line="216" w:lineRule="auto"/>
        <w:rPr>
          <w:b/>
        </w:rPr>
      </w:pPr>
    </w:p>
    <w:p w14:paraId="7ECA84A8" w14:textId="3A502282" w:rsidR="007945A1" w:rsidRDefault="007945A1" w:rsidP="00780652">
      <w:pPr>
        <w:spacing w:line="216" w:lineRule="auto"/>
        <w:rPr>
          <w:b/>
        </w:rPr>
      </w:pPr>
    </w:p>
    <w:p w14:paraId="2F48AA46" w14:textId="11B8F921" w:rsidR="007945A1" w:rsidRDefault="007945A1" w:rsidP="00780652">
      <w:pPr>
        <w:spacing w:line="216" w:lineRule="auto"/>
        <w:rPr>
          <w:b/>
        </w:rPr>
      </w:pPr>
    </w:p>
    <w:p w14:paraId="003A1539" w14:textId="4F4CE1F4" w:rsidR="007945A1" w:rsidRDefault="007945A1" w:rsidP="00780652">
      <w:pPr>
        <w:spacing w:line="216" w:lineRule="auto"/>
        <w:rPr>
          <w:b/>
        </w:rPr>
      </w:pPr>
    </w:p>
    <w:p w14:paraId="53853AF6" w14:textId="3933D81E" w:rsidR="007945A1" w:rsidRDefault="007945A1" w:rsidP="00780652">
      <w:pPr>
        <w:spacing w:line="216" w:lineRule="auto"/>
        <w:rPr>
          <w:b/>
        </w:rPr>
      </w:pPr>
    </w:p>
    <w:p w14:paraId="14F6CE31" w14:textId="5B50F8BA" w:rsidR="007945A1" w:rsidRDefault="007945A1" w:rsidP="00780652">
      <w:pPr>
        <w:spacing w:line="216" w:lineRule="auto"/>
        <w:rPr>
          <w:b/>
        </w:rPr>
      </w:pPr>
    </w:p>
    <w:p w14:paraId="4C62E9FC" w14:textId="09B75067" w:rsidR="007945A1" w:rsidRDefault="007945A1" w:rsidP="00780652">
      <w:pPr>
        <w:spacing w:line="216" w:lineRule="auto"/>
        <w:rPr>
          <w:b/>
        </w:rPr>
      </w:pPr>
    </w:p>
    <w:p w14:paraId="58942974" w14:textId="47071D28" w:rsidR="007945A1" w:rsidRDefault="007945A1" w:rsidP="00780652">
      <w:pPr>
        <w:spacing w:line="216" w:lineRule="auto"/>
        <w:rPr>
          <w:b/>
        </w:rPr>
      </w:pPr>
    </w:p>
    <w:p w14:paraId="76F67573" w14:textId="6804A886" w:rsidR="007945A1" w:rsidRDefault="007945A1" w:rsidP="00780652">
      <w:pPr>
        <w:spacing w:line="216" w:lineRule="auto"/>
        <w:rPr>
          <w:b/>
        </w:rPr>
      </w:pPr>
    </w:p>
    <w:bookmarkEnd w:id="1"/>
    <w:p w14:paraId="17764D26" w14:textId="3005253E" w:rsidR="000C3BF0" w:rsidRDefault="000C3BF0" w:rsidP="003F69D6"/>
    <w:p w14:paraId="3C49F62B" w14:textId="77777777" w:rsidR="00EC238D" w:rsidRDefault="00EC238D" w:rsidP="00A64F65">
      <w:pPr>
        <w:pStyle w:val="Heading2"/>
      </w:pPr>
    </w:p>
    <w:p w14:paraId="643D87DB" w14:textId="77777777" w:rsidR="00EC238D" w:rsidRDefault="00EC238D" w:rsidP="00EC238D">
      <w:pPr>
        <w:pStyle w:val="Heading2"/>
      </w:pPr>
    </w:p>
    <w:p w14:paraId="20AF8372" w14:textId="77777777" w:rsidR="00EC238D" w:rsidRDefault="00EC238D" w:rsidP="00EC238D">
      <w:pPr>
        <w:pStyle w:val="Heading2"/>
      </w:pPr>
    </w:p>
    <w:p w14:paraId="4F0A6330" w14:textId="2791D545" w:rsidR="00EC238D" w:rsidRDefault="00EC238D" w:rsidP="00EC238D">
      <w:pPr>
        <w:pStyle w:val="Heading2"/>
      </w:pPr>
      <w:bookmarkStart w:id="12" w:name="_Toc130147287"/>
      <w:r>
        <w:t>Appendix A.</w:t>
      </w:r>
      <w:bookmarkEnd w:id="12"/>
    </w:p>
    <w:p w14:paraId="490CC460" w14:textId="77777777" w:rsidR="00EC238D" w:rsidRDefault="00EC238D" w:rsidP="00A64F65">
      <w:pPr>
        <w:pStyle w:val="Heading2"/>
      </w:pPr>
    </w:p>
    <w:p w14:paraId="02D16C9B" w14:textId="77777777" w:rsidR="00EC238D" w:rsidRDefault="00EC238D" w:rsidP="00A64F65">
      <w:pPr>
        <w:pStyle w:val="Heading2"/>
      </w:pPr>
    </w:p>
    <w:p w14:paraId="31D5299C" w14:textId="77777777" w:rsidR="00EC238D" w:rsidRDefault="00EC238D" w:rsidP="00A64F65">
      <w:pPr>
        <w:pStyle w:val="Heading2"/>
      </w:pPr>
    </w:p>
    <w:p w14:paraId="6F484D98" w14:textId="09526BDD" w:rsidR="00EC238D" w:rsidRDefault="00EC238D" w:rsidP="00B93EFB">
      <w:pPr>
        <w:pStyle w:val="JA"/>
      </w:pPr>
      <w:r>
        <w:rPr>
          <w:noProof/>
        </w:rPr>
        <w:drawing>
          <wp:inline distT="0" distB="0" distL="0" distR="0" wp14:anchorId="3A00BDF3" wp14:editId="4983E3C0">
            <wp:extent cx="4514850" cy="3381375"/>
            <wp:effectExtent l="0" t="0" r="0" b="9525"/>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79102EBE" w14:textId="77777777" w:rsidR="00EC238D" w:rsidRDefault="00EC238D" w:rsidP="00A64F65">
      <w:pPr>
        <w:pStyle w:val="Heading2"/>
      </w:pPr>
    </w:p>
    <w:p w14:paraId="6FCCD829" w14:textId="77777777" w:rsidR="00EC238D" w:rsidRDefault="00EC238D" w:rsidP="00A64F65">
      <w:pPr>
        <w:pStyle w:val="Heading2"/>
      </w:pPr>
    </w:p>
    <w:p w14:paraId="72C825B9" w14:textId="77777777" w:rsidR="00EC238D" w:rsidRDefault="00EC238D" w:rsidP="00A64F65">
      <w:pPr>
        <w:pStyle w:val="Heading2"/>
      </w:pPr>
    </w:p>
    <w:p w14:paraId="02216C7B" w14:textId="77777777" w:rsidR="00EC238D" w:rsidRDefault="00EC238D" w:rsidP="00A64F65">
      <w:pPr>
        <w:pStyle w:val="Heading2"/>
      </w:pPr>
    </w:p>
    <w:p w14:paraId="7E4060E8" w14:textId="77777777" w:rsidR="00EC238D" w:rsidRDefault="00EC238D" w:rsidP="00A64F65">
      <w:pPr>
        <w:pStyle w:val="Heading2"/>
      </w:pPr>
    </w:p>
    <w:p w14:paraId="58AF89CB" w14:textId="77777777" w:rsidR="00EC238D" w:rsidRDefault="00EC238D" w:rsidP="00A64F65">
      <w:pPr>
        <w:pStyle w:val="Heading2"/>
      </w:pPr>
    </w:p>
    <w:p w14:paraId="5AB16464" w14:textId="77777777" w:rsidR="00EC238D" w:rsidRDefault="00EC238D" w:rsidP="00A64F65">
      <w:pPr>
        <w:pStyle w:val="Heading2"/>
      </w:pPr>
    </w:p>
    <w:p w14:paraId="5FBBD206" w14:textId="77777777" w:rsidR="00EC238D" w:rsidRDefault="00EC238D" w:rsidP="00A64F65">
      <w:pPr>
        <w:pStyle w:val="Heading2"/>
      </w:pPr>
    </w:p>
    <w:p w14:paraId="7BF454A6" w14:textId="77777777" w:rsidR="00EC238D" w:rsidRDefault="00EC238D" w:rsidP="00A64F65">
      <w:pPr>
        <w:pStyle w:val="Heading2"/>
      </w:pPr>
    </w:p>
    <w:p w14:paraId="77BA83DF" w14:textId="77777777" w:rsidR="00EC238D" w:rsidRDefault="00EC238D" w:rsidP="00A64F65">
      <w:pPr>
        <w:pStyle w:val="Heading2"/>
      </w:pPr>
    </w:p>
    <w:p w14:paraId="4CDF8DA0" w14:textId="77777777" w:rsidR="00EC238D" w:rsidRDefault="00EC238D" w:rsidP="00A64F65">
      <w:pPr>
        <w:pStyle w:val="Heading2"/>
      </w:pPr>
    </w:p>
    <w:p w14:paraId="50728FD1" w14:textId="56042C07" w:rsidR="000C3BF0" w:rsidRDefault="000C3BF0" w:rsidP="003F69D6"/>
    <w:p w14:paraId="5AE15119" w14:textId="77777777" w:rsidR="00EC238D" w:rsidRDefault="00EC238D" w:rsidP="00EC238D">
      <w:pPr>
        <w:pStyle w:val="Heading2"/>
      </w:pPr>
      <w:bookmarkStart w:id="13" w:name="_Toc130147288"/>
      <w:r>
        <w:lastRenderedPageBreak/>
        <w:t>Appendix B</w:t>
      </w:r>
      <w:bookmarkEnd w:id="13"/>
    </w:p>
    <w:p w14:paraId="7919DFFB" w14:textId="70B29F69" w:rsidR="000C3BF0" w:rsidRDefault="000C3BF0" w:rsidP="003F69D6"/>
    <w:p w14:paraId="0F9A6979" w14:textId="77BB1BEE" w:rsidR="000C3BF0" w:rsidRDefault="00EC238D" w:rsidP="00B93EFB">
      <w:pPr>
        <w:pStyle w:val="JA"/>
      </w:pPr>
      <w:r>
        <w:rPr>
          <w:noProof/>
        </w:rPr>
        <w:drawing>
          <wp:inline distT="0" distB="0" distL="0" distR="0" wp14:anchorId="602B6E1F" wp14:editId="7D2C946B">
            <wp:extent cx="5495925" cy="4179193"/>
            <wp:effectExtent l="0" t="0" r="0" b="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1055" cy="4183094"/>
                    </a:xfrm>
                    <a:prstGeom prst="rect">
                      <a:avLst/>
                    </a:prstGeom>
                    <a:noFill/>
                  </pic:spPr>
                </pic:pic>
              </a:graphicData>
            </a:graphic>
          </wp:inline>
        </w:drawing>
      </w:r>
    </w:p>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CF159D6" w14:textId="77777777" w:rsidR="00877660" w:rsidRDefault="00877660" w:rsidP="00962284">
      <w:pPr>
        <w:pStyle w:val="Heading2"/>
      </w:pPr>
    </w:p>
    <w:p w14:paraId="346DA718" w14:textId="77777777" w:rsidR="00877660" w:rsidRDefault="00877660" w:rsidP="00B93EFB">
      <w:pPr>
        <w:pStyle w:val="JA"/>
      </w:pPr>
    </w:p>
    <w:p w14:paraId="060834DF" w14:textId="4FB9F8FC" w:rsidR="000C3722" w:rsidRDefault="000C3722" w:rsidP="00877660">
      <w:pPr>
        <w:pStyle w:val="Heading2"/>
      </w:pPr>
    </w:p>
    <w:p w14:paraId="2C91AF51" w14:textId="633C8D8D" w:rsidR="000E215E" w:rsidRDefault="000E215E" w:rsidP="00B93EFB">
      <w:pPr>
        <w:pStyle w:val="JA"/>
      </w:pPr>
    </w:p>
    <w:p w14:paraId="46BB8D76" w14:textId="6C45AA6D" w:rsidR="000E215E" w:rsidRDefault="000E215E" w:rsidP="000E215E"/>
    <w:p w14:paraId="47A81927" w14:textId="16D9B9D3" w:rsidR="000E215E" w:rsidRDefault="000E215E" w:rsidP="000E215E"/>
    <w:p w14:paraId="39BA8029" w14:textId="42D37AB0" w:rsidR="000E215E" w:rsidRDefault="000E215E" w:rsidP="000E215E"/>
    <w:p w14:paraId="46168AF4" w14:textId="69DD8463" w:rsidR="000E215E" w:rsidRDefault="000E215E" w:rsidP="000E215E"/>
    <w:p w14:paraId="722CAA52" w14:textId="368EFC42" w:rsidR="000E215E" w:rsidRDefault="000E215E" w:rsidP="000E215E"/>
    <w:p w14:paraId="502D13C9" w14:textId="77777777" w:rsidR="00EC238D" w:rsidRDefault="00EC238D" w:rsidP="00EC238D">
      <w:pPr>
        <w:pStyle w:val="Heading2"/>
      </w:pPr>
      <w:bookmarkStart w:id="14" w:name="_Toc130147289"/>
      <w:r>
        <w:lastRenderedPageBreak/>
        <w:t>Appendix C</w:t>
      </w:r>
      <w:bookmarkEnd w:id="14"/>
    </w:p>
    <w:p w14:paraId="26703C2E" w14:textId="3AC18023" w:rsidR="000E215E" w:rsidRDefault="000E215E" w:rsidP="000E215E"/>
    <w:p w14:paraId="2C5D86DF" w14:textId="32B2F549" w:rsidR="000E215E" w:rsidRDefault="00EC238D" w:rsidP="000E215E">
      <w:r>
        <w:rPr>
          <w:noProof/>
        </w:rPr>
        <w:drawing>
          <wp:inline distT="0" distB="0" distL="0" distR="0" wp14:anchorId="1678C8F7" wp14:editId="32C25E3C">
            <wp:extent cx="4418595" cy="6072737"/>
            <wp:effectExtent l="0" t="0" r="1270" b="444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30089" cy="6088533"/>
                    </a:xfrm>
                    <a:prstGeom prst="rect">
                      <a:avLst/>
                    </a:prstGeom>
                  </pic:spPr>
                </pic:pic>
              </a:graphicData>
            </a:graphic>
          </wp:inline>
        </w:drawing>
      </w:r>
    </w:p>
    <w:p w14:paraId="33FA8C2C" w14:textId="77777777" w:rsidR="000E215E" w:rsidRPr="000E215E" w:rsidRDefault="000E215E" w:rsidP="000E215E"/>
    <w:p w14:paraId="4105C236" w14:textId="08E0F7E7" w:rsidR="000E215E" w:rsidRDefault="000E215E" w:rsidP="00B93EFB">
      <w:pPr>
        <w:pStyle w:val="JA"/>
      </w:pPr>
    </w:p>
    <w:p w14:paraId="568C7188" w14:textId="3E5D45DB" w:rsidR="000E215E" w:rsidRDefault="000E215E" w:rsidP="000E215E"/>
    <w:p w14:paraId="1B4DA82B" w14:textId="0D3949A6" w:rsidR="000E215E" w:rsidRDefault="000E215E" w:rsidP="000E215E"/>
    <w:p w14:paraId="69CB187A" w14:textId="2F7702D9" w:rsidR="000E215E" w:rsidRDefault="000E215E" w:rsidP="000E215E"/>
    <w:p w14:paraId="23241777" w14:textId="77777777" w:rsidR="00EC238D" w:rsidRDefault="00EC238D" w:rsidP="00EC238D">
      <w:pPr>
        <w:pStyle w:val="Heading2"/>
      </w:pPr>
      <w:bookmarkStart w:id="15" w:name="_Toc130147290"/>
      <w:r>
        <w:lastRenderedPageBreak/>
        <w:t>Appendix D</w:t>
      </w:r>
      <w:bookmarkEnd w:id="15"/>
    </w:p>
    <w:p w14:paraId="08B5D5C9" w14:textId="77777777" w:rsidR="000E215E" w:rsidRPr="000E215E" w:rsidRDefault="000E215E" w:rsidP="000E215E"/>
    <w:p w14:paraId="42058394" w14:textId="7CA25928" w:rsidR="00A64F65" w:rsidRPr="00A64F65" w:rsidRDefault="00EC238D" w:rsidP="00A64F65">
      <w:r>
        <w:rPr>
          <w:noProof/>
        </w:rPr>
        <w:drawing>
          <wp:inline distT="0" distB="0" distL="0" distR="0" wp14:anchorId="7B434319" wp14:editId="5E7201C1">
            <wp:extent cx="5771516" cy="4328636"/>
            <wp:effectExtent l="0" t="0" r="63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7151" cy="4340362"/>
                    </a:xfrm>
                    <a:prstGeom prst="rect">
                      <a:avLst/>
                    </a:prstGeom>
                    <a:noFill/>
                  </pic:spPr>
                </pic:pic>
              </a:graphicData>
            </a:graphic>
          </wp:inline>
        </w:drawing>
      </w:r>
    </w:p>
    <w:p w14:paraId="26C89420" w14:textId="77E75E4C" w:rsidR="00A64F65" w:rsidRDefault="00A64F65" w:rsidP="00A64F65"/>
    <w:p w14:paraId="02197F2D" w14:textId="273094AD" w:rsidR="00A64F65" w:rsidRDefault="00A64F65" w:rsidP="00A64F65"/>
    <w:p w14:paraId="0DC47497" w14:textId="44B970C3" w:rsidR="00A64F65" w:rsidRDefault="00A64F65" w:rsidP="00A64F65"/>
    <w:p w14:paraId="1927D39E" w14:textId="27EE01A8" w:rsidR="00A64F65" w:rsidRDefault="00A64F65" w:rsidP="00A64F65"/>
    <w:p w14:paraId="70C258C7" w14:textId="6AD4C6D2" w:rsidR="00A64F65" w:rsidRDefault="00A64F65" w:rsidP="00A64F65"/>
    <w:p w14:paraId="7FDC624B" w14:textId="44B3C8C3" w:rsidR="00A64F65" w:rsidRDefault="00A64F65" w:rsidP="00A64F65"/>
    <w:p w14:paraId="4029C1DF" w14:textId="77777777" w:rsidR="00A64F65" w:rsidRPr="00A64F65" w:rsidRDefault="00A64F65" w:rsidP="00A64F65"/>
    <w:p w14:paraId="6C5CADBB" w14:textId="5962D679" w:rsidR="000C3722" w:rsidRDefault="000C3722" w:rsidP="00B93EFB">
      <w:pPr>
        <w:pStyle w:val="JA"/>
      </w:pPr>
    </w:p>
    <w:p w14:paraId="280BB6CC" w14:textId="77777777" w:rsidR="000E215E" w:rsidRPr="000E215E" w:rsidRDefault="000E215E" w:rsidP="000E215E"/>
    <w:p w14:paraId="1EF0008D" w14:textId="77777777" w:rsidR="000E215E" w:rsidRPr="000E215E" w:rsidRDefault="000E215E" w:rsidP="000E215E"/>
    <w:p w14:paraId="1A6F3B51" w14:textId="3843600D" w:rsidR="00A64F65" w:rsidRDefault="00A64F65" w:rsidP="00A64F65"/>
    <w:p w14:paraId="6003A8E3" w14:textId="77777777" w:rsidR="00EC238D" w:rsidRDefault="00EC238D" w:rsidP="00EC238D">
      <w:pPr>
        <w:pStyle w:val="Heading2"/>
      </w:pPr>
      <w:bookmarkStart w:id="16" w:name="_Toc130147291"/>
      <w:r>
        <w:lastRenderedPageBreak/>
        <w:t>Appendix E</w:t>
      </w:r>
      <w:bookmarkEnd w:id="16"/>
    </w:p>
    <w:p w14:paraId="0BC8B375" w14:textId="2D995616" w:rsidR="00A64F65" w:rsidRDefault="00A64F65" w:rsidP="00A64F65"/>
    <w:p w14:paraId="6E8867E0" w14:textId="3475A00D" w:rsidR="00A64F65" w:rsidRDefault="00EC238D" w:rsidP="00A64F65">
      <w:r w:rsidRPr="00A64F65">
        <w:rPr>
          <w:noProof/>
        </w:rPr>
        <w:drawing>
          <wp:inline distT="0" distB="0" distL="0" distR="0" wp14:anchorId="1F89DDCE" wp14:editId="65A5A277">
            <wp:extent cx="4514850" cy="3381375"/>
            <wp:effectExtent l="0" t="0" r="0" b="9525"/>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38648635" w14:textId="037D81B7" w:rsidR="00A64F65" w:rsidRDefault="00A64F65" w:rsidP="00A64F65"/>
    <w:p w14:paraId="00E60786" w14:textId="430E9938" w:rsidR="00A64F65" w:rsidRDefault="00A64F65" w:rsidP="00B93EFB">
      <w:pPr>
        <w:pStyle w:val="JA"/>
      </w:pPr>
    </w:p>
    <w:p w14:paraId="16BC5CD3" w14:textId="77777777" w:rsidR="00A64F65" w:rsidRPr="00A64F65" w:rsidRDefault="00A64F65" w:rsidP="00A64F65"/>
    <w:p w14:paraId="7D06B247" w14:textId="2052353A" w:rsidR="000C3722" w:rsidRDefault="000C3722" w:rsidP="00B93EFB">
      <w:pPr>
        <w:pStyle w:val="JA"/>
      </w:pPr>
    </w:p>
    <w:p w14:paraId="5D4B311B" w14:textId="77777777" w:rsidR="000C3722" w:rsidRDefault="000C3722" w:rsidP="00877660">
      <w:pPr>
        <w:pStyle w:val="Heading2"/>
      </w:pPr>
    </w:p>
    <w:p w14:paraId="467FE4D4" w14:textId="77777777" w:rsidR="000C3722" w:rsidRDefault="000C3722" w:rsidP="00877660">
      <w:pPr>
        <w:pStyle w:val="Heading2"/>
      </w:pPr>
    </w:p>
    <w:p w14:paraId="7A337D22" w14:textId="77777777" w:rsidR="000C3722" w:rsidRDefault="000C3722" w:rsidP="00877660">
      <w:pPr>
        <w:pStyle w:val="Heading2"/>
      </w:pPr>
    </w:p>
    <w:p w14:paraId="5993842A" w14:textId="77777777" w:rsidR="000C3722" w:rsidRPr="000C3722" w:rsidRDefault="000C3722" w:rsidP="000C3722"/>
    <w:p w14:paraId="0244B87F" w14:textId="6A1834C6" w:rsidR="00877660" w:rsidRDefault="00877660" w:rsidP="00877660"/>
    <w:p w14:paraId="7864B242" w14:textId="2937F8E0" w:rsidR="00877660" w:rsidRPr="00877660" w:rsidRDefault="00877660" w:rsidP="00877660"/>
    <w:p w14:paraId="36043A16" w14:textId="5B352B51" w:rsidR="00A64F65" w:rsidRDefault="00A64F65" w:rsidP="00A64F65"/>
    <w:p w14:paraId="21CBADA6" w14:textId="1DD19060" w:rsidR="00A64F65" w:rsidRDefault="00A64F65" w:rsidP="00A64F65"/>
    <w:p w14:paraId="0B9C68E7" w14:textId="0A7117F9" w:rsidR="00A64F65" w:rsidRDefault="00A64F65" w:rsidP="00A64F65"/>
    <w:p w14:paraId="2FB16BD2" w14:textId="44823241" w:rsidR="00A64F65" w:rsidRDefault="00A64F65" w:rsidP="00A64F65"/>
    <w:p w14:paraId="51CEAEB8" w14:textId="0111B126" w:rsidR="00A64F65" w:rsidRDefault="00A64F65" w:rsidP="00A64F65"/>
    <w:p w14:paraId="21E5E939" w14:textId="77777777" w:rsidR="00EC238D" w:rsidRDefault="00EC238D" w:rsidP="00EC238D">
      <w:pPr>
        <w:pStyle w:val="Heading2"/>
      </w:pPr>
      <w:bookmarkStart w:id="17" w:name="_Toc130147292"/>
      <w:r>
        <w:lastRenderedPageBreak/>
        <w:t>Appendix F</w:t>
      </w:r>
      <w:bookmarkEnd w:id="17"/>
    </w:p>
    <w:p w14:paraId="1EC5AC4A" w14:textId="206F502D" w:rsidR="00A64F65" w:rsidRDefault="00A64F65" w:rsidP="00A64F65"/>
    <w:p w14:paraId="6963A3A7" w14:textId="77777777" w:rsidR="00A64F65" w:rsidRPr="00A64F65" w:rsidRDefault="00A64F65" w:rsidP="00A64F65"/>
    <w:p w14:paraId="050FFAC1" w14:textId="18041614" w:rsidR="000C3722" w:rsidRDefault="00EC238D" w:rsidP="00B93EFB">
      <w:pPr>
        <w:pStyle w:val="JA"/>
      </w:pPr>
      <w:r>
        <w:rPr>
          <w:noProof/>
        </w:rPr>
        <w:drawing>
          <wp:inline distT="0" distB="0" distL="0" distR="0" wp14:anchorId="6FCFBF6D" wp14:editId="0FEFA15A">
            <wp:extent cx="4514850" cy="3381375"/>
            <wp:effectExtent l="0" t="0" r="0" b="9525"/>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7152C707" w14:textId="77777777" w:rsidR="000C3722" w:rsidRDefault="000C3722" w:rsidP="00B93EFB">
      <w:pPr>
        <w:pStyle w:val="JA"/>
      </w:pPr>
    </w:p>
    <w:p w14:paraId="10773FDE" w14:textId="77777777" w:rsidR="000C3722" w:rsidRDefault="000C3722" w:rsidP="00444191">
      <w:pPr>
        <w:pStyle w:val="Heading2"/>
      </w:pPr>
    </w:p>
    <w:p w14:paraId="4684431D" w14:textId="77777777" w:rsidR="000C3722" w:rsidRDefault="000C3722" w:rsidP="00444191">
      <w:pPr>
        <w:pStyle w:val="Heading2"/>
      </w:pPr>
    </w:p>
    <w:p w14:paraId="19FDDAAF" w14:textId="683D4882" w:rsidR="00444191" w:rsidRDefault="00444191" w:rsidP="00877660">
      <w:pPr>
        <w:pStyle w:val="Heading2"/>
      </w:pPr>
    </w:p>
    <w:p w14:paraId="12139D10" w14:textId="157D2FA1" w:rsidR="000C3722" w:rsidRDefault="000C3722" w:rsidP="000C3722"/>
    <w:p w14:paraId="7E98EB88" w14:textId="77777777" w:rsidR="000C3722" w:rsidRPr="000C3722" w:rsidRDefault="000C3722" w:rsidP="000C3722"/>
    <w:p w14:paraId="3A85C629" w14:textId="32D0BB4B" w:rsidR="00444191" w:rsidRDefault="00444191" w:rsidP="00B93EFB">
      <w:pPr>
        <w:pStyle w:val="JA"/>
      </w:pPr>
    </w:p>
    <w:p w14:paraId="2F6A82F7" w14:textId="77777777" w:rsidR="00444191" w:rsidRDefault="00444191" w:rsidP="00877660">
      <w:pPr>
        <w:pStyle w:val="Heading2"/>
      </w:pPr>
    </w:p>
    <w:p w14:paraId="3DE46AFF" w14:textId="77777777" w:rsidR="00444191" w:rsidRDefault="00444191" w:rsidP="00877660">
      <w:pPr>
        <w:pStyle w:val="Heading2"/>
      </w:pPr>
    </w:p>
    <w:p w14:paraId="41FEB30C" w14:textId="63279C43" w:rsidR="00877660" w:rsidRDefault="00877660" w:rsidP="00877660"/>
    <w:p w14:paraId="01A2AC6E" w14:textId="22B649D5" w:rsidR="00877660" w:rsidRPr="00877660" w:rsidRDefault="00877660" w:rsidP="00877660"/>
    <w:p w14:paraId="034D046B" w14:textId="77777777" w:rsidR="00962284" w:rsidRDefault="00962284" w:rsidP="000C3BF0">
      <w:pPr>
        <w:pStyle w:val="Heading2"/>
      </w:pPr>
    </w:p>
    <w:p w14:paraId="2768BD4F" w14:textId="77777777" w:rsidR="00962284" w:rsidRDefault="00962284" w:rsidP="000C3BF0">
      <w:pPr>
        <w:pStyle w:val="Heading2"/>
      </w:pPr>
    </w:p>
    <w:p w14:paraId="61EEA2E2" w14:textId="143422C2" w:rsidR="002049FE" w:rsidRDefault="002049FE" w:rsidP="003F69D6"/>
    <w:p w14:paraId="5ABE7B84" w14:textId="7BCC08F6" w:rsidR="0030173B" w:rsidRDefault="0030173B" w:rsidP="003F69D6"/>
    <w:p w14:paraId="1BCE2BFD" w14:textId="77777777" w:rsidR="00EC238D" w:rsidRDefault="00EC238D" w:rsidP="00EC238D">
      <w:pPr>
        <w:pStyle w:val="Heading2"/>
        <w:rPr>
          <w:noProof/>
        </w:rPr>
      </w:pPr>
      <w:bookmarkStart w:id="18" w:name="_Toc130147293"/>
      <w:r>
        <w:rPr>
          <w:noProof/>
        </w:rPr>
        <w:lastRenderedPageBreak/>
        <w:t>Appendix G</w:t>
      </w:r>
      <w:bookmarkEnd w:id="18"/>
    </w:p>
    <w:p w14:paraId="5D80AD84" w14:textId="2C8D8D60" w:rsidR="00D24F0A" w:rsidRDefault="00D24F0A" w:rsidP="003F69D6"/>
    <w:p w14:paraId="4D756F58" w14:textId="14014640" w:rsidR="00D24F0A" w:rsidRDefault="00EC238D" w:rsidP="003F69D6">
      <w:r>
        <w:rPr>
          <w:noProof/>
        </w:rPr>
        <w:drawing>
          <wp:inline distT="0" distB="0" distL="0" distR="0" wp14:anchorId="0FF0B4D5" wp14:editId="20560FF8">
            <wp:extent cx="4514850" cy="32194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14850" cy="3219450"/>
                    </a:xfrm>
                    <a:prstGeom prst="rect">
                      <a:avLst/>
                    </a:prstGeom>
                    <a:noFill/>
                  </pic:spPr>
                </pic:pic>
              </a:graphicData>
            </a:graphic>
          </wp:inline>
        </w:drawing>
      </w:r>
    </w:p>
    <w:p w14:paraId="281DEBDA" w14:textId="7C8E02E5" w:rsidR="00D24F0A" w:rsidRDefault="00D24F0A" w:rsidP="00B93EFB">
      <w:pPr>
        <w:pStyle w:val="JA"/>
      </w:pPr>
    </w:p>
    <w:p w14:paraId="268E87BD" w14:textId="44FA1C60" w:rsidR="00D24F0A" w:rsidRDefault="00D24F0A" w:rsidP="003F69D6"/>
    <w:p w14:paraId="4A1F69FD" w14:textId="3231E3F4" w:rsidR="00D24F0A" w:rsidRDefault="00D24F0A" w:rsidP="003F69D6"/>
    <w:p w14:paraId="3F02E7B3" w14:textId="0E9073B5" w:rsidR="00D24F0A" w:rsidRDefault="00D24F0A" w:rsidP="003F69D6"/>
    <w:p w14:paraId="5228BA5F" w14:textId="7F82BBD4" w:rsidR="00D24F0A" w:rsidRDefault="00D24F0A" w:rsidP="003F69D6"/>
    <w:p w14:paraId="32947C68" w14:textId="05756FEF" w:rsidR="00D24F0A" w:rsidRDefault="00D24F0A" w:rsidP="003F69D6"/>
    <w:p w14:paraId="314B340B" w14:textId="1B2C69B7" w:rsidR="00D24F0A" w:rsidRDefault="00D24F0A" w:rsidP="00D24F0A"/>
    <w:p w14:paraId="11E05E6F" w14:textId="7C029E68" w:rsidR="000C3722" w:rsidRDefault="000C3722" w:rsidP="00D24F0A"/>
    <w:p w14:paraId="23233511" w14:textId="18B78154" w:rsidR="000C3722" w:rsidRDefault="000C3722" w:rsidP="00D24F0A"/>
    <w:p w14:paraId="52E9372D" w14:textId="77777777" w:rsidR="000C3722" w:rsidRDefault="000C3722" w:rsidP="00D24F0A"/>
    <w:p w14:paraId="18064518" w14:textId="6B218883" w:rsidR="00D24F0A" w:rsidRDefault="00D24F0A" w:rsidP="00D24F0A"/>
    <w:p w14:paraId="036CC367" w14:textId="6BFB45F3" w:rsidR="00484AD0" w:rsidRDefault="00484AD0" w:rsidP="00D24F0A"/>
    <w:p w14:paraId="21B772B7" w14:textId="26427101" w:rsidR="00484AD0" w:rsidRDefault="00484AD0" w:rsidP="00D24F0A"/>
    <w:p w14:paraId="5DF5ED82" w14:textId="450F97D8" w:rsidR="00484AD0" w:rsidRDefault="00484AD0" w:rsidP="00D24F0A"/>
    <w:p w14:paraId="02412525" w14:textId="183AB098" w:rsidR="00484AD0" w:rsidRDefault="00484AD0" w:rsidP="00D24F0A"/>
    <w:p w14:paraId="1E957AE2" w14:textId="6797FB67" w:rsidR="00484AD0" w:rsidRDefault="00484AD0" w:rsidP="00D24F0A"/>
    <w:p w14:paraId="4C948D50" w14:textId="79FE094E" w:rsidR="00484AD0" w:rsidRDefault="00484AD0" w:rsidP="00D24F0A"/>
    <w:p w14:paraId="21B7EDF9" w14:textId="77777777" w:rsidR="00484AD0" w:rsidRDefault="00484AD0" w:rsidP="00D24F0A"/>
    <w:p w14:paraId="01BF3104" w14:textId="2FD60A63" w:rsidR="00484AD0" w:rsidRDefault="00484AD0" w:rsidP="00B93EFB">
      <w:pPr>
        <w:pStyle w:val="JA"/>
        <w:rPr>
          <w:noProof/>
        </w:rPr>
      </w:pPr>
    </w:p>
    <w:p w14:paraId="7AB1F27F" w14:textId="77777777" w:rsidR="00484AD0" w:rsidRDefault="00484AD0" w:rsidP="00D24F0A">
      <w:pPr>
        <w:rPr>
          <w:noProof/>
        </w:rPr>
      </w:pPr>
    </w:p>
    <w:p w14:paraId="7C0B5161" w14:textId="77777777" w:rsidR="00484AD0" w:rsidRDefault="00484AD0" w:rsidP="00D24F0A">
      <w:pPr>
        <w:rPr>
          <w:noProof/>
        </w:rPr>
      </w:pPr>
    </w:p>
    <w:p w14:paraId="316B0D9C" w14:textId="77777777" w:rsidR="00484AD0" w:rsidRDefault="00484AD0" w:rsidP="00D24F0A">
      <w:pPr>
        <w:rPr>
          <w:noProof/>
        </w:rPr>
      </w:pPr>
    </w:p>
    <w:p w14:paraId="5FB14417" w14:textId="77777777" w:rsidR="00484AD0" w:rsidRDefault="00484AD0" w:rsidP="00D24F0A">
      <w:pPr>
        <w:rPr>
          <w:noProof/>
        </w:rPr>
      </w:pPr>
    </w:p>
    <w:p w14:paraId="1990457E" w14:textId="77777777" w:rsidR="00484AD0" w:rsidRDefault="00484AD0" w:rsidP="00D24F0A">
      <w:pPr>
        <w:rPr>
          <w:noProof/>
        </w:rPr>
      </w:pPr>
    </w:p>
    <w:p w14:paraId="38295CCC" w14:textId="77777777" w:rsidR="00484AD0" w:rsidRDefault="00484AD0" w:rsidP="00D24F0A">
      <w:pPr>
        <w:rPr>
          <w:noProof/>
        </w:rPr>
      </w:pPr>
    </w:p>
    <w:p w14:paraId="32E7C3CF" w14:textId="77777777" w:rsidR="00484AD0" w:rsidRDefault="00484AD0" w:rsidP="00D24F0A">
      <w:pPr>
        <w:rPr>
          <w:noProof/>
        </w:rPr>
      </w:pPr>
    </w:p>
    <w:p w14:paraId="0D8BA95C" w14:textId="77777777" w:rsidR="00484AD0" w:rsidRDefault="00484AD0" w:rsidP="00D24F0A">
      <w:pPr>
        <w:rPr>
          <w:noProof/>
        </w:rPr>
      </w:pPr>
    </w:p>
    <w:p w14:paraId="37E8117E" w14:textId="77777777" w:rsidR="00484AD0" w:rsidRDefault="00484AD0" w:rsidP="00D24F0A">
      <w:pPr>
        <w:rPr>
          <w:noProof/>
        </w:rPr>
      </w:pPr>
    </w:p>
    <w:p w14:paraId="6D44A9BE" w14:textId="77777777" w:rsidR="00484AD0" w:rsidRDefault="00484AD0" w:rsidP="00D24F0A">
      <w:pPr>
        <w:rPr>
          <w:noProof/>
        </w:rPr>
      </w:pPr>
    </w:p>
    <w:p w14:paraId="317163EC" w14:textId="77777777" w:rsidR="00484AD0" w:rsidRDefault="00484AD0" w:rsidP="00D24F0A">
      <w:pPr>
        <w:rPr>
          <w:noProof/>
        </w:rPr>
      </w:pPr>
    </w:p>
    <w:p w14:paraId="07CF1C03" w14:textId="77777777" w:rsidR="00484AD0" w:rsidRDefault="00484AD0" w:rsidP="00D24F0A">
      <w:pPr>
        <w:rPr>
          <w:noProof/>
        </w:rPr>
      </w:pPr>
    </w:p>
    <w:p w14:paraId="66AAA9FB" w14:textId="3BA1C45E" w:rsidR="00484AD0" w:rsidRPr="00D24F0A" w:rsidRDefault="00484AD0" w:rsidP="00D24F0A"/>
    <w:sectPr w:rsidR="00484AD0" w:rsidRPr="00D24F0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10AC"/>
    <w:multiLevelType w:val="multilevel"/>
    <w:tmpl w:val="A748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2489C"/>
    <w:multiLevelType w:val="hybridMultilevel"/>
    <w:tmpl w:val="ABC41202"/>
    <w:lvl w:ilvl="0" w:tplc="011836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15CAF"/>
    <w:multiLevelType w:val="hybridMultilevel"/>
    <w:tmpl w:val="8A02D1FA"/>
    <w:lvl w:ilvl="0" w:tplc="011836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52BAA"/>
    <w:multiLevelType w:val="multilevel"/>
    <w:tmpl w:val="9EA2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829B6"/>
    <w:multiLevelType w:val="hybridMultilevel"/>
    <w:tmpl w:val="AAC266F4"/>
    <w:lvl w:ilvl="0" w:tplc="3EEA1E1C">
      <w:start w:val="1"/>
      <w:numFmt w:val="bullet"/>
      <w:lvlText w:val="•"/>
      <w:lvlJc w:val="left"/>
      <w:pPr>
        <w:tabs>
          <w:tab w:val="num" w:pos="720"/>
        </w:tabs>
        <w:ind w:left="720" w:hanging="360"/>
      </w:pPr>
      <w:rPr>
        <w:rFonts w:ascii="Arial" w:hAnsi="Arial" w:hint="default"/>
      </w:rPr>
    </w:lvl>
    <w:lvl w:ilvl="1" w:tplc="58F65868" w:tentative="1">
      <w:start w:val="1"/>
      <w:numFmt w:val="bullet"/>
      <w:lvlText w:val="•"/>
      <w:lvlJc w:val="left"/>
      <w:pPr>
        <w:tabs>
          <w:tab w:val="num" w:pos="1440"/>
        </w:tabs>
        <w:ind w:left="1440" w:hanging="360"/>
      </w:pPr>
      <w:rPr>
        <w:rFonts w:ascii="Arial" w:hAnsi="Arial" w:hint="default"/>
      </w:rPr>
    </w:lvl>
    <w:lvl w:ilvl="2" w:tplc="17EC1E70" w:tentative="1">
      <w:start w:val="1"/>
      <w:numFmt w:val="bullet"/>
      <w:lvlText w:val="•"/>
      <w:lvlJc w:val="left"/>
      <w:pPr>
        <w:tabs>
          <w:tab w:val="num" w:pos="2160"/>
        </w:tabs>
        <w:ind w:left="2160" w:hanging="360"/>
      </w:pPr>
      <w:rPr>
        <w:rFonts w:ascii="Arial" w:hAnsi="Arial" w:hint="default"/>
      </w:rPr>
    </w:lvl>
    <w:lvl w:ilvl="3" w:tplc="EF2CF884" w:tentative="1">
      <w:start w:val="1"/>
      <w:numFmt w:val="bullet"/>
      <w:lvlText w:val="•"/>
      <w:lvlJc w:val="left"/>
      <w:pPr>
        <w:tabs>
          <w:tab w:val="num" w:pos="2880"/>
        </w:tabs>
        <w:ind w:left="2880" w:hanging="360"/>
      </w:pPr>
      <w:rPr>
        <w:rFonts w:ascii="Arial" w:hAnsi="Arial" w:hint="default"/>
      </w:rPr>
    </w:lvl>
    <w:lvl w:ilvl="4" w:tplc="966AEBEA" w:tentative="1">
      <w:start w:val="1"/>
      <w:numFmt w:val="bullet"/>
      <w:lvlText w:val="•"/>
      <w:lvlJc w:val="left"/>
      <w:pPr>
        <w:tabs>
          <w:tab w:val="num" w:pos="3600"/>
        </w:tabs>
        <w:ind w:left="3600" w:hanging="360"/>
      </w:pPr>
      <w:rPr>
        <w:rFonts w:ascii="Arial" w:hAnsi="Arial" w:hint="default"/>
      </w:rPr>
    </w:lvl>
    <w:lvl w:ilvl="5" w:tplc="F9CE03B2" w:tentative="1">
      <w:start w:val="1"/>
      <w:numFmt w:val="bullet"/>
      <w:lvlText w:val="•"/>
      <w:lvlJc w:val="left"/>
      <w:pPr>
        <w:tabs>
          <w:tab w:val="num" w:pos="4320"/>
        </w:tabs>
        <w:ind w:left="4320" w:hanging="360"/>
      </w:pPr>
      <w:rPr>
        <w:rFonts w:ascii="Arial" w:hAnsi="Arial" w:hint="default"/>
      </w:rPr>
    </w:lvl>
    <w:lvl w:ilvl="6" w:tplc="3FB20B0A" w:tentative="1">
      <w:start w:val="1"/>
      <w:numFmt w:val="bullet"/>
      <w:lvlText w:val="•"/>
      <w:lvlJc w:val="left"/>
      <w:pPr>
        <w:tabs>
          <w:tab w:val="num" w:pos="5040"/>
        </w:tabs>
        <w:ind w:left="5040" w:hanging="360"/>
      </w:pPr>
      <w:rPr>
        <w:rFonts w:ascii="Arial" w:hAnsi="Arial" w:hint="default"/>
      </w:rPr>
    </w:lvl>
    <w:lvl w:ilvl="7" w:tplc="E8280474" w:tentative="1">
      <w:start w:val="1"/>
      <w:numFmt w:val="bullet"/>
      <w:lvlText w:val="•"/>
      <w:lvlJc w:val="left"/>
      <w:pPr>
        <w:tabs>
          <w:tab w:val="num" w:pos="5760"/>
        </w:tabs>
        <w:ind w:left="5760" w:hanging="360"/>
      </w:pPr>
      <w:rPr>
        <w:rFonts w:ascii="Arial" w:hAnsi="Arial" w:hint="default"/>
      </w:rPr>
    </w:lvl>
    <w:lvl w:ilvl="8" w:tplc="2D546D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9E00DB6"/>
    <w:multiLevelType w:val="hybridMultilevel"/>
    <w:tmpl w:val="97EA93A2"/>
    <w:lvl w:ilvl="0" w:tplc="1BF4E58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2B4372A"/>
    <w:multiLevelType w:val="hybridMultilevel"/>
    <w:tmpl w:val="CAD4C92E"/>
    <w:lvl w:ilvl="0" w:tplc="74263B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76056B"/>
    <w:multiLevelType w:val="hybridMultilevel"/>
    <w:tmpl w:val="FED82BCC"/>
    <w:lvl w:ilvl="0" w:tplc="C06C6CE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CB4BFD"/>
    <w:multiLevelType w:val="multilevel"/>
    <w:tmpl w:val="C0A0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355E92"/>
    <w:multiLevelType w:val="hybridMultilevel"/>
    <w:tmpl w:val="E7ECE9B8"/>
    <w:lvl w:ilvl="0" w:tplc="C1D2226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021CD7"/>
    <w:multiLevelType w:val="hybridMultilevel"/>
    <w:tmpl w:val="22F6C102"/>
    <w:lvl w:ilvl="0" w:tplc="1BF4E58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977244"/>
    <w:multiLevelType w:val="multilevel"/>
    <w:tmpl w:val="DB28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7" w15:restartNumberingAfterBreak="0">
    <w:nsid w:val="27DA069C"/>
    <w:multiLevelType w:val="multilevel"/>
    <w:tmpl w:val="5DD8A36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2B5479C3"/>
    <w:multiLevelType w:val="multilevel"/>
    <w:tmpl w:val="FAFE7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4839CA"/>
    <w:multiLevelType w:val="hybridMultilevel"/>
    <w:tmpl w:val="4EBA9996"/>
    <w:lvl w:ilvl="0" w:tplc="C06C6CE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270B21"/>
    <w:multiLevelType w:val="hybridMultilevel"/>
    <w:tmpl w:val="0B80B03C"/>
    <w:lvl w:ilvl="0" w:tplc="9F32E4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7D47D7"/>
    <w:multiLevelType w:val="hybridMultilevel"/>
    <w:tmpl w:val="70F2946E"/>
    <w:lvl w:ilvl="0" w:tplc="EE002958">
      <w:start w:val="1"/>
      <w:numFmt w:val="decimal"/>
      <w:lvlText w:val="%1."/>
      <w:lvlJc w:val="left"/>
      <w:pPr>
        <w:tabs>
          <w:tab w:val="num" w:pos="720"/>
        </w:tabs>
        <w:ind w:left="720" w:hanging="360"/>
      </w:pPr>
    </w:lvl>
    <w:lvl w:ilvl="1" w:tplc="6CDA50DE" w:tentative="1">
      <w:start w:val="1"/>
      <w:numFmt w:val="decimal"/>
      <w:lvlText w:val="%2."/>
      <w:lvlJc w:val="left"/>
      <w:pPr>
        <w:tabs>
          <w:tab w:val="num" w:pos="1440"/>
        </w:tabs>
        <w:ind w:left="1440" w:hanging="360"/>
      </w:pPr>
    </w:lvl>
    <w:lvl w:ilvl="2" w:tplc="D7624B06" w:tentative="1">
      <w:start w:val="1"/>
      <w:numFmt w:val="decimal"/>
      <w:lvlText w:val="%3."/>
      <w:lvlJc w:val="left"/>
      <w:pPr>
        <w:tabs>
          <w:tab w:val="num" w:pos="2160"/>
        </w:tabs>
        <w:ind w:left="2160" w:hanging="360"/>
      </w:pPr>
    </w:lvl>
    <w:lvl w:ilvl="3" w:tplc="B3B837EE" w:tentative="1">
      <w:start w:val="1"/>
      <w:numFmt w:val="decimal"/>
      <w:lvlText w:val="%4."/>
      <w:lvlJc w:val="left"/>
      <w:pPr>
        <w:tabs>
          <w:tab w:val="num" w:pos="2880"/>
        </w:tabs>
        <w:ind w:left="2880" w:hanging="360"/>
      </w:pPr>
    </w:lvl>
    <w:lvl w:ilvl="4" w:tplc="28CA2A10" w:tentative="1">
      <w:start w:val="1"/>
      <w:numFmt w:val="decimal"/>
      <w:lvlText w:val="%5."/>
      <w:lvlJc w:val="left"/>
      <w:pPr>
        <w:tabs>
          <w:tab w:val="num" w:pos="3600"/>
        </w:tabs>
        <w:ind w:left="3600" w:hanging="360"/>
      </w:pPr>
    </w:lvl>
    <w:lvl w:ilvl="5" w:tplc="2D08D4A8" w:tentative="1">
      <w:start w:val="1"/>
      <w:numFmt w:val="decimal"/>
      <w:lvlText w:val="%6."/>
      <w:lvlJc w:val="left"/>
      <w:pPr>
        <w:tabs>
          <w:tab w:val="num" w:pos="4320"/>
        </w:tabs>
        <w:ind w:left="4320" w:hanging="360"/>
      </w:pPr>
    </w:lvl>
    <w:lvl w:ilvl="6" w:tplc="DD2C6DE6" w:tentative="1">
      <w:start w:val="1"/>
      <w:numFmt w:val="decimal"/>
      <w:lvlText w:val="%7."/>
      <w:lvlJc w:val="left"/>
      <w:pPr>
        <w:tabs>
          <w:tab w:val="num" w:pos="5040"/>
        </w:tabs>
        <w:ind w:left="5040" w:hanging="360"/>
      </w:pPr>
    </w:lvl>
    <w:lvl w:ilvl="7" w:tplc="879CDC96" w:tentative="1">
      <w:start w:val="1"/>
      <w:numFmt w:val="decimal"/>
      <w:lvlText w:val="%8."/>
      <w:lvlJc w:val="left"/>
      <w:pPr>
        <w:tabs>
          <w:tab w:val="num" w:pos="5760"/>
        </w:tabs>
        <w:ind w:left="5760" w:hanging="360"/>
      </w:pPr>
    </w:lvl>
    <w:lvl w:ilvl="8" w:tplc="054A4B3C" w:tentative="1">
      <w:start w:val="1"/>
      <w:numFmt w:val="decimal"/>
      <w:lvlText w:val="%9."/>
      <w:lvlJc w:val="left"/>
      <w:pPr>
        <w:tabs>
          <w:tab w:val="num" w:pos="6480"/>
        </w:tabs>
        <w:ind w:left="6480" w:hanging="360"/>
      </w:pPr>
    </w:lvl>
  </w:abstractNum>
  <w:abstractNum w:abstractNumId="23" w15:restartNumberingAfterBreak="0">
    <w:nsid w:val="414A74D3"/>
    <w:multiLevelType w:val="hybridMultilevel"/>
    <w:tmpl w:val="5D24BF0C"/>
    <w:lvl w:ilvl="0" w:tplc="A6F6AB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8F944D6"/>
    <w:multiLevelType w:val="multilevel"/>
    <w:tmpl w:val="0882E7D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E0B3D59"/>
    <w:multiLevelType w:val="multilevel"/>
    <w:tmpl w:val="8A82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5CDC3F83"/>
    <w:multiLevelType w:val="hybridMultilevel"/>
    <w:tmpl w:val="A2145BC0"/>
    <w:lvl w:ilvl="0" w:tplc="A6F6AB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5A05FC"/>
    <w:multiLevelType w:val="multilevel"/>
    <w:tmpl w:val="7F54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487A05"/>
    <w:multiLevelType w:val="multilevel"/>
    <w:tmpl w:val="EC344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15376D"/>
    <w:multiLevelType w:val="hybridMultilevel"/>
    <w:tmpl w:val="C658B682"/>
    <w:lvl w:ilvl="0" w:tplc="27902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1B1C2D"/>
    <w:multiLevelType w:val="multilevel"/>
    <w:tmpl w:val="5F1C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4D265BD"/>
    <w:multiLevelType w:val="multilevel"/>
    <w:tmpl w:val="C134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284463"/>
    <w:multiLevelType w:val="hybridMultilevel"/>
    <w:tmpl w:val="A9F48064"/>
    <w:lvl w:ilvl="0" w:tplc="E736B69E">
      <w:start w:val="1"/>
      <w:numFmt w:val="bullet"/>
      <w:lvlText w:val="•"/>
      <w:lvlJc w:val="left"/>
      <w:pPr>
        <w:tabs>
          <w:tab w:val="num" w:pos="720"/>
        </w:tabs>
        <w:ind w:left="720" w:hanging="360"/>
      </w:pPr>
      <w:rPr>
        <w:rFonts w:ascii="Arial" w:hAnsi="Arial" w:hint="default"/>
      </w:rPr>
    </w:lvl>
    <w:lvl w:ilvl="1" w:tplc="7138E5A2" w:tentative="1">
      <w:start w:val="1"/>
      <w:numFmt w:val="bullet"/>
      <w:lvlText w:val="•"/>
      <w:lvlJc w:val="left"/>
      <w:pPr>
        <w:tabs>
          <w:tab w:val="num" w:pos="1440"/>
        </w:tabs>
        <w:ind w:left="1440" w:hanging="360"/>
      </w:pPr>
      <w:rPr>
        <w:rFonts w:ascii="Arial" w:hAnsi="Arial" w:hint="default"/>
      </w:rPr>
    </w:lvl>
    <w:lvl w:ilvl="2" w:tplc="1F8EFAF4" w:tentative="1">
      <w:start w:val="1"/>
      <w:numFmt w:val="bullet"/>
      <w:lvlText w:val="•"/>
      <w:lvlJc w:val="left"/>
      <w:pPr>
        <w:tabs>
          <w:tab w:val="num" w:pos="2160"/>
        </w:tabs>
        <w:ind w:left="2160" w:hanging="360"/>
      </w:pPr>
      <w:rPr>
        <w:rFonts w:ascii="Arial" w:hAnsi="Arial" w:hint="default"/>
      </w:rPr>
    </w:lvl>
    <w:lvl w:ilvl="3" w:tplc="00A86722" w:tentative="1">
      <w:start w:val="1"/>
      <w:numFmt w:val="bullet"/>
      <w:lvlText w:val="•"/>
      <w:lvlJc w:val="left"/>
      <w:pPr>
        <w:tabs>
          <w:tab w:val="num" w:pos="2880"/>
        </w:tabs>
        <w:ind w:left="2880" w:hanging="360"/>
      </w:pPr>
      <w:rPr>
        <w:rFonts w:ascii="Arial" w:hAnsi="Arial" w:hint="default"/>
      </w:rPr>
    </w:lvl>
    <w:lvl w:ilvl="4" w:tplc="011E2856" w:tentative="1">
      <w:start w:val="1"/>
      <w:numFmt w:val="bullet"/>
      <w:lvlText w:val="•"/>
      <w:lvlJc w:val="left"/>
      <w:pPr>
        <w:tabs>
          <w:tab w:val="num" w:pos="3600"/>
        </w:tabs>
        <w:ind w:left="3600" w:hanging="360"/>
      </w:pPr>
      <w:rPr>
        <w:rFonts w:ascii="Arial" w:hAnsi="Arial" w:hint="default"/>
      </w:rPr>
    </w:lvl>
    <w:lvl w:ilvl="5" w:tplc="B37C387E" w:tentative="1">
      <w:start w:val="1"/>
      <w:numFmt w:val="bullet"/>
      <w:lvlText w:val="•"/>
      <w:lvlJc w:val="left"/>
      <w:pPr>
        <w:tabs>
          <w:tab w:val="num" w:pos="4320"/>
        </w:tabs>
        <w:ind w:left="4320" w:hanging="360"/>
      </w:pPr>
      <w:rPr>
        <w:rFonts w:ascii="Arial" w:hAnsi="Arial" w:hint="default"/>
      </w:rPr>
    </w:lvl>
    <w:lvl w:ilvl="6" w:tplc="BA3C2308" w:tentative="1">
      <w:start w:val="1"/>
      <w:numFmt w:val="bullet"/>
      <w:lvlText w:val="•"/>
      <w:lvlJc w:val="left"/>
      <w:pPr>
        <w:tabs>
          <w:tab w:val="num" w:pos="5040"/>
        </w:tabs>
        <w:ind w:left="5040" w:hanging="360"/>
      </w:pPr>
      <w:rPr>
        <w:rFonts w:ascii="Arial" w:hAnsi="Arial" w:hint="default"/>
      </w:rPr>
    </w:lvl>
    <w:lvl w:ilvl="7" w:tplc="75E088FE" w:tentative="1">
      <w:start w:val="1"/>
      <w:numFmt w:val="bullet"/>
      <w:lvlText w:val="•"/>
      <w:lvlJc w:val="left"/>
      <w:pPr>
        <w:tabs>
          <w:tab w:val="num" w:pos="5760"/>
        </w:tabs>
        <w:ind w:left="5760" w:hanging="360"/>
      </w:pPr>
      <w:rPr>
        <w:rFonts w:ascii="Arial" w:hAnsi="Arial" w:hint="default"/>
      </w:rPr>
    </w:lvl>
    <w:lvl w:ilvl="8" w:tplc="0472051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CCD074C"/>
    <w:multiLevelType w:val="hybridMultilevel"/>
    <w:tmpl w:val="37227752"/>
    <w:lvl w:ilvl="0" w:tplc="011836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397650">
    <w:abstractNumId w:val="19"/>
  </w:num>
  <w:num w:numId="2" w16cid:durableId="374695796">
    <w:abstractNumId w:val="34"/>
  </w:num>
  <w:num w:numId="3" w16cid:durableId="1056514337">
    <w:abstractNumId w:val="13"/>
  </w:num>
  <w:num w:numId="4" w16cid:durableId="306865970">
    <w:abstractNumId w:val="26"/>
  </w:num>
  <w:num w:numId="5" w16cid:durableId="1968197622">
    <w:abstractNumId w:val="7"/>
  </w:num>
  <w:num w:numId="6" w16cid:durableId="516038374">
    <w:abstractNumId w:val="16"/>
  </w:num>
  <w:num w:numId="7" w16cid:durableId="896817215">
    <w:abstractNumId w:val="5"/>
  </w:num>
  <w:num w:numId="8" w16cid:durableId="1946384500">
    <w:abstractNumId w:val="38"/>
  </w:num>
  <w:num w:numId="9" w16cid:durableId="638533002">
    <w:abstractNumId w:val="24"/>
  </w:num>
  <w:num w:numId="10" w16cid:durableId="1448039649">
    <w:abstractNumId w:val="37"/>
  </w:num>
  <w:num w:numId="11" w16cid:durableId="835537886">
    <w:abstractNumId w:val="28"/>
  </w:num>
  <w:num w:numId="12" w16cid:durableId="49309909">
    <w:abstractNumId w:val="11"/>
  </w:num>
  <w:num w:numId="13" w16cid:durableId="76169709">
    <w:abstractNumId w:val="10"/>
  </w:num>
  <w:num w:numId="14" w16cid:durableId="1881630873">
    <w:abstractNumId w:val="25"/>
  </w:num>
  <w:num w:numId="15" w16cid:durableId="922451590">
    <w:abstractNumId w:val="21"/>
  </w:num>
  <w:num w:numId="16" w16cid:durableId="1171024983">
    <w:abstractNumId w:val="8"/>
  </w:num>
  <w:num w:numId="17" w16cid:durableId="240145191">
    <w:abstractNumId w:val="22"/>
  </w:num>
  <w:num w:numId="18" w16cid:durableId="1130250673">
    <w:abstractNumId w:val="4"/>
  </w:num>
  <w:num w:numId="19" w16cid:durableId="637953815">
    <w:abstractNumId w:val="12"/>
  </w:num>
  <w:num w:numId="20" w16cid:durableId="1173951847">
    <w:abstractNumId w:val="23"/>
  </w:num>
  <w:num w:numId="21" w16cid:durableId="14382176">
    <w:abstractNumId w:val="29"/>
  </w:num>
  <w:num w:numId="22" w16cid:durableId="1099376724">
    <w:abstractNumId w:val="36"/>
  </w:num>
  <w:num w:numId="23" w16cid:durableId="1515919001">
    <w:abstractNumId w:val="3"/>
  </w:num>
  <w:num w:numId="24" w16cid:durableId="2069724711">
    <w:abstractNumId w:val="31"/>
  </w:num>
  <w:num w:numId="25" w16cid:durableId="783767387">
    <w:abstractNumId w:val="2"/>
  </w:num>
  <w:num w:numId="26" w16cid:durableId="270283915">
    <w:abstractNumId w:val="32"/>
  </w:num>
  <w:num w:numId="27" w16cid:durableId="1481073503">
    <w:abstractNumId w:val="39"/>
  </w:num>
  <w:num w:numId="28" w16cid:durableId="896740528">
    <w:abstractNumId w:val="1"/>
  </w:num>
  <w:num w:numId="29" w16cid:durableId="1384330053">
    <w:abstractNumId w:val="6"/>
  </w:num>
  <w:num w:numId="30" w16cid:durableId="844244688">
    <w:abstractNumId w:val="14"/>
  </w:num>
  <w:num w:numId="31" w16cid:durableId="892694060">
    <w:abstractNumId w:val="30"/>
  </w:num>
  <w:num w:numId="32" w16cid:durableId="496575756">
    <w:abstractNumId w:val="33"/>
  </w:num>
  <w:num w:numId="33" w16cid:durableId="1741829844">
    <w:abstractNumId w:val="35"/>
  </w:num>
  <w:num w:numId="34" w16cid:durableId="1476992369">
    <w:abstractNumId w:val="0"/>
  </w:num>
  <w:num w:numId="35" w16cid:durableId="824782410">
    <w:abstractNumId w:val="27"/>
  </w:num>
  <w:num w:numId="36" w16cid:durableId="1210340521">
    <w:abstractNumId w:val="9"/>
  </w:num>
  <w:num w:numId="37" w16cid:durableId="2078940593">
    <w:abstractNumId w:val="20"/>
  </w:num>
  <w:num w:numId="38" w16cid:durableId="39981340">
    <w:abstractNumId w:val="17"/>
  </w:num>
  <w:num w:numId="39" w16cid:durableId="228197983">
    <w:abstractNumId w:val="18"/>
  </w:num>
  <w:num w:numId="40" w16cid:durableId="4462000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4F75"/>
    <w:rsid w:val="00012F3E"/>
    <w:rsid w:val="00016992"/>
    <w:rsid w:val="000178FF"/>
    <w:rsid w:val="00020702"/>
    <w:rsid w:val="00045C47"/>
    <w:rsid w:val="00051323"/>
    <w:rsid w:val="000578CE"/>
    <w:rsid w:val="0006008A"/>
    <w:rsid w:val="000A407C"/>
    <w:rsid w:val="000A61C9"/>
    <w:rsid w:val="000B199D"/>
    <w:rsid w:val="000B3A92"/>
    <w:rsid w:val="000B7F00"/>
    <w:rsid w:val="000C3722"/>
    <w:rsid w:val="000C3BF0"/>
    <w:rsid w:val="000C5E1B"/>
    <w:rsid w:val="000D1D2D"/>
    <w:rsid w:val="000E215E"/>
    <w:rsid w:val="000E56E7"/>
    <w:rsid w:val="000F62EA"/>
    <w:rsid w:val="00103154"/>
    <w:rsid w:val="001130F2"/>
    <w:rsid w:val="0011401A"/>
    <w:rsid w:val="0015027C"/>
    <w:rsid w:val="001541DD"/>
    <w:rsid w:val="00162D5D"/>
    <w:rsid w:val="0018160B"/>
    <w:rsid w:val="001828EE"/>
    <w:rsid w:val="001836B1"/>
    <w:rsid w:val="00187907"/>
    <w:rsid w:val="001C2120"/>
    <w:rsid w:val="001D25F2"/>
    <w:rsid w:val="001D5EDA"/>
    <w:rsid w:val="001D7ADD"/>
    <w:rsid w:val="001E5B62"/>
    <w:rsid w:val="001F0DA1"/>
    <w:rsid w:val="001F20D7"/>
    <w:rsid w:val="001F5437"/>
    <w:rsid w:val="002049FE"/>
    <w:rsid w:val="0021030C"/>
    <w:rsid w:val="0021380A"/>
    <w:rsid w:val="002154CB"/>
    <w:rsid w:val="00230D05"/>
    <w:rsid w:val="002350B1"/>
    <w:rsid w:val="0024573A"/>
    <w:rsid w:val="0024589C"/>
    <w:rsid w:val="002520B4"/>
    <w:rsid w:val="00252E68"/>
    <w:rsid w:val="00255FC4"/>
    <w:rsid w:val="00270915"/>
    <w:rsid w:val="00272750"/>
    <w:rsid w:val="0027624B"/>
    <w:rsid w:val="00276A31"/>
    <w:rsid w:val="00284720"/>
    <w:rsid w:val="00285D09"/>
    <w:rsid w:val="002863D2"/>
    <w:rsid w:val="00296090"/>
    <w:rsid w:val="00296FAF"/>
    <w:rsid w:val="002A3406"/>
    <w:rsid w:val="002C3F0A"/>
    <w:rsid w:val="002C4CAC"/>
    <w:rsid w:val="002D0F0D"/>
    <w:rsid w:val="002D374B"/>
    <w:rsid w:val="002D4E64"/>
    <w:rsid w:val="002E1AEF"/>
    <w:rsid w:val="002F31DE"/>
    <w:rsid w:val="0030173B"/>
    <w:rsid w:val="0030202B"/>
    <w:rsid w:val="00310C04"/>
    <w:rsid w:val="00322C2E"/>
    <w:rsid w:val="00327057"/>
    <w:rsid w:val="00331B7F"/>
    <w:rsid w:val="00352B98"/>
    <w:rsid w:val="00356271"/>
    <w:rsid w:val="0036756F"/>
    <w:rsid w:val="00374826"/>
    <w:rsid w:val="003751F2"/>
    <w:rsid w:val="00384736"/>
    <w:rsid w:val="003860FB"/>
    <w:rsid w:val="00391011"/>
    <w:rsid w:val="003B602D"/>
    <w:rsid w:val="003B7EC8"/>
    <w:rsid w:val="003C3B33"/>
    <w:rsid w:val="003C4A80"/>
    <w:rsid w:val="003D34E8"/>
    <w:rsid w:val="003D7A21"/>
    <w:rsid w:val="003E1A6A"/>
    <w:rsid w:val="003E5018"/>
    <w:rsid w:val="003F06A3"/>
    <w:rsid w:val="003F64EA"/>
    <w:rsid w:val="003F69D6"/>
    <w:rsid w:val="00435293"/>
    <w:rsid w:val="00436B9A"/>
    <w:rsid w:val="00444191"/>
    <w:rsid w:val="00444A33"/>
    <w:rsid w:val="004462A2"/>
    <w:rsid w:val="0046229B"/>
    <w:rsid w:val="00476340"/>
    <w:rsid w:val="00481CB5"/>
    <w:rsid w:val="00484AD0"/>
    <w:rsid w:val="004E4BB3"/>
    <w:rsid w:val="004F03CD"/>
    <w:rsid w:val="004F14BE"/>
    <w:rsid w:val="0051013F"/>
    <w:rsid w:val="00512412"/>
    <w:rsid w:val="005129D4"/>
    <w:rsid w:val="00513050"/>
    <w:rsid w:val="00520C2B"/>
    <w:rsid w:val="005225BF"/>
    <w:rsid w:val="005425C1"/>
    <w:rsid w:val="00542F98"/>
    <w:rsid w:val="00565A50"/>
    <w:rsid w:val="00586056"/>
    <w:rsid w:val="0059562E"/>
    <w:rsid w:val="005A5C74"/>
    <w:rsid w:val="005B019F"/>
    <w:rsid w:val="005F03B0"/>
    <w:rsid w:val="005F7E19"/>
    <w:rsid w:val="0060636E"/>
    <w:rsid w:val="00610652"/>
    <w:rsid w:val="00611B67"/>
    <w:rsid w:val="0062657F"/>
    <w:rsid w:val="006311F8"/>
    <w:rsid w:val="00634AE8"/>
    <w:rsid w:val="006379F3"/>
    <w:rsid w:val="00645B20"/>
    <w:rsid w:val="00654C1E"/>
    <w:rsid w:val="006669B3"/>
    <w:rsid w:val="006679E4"/>
    <w:rsid w:val="00670D2E"/>
    <w:rsid w:val="00671CBC"/>
    <w:rsid w:val="006745CC"/>
    <w:rsid w:val="00684ED8"/>
    <w:rsid w:val="00693D83"/>
    <w:rsid w:val="00697740"/>
    <w:rsid w:val="006A49F8"/>
    <w:rsid w:val="006B2157"/>
    <w:rsid w:val="006B4D5A"/>
    <w:rsid w:val="006C4774"/>
    <w:rsid w:val="006E0868"/>
    <w:rsid w:val="006E16DD"/>
    <w:rsid w:val="00701E55"/>
    <w:rsid w:val="00706BAF"/>
    <w:rsid w:val="00710EDD"/>
    <w:rsid w:val="00715A8B"/>
    <w:rsid w:val="00736F8A"/>
    <w:rsid w:val="0075131B"/>
    <w:rsid w:val="00765938"/>
    <w:rsid w:val="00780652"/>
    <w:rsid w:val="00784000"/>
    <w:rsid w:val="007945A1"/>
    <w:rsid w:val="00795AA2"/>
    <w:rsid w:val="007A0F0B"/>
    <w:rsid w:val="007A5A56"/>
    <w:rsid w:val="007A7DB8"/>
    <w:rsid w:val="007C4C5D"/>
    <w:rsid w:val="007E734B"/>
    <w:rsid w:val="007F3C7D"/>
    <w:rsid w:val="007F6D91"/>
    <w:rsid w:val="00806CDA"/>
    <w:rsid w:val="00812D37"/>
    <w:rsid w:val="008138EC"/>
    <w:rsid w:val="0081446F"/>
    <w:rsid w:val="008346D5"/>
    <w:rsid w:val="008443F0"/>
    <w:rsid w:val="00870424"/>
    <w:rsid w:val="00877660"/>
    <w:rsid w:val="00885114"/>
    <w:rsid w:val="008A057B"/>
    <w:rsid w:val="008A1155"/>
    <w:rsid w:val="008A3731"/>
    <w:rsid w:val="008B498D"/>
    <w:rsid w:val="008B7E33"/>
    <w:rsid w:val="008C2930"/>
    <w:rsid w:val="008C4648"/>
    <w:rsid w:val="008E1632"/>
    <w:rsid w:val="008E29F3"/>
    <w:rsid w:val="008E30E3"/>
    <w:rsid w:val="008F2B5B"/>
    <w:rsid w:val="008F7D2D"/>
    <w:rsid w:val="00900C14"/>
    <w:rsid w:val="009252AF"/>
    <w:rsid w:val="009556EE"/>
    <w:rsid w:val="00962284"/>
    <w:rsid w:val="00964538"/>
    <w:rsid w:val="009A38FA"/>
    <w:rsid w:val="009B2E31"/>
    <w:rsid w:val="009B3062"/>
    <w:rsid w:val="009D0524"/>
    <w:rsid w:val="00A133B3"/>
    <w:rsid w:val="00A223AC"/>
    <w:rsid w:val="00A265C5"/>
    <w:rsid w:val="00A3471E"/>
    <w:rsid w:val="00A3674F"/>
    <w:rsid w:val="00A434ED"/>
    <w:rsid w:val="00A4397C"/>
    <w:rsid w:val="00A43CC0"/>
    <w:rsid w:val="00A45277"/>
    <w:rsid w:val="00A51F56"/>
    <w:rsid w:val="00A62893"/>
    <w:rsid w:val="00A62E9A"/>
    <w:rsid w:val="00A63CE8"/>
    <w:rsid w:val="00A64A7D"/>
    <w:rsid w:val="00A64F65"/>
    <w:rsid w:val="00A66B9B"/>
    <w:rsid w:val="00A70F5E"/>
    <w:rsid w:val="00A819EE"/>
    <w:rsid w:val="00A90A1F"/>
    <w:rsid w:val="00A91384"/>
    <w:rsid w:val="00A930CB"/>
    <w:rsid w:val="00A976D8"/>
    <w:rsid w:val="00AA4FD1"/>
    <w:rsid w:val="00AA5880"/>
    <w:rsid w:val="00AB0EF2"/>
    <w:rsid w:val="00AB1541"/>
    <w:rsid w:val="00AB4149"/>
    <w:rsid w:val="00AB7169"/>
    <w:rsid w:val="00AC15E6"/>
    <w:rsid w:val="00AE79EE"/>
    <w:rsid w:val="00AE7A21"/>
    <w:rsid w:val="00B02818"/>
    <w:rsid w:val="00B0475F"/>
    <w:rsid w:val="00B07AC1"/>
    <w:rsid w:val="00B220CB"/>
    <w:rsid w:val="00B26C7E"/>
    <w:rsid w:val="00B26CE4"/>
    <w:rsid w:val="00B308AA"/>
    <w:rsid w:val="00B45BD2"/>
    <w:rsid w:val="00B50CDB"/>
    <w:rsid w:val="00B644EB"/>
    <w:rsid w:val="00B6475F"/>
    <w:rsid w:val="00B77864"/>
    <w:rsid w:val="00B80C98"/>
    <w:rsid w:val="00B93EFB"/>
    <w:rsid w:val="00BB07BE"/>
    <w:rsid w:val="00BD3AA5"/>
    <w:rsid w:val="00BE3283"/>
    <w:rsid w:val="00BF2C08"/>
    <w:rsid w:val="00C07A71"/>
    <w:rsid w:val="00C17B86"/>
    <w:rsid w:val="00C258A7"/>
    <w:rsid w:val="00C268D5"/>
    <w:rsid w:val="00C35802"/>
    <w:rsid w:val="00C42989"/>
    <w:rsid w:val="00C53B1A"/>
    <w:rsid w:val="00C74EB7"/>
    <w:rsid w:val="00C77DDF"/>
    <w:rsid w:val="00C80AF8"/>
    <w:rsid w:val="00C85380"/>
    <w:rsid w:val="00C9032C"/>
    <w:rsid w:val="00CC6920"/>
    <w:rsid w:val="00CD3A29"/>
    <w:rsid w:val="00CF293C"/>
    <w:rsid w:val="00CF2BBA"/>
    <w:rsid w:val="00CF644C"/>
    <w:rsid w:val="00D01FF9"/>
    <w:rsid w:val="00D14017"/>
    <w:rsid w:val="00D15FF5"/>
    <w:rsid w:val="00D20787"/>
    <w:rsid w:val="00D2291D"/>
    <w:rsid w:val="00D24F0A"/>
    <w:rsid w:val="00D450BB"/>
    <w:rsid w:val="00D4637C"/>
    <w:rsid w:val="00D507FC"/>
    <w:rsid w:val="00D50F98"/>
    <w:rsid w:val="00D535B7"/>
    <w:rsid w:val="00D62B28"/>
    <w:rsid w:val="00D67E1F"/>
    <w:rsid w:val="00D83E67"/>
    <w:rsid w:val="00DA1230"/>
    <w:rsid w:val="00DA133E"/>
    <w:rsid w:val="00DA3853"/>
    <w:rsid w:val="00DC0B9A"/>
    <w:rsid w:val="00DC142D"/>
    <w:rsid w:val="00DD3304"/>
    <w:rsid w:val="00DF21D0"/>
    <w:rsid w:val="00E24560"/>
    <w:rsid w:val="00E31329"/>
    <w:rsid w:val="00E33CC4"/>
    <w:rsid w:val="00E400FB"/>
    <w:rsid w:val="00E41DC0"/>
    <w:rsid w:val="00E52F5D"/>
    <w:rsid w:val="00E63D81"/>
    <w:rsid w:val="00E642D3"/>
    <w:rsid w:val="00E750E6"/>
    <w:rsid w:val="00E765BD"/>
    <w:rsid w:val="00E82EAC"/>
    <w:rsid w:val="00E83B01"/>
    <w:rsid w:val="00E91684"/>
    <w:rsid w:val="00E9394F"/>
    <w:rsid w:val="00EA29B8"/>
    <w:rsid w:val="00EB1FDF"/>
    <w:rsid w:val="00EC238D"/>
    <w:rsid w:val="00EC45EF"/>
    <w:rsid w:val="00EC64A7"/>
    <w:rsid w:val="00EC674C"/>
    <w:rsid w:val="00EE0A5A"/>
    <w:rsid w:val="00EE2888"/>
    <w:rsid w:val="00EF3ED4"/>
    <w:rsid w:val="00F15837"/>
    <w:rsid w:val="00F334D8"/>
    <w:rsid w:val="00F41D82"/>
    <w:rsid w:val="00F46162"/>
    <w:rsid w:val="00F47DC4"/>
    <w:rsid w:val="00F53EF8"/>
    <w:rsid w:val="00F62344"/>
    <w:rsid w:val="00F75D71"/>
    <w:rsid w:val="00FA104A"/>
    <w:rsid w:val="00FA3DD1"/>
    <w:rsid w:val="00FA3F78"/>
    <w:rsid w:val="00FB42C7"/>
    <w:rsid w:val="00FC0E4C"/>
    <w:rsid w:val="00FC4F27"/>
    <w:rsid w:val="00FD25B4"/>
    <w:rsid w:val="00FE6F0A"/>
    <w:rsid w:val="00FF1B8F"/>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762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7624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B93EFB"/>
    <w:rPr>
      <w:rFonts w:eastAsia="Times New Roman" w:cstheme="minorHAnsi"/>
      <w:color w:val="000000"/>
      <w:sz w:val="24"/>
      <w:szCs w:val="24"/>
      <w:shd w:val="clear" w:color="auto" w:fill="FFFFFF"/>
      <w:lang w:eastAsia="en-GB"/>
    </w:rPr>
  </w:style>
  <w:style w:type="character" w:customStyle="1" w:styleId="JAChar">
    <w:name w:val="JA Char"/>
    <w:basedOn w:val="DefaultParagraphFont"/>
    <w:link w:val="JA"/>
    <w:rsid w:val="00B93EFB"/>
    <w:rPr>
      <w:rFonts w:eastAsia="Times New Roman" w:cstheme="minorHAnsi"/>
      <w:color w:val="000000"/>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NormalWeb">
    <w:name w:val="Normal (Web)"/>
    <w:basedOn w:val="Normal"/>
    <w:uiPriority w:val="99"/>
    <w:semiHidden/>
    <w:unhideWhenUsed/>
    <w:rsid w:val="00D507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4191"/>
    <w:rPr>
      <w:color w:val="605E5C"/>
      <w:shd w:val="clear" w:color="auto" w:fill="E1DFDD"/>
    </w:rPr>
  </w:style>
  <w:style w:type="character" w:styleId="Emphasis">
    <w:name w:val="Emphasis"/>
    <w:basedOn w:val="DefaultParagraphFont"/>
    <w:uiPriority w:val="20"/>
    <w:qFormat/>
    <w:rsid w:val="002C3F0A"/>
    <w:rPr>
      <w:i/>
      <w:iCs/>
    </w:rPr>
  </w:style>
  <w:style w:type="character" w:customStyle="1" w:styleId="Heading3Char">
    <w:name w:val="Heading 3 Char"/>
    <w:basedOn w:val="DefaultParagraphFont"/>
    <w:link w:val="Heading3"/>
    <w:uiPriority w:val="9"/>
    <w:semiHidden/>
    <w:rsid w:val="0027624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7624B"/>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4352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91311">
      <w:bodyDiv w:val="1"/>
      <w:marLeft w:val="0"/>
      <w:marRight w:val="0"/>
      <w:marTop w:val="0"/>
      <w:marBottom w:val="0"/>
      <w:divBdr>
        <w:top w:val="none" w:sz="0" w:space="0" w:color="auto"/>
        <w:left w:val="none" w:sz="0" w:space="0" w:color="auto"/>
        <w:bottom w:val="none" w:sz="0" w:space="0" w:color="auto"/>
        <w:right w:val="none" w:sz="0" w:space="0" w:color="auto"/>
      </w:divBdr>
    </w:div>
    <w:div w:id="308364475">
      <w:bodyDiv w:val="1"/>
      <w:marLeft w:val="0"/>
      <w:marRight w:val="0"/>
      <w:marTop w:val="0"/>
      <w:marBottom w:val="0"/>
      <w:divBdr>
        <w:top w:val="none" w:sz="0" w:space="0" w:color="auto"/>
        <w:left w:val="none" w:sz="0" w:space="0" w:color="auto"/>
        <w:bottom w:val="none" w:sz="0" w:space="0" w:color="auto"/>
        <w:right w:val="none" w:sz="0" w:space="0" w:color="auto"/>
      </w:divBdr>
    </w:div>
    <w:div w:id="402415067">
      <w:bodyDiv w:val="1"/>
      <w:marLeft w:val="0"/>
      <w:marRight w:val="0"/>
      <w:marTop w:val="0"/>
      <w:marBottom w:val="0"/>
      <w:divBdr>
        <w:top w:val="none" w:sz="0" w:space="0" w:color="auto"/>
        <w:left w:val="none" w:sz="0" w:space="0" w:color="auto"/>
        <w:bottom w:val="none" w:sz="0" w:space="0" w:color="auto"/>
        <w:right w:val="none" w:sz="0" w:space="0" w:color="auto"/>
      </w:divBdr>
    </w:div>
    <w:div w:id="454131457">
      <w:bodyDiv w:val="1"/>
      <w:marLeft w:val="0"/>
      <w:marRight w:val="0"/>
      <w:marTop w:val="0"/>
      <w:marBottom w:val="0"/>
      <w:divBdr>
        <w:top w:val="none" w:sz="0" w:space="0" w:color="auto"/>
        <w:left w:val="none" w:sz="0" w:space="0" w:color="auto"/>
        <w:bottom w:val="none" w:sz="0" w:space="0" w:color="auto"/>
        <w:right w:val="none" w:sz="0" w:space="0" w:color="auto"/>
      </w:divBdr>
    </w:div>
    <w:div w:id="530338280">
      <w:bodyDiv w:val="1"/>
      <w:marLeft w:val="0"/>
      <w:marRight w:val="0"/>
      <w:marTop w:val="0"/>
      <w:marBottom w:val="0"/>
      <w:divBdr>
        <w:top w:val="none" w:sz="0" w:space="0" w:color="auto"/>
        <w:left w:val="none" w:sz="0" w:space="0" w:color="auto"/>
        <w:bottom w:val="none" w:sz="0" w:space="0" w:color="auto"/>
        <w:right w:val="none" w:sz="0" w:space="0" w:color="auto"/>
      </w:divBdr>
    </w:div>
    <w:div w:id="674769327">
      <w:bodyDiv w:val="1"/>
      <w:marLeft w:val="0"/>
      <w:marRight w:val="0"/>
      <w:marTop w:val="0"/>
      <w:marBottom w:val="0"/>
      <w:divBdr>
        <w:top w:val="none" w:sz="0" w:space="0" w:color="auto"/>
        <w:left w:val="none" w:sz="0" w:space="0" w:color="auto"/>
        <w:bottom w:val="none" w:sz="0" w:space="0" w:color="auto"/>
        <w:right w:val="none" w:sz="0" w:space="0" w:color="auto"/>
      </w:divBdr>
    </w:div>
    <w:div w:id="954798344">
      <w:bodyDiv w:val="1"/>
      <w:marLeft w:val="0"/>
      <w:marRight w:val="0"/>
      <w:marTop w:val="0"/>
      <w:marBottom w:val="0"/>
      <w:divBdr>
        <w:top w:val="none" w:sz="0" w:space="0" w:color="auto"/>
        <w:left w:val="none" w:sz="0" w:space="0" w:color="auto"/>
        <w:bottom w:val="none" w:sz="0" w:space="0" w:color="auto"/>
        <w:right w:val="none" w:sz="0" w:space="0" w:color="auto"/>
      </w:divBdr>
    </w:div>
    <w:div w:id="1193880938">
      <w:bodyDiv w:val="1"/>
      <w:marLeft w:val="0"/>
      <w:marRight w:val="0"/>
      <w:marTop w:val="0"/>
      <w:marBottom w:val="0"/>
      <w:divBdr>
        <w:top w:val="none" w:sz="0" w:space="0" w:color="auto"/>
        <w:left w:val="none" w:sz="0" w:space="0" w:color="auto"/>
        <w:bottom w:val="none" w:sz="0" w:space="0" w:color="auto"/>
        <w:right w:val="none" w:sz="0" w:space="0" w:color="auto"/>
      </w:divBdr>
    </w:div>
    <w:div w:id="1266501445">
      <w:bodyDiv w:val="1"/>
      <w:marLeft w:val="0"/>
      <w:marRight w:val="0"/>
      <w:marTop w:val="0"/>
      <w:marBottom w:val="0"/>
      <w:divBdr>
        <w:top w:val="none" w:sz="0" w:space="0" w:color="auto"/>
        <w:left w:val="none" w:sz="0" w:space="0" w:color="auto"/>
        <w:bottom w:val="none" w:sz="0" w:space="0" w:color="auto"/>
        <w:right w:val="none" w:sz="0" w:space="0" w:color="auto"/>
      </w:divBdr>
    </w:div>
    <w:div w:id="1373379991">
      <w:bodyDiv w:val="1"/>
      <w:marLeft w:val="0"/>
      <w:marRight w:val="0"/>
      <w:marTop w:val="0"/>
      <w:marBottom w:val="0"/>
      <w:divBdr>
        <w:top w:val="none" w:sz="0" w:space="0" w:color="auto"/>
        <w:left w:val="none" w:sz="0" w:space="0" w:color="auto"/>
        <w:bottom w:val="none" w:sz="0" w:space="0" w:color="auto"/>
        <w:right w:val="none" w:sz="0" w:space="0" w:color="auto"/>
      </w:divBdr>
    </w:div>
    <w:div w:id="1410418802">
      <w:bodyDiv w:val="1"/>
      <w:marLeft w:val="0"/>
      <w:marRight w:val="0"/>
      <w:marTop w:val="0"/>
      <w:marBottom w:val="0"/>
      <w:divBdr>
        <w:top w:val="none" w:sz="0" w:space="0" w:color="auto"/>
        <w:left w:val="none" w:sz="0" w:space="0" w:color="auto"/>
        <w:bottom w:val="none" w:sz="0" w:space="0" w:color="auto"/>
        <w:right w:val="none" w:sz="0" w:space="0" w:color="auto"/>
      </w:divBdr>
    </w:div>
    <w:div w:id="145963920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4969091">
      <w:bodyDiv w:val="1"/>
      <w:marLeft w:val="0"/>
      <w:marRight w:val="0"/>
      <w:marTop w:val="0"/>
      <w:marBottom w:val="0"/>
      <w:divBdr>
        <w:top w:val="none" w:sz="0" w:space="0" w:color="auto"/>
        <w:left w:val="none" w:sz="0" w:space="0" w:color="auto"/>
        <w:bottom w:val="none" w:sz="0" w:space="0" w:color="auto"/>
        <w:right w:val="none" w:sz="0" w:space="0" w:color="auto"/>
      </w:divBdr>
    </w:div>
    <w:div w:id="1913613672">
      <w:bodyDiv w:val="1"/>
      <w:marLeft w:val="0"/>
      <w:marRight w:val="0"/>
      <w:marTop w:val="0"/>
      <w:marBottom w:val="0"/>
      <w:divBdr>
        <w:top w:val="none" w:sz="0" w:space="0" w:color="auto"/>
        <w:left w:val="none" w:sz="0" w:space="0" w:color="auto"/>
        <w:bottom w:val="none" w:sz="0" w:space="0" w:color="auto"/>
        <w:right w:val="none" w:sz="0" w:space="0" w:color="auto"/>
      </w:divBdr>
    </w:div>
    <w:div w:id="194487312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1837</TotalTime>
  <Pages>23</Pages>
  <Words>4090</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Helen Grandin (1708671)</cp:lastModifiedBy>
  <cp:revision>57</cp:revision>
  <cp:lastPrinted>2023-03-16T16:54:00Z</cp:lastPrinted>
  <dcterms:created xsi:type="dcterms:W3CDTF">2023-02-22T09:02:00Z</dcterms:created>
  <dcterms:modified xsi:type="dcterms:W3CDTF">2023-03-19T19:41:00Z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e7d1b4bbe9aa59127dd4c00fc2615ff61480ee30c45997f9d82e52d9a29d1f26</vt:lpwstr>
  </property>
</Properties>
</file>