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B692B8A" w:rsidR="00DB116D"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CertHE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784F9A3" w:rsidR="008F1308"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Effective Teamwork</w:t>
            </w:r>
            <w:r>
              <w:rPr>
                <w:rFonts w:ascii="Arial" w:eastAsia="Arial" w:hAnsi="Arial" w:cs="Arial"/>
                <w:b/>
                <w:bCs/>
                <w:color w:val="000000" w:themeColor="text1"/>
                <w:sz w:val="22"/>
                <w:szCs w:val="22"/>
              </w:rPr>
              <w:t>ing</w:t>
            </w:r>
            <w:r w:rsidRPr="3FBCAFC0">
              <w:rPr>
                <w:rFonts w:ascii="Arial" w:eastAsia="Arial" w:hAnsi="Arial" w:cs="Arial"/>
                <w:b/>
                <w:bCs/>
                <w:color w:val="000000" w:themeColor="text1"/>
                <w:sz w:val="22"/>
                <w:szCs w:val="22"/>
              </w:rPr>
              <w:t xml:space="preserve"> and Communication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07732E3" w:rsidR="00B84B5B"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LCLM4003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B2B2224" w:rsidR="00B84B5B" w:rsidRPr="00A406E5" w:rsidRDefault="00893F2F" w:rsidP="00893F2F">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5B538D" w14:textId="77777777" w:rsidR="00893F2F" w:rsidRDefault="00893F2F" w:rsidP="00893F2F">
            <w:pPr>
              <w:spacing w:before="120" w:after="120"/>
              <w:jc w:val="center"/>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Fatima Hashmi </w:t>
            </w:r>
            <w:r>
              <w:rPr>
                <w:rFonts w:ascii="Arial" w:eastAsia="Arial" w:hAnsi="Arial" w:cs="Arial"/>
                <w:color w:val="000000" w:themeColor="text1"/>
                <w:sz w:val="22"/>
                <w:szCs w:val="22"/>
              </w:rPr>
              <w:t xml:space="preserve">– </w:t>
            </w:r>
            <w:r w:rsidRPr="788F5422">
              <w:rPr>
                <w:rFonts w:ascii="Arial" w:eastAsia="Arial" w:hAnsi="Arial" w:cs="Arial"/>
                <w:color w:val="000000" w:themeColor="text1"/>
                <w:sz w:val="22"/>
                <w:szCs w:val="22"/>
              </w:rPr>
              <w:t>Birmingham</w:t>
            </w:r>
          </w:p>
          <w:p w14:paraId="76AE452E" w14:textId="6C025A07" w:rsidR="00DB116D" w:rsidRPr="00893F2F" w:rsidRDefault="00893F2F" w:rsidP="00893F2F">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Alfred Mensah</w:t>
            </w:r>
            <w:r w:rsidRPr="788F5422">
              <w:rPr>
                <w:rFonts w:ascii="Arial" w:eastAsia="Arial" w:hAnsi="Arial" w:cs="Arial"/>
                <w:color w:val="000000" w:themeColor="text1"/>
                <w:sz w:val="22"/>
                <w:szCs w:val="22"/>
              </w:rPr>
              <w:t xml:space="preserve"> - London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01186B" w14:textId="73E7E9A6" w:rsidR="00893F2F" w:rsidRPr="00BE7596" w:rsidRDefault="00893F2F" w:rsidP="00893F2F">
            <w:pPr>
              <w:spacing w:before="120" w:after="120"/>
              <w:jc w:val="center"/>
              <w:rPr>
                <w:rFonts w:ascii="Arial" w:eastAsia="Arial" w:hAnsi="Arial" w:cs="Arial"/>
                <w:sz w:val="22"/>
                <w:szCs w:val="22"/>
                <w:lang w:val="pt-PT"/>
              </w:rPr>
            </w:pPr>
            <w:r w:rsidRPr="00BE7596">
              <w:rPr>
                <w:rFonts w:ascii="Arial" w:eastAsia="Arial" w:hAnsi="Arial" w:cs="Arial"/>
                <w:sz w:val="22"/>
                <w:szCs w:val="22"/>
                <w:lang w:val="pt-PT"/>
              </w:rPr>
              <w:t>Dr. Lizeta Demetriou</w:t>
            </w:r>
          </w:p>
          <w:p w14:paraId="7812A7E5" w14:textId="77777777" w:rsidR="00893F2F" w:rsidRPr="00BE7596" w:rsidRDefault="00893F2F" w:rsidP="00893F2F">
            <w:pPr>
              <w:spacing w:before="120" w:after="120"/>
              <w:jc w:val="center"/>
              <w:rPr>
                <w:rFonts w:ascii="Arial" w:eastAsia="Arial" w:hAnsi="Arial" w:cs="Arial"/>
                <w:sz w:val="22"/>
                <w:szCs w:val="22"/>
                <w:lang w:val="pt-PT"/>
              </w:rPr>
            </w:pPr>
            <w:r w:rsidRPr="00BE7596">
              <w:rPr>
                <w:rFonts w:ascii="Arial" w:eastAsia="Arial" w:hAnsi="Arial" w:cs="Arial"/>
                <w:sz w:val="22"/>
                <w:szCs w:val="22"/>
                <w:lang w:val="pt-PT"/>
              </w:rPr>
              <w:t>Naomi Doerge</w:t>
            </w:r>
          </w:p>
          <w:p w14:paraId="7EBFF306" w14:textId="22FB8416" w:rsidR="00893F2F" w:rsidRPr="00617733" w:rsidRDefault="00893F2F" w:rsidP="00893F2F">
            <w:pPr>
              <w:spacing w:before="120" w:after="120"/>
              <w:jc w:val="center"/>
              <w:rPr>
                <w:rFonts w:ascii="Arial" w:eastAsia="Arial" w:hAnsi="Arial" w:cs="Arial"/>
                <w:sz w:val="22"/>
                <w:szCs w:val="22"/>
              </w:rPr>
            </w:pPr>
            <w:r w:rsidRPr="00617733">
              <w:rPr>
                <w:rFonts w:ascii="Arial" w:eastAsia="Arial" w:hAnsi="Arial" w:cs="Arial"/>
                <w:sz w:val="22"/>
                <w:szCs w:val="22"/>
              </w:rPr>
              <w:t>Dr. Chung Lai Johnny Wan</w:t>
            </w:r>
          </w:p>
          <w:p w14:paraId="3799A8AB" w14:textId="40B5DC46" w:rsidR="00DB116D" w:rsidRPr="00893F2F" w:rsidRDefault="00893F2F" w:rsidP="00893F2F">
            <w:pPr>
              <w:spacing w:before="120" w:after="120"/>
              <w:jc w:val="center"/>
              <w:rPr>
                <w:rFonts w:ascii="Arial" w:eastAsia="Arial" w:hAnsi="Arial" w:cs="Arial"/>
                <w:sz w:val="22"/>
                <w:szCs w:val="22"/>
              </w:rPr>
            </w:pPr>
            <w:r w:rsidRPr="788F5422">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35296F9" w:rsidR="00DB116D" w:rsidRPr="00A406E5" w:rsidRDefault="00845809" w:rsidP="00893F2F">
            <w:pPr>
              <w:spacing w:before="120" w:after="120"/>
              <w:jc w:val="center"/>
              <w:rPr>
                <w:rFonts w:ascii="Arial" w:hAnsi="Arial" w:cs="Arial"/>
                <w:b/>
                <w:sz w:val="22"/>
                <w:szCs w:val="22"/>
              </w:rPr>
            </w:pPr>
            <w:r>
              <w:rPr>
                <w:rFonts w:ascii="Arial" w:eastAsia="Arial" w:hAnsi="Arial" w:cs="Arial"/>
                <w:b/>
                <w:bCs/>
                <w:color w:val="000000" w:themeColor="text1"/>
                <w:sz w:val="22"/>
                <w:szCs w:val="22"/>
              </w:rPr>
              <w:t>Short Scenarios Based Exam</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9E47875" w:rsidR="00DB116D" w:rsidRPr="00A406E5" w:rsidRDefault="00893F2F" w:rsidP="00893F2F">
            <w:pPr>
              <w:spacing w:before="120" w:after="120"/>
              <w:jc w:val="center"/>
              <w:rPr>
                <w:rFonts w:ascii="Arial" w:hAnsi="Arial" w:cs="Arial"/>
                <w:b/>
                <w:sz w:val="22"/>
                <w:szCs w:val="22"/>
              </w:rPr>
            </w:pPr>
            <w:r w:rsidRPr="3FBCAFC0">
              <w:rPr>
                <w:rFonts w:ascii="Arial" w:hAnsi="Arial" w:cs="Arial"/>
                <w:sz w:val="22"/>
                <w:szCs w:val="22"/>
              </w:rPr>
              <w:t>1500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19EC989" w:rsidR="00B84B5B" w:rsidRPr="00A406E5" w:rsidRDefault="00845809" w:rsidP="00893F2F">
            <w:pPr>
              <w:spacing w:before="120" w:after="120"/>
              <w:jc w:val="center"/>
              <w:rPr>
                <w:rFonts w:ascii="Arial" w:hAnsi="Arial" w:cs="Arial"/>
                <w:b/>
                <w:sz w:val="22"/>
                <w:szCs w:val="22"/>
              </w:rPr>
            </w:pPr>
            <w:r w:rsidRPr="5345F7EC">
              <w:rPr>
                <w:rFonts w:ascii="Arial" w:hAnsi="Arial" w:cs="Arial"/>
                <w:sz w:val="22"/>
                <w:szCs w:val="22"/>
              </w:rPr>
              <w:t>Taking place in the week beginning</w:t>
            </w:r>
            <w:r>
              <w:rPr>
                <w:rFonts w:ascii="Arial" w:hAnsi="Arial" w:cs="Arial"/>
                <w:sz w:val="22"/>
                <w:szCs w:val="22"/>
              </w:rPr>
              <w:t xml:space="preserve">: </w:t>
            </w:r>
            <w:r w:rsidRPr="5345F7EC">
              <w:rPr>
                <w:rFonts w:ascii="Arial" w:hAnsi="Arial" w:cs="Arial"/>
                <w:b/>
                <w:bCs/>
                <w:color w:val="FF0000"/>
                <w:sz w:val="22"/>
                <w:szCs w:val="22"/>
              </w:rPr>
              <w:t xml:space="preserve"> </w:t>
            </w:r>
            <w:r w:rsidR="00D9186A">
              <w:rPr>
                <w:rFonts w:ascii="Arial" w:hAnsi="Arial" w:cs="Arial"/>
                <w:b/>
                <w:bCs/>
                <w:color w:val="FF0000"/>
                <w:sz w:val="22"/>
                <w:szCs w:val="22"/>
              </w:rPr>
              <w:t xml:space="preserve">Monday, </w:t>
            </w:r>
            <w:r>
              <w:rPr>
                <w:rFonts w:ascii="Arial" w:hAnsi="Arial" w:cs="Arial"/>
                <w:b/>
                <w:bCs/>
                <w:color w:val="FF0000"/>
                <w:sz w:val="22"/>
                <w:szCs w:val="22"/>
              </w:rPr>
              <w:t>23</w:t>
            </w:r>
            <w:r w:rsidRPr="007D2E9F">
              <w:rPr>
                <w:rFonts w:ascii="Arial" w:hAnsi="Arial" w:cs="Arial"/>
                <w:b/>
                <w:bCs/>
                <w:color w:val="FF0000"/>
                <w:sz w:val="22"/>
                <w:szCs w:val="22"/>
                <w:vertAlign w:val="superscript"/>
              </w:rPr>
              <w:t>rd</w:t>
            </w:r>
            <w:r>
              <w:rPr>
                <w:rFonts w:ascii="Arial" w:hAnsi="Arial" w:cs="Arial"/>
                <w:b/>
                <w:bCs/>
                <w:color w:val="FF0000"/>
                <w:sz w:val="22"/>
                <w:szCs w:val="22"/>
              </w:rPr>
              <w:t xml:space="preserve"> November </w:t>
            </w:r>
            <w:r w:rsidRPr="5345F7EC">
              <w:rPr>
                <w:rFonts w:ascii="Arial" w:hAnsi="Arial" w:cs="Arial"/>
                <w:b/>
                <w:bCs/>
                <w:color w:val="FF0000"/>
                <w:sz w:val="22"/>
                <w:szCs w:val="22"/>
              </w:rPr>
              <w:t>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F47191C" w:rsidR="00B84B5B" w:rsidRPr="00A406E5" w:rsidRDefault="00845809" w:rsidP="00893F2F">
            <w:pPr>
              <w:spacing w:before="120" w:after="120"/>
              <w:jc w:val="center"/>
              <w:rPr>
                <w:rFonts w:ascii="Arial" w:hAnsi="Arial" w:cs="Arial"/>
                <w:b/>
                <w:sz w:val="22"/>
                <w:szCs w:val="22"/>
              </w:rPr>
            </w:pPr>
            <w:r>
              <w:rPr>
                <w:rFonts w:ascii="Arial" w:hAnsi="Arial" w:cs="Arial"/>
                <w:b/>
                <w:bCs/>
                <w:color w:val="FF0000"/>
                <w:sz w:val="22"/>
                <w:szCs w:val="22"/>
              </w:rPr>
              <w:t>2</w:t>
            </w:r>
            <w:r w:rsidR="00893F2F">
              <w:rPr>
                <w:rFonts w:ascii="Arial" w:hAnsi="Arial" w:cs="Arial"/>
                <w:b/>
                <w:bCs/>
                <w:color w:val="FF0000"/>
                <w:sz w:val="22"/>
                <w:szCs w:val="22"/>
              </w:rPr>
              <w:t>1</w:t>
            </w:r>
            <w:r>
              <w:rPr>
                <w:rFonts w:ascii="Arial" w:hAnsi="Arial" w:cs="Arial"/>
                <w:b/>
                <w:bCs/>
                <w:color w:val="FF0000"/>
                <w:sz w:val="22"/>
                <w:szCs w:val="22"/>
                <w:vertAlign w:val="superscript"/>
              </w:rPr>
              <w:t>st</w:t>
            </w:r>
            <w:r w:rsidR="00893F2F">
              <w:rPr>
                <w:rFonts w:ascii="Arial" w:hAnsi="Arial" w:cs="Arial"/>
                <w:b/>
                <w:bCs/>
                <w:color w:val="FF0000"/>
                <w:sz w:val="22"/>
                <w:szCs w:val="22"/>
              </w:rPr>
              <w:t xml:space="preserve"> </w:t>
            </w:r>
            <w:r>
              <w:rPr>
                <w:rFonts w:ascii="Arial" w:hAnsi="Arial" w:cs="Arial"/>
                <w:b/>
                <w:bCs/>
                <w:color w:val="FF0000"/>
                <w:sz w:val="22"/>
                <w:szCs w:val="22"/>
              </w:rPr>
              <w:t>December</w:t>
            </w:r>
            <w:r w:rsidR="00893F2F">
              <w:rPr>
                <w:rFonts w:ascii="Arial" w:hAnsi="Arial" w:cs="Arial"/>
                <w:b/>
                <w:bCs/>
                <w:color w:val="FF0000"/>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lastRenderedPageBreak/>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DC450FD" w14:textId="77777777" w:rsidR="00893F2F" w:rsidRDefault="00893F2F" w:rsidP="00893F2F">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1F63F47F" w14:textId="77777777" w:rsidR="00893F2F" w:rsidRDefault="00893F2F" w:rsidP="00893F2F">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58A765E8" w14:textId="528FC1AF" w:rsidR="00893F2F" w:rsidRDefault="00893F2F" w:rsidP="00893F2F">
            <w:pPr>
              <w:spacing w:line="360" w:lineRule="auto"/>
            </w:pPr>
            <w:r w:rsidRPr="3FBCAFC0">
              <w:rPr>
                <w:rFonts w:ascii="Arial" w:eastAsia="Arial" w:hAnsi="Arial" w:cs="Arial"/>
                <w:color w:val="000000" w:themeColor="text1"/>
                <w:sz w:val="22"/>
                <w:szCs w:val="22"/>
              </w:rPr>
              <w:t xml:space="preserve"> • Demonstrate key communication skills in a business context</w:t>
            </w:r>
            <w:r>
              <w:rPr>
                <w:rFonts w:ascii="Arial" w:eastAsia="Arial" w:hAnsi="Arial" w:cs="Arial"/>
                <w:color w:val="000000" w:themeColor="text1"/>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98D4FA6" w14:textId="77777777" w:rsidR="00893F2F" w:rsidRDefault="00893F2F" w:rsidP="00982DA7">
      <w:pPr>
        <w:pStyle w:val="Heading2"/>
        <w:ind w:left="567" w:firstLine="142"/>
        <w:rPr>
          <w:rFonts w:ascii="Arial" w:hAnsi="Arial" w:cs="Arial"/>
          <w:sz w:val="22"/>
          <w:szCs w:val="22"/>
        </w:rPr>
      </w:pPr>
    </w:p>
    <w:p w14:paraId="0511930E" w14:textId="77777777" w:rsidR="00845809" w:rsidRDefault="00845809" w:rsidP="00845809">
      <w:pPr>
        <w:spacing w:line="360" w:lineRule="auto"/>
        <w:rPr>
          <w:rFonts w:ascii="Arial" w:eastAsia="Arial" w:hAnsi="Arial" w:cs="Arial"/>
          <w:color w:val="000000" w:themeColor="text1"/>
          <w:sz w:val="22"/>
          <w:szCs w:val="22"/>
        </w:rPr>
      </w:pPr>
      <w:r w:rsidRPr="418CA78E">
        <w:rPr>
          <w:rFonts w:ascii="Arial" w:eastAsia="Arial" w:hAnsi="Arial" w:cs="Arial"/>
          <w:b/>
          <w:bCs/>
          <w:color w:val="000000" w:themeColor="text1"/>
          <w:sz w:val="22"/>
          <w:szCs w:val="22"/>
          <w:u w:val="single"/>
        </w:rPr>
        <w:t xml:space="preserve">In-class assessment </w:t>
      </w:r>
      <w:r w:rsidRPr="00C75E41">
        <w:rPr>
          <w:rFonts w:ascii="Arial" w:eastAsia="Arial" w:hAnsi="Arial" w:cs="Arial"/>
          <w:b/>
          <w:bCs/>
          <w:color w:val="000000" w:themeColor="text1"/>
          <w:sz w:val="22"/>
          <w:szCs w:val="22"/>
          <w:u w:val="single"/>
        </w:rPr>
        <w:t>– 2</w:t>
      </w:r>
      <w:r>
        <w:rPr>
          <w:rFonts w:ascii="Arial" w:eastAsia="Arial" w:hAnsi="Arial" w:cs="Arial"/>
          <w:b/>
          <w:bCs/>
          <w:color w:val="000000" w:themeColor="text1"/>
          <w:sz w:val="22"/>
          <w:szCs w:val="22"/>
          <w:u w:val="single"/>
        </w:rPr>
        <w:t>.5</w:t>
      </w:r>
      <w:r w:rsidRPr="00C75E41">
        <w:rPr>
          <w:rFonts w:ascii="Arial" w:eastAsia="Arial" w:hAnsi="Arial" w:cs="Arial"/>
          <w:b/>
          <w:bCs/>
          <w:color w:val="000000" w:themeColor="text1"/>
          <w:sz w:val="22"/>
          <w:szCs w:val="22"/>
          <w:u w:val="single"/>
        </w:rPr>
        <w:t xml:space="preserve"> hours. </w:t>
      </w:r>
      <w:r>
        <w:rPr>
          <w:rFonts w:ascii="Arial" w:eastAsia="Arial" w:hAnsi="Arial" w:cs="Arial"/>
          <w:b/>
          <w:bCs/>
          <w:color w:val="000000" w:themeColor="text1"/>
          <w:sz w:val="22"/>
          <w:szCs w:val="22"/>
          <w:u w:val="single"/>
        </w:rPr>
        <w:t>Short Scenario based exam</w:t>
      </w:r>
      <w:r w:rsidRPr="418CA78E">
        <w:rPr>
          <w:rFonts w:ascii="Arial" w:eastAsia="Arial" w:hAnsi="Arial" w:cs="Arial"/>
          <w:b/>
          <w:bCs/>
          <w:color w:val="000000" w:themeColor="text1"/>
          <w:sz w:val="22"/>
          <w:szCs w:val="22"/>
          <w:u w:val="single"/>
        </w:rPr>
        <w:t xml:space="preserve"> (50%).</w:t>
      </w:r>
    </w:p>
    <w:p w14:paraId="0E433045" w14:textId="77777777" w:rsidR="00845809" w:rsidRDefault="00845809" w:rsidP="00845809">
      <w:pPr>
        <w:spacing w:line="360" w:lineRule="auto"/>
        <w:ind w:left="720" w:hanging="7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 </w:t>
      </w:r>
    </w:p>
    <w:p w14:paraId="429F72AD" w14:textId="5BE9E375" w:rsidR="00845809" w:rsidRDefault="00800F19" w:rsidP="00800F19">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Y</w:t>
      </w:r>
      <w:r w:rsidR="00845809" w:rsidRPr="418CA78E">
        <w:rPr>
          <w:rFonts w:ascii="Arial" w:eastAsia="Arial" w:hAnsi="Arial" w:cs="Arial"/>
          <w:color w:val="000000" w:themeColor="text1"/>
          <w:sz w:val="24"/>
          <w:szCs w:val="24"/>
        </w:rPr>
        <w:t xml:space="preserve">ou will be required to answer </w:t>
      </w:r>
      <w:r w:rsidR="00845809">
        <w:rPr>
          <w:rFonts w:ascii="Arial" w:eastAsia="Arial" w:hAnsi="Arial" w:cs="Arial"/>
          <w:color w:val="000000" w:themeColor="text1"/>
          <w:sz w:val="24"/>
          <w:szCs w:val="24"/>
        </w:rPr>
        <w:t>10</w:t>
      </w:r>
      <w:r w:rsidR="00845809" w:rsidRPr="418CA78E">
        <w:rPr>
          <w:rFonts w:ascii="Arial" w:eastAsia="Arial" w:hAnsi="Arial" w:cs="Arial"/>
          <w:color w:val="000000" w:themeColor="text1"/>
          <w:sz w:val="24"/>
          <w:szCs w:val="24"/>
        </w:rPr>
        <w:t xml:space="preserve"> questions of equal value </w:t>
      </w:r>
      <w:r w:rsidR="00845809">
        <w:rPr>
          <w:rFonts w:ascii="Arial" w:eastAsia="Arial" w:hAnsi="Arial" w:cs="Arial"/>
          <w:color w:val="000000" w:themeColor="text1"/>
          <w:sz w:val="24"/>
          <w:szCs w:val="24"/>
        </w:rPr>
        <w:t xml:space="preserve">based </w:t>
      </w:r>
      <w:r w:rsidR="00845809" w:rsidRPr="418CA78E">
        <w:rPr>
          <w:rFonts w:ascii="Arial" w:eastAsia="Arial" w:hAnsi="Arial" w:cs="Arial"/>
          <w:color w:val="000000" w:themeColor="text1"/>
          <w:sz w:val="24"/>
          <w:szCs w:val="24"/>
        </w:rPr>
        <w:t xml:space="preserve">on </w:t>
      </w:r>
      <w:r w:rsidR="00845809">
        <w:rPr>
          <w:rFonts w:ascii="Arial" w:eastAsia="Arial" w:hAnsi="Arial" w:cs="Arial"/>
          <w:color w:val="000000" w:themeColor="text1"/>
          <w:sz w:val="24"/>
          <w:szCs w:val="24"/>
        </w:rPr>
        <w:t>two (2) short scenarios such as the</w:t>
      </w:r>
      <w:r w:rsidR="00845809" w:rsidRPr="418CA78E">
        <w:rPr>
          <w:rFonts w:ascii="Arial" w:eastAsia="Arial" w:hAnsi="Arial" w:cs="Arial"/>
          <w:color w:val="000000" w:themeColor="text1"/>
          <w:sz w:val="24"/>
          <w:szCs w:val="24"/>
        </w:rPr>
        <w:t xml:space="preserve"> below</w:t>
      </w:r>
      <w:r w:rsidR="00845809">
        <w:rPr>
          <w:rFonts w:ascii="Arial" w:eastAsia="Arial" w:hAnsi="Arial" w:cs="Arial"/>
          <w:color w:val="000000" w:themeColor="text1"/>
          <w:sz w:val="24"/>
          <w:szCs w:val="24"/>
        </w:rPr>
        <w:t xml:space="preserve"> shown example, these two (2) shorts scenarios will be </w:t>
      </w:r>
      <w:r w:rsidR="00845809" w:rsidRPr="418CA78E">
        <w:rPr>
          <w:rFonts w:ascii="Arial" w:eastAsia="Arial" w:hAnsi="Arial" w:cs="Arial"/>
          <w:color w:val="000000" w:themeColor="text1"/>
          <w:sz w:val="24"/>
          <w:szCs w:val="24"/>
        </w:rPr>
        <w:t xml:space="preserve">based on the topics covered in the first 4 weeks of </w:t>
      </w:r>
      <w:r w:rsidR="00845809">
        <w:rPr>
          <w:rFonts w:ascii="Arial" w:eastAsia="Arial" w:hAnsi="Arial" w:cs="Arial"/>
          <w:color w:val="000000" w:themeColor="text1"/>
          <w:sz w:val="24"/>
          <w:szCs w:val="24"/>
        </w:rPr>
        <w:t xml:space="preserve">the </w:t>
      </w:r>
      <w:r w:rsidR="00845809" w:rsidRPr="418CA78E">
        <w:rPr>
          <w:rFonts w:ascii="Arial" w:eastAsia="Arial" w:hAnsi="Arial" w:cs="Arial"/>
          <w:color w:val="000000" w:themeColor="text1"/>
          <w:sz w:val="24"/>
          <w:szCs w:val="24"/>
        </w:rPr>
        <w:t xml:space="preserve">term. This will test your knowledge and understanding of the theories such as Tuckman, Belbin, and Thomas &amp; Kilmann, and their interaction in promoting the success of Teams. </w:t>
      </w:r>
    </w:p>
    <w:p w14:paraId="79FF25BE" w14:textId="77777777" w:rsidR="00845809" w:rsidRDefault="00845809" w:rsidP="00845809">
      <w:pPr>
        <w:spacing w:line="360" w:lineRule="auto"/>
        <w:jc w:val="both"/>
        <w:rPr>
          <w:rFonts w:ascii="Arial" w:eastAsia="Arial" w:hAnsi="Arial" w:cs="Arial"/>
          <w:color w:val="000000" w:themeColor="text1"/>
          <w:sz w:val="24"/>
          <w:szCs w:val="24"/>
        </w:rPr>
      </w:pPr>
    </w:p>
    <w:p w14:paraId="4C57F47E" w14:textId="77777777" w:rsidR="00845809" w:rsidRDefault="00845809" w:rsidP="00845809">
      <w:pPr>
        <w:spacing w:line="360" w:lineRule="auto"/>
        <w:jc w:val="both"/>
        <w:rPr>
          <w:rFonts w:ascii="Arial" w:eastAsia="Arial" w:hAnsi="Arial" w:cs="Arial"/>
          <w:color w:val="000000" w:themeColor="text1"/>
          <w:sz w:val="24"/>
          <w:szCs w:val="24"/>
        </w:rPr>
      </w:pPr>
      <w:r w:rsidRPr="002F7D07">
        <w:rPr>
          <w:rFonts w:ascii="Arial" w:eastAsia="Arial" w:hAnsi="Arial" w:cs="Arial"/>
          <w:color w:val="000000" w:themeColor="text1"/>
          <w:sz w:val="24"/>
          <w:szCs w:val="24"/>
        </w:rPr>
        <w:t xml:space="preserve">You should aim at writing approximately 100 words for each question. This can be achieved by not just answering the first part of the question (the ‘what’ part), but by expanding </w:t>
      </w:r>
      <w:r>
        <w:rPr>
          <w:rFonts w:ascii="Arial" w:eastAsia="Arial" w:hAnsi="Arial" w:cs="Arial"/>
          <w:color w:val="000000" w:themeColor="text1"/>
          <w:sz w:val="24"/>
          <w:szCs w:val="24"/>
        </w:rPr>
        <w:t xml:space="preserve">on </w:t>
      </w:r>
      <w:r w:rsidRPr="002F7D07">
        <w:rPr>
          <w:rFonts w:ascii="Arial" w:eastAsia="Arial" w:hAnsi="Arial" w:cs="Arial"/>
          <w:color w:val="000000" w:themeColor="text1"/>
          <w:sz w:val="24"/>
          <w:szCs w:val="24"/>
        </w:rPr>
        <w:t xml:space="preserve">the ‘why’ part. For example, where a theory is involved, you should say what the theory is then </w:t>
      </w:r>
      <w:r>
        <w:rPr>
          <w:rFonts w:ascii="Arial" w:eastAsia="Arial" w:hAnsi="Arial" w:cs="Arial"/>
          <w:color w:val="000000" w:themeColor="text1"/>
          <w:sz w:val="24"/>
          <w:szCs w:val="24"/>
        </w:rPr>
        <w:t>explain</w:t>
      </w:r>
      <w:r w:rsidRPr="002F7D07">
        <w:rPr>
          <w:rFonts w:ascii="Arial" w:eastAsia="Arial" w:hAnsi="Arial" w:cs="Arial"/>
          <w:color w:val="000000" w:themeColor="text1"/>
          <w:sz w:val="24"/>
          <w:szCs w:val="24"/>
        </w:rPr>
        <w:t xml:space="preserve"> how it is applied </w:t>
      </w:r>
      <w:r>
        <w:rPr>
          <w:rFonts w:ascii="Arial" w:eastAsia="Arial" w:hAnsi="Arial" w:cs="Arial"/>
          <w:color w:val="000000" w:themeColor="text1"/>
          <w:sz w:val="24"/>
          <w:szCs w:val="24"/>
        </w:rPr>
        <w:t>to the short scenario</w:t>
      </w:r>
      <w:r w:rsidRPr="002F7D07">
        <w:rPr>
          <w:rFonts w:ascii="Arial" w:eastAsia="Arial" w:hAnsi="Arial" w:cs="Arial"/>
          <w:color w:val="000000" w:themeColor="text1"/>
          <w:sz w:val="24"/>
          <w:szCs w:val="24"/>
        </w:rPr>
        <w:t>. Answers</w:t>
      </w:r>
      <w:r w:rsidRPr="418CA78E">
        <w:rPr>
          <w:rFonts w:ascii="Arial" w:eastAsia="Arial" w:hAnsi="Arial" w:cs="Arial"/>
          <w:color w:val="000000" w:themeColor="text1"/>
          <w:sz w:val="24"/>
          <w:szCs w:val="24"/>
        </w:rPr>
        <w:t xml:space="preserve"> must be in full sentences and paragraphs</w:t>
      </w:r>
      <w:r>
        <w:rPr>
          <w:rFonts w:ascii="Arial" w:eastAsia="Arial" w:hAnsi="Arial" w:cs="Arial"/>
          <w:color w:val="000000" w:themeColor="text1"/>
          <w:sz w:val="24"/>
          <w:szCs w:val="24"/>
        </w:rPr>
        <w:t xml:space="preserve">, </w:t>
      </w:r>
      <w:r w:rsidRPr="418CA78E">
        <w:rPr>
          <w:rFonts w:ascii="Arial" w:eastAsia="Arial" w:hAnsi="Arial" w:cs="Arial"/>
          <w:color w:val="000000" w:themeColor="text1"/>
          <w:sz w:val="24"/>
          <w:szCs w:val="24"/>
        </w:rPr>
        <w:t xml:space="preserve">not </w:t>
      </w:r>
      <w:r>
        <w:rPr>
          <w:rFonts w:ascii="Arial" w:eastAsia="Arial" w:hAnsi="Arial" w:cs="Arial"/>
          <w:color w:val="000000" w:themeColor="text1"/>
          <w:sz w:val="24"/>
          <w:szCs w:val="24"/>
        </w:rPr>
        <w:t xml:space="preserve">in </w:t>
      </w:r>
      <w:r w:rsidRPr="418CA78E">
        <w:rPr>
          <w:rFonts w:ascii="Arial" w:eastAsia="Arial" w:hAnsi="Arial" w:cs="Arial"/>
          <w:color w:val="000000" w:themeColor="text1"/>
          <w:sz w:val="24"/>
          <w:szCs w:val="24"/>
        </w:rPr>
        <w:t>bullet points or notes.</w:t>
      </w:r>
    </w:p>
    <w:p w14:paraId="654B5306" w14:textId="77777777" w:rsidR="00845809" w:rsidRDefault="00845809" w:rsidP="00845809">
      <w:pPr>
        <w:spacing w:line="360" w:lineRule="auto"/>
        <w:jc w:val="both"/>
        <w:rPr>
          <w:rFonts w:ascii="Arial" w:eastAsia="Arial" w:hAnsi="Arial" w:cs="Arial"/>
          <w:color w:val="000000" w:themeColor="text1"/>
          <w:sz w:val="24"/>
          <w:szCs w:val="24"/>
        </w:rPr>
      </w:pPr>
    </w:p>
    <w:p w14:paraId="15BCF170" w14:textId="77777777" w:rsidR="00845809" w:rsidRDefault="00845809" w:rsidP="00845809">
      <w:pPr>
        <w:spacing w:line="360" w:lineRule="auto"/>
        <w:ind w:left="720" w:hanging="720"/>
        <w:jc w:val="both"/>
        <w:rPr>
          <w:rFonts w:ascii="Arial" w:eastAsia="Arial" w:hAnsi="Arial" w:cs="Arial"/>
          <w:color w:val="000000" w:themeColor="text1"/>
          <w:sz w:val="24"/>
          <w:szCs w:val="24"/>
        </w:rPr>
      </w:pPr>
      <w:r w:rsidRPr="3FBCAFC0">
        <w:rPr>
          <w:rFonts w:ascii="Arial" w:eastAsia="Arial" w:hAnsi="Arial" w:cs="Arial"/>
          <w:b/>
          <w:bCs/>
          <w:color w:val="000000" w:themeColor="text1"/>
          <w:sz w:val="24"/>
          <w:szCs w:val="24"/>
        </w:rPr>
        <w:t>This assessment will be done under exam conditions.</w:t>
      </w:r>
    </w:p>
    <w:p w14:paraId="0C870A84" w14:textId="77777777" w:rsidR="00845809" w:rsidRDefault="00845809" w:rsidP="00845809">
      <w:pPr>
        <w:spacing w:line="360" w:lineRule="auto"/>
        <w:jc w:val="both"/>
        <w:rPr>
          <w:rFonts w:ascii="Arial" w:eastAsia="Arial" w:hAnsi="Arial" w:cs="Arial"/>
          <w:color w:val="000000" w:themeColor="text1"/>
          <w:sz w:val="24"/>
          <w:szCs w:val="24"/>
          <w:u w:val="single"/>
        </w:rPr>
      </w:pPr>
      <w:r w:rsidRPr="00155F97">
        <w:rPr>
          <w:rFonts w:ascii="Arial" w:eastAsia="Arial" w:hAnsi="Arial" w:cs="Arial"/>
          <w:color w:val="000000" w:themeColor="text1"/>
          <w:sz w:val="24"/>
          <w:szCs w:val="24"/>
          <w:u w:val="single"/>
        </w:rPr>
        <w:t xml:space="preserve">You are </w:t>
      </w:r>
      <w:r w:rsidRPr="00155F97">
        <w:rPr>
          <w:rFonts w:ascii="Arial" w:eastAsia="Arial" w:hAnsi="Arial" w:cs="Arial"/>
          <w:b/>
          <w:bCs/>
          <w:color w:val="000000" w:themeColor="text1"/>
          <w:sz w:val="24"/>
          <w:szCs w:val="24"/>
          <w:u w:val="single"/>
        </w:rPr>
        <w:t>allowed</w:t>
      </w:r>
      <w:r w:rsidRPr="00155F97">
        <w:rPr>
          <w:rFonts w:ascii="Arial" w:eastAsia="Arial" w:hAnsi="Arial" w:cs="Arial"/>
          <w:color w:val="000000" w:themeColor="text1"/>
          <w:sz w:val="24"/>
          <w:szCs w:val="24"/>
          <w:u w:val="single"/>
        </w:rPr>
        <w:t xml:space="preserve"> to bring your handwritten</w:t>
      </w:r>
      <w:r>
        <w:rPr>
          <w:rFonts w:ascii="Arial" w:eastAsia="Arial" w:hAnsi="Arial" w:cs="Arial"/>
          <w:color w:val="000000" w:themeColor="text1"/>
          <w:sz w:val="24"/>
          <w:szCs w:val="24"/>
          <w:u w:val="single"/>
        </w:rPr>
        <w:t>/ printed</w:t>
      </w:r>
      <w:r w:rsidRPr="00155F97">
        <w:rPr>
          <w:rFonts w:ascii="Arial" w:eastAsia="Arial" w:hAnsi="Arial" w:cs="Arial"/>
          <w:color w:val="000000" w:themeColor="text1"/>
          <w:sz w:val="24"/>
          <w:szCs w:val="24"/>
          <w:u w:val="single"/>
        </w:rPr>
        <w:t xml:space="preserve"> note</w:t>
      </w:r>
      <w:r>
        <w:rPr>
          <w:rFonts w:ascii="Arial" w:eastAsia="Arial" w:hAnsi="Arial" w:cs="Arial"/>
          <w:color w:val="000000" w:themeColor="text1"/>
          <w:sz w:val="24"/>
          <w:szCs w:val="24"/>
          <w:u w:val="single"/>
        </w:rPr>
        <w:t>s of the concepts studied during the first 4 weeks</w:t>
      </w:r>
      <w:r w:rsidRPr="00155F97">
        <w:rPr>
          <w:rFonts w:ascii="Arial" w:eastAsia="Arial" w:hAnsi="Arial" w:cs="Arial"/>
          <w:color w:val="000000" w:themeColor="text1"/>
          <w:sz w:val="24"/>
          <w:szCs w:val="24"/>
          <w:u w:val="single"/>
        </w:rPr>
        <w:t>. No use of other materials or electronic resources will be permitted during this assessment. Failure to observe these will be considered as Academic Misconduct.</w:t>
      </w:r>
    </w:p>
    <w:p w14:paraId="33AB1F9A" w14:textId="77777777" w:rsidR="00845809" w:rsidRDefault="00845809" w:rsidP="00845809">
      <w:pPr>
        <w:spacing w:line="360" w:lineRule="auto"/>
        <w:jc w:val="both"/>
        <w:rPr>
          <w:rFonts w:ascii="Arial" w:eastAsia="Arial" w:hAnsi="Arial" w:cs="Arial"/>
          <w:color w:val="000000" w:themeColor="text1"/>
          <w:sz w:val="24"/>
          <w:szCs w:val="24"/>
        </w:rPr>
      </w:pPr>
    </w:p>
    <w:p w14:paraId="46E832E2" w14:textId="77777777" w:rsidR="00845809" w:rsidRDefault="00845809" w:rsidP="00845809">
      <w:pPr>
        <w:rPr>
          <w:rFonts w:ascii="Arial" w:eastAsia="Arial" w:hAnsi="Arial" w:cs="Arial"/>
          <w:b/>
          <w:bCs/>
          <w:color w:val="000000" w:themeColor="text1"/>
          <w:sz w:val="24"/>
          <w:szCs w:val="24"/>
          <w:lang w:val="en-US"/>
        </w:rPr>
      </w:pPr>
      <w:r>
        <w:rPr>
          <w:rFonts w:ascii="Arial" w:eastAsia="Arial" w:hAnsi="Arial" w:cs="Arial"/>
          <w:b/>
          <w:bCs/>
          <w:color w:val="000000" w:themeColor="text1"/>
          <w:sz w:val="24"/>
          <w:szCs w:val="24"/>
          <w:lang w:val="en-US"/>
        </w:rPr>
        <w:br w:type="page"/>
      </w:r>
    </w:p>
    <w:p w14:paraId="54F4DD12" w14:textId="77777777" w:rsidR="00845809" w:rsidRDefault="00845809" w:rsidP="00845809">
      <w:pPr>
        <w:spacing w:beforeAutospacing="1" w:afterAutospacing="1" w:line="360" w:lineRule="auto"/>
        <w:rPr>
          <w:rFonts w:ascii="Arial" w:eastAsia="Arial" w:hAnsi="Arial" w:cs="Arial"/>
          <w:b/>
          <w:bCs/>
          <w:color w:val="000000" w:themeColor="text1"/>
          <w:sz w:val="24"/>
          <w:szCs w:val="24"/>
          <w:lang w:val="en-US"/>
        </w:rPr>
      </w:pPr>
      <w:r>
        <w:rPr>
          <w:rFonts w:ascii="Arial" w:eastAsia="Arial" w:hAnsi="Arial" w:cs="Arial"/>
          <w:b/>
          <w:bCs/>
          <w:color w:val="000000" w:themeColor="text1"/>
          <w:sz w:val="24"/>
          <w:szCs w:val="24"/>
          <w:lang w:val="en-US"/>
        </w:rPr>
        <w:lastRenderedPageBreak/>
        <w:t xml:space="preserve">Please note that short scenario given below is just a </w:t>
      </w:r>
      <w:r w:rsidRPr="00D828D8">
        <w:rPr>
          <w:rFonts w:ascii="Arial" w:eastAsia="Arial" w:hAnsi="Arial" w:cs="Arial"/>
          <w:b/>
          <w:bCs/>
          <w:color w:val="000000" w:themeColor="text1"/>
          <w:sz w:val="24"/>
          <w:szCs w:val="24"/>
          <w:u w:val="single"/>
          <w:lang w:val="en-US"/>
        </w:rPr>
        <w:t>sample/ example</w:t>
      </w:r>
      <w:r>
        <w:rPr>
          <w:rFonts w:ascii="Arial" w:eastAsia="Arial" w:hAnsi="Arial" w:cs="Arial"/>
          <w:b/>
          <w:bCs/>
          <w:color w:val="000000" w:themeColor="text1"/>
          <w:sz w:val="24"/>
          <w:szCs w:val="24"/>
          <w:lang w:val="en-US"/>
        </w:rPr>
        <w:t xml:space="preserve"> of what can be asked during your exam.  The scenarios and questions would be </w:t>
      </w:r>
      <w:r w:rsidRPr="00F7661A">
        <w:rPr>
          <w:rFonts w:ascii="Arial" w:eastAsia="Arial" w:hAnsi="Arial" w:cs="Arial"/>
          <w:b/>
          <w:bCs/>
          <w:color w:val="000000" w:themeColor="text1"/>
          <w:sz w:val="24"/>
          <w:szCs w:val="24"/>
          <w:u w:val="single"/>
          <w:lang w:val="en-US"/>
        </w:rPr>
        <w:t>similar in nature</w:t>
      </w:r>
      <w:r>
        <w:rPr>
          <w:rFonts w:ascii="Arial" w:eastAsia="Arial" w:hAnsi="Arial" w:cs="Arial"/>
          <w:b/>
          <w:bCs/>
          <w:color w:val="000000" w:themeColor="text1"/>
          <w:sz w:val="24"/>
          <w:szCs w:val="24"/>
          <w:lang w:val="en-US"/>
        </w:rPr>
        <w:t xml:space="preserve"> to this sample</w:t>
      </w:r>
    </w:p>
    <w:p w14:paraId="50D1D4A1" w14:textId="77777777" w:rsidR="00845809" w:rsidRPr="00AF20DF" w:rsidRDefault="00845809" w:rsidP="00845809">
      <w:pPr>
        <w:spacing w:beforeAutospacing="1" w:afterAutospacing="1" w:line="360" w:lineRule="auto"/>
        <w:rPr>
          <w:rFonts w:ascii="Arial" w:eastAsia="Arial" w:hAnsi="Arial" w:cs="Arial"/>
          <w:b/>
          <w:bCs/>
          <w:color w:val="000000" w:themeColor="text1"/>
          <w:sz w:val="24"/>
          <w:szCs w:val="24"/>
          <w:u w:val="single"/>
          <w:lang w:val="en-US"/>
        </w:rPr>
      </w:pPr>
      <w:r w:rsidRPr="00AF20DF">
        <w:rPr>
          <w:rFonts w:ascii="Arial" w:eastAsia="Arial" w:hAnsi="Arial" w:cs="Arial"/>
          <w:b/>
          <w:bCs/>
          <w:color w:val="000000" w:themeColor="text1"/>
          <w:sz w:val="24"/>
          <w:szCs w:val="24"/>
          <w:u w:val="single"/>
          <w:lang w:val="en-US"/>
        </w:rPr>
        <w:t>Sample Scenario:</w:t>
      </w:r>
    </w:p>
    <w:p w14:paraId="1CD6FD35" w14:textId="77777777" w:rsidR="00845809" w:rsidRPr="005031EC" w:rsidRDefault="00845809" w:rsidP="00845809">
      <w:pPr>
        <w:spacing w:line="360" w:lineRule="auto"/>
        <w:jc w:val="both"/>
        <w:rPr>
          <w:rFonts w:asciiTheme="minorBidi" w:hAnsiTheme="minorBidi" w:cstheme="minorBidi"/>
          <w:i/>
          <w:iCs/>
          <w:sz w:val="24"/>
          <w:szCs w:val="24"/>
        </w:rPr>
      </w:pPr>
      <w:r w:rsidRPr="005031EC">
        <w:rPr>
          <w:rFonts w:asciiTheme="minorBidi" w:hAnsiTheme="minorBidi" w:cstheme="minorBidi"/>
          <w:i/>
          <w:iCs/>
          <w:sz w:val="24"/>
          <w:szCs w:val="24"/>
        </w:rPr>
        <w:t>You’ve joined a newly formed student project group at UWTSD for a six-week marketing strategy assignment. The team brings together students from different backgrounds, each contributing distinct strengths and working preferences. Alex- a confident organiser from Portugal who likes to set agendas and clarify everyone’s responsibilities. Mei – a creative thinker from Singapore, always full of innovative ideas but sometimes detached from practical details. Jamal  – a UK local and a careful, analytical thinker who excels at assessing the team’s plans with logic. Sara – a disciplined planner from Spain who values structure, deadlines, and clear deliverables. Aisha – from Malaysia, she listens actively, encourages quieter members, and helps maintain harmony when tensions rise.</w:t>
      </w:r>
    </w:p>
    <w:p w14:paraId="7EBC9020" w14:textId="77777777" w:rsidR="00845809" w:rsidRPr="005031EC" w:rsidRDefault="00845809" w:rsidP="00845809">
      <w:pPr>
        <w:spacing w:line="360" w:lineRule="auto"/>
        <w:jc w:val="both"/>
        <w:rPr>
          <w:rFonts w:asciiTheme="minorBidi" w:hAnsiTheme="minorBidi" w:cstheme="minorBidi"/>
          <w:i/>
          <w:iCs/>
          <w:sz w:val="24"/>
          <w:szCs w:val="24"/>
        </w:rPr>
      </w:pPr>
      <w:r w:rsidRPr="005031EC">
        <w:rPr>
          <w:rFonts w:asciiTheme="minorBidi" w:hAnsiTheme="minorBidi" w:cstheme="minorBidi"/>
          <w:i/>
          <w:iCs/>
          <w:sz w:val="24"/>
          <w:szCs w:val="24"/>
        </w:rPr>
        <w:t>During the first week, everyone is polite, cautious, and eager to make a good impression. Alex naturally takes the lead in organising introductions and setting up channels of communication. Mei suggests early creative directions for the project, while Sara notes them down but asks for a clearer action plan. Jamal quietly observes, taking in the dynamics, and Aisha ensures no one feels left out. The group feels positive yet tentative, with trust still building.</w:t>
      </w:r>
    </w:p>
    <w:p w14:paraId="22F20C78" w14:textId="77777777" w:rsidR="00845809" w:rsidRPr="005031EC" w:rsidRDefault="00845809" w:rsidP="00845809">
      <w:pPr>
        <w:spacing w:line="360" w:lineRule="auto"/>
        <w:jc w:val="both"/>
        <w:rPr>
          <w:rFonts w:asciiTheme="minorBidi" w:hAnsiTheme="minorBidi" w:cstheme="minorBidi"/>
          <w:i/>
          <w:iCs/>
          <w:sz w:val="24"/>
          <w:szCs w:val="24"/>
        </w:rPr>
      </w:pPr>
      <w:r w:rsidRPr="005031EC">
        <w:rPr>
          <w:rFonts w:asciiTheme="minorBidi" w:hAnsiTheme="minorBidi" w:cstheme="minorBidi"/>
          <w:i/>
          <w:iCs/>
          <w:sz w:val="24"/>
          <w:szCs w:val="24"/>
        </w:rPr>
        <w:t>By the second week, underlying differences emerge. Mei wants more brainstorming sessions, while Sara insists on getting started with concrete tasks. Jamal challenges the feasibility of some of Mei’s ideas, creating slight tension. Alex tries to mediate but struggles to balance everyone’s input. Aisha steps in diplomatically to ease friction and encourage compromise, proposing that each person take responsibility in their area of strength. The group experiences some frustration but begins to define clearer boundaries and expectations.</w:t>
      </w:r>
    </w:p>
    <w:p w14:paraId="3AD5205A" w14:textId="77777777" w:rsidR="00845809" w:rsidRPr="005031EC" w:rsidRDefault="00845809" w:rsidP="00845809">
      <w:pPr>
        <w:spacing w:after="160" w:line="360" w:lineRule="auto"/>
        <w:jc w:val="both"/>
        <w:rPr>
          <w:rFonts w:asciiTheme="minorBidi" w:hAnsiTheme="minorBidi" w:cstheme="minorBidi"/>
          <w:i/>
          <w:iCs/>
          <w:sz w:val="24"/>
          <w:szCs w:val="24"/>
        </w:rPr>
      </w:pPr>
      <w:r w:rsidRPr="005031EC">
        <w:rPr>
          <w:rFonts w:asciiTheme="minorBidi" w:hAnsiTheme="minorBidi" w:cstheme="minorBidi"/>
          <w:i/>
          <w:iCs/>
          <w:sz w:val="24"/>
          <w:szCs w:val="24"/>
        </w:rPr>
        <w:t>As the project progresses, the team starts finding rhythm and mutual respect for each other’s styles. Tasks are divided more effectively — Sara handles timelines, Jamal oversees data analysis, Mei contributes creative proposals, Alex coordinates meetings, and Aisha manages group cohesion. By Week 5, the team is producing strong, collaborative work and handling challenges more fluidly.</w:t>
      </w:r>
    </w:p>
    <w:p w14:paraId="1D46DE7C" w14:textId="77777777" w:rsidR="00845809" w:rsidRDefault="00845809" w:rsidP="00845809">
      <w:pPr>
        <w:spacing w:beforeAutospacing="1" w:afterAutospacing="1" w:line="360" w:lineRule="auto"/>
        <w:rPr>
          <w:rFonts w:ascii="Arial" w:eastAsia="Arial" w:hAnsi="Arial" w:cs="Arial"/>
          <w:b/>
          <w:bCs/>
          <w:color w:val="000000" w:themeColor="text1"/>
          <w:sz w:val="24"/>
          <w:szCs w:val="24"/>
        </w:rPr>
      </w:pPr>
    </w:p>
    <w:p w14:paraId="42D200F5" w14:textId="77777777" w:rsidR="00845809" w:rsidRDefault="00845809" w:rsidP="00845809">
      <w:pPr>
        <w:spacing w:beforeAutospacing="1" w:afterAutospacing="1" w:line="360" w:lineRule="auto"/>
        <w:rPr>
          <w:rFonts w:ascii="Arial" w:eastAsia="Arial" w:hAnsi="Arial" w:cs="Arial"/>
          <w:b/>
          <w:bCs/>
          <w:color w:val="000000" w:themeColor="text1"/>
          <w:sz w:val="24"/>
          <w:szCs w:val="24"/>
        </w:rPr>
      </w:pPr>
    </w:p>
    <w:p w14:paraId="0D7B7C8A" w14:textId="77777777" w:rsidR="00845809" w:rsidRDefault="00845809" w:rsidP="00845809">
      <w:pPr>
        <w:rPr>
          <w:rFonts w:ascii="Arial" w:eastAsia="Arial" w:hAnsi="Arial" w:cs="Arial"/>
          <w:b/>
          <w:bCs/>
          <w:color w:val="000000" w:themeColor="text1"/>
          <w:sz w:val="24"/>
          <w:szCs w:val="24"/>
        </w:rPr>
      </w:pPr>
      <w:r>
        <w:rPr>
          <w:rFonts w:ascii="Arial" w:eastAsia="Arial" w:hAnsi="Arial" w:cs="Arial"/>
          <w:b/>
          <w:bCs/>
          <w:color w:val="000000" w:themeColor="text1"/>
          <w:sz w:val="24"/>
          <w:szCs w:val="24"/>
        </w:rPr>
        <w:br w:type="page"/>
      </w:r>
    </w:p>
    <w:p w14:paraId="55658330" w14:textId="77777777" w:rsidR="00845809" w:rsidRPr="00D75FD6" w:rsidRDefault="00845809" w:rsidP="00845809">
      <w:pPr>
        <w:spacing w:beforeAutospacing="1" w:afterAutospacing="1" w:line="360" w:lineRule="auto"/>
        <w:rPr>
          <w:rFonts w:ascii="Arial" w:eastAsia="Arial" w:hAnsi="Arial" w:cs="Arial"/>
          <w:b/>
          <w:bCs/>
          <w:color w:val="000000" w:themeColor="text1"/>
          <w:sz w:val="24"/>
          <w:szCs w:val="24"/>
        </w:rPr>
      </w:pPr>
    </w:p>
    <w:p w14:paraId="3266A619" w14:textId="77777777" w:rsidR="00845809" w:rsidRDefault="00845809" w:rsidP="00845809">
      <w:pPr>
        <w:jc w:val="both"/>
        <w:rPr>
          <w:rFonts w:asciiTheme="minorBidi" w:hAnsiTheme="minorBidi" w:cstheme="minorBidi"/>
          <w:b/>
          <w:bCs/>
          <w:sz w:val="24"/>
          <w:szCs w:val="24"/>
        </w:rPr>
      </w:pPr>
      <w:r w:rsidRPr="00464D0F">
        <w:rPr>
          <w:rFonts w:asciiTheme="minorBidi" w:hAnsiTheme="minorBidi" w:cstheme="minorBidi"/>
          <w:b/>
          <w:bCs/>
          <w:sz w:val="24"/>
          <w:szCs w:val="24"/>
        </w:rPr>
        <w:t>Questions:</w:t>
      </w:r>
    </w:p>
    <w:p w14:paraId="26FEE8DF" w14:textId="77777777" w:rsidR="00845809" w:rsidRPr="00464D0F" w:rsidRDefault="00845809" w:rsidP="00845809">
      <w:pPr>
        <w:jc w:val="both"/>
        <w:rPr>
          <w:rFonts w:asciiTheme="minorBidi" w:hAnsiTheme="minorBidi" w:cstheme="minorBidi"/>
          <w:b/>
          <w:bCs/>
          <w:sz w:val="24"/>
          <w:szCs w:val="24"/>
        </w:rPr>
      </w:pPr>
    </w:p>
    <w:p w14:paraId="1C387A0C" w14:textId="77777777" w:rsidR="00845809" w:rsidRDefault="00845809" w:rsidP="00845809">
      <w:pPr>
        <w:jc w:val="both"/>
        <w:rPr>
          <w:rFonts w:asciiTheme="minorBidi" w:hAnsiTheme="minorBidi" w:cstheme="minorBidi"/>
          <w:sz w:val="24"/>
          <w:szCs w:val="24"/>
        </w:rPr>
      </w:pPr>
      <w:r>
        <w:rPr>
          <w:rFonts w:asciiTheme="minorBidi" w:hAnsiTheme="minorBidi" w:cstheme="minorBidi"/>
          <w:sz w:val="24"/>
          <w:szCs w:val="24"/>
        </w:rPr>
        <w:t>Explain what Teamwork is, relate it with relevant examples from the scenario.</w:t>
      </w:r>
    </w:p>
    <w:p w14:paraId="3DAED954" w14:textId="77777777" w:rsidR="00845809" w:rsidRDefault="00845809" w:rsidP="00845809">
      <w:pPr>
        <w:jc w:val="both"/>
        <w:rPr>
          <w:rFonts w:asciiTheme="minorBidi" w:hAnsiTheme="minorBidi" w:cstheme="minorBidi"/>
          <w:sz w:val="24"/>
          <w:szCs w:val="24"/>
        </w:rPr>
      </w:pPr>
    </w:p>
    <w:p w14:paraId="77D4437A" w14:textId="77777777" w:rsidR="00845809" w:rsidRDefault="00845809" w:rsidP="00845809">
      <w:pPr>
        <w:rPr>
          <w:rFonts w:asciiTheme="minorBidi" w:hAnsiTheme="minorBidi" w:cstheme="minorBidi"/>
          <w:sz w:val="24"/>
          <w:szCs w:val="24"/>
        </w:rPr>
      </w:pPr>
      <w:r w:rsidRPr="00A42F3E">
        <w:rPr>
          <w:rFonts w:asciiTheme="minorBidi" w:hAnsiTheme="minorBidi" w:cstheme="minorBidi"/>
          <w:sz w:val="24"/>
          <w:szCs w:val="24"/>
        </w:rPr>
        <w:t xml:space="preserve">Identify </w:t>
      </w:r>
      <w:r w:rsidRPr="00464D0F">
        <w:rPr>
          <w:rFonts w:asciiTheme="minorBidi" w:hAnsiTheme="minorBidi" w:cstheme="minorBidi"/>
          <w:sz w:val="24"/>
          <w:szCs w:val="24"/>
        </w:rPr>
        <w:t xml:space="preserve">and explain in your words </w:t>
      </w:r>
      <w:r w:rsidRPr="00A42F3E">
        <w:rPr>
          <w:rFonts w:asciiTheme="minorBidi" w:hAnsiTheme="minorBidi" w:cstheme="minorBidi"/>
          <w:sz w:val="24"/>
          <w:szCs w:val="24"/>
        </w:rPr>
        <w:t>which Belbin roles each person might be demonstrating (e.g., Plant, Implementer, Coordinator, Specialist, Monitor Evaluator, etc.)</w:t>
      </w:r>
      <w:r>
        <w:rPr>
          <w:rFonts w:asciiTheme="minorBidi" w:hAnsiTheme="minorBidi" w:cstheme="minorBidi"/>
          <w:sz w:val="24"/>
          <w:szCs w:val="24"/>
        </w:rPr>
        <w:t>.</w:t>
      </w:r>
      <w:r w:rsidRPr="00A42F3E">
        <w:rPr>
          <w:rFonts w:asciiTheme="minorBidi" w:hAnsiTheme="minorBidi" w:cstheme="minorBidi"/>
          <w:sz w:val="24"/>
          <w:szCs w:val="24"/>
        </w:rPr>
        <w:br/>
      </w:r>
    </w:p>
    <w:p w14:paraId="252DA8F7" w14:textId="77777777" w:rsidR="00845809" w:rsidRPr="00464D0F" w:rsidRDefault="00845809" w:rsidP="00845809">
      <w:pPr>
        <w:rPr>
          <w:rFonts w:asciiTheme="minorBidi" w:hAnsiTheme="minorBidi" w:cstheme="minorBidi"/>
          <w:sz w:val="24"/>
          <w:szCs w:val="24"/>
        </w:rPr>
      </w:pPr>
      <w:r w:rsidRPr="00A42F3E">
        <w:rPr>
          <w:rFonts w:asciiTheme="minorBidi" w:hAnsiTheme="minorBidi" w:cstheme="minorBidi"/>
          <w:sz w:val="24"/>
          <w:szCs w:val="24"/>
        </w:rPr>
        <w:t xml:space="preserve">Decide which Belbin role you </w:t>
      </w:r>
      <w:r>
        <w:rPr>
          <w:rFonts w:asciiTheme="minorBidi" w:hAnsiTheme="minorBidi" w:cstheme="minorBidi"/>
          <w:sz w:val="24"/>
          <w:szCs w:val="24"/>
        </w:rPr>
        <w:t xml:space="preserve">would </w:t>
      </w:r>
      <w:r w:rsidRPr="00A42F3E">
        <w:rPr>
          <w:rFonts w:asciiTheme="minorBidi" w:hAnsiTheme="minorBidi" w:cstheme="minorBidi"/>
          <w:sz w:val="24"/>
          <w:szCs w:val="24"/>
        </w:rPr>
        <w:t>naturally take in</w:t>
      </w:r>
      <w:r w:rsidRPr="00464D0F">
        <w:rPr>
          <w:rFonts w:asciiTheme="minorBidi" w:hAnsiTheme="minorBidi" w:cstheme="minorBidi"/>
          <w:sz w:val="24"/>
          <w:szCs w:val="24"/>
        </w:rPr>
        <w:t xml:space="preserve"> this </w:t>
      </w:r>
      <w:r w:rsidRPr="00A42F3E">
        <w:rPr>
          <w:rFonts w:asciiTheme="minorBidi" w:hAnsiTheme="minorBidi" w:cstheme="minorBidi"/>
          <w:sz w:val="24"/>
          <w:szCs w:val="24"/>
        </w:rPr>
        <w:t xml:space="preserve">team </w:t>
      </w:r>
      <w:r w:rsidRPr="00464D0F">
        <w:rPr>
          <w:rFonts w:asciiTheme="minorBidi" w:hAnsiTheme="minorBidi" w:cstheme="minorBidi"/>
          <w:sz w:val="24"/>
          <w:szCs w:val="24"/>
        </w:rPr>
        <w:t xml:space="preserve">and </w:t>
      </w:r>
      <w:r>
        <w:rPr>
          <w:rFonts w:asciiTheme="minorBidi" w:hAnsiTheme="minorBidi" w:cstheme="minorBidi"/>
          <w:sz w:val="24"/>
          <w:szCs w:val="24"/>
        </w:rPr>
        <w:t>w</w:t>
      </w:r>
      <w:r w:rsidRPr="00464D0F">
        <w:rPr>
          <w:rFonts w:asciiTheme="minorBidi" w:hAnsiTheme="minorBidi" w:cstheme="minorBidi"/>
          <w:sz w:val="24"/>
          <w:szCs w:val="24"/>
        </w:rPr>
        <w:t>hy would you take that role?</w:t>
      </w:r>
      <w:r w:rsidRPr="00A42F3E">
        <w:rPr>
          <w:rFonts w:asciiTheme="minorBidi" w:hAnsiTheme="minorBidi" w:cstheme="minorBidi"/>
          <w:sz w:val="24"/>
          <w:szCs w:val="24"/>
        </w:rPr>
        <w:t xml:space="preserve"> </w:t>
      </w:r>
      <w:r w:rsidRPr="00464D0F">
        <w:rPr>
          <w:rFonts w:asciiTheme="minorBidi" w:hAnsiTheme="minorBidi" w:cstheme="minorBidi"/>
          <w:sz w:val="24"/>
          <w:szCs w:val="24"/>
        </w:rPr>
        <w:t>D</w:t>
      </w:r>
      <w:r w:rsidRPr="00A42F3E">
        <w:rPr>
          <w:rFonts w:asciiTheme="minorBidi" w:hAnsiTheme="minorBidi" w:cstheme="minorBidi"/>
          <w:sz w:val="24"/>
          <w:szCs w:val="24"/>
        </w:rPr>
        <w:t>escribe your</w:t>
      </w:r>
      <w:r>
        <w:rPr>
          <w:rFonts w:asciiTheme="minorBidi" w:hAnsiTheme="minorBidi" w:cstheme="minorBidi"/>
          <w:sz w:val="24"/>
          <w:szCs w:val="24"/>
        </w:rPr>
        <w:t xml:space="preserve"> </w:t>
      </w:r>
      <w:r w:rsidRPr="00A42F3E">
        <w:rPr>
          <w:rFonts w:asciiTheme="minorBidi" w:hAnsiTheme="minorBidi" w:cstheme="minorBidi"/>
          <w:sz w:val="24"/>
          <w:szCs w:val="24"/>
        </w:rPr>
        <w:t>contribution to this project.</w:t>
      </w:r>
      <w:r w:rsidRPr="00464D0F">
        <w:rPr>
          <w:rFonts w:asciiTheme="minorBidi" w:hAnsiTheme="minorBidi" w:cstheme="minorBidi"/>
          <w:sz w:val="24"/>
          <w:szCs w:val="24"/>
        </w:rPr>
        <w:t xml:space="preserve"> </w:t>
      </w:r>
      <w:r w:rsidRPr="00A42F3E">
        <w:rPr>
          <w:rFonts w:asciiTheme="minorBidi" w:hAnsiTheme="minorBidi" w:cstheme="minorBidi"/>
          <w:sz w:val="24"/>
          <w:szCs w:val="24"/>
        </w:rPr>
        <w:br/>
      </w:r>
    </w:p>
    <w:p w14:paraId="63B7D921" w14:textId="77777777" w:rsidR="00845809" w:rsidRDefault="00845809" w:rsidP="00845809">
      <w:pPr>
        <w:jc w:val="both"/>
        <w:rPr>
          <w:rFonts w:asciiTheme="minorBidi" w:hAnsiTheme="minorBidi" w:cstheme="minorBidi"/>
          <w:sz w:val="24"/>
          <w:szCs w:val="24"/>
        </w:rPr>
      </w:pPr>
      <w:r w:rsidRPr="00464D0F">
        <w:rPr>
          <w:rFonts w:asciiTheme="minorBidi" w:hAnsiTheme="minorBidi" w:cstheme="minorBidi"/>
          <w:sz w:val="24"/>
          <w:szCs w:val="24"/>
        </w:rPr>
        <w:t>Identify</w:t>
      </w:r>
      <w:r>
        <w:rPr>
          <w:rFonts w:asciiTheme="minorBidi" w:hAnsiTheme="minorBidi" w:cstheme="minorBidi"/>
          <w:sz w:val="24"/>
          <w:szCs w:val="24"/>
        </w:rPr>
        <w:t xml:space="preserve"> </w:t>
      </w:r>
      <w:r w:rsidRPr="00464D0F">
        <w:rPr>
          <w:rFonts w:asciiTheme="minorBidi" w:hAnsiTheme="minorBidi" w:cstheme="minorBidi"/>
          <w:sz w:val="24"/>
          <w:szCs w:val="24"/>
        </w:rPr>
        <w:t xml:space="preserve"> which Tuckman stage the group is likely in during week </w:t>
      </w:r>
      <w:r>
        <w:rPr>
          <w:rFonts w:asciiTheme="minorBidi" w:hAnsiTheme="minorBidi" w:cstheme="minorBidi"/>
          <w:sz w:val="24"/>
          <w:szCs w:val="24"/>
        </w:rPr>
        <w:t xml:space="preserve">one </w:t>
      </w:r>
      <w:r w:rsidRPr="00464D0F">
        <w:rPr>
          <w:rFonts w:asciiTheme="minorBidi" w:hAnsiTheme="minorBidi" w:cstheme="minorBidi"/>
          <w:sz w:val="24"/>
          <w:szCs w:val="24"/>
        </w:rPr>
        <w:t xml:space="preserve"> and which stage it is in during week two (Forming, Storming, Norming, Performing, Adjourning).</w:t>
      </w:r>
      <w:r>
        <w:rPr>
          <w:rFonts w:asciiTheme="minorBidi" w:hAnsiTheme="minorBidi" w:cstheme="minorBidi"/>
          <w:sz w:val="24"/>
          <w:szCs w:val="24"/>
        </w:rPr>
        <w:t xml:space="preserve"> Give detailed justification for your answer. </w:t>
      </w:r>
      <w:r w:rsidRPr="00464D0F">
        <w:rPr>
          <w:rFonts w:asciiTheme="minorBidi" w:hAnsiTheme="minorBidi" w:cstheme="minorBidi"/>
          <w:sz w:val="24"/>
          <w:szCs w:val="24"/>
        </w:rPr>
        <w:t>Explain what you could </w:t>
      </w:r>
      <w:r w:rsidRPr="00464D0F">
        <w:rPr>
          <w:rFonts w:asciiTheme="minorBidi" w:hAnsiTheme="minorBidi" w:cstheme="minorBidi"/>
          <w:i/>
          <w:iCs/>
          <w:sz w:val="24"/>
          <w:szCs w:val="24"/>
        </w:rPr>
        <w:t>personally</w:t>
      </w:r>
      <w:r w:rsidRPr="00464D0F">
        <w:rPr>
          <w:rFonts w:asciiTheme="minorBidi" w:hAnsiTheme="minorBidi" w:cstheme="minorBidi"/>
          <w:sz w:val="24"/>
          <w:szCs w:val="24"/>
        </w:rPr>
        <w:t> do to help the group move to the next stage.</w:t>
      </w:r>
    </w:p>
    <w:p w14:paraId="1F11B92E" w14:textId="77777777" w:rsidR="00845809" w:rsidRPr="005031EC" w:rsidRDefault="00845809" w:rsidP="00845809">
      <w:pPr>
        <w:jc w:val="both"/>
        <w:rPr>
          <w:rFonts w:asciiTheme="minorBidi" w:hAnsiTheme="minorBidi" w:cstheme="minorBidi"/>
          <w:sz w:val="24"/>
          <w:szCs w:val="24"/>
        </w:rPr>
      </w:pPr>
    </w:p>
    <w:p w14:paraId="05F9ECA9" w14:textId="77777777" w:rsidR="00845809" w:rsidRPr="008B3DE3" w:rsidRDefault="00845809" w:rsidP="00845809">
      <w:pPr>
        <w:rPr>
          <w:rFonts w:asciiTheme="minorBidi" w:hAnsiTheme="minorBidi" w:cstheme="minorBidi"/>
          <w:sz w:val="24"/>
          <w:szCs w:val="24"/>
        </w:rPr>
      </w:pPr>
      <w:r w:rsidRPr="008B3DE3">
        <w:rPr>
          <w:rFonts w:asciiTheme="minorBidi" w:hAnsiTheme="minorBidi" w:cstheme="minorBidi"/>
          <w:sz w:val="24"/>
          <w:szCs w:val="24"/>
        </w:rPr>
        <w:t xml:space="preserve">Explain in detail the </w:t>
      </w:r>
      <w:r w:rsidRPr="00BE2363">
        <w:rPr>
          <w:rFonts w:asciiTheme="minorBidi" w:hAnsiTheme="minorBidi" w:cstheme="minorBidi"/>
          <w:sz w:val="24"/>
          <w:szCs w:val="24"/>
        </w:rPr>
        <w:t xml:space="preserve">Kilmann Conflict Management Model </w:t>
      </w:r>
      <w:r w:rsidRPr="008B3DE3">
        <w:rPr>
          <w:rFonts w:asciiTheme="minorBidi" w:hAnsiTheme="minorBidi" w:cstheme="minorBidi"/>
          <w:sz w:val="24"/>
          <w:szCs w:val="24"/>
        </w:rPr>
        <w:t>and the different modes used by team members in the team with relevant examples.</w:t>
      </w:r>
    </w:p>
    <w:p w14:paraId="5FF8C5CA" w14:textId="77777777" w:rsidR="00845809" w:rsidRDefault="00845809" w:rsidP="00845809">
      <w:r>
        <w:br w:type="page"/>
      </w:r>
    </w:p>
    <w:p w14:paraId="38ED707B" w14:textId="77777777" w:rsidR="00893F2F" w:rsidRDefault="00893F2F" w:rsidP="00982DA7">
      <w:pPr>
        <w:pStyle w:val="Heading2"/>
        <w:ind w:left="567" w:firstLine="142"/>
        <w:rPr>
          <w:rFonts w:ascii="Arial" w:hAnsi="Arial" w:cs="Arial"/>
          <w:sz w:val="22"/>
          <w:szCs w:val="22"/>
        </w:rPr>
      </w:pPr>
    </w:p>
    <w:p w14:paraId="26BE5033" w14:textId="77777777" w:rsidR="00893F2F" w:rsidRDefault="00893F2F" w:rsidP="00982DA7">
      <w:pPr>
        <w:pStyle w:val="Heading2"/>
        <w:ind w:left="567" w:firstLine="142"/>
        <w:rPr>
          <w:rFonts w:ascii="Arial" w:hAnsi="Arial" w:cs="Arial"/>
          <w:sz w:val="22"/>
          <w:szCs w:val="22"/>
        </w:rPr>
      </w:pPr>
    </w:p>
    <w:p w14:paraId="13546168" w14:textId="2F0F3FBA" w:rsidR="00893F2F" w:rsidRDefault="00893F2F">
      <w:pPr>
        <w:rPr>
          <w:rFonts w:ascii="Arial" w:hAnsi="Arial" w:cs="Arial"/>
          <w:b/>
          <w:sz w:val="22"/>
          <w:szCs w:val="22"/>
        </w:rPr>
      </w:pPr>
    </w:p>
    <w:p w14:paraId="7E4A0C92" w14:textId="77777777" w:rsidR="00893F2F" w:rsidRDefault="00893F2F" w:rsidP="00893F2F">
      <w:pPr>
        <w:pStyle w:val="Heading2"/>
        <w:ind w:left="567" w:firstLine="142"/>
        <w:rPr>
          <w:rFonts w:ascii="Arial" w:hAnsi="Arial" w:cs="Arial"/>
          <w:sz w:val="22"/>
          <w:szCs w:val="22"/>
        </w:rPr>
      </w:pPr>
    </w:p>
    <w:p w14:paraId="67B4CCE5" w14:textId="77777777" w:rsidR="00893F2F" w:rsidRDefault="00893F2F" w:rsidP="00893F2F">
      <w:pPr>
        <w:pStyle w:val="Heading2"/>
        <w:ind w:left="567" w:firstLine="142"/>
        <w:rPr>
          <w:rFonts w:ascii="Arial" w:hAnsi="Arial" w:cs="Arial"/>
          <w:sz w:val="22"/>
          <w:szCs w:val="22"/>
        </w:rPr>
      </w:pPr>
    </w:p>
    <w:p w14:paraId="60657526" w14:textId="79D1263C" w:rsidR="00982DA7" w:rsidRPr="00893F2F" w:rsidRDefault="00982DA7" w:rsidP="00893F2F">
      <w:pPr>
        <w:pStyle w:val="Heading2"/>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D5DB86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63724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DB524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35CCA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554367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C40323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56F1A4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76E617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15727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D02CE6E" w14:textId="6B4A718C" w:rsidR="00893F2F" w:rsidRDefault="00893F2F" w:rsidP="00893F2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74461980"/>
                <w14:checkbox>
                  <w14:checked w14:val="1"/>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p w14:paraId="1FB65443" w14:textId="77777777" w:rsidR="00893F2F" w:rsidRDefault="00893F2F" w:rsidP="00893F2F">
            <w:pPr>
              <w:rPr>
                <w:rFonts w:ascii="Arial" w:eastAsia="Calibri" w:hAnsi="Arial" w:cs="Arial"/>
                <w:sz w:val="22"/>
                <w:szCs w:val="22"/>
              </w:rPr>
            </w:pPr>
          </w:p>
          <w:p w14:paraId="264F3D37" w14:textId="7EF17486" w:rsidR="00982DA7" w:rsidRPr="00FA7E96" w:rsidRDefault="00893F2F" w:rsidP="00893F2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75482329"/>
                <w14:checkbox>
                  <w14:checked w14:val="0"/>
                  <w14:checkedState w14:val="2612" w14:font="MS Gothic"/>
                  <w14:uncheckedState w14:val="2610" w14:font="MS Gothic"/>
                </w14:checkbox>
              </w:sdtPr>
              <w:sdtContent>
                <w:r w:rsidR="00845809">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052F3F4F" w:rsidR="00A85BFE" w:rsidRDefault="00A85BFE" w:rsidP="00893F2F">
      <w:pPr>
        <w:jc w:val="both"/>
        <w:rPr>
          <w:rFonts w:ascii="Arial" w:hAnsi="Arial" w:cs="Arial"/>
          <w:sz w:val="22"/>
          <w:szCs w:val="22"/>
        </w:rPr>
      </w:pPr>
    </w:p>
    <w:p w14:paraId="76D7C81A" w14:textId="77777777" w:rsidR="00A3505D" w:rsidRDefault="00A3505D" w:rsidP="00D22D9C">
      <w:pPr>
        <w:jc w:val="both"/>
        <w:rPr>
          <w:rFonts w:ascii="Arial" w:hAnsi="Arial" w:cs="Arial"/>
          <w:sz w:val="22"/>
          <w:szCs w:val="22"/>
        </w:rPr>
      </w:pPr>
    </w:p>
    <w:p w14:paraId="0BFB4A30" w14:textId="77777777" w:rsidR="00893F2F" w:rsidRPr="00A406E5" w:rsidRDefault="00893F2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CBCDF" w14:textId="039A92CD" w:rsidR="00893F2F" w:rsidRDefault="00845809" w:rsidP="00893F2F">
      <w:pPr>
        <w:pStyle w:val="ListParagraph"/>
        <w:numPr>
          <w:ilvl w:val="0"/>
          <w:numId w:val="19"/>
        </w:numPr>
        <w:spacing w:line="259" w:lineRule="auto"/>
        <w:ind w:left="786"/>
        <w:jc w:val="both"/>
        <w:rPr>
          <w:rFonts w:ascii="Arial" w:eastAsia="Arial" w:hAnsi="Arial" w:cs="Arial"/>
          <w:color w:val="0070C0"/>
          <w:sz w:val="22"/>
          <w:szCs w:val="22"/>
        </w:rPr>
      </w:pPr>
      <w:r>
        <w:rPr>
          <w:rFonts w:ascii="Arial" w:eastAsia="Arial" w:hAnsi="Arial" w:cs="Arial"/>
          <w:color w:val="0070C0"/>
          <w:sz w:val="22"/>
          <w:szCs w:val="22"/>
        </w:rPr>
        <w:t>Not applicable for this task</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86F19B" w14:textId="77777777" w:rsidR="00845809" w:rsidRDefault="00845809" w:rsidP="00845809">
      <w:pPr>
        <w:pStyle w:val="ListParagraph"/>
        <w:numPr>
          <w:ilvl w:val="0"/>
          <w:numId w:val="20"/>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You should be able to respond to all questions provided in the </w:t>
      </w:r>
      <w:r>
        <w:rPr>
          <w:rFonts w:ascii="Arial" w:eastAsia="Arial" w:hAnsi="Arial" w:cs="Arial"/>
          <w:color w:val="0070C0"/>
          <w:sz w:val="22"/>
          <w:szCs w:val="22"/>
        </w:rPr>
        <w:t>short scenarios</w:t>
      </w:r>
      <w:r w:rsidRPr="418CA78E">
        <w:rPr>
          <w:rFonts w:ascii="Arial" w:eastAsia="Arial" w:hAnsi="Arial" w:cs="Arial"/>
          <w:color w:val="0070C0"/>
          <w:sz w:val="22"/>
          <w:szCs w:val="22"/>
        </w:rPr>
        <w:t xml:space="preserve">.  </w:t>
      </w:r>
    </w:p>
    <w:p w14:paraId="45EF98E8" w14:textId="77777777" w:rsidR="00845809" w:rsidRPr="00630BE6" w:rsidRDefault="00845809" w:rsidP="00845809">
      <w:pPr>
        <w:pStyle w:val="ListParagraph"/>
        <w:numPr>
          <w:ilvl w:val="0"/>
          <w:numId w:val="20"/>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In your answers you should be able to refer and explain key theoretical concepts related to the </w:t>
      </w:r>
      <w:r>
        <w:rPr>
          <w:rFonts w:ascii="Arial" w:eastAsia="Arial" w:hAnsi="Arial" w:cs="Arial"/>
          <w:color w:val="0070C0"/>
          <w:sz w:val="22"/>
          <w:szCs w:val="22"/>
        </w:rPr>
        <w:t>short scenarios (provided during the exam)</w:t>
      </w:r>
      <w:r w:rsidRPr="418CA78E">
        <w:rPr>
          <w:rFonts w:ascii="Arial" w:eastAsia="Arial" w:hAnsi="Arial" w:cs="Arial"/>
          <w:color w:val="0070C0"/>
          <w:sz w:val="22"/>
          <w:szCs w:val="22"/>
        </w:rPr>
        <w:t>, such as the stages of team development, team roles, and conflict management.</w:t>
      </w:r>
    </w:p>
    <w:p w14:paraId="13C9CEB5" w14:textId="77777777" w:rsidR="00845809" w:rsidRPr="00A406E5" w:rsidRDefault="00845809" w:rsidP="00845809">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EFC38E" w14:textId="77777777" w:rsidR="00845809" w:rsidRDefault="00845809" w:rsidP="00845809">
      <w:pPr>
        <w:pStyle w:val="ListParagraph"/>
        <w:numPr>
          <w:ilvl w:val="0"/>
          <w:numId w:val="2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should be able to evaluate the information provided in the </w:t>
      </w:r>
      <w:r>
        <w:rPr>
          <w:rFonts w:ascii="Arial" w:eastAsia="Arial" w:hAnsi="Arial" w:cs="Arial"/>
          <w:color w:val="0070C0"/>
          <w:sz w:val="22"/>
          <w:szCs w:val="22"/>
        </w:rPr>
        <w:t>short scenarios</w:t>
      </w:r>
      <w:r w:rsidRPr="788F5422">
        <w:rPr>
          <w:rFonts w:ascii="Arial" w:eastAsia="Arial" w:hAnsi="Arial" w:cs="Arial"/>
          <w:color w:val="0070C0"/>
          <w:sz w:val="22"/>
          <w:szCs w:val="22"/>
        </w:rPr>
        <w:t xml:space="preserve"> to reach meaningful conclusions. </w:t>
      </w:r>
    </w:p>
    <w:p w14:paraId="302DFCB2" w14:textId="77777777" w:rsidR="00845809" w:rsidRDefault="00845809" w:rsidP="00845809">
      <w:pPr>
        <w:pStyle w:val="ListParagraph"/>
        <w:numPr>
          <w:ilvl w:val="0"/>
          <w:numId w:val="2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lastRenderedPageBreak/>
        <w:t xml:space="preserve">You should also be able to show that you can combine different information both from the </w:t>
      </w:r>
      <w:r>
        <w:rPr>
          <w:rFonts w:ascii="Arial" w:eastAsia="Arial" w:hAnsi="Arial" w:cs="Arial"/>
          <w:color w:val="0070C0"/>
          <w:sz w:val="22"/>
          <w:szCs w:val="22"/>
        </w:rPr>
        <w:t>short scenarios</w:t>
      </w:r>
      <w:r w:rsidRPr="788F5422">
        <w:rPr>
          <w:rFonts w:ascii="Arial" w:eastAsia="Arial" w:hAnsi="Arial" w:cs="Arial"/>
          <w:color w:val="0070C0"/>
          <w:sz w:val="22"/>
          <w:szCs w:val="22"/>
        </w:rPr>
        <w:t xml:space="preserve"> provided</w:t>
      </w:r>
      <w:r>
        <w:rPr>
          <w:rFonts w:ascii="Arial" w:eastAsia="Arial" w:hAnsi="Arial" w:cs="Arial"/>
          <w:color w:val="0070C0"/>
          <w:sz w:val="22"/>
          <w:szCs w:val="22"/>
        </w:rPr>
        <w:t xml:space="preserve"> during the exam</w:t>
      </w:r>
      <w:r w:rsidRPr="788F5422">
        <w:rPr>
          <w:rFonts w:ascii="Arial" w:eastAsia="Arial" w:hAnsi="Arial" w:cs="Arial"/>
          <w:color w:val="0070C0"/>
          <w:sz w:val="22"/>
          <w:szCs w:val="22"/>
        </w:rPr>
        <w:t xml:space="preserve"> and your knowledge of relevant theories when responding to each question.</w:t>
      </w:r>
    </w:p>
    <w:p w14:paraId="6F4417E5" w14:textId="77777777" w:rsidR="00845809" w:rsidRPr="00A406E5" w:rsidRDefault="00845809" w:rsidP="00845809">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9B301" w14:textId="77777777" w:rsidR="00845809" w:rsidRDefault="00845809" w:rsidP="00845809">
      <w:pPr>
        <w:pStyle w:val="ListParagraph"/>
        <w:numPr>
          <w:ilvl w:val="0"/>
          <w:numId w:val="22"/>
        </w:numPr>
        <w:spacing w:line="259" w:lineRule="auto"/>
        <w:jc w:val="both"/>
      </w:pPr>
      <w:r w:rsidRPr="788F5422">
        <w:rPr>
          <w:rFonts w:ascii="Arial" w:eastAsia="Arial" w:hAnsi="Arial" w:cs="Arial"/>
          <w:color w:val="0070C0"/>
          <w:sz w:val="22"/>
          <w:szCs w:val="22"/>
        </w:rPr>
        <w:t>You should be able to apply the teamworking models, theories and techniques related to team development and conflict resolution in your responses.</w:t>
      </w:r>
    </w:p>
    <w:p w14:paraId="31E4E8A2" w14:textId="77777777" w:rsidR="00845809" w:rsidRPr="00A406E5" w:rsidRDefault="00845809" w:rsidP="00845809">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4E4611" w14:textId="77777777" w:rsidR="00845809" w:rsidRDefault="00845809" w:rsidP="00845809">
      <w:pPr>
        <w:pStyle w:val="ListParagraph"/>
        <w:numPr>
          <w:ilvl w:val="0"/>
          <w:numId w:val="23"/>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need to ensure that your responses are written in fluent English with coherent arguments and reasoning. </w:t>
      </w:r>
    </w:p>
    <w:p w14:paraId="38E2D6DD" w14:textId="77777777" w:rsidR="00845809" w:rsidRPr="00630BE6" w:rsidRDefault="00845809" w:rsidP="00845809">
      <w:pPr>
        <w:pStyle w:val="ListParagraph"/>
        <w:numPr>
          <w:ilvl w:val="0"/>
          <w:numId w:val="23"/>
        </w:numPr>
        <w:spacing w:line="259" w:lineRule="auto"/>
        <w:ind w:left="786"/>
        <w:jc w:val="both"/>
        <w:rPr>
          <w:rFonts w:ascii="Arial" w:eastAsia="Arial" w:hAnsi="Arial" w:cs="Arial"/>
          <w:color w:val="0070C0"/>
          <w:sz w:val="22"/>
          <w:szCs w:val="22"/>
        </w:rPr>
      </w:pPr>
      <w:r w:rsidRPr="13EA6456">
        <w:rPr>
          <w:rFonts w:ascii="Arial" w:eastAsia="Arial" w:hAnsi="Arial" w:cs="Arial"/>
          <w:color w:val="0070C0"/>
          <w:sz w:val="22"/>
          <w:szCs w:val="22"/>
        </w:rPr>
        <w:t xml:space="preserve">You should avoid repeating sentences from the </w:t>
      </w:r>
      <w:r>
        <w:rPr>
          <w:rFonts w:ascii="Arial" w:eastAsia="Arial" w:hAnsi="Arial" w:cs="Arial"/>
          <w:color w:val="0070C0"/>
          <w:sz w:val="22"/>
          <w:szCs w:val="22"/>
        </w:rPr>
        <w:t>short scenarios</w:t>
      </w:r>
      <w:r w:rsidRPr="13EA6456">
        <w:rPr>
          <w:rFonts w:ascii="Arial" w:eastAsia="Arial" w:hAnsi="Arial" w:cs="Arial"/>
          <w:color w:val="0070C0"/>
          <w:sz w:val="22"/>
          <w:szCs w:val="22"/>
        </w:rPr>
        <w:t xml:space="preserve"> provided unless it is essential, and you should observe the rules of paraphrasing at all times.</w:t>
      </w:r>
    </w:p>
    <w:p w14:paraId="7159AA35" w14:textId="77777777" w:rsidR="00845809" w:rsidRDefault="00845809" w:rsidP="00845809">
      <w:pPr>
        <w:pStyle w:val="ListParagraph"/>
        <w:spacing w:line="259" w:lineRule="auto"/>
        <w:ind w:left="786" w:hanging="360"/>
        <w:jc w:val="both"/>
        <w:rPr>
          <w:rFonts w:ascii="Arial" w:eastAsia="Arial" w:hAnsi="Arial" w:cs="Arial"/>
          <w:color w:val="0070C0"/>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93F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22AEB22" w:rsidR="00152E9D" w:rsidRPr="00893F2F" w:rsidRDefault="00845809" w:rsidP="00152E9D">
            <w:pPr>
              <w:jc w:val="center"/>
              <w:rPr>
                <w:rFonts w:ascii="Arial" w:hAnsi="Arial" w:cs="Arial"/>
                <w:b/>
                <w:bCs/>
                <w:sz w:val="22"/>
                <w:szCs w:val="14"/>
              </w:rPr>
            </w:pPr>
            <w:r>
              <w:rPr>
                <w:rFonts w:ascii="Arial" w:hAnsi="Arial" w:cs="Arial"/>
                <w:b/>
                <w:bCs/>
                <w:sz w:val="22"/>
                <w:szCs w:val="14"/>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893F2F" w:rsidRDefault="00152E9D" w:rsidP="00152E9D">
            <w:pPr>
              <w:jc w:val="center"/>
              <w:rPr>
                <w:rFonts w:ascii="Arial" w:hAnsi="Arial" w:cs="Arial"/>
                <w:b/>
                <w:bCs/>
                <w:sz w:val="22"/>
                <w:szCs w:val="14"/>
              </w:rPr>
            </w:pPr>
          </w:p>
        </w:tc>
      </w:tr>
      <w:tr w:rsidR="00152E9D" w:rsidRPr="00A406E5" w14:paraId="36A0C597" w14:textId="77777777" w:rsidTr="00893F2F">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66AE0608" w:rsidR="00152E9D" w:rsidRPr="00A406E5" w:rsidRDefault="00845809" w:rsidP="00152E9D">
            <w:pPr>
              <w:spacing w:after="120"/>
              <w:rPr>
                <w:rFonts w:ascii="Arial" w:hAnsi="Arial" w:cs="Arial"/>
                <w:sz w:val="14"/>
                <w:szCs w:val="14"/>
              </w:rPr>
            </w:pPr>
            <w:r w:rsidRPr="418CA78E">
              <w:rPr>
                <w:rFonts w:ascii="Arial" w:hAnsi="Arial" w:cs="Arial"/>
                <w:sz w:val="22"/>
                <w:szCs w:val="22"/>
              </w:rPr>
              <w:t>NOT APPLICABLE</w:t>
            </w: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893F2F">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893F2F" w:rsidRPr="00A406E5" w14:paraId="4B5E1109"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893F2F" w:rsidRPr="00A406E5" w:rsidRDefault="00893F2F" w:rsidP="00893F2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49F3397" w:rsidR="00893F2F" w:rsidRPr="00A406E5" w:rsidRDefault="00845809" w:rsidP="00893F2F">
            <w:pPr>
              <w:jc w:val="center"/>
              <w:rPr>
                <w:rFonts w:ascii="Arial" w:hAnsi="Arial" w:cs="Arial"/>
                <w:sz w:val="32"/>
              </w:rPr>
            </w:pPr>
            <w:r>
              <w:rPr>
                <w:rFonts w:ascii="Arial" w:hAnsi="Arial" w:cs="Arial"/>
                <w:b/>
                <w:bCs/>
                <w:sz w:val="22"/>
                <w:szCs w:val="14"/>
              </w:rPr>
              <w:t>3</w:t>
            </w:r>
            <w:r w:rsidR="00893F2F" w:rsidRPr="00893F2F">
              <w:rPr>
                <w:rFonts w:ascii="Arial" w:hAnsi="Arial" w:cs="Arial"/>
                <w:b/>
                <w:bCs/>
                <w:sz w:val="22"/>
                <w:szCs w:val="14"/>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893F2F" w:rsidRPr="00A406E5" w:rsidRDefault="00893F2F" w:rsidP="00893F2F">
            <w:pPr>
              <w:jc w:val="center"/>
              <w:rPr>
                <w:rFonts w:ascii="Arial" w:hAnsi="Arial" w:cs="Arial"/>
                <w:sz w:val="32"/>
              </w:rPr>
            </w:pPr>
          </w:p>
        </w:tc>
      </w:tr>
      <w:tr w:rsidR="00893F2F" w:rsidRPr="00A406E5" w14:paraId="6C5DB9ED" w14:textId="77777777" w:rsidTr="00893F2F">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893F2F" w:rsidRPr="00A406E5" w:rsidRDefault="00893F2F" w:rsidP="00893F2F">
            <w:pPr>
              <w:spacing w:after="120"/>
              <w:rPr>
                <w:rFonts w:ascii="Arial" w:hAnsi="Arial" w:cs="Arial"/>
                <w:sz w:val="14"/>
                <w:szCs w:val="14"/>
              </w:rPr>
            </w:pPr>
          </w:p>
          <w:p w14:paraId="5C1F4238" w14:textId="77777777" w:rsidR="00893F2F" w:rsidRPr="00A406E5" w:rsidRDefault="00893F2F" w:rsidP="00893F2F">
            <w:pPr>
              <w:spacing w:after="120"/>
              <w:rPr>
                <w:rFonts w:ascii="Arial" w:hAnsi="Arial" w:cs="Arial"/>
                <w:sz w:val="14"/>
                <w:szCs w:val="14"/>
              </w:rPr>
            </w:pPr>
          </w:p>
          <w:p w14:paraId="363C3A95" w14:textId="77777777" w:rsidR="00893F2F" w:rsidRPr="00A406E5" w:rsidRDefault="00893F2F" w:rsidP="00893F2F">
            <w:pPr>
              <w:spacing w:after="120"/>
              <w:rPr>
                <w:rFonts w:ascii="Arial" w:hAnsi="Arial" w:cs="Arial"/>
                <w:sz w:val="14"/>
                <w:szCs w:val="14"/>
              </w:rPr>
            </w:pPr>
          </w:p>
          <w:p w14:paraId="3FA0309C" w14:textId="77777777" w:rsidR="00893F2F" w:rsidRPr="00A406E5" w:rsidRDefault="00893F2F" w:rsidP="00893F2F">
            <w:pPr>
              <w:spacing w:after="120"/>
              <w:rPr>
                <w:rFonts w:ascii="Arial" w:hAnsi="Arial" w:cs="Arial"/>
                <w:sz w:val="14"/>
                <w:szCs w:val="14"/>
              </w:rPr>
            </w:pPr>
          </w:p>
          <w:p w14:paraId="7F759946" w14:textId="77777777" w:rsidR="00893F2F" w:rsidRPr="00A406E5" w:rsidRDefault="00893F2F" w:rsidP="00893F2F">
            <w:pPr>
              <w:spacing w:after="120"/>
              <w:rPr>
                <w:rFonts w:ascii="Arial" w:hAnsi="Arial" w:cs="Arial"/>
                <w:sz w:val="14"/>
                <w:szCs w:val="14"/>
              </w:rPr>
            </w:pPr>
          </w:p>
          <w:p w14:paraId="5D861301"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893F2F" w:rsidRPr="00A406E5" w:rsidRDefault="00893F2F" w:rsidP="00893F2F">
            <w:pPr>
              <w:jc w:val="center"/>
              <w:rPr>
                <w:rFonts w:ascii="Arial" w:hAnsi="Arial" w:cs="Arial"/>
                <w:sz w:val="32"/>
              </w:rPr>
            </w:pPr>
          </w:p>
        </w:tc>
      </w:tr>
      <w:tr w:rsidR="00893F2F" w:rsidRPr="00A406E5" w14:paraId="1ED27C4B" w14:textId="77777777" w:rsidTr="00893F2F">
        <w:trPr>
          <w:trHeight w:val="451"/>
        </w:trPr>
        <w:tc>
          <w:tcPr>
            <w:tcW w:w="4169" w:type="pct"/>
            <w:vMerge/>
            <w:tcBorders>
              <w:left w:val="single" w:sz="4" w:space="0" w:color="auto"/>
              <w:bottom w:val="single" w:sz="4" w:space="0" w:color="auto"/>
              <w:right w:val="single" w:sz="4" w:space="0" w:color="auto"/>
            </w:tcBorders>
          </w:tcPr>
          <w:p w14:paraId="62B2A79D"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893F2F" w:rsidRPr="00A406E5" w:rsidRDefault="00893F2F" w:rsidP="00893F2F">
            <w:pPr>
              <w:jc w:val="center"/>
              <w:rPr>
                <w:rFonts w:ascii="Arial" w:hAnsi="Arial" w:cs="Arial"/>
                <w:sz w:val="32"/>
              </w:rPr>
            </w:pPr>
          </w:p>
        </w:tc>
      </w:tr>
      <w:tr w:rsidR="00893F2F" w:rsidRPr="00A406E5" w14:paraId="71C7A05F"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438D4729" w:rsidR="00893F2F" w:rsidRPr="00A406E5" w:rsidRDefault="00845809" w:rsidP="00893F2F">
            <w:pPr>
              <w:jc w:val="center"/>
              <w:rPr>
                <w:rFonts w:ascii="Arial" w:hAnsi="Arial" w:cs="Arial"/>
                <w:sz w:val="32"/>
              </w:rPr>
            </w:pPr>
            <w:r>
              <w:rPr>
                <w:rFonts w:ascii="Arial" w:hAnsi="Arial" w:cs="Arial"/>
                <w:b/>
                <w:bCs/>
                <w:sz w:val="22"/>
                <w:szCs w:val="14"/>
              </w:rPr>
              <w:t>3</w:t>
            </w:r>
            <w:r w:rsidR="00893F2F" w:rsidRPr="00893F2F">
              <w:rPr>
                <w:rFonts w:ascii="Arial" w:hAnsi="Arial" w:cs="Arial"/>
                <w:b/>
                <w:bCs/>
                <w:sz w:val="22"/>
                <w:szCs w:val="14"/>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893F2F" w:rsidRPr="00A406E5" w:rsidRDefault="00893F2F" w:rsidP="00893F2F">
            <w:pPr>
              <w:jc w:val="center"/>
              <w:rPr>
                <w:rFonts w:ascii="Arial" w:hAnsi="Arial" w:cs="Arial"/>
                <w:sz w:val="32"/>
              </w:rPr>
            </w:pPr>
          </w:p>
        </w:tc>
      </w:tr>
      <w:tr w:rsidR="00893F2F" w:rsidRPr="00A406E5" w14:paraId="2F13727D" w14:textId="77777777" w:rsidTr="00893F2F">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893F2F" w:rsidRPr="00A406E5" w:rsidRDefault="00893F2F" w:rsidP="00893F2F">
            <w:pPr>
              <w:spacing w:after="120"/>
              <w:rPr>
                <w:rFonts w:ascii="Arial" w:hAnsi="Arial" w:cs="Arial"/>
                <w:sz w:val="14"/>
                <w:szCs w:val="14"/>
              </w:rPr>
            </w:pPr>
          </w:p>
          <w:p w14:paraId="137BC521" w14:textId="77777777" w:rsidR="00893F2F" w:rsidRPr="00A406E5" w:rsidRDefault="00893F2F" w:rsidP="00893F2F">
            <w:pPr>
              <w:spacing w:after="120"/>
              <w:rPr>
                <w:rFonts w:ascii="Arial" w:hAnsi="Arial" w:cs="Arial"/>
                <w:sz w:val="14"/>
                <w:szCs w:val="14"/>
              </w:rPr>
            </w:pPr>
          </w:p>
          <w:p w14:paraId="0E464A2C" w14:textId="77777777" w:rsidR="00893F2F" w:rsidRPr="00A406E5" w:rsidRDefault="00893F2F" w:rsidP="00893F2F">
            <w:pPr>
              <w:spacing w:after="120"/>
              <w:rPr>
                <w:rFonts w:ascii="Arial" w:hAnsi="Arial" w:cs="Arial"/>
                <w:sz w:val="14"/>
                <w:szCs w:val="14"/>
              </w:rPr>
            </w:pPr>
          </w:p>
          <w:p w14:paraId="399842E4" w14:textId="77777777" w:rsidR="00893F2F" w:rsidRPr="00A406E5" w:rsidRDefault="00893F2F" w:rsidP="00893F2F">
            <w:pPr>
              <w:spacing w:after="120"/>
              <w:rPr>
                <w:rFonts w:ascii="Arial" w:hAnsi="Arial" w:cs="Arial"/>
                <w:sz w:val="14"/>
                <w:szCs w:val="14"/>
              </w:rPr>
            </w:pPr>
          </w:p>
          <w:p w14:paraId="214AF48E" w14:textId="77777777" w:rsidR="00893F2F" w:rsidRPr="00A406E5" w:rsidRDefault="00893F2F" w:rsidP="00893F2F">
            <w:pPr>
              <w:spacing w:after="120"/>
              <w:rPr>
                <w:rFonts w:ascii="Arial" w:hAnsi="Arial" w:cs="Arial"/>
                <w:sz w:val="14"/>
                <w:szCs w:val="14"/>
              </w:rPr>
            </w:pPr>
          </w:p>
          <w:p w14:paraId="5394A940"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893F2F" w:rsidRPr="00A406E5" w:rsidRDefault="00893F2F" w:rsidP="00893F2F">
            <w:pPr>
              <w:jc w:val="center"/>
              <w:rPr>
                <w:rFonts w:ascii="Arial" w:hAnsi="Arial" w:cs="Arial"/>
                <w:sz w:val="32"/>
              </w:rPr>
            </w:pPr>
          </w:p>
        </w:tc>
      </w:tr>
      <w:tr w:rsidR="00893F2F" w:rsidRPr="00A406E5" w14:paraId="0A8B0744" w14:textId="77777777" w:rsidTr="00893F2F">
        <w:trPr>
          <w:trHeight w:val="451"/>
        </w:trPr>
        <w:tc>
          <w:tcPr>
            <w:tcW w:w="4169" w:type="pct"/>
            <w:vMerge/>
            <w:tcBorders>
              <w:left w:val="single" w:sz="4" w:space="0" w:color="auto"/>
              <w:bottom w:val="single" w:sz="4" w:space="0" w:color="auto"/>
              <w:right w:val="single" w:sz="4" w:space="0" w:color="auto"/>
            </w:tcBorders>
          </w:tcPr>
          <w:p w14:paraId="181C04F2"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893F2F" w:rsidRPr="00A406E5" w:rsidRDefault="00893F2F" w:rsidP="00893F2F">
            <w:pPr>
              <w:jc w:val="center"/>
              <w:rPr>
                <w:rFonts w:ascii="Arial" w:hAnsi="Arial" w:cs="Arial"/>
                <w:sz w:val="32"/>
              </w:rPr>
            </w:pPr>
          </w:p>
        </w:tc>
      </w:tr>
      <w:tr w:rsidR="00893F2F" w:rsidRPr="00A406E5" w14:paraId="6FDB6441"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473F374" w:rsidR="00893F2F" w:rsidRPr="00A406E5" w:rsidRDefault="00845809" w:rsidP="00893F2F">
            <w:pPr>
              <w:jc w:val="center"/>
              <w:rPr>
                <w:rFonts w:ascii="Arial" w:hAnsi="Arial" w:cs="Arial"/>
                <w:sz w:val="32"/>
              </w:rPr>
            </w:pPr>
            <w:r>
              <w:rPr>
                <w:rFonts w:ascii="Arial" w:hAnsi="Arial" w:cs="Arial"/>
                <w:b/>
                <w:bCs/>
                <w:sz w:val="22"/>
                <w:szCs w:val="14"/>
              </w:rPr>
              <w:t>3</w:t>
            </w:r>
            <w:r w:rsidR="00893F2F" w:rsidRPr="00893F2F">
              <w:rPr>
                <w:rFonts w:ascii="Arial" w:hAnsi="Arial" w:cs="Arial"/>
                <w:b/>
                <w:bCs/>
                <w:sz w:val="22"/>
                <w:szCs w:val="14"/>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893F2F" w:rsidRPr="00A406E5" w:rsidRDefault="00893F2F" w:rsidP="00893F2F">
            <w:pPr>
              <w:jc w:val="center"/>
              <w:rPr>
                <w:rFonts w:ascii="Arial" w:hAnsi="Arial" w:cs="Arial"/>
                <w:sz w:val="32"/>
              </w:rPr>
            </w:pPr>
          </w:p>
        </w:tc>
      </w:tr>
      <w:tr w:rsidR="00893F2F" w:rsidRPr="00A406E5" w14:paraId="4D39ED1B" w14:textId="77777777" w:rsidTr="00893F2F">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893F2F" w:rsidRPr="00A406E5" w:rsidRDefault="00893F2F" w:rsidP="00893F2F">
            <w:pPr>
              <w:spacing w:after="120"/>
              <w:rPr>
                <w:rFonts w:ascii="Arial" w:hAnsi="Arial" w:cs="Arial"/>
                <w:sz w:val="14"/>
                <w:szCs w:val="14"/>
              </w:rPr>
            </w:pPr>
          </w:p>
          <w:p w14:paraId="3639E2A6" w14:textId="77777777" w:rsidR="00893F2F" w:rsidRPr="00A406E5" w:rsidRDefault="00893F2F" w:rsidP="00893F2F">
            <w:pPr>
              <w:spacing w:after="120"/>
              <w:rPr>
                <w:rFonts w:ascii="Arial" w:hAnsi="Arial" w:cs="Arial"/>
                <w:sz w:val="14"/>
                <w:szCs w:val="14"/>
              </w:rPr>
            </w:pPr>
          </w:p>
          <w:p w14:paraId="65B8C348" w14:textId="77777777" w:rsidR="00893F2F" w:rsidRPr="00A406E5" w:rsidRDefault="00893F2F" w:rsidP="00893F2F">
            <w:pPr>
              <w:spacing w:after="120"/>
              <w:rPr>
                <w:rFonts w:ascii="Arial" w:hAnsi="Arial" w:cs="Arial"/>
                <w:sz w:val="14"/>
                <w:szCs w:val="14"/>
              </w:rPr>
            </w:pPr>
          </w:p>
          <w:p w14:paraId="7C289E35" w14:textId="77777777" w:rsidR="00893F2F" w:rsidRPr="00A406E5" w:rsidRDefault="00893F2F" w:rsidP="00893F2F">
            <w:pPr>
              <w:spacing w:after="120"/>
              <w:rPr>
                <w:rFonts w:ascii="Arial" w:hAnsi="Arial" w:cs="Arial"/>
                <w:sz w:val="14"/>
                <w:szCs w:val="14"/>
              </w:rPr>
            </w:pPr>
          </w:p>
          <w:p w14:paraId="3D4A5D87" w14:textId="77777777" w:rsidR="00893F2F" w:rsidRPr="00A406E5" w:rsidRDefault="00893F2F" w:rsidP="00893F2F">
            <w:pPr>
              <w:spacing w:after="120"/>
              <w:rPr>
                <w:rFonts w:ascii="Arial" w:hAnsi="Arial" w:cs="Arial"/>
                <w:sz w:val="14"/>
                <w:szCs w:val="14"/>
              </w:rPr>
            </w:pPr>
          </w:p>
          <w:p w14:paraId="68F2CAB3"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893F2F" w:rsidRPr="00A406E5" w:rsidRDefault="00893F2F" w:rsidP="00893F2F">
            <w:pPr>
              <w:jc w:val="center"/>
              <w:rPr>
                <w:rFonts w:ascii="Arial" w:hAnsi="Arial" w:cs="Arial"/>
                <w:sz w:val="32"/>
              </w:rPr>
            </w:pPr>
          </w:p>
        </w:tc>
      </w:tr>
      <w:tr w:rsidR="00893F2F" w:rsidRPr="00A406E5" w14:paraId="7BA832A1" w14:textId="77777777" w:rsidTr="00893F2F">
        <w:trPr>
          <w:trHeight w:val="450"/>
        </w:trPr>
        <w:tc>
          <w:tcPr>
            <w:tcW w:w="4169" w:type="pct"/>
            <w:vMerge/>
            <w:tcBorders>
              <w:left w:val="single" w:sz="4" w:space="0" w:color="auto"/>
              <w:bottom w:val="single" w:sz="4" w:space="0" w:color="auto"/>
              <w:right w:val="single" w:sz="4" w:space="0" w:color="auto"/>
            </w:tcBorders>
          </w:tcPr>
          <w:p w14:paraId="424A03BE"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893F2F" w:rsidRPr="00A406E5" w:rsidRDefault="00893F2F" w:rsidP="00893F2F">
            <w:pPr>
              <w:jc w:val="center"/>
              <w:rPr>
                <w:rFonts w:ascii="Arial" w:hAnsi="Arial" w:cs="Arial"/>
                <w:sz w:val="32"/>
              </w:rPr>
            </w:pPr>
          </w:p>
        </w:tc>
      </w:tr>
      <w:tr w:rsidR="00893F2F" w:rsidRPr="00A406E5" w14:paraId="1965BF2C"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330A49A" w:rsidR="00893F2F" w:rsidRPr="00A406E5" w:rsidRDefault="00845809" w:rsidP="00893F2F">
            <w:pPr>
              <w:jc w:val="center"/>
              <w:rPr>
                <w:rFonts w:ascii="Arial" w:hAnsi="Arial" w:cs="Arial"/>
                <w:sz w:val="32"/>
              </w:rPr>
            </w:pPr>
            <w:r>
              <w:rPr>
                <w:rFonts w:ascii="Arial" w:hAnsi="Arial" w:cs="Arial"/>
                <w:b/>
                <w:bCs/>
                <w:sz w:val="22"/>
                <w:szCs w:val="14"/>
              </w:rPr>
              <w:t>1</w:t>
            </w:r>
            <w:r w:rsidR="00893F2F" w:rsidRPr="00893F2F">
              <w:rPr>
                <w:rFonts w:ascii="Arial" w:hAnsi="Arial" w:cs="Arial"/>
                <w:b/>
                <w:bCs/>
                <w:sz w:val="22"/>
                <w:szCs w:val="14"/>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893F2F" w:rsidRPr="00A406E5" w:rsidRDefault="00893F2F" w:rsidP="00893F2F">
            <w:pPr>
              <w:jc w:val="center"/>
              <w:rPr>
                <w:rFonts w:ascii="Arial" w:hAnsi="Arial" w:cs="Arial"/>
                <w:sz w:val="32"/>
              </w:rPr>
            </w:pPr>
          </w:p>
        </w:tc>
      </w:tr>
      <w:tr w:rsidR="00893F2F" w:rsidRPr="00A406E5" w14:paraId="68D593CB" w14:textId="77777777" w:rsidTr="00893F2F">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893F2F" w:rsidRPr="00A406E5" w:rsidRDefault="00893F2F" w:rsidP="00893F2F">
            <w:pPr>
              <w:spacing w:after="120"/>
              <w:rPr>
                <w:rFonts w:ascii="Arial" w:hAnsi="Arial" w:cs="Arial"/>
                <w:sz w:val="14"/>
                <w:szCs w:val="14"/>
              </w:rPr>
            </w:pPr>
          </w:p>
          <w:p w14:paraId="5EEF0D9D" w14:textId="77777777" w:rsidR="00893F2F" w:rsidRPr="00A406E5" w:rsidRDefault="00893F2F" w:rsidP="00893F2F">
            <w:pPr>
              <w:spacing w:after="120"/>
              <w:rPr>
                <w:rFonts w:ascii="Arial" w:hAnsi="Arial" w:cs="Arial"/>
                <w:sz w:val="14"/>
                <w:szCs w:val="14"/>
              </w:rPr>
            </w:pPr>
          </w:p>
          <w:p w14:paraId="13EA300E" w14:textId="77777777" w:rsidR="00893F2F" w:rsidRPr="00A406E5" w:rsidRDefault="00893F2F" w:rsidP="00893F2F">
            <w:pPr>
              <w:spacing w:after="120"/>
              <w:rPr>
                <w:rFonts w:ascii="Arial" w:hAnsi="Arial" w:cs="Arial"/>
                <w:sz w:val="14"/>
                <w:szCs w:val="14"/>
              </w:rPr>
            </w:pPr>
          </w:p>
          <w:p w14:paraId="1A4251C5"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893F2F" w:rsidRPr="00A406E5" w:rsidRDefault="00893F2F" w:rsidP="00893F2F">
            <w:pPr>
              <w:jc w:val="center"/>
              <w:rPr>
                <w:rFonts w:ascii="Arial" w:hAnsi="Arial" w:cs="Arial"/>
                <w:sz w:val="32"/>
              </w:rPr>
            </w:pPr>
          </w:p>
        </w:tc>
      </w:tr>
      <w:tr w:rsidR="00893F2F" w:rsidRPr="00A406E5" w14:paraId="4463BE75" w14:textId="77777777" w:rsidTr="00893F2F">
        <w:trPr>
          <w:trHeight w:val="450"/>
        </w:trPr>
        <w:tc>
          <w:tcPr>
            <w:tcW w:w="4169" w:type="pct"/>
            <w:vMerge/>
            <w:tcBorders>
              <w:left w:val="single" w:sz="4" w:space="0" w:color="auto"/>
              <w:bottom w:val="single" w:sz="4" w:space="0" w:color="auto"/>
              <w:right w:val="single" w:sz="4" w:space="0" w:color="auto"/>
            </w:tcBorders>
          </w:tcPr>
          <w:p w14:paraId="6493C5AF"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893F2F" w:rsidRPr="00A406E5" w:rsidRDefault="00893F2F" w:rsidP="00893F2F">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3AB1BBE" w:rsidR="00152E9D" w:rsidRPr="00A406E5" w:rsidRDefault="00893F2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F4235" w14:textId="77777777" w:rsidR="007C7F56" w:rsidRDefault="007C7F56">
      <w:r>
        <w:separator/>
      </w:r>
    </w:p>
  </w:endnote>
  <w:endnote w:type="continuationSeparator" w:id="0">
    <w:p w14:paraId="63A221AB" w14:textId="77777777" w:rsidR="007C7F56" w:rsidRDefault="007C7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285C7" w14:textId="77777777" w:rsidR="007C7F56" w:rsidRDefault="007C7F56">
      <w:r>
        <w:separator/>
      </w:r>
    </w:p>
  </w:footnote>
  <w:footnote w:type="continuationSeparator" w:id="0">
    <w:p w14:paraId="3D37270E" w14:textId="77777777" w:rsidR="007C7F56" w:rsidRDefault="007C7F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0D688DEA"/>
    <w:lvl w:ilvl="0" w:tplc="C71AC176">
      <w:start w:val="1"/>
      <w:numFmt w:val="bullet"/>
      <w:lvlText w:val=""/>
      <w:lvlJc w:val="left"/>
      <w:pPr>
        <w:ind w:left="720" w:hanging="360"/>
      </w:pPr>
      <w:rPr>
        <w:rFonts w:ascii="Symbol" w:hAnsi="Symbol" w:hint="default"/>
      </w:rPr>
    </w:lvl>
    <w:lvl w:ilvl="1" w:tplc="62B2AEF8">
      <w:start w:val="1"/>
      <w:numFmt w:val="bullet"/>
      <w:lvlText w:val="o"/>
      <w:lvlJc w:val="left"/>
      <w:pPr>
        <w:ind w:left="1440" w:hanging="360"/>
      </w:pPr>
      <w:rPr>
        <w:rFonts w:ascii="Courier New" w:hAnsi="Courier New" w:hint="default"/>
      </w:rPr>
    </w:lvl>
    <w:lvl w:ilvl="2" w:tplc="CAC6BBA2">
      <w:start w:val="1"/>
      <w:numFmt w:val="bullet"/>
      <w:lvlText w:val=""/>
      <w:lvlJc w:val="left"/>
      <w:pPr>
        <w:ind w:left="2160" w:hanging="360"/>
      </w:pPr>
      <w:rPr>
        <w:rFonts w:ascii="Wingdings" w:hAnsi="Wingdings" w:hint="default"/>
      </w:rPr>
    </w:lvl>
    <w:lvl w:ilvl="3" w:tplc="DD046010">
      <w:start w:val="1"/>
      <w:numFmt w:val="bullet"/>
      <w:lvlText w:val=""/>
      <w:lvlJc w:val="left"/>
      <w:pPr>
        <w:ind w:left="2880" w:hanging="360"/>
      </w:pPr>
      <w:rPr>
        <w:rFonts w:ascii="Symbol" w:hAnsi="Symbol" w:hint="default"/>
      </w:rPr>
    </w:lvl>
    <w:lvl w:ilvl="4" w:tplc="ADC62124">
      <w:start w:val="1"/>
      <w:numFmt w:val="bullet"/>
      <w:lvlText w:val="o"/>
      <w:lvlJc w:val="left"/>
      <w:pPr>
        <w:ind w:left="3600" w:hanging="360"/>
      </w:pPr>
      <w:rPr>
        <w:rFonts w:ascii="Courier New" w:hAnsi="Courier New" w:hint="default"/>
      </w:rPr>
    </w:lvl>
    <w:lvl w:ilvl="5" w:tplc="E5F0E2FC">
      <w:start w:val="1"/>
      <w:numFmt w:val="bullet"/>
      <w:lvlText w:val=""/>
      <w:lvlJc w:val="left"/>
      <w:pPr>
        <w:ind w:left="4320" w:hanging="360"/>
      </w:pPr>
      <w:rPr>
        <w:rFonts w:ascii="Wingdings" w:hAnsi="Wingdings" w:hint="default"/>
      </w:rPr>
    </w:lvl>
    <w:lvl w:ilvl="6" w:tplc="8A463868">
      <w:start w:val="1"/>
      <w:numFmt w:val="bullet"/>
      <w:lvlText w:val=""/>
      <w:lvlJc w:val="left"/>
      <w:pPr>
        <w:ind w:left="5040" w:hanging="360"/>
      </w:pPr>
      <w:rPr>
        <w:rFonts w:ascii="Symbol" w:hAnsi="Symbol" w:hint="default"/>
      </w:rPr>
    </w:lvl>
    <w:lvl w:ilvl="7" w:tplc="40BA9086">
      <w:start w:val="1"/>
      <w:numFmt w:val="bullet"/>
      <w:lvlText w:val="o"/>
      <w:lvlJc w:val="left"/>
      <w:pPr>
        <w:ind w:left="5760" w:hanging="360"/>
      </w:pPr>
      <w:rPr>
        <w:rFonts w:ascii="Courier New" w:hAnsi="Courier New" w:hint="default"/>
      </w:rPr>
    </w:lvl>
    <w:lvl w:ilvl="8" w:tplc="10DC3A28">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13088EB2"/>
    <w:lvl w:ilvl="0" w:tplc="EB3AC4DE">
      <w:start w:val="1"/>
      <w:numFmt w:val="bullet"/>
      <w:lvlText w:val=""/>
      <w:lvlJc w:val="left"/>
      <w:pPr>
        <w:ind w:left="786" w:hanging="360"/>
      </w:pPr>
      <w:rPr>
        <w:rFonts w:ascii="Symbol" w:hAnsi="Symbol" w:hint="default"/>
      </w:rPr>
    </w:lvl>
    <w:lvl w:ilvl="1" w:tplc="EE7231D8">
      <w:start w:val="1"/>
      <w:numFmt w:val="bullet"/>
      <w:lvlText w:val="o"/>
      <w:lvlJc w:val="left"/>
      <w:pPr>
        <w:ind w:left="1440" w:hanging="360"/>
      </w:pPr>
      <w:rPr>
        <w:rFonts w:ascii="Courier New" w:hAnsi="Courier New" w:hint="default"/>
      </w:rPr>
    </w:lvl>
    <w:lvl w:ilvl="2" w:tplc="784A1440">
      <w:start w:val="1"/>
      <w:numFmt w:val="bullet"/>
      <w:lvlText w:val=""/>
      <w:lvlJc w:val="left"/>
      <w:pPr>
        <w:ind w:left="2160" w:hanging="360"/>
      </w:pPr>
      <w:rPr>
        <w:rFonts w:ascii="Wingdings" w:hAnsi="Wingdings" w:hint="default"/>
      </w:rPr>
    </w:lvl>
    <w:lvl w:ilvl="3" w:tplc="2C9A6124">
      <w:start w:val="1"/>
      <w:numFmt w:val="bullet"/>
      <w:lvlText w:val=""/>
      <w:lvlJc w:val="left"/>
      <w:pPr>
        <w:ind w:left="2880" w:hanging="360"/>
      </w:pPr>
      <w:rPr>
        <w:rFonts w:ascii="Symbol" w:hAnsi="Symbol" w:hint="default"/>
      </w:rPr>
    </w:lvl>
    <w:lvl w:ilvl="4" w:tplc="FD205682">
      <w:start w:val="1"/>
      <w:numFmt w:val="bullet"/>
      <w:lvlText w:val="o"/>
      <w:lvlJc w:val="left"/>
      <w:pPr>
        <w:ind w:left="3600" w:hanging="360"/>
      </w:pPr>
      <w:rPr>
        <w:rFonts w:ascii="Courier New" w:hAnsi="Courier New" w:hint="default"/>
      </w:rPr>
    </w:lvl>
    <w:lvl w:ilvl="5" w:tplc="1258F938">
      <w:start w:val="1"/>
      <w:numFmt w:val="bullet"/>
      <w:lvlText w:val=""/>
      <w:lvlJc w:val="left"/>
      <w:pPr>
        <w:ind w:left="4320" w:hanging="360"/>
      </w:pPr>
      <w:rPr>
        <w:rFonts w:ascii="Wingdings" w:hAnsi="Wingdings" w:hint="default"/>
      </w:rPr>
    </w:lvl>
    <w:lvl w:ilvl="6" w:tplc="8236AF44">
      <w:start w:val="1"/>
      <w:numFmt w:val="bullet"/>
      <w:lvlText w:val=""/>
      <w:lvlJc w:val="left"/>
      <w:pPr>
        <w:ind w:left="5040" w:hanging="360"/>
      </w:pPr>
      <w:rPr>
        <w:rFonts w:ascii="Symbol" w:hAnsi="Symbol" w:hint="default"/>
      </w:rPr>
    </w:lvl>
    <w:lvl w:ilvl="7" w:tplc="74B84210">
      <w:start w:val="1"/>
      <w:numFmt w:val="bullet"/>
      <w:lvlText w:val="o"/>
      <w:lvlJc w:val="left"/>
      <w:pPr>
        <w:ind w:left="5760" w:hanging="360"/>
      </w:pPr>
      <w:rPr>
        <w:rFonts w:ascii="Courier New" w:hAnsi="Courier New" w:hint="default"/>
      </w:rPr>
    </w:lvl>
    <w:lvl w:ilvl="8" w:tplc="BB680B78">
      <w:start w:val="1"/>
      <w:numFmt w:val="bullet"/>
      <w:lvlText w:val=""/>
      <w:lvlJc w:val="left"/>
      <w:pPr>
        <w:ind w:left="6480" w:hanging="360"/>
      </w:pPr>
      <w:rPr>
        <w:rFonts w:ascii="Wingdings" w:hAnsi="Wingdings" w:hint="default"/>
      </w:rPr>
    </w:lvl>
  </w:abstractNum>
  <w:abstractNum w:abstractNumId="13" w15:restartNumberingAfterBreak="0">
    <w:nsid w:val="44E8E142"/>
    <w:multiLevelType w:val="hybridMultilevel"/>
    <w:tmpl w:val="B686A670"/>
    <w:lvl w:ilvl="0" w:tplc="BC908338">
      <w:start w:val="1"/>
      <w:numFmt w:val="bullet"/>
      <w:lvlText w:val=""/>
      <w:lvlJc w:val="left"/>
      <w:pPr>
        <w:ind w:left="786" w:hanging="360"/>
      </w:pPr>
      <w:rPr>
        <w:rFonts w:ascii="Symbol" w:hAnsi="Symbol" w:hint="default"/>
      </w:rPr>
    </w:lvl>
    <w:lvl w:ilvl="1" w:tplc="9906FBC4">
      <w:start w:val="1"/>
      <w:numFmt w:val="bullet"/>
      <w:lvlText w:val="o"/>
      <w:lvlJc w:val="left"/>
      <w:pPr>
        <w:ind w:left="1440" w:hanging="360"/>
      </w:pPr>
      <w:rPr>
        <w:rFonts w:ascii="Courier New" w:hAnsi="Courier New" w:hint="default"/>
      </w:rPr>
    </w:lvl>
    <w:lvl w:ilvl="2" w:tplc="32E0338A">
      <w:start w:val="1"/>
      <w:numFmt w:val="bullet"/>
      <w:lvlText w:val=""/>
      <w:lvlJc w:val="left"/>
      <w:pPr>
        <w:ind w:left="2160" w:hanging="360"/>
      </w:pPr>
      <w:rPr>
        <w:rFonts w:ascii="Wingdings" w:hAnsi="Wingdings" w:hint="default"/>
      </w:rPr>
    </w:lvl>
    <w:lvl w:ilvl="3" w:tplc="9A6E19CC">
      <w:start w:val="1"/>
      <w:numFmt w:val="bullet"/>
      <w:lvlText w:val=""/>
      <w:lvlJc w:val="left"/>
      <w:pPr>
        <w:ind w:left="2880" w:hanging="360"/>
      </w:pPr>
      <w:rPr>
        <w:rFonts w:ascii="Symbol" w:hAnsi="Symbol" w:hint="default"/>
      </w:rPr>
    </w:lvl>
    <w:lvl w:ilvl="4" w:tplc="1E8C21FC">
      <w:start w:val="1"/>
      <w:numFmt w:val="bullet"/>
      <w:lvlText w:val="o"/>
      <w:lvlJc w:val="left"/>
      <w:pPr>
        <w:ind w:left="3600" w:hanging="360"/>
      </w:pPr>
      <w:rPr>
        <w:rFonts w:ascii="Courier New" w:hAnsi="Courier New" w:hint="default"/>
      </w:rPr>
    </w:lvl>
    <w:lvl w:ilvl="5" w:tplc="0924F886">
      <w:start w:val="1"/>
      <w:numFmt w:val="bullet"/>
      <w:lvlText w:val=""/>
      <w:lvlJc w:val="left"/>
      <w:pPr>
        <w:ind w:left="4320" w:hanging="360"/>
      </w:pPr>
      <w:rPr>
        <w:rFonts w:ascii="Wingdings" w:hAnsi="Wingdings" w:hint="default"/>
      </w:rPr>
    </w:lvl>
    <w:lvl w:ilvl="6" w:tplc="E9BC841A">
      <w:start w:val="1"/>
      <w:numFmt w:val="bullet"/>
      <w:lvlText w:val=""/>
      <w:lvlJc w:val="left"/>
      <w:pPr>
        <w:ind w:left="5040" w:hanging="360"/>
      </w:pPr>
      <w:rPr>
        <w:rFonts w:ascii="Symbol" w:hAnsi="Symbol" w:hint="default"/>
      </w:rPr>
    </w:lvl>
    <w:lvl w:ilvl="7" w:tplc="4FF26C78">
      <w:start w:val="1"/>
      <w:numFmt w:val="bullet"/>
      <w:lvlText w:val="o"/>
      <w:lvlJc w:val="left"/>
      <w:pPr>
        <w:ind w:left="5760" w:hanging="360"/>
      </w:pPr>
      <w:rPr>
        <w:rFonts w:ascii="Courier New" w:hAnsi="Courier New" w:hint="default"/>
      </w:rPr>
    </w:lvl>
    <w:lvl w:ilvl="8" w:tplc="D1E24A16">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CAAAA8"/>
    <w:multiLevelType w:val="hybridMultilevel"/>
    <w:tmpl w:val="C018CBEA"/>
    <w:lvl w:ilvl="0" w:tplc="8F90EC62">
      <w:start w:val="1"/>
      <w:numFmt w:val="bullet"/>
      <w:lvlText w:val=""/>
      <w:lvlJc w:val="left"/>
      <w:pPr>
        <w:ind w:left="1080" w:hanging="360"/>
      </w:pPr>
      <w:rPr>
        <w:rFonts w:ascii="Symbol" w:hAnsi="Symbol" w:hint="default"/>
      </w:rPr>
    </w:lvl>
    <w:lvl w:ilvl="1" w:tplc="330CC5A2">
      <w:start w:val="1"/>
      <w:numFmt w:val="bullet"/>
      <w:lvlText w:val="o"/>
      <w:lvlJc w:val="left"/>
      <w:pPr>
        <w:ind w:left="1800" w:hanging="360"/>
      </w:pPr>
      <w:rPr>
        <w:rFonts w:ascii="Courier New" w:hAnsi="Courier New" w:hint="default"/>
      </w:rPr>
    </w:lvl>
    <w:lvl w:ilvl="2" w:tplc="61C6611A">
      <w:start w:val="1"/>
      <w:numFmt w:val="bullet"/>
      <w:lvlText w:val=""/>
      <w:lvlJc w:val="left"/>
      <w:pPr>
        <w:ind w:left="2520" w:hanging="360"/>
      </w:pPr>
      <w:rPr>
        <w:rFonts w:ascii="Wingdings" w:hAnsi="Wingdings" w:hint="default"/>
      </w:rPr>
    </w:lvl>
    <w:lvl w:ilvl="3" w:tplc="BC1ABE4C">
      <w:start w:val="1"/>
      <w:numFmt w:val="bullet"/>
      <w:lvlText w:val=""/>
      <w:lvlJc w:val="left"/>
      <w:pPr>
        <w:ind w:left="3240" w:hanging="360"/>
      </w:pPr>
      <w:rPr>
        <w:rFonts w:ascii="Symbol" w:hAnsi="Symbol" w:hint="default"/>
      </w:rPr>
    </w:lvl>
    <w:lvl w:ilvl="4" w:tplc="0D421BB0">
      <w:start w:val="1"/>
      <w:numFmt w:val="bullet"/>
      <w:lvlText w:val="o"/>
      <w:lvlJc w:val="left"/>
      <w:pPr>
        <w:ind w:left="3960" w:hanging="360"/>
      </w:pPr>
      <w:rPr>
        <w:rFonts w:ascii="Courier New" w:hAnsi="Courier New" w:hint="default"/>
      </w:rPr>
    </w:lvl>
    <w:lvl w:ilvl="5" w:tplc="ADC4E73A">
      <w:start w:val="1"/>
      <w:numFmt w:val="bullet"/>
      <w:lvlText w:val=""/>
      <w:lvlJc w:val="left"/>
      <w:pPr>
        <w:ind w:left="4680" w:hanging="360"/>
      </w:pPr>
      <w:rPr>
        <w:rFonts w:ascii="Wingdings" w:hAnsi="Wingdings" w:hint="default"/>
      </w:rPr>
    </w:lvl>
    <w:lvl w:ilvl="6" w:tplc="30520618">
      <w:start w:val="1"/>
      <w:numFmt w:val="bullet"/>
      <w:lvlText w:val=""/>
      <w:lvlJc w:val="left"/>
      <w:pPr>
        <w:ind w:left="5400" w:hanging="360"/>
      </w:pPr>
      <w:rPr>
        <w:rFonts w:ascii="Symbol" w:hAnsi="Symbol" w:hint="default"/>
      </w:rPr>
    </w:lvl>
    <w:lvl w:ilvl="7" w:tplc="249E3F86">
      <w:start w:val="1"/>
      <w:numFmt w:val="bullet"/>
      <w:lvlText w:val="o"/>
      <w:lvlJc w:val="left"/>
      <w:pPr>
        <w:ind w:left="6120" w:hanging="360"/>
      </w:pPr>
      <w:rPr>
        <w:rFonts w:ascii="Courier New" w:hAnsi="Courier New" w:hint="default"/>
      </w:rPr>
    </w:lvl>
    <w:lvl w:ilvl="8" w:tplc="72A209B6">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5A2047"/>
    <w:multiLevelType w:val="hybridMultilevel"/>
    <w:tmpl w:val="B9B6265E"/>
    <w:lvl w:ilvl="0" w:tplc="61209C36">
      <w:start w:val="1"/>
      <w:numFmt w:val="bullet"/>
      <w:lvlText w:val=""/>
      <w:lvlJc w:val="left"/>
      <w:pPr>
        <w:ind w:left="720" w:hanging="360"/>
      </w:pPr>
      <w:rPr>
        <w:rFonts w:ascii="Symbol" w:hAnsi="Symbol" w:hint="default"/>
      </w:rPr>
    </w:lvl>
    <w:lvl w:ilvl="1" w:tplc="65865622">
      <w:start w:val="1"/>
      <w:numFmt w:val="bullet"/>
      <w:lvlText w:val="o"/>
      <w:lvlJc w:val="left"/>
      <w:pPr>
        <w:ind w:left="1440" w:hanging="360"/>
      </w:pPr>
      <w:rPr>
        <w:rFonts w:ascii="Courier New" w:hAnsi="Courier New" w:hint="default"/>
      </w:rPr>
    </w:lvl>
    <w:lvl w:ilvl="2" w:tplc="AEAA1C20">
      <w:start w:val="1"/>
      <w:numFmt w:val="bullet"/>
      <w:lvlText w:val=""/>
      <w:lvlJc w:val="left"/>
      <w:pPr>
        <w:ind w:left="2160" w:hanging="360"/>
      </w:pPr>
      <w:rPr>
        <w:rFonts w:ascii="Wingdings" w:hAnsi="Wingdings" w:hint="default"/>
      </w:rPr>
    </w:lvl>
    <w:lvl w:ilvl="3" w:tplc="718210C4">
      <w:start w:val="1"/>
      <w:numFmt w:val="bullet"/>
      <w:lvlText w:val=""/>
      <w:lvlJc w:val="left"/>
      <w:pPr>
        <w:ind w:left="2880" w:hanging="360"/>
      </w:pPr>
      <w:rPr>
        <w:rFonts w:ascii="Symbol" w:hAnsi="Symbol" w:hint="default"/>
      </w:rPr>
    </w:lvl>
    <w:lvl w:ilvl="4" w:tplc="83D61658">
      <w:start w:val="1"/>
      <w:numFmt w:val="bullet"/>
      <w:lvlText w:val="o"/>
      <w:lvlJc w:val="left"/>
      <w:pPr>
        <w:ind w:left="3600" w:hanging="360"/>
      </w:pPr>
      <w:rPr>
        <w:rFonts w:ascii="Courier New" w:hAnsi="Courier New" w:hint="default"/>
      </w:rPr>
    </w:lvl>
    <w:lvl w:ilvl="5" w:tplc="7B0E4150">
      <w:start w:val="1"/>
      <w:numFmt w:val="bullet"/>
      <w:lvlText w:val=""/>
      <w:lvlJc w:val="left"/>
      <w:pPr>
        <w:ind w:left="4320" w:hanging="360"/>
      </w:pPr>
      <w:rPr>
        <w:rFonts w:ascii="Wingdings" w:hAnsi="Wingdings" w:hint="default"/>
      </w:rPr>
    </w:lvl>
    <w:lvl w:ilvl="6" w:tplc="24845BF8">
      <w:start w:val="1"/>
      <w:numFmt w:val="bullet"/>
      <w:lvlText w:val=""/>
      <w:lvlJc w:val="left"/>
      <w:pPr>
        <w:ind w:left="5040" w:hanging="360"/>
      </w:pPr>
      <w:rPr>
        <w:rFonts w:ascii="Symbol" w:hAnsi="Symbol" w:hint="default"/>
      </w:rPr>
    </w:lvl>
    <w:lvl w:ilvl="7" w:tplc="BC30FF6A">
      <w:start w:val="1"/>
      <w:numFmt w:val="bullet"/>
      <w:lvlText w:val="o"/>
      <w:lvlJc w:val="left"/>
      <w:pPr>
        <w:ind w:left="5760" w:hanging="360"/>
      </w:pPr>
      <w:rPr>
        <w:rFonts w:ascii="Courier New" w:hAnsi="Courier New" w:hint="default"/>
      </w:rPr>
    </w:lvl>
    <w:lvl w:ilvl="8" w:tplc="3622120E">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21"/>
  </w:num>
  <w:num w:numId="4" w16cid:durableId="1679189305">
    <w:abstractNumId w:val="14"/>
  </w:num>
  <w:num w:numId="5" w16cid:durableId="1356270182">
    <w:abstractNumId w:val="8"/>
  </w:num>
  <w:num w:numId="6" w16cid:durableId="493838803">
    <w:abstractNumId w:val="20"/>
  </w:num>
  <w:num w:numId="7" w16cid:durableId="1685862695">
    <w:abstractNumId w:val="2"/>
  </w:num>
  <w:num w:numId="8" w16cid:durableId="90704009">
    <w:abstractNumId w:val="19"/>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7"/>
  </w:num>
  <w:num w:numId="14" w16cid:durableId="354356693">
    <w:abstractNumId w:val="3"/>
  </w:num>
  <w:num w:numId="15" w16cid:durableId="871109064">
    <w:abstractNumId w:val="0"/>
  </w:num>
  <w:num w:numId="16" w16cid:durableId="1111121824">
    <w:abstractNumId w:val="7"/>
  </w:num>
  <w:num w:numId="17" w16cid:durableId="2061047979">
    <w:abstractNumId w:val="18"/>
  </w:num>
  <w:num w:numId="18" w16cid:durableId="1270166761">
    <w:abstractNumId w:val="15"/>
  </w:num>
  <w:num w:numId="19" w16cid:durableId="1007555807">
    <w:abstractNumId w:val="16"/>
  </w:num>
  <w:num w:numId="20" w16cid:durableId="1744139517">
    <w:abstractNumId w:val="12"/>
  </w:num>
  <w:num w:numId="21" w16cid:durableId="595872398">
    <w:abstractNumId w:val="6"/>
  </w:num>
  <w:num w:numId="22" w16cid:durableId="1972243809">
    <w:abstractNumId w:val="13"/>
  </w:num>
  <w:num w:numId="23" w16cid:durableId="18181047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f9ff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B88"/>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16AC0"/>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280D"/>
    <w:rsid w:val="003E5751"/>
    <w:rsid w:val="004046A9"/>
    <w:rsid w:val="00404C50"/>
    <w:rsid w:val="00415563"/>
    <w:rsid w:val="00423934"/>
    <w:rsid w:val="00426244"/>
    <w:rsid w:val="004278FE"/>
    <w:rsid w:val="00451810"/>
    <w:rsid w:val="00470A38"/>
    <w:rsid w:val="00477880"/>
    <w:rsid w:val="004814DD"/>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3424"/>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729D3"/>
    <w:rsid w:val="00790139"/>
    <w:rsid w:val="00791024"/>
    <w:rsid w:val="00793F0A"/>
    <w:rsid w:val="007A2657"/>
    <w:rsid w:val="007C682C"/>
    <w:rsid w:val="007C7F56"/>
    <w:rsid w:val="007D2385"/>
    <w:rsid w:val="007D5DE2"/>
    <w:rsid w:val="007F214F"/>
    <w:rsid w:val="00800069"/>
    <w:rsid w:val="00800F19"/>
    <w:rsid w:val="008042F0"/>
    <w:rsid w:val="008310A0"/>
    <w:rsid w:val="00835D29"/>
    <w:rsid w:val="00842E7F"/>
    <w:rsid w:val="00845809"/>
    <w:rsid w:val="00852933"/>
    <w:rsid w:val="008566E5"/>
    <w:rsid w:val="008566FE"/>
    <w:rsid w:val="00865B46"/>
    <w:rsid w:val="00893F2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74B"/>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1F7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9186A"/>
    <w:rsid w:val="00DA36EE"/>
    <w:rsid w:val="00DB116D"/>
    <w:rsid w:val="00DD17CC"/>
    <w:rsid w:val="00DE217A"/>
    <w:rsid w:val="00DE67C2"/>
    <w:rsid w:val="00DF321B"/>
    <w:rsid w:val="00DF77FA"/>
    <w:rsid w:val="00E16D4B"/>
    <w:rsid w:val="00E230E0"/>
    <w:rsid w:val="00E27F15"/>
    <w:rsid w:val="00E51AAC"/>
    <w:rsid w:val="00E66CC0"/>
    <w:rsid w:val="00E728A9"/>
    <w:rsid w:val="00E77F2E"/>
    <w:rsid w:val="00E807D9"/>
    <w:rsid w:val="00EA0F4E"/>
    <w:rsid w:val="00EA295B"/>
    <w:rsid w:val="00EA3B9B"/>
    <w:rsid w:val="00EA6801"/>
    <w:rsid w:val="00EB1D43"/>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51B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f9ffed"/>
    </o:shapedefaults>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81E9AE-535C-4E8D-83EB-B7F58080D7B2}"/>
</file>

<file path=customXml/itemProps2.xml><?xml version="1.0" encoding="utf-8"?>
<ds:datastoreItem xmlns:ds="http://schemas.openxmlformats.org/officeDocument/2006/customXml" ds:itemID="{AE8466ED-0CDA-4E6A-B80B-3A75173A06D4}">
  <ds:schemaRefs>
    <ds:schemaRef ds:uri="http://schemas.openxmlformats.org/officeDocument/2006/bibliography"/>
  </ds:schemaRefs>
</ds:datastoreItem>
</file>

<file path=customXml/itemProps3.xml><?xml version="1.0" encoding="utf-8"?>
<ds:datastoreItem xmlns:ds="http://schemas.openxmlformats.org/officeDocument/2006/customXml" ds:itemID="{D1F7FAC2-742E-4182-96A3-779C4009125B}">
  <ds:schemaRefs>
    <ds:schemaRef ds:uri="http://schemas.microsoft.com/sharepoint/v3/contenttype/forms"/>
  </ds:schemaRefs>
</ds:datastoreItem>
</file>

<file path=customXml/itemProps4.xml><?xml version="1.0" encoding="utf-8"?>
<ds:datastoreItem xmlns:ds="http://schemas.openxmlformats.org/officeDocument/2006/customXml" ds:itemID="{7CB70B20-B20A-444B-822F-399B97BC7371}">
  <ds:schemaRefs>
    <ds:schemaRef ds:uri="http://schemas.microsoft.com/office/2006/metadata/properties"/>
    <ds:schemaRef ds:uri="http://schemas.microsoft.com/office/infopath/2007/PartnerControls"/>
    <ds:schemaRef ds:uri="f9e9d126-c6a9-4409-a0f7-e5d361bd2e74"/>
    <ds:schemaRef ds:uri="8687385e-951f-4b8d-b3ba-cbc9fe153b5f"/>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3935</Words>
  <Characters>22432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26315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10</cp:revision>
  <cp:lastPrinted>2014-10-10T07:42:00Z</cp:lastPrinted>
  <dcterms:created xsi:type="dcterms:W3CDTF">2026-08-10T16:44:00Z</dcterms:created>
  <dcterms:modified xsi:type="dcterms:W3CDTF">2026-09-22T15:26:00Z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8300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