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CB778" w14:textId="08A2D03D" w:rsidR="009A3858" w:rsidRPr="00FB0CA0" w:rsidRDefault="009A3858" w:rsidP="009A3858">
      <w:pPr>
        <w:pStyle w:val="paragraph"/>
        <w:spacing w:before="0" w:beforeAutospacing="0" w:after="0" w:afterAutospacing="0"/>
        <w:textAlignment w:val="baseline"/>
        <w:rPr>
          <w:rFonts w:ascii="Arial" w:hAnsi="Arial" w:cs="Arial"/>
          <w:b/>
          <w:u w:val="single"/>
        </w:rPr>
      </w:pPr>
      <w:r w:rsidRPr="006C2252">
        <w:rPr>
          <w:rStyle w:val="normaltextrun"/>
          <w:rFonts w:ascii="Arial" w:hAnsi="Arial" w:cs="Arial"/>
          <w:b/>
          <w:u w:val="single"/>
        </w:rPr>
        <w:t>A</w:t>
      </w:r>
      <w:r w:rsidRPr="00FB0CA0">
        <w:rPr>
          <w:rStyle w:val="normaltextrun"/>
          <w:rFonts w:ascii="Arial" w:hAnsi="Arial" w:cs="Arial"/>
          <w:b/>
          <w:u w:val="single"/>
        </w:rPr>
        <w:t xml:space="preserve">ssessing numeracy </w:t>
      </w:r>
      <w:proofErr w:type="spellStart"/>
      <w:r w:rsidRPr="00FB0CA0">
        <w:rPr>
          <w:rStyle w:val="normaltextrun"/>
          <w:rFonts w:ascii="Arial" w:hAnsi="Arial" w:cs="Arial"/>
          <w:b/>
          <w:u w:val="single"/>
        </w:rPr>
        <w:t>formatively</w:t>
      </w:r>
      <w:proofErr w:type="gramStart"/>
      <w:r w:rsidR="00FB0CA0">
        <w:rPr>
          <w:rStyle w:val="eop"/>
          <w:rFonts w:ascii="Arial" w:hAnsi="Arial" w:cs="Arial"/>
        </w:rPr>
        <w:t>:</w:t>
      </w:r>
      <w:r w:rsidR="00FB0CA0" w:rsidRPr="00FB0CA0">
        <w:rPr>
          <w:rStyle w:val="eop"/>
          <w:rFonts w:ascii="Arial" w:hAnsi="Arial" w:cs="Arial"/>
          <w:b/>
          <w:u w:val="single"/>
        </w:rPr>
        <w:t>Key</w:t>
      </w:r>
      <w:proofErr w:type="spellEnd"/>
      <w:proofErr w:type="gramEnd"/>
      <w:r w:rsidR="00FB0CA0" w:rsidRPr="00FB0CA0">
        <w:rPr>
          <w:rStyle w:val="eop"/>
          <w:rFonts w:ascii="Arial" w:hAnsi="Arial" w:cs="Arial"/>
          <w:b/>
          <w:u w:val="single"/>
        </w:rPr>
        <w:t xml:space="preserve"> Stage 2</w:t>
      </w:r>
    </w:p>
    <w:p w14:paraId="4B571BFC" w14:textId="77777777" w:rsidR="009A3858" w:rsidRPr="001060F1" w:rsidRDefault="009A3858" w:rsidP="009A3858">
      <w:pPr>
        <w:pStyle w:val="paragraph"/>
        <w:spacing w:before="0" w:beforeAutospacing="0" w:after="0" w:afterAutospacing="0"/>
        <w:textAlignment w:val="baseline"/>
        <w:rPr>
          <w:rFonts w:ascii="Arial" w:hAnsi="Arial" w:cs="Arial"/>
        </w:rPr>
      </w:pPr>
      <w:r w:rsidRPr="001060F1">
        <w:rPr>
          <w:rStyle w:val="normaltextrun"/>
          <w:rFonts w:ascii="Arial" w:hAnsi="Arial" w:cs="Arial"/>
        </w:rPr>
        <w:t>For each example below, consider:</w:t>
      </w:r>
      <w:r w:rsidRPr="001060F1">
        <w:rPr>
          <w:rStyle w:val="eop"/>
          <w:rFonts w:ascii="Arial" w:hAnsi="Arial" w:cs="Arial"/>
        </w:rPr>
        <w:t> </w:t>
      </w:r>
    </w:p>
    <w:p w14:paraId="67D95E86" w14:textId="14E8D599" w:rsidR="009A3858" w:rsidRDefault="009A3858" w:rsidP="009A3858">
      <w:pPr>
        <w:pStyle w:val="paragraph"/>
        <w:numPr>
          <w:ilvl w:val="0"/>
          <w:numId w:val="1"/>
        </w:numPr>
        <w:spacing w:before="0" w:beforeAutospacing="0" w:after="0" w:afterAutospacing="0"/>
        <w:ind w:left="360" w:firstLine="0"/>
        <w:textAlignment w:val="baseline"/>
        <w:rPr>
          <w:rStyle w:val="eop"/>
          <w:rFonts w:ascii="Arial" w:hAnsi="Arial" w:cs="Arial"/>
        </w:rPr>
      </w:pPr>
      <w:r w:rsidRPr="001060F1">
        <w:rPr>
          <w:rStyle w:val="normaltextrun"/>
          <w:rFonts w:ascii="Arial" w:hAnsi="Arial" w:cs="Arial"/>
        </w:rPr>
        <w:t>The way the numeracy has been incorporated as a learning opportunity</w:t>
      </w:r>
      <w:r w:rsidRPr="001060F1">
        <w:rPr>
          <w:rStyle w:val="eop"/>
          <w:rFonts w:ascii="Arial" w:hAnsi="Arial" w:cs="Arial"/>
        </w:rPr>
        <w:t> </w:t>
      </w:r>
    </w:p>
    <w:p w14:paraId="43570B46" w14:textId="2B2B8EA8" w:rsidR="00663BE8" w:rsidRPr="001060F1" w:rsidRDefault="00663BE8" w:rsidP="009A3858">
      <w:pPr>
        <w:pStyle w:val="paragraph"/>
        <w:numPr>
          <w:ilvl w:val="0"/>
          <w:numId w:val="1"/>
        </w:numPr>
        <w:spacing w:before="0" w:beforeAutospacing="0" w:after="0" w:afterAutospacing="0"/>
        <w:ind w:left="360" w:firstLine="0"/>
        <w:textAlignment w:val="baseline"/>
        <w:rPr>
          <w:rFonts w:ascii="Arial" w:hAnsi="Arial" w:cs="Arial"/>
        </w:rPr>
      </w:pPr>
      <w:r>
        <w:rPr>
          <w:rFonts w:ascii="Arial" w:hAnsi="Arial" w:cs="Arial"/>
        </w:rPr>
        <w:t xml:space="preserve">The way it might relate to the new curriculum </w:t>
      </w:r>
    </w:p>
    <w:p w14:paraId="190C3291" w14:textId="7CD88054" w:rsidR="009A3858" w:rsidRPr="001060F1" w:rsidRDefault="009A3858" w:rsidP="00663BE8">
      <w:pPr>
        <w:pStyle w:val="paragraph"/>
        <w:numPr>
          <w:ilvl w:val="0"/>
          <w:numId w:val="3"/>
        </w:numPr>
        <w:spacing w:before="0" w:beforeAutospacing="0" w:after="0" w:afterAutospacing="0"/>
        <w:textAlignment w:val="baseline"/>
        <w:rPr>
          <w:rFonts w:ascii="Arial" w:hAnsi="Arial" w:cs="Arial"/>
        </w:rPr>
      </w:pPr>
      <w:r w:rsidRPr="001060F1">
        <w:rPr>
          <w:rStyle w:val="normaltextrun"/>
          <w:rFonts w:ascii="Arial" w:hAnsi="Arial" w:cs="Arial"/>
        </w:rPr>
        <w:t>The opportunity for assessment of numeracy skills</w:t>
      </w:r>
      <w:r w:rsidRPr="001060F1">
        <w:rPr>
          <w:rStyle w:val="eop"/>
          <w:rFonts w:ascii="Arial" w:hAnsi="Arial" w:cs="Arial"/>
        </w:rPr>
        <w:t> </w:t>
      </w:r>
    </w:p>
    <w:p w14:paraId="03FCB022" w14:textId="77777777" w:rsidR="009A3858" w:rsidRPr="001060F1" w:rsidRDefault="009A3858" w:rsidP="009A3858">
      <w:pPr>
        <w:pStyle w:val="paragraph"/>
        <w:numPr>
          <w:ilvl w:val="0"/>
          <w:numId w:val="3"/>
        </w:numPr>
        <w:spacing w:before="0" w:beforeAutospacing="0" w:after="0" w:afterAutospacing="0"/>
        <w:ind w:left="360" w:firstLine="0"/>
        <w:textAlignment w:val="baseline"/>
        <w:rPr>
          <w:rFonts w:ascii="Arial" w:hAnsi="Arial" w:cs="Arial"/>
        </w:rPr>
      </w:pPr>
      <w:r w:rsidRPr="001060F1">
        <w:rPr>
          <w:rStyle w:val="normaltextrun"/>
          <w:rFonts w:ascii="Arial" w:hAnsi="Arial" w:cs="Arial"/>
        </w:rPr>
        <w:t>What the example shows you about the child’s numeracy skills and what you would do to ensure further progress</w:t>
      </w:r>
      <w:r w:rsidRPr="001060F1">
        <w:rPr>
          <w:rStyle w:val="eop"/>
          <w:rFonts w:ascii="Arial" w:hAnsi="Arial" w:cs="Arial"/>
        </w:rPr>
        <w:t> </w:t>
      </w:r>
    </w:p>
    <w:p w14:paraId="0FFDB875" w14:textId="77777777" w:rsidR="00EA378D" w:rsidRPr="001060F1" w:rsidRDefault="00663BE8">
      <w:pPr>
        <w:rPr>
          <w:rFonts w:ascii="Arial" w:hAnsi="Arial" w:cs="Arial"/>
          <w:sz w:val="24"/>
          <w:szCs w:val="24"/>
        </w:rPr>
      </w:pPr>
    </w:p>
    <w:p w14:paraId="139A2B83" w14:textId="77777777" w:rsidR="009A3858" w:rsidRPr="001060F1" w:rsidRDefault="009A3858">
      <w:pPr>
        <w:rPr>
          <w:rFonts w:ascii="Arial" w:hAnsi="Arial" w:cs="Arial"/>
          <w:b/>
          <w:sz w:val="24"/>
          <w:szCs w:val="24"/>
        </w:rPr>
      </w:pPr>
      <w:r w:rsidRPr="001060F1">
        <w:rPr>
          <w:rFonts w:ascii="Arial" w:hAnsi="Arial" w:cs="Arial"/>
          <w:b/>
          <w:sz w:val="24"/>
          <w:szCs w:val="24"/>
        </w:rPr>
        <w:t>Example 1: Rationing</w:t>
      </w:r>
    </w:p>
    <w:p w14:paraId="1C83ED40" w14:textId="77777777" w:rsidR="009A3858" w:rsidRPr="001060F1" w:rsidRDefault="009A3858">
      <w:pPr>
        <w:rPr>
          <w:rFonts w:ascii="Arial" w:hAnsi="Arial" w:cs="Arial"/>
          <w:color w:val="2D2D2D"/>
          <w:sz w:val="24"/>
          <w:szCs w:val="24"/>
          <w:shd w:val="clear" w:color="auto" w:fill="FFFFFF"/>
        </w:rPr>
      </w:pPr>
      <w:r w:rsidRPr="001060F1">
        <w:rPr>
          <w:rFonts w:ascii="Arial" w:hAnsi="Arial" w:cs="Arial"/>
          <w:color w:val="2D2D2D"/>
          <w:sz w:val="24"/>
          <w:szCs w:val="24"/>
          <w:shd w:val="clear" w:color="auto" w:fill="FFFFFF"/>
        </w:rPr>
        <w:t>While studying the Second World War as a cross-curricular topic, the learners were asked to complete a task about food rationing. They were provided with data showing the weekly ration allowance for an individual person. Initially, learners were invited to work out how much of each item of food their own family would have received per week, if they were on this rationing system. The data for the food was in grams and pints. A display of many of these items in class helped the learners to gain an understanding of what a family ration for a week looked like. Learners were then asked to work out the weekly allowance for 10 and 15 people.</w:t>
      </w:r>
    </w:p>
    <w:p w14:paraId="0C316D9F" w14:textId="77777777" w:rsidR="009A3858" w:rsidRPr="001060F1" w:rsidRDefault="009A3858">
      <w:pPr>
        <w:rPr>
          <w:rFonts w:ascii="Arial" w:hAnsi="Arial" w:cs="Arial"/>
          <w:color w:val="2D2D2D"/>
          <w:sz w:val="24"/>
          <w:szCs w:val="24"/>
          <w:shd w:val="clear" w:color="auto" w:fill="FFFFFF"/>
        </w:rPr>
      </w:pPr>
      <w:r w:rsidRPr="001060F1">
        <w:rPr>
          <w:rFonts w:ascii="Arial" w:hAnsi="Arial" w:cs="Arial"/>
          <w:color w:val="2D2D2D"/>
          <w:sz w:val="24"/>
          <w:szCs w:val="24"/>
          <w:shd w:val="clear" w:color="auto" w:fill="FFFFFF"/>
        </w:rPr>
        <w:t>Then, for a ‘Victory street party’, they were asked to work out how many tokens they would need to make five Madeira cakes and how long it would take them to save enough tokens to do so. The teacher gave them the recipe for one Madeira cake.</w:t>
      </w:r>
      <w:r w:rsidR="00F8509F" w:rsidRPr="001060F1">
        <w:rPr>
          <w:rFonts w:ascii="Arial" w:hAnsi="Arial" w:cs="Arial"/>
          <w:color w:val="2D2D2D"/>
          <w:sz w:val="24"/>
          <w:szCs w:val="24"/>
          <w:shd w:val="clear" w:color="auto" w:fill="FFFFFF"/>
        </w:rPr>
        <w:t xml:space="preserve">  </w:t>
      </w:r>
    </w:p>
    <w:p w14:paraId="5F47172B" w14:textId="77777777" w:rsidR="00F8509F" w:rsidRPr="001060F1" w:rsidRDefault="00F8509F">
      <w:pPr>
        <w:rPr>
          <w:rFonts w:ascii="Arial" w:hAnsi="Arial" w:cs="Arial"/>
          <w:color w:val="2D2D2D"/>
          <w:sz w:val="24"/>
          <w:szCs w:val="24"/>
          <w:shd w:val="clear" w:color="auto" w:fill="FFFFFF"/>
        </w:rPr>
      </w:pPr>
      <w:r w:rsidRPr="001060F1">
        <w:rPr>
          <w:rFonts w:ascii="Arial" w:hAnsi="Arial" w:cs="Arial"/>
          <w:color w:val="2D2D2D"/>
          <w:sz w:val="24"/>
          <w:szCs w:val="24"/>
          <w:shd w:val="clear" w:color="auto" w:fill="FFFFFF"/>
        </w:rPr>
        <w:t>This is Tom’s work:</w:t>
      </w:r>
    </w:p>
    <w:p w14:paraId="4550C57B" w14:textId="77777777" w:rsidR="009A3858" w:rsidRPr="001060F1" w:rsidRDefault="009A3858">
      <w:pPr>
        <w:rPr>
          <w:rFonts w:ascii="Arial" w:hAnsi="Arial" w:cs="Arial"/>
          <w:color w:val="2D2D2D"/>
          <w:sz w:val="24"/>
          <w:szCs w:val="24"/>
          <w:shd w:val="clear" w:color="auto" w:fill="FFFFFF"/>
        </w:rPr>
      </w:pPr>
      <w:r w:rsidRPr="001060F1">
        <w:rPr>
          <w:rFonts w:ascii="Arial" w:hAnsi="Arial" w:cs="Arial"/>
          <w:noProof/>
          <w:color w:val="2D2D2D"/>
          <w:sz w:val="24"/>
          <w:szCs w:val="24"/>
          <w:shd w:val="clear" w:color="auto" w:fill="FFFFFF"/>
          <w:lang w:eastAsia="en-GB"/>
        </w:rPr>
        <w:lastRenderedPageBreak/>
        <w:drawing>
          <wp:inline distT="0" distB="0" distL="0" distR="0" wp14:anchorId="3497E465" wp14:editId="4221C5AB">
            <wp:extent cx="5731510" cy="730558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305589"/>
                    </a:xfrm>
                    <a:prstGeom prst="rect">
                      <a:avLst/>
                    </a:prstGeom>
                    <a:noFill/>
                    <a:ln>
                      <a:noFill/>
                    </a:ln>
                  </pic:spPr>
                </pic:pic>
              </a:graphicData>
            </a:graphic>
          </wp:inline>
        </w:drawing>
      </w:r>
    </w:p>
    <w:p w14:paraId="46B4D8FF" w14:textId="77777777" w:rsidR="009A3858" w:rsidRPr="001060F1" w:rsidRDefault="009A3858">
      <w:pPr>
        <w:rPr>
          <w:rFonts w:ascii="Arial" w:hAnsi="Arial" w:cs="Arial"/>
          <w:b/>
          <w:sz w:val="24"/>
          <w:szCs w:val="24"/>
        </w:rPr>
      </w:pPr>
      <w:r w:rsidRPr="001060F1">
        <w:rPr>
          <w:rFonts w:ascii="Arial" w:hAnsi="Arial" w:cs="Arial"/>
          <w:b/>
          <w:noProof/>
          <w:sz w:val="24"/>
          <w:szCs w:val="24"/>
          <w:lang w:eastAsia="en-GB"/>
        </w:rPr>
        <w:lastRenderedPageBreak/>
        <w:drawing>
          <wp:inline distT="0" distB="0" distL="0" distR="0" wp14:anchorId="24A8F5D5" wp14:editId="00EBB583">
            <wp:extent cx="5731510" cy="59148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914890"/>
                    </a:xfrm>
                    <a:prstGeom prst="rect">
                      <a:avLst/>
                    </a:prstGeom>
                    <a:noFill/>
                    <a:ln>
                      <a:noFill/>
                    </a:ln>
                  </pic:spPr>
                </pic:pic>
              </a:graphicData>
            </a:graphic>
          </wp:inline>
        </w:drawing>
      </w:r>
    </w:p>
    <w:p w14:paraId="22F59C42" w14:textId="77777777" w:rsidR="009A3858" w:rsidRPr="001060F1" w:rsidRDefault="00F8509F">
      <w:pPr>
        <w:rPr>
          <w:rFonts w:ascii="Arial" w:hAnsi="Arial" w:cs="Arial"/>
          <w:b/>
          <w:sz w:val="24"/>
          <w:szCs w:val="24"/>
        </w:rPr>
      </w:pPr>
      <w:r w:rsidRPr="001060F1">
        <w:rPr>
          <w:rFonts w:ascii="Arial" w:hAnsi="Arial" w:cs="Arial"/>
          <w:color w:val="2D2D2D"/>
          <w:sz w:val="24"/>
          <w:szCs w:val="24"/>
          <w:shd w:val="clear" w:color="auto" w:fill="FFFFFF"/>
        </w:rPr>
        <w:t>When the teacher asked him how he’d worked out how long it would take him to save enough tokens for a Madeira cake, he described the steps he had taken and explained why he had used them. When asked whether his answers were reasonable, he said, “Yes, because I knew there would be enough sugar but in the war there was a shortage of eggs so taking three weeks to collect the eggs seemed about right”. The teacher asked Tom about the checking strategies he had used. Tom replied that he had added in two ways, conventionally and then by just ‘tens’ and then ‘units’ before combining them. For the multiplications, he had estimated by rounding up the figures before actually working them out.</w:t>
      </w:r>
    </w:p>
    <w:p w14:paraId="43785FDA" w14:textId="77777777" w:rsidR="00F8509F" w:rsidRPr="001060F1" w:rsidRDefault="00F8509F">
      <w:pPr>
        <w:rPr>
          <w:rFonts w:ascii="Arial" w:hAnsi="Arial" w:cs="Arial"/>
          <w:b/>
          <w:sz w:val="24"/>
          <w:szCs w:val="24"/>
        </w:rPr>
      </w:pPr>
    </w:p>
    <w:p w14:paraId="7C01F9CB" w14:textId="77777777" w:rsidR="00F8509F" w:rsidRDefault="00F8509F">
      <w:pPr>
        <w:rPr>
          <w:rFonts w:ascii="Arial" w:hAnsi="Arial" w:cs="Arial"/>
          <w:b/>
          <w:sz w:val="24"/>
          <w:szCs w:val="24"/>
        </w:rPr>
      </w:pPr>
    </w:p>
    <w:p w14:paraId="359A3F2E" w14:textId="70C09F5F" w:rsidR="00FB0CA0" w:rsidRDefault="00FB0CA0">
      <w:pPr>
        <w:rPr>
          <w:rFonts w:ascii="Arial" w:hAnsi="Arial" w:cs="Arial"/>
          <w:b/>
          <w:sz w:val="24"/>
          <w:szCs w:val="24"/>
        </w:rPr>
      </w:pPr>
    </w:p>
    <w:p w14:paraId="25F2DACD" w14:textId="19386CFD" w:rsidR="00FB0CA0" w:rsidRPr="001060F1" w:rsidRDefault="00FB0CA0">
      <w:pPr>
        <w:rPr>
          <w:rFonts w:ascii="Arial" w:hAnsi="Arial" w:cs="Arial"/>
          <w:b/>
          <w:sz w:val="24"/>
          <w:szCs w:val="24"/>
        </w:rPr>
      </w:pPr>
      <w:r>
        <w:rPr>
          <w:rFonts w:ascii="Arial" w:hAnsi="Arial" w:cs="Arial"/>
          <w:b/>
          <w:sz w:val="24"/>
          <w:szCs w:val="24"/>
        </w:rPr>
        <w:lastRenderedPageBreak/>
        <w:t>Notes:</w:t>
      </w:r>
    </w:p>
    <w:p w14:paraId="72D8EB83" w14:textId="77777777" w:rsidR="00F8509F" w:rsidRPr="001060F1" w:rsidRDefault="00F8509F">
      <w:pPr>
        <w:rPr>
          <w:rFonts w:ascii="Arial" w:hAnsi="Arial" w:cs="Arial"/>
          <w:b/>
          <w:sz w:val="24"/>
          <w:szCs w:val="24"/>
        </w:rPr>
      </w:pPr>
    </w:p>
    <w:p w14:paraId="06CFE9B8" w14:textId="77777777" w:rsidR="00F8509F" w:rsidRPr="001060F1" w:rsidRDefault="00F8509F">
      <w:pPr>
        <w:rPr>
          <w:rFonts w:ascii="Arial" w:hAnsi="Arial" w:cs="Arial"/>
          <w:b/>
          <w:sz w:val="24"/>
          <w:szCs w:val="24"/>
        </w:rPr>
      </w:pPr>
    </w:p>
    <w:p w14:paraId="7145E553" w14:textId="77777777" w:rsidR="00F8509F" w:rsidRPr="001060F1" w:rsidRDefault="00F8509F">
      <w:pPr>
        <w:rPr>
          <w:rFonts w:ascii="Arial" w:hAnsi="Arial" w:cs="Arial"/>
          <w:b/>
          <w:sz w:val="24"/>
          <w:szCs w:val="24"/>
        </w:rPr>
      </w:pPr>
    </w:p>
    <w:p w14:paraId="24B9EA66" w14:textId="77777777" w:rsidR="00FB0CA0" w:rsidRDefault="00FB0CA0">
      <w:pPr>
        <w:rPr>
          <w:rFonts w:ascii="Arial" w:hAnsi="Arial" w:cs="Arial"/>
          <w:b/>
          <w:sz w:val="24"/>
          <w:szCs w:val="24"/>
        </w:rPr>
      </w:pPr>
    </w:p>
    <w:p w14:paraId="7CE7F08F" w14:textId="77777777" w:rsidR="00FB0CA0" w:rsidRDefault="00FB0CA0">
      <w:pPr>
        <w:rPr>
          <w:rFonts w:ascii="Arial" w:hAnsi="Arial" w:cs="Arial"/>
          <w:b/>
          <w:sz w:val="24"/>
          <w:szCs w:val="24"/>
        </w:rPr>
      </w:pPr>
    </w:p>
    <w:p w14:paraId="3A74D5B8" w14:textId="77777777" w:rsidR="00FB0CA0" w:rsidRDefault="00FB0CA0">
      <w:pPr>
        <w:rPr>
          <w:rFonts w:ascii="Arial" w:hAnsi="Arial" w:cs="Arial"/>
          <w:b/>
          <w:sz w:val="24"/>
          <w:szCs w:val="24"/>
        </w:rPr>
      </w:pPr>
    </w:p>
    <w:p w14:paraId="18261475" w14:textId="77777777" w:rsidR="00FB0CA0" w:rsidRDefault="00FB0CA0">
      <w:pPr>
        <w:rPr>
          <w:rFonts w:ascii="Arial" w:hAnsi="Arial" w:cs="Arial"/>
          <w:b/>
          <w:sz w:val="24"/>
          <w:szCs w:val="24"/>
        </w:rPr>
      </w:pPr>
    </w:p>
    <w:p w14:paraId="3CC3C1D7" w14:textId="77777777" w:rsidR="00FB0CA0" w:rsidRDefault="00FB0CA0">
      <w:pPr>
        <w:rPr>
          <w:rFonts w:ascii="Arial" w:hAnsi="Arial" w:cs="Arial"/>
          <w:b/>
          <w:sz w:val="24"/>
          <w:szCs w:val="24"/>
        </w:rPr>
      </w:pPr>
    </w:p>
    <w:p w14:paraId="00EADB11" w14:textId="77777777" w:rsidR="00FB0CA0" w:rsidRDefault="00FB0CA0">
      <w:pPr>
        <w:rPr>
          <w:rFonts w:ascii="Arial" w:hAnsi="Arial" w:cs="Arial"/>
          <w:b/>
          <w:sz w:val="24"/>
          <w:szCs w:val="24"/>
        </w:rPr>
      </w:pPr>
    </w:p>
    <w:p w14:paraId="298E805B" w14:textId="77777777" w:rsidR="00FB0CA0" w:rsidRDefault="00FB0CA0">
      <w:pPr>
        <w:rPr>
          <w:rFonts w:ascii="Arial" w:hAnsi="Arial" w:cs="Arial"/>
          <w:b/>
          <w:sz w:val="24"/>
          <w:szCs w:val="24"/>
        </w:rPr>
      </w:pPr>
    </w:p>
    <w:p w14:paraId="6BBD8F90" w14:textId="77777777" w:rsidR="00FB0CA0" w:rsidRDefault="00FB0CA0">
      <w:pPr>
        <w:rPr>
          <w:rFonts w:ascii="Arial" w:hAnsi="Arial" w:cs="Arial"/>
          <w:b/>
          <w:sz w:val="24"/>
          <w:szCs w:val="24"/>
        </w:rPr>
      </w:pPr>
    </w:p>
    <w:p w14:paraId="0E5426E1" w14:textId="77777777" w:rsidR="00FB0CA0" w:rsidRDefault="00FB0CA0">
      <w:pPr>
        <w:rPr>
          <w:rFonts w:ascii="Arial" w:hAnsi="Arial" w:cs="Arial"/>
          <w:b/>
          <w:sz w:val="24"/>
          <w:szCs w:val="24"/>
        </w:rPr>
      </w:pPr>
    </w:p>
    <w:p w14:paraId="3F70EC86" w14:textId="77777777" w:rsidR="00FB0CA0" w:rsidRDefault="00FB0CA0">
      <w:pPr>
        <w:rPr>
          <w:rFonts w:ascii="Arial" w:hAnsi="Arial" w:cs="Arial"/>
          <w:b/>
          <w:sz w:val="24"/>
          <w:szCs w:val="24"/>
        </w:rPr>
      </w:pPr>
    </w:p>
    <w:p w14:paraId="3A018597" w14:textId="77777777" w:rsidR="00FB0CA0" w:rsidRDefault="00FB0CA0">
      <w:pPr>
        <w:rPr>
          <w:rFonts w:ascii="Arial" w:hAnsi="Arial" w:cs="Arial"/>
          <w:b/>
          <w:sz w:val="24"/>
          <w:szCs w:val="24"/>
        </w:rPr>
      </w:pPr>
    </w:p>
    <w:p w14:paraId="5E19D30F" w14:textId="77777777" w:rsidR="00FB0CA0" w:rsidRDefault="00FB0CA0">
      <w:pPr>
        <w:rPr>
          <w:rFonts w:ascii="Arial" w:hAnsi="Arial" w:cs="Arial"/>
          <w:b/>
          <w:sz w:val="24"/>
          <w:szCs w:val="24"/>
        </w:rPr>
      </w:pPr>
    </w:p>
    <w:p w14:paraId="33360722" w14:textId="77777777" w:rsidR="00FB0CA0" w:rsidRDefault="00FB0CA0">
      <w:pPr>
        <w:rPr>
          <w:rFonts w:ascii="Arial" w:hAnsi="Arial" w:cs="Arial"/>
          <w:b/>
          <w:sz w:val="24"/>
          <w:szCs w:val="24"/>
        </w:rPr>
      </w:pPr>
    </w:p>
    <w:p w14:paraId="2E591EFF" w14:textId="77777777" w:rsidR="00FB0CA0" w:rsidRDefault="00FB0CA0">
      <w:pPr>
        <w:rPr>
          <w:rFonts w:ascii="Arial" w:hAnsi="Arial" w:cs="Arial"/>
          <w:b/>
          <w:sz w:val="24"/>
          <w:szCs w:val="24"/>
        </w:rPr>
      </w:pPr>
    </w:p>
    <w:p w14:paraId="330217E5" w14:textId="77777777" w:rsidR="00FB0CA0" w:rsidRDefault="00FB0CA0">
      <w:pPr>
        <w:rPr>
          <w:rFonts w:ascii="Arial" w:hAnsi="Arial" w:cs="Arial"/>
          <w:b/>
          <w:sz w:val="24"/>
          <w:szCs w:val="24"/>
        </w:rPr>
      </w:pPr>
    </w:p>
    <w:p w14:paraId="05661C6D" w14:textId="77777777" w:rsidR="00FB0CA0" w:rsidRDefault="00FB0CA0">
      <w:pPr>
        <w:rPr>
          <w:rFonts w:ascii="Arial" w:hAnsi="Arial" w:cs="Arial"/>
          <w:b/>
          <w:sz w:val="24"/>
          <w:szCs w:val="24"/>
        </w:rPr>
      </w:pPr>
    </w:p>
    <w:p w14:paraId="777CBA04" w14:textId="77777777" w:rsidR="00FB0CA0" w:rsidRDefault="00FB0CA0">
      <w:pPr>
        <w:rPr>
          <w:rFonts w:ascii="Arial" w:hAnsi="Arial" w:cs="Arial"/>
          <w:b/>
          <w:sz w:val="24"/>
          <w:szCs w:val="24"/>
        </w:rPr>
      </w:pPr>
    </w:p>
    <w:p w14:paraId="7FA691C5" w14:textId="77777777" w:rsidR="00FB0CA0" w:rsidRDefault="00FB0CA0">
      <w:pPr>
        <w:rPr>
          <w:rFonts w:ascii="Arial" w:hAnsi="Arial" w:cs="Arial"/>
          <w:b/>
          <w:sz w:val="24"/>
          <w:szCs w:val="24"/>
        </w:rPr>
      </w:pPr>
    </w:p>
    <w:p w14:paraId="528DD404" w14:textId="77777777" w:rsidR="00FB0CA0" w:rsidRDefault="00FB0CA0">
      <w:pPr>
        <w:rPr>
          <w:rFonts w:ascii="Arial" w:hAnsi="Arial" w:cs="Arial"/>
          <w:b/>
          <w:sz w:val="24"/>
          <w:szCs w:val="24"/>
        </w:rPr>
      </w:pPr>
    </w:p>
    <w:p w14:paraId="105B38B3" w14:textId="77777777" w:rsidR="00FB0CA0" w:rsidRDefault="00FB0CA0">
      <w:pPr>
        <w:rPr>
          <w:rFonts w:ascii="Arial" w:hAnsi="Arial" w:cs="Arial"/>
          <w:b/>
          <w:sz w:val="24"/>
          <w:szCs w:val="24"/>
        </w:rPr>
      </w:pPr>
    </w:p>
    <w:p w14:paraId="599C56CB" w14:textId="77777777" w:rsidR="00FB0CA0" w:rsidRDefault="00FB0CA0">
      <w:pPr>
        <w:rPr>
          <w:rFonts w:ascii="Arial" w:hAnsi="Arial" w:cs="Arial"/>
          <w:b/>
          <w:sz w:val="24"/>
          <w:szCs w:val="24"/>
        </w:rPr>
      </w:pPr>
    </w:p>
    <w:p w14:paraId="11B14ED0" w14:textId="77777777" w:rsidR="00FB0CA0" w:rsidRDefault="00FB0CA0">
      <w:pPr>
        <w:rPr>
          <w:rFonts w:ascii="Arial" w:hAnsi="Arial" w:cs="Arial"/>
          <w:b/>
          <w:sz w:val="24"/>
          <w:szCs w:val="24"/>
        </w:rPr>
      </w:pPr>
    </w:p>
    <w:p w14:paraId="2F222E77" w14:textId="77777777" w:rsidR="00FB0CA0" w:rsidRDefault="00FB0CA0">
      <w:pPr>
        <w:rPr>
          <w:rFonts w:ascii="Arial" w:hAnsi="Arial" w:cs="Arial"/>
          <w:b/>
          <w:sz w:val="24"/>
          <w:szCs w:val="24"/>
        </w:rPr>
      </w:pPr>
    </w:p>
    <w:p w14:paraId="506652A0" w14:textId="77777777" w:rsidR="00FB0CA0" w:rsidRDefault="00FB0CA0">
      <w:pPr>
        <w:rPr>
          <w:rFonts w:ascii="Arial" w:hAnsi="Arial" w:cs="Arial"/>
          <w:b/>
          <w:sz w:val="24"/>
          <w:szCs w:val="24"/>
        </w:rPr>
      </w:pPr>
    </w:p>
    <w:p w14:paraId="5A9004E4" w14:textId="77777777" w:rsidR="00FB0CA0" w:rsidRDefault="00FB0CA0">
      <w:pPr>
        <w:rPr>
          <w:rFonts w:ascii="Arial" w:hAnsi="Arial" w:cs="Arial"/>
          <w:b/>
          <w:sz w:val="24"/>
          <w:szCs w:val="24"/>
        </w:rPr>
      </w:pPr>
    </w:p>
    <w:p w14:paraId="253D5CC0" w14:textId="77777777" w:rsidR="00FB0CA0" w:rsidRDefault="00FB0CA0">
      <w:pPr>
        <w:rPr>
          <w:rFonts w:ascii="Arial" w:hAnsi="Arial" w:cs="Arial"/>
          <w:b/>
          <w:sz w:val="24"/>
          <w:szCs w:val="24"/>
        </w:rPr>
      </w:pPr>
    </w:p>
    <w:p w14:paraId="217B84CF" w14:textId="77777777" w:rsidR="009A3858" w:rsidRPr="001060F1" w:rsidRDefault="009A3858">
      <w:pPr>
        <w:rPr>
          <w:rFonts w:ascii="Arial" w:hAnsi="Arial" w:cs="Arial"/>
          <w:b/>
          <w:sz w:val="24"/>
          <w:szCs w:val="24"/>
        </w:rPr>
      </w:pPr>
      <w:r w:rsidRPr="001060F1">
        <w:rPr>
          <w:rFonts w:ascii="Arial" w:hAnsi="Arial" w:cs="Arial"/>
          <w:b/>
          <w:sz w:val="24"/>
          <w:szCs w:val="24"/>
        </w:rPr>
        <w:lastRenderedPageBreak/>
        <w:t xml:space="preserve">Example 2: </w:t>
      </w:r>
      <w:r w:rsidR="00F8509F" w:rsidRPr="001060F1">
        <w:rPr>
          <w:rFonts w:ascii="Arial" w:hAnsi="Arial" w:cs="Arial"/>
          <w:b/>
          <w:sz w:val="24"/>
          <w:szCs w:val="24"/>
        </w:rPr>
        <w:t>Growing Up</w:t>
      </w:r>
    </w:p>
    <w:p w14:paraId="1AA2C328" w14:textId="77777777" w:rsidR="00F8509F" w:rsidRPr="001060F1" w:rsidRDefault="00F8509F">
      <w:pPr>
        <w:rPr>
          <w:rFonts w:ascii="Arial" w:hAnsi="Arial" w:cs="Arial"/>
          <w:color w:val="2D2D2D"/>
          <w:sz w:val="24"/>
          <w:szCs w:val="24"/>
          <w:shd w:val="clear" w:color="auto" w:fill="FFFFFF"/>
        </w:rPr>
      </w:pPr>
      <w:r w:rsidRPr="001060F1">
        <w:rPr>
          <w:rFonts w:ascii="Arial" w:hAnsi="Arial" w:cs="Arial"/>
          <w:color w:val="2D2D2D"/>
          <w:sz w:val="24"/>
          <w:szCs w:val="24"/>
          <w:shd w:val="clear" w:color="auto" w:fill="FFFFFF"/>
        </w:rPr>
        <w:t>Learners had been working on the theme of ‘Growing up’. They were tasked with conducting a survey of the height of learners in Year 6. They started with their own class and then moved on to a larger sample size.</w:t>
      </w:r>
    </w:p>
    <w:p w14:paraId="712593B8" w14:textId="77777777" w:rsidR="00F8509F" w:rsidRPr="001060F1" w:rsidRDefault="00F8509F">
      <w:pPr>
        <w:rPr>
          <w:rFonts w:ascii="Arial" w:hAnsi="Arial" w:cs="Arial"/>
          <w:b/>
          <w:sz w:val="24"/>
          <w:szCs w:val="24"/>
        </w:rPr>
      </w:pPr>
      <w:r w:rsidRPr="001060F1">
        <w:rPr>
          <w:rFonts w:ascii="Arial" w:hAnsi="Arial" w:cs="Arial"/>
          <w:noProof/>
          <w:sz w:val="24"/>
          <w:szCs w:val="24"/>
          <w:lang w:eastAsia="en-GB"/>
        </w:rPr>
        <w:drawing>
          <wp:inline distT="0" distB="0" distL="0" distR="0" wp14:anchorId="6D9F20DA" wp14:editId="0CBC493B">
            <wp:extent cx="5731510" cy="1903722"/>
            <wp:effectExtent l="0" t="0" r="2540" b="1905"/>
            <wp:docPr id="4" name="Picture 4" descr="http://learning.gov.wales/lnfmaterials/exemp/eng/growing-taller/growing-t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earning.gov.wales/lnfmaterials/exemp/eng/growing-taller/growing-talle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03722"/>
                    </a:xfrm>
                    <a:prstGeom prst="rect">
                      <a:avLst/>
                    </a:prstGeom>
                    <a:noFill/>
                    <a:ln>
                      <a:noFill/>
                    </a:ln>
                  </pic:spPr>
                </pic:pic>
              </a:graphicData>
            </a:graphic>
          </wp:inline>
        </w:drawing>
      </w:r>
    </w:p>
    <w:p w14:paraId="49A0F0E8" w14:textId="77777777" w:rsidR="00F8509F" w:rsidRPr="001060F1" w:rsidRDefault="00F8509F" w:rsidP="00F8509F">
      <w:pPr>
        <w:pStyle w:val="NormalWeb"/>
        <w:shd w:val="clear" w:color="auto" w:fill="FFFFFF"/>
        <w:spacing w:before="0" w:beforeAutospacing="0" w:after="225" w:afterAutospacing="0" w:line="336" w:lineRule="atLeast"/>
        <w:textAlignment w:val="baseline"/>
        <w:rPr>
          <w:rFonts w:ascii="Arial" w:hAnsi="Arial" w:cs="Arial"/>
          <w:color w:val="2D2D2D"/>
        </w:rPr>
      </w:pPr>
      <w:r w:rsidRPr="001060F1">
        <w:rPr>
          <w:rFonts w:ascii="Arial" w:hAnsi="Arial" w:cs="Arial"/>
          <w:color w:val="2D2D2D"/>
        </w:rPr>
        <w:t>Blake worked with his partner to measure the height of four of his classmates, to the nearest centimetre. The teacher collated the heights of the class and added them to the heights of another Year 6 class. She presented them as a simple table headed ‘name’ and ‘height’. She asked whether the results were clear. Blake replied, “Not really. I can’t see a pattern.” The teacher asked what information Blake could get from the table. Blake answered, “Ben is the tallest and Georgia is the shortest.” The teacher asked Blake the heights of these pupils. Blake said “Ben is 157cm and Georgia is 126cm.” The teacher discussed with the class what they could do with the data to try and make sense of it. Working in pairs, the class were asked to sort the data to see if they could discover any further information. Blake decided to work out the mean height. On paper he correctly added all the heights, and then using a calculator divided by the number of people. The teacher asked Blake if there was anything else he could think of to do with the data. Blake said, “It might be better if we looked at the boys and girls separately. I think the girls are taller than the boys.” Blake went on to correctly work out the mean height of the boys and the girls, stating to the teacher, “I was right, the girls’ mean height is more than the boys’ by 6cm.”</w:t>
      </w:r>
    </w:p>
    <w:p w14:paraId="3E46BFE2" w14:textId="77777777" w:rsidR="00F8509F" w:rsidRDefault="00F8509F" w:rsidP="00F8509F">
      <w:pPr>
        <w:pStyle w:val="NormalWeb"/>
        <w:shd w:val="clear" w:color="auto" w:fill="FFFFFF"/>
        <w:spacing w:before="0" w:beforeAutospacing="0" w:after="225" w:afterAutospacing="0" w:line="336" w:lineRule="atLeast"/>
        <w:textAlignment w:val="baseline"/>
        <w:rPr>
          <w:rFonts w:ascii="Arial" w:hAnsi="Arial" w:cs="Arial"/>
          <w:color w:val="2D2D2D"/>
        </w:rPr>
      </w:pPr>
      <w:r w:rsidRPr="001060F1">
        <w:rPr>
          <w:rFonts w:ascii="Arial" w:hAnsi="Arial" w:cs="Arial"/>
          <w:color w:val="2D2D2D"/>
        </w:rPr>
        <w:t xml:space="preserve">Blake asked his teacher whether he could draw a bar chart of the heights, noting, “This might not work – I’m not sure if it will tell us anything else.” The teacher then gave Blake a grouped data table and explained to him that by grouping the data in this way it might be easier to see any patterns. Blake correctly completed the grouped data table, counting the number of children in each category. He described the pattern to his teacher: “It goes up and down and there are less </w:t>
      </w:r>
      <w:proofErr w:type="gramStart"/>
      <w:r w:rsidRPr="001060F1">
        <w:rPr>
          <w:rFonts w:ascii="Arial" w:hAnsi="Arial" w:cs="Arial"/>
          <w:color w:val="2D2D2D"/>
        </w:rPr>
        <w:t>shorter</w:t>
      </w:r>
      <w:proofErr w:type="gramEnd"/>
      <w:r w:rsidRPr="001060F1">
        <w:rPr>
          <w:rFonts w:ascii="Arial" w:hAnsi="Arial" w:cs="Arial"/>
          <w:color w:val="2D2D2D"/>
        </w:rPr>
        <w:t xml:space="preserve"> and taller children with more in the middle – around the mean.”</w:t>
      </w:r>
    </w:p>
    <w:p w14:paraId="1C7EB450" w14:textId="488E401F" w:rsidR="00FB0CA0" w:rsidRDefault="00FB0CA0" w:rsidP="00F8509F">
      <w:pPr>
        <w:pStyle w:val="NormalWeb"/>
        <w:shd w:val="clear" w:color="auto" w:fill="FFFFFF"/>
        <w:spacing w:before="0" w:beforeAutospacing="0" w:after="225" w:afterAutospacing="0" w:line="336" w:lineRule="atLeast"/>
        <w:textAlignment w:val="baseline"/>
        <w:rPr>
          <w:rFonts w:ascii="Arial" w:hAnsi="Arial" w:cs="Arial"/>
          <w:color w:val="2D2D2D"/>
        </w:rPr>
      </w:pPr>
    </w:p>
    <w:p w14:paraId="00C60A85" w14:textId="77777777" w:rsidR="00FB0CA0" w:rsidRDefault="00FB0CA0" w:rsidP="00F8509F">
      <w:pPr>
        <w:pStyle w:val="NormalWeb"/>
        <w:shd w:val="clear" w:color="auto" w:fill="FFFFFF"/>
        <w:spacing w:before="0" w:beforeAutospacing="0" w:after="225" w:afterAutospacing="0" w:line="336" w:lineRule="atLeast"/>
        <w:textAlignment w:val="baseline"/>
        <w:rPr>
          <w:rFonts w:ascii="Arial" w:hAnsi="Arial" w:cs="Arial"/>
          <w:color w:val="2D2D2D"/>
        </w:rPr>
      </w:pPr>
    </w:p>
    <w:p w14:paraId="23EC649F" w14:textId="081B2CBE" w:rsidR="00FB0CA0" w:rsidRPr="001060F1" w:rsidRDefault="00FB0CA0" w:rsidP="00F8509F">
      <w:pPr>
        <w:pStyle w:val="NormalWeb"/>
        <w:shd w:val="clear" w:color="auto" w:fill="FFFFFF"/>
        <w:spacing w:before="0" w:beforeAutospacing="0" w:after="225" w:afterAutospacing="0" w:line="336" w:lineRule="atLeast"/>
        <w:textAlignment w:val="baseline"/>
        <w:rPr>
          <w:rFonts w:ascii="Arial" w:hAnsi="Arial" w:cs="Arial"/>
          <w:color w:val="2D2D2D"/>
        </w:rPr>
      </w:pPr>
      <w:r>
        <w:rPr>
          <w:rFonts w:ascii="Arial" w:hAnsi="Arial" w:cs="Arial"/>
          <w:color w:val="2D2D2D"/>
        </w:rPr>
        <w:lastRenderedPageBreak/>
        <w:t>Notes:</w:t>
      </w:r>
    </w:p>
    <w:p w14:paraId="3B3C2582" w14:textId="77777777" w:rsidR="00F8509F" w:rsidRPr="001060F1" w:rsidRDefault="00F8509F">
      <w:pPr>
        <w:rPr>
          <w:rFonts w:ascii="Arial" w:hAnsi="Arial" w:cs="Arial"/>
          <w:b/>
          <w:sz w:val="24"/>
          <w:szCs w:val="24"/>
        </w:rPr>
      </w:pPr>
    </w:p>
    <w:p w14:paraId="0D77AEFE" w14:textId="77777777" w:rsidR="00F8509F" w:rsidRPr="001060F1" w:rsidRDefault="00F8509F">
      <w:pPr>
        <w:rPr>
          <w:rFonts w:ascii="Arial" w:hAnsi="Arial" w:cs="Arial"/>
          <w:b/>
          <w:sz w:val="24"/>
          <w:szCs w:val="24"/>
        </w:rPr>
      </w:pPr>
    </w:p>
    <w:p w14:paraId="159017DE" w14:textId="77777777" w:rsidR="00FB0CA0" w:rsidRDefault="00FB0CA0">
      <w:pPr>
        <w:rPr>
          <w:rFonts w:ascii="Arial" w:hAnsi="Arial" w:cs="Arial"/>
          <w:b/>
          <w:sz w:val="24"/>
          <w:szCs w:val="24"/>
        </w:rPr>
      </w:pPr>
    </w:p>
    <w:p w14:paraId="66F47915" w14:textId="77777777" w:rsidR="00FB0CA0" w:rsidRDefault="00FB0CA0">
      <w:pPr>
        <w:rPr>
          <w:rFonts w:ascii="Arial" w:hAnsi="Arial" w:cs="Arial"/>
          <w:b/>
          <w:sz w:val="24"/>
          <w:szCs w:val="24"/>
        </w:rPr>
      </w:pPr>
    </w:p>
    <w:p w14:paraId="36505A75" w14:textId="77777777" w:rsidR="00FB0CA0" w:rsidRDefault="00FB0CA0">
      <w:pPr>
        <w:rPr>
          <w:rFonts w:ascii="Arial" w:hAnsi="Arial" w:cs="Arial"/>
          <w:b/>
          <w:sz w:val="24"/>
          <w:szCs w:val="24"/>
        </w:rPr>
      </w:pPr>
    </w:p>
    <w:p w14:paraId="40B93387" w14:textId="77777777" w:rsidR="00FB0CA0" w:rsidRDefault="00FB0CA0">
      <w:pPr>
        <w:rPr>
          <w:rFonts w:ascii="Arial" w:hAnsi="Arial" w:cs="Arial"/>
          <w:b/>
          <w:sz w:val="24"/>
          <w:szCs w:val="24"/>
        </w:rPr>
      </w:pPr>
    </w:p>
    <w:p w14:paraId="3FF60213" w14:textId="77777777" w:rsidR="00FB0CA0" w:rsidRDefault="00FB0CA0">
      <w:pPr>
        <w:rPr>
          <w:rFonts w:ascii="Arial" w:hAnsi="Arial" w:cs="Arial"/>
          <w:b/>
          <w:sz w:val="24"/>
          <w:szCs w:val="24"/>
        </w:rPr>
      </w:pPr>
    </w:p>
    <w:p w14:paraId="1FF2549F" w14:textId="77777777" w:rsidR="00FB0CA0" w:rsidRDefault="00FB0CA0">
      <w:pPr>
        <w:rPr>
          <w:rFonts w:ascii="Arial" w:hAnsi="Arial" w:cs="Arial"/>
          <w:b/>
          <w:sz w:val="24"/>
          <w:szCs w:val="24"/>
        </w:rPr>
      </w:pPr>
    </w:p>
    <w:p w14:paraId="131BEE8B" w14:textId="77777777" w:rsidR="00FB0CA0" w:rsidRDefault="00FB0CA0">
      <w:pPr>
        <w:rPr>
          <w:rFonts w:ascii="Arial" w:hAnsi="Arial" w:cs="Arial"/>
          <w:b/>
          <w:sz w:val="24"/>
          <w:szCs w:val="24"/>
        </w:rPr>
      </w:pPr>
    </w:p>
    <w:p w14:paraId="32C4822C" w14:textId="77777777" w:rsidR="00FB0CA0" w:rsidRDefault="00FB0CA0">
      <w:pPr>
        <w:rPr>
          <w:rFonts w:ascii="Arial" w:hAnsi="Arial" w:cs="Arial"/>
          <w:b/>
          <w:sz w:val="24"/>
          <w:szCs w:val="24"/>
        </w:rPr>
      </w:pPr>
    </w:p>
    <w:p w14:paraId="6BA95E62" w14:textId="77777777" w:rsidR="00FB0CA0" w:rsidRDefault="00FB0CA0">
      <w:pPr>
        <w:rPr>
          <w:rFonts w:ascii="Arial" w:hAnsi="Arial" w:cs="Arial"/>
          <w:b/>
          <w:sz w:val="24"/>
          <w:szCs w:val="24"/>
        </w:rPr>
      </w:pPr>
    </w:p>
    <w:p w14:paraId="67020DBB" w14:textId="77777777" w:rsidR="00FB0CA0" w:rsidRDefault="00FB0CA0">
      <w:pPr>
        <w:rPr>
          <w:rFonts w:ascii="Arial" w:hAnsi="Arial" w:cs="Arial"/>
          <w:b/>
          <w:sz w:val="24"/>
          <w:szCs w:val="24"/>
        </w:rPr>
      </w:pPr>
    </w:p>
    <w:p w14:paraId="66EABE90" w14:textId="77777777" w:rsidR="00FB0CA0" w:rsidRDefault="00FB0CA0">
      <w:pPr>
        <w:rPr>
          <w:rFonts w:ascii="Arial" w:hAnsi="Arial" w:cs="Arial"/>
          <w:b/>
          <w:sz w:val="24"/>
          <w:szCs w:val="24"/>
        </w:rPr>
      </w:pPr>
    </w:p>
    <w:p w14:paraId="35562E8C" w14:textId="77777777" w:rsidR="00FB0CA0" w:rsidRDefault="00FB0CA0">
      <w:pPr>
        <w:rPr>
          <w:rFonts w:ascii="Arial" w:hAnsi="Arial" w:cs="Arial"/>
          <w:b/>
          <w:sz w:val="24"/>
          <w:szCs w:val="24"/>
        </w:rPr>
      </w:pPr>
    </w:p>
    <w:p w14:paraId="4448E999" w14:textId="77777777" w:rsidR="00FB0CA0" w:rsidRDefault="00FB0CA0">
      <w:pPr>
        <w:rPr>
          <w:rFonts w:ascii="Arial" w:hAnsi="Arial" w:cs="Arial"/>
          <w:b/>
          <w:sz w:val="24"/>
          <w:szCs w:val="24"/>
        </w:rPr>
      </w:pPr>
    </w:p>
    <w:p w14:paraId="04A6688F" w14:textId="77777777" w:rsidR="00FB0CA0" w:rsidRDefault="00FB0CA0">
      <w:pPr>
        <w:rPr>
          <w:rFonts w:ascii="Arial" w:hAnsi="Arial" w:cs="Arial"/>
          <w:b/>
          <w:sz w:val="24"/>
          <w:szCs w:val="24"/>
        </w:rPr>
      </w:pPr>
    </w:p>
    <w:p w14:paraId="2C79B9DC" w14:textId="77777777" w:rsidR="00FB0CA0" w:rsidRDefault="00FB0CA0">
      <w:pPr>
        <w:rPr>
          <w:rFonts w:ascii="Arial" w:hAnsi="Arial" w:cs="Arial"/>
          <w:b/>
          <w:sz w:val="24"/>
          <w:szCs w:val="24"/>
        </w:rPr>
      </w:pPr>
    </w:p>
    <w:p w14:paraId="4FFCA0F6" w14:textId="77777777" w:rsidR="00FB0CA0" w:rsidRDefault="00FB0CA0">
      <w:pPr>
        <w:rPr>
          <w:rFonts w:ascii="Arial" w:hAnsi="Arial" w:cs="Arial"/>
          <w:b/>
          <w:sz w:val="24"/>
          <w:szCs w:val="24"/>
        </w:rPr>
      </w:pPr>
    </w:p>
    <w:p w14:paraId="7866575C" w14:textId="77777777" w:rsidR="00FB0CA0" w:rsidRDefault="00FB0CA0">
      <w:pPr>
        <w:rPr>
          <w:rFonts w:ascii="Arial" w:hAnsi="Arial" w:cs="Arial"/>
          <w:b/>
          <w:sz w:val="24"/>
          <w:szCs w:val="24"/>
        </w:rPr>
      </w:pPr>
    </w:p>
    <w:p w14:paraId="766D05D1" w14:textId="77777777" w:rsidR="00FB0CA0" w:rsidRDefault="00FB0CA0">
      <w:pPr>
        <w:rPr>
          <w:rFonts w:ascii="Arial" w:hAnsi="Arial" w:cs="Arial"/>
          <w:b/>
          <w:sz w:val="24"/>
          <w:szCs w:val="24"/>
        </w:rPr>
      </w:pPr>
    </w:p>
    <w:p w14:paraId="1E535A07" w14:textId="77777777" w:rsidR="00FB0CA0" w:rsidRDefault="00FB0CA0">
      <w:pPr>
        <w:rPr>
          <w:rFonts w:ascii="Arial" w:hAnsi="Arial" w:cs="Arial"/>
          <w:b/>
          <w:sz w:val="24"/>
          <w:szCs w:val="24"/>
        </w:rPr>
      </w:pPr>
    </w:p>
    <w:p w14:paraId="1FED5FA8" w14:textId="77777777" w:rsidR="00FB0CA0" w:rsidRDefault="00FB0CA0">
      <w:pPr>
        <w:rPr>
          <w:rFonts w:ascii="Arial" w:hAnsi="Arial" w:cs="Arial"/>
          <w:b/>
          <w:sz w:val="24"/>
          <w:szCs w:val="24"/>
        </w:rPr>
      </w:pPr>
    </w:p>
    <w:p w14:paraId="4F7B702B" w14:textId="77777777" w:rsidR="00FB0CA0" w:rsidRDefault="00FB0CA0">
      <w:pPr>
        <w:rPr>
          <w:rFonts w:ascii="Arial" w:hAnsi="Arial" w:cs="Arial"/>
          <w:b/>
          <w:sz w:val="24"/>
          <w:szCs w:val="24"/>
        </w:rPr>
      </w:pPr>
    </w:p>
    <w:p w14:paraId="5C437D71" w14:textId="77777777" w:rsidR="00FB0CA0" w:rsidRDefault="00FB0CA0">
      <w:pPr>
        <w:rPr>
          <w:rFonts w:ascii="Arial" w:hAnsi="Arial" w:cs="Arial"/>
          <w:b/>
          <w:sz w:val="24"/>
          <w:szCs w:val="24"/>
        </w:rPr>
      </w:pPr>
    </w:p>
    <w:p w14:paraId="5DEBA675" w14:textId="77777777" w:rsidR="00FB0CA0" w:rsidRDefault="00FB0CA0">
      <w:pPr>
        <w:rPr>
          <w:rFonts w:ascii="Arial" w:hAnsi="Arial" w:cs="Arial"/>
          <w:b/>
          <w:sz w:val="24"/>
          <w:szCs w:val="24"/>
        </w:rPr>
      </w:pPr>
    </w:p>
    <w:p w14:paraId="645014BB" w14:textId="77777777" w:rsidR="00FB0CA0" w:rsidRDefault="00FB0CA0">
      <w:pPr>
        <w:rPr>
          <w:rFonts w:ascii="Arial" w:hAnsi="Arial" w:cs="Arial"/>
          <w:b/>
          <w:sz w:val="24"/>
          <w:szCs w:val="24"/>
        </w:rPr>
      </w:pPr>
    </w:p>
    <w:p w14:paraId="5E9D0220" w14:textId="77777777" w:rsidR="00FB0CA0" w:rsidRDefault="00FB0CA0">
      <w:pPr>
        <w:rPr>
          <w:rFonts w:ascii="Arial" w:hAnsi="Arial" w:cs="Arial"/>
          <w:b/>
          <w:sz w:val="24"/>
          <w:szCs w:val="24"/>
        </w:rPr>
      </w:pPr>
    </w:p>
    <w:p w14:paraId="35CEA32F" w14:textId="77777777" w:rsidR="00FB0CA0" w:rsidRDefault="00FB0CA0">
      <w:pPr>
        <w:rPr>
          <w:rFonts w:ascii="Arial" w:hAnsi="Arial" w:cs="Arial"/>
          <w:b/>
          <w:sz w:val="24"/>
          <w:szCs w:val="24"/>
        </w:rPr>
      </w:pPr>
    </w:p>
    <w:p w14:paraId="4D375ED9" w14:textId="77777777" w:rsidR="00FB0CA0" w:rsidRDefault="00FB0CA0">
      <w:pPr>
        <w:rPr>
          <w:rFonts w:ascii="Arial" w:hAnsi="Arial" w:cs="Arial"/>
          <w:b/>
          <w:sz w:val="24"/>
          <w:szCs w:val="24"/>
        </w:rPr>
      </w:pPr>
    </w:p>
    <w:p w14:paraId="0AC11461" w14:textId="77777777" w:rsidR="00FB0CA0" w:rsidRDefault="00FB0CA0">
      <w:pPr>
        <w:rPr>
          <w:rFonts w:ascii="Arial" w:hAnsi="Arial" w:cs="Arial"/>
          <w:b/>
          <w:sz w:val="24"/>
          <w:szCs w:val="24"/>
        </w:rPr>
      </w:pPr>
    </w:p>
    <w:p w14:paraId="4380F3AE" w14:textId="2C378C1B" w:rsidR="00F8509F" w:rsidRPr="001060F1" w:rsidRDefault="00F8509F">
      <w:pPr>
        <w:rPr>
          <w:rFonts w:ascii="Arial" w:hAnsi="Arial" w:cs="Arial"/>
          <w:b/>
          <w:sz w:val="24"/>
          <w:szCs w:val="24"/>
        </w:rPr>
      </w:pPr>
      <w:r w:rsidRPr="001060F1">
        <w:rPr>
          <w:rFonts w:ascii="Arial" w:hAnsi="Arial" w:cs="Arial"/>
          <w:b/>
          <w:sz w:val="24"/>
          <w:szCs w:val="24"/>
        </w:rPr>
        <w:t>Example 3: Bullying</w:t>
      </w:r>
    </w:p>
    <w:p w14:paraId="451136E6" w14:textId="77777777" w:rsidR="00F8509F" w:rsidRPr="001060F1" w:rsidRDefault="00F8509F">
      <w:pPr>
        <w:rPr>
          <w:rFonts w:ascii="Arial" w:hAnsi="Arial" w:cs="Arial"/>
          <w:color w:val="2D2D2D"/>
          <w:sz w:val="24"/>
          <w:szCs w:val="24"/>
          <w:shd w:val="clear" w:color="auto" w:fill="FFFFFF"/>
        </w:rPr>
      </w:pPr>
      <w:r w:rsidRPr="001060F1">
        <w:rPr>
          <w:rFonts w:ascii="Arial" w:hAnsi="Arial" w:cs="Arial"/>
          <w:color w:val="2D2D2D"/>
          <w:sz w:val="24"/>
          <w:szCs w:val="24"/>
          <w:shd w:val="clear" w:color="auto" w:fill="FFFFFF"/>
        </w:rPr>
        <w:t>Learners had been looking at examples of bias in reporting and considering the reliability of data and drawing valid conclusions. As learners had been working on a topic of ‘Friendship’, the teacher presented the class with the question ‘Is bullying more of a problem now in schools in Wales than before?</w:t>
      </w:r>
      <w:proofErr w:type="gramStart"/>
      <w:r w:rsidRPr="001060F1">
        <w:rPr>
          <w:rFonts w:ascii="Arial" w:hAnsi="Arial" w:cs="Arial"/>
          <w:color w:val="2D2D2D"/>
          <w:sz w:val="24"/>
          <w:szCs w:val="24"/>
          <w:shd w:val="clear" w:color="auto" w:fill="FFFFFF"/>
        </w:rPr>
        <w:t>’.</w:t>
      </w:r>
      <w:proofErr w:type="gramEnd"/>
      <w:r w:rsidRPr="001060F1">
        <w:rPr>
          <w:rFonts w:ascii="Arial" w:hAnsi="Arial" w:cs="Arial"/>
          <w:color w:val="2D2D2D"/>
          <w:sz w:val="24"/>
          <w:szCs w:val="24"/>
          <w:shd w:val="clear" w:color="auto" w:fill="FFFFFF"/>
        </w:rPr>
        <w:t xml:space="preserve"> The teacher used this activity as a stimulus for a follow-up discussion. Learners worked individually with the data provided and were tasked with presenting their arguments to a small group of learners. The teacher asked learners to record how they were using the information provided to make their decisions, in any way that they wished.  This is Caitlin’s work:</w:t>
      </w:r>
    </w:p>
    <w:p w14:paraId="4073E37B" w14:textId="77777777" w:rsidR="00F8509F" w:rsidRDefault="00F8509F">
      <w:pPr>
        <w:rPr>
          <w:rFonts w:ascii="Arial" w:hAnsi="Arial" w:cs="Arial"/>
          <w:b/>
          <w:sz w:val="24"/>
          <w:szCs w:val="24"/>
        </w:rPr>
      </w:pPr>
      <w:r w:rsidRPr="001060F1">
        <w:rPr>
          <w:rFonts w:ascii="Arial" w:hAnsi="Arial" w:cs="Arial"/>
          <w:noProof/>
          <w:sz w:val="24"/>
          <w:szCs w:val="24"/>
          <w:lang w:eastAsia="en-GB"/>
        </w:rPr>
        <w:lastRenderedPageBreak/>
        <w:drawing>
          <wp:inline distT="0" distB="0" distL="0" distR="0" wp14:anchorId="2E520904" wp14:editId="1C30BB38">
            <wp:extent cx="6259132" cy="8611262"/>
            <wp:effectExtent l="0" t="0" r="8890" b="0"/>
            <wp:docPr id="5" name="Picture 5" descr="http://learning.gov.wales/lnfmaterials/exemp/eng/bullying-em/bullying-work-sa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earning.gov.wales/lnfmaterials/exemp/eng/bullying-em/bullying-work-sampl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5122" cy="8619502"/>
                    </a:xfrm>
                    <a:prstGeom prst="rect">
                      <a:avLst/>
                    </a:prstGeom>
                    <a:noFill/>
                    <a:ln>
                      <a:noFill/>
                    </a:ln>
                  </pic:spPr>
                </pic:pic>
              </a:graphicData>
            </a:graphic>
          </wp:inline>
        </w:drawing>
      </w:r>
    </w:p>
    <w:p w14:paraId="6A06AA7E" w14:textId="7F5E3C33" w:rsidR="00FB0CA0" w:rsidRDefault="00FB0CA0">
      <w:pPr>
        <w:rPr>
          <w:rFonts w:ascii="Arial" w:hAnsi="Arial" w:cs="Arial"/>
          <w:b/>
          <w:sz w:val="24"/>
          <w:szCs w:val="24"/>
        </w:rPr>
      </w:pPr>
      <w:r>
        <w:rPr>
          <w:rFonts w:ascii="Arial" w:hAnsi="Arial" w:cs="Arial"/>
          <w:b/>
          <w:sz w:val="24"/>
          <w:szCs w:val="24"/>
        </w:rPr>
        <w:lastRenderedPageBreak/>
        <w:t>Notes:</w:t>
      </w:r>
    </w:p>
    <w:p w14:paraId="184DE531" w14:textId="77777777" w:rsidR="00FB0CA0" w:rsidRDefault="00FB0CA0">
      <w:pPr>
        <w:rPr>
          <w:rFonts w:ascii="Arial" w:hAnsi="Arial" w:cs="Arial"/>
          <w:b/>
          <w:sz w:val="24"/>
          <w:szCs w:val="24"/>
        </w:rPr>
      </w:pPr>
    </w:p>
    <w:p w14:paraId="4289A82F" w14:textId="77777777" w:rsidR="00FB0CA0" w:rsidRDefault="00FB0CA0">
      <w:pPr>
        <w:rPr>
          <w:rFonts w:ascii="Arial" w:hAnsi="Arial" w:cs="Arial"/>
          <w:b/>
          <w:sz w:val="24"/>
          <w:szCs w:val="24"/>
        </w:rPr>
      </w:pPr>
    </w:p>
    <w:p w14:paraId="1C0DA32A" w14:textId="77777777" w:rsidR="00FB0CA0" w:rsidRDefault="00FB0CA0">
      <w:pPr>
        <w:rPr>
          <w:rFonts w:ascii="Arial" w:hAnsi="Arial" w:cs="Arial"/>
          <w:b/>
          <w:sz w:val="24"/>
          <w:szCs w:val="24"/>
        </w:rPr>
      </w:pPr>
    </w:p>
    <w:p w14:paraId="044C57D1" w14:textId="77777777" w:rsidR="00FB0CA0" w:rsidRDefault="00FB0CA0">
      <w:pPr>
        <w:rPr>
          <w:rFonts w:ascii="Arial" w:hAnsi="Arial" w:cs="Arial"/>
          <w:b/>
          <w:sz w:val="24"/>
          <w:szCs w:val="24"/>
        </w:rPr>
      </w:pPr>
    </w:p>
    <w:p w14:paraId="3602B893" w14:textId="77777777" w:rsidR="00FB0CA0" w:rsidRDefault="00FB0CA0">
      <w:pPr>
        <w:rPr>
          <w:rFonts w:ascii="Arial" w:hAnsi="Arial" w:cs="Arial"/>
          <w:b/>
          <w:sz w:val="24"/>
          <w:szCs w:val="24"/>
        </w:rPr>
      </w:pPr>
    </w:p>
    <w:p w14:paraId="398BB168" w14:textId="77777777" w:rsidR="00FB0CA0" w:rsidRDefault="00FB0CA0">
      <w:pPr>
        <w:rPr>
          <w:rFonts w:ascii="Arial" w:hAnsi="Arial" w:cs="Arial"/>
          <w:b/>
          <w:sz w:val="24"/>
          <w:szCs w:val="24"/>
        </w:rPr>
      </w:pPr>
    </w:p>
    <w:p w14:paraId="1034E848" w14:textId="77777777" w:rsidR="00FB0CA0" w:rsidRDefault="00FB0CA0">
      <w:pPr>
        <w:rPr>
          <w:rFonts w:ascii="Arial" w:hAnsi="Arial" w:cs="Arial"/>
          <w:b/>
          <w:sz w:val="24"/>
          <w:szCs w:val="24"/>
        </w:rPr>
      </w:pPr>
    </w:p>
    <w:p w14:paraId="4652F65D" w14:textId="77777777" w:rsidR="00FB0CA0" w:rsidRDefault="00FB0CA0">
      <w:pPr>
        <w:rPr>
          <w:rFonts w:ascii="Arial" w:hAnsi="Arial" w:cs="Arial"/>
          <w:b/>
          <w:sz w:val="24"/>
          <w:szCs w:val="24"/>
        </w:rPr>
      </w:pPr>
    </w:p>
    <w:p w14:paraId="74868A40" w14:textId="77777777" w:rsidR="00FB0CA0" w:rsidRDefault="00FB0CA0">
      <w:pPr>
        <w:rPr>
          <w:rFonts w:ascii="Arial" w:hAnsi="Arial" w:cs="Arial"/>
          <w:b/>
          <w:sz w:val="24"/>
          <w:szCs w:val="24"/>
        </w:rPr>
      </w:pPr>
    </w:p>
    <w:p w14:paraId="212AD9AF" w14:textId="77777777" w:rsidR="00FB0CA0" w:rsidRDefault="00FB0CA0">
      <w:pPr>
        <w:rPr>
          <w:rFonts w:ascii="Arial" w:hAnsi="Arial" w:cs="Arial"/>
          <w:b/>
          <w:sz w:val="24"/>
          <w:szCs w:val="24"/>
        </w:rPr>
      </w:pPr>
    </w:p>
    <w:p w14:paraId="5DA2B67C" w14:textId="77777777" w:rsidR="00FB0CA0" w:rsidRDefault="00FB0CA0">
      <w:pPr>
        <w:rPr>
          <w:rFonts w:ascii="Arial" w:hAnsi="Arial" w:cs="Arial"/>
          <w:b/>
          <w:sz w:val="24"/>
          <w:szCs w:val="24"/>
        </w:rPr>
      </w:pPr>
    </w:p>
    <w:p w14:paraId="1EBF9D8D" w14:textId="77777777" w:rsidR="00FB0CA0" w:rsidRDefault="00FB0CA0">
      <w:pPr>
        <w:rPr>
          <w:rFonts w:ascii="Arial" w:hAnsi="Arial" w:cs="Arial"/>
          <w:b/>
          <w:sz w:val="24"/>
          <w:szCs w:val="24"/>
        </w:rPr>
      </w:pPr>
    </w:p>
    <w:p w14:paraId="292EC141" w14:textId="77777777" w:rsidR="00FB0CA0" w:rsidRDefault="00FB0CA0">
      <w:pPr>
        <w:rPr>
          <w:rFonts w:ascii="Arial" w:hAnsi="Arial" w:cs="Arial"/>
          <w:b/>
          <w:sz w:val="24"/>
          <w:szCs w:val="24"/>
        </w:rPr>
      </w:pPr>
    </w:p>
    <w:p w14:paraId="797B1AF2" w14:textId="77777777" w:rsidR="00FB0CA0" w:rsidRDefault="00FB0CA0">
      <w:pPr>
        <w:rPr>
          <w:rFonts w:ascii="Arial" w:hAnsi="Arial" w:cs="Arial"/>
          <w:b/>
          <w:sz w:val="24"/>
          <w:szCs w:val="24"/>
        </w:rPr>
      </w:pPr>
    </w:p>
    <w:p w14:paraId="48BF52EB" w14:textId="77777777" w:rsidR="00FB0CA0" w:rsidRDefault="00FB0CA0">
      <w:pPr>
        <w:rPr>
          <w:rFonts w:ascii="Arial" w:hAnsi="Arial" w:cs="Arial"/>
          <w:b/>
          <w:sz w:val="24"/>
          <w:szCs w:val="24"/>
        </w:rPr>
      </w:pPr>
    </w:p>
    <w:p w14:paraId="1E7A51F1" w14:textId="77777777" w:rsidR="00FB0CA0" w:rsidRDefault="00FB0CA0">
      <w:pPr>
        <w:rPr>
          <w:rFonts w:ascii="Arial" w:hAnsi="Arial" w:cs="Arial"/>
          <w:b/>
          <w:sz w:val="24"/>
          <w:szCs w:val="24"/>
        </w:rPr>
      </w:pPr>
    </w:p>
    <w:p w14:paraId="7359D954" w14:textId="77777777" w:rsidR="00FB0CA0" w:rsidRDefault="00FB0CA0">
      <w:pPr>
        <w:rPr>
          <w:rFonts w:ascii="Arial" w:hAnsi="Arial" w:cs="Arial"/>
          <w:b/>
          <w:sz w:val="24"/>
          <w:szCs w:val="24"/>
        </w:rPr>
      </w:pPr>
    </w:p>
    <w:p w14:paraId="4121C4BD" w14:textId="77777777" w:rsidR="00FB0CA0" w:rsidRDefault="00FB0CA0">
      <w:pPr>
        <w:rPr>
          <w:rFonts w:ascii="Arial" w:hAnsi="Arial" w:cs="Arial"/>
          <w:b/>
          <w:sz w:val="24"/>
          <w:szCs w:val="24"/>
        </w:rPr>
      </w:pPr>
    </w:p>
    <w:p w14:paraId="530819CF" w14:textId="77777777" w:rsidR="00FB0CA0" w:rsidRDefault="00FB0CA0">
      <w:pPr>
        <w:rPr>
          <w:rFonts w:ascii="Arial" w:hAnsi="Arial" w:cs="Arial"/>
          <w:b/>
          <w:sz w:val="24"/>
          <w:szCs w:val="24"/>
        </w:rPr>
      </w:pPr>
    </w:p>
    <w:p w14:paraId="7A63136D" w14:textId="77777777" w:rsidR="00FB0CA0" w:rsidRDefault="00FB0CA0">
      <w:pPr>
        <w:rPr>
          <w:rFonts w:ascii="Arial" w:hAnsi="Arial" w:cs="Arial"/>
          <w:b/>
          <w:sz w:val="24"/>
          <w:szCs w:val="24"/>
        </w:rPr>
      </w:pPr>
    </w:p>
    <w:p w14:paraId="7F00A28A" w14:textId="77777777" w:rsidR="00FB0CA0" w:rsidRDefault="00FB0CA0">
      <w:pPr>
        <w:rPr>
          <w:rFonts w:ascii="Arial" w:hAnsi="Arial" w:cs="Arial"/>
          <w:b/>
          <w:sz w:val="24"/>
          <w:szCs w:val="24"/>
        </w:rPr>
      </w:pPr>
    </w:p>
    <w:p w14:paraId="38994210" w14:textId="77777777" w:rsidR="00FB0CA0" w:rsidRDefault="00FB0CA0">
      <w:pPr>
        <w:rPr>
          <w:rFonts w:ascii="Arial" w:hAnsi="Arial" w:cs="Arial"/>
          <w:b/>
          <w:sz w:val="24"/>
          <w:szCs w:val="24"/>
        </w:rPr>
      </w:pPr>
    </w:p>
    <w:p w14:paraId="69894044" w14:textId="77777777" w:rsidR="00FB0CA0" w:rsidRDefault="00FB0CA0">
      <w:pPr>
        <w:rPr>
          <w:rFonts w:ascii="Arial" w:hAnsi="Arial" w:cs="Arial"/>
          <w:b/>
          <w:sz w:val="24"/>
          <w:szCs w:val="24"/>
        </w:rPr>
      </w:pPr>
    </w:p>
    <w:p w14:paraId="6930E012" w14:textId="77777777" w:rsidR="00FB0CA0" w:rsidRDefault="00FB0CA0">
      <w:pPr>
        <w:rPr>
          <w:rFonts w:ascii="Arial" w:hAnsi="Arial" w:cs="Arial"/>
          <w:b/>
          <w:sz w:val="24"/>
          <w:szCs w:val="24"/>
        </w:rPr>
      </w:pPr>
    </w:p>
    <w:p w14:paraId="739B948A" w14:textId="77777777" w:rsidR="00FB0CA0" w:rsidRDefault="00FB0CA0">
      <w:pPr>
        <w:rPr>
          <w:rFonts w:ascii="Arial" w:hAnsi="Arial" w:cs="Arial"/>
          <w:b/>
          <w:sz w:val="24"/>
          <w:szCs w:val="24"/>
        </w:rPr>
      </w:pPr>
    </w:p>
    <w:p w14:paraId="24AC3B01" w14:textId="77777777" w:rsidR="00FB0CA0" w:rsidRDefault="00FB0CA0">
      <w:pPr>
        <w:rPr>
          <w:rFonts w:ascii="Arial" w:hAnsi="Arial" w:cs="Arial"/>
          <w:b/>
          <w:sz w:val="24"/>
          <w:szCs w:val="24"/>
        </w:rPr>
      </w:pPr>
    </w:p>
    <w:p w14:paraId="5F4DD243" w14:textId="77777777" w:rsidR="00FB0CA0" w:rsidRDefault="00FB0CA0">
      <w:pPr>
        <w:rPr>
          <w:rFonts w:ascii="Arial" w:hAnsi="Arial" w:cs="Arial"/>
          <w:b/>
          <w:sz w:val="24"/>
          <w:szCs w:val="24"/>
        </w:rPr>
      </w:pPr>
    </w:p>
    <w:p w14:paraId="4FE16C12" w14:textId="77777777" w:rsidR="00FB0CA0" w:rsidRDefault="00FB0CA0">
      <w:pPr>
        <w:rPr>
          <w:rFonts w:ascii="Arial" w:hAnsi="Arial" w:cs="Arial"/>
          <w:b/>
          <w:sz w:val="24"/>
          <w:szCs w:val="24"/>
        </w:rPr>
      </w:pPr>
    </w:p>
    <w:p w14:paraId="26D287E6" w14:textId="77777777" w:rsidR="00FB0CA0" w:rsidRPr="001060F1" w:rsidRDefault="00FB0CA0">
      <w:pPr>
        <w:rPr>
          <w:rFonts w:ascii="Arial" w:hAnsi="Arial" w:cs="Arial"/>
          <w:b/>
          <w:sz w:val="24"/>
          <w:szCs w:val="24"/>
        </w:rPr>
      </w:pPr>
    </w:p>
    <w:p w14:paraId="38EABBED" w14:textId="77777777" w:rsidR="00F8509F" w:rsidRPr="001060F1" w:rsidRDefault="00F8509F">
      <w:pPr>
        <w:rPr>
          <w:rFonts w:ascii="Arial" w:hAnsi="Arial" w:cs="Arial"/>
          <w:b/>
          <w:sz w:val="24"/>
          <w:szCs w:val="24"/>
        </w:rPr>
      </w:pPr>
      <w:r w:rsidRPr="001060F1">
        <w:rPr>
          <w:rFonts w:ascii="Arial" w:hAnsi="Arial" w:cs="Arial"/>
          <w:b/>
          <w:sz w:val="24"/>
          <w:szCs w:val="24"/>
        </w:rPr>
        <w:lastRenderedPageBreak/>
        <w:t>Example 4: Solar Panels</w:t>
      </w:r>
    </w:p>
    <w:p w14:paraId="20384F90" w14:textId="77777777" w:rsidR="00F8509F" w:rsidRPr="001060F1" w:rsidRDefault="00F8509F">
      <w:pPr>
        <w:rPr>
          <w:rFonts w:ascii="Arial" w:hAnsi="Arial" w:cs="Arial"/>
          <w:color w:val="2D2D2D"/>
          <w:sz w:val="24"/>
          <w:szCs w:val="24"/>
          <w:shd w:val="clear" w:color="auto" w:fill="FFFFFF"/>
        </w:rPr>
      </w:pPr>
      <w:r w:rsidRPr="001060F1">
        <w:rPr>
          <w:rFonts w:ascii="Arial" w:hAnsi="Arial" w:cs="Arial"/>
          <w:color w:val="2D2D2D"/>
          <w:sz w:val="24"/>
          <w:szCs w:val="24"/>
          <w:shd w:val="clear" w:color="auto" w:fill="FFFFFF"/>
        </w:rPr>
        <w:t xml:space="preserve">Learners in a mixed Year 3/4 class were exploring the theme ‘Sustainable Earth’. Their challenge was to identify ways to reduce the school’s energy consumption and, in consequence, its bills. After reviewing the school’s gas and electricity bills, initially they </w:t>
      </w:r>
      <w:proofErr w:type="spellStart"/>
      <w:r w:rsidRPr="001060F1">
        <w:rPr>
          <w:rFonts w:ascii="Arial" w:hAnsi="Arial" w:cs="Arial"/>
          <w:color w:val="2D2D2D"/>
          <w:sz w:val="24"/>
          <w:szCs w:val="24"/>
          <w:shd w:val="clear" w:color="auto" w:fill="FFFFFF"/>
        </w:rPr>
        <w:t>mindmapped</w:t>
      </w:r>
      <w:proofErr w:type="spellEnd"/>
      <w:r w:rsidRPr="001060F1">
        <w:rPr>
          <w:rFonts w:ascii="Arial" w:hAnsi="Arial" w:cs="Arial"/>
          <w:color w:val="2D2D2D"/>
          <w:sz w:val="24"/>
          <w:szCs w:val="24"/>
          <w:shd w:val="clear" w:color="auto" w:fill="FFFFFF"/>
        </w:rPr>
        <w:t xml:space="preserve"> their ideas to see how they could reduce them. Learners then did research to develop further ideas.</w:t>
      </w:r>
    </w:p>
    <w:p w14:paraId="2B510056" w14:textId="77777777" w:rsidR="00F8509F" w:rsidRPr="001060F1" w:rsidRDefault="00F8509F">
      <w:pPr>
        <w:rPr>
          <w:rFonts w:ascii="Arial" w:hAnsi="Arial" w:cs="Arial"/>
          <w:b/>
          <w:sz w:val="24"/>
          <w:szCs w:val="24"/>
        </w:rPr>
      </w:pPr>
      <w:r w:rsidRPr="001060F1">
        <w:rPr>
          <w:rFonts w:ascii="Arial" w:hAnsi="Arial" w:cs="Arial"/>
          <w:noProof/>
          <w:sz w:val="24"/>
          <w:szCs w:val="24"/>
          <w:lang w:eastAsia="en-GB"/>
        </w:rPr>
        <w:drawing>
          <wp:inline distT="0" distB="0" distL="0" distR="0" wp14:anchorId="148B01E1" wp14:editId="33D3C07F">
            <wp:extent cx="5716905" cy="3872230"/>
            <wp:effectExtent l="0" t="0" r="0" b="0"/>
            <wp:docPr id="6" name="Picture 6" descr="http://learning.gov.wales/lnfmaterials/exemp/eng/solar-panels/solar-panels-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earning.gov.wales/lnfmaterials/exemp/eng/solar-panels/solar-panels-image-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6905" cy="3872230"/>
                    </a:xfrm>
                    <a:prstGeom prst="rect">
                      <a:avLst/>
                    </a:prstGeom>
                    <a:noFill/>
                    <a:ln>
                      <a:noFill/>
                    </a:ln>
                  </pic:spPr>
                </pic:pic>
              </a:graphicData>
            </a:graphic>
          </wp:inline>
        </w:drawing>
      </w:r>
    </w:p>
    <w:p w14:paraId="5D869F7C" w14:textId="77777777" w:rsidR="00F8509F" w:rsidRPr="001060F1" w:rsidRDefault="00F8509F">
      <w:pPr>
        <w:rPr>
          <w:rFonts w:ascii="Arial" w:hAnsi="Arial" w:cs="Arial"/>
          <w:b/>
          <w:sz w:val="24"/>
          <w:szCs w:val="24"/>
        </w:rPr>
      </w:pPr>
      <w:r w:rsidRPr="001060F1">
        <w:rPr>
          <w:rFonts w:ascii="Arial" w:hAnsi="Arial" w:cs="Arial"/>
          <w:noProof/>
          <w:sz w:val="24"/>
          <w:szCs w:val="24"/>
          <w:lang w:eastAsia="en-GB"/>
        </w:rPr>
        <w:lastRenderedPageBreak/>
        <w:drawing>
          <wp:inline distT="0" distB="0" distL="0" distR="0" wp14:anchorId="5D8CA4F9" wp14:editId="77A1C051">
            <wp:extent cx="5716905" cy="4285615"/>
            <wp:effectExtent l="0" t="0" r="0" b="635"/>
            <wp:docPr id="7" name="Picture 7" descr="http://learning.gov.wales/lnfmaterials/exemp/eng/solar-panels/solar-panels-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earning.gov.wales/lnfmaterials/exemp/eng/solar-panels/solar-panels-image-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6905" cy="4285615"/>
                    </a:xfrm>
                    <a:prstGeom prst="rect">
                      <a:avLst/>
                    </a:prstGeom>
                    <a:noFill/>
                    <a:ln>
                      <a:noFill/>
                    </a:ln>
                  </pic:spPr>
                </pic:pic>
              </a:graphicData>
            </a:graphic>
          </wp:inline>
        </w:drawing>
      </w:r>
    </w:p>
    <w:p w14:paraId="10A13363" w14:textId="77777777" w:rsidR="00F8509F" w:rsidRDefault="00CF24CA">
      <w:pPr>
        <w:rPr>
          <w:rFonts w:ascii="Arial" w:hAnsi="Arial" w:cs="Arial"/>
          <w:color w:val="2D2D2D"/>
          <w:sz w:val="24"/>
          <w:szCs w:val="24"/>
          <w:shd w:val="clear" w:color="auto" w:fill="FFFFFF"/>
        </w:rPr>
      </w:pPr>
      <w:r w:rsidRPr="001060F1">
        <w:rPr>
          <w:rFonts w:ascii="Arial" w:hAnsi="Arial" w:cs="Arial"/>
          <w:color w:val="2D2D2D"/>
          <w:sz w:val="24"/>
          <w:szCs w:val="24"/>
          <w:shd w:val="clear" w:color="auto" w:fill="FFFFFF"/>
        </w:rPr>
        <w:t>Lily led the group and asked four members to survey the school grounds to find the best place to put the panel in terms of shelter and sunlight. She worked with the rest of the group to stick paper together that was the same overall size as a standard solar panel, as a template. She measured to the nearest millimetre. The whole group then reviewed the ‘best places’ and checked that a solar panel would fit in that area. Lily and Rosie then decided that three solar panels would be sufficient for the school’s hot water (from their research) and therefore the group were tasked with looking for the best place in the school grounds for the three panels together, using the paper template and a tape measure (photograph).</w:t>
      </w:r>
    </w:p>
    <w:p w14:paraId="0B7D4A7C" w14:textId="1248D21A" w:rsidR="00FB0CA0" w:rsidRDefault="00FB0CA0">
      <w:pPr>
        <w:rPr>
          <w:rFonts w:ascii="Arial" w:hAnsi="Arial" w:cs="Arial"/>
          <w:color w:val="2D2D2D"/>
          <w:sz w:val="24"/>
          <w:szCs w:val="24"/>
          <w:shd w:val="clear" w:color="auto" w:fill="FFFFFF"/>
        </w:rPr>
      </w:pPr>
    </w:p>
    <w:p w14:paraId="04D59F31" w14:textId="77777777" w:rsidR="00FB0CA0" w:rsidRDefault="00FB0CA0">
      <w:pPr>
        <w:rPr>
          <w:rFonts w:ascii="Arial" w:hAnsi="Arial" w:cs="Arial"/>
          <w:color w:val="2D2D2D"/>
          <w:sz w:val="24"/>
          <w:szCs w:val="24"/>
          <w:shd w:val="clear" w:color="auto" w:fill="FFFFFF"/>
        </w:rPr>
      </w:pPr>
    </w:p>
    <w:p w14:paraId="3F2E2F7B" w14:textId="77777777" w:rsidR="00FB0CA0" w:rsidRDefault="00FB0CA0">
      <w:pPr>
        <w:rPr>
          <w:rFonts w:ascii="Arial" w:hAnsi="Arial" w:cs="Arial"/>
          <w:color w:val="2D2D2D"/>
          <w:sz w:val="24"/>
          <w:szCs w:val="24"/>
          <w:shd w:val="clear" w:color="auto" w:fill="FFFFFF"/>
        </w:rPr>
      </w:pPr>
    </w:p>
    <w:p w14:paraId="5C3BF197" w14:textId="77777777" w:rsidR="00FB0CA0" w:rsidRDefault="00FB0CA0">
      <w:pPr>
        <w:rPr>
          <w:rFonts w:ascii="Arial" w:hAnsi="Arial" w:cs="Arial"/>
          <w:color w:val="2D2D2D"/>
          <w:sz w:val="24"/>
          <w:szCs w:val="24"/>
          <w:shd w:val="clear" w:color="auto" w:fill="FFFFFF"/>
        </w:rPr>
      </w:pPr>
    </w:p>
    <w:p w14:paraId="29E5B14E" w14:textId="77777777" w:rsidR="00FB0CA0" w:rsidRDefault="00FB0CA0">
      <w:pPr>
        <w:rPr>
          <w:rFonts w:ascii="Arial" w:hAnsi="Arial" w:cs="Arial"/>
          <w:color w:val="2D2D2D"/>
          <w:sz w:val="24"/>
          <w:szCs w:val="24"/>
          <w:shd w:val="clear" w:color="auto" w:fill="FFFFFF"/>
        </w:rPr>
      </w:pPr>
    </w:p>
    <w:p w14:paraId="1DA272DE" w14:textId="77777777" w:rsidR="00FB0CA0" w:rsidRDefault="00FB0CA0">
      <w:pPr>
        <w:rPr>
          <w:rFonts w:ascii="Arial" w:hAnsi="Arial" w:cs="Arial"/>
          <w:color w:val="2D2D2D"/>
          <w:sz w:val="24"/>
          <w:szCs w:val="24"/>
          <w:shd w:val="clear" w:color="auto" w:fill="FFFFFF"/>
        </w:rPr>
      </w:pPr>
    </w:p>
    <w:p w14:paraId="6F2417A8" w14:textId="77777777" w:rsidR="00FB0CA0" w:rsidRDefault="00FB0CA0">
      <w:pPr>
        <w:rPr>
          <w:rFonts w:ascii="Arial" w:hAnsi="Arial" w:cs="Arial"/>
          <w:color w:val="2D2D2D"/>
          <w:sz w:val="24"/>
          <w:szCs w:val="24"/>
          <w:shd w:val="clear" w:color="auto" w:fill="FFFFFF"/>
        </w:rPr>
      </w:pPr>
    </w:p>
    <w:p w14:paraId="546D7C34" w14:textId="77777777" w:rsidR="00FB0CA0" w:rsidRDefault="00FB0CA0">
      <w:pPr>
        <w:rPr>
          <w:rFonts w:ascii="Arial" w:hAnsi="Arial" w:cs="Arial"/>
          <w:color w:val="2D2D2D"/>
          <w:sz w:val="24"/>
          <w:szCs w:val="24"/>
          <w:shd w:val="clear" w:color="auto" w:fill="FFFFFF"/>
        </w:rPr>
      </w:pPr>
    </w:p>
    <w:p w14:paraId="23FAC65F" w14:textId="77777777" w:rsidR="00FB0CA0" w:rsidRDefault="00FB0CA0">
      <w:pPr>
        <w:rPr>
          <w:rFonts w:ascii="Arial" w:hAnsi="Arial" w:cs="Arial"/>
          <w:color w:val="2D2D2D"/>
          <w:sz w:val="24"/>
          <w:szCs w:val="24"/>
          <w:shd w:val="clear" w:color="auto" w:fill="FFFFFF"/>
        </w:rPr>
      </w:pPr>
    </w:p>
    <w:p w14:paraId="48133DF2" w14:textId="0B383814" w:rsidR="00FB0CA0" w:rsidRDefault="00FB0CA0">
      <w:pPr>
        <w:rPr>
          <w:rFonts w:ascii="Arial" w:hAnsi="Arial" w:cs="Arial"/>
          <w:color w:val="2D2D2D"/>
          <w:sz w:val="24"/>
          <w:szCs w:val="24"/>
          <w:shd w:val="clear" w:color="auto" w:fill="FFFFFF"/>
        </w:rPr>
      </w:pPr>
      <w:r>
        <w:rPr>
          <w:rFonts w:ascii="Arial" w:hAnsi="Arial" w:cs="Arial"/>
          <w:color w:val="2D2D2D"/>
          <w:sz w:val="24"/>
          <w:szCs w:val="24"/>
          <w:shd w:val="clear" w:color="auto" w:fill="FFFFFF"/>
        </w:rPr>
        <w:lastRenderedPageBreak/>
        <w:t>Notes:</w:t>
      </w:r>
    </w:p>
    <w:p w14:paraId="72AA52D2" w14:textId="77777777" w:rsidR="00FB0CA0" w:rsidRDefault="00FB0CA0">
      <w:pPr>
        <w:rPr>
          <w:rFonts w:ascii="Arial" w:hAnsi="Arial" w:cs="Arial"/>
          <w:color w:val="2D2D2D"/>
          <w:sz w:val="24"/>
          <w:szCs w:val="24"/>
          <w:shd w:val="clear" w:color="auto" w:fill="FFFFFF"/>
        </w:rPr>
      </w:pPr>
    </w:p>
    <w:p w14:paraId="7163B7A8" w14:textId="77777777" w:rsidR="00FB0CA0" w:rsidRDefault="00FB0CA0">
      <w:pPr>
        <w:rPr>
          <w:rFonts w:ascii="Arial" w:hAnsi="Arial" w:cs="Arial"/>
          <w:color w:val="2D2D2D"/>
          <w:sz w:val="24"/>
          <w:szCs w:val="24"/>
          <w:shd w:val="clear" w:color="auto" w:fill="FFFFFF"/>
        </w:rPr>
      </w:pPr>
    </w:p>
    <w:p w14:paraId="285B7712" w14:textId="77777777" w:rsidR="00FB0CA0" w:rsidRDefault="00FB0CA0">
      <w:pPr>
        <w:rPr>
          <w:rFonts w:ascii="Arial" w:hAnsi="Arial" w:cs="Arial"/>
          <w:color w:val="2D2D2D"/>
          <w:sz w:val="24"/>
          <w:szCs w:val="24"/>
          <w:shd w:val="clear" w:color="auto" w:fill="FFFFFF"/>
        </w:rPr>
      </w:pPr>
    </w:p>
    <w:p w14:paraId="0E3916AB" w14:textId="77777777" w:rsidR="00FB0CA0" w:rsidRDefault="00FB0CA0">
      <w:pPr>
        <w:rPr>
          <w:rFonts w:ascii="Arial" w:hAnsi="Arial" w:cs="Arial"/>
          <w:color w:val="2D2D2D"/>
          <w:sz w:val="24"/>
          <w:szCs w:val="24"/>
          <w:shd w:val="clear" w:color="auto" w:fill="FFFFFF"/>
        </w:rPr>
      </w:pPr>
    </w:p>
    <w:p w14:paraId="1B4EDA52" w14:textId="77777777" w:rsidR="00FB0CA0" w:rsidRDefault="00FB0CA0">
      <w:pPr>
        <w:rPr>
          <w:rFonts w:ascii="Arial" w:hAnsi="Arial" w:cs="Arial"/>
          <w:color w:val="2D2D2D"/>
          <w:sz w:val="24"/>
          <w:szCs w:val="24"/>
          <w:shd w:val="clear" w:color="auto" w:fill="FFFFFF"/>
        </w:rPr>
      </w:pPr>
    </w:p>
    <w:p w14:paraId="50FDAFE9" w14:textId="77777777" w:rsidR="00FB0CA0" w:rsidRDefault="00FB0CA0">
      <w:pPr>
        <w:rPr>
          <w:rFonts w:ascii="Arial" w:hAnsi="Arial" w:cs="Arial"/>
          <w:color w:val="2D2D2D"/>
          <w:sz w:val="24"/>
          <w:szCs w:val="24"/>
          <w:shd w:val="clear" w:color="auto" w:fill="FFFFFF"/>
        </w:rPr>
      </w:pPr>
    </w:p>
    <w:p w14:paraId="19FDEF4E" w14:textId="77777777" w:rsidR="00FB0CA0" w:rsidRDefault="00FB0CA0">
      <w:pPr>
        <w:rPr>
          <w:rFonts w:ascii="Arial" w:hAnsi="Arial" w:cs="Arial"/>
          <w:color w:val="2D2D2D"/>
          <w:sz w:val="24"/>
          <w:szCs w:val="24"/>
          <w:shd w:val="clear" w:color="auto" w:fill="FFFFFF"/>
        </w:rPr>
      </w:pPr>
    </w:p>
    <w:p w14:paraId="3FDD3925" w14:textId="77777777" w:rsidR="00FB0CA0" w:rsidRDefault="00FB0CA0">
      <w:pPr>
        <w:rPr>
          <w:rFonts w:ascii="Arial" w:hAnsi="Arial" w:cs="Arial"/>
          <w:color w:val="2D2D2D"/>
          <w:sz w:val="24"/>
          <w:szCs w:val="24"/>
          <w:shd w:val="clear" w:color="auto" w:fill="FFFFFF"/>
        </w:rPr>
      </w:pPr>
    </w:p>
    <w:p w14:paraId="02F128AB" w14:textId="77777777" w:rsidR="00FB0CA0" w:rsidRDefault="00FB0CA0">
      <w:pPr>
        <w:rPr>
          <w:rFonts w:ascii="Arial" w:hAnsi="Arial" w:cs="Arial"/>
          <w:color w:val="2D2D2D"/>
          <w:sz w:val="24"/>
          <w:szCs w:val="24"/>
          <w:shd w:val="clear" w:color="auto" w:fill="FFFFFF"/>
        </w:rPr>
      </w:pPr>
    </w:p>
    <w:p w14:paraId="74FA7BF9" w14:textId="77777777" w:rsidR="00FB0CA0" w:rsidRDefault="00FB0CA0">
      <w:pPr>
        <w:rPr>
          <w:rFonts w:ascii="Arial" w:hAnsi="Arial" w:cs="Arial"/>
          <w:color w:val="2D2D2D"/>
          <w:sz w:val="24"/>
          <w:szCs w:val="24"/>
          <w:shd w:val="clear" w:color="auto" w:fill="FFFFFF"/>
        </w:rPr>
      </w:pPr>
    </w:p>
    <w:p w14:paraId="656786FA" w14:textId="77777777" w:rsidR="00FB0CA0" w:rsidRDefault="00FB0CA0">
      <w:pPr>
        <w:rPr>
          <w:rFonts w:ascii="Arial" w:hAnsi="Arial" w:cs="Arial"/>
          <w:color w:val="2D2D2D"/>
          <w:sz w:val="24"/>
          <w:szCs w:val="24"/>
          <w:shd w:val="clear" w:color="auto" w:fill="FFFFFF"/>
        </w:rPr>
      </w:pPr>
    </w:p>
    <w:p w14:paraId="6ED24678" w14:textId="77777777" w:rsidR="00FB0CA0" w:rsidRDefault="00FB0CA0">
      <w:pPr>
        <w:rPr>
          <w:rFonts w:ascii="Arial" w:hAnsi="Arial" w:cs="Arial"/>
          <w:color w:val="2D2D2D"/>
          <w:sz w:val="24"/>
          <w:szCs w:val="24"/>
          <w:shd w:val="clear" w:color="auto" w:fill="FFFFFF"/>
        </w:rPr>
      </w:pPr>
    </w:p>
    <w:p w14:paraId="785533AA" w14:textId="77777777" w:rsidR="00FB0CA0" w:rsidRDefault="00FB0CA0">
      <w:pPr>
        <w:rPr>
          <w:rFonts w:ascii="Arial" w:hAnsi="Arial" w:cs="Arial"/>
          <w:color w:val="2D2D2D"/>
          <w:sz w:val="24"/>
          <w:szCs w:val="24"/>
          <w:shd w:val="clear" w:color="auto" w:fill="FFFFFF"/>
        </w:rPr>
      </w:pPr>
    </w:p>
    <w:p w14:paraId="37A62844" w14:textId="77777777" w:rsidR="00FB0CA0" w:rsidRDefault="00FB0CA0">
      <w:pPr>
        <w:rPr>
          <w:rFonts w:ascii="Arial" w:hAnsi="Arial" w:cs="Arial"/>
          <w:color w:val="2D2D2D"/>
          <w:sz w:val="24"/>
          <w:szCs w:val="24"/>
          <w:shd w:val="clear" w:color="auto" w:fill="FFFFFF"/>
        </w:rPr>
      </w:pPr>
    </w:p>
    <w:p w14:paraId="6C504950" w14:textId="77777777" w:rsidR="00FB0CA0" w:rsidRDefault="00FB0CA0">
      <w:pPr>
        <w:rPr>
          <w:rFonts w:ascii="Arial" w:hAnsi="Arial" w:cs="Arial"/>
          <w:color w:val="2D2D2D"/>
          <w:sz w:val="24"/>
          <w:szCs w:val="24"/>
          <w:shd w:val="clear" w:color="auto" w:fill="FFFFFF"/>
        </w:rPr>
      </w:pPr>
    </w:p>
    <w:p w14:paraId="55BDC991" w14:textId="77777777" w:rsidR="00FB0CA0" w:rsidRDefault="00FB0CA0">
      <w:pPr>
        <w:rPr>
          <w:rFonts w:ascii="Arial" w:hAnsi="Arial" w:cs="Arial"/>
          <w:color w:val="2D2D2D"/>
          <w:sz w:val="24"/>
          <w:szCs w:val="24"/>
          <w:shd w:val="clear" w:color="auto" w:fill="FFFFFF"/>
        </w:rPr>
      </w:pPr>
    </w:p>
    <w:p w14:paraId="43722D2C" w14:textId="77777777" w:rsidR="00FB0CA0" w:rsidRDefault="00FB0CA0">
      <w:pPr>
        <w:rPr>
          <w:rFonts w:ascii="Arial" w:hAnsi="Arial" w:cs="Arial"/>
          <w:color w:val="2D2D2D"/>
          <w:sz w:val="24"/>
          <w:szCs w:val="24"/>
          <w:shd w:val="clear" w:color="auto" w:fill="FFFFFF"/>
        </w:rPr>
      </w:pPr>
    </w:p>
    <w:p w14:paraId="4E8D9AE3" w14:textId="77777777" w:rsidR="00FB0CA0" w:rsidRDefault="00FB0CA0">
      <w:pPr>
        <w:rPr>
          <w:rFonts w:ascii="Arial" w:hAnsi="Arial" w:cs="Arial"/>
          <w:color w:val="2D2D2D"/>
          <w:sz w:val="24"/>
          <w:szCs w:val="24"/>
          <w:shd w:val="clear" w:color="auto" w:fill="FFFFFF"/>
        </w:rPr>
      </w:pPr>
    </w:p>
    <w:p w14:paraId="577B2E8D" w14:textId="77777777" w:rsidR="00FB0CA0" w:rsidRDefault="00FB0CA0">
      <w:pPr>
        <w:rPr>
          <w:rFonts w:ascii="Arial" w:hAnsi="Arial" w:cs="Arial"/>
          <w:color w:val="2D2D2D"/>
          <w:sz w:val="24"/>
          <w:szCs w:val="24"/>
          <w:shd w:val="clear" w:color="auto" w:fill="FFFFFF"/>
        </w:rPr>
      </w:pPr>
    </w:p>
    <w:p w14:paraId="6292AE41" w14:textId="77777777" w:rsidR="00FB0CA0" w:rsidRDefault="00FB0CA0">
      <w:pPr>
        <w:rPr>
          <w:rFonts w:ascii="Arial" w:hAnsi="Arial" w:cs="Arial"/>
          <w:color w:val="2D2D2D"/>
          <w:sz w:val="24"/>
          <w:szCs w:val="24"/>
          <w:shd w:val="clear" w:color="auto" w:fill="FFFFFF"/>
        </w:rPr>
      </w:pPr>
    </w:p>
    <w:p w14:paraId="4870F833" w14:textId="77777777" w:rsidR="00FB0CA0" w:rsidRDefault="00FB0CA0">
      <w:pPr>
        <w:rPr>
          <w:rFonts w:ascii="Arial" w:hAnsi="Arial" w:cs="Arial"/>
          <w:color w:val="2D2D2D"/>
          <w:sz w:val="24"/>
          <w:szCs w:val="24"/>
          <w:shd w:val="clear" w:color="auto" w:fill="FFFFFF"/>
        </w:rPr>
      </w:pPr>
    </w:p>
    <w:p w14:paraId="3C1A4566" w14:textId="77777777" w:rsidR="00FB0CA0" w:rsidRDefault="00FB0CA0">
      <w:pPr>
        <w:rPr>
          <w:rFonts w:ascii="Arial" w:hAnsi="Arial" w:cs="Arial"/>
          <w:color w:val="2D2D2D"/>
          <w:sz w:val="24"/>
          <w:szCs w:val="24"/>
          <w:shd w:val="clear" w:color="auto" w:fill="FFFFFF"/>
        </w:rPr>
      </w:pPr>
    </w:p>
    <w:p w14:paraId="7FFEE814" w14:textId="77777777" w:rsidR="00FB0CA0" w:rsidRDefault="00FB0CA0">
      <w:pPr>
        <w:rPr>
          <w:rFonts w:ascii="Arial" w:hAnsi="Arial" w:cs="Arial"/>
          <w:color w:val="2D2D2D"/>
          <w:sz w:val="24"/>
          <w:szCs w:val="24"/>
          <w:shd w:val="clear" w:color="auto" w:fill="FFFFFF"/>
        </w:rPr>
      </w:pPr>
    </w:p>
    <w:p w14:paraId="799C437D" w14:textId="77777777" w:rsidR="00FB0CA0" w:rsidRDefault="00FB0CA0">
      <w:pPr>
        <w:rPr>
          <w:rFonts w:ascii="Arial" w:hAnsi="Arial" w:cs="Arial"/>
          <w:color w:val="2D2D2D"/>
          <w:sz w:val="24"/>
          <w:szCs w:val="24"/>
          <w:shd w:val="clear" w:color="auto" w:fill="FFFFFF"/>
        </w:rPr>
      </w:pPr>
    </w:p>
    <w:p w14:paraId="2E9A86D3" w14:textId="77777777" w:rsidR="00FB0CA0" w:rsidRDefault="00FB0CA0">
      <w:pPr>
        <w:rPr>
          <w:rFonts w:ascii="Arial" w:hAnsi="Arial" w:cs="Arial"/>
          <w:color w:val="2D2D2D"/>
          <w:sz w:val="24"/>
          <w:szCs w:val="24"/>
          <w:shd w:val="clear" w:color="auto" w:fill="FFFFFF"/>
        </w:rPr>
      </w:pPr>
    </w:p>
    <w:p w14:paraId="2E7E3C2C" w14:textId="77777777" w:rsidR="00FB0CA0" w:rsidRDefault="00FB0CA0">
      <w:pPr>
        <w:rPr>
          <w:rFonts w:ascii="Arial" w:hAnsi="Arial" w:cs="Arial"/>
          <w:color w:val="2D2D2D"/>
          <w:sz w:val="24"/>
          <w:szCs w:val="24"/>
          <w:shd w:val="clear" w:color="auto" w:fill="FFFFFF"/>
        </w:rPr>
      </w:pPr>
    </w:p>
    <w:p w14:paraId="64165679" w14:textId="77777777" w:rsidR="00FB0CA0" w:rsidRDefault="00FB0CA0">
      <w:pPr>
        <w:rPr>
          <w:rFonts w:ascii="Arial" w:hAnsi="Arial" w:cs="Arial"/>
          <w:color w:val="2D2D2D"/>
          <w:sz w:val="24"/>
          <w:szCs w:val="24"/>
          <w:shd w:val="clear" w:color="auto" w:fill="FFFFFF"/>
        </w:rPr>
      </w:pPr>
    </w:p>
    <w:p w14:paraId="05D0F8F0" w14:textId="77777777" w:rsidR="00FB0CA0" w:rsidRDefault="00FB0CA0">
      <w:pPr>
        <w:rPr>
          <w:rFonts w:ascii="Arial" w:hAnsi="Arial" w:cs="Arial"/>
          <w:color w:val="2D2D2D"/>
          <w:sz w:val="24"/>
          <w:szCs w:val="24"/>
          <w:shd w:val="clear" w:color="auto" w:fill="FFFFFF"/>
        </w:rPr>
      </w:pPr>
    </w:p>
    <w:p w14:paraId="09A70182" w14:textId="77777777" w:rsidR="00663BE8" w:rsidRDefault="00663BE8">
      <w:pPr>
        <w:rPr>
          <w:rFonts w:ascii="Arial" w:hAnsi="Arial" w:cs="Arial"/>
          <w:color w:val="2D2D2D"/>
          <w:sz w:val="24"/>
          <w:szCs w:val="24"/>
          <w:shd w:val="clear" w:color="auto" w:fill="FFFFFF"/>
        </w:rPr>
      </w:pPr>
    </w:p>
    <w:p w14:paraId="56811249" w14:textId="6AE5B6E9" w:rsidR="00CF24CA" w:rsidRDefault="001B3AA5">
      <w:pPr>
        <w:rPr>
          <w:rFonts w:ascii="Arial" w:hAnsi="Arial" w:cs="Arial"/>
          <w:b/>
          <w:sz w:val="24"/>
          <w:szCs w:val="24"/>
          <w:u w:val="single"/>
        </w:rPr>
      </w:pPr>
      <w:r w:rsidRPr="001B3AA5">
        <w:rPr>
          <w:rFonts w:ascii="Arial" w:hAnsi="Arial" w:cs="Arial"/>
          <w:b/>
          <w:sz w:val="24"/>
          <w:szCs w:val="24"/>
          <w:u w:val="single"/>
        </w:rPr>
        <w:lastRenderedPageBreak/>
        <w:t>Example 5: Church Visit</w:t>
      </w:r>
    </w:p>
    <w:p w14:paraId="20B99237" w14:textId="11D77B7C" w:rsidR="00547EBF" w:rsidRDefault="00663BE8">
      <w:pPr>
        <w:rPr>
          <w:rFonts w:ascii="Arial" w:hAnsi="Arial" w:cs="Arial"/>
          <w:sz w:val="24"/>
          <w:szCs w:val="24"/>
        </w:rPr>
      </w:pPr>
      <w:r>
        <w:rPr>
          <w:rFonts w:ascii="Arial" w:hAnsi="Arial" w:cs="Arial"/>
          <w:sz w:val="24"/>
          <w:szCs w:val="24"/>
        </w:rPr>
        <w:t xml:space="preserve">As part of </w:t>
      </w:r>
      <w:r w:rsidR="000A774F">
        <w:rPr>
          <w:rFonts w:ascii="Arial" w:hAnsi="Arial" w:cs="Arial"/>
          <w:sz w:val="24"/>
          <w:szCs w:val="24"/>
        </w:rPr>
        <w:t xml:space="preserve">work on Christianity, </w:t>
      </w:r>
      <w:r w:rsidR="00223805">
        <w:rPr>
          <w:rFonts w:ascii="Arial" w:hAnsi="Arial" w:cs="Arial"/>
          <w:sz w:val="24"/>
          <w:szCs w:val="24"/>
        </w:rPr>
        <w:t>l</w:t>
      </w:r>
      <w:r w:rsidR="00223805" w:rsidRPr="00223805">
        <w:rPr>
          <w:rFonts w:ascii="Arial" w:hAnsi="Arial" w:cs="Arial"/>
          <w:sz w:val="24"/>
          <w:szCs w:val="24"/>
        </w:rPr>
        <w:t>earners had recently visited a local church and interviewed the vicar about her job. The teacher had taken photographs of their visit in order to discuss the visit and what the learners had found out. They reviewed these and talked about the visit back in class.</w:t>
      </w:r>
      <w:bookmarkStart w:id="0" w:name="_GoBack"/>
      <w:bookmarkEnd w:id="0"/>
    </w:p>
    <w:p w14:paraId="1496BD07" w14:textId="0FB9EAA2" w:rsidR="00223805" w:rsidRDefault="006F1400">
      <w:pPr>
        <w:rPr>
          <w:rFonts w:ascii="Arial" w:hAnsi="Arial" w:cs="Arial"/>
          <w:color w:val="2D2D2D"/>
          <w:sz w:val="24"/>
          <w:szCs w:val="24"/>
        </w:rPr>
      </w:pPr>
      <w:r w:rsidRPr="00E33E73">
        <w:rPr>
          <w:rFonts w:ascii="Arial" w:hAnsi="Arial" w:cs="Arial"/>
          <w:color w:val="2D2D2D"/>
          <w:sz w:val="24"/>
          <w:szCs w:val="24"/>
          <w:shd w:val="clear" w:color="auto" w:fill="FFFFFF"/>
        </w:rPr>
        <w:t>After returning to school, t</w:t>
      </w:r>
      <w:r w:rsidR="00E73A6C" w:rsidRPr="00E33E73">
        <w:rPr>
          <w:rFonts w:ascii="Arial" w:hAnsi="Arial" w:cs="Arial"/>
          <w:color w:val="2D2D2D"/>
          <w:sz w:val="24"/>
          <w:szCs w:val="24"/>
          <w:shd w:val="clear" w:color="auto" w:fill="FFFFFF"/>
        </w:rPr>
        <w:t>he teacher asked the learners how many people they thought the church might hold and how they might estimate this. </w:t>
      </w:r>
      <w:r w:rsidR="002F5BE0" w:rsidRPr="00E33E73">
        <w:rPr>
          <w:rFonts w:ascii="Arial" w:hAnsi="Arial" w:cs="Arial"/>
          <w:color w:val="2D2D2D"/>
          <w:sz w:val="24"/>
          <w:szCs w:val="24"/>
          <w:shd w:val="clear" w:color="auto" w:fill="FFFFFF"/>
        </w:rPr>
        <w:t>Daniel suggested that they could look at the photographs they had taken and count the number of pews. When questioned further, he said that if he knew how many pews there were and how many people could sit in a pew then he could calculate how many people there would be in total by multiplying the two numbers.</w:t>
      </w:r>
    </w:p>
    <w:p w14:paraId="47B6EF3D" w14:textId="14CEDD70" w:rsidR="009A2D19" w:rsidRDefault="009A2D19">
      <w:pPr>
        <w:rPr>
          <w:rFonts w:ascii="Arial" w:hAnsi="Arial" w:cs="Arial"/>
          <w:color w:val="2D2D2D"/>
          <w:sz w:val="24"/>
          <w:szCs w:val="24"/>
        </w:rPr>
      </w:pPr>
    </w:p>
    <w:p w14:paraId="47BF474D" w14:textId="6784B205" w:rsidR="00E543B4" w:rsidRDefault="009A2D19">
      <w:pPr>
        <w:rPr>
          <w:rFonts w:ascii="Arial" w:hAnsi="Arial" w:cs="Arial"/>
          <w:sz w:val="24"/>
          <w:szCs w:val="24"/>
        </w:rPr>
      </w:pPr>
      <w:r>
        <w:rPr>
          <w:noProof/>
          <w:lang w:eastAsia="en-GB"/>
        </w:rPr>
        <w:drawing>
          <wp:inline distT="0" distB="0" distL="0" distR="0" wp14:anchorId="0C5FBD5A" wp14:editId="3A696CE6">
            <wp:extent cx="3747526" cy="2108762"/>
            <wp:effectExtent l="0" t="0" r="2540" b="0"/>
            <wp:docPr id="11576274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3747526" cy="2108762"/>
                    </a:xfrm>
                    <a:prstGeom prst="rect">
                      <a:avLst/>
                    </a:prstGeom>
                  </pic:spPr>
                </pic:pic>
              </a:graphicData>
            </a:graphic>
          </wp:inline>
        </w:drawing>
      </w:r>
    </w:p>
    <w:p w14:paraId="733C9115" w14:textId="65256DCD" w:rsidR="00752BCE" w:rsidRDefault="001F427B">
      <w:pPr>
        <w:rPr>
          <w:rFonts w:ascii="Arial" w:hAnsi="Arial" w:cs="Arial"/>
          <w:sz w:val="24"/>
          <w:szCs w:val="24"/>
        </w:rPr>
      </w:pPr>
      <w:r>
        <w:rPr>
          <w:noProof/>
          <w:lang w:eastAsia="en-GB"/>
        </w:rPr>
        <w:drawing>
          <wp:inline distT="0" distB="0" distL="0" distR="0" wp14:anchorId="67F24F93" wp14:editId="1C620F34">
            <wp:extent cx="3727562" cy="2097941"/>
            <wp:effectExtent l="0" t="0" r="2540" b="0"/>
            <wp:docPr id="126362874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a:extLst>
                        <a:ext uri="{28A0092B-C50C-407E-A947-70E740481C1C}">
                          <a14:useLocalDpi xmlns:a14="http://schemas.microsoft.com/office/drawing/2010/main" val="0"/>
                        </a:ext>
                      </a:extLst>
                    </a:blip>
                    <a:stretch>
                      <a:fillRect/>
                    </a:stretch>
                  </pic:blipFill>
                  <pic:spPr>
                    <a:xfrm>
                      <a:off x="0" y="0"/>
                      <a:ext cx="3727562" cy="2097941"/>
                    </a:xfrm>
                    <a:prstGeom prst="rect">
                      <a:avLst/>
                    </a:prstGeom>
                  </pic:spPr>
                </pic:pic>
              </a:graphicData>
            </a:graphic>
          </wp:inline>
        </w:drawing>
      </w:r>
    </w:p>
    <w:p w14:paraId="62AB2591" w14:textId="77777777" w:rsidR="00CD7055" w:rsidRDefault="00CD7055">
      <w:pPr>
        <w:rPr>
          <w:rFonts w:ascii="Arial" w:hAnsi="Arial" w:cs="Arial"/>
          <w:sz w:val="24"/>
          <w:szCs w:val="24"/>
        </w:rPr>
      </w:pPr>
    </w:p>
    <w:p w14:paraId="57FDBC10" w14:textId="29F32951" w:rsidR="00CD7055" w:rsidRDefault="00E218BC">
      <w:pPr>
        <w:rPr>
          <w:rFonts w:ascii="Arial" w:hAnsi="Arial" w:cs="Arial"/>
          <w:color w:val="2D2D2D"/>
          <w:sz w:val="24"/>
          <w:szCs w:val="24"/>
          <w:shd w:val="clear" w:color="auto" w:fill="FFFFFF"/>
        </w:rPr>
      </w:pPr>
      <w:r w:rsidRPr="00701826">
        <w:rPr>
          <w:rFonts w:ascii="Arial" w:hAnsi="Arial" w:cs="Arial"/>
          <w:color w:val="2D2D2D"/>
          <w:sz w:val="24"/>
          <w:szCs w:val="24"/>
          <w:shd w:val="clear" w:color="auto" w:fill="FFFFFF"/>
        </w:rPr>
        <w:t>Photograph 1 shows how Daniel performed a calculation to give a correct answer of 40. His teacher asked Daniel to explain his reasoning. Daniel explained, “Four people can sit in one pew so I need to do that 10 times because there are 10 pews in the church in the pictures. I need to multiply and you use your four times table”</w:t>
      </w:r>
    </w:p>
    <w:p w14:paraId="5EB8BBEF" w14:textId="4299164E" w:rsidR="00AE59B1" w:rsidRDefault="00FB57B6">
      <w:pPr>
        <w:rPr>
          <w:rFonts w:ascii="Arial" w:hAnsi="Arial" w:cs="Arial"/>
          <w:sz w:val="24"/>
          <w:szCs w:val="24"/>
        </w:rPr>
      </w:pPr>
      <w:r w:rsidRPr="00FB57B6">
        <w:rPr>
          <w:rFonts w:ascii="Arial" w:hAnsi="Arial" w:cs="Arial"/>
          <w:sz w:val="24"/>
          <w:szCs w:val="24"/>
        </w:rPr>
        <w:t xml:space="preserve">Daniel then showed his teacher an alternative calculation independently recognising that 10 x 4 was equivalent to 4 x 10 and showing an understanding of how two multiplication tables can give the same answer. The teacher then posed the </w:t>
      </w:r>
      <w:r w:rsidRPr="00FB57B6">
        <w:rPr>
          <w:rFonts w:ascii="Arial" w:hAnsi="Arial" w:cs="Arial"/>
          <w:sz w:val="24"/>
          <w:szCs w:val="24"/>
        </w:rPr>
        <w:lastRenderedPageBreak/>
        <w:t>question, “If there had been 20 pews instead, how would the total number of people who could attend change?</w:t>
      </w:r>
      <w:proofErr w:type="gramStart"/>
      <w:r w:rsidRPr="00FB57B6">
        <w:rPr>
          <w:rFonts w:ascii="Arial" w:hAnsi="Arial" w:cs="Arial"/>
          <w:sz w:val="24"/>
          <w:szCs w:val="24"/>
        </w:rPr>
        <w:t>”.</w:t>
      </w:r>
      <w:proofErr w:type="gramEnd"/>
    </w:p>
    <w:p w14:paraId="3C615A41" w14:textId="286485D4" w:rsidR="00E14C82" w:rsidRPr="00701826" w:rsidRDefault="00D02F78">
      <w:pPr>
        <w:rPr>
          <w:rFonts w:ascii="Arial" w:hAnsi="Arial" w:cs="Arial"/>
          <w:sz w:val="24"/>
          <w:szCs w:val="24"/>
        </w:rPr>
      </w:pPr>
      <w:r w:rsidRPr="00D02F78">
        <w:rPr>
          <w:rFonts w:ascii="Arial" w:hAnsi="Arial" w:cs="Arial"/>
          <w:sz w:val="24"/>
          <w:szCs w:val="24"/>
        </w:rPr>
        <w:t>He explained that he could use the same calculation as previously and double the number of pews, “So double 10 is 20”. Daniel explained that he checked his calculation, “Doubling the number of pews means that the answer should double too. Double 40 is the same as 40 x 2 which is 80. Half of 80 is 40 too. So my answer was right”.</w:t>
      </w:r>
    </w:p>
    <w:p w14:paraId="34EF5FC6" w14:textId="24EA4C89" w:rsidR="00FB0CA0" w:rsidRPr="001060F1" w:rsidRDefault="00FB0CA0">
      <w:pPr>
        <w:rPr>
          <w:rFonts w:ascii="Arial" w:hAnsi="Arial" w:cs="Arial"/>
          <w:b/>
          <w:sz w:val="24"/>
          <w:szCs w:val="24"/>
        </w:rPr>
      </w:pPr>
      <w:r>
        <w:rPr>
          <w:rFonts w:ascii="Arial" w:hAnsi="Arial" w:cs="Arial"/>
          <w:b/>
          <w:sz w:val="24"/>
          <w:szCs w:val="24"/>
        </w:rPr>
        <w:t>Notes:</w:t>
      </w:r>
    </w:p>
    <w:sectPr w:rsidR="00FB0CA0" w:rsidRPr="00106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C137A"/>
    <w:multiLevelType w:val="multilevel"/>
    <w:tmpl w:val="C3D203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19417E"/>
    <w:multiLevelType w:val="multilevel"/>
    <w:tmpl w:val="7BDC1B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320B86"/>
    <w:multiLevelType w:val="multilevel"/>
    <w:tmpl w:val="9DA07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858"/>
    <w:rsid w:val="00057413"/>
    <w:rsid w:val="000A774F"/>
    <w:rsid w:val="001060F1"/>
    <w:rsid w:val="001B3AA5"/>
    <w:rsid w:val="001F427B"/>
    <w:rsid w:val="00223805"/>
    <w:rsid w:val="002F5BE0"/>
    <w:rsid w:val="00425370"/>
    <w:rsid w:val="00547EBF"/>
    <w:rsid w:val="00663BE8"/>
    <w:rsid w:val="006C2252"/>
    <w:rsid w:val="006F1400"/>
    <w:rsid w:val="00701826"/>
    <w:rsid w:val="00752BCE"/>
    <w:rsid w:val="007D4B07"/>
    <w:rsid w:val="009A2D19"/>
    <w:rsid w:val="009A3858"/>
    <w:rsid w:val="00A624AD"/>
    <w:rsid w:val="00AE59B1"/>
    <w:rsid w:val="00CD7055"/>
    <w:rsid w:val="00CF24CA"/>
    <w:rsid w:val="00D02F78"/>
    <w:rsid w:val="00E14C82"/>
    <w:rsid w:val="00E218BC"/>
    <w:rsid w:val="00E33E73"/>
    <w:rsid w:val="00E543B4"/>
    <w:rsid w:val="00E73A6C"/>
    <w:rsid w:val="00F8509F"/>
    <w:rsid w:val="00FB0CA0"/>
    <w:rsid w:val="00FB57B6"/>
    <w:rsid w:val="00FE49D9"/>
    <w:rsid w:val="157204BE"/>
    <w:rsid w:val="44FFF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E5F9A"/>
  <w15:chartTrackingRefBased/>
  <w15:docId w15:val="{3613CA83-07F6-4D3F-96C9-2BD1B61A6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A38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A3858"/>
  </w:style>
  <w:style w:type="character" w:customStyle="1" w:styleId="eop">
    <w:name w:val="eop"/>
    <w:basedOn w:val="DefaultParagraphFont"/>
    <w:rsid w:val="009A3858"/>
  </w:style>
  <w:style w:type="paragraph" w:styleId="NormalWeb">
    <w:name w:val="Normal (Web)"/>
    <w:basedOn w:val="Normal"/>
    <w:uiPriority w:val="99"/>
    <w:semiHidden/>
    <w:unhideWhenUsed/>
    <w:rsid w:val="00F850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186419">
      <w:bodyDiv w:val="1"/>
      <w:marLeft w:val="0"/>
      <w:marRight w:val="0"/>
      <w:marTop w:val="0"/>
      <w:marBottom w:val="0"/>
      <w:divBdr>
        <w:top w:val="none" w:sz="0" w:space="0" w:color="auto"/>
        <w:left w:val="none" w:sz="0" w:space="0" w:color="auto"/>
        <w:bottom w:val="none" w:sz="0" w:space="0" w:color="auto"/>
        <w:right w:val="none" w:sz="0" w:space="0" w:color="auto"/>
      </w:divBdr>
    </w:div>
    <w:div w:id="771362279">
      <w:bodyDiv w:val="1"/>
      <w:marLeft w:val="0"/>
      <w:marRight w:val="0"/>
      <w:marTop w:val="0"/>
      <w:marBottom w:val="0"/>
      <w:divBdr>
        <w:top w:val="none" w:sz="0" w:space="0" w:color="auto"/>
        <w:left w:val="none" w:sz="0" w:space="0" w:color="auto"/>
        <w:bottom w:val="none" w:sz="0" w:space="0" w:color="auto"/>
        <w:right w:val="none" w:sz="0" w:space="0" w:color="auto"/>
      </w:divBdr>
    </w:div>
    <w:div w:id="171037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1" ma:contentTypeDescription="Create a new document." ma:contentTypeScope="" ma:versionID="f7503c1f194ed13e5e35437cfe0ceff0">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f3b1d70b72433e7b5b4ac69833389fe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5B678874-368E-44FA-AA6A-37942F616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400389-6B75-4AEF-8D41-5EBCA8E1FAF4}">
  <ds:schemaRefs>
    <ds:schemaRef ds:uri="http://schemas.microsoft.com/sharepoint/v3/contenttype/forms"/>
  </ds:schemaRefs>
</ds:datastoreItem>
</file>

<file path=customXml/itemProps3.xml><?xml version="1.0" encoding="utf-8"?>
<ds:datastoreItem xmlns:ds="http://schemas.openxmlformats.org/officeDocument/2006/customXml" ds:itemID="{9AAD5532-88A2-473D-9E82-7E23F6CBE14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9514574-b5d9-49eb-9678-28308461b4ba"/>
    <ds:schemaRef ds:uri="4f627824-a7cf-4e54-9661-934e5f8579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1177</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Wallis</dc:creator>
  <cp:keywords/>
  <dc:description/>
  <cp:lastModifiedBy>Rachel Wallis</cp:lastModifiedBy>
  <cp:revision>2</cp:revision>
  <dcterms:created xsi:type="dcterms:W3CDTF">2019-11-05T13:21:00Z</dcterms:created>
  <dcterms:modified xsi:type="dcterms:W3CDTF">2019-11-05T13:21:00Z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