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3F9EBD" w14:textId="77777777" w:rsidR="00D55EFF" w:rsidRDefault="00666E57">
      <w:pPr>
        <w:jc w:val="center"/>
        <w:rPr>
          <w:sz w:val="24"/>
          <w:szCs w:val="24"/>
        </w:rPr>
      </w:pPr>
      <w:r>
        <w:rPr>
          <w:sz w:val="24"/>
          <w:szCs w:val="24"/>
        </w:rPr>
        <w:t>Accountability within the Public Sector and Police</w:t>
      </w:r>
    </w:p>
    <w:p w14:paraId="58B988AF" w14:textId="77777777" w:rsidR="00D55EFF" w:rsidRDefault="00666E57">
      <w:pPr>
        <w:jc w:val="center"/>
        <w:rPr>
          <w:sz w:val="24"/>
          <w:szCs w:val="24"/>
        </w:rPr>
      </w:pPr>
      <w:r>
        <w:rPr>
          <w:sz w:val="24"/>
          <w:szCs w:val="24"/>
        </w:rPr>
        <w:t>Peter Doyle</w:t>
      </w:r>
    </w:p>
    <w:p w14:paraId="60BD7B1D" w14:textId="77777777" w:rsidR="00D55EFF" w:rsidRDefault="00D55EFF">
      <w:pPr>
        <w:jc w:val="center"/>
        <w:rPr>
          <w:sz w:val="24"/>
          <w:szCs w:val="24"/>
        </w:rPr>
      </w:pPr>
    </w:p>
    <w:p w14:paraId="6028E3B2" w14:textId="77777777" w:rsidR="00D55EFF" w:rsidRDefault="00666E57">
      <w:pPr>
        <w:jc w:val="center"/>
        <w:rPr>
          <w:sz w:val="24"/>
          <w:szCs w:val="24"/>
        </w:rPr>
      </w:pPr>
      <w:r>
        <w:rPr>
          <w:noProof/>
        </w:rPr>
        <w:drawing>
          <wp:anchor distT="114300" distB="114300" distL="114300" distR="114300" simplePos="0" relativeHeight="251658240" behindDoc="0" locked="0" layoutInCell="1" hidden="0" allowOverlap="1" wp14:anchorId="16CFF8C5" wp14:editId="4387553D">
            <wp:simplePos x="0" y="0"/>
            <wp:positionH relativeFrom="column">
              <wp:posOffset>1543050</wp:posOffset>
            </wp:positionH>
            <wp:positionV relativeFrom="paragraph">
              <wp:posOffset>2276475</wp:posOffset>
            </wp:positionV>
            <wp:extent cx="2857500" cy="942975"/>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857500" cy="942975"/>
                    </a:xfrm>
                    <a:prstGeom prst="rect">
                      <a:avLst/>
                    </a:prstGeom>
                    <a:ln/>
                  </pic:spPr>
                </pic:pic>
              </a:graphicData>
            </a:graphic>
          </wp:anchor>
        </w:drawing>
      </w:r>
    </w:p>
    <w:p w14:paraId="1BB40D8A" w14:textId="77777777" w:rsidR="00D55EFF" w:rsidRDefault="00D55EFF">
      <w:pPr>
        <w:jc w:val="center"/>
        <w:rPr>
          <w:sz w:val="24"/>
          <w:szCs w:val="24"/>
        </w:rPr>
      </w:pPr>
    </w:p>
    <w:p w14:paraId="657833DC" w14:textId="77777777" w:rsidR="00D55EFF" w:rsidRDefault="00D55EFF">
      <w:pPr>
        <w:jc w:val="center"/>
        <w:rPr>
          <w:sz w:val="24"/>
          <w:szCs w:val="24"/>
        </w:rPr>
      </w:pPr>
    </w:p>
    <w:p w14:paraId="4F6A58C3" w14:textId="77777777" w:rsidR="00D55EFF" w:rsidRDefault="00D55EFF">
      <w:pPr>
        <w:jc w:val="center"/>
        <w:rPr>
          <w:sz w:val="24"/>
          <w:szCs w:val="24"/>
        </w:rPr>
      </w:pPr>
    </w:p>
    <w:p w14:paraId="3DDC0283" w14:textId="77777777" w:rsidR="00D55EFF" w:rsidRDefault="00D55EFF">
      <w:pPr>
        <w:jc w:val="center"/>
        <w:rPr>
          <w:sz w:val="24"/>
          <w:szCs w:val="24"/>
        </w:rPr>
      </w:pPr>
    </w:p>
    <w:p w14:paraId="3C5934FB" w14:textId="77777777" w:rsidR="00D55EFF" w:rsidRDefault="00D55EFF">
      <w:pPr>
        <w:jc w:val="center"/>
        <w:rPr>
          <w:sz w:val="24"/>
          <w:szCs w:val="24"/>
        </w:rPr>
      </w:pPr>
    </w:p>
    <w:p w14:paraId="45524F69" w14:textId="77777777" w:rsidR="00D55EFF" w:rsidRDefault="00D55EFF">
      <w:pPr>
        <w:jc w:val="center"/>
        <w:rPr>
          <w:sz w:val="24"/>
          <w:szCs w:val="24"/>
        </w:rPr>
      </w:pPr>
    </w:p>
    <w:p w14:paraId="01BD3AE7" w14:textId="77777777" w:rsidR="00D55EFF" w:rsidRDefault="00D55EFF">
      <w:pPr>
        <w:jc w:val="center"/>
        <w:rPr>
          <w:sz w:val="24"/>
          <w:szCs w:val="24"/>
        </w:rPr>
      </w:pPr>
    </w:p>
    <w:p w14:paraId="53895588" w14:textId="77777777" w:rsidR="00D55EFF" w:rsidRDefault="00D55EFF">
      <w:pPr>
        <w:jc w:val="center"/>
        <w:rPr>
          <w:sz w:val="24"/>
          <w:szCs w:val="24"/>
        </w:rPr>
      </w:pPr>
    </w:p>
    <w:p w14:paraId="56A3234A" w14:textId="77777777" w:rsidR="00D55EFF" w:rsidRDefault="00D55EFF">
      <w:pPr>
        <w:jc w:val="center"/>
        <w:rPr>
          <w:sz w:val="24"/>
          <w:szCs w:val="24"/>
        </w:rPr>
      </w:pPr>
    </w:p>
    <w:p w14:paraId="4B8DB968" w14:textId="77777777" w:rsidR="00D55EFF" w:rsidRDefault="00D55EFF">
      <w:pPr>
        <w:jc w:val="center"/>
        <w:rPr>
          <w:sz w:val="24"/>
          <w:szCs w:val="24"/>
        </w:rPr>
      </w:pPr>
    </w:p>
    <w:p w14:paraId="170E975C" w14:textId="77777777" w:rsidR="00D55EFF" w:rsidRDefault="00D55EFF">
      <w:pPr>
        <w:jc w:val="center"/>
        <w:rPr>
          <w:sz w:val="24"/>
          <w:szCs w:val="24"/>
        </w:rPr>
      </w:pPr>
    </w:p>
    <w:p w14:paraId="25D17053" w14:textId="77777777" w:rsidR="00D55EFF" w:rsidRDefault="00D55EFF">
      <w:pPr>
        <w:jc w:val="center"/>
        <w:rPr>
          <w:sz w:val="24"/>
          <w:szCs w:val="24"/>
        </w:rPr>
      </w:pPr>
    </w:p>
    <w:p w14:paraId="6ECEFA10" w14:textId="77777777" w:rsidR="00D55EFF" w:rsidRDefault="00D55EFF">
      <w:pPr>
        <w:jc w:val="center"/>
        <w:rPr>
          <w:sz w:val="24"/>
          <w:szCs w:val="24"/>
        </w:rPr>
      </w:pPr>
    </w:p>
    <w:p w14:paraId="155C36D2" w14:textId="77777777" w:rsidR="00D55EFF" w:rsidRDefault="00D55EFF">
      <w:pPr>
        <w:jc w:val="center"/>
        <w:rPr>
          <w:sz w:val="24"/>
          <w:szCs w:val="24"/>
        </w:rPr>
      </w:pPr>
    </w:p>
    <w:p w14:paraId="0DAFC546" w14:textId="77777777" w:rsidR="00D55EFF" w:rsidRDefault="00D55EFF">
      <w:pPr>
        <w:jc w:val="center"/>
        <w:rPr>
          <w:sz w:val="24"/>
          <w:szCs w:val="24"/>
        </w:rPr>
      </w:pPr>
    </w:p>
    <w:p w14:paraId="2B2FBDA3" w14:textId="77777777" w:rsidR="00D55EFF" w:rsidRDefault="00D55EFF">
      <w:pPr>
        <w:jc w:val="center"/>
        <w:rPr>
          <w:sz w:val="24"/>
          <w:szCs w:val="24"/>
        </w:rPr>
      </w:pPr>
    </w:p>
    <w:p w14:paraId="618ADA53" w14:textId="77777777" w:rsidR="00D55EFF" w:rsidRDefault="00D55EFF">
      <w:pPr>
        <w:jc w:val="center"/>
        <w:rPr>
          <w:sz w:val="24"/>
          <w:szCs w:val="24"/>
        </w:rPr>
      </w:pPr>
    </w:p>
    <w:p w14:paraId="26E68044" w14:textId="77777777" w:rsidR="00D55EFF" w:rsidRDefault="00D55EFF">
      <w:pPr>
        <w:jc w:val="center"/>
        <w:rPr>
          <w:sz w:val="24"/>
          <w:szCs w:val="24"/>
        </w:rPr>
      </w:pPr>
    </w:p>
    <w:p w14:paraId="73D36992" w14:textId="77777777" w:rsidR="00D55EFF" w:rsidRDefault="00D55EFF">
      <w:pPr>
        <w:jc w:val="center"/>
        <w:rPr>
          <w:sz w:val="24"/>
          <w:szCs w:val="24"/>
        </w:rPr>
      </w:pPr>
    </w:p>
    <w:p w14:paraId="10860113" w14:textId="77777777" w:rsidR="00D55EFF" w:rsidRDefault="00D55EFF">
      <w:pPr>
        <w:jc w:val="center"/>
        <w:rPr>
          <w:sz w:val="24"/>
          <w:szCs w:val="24"/>
        </w:rPr>
      </w:pPr>
    </w:p>
    <w:p w14:paraId="7FE3F344" w14:textId="77777777" w:rsidR="00D55EFF" w:rsidRDefault="00D55EFF">
      <w:pPr>
        <w:jc w:val="center"/>
        <w:rPr>
          <w:sz w:val="24"/>
          <w:szCs w:val="24"/>
        </w:rPr>
      </w:pPr>
    </w:p>
    <w:p w14:paraId="66F86ED6" w14:textId="77777777" w:rsidR="00D55EFF" w:rsidRDefault="00D55EFF">
      <w:pPr>
        <w:jc w:val="center"/>
        <w:rPr>
          <w:sz w:val="24"/>
          <w:szCs w:val="24"/>
        </w:rPr>
      </w:pPr>
    </w:p>
    <w:p w14:paraId="63C100C0" w14:textId="77777777" w:rsidR="00D55EFF" w:rsidRDefault="00D55EFF">
      <w:pPr>
        <w:jc w:val="center"/>
        <w:rPr>
          <w:sz w:val="24"/>
          <w:szCs w:val="24"/>
        </w:rPr>
      </w:pPr>
    </w:p>
    <w:p w14:paraId="7E46ACFF" w14:textId="77777777" w:rsidR="00D55EFF" w:rsidRDefault="00D55EFF">
      <w:pPr>
        <w:jc w:val="center"/>
        <w:rPr>
          <w:sz w:val="24"/>
          <w:szCs w:val="24"/>
        </w:rPr>
      </w:pPr>
    </w:p>
    <w:p w14:paraId="7867BE60" w14:textId="77777777" w:rsidR="00D55EFF" w:rsidRDefault="00D55EFF">
      <w:pPr>
        <w:jc w:val="center"/>
        <w:rPr>
          <w:sz w:val="24"/>
          <w:szCs w:val="24"/>
        </w:rPr>
      </w:pPr>
    </w:p>
    <w:p w14:paraId="3EFF5FF0" w14:textId="77777777" w:rsidR="00D55EFF" w:rsidRDefault="00D55EFF">
      <w:pPr>
        <w:jc w:val="center"/>
        <w:rPr>
          <w:sz w:val="24"/>
          <w:szCs w:val="24"/>
        </w:rPr>
      </w:pPr>
    </w:p>
    <w:p w14:paraId="661045CA" w14:textId="77777777" w:rsidR="00D55EFF" w:rsidRDefault="00D55EFF">
      <w:pPr>
        <w:jc w:val="center"/>
        <w:rPr>
          <w:sz w:val="24"/>
          <w:szCs w:val="24"/>
        </w:rPr>
      </w:pPr>
    </w:p>
    <w:p w14:paraId="19523ACA" w14:textId="77777777" w:rsidR="00D55EFF" w:rsidRDefault="00D55EFF">
      <w:pPr>
        <w:jc w:val="center"/>
        <w:rPr>
          <w:sz w:val="24"/>
          <w:szCs w:val="24"/>
        </w:rPr>
      </w:pPr>
    </w:p>
    <w:p w14:paraId="02A61A26" w14:textId="77777777" w:rsidR="00D55EFF" w:rsidRDefault="00D55EFF">
      <w:pPr>
        <w:jc w:val="center"/>
        <w:rPr>
          <w:sz w:val="24"/>
          <w:szCs w:val="24"/>
        </w:rPr>
      </w:pPr>
    </w:p>
    <w:p w14:paraId="3945D136" w14:textId="77777777" w:rsidR="00D55EFF" w:rsidRDefault="00D55EFF">
      <w:pPr>
        <w:jc w:val="center"/>
        <w:rPr>
          <w:sz w:val="24"/>
          <w:szCs w:val="24"/>
        </w:rPr>
      </w:pPr>
    </w:p>
    <w:p w14:paraId="4677E14E" w14:textId="77777777" w:rsidR="00D55EFF" w:rsidRDefault="00D55EFF">
      <w:pPr>
        <w:rPr>
          <w:sz w:val="24"/>
          <w:szCs w:val="24"/>
        </w:rPr>
      </w:pPr>
    </w:p>
    <w:p w14:paraId="000B5245" w14:textId="77777777" w:rsidR="00D55EFF" w:rsidRDefault="00666E57">
      <w:pPr>
        <w:jc w:val="center"/>
        <w:rPr>
          <w:sz w:val="24"/>
          <w:szCs w:val="24"/>
        </w:rPr>
      </w:pPr>
      <w:r>
        <w:rPr>
          <w:sz w:val="24"/>
          <w:szCs w:val="24"/>
        </w:rPr>
        <w:t>Andrew James</w:t>
      </w:r>
    </w:p>
    <w:p w14:paraId="4D5FC7E1" w14:textId="77777777" w:rsidR="00D55EFF" w:rsidRDefault="00666E57">
      <w:pPr>
        <w:jc w:val="center"/>
        <w:rPr>
          <w:sz w:val="24"/>
          <w:szCs w:val="24"/>
        </w:rPr>
      </w:pPr>
      <w:r>
        <w:rPr>
          <w:sz w:val="24"/>
          <w:szCs w:val="24"/>
        </w:rPr>
        <w:t>1700591</w:t>
      </w:r>
    </w:p>
    <w:p w14:paraId="6E83E006" w14:textId="6BE819CD" w:rsidR="00D55EFF" w:rsidRDefault="00B22757">
      <w:pPr>
        <w:jc w:val="center"/>
        <w:rPr>
          <w:sz w:val="24"/>
          <w:szCs w:val="24"/>
        </w:rPr>
      </w:pPr>
      <w:r>
        <w:rPr>
          <w:sz w:val="24"/>
          <w:szCs w:val="24"/>
        </w:rPr>
        <w:t>04/03/2020</w:t>
      </w:r>
      <w:bookmarkStart w:id="0" w:name="_GoBack"/>
      <w:bookmarkEnd w:id="0"/>
    </w:p>
    <w:p w14:paraId="54363320" w14:textId="5BBBC4C0" w:rsidR="00D55EFF" w:rsidRDefault="00666E57">
      <w:pPr>
        <w:jc w:val="center"/>
        <w:rPr>
          <w:sz w:val="24"/>
          <w:szCs w:val="24"/>
        </w:rPr>
      </w:pPr>
      <w:r>
        <w:rPr>
          <w:sz w:val="24"/>
          <w:szCs w:val="24"/>
        </w:rPr>
        <w:t xml:space="preserve">Word Count - </w:t>
      </w:r>
      <w:r w:rsidR="009B60DA">
        <w:rPr>
          <w:sz w:val="24"/>
          <w:szCs w:val="24"/>
        </w:rPr>
        <w:t>2437</w:t>
      </w:r>
    </w:p>
    <w:p w14:paraId="474733DA" w14:textId="77777777" w:rsidR="004B30B7" w:rsidRDefault="004B30B7">
      <w:pPr>
        <w:jc w:val="center"/>
        <w:rPr>
          <w:sz w:val="24"/>
          <w:szCs w:val="24"/>
          <w:u w:val="single"/>
        </w:rPr>
      </w:pPr>
    </w:p>
    <w:p w14:paraId="3E5430A9" w14:textId="4ECA7068" w:rsidR="00D55EFF" w:rsidRDefault="00666E57" w:rsidP="006B4CC3">
      <w:pPr>
        <w:spacing w:line="360" w:lineRule="auto"/>
        <w:jc w:val="center"/>
        <w:rPr>
          <w:sz w:val="24"/>
          <w:szCs w:val="24"/>
          <w:u w:val="single"/>
        </w:rPr>
      </w:pPr>
      <w:r>
        <w:rPr>
          <w:sz w:val="24"/>
          <w:szCs w:val="24"/>
          <w:u w:val="single"/>
        </w:rPr>
        <w:lastRenderedPageBreak/>
        <w:t>Budgetary Constraints, Accountability and</w:t>
      </w:r>
    </w:p>
    <w:p w14:paraId="3EDB9BA9" w14:textId="77777777" w:rsidR="00D55EFF" w:rsidRDefault="00666E57" w:rsidP="006B4CC3">
      <w:pPr>
        <w:spacing w:line="360" w:lineRule="auto"/>
        <w:jc w:val="center"/>
        <w:rPr>
          <w:sz w:val="24"/>
          <w:szCs w:val="24"/>
        </w:rPr>
      </w:pPr>
      <w:r>
        <w:rPr>
          <w:sz w:val="24"/>
          <w:szCs w:val="24"/>
          <w:u w:val="single"/>
        </w:rPr>
        <w:t>Best Value</w:t>
      </w:r>
    </w:p>
    <w:p w14:paraId="09EF7B30" w14:textId="77777777" w:rsidR="00D55EFF" w:rsidRDefault="00666E57" w:rsidP="006B4CC3">
      <w:pPr>
        <w:spacing w:line="480" w:lineRule="auto"/>
        <w:rPr>
          <w:sz w:val="24"/>
          <w:szCs w:val="24"/>
        </w:rPr>
      </w:pPr>
      <w:r>
        <w:rPr>
          <w:sz w:val="24"/>
          <w:szCs w:val="24"/>
        </w:rPr>
        <w:t>The objective of this essay is to see how the public services operate with reduced budgets and an increasing demand for their services. To complete this objective there will be an short introduction into what is accountability and why it is important, givi</w:t>
      </w:r>
      <w:r>
        <w:rPr>
          <w:sz w:val="24"/>
          <w:szCs w:val="24"/>
        </w:rPr>
        <w:t>ng a definition to best value and to value for money and lastly there will be look at one public service to provide an example of how they implement best value and will give three recommendations to how the best value principles could be improved. The publ</w:t>
      </w:r>
      <w:r>
        <w:rPr>
          <w:sz w:val="24"/>
          <w:szCs w:val="24"/>
        </w:rPr>
        <w:t>ic service this essay will look at is the police service.</w:t>
      </w:r>
    </w:p>
    <w:p w14:paraId="43559D48" w14:textId="7D445AB4" w:rsidR="00D55EFF" w:rsidRDefault="00666E57" w:rsidP="006B4CC3">
      <w:pPr>
        <w:spacing w:line="480" w:lineRule="auto"/>
        <w:rPr>
          <w:sz w:val="24"/>
          <w:szCs w:val="24"/>
        </w:rPr>
      </w:pPr>
      <w:r>
        <w:rPr>
          <w:sz w:val="24"/>
          <w:szCs w:val="24"/>
        </w:rPr>
        <w:t xml:space="preserve">Accountability is defined by Morgan (2016) as an obligation or a willingness to be held account for there or for someone else's actions. He further mentions that accountability works when there are </w:t>
      </w:r>
      <w:r>
        <w:rPr>
          <w:sz w:val="24"/>
          <w:szCs w:val="24"/>
        </w:rPr>
        <w:t xml:space="preserve">clear goals and objectives. There should be consequences when these goals are not met and there should be a cycle of continuous improvement. Within the public services </w:t>
      </w:r>
      <w:r w:rsidR="00727B5D">
        <w:rPr>
          <w:sz w:val="24"/>
          <w:szCs w:val="24"/>
        </w:rPr>
        <w:t>their</w:t>
      </w:r>
      <w:r>
        <w:rPr>
          <w:sz w:val="24"/>
          <w:szCs w:val="24"/>
        </w:rPr>
        <w:t xml:space="preserve"> different types of accountability according to Bovens et al (2014) they say that a</w:t>
      </w:r>
      <w:r>
        <w:rPr>
          <w:sz w:val="24"/>
          <w:szCs w:val="24"/>
        </w:rPr>
        <w:t>ccountability relies on formal supervision and oversight and they are required to report back to authority about if they meet performance goals.</w:t>
      </w:r>
    </w:p>
    <w:p w14:paraId="467F9984" w14:textId="77777777" w:rsidR="00D55EFF" w:rsidRDefault="00666E57" w:rsidP="006B4CC3">
      <w:pPr>
        <w:spacing w:line="480" w:lineRule="auto"/>
        <w:rPr>
          <w:sz w:val="24"/>
          <w:szCs w:val="24"/>
        </w:rPr>
      </w:pPr>
      <w:r>
        <w:rPr>
          <w:sz w:val="24"/>
          <w:szCs w:val="24"/>
        </w:rPr>
        <w:t>Best value is a regime that allows a local authority to be innovative and creative, they can make basic require</w:t>
      </w:r>
      <w:r>
        <w:rPr>
          <w:sz w:val="24"/>
          <w:szCs w:val="24"/>
        </w:rPr>
        <w:t>ments and improve the coordination and integration of services as defined by Whitfield (2001). Audit Scotland (2020) definition of best value is that it tries to ensure good governance and an effective management of resources, with the focus on improvement</w:t>
      </w:r>
      <w:r>
        <w:rPr>
          <w:sz w:val="24"/>
          <w:szCs w:val="24"/>
        </w:rPr>
        <w:t>. This is to give the best outcome for the public. Greve (2007) adds that best value was seen by local governments as suiting there needs better and allowed local councils to compare themselves to other local authorities.</w:t>
      </w:r>
    </w:p>
    <w:p w14:paraId="283125EF" w14:textId="41366F27" w:rsidR="00D55EFF" w:rsidRDefault="00666E57" w:rsidP="006B4CC3">
      <w:pPr>
        <w:spacing w:line="480" w:lineRule="auto"/>
        <w:rPr>
          <w:sz w:val="24"/>
          <w:szCs w:val="24"/>
        </w:rPr>
      </w:pPr>
      <w:r>
        <w:rPr>
          <w:sz w:val="24"/>
          <w:szCs w:val="24"/>
        </w:rPr>
        <w:lastRenderedPageBreak/>
        <w:t>One of the principles Bovis (1999)</w:t>
      </w:r>
      <w:r>
        <w:rPr>
          <w:sz w:val="24"/>
          <w:szCs w:val="24"/>
        </w:rPr>
        <w:t xml:space="preserve"> says about best value is its emphasis on quality over quantity deliberation. While at the same time </w:t>
      </w:r>
      <w:r w:rsidR="003C2109">
        <w:rPr>
          <w:sz w:val="24"/>
          <w:szCs w:val="24"/>
        </w:rPr>
        <w:t>maximizes</w:t>
      </w:r>
      <w:r>
        <w:rPr>
          <w:sz w:val="24"/>
          <w:szCs w:val="24"/>
        </w:rPr>
        <w:t xml:space="preserve"> the flexibility available to local authorities by introducing elements of supply chain management systems. He also adds some of the key features,</w:t>
      </w:r>
      <w:r>
        <w:rPr>
          <w:sz w:val="24"/>
          <w:szCs w:val="24"/>
        </w:rPr>
        <w:t xml:space="preserve"> these are a consultation between local authorities and all the stakeholders who are relevant about issues regarding the wider range of public services. They will also establish performance and efficiency targets for the public services, another key featur</w:t>
      </w:r>
      <w:r>
        <w:rPr>
          <w:sz w:val="24"/>
          <w:szCs w:val="24"/>
        </w:rPr>
        <w:t xml:space="preserve">e is quality control that is delivered by </w:t>
      </w:r>
      <w:r w:rsidR="008A37AE">
        <w:rPr>
          <w:sz w:val="24"/>
          <w:szCs w:val="24"/>
        </w:rPr>
        <w:t>organizations</w:t>
      </w:r>
      <w:r>
        <w:rPr>
          <w:sz w:val="24"/>
          <w:szCs w:val="24"/>
        </w:rPr>
        <w:t xml:space="preserve"> that are outside government control. Lastly there is a reward of success for local authorities and correction for authorities that fail to meet those targets. </w:t>
      </w:r>
    </w:p>
    <w:p w14:paraId="00891885" w14:textId="77777777" w:rsidR="00D55EFF" w:rsidRDefault="00666E57" w:rsidP="006B4CC3">
      <w:pPr>
        <w:spacing w:line="480" w:lineRule="auto"/>
        <w:rPr>
          <w:sz w:val="24"/>
          <w:szCs w:val="24"/>
        </w:rPr>
      </w:pPr>
      <w:r>
        <w:rPr>
          <w:sz w:val="24"/>
          <w:szCs w:val="24"/>
        </w:rPr>
        <w:t>To use best value local authorities acco</w:t>
      </w:r>
      <w:r>
        <w:rPr>
          <w:sz w:val="24"/>
          <w:szCs w:val="24"/>
        </w:rPr>
        <w:t xml:space="preserve">rding to Bovis (1999) have to determine whether a service is really needed and this would be achieved by taking into account the views of the end users, who would be the citizens who would ask for help from the public services and the view from the public </w:t>
      </w:r>
      <w:r>
        <w:rPr>
          <w:sz w:val="24"/>
          <w:szCs w:val="24"/>
        </w:rPr>
        <w:t>services themselves when they are setting efficiency targets. Local authorities also should deliver a service to the public that guarantees openness and public accountability. Best value allows public services to look for strategic partners in either for p</w:t>
      </w:r>
      <w:r>
        <w:rPr>
          <w:sz w:val="24"/>
          <w:szCs w:val="24"/>
        </w:rPr>
        <w:t xml:space="preserve">rofit companies or voluntary companies according to Greve (2007). </w:t>
      </w:r>
    </w:p>
    <w:p w14:paraId="267E5FDD" w14:textId="179B0450" w:rsidR="00D55EFF" w:rsidRDefault="00666E57" w:rsidP="006B4CC3">
      <w:pPr>
        <w:spacing w:line="480" w:lineRule="auto"/>
        <w:rPr>
          <w:sz w:val="24"/>
          <w:szCs w:val="24"/>
        </w:rPr>
      </w:pPr>
      <w:r>
        <w:rPr>
          <w:sz w:val="24"/>
          <w:szCs w:val="24"/>
        </w:rPr>
        <w:t>Bovis (1999) does note that at the time of writing that there were a lot of uncertainties in relation of best value that had not been addressed by the government. He says that it had been r</w:t>
      </w:r>
      <w:r>
        <w:rPr>
          <w:sz w:val="24"/>
          <w:szCs w:val="24"/>
        </w:rPr>
        <w:t>ushed through last minute and there was not a detailed framework of rights and obligations. This view is supported by Whitfield (2001) who says that there was little evidence of it being adopted and that a social audit that would assess the wider impact of</w:t>
      </w:r>
      <w:r>
        <w:rPr>
          <w:sz w:val="24"/>
          <w:szCs w:val="24"/>
        </w:rPr>
        <w:t xml:space="preserve"> decisions had not been adopted by mainstream evaluation. Lastly he mentions that </w:t>
      </w:r>
      <w:r>
        <w:rPr>
          <w:sz w:val="24"/>
          <w:szCs w:val="24"/>
        </w:rPr>
        <w:lastRenderedPageBreak/>
        <w:t xml:space="preserve">the government had initially refused to give a definition of best value because it was a </w:t>
      </w:r>
      <w:r w:rsidR="00727B5D">
        <w:rPr>
          <w:sz w:val="24"/>
          <w:szCs w:val="24"/>
        </w:rPr>
        <w:t>process,</w:t>
      </w:r>
      <w:r>
        <w:rPr>
          <w:sz w:val="24"/>
          <w:szCs w:val="24"/>
        </w:rPr>
        <w:t xml:space="preserve"> so a definition was not necessary.</w:t>
      </w:r>
    </w:p>
    <w:p w14:paraId="593067F1" w14:textId="771DB56F" w:rsidR="00D55EFF" w:rsidRDefault="00666E57" w:rsidP="006B4CC3">
      <w:pPr>
        <w:spacing w:line="480" w:lineRule="auto"/>
        <w:rPr>
          <w:sz w:val="24"/>
          <w:szCs w:val="24"/>
        </w:rPr>
      </w:pPr>
      <w:r>
        <w:rPr>
          <w:sz w:val="24"/>
          <w:szCs w:val="24"/>
        </w:rPr>
        <w:t>Value for money is defined by Bandy (2014)</w:t>
      </w:r>
      <w:r>
        <w:rPr>
          <w:sz w:val="24"/>
          <w:szCs w:val="24"/>
        </w:rPr>
        <w:t xml:space="preserve"> as a commodity that is worth the money that </w:t>
      </w:r>
      <w:r w:rsidR="00727B5D">
        <w:rPr>
          <w:sz w:val="24"/>
          <w:szCs w:val="24"/>
        </w:rPr>
        <w:t>must</w:t>
      </w:r>
      <w:r>
        <w:rPr>
          <w:sz w:val="24"/>
          <w:szCs w:val="24"/>
        </w:rPr>
        <w:t xml:space="preserve"> be spent. He further explains that a public services manager </w:t>
      </w:r>
      <w:r w:rsidR="00727B5D">
        <w:rPr>
          <w:sz w:val="24"/>
          <w:szCs w:val="24"/>
        </w:rPr>
        <w:t>must</w:t>
      </w:r>
      <w:r>
        <w:rPr>
          <w:sz w:val="24"/>
          <w:szCs w:val="24"/>
        </w:rPr>
        <w:t xml:space="preserve"> produce something that can be regarded as important, construct it in the best way and prove that it is worth the amount it costs to prod</w:t>
      </w:r>
      <w:r>
        <w:rPr>
          <w:sz w:val="24"/>
          <w:szCs w:val="24"/>
        </w:rPr>
        <w:t>uce. Bourn (2008) adds that value for money is an evaluation that forms an opinion about whether a project has achieved the best of resources to enhance the costs and benefits. He adds that value for money studies usually consist of a structure of diagnosi</w:t>
      </w:r>
      <w:r>
        <w:rPr>
          <w:sz w:val="24"/>
          <w:szCs w:val="24"/>
        </w:rPr>
        <w:t xml:space="preserve">s, these are what is the issue which looks at performance and how things could be better. The second stage is to analyse the data to test the theory to see if it would work. The last stage looks at the conclusions of the data and gives recommendations for </w:t>
      </w:r>
      <w:r>
        <w:rPr>
          <w:sz w:val="24"/>
          <w:szCs w:val="24"/>
        </w:rPr>
        <w:t>improvement.</w:t>
      </w:r>
    </w:p>
    <w:p w14:paraId="311078E8" w14:textId="3A1E535A" w:rsidR="00D55EFF" w:rsidRDefault="00666E57" w:rsidP="006B4CC3">
      <w:pPr>
        <w:spacing w:line="480" w:lineRule="auto"/>
        <w:rPr>
          <w:sz w:val="24"/>
          <w:szCs w:val="24"/>
        </w:rPr>
      </w:pPr>
      <w:r>
        <w:rPr>
          <w:sz w:val="24"/>
          <w:szCs w:val="24"/>
        </w:rPr>
        <w:t>Bandy (2014) also alludes to the fact that it is mostly agreed that value for money is characterized by the three E’s, which are economy, efficiency and effectiveness. Bandy (2014) further explains what these terms mean by saying that the econ</w:t>
      </w:r>
      <w:r>
        <w:rPr>
          <w:sz w:val="24"/>
          <w:szCs w:val="24"/>
        </w:rPr>
        <w:t xml:space="preserve">omy term is minimizing the cost of inputs. Efficiency is maximizing the ratio of outputs delivered from the inputs and lastly that effectiveness is achieving the intended result of the service. There is also a fourth and fifth E according to Bandy (2014), </w:t>
      </w:r>
      <w:r>
        <w:rPr>
          <w:sz w:val="24"/>
          <w:szCs w:val="24"/>
        </w:rPr>
        <w:t xml:space="preserve">the fourth E is equity which he says </w:t>
      </w:r>
      <w:r w:rsidR="00F30342">
        <w:rPr>
          <w:sz w:val="24"/>
          <w:szCs w:val="24"/>
        </w:rPr>
        <w:t>might</w:t>
      </w:r>
      <w:r>
        <w:rPr>
          <w:sz w:val="24"/>
          <w:szCs w:val="24"/>
        </w:rPr>
        <w:t xml:space="preserve"> be appropriate for value for money and it would give the public manger the motto of spend less, spend well, spend wisely and spend fairly. The fifth E is ethics, this would mean the integrity and the transparency o</w:t>
      </w:r>
      <w:r>
        <w:rPr>
          <w:sz w:val="24"/>
          <w:szCs w:val="24"/>
        </w:rPr>
        <w:t xml:space="preserve">f the subject that is under review. He lastly says that this would give the motto of spending properly. </w:t>
      </w:r>
    </w:p>
    <w:p w14:paraId="5FFB3119" w14:textId="77777777" w:rsidR="00D55EFF" w:rsidRDefault="00666E57" w:rsidP="006B4CC3">
      <w:pPr>
        <w:spacing w:line="480" w:lineRule="auto"/>
        <w:rPr>
          <w:sz w:val="24"/>
          <w:szCs w:val="24"/>
        </w:rPr>
      </w:pPr>
      <w:r>
        <w:rPr>
          <w:sz w:val="24"/>
          <w:szCs w:val="24"/>
        </w:rPr>
        <w:lastRenderedPageBreak/>
        <w:t>The examination principles that value of money needs to work by are described by Bourn (2008), these are to give an opportunity for agencies, departmen</w:t>
      </w:r>
      <w:r>
        <w:rPr>
          <w:sz w:val="24"/>
          <w:szCs w:val="24"/>
        </w:rPr>
        <w:t xml:space="preserve">ts and other stakeholders to comment on the findings and to present evidence and conclusions but it is the audit general who retains ultimate responsibility for their conclusion and has the right to report to parliament. Developing a business case to give </w:t>
      </w:r>
      <w:r>
        <w:rPr>
          <w:sz w:val="24"/>
          <w:szCs w:val="24"/>
        </w:rPr>
        <w:t>reasons for the examination these would include what it would address, the evidence that would be collected and how it would be analysed with a timeline to complete the study and a budget. The fieldwork stage is to complete the analysis and give a conclusi</w:t>
      </w:r>
      <w:r>
        <w:rPr>
          <w:sz w:val="24"/>
          <w:szCs w:val="24"/>
        </w:rPr>
        <w:t xml:space="preserve">on on effective value for money and give recommendations on how to improve. </w:t>
      </w:r>
    </w:p>
    <w:p w14:paraId="42977D99" w14:textId="77777777" w:rsidR="00D55EFF" w:rsidRDefault="00666E57" w:rsidP="006B4CC3">
      <w:pPr>
        <w:spacing w:line="480" w:lineRule="auto"/>
        <w:rPr>
          <w:sz w:val="24"/>
          <w:szCs w:val="24"/>
        </w:rPr>
      </w:pPr>
      <w:r>
        <w:rPr>
          <w:sz w:val="24"/>
          <w:szCs w:val="24"/>
        </w:rPr>
        <w:t>In this section, this essay will look at how the police in the United Kingdom (UK) are held accountable and will look at two police forces in Wales to see how they approach accoun</w:t>
      </w:r>
      <w:r>
        <w:rPr>
          <w:sz w:val="24"/>
          <w:szCs w:val="24"/>
        </w:rPr>
        <w:t>tability. Lastly there will be three recommendations on how to improve. The police in the UK are funded by taxation and annual grants are allocated to police authorities according to Murphy et al (2018), they also receive funding from local council tax and</w:t>
      </w:r>
      <w:r>
        <w:rPr>
          <w:sz w:val="24"/>
          <w:szCs w:val="24"/>
        </w:rPr>
        <w:t xml:space="preserve"> are also required to implement initiatives from parliament. This means that the police are accountable in different directions and to different overlords.</w:t>
      </w:r>
    </w:p>
    <w:p w14:paraId="48BA378A" w14:textId="519DEA18" w:rsidR="00D55EFF" w:rsidRDefault="00666E57" w:rsidP="006B4CC3">
      <w:pPr>
        <w:spacing w:line="480" w:lineRule="auto"/>
        <w:rPr>
          <w:sz w:val="24"/>
          <w:szCs w:val="24"/>
        </w:rPr>
      </w:pPr>
      <w:r>
        <w:rPr>
          <w:sz w:val="24"/>
          <w:szCs w:val="24"/>
        </w:rPr>
        <w:t>In 2012, accountability in the police changer with the introduction of the Police and Crime Commissi</w:t>
      </w:r>
      <w:r>
        <w:rPr>
          <w:sz w:val="24"/>
          <w:szCs w:val="24"/>
        </w:rPr>
        <w:t xml:space="preserve">oners (PCC) as stated by Caless and Owens (2016). Their role is to act in the name of the people to oversee the police, these commissioners were voted by the public. Murphy et al (2018) adds the PCCs were introduced to improve accountability and provide a </w:t>
      </w:r>
      <w:r>
        <w:rPr>
          <w:sz w:val="24"/>
          <w:szCs w:val="24"/>
        </w:rPr>
        <w:t xml:space="preserve">democratic link between forces and their </w:t>
      </w:r>
      <w:r w:rsidR="009B60DA">
        <w:rPr>
          <w:sz w:val="24"/>
          <w:szCs w:val="24"/>
        </w:rPr>
        <w:t>residents</w:t>
      </w:r>
      <w:r>
        <w:rPr>
          <w:sz w:val="24"/>
          <w:szCs w:val="24"/>
        </w:rPr>
        <w:t xml:space="preserve"> and are also responsible for making sure local police forces needs are met outside of London, this task is handled by the elected Mayor. The legislation around PCCs also means that not </w:t>
      </w:r>
      <w:r>
        <w:rPr>
          <w:sz w:val="24"/>
          <w:szCs w:val="24"/>
        </w:rPr>
        <w:lastRenderedPageBreak/>
        <w:t xml:space="preserve">only are they </w:t>
      </w:r>
      <w:r>
        <w:rPr>
          <w:sz w:val="24"/>
          <w:szCs w:val="24"/>
        </w:rPr>
        <w:t>accountable locally but also accountable to the Home Secretary. Murphy et al (2018) refers to the Police and Crime Panels which provide scrutiny over the PCCs and hold them to account between elections.</w:t>
      </w:r>
    </w:p>
    <w:p w14:paraId="2AF1849F" w14:textId="727EB614" w:rsidR="00D55EFF" w:rsidRDefault="00666E57" w:rsidP="006B4CC3">
      <w:pPr>
        <w:spacing w:line="480" w:lineRule="auto"/>
        <w:rPr>
          <w:sz w:val="24"/>
          <w:szCs w:val="24"/>
        </w:rPr>
      </w:pPr>
      <w:r>
        <w:rPr>
          <w:sz w:val="24"/>
          <w:szCs w:val="24"/>
        </w:rPr>
        <w:t xml:space="preserve">In the early 2000s the police were using best value </w:t>
      </w:r>
      <w:r w:rsidR="005D562C">
        <w:rPr>
          <w:sz w:val="24"/>
          <w:szCs w:val="24"/>
        </w:rPr>
        <w:t>programs</w:t>
      </w:r>
      <w:r>
        <w:rPr>
          <w:sz w:val="24"/>
          <w:szCs w:val="24"/>
        </w:rPr>
        <w:t xml:space="preserve"> according to Mawby and Wright (2005), their aim was to deliver their service with clear standards by the most effective, economic and efficient means. This use of best value was researched when they were making preparations to be used, Leigh et a</w:t>
      </w:r>
      <w:r>
        <w:rPr>
          <w:sz w:val="24"/>
          <w:szCs w:val="24"/>
        </w:rPr>
        <w:t xml:space="preserve">l (1999) say that when reviews were being made they were </w:t>
      </w:r>
      <w:r w:rsidR="000E10BD">
        <w:rPr>
          <w:sz w:val="24"/>
          <w:szCs w:val="24"/>
        </w:rPr>
        <w:t>prioritizing</w:t>
      </w:r>
      <w:r>
        <w:rPr>
          <w:sz w:val="24"/>
          <w:szCs w:val="24"/>
        </w:rPr>
        <w:t xml:space="preserve"> past performance, what their budget size and potential savings. They also add that police forces were forming central teams to supervise best value daily management. Police authorities a</w:t>
      </w:r>
      <w:r>
        <w:rPr>
          <w:sz w:val="24"/>
          <w:szCs w:val="24"/>
        </w:rPr>
        <w:t>nd forces were growing closer working relationships with some police authorities having a part in best value guide groups and in reviews.</w:t>
      </w:r>
    </w:p>
    <w:p w14:paraId="0E799949" w14:textId="77777777" w:rsidR="00D55EFF" w:rsidRDefault="00666E57" w:rsidP="006B4CC3">
      <w:pPr>
        <w:spacing w:line="480" w:lineRule="auto"/>
        <w:rPr>
          <w:sz w:val="24"/>
          <w:szCs w:val="24"/>
        </w:rPr>
      </w:pPr>
      <w:r>
        <w:rPr>
          <w:sz w:val="24"/>
          <w:szCs w:val="24"/>
        </w:rPr>
        <w:t>However, Leigh et al (1999) make the point that at the same time there were issues that had started to emerge, some of</w:t>
      </w:r>
      <w:r>
        <w:rPr>
          <w:sz w:val="24"/>
          <w:szCs w:val="24"/>
        </w:rPr>
        <w:t xml:space="preserve"> these were that some support staff felt threatened by the challenge elements of reviews and there were service heads who were reluctant to help reviews. Some reviews had found that they did not have all the data that they needed. There were also future is</w:t>
      </w:r>
      <w:r>
        <w:rPr>
          <w:sz w:val="24"/>
          <w:szCs w:val="24"/>
        </w:rPr>
        <w:t>sues provided by Leigh et al (1999) that would need to be considered by police forces were the resources needed for amount of work that result from best value, monitoring their best value approach and how they will adapt when it seems like they are failing</w:t>
      </w:r>
      <w:r>
        <w:rPr>
          <w:sz w:val="24"/>
          <w:szCs w:val="24"/>
        </w:rPr>
        <w:t>. Lastly they would need to look and learn different approaches from other forces and from other public services.</w:t>
      </w:r>
    </w:p>
    <w:p w14:paraId="69FA50F8" w14:textId="77777777" w:rsidR="00D55EFF" w:rsidRDefault="00666E57" w:rsidP="006B4CC3">
      <w:pPr>
        <w:spacing w:line="480" w:lineRule="auto"/>
        <w:rPr>
          <w:sz w:val="24"/>
          <w:szCs w:val="24"/>
        </w:rPr>
      </w:pPr>
      <w:r>
        <w:rPr>
          <w:sz w:val="24"/>
          <w:szCs w:val="24"/>
        </w:rPr>
        <w:t>An example of police forces using the best value approach is in Scotland, Her Majesty’s Inspectorate of Constabulary for Scotland or HMICS (20</w:t>
      </w:r>
      <w:r>
        <w:rPr>
          <w:sz w:val="24"/>
          <w:szCs w:val="24"/>
        </w:rPr>
        <w:t xml:space="preserve">12) did a review into how well </w:t>
      </w:r>
      <w:r>
        <w:rPr>
          <w:sz w:val="24"/>
          <w:szCs w:val="24"/>
        </w:rPr>
        <w:lastRenderedPageBreak/>
        <w:t>best value was being implemented by police forces in Scotland they said that some forces were not playing an effective role in helping to shape strategic policing plans and setting local priorities. They mention that these au</w:t>
      </w:r>
      <w:r>
        <w:rPr>
          <w:sz w:val="24"/>
          <w:szCs w:val="24"/>
        </w:rPr>
        <w:t>thorities were Strathclyde, Tayside and Lothian and the Borders. These authorities according to HMICS (2012) only enforced their force’s vision and strategies for policing. This meant that two thirds of Scotland's policing were passive in setting a vision.</w:t>
      </w:r>
      <w:r>
        <w:rPr>
          <w:sz w:val="24"/>
          <w:szCs w:val="24"/>
        </w:rPr>
        <w:t xml:space="preserve"> However, HMICS (2012) added that Strathclyde police authority were reported to be more active in shaping their future policing priorities.</w:t>
      </w:r>
    </w:p>
    <w:p w14:paraId="430136ED" w14:textId="77777777" w:rsidR="00D55EFF" w:rsidRDefault="00666E57" w:rsidP="006B4CC3">
      <w:pPr>
        <w:spacing w:line="480" w:lineRule="auto"/>
        <w:rPr>
          <w:sz w:val="24"/>
          <w:szCs w:val="24"/>
        </w:rPr>
      </w:pPr>
      <w:r>
        <w:rPr>
          <w:sz w:val="24"/>
          <w:szCs w:val="24"/>
        </w:rPr>
        <w:t>Police forces in the UK have adapted to a more value for money approach due to the introduction of austerity measure</w:t>
      </w:r>
      <w:r>
        <w:rPr>
          <w:sz w:val="24"/>
          <w:szCs w:val="24"/>
        </w:rPr>
        <w:t>s, which Blyth (2013) explains as a policy that cuts a state’s budget so that they can promote growth. Austerity affected the police by reducing the number of police officers explained by Brown (2014), she further refers to that the police would have to do</w:t>
      </w:r>
      <w:r>
        <w:rPr>
          <w:sz w:val="24"/>
          <w:szCs w:val="24"/>
        </w:rPr>
        <w:t xml:space="preserve"> more with less. This would require police officers to be more skilled and more flexible to be able to respond to the demands upon them. Brown (2014) also makes the note that the police austerity programme was not just due to economic pressures but also du</w:t>
      </w:r>
      <w:r>
        <w:rPr>
          <w:sz w:val="24"/>
          <w:szCs w:val="24"/>
        </w:rPr>
        <w:t>e to the coalition government at the time wanting more private sector involvement in delivering various public services.</w:t>
      </w:r>
    </w:p>
    <w:p w14:paraId="20A4ED1A" w14:textId="750ACA42" w:rsidR="00D55EFF" w:rsidRDefault="00666E57" w:rsidP="006B4CC3">
      <w:pPr>
        <w:spacing w:line="480" w:lineRule="auto"/>
        <w:rPr>
          <w:sz w:val="24"/>
          <w:szCs w:val="24"/>
        </w:rPr>
      </w:pPr>
      <w:r>
        <w:rPr>
          <w:sz w:val="24"/>
          <w:szCs w:val="24"/>
        </w:rPr>
        <w:t>The first example of a Welsh police force using value for money approach is Dyfed Powys, the Her Majesty’s inspectorate of Constabulary and Fire and Rescue Services or more commonly known as  HMICFRS (2017) made a summary for value for money which compared</w:t>
      </w:r>
      <w:r>
        <w:rPr>
          <w:sz w:val="24"/>
          <w:szCs w:val="24"/>
        </w:rPr>
        <w:t xml:space="preserve"> Dyfed Powys with other police forces that are of a similar size. This summary showed that Dyfed Powys had a £5.5 million outlay more than the forces it was compared with, the summary also noted that Dyfed Powys </w:t>
      </w:r>
      <w:r w:rsidR="00727B5D">
        <w:rPr>
          <w:sz w:val="24"/>
          <w:szCs w:val="24"/>
        </w:rPr>
        <w:t>spent</w:t>
      </w:r>
      <w:r>
        <w:rPr>
          <w:sz w:val="24"/>
          <w:szCs w:val="24"/>
        </w:rPr>
        <w:t xml:space="preserve"> more on PCSOs </w:t>
      </w:r>
      <w:r>
        <w:rPr>
          <w:sz w:val="24"/>
          <w:szCs w:val="24"/>
        </w:rPr>
        <w:lastRenderedPageBreak/>
        <w:t xml:space="preserve">than the other forces by </w:t>
      </w:r>
      <w:r>
        <w:rPr>
          <w:sz w:val="24"/>
          <w:szCs w:val="24"/>
        </w:rPr>
        <w:t xml:space="preserve">40% but they spent less on </w:t>
      </w:r>
      <w:r w:rsidR="00727B5D">
        <w:rPr>
          <w:sz w:val="24"/>
          <w:szCs w:val="24"/>
        </w:rPr>
        <w:t>non-staff</w:t>
      </w:r>
      <w:r>
        <w:rPr>
          <w:sz w:val="24"/>
          <w:szCs w:val="24"/>
        </w:rPr>
        <w:t xml:space="preserve"> costs with a difference of about 20%. This spending on PCSOs is supported by HMICFRS (2017) in that the force spends more on visible frontline compared to the other forces. The reason behind this spending on a more visi</w:t>
      </w:r>
      <w:r>
        <w:rPr>
          <w:sz w:val="24"/>
          <w:szCs w:val="24"/>
        </w:rPr>
        <w:t>ble frontline and PCSOs would be because the force generally deals with crimes such as anti-social behaviour and violence and sexual offences as shown by UK Police (2020) for the area of Carmarthen.</w:t>
      </w:r>
    </w:p>
    <w:p w14:paraId="7228D177" w14:textId="1330D83E" w:rsidR="00D55EFF" w:rsidRDefault="00666E57" w:rsidP="006B4CC3">
      <w:pPr>
        <w:spacing w:line="480" w:lineRule="auto"/>
        <w:rPr>
          <w:sz w:val="24"/>
          <w:szCs w:val="24"/>
        </w:rPr>
      </w:pPr>
      <w:r>
        <w:rPr>
          <w:sz w:val="24"/>
          <w:szCs w:val="24"/>
        </w:rPr>
        <w:t xml:space="preserve">The second example of a Welsh police force using </w:t>
      </w:r>
      <w:r w:rsidR="00727B5D">
        <w:rPr>
          <w:sz w:val="24"/>
          <w:szCs w:val="24"/>
        </w:rPr>
        <w:t>a</w:t>
      </w:r>
      <w:r>
        <w:rPr>
          <w:sz w:val="24"/>
          <w:szCs w:val="24"/>
        </w:rPr>
        <w:t xml:space="preserve"> value</w:t>
      </w:r>
      <w:r>
        <w:rPr>
          <w:sz w:val="24"/>
          <w:szCs w:val="24"/>
        </w:rPr>
        <w:t xml:space="preserve"> for money approach is South Wales police force, again HMICFRS (2017) made a summary comparing South Wales with other forces of similar size. This summary showed that South Wales also spent more on PCSOs with a difference of over 40%. </w:t>
      </w:r>
      <w:r w:rsidR="00727B5D">
        <w:rPr>
          <w:sz w:val="24"/>
          <w:szCs w:val="24"/>
        </w:rPr>
        <w:t>However,</w:t>
      </w:r>
      <w:r>
        <w:rPr>
          <w:sz w:val="24"/>
          <w:szCs w:val="24"/>
        </w:rPr>
        <w:t xml:space="preserve"> unlike Dyfed </w:t>
      </w:r>
      <w:r>
        <w:rPr>
          <w:sz w:val="24"/>
          <w:szCs w:val="24"/>
        </w:rPr>
        <w:t xml:space="preserve">Powys, South Wales police spent more money on frontline support than on </w:t>
      </w:r>
      <w:r w:rsidR="00727B5D">
        <w:rPr>
          <w:sz w:val="24"/>
          <w:szCs w:val="24"/>
        </w:rPr>
        <w:t>a</w:t>
      </w:r>
      <w:r>
        <w:rPr>
          <w:sz w:val="24"/>
          <w:szCs w:val="24"/>
        </w:rPr>
        <w:t xml:space="preserve"> visible frontline. The reason for this can be shown by UK Police (2020) where it shows that the most common crimes committed in the Cardiff area are anti-social behaviour and violen</w:t>
      </w:r>
      <w:r>
        <w:rPr>
          <w:sz w:val="24"/>
          <w:szCs w:val="24"/>
        </w:rPr>
        <w:t>t and sexual offences.</w:t>
      </w:r>
    </w:p>
    <w:p w14:paraId="22F8A5F6" w14:textId="53600E55" w:rsidR="00D55EFF" w:rsidRDefault="00666E57" w:rsidP="006B4CC3">
      <w:pPr>
        <w:spacing w:line="480" w:lineRule="auto"/>
        <w:rPr>
          <w:sz w:val="24"/>
          <w:szCs w:val="24"/>
        </w:rPr>
      </w:pPr>
      <w:r>
        <w:rPr>
          <w:sz w:val="24"/>
          <w:szCs w:val="24"/>
        </w:rPr>
        <w:t xml:space="preserve">The last example for the police using </w:t>
      </w:r>
      <w:r w:rsidR="00727B5D">
        <w:rPr>
          <w:sz w:val="24"/>
          <w:szCs w:val="24"/>
        </w:rPr>
        <w:t>a</w:t>
      </w:r>
      <w:r>
        <w:rPr>
          <w:sz w:val="24"/>
          <w:szCs w:val="24"/>
        </w:rPr>
        <w:t xml:space="preserve"> value for money approach would the joint firearms training unit which was an initiative that three police forces started in Wales as reported by Morgan (2012), the forces are Dyfed Powys, Gwen</w:t>
      </w:r>
      <w:r>
        <w:rPr>
          <w:sz w:val="24"/>
          <w:szCs w:val="24"/>
        </w:rPr>
        <w:t xml:space="preserve">t and South Wales. This initiative will bring the three forces firearms training specialists into one area, the officer in charge said that this would bring a </w:t>
      </w:r>
      <w:r w:rsidR="009255DF">
        <w:rPr>
          <w:sz w:val="24"/>
          <w:szCs w:val="24"/>
        </w:rPr>
        <w:t>standardization</w:t>
      </w:r>
      <w:r>
        <w:rPr>
          <w:sz w:val="24"/>
          <w:szCs w:val="24"/>
        </w:rPr>
        <w:t xml:space="preserve"> in terms of training and that officers are deployed in the same way. The reason b</w:t>
      </w:r>
      <w:r>
        <w:rPr>
          <w:sz w:val="24"/>
          <w:szCs w:val="24"/>
        </w:rPr>
        <w:t>ehind this initiative was that it would save £750,000 a year and it followed other collaborative projects such as the Legal Services and the Joint Scientific Investigations Unit that the Gwent and South Wales police forces combined. The BBC (2012) mentione</w:t>
      </w:r>
      <w:r>
        <w:rPr>
          <w:sz w:val="24"/>
          <w:szCs w:val="24"/>
        </w:rPr>
        <w:t xml:space="preserve">d that a local government </w:t>
      </w:r>
      <w:r>
        <w:rPr>
          <w:sz w:val="24"/>
          <w:szCs w:val="24"/>
        </w:rPr>
        <w:lastRenderedPageBreak/>
        <w:t>expert said that there were going to be more such collaborations not just in the police but in other public services.</w:t>
      </w:r>
    </w:p>
    <w:p w14:paraId="38039F37" w14:textId="77777777" w:rsidR="00D55EFF" w:rsidRDefault="00666E57" w:rsidP="006B4CC3">
      <w:pPr>
        <w:spacing w:line="480" w:lineRule="auto"/>
        <w:rPr>
          <w:sz w:val="24"/>
          <w:szCs w:val="24"/>
        </w:rPr>
      </w:pPr>
      <w:r>
        <w:rPr>
          <w:sz w:val="24"/>
          <w:szCs w:val="24"/>
        </w:rPr>
        <w:t>The recommendations that this essay will be based on are for the two Welsh police forces that were used as examp</w:t>
      </w:r>
      <w:r>
        <w:rPr>
          <w:sz w:val="24"/>
          <w:szCs w:val="24"/>
        </w:rPr>
        <w:t>les. The first recommendation is for Dyfed Powys in terms of combing more of their services in the same way that Gwent and South Wales did with the Joint Scientific Investigations Unit, this would cause them to save more money and increase the service abil</w:t>
      </w:r>
      <w:r>
        <w:rPr>
          <w:sz w:val="24"/>
          <w:szCs w:val="24"/>
        </w:rPr>
        <w:t>ity and knowledge that it would gain from other forces. The second recommendation is for South Wales police to spend a little more money on a visible frontline to counter the amount of anti-social behaviour crimes that happen in its area. The third recomme</w:t>
      </w:r>
      <w:r>
        <w:rPr>
          <w:sz w:val="24"/>
          <w:szCs w:val="24"/>
        </w:rPr>
        <w:t>ndation is for more information on what the PCCs role is meant to entail for the public as well as them being more vocal regarding accountability.</w:t>
      </w:r>
    </w:p>
    <w:p w14:paraId="7DFFDA71" w14:textId="5A8D2341" w:rsidR="00D55EFF" w:rsidRDefault="00666E57" w:rsidP="006B4CC3">
      <w:pPr>
        <w:spacing w:line="480" w:lineRule="auto"/>
        <w:rPr>
          <w:sz w:val="24"/>
          <w:szCs w:val="24"/>
        </w:rPr>
      </w:pPr>
      <w:r>
        <w:rPr>
          <w:sz w:val="24"/>
          <w:szCs w:val="24"/>
        </w:rPr>
        <w:t>The conclusion of this essay is that accountability is very important not only in the police but within all t</w:t>
      </w:r>
      <w:r>
        <w:rPr>
          <w:sz w:val="24"/>
          <w:szCs w:val="24"/>
        </w:rPr>
        <w:t xml:space="preserve">he public services because without it the trust from the public would be </w:t>
      </w:r>
      <w:r w:rsidR="00727B5D">
        <w:rPr>
          <w:sz w:val="24"/>
          <w:szCs w:val="24"/>
        </w:rPr>
        <w:t>nonexistent</w:t>
      </w:r>
      <w:r>
        <w:rPr>
          <w:sz w:val="24"/>
          <w:szCs w:val="24"/>
        </w:rPr>
        <w:t>. Accountability keeps the public services honest and to be held to account for actions. Value for money is very important in the current climate due to austerity, this me</w:t>
      </w:r>
      <w:r>
        <w:rPr>
          <w:sz w:val="24"/>
          <w:szCs w:val="24"/>
        </w:rPr>
        <w:t xml:space="preserve">ans that police forces would have work with restricted budgets whilst the amount of crime committed rises. This would mean that initiatives like the joint firearms training unit which merged three police forces firearm units would be regular occurrence so </w:t>
      </w:r>
      <w:r>
        <w:rPr>
          <w:sz w:val="24"/>
          <w:szCs w:val="24"/>
        </w:rPr>
        <w:t>that forces could save money whilst keeping standards.</w:t>
      </w:r>
    </w:p>
    <w:p w14:paraId="5B6C1C9B" w14:textId="77777777" w:rsidR="00D55EFF" w:rsidRDefault="00D55EFF">
      <w:pPr>
        <w:spacing w:line="480" w:lineRule="auto"/>
        <w:jc w:val="center"/>
        <w:rPr>
          <w:sz w:val="24"/>
          <w:szCs w:val="24"/>
          <w:u w:val="single"/>
        </w:rPr>
      </w:pPr>
    </w:p>
    <w:p w14:paraId="5D925460" w14:textId="77777777" w:rsidR="00D55EFF" w:rsidRDefault="00D55EFF">
      <w:pPr>
        <w:spacing w:line="480" w:lineRule="auto"/>
        <w:jc w:val="center"/>
        <w:rPr>
          <w:sz w:val="24"/>
          <w:szCs w:val="24"/>
          <w:u w:val="single"/>
        </w:rPr>
      </w:pPr>
    </w:p>
    <w:p w14:paraId="036DAD35" w14:textId="77777777" w:rsidR="00D55EFF" w:rsidRDefault="00D55EFF">
      <w:pPr>
        <w:spacing w:line="480" w:lineRule="auto"/>
        <w:jc w:val="center"/>
        <w:rPr>
          <w:sz w:val="24"/>
          <w:szCs w:val="24"/>
          <w:u w:val="single"/>
        </w:rPr>
      </w:pPr>
    </w:p>
    <w:p w14:paraId="219A7F61" w14:textId="77777777" w:rsidR="00D55EFF" w:rsidRDefault="00666E57">
      <w:pPr>
        <w:spacing w:line="480" w:lineRule="auto"/>
        <w:jc w:val="center"/>
        <w:rPr>
          <w:sz w:val="24"/>
          <w:szCs w:val="24"/>
          <w:u w:val="single"/>
        </w:rPr>
      </w:pPr>
      <w:r>
        <w:rPr>
          <w:sz w:val="24"/>
          <w:szCs w:val="24"/>
          <w:u w:val="single"/>
        </w:rPr>
        <w:lastRenderedPageBreak/>
        <w:t>Reference list</w:t>
      </w:r>
    </w:p>
    <w:p w14:paraId="3F157DC3" w14:textId="77777777" w:rsidR="00D55EFF" w:rsidRDefault="00666E57">
      <w:pPr>
        <w:spacing w:line="360" w:lineRule="auto"/>
        <w:rPr>
          <w:sz w:val="24"/>
          <w:szCs w:val="24"/>
        </w:rPr>
      </w:pPr>
      <w:r>
        <w:rPr>
          <w:sz w:val="24"/>
          <w:szCs w:val="24"/>
        </w:rPr>
        <w:t xml:space="preserve">Audit Scotland. (2020) Best Value. Audit Scotland. Available at </w:t>
      </w:r>
      <w:hyperlink r:id="rId7">
        <w:r>
          <w:rPr>
            <w:color w:val="1155CC"/>
            <w:sz w:val="24"/>
            <w:szCs w:val="24"/>
            <w:u w:val="single"/>
          </w:rPr>
          <w:t>https://www.audit-scotland.g</w:t>
        </w:r>
        <w:r>
          <w:rPr>
            <w:color w:val="1155CC"/>
            <w:sz w:val="24"/>
            <w:szCs w:val="24"/>
            <w:u w:val="single"/>
          </w:rPr>
          <w:t>ov.uk/our-work/best-value</w:t>
        </w:r>
      </w:hyperlink>
      <w:r>
        <w:rPr>
          <w:sz w:val="24"/>
          <w:szCs w:val="24"/>
        </w:rPr>
        <w:t>. Accessed on Friday February 28th. 2020.</w:t>
      </w:r>
    </w:p>
    <w:p w14:paraId="36866D4B" w14:textId="77777777" w:rsidR="00D55EFF" w:rsidRDefault="00D55EFF">
      <w:pPr>
        <w:spacing w:line="360" w:lineRule="auto"/>
        <w:rPr>
          <w:sz w:val="24"/>
          <w:szCs w:val="24"/>
        </w:rPr>
      </w:pPr>
    </w:p>
    <w:p w14:paraId="5E1BACB6" w14:textId="77777777" w:rsidR="00D55EFF" w:rsidRDefault="00666E57">
      <w:pPr>
        <w:spacing w:line="360" w:lineRule="auto"/>
        <w:rPr>
          <w:sz w:val="24"/>
          <w:szCs w:val="24"/>
        </w:rPr>
      </w:pPr>
      <w:r>
        <w:rPr>
          <w:sz w:val="24"/>
          <w:szCs w:val="24"/>
        </w:rPr>
        <w:t>Bandy, G. (2014, 2nd Edition) Financial Management and Accounting in the Public Sector. Routledge Publishing. 2014.</w:t>
      </w:r>
    </w:p>
    <w:p w14:paraId="66BDB37B" w14:textId="77777777" w:rsidR="00D55EFF" w:rsidRDefault="00D55EFF">
      <w:pPr>
        <w:spacing w:line="360" w:lineRule="auto"/>
        <w:rPr>
          <w:sz w:val="24"/>
          <w:szCs w:val="24"/>
        </w:rPr>
      </w:pPr>
    </w:p>
    <w:p w14:paraId="169B6F12" w14:textId="77777777" w:rsidR="00D55EFF" w:rsidRDefault="00666E57">
      <w:pPr>
        <w:spacing w:line="360" w:lineRule="auto"/>
        <w:rPr>
          <w:sz w:val="24"/>
          <w:szCs w:val="24"/>
        </w:rPr>
      </w:pPr>
      <w:r>
        <w:rPr>
          <w:sz w:val="24"/>
          <w:szCs w:val="24"/>
        </w:rPr>
        <w:t xml:space="preserve">BBC. (2012) Joint firearms training unit for Dyfed-Powys, Gwent and South Wales Police. BBC News article. Available at </w:t>
      </w:r>
      <w:hyperlink r:id="rId8">
        <w:r>
          <w:rPr>
            <w:color w:val="1155CC"/>
            <w:sz w:val="24"/>
            <w:szCs w:val="24"/>
            <w:u w:val="single"/>
          </w:rPr>
          <w:t>https://www.bbc.co.uk/news/uk-wales-17899362</w:t>
        </w:r>
      </w:hyperlink>
      <w:r>
        <w:rPr>
          <w:sz w:val="24"/>
          <w:szCs w:val="24"/>
        </w:rPr>
        <w:t>. Accessed on Wednesday March</w:t>
      </w:r>
      <w:r>
        <w:rPr>
          <w:sz w:val="24"/>
          <w:szCs w:val="24"/>
        </w:rPr>
        <w:t xml:space="preserve"> 4th. 2020.</w:t>
      </w:r>
    </w:p>
    <w:p w14:paraId="6400C2E7" w14:textId="77777777" w:rsidR="00D55EFF" w:rsidRDefault="00D55EFF">
      <w:pPr>
        <w:spacing w:line="360" w:lineRule="auto"/>
        <w:rPr>
          <w:sz w:val="24"/>
          <w:szCs w:val="24"/>
        </w:rPr>
      </w:pPr>
    </w:p>
    <w:p w14:paraId="0C420F0F" w14:textId="77777777" w:rsidR="00D55EFF" w:rsidRDefault="00666E57">
      <w:pPr>
        <w:spacing w:line="360" w:lineRule="auto"/>
        <w:rPr>
          <w:sz w:val="24"/>
          <w:szCs w:val="24"/>
        </w:rPr>
      </w:pPr>
      <w:r>
        <w:rPr>
          <w:sz w:val="24"/>
          <w:szCs w:val="24"/>
        </w:rPr>
        <w:t xml:space="preserve">Blyth, M. (2013) Austerity: The History of a Dangerous Idea. Oxford University Press. 2013. </w:t>
      </w:r>
    </w:p>
    <w:p w14:paraId="5D485E95" w14:textId="77777777" w:rsidR="00D55EFF" w:rsidRDefault="00D55EFF">
      <w:pPr>
        <w:spacing w:line="360" w:lineRule="auto"/>
        <w:rPr>
          <w:sz w:val="24"/>
          <w:szCs w:val="24"/>
        </w:rPr>
      </w:pPr>
    </w:p>
    <w:p w14:paraId="3C615372" w14:textId="77777777" w:rsidR="00D55EFF" w:rsidRDefault="00666E57">
      <w:pPr>
        <w:spacing w:line="360" w:lineRule="auto"/>
        <w:rPr>
          <w:sz w:val="24"/>
          <w:szCs w:val="24"/>
        </w:rPr>
      </w:pPr>
      <w:r>
        <w:rPr>
          <w:sz w:val="24"/>
          <w:szCs w:val="24"/>
        </w:rPr>
        <w:t>Bourn, J. (2008) Public Sector Auditing: Is it Value for Money?. John Wiley and Sons Publishing. 2008.</w:t>
      </w:r>
    </w:p>
    <w:p w14:paraId="7CCB03AB" w14:textId="77777777" w:rsidR="00D55EFF" w:rsidRDefault="00D55EFF">
      <w:pPr>
        <w:spacing w:line="360" w:lineRule="auto"/>
        <w:rPr>
          <w:sz w:val="24"/>
          <w:szCs w:val="24"/>
        </w:rPr>
      </w:pPr>
    </w:p>
    <w:p w14:paraId="1358AD5C" w14:textId="77777777" w:rsidR="00D55EFF" w:rsidRDefault="00666E57">
      <w:pPr>
        <w:spacing w:line="360" w:lineRule="auto"/>
        <w:rPr>
          <w:sz w:val="24"/>
          <w:szCs w:val="24"/>
        </w:rPr>
      </w:pPr>
      <w:r>
        <w:rPr>
          <w:sz w:val="24"/>
          <w:szCs w:val="24"/>
        </w:rPr>
        <w:t>Bovens, M. Goodin, R, E. and Schillemans, T. (2014) The Oxford and book of Public Accountability. Oxford University Press. 2014.</w:t>
      </w:r>
    </w:p>
    <w:p w14:paraId="4BFF6E2D" w14:textId="77777777" w:rsidR="00D55EFF" w:rsidRDefault="00D55EFF">
      <w:pPr>
        <w:spacing w:line="360" w:lineRule="auto"/>
        <w:rPr>
          <w:sz w:val="24"/>
          <w:szCs w:val="24"/>
        </w:rPr>
      </w:pPr>
    </w:p>
    <w:p w14:paraId="21328054" w14:textId="77777777" w:rsidR="00D55EFF" w:rsidRDefault="00666E57">
      <w:pPr>
        <w:spacing w:line="360" w:lineRule="auto"/>
        <w:rPr>
          <w:sz w:val="24"/>
          <w:szCs w:val="24"/>
        </w:rPr>
      </w:pPr>
      <w:r>
        <w:rPr>
          <w:sz w:val="24"/>
          <w:szCs w:val="24"/>
        </w:rPr>
        <w:t xml:space="preserve">Bovis, C. (1999) What does ‘best value’ mean?. Building Article. Available at </w:t>
      </w:r>
      <w:hyperlink r:id="rId9">
        <w:r>
          <w:rPr>
            <w:color w:val="1155CC"/>
            <w:sz w:val="24"/>
            <w:szCs w:val="24"/>
            <w:u w:val="single"/>
          </w:rPr>
          <w:t>https://www.building.co.uk/focus/what-does-best-value-mean/9147.article</w:t>
        </w:r>
      </w:hyperlink>
      <w:r>
        <w:rPr>
          <w:sz w:val="24"/>
          <w:szCs w:val="24"/>
        </w:rPr>
        <w:t>. Accessed on Sunday March 1st. 2020.</w:t>
      </w:r>
    </w:p>
    <w:p w14:paraId="2971D109" w14:textId="77777777" w:rsidR="00D55EFF" w:rsidRDefault="00D55EFF">
      <w:pPr>
        <w:spacing w:line="360" w:lineRule="auto"/>
        <w:rPr>
          <w:sz w:val="24"/>
          <w:szCs w:val="24"/>
        </w:rPr>
      </w:pPr>
    </w:p>
    <w:p w14:paraId="0E6D1ACB" w14:textId="77777777" w:rsidR="00D55EFF" w:rsidRDefault="00666E57">
      <w:pPr>
        <w:spacing w:line="360" w:lineRule="auto"/>
        <w:rPr>
          <w:sz w:val="24"/>
          <w:szCs w:val="24"/>
        </w:rPr>
      </w:pPr>
      <w:r>
        <w:rPr>
          <w:sz w:val="24"/>
          <w:szCs w:val="24"/>
        </w:rPr>
        <w:t>Brown, J, M. (2014, 1st edition) The Future of Policing. Routledge Publishing. 2014.</w:t>
      </w:r>
    </w:p>
    <w:p w14:paraId="0AA98D08" w14:textId="77777777" w:rsidR="00D55EFF" w:rsidRDefault="00D55EFF">
      <w:pPr>
        <w:spacing w:line="360" w:lineRule="auto"/>
        <w:rPr>
          <w:sz w:val="24"/>
          <w:szCs w:val="24"/>
        </w:rPr>
      </w:pPr>
    </w:p>
    <w:p w14:paraId="259410A0" w14:textId="77777777" w:rsidR="00D55EFF" w:rsidRDefault="00666E57">
      <w:pPr>
        <w:spacing w:line="360" w:lineRule="auto"/>
        <w:rPr>
          <w:sz w:val="24"/>
          <w:szCs w:val="24"/>
        </w:rPr>
      </w:pPr>
      <w:r>
        <w:rPr>
          <w:sz w:val="24"/>
          <w:szCs w:val="24"/>
        </w:rPr>
        <w:t>Caless, B. and Ow</w:t>
      </w:r>
      <w:r>
        <w:rPr>
          <w:sz w:val="24"/>
          <w:szCs w:val="24"/>
        </w:rPr>
        <w:t>ens, J. (2016) Police and Crime Commissioners: The Transformation of Police Accountability. Policy Press. 2016.</w:t>
      </w:r>
    </w:p>
    <w:p w14:paraId="3C4E7DC0" w14:textId="77777777" w:rsidR="00D55EFF" w:rsidRDefault="00D55EFF">
      <w:pPr>
        <w:spacing w:line="360" w:lineRule="auto"/>
        <w:rPr>
          <w:sz w:val="24"/>
          <w:szCs w:val="24"/>
        </w:rPr>
      </w:pPr>
    </w:p>
    <w:p w14:paraId="2A3B0E5C" w14:textId="77777777" w:rsidR="00D55EFF" w:rsidRDefault="00666E57">
      <w:pPr>
        <w:spacing w:line="360" w:lineRule="auto"/>
        <w:rPr>
          <w:sz w:val="24"/>
          <w:szCs w:val="24"/>
        </w:rPr>
      </w:pPr>
      <w:r>
        <w:rPr>
          <w:sz w:val="24"/>
          <w:szCs w:val="24"/>
        </w:rPr>
        <w:t>Greve, C. (2007) Contracting for Public Services. Routledge Publishing. 2007</w:t>
      </w:r>
    </w:p>
    <w:p w14:paraId="36A2B092" w14:textId="77777777" w:rsidR="00D55EFF" w:rsidRDefault="00D55EFF">
      <w:pPr>
        <w:spacing w:line="360" w:lineRule="auto"/>
        <w:rPr>
          <w:sz w:val="24"/>
          <w:szCs w:val="24"/>
        </w:rPr>
      </w:pPr>
    </w:p>
    <w:p w14:paraId="1A5CA004" w14:textId="77777777" w:rsidR="00D55EFF" w:rsidRDefault="00666E57">
      <w:pPr>
        <w:spacing w:line="360" w:lineRule="auto"/>
        <w:rPr>
          <w:sz w:val="24"/>
          <w:szCs w:val="24"/>
        </w:rPr>
      </w:pPr>
      <w:r>
        <w:rPr>
          <w:sz w:val="24"/>
          <w:szCs w:val="24"/>
        </w:rPr>
        <w:lastRenderedPageBreak/>
        <w:t>HMICFRS. (2017) HMICFRS Dyfed- Powys Police Summary Value for Mon</w:t>
      </w:r>
      <w:r>
        <w:rPr>
          <w:sz w:val="24"/>
          <w:szCs w:val="24"/>
        </w:rPr>
        <w:t xml:space="preserve">ey Profile 2017. HMICFRS. Available at </w:t>
      </w:r>
      <w:hyperlink r:id="rId10">
        <w:r>
          <w:rPr>
            <w:color w:val="1155CC"/>
            <w:sz w:val="24"/>
            <w:szCs w:val="24"/>
            <w:u w:val="single"/>
          </w:rPr>
          <w:t>https://www.justiceinspectorates.gov.uk/hmicfrs/wp-content/uploads/dyfed-powys</w:t>
        </w:r>
        <w:r>
          <w:rPr>
            <w:color w:val="1155CC"/>
            <w:sz w:val="24"/>
            <w:szCs w:val="24"/>
            <w:u w:val="single"/>
          </w:rPr>
          <w:t>-2017-value-for-money-profile-summary.pdf</w:t>
        </w:r>
      </w:hyperlink>
      <w:r>
        <w:rPr>
          <w:sz w:val="24"/>
          <w:szCs w:val="24"/>
        </w:rPr>
        <w:t>. Accessed on Monday March 2nd. 2020.</w:t>
      </w:r>
    </w:p>
    <w:p w14:paraId="6E737E29" w14:textId="77777777" w:rsidR="00D55EFF" w:rsidRDefault="00D55EFF">
      <w:pPr>
        <w:spacing w:line="360" w:lineRule="auto"/>
        <w:rPr>
          <w:sz w:val="24"/>
          <w:szCs w:val="24"/>
        </w:rPr>
      </w:pPr>
    </w:p>
    <w:p w14:paraId="5FBBDA63" w14:textId="77777777" w:rsidR="00D55EFF" w:rsidRDefault="00666E57">
      <w:pPr>
        <w:spacing w:line="360" w:lineRule="auto"/>
        <w:rPr>
          <w:sz w:val="24"/>
          <w:szCs w:val="24"/>
        </w:rPr>
      </w:pPr>
      <w:r>
        <w:rPr>
          <w:sz w:val="24"/>
          <w:szCs w:val="24"/>
        </w:rPr>
        <w:t xml:space="preserve">HMICFRS. (2017) HMICFRS South Wales Police Summary Value for Money Profile 2017. HMICFRS. Available at </w:t>
      </w:r>
      <w:hyperlink r:id="rId11">
        <w:r>
          <w:rPr>
            <w:color w:val="1155CC"/>
            <w:sz w:val="24"/>
            <w:szCs w:val="24"/>
            <w:u w:val="single"/>
          </w:rPr>
          <w:t>https://www.justiceinspectorates.gov.uk/hmicfrs/wp-content/uploads/south-wales-2017-value-for-money-profile-summary.pdf</w:t>
        </w:r>
      </w:hyperlink>
      <w:r>
        <w:rPr>
          <w:sz w:val="24"/>
          <w:szCs w:val="24"/>
        </w:rPr>
        <w:t>. Accessed on Wednesday March 4th. 2020.</w:t>
      </w:r>
    </w:p>
    <w:p w14:paraId="44B5EC98" w14:textId="77777777" w:rsidR="00D55EFF" w:rsidRDefault="00D55EFF">
      <w:pPr>
        <w:spacing w:line="360" w:lineRule="auto"/>
        <w:rPr>
          <w:sz w:val="24"/>
          <w:szCs w:val="24"/>
        </w:rPr>
      </w:pPr>
    </w:p>
    <w:p w14:paraId="12425AE3" w14:textId="77777777" w:rsidR="00D55EFF" w:rsidRDefault="00666E57">
      <w:pPr>
        <w:spacing w:line="360" w:lineRule="auto"/>
        <w:rPr>
          <w:sz w:val="24"/>
          <w:szCs w:val="24"/>
        </w:rPr>
      </w:pPr>
      <w:r>
        <w:rPr>
          <w:sz w:val="24"/>
          <w:szCs w:val="24"/>
        </w:rPr>
        <w:t>HMICS. (2012) Best Value in p</w:t>
      </w:r>
      <w:r>
        <w:rPr>
          <w:sz w:val="24"/>
          <w:szCs w:val="24"/>
        </w:rPr>
        <w:t xml:space="preserve">olice authorities and police forces in Scotland. Audit Scotland. Available at </w:t>
      </w:r>
      <w:hyperlink r:id="rId12">
        <w:r>
          <w:rPr>
            <w:color w:val="1155CC"/>
            <w:sz w:val="24"/>
            <w:szCs w:val="24"/>
            <w:u w:val="single"/>
          </w:rPr>
          <w:t>https://www.audit-scotland.gov.uk/docs/best_value/2012/bv_121120_police_ov</w:t>
        </w:r>
        <w:r>
          <w:rPr>
            <w:color w:val="1155CC"/>
            <w:sz w:val="24"/>
            <w:szCs w:val="24"/>
            <w:u w:val="single"/>
          </w:rPr>
          <w:t>erview.pdf</w:t>
        </w:r>
      </w:hyperlink>
      <w:r>
        <w:rPr>
          <w:sz w:val="24"/>
          <w:szCs w:val="24"/>
        </w:rPr>
        <w:t>. Accessed on Friday February 28th. 2020.</w:t>
      </w:r>
    </w:p>
    <w:p w14:paraId="16A57DE0" w14:textId="77777777" w:rsidR="00D55EFF" w:rsidRDefault="00D55EFF">
      <w:pPr>
        <w:spacing w:line="360" w:lineRule="auto"/>
        <w:rPr>
          <w:sz w:val="24"/>
          <w:szCs w:val="24"/>
        </w:rPr>
      </w:pPr>
    </w:p>
    <w:p w14:paraId="65DAB1D2" w14:textId="77777777" w:rsidR="00D55EFF" w:rsidRDefault="00666E57">
      <w:pPr>
        <w:spacing w:line="360" w:lineRule="auto"/>
        <w:rPr>
          <w:sz w:val="24"/>
          <w:szCs w:val="24"/>
        </w:rPr>
      </w:pPr>
      <w:r>
        <w:rPr>
          <w:sz w:val="24"/>
          <w:szCs w:val="24"/>
        </w:rPr>
        <w:t xml:space="preserve">Leigh, A. Mundy, G. and Tuffin, R. (1999) Best value policing: making preparations. Policing and Reducing Crime. Available at </w:t>
      </w:r>
      <w:hyperlink r:id="rId13">
        <w:r>
          <w:rPr>
            <w:color w:val="1155CC"/>
            <w:sz w:val="24"/>
            <w:szCs w:val="24"/>
            <w:u w:val="single"/>
          </w:rPr>
          <w:t>http://library.college.police.uk/docs/hopolicers/fprs116.pdf</w:t>
        </w:r>
      </w:hyperlink>
      <w:r>
        <w:rPr>
          <w:sz w:val="24"/>
          <w:szCs w:val="24"/>
        </w:rPr>
        <w:t>. Accessed on Monday March 2nd. 2020.</w:t>
      </w:r>
    </w:p>
    <w:p w14:paraId="11E4AF04" w14:textId="77777777" w:rsidR="00D55EFF" w:rsidRDefault="00D55EFF">
      <w:pPr>
        <w:spacing w:line="360" w:lineRule="auto"/>
        <w:rPr>
          <w:sz w:val="24"/>
          <w:szCs w:val="24"/>
        </w:rPr>
      </w:pPr>
    </w:p>
    <w:p w14:paraId="0D1AEB3F" w14:textId="77777777" w:rsidR="00D55EFF" w:rsidRDefault="00666E57">
      <w:pPr>
        <w:spacing w:line="360" w:lineRule="auto"/>
        <w:rPr>
          <w:sz w:val="24"/>
          <w:szCs w:val="24"/>
        </w:rPr>
      </w:pPr>
      <w:r>
        <w:rPr>
          <w:sz w:val="24"/>
          <w:szCs w:val="24"/>
        </w:rPr>
        <w:t xml:space="preserve">Mawby, R. and Wright, A. (2005) Police Accountability in the United Kingdom. Commonwealth Human Rights Initiative. Available at </w:t>
      </w:r>
      <w:hyperlink r:id="rId14">
        <w:r>
          <w:rPr>
            <w:color w:val="1155CC"/>
            <w:sz w:val="24"/>
            <w:szCs w:val="24"/>
            <w:u w:val="single"/>
          </w:rPr>
          <w:t>https://www.humanrightsinitiative.org/programs/aj/police/res_mat/police_accountability_in_uk.pdf</w:t>
        </w:r>
      </w:hyperlink>
      <w:r>
        <w:rPr>
          <w:sz w:val="24"/>
          <w:szCs w:val="24"/>
        </w:rPr>
        <w:t>. Accessed on Monday March 2nd. 2020.</w:t>
      </w:r>
    </w:p>
    <w:p w14:paraId="5CBF8B9A" w14:textId="77777777" w:rsidR="00D55EFF" w:rsidRDefault="00D55EFF">
      <w:pPr>
        <w:spacing w:line="360" w:lineRule="auto"/>
        <w:rPr>
          <w:sz w:val="24"/>
          <w:szCs w:val="24"/>
        </w:rPr>
      </w:pPr>
    </w:p>
    <w:p w14:paraId="3B5B8A3B" w14:textId="77777777" w:rsidR="00D55EFF" w:rsidRDefault="00666E57">
      <w:pPr>
        <w:spacing w:line="360" w:lineRule="auto"/>
        <w:rPr>
          <w:sz w:val="24"/>
          <w:szCs w:val="24"/>
        </w:rPr>
      </w:pPr>
      <w:r>
        <w:rPr>
          <w:sz w:val="24"/>
          <w:szCs w:val="24"/>
        </w:rPr>
        <w:t>Morgan, J. (2016) Accountabilit</w:t>
      </w:r>
      <w:r>
        <w:rPr>
          <w:sz w:val="24"/>
          <w:szCs w:val="24"/>
        </w:rPr>
        <w:t xml:space="preserve">y in the Public Sector. Careers in Government. Available at </w:t>
      </w:r>
      <w:hyperlink r:id="rId15">
        <w:r>
          <w:rPr>
            <w:color w:val="1155CC"/>
            <w:sz w:val="24"/>
            <w:szCs w:val="24"/>
            <w:u w:val="single"/>
          </w:rPr>
          <w:t>https://careersingovernment.com/tools/gov-talk/about-gov/accountability-public-sector/</w:t>
        </w:r>
      </w:hyperlink>
      <w:r>
        <w:rPr>
          <w:sz w:val="24"/>
          <w:szCs w:val="24"/>
        </w:rPr>
        <w:t>. Ac</w:t>
      </w:r>
      <w:r>
        <w:rPr>
          <w:sz w:val="24"/>
          <w:szCs w:val="24"/>
        </w:rPr>
        <w:t xml:space="preserve">cessed on Friday February 28th. 2020. </w:t>
      </w:r>
    </w:p>
    <w:p w14:paraId="41D2D9DE" w14:textId="77777777" w:rsidR="00D55EFF" w:rsidRDefault="00D55EFF">
      <w:pPr>
        <w:spacing w:line="360" w:lineRule="auto"/>
        <w:rPr>
          <w:sz w:val="24"/>
          <w:szCs w:val="24"/>
        </w:rPr>
      </w:pPr>
    </w:p>
    <w:p w14:paraId="50FCEAB8" w14:textId="77777777" w:rsidR="00D55EFF" w:rsidRDefault="00666E57">
      <w:pPr>
        <w:spacing w:line="360" w:lineRule="auto"/>
        <w:rPr>
          <w:sz w:val="24"/>
          <w:szCs w:val="24"/>
        </w:rPr>
      </w:pPr>
      <w:r>
        <w:rPr>
          <w:sz w:val="24"/>
          <w:szCs w:val="24"/>
        </w:rPr>
        <w:lastRenderedPageBreak/>
        <w:t xml:space="preserve">Morgan, S. (2013) Police unveil joint firearms training unit. Wales Online Article. Available at </w:t>
      </w:r>
      <w:hyperlink r:id="rId16">
        <w:r>
          <w:rPr>
            <w:color w:val="1155CC"/>
            <w:sz w:val="24"/>
            <w:szCs w:val="24"/>
            <w:u w:val="single"/>
          </w:rPr>
          <w:t>https://</w:t>
        </w:r>
        <w:r>
          <w:rPr>
            <w:color w:val="1155CC"/>
            <w:sz w:val="24"/>
            <w:szCs w:val="24"/>
            <w:u w:val="single"/>
          </w:rPr>
          <w:t>www.walesonline.co.uk/news/wales-news/police-unveil-joint-firearms-training-2030069</w:t>
        </w:r>
      </w:hyperlink>
      <w:r>
        <w:rPr>
          <w:sz w:val="24"/>
          <w:szCs w:val="24"/>
        </w:rPr>
        <w:t>. Accessed on Wednesday March 4th. 2020.</w:t>
      </w:r>
    </w:p>
    <w:p w14:paraId="11C58337" w14:textId="77777777" w:rsidR="00D55EFF" w:rsidRDefault="00D55EFF">
      <w:pPr>
        <w:spacing w:line="360" w:lineRule="auto"/>
        <w:rPr>
          <w:sz w:val="24"/>
          <w:szCs w:val="24"/>
        </w:rPr>
      </w:pPr>
    </w:p>
    <w:p w14:paraId="61479DCF" w14:textId="77777777" w:rsidR="00D55EFF" w:rsidRDefault="00666E57">
      <w:pPr>
        <w:spacing w:line="360" w:lineRule="auto"/>
        <w:rPr>
          <w:sz w:val="24"/>
          <w:szCs w:val="24"/>
        </w:rPr>
      </w:pPr>
      <w:r>
        <w:rPr>
          <w:sz w:val="24"/>
          <w:szCs w:val="24"/>
        </w:rPr>
        <w:t>Murphy, P. Ferry, L. Glennon, R. and Greenhalgh, K. (2018) Public Service Accountability: Rekindling a Debate. Palgrave Macmillan. 2018.</w:t>
      </w:r>
    </w:p>
    <w:p w14:paraId="137DFD52" w14:textId="77777777" w:rsidR="00D55EFF" w:rsidRDefault="00D55EFF">
      <w:pPr>
        <w:spacing w:line="360" w:lineRule="auto"/>
        <w:rPr>
          <w:sz w:val="24"/>
          <w:szCs w:val="24"/>
        </w:rPr>
      </w:pPr>
    </w:p>
    <w:p w14:paraId="636BF493" w14:textId="77777777" w:rsidR="00D55EFF" w:rsidRDefault="00666E57">
      <w:pPr>
        <w:spacing w:line="360" w:lineRule="auto"/>
        <w:rPr>
          <w:sz w:val="24"/>
          <w:szCs w:val="24"/>
        </w:rPr>
      </w:pPr>
      <w:r>
        <w:rPr>
          <w:sz w:val="24"/>
          <w:szCs w:val="24"/>
        </w:rPr>
        <w:t xml:space="preserve">Police UK. (2020) Detailed Statistics for Cardiff. Police.UK. Available at </w:t>
      </w:r>
      <w:hyperlink r:id="rId17">
        <w:r>
          <w:rPr>
            <w:color w:val="1155CC"/>
            <w:sz w:val="24"/>
            <w:szCs w:val="24"/>
            <w:u w:val="single"/>
          </w:rPr>
          <w:t>https://www.police.uk/south-wales/swpcardiff/crime/stats/</w:t>
        </w:r>
      </w:hyperlink>
      <w:r>
        <w:rPr>
          <w:sz w:val="24"/>
          <w:szCs w:val="24"/>
        </w:rPr>
        <w:t xml:space="preserve">. Accessed on Wednesday March 4th. 2020.  </w:t>
      </w:r>
    </w:p>
    <w:p w14:paraId="3F9297AD" w14:textId="77777777" w:rsidR="00D55EFF" w:rsidRDefault="00D55EFF">
      <w:pPr>
        <w:spacing w:line="360" w:lineRule="auto"/>
        <w:rPr>
          <w:sz w:val="24"/>
          <w:szCs w:val="24"/>
        </w:rPr>
      </w:pPr>
    </w:p>
    <w:p w14:paraId="75D18D61" w14:textId="77777777" w:rsidR="00D55EFF" w:rsidRDefault="00666E57">
      <w:pPr>
        <w:spacing w:line="360" w:lineRule="auto"/>
        <w:rPr>
          <w:sz w:val="24"/>
          <w:szCs w:val="24"/>
        </w:rPr>
      </w:pPr>
      <w:r>
        <w:rPr>
          <w:sz w:val="24"/>
          <w:szCs w:val="24"/>
        </w:rPr>
        <w:t xml:space="preserve">Police UK. (2020) Detailed Statistics for Carmarthen. Police.UK. Available </w:t>
      </w:r>
      <w:hyperlink r:id="rId18">
        <w:r>
          <w:rPr>
            <w:color w:val="1155CC"/>
            <w:sz w:val="24"/>
            <w:szCs w:val="24"/>
            <w:u w:val="single"/>
          </w:rPr>
          <w:t>https://www.police.uk/dyfed-powys/110/crime/stats/</w:t>
        </w:r>
      </w:hyperlink>
      <w:r>
        <w:rPr>
          <w:sz w:val="24"/>
          <w:szCs w:val="24"/>
        </w:rPr>
        <w:t>. Accessed on Wednesday March 4th. 2020.</w:t>
      </w:r>
    </w:p>
    <w:p w14:paraId="0329B1A9" w14:textId="77777777" w:rsidR="00D55EFF" w:rsidRDefault="00D55EFF">
      <w:pPr>
        <w:spacing w:line="360" w:lineRule="auto"/>
        <w:rPr>
          <w:sz w:val="24"/>
          <w:szCs w:val="24"/>
        </w:rPr>
      </w:pPr>
    </w:p>
    <w:p w14:paraId="719157C4" w14:textId="77777777" w:rsidR="00D55EFF" w:rsidRDefault="00666E57">
      <w:pPr>
        <w:spacing w:line="360" w:lineRule="auto"/>
        <w:rPr>
          <w:sz w:val="24"/>
          <w:szCs w:val="24"/>
        </w:rPr>
      </w:pPr>
      <w:r>
        <w:rPr>
          <w:sz w:val="24"/>
          <w:szCs w:val="24"/>
        </w:rPr>
        <w:t>Whitfield, D. (2001) Public Service Or Corporate Welfare: Rethinking the Nation State in the Global Economy. Pluto Press. 2001.</w:t>
      </w:r>
    </w:p>
    <w:p w14:paraId="6FE0DCF5" w14:textId="77777777" w:rsidR="00D55EFF" w:rsidRDefault="00D55EFF">
      <w:pPr>
        <w:spacing w:line="360" w:lineRule="auto"/>
        <w:rPr>
          <w:sz w:val="24"/>
          <w:szCs w:val="24"/>
        </w:rPr>
      </w:pPr>
    </w:p>
    <w:p w14:paraId="2089A35C" w14:textId="77777777" w:rsidR="00D55EFF" w:rsidRDefault="00D55EFF">
      <w:pPr>
        <w:spacing w:line="360" w:lineRule="auto"/>
        <w:rPr>
          <w:sz w:val="24"/>
          <w:szCs w:val="24"/>
        </w:rPr>
      </w:pPr>
    </w:p>
    <w:p w14:paraId="5B4CB9BE" w14:textId="77777777" w:rsidR="00D55EFF" w:rsidRDefault="00D55EFF">
      <w:pPr>
        <w:spacing w:line="480" w:lineRule="auto"/>
        <w:rPr>
          <w:sz w:val="24"/>
          <w:szCs w:val="24"/>
        </w:rPr>
      </w:pPr>
    </w:p>
    <w:p w14:paraId="297E8624" w14:textId="77777777" w:rsidR="00D55EFF" w:rsidRDefault="00D55EFF">
      <w:pPr>
        <w:spacing w:line="480" w:lineRule="auto"/>
        <w:rPr>
          <w:sz w:val="24"/>
          <w:szCs w:val="24"/>
        </w:rPr>
      </w:pPr>
    </w:p>
    <w:p w14:paraId="75ECDDEE" w14:textId="77777777" w:rsidR="00D55EFF" w:rsidRDefault="00D55EFF">
      <w:pPr>
        <w:spacing w:line="480" w:lineRule="auto"/>
        <w:rPr>
          <w:sz w:val="24"/>
          <w:szCs w:val="24"/>
        </w:rPr>
      </w:pPr>
    </w:p>
    <w:p w14:paraId="1B0ADEE9" w14:textId="77777777" w:rsidR="00D55EFF" w:rsidRDefault="00D55EFF">
      <w:pPr>
        <w:spacing w:line="480" w:lineRule="auto"/>
        <w:rPr>
          <w:sz w:val="24"/>
          <w:szCs w:val="24"/>
        </w:rPr>
      </w:pPr>
    </w:p>
    <w:p w14:paraId="0B165668" w14:textId="77777777" w:rsidR="00D55EFF" w:rsidRDefault="00D55EFF">
      <w:pPr>
        <w:spacing w:line="480" w:lineRule="auto"/>
        <w:rPr>
          <w:sz w:val="24"/>
          <w:szCs w:val="24"/>
        </w:rPr>
      </w:pPr>
    </w:p>
    <w:p w14:paraId="72FD8B60" w14:textId="77777777" w:rsidR="00D55EFF" w:rsidRDefault="00D55EFF">
      <w:pPr>
        <w:spacing w:line="480" w:lineRule="auto"/>
        <w:rPr>
          <w:sz w:val="24"/>
          <w:szCs w:val="24"/>
        </w:rPr>
      </w:pPr>
    </w:p>
    <w:p w14:paraId="03D8D98A" w14:textId="77777777" w:rsidR="00D55EFF" w:rsidRDefault="00D55EFF">
      <w:pPr>
        <w:spacing w:line="480" w:lineRule="auto"/>
        <w:rPr>
          <w:sz w:val="24"/>
          <w:szCs w:val="24"/>
        </w:rPr>
      </w:pPr>
    </w:p>
    <w:p w14:paraId="311E39C2" w14:textId="77777777" w:rsidR="00D55EFF" w:rsidRDefault="00666E57">
      <w:pPr>
        <w:spacing w:line="480" w:lineRule="auto"/>
        <w:rPr>
          <w:sz w:val="24"/>
          <w:szCs w:val="24"/>
        </w:rPr>
      </w:pPr>
      <w:r>
        <w:rPr>
          <w:sz w:val="24"/>
          <w:szCs w:val="24"/>
        </w:rPr>
        <w:t xml:space="preserve">   </w:t>
      </w:r>
      <w:r>
        <w:rPr>
          <w:sz w:val="24"/>
          <w:szCs w:val="24"/>
        </w:rPr>
        <w:t xml:space="preserve"> </w:t>
      </w:r>
    </w:p>
    <w:p w14:paraId="6F9A8AE9" w14:textId="77777777" w:rsidR="00D55EFF" w:rsidRDefault="00D55EFF">
      <w:pPr>
        <w:spacing w:line="480" w:lineRule="auto"/>
        <w:rPr>
          <w:sz w:val="24"/>
          <w:szCs w:val="24"/>
        </w:rPr>
      </w:pPr>
    </w:p>
    <w:sectPr w:rsidR="00D55EFF">
      <w:headerReference w:type="default" r:id="rId19"/>
      <w:headerReference w:type="first" r:id="rId20"/>
      <w:footerReference w:type="first" r:id="rId2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9419AB" w14:textId="77777777" w:rsidR="00666E57" w:rsidRDefault="00666E57">
      <w:pPr>
        <w:spacing w:line="240" w:lineRule="auto"/>
      </w:pPr>
      <w:r>
        <w:separator/>
      </w:r>
    </w:p>
  </w:endnote>
  <w:endnote w:type="continuationSeparator" w:id="0">
    <w:p w14:paraId="05A49C1F" w14:textId="77777777" w:rsidR="00666E57" w:rsidRDefault="00666E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77A98" w14:textId="77777777" w:rsidR="00D55EFF" w:rsidRDefault="00D55EF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8D5DD" w14:textId="77777777" w:rsidR="00666E57" w:rsidRDefault="00666E57">
      <w:pPr>
        <w:spacing w:line="240" w:lineRule="auto"/>
      </w:pPr>
      <w:r>
        <w:separator/>
      </w:r>
    </w:p>
  </w:footnote>
  <w:footnote w:type="continuationSeparator" w:id="0">
    <w:p w14:paraId="6CE48678" w14:textId="77777777" w:rsidR="00666E57" w:rsidRDefault="00666E5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639F05" w14:textId="77777777" w:rsidR="00D55EFF" w:rsidRDefault="00666E57">
    <w:r>
      <w:t>Andrew James</w:t>
    </w:r>
    <w:r>
      <w:tab/>
      <w:t>Accountability within the Public Sector and Police</w:t>
    </w:r>
    <w:r>
      <w:tab/>
    </w:r>
    <w:r>
      <w:tab/>
      <w:t>Peter Doyle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D0956C" w14:textId="77777777" w:rsidR="00D55EFF" w:rsidRDefault="00D55EF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5EFF"/>
    <w:rsid w:val="000E10BD"/>
    <w:rsid w:val="003C2109"/>
    <w:rsid w:val="004B30B7"/>
    <w:rsid w:val="005D562C"/>
    <w:rsid w:val="00666E57"/>
    <w:rsid w:val="006B4CC3"/>
    <w:rsid w:val="00727B5D"/>
    <w:rsid w:val="007D18CB"/>
    <w:rsid w:val="008A37AE"/>
    <w:rsid w:val="009255DF"/>
    <w:rsid w:val="009B60DA"/>
    <w:rsid w:val="00B22757"/>
    <w:rsid w:val="00D55EFF"/>
    <w:rsid w:val="00F30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91077"/>
  <w15:docId w15:val="{D9FD5956-AD69-4773-A114-EC8A478D6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bbc.co.uk/news/uk-wales-17899362" TargetMode="External"/><Relationship Id="rId13" Type="http://schemas.openxmlformats.org/officeDocument/2006/relationships/hyperlink" Target="http://library.college.police.uk/docs/hopolicers/fprs116.pdf" TargetMode="External"/><Relationship Id="rId18" Type="http://schemas.openxmlformats.org/officeDocument/2006/relationships/hyperlink" Target="https://www.police.uk/dyfed-powys/110/crime/stats/"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audit-scotland.gov.uk/our-work/best-value" TargetMode="External"/><Relationship Id="rId12" Type="http://schemas.openxmlformats.org/officeDocument/2006/relationships/hyperlink" Target="https://www.audit-scotland.gov.uk/docs/best_value/2012/bv_121120_police_overview.pdf" TargetMode="External"/><Relationship Id="rId17" Type="http://schemas.openxmlformats.org/officeDocument/2006/relationships/hyperlink" Target="https://www.police.uk/south-wales/swpcardiff/crime/stats/" TargetMode="External"/><Relationship Id="rId2" Type="http://schemas.openxmlformats.org/officeDocument/2006/relationships/settings" Target="settings.xml"/><Relationship Id="rId16" Type="http://schemas.openxmlformats.org/officeDocument/2006/relationships/hyperlink" Target="https://www.walesonline.co.uk/news/wales-news/police-unveil-joint-firearms-training-2030069"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justiceinspectorates.gov.uk/hmicfrs/wp-content/uploads/south-wales-2017-value-for-money-profile-summary.pdf" TargetMode="External"/><Relationship Id="rId5" Type="http://schemas.openxmlformats.org/officeDocument/2006/relationships/endnotes" Target="endnotes.xml"/><Relationship Id="rId15" Type="http://schemas.openxmlformats.org/officeDocument/2006/relationships/hyperlink" Target="https://careersingovernment.com/tools/gov-talk/about-gov/accountability-public-sector/" TargetMode="External"/><Relationship Id="rId23" Type="http://schemas.openxmlformats.org/officeDocument/2006/relationships/theme" Target="theme/theme1.xml"/><Relationship Id="rId10" Type="http://schemas.openxmlformats.org/officeDocument/2006/relationships/hyperlink" Target="https://www.justiceinspectorates.gov.uk/hmicfrs/wp-content/uploads/dyfed-powys-2017-value-for-money-profile-summary.pdf"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uilding.co.uk/focus/what-does-best-value-mean/9147.article" TargetMode="External"/><Relationship Id="rId14" Type="http://schemas.openxmlformats.org/officeDocument/2006/relationships/hyperlink" Target="https://www.humanrightsinitiative.org/programs/aj/police/res_mat/police_accountability_in_uk.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12</Pages>
  <Words>2911</Words>
  <Characters>16593</Characters>
  <Application>Microsoft Office Word</Application>
  <DocSecurity>0</DocSecurity>
  <Lines>138</Lines>
  <Paragraphs>38</Paragraphs>
  <ScaleCrop>false</ScaleCrop>
  <Company/>
  <LinksUpToDate>false</LinksUpToDate>
  <CharactersWithSpaces>19466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James</cp:lastModifiedBy>
  <cp:revision>13</cp:revision>
  <dcterms:created xsi:type="dcterms:W3CDTF">2020-03-04T15:34:00Z</dcterms:created>
  <dcterms:modified xsi:type="dcterms:W3CDTF">2020-03-04T15:41:00Z</dcterms:modified>
</cp:coreProperties>
</file>