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84705" w14:textId="2CED2814" w:rsidR="008139C7" w:rsidRPr="00391D64" w:rsidRDefault="00B62DE4" w:rsidP="00391D64">
      <w:pPr>
        <w:rPr>
          <w:b/>
          <w:bCs/>
          <w:u w:val="single"/>
        </w:rPr>
      </w:pPr>
      <w:r>
        <w:rPr>
          <w:rFonts w:ascii="Arial" w:hAnsi="Arial" w:cs="Arial"/>
        </w:rPr>
        <w:t xml:space="preserve"> </w:t>
      </w:r>
    </w:p>
    <w:p w14:paraId="5E19F831" w14:textId="1385272B" w:rsidR="00F833F2" w:rsidRPr="005A5E88" w:rsidRDefault="00F833F2" w:rsidP="00391D64">
      <w:pPr>
        <w:pStyle w:val="tei-p2"/>
        <w:spacing w:before="0" w:beforeAutospacing="0" w:after="150" w:afterAutospacing="0" w:line="480" w:lineRule="auto"/>
        <w:jc w:val="both"/>
        <w:rPr>
          <w:b/>
          <w:bCs/>
          <w:color w:val="333333"/>
          <w:u w:val="single"/>
        </w:rPr>
      </w:pPr>
      <w:r w:rsidRPr="005A5E88">
        <w:rPr>
          <w:b/>
          <w:bCs/>
          <w:u w:val="single"/>
        </w:rPr>
        <w:t xml:space="preserve">In consultation with your class tutor, choose a </w:t>
      </w:r>
      <w:r w:rsidRPr="005A5E88">
        <w:rPr>
          <w:b/>
          <w:bCs/>
          <w:i/>
          <w:u w:val="single"/>
        </w:rPr>
        <w:t>different</w:t>
      </w:r>
      <w:r w:rsidRPr="005A5E88">
        <w:rPr>
          <w:b/>
          <w:bCs/>
          <w:u w:val="single"/>
        </w:rPr>
        <w:t xml:space="preserve"> country from the one chosen for Essay 1 and, with reference to the same criteria of analysis, compare the two countries, critically.</w:t>
      </w:r>
    </w:p>
    <w:p w14:paraId="749CD388" w14:textId="1A21179C" w:rsidR="00144210" w:rsidRPr="00F833F2" w:rsidRDefault="008D67F9" w:rsidP="00391D64">
      <w:pPr>
        <w:pStyle w:val="tei-p2"/>
        <w:spacing w:before="0" w:beforeAutospacing="0" w:after="150" w:afterAutospacing="0" w:line="480" w:lineRule="auto"/>
        <w:jc w:val="both"/>
        <w:rPr>
          <w:color w:val="333333"/>
        </w:rPr>
      </w:pPr>
      <w:r w:rsidRPr="00F833F2">
        <w:rPr>
          <w:color w:val="333333"/>
        </w:rPr>
        <w:t>Since the 19</w:t>
      </w:r>
      <w:r w:rsidRPr="00F833F2">
        <w:rPr>
          <w:color w:val="333333"/>
          <w:vertAlign w:val="superscript"/>
        </w:rPr>
        <w:t>th</w:t>
      </w:r>
      <w:r w:rsidRPr="00F833F2">
        <w:rPr>
          <w:color w:val="333333"/>
        </w:rPr>
        <w:t xml:space="preserve"> Century, </w:t>
      </w:r>
      <w:r w:rsidR="003823D6" w:rsidRPr="00F833F2">
        <w:rPr>
          <w:color w:val="333333"/>
        </w:rPr>
        <w:t>China</w:t>
      </w:r>
      <w:r w:rsidR="00C83EC6" w:rsidRPr="00F833F2">
        <w:rPr>
          <w:color w:val="333333"/>
        </w:rPr>
        <w:t xml:space="preserve"> </w:t>
      </w:r>
      <w:r w:rsidR="00086BF0" w:rsidRPr="00F833F2">
        <w:rPr>
          <w:color w:val="333333"/>
        </w:rPr>
        <w:t>h</w:t>
      </w:r>
      <w:r w:rsidR="00892488" w:rsidRPr="00F833F2">
        <w:rPr>
          <w:color w:val="333333"/>
        </w:rPr>
        <w:t>ad been</w:t>
      </w:r>
      <w:r w:rsidR="00C83EC6" w:rsidRPr="00F833F2">
        <w:rPr>
          <w:color w:val="333333"/>
        </w:rPr>
        <w:t xml:space="preserve"> ‘partially colonised’</w:t>
      </w:r>
      <w:r w:rsidR="00892488" w:rsidRPr="00F833F2">
        <w:rPr>
          <w:color w:val="333333"/>
        </w:rPr>
        <w:t xml:space="preserve"> </w:t>
      </w:r>
      <w:r w:rsidRPr="00F833F2">
        <w:rPr>
          <w:color w:val="333333"/>
        </w:rPr>
        <w:t>and its pathway to independence would be</w:t>
      </w:r>
      <w:r w:rsidR="00C83EC6" w:rsidRPr="00F833F2">
        <w:rPr>
          <w:color w:val="333333"/>
        </w:rPr>
        <w:t xml:space="preserve"> a long and arduous </w:t>
      </w:r>
      <w:r w:rsidRPr="00F833F2">
        <w:rPr>
          <w:color w:val="333333"/>
        </w:rPr>
        <w:t>o</w:t>
      </w:r>
      <w:r w:rsidR="009E0BB0">
        <w:rPr>
          <w:color w:val="333333"/>
        </w:rPr>
        <w:t>n</w:t>
      </w:r>
      <w:r w:rsidRPr="00F833F2">
        <w:rPr>
          <w:color w:val="333333"/>
        </w:rPr>
        <w:t>e</w:t>
      </w:r>
      <w:r w:rsidR="005F7270" w:rsidRPr="00F833F2">
        <w:rPr>
          <w:rStyle w:val="FootnoteReference"/>
          <w:color w:val="333333"/>
        </w:rPr>
        <w:footnoteReference w:id="1"/>
      </w:r>
      <w:r w:rsidR="00266941">
        <w:rPr>
          <w:color w:val="333333"/>
        </w:rPr>
        <w:t>.</w:t>
      </w:r>
      <w:r w:rsidR="00C230F0" w:rsidRPr="00F833F2">
        <w:rPr>
          <w:color w:val="333333"/>
        </w:rPr>
        <w:t xml:space="preserve"> </w:t>
      </w:r>
      <w:r w:rsidR="00027F37" w:rsidRPr="00F833F2">
        <w:rPr>
          <w:color w:val="333333"/>
        </w:rPr>
        <w:t xml:space="preserve"> From the </w:t>
      </w:r>
      <w:r w:rsidR="00B72620" w:rsidRPr="00F833F2">
        <w:rPr>
          <w:color w:val="333333"/>
        </w:rPr>
        <w:t>Opium</w:t>
      </w:r>
      <w:r w:rsidR="00027F37" w:rsidRPr="00F833F2">
        <w:rPr>
          <w:color w:val="333333"/>
        </w:rPr>
        <w:t xml:space="preserve"> War </w:t>
      </w:r>
      <w:r w:rsidR="00A4198D" w:rsidRPr="00F833F2">
        <w:rPr>
          <w:color w:val="333333"/>
        </w:rPr>
        <w:t xml:space="preserve">to </w:t>
      </w:r>
      <w:r w:rsidR="00A756DE" w:rsidRPr="00F833F2">
        <w:rPr>
          <w:color w:val="333333"/>
        </w:rPr>
        <w:t>the civil war</w:t>
      </w:r>
      <w:r w:rsidR="00B72620" w:rsidRPr="00F833F2">
        <w:rPr>
          <w:color w:val="333333"/>
        </w:rPr>
        <w:t xml:space="preserve"> that saw western powers fund the unfavourable nationalist party</w:t>
      </w:r>
      <w:r w:rsidR="00EB4309" w:rsidRPr="00F833F2">
        <w:rPr>
          <w:color w:val="333333"/>
        </w:rPr>
        <w:t xml:space="preserve">, the </w:t>
      </w:r>
      <w:r w:rsidR="00D87F22" w:rsidRPr="00F833F2">
        <w:rPr>
          <w:color w:val="333333"/>
        </w:rPr>
        <w:t xml:space="preserve">hands of its colonial masters served to commandeer </w:t>
      </w:r>
      <w:r w:rsidR="006414A7" w:rsidRPr="00F833F2">
        <w:rPr>
          <w:color w:val="333333"/>
        </w:rPr>
        <w:t xml:space="preserve">and influence </w:t>
      </w:r>
      <w:r w:rsidR="003A0657" w:rsidRPr="00F833F2">
        <w:rPr>
          <w:color w:val="333333"/>
        </w:rPr>
        <w:t>its politics and economy</w:t>
      </w:r>
      <w:r w:rsidR="00B72620" w:rsidRPr="00F833F2">
        <w:rPr>
          <w:color w:val="333333"/>
        </w:rPr>
        <w:t>.</w:t>
      </w:r>
      <w:r w:rsidR="00144210" w:rsidRPr="00F833F2">
        <w:rPr>
          <w:color w:val="333333"/>
        </w:rPr>
        <w:t xml:space="preserve"> Since its independence</w:t>
      </w:r>
      <w:r w:rsidR="00904A56" w:rsidRPr="00F833F2">
        <w:rPr>
          <w:color w:val="333333"/>
        </w:rPr>
        <w:t>,</w:t>
      </w:r>
      <w:r w:rsidR="00144210" w:rsidRPr="00F833F2">
        <w:rPr>
          <w:color w:val="333333"/>
        </w:rPr>
        <w:t xml:space="preserve"> China </w:t>
      </w:r>
      <w:r w:rsidR="00CA5E31" w:rsidRPr="00F833F2">
        <w:rPr>
          <w:color w:val="333333"/>
        </w:rPr>
        <w:t>would attempt to</w:t>
      </w:r>
      <w:r w:rsidR="00C8620C" w:rsidRPr="00F833F2">
        <w:rPr>
          <w:color w:val="333333"/>
        </w:rPr>
        <w:t xml:space="preserve"> move away from the ideologies of the </w:t>
      </w:r>
      <w:r w:rsidR="00711156">
        <w:rPr>
          <w:color w:val="333333"/>
        </w:rPr>
        <w:t>West</w:t>
      </w:r>
      <w:r w:rsidR="00CA5E31" w:rsidRPr="00F833F2">
        <w:rPr>
          <w:color w:val="333333"/>
        </w:rPr>
        <w:t>, and instead state-build through socialist dogma</w:t>
      </w:r>
      <w:r w:rsidR="0017083E" w:rsidRPr="00F833F2">
        <w:rPr>
          <w:rStyle w:val="FootnoteReference"/>
          <w:color w:val="333333"/>
        </w:rPr>
        <w:footnoteReference w:id="2"/>
      </w:r>
      <w:r w:rsidR="00C8620C" w:rsidRPr="00F833F2">
        <w:rPr>
          <w:color w:val="333333"/>
        </w:rPr>
        <w:t xml:space="preserve">. However, </w:t>
      </w:r>
      <w:r w:rsidR="00D66180" w:rsidRPr="00F833F2">
        <w:rPr>
          <w:color w:val="333333"/>
        </w:rPr>
        <w:t xml:space="preserve">this would not </w:t>
      </w:r>
      <w:r w:rsidR="00CA5E31" w:rsidRPr="00F833F2">
        <w:rPr>
          <w:color w:val="333333"/>
        </w:rPr>
        <w:t>wholly</w:t>
      </w:r>
      <w:r w:rsidR="00D66180" w:rsidRPr="00F833F2">
        <w:rPr>
          <w:color w:val="333333"/>
        </w:rPr>
        <w:t xml:space="preserve"> prove successful and instead Deng Xiaoping would become pragmatic and adopt </w:t>
      </w:r>
      <w:r w:rsidR="00B92F47">
        <w:rPr>
          <w:color w:val="333333"/>
        </w:rPr>
        <w:t xml:space="preserve">a </w:t>
      </w:r>
      <w:r w:rsidR="004902DD" w:rsidRPr="00F833F2">
        <w:rPr>
          <w:color w:val="333333"/>
        </w:rPr>
        <w:t xml:space="preserve">capitalist ideology while still retaining </w:t>
      </w:r>
      <w:r w:rsidR="00CA5E31" w:rsidRPr="00F833F2">
        <w:rPr>
          <w:color w:val="333333"/>
        </w:rPr>
        <w:t>its socialist principles.</w:t>
      </w:r>
      <w:r w:rsidR="00ED2CCA" w:rsidRPr="00F833F2">
        <w:rPr>
          <w:color w:val="333333"/>
        </w:rPr>
        <w:t xml:space="preserve"> </w:t>
      </w:r>
      <w:r w:rsidR="00302E19" w:rsidRPr="00F833F2">
        <w:rPr>
          <w:color w:val="333333"/>
        </w:rPr>
        <w:t xml:space="preserve">Similarly, Ghana, </w:t>
      </w:r>
      <w:r w:rsidR="0002776B" w:rsidRPr="00F833F2">
        <w:rPr>
          <w:color w:val="333333"/>
        </w:rPr>
        <w:t>formerly</w:t>
      </w:r>
      <w:r w:rsidR="00302E19" w:rsidRPr="00F833F2">
        <w:rPr>
          <w:color w:val="333333"/>
        </w:rPr>
        <w:t xml:space="preserve"> the Gold Coast, has had a long history </w:t>
      </w:r>
      <w:r w:rsidR="0002776B" w:rsidRPr="00F833F2">
        <w:rPr>
          <w:color w:val="333333"/>
        </w:rPr>
        <w:t xml:space="preserve">since its declaration of independence </w:t>
      </w:r>
      <w:r w:rsidR="00302E19" w:rsidRPr="00F833F2">
        <w:rPr>
          <w:color w:val="333333"/>
        </w:rPr>
        <w:t>to its position on the World Stage</w:t>
      </w:r>
      <w:r w:rsidR="004A76C0" w:rsidRPr="00F833F2">
        <w:rPr>
          <w:color w:val="333333"/>
        </w:rPr>
        <w:t xml:space="preserve"> today, somewhat </w:t>
      </w:r>
      <w:r w:rsidR="0002776B" w:rsidRPr="00F833F2">
        <w:rPr>
          <w:color w:val="333333"/>
        </w:rPr>
        <w:t>like</w:t>
      </w:r>
      <w:r w:rsidR="004A76C0" w:rsidRPr="00F833F2">
        <w:rPr>
          <w:color w:val="333333"/>
        </w:rPr>
        <w:t xml:space="preserve"> that of China. </w:t>
      </w:r>
      <w:r w:rsidR="00395308" w:rsidRPr="00F833F2">
        <w:rPr>
          <w:color w:val="333333"/>
        </w:rPr>
        <w:t xml:space="preserve">They have, however, had very different outcomes </w:t>
      </w:r>
      <w:proofErr w:type="gramStart"/>
      <w:r w:rsidR="00395308" w:rsidRPr="00F833F2">
        <w:rPr>
          <w:color w:val="333333"/>
        </w:rPr>
        <w:t>as a consequence of</w:t>
      </w:r>
      <w:proofErr w:type="gramEnd"/>
      <w:r w:rsidR="00395308" w:rsidRPr="00F833F2">
        <w:rPr>
          <w:color w:val="333333"/>
        </w:rPr>
        <w:t xml:space="preserve"> its former colonial masters. This essay compares </w:t>
      </w:r>
      <w:r w:rsidR="00E345D8" w:rsidRPr="00F833F2">
        <w:rPr>
          <w:color w:val="333333"/>
        </w:rPr>
        <w:t xml:space="preserve">both the attempts of </w:t>
      </w:r>
      <w:r w:rsidR="00395308" w:rsidRPr="00F833F2">
        <w:rPr>
          <w:color w:val="333333"/>
        </w:rPr>
        <w:t>Ghana</w:t>
      </w:r>
      <w:r w:rsidR="00E345D8" w:rsidRPr="00F833F2">
        <w:rPr>
          <w:color w:val="333333"/>
        </w:rPr>
        <w:t xml:space="preserve"> </w:t>
      </w:r>
      <w:r w:rsidR="00395308" w:rsidRPr="00F833F2">
        <w:rPr>
          <w:color w:val="333333"/>
        </w:rPr>
        <w:t xml:space="preserve">and China to state-build since their independence, as well as an assessment of their emergence as post-colonial states on the global stage. </w:t>
      </w:r>
      <w:r w:rsidR="00395308" w:rsidRPr="003040DF">
        <w:rPr>
          <w:color w:val="333333"/>
        </w:rPr>
        <w:t>Globalisation, neo-colonialism, state-building, and modernisation</w:t>
      </w:r>
      <w:r w:rsidR="00395308" w:rsidRPr="00F833F2">
        <w:rPr>
          <w:color w:val="333333"/>
        </w:rPr>
        <w:t xml:space="preserve"> theory will be used to provide theoretical insight into the reasons for their current position </w:t>
      </w:r>
      <w:r w:rsidR="00661CC6" w:rsidRPr="00F833F2">
        <w:rPr>
          <w:color w:val="333333"/>
        </w:rPr>
        <w:t>today</w:t>
      </w:r>
      <w:r w:rsidR="00395308" w:rsidRPr="00F833F2">
        <w:rPr>
          <w:color w:val="333333"/>
        </w:rPr>
        <w:t>.</w:t>
      </w:r>
    </w:p>
    <w:p w14:paraId="4038A27B" w14:textId="1B577B06" w:rsidR="007F5113" w:rsidRPr="00F833F2" w:rsidRDefault="00ED2CCA" w:rsidP="00391D64">
      <w:pPr>
        <w:pStyle w:val="tei-p2"/>
        <w:spacing w:before="0" w:beforeAutospacing="0" w:after="150" w:afterAutospacing="0" w:line="480" w:lineRule="auto"/>
        <w:jc w:val="both"/>
        <w:rPr>
          <w:color w:val="333333"/>
        </w:rPr>
      </w:pPr>
      <w:r w:rsidRPr="00F833F2">
        <w:rPr>
          <w:color w:val="333333"/>
        </w:rPr>
        <w:t>During the Second World War</w:t>
      </w:r>
      <w:r w:rsidR="005179B5" w:rsidRPr="00F833F2">
        <w:rPr>
          <w:color w:val="333333"/>
        </w:rPr>
        <w:t>, support for the Chinese Communist Party (CCP) would increase</w:t>
      </w:r>
      <w:r w:rsidR="00241335" w:rsidRPr="00F833F2">
        <w:rPr>
          <w:color w:val="333333"/>
        </w:rPr>
        <w:t xml:space="preserve"> as the </w:t>
      </w:r>
      <w:r w:rsidR="00947962">
        <w:rPr>
          <w:color w:val="333333"/>
        </w:rPr>
        <w:t>K</w:t>
      </w:r>
      <w:r w:rsidR="00144688">
        <w:rPr>
          <w:color w:val="333333"/>
        </w:rPr>
        <w:t>uomintang (KMT)</w:t>
      </w:r>
      <w:r w:rsidR="00241335" w:rsidRPr="00F833F2">
        <w:rPr>
          <w:color w:val="333333"/>
        </w:rPr>
        <w:t xml:space="preserve">-controlled areas in China </w:t>
      </w:r>
      <w:r w:rsidR="004B46AB" w:rsidRPr="00F833F2">
        <w:rPr>
          <w:color w:val="333333"/>
        </w:rPr>
        <w:t xml:space="preserve">saw an increase </w:t>
      </w:r>
      <w:r w:rsidR="00D30667" w:rsidRPr="00F833F2">
        <w:rPr>
          <w:color w:val="333333"/>
        </w:rPr>
        <w:t xml:space="preserve">in </w:t>
      </w:r>
      <w:r w:rsidR="00E922DD" w:rsidRPr="00F833F2">
        <w:rPr>
          <w:color w:val="333333"/>
        </w:rPr>
        <w:t>corruption and</w:t>
      </w:r>
      <w:r w:rsidR="004B46AB" w:rsidRPr="00F833F2">
        <w:rPr>
          <w:color w:val="333333"/>
        </w:rPr>
        <w:t xml:space="preserve"> undemocratic policies</w:t>
      </w:r>
      <w:r w:rsidR="00D72D18" w:rsidRPr="00F833F2">
        <w:rPr>
          <w:color w:val="333333"/>
        </w:rPr>
        <w:t xml:space="preserve"> </w:t>
      </w:r>
      <w:r w:rsidR="00D30667" w:rsidRPr="00F833F2">
        <w:rPr>
          <w:color w:val="333333"/>
        </w:rPr>
        <w:t>thus making</w:t>
      </w:r>
      <w:r w:rsidR="00D72D18" w:rsidRPr="00F833F2">
        <w:rPr>
          <w:color w:val="333333"/>
        </w:rPr>
        <w:t xml:space="preserve"> the</w:t>
      </w:r>
      <w:r w:rsidR="00144688">
        <w:rPr>
          <w:color w:val="333333"/>
        </w:rPr>
        <w:t xml:space="preserve"> </w:t>
      </w:r>
      <w:r w:rsidR="001775F3">
        <w:rPr>
          <w:color w:val="333333"/>
        </w:rPr>
        <w:t>KMT</w:t>
      </w:r>
      <w:r w:rsidR="00144688">
        <w:rPr>
          <w:color w:val="333333"/>
        </w:rPr>
        <w:t xml:space="preserve"> </w:t>
      </w:r>
      <w:r w:rsidR="00D72D18" w:rsidRPr="00F833F2">
        <w:rPr>
          <w:color w:val="333333"/>
        </w:rPr>
        <w:t>vulnerable to the communist threat</w:t>
      </w:r>
      <w:r w:rsidR="00FC693C" w:rsidRPr="00F833F2">
        <w:rPr>
          <w:rStyle w:val="FootnoteReference"/>
          <w:color w:val="333333"/>
        </w:rPr>
        <w:footnoteReference w:id="3"/>
      </w:r>
      <w:r w:rsidR="00D72D18" w:rsidRPr="00F833F2">
        <w:rPr>
          <w:color w:val="333333"/>
        </w:rPr>
        <w:t>.</w:t>
      </w:r>
      <w:r w:rsidR="00225DBC" w:rsidRPr="00F833F2">
        <w:rPr>
          <w:color w:val="333333"/>
        </w:rPr>
        <w:t xml:space="preserve"> By 1946</w:t>
      </w:r>
      <w:r w:rsidR="00AF259B" w:rsidRPr="00F833F2">
        <w:rPr>
          <w:color w:val="333333"/>
        </w:rPr>
        <w:t xml:space="preserve">, there would be an </w:t>
      </w:r>
      <w:r w:rsidR="007E477D" w:rsidRPr="00F833F2">
        <w:rPr>
          <w:color w:val="333333"/>
        </w:rPr>
        <w:t>all-out</w:t>
      </w:r>
      <w:r w:rsidR="00AF259B" w:rsidRPr="00F833F2">
        <w:rPr>
          <w:color w:val="333333"/>
        </w:rPr>
        <w:t xml:space="preserve"> civil war in China, </w:t>
      </w:r>
      <w:r w:rsidR="00D30667" w:rsidRPr="00F833F2">
        <w:rPr>
          <w:color w:val="333333"/>
        </w:rPr>
        <w:t>and the</w:t>
      </w:r>
      <w:r w:rsidR="00AF259B" w:rsidRPr="00F833F2">
        <w:rPr>
          <w:color w:val="333333"/>
        </w:rPr>
        <w:t xml:space="preserve"> US </w:t>
      </w:r>
      <w:r w:rsidR="00DD14B5" w:rsidRPr="00F833F2">
        <w:rPr>
          <w:color w:val="333333"/>
        </w:rPr>
        <w:t>would support</w:t>
      </w:r>
      <w:r w:rsidR="00D93809" w:rsidRPr="00F833F2">
        <w:rPr>
          <w:color w:val="333333"/>
        </w:rPr>
        <w:t xml:space="preserve"> the </w:t>
      </w:r>
      <w:r w:rsidR="00391D64" w:rsidRPr="00F833F2">
        <w:rPr>
          <w:color w:val="333333"/>
        </w:rPr>
        <w:t>Nationalist</w:t>
      </w:r>
      <w:r w:rsidR="00D93809" w:rsidRPr="00F833F2">
        <w:rPr>
          <w:color w:val="333333"/>
        </w:rPr>
        <w:t xml:space="preserve"> Government of Chiang Kai-Shek</w:t>
      </w:r>
      <w:r w:rsidR="00FC693C" w:rsidRPr="00F833F2">
        <w:rPr>
          <w:rStyle w:val="FootnoteReference"/>
          <w:color w:val="333333"/>
        </w:rPr>
        <w:footnoteReference w:id="4"/>
      </w:r>
      <w:r w:rsidR="00D93809" w:rsidRPr="00F833F2">
        <w:rPr>
          <w:color w:val="333333"/>
        </w:rPr>
        <w:t>.</w:t>
      </w:r>
      <w:r w:rsidR="00E922DD" w:rsidRPr="00F833F2">
        <w:rPr>
          <w:color w:val="333333"/>
        </w:rPr>
        <w:t xml:space="preserve"> However, </w:t>
      </w:r>
      <w:r w:rsidR="00DD14B5" w:rsidRPr="00F833F2">
        <w:rPr>
          <w:color w:val="333333"/>
        </w:rPr>
        <w:t xml:space="preserve">by </w:t>
      </w:r>
      <w:r w:rsidR="00E922DD" w:rsidRPr="00F833F2">
        <w:rPr>
          <w:color w:val="333333"/>
        </w:rPr>
        <w:t xml:space="preserve">1949, it was clear that the CCP would be </w:t>
      </w:r>
      <w:r w:rsidR="00E922DD" w:rsidRPr="00F833F2">
        <w:rPr>
          <w:color w:val="333333"/>
        </w:rPr>
        <w:lastRenderedPageBreak/>
        <w:t xml:space="preserve">victorious and so the </w:t>
      </w:r>
      <w:r w:rsidR="00DD14B5" w:rsidRPr="00F833F2">
        <w:rPr>
          <w:color w:val="333333"/>
        </w:rPr>
        <w:t>NP</w:t>
      </w:r>
      <w:r w:rsidR="00E922DD" w:rsidRPr="00F833F2">
        <w:rPr>
          <w:color w:val="333333"/>
        </w:rPr>
        <w:t xml:space="preserve"> would flee to </w:t>
      </w:r>
      <w:r w:rsidR="0096153A" w:rsidRPr="00F833F2">
        <w:rPr>
          <w:color w:val="333333"/>
        </w:rPr>
        <w:t>Taiwan</w:t>
      </w:r>
      <w:r w:rsidR="00E922DD" w:rsidRPr="00F833F2">
        <w:rPr>
          <w:color w:val="333333"/>
        </w:rPr>
        <w:t xml:space="preserve"> and subsequently leave the CCP victorious, and in essence China </w:t>
      </w:r>
      <w:r w:rsidR="0096153A" w:rsidRPr="00F833F2">
        <w:rPr>
          <w:color w:val="333333"/>
        </w:rPr>
        <w:t>independent</w:t>
      </w:r>
      <w:r w:rsidR="00E922DD" w:rsidRPr="00F833F2">
        <w:rPr>
          <w:color w:val="333333"/>
        </w:rPr>
        <w:t xml:space="preserve">. </w:t>
      </w:r>
    </w:p>
    <w:p w14:paraId="5307DCFE" w14:textId="4CEB06DF" w:rsidR="00630E61" w:rsidRPr="00F833F2" w:rsidRDefault="00943F92" w:rsidP="00485FA9">
      <w:pPr>
        <w:pStyle w:val="tei-p2"/>
        <w:spacing w:before="0" w:beforeAutospacing="0" w:after="150" w:afterAutospacing="0" w:line="480" w:lineRule="auto"/>
        <w:jc w:val="both"/>
        <w:rPr>
          <w:color w:val="333333"/>
        </w:rPr>
      </w:pPr>
      <w:r w:rsidRPr="00F833F2">
        <w:rPr>
          <w:color w:val="333333"/>
        </w:rPr>
        <w:t>Years of brutal warfare, power struggles, and the heavy hand of the West had finally brought the Chinese Communist Party to the zenith of Chinese power</w:t>
      </w:r>
      <w:r w:rsidR="00324CE1" w:rsidRPr="00F833F2">
        <w:rPr>
          <w:rStyle w:val="FootnoteReference"/>
          <w:color w:val="333333"/>
        </w:rPr>
        <w:footnoteReference w:id="5"/>
      </w:r>
      <w:r w:rsidR="00324CE1" w:rsidRPr="00F833F2">
        <w:rPr>
          <w:color w:val="333333"/>
        </w:rPr>
        <w:t xml:space="preserve">. The </w:t>
      </w:r>
      <w:r w:rsidRPr="00F833F2">
        <w:rPr>
          <w:color w:val="333333"/>
        </w:rPr>
        <w:t>‘</w:t>
      </w:r>
      <w:r w:rsidR="00324CE1" w:rsidRPr="00F833F2">
        <w:rPr>
          <w:color w:val="333333"/>
        </w:rPr>
        <w:t>century of humiliation</w:t>
      </w:r>
      <w:r w:rsidRPr="00F833F2">
        <w:rPr>
          <w:color w:val="333333"/>
        </w:rPr>
        <w:t>’</w:t>
      </w:r>
      <w:r w:rsidR="00324CE1" w:rsidRPr="00F833F2">
        <w:rPr>
          <w:color w:val="333333"/>
        </w:rPr>
        <w:t xml:space="preserve"> which ran from 1839 to 1949 during which the Qing Dynasty and the Republic of China were subjugated and interfered with by western nations and Japan, would come to an end with the CCP's acquisition of power</w:t>
      </w:r>
      <w:r w:rsidR="00A414A5" w:rsidRPr="00F833F2">
        <w:rPr>
          <w:rStyle w:val="FootnoteReference"/>
          <w:color w:val="333333"/>
        </w:rPr>
        <w:footnoteReference w:id="6"/>
      </w:r>
      <w:r w:rsidR="00324CE1" w:rsidRPr="00F833F2">
        <w:rPr>
          <w:color w:val="333333"/>
        </w:rPr>
        <w:t xml:space="preserve">. The </w:t>
      </w:r>
      <w:r w:rsidR="00B555EB" w:rsidRPr="00F833F2">
        <w:rPr>
          <w:color w:val="333333"/>
        </w:rPr>
        <w:t>CCP</w:t>
      </w:r>
      <w:r w:rsidR="00324CE1" w:rsidRPr="00F833F2">
        <w:rPr>
          <w:color w:val="333333"/>
        </w:rPr>
        <w:t xml:space="preserve"> would begin to concern themselves with ‘socialist </w:t>
      </w:r>
      <w:r w:rsidR="00FD2D2A" w:rsidRPr="00F833F2">
        <w:rPr>
          <w:color w:val="333333"/>
        </w:rPr>
        <w:t>state</w:t>
      </w:r>
      <w:r w:rsidR="00324CE1" w:rsidRPr="00F833F2">
        <w:rPr>
          <w:color w:val="333333"/>
        </w:rPr>
        <w:t>-building’, extensively pushing nationalist rhetoric but of a different kind. The People</w:t>
      </w:r>
      <w:r w:rsidR="00821570" w:rsidRPr="00F833F2">
        <w:rPr>
          <w:color w:val="333333"/>
        </w:rPr>
        <w:t>s</w:t>
      </w:r>
      <w:r w:rsidR="00324CE1" w:rsidRPr="00F833F2">
        <w:rPr>
          <w:color w:val="333333"/>
        </w:rPr>
        <w:t xml:space="preserve"> Republic of </w:t>
      </w:r>
      <w:r w:rsidR="00A11906" w:rsidRPr="00F833F2">
        <w:rPr>
          <w:color w:val="333333"/>
        </w:rPr>
        <w:t>China (</w:t>
      </w:r>
      <w:r w:rsidR="00821570" w:rsidRPr="00F833F2">
        <w:rPr>
          <w:color w:val="333333"/>
        </w:rPr>
        <w:t>PRC)</w:t>
      </w:r>
      <w:r w:rsidR="00324CE1" w:rsidRPr="00F833F2">
        <w:rPr>
          <w:color w:val="333333"/>
        </w:rPr>
        <w:t xml:space="preserve"> would take the form of a ‘people’s dictatorship’, where the CCP and the state represented and acted on behalf of the people</w:t>
      </w:r>
      <w:r w:rsidR="00821570" w:rsidRPr="00F833F2">
        <w:rPr>
          <w:rStyle w:val="FootnoteReference"/>
          <w:color w:val="333333"/>
        </w:rPr>
        <w:footnoteReference w:id="7"/>
      </w:r>
      <w:r w:rsidR="00F45DD5" w:rsidRPr="00F833F2">
        <w:rPr>
          <w:color w:val="333333"/>
        </w:rPr>
        <w:t xml:space="preserve">. </w:t>
      </w:r>
      <w:r w:rsidR="00324CE1" w:rsidRPr="00F833F2">
        <w:rPr>
          <w:color w:val="333333"/>
        </w:rPr>
        <w:t>Although this had theoretical logic in Maoism, it was a central theory within Marxist-Leninist ideology.</w:t>
      </w:r>
      <w:r w:rsidR="00C36950" w:rsidRPr="00F833F2">
        <w:t xml:space="preserve"> </w:t>
      </w:r>
      <w:r w:rsidR="00C36950" w:rsidRPr="00F833F2">
        <w:rPr>
          <w:color w:val="333333"/>
        </w:rPr>
        <w:t xml:space="preserve">The vast majority </w:t>
      </w:r>
      <w:r w:rsidR="00A11906" w:rsidRPr="00F833F2">
        <w:rPr>
          <w:color w:val="333333"/>
        </w:rPr>
        <w:t>of ‘</w:t>
      </w:r>
      <w:r w:rsidR="00C36950" w:rsidRPr="00F833F2">
        <w:rPr>
          <w:color w:val="333333"/>
        </w:rPr>
        <w:t>the people</w:t>
      </w:r>
      <w:r w:rsidR="00E332BD">
        <w:rPr>
          <w:color w:val="333333"/>
        </w:rPr>
        <w:t>’</w:t>
      </w:r>
      <w:r w:rsidR="00C36950" w:rsidRPr="00F833F2">
        <w:rPr>
          <w:color w:val="333333"/>
        </w:rPr>
        <w:t xml:space="preserve"> were required to participate and </w:t>
      </w:r>
      <w:r w:rsidR="005E3166" w:rsidRPr="00F833F2">
        <w:rPr>
          <w:color w:val="333333"/>
        </w:rPr>
        <w:t>make significant</w:t>
      </w:r>
      <w:r w:rsidR="00C36950" w:rsidRPr="00F833F2">
        <w:rPr>
          <w:color w:val="333333"/>
        </w:rPr>
        <w:t xml:space="preserve"> contribution to the burgeoning of this kind of democracy, whilst those whom </w:t>
      </w:r>
      <w:r w:rsidR="0018220D" w:rsidRPr="00F833F2">
        <w:rPr>
          <w:color w:val="333333"/>
        </w:rPr>
        <w:t>‘</w:t>
      </w:r>
      <w:r w:rsidR="00C36950" w:rsidRPr="00F833F2">
        <w:rPr>
          <w:color w:val="333333"/>
        </w:rPr>
        <w:t>resist the socialist revolution and are hostile to or sabotage</w:t>
      </w:r>
      <w:r w:rsidR="002074A9" w:rsidRPr="00F833F2">
        <w:rPr>
          <w:color w:val="333333"/>
        </w:rPr>
        <w:t xml:space="preserve"> </w:t>
      </w:r>
      <w:r w:rsidR="00C36950" w:rsidRPr="00F833F2">
        <w:rPr>
          <w:color w:val="333333"/>
        </w:rPr>
        <w:t>socialist construction</w:t>
      </w:r>
      <w:r w:rsidR="0018220D" w:rsidRPr="00F833F2">
        <w:rPr>
          <w:color w:val="333333"/>
        </w:rPr>
        <w:t>’</w:t>
      </w:r>
      <w:r w:rsidR="00C36950" w:rsidRPr="00F833F2">
        <w:rPr>
          <w:color w:val="333333"/>
        </w:rPr>
        <w:t xml:space="preserve"> were considered </w:t>
      </w:r>
      <w:r w:rsidR="0018220D" w:rsidRPr="00F833F2">
        <w:rPr>
          <w:color w:val="333333"/>
        </w:rPr>
        <w:t>‘</w:t>
      </w:r>
      <w:r w:rsidR="00C36950" w:rsidRPr="00F833F2">
        <w:rPr>
          <w:color w:val="333333"/>
        </w:rPr>
        <w:t>the enemy,</w:t>
      </w:r>
      <w:r w:rsidR="0018220D" w:rsidRPr="00F833F2">
        <w:rPr>
          <w:color w:val="333333"/>
        </w:rPr>
        <w:t>’</w:t>
      </w:r>
      <w:r w:rsidR="00C36950" w:rsidRPr="00F833F2">
        <w:rPr>
          <w:color w:val="333333"/>
        </w:rPr>
        <w:t xml:space="preserve"> not </w:t>
      </w:r>
      <w:r w:rsidR="0018220D" w:rsidRPr="00F833F2">
        <w:rPr>
          <w:color w:val="333333"/>
        </w:rPr>
        <w:t>a part of ‘</w:t>
      </w:r>
      <w:r w:rsidR="00C36950" w:rsidRPr="00F833F2">
        <w:rPr>
          <w:color w:val="333333"/>
        </w:rPr>
        <w:t>the people</w:t>
      </w:r>
      <w:r w:rsidR="0018220D" w:rsidRPr="00F833F2">
        <w:rPr>
          <w:color w:val="333333"/>
        </w:rPr>
        <w:t>’</w:t>
      </w:r>
      <w:r w:rsidR="00C36950" w:rsidRPr="00F833F2">
        <w:rPr>
          <w:rStyle w:val="FootnoteReference"/>
          <w:color w:val="333333"/>
        </w:rPr>
        <w:footnoteReference w:id="8"/>
      </w:r>
      <w:r w:rsidR="00E332BD">
        <w:rPr>
          <w:color w:val="333333"/>
        </w:rPr>
        <w:t>.</w:t>
      </w:r>
      <w:r w:rsidR="005E41B0" w:rsidRPr="00F833F2">
        <w:rPr>
          <w:color w:val="333333"/>
        </w:rPr>
        <w:t xml:space="preserve"> </w:t>
      </w:r>
      <w:r w:rsidR="00324CE1" w:rsidRPr="00F833F2">
        <w:rPr>
          <w:color w:val="333333"/>
        </w:rPr>
        <w:t xml:space="preserve">The </w:t>
      </w:r>
      <w:r w:rsidR="00E62DC2" w:rsidRPr="00F833F2">
        <w:rPr>
          <w:color w:val="333333"/>
        </w:rPr>
        <w:t>approach towards this</w:t>
      </w:r>
      <w:r w:rsidR="00324CE1" w:rsidRPr="00F833F2">
        <w:rPr>
          <w:color w:val="333333"/>
        </w:rPr>
        <w:t xml:space="preserve"> socialist style </w:t>
      </w:r>
      <w:r w:rsidR="00032F3E" w:rsidRPr="00F833F2">
        <w:rPr>
          <w:color w:val="333333"/>
        </w:rPr>
        <w:t xml:space="preserve">of </w:t>
      </w:r>
      <w:r w:rsidR="002074A9" w:rsidRPr="00F833F2">
        <w:rPr>
          <w:color w:val="333333"/>
        </w:rPr>
        <w:t>state</w:t>
      </w:r>
      <w:r w:rsidR="00324CE1" w:rsidRPr="00F833F2">
        <w:rPr>
          <w:color w:val="333333"/>
        </w:rPr>
        <w:t xml:space="preserve">-building </w:t>
      </w:r>
      <w:r w:rsidR="007864C9" w:rsidRPr="00F833F2">
        <w:rPr>
          <w:color w:val="333333"/>
        </w:rPr>
        <w:t xml:space="preserve">spawned </w:t>
      </w:r>
      <w:r w:rsidR="00324CE1" w:rsidRPr="00F833F2">
        <w:rPr>
          <w:color w:val="333333"/>
        </w:rPr>
        <w:t xml:space="preserve">a new </w:t>
      </w:r>
      <w:r w:rsidR="00A50685" w:rsidRPr="00F833F2">
        <w:rPr>
          <w:color w:val="333333"/>
        </w:rPr>
        <w:t>concept</w:t>
      </w:r>
      <w:r w:rsidR="00324CE1" w:rsidRPr="00F833F2">
        <w:rPr>
          <w:color w:val="333333"/>
        </w:rPr>
        <w:t xml:space="preserve"> of ‘the people’</w:t>
      </w:r>
      <w:r w:rsidR="00A50685" w:rsidRPr="00F833F2">
        <w:rPr>
          <w:color w:val="333333"/>
        </w:rPr>
        <w:t>,</w:t>
      </w:r>
      <w:r w:rsidR="00324CE1" w:rsidRPr="00F833F2">
        <w:rPr>
          <w:color w:val="333333"/>
        </w:rPr>
        <w:t xml:space="preserve"> </w:t>
      </w:r>
      <w:r w:rsidR="00A50685" w:rsidRPr="00F833F2">
        <w:rPr>
          <w:color w:val="333333"/>
        </w:rPr>
        <w:t>that</w:t>
      </w:r>
      <w:r w:rsidR="00324CE1" w:rsidRPr="00F833F2">
        <w:rPr>
          <w:color w:val="333333"/>
        </w:rPr>
        <w:t xml:space="preserve"> was </w:t>
      </w:r>
      <w:r w:rsidR="00EA693A" w:rsidRPr="00F833F2">
        <w:rPr>
          <w:color w:val="333333"/>
        </w:rPr>
        <w:t>dogmatically</w:t>
      </w:r>
      <w:r w:rsidR="00324CE1" w:rsidRPr="00F833F2">
        <w:rPr>
          <w:color w:val="333333"/>
        </w:rPr>
        <w:t xml:space="preserve"> </w:t>
      </w:r>
      <w:r w:rsidR="00241807" w:rsidRPr="00F833F2">
        <w:rPr>
          <w:color w:val="333333"/>
        </w:rPr>
        <w:t xml:space="preserve">dependent </w:t>
      </w:r>
      <w:r w:rsidR="00324CE1" w:rsidRPr="00F833F2">
        <w:rPr>
          <w:color w:val="333333"/>
        </w:rPr>
        <w:t xml:space="preserve">on </w:t>
      </w:r>
      <w:r w:rsidR="008E7969" w:rsidRPr="00F833F2">
        <w:rPr>
          <w:color w:val="333333"/>
        </w:rPr>
        <w:t>a particular</w:t>
      </w:r>
      <w:r w:rsidR="00324CE1" w:rsidRPr="00F833F2">
        <w:rPr>
          <w:color w:val="333333"/>
        </w:rPr>
        <w:t xml:space="preserve"> </w:t>
      </w:r>
      <w:r w:rsidR="00C72FCC" w:rsidRPr="00F833F2">
        <w:rPr>
          <w:color w:val="333333"/>
        </w:rPr>
        <w:t>section</w:t>
      </w:r>
      <w:r w:rsidR="00324CE1" w:rsidRPr="00F833F2">
        <w:rPr>
          <w:color w:val="333333"/>
        </w:rPr>
        <w:t xml:space="preserve"> of class and enc</w:t>
      </w:r>
      <w:r w:rsidR="00690EAE" w:rsidRPr="00F833F2">
        <w:rPr>
          <w:color w:val="333333"/>
        </w:rPr>
        <w:t>apsulated</w:t>
      </w:r>
      <w:r w:rsidR="00324CE1" w:rsidRPr="00F833F2">
        <w:rPr>
          <w:color w:val="333333"/>
        </w:rPr>
        <w:t xml:space="preserve"> </w:t>
      </w:r>
      <w:r w:rsidR="00A43AD8" w:rsidRPr="00F833F2">
        <w:rPr>
          <w:color w:val="333333"/>
        </w:rPr>
        <w:t>‘</w:t>
      </w:r>
      <w:r w:rsidR="00324CE1" w:rsidRPr="00F833F2">
        <w:rPr>
          <w:color w:val="333333"/>
        </w:rPr>
        <w:t xml:space="preserve">only the revolutionary </w:t>
      </w:r>
      <w:r w:rsidR="00091F65" w:rsidRPr="00F833F2">
        <w:rPr>
          <w:color w:val="333333"/>
        </w:rPr>
        <w:t>masses</w:t>
      </w:r>
      <w:r w:rsidR="008E7969" w:rsidRPr="00F833F2">
        <w:rPr>
          <w:color w:val="333333"/>
        </w:rPr>
        <w:t>,</w:t>
      </w:r>
      <w:r w:rsidR="00091F65" w:rsidRPr="00F833F2">
        <w:rPr>
          <w:color w:val="333333"/>
        </w:rPr>
        <w:t xml:space="preserve"> dismissing</w:t>
      </w:r>
      <w:r w:rsidR="00324CE1" w:rsidRPr="00F833F2">
        <w:rPr>
          <w:color w:val="333333"/>
        </w:rPr>
        <w:t xml:space="preserve"> the rest of the population as enemies or non-people</w:t>
      </w:r>
      <w:r w:rsidR="00075FDA" w:rsidRPr="00F833F2">
        <w:rPr>
          <w:color w:val="333333"/>
        </w:rPr>
        <w:t>’</w:t>
      </w:r>
      <w:r w:rsidR="00075FDA" w:rsidRPr="00F833F2">
        <w:rPr>
          <w:rStyle w:val="FootnoteReference"/>
          <w:color w:val="333333"/>
        </w:rPr>
        <w:footnoteReference w:id="9"/>
      </w:r>
      <w:r w:rsidR="00324CE1" w:rsidRPr="00F833F2">
        <w:rPr>
          <w:color w:val="333333"/>
        </w:rPr>
        <w:t xml:space="preserve">. The </w:t>
      </w:r>
      <w:r w:rsidR="003F074B" w:rsidRPr="00F833F2">
        <w:rPr>
          <w:color w:val="333333"/>
        </w:rPr>
        <w:t xml:space="preserve">concept </w:t>
      </w:r>
      <w:r w:rsidR="00324CE1" w:rsidRPr="00F833F2">
        <w:rPr>
          <w:color w:val="333333"/>
        </w:rPr>
        <w:t xml:space="preserve">of ‘the people’ was </w:t>
      </w:r>
      <w:r w:rsidR="00EC7C53" w:rsidRPr="00F833F2">
        <w:rPr>
          <w:color w:val="333333"/>
        </w:rPr>
        <w:t>central</w:t>
      </w:r>
      <w:r w:rsidR="00324CE1" w:rsidRPr="00F833F2">
        <w:rPr>
          <w:color w:val="333333"/>
        </w:rPr>
        <w:t xml:space="preserve"> </w:t>
      </w:r>
      <w:r w:rsidR="00EC7C53" w:rsidRPr="00F833F2">
        <w:rPr>
          <w:color w:val="333333"/>
        </w:rPr>
        <w:t>to the revolutionary struggle of the United Front</w:t>
      </w:r>
      <w:r w:rsidR="00825600" w:rsidRPr="00F833F2">
        <w:rPr>
          <w:color w:val="333333"/>
        </w:rPr>
        <w:t xml:space="preserve">. The CCP </w:t>
      </w:r>
      <w:r w:rsidR="009E5675" w:rsidRPr="00F833F2">
        <w:rPr>
          <w:color w:val="333333"/>
        </w:rPr>
        <w:t xml:space="preserve">would focus on a </w:t>
      </w:r>
      <w:r w:rsidR="00D3538F" w:rsidRPr="00F833F2">
        <w:rPr>
          <w:color w:val="333333"/>
        </w:rPr>
        <w:t>one-party</w:t>
      </w:r>
      <w:r w:rsidR="009E5675" w:rsidRPr="00F833F2">
        <w:rPr>
          <w:color w:val="333333"/>
        </w:rPr>
        <w:t xml:space="preserve"> </w:t>
      </w:r>
      <w:r w:rsidR="00D3538F" w:rsidRPr="00F833F2">
        <w:rPr>
          <w:color w:val="333333"/>
        </w:rPr>
        <w:t>system, where rule was centralised, following the key principle of democratic centralism within the party</w:t>
      </w:r>
      <w:r w:rsidR="008E7969" w:rsidRPr="00F833F2">
        <w:rPr>
          <w:rStyle w:val="FootnoteReference"/>
          <w:color w:val="333333"/>
        </w:rPr>
        <w:footnoteReference w:id="10"/>
      </w:r>
      <w:r w:rsidR="00D3538F" w:rsidRPr="00F833F2">
        <w:rPr>
          <w:color w:val="333333"/>
        </w:rPr>
        <w:t>.</w:t>
      </w:r>
      <w:r w:rsidR="00324CE1" w:rsidRPr="00F833F2">
        <w:rPr>
          <w:color w:val="333333"/>
        </w:rPr>
        <w:t xml:space="preserve"> </w:t>
      </w:r>
      <w:r w:rsidR="00A2006F" w:rsidRPr="00F833F2">
        <w:rPr>
          <w:color w:val="333333"/>
        </w:rPr>
        <w:t>Mao’s economic policy</w:t>
      </w:r>
      <w:r w:rsidR="005C7603" w:rsidRPr="00F833F2">
        <w:rPr>
          <w:color w:val="333333"/>
        </w:rPr>
        <w:t xml:space="preserve"> would also reflect socialist ideology</w:t>
      </w:r>
      <w:r w:rsidR="00A2006F" w:rsidRPr="00F833F2">
        <w:rPr>
          <w:color w:val="333333"/>
        </w:rPr>
        <w:t xml:space="preserve">. </w:t>
      </w:r>
      <w:r w:rsidR="00FF7B5C" w:rsidRPr="00F833F2">
        <w:rPr>
          <w:color w:val="333333"/>
        </w:rPr>
        <w:t>Land reform</w:t>
      </w:r>
      <w:r w:rsidR="00995E1C" w:rsidRPr="00F833F2">
        <w:rPr>
          <w:color w:val="333333"/>
        </w:rPr>
        <w:t>s</w:t>
      </w:r>
      <w:r w:rsidR="00FF7B5C" w:rsidRPr="00F833F2">
        <w:rPr>
          <w:color w:val="333333"/>
        </w:rPr>
        <w:t xml:space="preserve"> would be implemented in the early 1950s by Mao, with landowners </w:t>
      </w:r>
      <w:r w:rsidR="00FF7B5C" w:rsidRPr="00F833F2">
        <w:rPr>
          <w:color w:val="333333"/>
        </w:rPr>
        <w:lastRenderedPageBreak/>
        <w:t xml:space="preserve">having their lands seized and redistributed to peasants under collective ownership, resulting in the formation of </w:t>
      </w:r>
      <w:r w:rsidR="00995E1C" w:rsidRPr="00F833F2">
        <w:rPr>
          <w:color w:val="333333"/>
        </w:rPr>
        <w:t>‘a</w:t>
      </w:r>
      <w:r w:rsidR="00FF7B5C" w:rsidRPr="00F833F2">
        <w:rPr>
          <w:color w:val="333333"/>
        </w:rPr>
        <w:t>griculture production cooperatives</w:t>
      </w:r>
      <w:r w:rsidR="00995E1C" w:rsidRPr="00F833F2">
        <w:rPr>
          <w:color w:val="333333"/>
        </w:rPr>
        <w:t>’</w:t>
      </w:r>
      <w:r w:rsidR="00FF7B5C" w:rsidRPr="00F833F2">
        <w:rPr>
          <w:rStyle w:val="FootnoteReference"/>
          <w:color w:val="333333"/>
        </w:rPr>
        <w:footnoteReference w:id="11"/>
      </w:r>
      <w:r w:rsidR="00EE2D18">
        <w:rPr>
          <w:color w:val="333333"/>
        </w:rPr>
        <w:t>.</w:t>
      </w:r>
      <w:r w:rsidR="009345E1" w:rsidRPr="00F833F2">
        <w:rPr>
          <w:color w:val="333333"/>
        </w:rPr>
        <w:t xml:space="preserve"> </w:t>
      </w:r>
      <w:r w:rsidR="0004268C" w:rsidRPr="00F833F2">
        <w:rPr>
          <w:color w:val="333333"/>
        </w:rPr>
        <w:t>Further land reforms during the Great Leap Forward forced individual farmers to join collectives, which were subsequently organised into people's communes with centralised property rights and an equitable distribution principle.</w:t>
      </w:r>
      <w:r w:rsidR="00867984" w:rsidRPr="00F833F2">
        <w:rPr>
          <w:color w:val="202122"/>
        </w:rPr>
        <w:t xml:space="preserve"> </w:t>
      </w:r>
      <w:r w:rsidR="00324CE1" w:rsidRPr="00F833F2">
        <w:rPr>
          <w:color w:val="333333"/>
        </w:rPr>
        <w:t xml:space="preserve">Evidentially, this </w:t>
      </w:r>
      <w:r w:rsidR="005D3F55" w:rsidRPr="00F833F2">
        <w:rPr>
          <w:color w:val="333333"/>
        </w:rPr>
        <w:t>moves</w:t>
      </w:r>
      <w:r w:rsidR="00324CE1" w:rsidRPr="00F833F2">
        <w:rPr>
          <w:color w:val="333333"/>
        </w:rPr>
        <w:t xml:space="preserve"> to eradicate ‘class’ served to unify the country and allow everyone to pledge themselves loyal to the communist state. </w:t>
      </w:r>
    </w:p>
    <w:p w14:paraId="47043BF1" w14:textId="5FD3B55D" w:rsidR="00267E98" w:rsidRPr="00F833F2" w:rsidRDefault="00340D24" w:rsidP="00DE426E">
      <w:pPr>
        <w:pStyle w:val="tei-p2"/>
        <w:spacing w:before="0" w:beforeAutospacing="0" w:after="150" w:afterAutospacing="0" w:line="480" w:lineRule="auto"/>
        <w:jc w:val="both"/>
        <w:rPr>
          <w:color w:val="333333"/>
        </w:rPr>
      </w:pPr>
      <w:r w:rsidRPr="00F833F2">
        <w:rPr>
          <w:color w:val="333333"/>
        </w:rPr>
        <w:t xml:space="preserve">Similarly, the same could be said for Ghana, as Nkrumah would begin to transition the country into </w:t>
      </w:r>
      <w:r w:rsidR="00BA43F3" w:rsidRPr="00F833F2">
        <w:rPr>
          <w:color w:val="333333"/>
        </w:rPr>
        <w:t>that of a</w:t>
      </w:r>
      <w:r w:rsidR="00100043" w:rsidRPr="00F833F2">
        <w:rPr>
          <w:color w:val="333333"/>
        </w:rPr>
        <w:t xml:space="preserve"> </w:t>
      </w:r>
      <w:r w:rsidRPr="00F833F2">
        <w:rPr>
          <w:color w:val="333333"/>
        </w:rPr>
        <w:t xml:space="preserve">socialist </w:t>
      </w:r>
      <w:r w:rsidR="00531E23" w:rsidRPr="00F833F2">
        <w:rPr>
          <w:color w:val="333333"/>
        </w:rPr>
        <w:t>one</w:t>
      </w:r>
      <w:r w:rsidR="00EF1424" w:rsidRPr="00F833F2">
        <w:rPr>
          <w:color w:val="333333"/>
        </w:rPr>
        <w:t xml:space="preserve"> </w:t>
      </w:r>
      <w:proofErr w:type="gramStart"/>
      <w:r w:rsidR="00EF2613" w:rsidRPr="00F833F2">
        <w:rPr>
          <w:color w:val="333333"/>
        </w:rPr>
        <w:t>in an effort to</w:t>
      </w:r>
      <w:proofErr w:type="gramEnd"/>
      <w:r w:rsidR="00EF2613" w:rsidRPr="00F833F2">
        <w:rPr>
          <w:color w:val="333333"/>
        </w:rPr>
        <w:t xml:space="preserve"> state</w:t>
      </w:r>
      <w:r w:rsidR="006A744B" w:rsidRPr="00F833F2">
        <w:rPr>
          <w:color w:val="333333"/>
        </w:rPr>
        <w:t>-</w:t>
      </w:r>
      <w:r w:rsidR="00EF1424" w:rsidRPr="00F833F2">
        <w:rPr>
          <w:color w:val="333333"/>
        </w:rPr>
        <w:t>build</w:t>
      </w:r>
      <w:r w:rsidR="00531E23" w:rsidRPr="00F833F2">
        <w:rPr>
          <w:color w:val="333333"/>
        </w:rPr>
        <w:t>. During</w:t>
      </w:r>
      <w:r w:rsidR="0041642A" w:rsidRPr="00F833F2">
        <w:rPr>
          <w:color w:val="333333"/>
        </w:rPr>
        <w:t xml:space="preserve"> the </w:t>
      </w:r>
      <w:r w:rsidR="00323C55" w:rsidRPr="00F833F2">
        <w:rPr>
          <w:color w:val="333333"/>
        </w:rPr>
        <w:t>Conventions Peoples Party’s</w:t>
      </w:r>
      <w:r w:rsidR="00C979AE" w:rsidRPr="00F833F2">
        <w:rPr>
          <w:color w:val="333333"/>
        </w:rPr>
        <w:t xml:space="preserve"> (CPP)</w:t>
      </w:r>
      <w:r w:rsidR="00323C55" w:rsidRPr="00F833F2">
        <w:rPr>
          <w:color w:val="333333"/>
        </w:rPr>
        <w:t xml:space="preserve"> </w:t>
      </w:r>
      <w:r w:rsidR="00BE5AB6" w:rsidRPr="00F833F2">
        <w:rPr>
          <w:color w:val="333333"/>
        </w:rPr>
        <w:t>tenth anniversary</w:t>
      </w:r>
      <w:r w:rsidR="00F315ED" w:rsidRPr="00F833F2">
        <w:rPr>
          <w:color w:val="333333"/>
        </w:rPr>
        <w:t xml:space="preserve">, Nkrumah would reinforce the </w:t>
      </w:r>
      <w:r w:rsidR="00CC1B72" w:rsidRPr="00F833F2">
        <w:rPr>
          <w:color w:val="333333"/>
        </w:rPr>
        <w:t>party’s</w:t>
      </w:r>
      <w:r w:rsidR="00F315ED" w:rsidRPr="00F833F2">
        <w:rPr>
          <w:color w:val="333333"/>
        </w:rPr>
        <w:t xml:space="preserve"> </w:t>
      </w:r>
      <w:r w:rsidR="00C04A4E" w:rsidRPr="00F833F2">
        <w:rPr>
          <w:color w:val="333333"/>
        </w:rPr>
        <w:t>devotion</w:t>
      </w:r>
      <w:r w:rsidR="00F315ED" w:rsidRPr="00F833F2">
        <w:rPr>
          <w:color w:val="333333"/>
        </w:rPr>
        <w:t xml:space="preserve"> to the Marxist-</w:t>
      </w:r>
      <w:r w:rsidR="0014741D" w:rsidRPr="00F833F2">
        <w:rPr>
          <w:color w:val="333333"/>
        </w:rPr>
        <w:t>Leninist</w:t>
      </w:r>
      <w:r w:rsidR="003C4720" w:rsidRPr="00F833F2">
        <w:rPr>
          <w:color w:val="333333"/>
        </w:rPr>
        <w:t xml:space="preserve"> </w:t>
      </w:r>
      <w:r w:rsidR="00CA51F9" w:rsidRPr="00F833F2">
        <w:rPr>
          <w:color w:val="333333"/>
        </w:rPr>
        <w:t>principle</w:t>
      </w:r>
      <w:r w:rsidR="00EC2ECE" w:rsidRPr="00F833F2">
        <w:rPr>
          <w:color w:val="333333"/>
        </w:rPr>
        <w:t xml:space="preserve"> of </w:t>
      </w:r>
      <w:r w:rsidR="00CA51F9" w:rsidRPr="00F833F2">
        <w:rPr>
          <w:color w:val="333333"/>
        </w:rPr>
        <w:t>democratic centralism</w:t>
      </w:r>
      <w:r w:rsidR="003C4720" w:rsidRPr="00F833F2">
        <w:rPr>
          <w:color w:val="333333"/>
        </w:rPr>
        <w:t>, albeit adapted to consider the social context of the African continent</w:t>
      </w:r>
      <w:r w:rsidR="000A3BAA" w:rsidRPr="00F833F2">
        <w:rPr>
          <w:rStyle w:val="FootnoteReference"/>
          <w:color w:val="333333"/>
        </w:rPr>
        <w:footnoteReference w:id="12"/>
      </w:r>
      <w:r w:rsidR="003C4720" w:rsidRPr="00F833F2">
        <w:rPr>
          <w:color w:val="333333"/>
        </w:rPr>
        <w:t xml:space="preserve">. </w:t>
      </w:r>
      <w:r w:rsidR="00594D12" w:rsidRPr="00F833F2">
        <w:rPr>
          <w:color w:val="333333"/>
        </w:rPr>
        <w:t xml:space="preserve">He would </w:t>
      </w:r>
      <w:r w:rsidR="00AC27F5" w:rsidRPr="00F833F2">
        <w:rPr>
          <w:color w:val="333333"/>
        </w:rPr>
        <w:t>proclaim that</w:t>
      </w:r>
      <w:r w:rsidR="00A91FCC" w:rsidRPr="00F833F2">
        <w:rPr>
          <w:color w:val="333333"/>
        </w:rPr>
        <w:t>,</w:t>
      </w:r>
      <w:r w:rsidR="00AC27F5" w:rsidRPr="00F833F2">
        <w:rPr>
          <w:color w:val="333333"/>
        </w:rPr>
        <w:t xml:space="preserve"> ‘the Party is the state, and the state is the party’</w:t>
      </w:r>
      <w:r w:rsidR="00AC27F5" w:rsidRPr="00F833F2">
        <w:rPr>
          <w:rStyle w:val="FootnoteReference"/>
          <w:color w:val="333333"/>
        </w:rPr>
        <w:footnoteReference w:id="13"/>
      </w:r>
      <w:r w:rsidR="00E62024">
        <w:rPr>
          <w:color w:val="333333"/>
        </w:rPr>
        <w:t>.</w:t>
      </w:r>
      <w:r w:rsidR="00B164CF" w:rsidRPr="00F833F2">
        <w:rPr>
          <w:color w:val="333333"/>
        </w:rPr>
        <w:t xml:space="preserve"> The</w:t>
      </w:r>
      <w:r w:rsidR="00E230CD" w:rsidRPr="00F833F2">
        <w:rPr>
          <w:color w:val="333333"/>
        </w:rPr>
        <w:t xml:space="preserve"> </w:t>
      </w:r>
      <w:r w:rsidR="00B164CF" w:rsidRPr="00F833F2">
        <w:rPr>
          <w:color w:val="333333"/>
        </w:rPr>
        <w:t xml:space="preserve">clear reinforcement of democratic </w:t>
      </w:r>
      <w:r w:rsidR="0096646A" w:rsidRPr="00F833F2">
        <w:rPr>
          <w:color w:val="333333"/>
        </w:rPr>
        <w:t>centralism</w:t>
      </w:r>
      <w:r w:rsidR="000D4671" w:rsidRPr="00F833F2">
        <w:rPr>
          <w:color w:val="333333"/>
        </w:rPr>
        <w:t xml:space="preserve">, </w:t>
      </w:r>
      <w:r w:rsidR="00E230CD" w:rsidRPr="00F833F2">
        <w:rPr>
          <w:color w:val="333333"/>
        </w:rPr>
        <w:t xml:space="preserve">where </w:t>
      </w:r>
      <w:r w:rsidR="007443C2" w:rsidRPr="00F833F2">
        <w:rPr>
          <w:color w:val="333333"/>
        </w:rPr>
        <w:t>all decisions</w:t>
      </w:r>
      <w:r w:rsidR="000D4671" w:rsidRPr="00F833F2">
        <w:rPr>
          <w:color w:val="333333"/>
        </w:rPr>
        <w:t xml:space="preserve"> would be discussed within the party, and would ultimately have to be respected and followed by all. Modern socialism, according to Nkrumah, </w:t>
      </w:r>
      <w:r w:rsidR="00245393" w:rsidRPr="00F833F2">
        <w:rPr>
          <w:color w:val="333333"/>
        </w:rPr>
        <w:t>needed a central authority to guide the economy's operation and development, which amounted to a de facto one-party system</w:t>
      </w:r>
      <w:r w:rsidR="008B17A5" w:rsidRPr="00F833F2">
        <w:rPr>
          <w:rStyle w:val="FootnoteReference"/>
          <w:color w:val="333333"/>
        </w:rPr>
        <w:footnoteReference w:id="14"/>
      </w:r>
      <w:r w:rsidR="00274C3B">
        <w:rPr>
          <w:color w:val="333333"/>
        </w:rPr>
        <w:t>.</w:t>
      </w:r>
      <w:r w:rsidR="00525C65" w:rsidRPr="00F833F2">
        <w:rPr>
          <w:color w:val="333333"/>
        </w:rPr>
        <w:t xml:space="preserve"> He believed that</w:t>
      </w:r>
      <w:r w:rsidR="00564612" w:rsidRPr="00F833F2">
        <w:rPr>
          <w:color w:val="333333"/>
        </w:rPr>
        <w:t xml:space="preserve"> ‘a </w:t>
      </w:r>
      <w:r w:rsidR="00D132C0" w:rsidRPr="00F833F2">
        <w:rPr>
          <w:color w:val="333333"/>
        </w:rPr>
        <w:t>people’s</w:t>
      </w:r>
      <w:r w:rsidR="00564612" w:rsidRPr="00F833F2">
        <w:rPr>
          <w:color w:val="333333"/>
        </w:rPr>
        <w:t xml:space="preserve"> parliamentary democracy with a one-party system is better able to express and satisf</w:t>
      </w:r>
      <w:r w:rsidR="00F30996" w:rsidRPr="00F833F2">
        <w:rPr>
          <w:color w:val="333333"/>
        </w:rPr>
        <w:t xml:space="preserve">y the common aspirations of a </w:t>
      </w:r>
      <w:r w:rsidR="00531E23" w:rsidRPr="00F833F2">
        <w:rPr>
          <w:color w:val="333333"/>
        </w:rPr>
        <w:t>nation, than</w:t>
      </w:r>
      <w:r w:rsidR="00F30996" w:rsidRPr="00F833F2">
        <w:rPr>
          <w:color w:val="333333"/>
        </w:rPr>
        <w:t xml:space="preserve"> a </w:t>
      </w:r>
      <w:r w:rsidR="00D132C0" w:rsidRPr="00F833F2">
        <w:rPr>
          <w:color w:val="333333"/>
        </w:rPr>
        <w:t>multiple</w:t>
      </w:r>
      <w:r w:rsidR="00F30996" w:rsidRPr="00F833F2">
        <w:rPr>
          <w:color w:val="333333"/>
        </w:rPr>
        <w:t>-party parliamentary system, which is in fact only a ruse for perpetuating</w:t>
      </w:r>
      <w:r w:rsidR="00D132C0" w:rsidRPr="00F833F2">
        <w:rPr>
          <w:color w:val="333333"/>
        </w:rPr>
        <w:t>, and covers up, the inherent struggle between the haves and the have-nots’</w:t>
      </w:r>
      <w:r w:rsidR="00A137A7" w:rsidRPr="00F833F2">
        <w:rPr>
          <w:rStyle w:val="FootnoteReference"/>
          <w:color w:val="333333"/>
        </w:rPr>
        <w:footnoteReference w:id="15"/>
      </w:r>
      <w:r w:rsidR="00817B24">
        <w:rPr>
          <w:color w:val="333333"/>
        </w:rPr>
        <w:t>.</w:t>
      </w:r>
      <w:r w:rsidR="00204231" w:rsidRPr="00F833F2">
        <w:rPr>
          <w:color w:val="333333"/>
        </w:rPr>
        <w:t xml:space="preserve"> </w:t>
      </w:r>
      <w:r w:rsidR="00271D8D" w:rsidRPr="00F833F2">
        <w:rPr>
          <w:color w:val="333333"/>
        </w:rPr>
        <w:t>In 1964</w:t>
      </w:r>
      <w:r w:rsidR="001B4AC4" w:rsidRPr="00F833F2">
        <w:rPr>
          <w:color w:val="333333"/>
        </w:rPr>
        <w:t xml:space="preserve"> </w:t>
      </w:r>
      <w:r w:rsidR="00D83262" w:rsidRPr="00F833F2">
        <w:rPr>
          <w:color w:val="333333"/>
        </w:rPr>
        <w:t>a one-party state was formally establishment</w:t>
      </w:r>
      <w:r w:rsidR="001B4AC4" w:rsidRPr="00F833F2">
        <w:rPr>
          <w:color w:val="333333"/>
        </w:rPr>
        <w:t xml:space="preserve"> formal establish</w:t>
      </w:r>
      <w:r w:rsidR="00D83262" w:rsidRPr="00F833F2">
        <w:rPr>
          <w:color w:val="333333"/>
        </w:rPr>
        <w:t xml:space="preserve">ed after a </w:t>
      </w:r>
      <w:r w:rsidR="00FC3DE4" w:rsidRPr="00F833F2">
        <w:rPr>
          <w:color w:val="333333"/>
        </w:rPr>
        <w:t>plebiscite</w:t>
      </w:r>
      <w:r w:rsidR="00765260" w:rsidRPr="00F833F2">
        <w:rPr>
          <w:color w:val="333333"/>
        </w:rPr>
        <w:t xml:space="preserve"> was held. </w:t>
      </w:r>
      <w:r w:rsidR="00204231" w:rsidRPr="00F833F2">
        <w:rPr>
          <w:color w:val="333333"/>
        </w:rPr>
        <w:t xml:space="preserve">Nkrumah </w:t>
      </w:r>
      <w:r w:rsidR="00060462" w:rsidRPr="00F833F2">
        <w:rPr>
          <w:color w:val="333333"/>
        </w:rPr>
        <w:t>would</w:t>
      </w:r>
      <w:r w:rsidR="00204231" w:rsidRPr="00F833F2">
        <w:rPr>
          <w:color w:val="333333"/>
        </w:rPr>
        <w:t xml:space="preserve"> solidify </w:t>
      </w:r>
      <w:r w:rsidR="00AE25CC" w:rsidRPr="00F833F2">
        <w:rPr>
          <w:color w:val="333333"/>
        </w:rPr>
        <w:t xml:space="preserve">hold a plebiscite in </w:t>
      </w:r>
      <w:r w:rsidR="00457628" w:rsidRPr="00F833F2">
        <w:rPr>
          <w:color w:val="333333"/>
        </w:rPr>
        <w:t>1964</w:t>
      </w:r>
      <w:r w:rsidR="00A137A7" w:rsidRPr="00F833F2">
        <w:rPr>
          <w:rStyle w:val="FootnoteReference"/>
          <w:color w:val="333333"/>
        </w:rPr>
        <w:footnoteReference w:id="16"/>
      </w:r>
      <w:r w:rsidR="00817B24">
        <w:rPr>
          <w:color w:val="333333"/>
        </w:rPr>
        <w:t>.</w:t>
      </w:r>
      <w:r w:rsidR="00F65D39" w:rsidRPr="00F833F2">
        <w:rPr>
          <w:color w:val="333333"/>
        </w:rPr>
        <w:t xml:space="preserve"> Further to this, there would also be land reforms </w:t>
      </w:r>
      <w:r w:rsidR="00A441FB" w:rsidRPr="00F833F2">
        <w:rPr>
          <w:color w:val="333333"/>
        </w:rPr>
        <w:t xml:space="preserve">carried out under Nkrumah. The management of land would often </w:t>
      </w:r>
      <w:r w:rsidR="00A441FB" w:rsidRPr="00F833F2">
        <w:rPr>
          <w:color w:val="333333"/>
        </w:rPr>
        <w:lastRenderedPageBreak/>
        <w:t xml:space="preserve">be dealt with by </w:t>
      </w:r>
      <w:r w:rsidR="00D4432F" w:rsidRPr="00F833F2">
        <w:rPr>
          <w:color w:val="333333"/>
        </w:rPr>
        <w:t xml:space="preserve">chiefs within the region, however the power would shift from </w:t>
      </w:r>
      <w:r w:rsidR="00D65B2A" w:rsidRPr="00F833F2">
        <w:rPr>
          <w:color w:val="333333"/>
        </w:rPr>
        <w:t>chieftaincy</w:t>
      </w:r>
      <w:r w:rsidR="00D4432F" w:rsidRPr="00F833F2">
        <w:rPr>
          <w:color w:val="333333"/>
        </w:rPr>
        <w:t xml:space="preserve"> institution to the state</w:t>
      </w:r>
      <w:r w:rsidR="00936A88" w:rsidRPr="00F833F2">
        <w:rPr>
          <w:color w:val="333333"/>
        </w:rPr>
        <w:t xml:space="preserve">. This is exemplified in the Ashanti Stool Lands Act of 1958 and the </w:t>
      </w:r>
      <w:proofErr w:type="spellStart"/>
      <w:r w:rsidR="00936A88" w:rsidRPr="00F833F2">
        <w:rPr>
          <w:color w:val="333333"/>
        </w:rPr>
        <w:t>Akim</w:t>
      </w:r>
      <w:proofErr w:type="spellEnd"/>
      <w:r w:rsidR="00936A88" w:rsidRPr="00F833F2">
        <w:rPr>
          <w:color w:val="333333"/>
        </w:rPr>
        <w:t xml:space="preserve"> </w:t>
      </w:r>
      <w:proofErr w:type="spellStart"/>
      <w:r w:rsidR="00936A88" w:rsidRPr="00F833F2">
        <w:rPr>
          <w:color w:val="333333"/>
        </w:rPr>
        <w:t>Auakwa</w:t>
      </w:r>
      <w:proofErr w:type="spellEnd"/>
      <w:r w:rsidR="00F571BC" w:rsidRPr="00F833F2">
        <w:rPr>
          <w:color w:val="333333"/>
        </w:rPr>
        <w:t xml:space="preserve"> Act 78 where all the</w:t>
      </w:r>
      <w:r w:rsidR="00037B7D" w:rsidRPr="00F833F2">
        <w:rPr>
          <w:color w:val="333333"/>
        </w:rPr>
        <w:t xml:space="preserve"> power of the land would become centralised and the responsibility of the state</w:t>
      </w:r>
      <w:r w:rsidR="00A137A7" w:rsidRPr="00F833F2">
        <w:rPr>
          <w:rStyle w:val="FootnoteReference"/>
          <w:color w:val="333333"/>
        </w:rPr>
        <w:footnoteReference w:id="17"/>
      </w:r>
      <w:r w:rsidR="00037B7D" w:rsidRPr="00F833F2">
        <w:rPr>
          <w:color w:val="333333"/>
        </w:rPr>
        <w:t xml:space="preserve">. </w:t>
      </w:r>
      <w:r w:rsidR="00457628" w:rsidRPr="00F833F2">
        <w:rPr>
          <w:color w:val="333333"/>
        </w:rPr>
        <w:t>It</w:t>
      </w:r>
      <w:r w:rsidR="009A3644" w:rsidRPr="00F833F2">
        <w:rPr>
          <w:color w:val="333333"/>
        </w:rPr>
        <w:t xml:space="preserve"> was evident that Nkrumah had</w:t>
      </w:r>
      <w:r w:rsidR="00B62990" w:rsidRPr="00F833F2">
        <w:rPr>
          <w:color w:val="333333"/>
        </w:rPr>
        <w:t xml:space="preserve"> </w:t>
      </w:r>
      <w:r w:rsidR="00A00A9E" w:rsidRPr="00F833F2">
        <w:rPr>
          <w:color w:val="333333"/>
        </w:rPr>
        <w:t>begun</w:t>
      </w:r>
      <w:r w:rsidR="00B62990" w:rsidRPr="00F833F2">
        <w:rPr>
          <w:color w:val="333333"/>
        </w:rPr>
        <w:t xml:space="preserve"> to </w:t>
      </w:r>
      <w:r w:rsidR="00A00A9E" w:rsidRPr="00F833F2">
        <w:rPr>
          <w:color w:val="333333"/>
        </w:rPr>
        <w:t>enshrine</w:t>
      </w:r>
      <w:r w:rsidR="00B62990" w:rsidRPr="00F833F2">
        <w:rPr>
          <w:color w:val="333333"/>
        </w:rPr>
        <w:t xml:space="preserve"> socialist principles </w:t>
      </w:r>
      <w:r w:rsidR="00751077" w:rsidRPr="00F833F2">
        <w:rPr>
          <w:color w:val="333333"/>
        </w:rPr>
        <w:t xml:space="preserve">of democratic centralism and </w:t>
      </w:r>
      <w:r w:rsidR="005A398A" w:rsidRPr="00F833F2">
        <w:rPr>
          <w:color w:val="333333"/>
        </w:rPr>
        <w:t xml:space="preserve">statist central planning, </w:t>
      </w:r>
      <w:r w:rsidR="00BC4A6E" w:rsidRPr="00F833F2">
        <w:rPr>
          <w:color w:val="333333"/>
        </w:rPr>
        <w:t>as well</w:t>
      </w:r>
      <w:r w:rsidR="00B62990" w:rsidRPr="00F833F2">
        <w:rPr>
          <w:color w:val="333333"/>
        </w:rPr>
        <w:t xml:space="preserve"> as pan-</w:t>
      </w:r>
      <w:r w:rsidR="00BC4A6E" w:rsidRPr="00F833F2">
        <w:rPr>
          <w:color w:val="333333"/>
        </w:rPr>
        <w:t>African</w:t>
      </w:r>
      <w:r w:rsidR="00B62990" w:rsidRPr="00F833F2">
        <w:rPr>
          <w:color w:val="333333"/>
        </w:rPr>
        <w:t xml:space="preserve"> ideologies</w:t>
      </w:r>
      <w:r w:rsidR="00A5311B" w:rsidRPr="00F833F2">
        <w:rPr>
          <w:color w:val="333333"/>
        </w:rPr>
        <w:t xml:space="preserve"> to </w:t>
      </w:r>
      <w:r w:rsidR="00E86C9A" w:rsidRPr="00F833F2">
        <w:rPr>
          <w:color w:val="333333"/>
        </w:rPr>
        <w:t>the state-building process since Ghanaian independence.</w:t>
      </w:r>
      <w:r w:rsidR="00DB7A7A" w:rsidRPr="00F833F2">
        <w:rPr>
          <w:color w:val="333333"/>
        </w:rPr>
        <w:t xml:space="preserve"> However, despite the efforts of both the Chinese and Ghanaians</w:t>
      </w:r>
      <w:r w:rsidR="00272DC1" w:rsidRPr="00F833F2">
        <w:rPr>
          <w:color w:val="333333"/>
        </w:rPr>
        <w:t xml:space="preserve"> to state-build through its socialist ideolog</w:t>
      </w:r>
      <w:r w:rsidR="00470374" w:rsidRPr="00F833F2">
        <w:rPr>
          <w:color w:val="333333"/>
        </w:rPr>
        <w:t>y</w:t>
      </w:r>
      <w:r w:rsidR="00272DC1" w:rsidRPr="00F833F2">
        <w:rPr>
          <w:color w:val="333333"/>
        </w:rPr>
        <w:t>, its former colonial masters would</w:t>
      </w:r>
      <w:r w:rsidR="00470374" w:rsidRPr="00F833F2">
        <w:rPr>
          <w:color w:val="333333"/>
        </w:rPr>
        <w:t xml:space="preserve"> soon</w:t>
      </w:r>
      <w:r w:rsidR="00272DC1" w:rsidRPr="00F833F2">
        <w:rPr>
          <w:color w:val="333333"/>
        </w:rPr>
        <w:t xml:space="preserve"> </w:t>
      </w:r>
      <w:r w:rsidR="00BC7078" w:rsidRPr="00F833F2">
        <w:rPr>
          <w:color w:val="333333"/>
        </w:rPr>
        <w:t>disapprove</w:t>
      </w:r>
      <w:r w:rsidR="002633D2" w:rsidRPr="00F833F2">
        <w:rPr>
          <w:color w:val="333333"/>
        </w:rPr>
        <w:t>. The U.S would aid the coup of Nkrumah</w:t>
      </w:r>
      <w:r w:rsidR="00892B6B" w:rsidRPr="00F833F2">
        <w:rPr>
          <w:color w:val="333333"/>
        </w:rPr>
        <w:t xml:space="preserve"> in 1964 whilst he met with the communist leader Ho Chi </w:t>
      </w:r>
      <w:r w:rsidR="00CA7027" w:rsidRPr="00F833F2">
        <w:rPr>
          <w:color w:val="333333"/>
        </w:rPr>
        <w:t>Minh,</w:t>
      </w:r>
      <w:r w:rsidR="00C357DD" w:rsidRPr="00F833F2">
        <w:rPr>
          <w:color w:val="333333"/>
        </w:rPr>
        <w:t xml:space="preserve"> and it would</w:t>
      </w:r>
      <w:r w:rsidR="00892B6B" w:rsidRPr="00F833F2">
        <w:rPr>
          <w:color w:val="333333"/>
        </w:rPr>
        <w:t xml:space="preserve"> be years before </w:t>
      </w:r>
      <w:r w:rsidR="00BC7078" w:rsidRPr="00F833F2">
        <w:rPr>
          <w:color w:val="333333"/>
        </w:rPr>
        <w:t>the Peoples Republic of China would be recognised as the legal government of mainland China.</w:t>
      </w:r>
      <w:r w:rsidR="00EC14AE" w:rsidRPr="00F833F2">
        <w:rPr>
          <w:color w:val="333333"/>
        </w:rPr>
        <w:t xml:space="preserve"> Evidentially, post-colonial states would soon realise that </w:t>
      </w:r>
      <w:r w:rsidR="005A5845" w:rsidRPr="00F833F2">
        <w:rPr>
          <w:color w:val="333333"/>
        </w:rPr>
        <w:t>political and economic freedom would not truly be achieved until western influence and principles were accepted.</w:t>
      </w:r>
    </w:p>
    <w:p w14:paraId="18494795" w14:textId="49CC3691" w:rsidR="00743DFF" w:rsidRPr="00F833F2" w:rsidRDefault="003F4825" w:rsidP="00832CA1">
      <w:pPr>
        <w:spacing w:line="480" w:lineRule="auto"/>
        <w:jc w:val="both"/>
        <w:rPr>
          <w:rFonts w:ascii="Times New Roman" w:hAnsi="Times New Roman" w:cs="Times New Roman"/>
        </w:rPr>
      </w:pPr>
      <w:r w:rsidRPr="00F833F2">
        <w:rPr>
          <w:rFonts w:ascii="Times New Roman" w:hAnsi="Times New Roman" w:cs="Times New Roman"/>
        </w:rPr>
        <w:t xml:space="preserve">However, </w:t>
      </w:r>
      <w:r w:rsidR="00B56365" w:rsidRPr="00F833F2">
        <w:rPr>
          <w:rFonts w:ascii="Times New Roman" w:hAnsi="Times New Roman" w:cs="Times New Roman"/>
        </w:rPr>
        <w:t>a shift from socialism to capitalism would begin to occur in</w:t>
      </w:r>
      <w:r w:rsidR="005803DF" w:rsidRPr="00F833F2">
        <w:rPr>
          <w:rFonts w:ascii="Times New Roman" w:hAnsi="Times New Roman" w:cs="Times New Roman"/>
        </w:rPr>
        <w:t xml:space="preserve"> the</w:t>
      </w:r>
      <w:r w:rsidR="00B56365" w:rsidRPr="00F833F2">
        <w:rPr>
          <w:rFonts w:ascii="Times New Roman" w:hAnsi="Times New Roman" w:cs="Times New Roman"/>
        </w:rPr>
        <w:t xml:space="preserve"> </w:t>
      </w:r>
      <w:r w:rsidR="007C729C" w:rsidRPr="00F833F2">
        <w:rPr>
          <w:rFonts w:ascii="Times New Roman" w:hAnsi="Times New Roman" w:cs="Times New Roman"/>
        </w:rPr>
        <w:t xml:space="preserve">1970s, as efforts to build these new states </w:t>
      </w:r>
      <w:r w:rsidR="00814078" w:rsidRPr="00F833F2">
        <w:rPr>
          <w:rFonts w:ascii="Times New Roman" w:hAnsi="Times New Roman" w:cs="Times New Roman"/>
        </w:rPr>
        <w:t>through</w:t>
      </w:r>
      <w:r w:rsidR="00101834" w:rsidRPr="00F833F2">
        <w:rPr>
          <w:rFonts w:ascii="Times New Roman" w:hAnsi="Times New Roman" w:cs="Times New Roman"/>
        </w:rPr>
        <w:t xml:space="preserve"> socialism </w:t>
      </w:r>
      <w:r w:rsidR="00F71310" w:rsidRPr="00F833F2">
        <w:rPr>
          <w:rFonts w:ascii="Times New Roman" w:hAnsi="Times New Roman" w:cs="Times New Roman"/>
        </w:rPr>
        <w:t>did not prove prosperous</w:t>
      </w:r>
      <w:r w:rsidR="00B56365" w:rsidRPr="00F833F2">
        <w:rPr>
          <w:rFonts w:ascii="Times New Roman" w:hAnsi="Times New Roman" w:cs="Times New Roman"/>
        </w:rPr>
        <w:t>.</w:t>
      </w:r>
      <w:r w:rsidR="006930FA" w:rsidRPr="00F833F2">
        <w:rPr>
          <w:rFonts w:ascii="Times New Roman" w:hAnsi="Times New Roman" w:cs="Times New Roman"/>
        </w:rPr>
        <w:t xml:space="preserve"> The need for economic reform overwhelmingly began to appear </w:t>
      </w:r>
      <w:r w:rsidR="00FC0062" w:rsidRPr="00F833F2">
        <w:rPr>
          <w:rFonts w:ascii="Times New Roman" w:hAnsi="Times New Roman" w:cs="Times New Roman"/>
        </w:rPr>
        <w:t>as a solution in</w:t>
      </w:r>
      <w:r w:rsidR="006930FA" w:rsidRPr="00F833F2">
        <w:rPr>
          <w:rFonts w:ascii="Times New Roman" w:hAnsi="Times New Roman" w:cs="Times New Roman"/>
        </w:rPr>
        <w:t xml:space="preserve"> Chinese official discourse to </w:t>
      </w:r>
      <w:r w:rsidR="00257EE8" w:rsidRPr="00F833F2">
        <w:rPr>
          <w:rFonts w:ascii="Times New Roman" w:hAnsi="Times New Roman" w:cs="Times New Roman"/>
        </w:rPr>
        <w:t xml:space="preserve">solve </w:t>
      </w:r>
      <w:r w:rsidR="006930FA" w:rsidRPr="00F833F2">
        <w:rPr>
          <w:rFonts w:ascii="Times New Roman" w:hAnsi="Times New Roman" w:cs="Times New Roman"/>
        </w:rPr>
        <w:t>the nations problem</w:t>
      </w:r>
      <w:r w:rsidR="004D333D" w:rsidRPr="00F833F2">
        <w:rPr>
          <w:rFonts w:ascii="Times New Roman" w:hAnsi="Times New Roman" w:cs="Times New Roman"/>
        </w:rPr>
        <w:t xml:space="preserve"> including</w:t>
      </w:r>
      <w:r w:rsidR="00C45B23" w:rsidRPr="00F833F2">
        <w:rPr>
          <w:rFonts w:ascii="Times New Roman" w:hAnsi="Times New Roman" w:cs="Times New Roman"/>
        </w:rPr>
        <w:t xml:space="preserve"> regional and social inequality, ethnic strife and more</w:t>
      </w:r>
      <w:r w:rsidR="00D05920" w:rsidRPr="00F833F2">
        <w:rPr>
          <w:rStyle w:val="FootnoteReference"/>
          <w:rFonts w:ascii="Times New Roman" w:hAnsi="Times New Roman" w:cs="Times New Roman"/>
        </w:rPr>
        <w:footnoteReference w:id="18"/>
      </w:r>
      <w:r w:rsidR="003D7EAD">
        <w:rPr>
          <w:rFonts w:ascii="Times New Roman" w:hAnsi="Times New Roman" w:cs="Times New Roman"/>
        </w:rPr>
        <w:t>.</w:t>
      </w:r>
      <w:r w:rsidR="0096168D" w:rsidRPr="00F833F2">
        <w:rPr>
          <w:rFonts w:ascii="Times New Roman" w:hAnsi="Times New Roman" w:cs="Times New Roman"/>
        </w:rPr>
        <w:t xml:space="preserve"> </w:t>
      </w:r>
      <w:r w:rsidR="007E0895" w:rsidRPr="00F833F2">
        <w:rPr>
          <w:rFonts w:ascii="Times New Roman" w:hAnsi="Times New Roman" w:cs="Times New Roman"/>
        </w:rPr>
        <w:t>Deng Xiaoping</w:t>
      </w:r>
      <w:r w:rsidR="00134AB0" w:rsidRPr="00F833F2">
        <w:rPr>
          <w:rFonts w:ascii="Times New Roman" w:hAnsi="Times New Roman" w:cs="Times New Roman"/>
        </w:rPr>
        <w:t xml:space="preserve"> was pragmatic</w:t>
      </w:r>
      <w:r w:rsidR="00623404" w:rsidRPr="00F833F2">
        <w:rPr>
          <w:rFonts w:ascii="Times New Roman" w:hAnsi="Times New Roman" w:cs="Times New Roman"/>
        </w:rPr>
        <w:t xml:space="preserve"> leader who understood the need to</w:t>
      </w:r>
      <w:r w:rsidR="007E0895" w:rsidRPr="00F833F2">
        <w:rPr>
          <w:rFonts w:ascii="Times New Roman" w:hAnsi="Times New Roman" w:cs="Times New Roman"/>
        </w:rPr>
        <w:t xml:space="preserve"> </w:t>
      </w:r>
      <w:r w:rsidR="004D40EC" w:rsidRPr="00F833F2">
        <w:rPr>
          <w:rFonts w:ascii="Times New Roman" w:hAnsi="Times New Roman" w:cs="Times New Roman"/>
        </w:rPr>
        <w:t>open</w:t>
      </w:r>
      <w:r w:rsidR="007E0895" w:rsidRPr="00F833F2">
        <w:rPr>
          <w:rFonts w:ascii="Times New Roman" w:hAnsi="Times New Roman" w:cs="Times New Roman"/>
        </w:rPr>
        <w:t xml:space="preserve"> the country to participate extensively in the international trading system</w:t>
      </w:r>
      <w:r w:rsidR="00B46537" w:rsidRPr="00F833F2">
        <w:rPr>
          <w:rFonts w:ascii="Times New Roman" w:hAnsi="Times New Roman" w:cs="Times New Roman"/>
        </w:rPr>
        <w:t xml:space="preserve"> and decentralise its markets</w:t>
      </w:r>
      <w:r w:rsidR="007E0895" w:rsidRPr="00F833F2">
        <w:rPr>
          <w:rFonts w:ascii="Times New Roman" w:hAnsi="Times New Roman" w:cs="Times New Roman"/>
        </w:rPr>
        <w:t>.</w:t>
      </w:r>
      <w:r w:rsidR="00746C2C" w:rsidRPr="00F833F2">
        <w:rPr>
          <w:rFonts w:ascii="Times New Roman" w:hAnsi="Times New Roman" w:cs="Times New Roman"/>
        </w:rPr>
        <w:t xml:space="preserve"> </w:t>
      </w:r>
      <w:r w:rsidR="001D393B" w:rsidRPr="00F833F2">
        <w:rPr>
          <w:rFonts w:ascii="Times New Roman" w:hAnsi="Times New Roman" w:cs="Times New Roman"/>
        </w:rPr>
        <w:t>Following the failure of Mao's agricultural reforms, Deng would decollectivize agriculture, resulting in collectives being divided into private plots and leased back to peasants. If they continued to sell a portion of their crops to the state, they gained more control over their lands. In addition, Special Economic Zone</w:t>
      </w:r>
      <w:r w:rsidR="006C76FF" w:rsidRPr="00F833F2">
        <w:rPr>
          <w:rFonts w:ascii="Times New Roman" w:hAnsi="Times New Roman" w:cs="Times New Roman"/>
        </w:rPr>
        <w:t>s (SEZs)</w:t>
      </w:r>
      <w:r w:rsidR="001D393B" w:rsidRPr="00F833F2">
        <w:rPr>
          <w:rFonts w:ascii="Times New Roman" w:hAnsi="Times New Roman" w:cs="Times New Roman"/>
        </w:rPr>
        <w:t xml:space="preserve"> would be established</w:t>
      </w:r>
      <w:r w:rsidR="006C76FF" w:rsidRPr="00F833F2">
        <w:rPr>
          <w:rFonts w:ascii="Times New Roman" w:hAnsi="Times New Roman" w:cs="Times New Roman"/>
        </w:rPr>
        <w:t>,</w:t>
      </w:r>
      <w:r w:rsidR="001D393B" w:rsidRPr="00F833F2">
        <w:rPr>
          <w:rFonts w:ascii="Times New Roman" w:hAnsi="Times New Roman" w:cs="Times New Roman"/>
        </w:rPr>
        <w:t xml:space="preserve"> </w:t>
      </w:r>
      <w:r w:rsidR="006C76FF" w:rsidRPr="00F833F2">
        <w:rPr>
          <w:rFonts w:ascii="Times New Roman" w:hAnsi="Times New Roman" w:cs="Times New Roman"/>
        </w:rPr>
        <w:t>s</w:t>
      </w:r>
      <w:r w:rsidR="001D393B" w:rsidRPr="00F833F2">
        <w:rPr>
          <w:rFonts w:ascii="Times New Roman" w:hAnsi="Times New Roman" w:cs="Times New Roman"/>
        </w:rPr>
        <w:t xml:space="preserve">ome of these designated zones received special policies and measures, such as free-trade zones, more flexible governing methods, and </w:t>
      </w:r>
      <w:r w:rsidR="001D393B" w:rsidRPr="00F833F2">
        <w:rPr>
          <w:rFonts w:ascii="Times New Roman" w:hAnsi="Times New Roman" w:cs="Times New Roman"/>
        </w:rPr>
        <w:lastRenderedPageBreak/>
        <w:t>free market-oriented economic policies</w:t>
      </w:r>
      <w:r w:rsidR="0085524E" w:rsidRPr="00F833F2">
        <w:rPr>
          <w:rStyle w:val="FootnoteReference"/>
          <w:rFonts w:ascii="Times New Roman" w:hAnsi="Times New Roman" w:cs="Times New Roman"/>
        </w:rPr>
        <w:footnoteReference w:id="19"/>
      </w:r>
      <w:r w:rsidR="001D393B" w:rsidRPr="00F833F2">
        <w:rPr>
          <w:rFonts w:ascii="Times New Roman" w:hAnsi="Times New Roman" w:cs="Times New Roman"/>
        </w:rPr>
        <w:t>. As a result of these changes, China would become the world's largest trading country, with $4.62 trillion in foreign trade in 2018</w:t>
      </w:r>
      <w:r w:rsidR="0085524E" w:rsidRPr="00F833F2">
        <w:rPr>
          <w:rStyle w:val="FootnoteReference"/>
          <w:rFonts w:ascii="Times New Roman" w:hAnsi="Times New Roman" w:cs="Times New Roman"/>
        </w:rPr>
        <w:footnoteReference w:id="20"/>
      </w:r>
      <w:r w:rsidR="001D393B" w:rsidRPr="00F833F2">
        <w:rPr>
          <w:rFonts w:ascii="Times New Roman" w:hAnsi="Times New Roman" w:cs="Times New Roman"/>
        </w:rPr>
        <w:t>.</w:t>
      </w:r>
      <w:r w:rsidR="0085524E" w:rsidRPr="00F833F2">
        <w:rPr>
          <w:rFonts w:ascii="Times New Roman" w:hAnsi="Times New Roman" w:cs="Times New Roman"/>
        </w:rPr>
        <w:t xml:space="preserve"> </w:t>
      </w:r>
      <w:r w:rsidR="00F86968" w:rsidRPr="00F833F2">
        <w:rPr>
          <w:rFonts w:ascii="Times New Roman" w:hAnsi="Times New Roman" w:cs="Times New Roman"/>
        </w:rPr>
        <w:t xml:space="preserve">One integral </w:t>
      </w:r>
      <w:r w:rsidR="00D01E4E" w:rsidRPr="00F833F2">
        <w:rPr>
          <w:rFonts w:ascii="Times New Roman" w:hAnsi="Times New Roman" w:cs="Times New Roman"/>
        </w:rPr>
        <w:t xml:space="preserve">part of economic development was the </w:t>
      </w:r>
      <w:r w:rsidR="0035491A" w:rsidRPr="00F833F2">
        <w:rPr>
          <w:rFonts w:ascii="Times New Roman" w:hAnsi="Times New Roman" w:cs="Times New Roman"/>
        </w:rPr>
        <w:t>utilisation of the</w:t>
      </w:r>
      <w:r w:rsidR="00D01E4E" w:rsidRPr="00F833F2">
        <w:rPr>
          <w:rFonts w:ascii="Times New Roman" w:hAnsi="Times New Roman" w:cs="Times New Roman"/>
        </w:rPr>
        <w:t xml:space="preserve"> Chinese diaspora</w:t>
      </w:r>
      <w:r w:rsidR="0035491A" w:rsidRPr="00F833F2">
        <w:rPr>
          <w:rFonts w:ascii="Times New Roman" w:hAnsi="Times New Roman" w:cs="Times New Roman"/>
        </w:rPr>
        <w:t xml:space="preserve"> to increase investment within China</w:t>
      </w:r>
      <w:r w:rsidR="00D01E4E" w:rsidRPr="00F833F2">
        <w:rPr>
          <w:rFonts w:ascii="Times New Roman" w:hAnsi="Times New Roman" w:cs="Times New Roman"/>
        </w:rPr>
        <w:t>.</w:t>
      </w:r>
      <w:r w:rsidR="00F027FB" w:rsidRPr="00F833F2">
        <w:rPr>
          <w:rFonts w:ascii="Times New Roman" w:hAnsi="Times New Roman" w:cs="Times New Roman"/>
        </w:rPr>
        <w:t xml:space="preserve"> </w:t>
      </w:r>
      <w:r w:rsidR="007B733B" w:rsidRPr="00F833F2">
        <w:rPr>
          <w:rFonts w:ascii="Times New Roman" w:hAnsi="Times New Roman" w:cs="Times New Roman"/>
        </w:rPr>
        <w:t>After</w:t>
      </w:r>
      <w:r w:rsidR="00F027FB" w:rsidRPr="00F833F2">
        <w:rPr>
          <w:rFonts w:ascii="Times New Roman" w:hAnsi="Times New Roman" w:cs="Times New Roman"/>
        </w:rPr>
        <w:t xml:space="preserve"> the</w:t>
      </w:r>
      <w:r w:rsidR="00F10CEC" w:rsidRPr="00F833F2">
        <w:rPr>
          <w:rFonts w:ascii="Times New Roman" w:hAnsi="Times New Roman" w:cs="Times New Roman"/>
        </w:rPr>
        <w:t xml:space="preserve"> long isolation of China during the </w:t>
      </w:r>
      <w:r w:rsidR="00F027FB" w:rsidRPr="00F833F2">
        <w:rPr>
          <w:rFonts w:ascii="Times New Roman" w:hAnsi="Times New Roman" w:cs="Times New Roman"/>
        </w:rPr>
        <w:t>Cultural Revolution</w:t>
      </w:r>
      <w:r w:rsidR="00F10CEC" w:rsidRPr="00F833F2">
        <w:rPr>
          <w:rFonts w:ascii="Times New Roman" w:hAnsi="Times New Roman" w:cs="Times New Roman"/>
        </w:rPr>
        <w:t>,</w:t>
      </w:r>
      <w:r w:rsidR="00045603" w:rsidRPr="00F833F2">
        <w:rPr>
          <w:rFonts w:ascii="Times New Roman" w:hAnsi="Times New Roman" w:cs="Times New Roman"/>
        </w:rPr>
        <w:t xml:space="preserve"> began to reinstate </w:t>
      </w:r>
      <w:r w:rsidR="00A62089" w:rsidRPr="00F833F2">
        <w:rPr>
          <w:rFonts w:ascii="Times New Roman" w:hAnsi="Times New Roman" w:cs="Times New Roman"/>
        </w:rPr>
        <w:t xml:space="preserve">its links with </w:t>
      </w:r>
      <w:r w:rsidR="007B733B" w:rsidRPr="00F833F2">
        <w:rPr>
          <w:rFonts w:ascii="Times New Roman" w:hAnsi="Times New Roman" w:cs="Times New Roman"/>
        </w:rPr>
        <w:t>overseas</w:t>
      </w:r>
      <w:r w:rsidR="00A62089" w:rsidRPr="00F833F2">
        <w:rPr>
          <w:rFonts w:ascii="Times New Roman" w:hAnsi="Times New Roman" w:cs="Times New Roman"/>
        </w:rPr>
        <w:t xml:space="preserve"> Chinese</w:t>
      </w:r>
      <w:r w:rsidR="007B733B" w:rsidRPr="00F833F2">
        <w:rPr>
          <w:rFonts w:ascii="Times New Roman" w:hAnsi="Times New Roman" w:cs="Times New Roman"/>
        </w:rPr>
        <w:t>.</w:t>
      </w:r>
      <w:r w:rsidR="00743DFF" w:rsidRPr="00F833F2">
        <w:rPr>
          <w:rFonts w:ascii="Times New Roman" w:hAnsi="Times New Roman" w:cs="Times New Roman"/>
        </w:rPr>
        <w:t xml:space="preserve"> It is here that one would witness the effects of globalisation in China. Krishna </w:t>
      </w:r>
      <w:r w:rsidR="00D93E19" w:rsidRPr="00F833F2">
        <w:rPr>
          <w:rFonts w:ascii="Times New Roman" w:hAnsi="Times New Roman" w:cs="Times New Roman"/>
        </w:rPr>
        <w:t>highlights</w:t>
      </w:r>
      <w:r w:rsidR="00EC6A90" w:rsidRPr="00F833F2">
        <w:rPr>
          <w:rFonts w:ascii="Times New Roman" w:hAnsi="Times New Roman" w:cs="Times New Roman"/>
        </w:rPr>
        <w:t>, i</w:t>
      </w:r>
      <w:r w:rsidR="00743DFF" w:rsidRPr="00F833F2">
        <w:rPr>
          <w:rFonts w:ascii="Times New Roman" w:hAnsi="Times New Roman" w:cs="Times New Roman"/>
        </w:rPr>
        <w:t>t was here, that ‘</w:t>
      </w:r>
      <w:r w:rsidR="00EC6A90" w:rsidRPr="00F833F2">
        <w:rPr>
          <w:rFonts w:ascii="Times New Roman" w:eastAsia="Times New Roman" w:hAnsi="Times New Roman" w:cs="Times New Roman"/>
          <w:i/>
          <w:lang w:eastAsia="en-GB"/>
        </w:rPr>
        <w:t>g</w:t>
      </w:r>
      <w:r w:rsidR="00743DFF" w:rsidRPr="00F833F2">
        <w:rPr>
          <w:rFonts w:ascii="Times New Roman" w:eastAsia="Times New Roman" w:hAnsi="Times New Roman" w:cs="Times New Roman"/>
          <w:i/>
          <w:lang w:eastAsia="en-GB"/>
        </w:rPr>
        <w:t>lobalization</w:t>
      </w:r>
      <w:r w:rsidR="00743DFF" w:rsidRPr="00F833F2">
        <w:rPr>
          <w:rFonts w:ascii="Times New Roman" w:eastAsia="Times New Roman" w:hAnsi="Times New Roman" w:cs="Times New Roman"/>
          <w:lang w:eastAsia="en-GB"/>
        </w:rPr>
        <w:t xml:space="preserve"> can be seen as the accelerated spread of a free-market–based, capitalist style of production over an increasing swath of nations</w:t>
      </w:r>
      <w:r w:rsidR="00EC6A90" w:rsidRPr="00F833F2">
        <w:rPr>
          <w:rFonts w:ascii="Times New Roman" w:eastAsia="Times New Roman" w:hAnsi="Times New Roman" w:cs="Times New Roman"/>
          <w:lang w:eastAsia="en-GB"/>
        </w:rPr>
        <w:t>’</w:t>
      </w:r>
      <w:r w:rsidR="00EC6A90" w:rsidRPr="00F833F2">
        <w:rPr>
          <w:rStyle w:val="FootnoteReference"/>
          <w:rFonts w:ascii="Times New Roman" w:eastAsia="Times New Roman" w:hAnsi="Times New Roman" w:cs="Times New Roman"/>
          <w:lang w:eastAsia="en-GB"/>
        </w:rPr>
        <w:footnoteReference w:id="21"/>
      </w:r>
      <w:r w:rsidR="00B6514C">
        <w:rPr>
          <w:rFonts w:ascii="Times New Roman" w:eastAsia="Times New Roman" w:hAnsi="Times New Roman" w:cs="Times New Roman"/>
          <w:lang w:eastAsia="en-GB"/>
        </w:rPr>
        <w:t>.</w:t>
      </w:r>
      <w:r w:rsidR="00743DFF" w:rsidRPr="00F833F2">
        <w:rPr>
          <w:rFonts w:ascii="Times New Roman" w:eastAsia="Times New Roman" w:hAnsi="Times New Roman" w:cs="Times New Roman"/>
          <w:lang w:eastAsia="en-GB"/>
        </w:rPr>
        <w:t xml:space="preserve"> The once closed or inward-looking economy of China had now moved away from its hard lined commitment to communist ideology in favour of capitalist dogma.</w:t>
      </w:r>
    </w:p>
    <w:p w14:paraId="7E4D3FBC" w14:textId="7492FAF7" w:rsidR="00B1051B" w:rsidRPr="00F833F2" w:rsidRDefault="00B1051B" w:rsidP="00832CA1">
      <w:pPr>
        <w:spacing w:line="480" w:lineRule="auto"/>
        <w:jc w:val="both"/>
        <w:rPr>
          <w:rFonts w:ascii="Times New Roman" w:hAnsi="Times New Roman" w:cs="Times New Roman"/>
        </w:rPr>
      </w:pPr>
    </w:p>
    <w:p w14:paraId="666C599C" w14:textId="5337A350" w:rsidR="009521B1" w:rsidRPr="00F833F2" w:rsidRDefault="00C30997" w:rsidP="0055326A">
      <w:pPr>
        <w:spacing w:line="480" w:lineRule="auto"/>
        <w:jc w:val="both"/>
        <w:rPr>
          <w:rFonts w:ascii="Times New Roman" w:hAnsi="Times New Roman" w:cs="Times New Roman"/>
        </w:rPr>
      </w:pPr>
      <w:r w:rsidRPr="00F833F2">
        <w:rPr>
          <w:rFonts w:ascii="Times New Roman" w:hAnsi="Times New Roman" w:cs="Times New Roman"/>
        </w:rPr>
        <w:t>Likewise,</w:t>
      </w:r>
      <w:r w:rsidR="009708AF" w:rsidRPr="00F833F2">
        <w:rPr>
          <w:rFonts w:ascii="Times New Roman" w:hAnsi="Times New Roman" w:cs="Times New Roman"/>
        </w:rPr>
        <w:t xml:space="preserve"> Ghana would also see a dramatic shift in its</w:t>
      </w:r>
      <w:r w:rsidR="009956B2" w:rsidRPr="00F833F2">
        <w:rPr>
          <w:rFonts w:ascii="Times New Roman" w:hAnsi="Times New Roman" w:cs="Times New Roman"/>
        </w:rPr>
        <w:t xml:space="preserve"> ideolog</w:t>
      </w:r>
      <w:r w:rsidR="00B95510" w:rsidRPr="00F833F2">
        <w:rPr>
          <w:rFonts w:ascii="Times New Roman" w:hAnsi="Times New Roman" w:cs="Times New Roman"/>
        </w:rPr>
        <w:t xml:space="preserve">ical approach to </w:t>
      </w:r>
      <w:r w:rsidR="00E96998" w:rsidRPr="00F833F2">
        <w:rPr>
          <w:rFonts w:ascii="Times New Roman" w:hAnsi="Times New Roman" w:cs="Times New Roman"/>
        </w:rPr>
        <w:t>state</w:t>
      </w:r>
      <w:r w:rsidR="00B95510" w:rsidRPr="00F833F2">
        <w:rPr>
          <w:rFonts w:ascii="Times New Roman" w:hAnsi="Times New Roman" w:cs="Times New Roman"/>
        </w:rPr>
        <w:t>-building</w:t>
      </w:r>
      <w:r w:rsidR="0060287E" w:rsidRPr="00F833F2">
        <w:rPr>
          <w:rFonts w:ascii="Times New Roman" w:hAnsi="Times New Roman" w:cs="Times New Roman"/>
        </w:rPr>
        <w:t>, moving away from its ‘</w:t>
      </w:r>
      <w:r w:rsidRPr="00F833F2">
        <w:rPr>
          <w:rFonts w:ascii="Times New Roman" w:hAnsi="Times New Roman" w:cs="Times New Roman"/>
        </w:rPr>
        <w:t>African</w:t>
      </w:r>
      <w:r w:rsidR="0060287E" w:rsidRPr="00F833F2">
        <w:rPr>
          <w:rFonts w:ascii="Times New Roman" w:hAnsi="Times New Roman" w:cs="Times New Roman"/>
        </w:rPr>
        <w:t xml:space="preserve"> socialist’ outlooks and instead adopting the western ‘neo-liberal’ dogma.</w:t>
      </w:r>
      <w:r w:rsidR="00BC544F" w:rsidRPr="00F833F2">
        <w:rPr>
          <w:rFonts w:ascii="Times New Roman" w:hAnsi="Times New Roman" w:cs="Times New Roman"/>
        </w:rPr>
        <w:t xml:space="preserve"> The years that followed </w:t>
      </w:r>
      <w:r w:rsidRPr="00F833F2">
        <w:rPr>
          <w:rFonts w:ascii="Times New Roman" w:hAnsi="Times New Roman" w:cs="Times New Roman"/>
        </w:rPr>
        <w:t>Nkrumah’s</w:t>
      </w:r>
      <w:r w:rsidR="00BC544F" w:rsidRPr="00F833F2">
        <w:rPr>
          <w:rFonts w:ascii="Times New Roman" w:hAnsi="Times New Roman" w:cs="Times New Roman"/>
        </w:rPr>
        <w:t xml:space="preserve"> government was plagued with </w:t>
      </w:r>
      <w:r w:rsidR="00BA7616" w:rsidRPr="00F833F2">
        <w:rPr>
          <w:rFonts w:ascii="Times New Roman" w:hAnsi="Times New Roman" w:cs="Times New Roman"/>
        </w:rPr>
        <w:t xml:space="preserve">political </w:t>
      </w:r>
      <w:r w:rsidR="00BC544F" w:rsidRPr="00F833F2">
        <w:rPr>
          <w:rFonts w:ascii="Times New Roman" w:hAnsi="Times New Roman" w:cs="Times New Roman"/>
        </w:rPr>
        <w:t>unrest</w:t>
      </w:r>
      <w:r w:rsidR="00BA7616" w:rsidRPr="00F833F2">
        <w:rPr>
          <w:rFonts w:ascii="Times New Roman" w:hAnsi="Times New Roman" w:cs="Times New Roman"/>
        </w:rPr>
        <w:t xml:space="preserve"> and </w:t>
      </w:r>
      <w:r w:rsidR="00BC544F" w:rsidRPr="00F833F2">
        <w:rPr>
          <w:rFonts w:ascii="Times New Roman" w:hAnsi="Times New Roman" w:cs="Times New Roman"/>
        </w:rPr>
        <w:t xml:space="preserve">economic </w:t>
      </w:r>
      <w:r w:rsidR="000224C3" w:rsidRPr="00F833F2">
        <w:rPr>
          <w:rFonts w:ascii="Times New Roman" w:hAnsi="Times New Roman" w:cs="Times New Roman"/>
        </w:rPr>
        <w:t>instability;</w:t>
      </w:r>
      <w:r w:rsidR="00B36A8A" w:rsidRPr="00F833F2">
        <w:rPr>
          <w:rFonts w:ascii="Times New Roman" w:hAnsi="Times New Roman" w:cs="Times New Roman"/>
        </w:rPr>
        <w:t xml:space="preserve"> it was evident that the use of </w:t>
      </w:r>
      <w:r w:rsidR="00FB455D" w:rsidRPr="00F833F2">
        <w:rPr>
          <w:rFonts w:ascii="Times New Roman" w:hAnsi="Times New Roman" w:cs="Times New Roman"/>
        </w:rPr>
        <w:t xml:space="preserve">socialism to nation build had failed. </w:t>
      </w:r>
      <w:r w:rsidR="004B562C" w:rsidRPr="00F833F2">
        <w:rPr>
          <w:rFonts w:ascii="Times New Roman" w:hAnsi="Times New Roman" w:cs="Times New Roman"/>
        </w:rPr>
        <w:t>Jerry Rawlings</w:t>
      </w:r>
      <w:r w:rsidR="00C00CD8" w:rsidRPr="00F833F2">
        <w:rPr>
          <w:rFonts w:ascii="Times New Roman" w:hAnsi="Times New Roman" w:cs="Times New Roman"/>
        </w:rPr>
        <w:t xml:space="preserve"> </w:t>
      </w:r>
      <w:r w:rsidR="00151C93" w:rsidRPr="00F833F2">
        <w:rPr>
          <w:rFonts w:ascii="Times New Roman" w:hAnsi="Times New Roman" w:cs="Times New Roman"/>
        </w:rPr>
        <w:t xml:space="preserve">would be a pivotal figure in </w:t>
      </w:r>
      <w:r w:rsidR="00165A95" w:rsidRPr="00F833F2">
        <w:rPr>
          <w:rFonts w:ascii="Times New Roman" w:hAnsi="Times New Roman" w:cs="Times New Roman"/>
        </w:rPr>
        <w:t xml:space="preserve">transforming </w:t>
      </w:r>
      <w:r w:rsidR="001703B5" w:rsidRPr="00F833F2">
        <w:rPr>
          <w:rFonts w:ascii="Times New Roman" w:hAnsi="Times New Roman" w:cs="Times New Roman"/>
        </w:rPr>
        <w:t>Ghana’s</w:t>
      </w:r>
      <w:r w:rsidR="00165A95" w:rsidRPr="00F833F2">
        <w:rPr>
          <w:rFonts w:ascii="Times New Roman" w:hAnsi="Times New Roman" w:cs="Times New Roman"/>
        </w:rPr>
        <w:t xml:space="preserve"> political and </w:t>
      </w:r>
      <w:r w:rsidR="004E3CF5" w:rsidRPr="00F833F2">
        <w:rPr>
          <w:rFonts w:ascii="Times New Roman" w:hAnsi="Times New Roman" w:cs="Times New Roman"/>
        </w:rPr>
        <w:t>economic</w:t>
      </w:r>
      <w:r w:rsidR="00165A95" w:rsidRPr="00F833F2">
        <w:rPr>
          <w:rFonts w:ascii="Times New Roman" w:hAnsi="Times New Roman" w:cs="Times New Roman"/>
        </w:rPr>
        <w:t xml:space="preserve"> fortunes. </w:t>
      </w:r>
      <w:r w:rsidR="00ED5015" w:rsidRPr="00F833F2">
        <w:rPr>
          <w:rFonts w:ascii="Times New Roman" w:hAnsi="Times New Roman" w:cs="Times New Roman"/>
        </w:rPr>
        <w:t xml:space="preserve">In its political sphere, </w:t>
      </w:r>
      <w:r w:rsidR="004158DA" w:rsidRPr="00F833F2">
        <w:rPr>
          <w:rFonts w:ascii="Times New Roman" w:hAnsi="Times New Roman" w:cs="Times New Roman"/>
        </w:rPr>
        <w:t xml:space="preserve">Rawlings would initiate a plebiscite asking to decide the desire for a multi-party state or </w:t>
      </w:r>
      <w:r w:rsidR="008D3212" w:rsidRPr="00F833F2">
        <w:rPr>
          <w:rFonts w:ascii="Times New Roman" w:hAnsi="Times New Roman" w:cs="Times New Roman"/>
        </w:rPr>
        <w:t>one-party state</w:t>
      </w:r>
      <w:r w:rsidR="005E1CFF" w:rsidRPr="00F833F2">
        <w:rPr>
          <w:rFonts w:ascii="Times New Roman" w:hAnsi="Times New Roman" w:cs="Times New Roman"/>
        </w:rPr>
        <w:t xml:space="preserve">, to which the Ghanaian public would </w:t>
      </w:r>
      <w:r w:rsidR="00C52BF5" w:rsidRPr="00F833F2">
        <w:rPr>
          <w:rFonts w:ascii="Times New Roman" w:hAnsi="Times New Roman" w:cs="Times New Roman"/>
        </w:rPr>
        <w:t xml:space="preserve">vote in </w:t>
      </w:r>
      <w:r w:rsidR="00B74A5C" w:rsidRPr="00F833F2">
        <w:rPr>
          <w:rFonts w:ascii="Times New Roman" w:hAnsi="Times New Roman" w:cs="Times New Roman"/>
        </w:rPr>
        <w:t>favour</w:t>
      </w:r>
      <w:r w:rsidR="00C52BF5" w:rsidRPr="00F833F2">
        <w:rPr>
          <w:rFonts w:ascii="Times New Roman" w:hAnsi="Times New Roman" w:cs="Times New Roman"/>
        </w:rPr>
        <w:t xml:space="preserve"> of a multi-</w:t>
      </w:r>
      <w:r w:rsidR="00B74A5C" w:rsidRPr="00F833F2">
        <w:rPr>
          <w:rFonts w:ascii="Times New Roman" w:hAnsi="Times New Roman" w:cs="Times New Roman"/>
        </w:rPr>
        <w:t>party</w:t>
      </w:r>
      <w:r w:rsidR="00C52BF5" w:rsidRPr="00F833F2">
        <w:rPr>
          <w:rFonts w:ascii="Times New Roman" w:hAnsi="Times New Roman" w:cs="Times New Roman"/>
        </w:rPr>
        <w:t xml:space="preserve"> system</w:t>
      </w:r>
      <w:r w:rsidR="00131535" w:rsidRPr="00F833F2">
        <w:rPr>
          <w:rStyle w:val="FootnoteReference"/>
          <w:rFonts w:ascii="Times New Roman" w:hAnsi="Times New Roman" w:cs="Times New Roman"/>
        </w:rPr>
        <w:footnoteReference w:id="22"/>
      </w:r>
      <w:r w:rsidR="00C52BF5" w:rsidRPr="00F833F2">
        <w:rPr>
          <w:rFonts w:ascii="Times New Roman" w:hAnsi="Times New Roman" w:cs="Times New Roman"/>
        </w:rPr>
        <w:t xml:space="preserve">. </w:t>
      </w:r>
      <w:r w:rsidR="00B74A5C" w:rsidRPr="00F833F2">
        <w:rPr>
          <w:rFonts w:ascii="Times New Roman" w:hAnsi="Times New Roman" w:cs="Times New Roman"/>
        </w:rPr>
        <w:t>Rawlings would uphold these votes and Ghana would transition from militar</w:t>
      </w:r>
      <w:r w:rsidR="00190738" w:rsidRPr="00F833F2">
        <w:rPr>
          <w:rFonts w:ascii="Times New Roman" w:hAnsi="Times New Roman" w:cs="Times New Roman"/>
        </w:rPr>
        <w:t xml:space="preserve">y government into </w:t>
      </w:r>
      <w:r w:rsidR="006C7975" w:rsidRPr="00F833F2">
        <w:rPr>
          <w:rFonts w:ascii="Times New Roman" w:hAnsi="Times New Roman" w:cs="Times New Roman"/>
        </w:rPr>
        <w:t>democratic rule</w:t>
      </w:r>
      <w:r w:rsidR="006C7975" w:rsidRPr="00F833F2">
        <w:rPr>
          <w:rStyle w:val="FootnoteReference"/>
          <w:rFonts w:ascii="Times New Roman" w:hAnsi="Times New Roman" w:cs="Times New Roman"/>
        </w:rPr>
        <w:footnoteReference w:id="23"/>
      </w:r>
      <w:r w:rsidR="006C7975" w:rsidRPr="00F833F2">
        <w:rPr>
          <w:rFonts w:ascii="Times New Roman" w:hAnsi="Times New Roman" w:cs="Times New Roman"/>
        </w:rPr>
        <w:t>.</w:t>
      </w:r>
      <w:r w:rsidR="00BF7AD3" w:rsidRPr="00F833F2">
        <w:rPr>
          <w:rFonts w:ascii="Times New Roman" w:hAnsi="Times New Roman" w:cs="Times New Roman"/>
        </w:rPr>
        <w:t xml:space="preserve"> </w:t>
      </w:r>
      <w:r w:rsidR="00C53125" w:rsidRPr="00F833F2">
        <w:rPr>
          <w:rFonts w:ascii="Times New Roman" w:hAnsi="Times New Roman" w:cs="Times New Roman"/>
        </w:rPr>
        <w:t>In 1992 and 199</w:t>
      </w:r>
      <w:r w:rsidR="00CD627A" w:rsidRPr="00F833F2">
        <w:rPr>
          <w:rFonts w:ascii="Times New Roman" w:hAnsi="Times New Roman" w:cs="Times New Roman"/>
        </w:rPr>
        <w:t xml:space="preserve">6, Rawlings would be elected as president, it was clear that this was not </w:t>
      </w:r>
      <w:r w:rsidR="00AC6C71" w:rsidRPr="00F833F2">
        <w:rPr>
          <w:rFonts w:ascii="Times New Roman" w:hAnsi="Times New Roman" w:cs="Times New Roman"/>
        </w:rPr>
        <w:t xml:space="preserve">an authoritarian military leader trying to legitimise itself </w:t>
      </w:r>
      <w:r w:rsidR="00AC6C71" w:rsidRPr="00F833F2">
        <w:rPr>
          <w:rFonts w:ascii="Times New Roman" w:hAnsi="Times New Roman" w:cs="Times New Roman"/>
        </w:rPr>
        <w:lastRenderedPageBreak/>
        <w:t xml:space="preserve">like that of their fellow </w:t>
      </w:r>
      <w:r w:rsidR="00DB4D5A" w:rsidRPr="00F833F2">
        <w:rPr>
          <w:rFonts w:ascii="Times New Roman" w:hAnsi="Times New Roman" w:cs="Times New Roman"/>
        </w:rPr>
        <w:t>African</w:t>
      </w:r>
      <w:r w:rsidR="00AC6C71" w:rsidRPr="00F833F2">
        <w:rPr>
          <w:rFonts w:ascii="Times New Roman" w:hAnsi="Times New Roman" w:cs="Times New Roman"/>
        </w:rPr>
        <w:t xml:space="preserve"> nations, Burkina </w:t>
      </w:r>
      <w:r w:rsidR="00DB4D5A" w:rsidRPr="00F833F2">
        <w:rPr>
          <w:rFonts w:ascii="Times New Roman" w:hAnsi="Times New Roman" w:cs="Times New Roman"/>
        </w:rPr>
        <w:t>Faso,</w:t>
      </w:r>
      <w:r w:rsidR="00AC6C71" w:rsidRPr="00F833F2">
        <w:rPr>
          <w:rFonts w:ascii="Times New Roman" w:hAnsi="Times New Roman" w:cs="Times New Roman"/>
        </w:rPr>
        <w:t xml:space="preserve"> and Kenya, at the time</w:t>
      </w:r>
      <w:r w:rsidR="009E61B9" w:rsidRPr="00F833F2">
        <w:rPr>
          <w:rStyle w:val="FootnoteReference"/>
          <w:rFonts w:ascii="Times New Roman" w:hAnsi="Times New Roman" w:cs="Times New Roman"/>
        </w:rPr>
        <w:footnoteReference w:id="24"/>
      </w:r>
      <w:r w:rsidR="00AC6C71" w:rsidRPr="00F833F2">
        <w:rPr>
          <w:rFonts w:ascii="Times New Roman" w:hAnsi="Times New Roman" w:cs="Times New Roman"/>
        </w:rPr>
        <w:t>.</w:t>
      </w:r>
      <w:r w:rsidR="008919FA" w:rsidRPr="00F833F2">
        <w:rPr>
          <w:rFonts w:ascii="Times New Roman" w:hAnsi="Times New Roman" w:cs="Times New Roman"/>
        </w:rPr>
        <w:t xml:space="preserve"> Rather</w:t>
      </w:r>
      <w:r w:rsidR="00D120D3" w:rsidRPr="00F833F2">
        <w:rPr>
          <w:rFonts w:ascii="Times New Roman" w:hAnsi="Times New Roman" w:cs="Times New Roman"/>
        </w:rPr>
        <w:t xml:space="preserve">, it demonstrated the move to consolidate Ghana as a </w:t>
      </w:r>
      <w:r w:rsidR="00C318B5" w:rsidRPr="00F833F2">
        <w:rPr>
          <w:rFonts w:ascii="Times New Roman" w:hAnsi="Times New Roman" w:cs="Times New Roman"/>
        </w:rPr>
        <w:t>liberal</w:t>
      </w:r>
      <w:r w:rsidR="00D120D3" w:rsidRPr="00F833F2">
        <w:rPr>
          <w:rFonts w:ascii="Times New Roman" w:hAnsi="Times New Roman" w:cs="Times New Roman"/>
        </w:rPr>
        <w:t xml:space="preserve"> democracy</w:t>
      </w:r>
      <w:r w:rsidR="00BD105F" w:rsidRPr="00F833F2">
        <w:rPr>
          <w:rFonts w:ascii="Times New Roman" w:hAnsi="Times New Roman" w:cs="Times New Roman"/>
        </w:rPr>
        <w:t>.</w:t>
      </w:r>
      <w:r w:rsidR="00AF430A" w:rsidRPr="00F833F2">
        <w:rPr>
          <w:rFonts w:ascii="Times New Roman" w:hAnsi="Times New Roman" w:cs="Times New Roman"/>
        </w:rPr>
        <w:t xml:space="preserve"> </w:t>
      </w:r>
      <w:r w:rsidR="00F21A96" w:rsidRPr="00F833F2">
        <w:rPr>
          <w:rFonts w:ascii="Times New Roman" w:hAnsi="Times New Roman" w:cs="Times New Roman"/>
        </w:rPr>
        <w:t>There</w:t>
      </w:r>
      <w:r w:rsidR="00DF13E9" w:rsidRPr="00F833F2">
        <w:rPr>
          <w:rFonts w:ascii="Times New Roman" w:hAnsi="Times New Roman" w:cs="Times New Roman"/>
        </w:rPr>
        <w:t xml:space="preserve"> would also be a turning point in </w:t>
      </w:r>
      <w:r w:rsidR="006516D7" w:rsidRPr="00F833F2">
        <w:rPr>
          <w:rFonts w:ascii="Times New Roman" w:hAnsi="Times New Roman" w:cs="Times New Roman"/>
        </w:rPr>
        <w:t>Ghana’s</w:t>
      </w:r>
      <w:r w:rsidR="00DF13E9" w:rsidRPr="00F833F2">
        <w:rPr>
          <w:rFonts w:ascii="Times New Roman" w:hAnsi="Times New Roman" w:cs="Times New Roman"/>
        </w:rPr>
        <w:t xml:space="preserve"> economic </w:t>
      </w:r>
      <w:r w:rsidR="006516D7" w:rsidRPr="00F833F2">
        <w:rPr>
          <w:rFonts w:ascii="Times New Roman" w:hAnsi="Times New Roman" w:cs="Times New Roman"/>
        </w:rPr>
        <w:t>stance</w:t>
      </w:r>
      <w:r w:rsidR="00DF13E9" w:rsidRPr="00F833F2">
        <w:rPr>
          <w:rFonts w:ascii="Times New Roman" w:hAnsi="Times New Roman" w:cs="Times New Roman"/>
        </w:rPr>
        <w:t>.</w:t>
      </w:r>
      <w:r w:rsidR="00BF72AD" w:rsidRPr="00F833F2">
        <w:rPr>
          <w:rFonts w:ascii="Times New Roman" w:hAnsi="Times New Roman" w:cs="Times New Roman"/>
        </w:rPr>
        <w:t xml:space="preserve"> Until 1992, the </w:t>
      </w:r>
      <w:r w:rsidR="006516D7" w:rsidRPr="00F833F2">
        <w:rPr>
          <w:rFonts w:ascii="Times New Roman" w:hAnsi="Times New Roman" w:cs="Times New Roman"/>
        </w:rPr>
        <w:t>country economics</w:t>
      </w:r>
      <w:r w:rsidR="00BF72AD" w:rsidRPr="00F833F2">
        <w:rPr>
          <w:rFonts w:ascii="Times New Roman" w:hAnsi="Times New Roman" w:cs="Times New Roman"/>
        </w:rPr>
        <w:t xml:space="preserve"> remained largely centralised</w:t>
      </w:r>
      <w:r w:rsidR="005E7533" w:rsidRPr="00F833F2">
        <w:rPr>
          <w:rFonts w:ascii="Times New Roman" w:hAnsi="Times New Roman" w:cs="Times New Roman"/>
        </w:rPr>
        <w:t xml:space="preserve"> </w:t>
      </w:r>
      <w:r w:rsidR="000B3DCD" w:rsidRPr="00F833F2">
        <w:rPr>
          <w:rFonts w:ascii="Times New Roman" w:hAnsi="Times New Roman" w:cs="Times New Roman"/>
        </w:rPr>
        <w:t>where</w:t>
      </w:r>
      <w:r w:rsidR="005E7533" w:rsidRPr="00F833F2">
        <w:rPr>
          <w:rFonts w:ascii="Times New Roman" w:hAnsi="Times New Roman" w:cs="Times New Roman"/>
        </w:rPr>
        <w:t xml:space="preserve"> decisions were made the </w:t>
      </w:r>
      <w:r w:rsidR="00542C89" w:rsidRPr="00F833F2">
        <w:rPr>
          <w:rFonts w:ascii="Times New Roman" w:hAnsi="Times New Roman" w:cs="Times New Roman"/>
        </w:rPr>
        <w:t>state</w:t>
      </w:r>
      <w:r w:rsidR="00BC481D" w:rsidRPr="00F833F2">
        <w:rPr>
          <w:rStyle w:val="FootnoteReference"/>
          <w:rFonts w:ascii="Times New Roman" w:hAnsi="Times New Roman" w:cs="Times New Roman"/>
        </w:rPr>
        <w:footnoteReference w:id="25"/>
      </w:r>
      <w:r w:rsidR="00220581">
        <w:rPr>
          <w:rFonts w:ascii="Times New Roman" w:hAnsi="Times New Roman" w:cs="Times New Roman"/>
        </w:rPr>
        <w:t>.</w:t>
      </w:r>
      <w:r w:rsidR="00426597" w:rsidRPr="00F833F2">
        <w:rPr>
          <w:rFonts w:ascii="Times New Roman" w:hAnsi="Times New Roman" w:cs="Times New Roman"/>
        </w:rPr>
        <w:t xml:space="preserve"> </w:t>
      </w:r>
      <w:r w:rsidR="004E3CF5" w:rsidRPr="00F833F2">
        <w:rPr>
          <w:rFonts w:ascii="Times New Roman" w:hAnsi="Times New Roman" w:cs="Times New Roman"/>
        </w:rPr>
        <w:t xml:space="preserve"> </w:t>
      </w:r>
      <w:r w:rsidR="00534275" w:rsidRPr="00F833F2">
        <w:rPr>
          <w:rFonts w:ascii="Times New Roman" w:hAnsi="Times New Roman" w:cs="Times New Roman"/>
        </w:rPr>
        <w:t xml:space="preserve">The </w:t>
      </w:r>
      <w:r w:rsidR="0030641C">
        <w:rPr>
          <w:rFonts w:ascii="Times New Roman" w:hAnsi="Times New Roman" w:cs="Times New Roman"/>
        </w:rPr>
        <w:t>International Monetary Fund</w:t>
      </w:r>
      <w:r w:rsidR="00534275" w:rsidRPr="00F833F2">
        <w:rPr>
          <w:rFonts w:ascii="Times New Roman" w:hAnsi="Times New Roman" w:cs="Times New Roman"/>
        </w:rPr>
        <w:t xml:space="preserve"> </w:t>
      </w:r>
      <w:r w:rsidR="009637B0" w:rsidRPr="00F833F2">
        <w:rPr>
          <w:rFonts w:ascii="Times New Roman" w:hAnsi="Times New Roman" w:cs="Times New Roman"/>
        </w:rPr>
        <w:t>would</w:t>
      </w:r>
      <w:r w:rsidR="00534275" w:rsidRPr="00F833F2">
        <w:rPr>
          <w:rFonts w:ascii="Times New Roman" w:hAnsi="Times New Roman" w:cs="Times New Roman"/>
        </w:rPr>
        <w:t xml:space="preserve"> </w:t>
      </w:r>
      <w:r w:rsidR="003A7963" w:rsidRPr="00F833F2">
        <w:rPr>
          <w:rFonts w:ascii="Times New Roman" w:hAnsi="Times New Roman" w:cs="Times New Roman"/>
        </w:rPr>
        <w:t>emphasise</w:t>
      </w:r>
      <w:r w:rsidR="00534275" w:rsidRPr="00F833F2">
        <w:rPr>
          <w:rFonts w:ascii="Times New Roman" w:hAnsi="Times New Roman" w:cs="Times New Roman"/>
        </w:rPr>
        <w:t xml:space="preserve"> the need for a p</w:t>
      </w:r>
      <w:r w:rsidR="005E4321" w:rsidRPr="00F833F2">
        <w:rPr>
          <w:rFonts w:ascii="Times New Roman" w:hAnsi="Times New Roman" w:cs="Times New Roman"/>
        </w:rPr>
        <w:t>articipatory approach to economic development</w:t>
      </w:r>
      <w:r w:rsidR="0074461E" w:rsidRPr="00F833F2">
        <w:rPr>
          <w:rFonts w:ascii="Times New Roman" w:hAnsi="Times New Roman" w:cs="Times New Roman"/>
        </w:rPr>
        <w:t xml:space="preserve">, essentially a move to a free-market economics. Rawlings and president’s sine then would adopt this notion thus furthering Ghana from </w:t>
      </w:r>
      <w:proofErr w:type="spellStart"/>
      <w:r w:rsidR="0074461E" w:rsidRPr="00F833F2">
        <w:rPr>
          <w:rFonts w:ascii="Times New Roman" w:hAnsi="Times New Roman" w:cs="Times New Roman"/>
        </w:rPr>
        <w:t>Nkrumaism</w:t>
      </w:r>
      <w:proofErr w:type="spellEnd"/>
      <w:r w:rsidR="0074461E" w:rsidRPr="00F833F2">
        <w:rPr>
          <w:rFonts w:ascii="Times New Roman" w:hAnsi="Times New Roman" w:cs="Times New Roman"/>
        </w:rPr>
        <w:t xml:space="preserve">. </w:t>
      </w:r>
      <w:r w:rsidR="004E3CF5" w:rsidRPr="00F833F2">
        <w:rPr>
          <w:rFonts w:ascii="Times New Roman" w:hAnsi="Times New Roman" w:cs="Times New Roman"/>
        </w:rPr>
        <w:t>It was clear that there had been a dramatic shift</w:t>
      </w:r>
      <w:r w:rsidR="00A41428" w:rsidRPr="00F833F2">
        <w:rPr>
          <w:rFonts w:ascii="Times New Roman" w:hAnsi="Times New Roman" w:cs="Times New Roman"/>
        </w:rPr>
        <w:t xml:space="preserve"> within Ghana and China</w:t>
      </w:r>
      <w:r w:rsidR="004E3CF5" w:rsidRPr="00F833F2">
        <w:rPr>
          <w:rFonts w:ascii="Times New Roman" w:hAnsi="Times New Roman" w:cs="Times New Roman"/>
        </w:rPr>
        <w:t xml:space="preserve">, however </w:t>
      </w:r>
      <w:r w:rsidR="00F76193" w:rsidRPr="00F833F2">
        <w:rPr>
          <w:rFonts w:ascii="Times New Roman" w:hAnsi="Times New Roman" w:cs="Times New Roman"/>
        </w:rPr>
        <w:t>Ghana’s</w:t>
      </w:r>
      <w:r w:rsidR="004E3CF5" w:rsidRPr="00F833F2">
        <w:rPr>
          <w:rFonts w:ascii="Times New Roman" w:hAnsi="Times New Roman" w:cs="Times New Roman"/>
        </w:rPr>
        <w:t xml:space="preserve"> politics had taken a far more neo-liberal turn than that of China</w:t>
      </w:r>
      <w:r w:rsidR="00BC14B3" w:rsidRPr="00F833F2">
        <w:rPr>
          <w:rFonts w:ascii="Times New Roman" w:hAnsi="Times New Roman" w:cs="Times New Roman"/>
        </w:rPr>
        <w:t xml:space="preserve">. </w:t>
      </w:r>
      <w:r w:rsidR="00A41428" w:rsidRPr="00F833F2">
        <w:rPr>
          <w:rFonts w:ascii="Times New Roman" w:hAnsi="Times New Roman" w:cs="Times New Roman"/>
        </w:rPr>
        <w:t>China still maintained a one-party system</w:t>
      </w:r>
      <w:r w:rsidR="001402AF" w:rsidRPr="00F833F2">
        <w:rPr>
          <w:rFonts w:ascii="Times New Roman" w:hAnsi="Times New Roman" w:cs="Times New Roman"/>
        </w:rPr>
        <w:t xml:space="preserve">, as well </w:t>
      </w:r>
      <w:r w:rsidR="0074461E" w:rsidRPr="00F833F2">
        <w:rPr>
          <w:rFonts w:ascii="Times New Roman" w:hAnsi="Times New Roman" w:cs="Times New Roman"/>
        </w:rPr>
        <w:t>as heavy</w:t>
      </w:r>
      <w:r w:rsidR="001402AF" w:rsidRPr="00F833F2">
        <w:rPr>
          <w:rFonts w:ascii="Times New Roman" w:hAnsi="Times New Roman" w:cs="Times New Roman"/>
        </w:rPr>
        <w:t xml:space="preserve"> state involvement within the economy</w:t>
      </w:r>
      <w:r w:rsidR="009E4E8B" w:rsidRPr="00F833F2">
        <w:rPr>
          <w:rFonts w:ascii="Times New Roman" w:hAnsi="Times New Roman" w:cs="Times New Roman"/>
        </w:rPr>
        <w:t xml:space="preserve">. Rather than deeming the </w:t>
      </w:r>
      <w:r w:rsidR="0074461E" w:rsidRPr="00F833F2">
        <w:rPr>
          <w:rFonts w:ascii="Times New Roman" w:hAnsi="Times New Roman" w:cs="Times New Roman"/>
        </w:rPr>
        <w:t>Chinese</w:t>
      </w:r>
      <w:r w:rsidR="009E4E8B" w:rsidRPr="00F833F2">
        <w:rPr>
          <w:rFonts w:ascii="Times New Roman" w:hAnsi="Times New Roman" w:cs="Times New Roman"/>
        </w:rPr>
        <w:t xml:space="preserve"> economy to be that of a capitalist one, it is certainly ‘state-capitalist’. China has managed to adopt western ideas of </w:t>
      </w:r>
      <w:r w:rsidR="00237AF2" w:rsidRPr="00F833F2">
        <w:rPr>
          <w:rFonts w:ascii="Times New Roman" w:hAnsi="Times New Roman" w:cs="Times New Roman"/>
        </w:rPr>
        <w:t>capitalism whilst still retaining ‘</w:t>
      </w:r>
      <w:r w:rsidR="00E8066B" w:rsidRPr="00F833F2">
        <w:rPr>
          <w:rFonts w:ascii="Times New Roman" w:hAnsi="Times New Roman" w:cs="Times New Roman"/>
        </w:rPr>
        <w:t>Chinese</w:t>
      </w:r>
      <w:r w:rsidR="00237AF2" w:rsidRPr="00F833F2">
        <w:rPr>
          <w:rFonts w:ascii="Times New Roman" w:hAnsi="Times New Roman" w:cs="Times New Roman"/>
        </w:rPr>
        <w:t xml:space="preserve"> </w:t>
      </w:r>
      <w:r w:rsidR="0074461E" w:rsidRPr="00F833F2">
        <w:rPr>
          <w:rFonts w:ascii="Times New Roman" w:hAnsi="Times New Roman" w:cs="Times New Roman"/>
        </w:rPr>
        <w:t>characteristics</w:t>
      </w:r>
      <w:r w:rsidR="00237AF2" w:rsidRPr="00F833F2">
        <w:rPr>
          <w:rFonts w:ascii="Times New Roman" w:hAnsi="Times New Roman" w:cs="Times New Roman"/>
        </w:rPr>
        <w:t>.</w:t>
      </w:r>
      <w:r w:rsidR="00E8066B" w:rsidRPr="00F833F2">
        <w:rPr>
          <w:rFonts w:ascii="Times New Roman" w:hAnsi="Times New Roman" w:cs="Times New Roman"/>
        </w:rPr>
        <w:t xml:space="preserve"> However, Ghana had gone further away from </w:t>
      </w:r>
      <w:r w:rsidR="0074461E" w:rsidRPr="00F833F2">
        <w:rPr>
          <w:rFonts w:ascii="Times New Roman" w:hAnsi="Times New Roman" w:cs="Times New Roman"/>
        </w:rPr>
        <w:t>Nkrumah’s</w:t>
      </w:r>
      <w:r w:rsidR="00E8066B" w:rsidRPr="00F833F2">
        <w:rPr>
          <w:rFonts w:ascii="Times New Roman" w:hAnsi="Times New Roman" w:cs="Times New Roman"/>
        </w:rPr>
        <w:t xml:space="preserve"> socialist </w:t>
      </w:r>
      <w:r w:rsidR="005438A5" w:rsidRPr="00F833F2">
        <w:rPr>
          <w:rFonts w:ascii="Times New Roman" w:hAnsi="Times New Roman" w:cs="Times New Roman"/>
        </w:rPr>
        <w:t xml:space="preserve">rhetoric and instead adopted the political principles of the west </w:t>
      </w:r>
      <w:r w:rsidR="0074461E" w:rsidRPr="00F833F2">
        <w:rPr>
          <w:rFonts w:ascii="Times New Roman" w:hAnsi="Times New Roman" w:cs="Times New Roman"/>
        </w:rPr>
        <w:t>as well</w:t>
      </w:r>
      <w:r w:rsidR="005438A5" w:rsidRPr="00F833F2">
        <w:rPr>
          <w:rFonts w:ascii="Times New Roman" w:hAnsi="Times New Roman" w:cs="Times New Roman"/>
        </w:rPr>
        <w:t xml:space="preserve"> </w:t>
      </w:r>
      <w:r w:rsidR="00FA3861" w:rsidRPr="00F833F2">
        <w:rPr>
          <w:rFonts w:ascii="Times New Roman" w:hAnsi="Times New Roman" w:cs="Times New Roman"/>
        </w:rPr>
        <w:t>as a far more decentralised economy.</w:t>
      </w:r>
      <w:r w:rsidR="00237AF2" w:rsidRPr="00F833F2">
        <w:rPr>
          <w:rFonts w:ascii="Times New Roman" w:hAnsi="Times New Roman" w:cs="Times New Roman"/>
        </w:rPr>
        <w:t xml:space="preserve"> </w:t>
      </w:r>
    </w:p>
    <w:p w14:paraId="743B807C" w14:textId="77777777" w:rsidR="0074461E" w:rsidRPr="00F833F2" w:rsidRDefault="0074461E" w:rsidP="0055326A">
      <w:pPr>
        <w:spacing w:line="480" w:lineRule="auto"/>
        <w:jc w:val="both"/>
        <w:rPr>
          <w:rFonts w:ascii="Times New Roman" w:hAnsi="Times New Roman" w:cs="Times New Roman"/>
          <w:b/>
          <w:bCs/>
          <w:u w:val="single"/>
        </w:rPr>
      </w:pPr>
    </w:p>
    <w:p w14:paraId="2655D283" w14:textId="1364188C" w:rsidR="00A72D0C" w:rsidRPr="00F833F2" w:rsidRDefault="00DF6C58" w:rsidP="0055326A">
      <w:pPr>
        <w:spacing w:line="480" w:lineRule="auto"/>
        <w:jc w:val="both"/>
        <w:rPr>
          <w:rFonts w:ascii="Times New Roman" w:hAnsi="Times New Roman" w:cs="Times New Roman"/>
        </w:rPr>
      </w:pPr>
      <w:r w:rsidRPr="00F833F2">
        <w:rPr>
          <w:rFonts w:ascii="Times New Roman" w:hAnsi="Times New Roman" w:cs="Times New Roman"/>
        </w:rPr>
        <w:t xml:space="preserve">In the past forty </w:t>
      </w:r>
      <w:r w:rsidR="00EA299D" w:rsidRPr="00F833F2">
        <w:rPr>
          <w:rFonts w:ascii="Times New Roman" w:hAnsi="Times New Roman" w:cs="Times New Roman"/>
        </w:rPr>
        <w:t>years</w:t>
      </w:r>
      <w:r w:rsidRPr="00F833F2">
        <w:rPr>
          <w:rFonts w:ascii="Times New Roman" w:hAnsi="Times New Roman" w:cs="Times New Roman"/>
        </w:rPr>
        <w:t>, China has</w:t>
      </w:r>
      <w:r w:rsidR="001F3C8C" w:rsidRPr="00F833F2">
        <w:rPr>
          <w:rFonts w:ascii="Times New Roman" w:hAnsi="Times New Roman" w:cs="Times New Roman"/>
        </w:rPr>
        <w:t xml:space="preserve"> undoubted</w:t>
      </w:r>
      <w:r w:rsidR="0062453F" w:rsidRPr="00F833F2">
        <w:rPr>
          <w:rFonts w:ascii="Times New Roman" w:hAnsi="Times New Roman" w:cs="Times New Roman"/>
        </w:rPr>
        <w:t>ly</w:t>
      </w:r>
      <w:r w:rsidR="001F3C8C" w:rsidRPr="00F833F2">
        <w:rPr>
          <w:rFonts w:ascii="Times New Roman" w:hAnsi="Times New Roman" w:cs="Times New Roman"/>
        </w:rPr>
        <w:t xml:space="preserve"> </w:t>
      </w:r>
      <w:r w:rsidR="0062453F" w:rsidRPr="00F833F2">
        <w:rPr>
          <w:rFonts w:ascii="Times New Roman" w:hAnsi="Times New Roman" w:cs="Times New Roman"/>
        </w:rPr>
        <w:t xml:space="preserve">solidified itself on the world stage as a </w:t>
      </w:r>
      <w:r w:rsidR="0022229B" w:rsidRPr="00F833F2">
        <w:rPr>
          <w:rFonts w:ascii="Times New Roman" w:hAnsi="Times New Roman" w:cs="Times New Roman"/>
        </w:rPr>
        <w:t>global economic superp</w:t>
      </w:r>
      <w:r w:rsidR="008B6696" w:rsidRPr="00F833F2">
        <w:rPr>
          <w:rFonts w:ascii="Times New Roman" w:hAnsi="Times New Roman" w:cs="Times New Roman"/>
        </w:rPr>
        <w:t>ower</w:t>
      </w:r>
      <w:r w:rsidR="00D62894" w:rsidRPr="00F833F2">
        <w:rPr>
          <w:rFonts w:ascii="Times New Roman" w:hAnsi="Times New Roman" w:cs="Times New Roman"/>
        </w:rPr>
        <w:t xml:space="preserve">. Its acceptance of </w:t>
      </w:r>
      <w:r w:rsidR="00EA299D" w:rsidRPr="00F833F2">
        <w:rPr>
          <w:rFonts w:ascii="Times New Roman" w:hAnsi="Times New Roman" w:cs="Times New Roman"/>
        </w:rPr>
        <w:t>neo</w:t>
      </w:r>
      <w:r w:rsidR="00210300" w:rsidRPr="00F833F2">
        <w:rPr>
          <w:rFonts w:ascii="Times New Roman" w:hAnsi="Times New Roman" w:cs="Times New Roman"/>
        </w:rPr>
        <w:t>-li</w:t>
      </w:r>
      <w:r w:rsidR="00D62894" w:rsidRPr="00F833F2">
        <w:rPr>
          <w:rFonts w:ascii="Times New Roman" w:hAnsi="Times New Roman" w:cs="Times New Roman"/>
        </w:rPr>
        <w:t xml:space="preserve">beral ideology </w:t>
      </w:r>
      <w:r w:rsidR="00EA299D" w:rsidRPr="00F833F2">
        <w:rPr>
          <w:rFonts w:ascii="Times New Roman" w:hAnsi="Times New Roman" w:cs="Times New Roman"/>
        </w:rPr>
        <w:t>has sparked remarkable growth and has increased its global influence.</w:t>
      </w:r>
      <w:r w:rsidR="00BE111A" w:rsidRPr="00F833F2">
        <w:rPr>
          <w:rFonts w:ascii="Times New Roman" w:hAnsi="Times New Roman" w:cs="Times New Roman"/>
        </w:rPr>
        <w:t xml:space="preserve"> </w:t>
      </w:r>
      <w:r w:rsidR="00A452E9" w:rsidRPr="00F833F2">
        <w:rPr>
          <w:rFonts w:ascii="Times New Roman" w:hAnsi="Times New Roman" w:cs="Times New Roman"/>
        </w:rPr>
        <w:t xml:space="preserve">According to </w:t>
      </w:r>
      <w:r w:rsidR="00F45406" w:rsidRPr="00F833F2">
        <w:rPr>
          <w:rFonts w:ascii="Times New Roman" w:hAnsi="Times New Roman" w:cs="Times New Roman"/>
        </w:rPr>
        <w:t xml:space="preserve">K.J. </w:t>
      </w:r>
      <w:proofErr w:type="spellStart"/>
      <w:r w:rsidR="00F45406" w:rsidRPr="00F833F2">
        <w:rPr>
          <w:rFonts w:ascii="Times New Roman" w:hAnsi="Times New Roman" w:cs="Times New Roman"/>
        </w:rPr>
        <w:t>Holsti</w:t>
      </w:r>
      <w:proofErr w:type="spellEnd"/>
      <w:r w:rsidR="004116FE">
        <w:rPr>
          <w:rFonts w:ascii="Times New Roman" w:hAnsi="Times New Roman" w:cs="Times New Roman"/>
        </w:rPr>
        <w:t>,</w:t>
      </w:r>
      <w:r w:rsidR="00A452E9" w:rsidRPr="00F833F2">
        <w:rPr>
          <w:rFonts w:ascii="Times New Roman" w:hAnsi="Times New Roman" w:cs="Times New Roman"/>
        </w:rPr>
        <w:t xml:space="preserve"> one could easily deem China a ‘strong state’ as it certainly has met a lot of the necessary criteria such as </w:t>
      </w:r>
      <w:r w:rsidR="00522CF7" w:rsidRPr="00F833F2">
        <w:rPr>
          <w:rFonts w:ascii="Times New Roman" w:hAnsi="Times New Roman" w:cs="Times New Roman"/>
        </w:rPr>
        <w:t>its ‘</w:t>
      </w:r>
      <w:r w:rsidR="00A452E9" w:rsidRPr="00F833F2">
        <w:rPr>
          <w:rFonts w:ascii="Times New Roman" w:hAnsi="Times New Roman" w:cs="Times New Roman"/>
        </w:rPr>
        <w:t>…</w:t>
      </w:r>
      <w:r w:rsidR="00522CF7" w:rsidRPr="00F833F2">
        <w:rPr>
          <w:rFonts w:ascii="Times New Roman" w:hAnsi="Times New Roman" w:cs="Times New Roman"/>
        </w:rPr>
        <w:t>capacity</w:t>
      </w:r>
      <w:r w:rsidR="00C16AE9" w:rsidRPr="00F833F2">
        <w:rPr>
          <w:rFonts w:ascii="Times New Roman" w:hAnsi="Times New Roman" w:cs="Times New Roman"/>
        </w:rPr>
        <w:t xml:space="preserve"> […] to command loyalty-the right to rule</w:t>
      </w:r>
      <w:r w:rsidR="00D2028D" w:rsidRPr="00F833F2">
        <w:rPr>
          <w:rFonts w:ascii="Times New Roman" w:hAnsi="Times New Roman" w:cs="Times New Roman"/>
        </w:rPr>
        <w:t>- [</w:t>
      </w:r>
      <w:r w:rsidR="008A61AF" w:rsidRPr="00F833F2">
        <w:rPr>
          <w:rFonts w:ascii="Times New Roman" w:hAnsi="Times New Roman" w:cs="Times New Roman"/>
        </w:rPr>
        <w:t xml:space="preserve">…] to </w:t>
      </w:r>
      <w:r w:rsidR="00173182" w:rsidRPr="00F833F2">
        <w:rPr>
          <w:rFonts w:ascii="Times New Roman" w:hAnsi="Times New Roman" w:cs="Times New Roman"/>
        </w:rPr>
        <w:t>maintain that</w:t>
      </w:r>
      <w:r w:rsidR="002714BC" w:rsidRPr="00F833F2">
        <w:rPr>
          <w:rFonts w:ascii="Times New Roman" w:hAnsi="Times New Roman" w:cs="Times New Roman"/>
        </w:rPr>
        <w:t xml:space="preserve"> essential element of sovereignty</w:t>
      </w:r>
      <w:r w:rsidR="006A462D" w:rsidRPr="00F833F2">
        <w:rPr>
          <w:rFonts w:ascii="Times New Roman" w:hAnsi="Times New Roman" w:cs="Times New Roman"/>
        </w:rPr>
        <w:t>’</w:t>
      </w:r>
      <w:r w:rsidR="009A2F98" w:rsidRPr="00F833F2">
        <w:rPr>
          <w:rStyle w:val="FootnoteReference"/>
          <w:rFonts w:ascii="Times New Roman" w:hAnsi="Times New Roman" w:cs="Times New Roman"/>
        </w:rPr>
        <w:footnoteReference w:id="26"/>
      </w:r>
      <w:r w:rsidR="006A462D" w:rsidRPr="00F833F2">
        <w:rPr>
          <w:rFonts w:ascii="Times New Roman" w:hAnsi="Times New Roman" w:cs="Times New Roman"/>
        </w:rPr>
        <w:t xml:space="preserve">. The CCP had successful manage to legitimise its one-party system through its </w:t>
      </w:r>
      <w:r w:rsidR="00D2028D" w:rsidRPr="00F833F2">
        <w:rPr>
          <w:rFonts w:ascii="Times New Roman" w:hAnsi="Times New Roman" w:cs="Times New Roman"/>
        </w:rPr>
        <w:t xml:space="preserve">remarkable </w:t>
      </w:r>
      <w:r w:rsidR="00173182" w:rsidRPr="00F833F2">
        <w:rPr>
          <w:rFonts w:ascii="Times New Roman" w:hAnsi="Times New Roman" w:cs="Times New Roman"/>
        </w:rPr>
        <w:t xml:space="preserve">economic success and thus strengthened the position and authority of the state. </w:t>
      </w:r>
      <w:r w:rsidR="00630E61" w:rsidRPr="00F833F2">
        <w:rPr>
          <w:rFonts w:ascii="Times New Roman" w:hAnsi="Times New Roman" w:cs="Times New Roman"/>
        </w:rPr>
        <w:t xml:space="preserve"> </w:t>
      </w:r>
      <w:r w:rsidR="001444B2" w:rsidRPr="00F833F2">
        <w:rPr>
          <w:rFonts w:ascii="Times New Roman" w:hAnsi="Times New Roman" w:cs="Times New Roman"/>
        </w:rPr>
        <w:t xml:space="preserve">China, for </w:t>
      </w:r>
      <w:r w:rsidR="001444B2" w:rsidRPr="00F833F2">
        <w:rPr>
          <w:rFonts w:ascii="Times New Roman" w:hAnsi="Times New Roman" w:cs="Times New Roman"/>
        </w:rPr>
        <w:lastRenderedPageBreak/>
        <w:t>example, would make a concerted effort to meet its Millennium Development Goals (MDG). In accordance with a 2015 United Nations report, </w:t>
      </w:r>
      <w:r w:rsidR="00307E20" w:rsidRPr="00F833F2">
        <w:rPr>
          <w:rFonts w:ascii="Times New Roman" w:hAnsi="Times New Roman" w:cs="Times New Roman"/>
        </w:rPr>
        <w:t>‘</w:t>
      </w:r>
      <w:r w:rsidR="001444B2" w:rsidRPr="00F833F2">
        <w:rPr>
          <w:rFonts w:ascii="Times New Roman" w:hAnsi="Times New Roman" w:cs="Times New Roman"/>
        </w:rPr>
        <w:t>800 million people were lifted out of poverty in the last forty years,</w:t>
      </w:r>
      <w:r w:rsidR="00307E20" w:rsidRPr="00F833F2">
        <w:rPr>
          <w:rFonts w:ascii="Times New Roman" w:hAnsi="Times New Roman" w:cs="Times New Roman"/>
        </w:rPr>
        <w:t>’</w:t>
      </w:r>
      <w:r w:rsidR="001444B2" w:rsidRPr="00F833F2">
        <w:rPr>
          <w:rFonts w:ascii="Times New Roman" w:hAnsi="Times New Roman" w:cs="Times New Roman"/>
        </w:rPr>
        <w:t xml:space="preserve"> accounting for '75% of global poverty alleviation</w:t>
      </w:r>
      <w:r w:rsidR="00BA5B92" w:rsidRPr="00F833F2">
        <w:rPr>
          <w:rStyle w:val="FootnoteReference"/>
          <w:rFonts w:ascii="Times New Roman" w:hAnsi="Times New Roman" w:cs="Times New Roman"/>
        </w:rPr>
        <w:footnoteReference w:id="27"/>
      </w:r>
      <w:r w:rsidR="007F6A0A">
        <w:rPr>
          <w:rFonts w:ascii="Times New Roman" w:hAnsi="Times New Roman" w:cs="Times New Roman"/>
        </w:rPr>
        <w:t>.</w:t>
      </w:r>
      <w:r w:rsidR="003E3E6B" w:rsidRPr="00F833F2">
        <w:rPr>
          <w:rFonts w:ascii="Times New Roman" w:hAnsi="Times New Roman" w:cs="Times New Roman"/>
        </w:rPr>
        <w:t xml:space="preserve"> They</w:t>
      </w:r>
      <w:r w:rsidR="001444B2" w:rsidRPr="00F833F2">
        <w:rPr>
          <w:rFonts w:ascii="Times New Roman" w:hAnsi="Times New Roman" w:cs="Times New Roman"/>
        </w:rPr>
        <w:t xml:space="preserve"> had also successfully cut in half the </w:t>
      </w:r>
      <w:r w:rsidR="000D4930" w:rsidRPr="00F833F2">
        <w:rPr>
          <w:rFonts w:ascii="Times New Roman" w:hAnsi="Times New Roman" w:cs="Times New Roman"/>
        </w:rPr>
        <w:t>amount</w:t>
      </w:r>
      <w:r w:rsidR="001444B2" w:rsidRPr="00F833F2">
        <w:rPr>
          <w:rFonts w:ascii="Times New Roman" w:hAnsi="Times New Roman" w:cs="Times New Roman"/>
        </w:rPr>
        <w:t xml:space="preserve"> of the population who </w:t>
      </w:r>
      <w:r w:rsidR="004F15B9" w:rsidRPr="00F833F2">
        <w:rPr>
          <w:rFonts w:ascii="Times New Roman" w:hAnsi="Times New Roman" w:cs="Times New Roman"/>
        </w:rPr>
        <w:t>lacked</w:t>
      </w:r>
      <w:r w:rsidR="001444B2" w:rsidRPr="00F833F2">
        <w:rPr>
          <w:rFonts w:ascii="Times New Roman" w:hAnsi="Times New Roman" w:cs="Times New Roman"/>
        </w:rPr>
        <w:t xml:space="preserve"> access to safe drinking water and basic sanitation</w:t>
      </w:r>
      <w:r w:rsidR="00307E20" w:rsidRPr="00F833F2">
        <w:rPr>
          <w:rStyle w:val="FootnoteReference"/>
          <w:rFonts w:ascii="Times New Roman" w:hAnsi="Times New Roman" w:cs="Times New Roman"/>
        </w:rPr>
        <w:footnoteReference w:id="28"/>
      </w:r>
      <w:r w:rsidR="007F6A0A">
        <w:rPr>
          <w:rFonts w:ascii="Times New Roman" w:hAnsi="Times New Roman" w:cs="Times New Roman"/>
        </w:rPr>
        <w:t>.</w:t>
      </w:r>
      <w:r w:rsidR="001444B2" w:rsidRPr="00F833F2">
        <w:rPr>
          <w:rFonts w:ascii="Times New Roman" w:hAnsi="Times New Roman" w:cs="Times New Roman"/>
        </w:rPr>
        <w:t xml:space="preserve"> Such progress is critical in laying the groundwork for a fairer and more hospitable environment for citizens.</w:t>
      </w:r>
      <w:r w:rsidR="00006240" w:rsidRPr="00F833F2">
        <w:rPr>
          <w:rFonts w:ascii="Times New Roman" w:hAnsi="Times New Roman" w:cs="Times New Roman"/>
        </w:rPr>
        <w:t xml:space="preserve"> </w:t>
      </w:r>
      <w:r w:rsidR="007E18EF" w:rsidRPr="00F833F2">
        <w:rPr>
          <w:rFonts w:ascii="Times New Roman" w:hAnsi="Times New Roman" w:cs="Times New Roman"/>
        </w:rPr>
        <w:t xml:space="preserve">It was evident that the reforms and openings of 1978 and Chinas efforts since then had vastly improved </w:t>
      </w:r>
      <w:r w:rsidR="00CE13C6" w:rsidRPr="00F833F2">
        <w:rPr>
          <w:rFonts w:ascii="Times New Roman" w:hAnsi="Times New Roman" w:cs="Times New Roman"/>
        </w:rPr>
        <w:t>not only the economy but</w:t>
      </w:r>
      <w:r w:rsidR="000307D6" w:rsidRPr="00F833F2">
        <w:rPr>
          <w:rFonts w:ascii="Times New Roman" w:hAnsi="Times New Roman" w:cs="Times New Roman"/>
        </w:rPr>
        <w:t xml:space="preserve"> the human development index significantly.</w:t>
      </w:r>
      <w:r w:rsidR="00E645FB" w:rsidRPr="00F833F2">
        <w:rPr>
          <w:rFonts w:ascii="Times New Roman" w:hAnsi="Times New Roman" w:cs="Times New Roman"/>
        </w:rPr>
        <w:t xml:space="preserve"> </w:t>
      </w:r>
      <w:r w:rsidR="00BD7308" w:rsidRPr="00F833F2">
        <w:rPr>
          <w:rFonts w:ascii="Times New Roman" w:hAnsi="Times New Roman" w:cs="Times New Roman"/>
        </w:rPr>
        <w:t xml:space="preserve">Despites its economic adaption of neo-liberalisms, </w:t>
      </w:r>
      <w:r w:rsidR="00B8222C" w:rsidRPr="00F833F2">
        <w:rPr>
          <w:rFonts w:ascii="Times New Roman" w:hAnsi="Times New Roman" w:cs="Times New Roman"/>
        </w:rPr>
        <w:t>there have been criticism of its inability to adapt</w:t>
      </w:r>
      <w:r w:rsidR="008F2695" w:rsidRPr="00F833F2">
        <w:rPr>
          <w:rFonts w:ascii="Times New Roman" w:hAnsi="Times New Roman" w:cs="Times New Roman"/>
        </w:rPr>
        <w:t xml:space="preserve"> ‘</w:t>
      </w:r>
      <w:r w:rsidR="0036253C" w:rsidRPr="00F833F2">
        <w:rPr>
          <w:rFonts w:ascii="Times New Roman" w:hAnsi="Times New Roman" w:cs="Times New Roman"/>
        </w:rPr>
        <w:t>democracy’. According</w:t>
      </w:r>
      <w:r w:rsidR="00D0307D" w:rsidRPr="00F833F2">
        <w:rPr>
          <w:rFonts w:ascii="Times New Roman" w:hAnsi="Times New Roman" w:cs="Times New Roman"/>
        </w:rPr>
        <w:t xml:space="preserve"> to </w:t>
      </w:r>
      <w:proofErr w:type="spellStart"/>
      <w:r w:rsidR="00D0307D" w:rsidRPr="00F833F2">
        <w:rPr>
          <w:rFonts w:ascii="Times New Roman" w:hAnsi="Times New Roman" w:cs="Times New Roman"/>
        </w:rPr>
        <w:t>Lipset</w:t>
      </w:r>
      <w:proofErr w:type="spellEnd"/>
      <w:r w:rsidR="00D0307D" w:rsidRPr="00F833F2">
        <w:rPr>
          <w:rFonts w:ascii="Times New Roman" w:hAnsi="Times New Roman" w:cs="Times New Roman"/>
        </w:rPr>
        <w:t xml:space="preserve">, one of the first proponents of the </w:t>
      </w:r>
      <w:r w:rsidR="007B1592" w:rsidRPr="00F833F2">
        <w:rPr>
          <w:rFonts w:ascii="Times New Roman" w:hAnsi="Times New Roman" w:cs="Times New Roman"/>
        </w:rPr>
        <w:t>‘</w:t>
      </w:r>
      <w:r w:rsidR="00D0307D" w:rsidRPr="00F833F2">
        <w:rPr>
          <w:rFonts w:ascii="Times New Roman" w:hAnsi="Times New Roman" w:cs="Times New Roman"/>
        </w:rPr>
        <w:t>theory of modernisation,</w:t>
      </w:r>
      <w:r w:rsidR="007B1592" w:rsidRPr="00F833F2">
        <w:rPr>
          <w:rFonts w:ascii="Times New Roman" w:hAnsi="Times New Roman" w:cs="Times New Roman"/>
        </w:rPr>
        <w:t>’</w:t>
      </w:r>
      <w:r w:rsidR="00D0307D" w:rsidRPr="00F833F2">
        <w:rPr>
          <w:rFonts w:ascii="Times New Roman" w:hAnsi="Times New Roman" w:cs="Times New Roman"/>
        </w:rPr>
        <w:t xml:space="preserve"> is that democracy is a direct result of economic growth, and that </w:t>
      </w:r>
      <w:r w:rsidR="007B1592" w:rsidRPr="00F833F2">
        <w:rPr>
          <w:rFonts w:ascii="Times New Roman" w:hAnsi="Times New Roman" w:cs="Times New Roman"/>
        </w:rPr>
        <w:t>‘</w:t>
      </w:r>
      <w:r w:rsidR="00D0307D" w:rsidRPr="00F833F2">
        <w:rPr>
          <w:rFonts w:ascii="Times New Roman" w:hAnsi="Times New Roman" w:cs="Times New Roman"/>
        </w:rPr>
        <w:t>the more prosperous a nation, the more likely it is to maintain democracy</w:t>
      </w:r>
      <w:r w:rsidR="007B1592" w:rsidRPr="00F833F2">
        <w:rPr>
          <w:rFonts w:ascii="Times New Roman" w:hAnsi="Times New Roman" w:cs="Times New Roman"/>
        </w:rPr>
        <w:t>’</w:t>
      </w:r>
      <w:r w:rsidR="002F692F">
        <w:rPr>
          <w:rFonts w:ascii="Times New Roman" w:hAnsi="Times New Roman" w:cs="Times New Roman"/>
        </w:rPr>
        <w:t>.</w:t>
      </w:r>
      <w:r w:rsidR="005C033E" w:rsidRPr="00F833F2">
        <w:rPr>
          <w:rFonts w:ascii="Times New Roman" w:hAnsi="Times New Roman" w:cs="Times New Roman"/>
        </w:rPr>
        <w:t xml:space="preserve"> However, one could deem this a rather Eurocentric view of </w:t>
      </w:r>
      <w:r w:rsidR="0036253C" w:rsidRPr="00F833F2">
        <w:rPr>
          <w:rFonts w:ascii="Times New Roman" w:hAnsi="Times New Roman" w:cs="Times New Roman"/>
        </w:rPr>
        <w:t>China</w:t>
      </w:r>
      <w:r w:rsidR="005C033E" w:rsidRPr="00F833F2">
        <w:rPr>
          <w:rFonts w:ascii="Times New Roman" w:hAnsi="Times New Roman" w:cs="Times New Roman"/>
        </w:rPr>
        <w:t>, as whilst it may not have ado</w:t>
      </w:r>
      <w:r w:rsidR="0036253C" w:rsidRPr="00F833F2">
        <w:rPr>
          <w:rFonts w:ascii="Times New Roman" w:hAnsi="Times New Roman" w:cs="Times New Roman"/>
        </w:rPr>
        <w:t>pted the Western version of democracy, it certainly has its own version.</w:t>
      </w:r>
      <w:r w:rsidR="000F2179" w:rsidRPr="00F833F2">
        <w:rPr>
          <w:rFonts w:ascii="Times New Roman" w:hAnsi="Times New Roman" w:cs="Times New Roman"/>
        </w:rPr>
        <w:t xml:space="preserve"> Evidentially, </w:t>
      </w:r>
      <w:r w:rsidR="00433019" w:rsidRPr="00F833F2">
        <w:rPr>
          <w:rFonts w:ascii="Times New Roman" w:hAnsi="Times New Roman" w:cs="Times New Roman"/>
        </w:rPr>
        <w:t xml:space="preserve">China did not </w:t>
      </w:r>
      <w:r w:rsidR="00895155" w:rsidRPr="00F833F2">
        <w:rPr>
          <w:rFonts w:ascii="Times New Roman" w:hAnsi="Times New Roman" w:cs="Times New Roman"/>
        </w:rPr>
        <w:t>wholly</w:t>
      </w:r>
      <w:r w:rsidR="000F2179" w:rsidRPr="00F833F2">
        <w:rPr>
          <w:rFonts w:ascii="Times New Roman" w:hAnsi="Times New Roman" w:cs="Times New Roman"/>
        </w:rPr>
        <w:t xml:space="preserve"> </w:t>
      </w:r>
      <w:r w:rsidR="00451210" w:rsidRPr="00F833F2">
        <w:rPr>
          <w:rFonts w:ascii="Times New Roman" w:hAnsi="Times New Roman" w:cs="Times New Roman"/>
        </w:rPr>
        <w:t>transform</w:t>
      </w:r>
      <w:r w:rsidR="000F2179" w:rsidRPr="00F833F2">
        <w:rPr>
          <w:rFonts w:ascii="Times New Roman" w:hAnsi="Times New Roman" w:cs="Times New Roman"/>
        </w:rPr>
        <w:t xml:space="preserve"> the economic and political </w:t>
      </w:r>
      <w:r w:rsidR="00B43979" w:rsidRPr="00F833F2">
        <w:rPr>
          <w:rFonts w:ascii="Times New Roman" w:hAnsi="Times New Roman" w:cs="Times New Roman"/>
        </w:rPr>
        <w:t>sphere into a capitalist system</w:t>
      </w:r>
      <w:r w:rsidR="006B7BDD" w:rsidRPr="00F833F2">
        <w:rPr>
          <w:rFonts w:ascii="Times New Roman" w:hAnsi="Times New Roman" w:cs="Times New Roman"/>
        </w:rPr>
        <w:t>,</w:t>
      </w:r>
      <w:r w:rsidR="00357D78" w:rsidRPr="00F833F2">
        <w:rPr>
          <w:rFonts w:ascii="Times New Roman" w:hAnsi="Times New Roman" w:cs="Times New Roman"/>
        </w:rPr>
        <w:t xml:space="preserve"> and instead maintain ‘socialism with Chinese characteristics’</w:t>
      </w:r>
      <w:r w:rsidR="00B13DFF" w:rsidRPr="00F833F2">
        <w:rPr>
          <w:rStyle w:val="FootnoteReference"/>
          <w:rFonts w:ascii="Times New Roman" w:hAnsi="Times New Roman" w:cs="Times New Roman"/>
        </w:rPr>
        <w:footnoteReference w:id="29"/>
      </w:r>
      <w:r w:rsidR="00380EE5">
        <w:rPr>
          <w:rFonts w:ascii="Times New Roman" w:hAnsi="Times New Roman" w:cs="Times New Roman"/>
        </w:rPr>
        <w:t>,</w:t>
      </w:r>
      <w:r w:rsidR="006B7BDD" w:rsidRPr="00F833F2">
        <w:rPr>
          <w:rFonts w:ascii="Times New Roman" w:hAnsi="Times New Roman" w:cs="Times New Roman"/>
        </w:rPr>
        <w:t xml:space="preserve"> China continues to threaten the powerful positions of many western countries</w:t>
      </w:r>
      <w:r w:rsidR="007B282F" w:rsidRPr="00F833F2">
        <w:rPr>
          <w:rFonts w:ascii="Times New Roman" w:hAnsi="Times New Roman" w:cs="Times New Roman"/>
        </w:rPr>
        <w:t xml:space="preserve"> on the world stage</w:t>
      </w:r>
      <w:r w:rsidR="00B13DFF" w:rsidRPr="00F833F2">
        <w:rPr>
          <w:rStyle w:val="FootnoteReference"/>
          <w:rFonts w:ascii="Times New Roman" w:hAnsi="Times New Roman" w:cs="Times New Roman"/>
        </w:rPr>
        <w:t xml:space="preserve"> </w:t>
      </w:r>
      <w:r w:rsidR="00B13DFF" w:rsidRPr="00F833F2">
        <w:rPr>
          <w:rStyle w:val="FootnoteReference"/>
          <w:rFonts w:ascii="Times New Roman" w:hAnsi="Times New Roman" w:cs="Times New Roman"/>
        </w:rPr>
        <w:footnoteReference w:id="30"/>
      </w:r>
      <w:r w:rsidR="000B5F39">
        <w:rPr>
          <w:rFonts w:ascii="Times New Roman" w:hAnsi="Times New Roman" w:cs="Times New Roman"/>
        </w:rPr>
        <w:t>.</w:t>
      </w:r>
    </w:p>
    <w:p w14:paraId="221CC887" w14:textId="1264AC5E" w:rsidR="001B1718" w:rsidRPr="00F833F2" w:rsidRDefault="001B1718" w:rsidP="0055326A">
      <w:pPr>
        <w:spacing w:line="480" w:lineRule="auto"/>
        <w:jc w:val="both"/>
        <w:rPr>
          <w:rFonts w:ascii="Times New Roman" w:hAnsi="Times New Roman" w:cs="Times New Roman"/>
        </w:rPr>
      </w:pPr>
    </w:p>
    <w:p w14:paraId="3985DC8B" w14:textId="4B6FD2C3" w:rsidR="001B1718" w:rsidRPr="00F833F2" w:rsidRDefault="005701F2" w:rsidP="0055326A">
      <w:pPr>
        <w:spacing w:line="480" w:lineRule="auto"/>
        <w:jc w:val="both"/>
        <w:rPr>
          <w:rFonts w:ascii="Times New Roman" w:hAnsi="Times New Roman" w:cs="Times New Roman"/>
        </w:rPr>
      </w:pPr>
      <w:r w:rsidRPr="00F833F2">
        <w:rPr>
          <w:rFonts w:ascii="Times New Roman" w:hAnsi="Times New Roman" w:cs="Times New Roman"/>
        </w:rPr>
        <w:t>However, Ghana would not necessarily fair the same fate</w:t>
      </w:r>
      <w:r w:rsidR="00E13475" w:rsidRPr="00F833F2">
        <w:rPr>
          <w:rFonts w:ascii="Times New Roman" w:hAnsi="Times New Roman" w:cs="Times New Roman"/>
        </w:rPr>
        <w:t xml:space="preserve">, despite the reforms of the </w:t>
      </w:r>
      <w:r w:rsidR="00D564F3" w:rsidRPr="00F833F2">
        <w:rPr>
          <w:rFonts w:ascii="Times New Roman" w:hAnsi="Times New Roman" w:cs="Times New Roman"/>
        </w:rPr>
        <w:t xml:space="preserve">earlier 1990s. </w:t>
      </w:r>
      <w:r w:rsidR="004C0FD5" w:rsidRPr="00F833F2">
        <w:rPr>
          <w:rFonts w:ascii="Times New Roman" w:hAnsi="Times New Roman" w:cs="Times New Roman"/>
        </w:rPr>
        <w:t>I</w:t>
      </w:r>
      <w:r w:rsidR="00D564F3" w:rsidRPr="00F833F2">
        <w:rPr>
          <w:rFonts w:ascii="Times New Roman" w:hAnsi="Times New Roman" w:cs="Times New Roman"/>
        </w:rPr>
        <w:t xml:space="preserve">n </w:t>
      </w:r>
      <w:proofErr w:type="spellStart"/>
      <w:r w:rsidR="004629F7" w:rsidRPr="00F833F2">
        <w:rPr>
          <w:rFonts w:ascii="Times New Roman" w:hAnsi="Times New Roman" w:cs="Times New Roman"/>
        </w:rPr>
        <w:t>Hol</w:t>
      </w:r>
      <w:r w:rsidR="002F30B8">
        <w:rPr>
          <w:rFonts w:ascii="Times New Roman" w:hAnsi="Times New Roman" w:cs="Times New Roman"/>
        </w:rPr>
        <w:t>sti’s</w:t>
      </w:r>
      <w:proofErr w:type="spellEnd"/>
      <w:r w:rsidR="00495FCF" w:rsidRPr="00F833F2">
        <w:rPr>
          <w:rFonts w:ascii="Times New Roman" w:hAnsi="Times New Roman" w:cs="Times New Roman"/>
        </w:rPr>
        <w:t xml:space="preserve"> definition of a ‘strong state</w:t>
      </w:r>
      <w:r w:rsidR="00880E4F" w:rsidRPr="00F833F2">
        <w:rPr>
          <w:rFonts w:ascii="Times New Roman" w:hAnsi="Times New Roman" w:cs="Times New Roman"/>
        </w:rPr>
        <w:t>’ once</w:t>
      </w:r>
      <w:r w:rsidR="00087FE6" w:rsidRPr="00F833F2">
        <w:rPr>
          <w:rFonts w:ascii="Times New Roman" w:hAnsi="Times New Roman" w:cs="Times New Roman"/>
        </w:rPr>
        <w:t xml:space="preserve"> cannot deem Ghana a strong state like that of China </w:t>
      </w:r>
      <w:r w:rsidR="00680206" w:rsidRPr="00F833F2">
        <w:rPr>
          <w:rFonts w:ascii="Times New Roman" w:hAnsi="Times New Roman" w:cs="Times New Roman"/>
        </w:rPr>
        <w:t xml:space="preserve">but rather </w:t>
      </w:r>
      <w:r w:rsidR="005B164D" w:rsidRPr="00F833F2">
        <w:rPr>
          <w:rFonts w:ascii="Times New Roman" w:hAnsi="Times New Roman" w:cs="Times New Roman"/>
        </w:rPr>
        <w:t>somewhere between</w:t>
      </w:r>
      <w:r w:rsidR="00680206" w:rsidRPr="00F833F2">
        <w:rPr>
          <w:rFonts w:ascii="Times New Roman" w:hAnsi="Times New Roman" w:cs="Times New Roman"/>
        </w:rPr>
        <w:t xml:space="preserve">. </w:t>
      </w:r>
      <w:r w:rsidR="002A785A" w:rsidRPr="00F833F2">
        <w:rPr>
          <w:rFonts w:ascii="Times New Roman" w:hAnsi="Times New Roman" w:cs="Times New Roman"/>
        </w:rPr>
        <w:t xml:space="preserve">Since the reforms of Rawlings in the early 1990s, </w:t>
      </w:r>
      <w:r w:rsidR="00732A92" w:rsidRPr="00F833F2">
        <w:rPr>
          <w:rFonts w:ascii="Times New Roman" w:hAnsi="Times New Roman" w:cs="Times New Roman"/>
        </w:rPr>
        <w:t>G</w:t>
      </w:r>
      <w:r w:rsidR="002A785A" w:rsidRPr="00F833F2">
        <w:rPr>
          <w:rFonts w:ascii="Times New Roman" w:hAnsi="Times New Roman" w:cs="Times New Roman"/>
        </w:rPr>
        <w:t>hana has enjoyed free and fair elections</w:t>
      </w:r>
      <w:r w:rsidR="00321223" w:rsidRPr="00F833F2">
        <w:rPr>
          <w:rFonts w:ascii="Times New Roman" w:hAnsi="Times New Roman" w:cs="Times New Roman"/>
        </w:rPr>
        <w:t>. I</w:t>
      </w:r>
      <w:r w:rsidR="00FA3861" w:rsidRPr="00F833F2">
        <w:rPr>
          <w:rFonts w:ascii="Times New Roman" w:hAnsi="Times New Roman" w:cs="Times New Roman"/>
        </w:rPr>
        <w:t xml:space="preserve">t is evident that the effects of </w:t>
      </w:r>
      <w:r w:rsidR="004F3E9E" w:rsidRPr="00F833F2">
        <w:rPr>
          <w:rFonts w:ascii="Times New Roman" w:hAnsi="Times New Roman" w:cs="Times New Roman"/>
        </w:rPr>
        <w:t xml:space="preserve">neo-colonialism </w:t>
      </w:r>
      <w:r w:rsidR="00B45ED0" w:rsidRPr="00F833F2">
        <w:rPr>
          <w:rFonts w:ascii="Times New Roman" w:hAnsi="Times New Roman" w:cs="Times New Roman"/>
        </w:rPr>
        <w:t>have</w:t>
      </w:r>
      <w:r w:rsidR="004F3E9E" w:rsidRPr="00F833F2">
        <w:rPr>
          <w:rFonts w:ascii="Times New Roman" w:hAnsi="Times New Roman" w:cs="Times New Roman"/>
        </w:rPr>
        <w:t xml:space="preserve"> </w:t>
      </w:r>
      <w:r w:rsidR="004F3E9E" w:rsidRPr="00F833F2">
        <w:rPr>
          <w:rFonts w:ascii="Times New Roman" w:hAnsi="Times New Roman" w:cs="Times New Roman"/>
        </w:rPr>
        <w:lastRenderedPageBreak/>
        <w:t xml:space="preserve">had a far greater impact on </w:t>
      </w:r>
      <w:r w:rsidR="006D1EEF" w:rsidRPr="00F833F2">
        <w:rPr>
          <w:rFonts w:ascii="Times New Roman" w:hAnsi="Times New Roman" w:cs="Times New Roman"/>
        </w:rPr>
        <w:t>stifling</w:t>
      </w:r>
      <w:r w:rsidR="004F3E9E" w:rsidRPr="00F833F2">
        <w:rPr>
          <w:rFonts w:ascii="Times New Roman" w:hAnsi="Times New Roman" w:cs="Times New Roman"/>
        </w:rPr>
        <w:t xml:space="preserve"> the growth of Ghana than that of a </w:t>
      </w:r>
      <w:r w:rsidR="006D1EEF" w:rsidRPr="00F833F2">
        <w:rPr>
          <w:rFonts w:ascii="Times New Roman" w:hAnsi="Times New Roman" w:cs="Times New Roman"/>
        </w:rPr>
        <w:t>once ‘partially</w:t>
      </w:r>
      <w:r w:rsidR="004F3E9E" w:rsidRPr="00F833F2">
        <w:rPr>
          <w:rFonts w:ascii="Times New Roman" w:hAnsi="Times New Roman" w:cs="Times New Roman"/>
        </w:rPr>
        <w:t xml:space="preserve"> </w:t>
      </w:r>
      <w:r w:rsidR="006D1EEF" w:rsidRPr="00F833F2">
        <w:rPr>
          <w:rFonts w:ascii="Times New Roman" w:hAnsi="Times New Roman" w:cs="Times New Roman"/>
        </w:rPr>
        <w:t>colonised</w:t>
      </w:r>
      <w:r w:rsidR="004F3E9E" w:rsidRPr="00F833F2">
        <w:rPr>
          <w:rFonts w:ascii="Times New Roman" w:hAnsi="Times New Roman" w:cs="Times New Roman"/>
        </w:rPr>
        <w:t xml:space="preserve">’ China. </w:t>
      </w:r>
      <w:r w:rsidR="00A4594E" w:rsidRPr="00F833F2">
        <w:rPr>
          <w:rFonts w:ascii="Times New Roman" w:hAnsi="Times New Roman" w:cs="Times New Roman"/>
        </w:rPr>
        <w:t xml:space="preserve">The heavy influence in which the west still has on </w:t>
      </w:r>
      <w:r w:rsidR="00B45ED0" w:rsidRPr="00F833F2">
        <w:rPr>
          <w:rFonts w:ascii="Times New Roman" w:hAnsi="Times New Roman" w:cs="Times New Roman"/>
        </w:rPr>
        <w:t>Ghana’s</w:t>
      </w:r>
      <w:r w:rsidR="00A4594E" w:rsidRPr="00F833F2">
        <w:rPr>
          <w:rFonts w:ascii="Times New Roman" w:hAnsi="Times New Roman" w:cs="Times New Roman"/>
        </w:rPr>
        <w:t xml:space="preserve"> cocoa trade has greatly impacted </w:t>
      </w:r>
      <w:r w:rsidR="00801F4E" w:rsidRPr="00F833F2">
        <w:rPr>
          <w:rFonts w:ascii="Times New Roman" w:hAnsi="Times New Roman" w:cs="Times New Roman"/>
        </w:rPr>
        <w:t>its ability to utilise such a valuable commodity</w:t>
      </w:r>
      <w:r w:rsidR="006A49C7" w:rsidRPr="00F833F2">
        <w:rPr>
          <w:rFonts w:ascii="Times New Roman" w:hAnsi="Times New Roman" w:cs="Times New Roman"/>
        </w:rPr>
        <w:t xml:space="preserve">, despite the recent efforts of </w:t>
      </w:r>
      <w:r w:rsidR="00407AE6">
        <w:rPr>
          <w:rFonts w:ascii="Times New Roman" w:hAnsi="Times New Roman" w:cs="Times New Roman"/>
        </w:rPr>
        <w:t xml:space="preserve">President </w:t>
      </w:r>
      <w:r w:rsidR="006A49C7" w:rsidRPr="00F833F2">
        <w:rPr>
          <w:rFonts w:ascii="Times New Roman" w:hAnsi="Times New Roman" w:cs="Times New Roman"/>
        </w:rPr>
        <w:t xml:space="preserve">Nana </w:t>
      </w:r>
      <w:r w:rsidR="005F3105" w:rsidRPr="00F833F2">
        <w:rPr>
          <w:rFonts w:ascii="Times New Roman" w:hAnsi="Times New Roman" w:cs="Times New Roman"/>
        </w:rPr>
        <w:t>Akufo-Addo</w:t>
      </w:r>
      <w:r w:rsidR="006A49C7" w:rsidRPr="00F833F2">
        <w:rPr>
          <w:rFonts w:ascii="Times New Roman" w:hAnsi="Times New Roman" w:cs="Times New Roman"/>
        </w:rPr>
        <w:t xml:space="preserve"> to</w:t>
      </w:r>
      <w:r w:rsidR="00CB7701" w:rsidRPr="00F833F2">
        <w:rPr>
          <w:rFonts w:ascii="Times New Roman" w:hAnsi="Times New Roman" w:cs="Times New Roman"/>
        </w:rPr>
        <w:t xml:space="preserve"> strengthen Ghana’s position.</w:t>
      </w:r>
      <w:r w:rsidR="002D0678" w:rsidRPr="00F833F2">
        <w:rPr>
          <w:rFonts w:ascii="Times New Roman" w:hAnsi="Times New Roman" w:cs="Times New Roman"/>
        </w:rPr>
        <w:t xml:space="preserve"> In 2019, </w:t>
      </w:r>
      <w:r w:rsidR="006A1A58" w:rsidRPr="00F833F2">
        <w:rPr>
          <w:rFonts w:ascii="Times New Roman" w:hAnsi="Times New Roman" w:cs="Times New Roman"/>
        </w:rPr>
        <w:t>Ghana’s</w:t>
      </w:r>
      <w:r w:rsidR="00652444" w:rsidRPr="00F833F2">
        <w:rPr>
          <w:rFonts w:ascii="Times New Roman" w:hAnsi="Times New Roman" w:cs="Times New Roman"/>
        </w:rPr>
        <w:t xml:space="preserve"> rapid</w:t>
      </w:r>
      <w:r w:rsidR="002D0678" w:rsidRPr="00F833F2">
        <w:rPr>
          <w:rFonts w:ascii="Times New Roman" w:hAnsi="Times New Roman" w:cs="Times New Roman"/>
        </w:rPr>
        <w:t xml:space="preserve"> growth </w:t>
      </w:r>
      <w:r w:rsidR="00652444" w:rsidRPr="00F833F2">
        <w:rPr>
          <w:rFonts w:ascii="Times New Roman" w:hAnsi="Times New Roman" w:cs="Times New Roman"/>
        </w:rPr>
        <w:t xml:space="preserve">of </w:t>
      </w:r>
      <w:r w:rsidR="00AF723E" w:rsidRPr="00F833F2">
        <w:rPr>
          <w:rFonts w:ascii="Times New Roman" w:hAnsi="Times New Roman" w:cs="Times New Roman"/>
        </w:rPr>
        <w:t xml:space="preserve">7% that it had experienced </w:t>
      </w:r>
      <w:r w:rsidR="002D0678" w:rsidRPr="00F833F2">
        <w:rPr>
          <w:rFonts w:ascii="Times New Roman" w:hAnsi="Times New Roman" w:cs="Times New Roman"/>
        </w:rPr>
        <w:t>from 2017 to</w:t>
      </w:r>
      <w:r w:rsidR="007C2559" w:rsidRPr="00F833F2">
        <w:rPr>
          <w:rFonts w:ascii="Times New Roman" w:hAnsi="Times New Roman" w:cs="Times New Roman"/>
        </w:rPr>
        <w:t xml:space="preserve"> 2019 was halted</w:t>
      </w:r>
      <w:r w:rsidR="00407AE6">
        <w:rPr>
          <w:rFonts w:ascii="Times New Roman" w:hAnsi="Times New Roman" w:cs="Times New Roman"/>
        </w:rPr>
        <w:t xml:space="preserve"> </w:t>
      </w:r>
      <w:r w:rsidR="00FA1277">
        <w:rPr>
          <w:rFonts w:ascii="Times New Roman" w:hAnsi="Times New Roman" w:cs="Times New Roman"/>
        </w:rPr>
        <w:t>because of</w:t>
      </w:r>
      <w:r w:rsidR="007C2559" w:rsidRPr="00F833F2">
        <w:rPr>
          <w:rFonts w:ascii="Times New Roman" w:hAnsi="Times New Roman" w:cs="Times New Roman"/>
        </w:rPr>
        <w:t xml:space="preserve"> the </w:t>
      </w:r>
      <w:r w:rsidR="00AF723E" w:rsidRPr="00F833F2">
        <w:rPr>
          <w:rFonts w:ascii="Times New Roman" w:hAnsi="Times New Roman" w:cs="Times New Roman"/>
        </w:rPr>
        <w:t>COVID-19</w:t>
      </w:r>
      <w:r w:rsidR="00407AE6">
        <w:rPr>
          <w:rFonts w:ascii="Times New Roman" w:hAnsi="Times New Roman" w:cs="Times New Roman"/>
        </w:rPr>
        <w:t xml:space="preserve"> pandemic</w:t>
      </w:r>
      <w:r w:rsidR="007C2559" w:rsidRPr="00F833F2">
        <w:rPr>
          <w:rFonts w:ascii="Times New Roman" w:hAnsi="Times New Roman" w:cs="Times New Roman"/>
        </w:rPr>
        <w:t xml:space="preserve"> and a sharp </w:t>
      </w:r>
      <w:r w:rsidR="0039781C" w:rsidRPr="00F833F2">
        <w:rPr>
          <w:rFonts w:ascii="Times New Roman" w:hAnsi="Times New Roman" w:cs="Times New Roman"/>
        </w:rPr>
        <w:t>decline</w:t>
      </w:r>
      <w:r w:rsidR="007C2559" w:rsidRPr="00F833F2">
        <w:rPr>
          <w:rFonts w:ascii="Times New Roman" w:hAnsi="Times New Roman" w:cs="Times New Roman"/>
        </w:rPr>
        <w:t xml:space="preserve"> in commodity exports</w:t>
      </w:r>
      <w:r w:rsidR="004F1814" w:rsidRPr="00F833F2">
        <w:rPr>
          <w:rStyle w:val="FootnoteReference"/>
          <w:rFonts w:ascii="Times New Roman" w:hAnsi="Times New Roman" w:cs="Times New Roman"/>
        </w:rPr>
        <w:footnoteReference w:id="31"/>
      </w:r>
      <w:r w:rsidR="005F3105" w:rsidRPr="00F833F2">
        <w:rPr>
          <w:rFonts w:ascii="Times New Roman" w:hAnsi="Times New Roman" w:cs="Times New Roman"/>
        </w:rPr>
        <w:t>.</w:t>
      </w:r>
      <w:r w:rsidR="00801F4E" w:rsidRPr="00F833F2">
        <w:rPr>
          <w:rFonts w:ascii="Times New Roman" w:hAnsi="Times New Roman" w:cs="Times New Roman"/>
        </w:rPr>
        <w:t xml:space="preserve"> </w:t>
      </w:r>
      <w:r w:rsidR="00E37197" w:rsidRPr="00F833F2">
        <w:rPr>
          <w:rFonts w:ascii="Times New Roman" w:hAnsi="Times New Roman" w:cs="Times New Roman"/>
        </w:rPr>
        <w:t xml:space="preserve">Certainly, Chinas success and </w:t>
      </w:r>
      <w:r w:rsidR="00F96B30" w:rsidRPr="00F833F2">
        <w:rPr>
          <w:rFonts w:ascii="Times New Roman" w:hAnsi="Times New Roman" w:cs="Times New Roman"/>
        </w:rPr>
        <w:t>Ghana’s</w:t>
      </w:r>
      <w:r w:rsidR="00E37197" w:rsidRPr="00F833F2">
        <w:rPr>
          <w:rFonts w:ascii="Times New Roman" w:hAnsi="Times New Roman" w:cs="Times New Roman"/>
        </w:rPr>
        <w:t xml:space="preserve"> failure once again </w:t>
      </w:r>
      <w:r w:rsidR="0081760D" w:rsidRPr="00F833F2">
        <w:rPr>
          <w:rFonts w:ascii="Times New Roman" w:hAnsi="Times New Roman" w:cs="Times New Roman"/>
        </w:rPr>
        <w:t>serve to</w:t>
      </w:r>
      <w:r w:rsidR="00801F4E" w:rsidRPr="00F833F2">
        <w:rPr>
          <w:rFonts w:ascii="Times New Roman" w:hAnsi="Times New Roman" w:cs="Times New Roman"/>
        </w:rPr>
        <w:t xml:space="preserve"> reinfor</w:t>
      </w:r>
      <w:r w:rsidR="00FA1277">
        <w:rPr>
          <w:rFonts w:ascii="Times New Roman" w:hAnsi="Times New Roman" w:cs="Times New Roman"/>
        </w:rPr>
        <w:t>ce</w:t>
      </w:r>
      <w:r w:rsidR="00801F4E" w:rsidRPr="00F833F2">
        <w:rPr>
          <w:rFonts w:ascii="Times New Roman" w:hAnsi="Times New Roman" w:cs="Times New Roman"/>
        </w:rPr>
        <w:t xml:space="preserve"> </w:t>
      </w:r>
      <w:r w:rsidR="00103D5E" w:rsidRPr="00F833F2">
        <w:rPr>
          <w:rFonts w:ascii="Times New Roman" w:hAnsi="Times New Roman" w:cs="Times New Roman"/>
        </w:rPr>
        <w:t>Nkrumah’s ideas of neo-colonialism still being very much present in Ghana’s economy.</w:t>
      </w:r>
    </w:p>
    <w:p w14:paraId="36452A04" w14:textId="77777777" w:rsidR="0046767D" w:rsidRPr="00F833F2" w:rsidRDefault="0046767D" w:rsidP="0055326A">
      <w:pPr>
        <w:spacing w:line="480" w:lineRule="auto"/>
        <w:jc w:val="both"/>
        <w:rPr>
          <w:rFonts w:ascii="Times New Roman" w:hAnsi="Times New Roman" w:cs="Times New Roman"/>
        </w:rPr>
      </w:pPr>
    </w:p>
    <w:p w14:paraId="1500BCD4" w14:textId="0EE80C28" w:rsidR="001B1718" w:rsidRPr="00F833F2" w:rsidRDefault="001B1718" w:rsidP="0055326A">
      <w:pPr>
        <w:spacing w:line="480" w:lineRule="auto"/>
        <w:jc w:val="both"/>
        <w:rPr>
          <w:rFonts w:ascii="Times New Roman" w:hAnsi="Times New Roman" w:cs="Times New Roman"/>
        </w:rPr>
      </w:pPr>
      <w:r w:rsidRPr="00F833F2">
        <w:rPr>
          <w:rFonts w:ascii="Times New Roman" w:hAnsi="Times New Roman" w:cs="Times New Roman"/>
        </w:rPr>
        <w:t xml:space="preserve">It is </w:t>
      </w:r>
      <w:r w:rsidR="004B065F" w:rsidRPr="00F833F2">
        <w:rPr>
          <w:rFonts w:ascii="Times New Roman" w:hAnsi="Times New Roman" w:cs="Times New Roman"/>
        </w:rPr>
        <w:t xml:space="preserve">evident that China and Ghana </w:t>
      </w:r>
      <w:r w:rsidR="00F9738A">
        <w:rPr>
          <w:rFonts w:ascii="Times New Roman" w:hAnsi="Times New Roman" w:cs="Times New Roman"/>
        </w:rPr>
        <w:t>have been similar in their</w:t>
      </w:r>
      <w:r w:rsidR="004B065F" w:rsidRPr="00F833F2">
        <w:rPr>
          <w:rFonts w:ascii="Times New Roman" w:hAnsi="Times New Roman" w:cs="Times New Roman"/>
        </w:rPr>
        <w:t xml:space="preserve"> ideological approach to state</w:t>
      </w:r>
      <w:r w:rsidR="00F16501">
        <w:rPr>
          <w:rFonts w:ascii="Times New Roman" w:hAnsi="Times New Roman" w:cs="Times New Roman"/>
        </w:rPr>
        <w:t>-</w:t>
      </w:r>
      <w:r w:rsidR="004B065F" w:rsidRPr="00F833F2">
        <w:rPr>
          <w:rFonts w:ascii="Times New Roman" w:hAnsi="Times New Roman" w:cs="Times New Roman"/>
        </w:rPr>
        <w:t>build</w:t>
      </w:r>
      <w:r w:rsidR="00F91CE0">
        <w:rPr>
          <w:rFonts w:ascii="Times New Roman" w:hAnsi="Times New Roman" w:cs="Times New Roman"/>
        </w:rPr>
        <w:t>ing</w:t>
      </w:r>
      <w:r w:rsidR="0016590B" w:rsidRPr="00F833F2">
        <w:rPr>
          <w:rFonts w:ascii="Times New Roman" w:hAnsi="Times New Roman" w:cs="Times New Roman"/>
        </w:rPr>
        <w:t xml:space="preserve"> </w:t>
      </w:r>
      <w:r w:rsidR="003D2085" w:rsidRPr="00F833F2">
        <w:rPr>
          <w:rFonts w:ascii="Times New Roman" w:hAnsi="Times New Roman" w:cs="Times New Roman"/>
        </w:rPr>
        <w:t>albeit</w:t>
      </w:r>
      <w:r w:rsidR="0016590B" w:rsidRPr="00F833F2">
        <w:rPr>
          <w:rFonts w:ascii="Times New Roman" w:hAnsi="Times New Roman" w:cs="Times New Roman"/>
        </w:rPr>
        <w:t xml:space="preserve"> with some </w:t>
      </w:r>
      <w:r w:rsidR="00B45ED0" w:rsidRPr="00F833F2">
        <w:rPr>
          <w:rFonts w:ascii="Times New Roman" w:hAnsi="Times New Roman" w:cs="Times New Roman"/>
        </w:rPr>
        <w:t>differences since</w:t>
      </w:r>
      <w:r w:rsidR="00524AE7" w:rsidRPr="00F833F2">
        <w:rPr>
          <w:rFonts w:ascii="Times New Roman" w:hAnsi="Times New Roman" w:cs="Times New Roman"/>
        </w:rPr>
        <w:t xml:space="preserve"> its</w:t>
      </w:r>
      <w:r w:rsidR="00E35B85" w:rsidRPr="00F833F2">
        <w:rPr>
          <w:rFonts w:ascii="Times New Roman" w:hAnsi="Times New Roman" w:cs="Times New Roman"/>
        </w:rPr>
        <w:t xml:space="preserve"> declaration of independence. </w:t>
      </w:r>
      <w:r w:rsidR="00290A76" w:rsidRPr="00F833F2">
        <w:rPr>
          <w:rFonts w:ascii="Times New Roman" w:hAnsi="Times New Roman" w:cs="Times New Roman"/>
        </w:rPr>
        <w:t xml:space="preserve">The attempts to state-build </w:t>
      </w:r>
      <w:r w:rsidR="00B45ED0" w:rsidRPr="00F833F2">
        <w:rPr>
          <w:rFonts w:ascii="Times New Roman" w:hAnsi="Times New Roman" w:cs="Times New Roman"/>
        </w:rPr>
        <w:t>using</w:t>
      </w:r>
      <w:r w:rsidR="00290A76" w:rsidRPr="00F833F2">
        <w:rPr>
          <w:rFonts w:ascii="Times New Roman" w:hAnsi="Times New Roman" w:cs="Times New Roman"/>
        </w:rPr>
        <w:t xml:space="preserve"> socialist ideology</w:t>
      </w:r>
      <w:r w:rsidR="00D10E5A" w:rsidRPr="00F833F2">
        <w:rPr>
          <w:rFonts w:ascii="Times New Roman" w:hAnsi="Times New Roman" w:cs="Times New Roman"/>
        </w:rPr>
        <w:t xml:space="preserve"> saw great attempts by the West to suppress it. In </w:t>
      </w:r>
      <w:r w:rsidR="003C3C88">
        <w:rPr>
          <w:rFonts w:ascii="Times New Roman" w:hAnsi="Times New Roman" w:cs="Times New Roman"/>
        </w:rPr>
        <w:t xml:space="preserve">the case of </w:t>
      </w:r>
      <w:r w:rsidR="00B45ED0" w:rsidRPr="00F833F2">
        <w:rPr>
          <w:rFonts w:ascii="Times New Roman" w:hAnsi="Times New Roman" w:cs="Times New Roman"/>
        </w:rPr>
        <w:t>Ghana</w:t>
      </w:r>
      <w:r w:rsidR="003C3C88">
        <w:rPr>
          <w:rFonts w:ascii="Times New Roman" w:hAnsi="Times New Roman" w:cs="Times New Roman"/>
        </w:rPr>
        <w:t>,</w:t>
      </w:r>
      <w:r w:rsidR="00D10E5A" w:rsidRPr="00F833F2">
        <w:rPr>
          <w:rFonts w:ascii="Times New Roman" w:hAnsi="Times New Roman" w:cs="Times New Roman"/>
        </w:rPr>
        <w:t xml:space="preserve"> </w:t>
      </w:r>
      <w:r w:rsidR="003C3C88">
        <w:rPr>
          <w:rFonts w:ascii="Times New Roman" w:hAnsi="Times New Roman" w:cs="Times New Roman"/>
        </w:rPr>
        <w:t xml:space="preserve">the outcome would be far more detrimental as the US would assist </w:t>
      </w:r>
      <w:r w:rsidR="00623DCD">
        <w:rPr>
          <w:rFonts w:ascii="Times New Roman" w:hAnsi="Times New Roman" w:cs="Times New Roman"/>
        </w:rPr>
        <w:t xml:space="preserve">in the coup </w:t>
      </w:r>
      <w:r w:rsidR="00BB7166">
        <w:rPr>
          <w:rFonts w:ascii="Times New Roman" w:hAnsi="Times New Roman" w:cs="Times New Roman"/>
        </w:rPr>
        <w:t>d’état</w:t>
      </w:r>
      <w:r w:rsidR="00623DCD">
        <w:rPr>
          <w:rFonts w:ascii="Times New Roman" w:hAnsi="Times New Roman" w:cs="Times New Roman"/>
        </w:rPr>
        <w:t xml:space="preserve"> of </w:t>
      </w:r>
      <w:r w:rsidR="00D10E5A" w:rsidRPr="00F833F2">
        <w:rPr>
          <w:rFonts w:ascii="Times New Roman" w:hAnsi="Times New Roman" w:cs="Times New Roman"/>
        </w:rPr>
        <w:t xml:space="preserve">Nkrumah in </w:t>
      </w:r>
      <w:r w:rsidR="006D204C" w:rsidRPr="00F833F2">
        <w:rPr>
          <w:rFonts w:ascii="Times New Roman" w:hAnsi="Times New Roman" w:cs="Times New Roman"/>
        </w:rPr>
        <w:t>1964</w:t>
      </w:r>
      <w:r w:rsidR="00623DCD">
        <w:rPr>
          <w:rFonts w:ascii="Times New Roman" w:hAnsi="Times New Roman" w:cs="Times New Roman"/>
        </w:rPr>
        <w:t>, and what would follow would be years of political and economic unrest.</w:t>
      </w:r>
      <w:r w:rsidR="005160DF">
        <w:rPr>
          <w:rFonts w:ascii="Times New Roman" w:hAnsi="Times New Roman" w:cs="Times New Roman"/>
        </w:rPr>
        <w:t xml:space="preserve"> The effects of neo-colonialism can certainly be seen </w:t>
      </w:r>
      <w:r w:rsidR="00BB7166">
        <w:rPr>
          <w:rFonts w:ascii="Times New Roman" w:hAnsi="Times New Roman" w:cs="Times New Roman"/>
        </w:rPr>
        <w:t>in Ghana</w:t>
      </w:r>
      <w:r w:rsidR="00290080">
        <w:rPr>
          <w:rFonts w:ascii="Times New Roman" w:hAnsi="Times New Roman" w:cs="Times New Roman"/>
        </w:rPr>
        <w:t xml:space="preserve"> since</w:t>
      </w:r>
      <w:r w:rsidR="005160DF">
        <w:rPr>
          <w:rFonts w:ascii="Times New Roman" w:hAnsi="Times New Roman" w:cs="Times New Roman"/>
        </w:rPr>
        <w:t xml:space="preserve"> independence and today</w:t>
      </w:r>
      <w:r w:rsidR="00C9431E">
        <w:rPr>
          <w:rFonts w:ascii="Times New Roman" w:hAnsi="Times New Roman" w:cs="Times New Roman"/>
        </w:rPr>
        <w:t>, where one can only determine hope for it</w:t>
      </w:r>
      <w:r w:rsidR="00290080">
        <w:rPr>
          <w:rFonts w:ascii="Times New Roman" w:hAnsi="Times New Roman" w:cs="Times New Roman"/>
        </w:rPr>
        <w:t>s</w:t>
      </w:r>
      <w:r w:rsidR="00C9431E">
        <w:rPr>
          <w:rFonts w:ascii="Times New Roman" w:hAnsi="Times New Roman" w:cs="Times New Roman"/>
        </w:rPr>
        <w:t xml:space="preserve"> future </w:t>
      </w:r>
      <w:r w:rsidR="00290080">
        <w:rPr>
          <w:rFonts w:ascii="Times New Roman" w:hAnsi="Times New Roman" w:cs="Times New Roman"/>
        </w:rPr>
        <w:t xml:space="preserve">lays </w:t>
      </w:r>
      <w:r w:rsidR="00D33699">
        <w:rPr>
          <w:rFonts w:ascii="Times New Roman" w:hAnsi="Times New Roman" w:cs="Times New Roman"/>
        </w:rPr>
        <w:t xml:space="preserve">in the proverbial cutting of </w:t>
      </w:r>
      <w:r w:rsidR="00361E40">
        <w:rPr>
          <w:rFonts w:ascii="Times New Roman" w:hAnsi="Times New Roman" w:cs="Times New Roman"/>
        </w:rPr>
        <w:t xml:space="preserve">colonial strings </w:t>
      </w:r>
      <w:r w:rsidR="00D33699">
        <w:rPr>
          <w:rFonts w:ascii="Times New Roman" w:hAnsi="Times New Roman" w:cs="Times New Roman"/>
        </w:rPr>
        <w:t>that continue to</w:t>
      </w:r>
      <w:r w:rsidR="00361E40">
        <w:rPr>
          <w:rFonts w:ascii="Times New Roman" w:hAnsi="Times New Roman" w:cs="Times New Roman"/>
        </w:rPr>
        <w:t xml:space="preserve"> subjugate the </w:t>
      </w:r>
      <w:r w:rsidR="00CA1DA2">
        <w:rPr>
          <w:rFonts w:ascii="Times New Roman" w:hAnsi="Times New Roman" w:cs="Times New Roman"/>
        </w:rPr>
        <w:t xml:space="preserve">economy and its government. On the other hand, </w:t>
      </w:r>
      <w:r w:rsidR="00B77F09">
        <w:rPr>
          <w:rFonts w:ascii="Times New Roman" w:hAnsi="Times New Roman" w:cs="Times New Roman"/>
        </w:rPr>
        <w:t>China</w:t>
      </w:r>
      <w:r w:rsidR="00CA1DA2">
        <w:rPr>
          <w:rFonts w:ascii="Times New Roman" w:hAnsi="Times New Roman" w:cs="Times New Roman"/>
        </w:rPr>
        <w:t xml:space="preserve"> faced a different challenge, whilst </w:t>
      </w:r>
      <w:r w:rsidR="00D20DA5">
        <w:rPr>
          <w:rFonts w:ascii="Times New Roman" w:hAnsi="Times New Roman" w:cs="Times New Roman"/>
        </w:rPr>
        <w:t xml:space="preserve">the US would refuse to recognise the CCP as the </w:t>
      </w:r>
      <w:r w:rsidR="00B97F33">
        <w:rPr>
          <w:rFonts w:ascii="Times New Roman" w:hAnsi="Times New Roman" w:cs="Times New Roman"/>
        </w:rPr>
        <w:t xml:space="preserve">legitimate government of China, it would eventually be accepted along with its communist ideologies. Although </w:t>
      </w:r>
      <w:r w:rsidR="00B97F33" w:rsidRPr="006C1C5E">
        <w:rPr>
          <w:rFonts w:ascii="Times New Roman" w:hAnsi="Times New Roman" w:cs="Times New Roman"/>
        </w:rPr>
        <w:t>it</w:t>
      </w:r>
      <w:r w:rsidR="007439D8" w:rsidRPr="006C1C5E">
        <w:rPr>
          <w:rFonts w:ascii="Times New Roman" w:hAnsi="Times New Roman" w:cs="Times New Roman"/>
        </w:rPr>
        <w:t xml:space="preserve"> has</w:t>
      </w:r>
      <w:r w:rsidR="00B97F33" w:rsidRPr="006C1C5E">
        <w:rPr>
          <w:rFonts w:ascii="Times New Roman" w:hAnsi="Times New Roman" w:cs="Times New Roman"/>
        </w:rPr>
        <w:t xml:space="preserve"> succumbed to </w:t>
      </w:r>
      <w:r w:rsidR="00EF6A4B" w:rsidRPr="006C1C5E">
        <w:rPr>
          <w:rFonts w:ascii="Times New Roman" w:hAnsi="Times New Roman" w:cs="Times New Roman"/>
        </w:rPr>
        <w:t xml:space="preserve">western </w:t>
      </w:r>
      <w:r w:rsidR="001A24F9">
        <w:rPr>
          <w:rFonts w:ascii="Times New Roman" w:hAnsi="Times New Roman" w:cs="Times New Roman"/>
        </w:rPr>
        <w:t>principles,</w:t>
      </w:r>
      <w:r w:rsidR="00EF6A4B" w:rsidRPr="006C1C5E">
        <w:rPr>
          <w:rFonts w:ascii="Times New Roman" w:hAnsi="Times New Roman" w:cs="Times New Roman"/>
        </w:rPr>
        <w:t xml:space="preserve"> it still hold</w:t>
      </w:r>
      <w:r w:rsidR="00642B53">
        <w:rPr>
          <w:rFonts w:ascii="Times New Roman" w:hAnsi="Times New Roman" w:cs="Times New Roman"/>
        </w:rPr>
        <w:t>s</w:t>
      </w:r>
      <w:r w:rsidR="00EF6A4B" w:rsidRPr="006C1C5E">
        <w:rPr>
          <w:rFonts w:ascii="Times New Roman" w:hAnsi="Times New Roman" w:cs="Times New Roman"/>
        </w:rPr>
        <w:t xml:space="preserve"> strong the foundation upon which the party was built on, and today, poses a threat to the positions of world superpowers like the US. </w:t>
      </w:r>
      <w:r w:rsidR="005979A6" w:rsidRPr="006C1C5E">
        <w:rPr>
          <w:rFonts w:ascii="Times New Roman" w:hAnsi="Times New Roman" w:cs="Times New Roman"/>
        </w:rPr>
        <w:t xml:space="preserve">China is undoubtedly capable </w:t>
      </w:r>
      <w:r w:rsidR="00BD5A34" w:rsidRPr="006C1C5E">
        <w:rPr>
          <w:rFonts w:ascii="Times New Roman" w:hAnsi="Times New Roman" w:cs="Times New Roman"/>
        </w:rPr>
        <w:t xml:space="preserve">of exceeding </w:t>
      </w:r>
      <w:r w:rsidR="00BB7166" w:rsidRPr="006C1C5E">
        <w:rPr>
          <w:rFonts w:ascii="Times New Roman" w:hAnsi="Times New Roman" w:cs="Times New Roman"/>
        </w:rPr>
        <w:t>expectations and</w:t>
      </w:r>
      <w:r w:rsidR="00BD5A34" w:rsidRPr="006C1C5E">
        <w:rPr>
          <w:rFonts w:ascii="Times New Roman" w:hAnsi="Times New Roman" w:cs="Times New Roman"/>
        </w:rPr>
        <w:t xml:space="preserve"> can do this without the </w:t>
      </w:r>
      <w:r w:rsidR="00BD5A34" w:rsidRPr="006C1C5E">
        <w:rPr>
          <w:rFonts w:ascii="Times New Roman" w:hAnsi="Times New Roman" w:cs="Times New Roman"/>
        </w:rPr>
        <w:lastRenderedPageBreak/>
        <w:t>restricting</w:t>
      </w:r>
      <w:r w:rsidR="00BD5A34">
        <w:rPr>
          <w:rFonts w:ascii="Times New Roman" w:hAnsi="Times New Roman" w:cs="Times New Roman"/>
        </w:rPr>
        <w:t xml:space="preserve"> constraints that one could attribute to Ghana.</w:t>
      </w:r>
      <w:r w:rsidR="00642B53">
        <w:rPr>
          <w:rFonts w:ascii="Times New Roman" w:hAnsi="Times New Roman" w:cs="Times New Roman"/>
        </w:rPr>
        <w:t xml:space="preserve"> In this case, the effects of colonialism have certainly </w:t>
      </w:r>
      <w:r w:rsidR="002C7DB6">
        <w:rPr>
          <w:rFonts w:ascii="Times New Roman" w:hAnsi="Times New Roman" w:cs="Times New Roman"/>
        </w:rPr>
        <w:t xml:space="preserve">proven to impact the current and future position of a country on the world stage. </w:t>
      </w:r>
    </w:p>
    <w:p w14:paraId="7DE3B45A" w14:textId="744EB4B4" w:rsidR="00BA62EC" w:rsidRDefault="00BA62EC" w:rsidP="0055326A">
      <w:pPr>
        <w:spacing w:line="480" w:lineRule="auto"/>
        <w:jc w:val="both"/>
      </w:pPr>
    </w:p>
    <w:p w14:paraId="0A774C37" w14:textId="681F702E" w:rsidR="006C1C5E" w:rsidRDefault="006C1C5E" w:rsidP="0055326A">
      <w:pPr>
        <w:spacing w:line="480" w:lineRule="auto"/>
        <w:jc w:val="both"/>
      </w:pPr>
    </w:p>
    <w:p w14:paraId="191F7A64" w14:textId="67A71475" w:rsidR="009452C7" w:rsidRDefault="009452C7" w:rsidP="0055326A">
      <w:pPr>
        <w:spacing w:line="480" w:lineRule="auto"/>
        <w:jc w:val="both"/>
      </w:pPr>
    </w:p>
    <w:p w14:paraId="0FC8CD4F" w14:textId="25790C65" w:rsidR="009452C7" w:rsidRDefault="009452C7" w:rsidP="0055326A">
      <w:pPr>
        <w:spacing w:line="480" w:lineRule="auto"/>
        <w:jc w:val="both"/>
      </w:pPr>
    </w:p>
    <w:p w14:paraId="2FDD371D" w14:textId="549824C2" w:rsidR="009452C7" w:rsidRDefault="009452C7" w:rsidP="0055326A">
      <w:pPr>
        <w:spacing w:line="480" w:lineRule="auto"/>
        <w:jc w:val="both"/>
      </w:pPr>
    </w:p>
    <w:p w14:paraId="6BC6FC6B" w14:textId="4BCE7BD2" w:rsidR="009452C7" w:rsidRDefault="009452C7" w:rsidP="0055326A">
      <w:pPr>
        <w:spacing w:line="480" w:lineRule="auto"/>
        <w:jc w:val="both"/>
      </w:pPr>
    </w:p>
    <w:p w14:paraId="4B71174E" w14:textId="4C97FA61" w:rsidR="009452C7" w:rsidRDefault="009452C7" w:rsidP="0055326A">
      <w:pPr>
        <w:spacing w:line="480" w:lineRule="auto"/>
        <w:jc w:val="both"/>
      </w:pPr>
    </w:p>
    <w:p w14:paraId="7D6D3C6B" w14:textId="62B3C543" w:rsidR="009452C7" w:rsidRDefault="009452C7" w:rsidP="0055326A">
      <w:pPr>
        <w:spacing w:line="480" w:lineRule="auto"/>
        <w:jc w:val="both"/>
      </w:pPr>
    </w:p>
    <w:p w14:paraId="25A386DD" w14:textId="0D7998DE" w:rsidR="009452C7" w:rsidRDefault="009452C7" w:rsidP="0055326A">
      <w:pPr>
        <w:spacing w:line="480" w:lineRule="auto"/>
        <w:jc w:val="both"/>
      </w:pPr>
    </w:p>
    <w:p w14:paraId="0CEA2231" w14:textId="0D2E655B" w:rsidR="009452C7" w:rsidRDefault="009452C7" w:rsidP="0055326A">
      <w:pPr>
        <w:spacing w:line="480" w:lineRule="auto"/>
        <w:jc w:val="both"/>
      </w:pPr>
    </w:p>
    <w:p w14:paraId="47F30656" w14:textId="5146E683" w:rsidR="009452C7" w:rsidRDefault="009452C7" w:rsidP="0055326A">
      <w:pPr>
        <w:spacing w:line="480" w:lineRule="auto"/>
        <w:jc w:val="both"/>
      </w:pPr>
    </w:p>
    <w:p w14:paraId="2805FE31" w14:textId="08F56609" w:rsidR="009452C7" w:rsidRDefault="009452C7" w:rsidP="0055326A">
      <w:pPr>
        <w:spacing w:line="480" w:lineRule="auto"/>
        <w:jc w:val="both"/>
      </w:pPr>
    </w:p>
    <w:p w14:paraId="49581EA4" w14:textId="549C5C55" w:rsidR="009452C7" w:rsidRDefault="009452C7" w:rsidP="0055326A">
      <w:pPr>
        <w:spacing w:line="480" w:lineRule="auto"/>
        <w:jc w:val="both"/>
      </w:pPr>
    </w:p>
    <w:p w14:paraId="0D8F1228" w14:textId="44B843E0" w:rsidR="009452C7" w:rsidRDefault="009452C7" w:rsidP="0055326A">
      <w:pPr>
        <w:spacing w:line="480" w:lineRule="auto"/>
        <w:jc w:val="both"/>
      </w:pPr>
    </w:p>
    <w:p w14:paraId="6C10BCD1" w14:textId="592892F6" w:rsidR="009452C7" w:rsidRDefault="009452C7" w:rsidP="0055326A">
      <w:pPr>
        <w:spacing w:line="480" w:lineRule="auto"/>
        <w:jc w:val="both"/>
      </w:pPr>
    </w:p>
    <w:p w14:paraId="049ADD15" w14:textId="44202FD1" w:rsidR="009452C7" w:rsidRDefault="009452C7" w:rsidP="0055326A">
      <w:pPr>
        <w:spacing w:line="480" w:lineRule="auto"/>
        <w:jc w:val="both"/>
      </w:pPr>
    </w:p>
    <w:p w14:paraId="21D73FD1" w14:textId="59B7F510" w:rsidR="009452C7" w:rsidRDefault="009452C7" w:rsidP="0055326A">
      <w:pPr>
        <w:spacing w:line="480" w:lineRule="auto"/>
        <w:jc w:val="both"/>
      </w:pPr>
    </w:p>
    <w:p w14:paraId="0141533D" w14:textId="4222F844" w:rsidR="009452C7" w:rsidRDefault="009452C7" w:rsidP="0055326A">
      <w:pPr>
        <w:spacing w:line="480" w:lineRule="auto"/>
        <w:jc w:val="both"/>
      </w:pPr>
    </w:p>
    <w:p w14:paraId="529B2FE1" w14:textId="2688B49D" w:rsidR="009452C7" w:rsidRDefault="009452C7" w:rsidP="0055326A">
      <w:pPr>
        <w:spacing w:line="480" w:lineRule="auto"/>
        <w:jc w:val="both"/>
      </w:pPr>
    </w:p>
    <w:p w14:paraId="6585B7C2" w14:textId="55E78DAE" w:rsidR="009452C7" w:rsidRDefault="009452C7" w:rsidP="0055326A">
      <w:pPr>
        <w:spacing w:line="480" w:lineRule="auto"/>
        <w:jc w:val="both"/>
      </w:pPr>
    </w:p>
    <w:p w14:paraId="2F331DE2" w14:textId="570E407D" w:rsidR="009452C7" w:rsidRDefault="009452C7" w:rsidP="0055326A">
      <w:pPr>
        <w:spacing w:line="480" w:lineRule="auto"/>
        <w:jc w:val="both"/>
      </w:pPr>
    </w:p>
    <w:p w14:paraId="6B09E717" w14:textId="77777777" w:rsidR="009452C7" w:rsidRDefault="009452C7" w:rsidP="0055326A">
      <w:pPr>
        <w:spacing w:line="480" w:lineRule="auto"/>
        <w:jc w:val="both"/>
      </w:pPr>
    </w:p>
    <w:p w14:paraId="0C2EC451" w14:textId="6BCFBE27" w:rsidR="00BA62EC" w:rsidRDefault="00BA62EC" w:rsidP="00BA62EC">
      <w:pPr>
        <w:jc w:val="center"/>
        <w:rPr>
          <w:rFonts w:ascii="Times New Roman" w:hAnsi="Times New Roman" w:cs="Times New Roman"/>
          <w:b/>
          <w:bCs/>
        </w:rPr>
      </w:pPr>
      <w:r w:rsidRPr="00BA62EC">
        <w:rPr>
          <w:rFonts w:ascii="Times New Roman" w:hAnsi="Times New Roman" w:cs="Times New Roman"/>
          <w:b/>
          <w:bCs/>
        </w:rPr>
        <w:lastRenderedPageBreak/>
        <w:t>Bibliography</w:t>
      </w:r>
    </w:p>
    <w:p w14:paraId="1BBEC3C6" w14:textId="1848B657" w:rsidR="00BA62EC" w:rsidRPr="00BA62EC" w:rsidRDefault="00BA62EC" w:rsidP="00BA62EC">
      <w:pPr>
        <w:rPr>
          <w:rFonts w:ascii="Times New Roman" w:hAnsi="Times New Roman" w:cs="Times New Roman"/>
          <w:b/>
          <w:bCs/>
        </w:rPr>
      </w:pPr>
      <w:r>
        <w:rPr>
          <w:rFonts w:ascii="Times New Roman" w:hAnsi="Times New Roman" w:cs="Times New Roman"/>
          <w:b/>
          <w:bCs/>
        </w:rPr>
        <w:t>Books</w:t>
      </w:r>
    </w:p>
    <w:p w14:paraId="49AD59D8" w14:textId="77777777" w:rsidR="0032065B" w:rsidRPr="00BA62EC" w:rsidRDefault="0032065B" w:rsidP="0032065B">
      <w:pPr>
        <w:rPr>
          <w:rFonts w:ascii="Times New Roman" w:hAnsi="Times New Roman" w:cs="Times New Roman"/>
        </w:rPr>
      </w:pPr>
    </w:p>
    <w:p w14:paraId="1A5C83A5" w14:textId="68095604" w:rsidR="0032065B" w:rsidRDefault="0032065B" w:rsidP="007A24B1">
      <w:pPr>
        <w:ind w:left="720" w:hanging="720"/>
        <w:rPr>
          <w:rFonts w:ascii="Times New Roman" w:hAnsi="Times New Roman" w:cs="Times New Roman"/>
        </w:rPr>
      </w:pPr>
      <w:proofErr w:type="spellStart"/>
      <w:r w:rsidRPr="00BA62EC">
        <w:rPr>
          <w:rFonts w:ascii="Times New Roman" w:hAnsi="Times New Roman" w:cs="Times New Roman"/>
        </w:rPr>
        <w:t>Biney</w:t>
      </w:r>
      <w:proofErr w:type="spellEnd"/>
      <w:r w:rsidRPr="00BA62EC">
        <w:rPr>
          <w:rFonts w:ascii="Times New Roman" w:hAnsi="Times New Roman" w:cs="Times New Roman"/>
        </w:rPr>
        <w:t xml:space="preserve">, Ama, </w:t>
      </w:r>
      <w:r w:rsidRPr="00BA62EC">
        <w:rPr>
          <w:rFonts w:ascii="Times New Roman" w:hAnsi="Times New Roman" w:cs="Times New Roman"/>
          <w:i/>
          <w:iCs/>
        </w:rPr>
        <w:t>The Political and Social Thought of Kwame Nkrumah</w:t>
      </w:r>
      <w:r w:rsidRPr="00BA62EC">
        <w:rPr>
          <w:rFonts w:ascii="Times New Roman" w:hAnsi="Times New Roman" w:cs="Times New Roman"/>
        </w:rPr>
        <w:t xml:space="preserve"> (United States: Palgrave Macmillan, 2011)</w:t>
      </w:r>
    </w:p>
    <w:p w14:paraId="4935D46F" w14:textId="77777777" w:rsidR="0032065B" w:rsidRPr="00BA62EC" w:rsidRDefault="0032065B" w:rsidP="007A24B1">
      <w:pPr>
        <w:ind w:left="720" w:hanging="720"/>
        <w:rPr>
          <w:rFonts w:ascii="Times New Roman" w:hAnsi="Times New Roman" w:cs="Times New Roman"/>
        </w:rPr>
      </w:pPr>
    </w:p>
    <w:p w14:paraId="6A33120D" w14:textId="31237F44" w:rsidR="0032065B" w:rsidRDefault="0032065B" w:rsidP="007A24B1">
      <w:pPr>
        <w:ind w:left="720" w:hanging="720"/>
        <w:rPr>
          <w:rFonts w:ascii="Times New Roman" w:hAnsi="Times New Roman" w:cs="Times New Roman"/>
        </w:rPr>
      </w:pPr>
      <w:proofErr w:type="spellStart"/>
      <w:r w:rsidRPr="00BA62EC">
        <w:rPr>
          <w:rFonts w:ascii="Times New Roman" w:hAnsi="Times New Roman" w:cs="Times New Roman"/>
        </w:rPr>
        <w:t>Edkins</w:t>
      </w:r>
      <w:proofErr w:type="spellEnd"/>
      <w:r w:rsidRPr="00BA62EC">
        <w:rPr>
          <w:rFonts w:ascii="Times New Roman" w:hAnsi="Times New Roman" w:cs="Times New Roman"/>
        </w:rPr>
        <w:t xml:space="preserve">, Jenny and Maja Zehfuss, </w:t>
      </w:r>
      <w:r w:rsidRPr="00BA62EC">
        <w:rPr>
          <w:rFonts w:ascii="Times New Roman" w:hAnsi="Times New Roman" w:cs="Times New Roman"/>
          <w:i/>
          <w:iCs/>
        </w:rPr>
        <w:t>Global Politics</w:t>
      </w:r>
      <w:r w:rsidRPr="00BA62EC">
        <w:rPr>
          <w:rFonts w:ascii="Times New Roman" w:hAnsi="Times New Roman" w:cs="Times New Roman"/>
        </w:rPr>
        <w:t>, 3</w:t>
      </w:r>
      <w:r w:rsidRPr="00BA62EC">
        <w:rPr>
          <w:rFonts w:ascii="Times New Roman" w:hAnsi="Times New Roman" w:cs="Times New Roman"/>
          <w:vertAlign w:val="superscript"/>
        </w:rPr>
        <w:t>rd</w:t>
      </w:r>
      <w:r w:rsidRPr="00BA62EC">
        <w:rPr>
          <w:rFonts w:ascii="Times New Roman" w:hAnsi="Times New Roman" w:cs="Times New Roman"/>
        </w:rPr>
        <w:t xml:space="preserve"> </w:t>
      </w:r>
      <w:proofErr w:type="spellStart"/>
      <w:r w:rsidRPr="00BA62EC">
        <w:rPr>
          <w:rFonts w:ascii="Times New Roman" w:hAnsi="Times New Roman" w:cs="Times New Roman"/>
        </w:rPr>
        <w:t>edn</w:t>
      </w:r>
      <w:proofErr w:type="spellEnd"/>
      <w:r w:rsidRPr="00BA62EC">
        <w:rPr>
          <w:rFonts w:ascii="Times New Roman" w:hAnsi="Times New Roman" w:cs="Times New Roman"/>
        </w:rPr>
        <w:t>. (United States: Taylor and Francis, 2019)</w:t>
      </w:r>
    </w:p>
    <w:p w14:paraId="39D61E7B" w14:textId="77777777" w:rsidR="0032065B" w:rsidRPr="00BA62EC" w:rsidRDefault="0032065B" w:rsidP="007A24B1">
      <w:pPr>
        <w:ind w:left="720" w:hanging="720"/>
        <w:rPr>
          <w:rFonts w:ascii="Times New Roman" w:hAnsi="Times New Roman" w:cs="Times New Roman"/>
        </w:rPr>
      </w:pPr>
    </w:p>
    <w:p w14:paraId="44487701" w14:textId="665C3929" w:rsidR="0032065B" w:rsidRDefault="0032065B" w:rsidP="007A24B1">
      <w:pPr>
        <w:ind w:left="720" w:hanging="720"/>
        <w:rPr>
          <w:rFonts w:ascii="Times New Roman" w:hAnsi="Times New Roman" w:cs="Times New Roman"/>
        </w:rPr>
      </w:pPr>
      <w:r w:rsidRPr="00BA62EC">
        <w:rPr>
          <w:rFonts w:ascii="Times New Roman" w:hAnsi="Times New Roman" w:cs="Times New Roman"/>
        </w:rPr>
        <w:t xml:space="preserve">Friend, John M., and Bradley A. Thayer, </w:t>
      </w:r>
      <w:r w:rsidRPr="00BA62EC">
        <w:rPr>
          <w:rFonts w:ascii="Times New Roman" w:hAnsi="Times New Roman" w:cs="Times New Roman"/>
          <w:i/>
          <w:iCs/>
        </w:rPr>
        <w:t xml:space="preserve">How China Sees the </w:t>
      </w:r>
      <w:proofErr w:type="gramStart"/>
      <w:r w:rsidRPr="00BA62EC">
        <w:rPr>
          <w:rFonts w:ascii="Times New Roman" w:hAnsi="Times New Roman" w:cs="Times New Roman"/>
          <w:i/>
          <w:iCs/>
        </w:rPr>
        <w:t>World :</w:t>
      </w:r>
      <w:proofErr w:type="gramEnd"/>
      <w:r w:rsidRPr="00BA62EC">
        <w:rPr>
          <w:rFonts w:ascii="Times New Roman" w:hAnsi="Times New Roman" w:cs="Times New Roman"/>
          <w:i/>
          <w:iCs/>
        </w:rPr>
        <w:t xml:space="preserve"> Han-Centrism and the Balance of Power in International Politics </w:t>
      </w:r>
      <w:r w:rsidRPr="00BA62EC">
        <w:rPr>
          <w:rFonts w:ascii="Times New Roman" w:hAnsi="Times New Roman" w:cs="Times New Roman"/>
        </w:rPr>
        <w:t>(Lincoln: Potomac Books, an imprint of the University of Nebraska Press, 2018)</w:t>
      </w:r>
    </w:p>
    <w:p w14:paraId="7B09C9FC" w14:textId="77777777" w:rsidR="0032065B" w:rsidRPr="00BA62EC" w:rsidRDefault="0032065B" w:rsidP="007A24B1">
      <w:pPr>
        <w:ind w:left="720" w:hanging="720"/>
        <w:rPr>
          <w:rFonts w:ascii="Times New Roman" w:hAnsi="Times New Roman" w:cs="Times New Roman"/>
        </w:rPr>
      </w:pPr>
    </w:p>
    <w:p w14:paraId="2B0A4BFD" w14:textId="4196BE8F" w:rsidR="0032065B" w:rsidRDefault="0032065B" w:rsidP="007A24B1">
      <w:pPr>
        <w:ind w:left="720" w:hanging="720"/>
        <w:rPr>
          <w:rFonts w:ascii="Times New Roman" w:hAnsi="Times New Roman" w:cs="Times New Roman"/>
        </w:rPr>
      </w:pPr>
      <w:proofErr w:type="spellStart"/>
      <w:r w:rsidRPr="00BA62EC">
        <w:rPr>
          <w:rFonts w:ascii="Times New Roman" w:hAnsi="Times New Roman" w:cs="Times New Roman"/>
        </w:rPr>
        <w:t>Ganguly</w:t>
      </w:r>
      <w:proofErr w:type="spellEnd"/>
      <w:r w:rsidRPr="00BA62EC">
        <w:rPr>
          <w:rFonts w:ascii="Times New Roman" w:hAnsi="Times New Roman" w:cs="Times New Roman"/>
        </w:rPr>
        <w:t xml:space="preserve">, </w:t>
      </w:r>
      <w:proofErr w:type="spellStart"/>
      <w:r w:rsidRPr="00BA62EC">
        <w:rPr>
          <w:rFonts w:ascii="Times New Roman" w:hAnsi="Times New Roman" w:cs="Times New Roman"/>
        </w:rPr>
        <w:t>Sumit</w:t>
      </w:r>
      <w:proofErr w:type="spellEnd"/>
      <w:r w:rsidRPr="00BA62EC">
        <w:rPr>
          <w:rFonts w:ascii="Times New Roman" w:hAnsi="Times New Roman" w:cs="Times New Roman"/>
        </w:rPr>
        <w:t xml:space="preserve"> and William Thompson, </w:t>
      </w:r>
      <w:r w:rsidRPr="00BA62EC">
        <w:rPr>
          <w:rFonts w:ascii="Times New Roman" w:hAnsi="Times New Roman" w:cs="Times New Roman"/>
          <w:i/>
          <w:iCs/>
        </w:rPr>
        <w:t>Ascending India and Its State Capacity</w:t>
      </w:r>
      <w:r w:rsidRPr="00BA62EC">
        <w:rPr>
          <w:rFonts w:ascii="Times New Roman" w:hAnsi="Times New Roman" w:cs="Times New Roman"/>
        </w:rPr>
        <w:t>, 1</w:t>
      </w:r>
      <w:r w:rsidRPr="00BA62EC">
        <w:rPr>
          <w:rFonts w:ascii="Times New Roman" w:hAnsi="Times New Roman" w:cs="Times New Roman"/>
          <w:vertAlign w:val="superscript"/>
        </w:rPr>
        <w:t>st</w:t>
      </w:r>
      <w:r w:rsidRPr="00BA62EC">
        <w:rPr>
          <w:rFonts w:ascii="Times New Roman" w:hAnsi="Times New Roman" w:cs="Times New Roman"/>
        </w:rPr>
        <w:t xml:space="preserve"> </w:t>
      </w:r>
      <w:proofErr w:type="spellStart"/>
      <w:r w:rsidRPr="00BA62EC">
        <w:rPr>
          <w:rFonts w:ascii="Times New Roman" w:hAnsi="Times New Roman" w:cs="Times New Roman"/>
        </w:rPr>
        <w:t>edn</w:t>
      </w:r>
      <w:proofErr w:type="spellEnd"/>
      <w:r w:rsidRPr="00BA62EC">
        <w:rPr>
          <w:rFonts w:ascii="Times New Roman" w:hAnsi="Times New Roman" w:cs="Times New Roman"/>
        </w:rPr>
        <w:t>. (United States: Yale University Press, 2017)</w:t>
      </w:r>
    </w:p>
    <w:p w14:paraId="4F195116" w14:textId="77777777" w:rsidR="0032065B" w:rsidRPr="00BA62EC" w:rsidRDefault="0032065B" w:rsidP="007A24B1">
      <w:pPr>
        <w:ind w:left="720" w:hanging="720"/>
        <w:rPr>
          <w:rFonts w:ascii="Times New Roman" w:hAnsi="Times New Roman" w:cs="Times New Roman"/>
        </w:rPr>
      </w:pPr>
    </w:p>
    <w:p w14:paraId="4511EE98" w14:textId="19488A5E" w:rsidR="0032065B" w:rsidRDefault="0032065B" w:rsidP="007A24B1">
      <w:pPr>
        <w:ind w:left="720" w:hanging="720"/>
        <w:rPr>
          <w:rFonts w:ascii="Times New Roman" w:hAnsi="Times New Roman" w:cs="Times New Roman"/>
        </w:rPr>
      </w:pPr>
      <w:proofErr w:type="spellStart"/>
      <w:r w:rsidRPr="00BA62EC">
        <w:rPr>
          <w:rFonts w:ascii="Times New Roman" w:hAnsi="Times New Roman" w:cs="Times New Roman"/>
        </w:rPr>
        <w:t>Gries</w:t>
      </w:r>
      <w:proofErr w:type="spellEnd"/>
      <w:r w:rsidRPr="00BA62EC">
        <w:rPr>
          <w:rFonts w:ascii="Times New Roman" w:hAnsi="Times New Roman" w:cs="Times New Roman"/>
        </w:rPr>
        <w:t xml:space="preserve">, Peter Hays, </w:t>
      </w:r>
      <w:r w:rsidRPr="00BA62EC">
        <w:rPr>
          <w:rFonts w:ascii="Times New Roman" w:hAnsi="Times New Roman" w:cs="Times New Roman"/>
          <w:i/>
          <w:iCs/>
        </w:rPr>
        <w:t>China’s New Nationalism: Pride, Politics, and Diplomacy</w:t>
      </w:r>
      <w:r w:rsidRPr="00BA62EC">
        <w:rPr>
          <w:rFonts w:ascii="Times New Roman" w:hAnsi="Times New Roman" w:cs="Times New Roman"/>
        </w:rPr>
        <w:t xml:space="preserve"> (Berkeley: University of California Press, 2004)</w:t>
      </w:r>
    </w:p>
    <w:p w14:paraId="0EF0F5AB" w14:textId="77777777" w:rsidR="0032065B" w:rsidRPr="00BA62EC" w:rsidRDefault="0032065B" w:rsidP="007A24B1">
      <w:pPr>
        <w:ind w:left="720" w:hanging="720"/>
        <w:rPr>
          <w:rFonts w:ascii="Times New Roman" w:hAnsi="Times New Roman" w:cs="Times New Roman"/>
        </w:rPr>
      </w:pPr>
    </w:p>
    <w:p w14:paraId="5BFB1436" w14:textId="4D0D5977" w:rsidR="0032065B" w:rsidRDefault="0032065B" w:rsidP="007A24B1">
      <w:pPr>
        <w:ind w:left="720" w:hanging="720"/>
        <w:rPr>
          <w:rFonts w:ascii="Times New Roman" w:hAnsi="Times New Roman" w:cs="Times New Roman"/>
        </w:rPr>
      </w:pPr>
      <w:proofErr w:type="spellStart"/>
      <w:r w:rsidRPr="00BA62EC">
        <w:rPr>
          <w:rFonts w:ascii="Times New Roman" w:hAnsi="Times New Roman" w:cs="Times New Roman"/>
        </w:rPr>
        <w:t>Grotenhuis</w:t>
      </w:r>
      <w:proofErr w:type="spellEnd"/>
      <w:r w:rsidRPr="00BA62EC">
        <w:rPr>
          <w:rFonts w:ascii="Times New Roman" w:hAnsi="Times New Roman" w:cs="Times New Roman"/>
        </w:rPr>
        <w:t>, Rene,</w:t>
      </w:r>
      <w:r w:rsidRPr="00BA62EC">
        <w:rPr>
          <w:rFonts w:ascii="Times New Roman" w:hAnsi="Times New Roman" w:cs="Times New Roman"/>
          <w:i/>
          <w:iCs/>
        </w:rPr>
        <w:t xml:space="preserve"> Nation-Building as Necessary Effort in Fragile States</w:t>
      </w:r>
      <w:r w:rsidRPr="00BA62EC">
        <w:rPr>
          <w:rFonts w:ascii="Times New Roman" w:hAnsi="Times New Roman" w:cs="Times New Roman"/>
        </w:rPr>
        <w:t>, 1</w:t>
      </w:r>
      <w:r w:rsidRPr="00BA62EC">
        <w:rPr>
          <w:rFonts w:ascii="Times New Roman" w:hAnsi="Times New Roman" w:cs="Times New Roman"/>
          <w:vertAlign w:val="superscript"/>
        </w:rPr>
        <w:t>st</w:t>
      </w:r>
      <w:r w:rsidRPr="00BA62EC">
        <w:rPr>
          <w:rFonts w:ascii="Times New Roman" w:hAnsi="Times New Roman" w:cs="Times New Roman"/>
        </w:rPr>
        <w:t xml:space="preserve"> </w:t>
      </w:r>
      <w:proofErr w:type="spellStart"/>
      <w:r w:rsidRPr="00BA62EC">
        <w:rPr>
          <w:rFonts w:ascii="Times New Roman" w:hAnsi="Times New Roman" w:cs="Times New Roman"/>
        </w:rPr>
        <w:t>edn</w:t>
      </w:r>
      <w:proofErr w:type="spellEnd"/>
      <w:r w:rsidRPr="00BA62EC">
        <w:rPr>
          <w:rFonts w:ascii="Times New Roman" w:hAnsi="Times New Roman" w:cs="Times New Roman"/>
        </w:rPr>
        <w:t>. (Amsterdam: Amsterdam University Press, 2016)</w:t>
      </w:r>
    </w:p>
    <w:p w14:paraId="142E1ADA" w14:textId="77777777" w:rsidR="0032065B" w:rsidRPr="00BA62EC" w:rsidRDefault="0032065B" w:rsidP="007A24B1">
      <w:pPr>
        <w:ind w:left="720" w:hanging="720"/>
        <w:rPr>
          <w:rFonts w:ascii="Times New Roman" w:hAnsi="Times New Roman" w:cs="Times New Roman"/>
        </w:rPr>
      </w:pPr>
    </w:p>
    <w:p w14:paraId="4A433109" w14:textId="47C8D0E5" w:rsidR="0032065B" w:rsidRDefault="0032065B" w:rsidP="007A24B1">
      <w:pPr>
        <w:ind w:left="720" w:hanging="720"/>
        <w:rPr>
          <w:rFonts w:ascii="Times New Roman" w:hAnsi="Times New Roman" w:cs="Times New Roman"/>
        </w:rPr>
      </w:pPr>
      <w:r w:rsidRPr="00BA62EC">
        <w:rPr>
          <w:rFonts w:ascii="Times New Roman" w:hAnsi="Times New Roman" w:cs="Times New Roman"/>
        </w:rPr>
        <w:t xml:space="preserve">Hughes, Christopher R., </w:t>
      </w:r>
      <w:r w:rsidRPr="00BA62EC">
        <w:rPr>
          <w:rFonts w:ascii="Times New Roman" w:hAnsi="Times New Roman" w:cs="Times New Roman"/>
          <w:i/>
          <w:iCs/>
        </w:rPr>
        <w:t xml:space="preserve">Chinese Nationalism in the Global Era </w:t>
      </w:r>
      <w:r w:rsidRPr="00BA62EC">
        <w:rPr>
          <w:rFonts w:ascii="Times New Roman" w:hAnsi="Times New Roman" w:cs="Times New Roman"/>
        </w:rPr>
        <w:t>(Abingdon: Routledge, 2006)</w:t>
      </w:r>
    </w:p>
    <w:p w14:paraId="7E02C7C4" w14:textId="77777777" w:rsidR="0032065B" w:rsidRPr="00BA62EC" w:rsidRDefault="0032065B" w:rsidP="007A24B1">
      <w:pPr>
        <w:ind w:left="720" w:hanging="720"/>
        <w:rPr>
          <w:rFonts w:ascii="Times New Roman" w:hAnsi="Times New Roman" w:cs="Times New Roman"/>
        </w:rPr>
      </w:pPr>
    </w:p>
    <w:p w14:paraId="0EBD02CF" w14:textId="724C8350" w:rsidR="0032065B" w:rsidRDefault="0032065B" w:rsidP="007A24B1">
      <w:pPr>
        <w:ind w:left="720" w:hanging="720"/>
        <w:rPr>
          <w:rFonts w:ascii="Times New Roman" w:hAnsi="Times New Roman" w:cs="Times New Roman"/>
        </w:rPr>
      </w:pPr>
      <w:r w:rsidRPr="00BA62EC">
        <w:rPr>
          <w:rFonts w:ascii="Times New Roman" w:hAnsi="Times New Roman" w:cs="Times New Roman"/>
        </w:rPr>
        <w:t xml:space="preserve">Karl, Rebecca, </w:t>
      </w:r>
      <w:r w:rsidRPr="00BA62EC">
        <w:rPr>
          <w:rFonts w:ascii="Times New Roman" w:hAnsi="Times New Roman" w:cs="Times New Roman"/>
          <w:i/>
          <w:iCs/>
        </w:rPr>
        <w:t xml:space="preserve">Mao </w:t>
      </w:r>
      <w:proofErr w:type="gramStart"/>
      <w:r w:rsidRPr="00BA62EC">
        <w:rPr>
          <w:rFonts w:ascii="Times New Roman" w:hAnsi="Times New Roman" w:cs="Times New Roman"/>
          <w:i/>
          <w:iCs/>
        </w:rPr>
        <w:t>Zedong</w:t>
      </w:r>
      <w:proofErr w:type="gramEnd"/>
      <w:r w:rsidRPr="00BA62EC">
        <w:rPr>
          <w:rFonts w:ascii="Times New Roman" w:hAnsi="Times New Roman" w:cs="Times New Roman"/>
          <w:i/>
          <w:iCs/>
        </w:rPr>
        <w:t xml:space="preserve"> and China in the Twentieth-Century World</w:t>
      </w:r>
      <w:r w:rsidRPr="00BA62EC">
        <w:rPr>
          <w:rFonts w:ascii="Times New Roman" w:hAnsi="Times New Roman" w:cs="Times New Roman"/>
        </w:rPr>
        <w:t xml:space="preserve"> (United States: Duke University Press, 2010)</w:t>
      </w:r>
    </w:p>
    <w:p w14:paraId="7C5680C8" w14:textId="2A9C10F9" w:rsidR="0032065B" w:rsidRDefault="0032065B" w:rsidP="007A24B1">
      <w:pPr>
        <w:ind w:left="720" w:hanging="720"/>
        <w:rPr>
          <w:rFonts w:ascii="Times New Roman" w:hAnsi="Times New Roman" w:cs="Times New Roman"/>
        </w:rPr>
      </w:pPr>
    </w:p>
    <w:p w14:paraId="4043EFCE" w14:textId="01230B71" w:rsidR="00733F75" w:rsidRPr="00764A03" w:rsidRDefault="00A47FD4" w:rsidP="007A24B1">
      <w:pPr>
        <w:ind w:left="720" w:hanging="720"/>
        <w:rPr>
          <w:rFonts w:ascii="Times New Roman" w:hAnsi="Times New Roman" w:cs="Times New Roman"/>
        </w:rPr>
      </w:pPr>
      <w:r w:rsidRPr="00764A03">
        <w:rPr>
          <w:rFonts w:ascii="Times New Roman" w:hAnsi="Times New Roman" w:cs="Times New Roman"/>
        </w:rPr>
        <w:t>Nkru</w:t>
      </w:r>
      <w:r w:rsidR="00D2652F">
        <w:rPr>
          <w:rFonts w:ascii="Times New Roman" w:hAnsi="Times New Roman" w:cs="Times New Roman"/>
        </w:rPr>
        <w:t>mah</w:t>
      </w:r>
      <w:r w:rsidRPr="00764A03">
        <w:rPr>
          <w:rFonts w:ascii="Times New Roman" w:hAnsi="Times New Roman" w:cs="Times New Roman"/>
        </w:rPr>
        <w:t xml:space="preserve">, Kwame, </w:t>
      </w:r>
      <w:r w:rsidRPr="00D2652F">
        <w:rPr>
          <w:rFonts w:ascii="Times New Roman" w:hAnsi="Times New Roman" w:cs="Times New Roman"/>
          <w:i/>
          <w:iCs/>
        </w:rPr>
        <w:t xml:space="preserve">Neo-colonialism: </w:t>
      </w:r>
      <w:r w:rsidR="00997A2A" w:rsidRPr="00D2652F">
        <w:rPr>
          <w:rFonts w:ascii="Times New Roman" w:hAnsi="Times New Roman" w:cs="Times New Roman"/>
          <w:i/>
          <w:iCs/>
        </w:rPr>
        <w:t>the</w:t>
      </w:r>
      <w:r w:rsidR="00997A2A" w:rsidRPr="00764A03">
        <w:rPr>
          <w:rFonts w:ascii="Times New Roman" w:hAnsi="Times New Roman" w:cs="Times New Roman"/>
          <w:i/>
          <w:iCs/>
        </w:rPr>
        <w:t xml:space="preserve"> Last Stage of Imperialism</w:t>
      </w:r>
      <w:r w:rsidR="00997A2A" w:rsidRPr="00764A03">
        <w:rPr>
          <w:rFonts w:ascii="Times New Roman" w:hAnsi="Times New Roman" w:cs="Times New Roman"/>
        </w:rPr>
        <w:t xml:space="preserve"> </w:t>
      </w:r>
      <w:r w:rsidR="00D2652F" w:rsidRPr="00764A03">
        <w:rPr>
          <w:rFonts w:ascii="Times New Roman" w:hAnsi="Times New Roman" w:cs="Times New Roman"/>
        </w:rPr>
        <w:t>(</w:t>
      </w:r>
      <w:r w:rsidR="00D2652F">
        <w:rPr>
          <w:rFonts w:ascii="Times New Roman" w:hAnsi="Times New Roman" w:cs="Times New Roman"/>
        </w:rPr>
        <w:t>United</w:t>
      </w:r>
      <w:r w:rsidR="00A151B9">
        <w:rPr>
          <w:rFonts w:ascii="Times New Roman" w:hAnsi="Times New Roman" w:cs="Times New Roman"/>
        </w:rPr>
        <w:t xml:space="preserve"> States: </w:t>
      </w:r>
      <w:r w:rsidR="00997A2A" w:rsidRPr="00764A03">
        <w:rPr>
          <w:rFonts w:ascii="Times New Roman" w:hAnsi="Times New Roman" w:cs="Times New Roman"/>
        </w:rPr>
        <w:t>Heinemann Educational, 1968)</w:t>
      </w:r>
    </w:p>
    <w:p w14:paraId="3D2B636C" w14:textId="77777777" w:rsidR="00764A03" w:rsidRPr="00BA62EC" w:rsidRDefault="00764A03" w:rsidP="007A24B1">
      <w:pPr>
        <w:ind w:left="720" w:hanging="720"/>
        <w:rPr>
          <w:rFonts w:ascii="Times New Roman" w:hAnsi="Times New Roman" w:cs="Times New Roman"/>
        </w:rPr>
      </w:pPr>
    </w:p>
    <w:p w14:paraId="04217F31" w14:textId="57F4D323" w:rsidR="0032065B" w:rsidRDefault="0032065B" w:rsidP="007A24B1">
      <w:pPr>
        <w:ind w:left="720" w:hanging="720"/>
        <w:rPr>
          <w:rFonts w:ascii="Times New Roman" w:hAnsi="Times New Roman" w:cs="Times New Roman"/>
        </w:rPr>
      </w:pPr>
      <w:r w:rsidRPr="00BA62EC">
        <w:rPr>
          <w:rFonts w:ascii="Times New Roman" w:hAnsi="Times New Roman" w:cs="Times New Roman"/>
        </w:rPr>
        <w:t xml:space="preserve">Onate, Andres D., and Jerome Cavanaugh, </w:t>
      </w:r>
      <w:r w:rsidRPr="00BA62EC">
        <w:rPr>
          <w:rFonts w:ascii="Times New Roman" w:hAnsi="Times New Roman" w:cs="Times New Roman"/>
          <w:i/>
          <w:iCs/>
        </w:rPr>
        <w:t xml:space="preserve">Chairman </w:t>
      </w:r>
      <w:proofErr w:type="gramStart"/>
      <w:r w:rsidRPr="00BA62EC">
        <w:rPr>
          <w:rFonts w:ascii="Times New Roman" w:hAnsi="Times New Roman" w:cs="Times New Roman"/>
          <w:i/>
          <w:iCs/>
        </w:rPr>
        <w:t>Mao</w:t>
      </w:r>
      <w:proofErr w:type="gramEnd"/>
      <w:r w:rsidRPr="00BA62EC">
        <w:rPr>
          <w:rFonts w:ascii="Times New Roman" w:hAnsi="Times New Roman" w:cs="Times New Roman"/>
          <w:i/>
          <w:iCs/>
        </w:rPr>
        <w:t xml:space="preserve"> </w:t>
      </w:r>
      <w:r w:rsidR="00D2652F" w:rsidRPr="00BA62EC">
        <w:rPr>
          <w:rFonts w:ascii="Times New Roman" w:hAnsi="Times New Roman" w:cs="Times New Roman"/>
          <w:i/>
          <w:iCs/>
        </w:rPr>
        <w:t>and</w:t>
      </w:r>
      <w:r w:rsidRPr="00BA62EC">
        <w:rPr>
          <w:rFonts w:ascii="Times New Roman" w:hAnsi="Times New Roman" w:cs="Times New Roman"/>
          <w:i/>
          <w:iCs/>
        </w:rPr>
        <w:t xml:space="preserve"> The Chinese Communist Party </w:t>
      </w:r>
      <w:r w:rsidRPr="00BA62EC">
        <w:rPr>
          <w:rFonts w:ascii="Times New Roman" w:hAnsi="Times New Roman" w:cs="Times New Roman"/>
        </w:rPr>
        <w:t>(Chicago: Nelson-Hall, 1979)</w:t>
      </w:r>
    </w:p>
    <w:p w14:paraId="54807EA3" w14:textId="77777777" w:rsidR="0032065B" w:rsidRPr="00BA62EC" w:rsidRDefault="0032065B" w:rsidP="007A24B1">
      <w:pPr>
        <w:ind w:left="720" w:hanging="720"/>
        <w:rPr>
          <w:rFonts w:ascii="Times New Roman" w:hAnsi="Times New Roman" w:cs="Times New Roman"/>
        </w:rPr>
      </w:pPr>
    </w:p>
    <w:p w14:paraId="141932ED" w14:textId="005612FC" w:rsidR="0032065B" w:rsidRDefault="0032065B" w:rsidP="007A24B1">
      <w:pPr>
        <w:ind w:left="720" w:hanging="720"/>
        <w:rPr>
          <w:rFonts w:ascii="Times New Roman" w:hAnsi="Times New Roman" w:cs="Times New Roman"/>
        </w:rPr>
      </w:pPr>
      <w:r w:rsidRPr="00BA62EC">
        <w:rPr>
          <w:rFonts w:ascii="Times New Roman" w:hAnsi="Times New Roman" w:cs="Times New Roman"/>
        </w:rPr>
        <w:t xml:space="preserve">Paine, Sarah, </w:t>
      </w:r>
      <w:r w:rsidRPr="00BA62EC">
        <w:rPr>
          <w:rFonts w:ascii="Times New Roman" w:hAnsi="Times New Roman" w:cs="Times New Roman"/>
          <w:i/>
          <w:iCs/>
        </w:rPr>
        <w:t>Nation Building, State Building, and Economic Development</w:t>
      </w:r>
      <w:r w:rsidRPr="00BA62EC">
        <w:rPr>
          <w:rFonts w:ascii="Times New Roman" w:hAnsi="Times New Roman" w:cs="Times New Roman"/>
        </w:rPr>
        <w:t>,</w:t>
      </w:r>
      <w:r w:rsidR="005418DA">
        <w:rPr>
          <w:rFonts w:ascii="Times New Roman" w:hAnsi="Times New Roman" w:cs="Times New Roman"/>
        </w:rPr>
        <w:t>1</w:t>
      </w:r>
      <w:r w:rsidR="005418DA" w:rsidRPr="005418DA">
        <w:rPr>
          <w:rFonts w:ascii="Times New Roman" w:hAnsi="Times New Roman" w:cs="Times New Roman"/>
          <w:vertAlign w:val="superscript"/>
        </w:rPr>
        <w:t>st</w:t>
      </w:r>
      <w:r w:rsidRPr="00BA62EC">
        <w:rPr>
          <w:rFonts w:ascii="Times New Roman" w:hAnsi="Times New Roman" w:cs="Times New Roman"/>
        </w:rPr>
        <w:t xml:space="preserve"> </w:t>
      </w:r>
      <w:proofErr w:type="spellStart"/>
      <w:r w:rsidRPr="00BA62EC">
        <w:rPr>
          <w:rFonts w:ascii="Times New Roman" w:hAnsi="Times New Roman" w:cs="Times New Roman"/>
        </w:rPr>
        <w:t>edn</w:t>
      </w:r>
      <w:proofErr w:type="spellEnd"/>
      <w:r w:rsidRPr="00BA62EC">
        <w:rPr>
          <w:rFonts w:ascii="Times New Roman" w:hAnsi="Times New Roman" w:cs="Times New Roman"/>
        </w:rPr>
        <w:t>. (United States: Taylor and Francis, 2015)</w:t>
      </w:r>
    </w:p>
    <w:p w14:paraId="3962B45E" w14:textId="77777777" w:rsidR="0032065B" w:rsidRPr="00BA62EC" w:rsidRDefault="0032065B" w:rsidP="007A24B1">
      <w:pPr>
        <w:ind w:left="720" w:hanging="720"/>
        <w:rPr>
          <w:rFonts w:ascii="Times New Roman" w:hAnsi="Times New Roman" w:cs="Times New Roman"/>
        </w:rPr>
      </w:pPr>
    </w:p>
    <w:p w14:paraId="25C36373" w14:textId="77777777" w:rsidR="0032065B" w:rsidRPr="00BA62EC" w:rsidRDefault="0032065B" w:rsidP="007A24B1">
      <w:pPr>
        <w:ind w:left="720" w:hanging="720"/>
        <w:rPr>
          <w:rFonts w:ascii="Times New Roman" w:hAnsi="Times New Roman" w:cs="Times New Roman"/>
        </w:rPr>
      </w:pPr>
      <w:r w:rsidRPr="00BA62EC">
        <w:rPr>
          <w:rFonts w:ascii="Times New Roman" w:hAnsi="Times New Roman" w:cs="Times New Roman"/>
        </w:rPr>
        <w:t xml:space="preserve">Urata, </w:t>
      </w:r>
      <w:proofErr w:type="spellStart"/>
      <w:r w:rsidRPr="00BA62EC">
        <w:rPr>
          <w:rFonts w:ascii="Times New Roman" w:hAnsi="Times New Roman" w:cs="Times New Roman"/>
        </w:rPr>
        <w:t>Shujiro</w:t>
      </w:r>
      <w:proofErr w:type="spellEnd"/>
      <w:r w:rsidRPr="00BA62EC">
        <w:rPr>
          <w:rFonts w:ascii="Times New Roman" w:hAnsi="Times New Roman" w:cs="Times New Roman"/>
        </w:rPr>
        <w:t xml:space="preserve">, and Ha </w:t>
      </w:r>
      <w:proofErr w:type="spellStart"/>
      <w:r w:rsidRPr="00BA62EC">
        <w:rPr>
          <w:rFonts w:ascii="Times New Roman" w:hAnsi="Times New Roman" w:cs="Times New Roman"/>
        </w:rPr>
        <w:t>Thi</w:t>
      </w:r>
      <w:proofErr w:type="spellEnd"/>
      <w:r w:rsidRPr="00BA62EC">
        <w:rPr>
          <w:rFonts w:ascii="Times New Roman" w:hAnsi="Times New Roman" w:cs="Times New Roman"/>
        </w:rPr>
        <w:t xml:space="preserve"> Thanh Doan, </w:t>
      </w:r>
      <w:r w:rsidRPr="00BA62EC">
        <w:rPr>
          <w:rFonts w:ascii="Times New Roman" w:hAnsi="Times New Roman" w:cs="Times New Roman"/>
          <w:i/>
          <w:iCs/>
        </w:rPr>
        <w:t>Globalisation and Its Economic Consequences</w:t>
      </w:r>
      <w:r w:rsidRPr="00BA62EC">
        <w:rPr>
          <w:rFonts w:ascii="Times New Roman" w:hAnsi="Times New Roman" w:cs="Times New Roman"/>
        </w:rPr>
        <w:t>, 1</w:t>
      </w:r>
      <w:r w:rsidRPr="00BA62EC">
        <w:rPr>
          <w:rFonts w:ascii="Times New Roman" w:hAnsi="Times New Roman" w:cs="Times New Roman"/>
          <w:vertAlign w:val="superscript"/>
        </w:rPr>
        <w:t>st</w:t>
      </w:r>
      <w:r w:rsidRPr="00BA62EC">
        <w:rPr>
          <w:rFonts w:ascii="Times New Roman" w:hAnsi="Times New Roman" w:cs="Times New Roman"/>
        </w:rPr>
        <w:t xml:space="preserve"> </w:t>
      </w:r>
      <w:proofErr w:type="spellStart"/>
      <w:r w:rsidRPr="00BA62EC">
        <w:rPr>
          <w:rFonts w:ascii="Times New Roman" w:hAnsi="Times New Roman" w:cs="Times New Roman"/>
        </w:rPr>
        <w:t>edn</w:t>
      </w:r>
      <w:proofErr w:type="spellEnd"/>
      <w:r w:rsidRPr="00BA62EC">
        <w:rPr>
          <w:rFonts w:ascii="Times New Roman" w:hAnsi="Times New Roman" w:cs="Times New Roman"/>
        </w:rPr>
        <w:t>. (United States: Taylor and Francis, 2021)</w:t>
      </w:r>
    </w:p>
    <w:p w14:paraId="3F1A5624" w14:textId="77777777" w:rsidR="00BA62EC" w:rsidRPr="00BA62EC" w:rsidRDefault="00BA62EC" w:rsidP="00BA62EC">
      <w:pPr>
        <w:rPr>
          <w:rFonts w:ascii="Times New Roman" w:hAnsi="Times New Roman" w:cs="Times New Roman"/>
        </w:rPr>
      </w:pPr>
    </w:p>
    <w:p w14:paraId="70677DD0" w14:textId="77777777" w:rsidR="00BA62EC" w:rsidRPr="0032065B" w:rsidRDefault="00BA62EC" w:rsidP="00BA62EC">
      <w:pPr>
        <w:rPr>
          <w:rFonts w:ascii="Times New Roman" w:hAnsi="Times New Roman" w:cs="Times New Roman"/>
          <w:b/>
          <w:bCs/>
        </w:rPr>
      </w:pPr>
      <w:r w:rsidRPr="0032065B">
        <w:rPr>
          <w:rFonts w:ascii="Times New Roman" w:hAnsi="Times New Roman" w:cs="Times New Roman"/>
          <w:b/>
          <w:bCs/>
        </w:rPr>
        <w:t xml:space="preserve">Journal </w:t>
      </w:r>
    </w:p>
    <w:p w14:paraId="7E53E7E0" w14:textId="77777777" w:rsidR="007A24B1" w:rsidRPr="00BA62EC" w:rsidRDefault="007A24B1" w:rsidP="00BA62EC">
      <w:pPr>
        <w:rPr>
          <w:rFonts w:ascii="Times New Roman" w:eastAsia="Times New Roman" w:hAnsi="Times New Roman" w:cs="Times New Roman"/>
        </w:rPr>
      </w:pPr>
    </w:p>
    <w:p w14:paraId="73F36C64" w14:textId="1723E875" w:rsidR="007A24B1" w:rsidRDefault="007A24B1" w:rsidP="000B46AE">
      <w:pPr>
        <w:ind w:left="720" w:hanging="720"/>
        <w:rPr>
          <w:rFonts w:ascii="Times New Roman" w:eastAsia="Times New Roman" w:hAnsi="Times New Roman" w:cs="Times New Roman"/>
        </w:rPr>
      </w:pPr>
      <w:r w:rsidRPr="00BA62EC">
        <w:rPr>
          <w:rFonts w:ascii="Times New Roman" w:eastAsia="Times New Roman" w:hAnsi="Times New Roman" w:cs="Times New Roman"/>
        </w:rPr>
        <w:t xml:space="preserve">Brown, Keisha A., ‘Blackness in Exile: W.E.B. Du </w:t>
      </w:r>
      <w:proofErr w:type="spellStart"/>
      <w:r w:rsidRPr="00BA62EC">
        <w:rPr>
          <w:rFonts w:ascii="Times New Roman" w:eastAsia="Times New Roman" w:hAnsi="Times New Roman" w:cs="Times New Roman"/>
        </w:rPr>
        <w:t>Bois’</w:t>
      </w:r>
      <w:proofErr w:type="spellEnd"/>
      <w:r w:rsidRPr="00BA62EC">
        <w:rPr>
          <w:rFonts w:ascii="Times New Roman" w:eastAsia="Times New Roman" w:hAnsi="Times New Roman" w:cs="Times New Roman"/>
        </w:rPr>
        <w:t xml:space="preserve"> Role in the Formation of Representations of Blackness as Conceptualized by the Chinese Communist Party (CCP)’ </w:t>
      </w:r>
      <w:r w:rsidRPr="00BA62EC">
        <w:rPr>
          <w:rFonts w:ascii="Times New Roman" w:eastAsia="Times New Roman" w:hAnsi="Times New Roman" w:cs="Times New Roman"/>
          <w:i/>
          <w:iCs/>
        </w:rPr>
        <w:t xml:space="preserve">Phylon, </w:t>
      </w:r>
      <w:r w:rsidRPr="00BA62EC">
        <w:rPr>
          <w:rFonts w:ascii="Times New Roman" w:eastAsia="Times New Roman" w:hAnsi="Times New Roman" w:cs="Times New Roman"/>
        </w:rPr>
        <w:t>53.2 (2016), 20–33 &lt;http://www.jstor.org/stable/phylon1960.53.2.20.&gt; [accessed 18 Dec. 2022]</w:t>
      </w:r>
    </w:p>
    <w:p w14:paraId="57999211" w14:textId="77777777" w:rsidR="007A24B1" w:rsidRPr="00BA62EC" w:rsidRDefault="007A24B1" w:rsidP="000B46AE">
      <w:pPr>
        <w:ind w:left="720" w:hanging="720"/>
        <w:rPr>
          <w:rFonts w:ascii="Times New Roman" w:eastAsia="Times New Roman" w:hAnsi="Times New Roman" w:cs="Times New Roman"/>
        </w:rPr>
      </w:pPr>
    </w:p>
    <w:p w14:paraId="5C922772" w14:textId="3C0F1476" w:rsidR="007A24B1" w:rsidRDefault="007A24B1" w:rsidP="000B46AE">
      <w:pPr>
        <w:ind w:left="720" w:hanging="720"/>
        <w:rPr>
          <w:rFonts w:ascii="Times New Roman" w:eastAsia="Times New Roman" w:hAnsi="Times New Roman" w:cs="Times New Roman"/>
        </w:rPr>
      </w:pPr>
      <w:r w:rsidRPr="00341517">
        <w:rPr>
          <w:rFonts w:ascii="Times New Roman" w:eastAsia="Times New Roman" w:hAnsi="Times New Roman" w:cs="Times New Roman"/>
        </w:rPr>
        <w:t>Chattopadhyay,</w:t>
      </w:r>
      <w:r w:rsidRPr="00BA62EC">
        <w:rPr>
          <w:rFonts w:ascii="Times New Roman" w:eastAsia="Times New Roman" w:hAnsi="Times New Roman" w:cs="Times New Roman"/>
        </w:rPr>
        <w:t xml:space="preserve"> Paresh,</w:t>
      </w:r>
      <w:r w:rsidRPr="00341517">
        <w:rPr>
          <w:rFonts w:ascii="Times New Roman" w:eastAsia="Times New Roman" w:hAnsi="Times New Roman" w:cs="Times New Roman"/>
        </w:rPr>
        <w:t xml:space="preserve"> </w:t>
      </w:r>
      <w:r w:rsidRPr="00BA62EC">
        <w:rPr>
          <w:rFonts w:ascii="Times New Roman" w:eastAsia="Times New Roman" w:hAnsi="Times New Roman" w:cs="Times New Roman"/>
        </w:rPr>
        <w:t>‘</w:t>
      </w:r>
      <w:r w:rsidRPr="00341517">
        <w:rPr>
          <w:rFonts w:ascii="Times New Roman" w:eastAsia="Times New Roman" w:hAnsi="Times New Roman" w:cs="Times New Roman"/>
        </w:rPr>
        <w:t>On Democratic Centralism</w:t>
      </w:r>
      <w:r w:rsidRPr="00BA62EC">
        <w:rPr>
          <w:rFonts w:ascii="Times New Roman" w:eastAsia="Times New Roman" w:hAnsi="Times New Roman" w:cs="Times New Roman"/>
        </w:rPr>
        <w:t>’</w:t>
      </w:r>
      <w:r w:rsidRPr="00341517">
        <w:rPr>
          <w:rFonts w:ascii="Times New Roman" w:eastAsia="Times New Roman" w:hAnsi="Times New Roman" w:cs="Times New Roman"/>
        </w:rPr>
        <w:t xml:space="preserve"> </w:t>
      </w:r>
      <w:r w:rsidRPr="00341517">
        <w:rPr>
          <w:rFonts w:ascii="Times New Roman" w:eastAsia="Times New Roman" w:hAnsi="Times New Roman" w:cs="Times New Roman"/>
          <w:i/>
          <w:iCs/>
        </w:rPr>
        <w:t>Economic and Political Weekly</w:t>
      </w:r>
      <w:r w:rsidRPr="00341517">
        <w:rPr>
          <w:rFonts w:ascii="Times New Roman" w:eastAsia="Times New Roman" w:hAnsi="Times New Roman" w:cs="Times New Roman"/>
        </w:rPr>
        <w:t>, 44.44</w:t>
      </w:r>
      <w:r w:rsidRPr="00BA62EC">
        <w:rPr>
          <w:rFonts w:ascii="Times New Roman" w:eastAsia="Times New Roman" w:hAnsi="Times New Roman" w:cs="Times New Roman"/>
        </w:rPr>
        <w:t xml:space="preserve"> (</w:t>
      </w:r>
      <w:r w:rsidRPr="00341517">
        <w:rPr>
          <w:rFonts w:ascii="Times New Roman" w:eastAsia="Times New Roman" w:hAnsi="Times New Roman" w:cs="Times New Roman"/>
        </w:rPr>
        <w:t>2009</w:t>
      </w:r>
      <w:r w:rsidRPr="00BA62EC">
        <w:rPr>
          <w:rFonts w:ascii="Times New Roman" w:eastAsia="Times New Roman" w:hAnsi="Times New Roman" w:cs="Times New Roman"/>
        </w:rPr>
        <w:t>)</w:t>
      </w:r>
      <w:r w:rsidRPr="00341517">
        <w:rPr>
          <w:rFonts w:ascii="Times New Roman" w:eastAsia="Times New Roman" w:hAnsi="Times New Roman" w:cs="Times New Roman"/>
        </w:rPr>
        <w:t>, 4–4</w:t>
      </w:r>
      <w:r w:rsidRPr="00BA62EC">
        <w:rPr>
          <w:rFonts w:ascii="Times New Roman" w:eastAsia="Times New Roman" w:hAnsi="Times New Roman" w:cs="Times New Roman"/>
        </w:rPr>
        <w:t xml:space="preserve"> &lt;</w:t>
      </w:r>
      <w:r w:rsidRPr="00341517">
        <w:rPr>
          <w:rFonts w:ascii="Times New Roman" w:eastAsia="Times New Roman" w:hAnsi="Times New Roman" w:cs="Times New Roman"/>
        </w:rPr>
        <w:t>http://www.jstor.org/stable/25663716.</w:t>
      </w:r>
      <w:r w:rsidRPr="00BA62EC">
        <w:rPr>
          <w:rFonts w:ascii="Times New Roman" w:eastAsia="Times New Roman" w:hAnsi="Times New Roman" w:cs="Times New Roman"/>
        </w:rPr>
        <w:t>&gt;</w:t>
      </w:r>
      <w:r w:rsidRPr="00341517">
        <w:rPr>
          <w:rFonts w:ascii="Times New Roman" w:eastAsia="Times New Roman" w:hAnsi="Times New Roman" w:cs="Times New Roman"/>
        </w:rPr>
        <w:t xml:space="preserve"> </w:t>
      </w:r>
      <w:r w:rsidRPr="00BA62EC">
        <w:rPr>
          <w:rFonts w:ascii="Times New Roman" w:eastAsia="Times New Roman" w:hAnsi="Times New Roman" w:cs="Times New Roman"/>
        </w:rPr>
        <w:t>[a</w:t>
      </w:r>
      <w:r w:rsidRPr="00341517">
        <w:rPr>
          <w:rFonts w:ascii="Times New Roman" w:eastAsia="Times New Roman" w:hAnsi="Times New Roman" w:cs="Times New Roman"/>
        </w:rPr>
        <w:t>ccessed 18 Dec 2022</w:t>
      </w:r>
      <w:r w:rsidRPr="00BA62EC">
        <w:rPr>
          <w:rFonts w:ascii="Times New Roman" w:eastAsia="Times New Roman" w:hAnsi="Times New Roman" w:cs="Times New Roman"/>
        </w:rPr>
        <w:t>]</w:t>
      </w:r>
      <w:r w:rsidRPr="00341517">
        <w:rPr>
          <w:rFonts w:ascii="Times New Roman" w:eastAsia="Times New Roman" w:hAnsi="Times New Roman" w:cs="Times New Roman"/>
        </w:rPr>
        <w:t>.</w:t>
      </w:r>
    </w:p>
    <w:p w14:paraId="2990D806" w14:textId="77777777" w:rsidR="000B46AE" w:rsidRPr="00341517" w:rsidRDefault="000B46AE" w:rsidP="000B46AE">
      <w:pPr>
        <w:ind w:left="720" w:hanging="720"/>
        <w:rPr>
          <w:rFonts w:ascii="Times New Roman" w:eastAsia="Times New Roman" w:hAnsi="Times New Roman" w:cs="Times New Roman"/>
        </w:rPr>
      </w:pPr>
    </w:p>
    <w:p w14:paraId="6E0028A3" w14:textId="77777777" w:rsidR="007A24B1" w:rsidRPr="00BA62EC" w:rsidRDefault="007A24B1" w:rsidP="000B46AE">
      <w:pPr>
        <w:ind w:left="720" w:hanging="720"/>
        <w:rPr>
          <w:rFonts w:ascii="Times New Roman" w:eastAsia="Times New Roman" w:hAnsi="Times New Roman" w:cs="Times New Roman"/>
        </w:rPr>
      </w:pPr>
      <w:r w:rsidRPr="00BA62EC">
        <w:rPr>
          <w:rFonts w:ascii="Times New Roman" w:eastAsia="Times New Roman" w:hAnsi="Times New Roman" w:cs="Times New Roman"/>
        </w:rPr>
        <w:lastRenderedPageBreak/>
        <w:t>Tsai, Wen-</w:t>
      </w:r>
      <w:proofErr w:type="spellStart"/>
      <w:r w:rsidRPr="00BA62EC">
        <w:rPr>
          <w:rFonts w:ascii="Times New Roman" w:eastAsia="Times New Roman" w:hAnsi="Times New Roman" w:cs="Times New Roman"/>
        </w:rPr>
        <w:t>Hsuan</w:t>
      </w:r>
      <w:proofErr w:type="spellEnd"/>
      <w:r w:rsidRPr="00BA62EC">
        <w:rPr>
          <w:rFonts w:ascii="Times New Roman" w:eastAsia="Times New Roman" w:hAnsi="Times New Roman" w:cs="Times New Roman"/>
        </w:rPr>
        <w:t xml:space="preserve"> and Nicola Dean, ‘The CCP’s Learning System: Thought Unification and Regime Adaptation’, </w:t>
      </w:r>
      <w:r w:rsidRPr="00BA62EC">
        <w:rPr>
          <w:rFonts w:ascii="Times New Roman" w:eastAsia="Times New Roman" w:hAnsi="Times New Roman" w:cs="Times New Roman"/>
          <w:i/>
          <w:iCs/>
        </w:rPr>
        <w:t>The China Journal</w:t>
      </w:r>
      <w:r w:rsidRPr="00BA62EC">
        <w:rPr>
          <w:rFonts w:ascii="Times New Roman" w:eastAsia="Times New Roman" w:hAnsi="Times New Roman" w:cs="Times New Roman"/>
        </w:rPr>
        <w:t xml:space="preserve">, 69 (2013), 87–107 (p. 101) &lt;https://doi.org/10.1086/668806.&gt; </w:t>
      </w:r>
    </w:p>
    <w:p w14:paraId="2DE87F09" w14:textId="77777777" w:rsidR="00BA62EC" w:rsidRPr="00BA62EC" w:rsidRDefault="00BA62EC" w:rsidP="00BA62EC">
      <w:pPr>
        <w:rPr>
          <w:rFonts w:ascii="Times New Roman" w:eastAsia="Times New Roman" w:hAnsi="Times New Roman" w:cs="Times New Roman"/>
        </w:rPr>
      </w:pPr>
    </w:p>
    <w:p w14:paraId="4B5E567C" w14:textId="77777777" w:rsidR="00BA62EC" w:rsidRPr="00BA62EC" w:rsidRDefault="00BA62EC" w:rsidP="00BA62EC">
      <w:pPr>
        <w:rPr>
          <w:rFonts w:ascii="Times New Roman" w:hAnsi="Times New Roman" w:cs="Times New Roman"/>
        </w:rPr>
      </w:pPr>
    </w:p>
    <w:p w14:paraId="45C3C084" w14:textId="5FC100F6" w:rsidR="00DD36A1" w:rsidRPr="00844261" w:rsidRDefault="00BA62EC" w:rsidP="00844261">
      <w:pPr>
        <w:rPr>
          <w:rFonts w:ascii="Times New Roman" w:hAnsi="Times New Roman" w:cs="Times New Roman"/>
          <w:b/>
          <w:bCs/>
        </w:rPr>
      </w:pPr>
      <w:r w:rsidRPr="0032065B">
        <w:rPr>
          <w:rFonts w:ascii="Times New Roman" w:hAnsi="Times New Roman" w:cs="Times New Roman"/>
          <w:b/>
          <w:bCs/>
        </w:rPr>
        <w:t>Website</w:t>
      </w:r>
    </w:p>
    <w:p w14:paraId="01BD6039" w14:textId="67C500A7" w:rsidR="00DD36A1" w:rsidRDefault="00DD36A1" w:rsidP="000B46AE">
      <w:pPr>
        <w:ind w:left="720" w:hanging="720"/>
        <w:rPr>
          <w:rFonts w:ascii="Times New Roman" w:hAnsi="Times New Roman" w:cs="Times New Roman"/>
        </w:rPr>
      </w:pPr>
      <w:proofErr w:type="spellStart"/>
      <w:r w:rsidRPr="00BA62EC">
        <w:rPr>
          <w:rFonts w:ascii="Times New Roman" w:hAnsi="Times New Roman" w:cs="Times New Roman"/>
        </w:rPr>
        <w:t>Engmann</w:t>
      </w:r>
      <w:proofErr w:type="spellEnd"/>
      <w:r w:rsidRPr="00BA62EC">
        <w:rPr>
          <w:rFonts w:ascii="Times New Roman" w:hAnsi="Times New Roman" w:cs="Times New Roman"/>
        </w:rPr>
        <w:t xml:space="preserve">, Rachel A. A., ‘Ghana’s Year of Return 1019: </w:t>
      </w:r>
      <w:proofErr w:type="spellStart"/>
      <w:r w:rsidRPr="00BA62EC">
        <w:rPr>
          <w:rFonts w:ascii="Times New Roman" w:hAnsi="Times New Roman" w:cs="Times New Roman"/>
        </w:rPr>
        <w:t>traveler</w:t>
      </w:r>
      <w:proofErr w:type="spellEnd"/>
      <w:r w:rsidRPr="00BA62EC">
        <w:rPr>
          <w:rFonts w:ascii="Times New Roman" w:hAnsi="Times New Roman" w:cs="Times New Roman"/>
        </w:rPr>
        <w:t xml:space="preserve">, tourist or pilgrim?’, </w:t>
      </w:r>
      <w:r w:rsidRPr="00BA62EC">
        <w:rPr>
          <w:rFonts w:ascii="Times New Roman" w:hAnsi="Times New Roman" w:cs="Times New Roman"/>
          <w:i/>
          <w:iCs/>
        </w:rPr>
        <w:t>The Conversation</w:t>
      </w:r>
      <w:r w:rsidRPr="00BA62EC">
        <w:rPr>
          <w:rFonts w:ascii="Times New Roman" w:hAnsi="Times New Roman" w:cs="Times New Roman"/>
        </w:rPr>
        <w:t xml:space="preserve">, 22 August 2019. &lt; </w:t>
      </w:r>
      <w:hyperlink r:id="rId8" w:history="1">
        <w:r w:rsidRPr="00BA62EC">
          <w:rPr>
            <w:rStyle w:val="Hyperlink"/>
            <w:rFonts w:ascii="Times New Roman" w:hAnsi="Times New Roman" w:cs="Times New Roman"/>
          </w:rPr>
          <w:t>https://theconversation.com/ghanas-year-of-return-2019-traveler-tourist-or-pilgrim-121891</w:t>
        </w:r>
      </w:hyperlink>
      <w:r w:rsidRPr="00BA62EC">
        <w:rPr>
          <w:rFonts w:ascii="Times New Roman" w:hAnsi="Times New Roman" w:cs="Times New Roman"/>
        </w:rPr>
        <w:t>&gt; [accessed 13 December 2022]</w:t>
      </w:r>
    </w:p>
    <w:p w14:paraId="0BB6E60E" w14:textId="77777777" w:rsidR="00DD36A1" w:rsidRDefault="00DD36A1" w:rsidP="000B46AE">
      <w:pPr>
        <w:ind w:left="720" w:hanging="720"/>
        <w:rPr>
          <w:rFonts w:ascii="Times New Roman" w:hAnsi="Times New Roman" w:cs="Times New Roman"/>
        </w:rPr>
      </w:pPr>
    </w:p>
    <w:p w14:paraId="59211D22" w14:textId="02A46355" w:rsidR="00DD36A1" w:rsidRDefault="00DD36A1" w:rsidP="000B46AE">
      <w:pPr>
        <w:ind w:left="720" w:hanging="720"/>
        <w:rPr>
          <w:rFonts w:ascii="Times New Roman" w:hAnsi="Times New Roman" w:cs="Times New Roman"/>
        </w:rPr>
      </w:pPr>
      <w:proofErr w:type="spellStart"/>
      <w:r w:rsidRPr="00BA62EC">
        <w:rPr>
          <w:rFonts w:ascii="Times New Roman" w:hAnsi="Times New Roman" w:cs="Times New Roman"/>
        </w:rPr>
        <w:t>Engmann</w:t>
      </w:r>
      <w:proofErr w:type="spellEnd"/>
      <w:r w:rsidRPr="00BA62EC">
        <w:rPr>
          <w:rFonts w:ascii="Times New Roman" w:hAnsi="Times New Roman" w:cs="Times New Roman"/>
        </w:rPr>
        <w:t xml:space="preserve">, Rachel A. A., ‘How former president Rawlings pioneered heritage tourism in Ghana-in his own words’, </w:t>
      </w:r>
      <w:r w:rsidRPr="00BA62EC">
        <w:rPr>
          <w:rFonts w:ascii="Times New Roman" w:hAnsi="Times New Roman" w:cs="Times New Roman"/>
          <w:i/>
          <w:iCs/>
        </w:rPr>
        <w:t>The Conversation</w:t>
      </w:r>
      <w:r w:rsidRPr="00BA62EC">
        <w:rPr>
          <w:rFonts w:ascii="Times New Roman" w:hAnsi="Times New Roman" w:cs="Times New Roman"/>
        </w:rPr>
        <w:t>, 28 January 2021. &lt;</w:t>
      </w:r>
      <w:hyperlink r:id="rId9" w:history="1">
        <w:r w:rsidRPr="00BA62EC">
          <w:rPr>
            <w:rStyle w:val="Hyperlink"/>
            <w:rFonts w:ascii="Times New Roman" w:hAnsi="Times New Roman" w:cs="Times New Roman"/>
          </w:rPr>
          <w:t>https://theconversation.com/how-former-president-rawlings-pioneered-heritage-tourism-in-ghana-in-his-own-words-153981</w:t>
        </w:r>
      </w:hyperlink>
      <w:r w:rsidRPr="00BA62EC">
        <w:rPr>
          <w:rFonts w:ascii="Times New Roman" w:hAnsi="Times New Roman" w:cs="Times New Roman"/>
        </w:rPr>
        <w:t>&gt; [accessed 16 December 2022].</w:t>
      </w:r>
    </w:p>
    <w:p w14:paraId="778368DA" w14:textId="77777777" w:rsidR="00DD36A1" w:rsidRDefault="00DD36A1" w:rsidP="000B46AE">
      <w:pPr>
        <w:ind w:left="720" w:hanging="720"/>
        <w:rPr>
          <w:rFonts w:ascii="Times New Roman" w:hAnsi="Times New Roman" w:cs="Times New Roman"/>
        </w:rPr>
      </w:pPr>
    </w:p>
    <w:p w14:paraId="6667848F" w14:textId="075A5D26" w:rsidR="00DD36A1" w:rsidRDefault="00DD36A1" w:rsidP="000B46AE">
      <w:pPr>
        <w:ind w:left="720" w:hanging="720"/>
        <w:rPr>
          <w:rFonts w:ascii="Times New Roman" w:hAnsi="Times New Roman" w:cs="Times New Roman"/>
        </w:rPr>
      </w:pPr>
      <w:r w:rsidRPr="00BA62EC">
        <w:rPr>
          <w:rFonts w:ascii="Times New Roman" w:hAnsi="Times New Roman" w:cs="Times New Roman"/>
        </w:rPr>
        <w:t xml:space="preserve">Haynes, Jeffrey, ‘Saint or sinner: Rawlings was pivotal to Ghana’s political and economic </w:t>
      </w:r>
      <w:proofErr w:type="spellStart"/>
      <w:r w:rsidRPr="00BA62EC">
        <w:rPr>
          <w:rFonts w:ascii="Times New Roman" w:hAnsi="Times New Roman" w:cs="Times New Roman"/>
        </w:rPr>
        <w:t>fotunes</w:t>
      </w:r>
      <w:proofErr w:type="spellEnd"/>
      <w:r w:rsidRPr="00BA62EC">
        <w:rPr>
          <w:rFonts w:ascii="Times New Roman" w:hAnsi="Times New Roman" w:cs="Times New Roman"/>
        </w:rPr>
        <w:t xml:space="preserve">’, </w:t>
      </w:r>
      <w:r w:rsidRPr="00BA62EC">
        <w:rPr>
          <w:rFonts w:ascii="Times New Roman" w:hAnsi="Times New Roman" w:cs="Times New Roman"/>
          <w:i/>
          <w:iCs/>
        </w:rPr>
        <w:t>The Conversation</w:t>
      </w:r>
      <w:r w:rsidRPr="00BA62EC">
        <w:rPr>
          <w:rFonts w:ascii="Times New Roman" w:hAnsi="Times New Roman" w:cs="Times New Roman"/>
        </w:rPr>
        <w:t>, 12 November 2020. &lt; https://theconversation.com/saint-or-sinner-rawlings-was-pivotal-to-ghanas-political-and-economic-fortunes-150025&gt; [accessed 15 December 2022]</w:t>
      </w:r>
    </w:p>
    <w:p w14:paraId="30B43F37" w14:textId="77777777" w:rsidR="00DD36A1" w:rsidRPr="00BA62EC" w:rsidRDefault="00DD36A1" w:rsidP="000B46AE">
      <w:pPr>
        <w:ind w:left="720" w:hanging="720"/>
        <w:rPr>
          <w:rFonts w:ascii="Times New Roman" w:hAnsi="Times New Roman" w:cs="Times New Roman"/>
        </w:rPr>
      </w:pPr>
    </w:p>
    <w:p w14:paraId="2C553F50" w14:textId="76EC4103" w:rsidR="00DD36A1" w:rsidRPr="00DD36A1" w:rsidRDefault="00DD36A1" w:rsidP="00DD36A1">
      <w:pPr>
        <w:ind w:left="720" w:hanging="720"/>
        <w:rPr>
          <w:rFonts w:ascii="Times New Roman" w:hAnsi="Times New Roman" w:cs="Times New Roman"/>
        </w:rPr>
      </w:pPr>
      <w:r w:rsidRPr="00DD36A1">
        <w:rPr>
          <w:rFonts w:ascii="Times New Roman" w:hAnsi="Times New Roman" w:cs="Times New Roman"/>
        </w:rPr>
        <w:t xml:space="preserve">The World Bank in Ghana, </w:t>
      </w:r>
      <w:r w:rsidRPr="00A6479F">
        <w:rPr>
          <w:rFonts w:ascii="Times New Roman" w:hAnsi="Times New Roman" w:cs="Times New Roman"/>
          <w:i/>
          <w:iCs/>
        </w:rPr>
        <w:t>The World Bank</w:t>
      </w:r>
      <w:r w:rsidRPr="00DD36A1">
        <w:rPr>
          <w:rFonts w:ascii="Times New Roman" w:hAnsi="Times New Roman" w:cs="Times New Roman"/>
        </w:rPr>
        <w:t xml:space="preserve"> (2022)</w:t>
      </w:r>
      <w:r>
        <w:rPr>
          <w:rFonts w:ascii="Times New Roman" w:hAnsi="Times New Roman" w:cs="Times New Roman"/>
        </w:rPr>
        <w:t xml:space="preserve"> </w:t>
      </w:r>
      <w:r w:rsidRPr="00DD36A1">
        <w:rPr>
          <w:rFonts w:ascii="Times New Roman" w:hAnsi="Times New Roman" w:cs="Times New Roman"/>
        </w:rPr>
        <w:t>&lt;</w:t>
      </w:r>
      <w:hyperlink r:id="rId10" w:history="1">
        <w:r w:rsidRPr="00DD36A1">
          <w:rPr>
            <w:rFonts w:ascii="Times New Roman" w:hAnsi="Times New Roman" w:cs="Times New Roman"/>
          </w:rPr>
          <w:t>https://www.worldbank.org/en/country/ghana/overview</w:t>
        </w:r>
      </w:hyperlink>
      <w:r w:rsidRPr="00DD36A1">
        <w:rPr>
          <w:rFonts w:ascii="Times New Roman" w:hAnsi="Times New Roman" w:cs="Times New Roman"/>
        </w:rPr>
        <w:t xml:space="preserve"> [accessed 17 December 2022</w:t>
      </w:r>
      <w:r w:rsidR="00A6479F">
        <w:rPr>
          <w:rFonts w:ascii="Times New Roman" w:hAnsi="Times New Roman" w:cs="Times New Roman"/>
        </w:rPr>
        <w:t>]</w:t>
      </w:r>
    </w:p>
    <w:sectPr w:rsidR="00DD36A1" w:rsidRPr="00DD36A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C55BB" w14:textId="77777777" w:rsidR="00C627FE" w:rsidRDefault="00C627FE" w:rsidP="00324CE1">
      <w:r>
        <w:separator/>
      </w:r>
    </w:p>
  </w:endnote>
  <w:endnote w:type="continuationSeparator" w:id="0">
    <w:p w14:paraId="327CE87B" w14:textId="77777777" w:rsidR="00C627FE" w:rsidRDefault="00C627FE" w:rsidP="00324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3530C" w14:textId="77777777" w:rsidR="00C627FE" w:rsidRDefault="00C627FE" w:rsidP="00324CE1">
      <w:r>
        <w:separator/>
      </w:r>
    </w:p>
  </w:footnote>
  <w:footnote w:type="continuationSeparator" w:id="0">
    <w:p w14:paraId="145387AF" w14:textId="77777777" w:rsidR="00C627FE" w:rsidRDefault="00C627FE" w:rsidP="00324CE1">
      <w:r>
        <w:continuationSeparator/>
      </w:r>
    </w:p>
  </w:footnote>
  <w:footnote w:id="1">
    <w:p w14:paraId="65C6D7DA" w14:textId="2DD432E9" w:rsidR="005F7270" w:rsidRPr="0038557C" w:rsidRDefault="005F7270" w:rsidP="0017083E">
      <w:pPr>
        <w:rPr>
          <w:rFonts w:ascii="Times New Roman" w:hAnsi="Times New Roman" w:cs="Times New Roman"/>
          <w:sz w:val="16"/>
          <w:szCs w:val="16"/>
        </w:rPr>
      </w:pPr>
      <w:r w:rsidRPr="0038557C">
        <w:rPr>
          <w:rStyle w:val="FootnoteReference"/>
          <w:rFonts w:ascii="Times New Roman" w:hAnsi="Times New Roman" w:cs="Times New Roman"/>
          <w:sz w:val="16"/>
          <w:szCs w:val="16"/>
        </w:rPr>
        <w:footnoteRef/>
      </w:r>
      <w:r w:rsidRPr="0038557C">
        <w:rPr>
          <w:rFonts w:ascii="Times New Roman" w:hAnsi="Times New Roman" w:cs="Times New Roman"/>
          <w:sz w:val="16"/>
          <w:szCs w:val="16"/>
        </w:rPr>
        <w:t xml:space="preserve"> </w:t>
      </w:r>
      <w:r w:rsidR="00907CBE" w:rsidRPr="0038557C">
        <w:rPr>
          <w:rFonts w:ascii="Times New Roman" w:hAnsi="Times New Roman" w:cs="Times New Roman"/>
          <w:sz w:val="16"/>
          <w:szCs w:val="16"/>
        </w:rPr>
        <w:t xml:space="preserve">Rebecca Karl, </w:t>
      </w:r>
      <w:r w:rsidR="00907CBE" w:rsidRPr="0038557C">
        <w:rPr>
          <w:rFonts w:ascii="Times New Roman" w:hAnsi="Times New Roman" w:cs="Times New Roman"/>
          <w:i/>
          <w:iCs/>
          <w:sz w:val="16"/>
          <w:szCs w:val="16"/>
        </w:rPr>
        <w:t xml:space="preserve">Mao </w:t>
      </w:r>
      <w:proofErr w:type="gramStart"/>
      <w:r w:rsidR="00907CBE" w:rsidRPr="0038557C">
        <w:rPr>
          <w:rFonts w:ascii="Times New Roman" w:hAnsi="Times New Roman" w:cs="Times New Roman"/>
          <w:i/>
          <w:iCs/>
          <w:sz w:val="16"/>
          <w:szCs w:val="16"/>
        </w:rPr>
        <w:t>Zedong</w:t>
      </w:r>
      <w:proofErr w:type="gramEnd"/>
      <w:r w:rsidR="00907CBE" w:rsidRPr="0038557C">
        <w:rPr>
          <w:rFonts w:ascii="Times New Roman" w:hAnsi="Times New Roman" w:cs="Times New Roman"/>
          <w:i/>
          <w:iCs/>
          <w:sz w:val="16"/>
          <w:szCs w:val="16"/>
        </w:rPr>
        <w:t xml:space="preserve"> and China in the Twentieth-Century World</w:t>
      </w:r>
      <w:r w:rsidR="00907CBE" w:rsidRPr="0038557C">
        <w:rPr>
          <w:rFonts w:ascii="Times New Roman" w:hAnsi="Times New Roman" w:cs="Times New Roman"/>
          <w:sz w:val="16"/>
          <w:szCs w:val="16"/>
        </w:rPr>
        <w:t xml:space="preserve"> (United States: Duke University Press, 2010), p. 73.</w:t>
      </w:r>
    </w:p>
  </w:footnote>
  <w:footnote w:id="2">
    <w:p w14:paraId="2BED7591" w14:textId="08F3C5B2" w:rsidR="0017083E" w:rsidRPr="0038557C" w:rsidRDefault="0017083E" w:rsidP="0017083E">
      <w:pPr>
        <w:rPr>
          <w:rFonts w:ascii="Times New Roman" w:hAnsi="Times New Roman" w:cs="Times New Roman"/>
          <w:sz w:val="16"/>
          <w:szCs w:val="16"/>
        </w:rPr>
      </w:pPr>
      <w:r w:rsidRPr="0038557C">
        <w:rPr>
          <w:rStyle w:val="FootnoteReference"/>
          <w:rFonts w:ascii="Times New Roman" w:hAnsi="Times New Roman" w:cs="Times New Roman"/>
          <w:sz w:val="16"/>
          <w:szCs w:val="16"/>
        </w:rPr>
        <w:footnoteRef/>
      </w:r>
      <w:r w:rsidRPr="0038557C">
        <w:rPr>
          <w:rFonts w:ascii="Times New Roman" w:hAnsi="Times New Roman" w:cs="Times New Roman"/>
          <w:sz w:val="16"/>
          <w:szCs w:val="16"/>
        </w:rPr>
        <w:t xml:space="preserve"> Karl, </w:t>
      </w:r>
      <w:r w:rsidRPr="0038557C">
        <w:rPr>
          <w:rFonts w:ascii="Times New Roman" w:hAnsi="Times New Roman" w:cs="Times New Roman"/>
          <w:i/>
          <w:iCs/>
          <w:sz w:val="16"/>
          <w:szCs w:val="16"/>
        </w:rPr>
        <w:t xml:space="preserve">Mao Zedong and China in the Twentieth-Century World, </w:t>
      </w:r>
      <w:r w:rsidRPr="0038557C">
        <w:rPr>
          <w:rFonts w:ascii="Times New Roman" w:hAnsi="Times New Roman" w:cs="Times New Roman"/>
          <w:sz w:val="16"/>
          <w:szCs w:val="16"/>
        </w:rPr>
        <w:t>p. 73.</w:t>
      </w:r>
    </w:p>
  </w:footnote>
  <w:footnote w:id="3">
    <w:p w14:paraId="7470810E" w14:textId="5AA10C84" w:rsidR="00FC693C" w:rsidRPr="0038557C" w:rsidRDefault="00FC693C">
      <w:pPr>
        <w:pStyle w:val="FootnoteText"/>
        <w:rPr>
          <w:rFonts w:ascii="Times New Roman" w:hAnsi="Times New Roman" w:cs="Times New Roman"/>
          <w:sz w:val="16"/>
          <w:szCs w:val="16"/>
        </w:rPr>
      </w:pPr>
      <w:r w:rsidRPr="0038557C">
        <w:rPr>
          <w:rStyle w:val="FootnoteReference"/>
          <w:rFonts w:ascii="Times New Roman" w:hAnsi="Times New Roman" w:cs="Times New Roman"/>
          <w:sz w:val="16"/>
          <w:szCs w:val="16"/>
        </w:rPr>
        <w:footnoteRef/>
      </w:r>
      <w:r w:rsidRPr="0038557C">
        <w:rPr>
          <w:rFonts w:ascii="Times New Roman" w:hAnsi="Times New Roman" w:cs="Times New Roman"/>
          <w:sz w:val="16"/>
          <w:szCs w:val="16"/>
        </w:rPr>
        <w:t xml:space="preserve"> </w:t>
      </w:r>
      <w:r w:rsidR="00755C39" w:rsidRPr="0038557C">
        <w:rPr>
          <w:rFonts w:ascii="Times New Roman" w:hAnsi="Times New Roman" w:cs="Times New Roman"/>
          <w:sz w:val="16"/>
          <w:szCs w:val="16"/>
        </w:rPr>
        <w:t xml:space="preserve">Karl, </w:t>
      </w:r>
      <w:r w:rsidR="00755C39" w:rsidRPr="0038557C">
        <w:rPr>
          <w:rFonts w:ascii="Times New Roman" w:hAnsi="Times New Roman" w:cs="Times New Roman"/>
          <w:i/>
          <w:iCs/>
          <w:sz w:val="16"/>
          <w:szCs w:val="16"/>
        </w:rPr>
        <w:t xml:space="preserve">Mao Zedong and China in the Twentieth-Century World, </w:t>
      </w:r>
      <w:r w:rsidR="00755C39" w:rsidRPr="0038557C">
        <w:rPr>
          <w:rFonts w:ascii="Times New Roman" w:hAnsi="Times New Roman" w:cs="Times New Roman"/>
          <w:sz w:val="16"/>
          <w:szCs w:val="16"/>
        </w:rPr>
        <w:t xml:space="preserve">p. </w:t>
      </w:r>
      <w:r w:rsidR="00B048C7">
        <w:rPr>
          <w:rFonts w:ascii="Times New Roman" w:hAnsi="Times New Roman" w:cs="Times New Roman"/>
          <w:sz w:val="16"/>
          <w:szCs w:val="16"/>
        </w:rPr>
        <w:t>86.</w:t>
      </w:r>
    </w:p>
  </w:footnote>
  <w:footnote w:id="4">
    <w:p w14:paraId="5B3F44EF" w14:textId="5D58397D" w:rsidR="00FC693C" w:rsidRPr="00B048C7" w:rsidRDefault="00FC693C" w:rsidP="00B048C7">
      <w:pPr>
        <w:rPr>
          <w:rFonts w:ascii="Times New Roman" w:hAnsi="Times New Roman" w:cs="Times New Roman"/>
          <w:sz w:val="16"/>
          <w:szCs w:val="16"/>
        </w:rPr>
      </w:pPr>
      <w:r w:rsidRPr="0038557C">
        <w:rPr>
          <w:rStyle w:val="FootnoteReference"/>
          <w:rFonts w:ascii="Times New Roman" w:hAnsi="Times New Roman" w:cs="Times New Roman"/>
          <w:sz w:val="16"/>
          <w:szCs w:val="16"/>
        </w:rPr>
        <w:footnoteRef/>
      </w:r>
      <w:r w:rsidRPr="0038557C">
        <w:rPr>
          <w:rFonts w:ascii="Times New Roman" w:hAnsi="Times New Roman" w:cs="Times New Roman"/>
          <w:sz w:val="16"/>
          <w:szCs w:val="16"/>
        </w:rPr>
        <w:t xml:space="preserve"> </w:t>
      </w:r>
      <w:r w:rsidR="0038557C" w:rsidRPr="0038557C">
        <w:rPr>
          <w:rFonts w:ascii="Times New Roman" w:hAnsi="Times New Roman" w:cs="Times New Roman"/>
          <w:sz w:val="16"/>
          <w:szCs w:val="16"/>
        </w:rPr>
        <w:t xml:space="preserve">Karl, </w:t>
      </w:r>
      <w:r w:rsidR="0038557C" w:rsidRPr="0038557C">
        <w:rPr>
          <w:rFonts w:ascii="Times New Roman" w:hAnsi="Times New Roman" w:cs="Times New Roman"/>
          <w:i/>
          <w:iCs/>
          <w:sz w:val="16"/>
          <w:szCs w:val="16"/>
        </w:rPr>
        <w:t xml:space="preserve">Mao Zedong and China in the Twentieth-Century World, </w:t>
      </w:r>
      <w:r w:rsidR="0038557C" w:rsidRPr="00D61EA2">
        <w:rPr>
          <w:rFonts w:ascii="Times New Roman" w:hAnsi="Times New Roman" w:cs="Times New Roman"/>
          <w:sz w:val="16"/>
          <w:szCs w:val="16"/>
        </w:rPr>
        <w:t>p. 100</w:t>
      </w:r>
      <w:r w:rsidR="0038557C" w:rsidRPr="0038557C">
        <w:rPr>
          <w:rFonts w:ascii="Times New Roman" w:hAnsi="Times New Roman" w:cs="Times New Roman"/>
          <w:i/>
          <w:iCs/>
          <w:sz w:val="16"/>
          <w:szCs w:val="16"/>
        </w:rPr>
        <w:t>.</w:t>
      </w:r>
    </w:p>
  </w:footnote>
  <w:footnote w:id="5">
    <w:p w14:paraId="4C889D56" w14:textId="65162D41" w:rsidR="00324CE1" w:rsidRPr="001F27C8" w:rsidRDefault="00324CE1" w:rsidP="001F27C8">
      <w:pPr>
        <w:rPr>
          <w:rFonts w:ascii="Times New Roman" w:hAnsi="Times New Roman" w:cs="Times New Roman"/>
          <w:sz w:val="16"/>
          <w:szCs w:val="16"/>
        </w:rPr>
      </w:pPr>
      <w:r w:rsidRPr="001F27C8">
        <w:rPr>
          <w:rStyle w:val="FootnoteReference"/>
          <w:rFonts w:ascii="Times New Roman" w:hAnsi="Times New Roman" w:cs="Times New Roman"/>
          <w:sz w:val="16"/>
          <w:szCs w:val="16"/>
        </w:rPr>
        <w:footnoteRef/>
      </w:r>
      <w:r w:rsidR="00B35C9A" w:rsidRPr="001F27C8">
        <w:rPr>
          <w:rFonts w:ascii="Times New Roman" w:hAnsi="Times New Roman" w:cs="Times New Roman"/>
          <w:sz w:val="16"/>
          <w:szCs w:val="16"/>
        </w:rPr>
        <w:t xml:space="preserve">Karl, </w:t>
      </w:r>
      <w:r w:rsidR="00B35C9A" w:rsidRPr="001F27C8">
        <w:rPr>
          <w:rFonts w:ascii="Times New Roman" w:hAnsi="Times New Roman" w:cs="Times New Roman"/>
          <w:i/>
          <w:iCs/>
          <w:sz w:val="16"/>
          <w:szCs w:val="16"/>
        </w:rPr>
        <w:t>Mao Zedong and China in the Twentieth-Century World</w:t>
      </w:r>
      <w:r w:rsidR="00B35C9A" w:rsidRPr="001F27C8">
        <w:rPr>
          <w:rFonts w:ascii="Times New Roman" w:hAnsi="Times New Roman" w:cs="Times New Roman"/>
          <w:sz w:val="16"/>
          <w:szCs w:val="16"/>
        </w:rPr>
        <w:t xml:space="preserve">, p. </w:t>
      </w:r>
      <w:r w:rsidR="00C06977" w:rsidRPr="001F27C8">
        <w:rPr>
          <w:rFonts w:ascii="Times New Roman" w:hAnsi="Times New Roman" w:cs="Times New Roman"/>
          <w:sz w:val="16"/>
          <w:szCs w:val="16"/>
        </w:rPr>
        <w:t>97</w:t>
      </w:r>
      <w:r w:rsidR="00B35C9A" w:rsidRPr="001F27C8">
        <w:rPr>
          <w:rFonts w:ascii="Times New Roman" w:hAnsi="Times New Roman" w:cs="Times New Roman"/>
          <w:sz w:val="16"/>
          <w:szCs w:val="16"/>
        </w:rPr>
        <w:t>.</w:t>
      </w:r>
    </w:p>
  </w:footnote>
  <w:footnote w:id="6">
    <w:p w14:paraId="661AEEBC" w14:textId="1DA4B5C5" w:rsidR="00A414A5" w:rsidRPr="001F27C8" w:rsidRDefault="00A414A5" w:rsidP="00784DF1">
      <w:pPr>
        <w:rPr>
          <w:rFonts w:ascii="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784DF1" w:rsidRPr="00CB36FB">
        <w:rPr>
          <w:rFonts w:ascii="Times New Roman" w:hAnsi="Times New Roman" w:cs="Times New Roman"/>
          <w:sz w:val="16"/>
          <w:szCs w:val="16"/>
        </w:rPr>
        <w:t xml:space="preserve">John M. Friend and Bradley A. Thayer, </w:t>
      </w:r>
      <w:r w:rsidR="00784DF1" w:rsidRPr="00CB36FB">
        <w:rPr>
          <w:rFonts w:ascii="Times New Roman" w:hAnsi="Times New Roman" w:cs="Times New Roman"/>
          <w:i/>
          <w:iCs/>
          <w:sz w:val="16"/>
          <w:szCs w:val="16"/>
        </w:rPr>
        <w:t xml:space="preserve">How China Sees the </w:t>
      </w:r>
      <w:r w:rsidR="00B048C7" w:rsidRPr="00CB36FB">
        <w:rPr>
          <w:rFonts w:ascii="Times New Roman" w:hAnsi="Times New Roman" w:cs="Times New Roman"/>
          <w:i/>
          <w:iCs/>
          <w:sz w:val="16"/>
          <w:szCs w:val="16"/>
        </w:rPr>
        <w:t>World:</w:t>
      </w:r>
      <w:r w:rsidR="00784DF1" w:rsidRPr="00CB36FB">
        <w:rPr>
          <w:rFonts w:ascii="Times New Roman" w:hAnsi="Times New Roman" w:cs="Times New Roman"/>
          <w:i/>
          <w:iCs/>
          <w:sz w:val="16"/>
          <w:szCs w:val="16"/>
        </w:rPr>
        <w:t xml:space="preserve"> Han-Centrism and the Balance of Power in International Politics </w:t>
      </w:r>
      <w:r w:rsidR="00784DF1" w:rsidRPr="00CB36FB">
        <w:rPr>
          <w:rFonts w:ascii="Times New Roman" w:hAnsi="Times New Roman" w:cs="Times New Roman"/>
          <w:sz w:val="16"/>
          <w:szCs w:val="16"/>
        </w:rPr>
        <w:t>(Lincoln: Potomac Books, an imprint of the University of Nebraska Press, 2018), p. 211.</w:t>
      </w:r>
    </w:p>
  </w:footnote>
  <w:footnote w:id="7">
    <w:p w14:paraId="7D53F793" w14:textId="2E06DBA2" w:rsidR="00821570" w:rsidRPr="00F1340C" w:rsidRDefault="00821570" w:rsidP="00F1340C">
      <w:pPr>
        <w:rPr>
          <w:rFonts w:ascii="Times New Roman" w:eastAsia="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8B3662" w:rsidRPr="00380C4C">
        <w:rPr>
          <w:rFonts w:ascii="Times New Roman" w:eastAsia="Times New Roman" w:hAnsi="Times New Roman" w:cs="Times New Roman"/>
          <w:sz w:val="16"/>
          <w:szCs w:val="16"/>
        </w:rPr>
        <w:t xml:space="preserve">Paresh </w:t>
      </w:r>
      <w:r w:rsidR="008B3662" w:rsidRPr="00341517">
        <w:rPr>
          <w:rFonts w:ascii="Times New Roman" w:eastAsia="Times New Roman" w:hAnsi="Times New Roman" w:cs="Times New Roman"/>
          <w:sz w:val="16"/>
          <w:szCs w:val="16"/>
        </w:rPr>
        <w:t xml:space="preserve">Chattopadhyay, </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On Democratic Centralism</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 xml:space="preserve"> </w:t>
      </w:r>
      <w:r w:rsidR="008B3662" w:rsidRPr="00341517">
        <w:rPr>
          <w:rFonts w:ascii="Times New Roman" w:eastAsia="Times New Roman" w:hAnsi="Times New Roman" w:cs="Times New Roman"/>
          <w:i/>
          <w:iCs/>
          <w:sz w:val="16"/>
          <w:szCs w:val="16"/>
        </w:rPr>
        <w:t>Economic and Political Weekly</w:t>
      </w:r>
      <w:r w:rsidR="008B3662" w:rsidRPr="00341517">
        <w:rPr>
          <w:rFonts w:ascii="Times New Roman" w:eastAsia="Times New Roman" w:hAnsi="Times New Roman" w:cs="Times New Roman"/>
          <w:sz w:val="16"/>
          <w:szCs w:val="16"/>
        </w:rPr>
        <w:t>, 44.44</w:t>
      </w:r>
      <w:r w:rsidR="008B3662" w:rsidRPr="00380C4C">
        <w:rPr>
          <w:rFonts w:ascii="Times New Roman" w:eastAsia="Times New Roman" w:hAnsi="Times New Roman" w:cs="Times New Roman"/>
          <w:sz w:val="16"/>
          <w:szCs w:val="16"/>
        </w:rPr>
        <w:t xml:space="preserve"> (</w:t>
      </w:r>
      <w:r w:rsidR="008B3662" w:rsidRPr="00341517">
        <w:rPr>
          <w:rFonts w:ascii="Times New Roman" w:eastAsia="Times New Roman" w:hAnsi="Times New Roman" w:cs="Times New Roman"/>
          <w:sz w:val="16"/>
          <w:szCs w:val="16"/>
        </w:rPr>
        <w:t>2009</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 4–4</w:t>
      </w:r>
      <w:r w:rsidR="008B3662" w:rsidRPr="00380C4C">
        <w:rPr>
          <w:rFonts w:ascii="Times New Roman" w:eastAsia="Times New Roman" w:hAnsi="Times New Roman" w:cs="Times New Roman"/>
          <w:sz w:val="16"/>
          <w:szCs w:val="16"/>
        </w:rPr>
        <w:t xml:space="preserve"> (p. 4)</w:t>
      </w:r>
      <w:r w:rsidR="00F2376B">
        <w:rPr>
          <w:rFonts w:ascii="Times New Roman" w:eastAsia="Times New Roman" w:hAnsi="Times New Roman" w:cs="Times New Roman"/>
          <w:sz w:val="16"/>
          <w:szCs w:val="16"/>
        </w:rPr>
        <w:t xml:space="preserve"> </w:t>
      </w:r>
      <w:r w:rsidR="008B3662" w:rsidRPr="00380C4C">
        <w:rPr>
          <w:rFonts w:ascii="Times New Roman" w:eastAsia="Times New Roman" w:hAnsi="Times New Roman" w:cs="Times New Roman"/>
          <w:sz w:val="16"/>
          <w:szCs w:val="16"/>
        </w:rPr>
        <w:t>&lt;</w:t>
      </w:r>
      <w:r w:rsidR="008B3662" w:rsidRPr="00341517">
        <w:rPr>
          <w:rFonts w:ascii="Times New Roman" w:eastAsia="Times New Roman" w:hAnsi="Times New Roman" w:cs="Times New Roman"/>
          <w:sz w:val="16"/>
          <w:szCs w:val="16"/>
        </w:rPr>
        <w:t>http://www.jstor.org/stable/25663716.</w:t>
      </w:r>
      <w:r w:rsidR="008B3662" w:rsidRPr="00380C4C">
        <w:rPr>
          <w:rFonts w:ascii="Times New Roman" w:eastAsia="Times New Roman" w:hAnsi="Times New Roman" w:cs="Times New Roman"/>
          <w:sz w:val="16"/>
          <w:szCs w:val="16"/>
        </w:rPr>
        <w:t>&gt;</w:t>
      </w:r>
      <w:r w:rsidR="008B3662" w:rsidRPr="00341517">
        <w:rPr>
          <w:rFonts w:ascii="Times New Roman" w:eastAsia="Times New Roman" w:hAnsi="Times New Roman" w:cs="Times New Roman"/>
          <w:sz w:val="16"/>
          <w:szCs w:val="16"/>
        </w:rPr>
        <w:t xml:space="preserve"> </w:t>
      </w:r>
      <w:r w:rsidR="008B3662" w:rsidRPr="00380C4C">
        <w:rPr>
          <w:rFonts w:ascii="Times New Roman" w:eastAsia="Times New Roman" w:hAnsi="Times New Roman" w:cs="Times New Roman"/>
          <w:sz w:val="16"/>
          <w:szCs w:val="16"/>
        </w:rPr>
        <w:t>[a</w:t>
      </w:r>
      <w:r w:rsidR="008B3662" w:rsidRPr="00341517">
        <w:rPr>
          <w:rFonts w:ascii="Times New Roman" w:eastAsia="Times New Roman" w:hAnsi="Times New Roman" w:cs="Times New Roman"/>
          <w:sz w:val="16"/>
          <w:szCs w:val="16"/>
        </w:rPr>
        <w:t>ccessed 18 Dec 2022</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w:t>
      </w:r>
    </w:p>
  </w:footnote>
  <w:footnote w:id="8">
    <w:p w14:paraId="1DB84E1D" w14:textId="7AC9DDC5" w:rsidR="00C36950" w:rsidRPr="00784DF1" w:rsidRDefault="00C36950" w:rsidP="00784DF1">
      <w:pPr>
        <w:rPr>
          <w:rFonts w:ascii="Times New Roman" w:eastAsia="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8B3662" w:rsidRPr="00380C4C">
        <w:rPr>
          <w:rFonts w:ascii="Times New Roman" w:eastAsia="Times New Roman" w:hAnsi="Times New Roman" w:cs="Times New Roman"/>
          <w:sz w:val="16"/>
          <w:szCs w:val="16"/>
        </w:rPr>
        <w:t xml:space="preserve">Paresh </w:t>
      </w:r>
      <w:r w:rsidR="008B3662" w:rsidRPr="00341517">
        <w:rPr>
          <w:rFonts w:ascii="Times New Roman" w:eastAsia="Times New Roman" w:hAnsi="Times New Roman" w:cs="Times New Roman"/>
          <w:sz w:val="16"/>
          <w:szCs w:val="16"/>
        </w:rPr>
        <w:t xml:space="preserve">Chattopadhyay, </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On Democratic Centralism</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 xml:space="preserve"> </w:t>
      </w:r>
      <w:r w:rsidR="008B3662" w:rsidRPr="00341517">
        <w:rPr>
          <w:rFonts w:ascii="Times New Roman" w:eastAsia="Times New Roman" w:hAnsi="Times New Roman" w:cs="Times New Roman"/>
          <w:i/>
          <w:iCs/>
          <w:sz w:val="16"/>
          <w:szCs w:val="16"/>
        </w:rPr>
        <w:t>Economic and Political Weekly</w:t>
      </w:r>
      <w:r w:rsidR="008B3662" w:rsidRPr="00341517">
        <w:rPr>
          <w:rFonts w:ascii="Times New Roman" w:eastAsia="Times New Roman" w:hAnsi="Times New Roman" w:cs="Times New Roman"/>
          <w:sz w:val="16"/>
          <w:szCs w:val="16"/>
        </w:rPr>
        <w:t>, 44.44</w:t>
      </w:r>
      <w:r w:rsidR="008B3662" w:rsidRPr="00380C4C">
        <w:rPr>
          <w:rFonts w:ascii="Times New Roman" w:eastAsia="Times New Roman" w:hAnsi="Times New Roman" w:cs="Times New Roman"/>
          <w:sz w:val="16"/>
          <w:szCs w:val="16"/>
        </w:rPr>
        <w:t xml:space="preserve"> (</w:t>
      </w:r>
      <w:r w:rsidR="008B3662" w:rsidRPr="00341517">
        <w:rPr>
          <w:rFonts w:ascii="Times New Roman" w:eastAsia="Times New Roman" w:hAnsi="Times New Roman" w:cs="Times New Roman"/>
          <w:sz w:val="16"/>
          <w:szCs w:val="16"/>
        </w:rPr>
        <w:t>2009</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 4–4</w:t>
      </w:r>
      <w:r w:rsidR="008B3662" w:rsidRPr="00380C4C">
        <w:rPr>
          <w:rFonts w:ascii="Times New Roman" w:eastAsia="Times New Roman" w:hAnsi="Times New Roman" w:cs="Times New Roman"/>
          <w:sz w:val="16"/>
          <w:szCs w:val="16"/>
        </w:rPr>
        <w:t xml:space="preserve"> (p. 4) &lt;</w:t>
      </w:r>
      <w:r w:rsidR="008B3662" w:rsidRPr="00341517">
        <w:rPr>
          <w:rFonts w:ascii="Times New Roman" w:eastAsia="Times New Roman" w:hAnsi="Times New Roman" w:cs="Times New Roman"/>
          <w:sz w:val="16"/>
          <w:szCs w:val="16"/>
        </w:rPr>
        <w:t>http://www.jstor.org/stable/25663716.</w:t>
      </w:r>
      <w:r w:rsidR="008B3662" w:rsidRPr="00380C4C">
        <w:rPr>
          <w:rFonts w:ascii="Times New Roman" w:eastAsia="Times New Roman" w:hAnsi="Times New Roman" w:cs="Times New Roman"/>
          <w:sz w:val="16"/>
          <w:szCs w:val="16"/>
        </w:rPr>
        <w:t>&gt;</w:t>
      </w:r>
      <w:r w:rsidR="008B3662" w:rsidRPr="00341517">
        <w:rPr>
          <w:rFonts w:ascii="Times New Roman" w:eastAsia="Times New Roman" w:hAnsi="Times New Roman" w:cs="Times New Roman"/>
          <w:sz w:val="16"/>
          <w:szCs w:val="16"/>
        </w:rPr>
        <w:t xml:space="preserve"> </w:t>
      </w:r>
      <w:r w:rsidR="008B3662" w:rsidRPr="00380C4C">
        <w:rPr>
          <w:rFonts w:ascii="Times New Roman" w:eastAsia="Times New Roman" w:hAnsi="Times New Roman" w:cs="Times New Roman"/>
          <w:sz w:val="16"/>
          <w:szCs w:val="16"/>
        </w:rPr>
        <w:t>[a</w:t>
      </w:r>
      <w:r w:rsidR="008B3662" w:rsidRPr="00341517">
        <w:rPr>
          <w:rFonts w:ascii="Times New Roman" w:eastAsia="Times New Roman" w:hAnsi="Times New Roman" w:cs="Times New Roman"/>
          <w:sz w:val="16"/>
          <w:szCs w:val="16"/>
        </w:rPr>
        <w:t>ccessed 18 Dec 2022</w:t>
      </w:r>
      <w:r w:rsidR="008B3662" w:rsidRPr="00380C4C">
        <w:rPr>
          <w:rFonts w:ascii="Times New Roman" w:eastAsia="Times New Roman" w:hAnsi="Times New Roman" w:cs="Times New Roman"/>
          <w:sz w:val="16"/>
          <w:szCs w:val="16"/>
        </w:rPr>
        <w:t>]</w:t>
      </w:r>
      <w:r w:rsidR="008B3662" w:rsidRPr="00341517">
        <w:rPr>
          <w:rFonts w:ascii="Times New Roman" w:eastAsia="Times New Roman" w:hAnsi="Times New Roman" w:cs="Times New Roman"/>
          <w:sz w:val="16"/>
          <w:szCs w:val="16"/>
        </w:rPr>
        <w:t>.</w:t>
      </w:r>
    </w:p>
  </w:footnote>
  <w:footnote w:id="9">
    <w:p w14:paraId="7E51D8D4" w14:textId="2EA46418" w:rsidR="00075FDA" w:rsidRPr="001F27C8" w:rsidRDefault="00075FDA" w:rsidP="002F32FB">
      <w:pPr>
        <w:rPr>
          <w:rFonts w:ascii="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2F32FB" w:rsidRPr="00380C4C">
        <w:rPr>
          <w:rFonts w:ascii="Times New Roman" w:eastAsia="Times New Roman" w:hAnsi="Times New Roman" w:cs="Times New Roman"/>
          <w:sz w:val="16"/>
          <w:szCs w:val="16"/>
        </w:rPr>
        <w:t>Wen-</w:t>
      </w:r>
      <w:proofErr w:type="spellStart"/>
      <w:r w:rsidR="002F32FB" w:rsidRPr="00380C4C">
        <w:rPr>
          <w:rFonts w:ascii="Times New Roman" w:eastAsia="Times New Roman" w:hAnsi="Times New Roman" w:cs="Times New Roman"/>
          <w:sz w:val="16"/>
          <w:szCs w:val="16"/>
        </w:rPr>
        <w:t>Hsuan</w:t>
      </w:r>
      <w:proofErr w:type="spellEnd"/>
      <w:r w:rsidR="002F32FB" w:rsidRPr="00380C4C">
        <w:rPr>
          <w:rFonts w:ascii="Times New Roman" w:eastAsia="Times New Roman" w:hAnsi="Times New Roman" w:cs="Times New Roman"/>
          <w:sz w:val="16"/>
          <w:szCs w:val="16"/>
        </w:rPr>
        <w:t xml:space="preserve"> Tsai and Nicola Dean, ‘The CCP’s Learning System: Thought Unification and Regime Adaptation’, </w:t>
      </w:r>
      <w:r w:rsidR="002F32FB" w:rsidRPr="00380C4C">
        <w:rPr>
          <w:rFonts w:ascii="Times New Roman" w:eastAsia="Times New Roman" w:hAnsi="Times New Roman" w:cs="Times New Roman"/>
          <w:i/>
          <w:iCs/>
          <w:sz w:val="16"/>
          <w:szCs w:val="16"/>
        </w:rPr>
        <w:t>The China Journal</w:t>
      </w:r>
      <w:r w:rsidR="002F32FB" w:rsidRPr="00380C4C">
        <w:rPr>
          <w:rFonts w:ascii="Times New Roman" w:eastAsia="Times New Roman" w:hAnsi="Times New Roman" w:cs="Times New Roman"/>
          <w:sz w:val="16"/>
          <w:szCs w:val="16"/>
        </w:rPr>
        <w:t xml:space="preserve">, 69 (2013), 87–107 (p. 101) &lt;https://doi.org/10.1086/668806.&gt; </w:t>
      </w:r>
    </w:p>
  </w:footnote>
  <w:footnote w:id="10">
    <w:p w14:paraId="6B266A99" w14:textId="3C3F1DB0" w:rsidR="008E7969" w:rsidRPr="001F27C8" w:rsidRDefault="008E7969" w:rsidP="001F27C8">
      <w:pPr>
        <w:rPr>
          <w:rFonts w:ascii="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1F27C8" w:rsidRPr="001F27C8">
        <w:rPr>
          <w:rFonts w:ascii="Times New Roman" w:hAnsi="Times New Roman" w:cs="Times New Roman"/>
          <w:sz w:val="16"/>
          <w:szCs w:val="16"/>
        </w:rPr>
        <w:t xml:space="preserve">Peter Hays </w:t>
      </w:r>
      <w:proofErr w:type="spellStart"/>
      <w:r w:rsidR="001F27C8" w:rsidRPr="001F27C8">
        <w:rPr>
          <w:rFonts w:ascii="Times New Roman" w:hAnsi="Times New Roman" w:cs="Times New Roman"/>
          <w:sz w:val="16"/>
          <w:szCs w:val="16"/>
        </w:rPr>
        <w:t>Gries</w:t>
      </w:r>
      <w:proofErr w:type="spellEnd"/>
      <w:r w:rsidR="001F27C8" w:rsidRPr="001F27C8">
        <w:rPr>
          <w:rFonts w:ascii="Times New Roman" w:hAnsi="Times New Roman" w:cs="Times New Roman"/>
          <w:sz w:val="16"/>
          <w:szCs w:val="16"/>
        </w:rPr>
        <w:t xml:space="preserve">, </w:t>
      </w:r>
      <w:r w:rsidR="001F27C8" w:rsidRPr="001F27C8">
        <w:rPr>
          <w:rFonts w:ascii="Times New Roman" w:hAnsi="Times New Roman" w:cs="Times New Roman"/>
          <w:i/>
          <w:iCs/>
          <w:sz w:val="16"/>
          <w:szCs w:val="16"/>
        </w:rPr>
        <w:t>China’s New Nationalism: Pride, Politics, and Diplomacy</w:t>
      </w:r>
      <w:r w:rsidR="001F27C8" w:rsidRPr="001F27C8">
        <w:rPr>
          <w:rFonts w:ascii="Times New Roman" w:hAnsi="Times New Roman" w:cs="Times New Roman"/>
          <w:sz w:val="16"/>
          <w:szCs w:val="16"/>
        </w:rPr>
        <w:t xml:space="preserve"> (Berkeley: University of California Press, 2004), p. 24.</w:t>
      </w:r>
    </w:p>
  </w:footnote>
  <w:footnote w:id="11">
    <w:p w14:paraId="315DDD1C" w14:textId="2D27DBA9" w:rsidR="00FF7B5C" w:rsidRPr="00AE7146" w:rsidRDefault="00FF7B5C" w:rsidP="00F2376B">
      <w:pPr>
        <w:rPr>
          <w:rFonts w:ascii="Times New Roman" w:hAnsi="Times New Roman" w:cs="Times New Roman"/>
          <w:sz w:val="16"/>
          <w:szCs w:val="16"/>
        </w:rPr>
      </w:pPr>
      <w:r w:rsidRPr="001F27C8">
        <w:rPr>
          <w:rStyle w:val="FootnoteReference"/>
          <w:rFonts w:ascii="Times New Roman" w:hAnsi="Times New Roman" w:cs="Times New Roman"/>
          <w:sz w:val="16"/>
          <w:szCs w:val="16"/>
        </w:rPr>
        <w:footnoteRef/>
      </w:r>
      <w:r w:rsidRPr="001F27C8">
        <w:rPr>
          <w:rFonts w:ascii="Times New Roman" w:hAnsi="Times New Roman" w:cs="Times New Roman"/>
          <w:sz w:val="16"/>
          <w:szCs w:val="16"/>
        </w:rPr>
        <w:t xml:space="preserve"> </w:t>
      </w:r>
      <w:r w:rsidR="001F27C8" w:rsidRPr="001F27C8">
        <w:rPr>
          <w:rFonts w:ascii="Times New Roman" w:hAnsi="Times New Roman" w:cs="Times New Roman"/>
          <w:sz w:val="16"/>
          <w:szCs w:val="16"/>
        </w:rPr>
        <w:t xml:space="preserve">Peter Hays </w:t>
      </w:r>
      <w:proofErr w:type="spellStart"/>
      <w:r w:rsidR="001F27C8" w:rsidRPr="001F27C8">
        <w:rPr>
          <w:rFonts w:ascii="Times New Roman" w:hAnsi="Times New Roman" w:cs="Times New Roman"/>
          <w:sz w:val="16"/>
          <w:szCs w:val="16"/>
        </w:rPr>
        <w:t>Gries</w:t>
      </w:r>
      <w:proofErr w:type="spellEnd"/>
      <w:r w:rsidR="001F27C8" w:rsidRPr="001F27C8">
        <w:rPr>
          <w:rFonts w:ascii="Times New Roman" w:hAnsi="Times New Roman" w:cs="Times New Roman"/>
          <w:sz w:val="16"/>
          <w:szCs w:val="16"/>
        </w:rPr>
        <w:t xml:space="preserve">, </w:t>
      </w:r>
      <w:r w:rsidR="001F27C8" w:rsidRPr="001F27C8">
        <w:rPr>
          <w:rFonts w:ascii="Times New Roman" w:hAnsi="Times New Roman" w:cs="Times New Roman"/>
          <w:i/>
          <w:iCs/>
          <w:sz w:val="16"/>
          <w:szCs w:val="16"/>
        </w:rPr>
        <w:t>China’s New Nationalism: Pride, Politics, and Diplomacy</w:t>
      </w:r>
      <w:r w:rsidR="001F27C8" w:rsidRPr="001F27C8">
        <w:rPr>
          <w:rFonts w:ascii="Times New Roman" w:hAnsi="Times New Roman" w:cs="Times New Roman"/>
          <w:sz w:val="16"/>
          <w:szCs w:val="16"/>
        </w:rPr>
        <w:t xml:space="preserve"> (Berkeley: University of California Press, 2004), p. 24.</w:t>
      </w:r>
    </w:p>
  </w:footnote>
  <w:footnote w:id="12">
    <w:p w14:paraId="7F6CEC75" w14:textId="63236FB1" w:rsidR="000A3BAA" w:rsidRPr="00AE7146" w:rsidRDefault="000A3BAA" w:rsidP="00E04598">
      <w:pPr>
        <w:rPr>
          <w:rFonts w:ascii="Times New Roman" w:hAnsi="Times New Roman" w:cs="Times New Roman"/>
          <w:sz w:val="16"/>
          <w:szCs w:val="16"/>
        </w:rPr>
      </w:pPr>
      <w:r w:rsidRPr="00AE7146">
        <w:rPr>
          <w:rStyle w:val="FootnoteReference"/>
          <w:rFonts w:ascii="Times New Roman" w:hAnsi="Times New Roman" w:cs="Times New Roman"/>
          <w:sz w:val="16"/>
          <w:szCs w:val="16"/>
        </w:rPr>
        <w:footnoteRef/>
      </w:r>
      <w:r w:rsidRPr="00AE7146">
        <w:rPr>
          <w:rFonts w:ascii="Times New Roman" w:hAnsi="Times New Roman" w:cs="Times New Roman"/>
          <w:sz w:val="16"/>
          <w:szCs w:val="16"/>
        </w:rPr>
        <w:t xml:space="preserve"> Ama </w:t>
      </w:r>
      <w:proofErr w:type="spellStart"/>
      <w:r w:rsidRPr="00AE7146">
        <w:rPr>
          <w:rFonts w:ascii="Times New Roman" w:hAnsi="Times New Roman" w:cs="Times New Roman"/>
          <w:sz w:val="16"/>
          <w:szCs w:val="16"/>
        </w:rPr>
        <w:t>Biney</w:t>
      </w:r>
      <w:proofErr w:type="spellEnd"/>
      <w:r w:rsidRPr="00AE7146">
        <w:rPr>
          <w:rFonts w:ascii="Times New Roman" w:hAnsi="Times New Roman" w:cs="Times New Roman"/>
          <w:sz w:val="16"/>
          <w:szCs w:val="16"/>
        </w:rPr>
        <w:t xml:space="preserve">, </w:t>
      </w:r>
      <w:r w:rsidRPr="00AE7146">
        <w:rPr>
          <w:rFonts w:ascii="Times New Roman" w:hAnsi="Times New Roman" w:cs="Times New Roman"/>
          <w:i/>
          <w:iCs/>
          <w:sz w:val="16"/>
          <w:szCs w:val="16"/>
        </w:rPr>
        <w:t>The Political and Social Thought of Kwame Nkrumah</w:t>
      </w:r>
      <w:r w:rsidRPr="00AE7146">
        <w:rPr>
          <w:rFonts w:ascii="Times New Roman" w:hAnsi="Times New Roman" w:cs="Times New Roman"/>
          <w:sz w:val="16"/>
          <w:szCs w:val="16"/>
        </w:rPr>
        <w:t xml:space="preserve"> (United States: Palgrave Macmillan, 2011), p. 45.</w:t>
      </w:r>
    </w:p>
  </w:footnote>
  <w:footnote w:id="13">
    <w:p w14:paraId="5571B46F" w14:textId="72131133" w:rsidR="00AC27F5" w:rsidRPr="00AE7146" w:rsidRDefault="00AC27F5" w:rsidP="00A137A7">
      <w:pPr>
        <w:rPr>
          <w:rFonts w:ascii="Times New Roman" w:hAnsi="Times New Roman" w:cs="Times New Roman"/>
          <w:sz w:val="16"/>
          <w:szCs w:val="16"/>
        </w:rPr>
      </w:pPr>
      <w:r w:rsidRPr="00AE7146">
        <w:rPr>
          <w:rStyle w:val="FootnoteReference"/>
          <w:rFonts w:ascii="Times New Roman" w:hAnsi="Times New Roman" w:cs="Times New Roman"/>
          <w:sz w:val="16"/>
          <w:szCs w:val="16"/>
        </w:rPr>
        <w:footnoteRef/>
      </w:r>
      <w:r w:rsidRPr="00AE7146">
        <w:rPr>
          <w:rFonts w:ascii="Times New Roman" w:hAnsi="Times New Roman" w:cs="Times New Roman"/>
          <w:sz w:val="16"/>
          <w:szCs w:val="16"/>
        </w:rPr>
        <w:t xml:space="preserve"> </w:t>
      </w:r>
      <w:proofErr w:type="spellStart"/>
      <w:proofErr w:type="gramStart"/>
      <w:r w:rsidR="00E04598" w:rsidRPr="00AE7146">
        <w:rPr>
          <w:rFonts w:ascii="Times New Roman" w:hAnsi="Times New Roman" w:cs="Times New Roman"/>
          <w:sz w:val="16"/>
          <w:szCs w:val="16"/>
        </w:rPr>
        <w:t>Bliney</w:t>
      </w:r>
      <w:proofErr w:type="spellEnd"/>
      <w:r w:rsidR="00E04598" w:rsidRPr="00AE7146">
        <w:rPr>
          <w:rFonts w:ascii="Times New Roman" w:hAnsi="Times New Roman" w:cs="Times New Roman"/>
          <w:sz w:val="16"/>
          <w:szCs w:val="16"/>
        </w:rPr>
        <w:t xml:space="preserve">,  </w:t>
      </w:r>
      <w:r w:rsidR="00E04598" w:rsidRPr="00AE7146">
        <w:rPr>
          <w:rFonts w:ascii="Times New Roman" w:hAnsi="Times New Roman" w:cs="Times New Roman"/>
          <w:i/>
          <w:iCs/>
          <w:sz w:val="16"/>
          <w:szCs w:val="16"/>
        </w:rPr>
        <w:t>The</w:t>
      </w:r>
      <w:proofErr w:type="gramEnd"/>
      <w:r w:rsidR="00E04598" w:rsidRPr="00AE7146">
        <w:rPr>
          <w:rFonts w:ascii="Times New Roman" w:hAnsi="Times New Roman" w:cs="Times New Roman"/>
          <w:i/>
          <w:iCs/>
          <w:sz w:val="16"/>
          <w:szCs w:val="16"/>
        </w:rPr>
        <w:t xml:space="preserve"> Political and Social Thought of Kwame Nkrumah, </w:t>
      </w:r>
      <w:r w:rsidR="00E04598" w:rsidRPr="00AE7146">
        <w:rPr>
          <w:rFonts w:ascii="Times New Roman" w:hAnsi="Times New Roman" w:cs="Times New Roman"/>
          <w:sz w:val="16"/>
          <w:szCs w:val="16"/>
        </w:rPr>
        <w:t>p. 123.</w:t>
      </w:r>
    </w:p>
  </w:footnote>
  <w:footnote w:id="14">
    <w:p w14:paraId="722C73E3" w14:textId="4DEC9849" w:rsidR="008B17A5" w:rsidRPr="00AE7146" w:rsidRDefault="008B17A5" w:rsidP="00CC5C9E">
      <w:pPr>
        <w:rPr>
          <w:rFonts w:ascii="Times New Roman" w:hAnsi="Times New Roman" w:cs="Times New Roman"/>
          <w:sz w:val="16"/>
          <w:szCs w:val="16"/>
        </w:rPr>
      </w:pPr>
      <w:r w:rsidRPr="00AE7146">
        <w:rPr>
          <w:rStyle w:val="FootnoteReference"/>
          <w:rFonts w:ascii="Times New Roman" w:hAnsi="Times New Roman" w:cs="Times New Roman"/>
          <w:sz w:val="16"/>
          <w:szCs w:val="16"/>
        </w:rPr>
        <w:footnoteRef/>
      </w:r>
      <w:r w:rsidRPr="00AE7146">
        <w:rPr>
          <w:rFonts w:ascii="Times New Roman" w:hAnsi="Times New Roman" w:cs="Times New Roman"/>
          <w:sz w:val="16"/>
          <w:szCs w:val="16"/>
        </w:rPr>
        <w:t xml:space="preserve"> </w:t>
      </w:r>
      <w:proofErr w:type="spellStart"/>
      <w:proofErr w:type="gramStart"/>
      <w:r w:rsidR="00CC5C9E" w:rsidRPr="00CB36FB">
        <w:rPr>
          <w:rFonts w:ascii="Times New Roman" w:hAnsi="Times New Roman" w:cs="Times New Roman"/>
          <w:sz w:val="16"/>
          <w:szCs w:val="16"/>
        </w:rPr>
        <w:t>Bliney</w:t>
      </w:r>
      <w:proofErr w:type="spellEnd"/>
      <w:r w:rsidR="00CC5C9E" w:rsidRPr="00CB36FB">
        <w:rPr>
          <w:rFonts w:ascii="Times New Roman" w:hAnsi="Times New Roman" w:cs="Times New Roman"/>
          <w:sz w:val="16"/>
          <w:szCs w:val="16"/>
        </w:rPr>
        <w:t xml:space="preserve">,  </w:t>
      </w:r>
      <w:r w:rsidR="00CC5C9E" w:rsidRPr="00CB36FB">
        <w:rPr>
          <w:rFonts w:ascii="Times New Roman" w:hAnsi="Times New Roman" w:cs="Times New Roman"/>
          <w:i/>
          <w:iCs/>
          <w:sz w:val="16"/>
          <w:szCs w:val="16"/>
        </w:rPr>
        <w:t>The</w:t>
      </w:r>
      <w:proofErr w:type="gramEnd"/>
      <w:r w:rsidR="00CC5C9E" w:rsidRPr="00CB36FB">
        <w:rPr>
          <w:rFonts w:ascii="Times New Roman" w:hAnsi="Times New Roman" w:cs="Times New Roman"/>
          <w:i/>
          <w:iCs/>
          <w:sz w:val="16"/>
          <w:szCs w:val="16"/>
        </w:rPr>
        <w:t xml:space="preserve"> Political and Social Thought of Kwame Nkrumah, </w:t>
      </w:r>
      <w:r w:rsidR="00CC5C9E" w:rsidRPr="00AE6929">
        <w:rPr>
          <w:rFonts w:ascii="Times New Roman" w:hAnsi="Times New Roman" w:cs="Times New Roman"/>
          <w:sz w:val="16"/>
          <w:szCs w:val="16"/>
        </w:rPr>
        <w:t>p. 123</w:t>
      </w:r>
      <w:r w:rsidR="00CC5C9E">
        <w:rPr>
          <w:rFonts w:ascii="Times New Roman" w:hAnsi="Times New Roman" w:cs="Times New Roman"/>
          <w:sz w:val="16"/>
          <w:szCs w:val="16"/>
        </w:rPr>
        <w:t>.</w:t>
      </w:r>
    </w:p>
  </w:footnote>
  <w:footnote w:id="15">
    <w:p w14:paraId="6D37CE8A" w14:textId="21907480" w:rsidR="00A137A7" w:rsidRPr="00AE7146" w:rsidRDefault="00A137A7" w:rsidP="00AE7146">
      <w:pPr>
        <w:rPr>
          <w:rFonts w:ascii="Times New Roman" w:hAnsi="Times New Roman" w:cs="Times New Roman"/>
          <w:sz w:val="16"/>
          <w:szCs w:val="16"/>
        </w:rPr>
      </w:pPr>
      <w:r w:rsidRPr="00AE7146">
        <w:rPr>
          <w:rStyle w:val="FootnoteReference"/>
          <w:rFonts w:ascii="Times New Roman" w:hAnsi="Times New Roman" w:cs="Times New Roman"/>
          <w:sz w:val="16"/>
          <w:szCs w:val="16"/>
        </w:rPr>
        <w:footnoteRef/>
      </w:r>
      <w:r w:rsidRPr="00AE7146">
        <w:rPr>
          <w:rFonts w:ascii="Times New Roman" w:hAnsi="Times New Roman" w:cs="Times New Roman"/>
          <w:sz w:val="16"/>
          <w:szCs w:val="16"/>
        </w:rPr>
        <w:t xml:space="preserve"> </w:t>
      </w:r>
      <w:proofErr w:type="spellStart"/>
      <w:proofErr w:type="gramStart"/>
      <w:r w:rsidRPr="00AE7146">
        <w:rPr>
          <w:rFonts w:ascii="Times New Roman" w:hAnsi="Times New Roman" w:cs="Times New Roman"/>
          <w:sz w:val="16"/>
          <w:szCs w:val="16"/>
        </w:rPr>
        <w:t>Bliney</w:t>
      </w:r>
      <w:proofErr w:type="spellEnd"/>
      <w:r w:rsidRPr="00AE7146">
        <w:rPr>
          <w:rFonts w:ascii="Times New Roman" w:hAnsi="Times New Roman" w:cs="Times New Roman"/>
          <w:sz w:val="16"/>
          <w:szCs w:val="16"/>
        </w:rPr>
        <w:t xml:space="preserve">,  </w:t>
      </w:r>
      <w:r w:rsidRPr="00AE7146">
        <w:rPr>
          <w:rFonts w:ascii="Times New Roman" w:hAnsi="Times New Roman" w:cs="Times New Roman"/>
          <w:i/>
          <w:iCs/>
          <w:sz w:val="16"/>
          <w:szCs w:val="16"/>
        </w:rPr>
        <w:t>The</w:t>
      </w:r>
      <w:proofErr w:type="gramEnd"/>
      <w:r w:rsidRPr="00AE7146">
        <w:rPr>
          <w:rFonts w:ascii="Times New Roman" w:hAnsi="Times New Roman" w:cs="Times New Roman"/>
          <w:i/>
          <w:iCs/>
          <w:sz w:val="16"/>
          <w:szCs w:val="16"/>
        </w:rPr>
        <w:t xml:space="preserve"> Political and Social Thought of Kwame Nkrumah, </w:t>
      </w:r>
      <w:r w:rsidRPr="00AE7146">
        <w:rPr>
          <w:rFonts w:ascii="Times New Roman" w:hAnsi="Times New Roman" w:cs="Times New Roman"/>
          <w:sz w:val="16"/>
          <w:szCs w:val="16"/>
        </w:rPr>
        <w:t>p. 123.</w:t>
      </w:r>
    </w:p>
  </w:footnote>
  <w:footnote w:id="16">
    <w:p w14:paraId="71546E1F" w14:textId="7D263343" w:rsidR="00F5455F" w:rsidRPr="00CB36FB" w:rsidRDefault="00A137A7" w:rsidP="00F5455F">
      <w:pPr>
        <w:rPr>
          <w:rFonts w:ascii="Times New Roman" w:hAnsi="Times New Roman" w:cs="Times New Roman"/>
          <w:sz w:val="16"/>
          <w:szCs w:val="16"/>
        </w:rPr>
      </w:pPr>
      <w:r w:rsidRPr="00AE7146">
        <w:rPr>
          <w:rStyle w:val="FootnoteReference"/>
          <w:rFonts w:ascii="Times New Roman" w:hAnsi="Times New Roman" w:cs="Times New Roman"/>
          <w:sz w:val="16"/>
          <w:szCs w:val="16"/>
        </w:rPr>
        <w:footnoteRef/>
      </w:r>
      <w:r w:rsidRPr="00AE7146">
        <w:rPr>
          <w:rFonts w:ascii="Times New Roman" w:hAnsi="Times New Roman" w:cs="Times New Roman"/>
          <w:sz w:val="16"/>
          <w:szCs w:val="16"/>
        </w:rPr>
        <w:t xml:space="preserve"> </w:t>
      </w:r>
      <w:proofErr w:type="spellStart"/>
      <w:r w:rsidR="00F5455F" w:rsidRPr="00CB36FB">
        <w:rPr>
          <w:rFonts w:ascii="Times New Roman" w:hAnsi="Times New Roman" w:cs="Times New Roman"/>
          <w:sz w:val="16"/>
          <w:szCs w:val="16"/>
        </w:rPr>
        <w:t>Sumit</w:t>
      </w:r>
      <w:proofErr w:type="spellEnd"/>
      <w:r w:rsidR="00F5455F" w:rsidRPr="00CB36FB">
        <w:rPr>
          <w:rFonts w:ascii="Times New Roman" w:hAnsi="Times New Roman" w:cs="Times New Roman"/>
          <w:sz w:val="16"/>
          <w:szCs w:val="16"/>
        </w:rPr>
        <w:t xml:space="preserve"> </w:t>
      </w:r>
      <w:proofErr w:type="spellStart"/>
      <w:r w:rsidR="00F5455F" w:rsidRPr="00CB36FB">
        <w:rPr>
          <w:rFonts w:ascii="Times New Roman" w:hAnsi="Times New Roman" w:cs="Times New Roman"/>
          <w:sz w:val="16"/>
          <w:szCs w:val="16"/>
        </w:rPr>
        <w:t>Ganguly</w:t>
      </w:r>
      <w:proofErr w:type="spellEnd"/>
      <w:r w:rsidR="00F5455F" w:rsidRPr="00CB36FB">
        <w:rPr>
          <w:rFonts w:ascii="Times New Roman" w:hAnsi="Times New Roman" w:cs="Times New Roman"/>
          <w:sz w:val="16"/>
          <w:szCs w:val="16"/>
        </w:rPr>
        <w:t xml:space="preserve"> and William Thompson, </w:t>
      </w:r>
      <w:r w:rsidR="00F5455F" w:rsidRPr="00CB36FB">
        <w:rPr>
          <w:rFonts w:ascii="Times New Roman" w:hAnsi="Times New Roman" w:cs="Times New Roman"/>
          <w:i/>
          <w:iCs/>
          <w:sz w:val="16"/>
          <w:szCs w:val="16"/>
        </w:rPr>
        <w:t>Ascending India and Its State Capacity</w:t>
      </w:r>
      <w:r w:rsidR="00F5455F" w:rsidRPr="00CB36FB">
        <w:rPr>
          <w:rFonts w:ascii="Times New Roman" w:hAnsi="Times New Roman" w:cs="Times New Roman"/>
          <w:sz w:val="16"/>
          <w:szCs w:val="16"/>
        </w:rPr>
        <w:t>, 1</w:t>
      </w:r>
      <w:r w:rsidR="00F5455F" w:rsidRPr="00CB36FB">
        <w:rPr>
          <w:rFonts w:ascii="Times New Roman" w:hAnsi="Times New Roman" w:cs="Times New Roman"/>
          <w:sz w:val="16"/>
          <w:szCs w:val="16"/>
          <w:vertAlign w:val="superscript"/>
        </w:rPr>
        <w:t>st</w:t>
      </w:r>
      <w:r w:rsidR="00F5455F" w:rsidRPr="00CB36FB">
        <w:rPr>
          <w:rFonts w:ascii="Times New Roman" w:hAnsi="Times New Roman" w:cs="Times New Roman"/>
          <w:sz w:val="16"/>
          <w:szCs w:val="16"/>
        </w:rPr>
        <w:t xml:space="preserve"> </w:t>
      </w:r>
      <w:proofErr w:type="spellStart"/>
      <w:r w:rsidR="00F5455F" w:rsidRPr="00CB36FB">
        <w:rPr>
          <w:rFonts w:ascii="Times New Roman" w:hAnsi="Times New Roman" w:cs="Times New Roman"/>
          <w:sz w:val="16"/>
          <w:szCs w:val="16"/>
        </w:rPr>
        <w:t>edn</w:t>
      </w:r>
      <w:proofErr w:type="spellEnd"/>
      <w:r w:rsidR="00F5455F" w:rsidRPr="00CB36FB">
        <w:rPr>
          <w:rFonts w:ascii="Times New Roman" w:hAnsi="Times New Roman" w:cs="Times New Roman"/>
          <w:sz w:val="16"/>
          <w:szCs w:val="16"/>
        </w:rPr>
        <w:t>. (United States: Yale University Press, 2017)</w:t>
      </w:r>
      <w:r w:rsidR="00F5455F">
        <w:rPr>
          <w:rFonts w:ascii="Times New Roman" w:hAnsi="Times New Roman" w:cs="Times New Roman"/>
          <w:sz w:val="16"/>
          <w:szCs w:val="16"/>
        </w:rPr>
        <w:t>, p. 230</w:t>
      </w:r>
      <w:r w:rsidR="00940174">
        <w:rPr>
          <w:rFonts w:ascii="Times New Roman" w:hAnsi="Times New Roman" w:cs="Times New Roman"/>
          <w:sz w:val="16"/>
          <w:szCs w:val="16"/>
        </w:rPr>
        <w:t>.</w:t>
      </w:r>
    </w:p>
    <w:p w14:paraId="5535484D" w14:textId="4F1183DC" w:rsidR="00A137A7" w:rsidRDefault="00A137A7">
      <w:pPr>
        <w:pStyle w:val="FootnoteText"/>
      </w:pPr>
    </w:p>
  </w:footnote>
  <w:footnote w:id="17">
    <w:p w14:paraId="1CACD8FD" w14:textId="54C78360" w:rsidR="00A137A7" w:rsidRPr="00940174" w:rsidRDefault="00A137A7">
      <w:pPr>
        <w:pStyle w:val="FootnoteText"/>
        <w:rPr>
          <w:rFonts w:ascii="Times New Roman" w:hAnsi="Times New Roman" w:cs="Times New Roman"/>
          <w:sz w:val="16"/>
          <w:szCs w:val="16"/>
        </w:rPr>
      </w:pPr>
      <w:r w:rsidRPr="00940174">
        <w:rPr>
          <w:rStyle w:val="FootnoteReference"/>
          <w:rFonts w:ascii="Times New Roman" w:hAnsi="Times New Roman" w:cs="Times New Roman"/>
          <w:sz w:val="16"/>
          <w:szCs w:val="16"/>
        </w:rPr>
        <w:footnoteRef/>
      </w:r>
      <w:r w:rsidRPr="00940174">
        <w:rPr>
          <w:rFonts w:ascii="Times New Roman" w:hAnsi="Times New Roman" w:cs="Times New Roman"/>
          <w:sz w:val="16"/>
          <w:szCs w:val="16"/>
        </w:rPr>
        <w:t xml:space="preserve"> </w:t>
      </w:r>
      <w:r w:rsidR="009B0408" w:rsidRPr="00E465F0">
        <w:rPr>
          <w:rFonts w:ascii="Times New Roman" w:hAnsi="Times New Roman" w:cs="Times New Roman"/>
          <w:sz w:val="16"/>
          <w:szCs w:val="16"/>
        </w:rPr>
        <w:t xml:space="preserve">Kwame Nkrumah, </w:t>
      </w:r>
      <w:r w:rsidR="009B0408" w:rsidRPr="00E465F0">
        <w:rPr>
          <w:rFonts w:ascii="Times New Roman" w:hAnsi="Times New Roman" w:cs="Times New Roman"/>
          <w:i/>
          <w:iCs/>
          <w:sz w:val="16"/>
          <w:szCs w:val="16"/>
        </w:rPr>
        <w:t>Neo-Colonialism: the Last Stage of Imperialism</w:t>
      </w:r>
      <w:r w:rsidR="009B0408" w:rsidRPr="00E465F0">
        <w:rPr>
          <w:rFonts w:ascii="Times New Roman" w:hAnsi="Times New Roman" w:cs="Times New Roman"/>
          <w:sz w:val="16"/>
          <w:szCs w:val="16"/>
        </w:rPr>
        <w:t>. (Heinemann Educational, 1968), p. 1</w:t>
      </w:r>
      <w:r w:rsidR="006E7020">
        <w:rPr>
          <w:rFonts w:ascii="Times New Roman" w:hAnsi="Times New Roman" w:cs="Times New Roman"/>
          <w:sz w:val="16"/>
          <w:szCs w:val="16"/>
        </w:rPr>
        <w:t>44.</w:t>
      </w:r>
    </w:p>
  </w:footnote>
  <w:footnote w:id="18">
    <w:p w14:paraId="6B802F3E" w14:textId="36CCC57A" w:rsidR="00D05920" w:rsidRPr="00940174" w:rsidRDefault="00D05920" w:rsidP="00340B40">
      <w:pPr>
        <w:rPr>
          <w:rFonts w:ascii="Times New Roman" w:hAnsi="Times New Roman" w:cs="Times New Roman"/>
          <w:sz w:val="16"/>
          <w:szCs w:val="16"/>
        </w:rPr>
      </w:pPr>
      <w:r w:rsidRPr="00940174">
        <w:rPr>
          <w:rStyle w:val="FootnoteReference"/>
          <w:rFonts w:ascii="Times New Roman" w:hAnsi="Times New Roman" w:cs="Times New Roman"/>
          <w:sz w:val="16"/>
          <w:szCs w:val="16"/>
        </w:rPr>
        <w:footnoteRef/>
      </w:r>
      <w:r w:rsidRPr="00940174">
        <w:rPr>
          <w:rFonts w:ascii="Times New Roman" w:hAnsi="Times New Roman" w:cs="Times New Roman"/>
          <w:sz w:val="16"/>
          <w:szCs w:val="16"/>
        </w:rPr>
        <w:t xml:space="preserve"> </w:t>
      </w:r>
      <w:proofErr w:type="spellStart"/>
      <w:r w:rsidR="00E542ED" w:rsidRPr="00940174">
        <w:rPr>
          <w:rFonts w:ascii="Times New Roman" w:hAnsi="Times New Roman" w:cs="Times New Roman"/>
          <w:sz w:val="16"/>
          <w:szCs w:val="16"/>
        </w:rPr>
        <w:t>Shujiro</w:t>
      </w:r>
      <w:proofErr w:type="spellEnd"/>
      <w:r w:rsidR="00E542ED" w:rsidRPr="00940174">
        <w:rPr>
          <w:rFonts w:ascii="Times New Roman" w:hAnsi="Times New Roman" w:cs="Times New Roman"/>
          <w:sz w:val="16"/>
          <w:szCs w:val="16"/>
        </w:rPr>
        <w:t xml:space="preserve"> Urata and Ha </w:t>
      </w:r>
      <w:proofErr w:type="spellStart"/>
      <w:r w:rsidR="00E542ED" w:rsidRPr="00940174">
        <w:rPr>
          <w:rFonts w:ascii="Times New Roman" w:hAnsi="Times New Roman" w:cs="Times New Roman"/>
          <w:sz w:val="16"/>
          <w:szCs w:val="16"/>
        </w:rPr>
        <w:t>Thi</w:t>
      </w:r>
      <w:proofErr w:type="spellEnd"/>
      <w:r w:rsidR="00E542ED" w:rsidRPr="00940174">
        <w:rPr>
          <w:rFonts w:ascii="Times New Roman" w:hAnsi="Times New Roman" w:cs="Times New Roman"/>
          <w:sz w:val="16"/>
          <w:szCs w:val="16"/>
        </w:rPr>
        <w:t xml:space="preserve"> Thanh Doan, </w:t>
      </w:r>
      <w:r w:rsidR="00E542ED" w:rsidRPr="00940174">
        <w:rPr>
          <w:rFonts w:ascii="Times New Roman" w:hAnsi="Times New Roman" w:cs="Times New Roman"/>
          <w:i/>
          <w:iCs/>
          <w:sz w:val="16"/>
          <w:szCs w:val="16"/>
        </w:rPr>
        <w:t>Globalisation and Its Economic Consequences</w:t>
      </w:r>
      <w:r w:rsidR="00E542ED" w:rsidRPr="00940174">
        <w:rPr>
          <w:rFonts w:ascii="Times New Roman" w:hAnsi="Times New Roman" w:cs="Times New Roman"/>
          <w:sz w:val="16"/>
          <w:szCs w:val="16"/>
        </w:rPr>
        <w:t>, 1</w:t>
      </w:r>
      <w:r w:rsidR="00E542ED" w:rsidRPr="00940174">
        <w:rPr>
          <w:rFonts w:ascii="Times New Roman" w:hAnsi="Times New Roman" w:cs="Times New Roman"/>
          <w:sz w:val="16"/>
          <w:szCs w:val="16"/>
          <w:vertAlign w:val="superscript"/>
        </w:rPr>
        <w:t>st</w:t>
      </w:r>
      <w:r w:rsidR="00E542ED" w:rsidRPr="00940174">
        <w:rPr>
          <w:rFonts w:ascii="Times New Roman" w:hAnsi="Times New Roman" w:cs="Times New Roman"/>
          <w:sz w:val="16"/>
          <w:szCs w:val="16"/>
        </w:rPr>
        <w:t xml:space="preserve"> </w:t>
      </w:r>
      <w:proofErr w:type="spellStart"/>
      <w:r w:rsidR="00E542ED" w:rsidRPr="00940174">
        <w:rPr>
          <w:rFonts w:ascii="Times New Roman" w:hAnsi="Times New Roman" w:cs="Times New Roman"/>
          <w:sz w:val="16"/>
          <w:szCs w:val="16"/>
        </w:rPr>
        <w:t>edn</w:t>
      </w:r>
      <w:proofErr w:type="spellEnd"/>
      <w:r w:rsidR="00E542ED" w:rsidRPr="00940174">
        <w:rPr>
          <w:rFonts w:ascii="Times New Roman" w:hAnsi="Times New Roman" w:cs="Times New Roman"/>
          <w:sz w:val="16"/>
          <w:szCs w:val="16"/>
        </w:rPr>
        <w:t>. (United States: Taylor and Francis, 2021)</w:t>
      </w:r>
      <w:r w:rsidR="00940174" w:rsidRPr="00940174">
        <w:rPr>
          <w:rFonts w:ascii="Times New Roman" w:hAnsi="Times New Roman" w:cs="Times New Roman"/>
          <w:sz w:val="16"/>
          <w:szCs w:val="16"/>
        </w:rPr>
        <w:t>, p. 134.</w:t>
      </w:r>
    </w:p>
  </w:footnote>
  <w:footnote w:id="19">
    <w:p w14:paraId="198E1E82" w14:textId="1FB6E51A" w:rsidR="0085524E" w:rsidRPr="00804E27" w:rsidRDefault="0085524E">
      <w:pPr>
        <w:pStyle w:val="FootnoteText"/>
        <w:rPr>
          <w:rFonts w:ascii="Times New Roman" w:hAnsi="Times New Roman" w:cs="Times New Roman"/>
          <w:sz w:val="16"/>
          <w:szCs w:val="16"/>
        </w:rPr>
      </w:pPr>
      <w:r w:rsidRPr="00804E27">
        <w:rPr>
          <w:rStyle w:val="FootnoteReference"/>
          <w:rFonts w:ascii="Times New Roman" w:hAnsi="Times New Roman" w:cs="Times New Roman"/>
          <w:sz w:val="16"/>
          <w:szCs w:val="16"/>
        </w:rPr>
        <w:footnoteRef/>
      </w:r>
      <w:r w:rsidRPr="00804E27">
        <w:rPr>
          <w:rFonts w:ascii="Times New Roman" w:hAnsi="Times New Roman" w:cs="Times New Roman"/>
          <w:sz w:val="16"/>
          <w:szCs w:val="16"/>
        </w:rPr>
        <w:t xml:space="preserve"> </w:t>
      </w:r>
      <w:r w:rsidR="005B3C79" w:rsidRPr="00804E27">
        <w:rPr>
          <w:rFonts w:ascii="Times New Roman" w:hAnsi="Times New Roman" w:cs="Times New Roman"/>
          <w:sz w:val="16"/>
          <w:szCs w:val="16"/>
        </w:rPr>
        <w:t xml:space="preserve">Urata and Doan, </w:t>
      </w:r>
      <w:proofErr w:type="spellStart"/>
      <w:r w:rsidR="005B3C79" w:rsidRPr="00804E27">
        <w:rPr>
          <w:rFonts w:ascii="Times New Roman" w:hAnsi="Times New Roman" w:cs="Times New Roman"/>
          <w:i/>
          <w:iCs/>
          <w:sz w:val="16"/>
          <w:szCs w:val="16"/>
        </w:rPr>
        <w:t>Globilisation</w:t>
      </w:r>
      <w:proofErr w:type="spellEnd"/>
      <w:r w:rsidR="005B3C79" w:rsidRPr="00804E27">
        <w:rPr>
          <w:rFonts w:ascii="Times New Roman" w:hAnsi="Times New Roman" w:cs="Times New Roman"/>
          <w:i/>
          <w:iCs/>
          <w:sz w:val="16"/>
          <w:szCs w:val="16"/>
        </w:rPr>
        <w:t xml:space="preserve"> and its Economic Consequences</w:t>
      </w:r>
      <w:r w:rsidR="005B3C79" w:rsidRPr="00804E27">
        <w:rPr>
          <w:rFonts w:ascii="Times New Roman" w:hAnsi="Times New Roman" w:cs="Times New Roman"/>
          <w:sz w:val="16"/>
          <w:szCs w:val="16"/>
        </w:rPr>
        <w:t>, p</w:t>
      </w:r>
      <w:r w:rsidR="00340B40" w:rsidRPr="00804E27">
        <w:rPr>
          <w:rFonts w:ascii="Times New Roman" w:hAnsi="Times New Roman" w:cs="Times New Roman"/>
          <w:sz w:val="16"/>
          <w:szCs w:val="16"/>
        </w:rPr>
        <w:t>. 51.</w:t>
      </w:r>
    </w:p>
  </w:footnote>
  <w:footnote w:id="20">
    <w:p w14:paraId="5FDE5C8D" w14:textId="3071BD59" w:rsidR="0085524E" w:rsidRPr="00804E27" w:rsidRDefault="0085524E">
      <w:pPr>
        <w:pStyle w:val="FootnoteText"/>
        <w:rPr>
          <w:rFonts w:ascii="Times New Roman" w:hAnsi="Times New Roman" w:cs="Times New Roman"/>
          <w:sz w:val="16"/>
          <w:szCs w:val="16"/>
        </w:rPr>
      </w:pPr>
      <w:r w:rsidRPr="00804E27">
        <w:rPr>
          <w:rStyle w:val="FootnoteReference"/>
          <w:rFonts w:ascii="Times New Roman" w:hAnsi="Times New Roman" w:cs="Times New Roman"/>
          <w:sz w:val="16"/>
          <w:szCs w:val="16"/>
        </w:rPr>
        <w:footnoteRef/>
      </w:r>
      <w:r w:rsidRPr="00804E27">
        <w:rPr>
          <w:rFonts w:ascii="Times New Roman" w:hAnsi="Times New Roman" w:cs="Times New Roman"/>
          <w:sz w:val="16"/>
          <w:szCs w:val="16"/>
        </w:rPr>
        <w:t xml:space="preserve"> </w:t>
      </w:r>
      <w:r w:rsidR="00340B40" w:rsidRPr="00804E27">
        <w:rPr>
          <w:rFonts w:ascii="Times New Roman" w:hAnsi="Times New Roman" w:cs="Times New Roman"/>
          <w:sz w:val="16"/>
          <w:szCs w:val="16"/>
        </w:rPr>
        <w:t xml:space="preserve">Urata and Doan, </w:t>
      </w:r>
      <w:proofErr w:type="spellStart"/>
      <w:r w:rsidR="00340B40" w:rsidRPr="00804E27">
        <w:rPr>
          <w:rFonts w:ascii="Times New Roman" w:hAnsi="Times New Roman" w:cs="Times New Roman"/>
          <w:i/>
          <w:iCs/>
          <w:sz w:val="16"/>
          <w:szCs w:val="16"/>
        </w:rPr>
        <w:t>Globilisation</w:t>
      </w:r>
      <w:proofErr w:type="spellEnd"/>
      <w:r w:rsidR="00340B40" w:rsidRPr="00804E27">
        <w:rPr>
          <w:rFonts w:ascii="Times New Roman" w:hAnsi="Times New Roman" w:cs="Times New Roman"/>
          <w:i/>
          <w:iCs/>
          <w:sz w:val="16"/>
          <w:szCs w:val="16"/>
        </w:rPr>
        <w:t xml:space="preserve"> and its Economic Consequences</w:t>
      </w:r>
      <w:r w:rsidR="00340B40" w:rsidRPr="00804E27">
        <w:rPr>
          <w:rFonts w:ascii="Times New Roman" w:hAnsi="Times New Roman" w:cs="Times New Roman"/>
          <w:sz w:val="16"/>
          <w:szCs w:val="16"/>
        </w:rPr>
        <w:t>, p. 51.</w:t>
      </w:r>
    </w:p>
  </w:footnote>
  <w:footnote w:id="21">
    <w:p w14:paraId="0BF3A9FF" w14:textId="07167B94" w:rsidR="00EC6A90" w:rsidRPr="00804E27" w:rsidRDefault="00EC6A90" w:rsidP="00804E27">
      <w:pPr>
        <w:rPr>
          <w:rFonts w:ascii="Times New Roman" w:hAnsi="Times New Roman" w:cs="Times New Roman"/>
          <w:sz w:val="16"/>
          <w:szCs w:val="16"/>
        </w:rPr>
      </w:pPr>
      <w:r w:rsidRPr="00804E27">
        <w:rPr>
          <w:rStyle w:val="FootnoteReference"/>
          <w:rFonts w:ascii="Times New Roman" w:hAnsi="Times New Roman" w:cs="Times New Roman"/>
          <w:sz w:val="16"/>
          <w:szCs w:val="16"/>
        </w:rPr>
        <w:footnoteRef/>
      </w:r>
      <w:r w:rsidRPr="00804E27">
        <w:rPr>
          <w:rFonts w:ascii="Times New Roman" w:hAnsi="Times New Roman" w:cs="Times New Roman"/>
          <w:sz w:val="16"/>
          <w:szCs w:val="16"/>
        </w:rPr>
        <w:t xml:space="preserve"> </w:t>
      </w:r>
      <w:r w:rsidR="00804E27" w:rsidRPr="00804E27">
        <w:rPr>
          <w:rFonts w:ascii="Times New Roman" w:hAnsi="Times New Roman" w:cs="Times New Roman"/>
          <w:sz w:val="16"/>
          <w:szCs w:val="16"/>
        </w:rPr>
        <w:t xml:space="preserve">Andres D. Onate, and Jerome Cavanaugh, </w:t>
      </w:r>
      <w:r w:rsidR="00804E27" w:rsidRPr="00804E27">
        <w:rPr>
          <w:rFonts w:ascii="Times New Roman" w:hAnsi="Times New Roman" w:cs="Times New Roman"/>
          <w:i/>
          <w:iCs/>
          <w:sz w:val="16"/>
          <w:szCs w:val="16"/>
        </w:rPr>
        <w:t xml:space="preserve">Chairman Mao </w:t>
      </w:r>
      <w:proofErr w:type="gramStart"/>
      <w:r w:rsidR="00804E27" w:rsidRPr="00804E27">
        <w:rPr>
          <w:rFonts w:ascii="Times New Roman" w:hAnsi="Times New Roman" w:cs="Times New Roman"/>
          <w:i/>
          <w:iCs/>
          <w:sz w:val="16"/>
          <w:szCs w:val="16"/>
        </w:rPr>
        <w:t>And</w:t>
      </w:r>
      <w:proofErr w:type="gramEnd"/>
      <w:r w:rsidR="00804E27" w:rsidRPr="00804E27">
        <w:rPr>
          <w:rFonts w:ascii="Times New Roman" w:hAnsi="Times New Roman" w:cs="Times New Roman"/>
          <w:i/>
          <w:iCs/>
          <w:sz w:val="16"/>
          <w:szCs w:val="16"/>
        </w:rPr>
        <w:t xml:space="preserve"> The Chinese Communist Party</w:t>
      </w:r>
      <w:r w:rsidR="00804E27" w:rsidRPr="00804E27">
        <w:rPr>
          <w:rFonts w:ascii="Times New Roman" w:hAnsi="Times New Roman" w:cs="Times New Roman"/>
          <w:sz w:val="16"/>
          <w:szCs w:val="16"/>
        </w:rPr>
        <w:t xml:space="preserve"> (Chicago: Nelson-Hall, 1979), p. 54.</w:t>
      </w:r>
    </w:p>
  </w:footnote>
  <w:footnote w:id="22">
    <w:p w14:paraId="78BC752D" w14:textId="6F3D99D7" w:rsidR="00131535" w:rsidRPr="00804E27" w:rsidRDefault="00131535" w:rsidP="00D0645A">
      <w:pPr>
        <w:rPr>
          <w:rFonts w:ascii="Times New Roman" w:hAnsi="Times New Roman" w:cs="Times New Roman"/>
          <w:sz w:val="16"/>
          <w:szCs w:val="16"/>
        </w:rPr>
      </w:pPr>
      <w:r w:rsidRPr="00804E27">
        <w:rPr>
          <w:rStyle w:val="FootnoteReference"/>
          <w:rFonts w:ascii="Times New Roman" w:hAnsi="Times New Roman" w:cs="Times New Roman"/>
          <w:sz w:val="16"/>
          <w:szCs w:val="16"/>
        </w:rPr>
        <w:footnoteRef/>
      </w:r>
      <w:r w:rsidR="00D0645A" w:rsidRPr="00804E27">
        <w:rPr>
          <w:rFonts w:ascii="Times New Roman" w:hAnsi="Times New Roman" w:cs="Times New Roman"/>
          <w:sz w:val="16"/>
          <w:szCs w:val="16"/>
        </w:rPr>
        <w:t xml:space="preserve">Rachel A. A. </w:t>
      </w:r>
      <w:proofErr w:type="spellStart"/>
      <w:r w:rsidR="00D0645A" w:rsidRPr="00804E27">
        <w:rPr>
          <w:rFonts w:ascii="Times New Roman" w:hAnsi="Times New Roman" w:cs="Times New Roman"/>
          <w:sz w:val="16"/>
          <w:szCs w:val="16"/>
        </w:rPr>
        <w:t>Engmann</w:t>
      </w:r>
      <w:proofErr w:type="spellEnd"/>
      <w:r w:rsidR="00D0645A" w:rsidRPr="00804E27">
        <w:rPr>
          <w:rFonts w:ascii="Times New Roman" w:hAnsi="Times New Roman" w:cs="Times New Roman"/>
          <w:sz w:val="16"/>
          <w:szCs w:val="16"/>
        </w:rPr>
        <w:t xml:space="preserve">, ‘How former president Rawlings pioneered heritage tourism in Ghana-in his own words’, </w:t>
      </w:r>
      <w:r w:rsidR="00D0645A" w:rsidRPr="00804E27">
        <w:rPr>
          <w:rFonts w:ascii="Times New Roman" w:hAnsi="Times New Roman" w:cs="Times New Roman"/>
          <w:i/>
          <w:iCs/>
          <w:sz w:val="16"/>
          <w:szCs w:val="16"/>
        </w:rPr>
        <w:t>The Conversation</w:t>
      </w:r>
      <w:r w:rsidR="00D0645A" w:rsidRPr="00804E27">
        <w:rPr>
          <w:rFonts w:ascii="Times New Roman" w:hAnsi="Times New Roman" w:cs="Times New Roman"/>
          <w:sz w:val="16"/>
          <w:szCs w:val="16"/>
        </w:rPr>
        <w:t>, 28 January 2021. &lt;</w:t>
      </w:r>
      <w:hyperlink r:id="rId1" w:history="1">
        <w:r w:rsidR="00D0645A" w:rsidRPr="00804E27">
          <w:rPr>
            <w:rStyle w:val="Hyperlink"/>
            <w:rFonts w:ascii="Times New Roman" w:hAnsi="Times New Roman" w:cs="Times New Roman"/>
            <w:sz w:val="16"/>
            <w:szCs w:val="16"/>
          </w:rPr>
          <w:t>https://theconversation.com/how-former-president-rawlings-pioneered-heritage-tourism-in-ghana-in-his-own-words-153981</w:t>
        </w:r>
      </w:hyperlink>
      <w:r w:rsidR="00D0645A" w:rsidRPr="00804E27">
        <w:rPr>
          <w:rFonts w:ascii="Times New Roman" w:hAnsi="Times New Roman" w:cs="Times New Roman"/>
          <w:sz w:val="16"/>
          <w:szCs w:val="16"/>
        </w:rPr>
        <w:t>&gt; [accessed 16 December 2022].</w:t>
      </w:r>
    </w:p>
  </w:footnote>
  <w:footnote w:id="23">
    <w:p w14:paraId="7A77C95B" w14:textId="36B252BA" w:rsidR="006C7975" w:rsidRPr="00D0645A" w:rsidRDefault="006C7975" w:rsidP="00D0645A">
      <w:pPr>
        <w:rPr>
          <w:rFonts w:ascii="Times New Roman" w:hAnsi="Times New Roman" w:cs="Times New Roman"/>
          <w:sz w:val="16"/>
          <w:szCs w:val="16"/>
        </w:rPr>
      </w:pPr>
      <w:r w:rsidRPr="00804E27">
        <w:rPr>
          <w:rStyle w:val="FootnoteReference"/>
          <w:rFonts w:ascii="Times New Roman" w:hAnsi="Times New Roman" w:cs="Times New Roman"/>
          <w:sz w:val="16"/>
          <w:szCs w:val="16"/>
        </w:rPr>
        <w:footnoteRef/>
      </w:r>
      <w:r w:rsidRPr="00804E27">
        <w:rPr>
          <w:rFonts w:ascii="Times New Roman" w:hAnsi="Times New Roman" w:cs="Times New Roman"/>
          <w:sz w:val="16"/>
          <w:szCs w:val="16"/>
        </w:rPr>
        <w:t xml:space="preserve"> </w:t>
      </w:r>
      <w:r w:rsidR="00BC7E4F" w:rsidRPr="00804E27">
        <w:rPr>
          <w:rFonts w:ascii="Times New Roman" w:hAnsi="Times New Roman" w:cs="Times New Roman"/>
          <w:sz w:val="16"/>
          <w:szCs w:val="16"/>
        </w:rPr>
        <w:t xml:space="preserve">Jeffrey Haynes, ‘Saint or sinner: Rawlings was pivotal to Ghana’s political and economic </w:t>
      </w:r>
      <w:r w:rsidR="0099100F" w:rsidRPr="00804E27">
        <w:rPr>
          <w:rFonts w:ascii="Times New Roman" w:hAnsi="Times New Roman" w:cs="Times New Roman"/>
          <w:sz w:val="16"/>
          <w:szCs w:val="16"/>
        </w:rPr>
        <w:t>fortunes</w:t>
      </w:r>
      <w:r w:rsidR="00BC7E4F" w:rsidRPr="00804E27">
        <w:rPr>
          <w:rFonts w:ascii="Times New Roman" w:hAnsi="Times New Roman" w:cs="Times New Roman"/>
          <w:sz w:val="16"/>
          <w:szCs w:val="16"/>
        </w:rPr>
        <w:t xml:space="preserve">’, </w:t>
      </w:r>
      <w:r w:rsidR="00BC7E4F" w:rsidRPr="00804E27">
        <w:rPr>
          <w:rFonts w:ascii="Times New Roman" w:hAnsi="Times New Roman" w:cs="Times New Roman"/>
          <w:i/>
          <w:iCs/>
          <w:sz w:val="16"/>
          <w:szCs w:val="16"/>
        </w:rPr>
        <w:t>The Conversation</w:t>
      </w:r>
      <w:r w:rsidR="00BC7E4F" w:rsidRPr="00804E27">
        <w:rPr>
          <w:rFonts w:ascii="Times New Roman" w:hAnsi="Times New Roman" w:cs="Times New Roman"/>
          <w:sz w:val="16"/>
          <w:szCs w:val="16"/>
        </w:rPr>
        <w:t>, 12 November 2020. &lt; https://theconversation.com/saint-or-sinner-rawlings-was-pivotal-to-ghanas-political-and-economic-fortunes-150025&gt; [accessed 15 December 2022].</w:t>
      </w:r>
    </w:p>
  </w:footnote>
  <w:footnote w:id="24">
    <w:p w14:paraId="257D21FB" w14:textId="219855D2" w:rsidR="009E61B9" w:rsidRPr="00447DA0" w:rsidRDefault="009E61B9" w:rsidP="00447DA0">
      <w:pPr>
        <w:rPr>
          <w:rFonts w:ascii="Times New Roman" w:hAnsi="Times New Roman" w:cs="Times New Roman"/>
          <w:sz w:val="16"/>
          <w:szCs w:val="16"/>
        </w:rPr>
      </w:pPr>
      <w:r w:rsidRPr="00447DA0">
        <w:rPr>
          <w:rStyle w:val="FootnoteReference"/>
          <w:rFonts w:ascii="Times New Roman" w:hAnsi="Times New Roman" w:cs="Times New Roman"/>
          <w:sz w:val="16"/>
          <w:szCs w:val="16"/>
        </w:rPr>
        <w:footnoteRef/>
      </w:r>
      <w:r w:rsidRPr="00447DA0">
        <w:rPr>
          <w:rFonts w:ascii="Times New Roman" w:hAnsi="Times New Roman" w:cs="Times New Roman"/>
          <w:sz w:val="16"/>
          <w:szCs w:val="16"/>
        </w:rPr>
        <w:t xml:space="preserve"> </w:t>
      </w:r>
      <w:r w:rsidR="00BC7E4F" w:rsidRPr="00447DA0">
        <w:rPr>
          <w:rFonts w:ascii="Times New Roman" w:hAnsi="Times New Roman" w:cs="Times New Roman"/>
          <w:sz w:val="16"/>
          <w:szCs w:val="16"/>
        </w:rPr>
        <w:t xml:space="preserve">Jeffrey Haynes, ‘Saint or sinner: Rawlings was pivotal to Ghana’s political and economic </w:t>
      </w:r>
      <w:proofErr w:type="spellStart"/>
      <w:r w:rsidR="00BC7E4F" w:rsidRPr="00447DA0">
        <w:rPr>
          <w:rFonts w:ascii="Times New Roman" w:hAnsi="Times New Roman" w:cs="Times New Roman"/>
          <w:sz w:val="16"/>
          <w:szCs w:val="16"/>
        </w:rPr>
        <w:t>fotunes</w:t>
      </w:r>
      <w:proofErr w:type="spellEnd"/>
      <w:r w:rsidR="00BC7E4F" w:rsidRPr="00447DA0">
        <w:rPr>
          <w:rFonts w:ascii="Times New Roman" w:hAnsi="Times New Roman" w:cs="Times New Roman"/>
          <w:sz w:val="16"/>
          <w:szCs w:val="16"/>
        </w:rPr>
        <w:t xml:space="preserve">’, </w:t>
      </w:r>
      <w:r w:rsidR="00BC7E4F" w:rsidRPr="00447DA0">
        <w:rPr>
          <w:rFonts w:ascii="Times New Roman" w:hAnsi="Times New Roman" w:cs="Times New Roman"/>
          <w:i/>
          <w:iCs/>
          <w:sz w:val="16"/>
          <w:szCs w:val="16"/>
        </w:rPr>
        <w:t>The Conversation</w:t>
      </w:r>
      <w:r w:rsidR="00BC7E4F" w:rsidRPr="00447DA0">
        <w:rPr>
          <w:rFonts w:ascii="Times New Roman" w:hAnsi="Times New Roman" w:cs="Times New Roman"/>
          <w:sz w:val="16"/>
          <w:szCs w:val="16"/>
        </w:rPr>
        <w:t>, 12 November 2020. &lt; https://theconversation.com/saint-or-sinner-rawlings-was-pivotal-to-ghanas-political-and-economic-fortunes-150025&gt; [accessed 15</w:t>
      </w:r>
      <w:r w:rsidR="00447DA0">
        <w:rPr>
          <w:rFonts w:ascii="Times New Roman" w:hAnsi="Times New Roman" w:cs="Times New Roman"/>
          <w:sz w:val="16"/>
          <w:szCs w:val="16"/>
        </w:rPr>
        <w:t xml:space="preserve"> </w:t>
      </w:r>
      <w:r w:rsidR="00BC7E4F" w:rsidRPr="00447DA0">
        <w:rPr>
          <w:rFonts w:ascii="Times New Roman" w:hAnsi="Times New Roman" w:cs="Times New Roman"/>
          <w:sz w:val="16"/>
          <w:szCs w:val="16"/>
        </w:rPr>
        <w:t>December 2022].</w:t>
      </w:r>
    </w:p>
  </w:footnote>
  <w:footnote w:id="25">
    <w:p w14:paraId="06E10F12" w14:textId="09390EEE" w:rsidR="00131535" w:rsidRPr="0052430B" w:rsidRDefault="00BC481D" w:rsidP="00DA175B">
      <w:pPr>
        <w:rPr>
          <w:rFonts w:ascii="Times New Roman" w:hAnsi="Times New Roman" w:cs="Times New Roman"/>
          <w:sz w:val="16"/>
          <w:szCs w:val="16"/>
        </w:rPr>
      </w:pPr>
      <w:r w:rsidRPr="0052430B">
        <w:rPr>
          <w:rStyle w:val="FootnoteReference"/>
          <w:rFonts w:ascii="Times New Roman" w:hAnsi="Times New Roman" w:cs="Times New Roman"/>
          <w:sz w:val="16"/>
          <w:szCs w:val="16"/>
        </w:rPr>
        <w:footnoteRef/>
      </w:r>
      <w:r w:rsidR="00BA5B92" w:rsidRPr="0052430B">
        <w:rPr>
          <w:rFonts w:ascii="Times New Roman" w:hAnsi="Times New Roman" w:cs="Times New Roman"/>
          <w:sz w:val="16"/>
          <w:szCs w:val="16"/>
        </w:rPr>
        <w:t xml:space="preserve">Rachel A. A. </w:t>
      </w:r>
      <w:proofErr w:type="spellStart"/>
      <w:r w:rsidR="00BA5B92" w:rsidRPr="0052430B">
        <w:rPr>
          <w:rFonts w:ascii="Times New Roman" w:hAnsi="Times New Roman" w:cs="Times New Roman"/>
          <w:sz w:val="16"/>
          <w:szCs w:val="16"/>
        </w:rPr>
        <w:t>Engmann</w:t>
      </w:r>
      <w:proofErr w:type="spellEnd"/>
      <w:r w:rsidR="00BA5B92" w:rsidRPr="0052430B">
        <w:rPr>
          <w:rFonts w:ascii="Times New Roman" w:hAnsi="Times New Roman" w:cs="Times New Roman"/>
          <w:sz w:val="16"/>
          <w:szCs w:val="16"/>
        </w:rPr>
        <w:t xml:space="preserve">, ‘Ghana’s Year of Return 1019: </w:t>
      </w:r>
      <w:proofErr w:type="spellStart"/>
      <w:r w:rsidR="00BA5B92" w:rsidRPr="0052430B">
        <w:rPr>
          <w:rFonts w:ascii="Times New Roman" w:hAnsi="Times New Roman" w:cs="Times New Roman"/>
          <w:sz w:val="16"/>
          <w:szCs w:val="16"/>
        </w:rPr>
        <w:t>traveler</w:t>
      </w:r>
      <w:proofErr w:type="spellEnd"/>
      <w:r w:rsidR="00BA5B92" w:rsidRPr="0052430B">
        <w:rPr>
          <w:rFonts w:ascii="Times New Roman" w:hAnsi="Times New Roman" w:cs="Times New Roman"/>
          <w:sz w:val="16"/>
          <w:szCs w:val="16"/>
        </w:rPr>
        <w:t xml:space="preserve">, tourist or pilgrim?’, </w:t>
      </w:r>
      <w:r w:rsidR="00BA5B92" w:rsidRPr="0052430B">
        <w:rPr>
          <w:rFonts w:ascii="Times New Roman" w:hAnsi="Times New Roman" w:cs="Times New Roman"/>
          <w:i/>
          <w:iCs/>
          <w:sz w:val="16"/>
          <w:szCs w:val="16"/>
        </w:rPr>
        <w:t>The Conversation</w:t>
      </w:r>
      <w:r w:rsidR="00BA5B92" w:rsidRPr="0052430B">
        <w:rPr>
          <w:rFonts w:ascii="Times New Roman" w:hAnsi="Times New Roman" w:cs="Times New Roman"/>
          <w:sz w:val="16"/>
          <w:szCs w:val="16"/>
        </w:rPr>
        <w:t>, 22 August 2019. &lt;</w:t>
      </w:r>
      <w:hyperlink r:id="rId2" w:history="1">
        <w:r w:rsidR="000B5F39" w:rsidRPr="00A60AFF">
          <w:rPr>
            <w:rStyle w:val="Hyperlink"/>
            <w:rFonts w:ascii="Times New Roman" w:hAnsi="Times New Roman" w:cs="Times New Roman"/>
            <w:sz w:val="16"/>
            <w:szCs w:val="16"/>
          </w:rPr>
          <w:t>https://theconversation.com/ghanas-year-of-return-2019-traveler-tourist-or-pilgrim-121891</w:t>
        </w:r>
      </w:hyperlink>
      <w:r w:rsidR="00BA5B92" w:rsidRPr="0052430B">
        <w:rPr>
          <w:rFonts w:ascii="Times New Roman" w:hAnsi="Times New Roman" w:cs="Times New Roman"/>
          <w:sz w:val="16"/>
          <w:szCs w:val="16"/>
        </w:rPr>
        <w:t>&gt; [accessed 13 December 2022].</w:t>
      </w:r>
    </w:p>
  </w:footnote>
  <w:footnote w:id="26">
    <w:p w14:paraId="5C9554A8" w14:textId="20FE02CC" w:rsidR="009A2F98" w:rsidRPr="0052430B" w:rsidRDefault="009A2F98" w:rsidP="009B7C67">
      <w:pPr>
        <w:rPr>
          <w:rFonts w:ascii="Times New Roman" w:hAnsi="Times New Roman" w:cs="Times New Roman"/>
          <w:sz w:val="16"/>
          <w:szCs w:val="16"/>
        </w:rPr>
      </w:pPr>
      <w:r w:rsidRPr="0052430B">
        <w:rPr>
          <w:rStyle w:val="FootnoteReference"/>
          <w:rFonts w:ascii="Times New Roman" w:hAnsi="Times New Roman" w:cs="Times New Roman"/>
          <w:sz w:val="16"/>
          <w:szCs w:val="16"/>
        </w:rPr>
        <w:footnoteRef/>
      </w:r>
      <w:r w:rsidRPr="0052430B">
        <w:rPr>
          <w:rFonts w:ascii="Times New Roman" w:hAnsi="Times New Roman" w:cs="Times New Roman"/>
          <w:sz w:val="16"/>
          <w:szCs w:val="16"/>
        </w:rPr>
        <w:t xml:space="preserve"> </w:t>
      </w:r>
      <w:r w:rsidR="00C1442D" w:rsidRPr="0052430B">
        <w:rPr>
          <w:rFonts w:ascii="Times New Roman" w:hAnsi="Times New Roman" w:cs="Times New Roman"/>
          <w:sz w:val="16"/>
          <w:szCs w:val="16"/>
        </w:rPr>
        <w:t xml:space="preserve">Rene </w:t>
      </w:r>
      <w:proofErr w:type="spellStart"/>
      <w:r w:rsidR="00C1442D" w:rsidRPr="0052430B">
        <w:rPr>
          <w:rFonts w:ascii="Times New Roman" w:hAnsi="Times New Roman" w:cs="Times New Roman"/>
          <w:sz w:val="16"/>
          <w:szCs w:val="16"/>
        </w:rPr>
        <w:t>Grotenhuis</w:t>
      </w:r>
      <w:proofErr w:type="spellEnd"/>
      <w:r w:rsidR="00C1442D" w:rsidRPr="0052430B">
        <w:rPr>
          <w:rFonts w:ascii="Times New Roman" w:hAnsi="Times New Roman" w:cs="Times New Roman"/>
          <w:sz w:val="16"/>
          <w:szCs w:val="16"/>
        </w:rPr>
        <w:t>,</w:t>
      </w:r>
      <w:r w:rsidR="00C1442D" w:rsidRPr="0052430B">
        <w:rPr>
          <w:rFonts w:ascii="Times New Roman" w:hAnsi="Times New Roman" w:cs="Times New Roman"/>
          <w:i/>
          <w:iCs/>
          <w:sz w:val="16"/>
          <w:szCs w:val="16"/>
        </w:rPr>
        <w:t xml:space="preserve"> Nation-Building as Necessary Effort in Fragile States</w:t>
      </w:r>
      <w:r w:rsidR="00C1442D" w:rsidRPr="0052430B">
        <w:rPr>
          <w:rFonts w:ascii="Times New Roman" w:hAnsi="Times New Roman" w:cs="Times New Roman"/>
          <w:sz w:val="16"/>
          <w:szCs w:val="16"/>
        </w:rPr>
        <w:t>, 1</w:t>
      </w:r>
      <w:r w:rsidR="00C1442D" w:rsidRPr="0052430B">
        <w:rPr>
          <w:rFonts w:ascii="Times New Roman" w:hAnsi="Times New Roman" w:cs="Times New Roman"/>
          <w:sz w:val="16"/>
          <w:szCs w:val="16"/>
          <w:vertAlign w:val="superscript"/>
        </w:rPr>
        <w:t>st</w:t>
      </w:r>
      <w:r w:rsidR="00C1442D" w:rsidRPr="0052430B">
        <w:rPr>
          <w:rFonts w:ascii="Times New Roman" w:hAnsi="Times New Roman" w:cs="Times New Roman"/>
          <w:sz w:val="16"/>
          <w:szCs w:val="16"/>
        </w:rPr>
        <w:t xml:space="preserve"> </w:t>
      </w:r>
      <w:proofErr w:type="spellStart"/>
      <w:r w:rsidR="00C1442D" w:rsidRPr="0052430B">
        <w:rPr>
          <w:rFonts w:ascii="Times New Roman" w:hAnsi="Times New Roman" w:cs="Times New Roman"/>
          <w:sz w:val="16"/>
          <w:szCs w:val="16"/>
        </w:rPr>
        <w:t>edn</w:t>
      </w:r>
      <w:proofErr w:type="spellEnd"/>
      <w:r w:rsidR="00C1442D" w:rsidRPr="0052430B">
        <w:rPr>
          <w:rFonts w:ascii="Times New Roman" w:hAnsi="Times New Roman" w:cs="Times New Roman"/>
          <w:sz w:val="16"/>
          <w:szCs w:val="16"/>
        </w:rPr>
        <w:t xml:space="preserve">. (Amsterdam: Amsterdam University Press, 2016), </w:t>
      </w:r>
    </w:p>
  </w:footnote>
  <w:footnote w:id="27">
    <w:p w14:paraId="3E40F886" w14:textId="62B032C7" w:rsidR="00BA5B92" w:rsidRPr="00975999" w:rsidRDefault="00BA5B92">
      <w:pPr>
        <w:pStyle w:val="FootnoteText"/>
        <w:rPr>
          <w:rFonts w:ascii="Times New Roman" w:hAnsi="Times New Roman" w:cs="Times New Roman"/>
          <w:sz w:val="16"/>
          <w:szCs w:val="16"/>
        </w:rPr>
      </w:pPr>
      <w:r w:rsidRPr="00975999">
        <w:rPr>
          <w:rStyle w:val="FootnoteReference"/>
          <w:rFonts w:ascii="Times New Roman" w:hAnsi="Times New Roman" w:cs="Times New Roman"/>
          <w:sz w:val="16"/>
          <w:szCs w:val="16"/>
        </w:rPr>
        <w:footnoteRef/>
      </w:r>
      <w:proofErr w:type="spellStart"/>
      <w:r w:rsidR="00C1442D" w:rsidRPr="00975999">
        <w:rPr>
          <w:rFonts w:ascii="Times New Roman" w:hAnsi="Times New Roman" w:cs="Times New Roman"/>
          <w:sz w:val="16"/>
          <w:szCs w:val="16"/>
        </w:rPr>
        <w:t>Grotenhuis</w:t>
      </w:r>
      <w:proofErr w:type="spellEnd"/>
      <w:r w:rsidR="00C1442D" w:rsidRPr="00975999">
        <w:rPr>
          <w:rFonts w:ascii="Times New Roman" w:hAnsi="Times New Roman" w:cs="Times New Roman"/>
          <w:sz w:val="16"/>
          <w:szCs w:val="16"/>
        </w:rPr>
        <w:t>,</w:t>
      </w:r>
      <w:r w:rsidR="00C1442D" w:rsidRPr="00975999">
        <w:rPr>
          <w:rFonts w:ascii="Times New Roman" w:hAnsi="Times New Roman" w:cs="Times New Roman"/>
          <w:i/>
          <w:iCs/>
          <w:sz w:val="16"/>
          <w:szCs w:val="16"/>
        </w:rPr>
        <w:t xml:space="preserve"> Nation-Building as Necessary Effort in Fragile States</w:t>
      </w:r>
      <w:r w:rsidR="00C1442D" w:rsidRPr="00975999">
        <w:rPr>
          <w:rFonts w:ascii="Times New Roman" w:hAnsi="Times New Roman" w:cs="Times New Roman"/>
          <w:sz w:val="16"/>
          <w:szCs w:val="16"/>
        </w:rPr>
        <w:t>,</w:t>
      </w:r>
      <w:r w:rsidR="00E42214" w:rsidRPr="00975999">
        <w:rPr>
          <w:rFonts w:ascii="Times New Roman" w:hAnsi="Times New Roman" w:cs="Times New Roman"/>
          <w:sz w:val="16"/>
          <w:szCs w:val="16"/>
        </w:rPr>
        <w:t xml:space="preserve"> p.</w:t>
      </w:r>
      <w:r w:rsidR="000B5F39">
        <w:rPr>
          <w:rFonts w:ascii="Times New Roman" w:hAnsi="Times New Roman" w:cs="Times New Roman"/>
          <w:sz w:val="16"/>
          <w:szCs w:val="16"/>
        </w:rPr>
        <w:t xml:space="preserve"> 201.</w:t>
      </w:r>
    </w:p>
  </w:footnote>
  <w:footnote w:id="28">
    <w:p w14:paraId="4F28362E" w14:textId="383C1194" w:rsidR="00307E20" w:rsidRPr="00975999" w:rsidRDefault="00307E20" w:rsidP="00975999">
      <w:pPr>
        <w:rPr>
          <w:rFonts w:ascii="Times New Roman" w:eastAsia="Times New Roman" w:hAnsi="Times New Roman" w:cs="Times New Roman"/>
          <w:sz w:val="16"/>
          <w:szCs w:val="16"/>
        </w:rPr>
      </w:pPr>
      <w:r w:rsidRPr="00975999">
        <w:rPr>
          <w:rStyle w:val="FootnoteReference"/>
          <w:rFonts w:ascii="Times New Roman" w:hAnsi="Times New Roman" w:cs="Times New Roman"/>
          <w:sz w:val="16"/>
          <w:szCs w:val="16"/>
        </w:rPr>
        <w:footnoteRef/>
      </w:r>
      <w:r w:rsidRPr="00975999">
        <w:rPr>
          <w:rFonts w:ascii="Times New Roman" w:hAnsi="Times New Roman" w:cs="Times New Roman"/>
          <w:sz w:val="16"/>
          <w:szCs w:val="16"/>
        </w:rPr>
        <w:t xml:space="preserve"> </w:t>
      </w:r>
      <w:r w:rsidR="007C08F7" w:rsidRPr="00975999">
        <w:rPr>
          <w:rFonts w:ascii="Times New Roman" w:eastAsia="Times New Roman" w:hAnsi="Times New Roman" w:cs="Times New Roman"/>
          <w:sz w:val="16"/>
          <w:szCs w:val="16"/>
        </w:rPr>
        <w:t>Wen-</w:t>
      </w:r>
      <w:proofErr w:type="spellStart"/>
      <w:r w:rsidR="007C08F7" w:rsidRPr="00975999">
        <w:rPr>
          <w:rFonts w:ascii="Times New Roman" w:eastAsia="Times New Roman" w:hAnsi="Times New Roman" w:cs="Times New Roman"/>
          <w:sz w:val="16"/>
          <w:szCs w:val="16"/>
        </w:rPr>
        <w:t>Hsuan</w:t>
      </w:r>
      <w:proofErr w:type="spellEnd"/>
      <w:r w:rsidR="007C08F7" w:rsidRPr="00975999">
        <w:rPr>
          <w:rFonts w:ascii="Times New Roman" w:eastAsia="Times New Roman" w:hAnsi="Times New Roman" w:cs="Times New Roman"/>
          <w:sz w:val="16"/>
          <w:szCs w:val="16"/>
        </w:rPr>
        <w:t xml:space="preserve"> Tsai and Nicola Dean, ‘The CCP’s Learning System: Thought Unification and Regime Adaptation’, </w:t>
      </w:r>
      <w:r w:rsidR="007C08F7" w:rsidRPr="00975999">
        <w:rPr>
          <w:rFonts w:ascii="Times New Roman" w:eastAsia="Times New Roman" w:hAnsi="Times New Roman" w:cs="Times New Roman"/>
          <w:i/>
          <w:iCs/>
          <w:sz w:val="16"/>
          <w:szCs w:val="16"/>
        </w:rPr>
        <w:t>The China Journal</w:t>
      </w:r>
      <w:r w:rsidR="007C08F7" w:rsidRPr="00975999">
        <w:rPr>
          <w:rFonts w:ascii="Times New Roman" w:eastAsia="Times New Roman" w:hAnsi="Times New Roman" w:cs="Times New Roman"/>
          <w:sz w:val="16"/>
          <w:szCs w:val="16"/>
        </w:rPr>
        <w:t xml:space="preserve">, 69 (2013), 87–107 (p. 101) &lt;https://doi.org/10.1086/668806.&gt; </w:t>
      </w:r>
    </w:p>
  </w:footnote>
  <w:footnote w:id="29">
    <w:p w14:paraId="632DB93F" w14:textId="408DDD11" w:rsidR="00B13DFF" w:rsidRPr="00975999" w:rsidRDefault="00B13DFF">
      <w:pPr>
        <w:pStyle w:val="FootnoteText"/>
        <w:rPr>
          <w:rFonts w:ascii="Times New Roman" w:hAnsi="Times New Roman" w:cs="Times New Roman"/>
          <w:sz w:val="16"/>
          <w:szCs w:val="16"/>
        </w:rPr>
      </w:pPr>
      <w:r w:rsidRPr="00975999">
        <w:rPr>
          <w:rStyle w:val="FootnoteReference"/>
          <w:rFonts w:ascii="Times New Roman" w:hAnsi="Times New Roman" w:cs="Times New Roman"/>
          <w:sz w:val="16"/>
          <w:szCs w:val="16"/>
        </w:rPr>
        <w:footnoteRef/>
      </w:r>
      <w:r w:rsidRPr="00975999">
        <w:rPr>
          <w:rFonts w:ascii="Times New Roman" w:hAnsi="Times New Roman" w:cs="Times New Roman"/>
          <w:sz w:val="16"/>
          <w:szCs w:val="16"/>
        </w:rPr>
        <w:t xml:space="preserve"> </w:t>
      </w:r>
      <w:r w:rsidR="00650A36" w:rsidRPr="00975999">
        <w:rPr>
          <w:rFonts w:ascii="Times New Roman" w:eastAsia="Times New Roman" w:hAnsi="Times New Roman" w:cs="Times New Roman"/>
          <w:sz w:val="16"/>
          <w:szCs w:val="16"/>
        </w:rPr>
        <w:t>Wen-</w:t>
      </w:r>
      <w:proofErr w:type="spellStart"/>
      <w:r w:rsidR="00650A36" w:rsidRPr="00975999">
        <w:rPr>
          <w:rFonts w:ascii="Times New Roman" w:eastAsia="Times New Roman" w:hAnsi="Times New Roman" w:cs="Times New Roman"/>
          <w:sz w:val="16"/>
          <w:szCs w:val="16"/>
        </w:rPr>
        <w:t>Hsuan</w:t>
      </w:r>
      <w:proofErr w:type="spellEnd"/>
      <w:r w:rsidR="00650A36" w:rsidRPr="00975999">
        <w:rPr>
          <w:rFonts w:ascii="Times New Roman" w:eastAsia="Times New Roman" w:hAnsi="Times New Roman" w:cs="Times New Roman"/>
          <w:sz w:val="16"/>
          <w:szCs w:val="16"/>
        </w:rPr>
        <w:t xml:space="preserve"> Tsai and Nicola Dean, ‘The CCP’s Learning System: Thought Unification and Regime Adaptation’, </w:t>
      </w:r>
      <w:r w:rsidR="00650A36" w:rsidRPr="00975999">
        <w:rPr>
          <w:rFonts w:ascii="Times New Roman" w:eastAsia="Times New Roman" w:hAnsi="Times New Roman" w:cs="Times New Roman"/>
          <w:i/>
          <w:iCs/>
          <w:sz w:val="16"/>
          <w:szCs w:val="16"/>
        </w:rPr>
        <w:t>The China Journal</w:t>
      </w:r>
      <w:r w:rsidR="00650A36" w:rsidRPr="00975999">
        <w:rPr>
          <w:rFonts w:ascii="Times New Roman" w:eastAsia="Times New Roman" w:hAnsi="Times New Roman" w:cs="Times New Roman"/>
          <w:sz w:val="16"/>
          <w:szCs w:val="16"/>
        </w:rPr>
        <w:t>, 69 (2013), 87–107 (p. 101) &lt;https://doi.org/10.1086/668806.&gt;</w:t>
      </w:r>
    </w:p>
  </w:footnote>
  <w:footnote w:id="30">
    <w:p w14:paraId="149C698C" w14:textId="77777777" w:rsidR="00B13DFF" w:rsidRPr="00975999" w:rsidRDefault="00B13DFF" w:rsidP="00B13DFF">
      <w:pPr>
        <w:ind w:left="720" w:hanging="720"/>
        <w:rPr>
          <w:rFonts w:ascii="Times New Roman" w:hAnsi="Times New Roman" w:cs="Times New Roman"/>
          <w:sz w:val="16"/>
          <w:szCs w:val="16"/>
        </w:rPr>
      </w:pPr>
      <w:r w:rsidRPr="00975999">
        <w:rPr>
          <w:rStyle w:val="FootnoteReference"/>
          <w:rFonts w:ascii="Times New Roman" w:hAnsi="Times New Roman" w:cs="Times New Roman"/>
          <w:sz w:val="16"/>
          <w:szCs w:val="16"/>
        </w:rPr>
        <w:footnoteRef/>
      </w:r>
      <w:r w:rsidRPr="00975999">
        <w:rPr>
          <w:rFonts w:ascii="Times New Roman" w:hAnsi="Times New Roman" w:cs="Times New Roman"/>
          <w:sz w:val="16"/>
          <w:szCs w:val="16"/>
        </w:rPr>
        <w:t xml:space="preserve"> The World Bank in Ghana, </w:t>
      </w:r>
      <w:r w:rsidRPr="00975999">
        <w:rPr>
          <w:rFonts w:ascii="Times New Roman" w:hAnsi="Times New Roman" w:cs="Times New Roman"/>
          <w:i/>
          <w:iCs/>
          <w:sz w:val="16"/>
          <w:szCs w:val="16"/>
        </w:rPr>
        <w:t>The World Bank</w:t>
      </w:r>
      <w:r w:rsidRPr="00975999">
        <w:rPr>
          <w:rFonts w:ascii="Times New Roman" w:hAnsi="Times New Roman" w:cs="Times New Roman"/>
          <w:sz w:val="16"/>
          <w:szCs w:val="16"/>
        </w:rPr>
        <w:t xml:space="preserve"> (2022) &lt;</w:t>
      </w:r>
      <w:hyperlink r:id="rId3" w:history="1">
        <w:r w:rsidRPr="00975999">
          <w:rPr>
            <w:rFonts w:ascii="Times New Roman" w:hAnsi="Times New Roman" w:cs="Times New Roman"/>
            <w:sz w:val="16"/>
            <w:szCs w:val="16"/>
          </w:rPr>
          <w:t>https://www.worldbank.org/en/country/ghana/overview</w:t>
        </w:r>
      </w:hyperlink>
      <w:r w:rsidRPr="00975999">
        <w:rPr>
          <w:rFonts w:ascii="Times New Roman" w:hAnsi="Times New Roman" w:cs="Times New Roman"/>
          <w:sz w:val="16"/>
          <w:szCs w:val="16"/>
        </w:rPr>
        <w:t xml:space="preserve"> [accessed 17 December 2022].</w:t>
      </w:r>
    </w:p>
    <w:p w14:paraId="4F89EDC9" w14:textId="77777777" w:rsidR="00B13DFF" w:rsidRDefault="00B13DFF" w:rsidP="00B13DFF">
      <w:pPr>
        <w:pStyle w:val="FootnoteText"/>
      </w:pPr>
    </w:p>
  </w:footnote>
  <w:footnote w:id="31">
    <w:p w14:paraId="092B7287" w14:textId="77777777" w:rsidR="004F1814" w:rsidRPr="007439D8" w:rsidRDefault="004F1814" w:rsidP="004F1814">
      <w:pPr>
        <w:ind w:left="720" w:hanging="720"/>
        <w:rPr>
          <w:rFonts w:ascii="Times New Roman" w:hAnsi="Times New Roman" w:cs="Times New Roman"/>
          <w:sz w:val="16"/>
          <w:szCs w:val="16"/>
        </w:rPr>
      </w:pPr>
      <w:r w:rsidRPr="007439D8">
        <w:rPr>
          <w:rStyle w:val="FootnoteReference"/>
          <w:rFonts w:ascii="Times New Roman" w:hAnsi="Times New Roman" w:cs="Times New Roman"/>
          <w:sz w:val="16"/>
          <w:szCs w:val="16"/>
        </w:rPr>
        <w:footnoteRef/>
      </w:r>
      <w:r w:rsidRPr="007439D8">
        <w:rPr>
          <w:rFonts w:ascii="Times New Roman" w:hAnsi="Times New Roman" w:cs="Times New Roman"/>
          <w:sz w:val="16"/>
          <w:szCs w:val="16"/>
        </w:rPr>
        <w:t xml:space="preserve"> The World Bank in Ghana, </w:t>
      </w:r>
      <w:r w:rsidRPr="007439D8">
        <w:rPr>
          <w:rFonts w:ascii="Times New Roman" w:hAnsi="Times New Roman" w:cs="Times New Roman"/>
          <w:i/>
          <w:iCs/>
          <w:sz w:val="16"/>
          <w:szCs w:val="16"/>
        </w:rPr>
        <w:t>The World Bank</w:t>
      </w:r>
      <w:r w:rsidRPr="007439D8">
        <w:rPr>
          <w:rFonts w:ascii="Times New Roman" w:hAnsi="Times New Roman" w:cs="Times New Roman"/>
          <w:sz w:val="16"/>
          <w:szCs w:val="16"/>
        </w:rPr>
        <w:t xml:space="preserve"> (2022) &lt;</w:t>
      </w:r>
      <w:hyperlink r:id="rId4" w:history="1">
        <w:r w:rsidRPr="007439D8">
          <w:rPr>
            <w:rFonts w:ascii="Times New Roman" w:hAnsi="Times New Roman" w:cs="Times New Roman"/>
            <w:sz w:val="16"/>
            <w:szCs w:val="16"/>
          </w:rPr>
          <w:t>https://www.worldbank.org/en/country/ghana/overview</w:t>
        </w:r>
      </w:hyperlink>
      <w:r w:rsidRPr="007439D8">
        <w:rPr>
          <w:rFonts w:ascii="Times New Roman" w:hAnsi="Times New Roman" w:cs="Times New Roman"/>
          <w:sz w:val="16"/>
          <w:szCs w:val="16"/>
        </w:rPr>
        <w:t xml:space="preserve"> [accessed 17 December 2022].</w:t>
      </w:r>
    </w:p>
    <w:p w14:paraId="51855E33" w14:textId="62D55EE3" w:rsidR="004F1814" w:rsidRDefault="004F181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B926E" w14:textId="6E253D10" w:rsidR="004E11CD" w:rsidRPr="00500BC1" w:rsidRDefault="004E11CD">
    <w:pPr>
      <w:pStyle w:val="Header"/>
      <w:rPr>
        <w:rFonts w:ascii="Times New Roman" w:hAnsi="Times New Roman" w:cs="Times New Roman"/>
        <w:sz w:val="18"/>
        <w:szCs w:val="18"/>
      </w:rPr>
    </w:pPr>
    <w:r w:rsidRPr="00500BC1">
      <w:rPr>
        <w:rFonts w:ascii="Times New Roman" w:hAnsi="Times New Roman" w:cs="Times New Roman"/>
        <w:sz w:val="18"/>
        <w:szCs w:val="18"/>
      </w:rPr>
      <w:t>Word Count, 2,392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B16D6"/>
    <w:multiLevelType w:val="hybridMultilevel"/>
    <w:tmpl w:val="6A28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735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1F"/>
    <w:rsid w:val="000045A4"/>
    <w:rsid w:val="00006240"/>
    <w:rsid w:val="00007CEE"/>
    <w:rsid w:val="00011799"/>
    <w:rsid w:val="00014BD6"/>
    <w:rsid w:val="0001647B"/>
    <w:rsid w:val="000224C3"/>
    <w:rsid w:val="0002776B"/>
    <w:rsid w:val="00027F37"/>
    <w:rsid w:val="000307D6"/>
    <w:rsid w:val="00032F3E"/>
    <w:rsid w:val="00035FBA"/>
    <w:rsid w:val="00037B7D"/>
    <w:rsid w:val="000415A2"/>
    <w:rsid w:val="0004268C"/>
    <w:rsid w:val="00045603"/>
    <w:rsid w:val="00045B56"/>
    <w:rsid w:val="00054086"/>
    <w:rsid w:val="00060462"/>
    <w:rsid w:val="000626F1"/>
    <w:rsid w:val="00075FDA"/>
    <w:rsid w:val="0008490A"/>
    <w:rsid w:val="00086BF0"/>
    <w:rsid w:val="00087FE6"/>
    <w:rsid w:val="00091F65"/>
    <w:rsid w:val="00092751"/>
    <w:rsid w:val="00094132"/>
    <w:rsid w:val="00096F4C"/>
    <w:rsid w:val="000A22E7"/>
    <w:rsid w:val="000A3BAA"/>
    <w:rsid w:val="000B3DCD"/>
    <w:rsid w:val="000B46AE"/>
    <w:rsid w:val="000B5F39"/>
    <w:rsid w:val="000C0328"/>
    <w:rsid w:val="000D4671"/>
    <w:rsid w:val="000D4930"/>
    <w:rsid w:val="000D6236"/>
    <w:rsid w:val="000D768D"/>
    <w:rsid w:val="000E64D9"/>
    <w:rsid w:val="000F2179"/>
    <w:rsid w:val="00100043"/>
    <w:rsid w:val="00101834"/>
    <w:rsid w:val="00103D5E"/>
    <w:rsid w:val="001221FA"/>
    <w:rsid w:val="00126DBB"/>
    <w:rsid w:val="00131535"/>
    <w:rsid w:val="00134AB0"/>
    <w:rsid w:val="0013683C"/>
    <w:rsid w:val="001402AF"/>
    <w:rsid w:val="00144210"/>
    <w:rsid w:val="001444B2"/>
    <w:rsid w:val="00144688"/>
    <w:rsid w:val="0014741D"/>
    <w:rsid w:val="00151C93"/>
    <w:rsid w:val="00155E6D"/>
    <w:rsid w:val="00165030"/>
    <w:rsid w:val="0016590B"/>
    <w:rsid w:val="00165A95"/>
    <w:rsid w:val="001703B5"/>
    <w:rsid w:val="0017083E"/>
    <w:rsid w:val="00173182"/>
    <w:rsid w:val="001775F3"/>
    <w:rsid w:val="00181BB4"/>
    <w:rsid w:val="0018220D"/>
    <w:rsid w:val="00190738"/>
    <w:rsid w:val="001929D6"/>
    <w:rsid w:val="001A24F9"/>
    <w:rsid w:val="001B1718"/>
    <w:rsid w:val="001B4AC4"/>
    <w:rsid w:val="001B7C00"/>
    <w:rsid w:val="001C40EE"/>
    <w:rsid w:val="001D0F3D"/>
    <w:rsid w:val="001D393B"/>
    <w:rsid w:val="001F27C8"/>
    <w:rsid w:val="001F3C8C"/>
    <w:rsid w:val="00204231"/>
    <w:rsid w:val="00205E38"/>
    <w:rsid w:val="002074A9"/>
    <w:rsid w:val="00210300"/>
    <w:rsid w:val="0021107B"/>
    <w:rsid w:val="00211C10"/>
    <w:rsid w:val="00213A10"/>
    <w:rsid w:val="00220581"/>
    <w:rsid w:val="0022229B"/>
    <w:rsid w:val="00225DBC"/>
    <w:rsid w:val="002301F8"/>
    <w:rsid w:val="002319F6"/>
    <w:rsid w:val="00237AF2"/>
    <w:rsid w:val="00241335"/>
    <w:rsid w:val="00241807"/>
    <w:rsid w:val="00245393"/>
    <w:rsid w:val="00245681"/>
    <w:rsid w:val="0025219B"/>
    <w:rsid w:val="00257EE8"/>
    <w:rsid w:val="0026116E"/>
    <w:rsid w:val="002633D2"/>
    <w:rsid w:val="00266941"/>
    <w:rsid w:val="00267E98"/>
    <w:rsid w:val="002714BC"/>
    <w:rsid w:val="00271D8D"/>
    <w:rsid w:val="00272DC1"/>
    <w:rsid w:val="00274C3B"/>
    <w:rsid w:val="0027699A"/>
    <w:rsid w:val="0028677E"/>
    <w:rsid w:val="00290080"/>
    <w:rsid w:val="00290A76"/>
    <w:rsid w:val="00291939"/>
    <w:rsid w:val="002A5E52"/>
    <w:rsid w:val="002A5FB9"/>
    <w:rsid w:val="002A785A"/>
    <w:rsid w:val="002C7DB6"/>
    <w:rsid w:val="002D0678"/>
    <w:rsid w:val="002D1682"/>
    <w:rsid w:val="002D35D4"/>
    <w:rsid w:val="002E1323"/>
    <w:rsid w:val="002F30B8"/>
    <w:rsid w:val="002F32FB"/>
    <w:rsid w:val="002F5CFF"/>
    <w:rsid w:val="002F692F"/>
    <w:rsid w:val="002F7C7A"/>
    <w:rsid w:val="00301AED"/>
    <w:rsid w:val="00302E19"/>
    <w:rsid w:val="003040DF"/>
    <w:rsid w:val="0030641C"/>
    <w:rsid w:val="00307E20"/>
    <w:rsid w:val="0032065B"/>
    <w:rsid w:val="00321223"/>
    <w:rsid w:val="00321324"/>
    <w:rsid w:val="00323C55"/>
    <w:rsid w:val="00324CE1"/>
    <w:rsid w:val="00324F3E"/>
    <w:rsid w:val="00335705"/>
    <w:rsid w:val="003373D4"/>
    <w:rsid w:val="00340B40"/>
    <w:rsid w:val="00340D24"/>
    <w:rsid w:val="0035491A"/>
    <w:rsid w:val="00357D78"/>
    <w:rsid w:val="00361E40"/>
    <w:rsid w:val="0036253C"/>
    <w:rsid w:val="00372536"/>
    <w:rsid w:val="00373B6F"/>
    <w:rsid w:val="00374F6C"/>
    <w:rsid w:val="00380EE5"/>
    <w:rsid w:val="003823D6"/>
    <w:rsid w:val="0038557C"/>
    <w:rsid w:val="00391D64"/>
    <w:rsid w:val="00395308"/>
    <w:rsid w:val="0039781C"/>
    <w:rsid w:val="003A0657"/>
    <w:rsid w:val="003A21FA"/>
    <w:rsid w:val="003A7963"/>
    <w:rsid w:val="003B2BE4"/>
    <w:rsid w:val="003B2CAC"/>
    <w:rsid w:val="003B50CF"/>
    <w:rsid w:val="003B54AB"/>
    <w:rsid w:val="003C3C88"/>
    <w:rsid w:val="003C4720"/>
    <w:rsid w:val="003D2085"/>
    <w:rsid w:val="003D7EAD"/>
    <w:rsid w:val="003E3E6B"/>
    <w:rsid w:val="003E6AED"/>
    <w:rsid w:val="003F074B"/>
    <w:rsid w:val="003F4825"/>
    <w:rsid w:val="00404FC1"/>
    <w:rsid w:val="00407AE6"/>
    <w:rsid w:val="004116FE"/>
    <w:rsid w:val="004158DA"/>
    <w:rsid w:val="0041642A"/>
    <w:rsid w:val="0041785F"/>
    <w:rsid w:val="00422281"/>
    <w:rsid w:val="00424846"/>
    <w:rsid w:val="00425ECF"/>
    <w:rsid w:val="00426597"/>
    <w:rsid w:val="00433019"/>
    <w:rsid w:val="00442BA5"/>
    <w:rsid w:val="00446A8C"/>
    <w:rsid w:val="00447DA0"/>
    <w:rsid w:val="00451210"/>
    <w:rsid w:val="004515B3"/>
    <w:rsid w:val="00457628"/>
    <w:rsid w:val="004629F7"/>
    <w:rsid w:val="0046767D"/>
    <w:rsid w:val="00470374"/>
    <w:rsid w:val="00476AF4"/>
    <w:rsid w:val="00485FA9"/>
    <w:rsid w:val="004902DD"/>
    <w:rsid w:val="00491AC6"/>
    <w:rsid w:val="00495FCF"/>
    <w:rsid w:val="004A3D1F"/>
    <w:rsid w:val="004A5EB6"/>
    <w:rsid w:val="004A76C0"/>
    <w:rsid w:val="004B065F"/>
    <w:rsid w:val="004B46AB"/>
    <w:rsid w:val="004B562C"/>
    <w:rsid w:val="004C0FD5"/>
    <w:rsid w:val="004C6690"/>
    <w:rsid w:val="004D333D"/>
    <w:rsid w:val="004D40EC"/>
    <w:rsid w:val="004D6771"/>
    <w:rsid w:val="004E11CD"/>
    <w:rsid w:val="004E3CF5"/>
    <w:rsid w:val="004F15B9"/>
    <w:rsid w:val="004F1814"/>
    <w:rsid w:val="004F3E9E"/>
    <w:rsid w:val="004F60C4"/>
    <w:rsid w:val="0050034F"/>
    <w:rsid w:val="00500BC1"/>
    <w:rsid w:val="00507F3A"/>
    <w:rsid w:val="005160DF"/>
    <w:rsid w:val="005179B5"/>
    <w:rsid w:val="00522896"/>
    <w:rsid w:val="00522CF7"/>
    <w:rsid w:val="0052430B"/>
    <w:rsid w:val="00524AE7"/>
    <w:rsid w:val="00525C65"/>
    <w:rsid w:val="00526100"/>
    <w:rsid w:val="00531E23"/>
    <w:rsid w:val="00534275"/>
    <w:rsid w:val="005418DA"/>
    <w:rsid w:val="00542C89"/>
    <w:rsid w:val="005434DD"/>
    <w:rsid w:val="005438A5"/>
    <w:rsid w:val="00546951"/>
    <w:rsid w:val="0055326A"/>
    <w:rsid w:val="00555C07"/>
    <w:rsid w:val="005616DE"/>
    <w:rsid w:val="00564612"/>
    <w:rsid w:val="005701F2"/>
    <w:rsid w:val="005803DF"/>
    <w:rsid w:val="00594D12"/>
    <w:rsid w:val="005979A6"/>
    <w:rsid w:val="005A2AE3"/>
    <w:rsid w:val="005A398A"/>
    <w:rsid w:val="005A5845"/>
    <w:rsid w:val="005A5E88"/>
    <w:rsid w:val="005B164D"/>
    <w:rsid w:val="005B3C79"/>
    <w:rsid w:val="005B7216"/>
    <w:rsid w:val="005C033E"/>
    <w:rsid w:val="005C7603"/>
    <w:rsid w:val="005D0A5E"/>
    <w:rsid w:val="005D3F55"/>
    <w:rsid w:val="005D6DEA"/>
    <w:rsid w:val="005E1CFF"/>
    <w:rsid w:val="005E3166"/>
    <w:rsid w:val="005E41B0"/>
    <w:rsid w:val="005E4321"/>
    <w:rsid w:val="005E7533"/>
    <w:rsid w:val="005F21FC"/>
    <w:rsid w:val="005F3105"/>
    <w:rsid w:val="005F7270"/>
    <w:rsid w:val="0060287E"/>
    <w:rsid w:val="00604B3B"/>
    <w:rsid w:val="00612763"/>
    <w:rsid w:val="006179EF"/>
    <w:rsid w:val="006215BB"/>
    <w:rsid w:val="00621FEC"/>
    <w:rsid w:val="00623404"/>
    <w:rsid w:val="006237F8"/>
    <w:rsid w:val="00623DCD"/>
    <w:rsid w:val="006240A3"/>
    <w:rsid w:val="0062453F"/>
    <w:rsid w:val="00630E61"/>
    <w:rsid w:val="006351FF"/>
    <w:rsid w:val="0064098D"/>
    <w:rsid w:val="006414A7"/>
    <w:rsid w:val="00642B53"/>
    <w:rsid w:val="00644F73"/>
    <w:rsid w:val="00650A36"/>
    <w:rsid w:val="006516D7"/>
    <w:rsid w:val="00651ED9"/>
    <w:rsid w:val="00652444"/>
    <w:rsid w:val="00661CC6"/>
    <w:rsid w:val="0066337B"/>
    <w:rsid w:val="00680206"/>
    <w:rsid w:val="0068363A"/>
    <w:rsid w:val="0068440E"/>
    <w:rsid w:val="00690EAE"/>
    <w:rsid w:val="006930FA"/>
    <w:rsid w:val="006A1A58"/>
    <w:rsid w:val="006A462D"/>
    <w:rsid w:val="006A49C7"/>
    <w:rsid w:val="006A744B"/>
    <w:rsid w:val="006B5302"/>
    <w:rsid w:val="006B7BDD"/>
    <w:rsid w:val="006C1C5E"/>
    <w:rsid w:val="006C76FF"/>
    <w:rsid w:val="006C7975"/>
    <w:rsid w:val="006D1EEF"/>
    <w:rsid w:val="006D204C"/>
    <w:rsid w:val="006E3382"/>
    <w:rsid w:val="006E7020"/>
    <w:rsid w:val="006F6511"/>
    <w:rsid w:val="00702BD0"/>
    <w:rsid w:val="00711156"/>
    <w:rsid w:val="007132AD"/>
    <w:rsid w:val="00732A92"/>
    <w:rsid w:val="00733F75"/>
    <w:rsid w:val="00735CBB"/>
    <w:rsid w:val="007439D8"/>
    <w:rsid w:val="00743DFF"/>
    <w:rsid w:val="007443C2"/>
    <w:rsid w:val="0074461E"/>
    <w:rsid w:val="00746C2C"/>
    <w:rsid w:val="00751077"/>
    <w:rsid w:val="00755C39"/>
    <w:rsid w:val="00761A34"/>
    <w:rsid w:val="00764A03"/>
    <w:rsid w:val="00764A4F"/>
    <w:rsid w:val="00765260"/>
    <w:rsid w:val="00784DF1"/>
    <w:rsid w:val="007864C9"/>
    <w:rsid w:val="007864DA"/>
    <w:rsid w:val="007A24B1"/>
    <w:rsid w:val="007B1592"/>
    <w:rsid w:val="007B282F"/>
    <w:rsid w:val="007B46F1"/>
    <w:rsid w:val="007B733B"/>
    <w:rsid w:val="007C08F7"/>
    <w:rsid w:val="007C2559"/>
    <w:rsid w:val="007C6965"/>
    <w:rsid w:val="007C729C"/>
    <w:rsid w:val="007D6E16"/>
    <w:rsid w:val="007E0895"/>
    <w:rsid w:val="007E14DA"/>
    <w:rsid w:val="007E18EF"/>
    <w:rsid w:val="007E45E3"/>
    <w:rsid w:val="007E477D"/>
    <w:rsid w:val="007F38AD"/>
    <w:rsid w:val="007F5113"/>
    <w:rsid w:val="007F590A"/>
    <w:rsid w:val="007F6A0A"/>
    <w:rsid w:val="007F7D6E"/>
    <w:rsid w:val="00801F4E"/>
    <w:rsid w:val="00804E27"/>
    <w:rsid w:val="0081340A"/>
    <w:rsid w:val="008139C7"/>
    <w:rsid w:val="00814078"/>
    <w:rsid w:val="0081760D"/>
    <w:rsid w:val="00817B24"/>
    <w:rsid w:val="00821570"/>
    <w:rsid w:val="00825600"/>
    <w:rsid w:val="00832CA1"/>
    <w:rsid w:val="00841DCD"/>
    <w:rsid w:val="00844261"/>
    <w:rsid w:val="00846191"/>
    <w:rsid w:val="0085524E"/>
    <w:rsid w:val="008620C1"/>
    <w:rsid w:val="00867984"/>
    <w:rsid w:val="00874638"/>
    <w:rsid w:val="00880E4F"/>
    <w:rsid w:val="00882475"/>
    <w:rsid w:val="008903F0"/>
    <w:rsid w:val="008919FA"/>
    <w:rsid w:val="00892488"/>
    <w:rsid w:val="00892B6B"/>
    <w:rsid w:val="00894CFA"/>
    <w:rsid w:val="00895155"/>
    <w:rsid w:val="008A5486"/>
    <w:rsid w:val="008A61AF"/>
    <w:rsid w:val="008B17A5"/>
    <w:rsid w:val="008B3662"/>
    <w:rsid w:val="008B6696"/>
    <w:rsid w:val="008C317E"/>
    <w:rsid w:val="008C51DF"/>
    <w:rsid w:val="008D3212"/>
    <w:rsid w:val="008D67F9"/>
    <w:rsid w:val="008D7206"/>
    <w:rsid w:val="008E54F0"/>
    <w:rsid w:val="008E6DE2"/>
    <w:rsid w:val="008E7969"/>
    <w:rsid w:val="008E7F83"/>
    <w:rsid w:val="008F2695"/>
    <w:rsid w:val="008F5FD5"/>
    <w:rsid w:val="008F7077"/>
    <w:rsid w:val="008F766A"/>
    <w:rsid w:val="00904A56"/>
    <w:rsid w:val="00907CBE"/>
    <w:rsid w:val="0092547C"/>
    <w:rsid w:val="009345E1"/>
    <w:rsid w:val="00936A88"/>
    <w:rsid w:val="00940174"/>
    <w:rsid w:val="00943F92"/>
    <w:rsid w:val="009452C7"/>
    <w:rsid w:val="00947962"/>
    <w:rsid w:val="009521B1"/>
    <w:rsid w:val="0096106C"/>
    <w:rsid w:val="0096153A"/>
    <w:rsid w:val="0096168D"/>
    <w:rsid w:val="009637B0"/>
    <w:rsid w:val="0096646A"/>
    <w:rsid w:val="009708AF"/>
    <w:rsid w:val="00975999"/>
    <w:rsid w:val="0099100F"/>
    <w:rsid w:val="009956B2"/>
    <w:rsid w:val="0099580A"/>
    <w:rsid w:val="00995E1C"/>
    <w:rsid w:val="00997A2A"/>
    <w:rsid w:val="009A2F98"/>
    <w:rsid w:val="009A3644"/>
    <w:rsid w:val="009A3698"/>
    <w:rsid w:val="009B0408"/>
    <w:rsid w:val="009B6DA4"/>
    <w:rsid w:val="009B7C67"/>
    <w:rsid w:val="009C21BD"/>
    <w:rsid w:val="009D21EE"/>
    <w:rsid w:val="009D7951"/>
    <w:rsid w:val="009E0BB0"/>
    <w:rsid w:val="009E4E8B"/>
    <w:rsid w:val="009E5675"/>
    <w:rsid w:val="009E61B9"/>
    <w:rsid w:val="009F10CE"/>
    <w:rsid w:val="009F64E8"/>
    <w:rsid w:val="00A00A9E"/>
    <w:rsid w:val="00A11906"/>
    <w:rsid w:val="00A137A7"/>
    <w:rsid w:val="00A151B9"/>
    <w:rsid w:val="00A1545B"/>
    <w:rsid w:val="00A2006F"/>
    <w:rsid w:val="00A21A09"/>
    <w:rsid w:val="00A315C9"/>
    <w:rsid w:val="00A40517"/>
    <w:rsid w:val="00A41428"/>
    <w:rsid w:val="00A414A5"/>
    <w:rsid w:val="00A4198D"/>
    <w:rsid w:val="00A43AD8"/>
    <w:rsid w:val="00A441FB"/>
    <w:rsid w:val="00A452E9"/>
    <w:rsid w:val="00A4594E"/>
    <w:rsid w:val="00A47FD4"/>
    <w:rsid w:val="00A50685"/>
    <w:rsid w:val="00A5311B"/>
    <w:rsid w:val="00A555AD"/>
    <w:rsid w:val="00A62089"/>
    <w:rsid w:val="00A6479F"/>
    <w:rsid w:val="00A72D0C"/>
    <w:rsid w:val="00A756DE"/>
    <w:rsid w:val="00A822EB"/>
    <w:rsid w:val="00A91FCC"/>
    <w:rsid w:val="00A94359"/>
    <w:rsid w:val="00AA5334"/>
    <w:rsid w:val="00AC27F5"/>
    <w:rsid w:val="00AC6C71"/>
    <w:rsid w:val="00AE25CC"/>
    <w:rsid w:val="00AE7146"/>
    <w:rsid w:val="00AF259B"/>
    <w:rsid w:val="00AF430A"/>
    <w:rsid w:val="00AF723E"/>
    <w:rsid w:val="00B01D8E"/>
    <w:rsid w:val="00B048C7"/>
    <w:rsid w:val="00B05040"/>
    <w:rsid w:val="00B1051B"/>
    <w:rsid w:val="00B13DFF"/>
    <w:rsid w:val="00B164CF"/>
    <w:rsid w:val="00B17B7C"/>
    <w:rsid w:val="00B23063"/>
    <w:rsid w:val="00B26748"/>
    <w:rsid w:val="00B30C0D"/>
    <w:rsid w:val="00B32E3C"/>
    <w:rsid w:val="00B35AA2"/>
    <w:rsid w:val="00B35C9A"/>
    <w:rsid w:val="00B36A8A"/>
    <w:rsid w:val="00B43979"/>
    <w:rsid w:val="00B4507D"/>
    <w:rsid w:val="00B45ED0"/>
    <w:rsid w:val="00B46537"/>
    <w:rsid w:val="00B520EC"/>
    <w:rsid w:val="00B555EB"/>
    <w:rsid w:val="00B56365"/>
    <w:rsid w:val="00B62990"/>
    <w:rsid w:val="00B62DE4"/>
    <w:rsid w:val="00B6514C"/>
    <w:rsid w:val="00B72620"/>
    <w:rsid w:val="00B74A5C"/>
    <w:rsid w:val="00B75424"/>
    <w:rsid w:val="00B77F09"/>
    <w:rsid w:val="00B8222C"/>
    <w:rsid w:val="00B92F47"/>
    <w:rsid w:val="00B95510"/>
    <w:rsid w:val="00B97F33"/>
    <w:rsid w:val="00BA120A"/>
    <w:rsid w:val="00BA43F3"/>
    <w:rsid w:val="00BA55CD"/>
    <w:rsid w:val="00BA5B92"/>
    <w:rsid w:val="00BA62EC"/>
    <w:rsid w:val="00BA7616"/>
    <w:rsid w:val="00BB7166"/>
    <w:rsid w:val="00BC14B3"/>
    <w:rsid w:val="00BC481D"/>
    <w:rsid w:val="00BC4A6E"/>
    <w:rsid w:val="00BC544F"/>
    <w:rsid w:val="00BC7078"/>
    <w:rsid w:val="00BC7E4F"/>
    <w:rsid w:val="00BD105F"/>
    <w:rsid w:val="00BD5A34"/>
    <w:rsid w:val="00BD7308"/>
    <w:rsid w:val="00BE111A"/>
    <w:rsid w:val="00BE5AB6"/>
    <w:rsid w:val="00BF72AD"/>
    <w:rsid w:val="00BF7AD3"/>
    <w:rsid w:val="00C00CD8"/>
    <w:rsid w:val="00C04A4E"/>
    <w:rsid w:val="00C06977"/>
    <w:rsid w:val="00C06F86"/>
    <w:rsid w:val="00C1442D"/>
    <w:rsid w:val="00C16AE9"/>
    <w:rsid w:val="00C230F0"/>
    <w:rsid w:val="00C30997"/>
    <w:rsid w:val="00C318B5"/>
    <w:rsid w:val="00C357DD"/>
    <w:rsid w:val="00C36950"/>
    <w:rsid w:val="00C405B9"/>
    <w:rsid w:val="00C45B23"/>
    <w:rsid w:val="00C46B24"/>
    <w:rsid w:val="00C50C3D"/>
    <w:rsid w:val="00C52BF5"/>
    <w:rsid w:val="00C53125"/>
    <w:rsid w:val="00C61EBF"/>
    <w:rsid w:val="00C627FE"/>
    <w:rsid w:val="00C70DBB"/>
    <w:rsid w:val="00C72FCC"/>
    <w:rsid w:val="00C83EC6"/>
    <w:rsid w:val="00C8620C"/>
    <w:rsid w:val="00C9431E"/>
    <w:rsid w:val="00C962E2"/>
    <w:rsid w:val="00C979AE"/>
    <w:rsid w:val="00CA1DA2"/>
    <w:rsid w:val="00CA51F9"/>
    <w:rsid w:val="00CA5E31"/>
    <w:rsid w:val="00CA7027"/>
    <w:rsid w:val="00CB7701"/>
    <w:rsid w:val="00CC1B72"/>
    <w:rsid w:val="00CC5C9E"/>
    <w:rsid w:val="00CD627A"/>
    <w:rsid w:val="00CD6612"/>
    <w:rsid w:val="00CE1381"/>
    <w:rsid w:val="00CE13C6"/>
    <w:rsid w:val="00CE2BF3"/>
    <w:rsid w:val="00CE42C6"/>
    <w:rsid w:val="00D01E4E"/>
    <w:rsid w:val="00D0307D"/>
    <w:rsid w:val="00D05920"/>
    <w:rsid w:val="00D0645A"/>
    <w:rsid w:val="00D10E5A"/>
    <w:rsid w:val="00D120D3"/>
    <w:rsid w:val="00D132C0"/>
    <w:rsid w:val="00D13976"/>
    <w:rsid w:val="00D2028D"/>
    <w:rsid w:val="00D20DA5"/>
    <w:rsid w:val="00D2652F"/>
    <w:rsid w:val="00D30667"/>
    <w:rsid w:val="00D33699"/>
    <w:rsid w:val="00D3538F"/>
    <w:rsid w:val="00D4432F"/>
    <w:rsid w:val="00D4504A"/>
    <w:rsid w:val="00D564F3"/>
    <w:rsid w:val="00D61EA2"/>
    <w:rsid w:val="00D62894"/>
    <w:rsid w:val="00D65B2A"/>
    <w:rsid w:val="00D66180"/>
    <w:rsid w:val="00D7074C"/>
    <w:rsid w:val="00D72D18"/>
    <w:rsid w:val="00D83262"/>
    <w:rsid w:val="00D87DE0"/>
    <w:rsid w:val="00D87F22"/>
    <w:rsid w:val="00D93809"/>
    <w:rsid w:val="00D93E19"/>
    <w:rsid w:val="00DA175B"/>
    <w:rsid w:val="00DB2093"/>
    <w:rsid w:val="00DB4D5A"/>
    <w:rsid w:val="00DB7A7A"/>
    <w:rsid w:val="00DC45B3"/>
    <w:rsid w:val="00DD14B5"/>
    <w:rsid w:val="00DD36A1"/>
    <w:rsid w:val="00DE426E"/>
    <w:rsid w:val="00DF0AAC"/>
    <w:rsid w:val="00DF13E9"/>
    <w:rsid w:val="00DF1DE9"/>
    <w:rsid w:val="00DF6C58"/>
    <w:rsid w:val="00E04598"/>
    <w:rsid w:val="00E06D7D"/>
    <w:rsid w:val="00E12D01"/>
    <w:rsid w:val="00E13475"/>
    <w:rsid w:val="00E230CD"/>
    <w:rsid w:val="00E24D8B"/>
    <w:rsid w:val="00E26C48"/>
    <w:rsid w:val="00E332BD"/>
    <w:rsid w:val="00E33895"/>
    <w:rsid w:val="00E345D8"/>
    <w:rsid w:val="00E35B85"/>
    <w:rsid w:val="00E37197"/>
    <w:rsid w:val="00E37F98"/>
    <w:rsid w:val="00E42214"/>
    <w:rsid w:val="00E4237E"/>
    <w:rsid w:val="00E542ED"/>
    <w:rsid w:val="00E54374"/>
    <w:rsid w:val="00E62024"/>
    <w:rsid w:val="00E62DC2"/>
    <w:rsid w:val="00E645FB"/>
    <w:rsid w:val="00E665FD"/>
    <w:rsid w:val="00E67393"/>
    <w:rsid w:val="00E7536B"/>
    <w:rsid w:val="00E8066B"/>
    <w:rsid w:val="00E86C9A"/>
    <w:rsid w:val="00E922DD"/>
    <w:rsid w:val="00E96998"/>
    <w:rsid w:val="00EA10DC"/>
    <w:rsid w:val="00EA299D"/>
    <w:rsid w:val="00EA693A"/>
    <w:rsid w:val="00EB4309"/>
    <w:rsid w:val="00EC14AE"/>
    <w:rsid w:val="00EC2ECE"/>
    <w:rsid w:val="00EC6A90"/>
    <w:rsid w:val="00EC7C53"/>
    <w:rsid w:val="00ED2CCA"/>
    <w:rsid w:val="00ED5015"/>
    <w:rsid w:val="00EE1B0F"/>
    <w:rsid w:val="00EE28AD"/>
    <w:rsid w:val="00EE2D18"/>
    <w:rsid w:val="00EE3D8C"/>
    <w:rsid w:val="00EE46CD"/>
    <w:rsid w:val="00EF1424"/>
    <w:rsid w:val="00EF2613"/>
    <w:rsid w:val="00EF269B"/>
    <w:rsid w:val="00EF2A72"/>
    <w:rsid w:val="00EF6A4B"/>
    <w:rsid w:val="00EF6ED6"/>
    <w:rsid w:val="00F027FB"/>
    <w:rsid w:val="00F076A6"/>
    <w:rsid w:val="00F10CEC"/>
    <w:rsid w:val="00F1340C"/>
    <w:rsid w:val="00F16501"/>
    <w:rsid w:val="00F21A96"/>
    <w:rsid w:val="00F2376B"/>
    <w:rsid w:val="00F27384"/>
    <w:rsid w:val="00F30996"/>
    <w:rsid w:val="00F315ED"/>
    <w:rsid w:val="00F45406"/>
    <w:rsid w:val="00F45DD5"/>
    <w:rsid w:val="00F45E1D"/>
    <w:rsid w:val="00F5455F"/>
    <w:rsid w:val="00F571BC"/>
    <w:rsid w:val="00F572BF"/>
    <w:rsid w:val="00F65D39"/>
    <w:rsid w:val="00F71310"/>
    <w:rsid w:val="00F76193"/>
    <w:rsid w:val="00F77220"/>
    <w:rsid w:val="00F833F2"/>
    <w:rsid w:val="00F86968"/>
    <w:rsid w:val="00F91CE0"/>
    <w:rsid w:val="00F94D29"/>
    <w:rsid w:val="00F96B30"/>
    <w:rsid w:val="00F9738A"/>
    <w:rsid w:val="00F97776"/>
    <w:rsid w:val="00FA1277"/>
    <w:rsid w:val="00FA3861"/>
    <w:rsid w:val="00FA4A3B"/>
    <w:rsid w:val="00FA64E2"/>
    <w:rsid w:val="00FB2134"/>
    <w:rsid w:val="00FB455D"/>
    <w:rsid w:val="00FC0062"/>
    <w:rsid w:val="00FC3DE4"/>
    <w:rsid w:val="00FC693C"/>
    <w:rsid w:val="00FC7FF2"/>
    <w:rsid w:val="00FD2D2A"/>
    <w:rsid w:val="00FE00FD"/>
    <w:rsid w:val="00FE039C"/>
    <w:rsid w:val="00FE58BE"/>
    <w:rsid w:val="00FF5586"/>
    <w:rsid w:val="00FF7B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0C3BE"/>
  <w15:chartTrackingRefBased/>
  <w15:docId w15:val="{429B4BCA-A5D6-0046-9CB8-65F243A7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i-p2">
    <w:name w:val="tei-p2"/>
    <w:basedOn w:val="Normal"/>
    <w:rsid w:val="00324CE1"/>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324CE1"/>
    <w:rPr>
      <w:sz w:val="20"/>
      <w:szCs w:val="20"/>
    </w:rPr>
  </w:style>
  <w:style w:type="character" w:customStyle="1" w:styleId="FootnoteTextChar">
    <w:name w:val="Footnote Text Char"/>
    <w:basedOn w:val="DefaultParagraphFont"/>
    <w:link w:val="FootnoteText"/>
    <w:uiPriority w:val="99"/>
    <w:semiHidden/>
    <w:rsid w:val="00324CE1"/>
    <w:rPr>
      <w:sz w:val="20"/>
      <w:szCs w:val="20"/>
    </w:rPr>
  </w:style>
  <w:style w:type="character" w:styleId="FootnoteReference">
    <w:name w:val="footnote reference"/>
    <w:basedOn w:val="DefaultParagraphFont"/>
    <w:uiPriority w:val="99"/>
    <w:semiHidden/>
    <w:unhideWhenUsed/>
    <w:rsid w:val="00324CE1"/>
    <w:rPr>
      <w:vertAlign w:val="superscript"/>
    </w:rPr>
  </w:style>
  <w:style w:type="character" w:styleId="Hyperlink">
    <w:name w:val="Hyperlink"/>
    <w:basedOn w:val="DefaultParagraphFont"/>
    <w:uiPriority w:val="99"/>
    <w:unhideWhenUsed/>
    <w:rsid w:val="00131535"/>
    <w:rPr>
      <w:color w:val="0563C1" w:themeColor="hyperlink"/>
      <w:u w:val="single"/>
    </w:rPr>
  </w:style>
  <w:style w:type="character" w:styleId="UnresolvedMention">
    <w:name w:val="Unresolved Mention"/>
    <w:basedOn w:val="DefaultParagraphFont"/>
    <w:uiPriority w:val="99"/>
    <w:semiHidden/>
    <w:unhideWhenUsed/>
    <w:rsid w:val="00131535"/>
    <w:rPr>
      <w:color w:val="605E5C"/>
      <w:shd w:val="clear" w:color="auto" w:fill="E1DFDD"/>
    </w:rPr>
  </w:style>
  <w:style w:type="paragraph" w:styleId="NormalWeb">
    <w:name w:val="Normal (Web)"/>
    <w:basedOn w:val="Normal"/>
    <w:uiPriority w:val="99"/>
    <w:semiHidden/>
    <w:unhideWhenUsed/>
    <w:rsid w:val="00211C10"/>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E11CD"/>
    <w:pPr>
      <w:tabs>
        <w:tab w:val="center" w:pos="4513"/>
        <w:tab w:val="right" w:pos="9026"/>
      </w:tabs>
    </w:pPr>
  </w:style>
  <w:style w:type="character" w:customStyle="1" w:styleId="HeaderChar">
    <w:name w:val="Header Char"/>
    <w:basedOn w:val="DefaultParagraphFont"/>
    <w:link w:val="Header"/>
    <w:uiPriority w:val="99"/>
    <w:rsid w:val="004E11CD"/>
  </w:style>
  <w:style w:type="paragraph" w:styleId="Footer">
    <w:name w:val="footer"/>
    <w:basedOn w:val="Normal"/>
    <w:link w:val="FooterChar"/>
    <w:uiPriority w:val="99"/>
    <w:unhideWhenUsed/>
    <w:rsid w:val="004E11CD"/>
    <w:pPr>
      <w:tabs>
        <w:tab w:val="center" w:pos="4513"/>
        <w:tab w:val="right" w:pos="9026"/>
      </w:tabs>
    </w:pPr>
  </w:style>
  <w:style w:type="character" w:customStyle="1" w:styleId="FooterChar">
    <w:name w:val="Footer Char"/>
    <w:basedOn w:val="DefaultParagraphFont"/>
    <w:link w:val="Footer"/>
    <w:uiPriority w:val="99"/>
    <w:rsid w:val="004E1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28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ghanas-year-of-return-2019-traveler-tourist-or-pilgrim-12189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orldbank.org/en/country/ghana/overview" TargetMode="External"/><Relationship Id="rId4" Type="http://schemas.openxmlformats.org/officeDocument/2006/relationships/settings" Target="settings.xml"/><Relationship Id="rId9" Type="http://schemas.openxmlformats.org/officeDocument/2006/relationships/hyperlink" Target="https://theconversation.com/how-former-president-rawlings-pioneered-heritage-tourism-in-ghana-in-his-own-words-15398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worldbank.org/en/country/ghana/overview" TargetMode="External"/><Relationship Id="rId2" Type="http://schemas.openxmlformats.org/officeDocument/2006/relationships/hyperlink" Target="https://theconversation.com/ghanas-year-of-return-2019-traveler-tourist-or-pilgrim-121891" TargetMode="External"/><Relationship Id="rId1" Type="http://schemas.openxmlformats.org/officeDocument/2006/relationships/hyperlink" Target="https://theconversation.com/how-former-president-rawlings-pioneered-heritage-tourism-in-ghana-in-his-own-words-153981" TargetMode="External"/><Relationship Id="rId4" Type="http://schemas.openxmlformats.org/officeDocument/2006/relationships/hyperlink" Target="https://www.worldbank.org/en/country/ghana/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B515D-5F14-9640-B03F-6BC390691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4387</TotalTime>
  <Pages>11</Pages>
  <Words>2800</Words>
  <Characters>15948</Characters>
  <Application>Microsoft Office Word</Application>
  <DocSecurity>0</DocSecurity>
  <Lines>132</Lines>
  <Paragraphs>37</Paragraphs>
  <ScaleCrop>false</ScaleCrop>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Thompson (1500027)</dc:creator>
  <cp:keywords/>
  <dc:description/>
  <cp:lastModifiedBy>Shannon Thompson (1500027)</cp:lastModifiedBy>
  <cp:revision>664</cp:revision>
  <dcterms:created xsi:type="dcterms:W3CDTF">2022-12-13T18:53:00Z</dcterms:created>
  <dcterms:modified xsi:type="dcterms:W3CDTF">2022-12-18T22:09:00Z</dcterms:modified>
</cp:coreProperties>
</file>