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93C987" w14:textId="77777777" w:rsidR="007217E3" w:rsidRDefault="007217E3" w:rsidP="007217E3">
      <w:pPr>
        <w:pStyle w:val="NormalWeb"/>
        <w:spacing w:before="0" w:beforeAutospacing="0" w:after="0" w:afterAutospacing="0"/>
        <w:ind w:left="-180" w:right="-334"/>
      </w:pPr>
      <w:r>
        <w:rPr>
          <w:rFonts w:ascii="Times New Roman" w:hAnsi="Times New Roman"/>
          <w:sz w:val="24"/>
          <w:szCs w:val="24"/>
        </w:rPr>
        <w:t xml:space="preserve">  </w:t>
      </w:r>
      <w:r>
        <w:rPr>
          <w:noProof/>
        </w:rPr>
        <w:drawing>
          <wp:inline distT="0" distB="0" distL="0" distR="0" wp14:anchorId="5F65B390" wp14:editId="5BA67899">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25A7019B" w14:textId="77777777" w:rsidR="007217E3" w:rsidRDefault="007217E3" w:rsidP="007217E3">
      <w:pPr>
        <w:pStyle w:val="NormalWeb"/>
        <w:spacing w:before="0" w:beforeAutospacing="0" w:after="0" w:afterAutospacing="0"/>
        <w:ind w:left="-180" w:right="-334"/>
      </w:pPr>
    </w:p>
    <w:p w14:paraId="12F56EAE" w14:textId="77777777" w:rsidR="007217E3" w:rsidRDefault="007217E3" w:rsidP="007217E3">
      <w:pPr>
        <w:pStyle w:val="NormalWeb"/>
        <w:spacing w:before="0" w:beforeAutospacing="0" w:after="0" w:afterAutospacing="0"/>
        <w:ind w:left="-180" w:right="-334"/>
      </w:pPr>
    </w:p>
    <w:p w14:paraId="6CA3B4BE" w14:textId="77777777" w:rsidR="007217E3" w:rsidRDefault="007217E3" w:rsidP="007217E3">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F59CB51" w14:textId="77777777" w:rsidR="007217E3" w:rsidRPr="00230F35" w:rsidRDefault="007217E3" w:rsidP="007217E3">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2D9CAA7" w14:textId="77777777" w:rsidR="007217E3" w:rsidRPr="00230F35" w:rsidRDefault="007217E3" w:rsidP="007217E3">
      <w:pPr>
        <w:rPr>
          <w:rFonts w:ascii="Arial" w:hAnsi="Arial" w:cs="Arial"/>
          <w:sz w:val="28"/>
          <w:szCs w:val="28"/>
          <w:lang w:val="cy-GB"/>
        </w:rPr>
      </w:pPr>
    </w:p>
    <w:p w14:paraId="4840358B" w14:textId="77777777" w:rsidR="007217E3" w:rsidRDefault="007217E3" w:rsidP="007217E3">
      <w:pPr>
        <w:pStyle w:val="Heading3"/>
        <w:jc w:val="center"/>
        <w:rPr>
          <w:lang w:val="cy-GB"/>
        </w:rPr>
      </w:pPr>
      <w:r>
        <w:rPr>
          <w:lang w:val="cy-GB"/>
        </w:rPr>
        <w:t>THIS SHEET MUST BE THE FIRST PAGE OF THE ASSIGNMENT YOU ARE SUBMITTING  (DO NOT SEND AS A SEPARATE FILE)</w:t>
      </w:r>
    </w:p>
    <w:p w14:paraId="6252FD45" w14:textId="77777777" w:rsidR="007217E3" w:rsidRDefault="007217E3" w:rsidP="007217E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217E3" w:rsidRPr="00230F35" w14:paraId="21F7E510" w14:textId="77777777" w:rsidTr="00C91C22">
        <w:trPr>
          <w:trHeight w:val="614"/>
        </w:trPr>
        <w:tc>
          <w:tcPr>
            <w:tcW w:w="8856" w:type="dxa"/>
            <w:gridSpan w:val="5"/>
          </w:tcPr>
          <w:p w14:paraId="24CB2FDD" w14:textId="77777777" w:rsidR="007217E3" w:rsidRPr="00230F35" w:rsidRDefault="007217E3" w:rsidP="00C91C22">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  1805674@student.uwtsd.ac.uk</w:t>
            </w:r>
          </w:p>
        </w:tc>
      </w:tr>
      <w:tr w:rsidR="007217E3" w:rsidRPr="00230F35" w14:paraId="7523E45F" w14:textId="77777777" w:rsidTr="00C91C22">
        <w:trPr>
          <w:trHeight w:val="718"/>
        </w:trPr>
        <w:tc>
          <w:tcPr>
            <w:tcW w:w="8856" w:type="dxa"/>
            <w:gridSpan w:val="5"/>
          </w:tcPr>
          <w:p w14:paraId="3E1B5DFF" w14:textId="77777777" w:rsidR="007217E3" w:rsidRDefault="007217E3" w:rsidP="00C91C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Sara El Bizri</w:t>
            </w:r>
          </w:p>
          <w:p w14:paraId="3AF1C88B" w14:textId="77777777" w:rsidR="007217E3" w:rsidRPr="00230F35" w:rsidRDefault="007217E3" w:rsidP="00C91C22">
            <w:pPr>
              <w:pStyle w:val="NormalWeb"/>
              <w:spacing w:before="0" w:beforeAutospacing="0" w:after="0" w:afterAutospacing="0"/>
              <w:ind w:right="34"/>
              <w:rPr>
                <w:rFonts w:ascii="Arial" w:hAnsi="Arial" w:cs="Arial"/>
                <w:sz w:val="22"/>
                <w:szCs w:val="22"/>
              </w:rPr>
            </w:pPr>
          </w:p>
          <w:p w14:paraId="68A74C38" w14:textId="77777777" w:rsidR="007217E3" w:rsidRPr="00230F35" w:rsidRDefault="007217E3" w:rsidP="00C91C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1805674@student.uwtsd.ac.uk</w:t>
            </w:r>
          </w:p>
        </w:tc>
      </w:tr>
      <w:tr w:rsidR="007217E3" w:rsidRPr="00230F35" w14:paraId="6380F60A" w14:textId="77777777" w:rsidTr="00C91C22">
        <w:trPr>
          <w:trHeight w:val="849"/>
        </w:trPr>
        <w:tc>
          <w:tcPr>
            <w:tcW w:w="4788" w:type="dxa"/>
          </w:tcPr>
          <w:p w14:paraId="7CFCFD28" w14:textId="77777777" w:rsidR="007217E3" w:rsidRPr="00230F35" w:rsidRDefault="007217E3" w:rsidP="00C91C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Module </w:t>
            </w:r>
            <w:proofErr w:type="gramStart"/>
            <w:r w:rsidRPr="00230F35">
              <w:rPr>
                <w:rFonts w:ascii="Arial" w:hAnsi="Arial" w:cs="Arial"/>
                <w:sz w:val="22"/>
                <w:szCs w:val="22"/>
              </w:rPr>
              <w:t>code:</w:t>
            </w:r>
            <w:r>
              <w:rPr>
                <w:rFonts w:ascii="Arial" w:hAnsi="Arial" w:cs="Arial"/>
                <w:sz w:val="22"/>
                <w:szCs w:val="22"/>
              </w:rPr>
              <w:t>HPCA</w:t>
            </w:r>
            <w:proofErr w:type="gramEnd"/>
            <w:r>
              <w:rPr>
                <w:rFonts w:ascii="Arial" w:hAnsi="Arial" w:cs="Arial"/>
                <w:sz w:val="22"/>
                <w:szCs w:val="22"/>
              </w:rPr>
              <w:t>7001</w:t>
            </w:r>
          </w:p>
          <w:p w14:paraId="1088D00F" w14:textId="77777777" w:rsidR="007217E3" w:rsidRPr="00230F35" w:rsidRDefault="007217E3" w:rsidP="00C91C22">
            <w:pPr>
              <w:pStyle w:val="NormalWeb"/>
              <w:spacing w:before="0" w:beforeAutospacing="0" w:after="0" w:afterAutospacing="0"/>
              <w:ind w:right="34"/>
              <w:rPr>
                <w:rFonts w:ascii="Arial" w:hAnsi="Arial" w:cs="Arial"/>
                <w:sz w:val="22"/>
                <w:szCs w:val="22"/>
              </w:rPr>
            </w:pPr>
          </w:p>
          <w:p w14:paraId="6BA291E9" w14:textId="77777777" w:rsidR="007217E3" w:rsidRDefault="007217E3" w:rsidP="00C91C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Foundations in Cultural Astronomy and Astrology </w:t>
            </w:r>
          </w:p>
          <w:p w14:paraId="56C475E7" w14:textId="77777777" w:rsidR="007217E3" w:rsidRDefault="007217E3" w:rsidP="00C91C22">
            <w:pPr>
              <w:pStyle w:val="NormalWeb"/>
              <w:spacing w:before="0" w:beforeAutospacing="0" w:after="0" w:afterAutospacing="0"/>
              <w:ind w:right="34"/>
              <w:rPr>
                <w:rFonts w:ascii="Arial" w:hAnsi="Arial" w:cs="Arial"/>
                <w:sz w:val="22"/>
                <w:szCs w:val="22"/>
              </w:rPr>
            </w:pPr>
          </w:p>
          <w:p w14:paraId="49EC0C3D" w14:textId="77777777" w:rsidR="007217E3" w:rsidRPr="00230F35" w:rsidRDefault="007217E3" w:rsidP="00C91C22">
            <w:pPr>
              <w:pStyle w:val="NormalWeb"/>
              <w:spacing w:before="0" w:beforeAutospacing="0" w:after="0" w:afterAutospacing="0"/>
              <w:ind w:right="34"/>
              <w:rPr>
                <w:rFonts w:ascii="Arial" w:hAnsi="Arial" w:cs="Arial"/>
                <w:sz w:val="22"/>
                <w:szCs w:val="22"/>
              </w:rPr>
            </w:pPr>
          </w:p>
        </w:tc>
        <w:tc>
          <w:tcPr>
            <w:tcW w:w="2266" w:type="dxa"/>
            <w:gridSpan w:val="3"/>
          </w:tcPr>
          <w:p w14:paraId="7F9E5A85" w14:textId="77777777" w:rsidR="007217E3" w:rsidRDefault="007217E3" w:rsidP="00C91C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903A2C3" w14:textId="77777777" w:rsidR="007217E3" w:rsidRPr="00230F35" w:rsidRDefault="007217E3" w:rsidP="00C91C22">
            <w:pPr>
              <w:pStyle w:val="NormalWeb"/>
              <w:spacing w:before="0" w:beforeAutospacing="0" w:after="0" w:afterAutospacing="0"/>
              <w:ind w:right="34"/>
              <w:rPr>
                <w:rFonts w:ascii="Arial" w:hAnsi="Arial" w:cs="Arial"/>
                <w:sz w:val="22"/>
                <w:szCs w:val="22"/>
              </w:rPr>
            </w:pPr>
            <w:r>
              <w:rPr>
                <w:rFonts w:ascii="Arial" w:hAnsi="Arial" w:cs="Arial"/>
                <w:sz w:val="22"/>
                <w:szCs w:val="22"/>
              </w:rPr>
              <w:t>1805674</w:t>
            </w:r>
          </w:p>
        </w:tc>
        <w:tc>
          <w:tcPr>
            <w:tcW w:w="1802" w:type="dxa"/>
          </w:tcPr>
          <w:p w14:paraId="1B881C30" w14:textId="77777777" w:rsidR="007217E3" w:rsidRPr="00230F35" w:rsidRDefault="007217E3" w:rsidP="00C91C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FAE0EF7" w14:textId="77777777" w:rsidR="007217E3" w:rsidRPr="00230F35" w:rsidRDefault="007217E3" w:rsidP="00C91C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7217E3" w:rsidRPr="00230F35" w14:paraId="0496AA26" w14:textId="77777777" w:rsidTr="00C91C22">
        <w:trPr>
          <w:trHeight w:val="1139"/>
        </w:trPr>
        <w:tc>
          <w:tcPr>
            <w:tcW w:w="8856" w:type="dxa"/>
            <w:gridSpan w:val="5"/>
          </w:tcPr>
          <w:p w14:paraId="656BD571" w14:textId="77777777" w:rsidR="007217E3" w:rsidRPr="009C02A8" w:rsidRDefault="007217E3" w:rsidP="00C91C22">
            <w:pPr>
              <w:jc w:val="both"/>
              <w:rPr>
                <w:rFonts w:ascii="Times New Roman" w:hAnsi="Times New Roman" w:cs="Times New Roman"/>
                <w:sz w:val="24"/>
                <w:szCs w:val="24"/>
              </w:rPr>
            </w:pPr>
            <w:r w:rsidRPr="00230F35">
              <w:rPr>
                <w:rFonts w:ascii="Arial" w:hAnsi="Arial" w:cs="Arial"/>
              </w:rPr>
              <w:t>Assignment title:</w:t>
            </w:r>
            <w:r>
              <w:rPr>
                <w:rFonts w:ascii="Arial" w:hAnsi="Arial" w:cs="Arial"/>
              </w:rPr>
              <w:t xml:space="preserve"> C</w:t>
            </w:r>
            <w:r w:rsidRPr="007E57AC">
              <w:rPr>
                <w:rFonts w:ascii="Times New Roman" w:hAnsi="Times New Roman" w:cs="Times New Roman"/>
                <w:sz w:val="24"/>
                <w:szCs w:val="24"/>
              </w:rPr>
              <w:t>onsider</w:t>
            </w:r>
            <w:r>
              <w:rPr>
                <w:rFonts w:ascii="Times New Roman" w:hAnsi="Times New Roman" w:cs="Times New Roman"/>
                <w:sz w:val="24"/>
                <w:szCs w:val="24"/>
              </w:rPr>
              <w:t>ing</w:t>
            </w:r>
            <w:r w:rsidRPr="007E57AC">
              <w:rPr>
                <w:rFonts w:ascii="Times New Roman" w:hAnsi="Times New Roman" w:cs="Times New Roman"/>
                <w:sz w:val="24"/>
                <w:szCs w:val="24"/>
              </w:rPr>
              <w:t xml:space="preserve"> </w:t>
            </w:r>
            <w:r>
              <w:rPr>
                <w:rFonts w:ascii="Times New Roman" w:hAnsi="Times New Roman" w:cs="Times New Roman"/>
                <w:sz w:val="24"/>
                <w:szCs w:val="24"/>
              </w:rPr>
              <w:t>C</w:t>
            </w:r>
            <w:r w:rsidRPr="007E57AC">
              <w:rPr>
                <w:rFonts w:ascii="Times New Roman" w:hAnsi="Times New Roman" w:cs="Times New Roman"/>
                <w:sz w:val="24"/>
                <w:szCs w:val="24"/>
              </w:rPr>
              <w:t xml:space="preserve">ultural </w:t>
            </w:r>
            <w:r>
              <w:rPr>
                <w:rFonts w:ascii="Times New Roman" w:hAnsi="Times New Roman" w:cs="Times New Roman"/>
                <w:sz w:val="24"/>
                <w:szCs w:val="24"/>
              </w:rPr>
              <w:t>C</w:t>
            </w:r>
            <w:r w:rsidRPr="007E57AC">
              <w:rPr>
                <w:rFonts w:ascii="Times New Roman" w:hAnsi="Times New Roman" w:cs="Times New Roman"/>
                <w:sz w:val="24"/>
                <w:szCs w:val="24"/>
              </w:rPr>
              <w:t xml:space="preserve">onsequences of </w:t>
            </w:r>
            <w:r>
              <w:rPr>
                <w:rFonts w:ascii="Times New Roman" w:hAnsi="Times New Roman" w:cs="Times New Roman"/>
                <w:sz w:val="24"/>
                <w:szCs w:val="24"/>
              </w:rPr>
              <w:t>A</w:t>
            </w:r>
            <w:r w:rsidRPr="007E57AC">
              <w:rPr>
                <w:rFonts w:ascii="Times New Roman" w:hAnsi="Times New Roman" w:cs="Times New Roman"/>
                <w:sz w:val="24"/>
                <w:szCs w:val="24"/>
              </w:rPr>
              <w:t xml:space="preserve">stronomical </w:t>
            </w:r>
            <w:r>
              <w:rPr>
                <w:rFonts w:ascii="Times New Roman" w:hAnsi="Times New Roman" w:cs="Times New Roman"/>
                <w:sz w:val="24"/>
                <w:szCs w:val="24"/>
              </w:rPr>
              <w:t>C</w:t>
            </w:r>
            <w:r w:rsidRPr="007E57AC">
              <w:rPr>
                <w:rFonts w:ascii="Times New Roman" w:hAnsi="Times New Roman" w:cs="Times New Roman"/>
                <w:sz w:val="24"/>
                <w:szCs w:val="24"/>
              </w:rPr>
              <w:t>ycles</w:t>
            </w:r>
            <w:r>
              <w:rPr>
                <w:rFonts w:ascii="Times New Roman" w:hAnsi="Times New Roman" w:cs="Times New Roman"/>
                <w:sz w:val="24"/>
                <w:szCs w:val="24"/>
              </w:rPr>
              <w:t xml:space="preserve"> </w:t>
            </w:r>
          </w:p>
          <w:p w14:paraId="74E83AE5" w14:textId="77777777" w:rsidR="007217E3" w:rsidRDefault="007217E3" w:rsidP="00C91C22">
            <w:pPr>
              <w:pStyle w:val="NormalWeb"/>
              <w:spacing w:before="0" w:beforeAutospacing="0" w:after="0" w:afterAutospacing="0"/>
              <w:ind w:right="34"/>
              <w:rPr>
                <w:rFonts w:ascii="Arial" w:hAnsi="Arial" w:cs="Arial"/>
                <w:sz w:val="22"/>
                <w:szCs w:val="22"/>
              </w:rPr>
            </w:pPr>
          </w:p>
          <w:p w14:paraId="0C286426" w14:textId="77777777" w:rsidR="007217E3" w:rsidRPr="00230F35" w:rsidRDefault="007217E3" w:rsidP="00C91C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17, December, 2018</w:t>
            </w:r>
          </w:p>
        </w:tc>
      </w:tr>
      <w:tr w:rsidR="007217E3" w:rsidRPr="00230F35" w14:paraId="581EA07D" w14:textId="77777777" w:rsidTr="00C91C22">
        <w:trPr>
          <w:trHeight w:val="978"/>
        </w:trPr>
        <w:tc>
          <w:tcPr>
            <w:tcW w:w="8856" w:type="dxa"/>
            <w:gridSpan w:val="5"/>
            <w:tcBorders>
              <w:bottom w:val="single" w:sz="4" w:space="0" w:color="000000"/>
            </w:tcBorders>
          </w:tcPr>
          <w:p w14:paraId="230A2AF4" w14:textId="77777777" w:rsidR="007217E3" w:rsidRPr="00230F35" w:rsidRDefault="007217E3" w:rsidP="00C91C22">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1C6D64E5" wp14:editId="2BC45A78">
                      <wp:simplePos x="0" y="0"/>
                      <wp:positionH relativeFrom="column">
                        <wp:posOffset>2069465</wp:posOffset>
                      </wp:positionH>
                      <wp:positionV relativeFrom="paragraph">
                        <wp:posOffset>34290</wp:posOffset>
                      </wp:positionV>
                      <wp:extent cx="190500" cy="114300"/>
                      <wp:effectExtent l="0" t="0" r="19050" b="38100"/>
                      <wp:wrapNone/>
                      <wp:docPr id="2" name="Freeform: Shape 2"/>
                      <wp:cNvGraphicFramePr/>
                      <a:graphic xmlns:a="http://schemas.openxmlformats.org/drawingml/2006/main">
                        <a:graphicData uri="http://schemas.microsoft.com/office/word/2010/wordprocessingShape">
                          <wps:wsp>
                            <wps:cNvSpPr/>
                            <wps:spPr>
                              <a:xfrm>
                                <a:off x="0" y="0"/>
                                <a:ext cx="190500" cy="114300"/>
                              </a:xfrm>
                              <a:custGeom>
                                <a:avLst/>
                                <a:gdLst>
                                  <a:gd name="connsiteX0" fmla="*/ 0 w 190500"/>
                                  <a:gd name="connsiteY0" fmla="*/ 64770 h 114300"/>
                                  <a:gd name="connsiteX1" fmla="*/ 22860 w 190500"/>
                                  <a:gd name="connsiteY1" fmla="*/ 106680 h 114300"/>
                                  <a:gd name="connsiteX2" fmla="*/ 38100 w 190500"/>
                                  <a:gd name="connsiteY2" fmla="*/ 114300 h 114300"/>
                                  <a:gd name="connsiteX3" fmla="*/ 72390 w 190500"/>
                                  <a:gd name="connsiteY3" fmla="*/ 91440 h 114300"/>
                                  <a:gd name="connsiteX4" fmla="*/ 83820 w 190500"/>
                                  <a:gd name="connsiteY4" fmla="*/ 83820 h 114300"/>
                                  <a:gd name="connsiteX5" fmla="*/ 106680 w 190500"/>
                                  <a:gd name="connsiteY5" fmla="*/ 64770 h 114300"/>
                                  <a:gd name="connsiteX6" fmla="*/ 118110 w 190500"/>
                                  <a:gd name="connsiteY6" fmla="*/ 53340 h 114300"/>
                                  <a:gd name="connsiteX7" fmla="*/ 125730 w 190500"/>
                                  <a:gd name="connsiteY7" fmla="*/ 41910 h 114300"/>
                                  <a:gd name="connsiteX8" fmla="*/ 140970 w 190500"/>
                                  <a:gd name="connsiteY8" fmla="*/ 34290 h 114300"/>
                                  <a:gd name="connsiteX9" fmla="*/ 160020 w 190500"/>
                                  <a:gd name="connsiteY9" fmla="*/ 19050 h 114300"/>
                                  <a:gd name="connsiteX10" fmla="*/ 182880 w 190500"/>
                                  <a:gd name="connsiteY10" fmla="*/ 3810 h 114300"/>
                                  <a:gd name="connsiteX11" fmla="*/ 190500 w 190500"/>
                                  <a:gd name="connsiteY11" fmla="*/ 0 h 1143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190500" h="114300">
                                    <a:moveTo>
                                      <a:pt x="0" y="64770"/>
                                    </a:moveTo>
                                    <a:cubicBezTo>
                                      <a:pt x="3914" y="74555"/>
                                      <a:pt x="13343" y="101922"/>
                                      <a:pt x="22860" y="106680"/>
                                    </a:cubicBezTo>
                                    <a:lnTo>
                                      <a:pt x="38100" y="114300"/>
                                    </a:lnTo>
                                    <a:lnTo>
                                      <a:pt x="72390" y="91440"/>
                                    </a:lnTo>
                                    <a:lnTo>
                                      <a:pt x="83820" y="83820"/>
                                    </a:lnTo>
                                    <a:cubicBezTo>
                                      <a:pt x="98842" y="61287"/>
                                      <a:pt x="82071" y="82348"/>
                                      <a:pt x="106680" y="64770"/>
                                    </a:cubicBezTo>
                                    <a:cubicBezTo>
                                      <a:pt x="111065" y="61638"/>
                                      <a:pt x="114661" y="57479"/>
                                      <a:pt x="118110" y="53340"/>
                                    </a:cubicBezTo>
                                    <a:cubicBezTo>
                                      <a:pt x="121041" y="49822"/>
                                      <a:pt x="122212" y="44841"/>
                                      <a:pt x="125730" y="41910"/>
                                    </a:cubicBezTo>
                                    <a:cubicBezTo>
                                      <a:pt x="130093" y="38274"/>
                                      <a:pt x="135890" y="36830"/>
                                      <a:pt x="140970" y="34290"/>
                                    </a:cubicBezTo>
                                    <a:cubicBezTo>
                                      <a:pt x="155050" y="13171"/>
                                      <a:pt x="140534" y="29875"/>
                                      <a:pt x="160020" y="19050"/>
                                    </a:cubicBezTo>
                                    <a:cubicBezTo>
                                      <a:pt x="168026" y="14602"/>
                                      <a:pt x="175260" y="8890"/>
                                      <a:pt x="182880" y="3810"/>
                                    </a:cubicBezTo>
                                    <a:cubicBezTo>
                                      <a:pt x="185243" y="2235"/>
                                      <a:pt x="187960" y="1270"/>
                                      <a:pt x="190500" y="0"/>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A0BD91" id="Freeform: Shape 2" o:spid="_x0000_s1026" style="position:absolute;margin-left:162.95pt;margin-top:2.7pt;width:15pt;height:9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1905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o8BTwUAAI8RAAAOAAAAZHJzL2Uyb0RvYy54bWysWN9v4zYMfh+w/0Hw44A1lvw7aHroeugw&#10;oLgr1g63PSqO3BiwLU9WmvT++qMo25HbAE6GvSRSxI+fSFGkmOtPh7oir0J1pWxWHr3yPSKaXG7K&#10;5mXl/fV8/2vqkU7zZsMr2YiV9yY679PNzz9d79ulYHIrq41QBJQ03XLfrryt1u1ysejyrah5dyVb&#10;0cBiIVXNNUzVy2Kj+B6019WC+X682Eu1aZXMRdfBr5/toneD+otC5PprUXRCk2rlwd40fir8XJvP&#10;xc01X74o3m7LvN8G/w+7qHnZAOmo6jPXnOxU+UFVXeZKdrLQV7msF7IoylygDWAN9d9Z87TlrUBb&#10;wDldO7qp+//U5l9eHxUpNyuPeaThNRzRvRLCOHxJkJ8w46R92y1B9ql9VP2sg6Gx+FCo2nyDLeSA&#10;jn0bHSsOmuTwI838yAf357BEaRjAGLQsjuB81+nfhURF/PWh0/ZcNjBCr276veWyabpSi79BWVFX&#10;cFS/LIhP9qRn6GHvpP9xpeMwSXyyJcd9wKl90E8d/Yyl8TyHi6B+HKfzJODy0Yggpf48iYuwBsxa&#10;EjgkCQuyeRIXkdEwnDckdDjSIGXzHB8RcycSORy9f+eO3YWcd+yxS0JTSuctcSFREJzhrcQlYVES&#10;zJO4kJBmsK05d0HeHWOLhn4GMT/nLhcShAwiZY4kc0li3z/j4CcQkxZmSah7e2nKUrhZc6ZMMOZq&#10;zbNM7i/mq3kWFzOlgNz2MmQvvh0SWn5o+owGI8JNjfSxbLSyM8nTTW+QKocp5C+bLgFl0uEMGHbl&#10;gulFYMgwLhiTPxhzHjNkDhccXMQMKcEFhxeB4aq74OgiMFxhFxxfBIar6YKTi8Bw5VxwehEYrpIL&#10;zi4CmxviomF+UYy9D7JJlNmA6UNdwSPMPL8qfH5pj8DzS3kEnl9rQ8mXLdfmhgxDsj8+GLbje8Gs&#10;1vJVPEuU08e3Bmb2fvNHiXy3LvPfxHdXPoBqhlYnYRRhiAA5aqKQuG3wUp9mDKN+WMPyjzBbdgY/&#10;TQiqZkJkirmFuK+dQWj4ttxYlFEYi22vfpAZvq0sFleUtSN7ZIPMKZuzNA3tnY4pSzE6B8OgTif2&#10;GFMWhBh7w1JvqYkQ171TgumsdySUzNhexpjGwVQpDePYEkZJmGC8joRYbNEyLKInnXySkFE/tErD&#10;LJ2eHGWMUWt8GKYgZcPNnjgWXiTEgno+IbxeMxsr8NJJME2NVgRRmtmDD+I06NuL3jNYhJEQi+v5&#10;hFEEZRKBNKBwYq4VoR8FNqZZlibTmMaCbHGmnp1PCG9XZnMinJg/uQw0iVhsN5MaU929YGm2BkL8&#10;n0+XRqy/fIwFUxPSJOvZKEumbH1LARF6igoykEkr2GSM+cWkJafRaOR9WVXmCpnuxvYzONJvlTBZ&#10;pmr+FAU0R1CZGZZpbEvFXaXIK4eMxvNcNJrapS3fCPsztDpjgzMicCeo0GgugHjU3SswLe9H3WZ7&#10;o7yBCuxqR7B9P4w0041Z8IhAZtnoEVyXjVSnLKvAqp7Zyg9Osq4xXlrLzRu0jkranrpr8/tSdfqB&#10;d/qRK+jMIErgjwH9FT6KSkJSh+yNI49spfp+6ncjD70trHpkD035yuv+3XElPFL90UDXaxMk0TgJ&#10;o4QBh3JX1u5Ks6vvJBwTZAfYHQ6NvK6GYaFk/Q3+P7g1rLDEmxy44d2loT7ZyZ2GOSxBQ5yL21sc&#10;Q+cOIfXQPLW5UW682oLlz4dvXLXEDFeehtb3ixwaeL4cmloTl6OsQTbydqdlUZqOF+PQ+rWfQNeP&#10;59//Q2H+VnDnKHX8H+XmBwAAAP//AwBQSwMEFAAGAAgAAAAhAGDXdXPcAAAACAEAAA8AAABkcnMv&#10;ZG93bnJldi54bWxMj81OwzAQhO9IvIO1SNyoQ/7ahmyqCsSFExQewEm2SUS8DrHzA0+Pe4LjaEYz&#10;3+SHVfdiptF2hhHuNwEI4srUHTcIH+/PdzsQ1imuVW+YEL7JwqG4vspVVpuF32g+uUb4EraZQmid&#10;GzIpbdWSVnZjBmLvnc2olfNybGQ9qsWX616GQZBKrTr2C60a6LGl6vM0aQSd7suv16cXc+SpScvd&#10;Vi7xz4x4e7MeH0A4Wt1fGC74Hh0Kz1SaiWsreoQoTPY+ipDEILwfJRddIoRRDLLI5f8DxS8AAAD/&#10;/wMAUEsBAi0AFAAGAAgAAAAhALaDOJL+AAAA4QEAABMAAAAAAAAAAAAAAAAAAAAAAFtDb250ZW50&#10;X1R5cGVzXS54bWxQSwECLQAUAAYACAAAACEAOP0h/9YAAACUAQAACwAAAAAAAAAAAAAAAAAvAQAA&#10;X3JlbHMvLnJlbHNQSwECLQAUAAYACAAAACEAJlaPAU8FAACPEQAADgAAAAAAAAAAAAAAAAAuAgAA&#10;ZHJzL2Uyb0RvYy54bWxQSwECLQAUAAYACAAAACEAYNd1c9wAAAAIAQAADwAAAAAAAAAAAAAAAACp&#10;BwAAZHJzL2Rvd25yZXYueG1sUEsFBgAAAAAEAAQA8wAAALIIAAAAAA==&#10;" path="m,64770v3914,9785,13343,37152,22860,41910l38100,114300,72390,91440,83820,83820c98842,61287,82071,82348,106680,64770v4385,-3132,7981,-7291,11430,-11430c121041,49822,122212,44841,125730,41910v4363,-3636,10160,-5080,15240,-7620c155050,13171,140534,29875,160020,19050,168026,14602,175260,8890,182880,3810,185243,2235,187960,1270,190500,e" filled="f" strokecolor="#1f3763 [1604]" strokeweight="1pt">
                      <v:stroke joinstyle="miter"/>
                      <v:path arrowok="t" o:connecttype="custom" o:connectlocs="0,64770;22860,106680;38100,114300;72390,91440;83820,83820;106680,64770;118110,53340;125730,41910;140970,34290;160020,19050;182880,3810;190500,0" o:connectangles="0,0,0,0,0,0,0,0,0,0,0,0"/>
                    </v:shape>
                  </w:pict>
                </mc:Fallback>
              </mc:AlternateContent>
            </w: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7217E3" w:rsidRPr="00230F35" w14:paraId="2F1C25D9" w14:textId="77777777" w:rsidTr="00C91C22">
        <w:trPr>
          <w:trHeight w:val="978"/>
        </w:trPr>
        <w:tc>
          <w:tcPr>
            <w:tcW w:w="8856" w:type="dxa"/>
            <w:gridSpan w:val="5"/>
            <w:shd w:val="clear" w:color="auto" w:fill="D9D9D9"/>
          </w:tcPr>
          <w:p w14:paraId="29FFD10D" w14:textId="77777777" w:rsidR="007217E3" w:rsidRPr="00230F35" w:rsidRDefault="007217E3" w:rsidP="00C91C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60399F1" w14:textId="77777777" w:rsidR="007217E3" w:rsidRDefault="007217E3" w:rsidP="00C91C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Sara El Bizri</w:t>
            </w:r>
            <w:r w:rsidRPr="00230F35">
              <w:rPr>
                <w:rFonts w:ascii="Arial" w:hAnsi="Arial" w:cs="Arial"/>
                <w:sz w:val="22"/>
                <w:szCs w:val="22"/>
              </w:rPr>
              <w:t>………………………………………………………</w:t>
            </w:r>
          </w:p>
          <w:p w14:paraId="6335918F" w14:textId="77777777" w:rsidR="007217E3" w:rsidRDefault="007217E3" w:rsidP="00C91C22">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191E0114" w14:textId="77777777" w:rsidR="007217E3" w:rsidRPr="00230F35" w:rsidRDefault="007217E3" w:rsidP="00C91C22">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7217E3" w:rsidRPr="00230F35" w14:paraId="50DC5337" w14:textId="77777777" w:rsidTr="00C91C22">
        <w:trPr>
          <w:trHeight w:val="3972"/>
        </w:trPr>
        <w:tc>
          <w:tcPr>
            <w:tcW w:w="8856" w:type="dxa"/>
            <w:gridSpan w:val="5"/>
          </w:tcPr>
          <w:p w14:paraId="65E4B78B" w14:textId="77777777" w:rsidR="007217E3" w:rsidRDefault="007217E3" w:rsidP="00C91C22">
            <w:pPr>
              <w:rPr>
                <w:rFonts w:ascii="Arial" w:hAnsi="Arial"/>
                <w:b/>
              </w:rPr>
            </w:pPr>
          </w:p>
          <w:p w14:paraId="126234CD" w14:textId="77777777" w:rsidR="007217E3" w:rsidRPr="00116CE6" w:rsidRDefault="007217E3" w:rsidP="00C91C22">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217E3" w:rsidRPr="00116CE6" w14:paraId="7CFA5F5D" w14:textId="77777777" w:rsidTr="00C91C22">
              <w:tc>
                <w:tcPr>
                  <w:tcW w:w="6970" w:type="dxa"/>
                </w:tcPr>
                <w:p w14:paraId="5C906620" w14:textId="77777777" w:rsidR="007217E3" w:rsidRPr="00116CE6" w:rsidRDefault="007217E3" w:rsidP="00C91C22">
                  <w:pPr>
                    <w:rPr>
                      <w:rFonts w:ascii="Arial" w:hAnsi="Arial"/>
                      <w:sz w:val="20"/>
                      <w:szCs w:val="20"/>
                    </w:rPr>
                  </w:pPr>
                </w:p>
                <w:p w14:paraId="2AAAC8AC" w14:textId="77777777" w:rsidR="007217E3" w:rsidRPr="00116CE6" w:rsidRDefault="007217E3" w:rsidP="00C91C22">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4E1294D" w14:textId="77777777" w:rsidR="007217E3" w:rsidRPr="00116CE6" w:rsidRDefault="007217E3" w:rsidP="00C91C22">
                  <w:pPr>
                    <w:rPr>
                      <w:rFonts w:ascii="Arial" w:hAnsi="Arial"/>
                      <w:sz w:val="20"/>
                      <w:szCs w:val="20"/>
                    </w:rPr>
                  </w:pPr>
                </w:p>
              </w:tc>
            </w:tr>
            <w:tr w:rsidR="007217E3" w:rsidRPr="00116CE6" w14:paraId="17591479" w14:textId="77777777" w:rsidTr="00C91C22">
              <w:tc>
                <w:tcPr>
                  <w:tcW w:w="6970" w:type="dxa"/>
                </w:tcPr>
                <w:p w14:paraId="2C295E4F" w14:textId="77777777" w:rsidR="007217E3" w:rsidRPr="00116CE6" w:rsidRDefault="007217E3" w:rsidP="00C91C22">
                  <w:pPr>
                    <w:rPr>
                      <w:rFonts w:ascii="Arial" w:hAnsi="Arial"/>
                      <w:sz w:val="20"/>
                      <w:szCs w:val="20"/>
                    </w:rPr>
                  </w:pPr>
                </w:p>
                <w:p w14:paraId="4A13C95A" w14:textId="77777777" w:rsidR="007217E3" w:rsidRPr="00116CE6" w:rsidRDefault="007217E3" w:rsidP="00C91C22">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4205490" w14:textId="77777777" w:rsidR="007217E3" w:rsidRPr="00116CE6" w:rsidRDefault="007217E3" w:rsidP="00C91C22">
                  <w:pPr>
                    <w:rPr>
                      <w:rFonts w:ascii="Arial" w:hAnsi="Arial"/>
                      <w:sz w:val="20"/>
                      <w:szCs w:val="20"/>
                    </w:rPr>
                  </w:pPr>
                </w:p>
              </w:tc>
            </w:tr>
            <w:tr w:rsidR="007217E3" w:rsidRPr="00116CE6" w14:paraId="58CD50BD" w14:textId="77777777" w:rsidTr="00C91C22">
              <w:tc>
                <w:tcPr>
                  <w:tcW w:w="6970" w:type="dxa"/>
                </w:tcPr>
                <w:p w14:paraId="4F7318AF" w14:textId="77777777" w:rsidR="007217E3" w:rsidRPr="00116CE6" w:rsidRDefault="007217E3" w:rsidP="00C91C22">
                  <w:pPr>
                    <w:rPr>
                      <w:rFonts w:ascii="Arial" w:hAnsi="Arial"/>
                      <w:sz w:val="20"/>
                      <w:szCs w:val="20"/>
                    </w:rPr>
                  </w:pPr>
                </w:p>
                <w:p w14:paraId="0D86CA4B" w14:textId="77777777" w:rsidR="007217E3" w:rsidRPr="00116CE6" w:rsidRDefault="007217E3" w:rsidP="00C91C22">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70B5520" w14:textId="77777777" w:rsidR="007217E3" w:rsidRPr="00116CE6" w:rsidRDefault="007217E3" w:rsidP="00C91C22">
                  <w:pPr>
                    <w:rPr>
                      <w:rFonts w:ascii="Arial" w:hAnsi="Arial"/>
                      <w:sz w:val="20"/>
                      <w:szCs w:val="20"/>
                    </w:rPr>
                  </w:pPr>
                </w:p>
              </w:tc>
            </w:tr>
            <w:tr w:rsidR="007217E3" w:rsidRPr="00116CE6" w14:paraId="57D97141" w14:textId="77777777" w:rsidTr="00C91C22">
              <w:tc>
                <w:tcPr>
                  <w:tcW w:w="6970" w:type="dxa"/>
                </w:tcPr>
                <w:p w14:paraId="579F51A1" w14:textId="77777777" w:rsidR="007217E3" w:rsidRDefault="007217E3" w:rsidP="00C91C22">
                  <w:pPr>
                    <w:rPr>
                      <w:rFonts w:ascii="Arial" w:hAnsi="Arial"/>
                      <w:sz w:val="20"/>
                      <w:szCs w:val="20"/>
                    </w:rPr>
                  </w:pPr>
                </w:p>
                <w:p w14:paraId="160B67B4" w14:textId="77777777" w:rsidR="007217E3" w:rsidRPr="00022345" w:rsidRDefault="007217E3" w:rsidP="00C91C22">
                  <w:pPr>
                    <w:rPr>
                      <w:rFonts w:ascii="Arial" w:hAnsi="Arial"/>
                      <w:b/>
                      <w:sz w:val="20"/>
                      <w:szCs w:val="20"/>
                    </w:rPr>
                  </w:pPr>
                  <w:r w:rsidRPr="00022345">
                    <w:rPr>
                      <w:rFonts w:ascii="Arial" w:hAnsi="Arial"/>
                      <w:b/>
                      <w:sz w:val="20"/>
                      <w:szCs w:val="20"/>
                    </w:rPr>
                    <w:t>Final Mark</w:t>
                  </w:r>
                </w:p>
                <w:p w14:paraId="4E96328A" w14:textId="77777777" w:rsidR="007217E3" w:rsidRPr="00116CE6" w:rsidRDefault="007217E3" w:rsidP="00C91C22">
                  <w:pPr>
                    <w:rPr>
                      <w:rFonts w:ascii="Arial" w:hAnsi="Arial"/>
                      <w:sz w:val="20"/>
                      <w:szCs w:val="20"/>
                    </w:rPr>
                  </w:pPr>
                </w:p>
              </w:tc>
              <w:tc>
                <w:tcPr>
                  <w:tcW w:w="1660" w:type="dxa"/>
                </w:tcPr>
                <w:p w14:paraId="731DC347" w14:textId="77777777" w:rsidR="007217E3" w:rsidRPr="00116CE6" w:rsidRDefault="007217E3" w:rsidP="00C91C22">
                  <w:pPr>
                    <w:rPr>
                      <w:rFonts w:ascii="Arial" w:hAnsi="Arial"/>
                      <w:sz w:val="20"/>
                      <w:szCs w:val="20"/>
                    </w:rPr>
                  </w:pPr>
                </w:p>
              </w:tc>
            </w:tr>
          </w:tbl>
          <w:p w14:paraId="4BDAAB32" w14:textId="77777777" w:rsidR="007217E3" w:rsidRDefault="007217E3" w:rsidP="00C91C22">
            <w:pPr>
              <w:pStyle w:val="NormalWeb"/>
              <w:spacing w:before="0" w:beforeAutospacing="0" w:after="0" w:afterAutospacing="0"/>
              <w:ind w:left="142" w:right="34"/>
              <w:rPr>
                <w:rFonts w:ascii="Arial" w:hAnsi="Arial" w:cs="Arial"/>
                <w:b/>
                <w:sz w:val="22"/>
                <w:szCs w:val="22"/>
              </w:rPr>
            </w:pPr>
          </w:p>
          <w:p w14:paraId="1EE67C2D" w14:textId="77777777" w:rsidR="007217E3" w:rsidRPr="00230F35" w:rsidRDefault="007217E3" w:rsidP="00C91C22">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B368A1D" w14:textId="77777777" w:rsidR="007217E3" w:rsidRDefault="007217E3" w:rsidP="00C91C22">
            <w:pPr>
              <w:pStyle w:val="NormalWeb"/>
              <w:spacing w:before="0" w:beforeAutospacing="0" w:after="0" w:afterAutospacing="0"/>
              <w:rPr>
                <w:rFonts w:ascii="Arial" w:hAnsi="Arial" w:cs="Arial"/>
                <w:b/>
                <w:sz w:val="22"/>
                <w:szCs w:val="22"/>
              </w:rPr>
            </w:pPr>
          </w:p>
          <w:p w14:paraId="465D441D" w14:textId="77777777" w:rsidR="007217E3" w:rsidRDefault="007217E3" w:rsidP="00C91C22">
            <w:pPr>
              <w:pStyle w:val="NormalWeb"/>
              <w:spacing w:before="0" w:beforeAutospacing="0" w:after="0" w:afterAutospacing="0"/>
              <w:rPr>
                <w:rFonts w:ascii="Arial" w:hAnsi="Arial" w:cs="Arial"/>
                <w:b/>
                <w:sz w:val="22"/>
                <w:szCs w:val="22"/>
              </w:rPr>
            </w:pPr>
          </w:p>
          <w:p w14:paraId="030AF49D" w14:textId="77777777" w:rsidR="007217E3" w:rsidRDefault="007217E3" w:rsidP="00C91C22">
            <w:pPr>
              <w:pStyle w:val="NormalWeb"/>
              <w:spacing w:before="0" w:beforeAutospacing="0" w:after="0" w:afterAutospacing="0"/>
              <w:rPr>
                <w:rFonts w:ascii="Arial" w:hAnsi="Arial" w:cs="Arial"/>
                <w:b/>
                <w:sz w:val="22"/>
                <w:szCs w:val="22"/>
              </w:rPr>
            </w:pPr>
          </w:p>
          <w:p w14:paraId="5656E9F9" w14:textId="77777777" w:rsidR="007217E3" w:rsidRDefault="007217E3" w:rsidP="00C91C22">
            <w:pPr>
              <w:pStyle w:val="NormalWeb"/>
              <w:spacing w:before="0" w:beforeAutospacing="0" w:after="0" w:afterAutospacing="0"/>
              <w:rPr>
                <w:rFonts w:ascii="Arial" w:hAnsi="Arial" w:cs="Arial"/>
                <w:b/>
                <w:sz w:val="22"/>
                <w:szCs w:val="22"/>
              </w:rPr>
            </w:pPr>
          </w:p>
          <w:p w14:paraId="5F5AE57A" w14:textId="77777777" w:rsidR="007217E3" w:rsidRDefault="007217E3" w:rsidP="00C91C22">
            <w:pPr>
              <w:pStyle w:val="NormalWeb"/>
              <w:spacing w:before="0" w:beforeAutospacing="0" w:after="0" w:afterAutospacing="0"/>
              <w:rPr>
                <w:rFonts w:ascii="Arial" w:hAnsi="Arial" w:cs="Arial"/>
                <w:b/>
                <w:sz w:val="22"/>
                <w:szCs w:val="22"/>
              </w:rPr>
            </w:pPr>
          </w:p>
          <w:p w14:paraId="3D225901" w14:textId="77777777" w:rsidR="007217E3" w:rsidRPr="00230F35" w:rsidRDefault="007217E3" w:rsidP="00C91C22">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w:t>
            </w:r>
          </w:p>
          <w:p w14:paraId="69BD537A" w14:textId="77777777" w:rsidR="007217E3" w:rsidRDefault="007217E3" w:rsidP="00C91C22">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F38608A" w14:textId="77777777" w:rsidR="007217E3" w:rsidRPr="00001C3B" w:rsidRDefault="007217E3" w:rsidP="00C91C22">
            <w:pPr>
              <w:pStyle w:val="NormalWeb"/>
              <w:rPr>
                <w:rFonts w:ascii="Arial" w:hAnsi="Arial" w:cs="Arial"/>
                <w:sz w:val="22"/>
                <w:szCs w:val="22"/>
              </w:rPr>
            </w:pPr>
          </w:p>
        </w:tc>
      </w:tr>
      <w:tr w:rsidR="007217E3" w:rsidRPr="00230F35" w14:paraId="685E034C" w14:textId="77777777" w:rsidTr="00C91C22">
        <w:trPr>
          <w:trHeight w:val="492"/>
        </w:trPr>
        <w:tc>
          <w:tcPr>
            <w:tcW w:w="6768" w:type="dxa"/>
            <w:gridSpan w:val="3"/>
          </w:tcPr>
          <w:p w14:paraId="2F7150F4" w14:textId="77777777" w:rsidR="007217E3" w:rsidRPr="00230F35" w:rsidRDefault="007217E3" w:rsidP="00C91C22">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293B70AA" w14:textId="77777777" w:rsidR="007217E3" w:rsidRPr="00230F35" w:rsidRDefault="007217E3" w:rsidP="00C91C22">
            <w:pPr>
              <w:pStyle w:val="NormalWeb"/>
              <w:spacing w:after="0"/>
              <w:ind w:left="142" w:right="34"/>
              <w:rPr>
                <w:rFonts w:ascii="Arial" w:hAnsi="Arial" w:cs="Arial"/>
                <w:sz w:val="22"/>
                <w:szCs w:val="22"/>
              </w:rPr>
            </w:pPr>
            <w:r w:rsidRPr="00230F35">
              <w:rPr>
                <w:rFonts w:ascii="Arial" w:hAnsi="Arial" w:cs="Arial"/>
                <w:sz w:val="22"/>
                <w:szCs w:val="22"/>
              </w:rPr>
              <w:t>Date:</w:t>
            </w:r>
          </w:p>
        </w:tc>
      </w:tr>
      <w:tr w:rsidR="007217E3" w:rsidRPr="002F467C" w14:paraId="60F91165" w14:textId="77777777" w:rsidTr="00C91C22">
        <w:tc>
          <w:tcPr>
            <w:tcW w:w="8856" w:type="dxa"/>
            <w:gridSpan w:val="5"/>
          </w:tcPr>
          <w:p w14:paraId="79B156C5" w14:textId="77777777" w:rsidR="007217E3" w:rsidRPr="00230F35" w:rsidRDefault="007217E3" w:rsidP="00C91C22">
            <w:pPr>
              <w:pStyle w:val="NormalWeb"/>
              <w:spacing w:before="0" w:beforeAutospacing="0" w:after="0" w:afterAutospacing="0"/>
              <w:ind w:right="-334"/>
              <w:rPr>
                <w:rFonts w:ascii="Arial" w:hAnsi="Arial" w:cs="Arial"/>
                <w:bCs/>
                <w:i/>
                <w:sz w:val="22"/>
                <w:szCs w:val="22"/>
              </w:rPr>
            </w:pPr>
          </w:p>
          <w:p w14:paraId="235AAD71" w14:textId="77777777" w:rsidR="007217E3" w:rsidRPr="00230F35" w:rsidRDefault="007217E3" w:rsidP="00C91C2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8BC94DA" w14:textId="77777777" w:rsidR="007217E3" w:rsidRPr="00230F35" w:rsidRDefault="007217E3" w:rsidP="00C91C22">
            <w:pPr>
              <w:pStyle w:val="NormalWeb"/>
              <w:spacing w:before="0" w:beforeAutospacing="0" w:after="0" w:afterAutospacing="0"/>
              <w:ind w:right="-334"/>
              <w:rPr>
                <w:rFonts w:ascii="Arial" w:hAnsi="Arial" w:cs="Arial"/>
                <w:b/>
                <w:bCs/>
                <w:sz w:val="22"/>
                <w:szCs w:val="22"/>
              </w:rPr>
            </w:pPr>
          </w:p>
          <w:p w14:paraId="25A75001"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EB503EB"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p>
          <w:p w14:paraId="216401C6"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p>
          <w:p w14:paraId="14A4D3A3"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p>
          <w:p w14:paraId="1257CB5D"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p>
          <w:p w14:paraId="4D217CA3"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p>
          <w:p w14:paraId="18B7487E"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p>
          <w:p w14:paraId="4A64C3FE"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p>
          <w:p w14:paraId="16BFC649"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p>
          <w:p w14:paraId="56269E48" w14:textId="77777777" w:rsidR="007217E3" w:rsidRDefault="007217E3" w:rsidP="00C91C22">
            <w:pPr>
              <w:pStyle w:val="NormalWeb"/>
              <w:spacing w:before="0" w:beforeAutospacing="0" w:after="0" w:afterAutospacing="0"/>
              <w:ind w:right="-334"/>
              <w:rPr>
                <w:rFonts w:ascii="Arial" w:hAnsi="Arial" w:cs="Arial"/>
                <w:bCs/>
                <w:sz w:val="22"/>
                <w:szCs w:val="22"/>
              </w:rPr>
            </w:pPr>
          </w:p>
          <w:p w14:paraId="2293201A"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p>
          <w:p w14:paraId="01434729"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p>
          <w:p w14:paraId="0D0DAED6"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p>
        </w:tc>
      </w:tr>
      <w:tr w:rsidR="007217E3" w:rsidRPr="002F467C" w14:paraId="5DE9ADFE" w14:textId="77777777" w:rsidTr="00C91C22">
        <w:trPr>
          <w:trHeight w:val="720"/>
        </w:trPr>
        <w:tc>
          <w:tcPr>
            <w:tcW w:w="5211" w:type="dxa"/>
            <w:gridSpan w:val="2"/>
          </w:tcPr>
          <w:p w14:paraId="4E1D4A3C"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54B5CF97"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7217E3" w:rsidRPr="002F467C" w14:paraId="7817E1E5" w14:textId="77777777" w:rsidTr="00C91C22">
        <w:trPr>
          <w:trHeight w:val="720"/>
        </w:trPr>
        <w:tc>
          <w:tcPr>
            <w:tcW w:w="8856" w:type="dxa"/>
            <w:gridSpan w:val="5"/>
          </w:tcPr>
          <w:p w14:paraId="68C4D6D1" w14:textId="77777777" w:rsidR="007217E3" w:rsidRPr="00B34964" w:rsidRDefault="007217E3" w:rsidP="00C91C22">
            <w:pPr>
              <w:rPr>
                <w:rFonts w:ascii="Arial" w:hAnsi="Arial" w:cs="Arial"/>
                <w:b/>
              </w:rPr>
            </w:pPr>
            <w:r w:rsidRPr="00B34964">
              <w:rPr>
                <w:rFonts w:ascii="Arial" w:hAnsi="Arial" w:cs="Arial"/>
                <w:b/>
              </w:rPr>
              <w:t>External Examiner’s comments (if relevant)</w:t>
            </w:r>
          </w:p>
          <w:p w14:paraId="6271FF31"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p>
          <w:p w14:paraId="4A57F0E3"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p>
          <w:p w14:paraId="2AC1187F"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p>
          <w:p w14:paraId="4CD5866B"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p>
          <w:p w14:paraId="36929F3F"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p>
          <w:p w14:paraId="31F40EB3"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p>
          <w:p w14:paraId="7AE4C88F"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p>
          <w:p w14:paraId="35EF067E"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p>
          <w:p w14:paraId="2DD8E305" w14:textId="77777777" w:rsidR="007217E3" w:rsidRDefault="007217E3" w:rsidP="00C91C22">
            <w:pPr>
              <w:pStyle w:val="NormalWeb"/>
              <w:spacing w:before="0" w:beforeAutospacing="0" w:after="0" w:afterAutospacing="0"/>
              <w:ind w:right="-334"/>
              <w:rPr>
                <w:rFonts w:ascii="Arial" w:hAnsi="Arial" w:cs="Arial"/>
                <w:bCs/>
                <w:sz w:val="22"/>
                <w:szCs w:val="22"/>
              </w:rPr>
            </w:pPr>
          </w:p>
          <w:p w14:paraId="748A0916"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p>
          <w:p w14:paraId="6E8B7BC3" w14:textId="77777777" w:rsidR="007217E3" w:rsidRPr="00230F35" w:rsidRDefault="007217E3" w:rsidP="00C91C22">
            <w:pPr>
              <w:pStyle w:val="NormalWeb"/>
              <w:spacing w:before="0" w:beforeAutospacing="0" w:after="0" w:afterAutospacing="0"/>
              <w:ind w:right="-334"/>
              <w:rPr>
                <w:rFonts w:ascii="Arial" w:hAnsi="Arial" w:cs="Arial"/>
                <w:bCs/>
                <w:sz w:val="22"/>
                <w:szCs w:val="22"/>
              </w:rPr>
            </w:pPr>
          </w:p>
        </w:tc>
      </w:tr>
      <w:tr w:rsidR="007217E3" w:rsidRPr="002F467C" w14:paraId="00D5F4F4" w14:textId="77777777" w:rsidTr="00C91C22">
        <w:trPr>
          <w:trHeight w:val="720"/>
        </w:trPr>
        <w:tc>
          <w:tcPr>
            <w:tcW w:w="5211" w:type="dxa"/>
            <w:gridSpan w:val="2"/>
          </w:tcPr>
          <w:p w14:paraId="47420A59" w14:textId="77777777" w:rsidR="007217E3" w:rsidRPr="00230F35" w:rsidRDefault="007217E3" w:rsidP="00C91C22">
            <w:pPr>
              <w:rPr>
                <w:rFonts w:ascii="Arial" w:hAnsi="Arial" w:cs="Arial"/>
              </w:rPr>
            </w:pPr>
            <w:r w:rsidRPr="00230F35">
              <w:rPr>
                <w:rFonts w:ascii="Arial" w:hAnsi="Arial" w:cs="Arial"/>
              </w:rPr>
              <w:t>External Examiner’s Signature:</w:t>
            </w:r>
          </w:p>
        </w:tc>
        <w:tc>
          <w:tcPr>
            <w:tcW w:w="3645" w:type="dxa"/>
            <w:gridSpan w:val="3"/>
          </w:tcPr>
          <w:p w14:paraId="4B93D16C" w14:textId="77777777" w:rsidR="007217E3" w:rsidRPr="00230F35" w:rsidRDefault="007217E3" w:rsidP="00C91C22">
            <w:pPr>
              <w:rPr>
                <w:rFonts w:ascii="Arial" w:hAnsi="Arial" w:cs="Arial"/>
              </w:rPr>
            </w:pPr>
            <w:r w:rsidRPr="00230F35">
              <w:rPr>
                <w:rFonts w:ascii="Arial" w:hAnsi="Arial" w:cs="Arial"/>
              </w:rPr>
              <w:t>Date:</w:t>
            </w:r>
          </w:p>
        </w:tc>
      </w:tr>
    </w:tbl>
    <w:p w14:paraId="2B22EA84" w14:textId="77777777" w:rsidR="007217E3" w:rsidRPr="00D67BF8" w:rsidRDefault="007217E3" w:rsidP="007217E3">
      <w:pPr>
        <w:pStyle w:val="NormalWeb"/>
        <w:spacing w:before="0" w:beforeAutospacing="0" w:after="0" w:afterAutospacing="0"/>
        <w:ind w:right="-334"/>
        <w:rPr>
          <w:rFonts w:ascii="Trebuchet MS" w:hAnsi="Trebuchet MS" w:cs="Tahoma"/>
          <w:bCs/>
          <w:sz w:val="24"/>
          <w:szCs w:val="24"/>
        </w:rPr>
      </w:pPr>
    </w:p>
    <w:p w14:paraId="758B946E" w14:textId="77777777" w:rsidR="007217E3" w:rsidRDefault="007217E3" w:rsidP="007217E3">
      <w:pPr>
        <w:jc w:val="both"/>
        <w:rPr>
          <w:rFonts w:ascii="Times New Roman" w:hAnsi="Times New Roman" w:cs="Times New Roman"/>
          <w:sz w:val="24"/>
          <w:szCs w:val="24"/>
        </w:rPr>
      </w:pPr>
    </w:p>
    <w:p w14:paraId="06CA3A6F" w14:textId="77777777" w:rsidR="007217E3" w:rsidRDefault="007217E3" w:rsidP="007217E3">
      <w:pPr>
        <w:jc w:val="both"/>
        <w:rPr>
          <w:rFonts w:ascii="Times New Roman" w:hAnsi="Times New Roman" w:cs="Times New Roman"/>
          <w:sz w:val="24"/>
          <w:szCs w:val="24"/>
        </w:rPr>
      </w:pPr>
    </w:p>
    <w:p w14:paraId="173076F0" w14:textId="77777777" w:rsidR="007217E3" w:rsidRDefault="007217E3" w:rsidP="007217E3">
      <w:pPr>
        <w:jc w:val="both"/>
        <w:rPr>
          <w:rFonts w:ascii="Times New Roman" w:hAnsi="Times New Roman" w:cs="Times New Roman"/>
          <w:sz w:val="24"/>
          <w:szCs w:val="24"/>
        </w:rPr>
      </w:pPr>
    </w:p>
    <w:p w14:paraId="394F9B05" w14:textId="77777777" w:rsidR="007217E3" w:rsidRDefault="007217E3" w:rsidP="007217E3">
      <w:pPr>
        <w:jc w:val="both"/>
        <w:rPr>
          <w:rFonts w:ascii="Times New Roman" w:hAnsi="Times New Roman" w:cs="Times New Roman"/>
          <w:sz w:val="24"/>
          <w:szCs w:val="24"/>
        </w:rPr>
      </w:pPr>
    </w:p>
    <w:p w14:paraId="3DFAF3BF" w14:textId="77777777" w:rsidR="007217E3" w:rsidRDefault="007217E3" w:rsidP="007217E3">
      <w:pPr>
        <w:jc w:val="both"/>
        <w:rPr>
          <w:rFonts w:ascii="Times New Roman" w:hAnsi="Times New Roman" w:cs="Times New Roman"/>
          <w:sz w:val="24"/>
          <w:szCs w:val="24"/>
        </w:rPr>
      </w:pPr>
    </w:p>
    <w:p w14:paraId="52F2BB1C" w14:textId="7E6113CE" w:rsidR="00860353" w:rsidRDefault="00860353" w:rsidP="00633977">
      <w:pPr>
        <w:jc w:val="both"/>
        <w:rPr>
          <w:rFonts w:ascii="Times New Roman" w:hAnsi="Times New Roman" w:cs="Times New Roman"/>
          <w:sz w:val="24"/>
          <w:szCs w:val="24"/>
        </w:rPr>
      </w:pPr>
    </w:p>
    <w:p w14:paraId="6D41B028" w14:textId="0C0FE525" w:rsidR="007217E3" w:rsidRDefault="007217E3" w:rsidP="00633977">
      <w:pPr>
        <w:jc w:val="both"/>
        <w:rPr>
          <w:rFonts w:ascii="Times New Roman" w:hAnsi="Times New Roman" w:cs="Times New Roman"/>
          <w:sz w:val="24"/>
          <w:szCs w:val="24"/>
        </w:rPr>
      </w:pPr>
    </w:p>
    <w:p w14:paraId="58D68499" w14:textId="38A9B85A" w:rsidR="007217E3" w:rsidRDefault="007217E3" w:rsidP="00633977">
      <w:pPr>
        <w:jc w:val="both"/>
        <w:rPr>
          <w:rFonts w:ascii="Times New Roman" w:hAnsi="Times New Roman" w:cs="Times New Roman"/>
          <w:sz w:val="24"/>
          <w:szCs w:val="24"/>
        </w:rPr>
      </w:pPr>
    </w:p>
    <w:p w14:paraId="62121535" w14:textId="6AC47B27" w:rsidR="007217E3" w:rsidRDefault="007217E3" w:rsidP="00633977">
      <w:pPr>
        <w:jc w:val="both"/>
        <w:rPr>
          <w:rFonts w:ascii="Times New Roman" w:hAnsi="Times New Roman" w:cs="Times New Roman"/>
          <w:sz w:val="24"/>
          <w:szCs w:val="24"/>
        </w:rPr>
      </w:pPr>
    </w:p>
    <w:p w14:paraId="0EB56C66" w14:textId="610C47D0" w:rsidR="007217E3" w:rsidRDefault="007217E3" w:rsidP="00633977">
      <w:pPr>
        <w:jc w:val="both"/>
        <w:rPr>
          <w:rFonts w:ascii="Times New Roman" w:hAnsi="Times New Roman" w:cs="Times New Roman"/>
          <w:sz w:val="24"/>
          <w:szCs w:val="24"/>
        </w:rPr>
      </w:pPr>
    </w:p>
    <w:p w14:paraId="2F2BF0B2" w14:textId="43BDB95A" w:rsidR="007217E3" w:rsidRDefault="007217E3" w:rsidP="00633977">
      <w:pPr>
        <w:jc w:val="both"/>
        <w:rPr>
          <w:rFonts w:ascii="Times New Roman" w:hAnsi="Times New Roman" w:cs="Times New Roman"/>
          <w:sz w:val="24"/>
          <w:szCs w:val="24"/>
        </w:rPr>
      </w:pPr>
    </w:p>
    <w:p w14:paraId="607C7F9E" w14:textId="2338CD02" w:rsidR="007217E3" w:rsidRDefault="007217E3" w:rsidP="00633977">
      <w:pPr>
        <w:jc w:val="both"/>
        <w:rPr>
          <w:rFonts w:ascii="Times New Roman" w:hAnsi="Times New Roman" w:cs="Times New Roman"/>
          <w:sz w:val="24"/>
          <w:szCs w:val="24"/>
        </w:rPr>
      </w:pPr>
    </w:p>
    <w:p w14:paraId="551D7BD3" w14:textId="67242D09" w:rsidR="007217E3" w:rsidRDefault="007217E3" w:rsidP="00633977">
      <w:pPr>
        <w:jc w:val="both"/>
        <w:rPr>
          <w:rFonts w:ascii="Times New Roman" w:hAnsi="Times New Roman" w:cs="Times New Roman"/>
          <w:sz w:val="24"/>
          <w:szCs w:val="24"/>
        </w:rPr>
      </w:pPr>
    </w:p>
    <w:p w14:paraId="71E094DF" w14:textId="4FBC30B6" w:rsidR="007217E3" w:rsidRDefault="007217E3" w:rsidP="00633977">
      <w:pPr>
        <w:jc w:val="both"/>
        <w:rPr>
          <w:rFonts w:ascii="Times New Roman" w:hAnsi="Times New Roman" w:cs="Times New Roman"/>
          <w:sz w:val="24"/>
          <w:szCs w:val="24"/>
        </w:rPr>
      </w:pPr>
    </w:p>
    <w:p w14:paraId="01A5A025" w14:textId="49FD5FBE" w:rsidR="007217E3" w:rsidRDefault="007217E3" w:rsidP="00633977">
      <w:pPr>
        <w:jc w:val="both"/>
        <w:rPr>
          <w:rFonts w:ascii="Times New Roman" w:hAnsi="Times New Roman" w:cs="Times New Roman"/>
          <w:sz w:val="24"/>
          <w:szCs w:val="24"/>
        </w:rPr>
      </w:pPr>
    </w:p>
    <w:p w14:paraId="184ECDA0" w14:textId="22332AA6" w:rsidR="007217E3" w:rsidRDefault="007217E3" w:rsidP="00633977">
      <w:pPr>
        <w:jc w:val="both"/>
        <w:rPr>
          <w:rFonts w:ascii="Times New Roman" w:hAnsi="Times New Roman" w:cs="Times New Roman"/>
          <w:sz w:val="24"/>
          <w:szCs w:val="24"/>
        </w:rPr>
      </w:pPr>
    </w:p>
    <w:p w14:paraId="1FF7ECA3" w14:textId="77777777" w:rsidR="007217E3" w:rsidRDefault="007217E3" w:rsidP="00633977">
      <w:pPr>
        <w:jc w:val="both"/>
        <w:rPr>
          <w:rFonts w:ascii="Times New Roman" w:hAnsi="Times New Roman" w:cs="Times New Roman"/>
          <w:sz w:val="24"/>
          <w:szCs w:val="24"/>
        </w:rPr>
      </w:pPr>
      <w:bookmarkStart w:id="6" w:name="_GoBack"/>
      <w:bookmarkEnd w:id="6"/>
    </w:p>
    <w:p w14:paraId="752DE3CA" w14:textId="3FE6B341" w:rsidR="00CB20D1" w:rsidRPr="00CB20D1" w:rsidRDefault="00CB20D1" w:rsidP="00633977">
      <w:pPr>
        <w:jc w:val="both"/>
        <w:rPr>
          <w:rFonts w:ascii="Times New Roman" w:hAnsi="Times New Roman" w:cs="Times New Roman"/>
          <w:sz w:val="32"/>
          <w:szCs w:val="32"/>
        </w:rPr>
      </w:pPr>
      <w:r w:rsidRPr="00CB20D1">
        <w:rPr>
          <w:rFonts w:ascii="Times New Roman" w:hAnsi="Times New Roman" w:cs="Times New Roman"/>
          <w:sz w:val="32"/>
          <w:szCs w:val="32"/>
        </w:rPr>
        <w:lastRenderedPageBreak/>
        <w:t>Considering Cultural Consequences of Astronomical Cycles</w:t>
      </w:r>
    </w:p>
    <w:p w14:paraId="3647A606" w14:textId="2F3C187E" w:rsidR="005F49D8" w:rsidRPr="00CB20D1" w:rsidRDefault="005F49D8" w:rsidP="00633977">
      <w:pPr>
        <w:jc w:val="both"/>
        <w:rPr>
          <w:rFonts w:ascii="Times New Roman" w:hAnsi="Times New Roman" w:cs="Times New Roman"/>
          <w:i/>
          <w:sz w:val="24"/>
          <w:szCs w:val="24"/>
        </w:rPr>
      </w:pPr>
      <w:r w:rsidRPr="00CB20D1">
        <w:rPr>
          <w:rFonts w:ascii="Times New Roman" w:hAnsi="Times New Roman" w:cs="Times New Roman"/>
          <w:i/>
          <w:sz w:val="24"/>
          <w:szCs w:val="24"/>
        </w:rPr>
        <w:t xml:space="preserve">Word </w:t>
      </w:r>
      <w:r w:rsidR="00AC4363" w:rsidRPr="00CB20D1">
        <w:rPr>
          <w:rFonts w:ascii="Times New Roman" w:hAnsi="Times New Roman" w:cs="Times New Roman"/>
          <w:i/>
          <w:sz w:val="24"/>
          <w:szCs w:val="24"/>
        </w:rPr>
        <w:t>Count:</w:t>
      </w:r>
      <w:r w:rsidRPr="00CB20D1">
        <w:rPr>
          <w:rFonts w:ascii="Times New Roman" w:hAnsi="Times New Roman" w:cs="Times New Roman"/>
          <w:i/>
          <w:sz w:val="24"/>
          <w:szCs w:val="24"/>
        </w:rPr>
        <w:t xml:space="preserve"> </w:t>
      </w:r>
      <w:r w:rsidR="00CB20D1">
        <w:rPr>
          <w:rFonts w:ascii="Times New Roman" w:hAnsi="Times New Roman" w:cs="Times New Roman"/>
          <w:i/>
          <w:sz w:val="24"/>
          <w:szCs w:val="24"/>
        </w:rPr>
        <w:t xml:space="preserve">about </w:t>
      </w:r>
      <w:r w:rsidRPr="00CB20D1">
        <w:rPr>
          <w:rFonts w:ascii="Times New Roman" w:hAnsi="Times New Roman" w:cs="Times New Roman"/>
          <w:i/>
          <w:sz w:val="24"/>
          <w:szCs w:val="24"/>
        </w:rPr>
        <w:t>35</w:t>
      </w:r>
      <w:r w:rsidR="009A337A" w:rsidRPr="00CB20D1">
        <w:rPr>
          <w:rFonts w:ascii="Times New Roman" w:hAnsi="Times New Roman" w:cs="Times New Roman"/>
          <w:i/>
          <w:sz w:val="24"/>
          <w:szCs w:val="24"/>
        </w:rPr>
        <w:t>15</w:t>
      </w:r>
      <w:r w:rsidR="00595BE2" w:rsidRPr="00CB20D1">
        <w:rPr>
          <w:rFonts w:ascii="Times New Roman" w:hAnsi="Times New Roman" w:cs="Times New Roman"/>
          <w:i/>
          <w:sz w:val="24"/>
          <w:szCs w:val="24"/>
        </w:rPr>
        <w:t xml:space="preserve"> </w:t>
      </w:r>
      <w:r w:rsidRPr="00CB20D1">
        <w:rPr>
          <w:rFonts w:ascii="Times New Roman" w:hAnsi="Times New Roman" w:cs="Times New Roman"/>
          <w:i/>
          <w:sz w:val="24"/>
          <w:szCs w:val="24"/>
        </w:rPr>
        <w:t xml:space="preserve"> </w:t>
      </w:r>
    </w:p>
    <w:p w14:paraId="75B8FF7B" w14:textId="77777777" w:rsidR="00AD38BD" w:rsidRPr="007E57AC" w:rsidRDefault="00AD38BD">
      <w:pPr>
        <w:rPr>
          <w:rFonts w:ascii="Times New Roman" w:hAnsi="Times New Roman" w:cs="Times New Roman"/>
          <w:sz w:val="24"/>
          <w:szCs w:val="24"/>
        </w:rPr>
      </w:pPr>
    </w:p>
    <w:p w14:paraId="52000078" w14:textId="66C63356" w:rsidR="003E11EB" w:rsidRDefault="00C3643F" w:rsidP="00633977">
      <w:pPr>
        <w:jc w:val="both"/>
        <w:rPr>
          <w:rFonts w:ascii="Times New Roman" w:hAnsi="Times New Roman" w:cs="Times New Roman"/>
          <w:color w:val="FF0000"/>
          <w:sz w:val="24"/>
          <w:szCs w:val="24"/>
        </w:rPr>
      </w:pPr>
      <w:r>
        <w:rPr>
          <w:rFonts w:ascii="Times New Roman" w:hAnsi="Times New Roman" w:cs="Times New Roman"/>
          <w:sz w:val="24"/>
          <w:szCs w:val="24"/>
        </w:rPr>
        <w:t xml:space="preserve">   </w:t>
      </w:r>
      <w:r w:rsidR="005F49D8" w:rsidRPr="007E57AC">
        <w:rPr>
          <w:rFonts w:ascii="Times New Roman" w:hAnsi="Times New Roman" w:cs="Times New Roman"/>
          <w:sz w:val="24"/>
          <w:szCs w:val="24"/>
        </w:rPr>
        <w:t xml:space="preserve">This </w:t>
      </w:r>
      <w:r w:rsidR="00DC429D" w:rsidRPr="007E57AC">
        <w:rPr>
          <w:rFonts w:ascii="Times New Roman" w:hAnsi="Times New Roman" w:cs="Times New Roman"/>
          <w:sz w:val="24"/>
          <w:szCs w:val="24"/>
        </w:rPr>
        <w:t xml:space="preserve">paper presents </w:t>
      </w:r>
      <w:r w:rsidR="00D8784E" w:rsidRPr="007E57AC">
        <w:rPr>
          <w:rFonts w:ascii="Times New Roman" w:hAnsi="Times New Roman" w:cs="Times New Roman"/>
          <w:sz w:val="24"/>
          <w:szCs w:val="24"/>
        </w:rPr>
        <w:t xml:space="preserve">the consequences of astronomical cycles on </w:t>
      </w:r>
      <w:r w:rsidR="00AC4363" w:rsidRPr="007E57AC">
        <w:rPr>
          <w:rFonts w:ascii="Times New Roman" w:hAnsi="Times New Roman" w:cs="Times New Roman"/>
          <w:sz w:val="24"/>
          <w:szCs w:val="24"/>
        </w:rPr>
        <w:t>culture,</w:t>
      </w:r>
      <w:r w:rsidR="00D8784E" w:rsidRPr="007E57AC">
        <w:rPr>
          <w:rFonts w:ascii="Times New Roman" w:hAnsi="Times New Roman" w:cs="Times New Roman"/>
          <w:sz w:val="24"/>
          <w:szCs w:val="24"/>
        </w:rPr>
        <w:t xml:space="preserve"> it deals with how </w:t>
      </w:r>
      <w:r w:rsidR="007A3A0D" w:rsidRPr="007E57AC">
        <w:rPr>
          <w:rFonts w:ascii="Times New Roman" w:hAnsi="Times New Roman" w:cs="Times New Roman"/>
          <w:sz w:val="24"/>
          <w:szCs w:val="24"/>
        </w:rPr>
        <w:t xml:space="preserve">astronomical cycles </w:t>
      </w:r>
      <w:r w:rsidR="00A51721">
        <w:rPr>
          <w:rFonts w:ascii="Times New Roman" w:hAnsi="Times New Roman" w:cs="Times New Roman"/>
          <w:sz w:val="24"/>
          <w:szCs w:val="24"/>
        </w:rPr>
        <w:t>have</w:t>
      </w:r>
      <w:r w:rsidR="00D8784E" w:rsidRPr="007E57AC">
        <w:rPr>
          <w:rFonts w:ascii="Times New Roman" w:hAnsi="Times New Roman" w:cs="Times New Roman"/>
          <w:sz w:val="24"/>
          <w:szCs w:val="24"/>
        </w:rPr>
        <w:t xml:space="preserve"> affected cultures </w:t>
      </w:r>
      <w:r w:rsidR="006D4F9A" w:rsidRPr="007E57AC">
        <w:rPr>
          <w:rFonts w:ascii="Times New Roman" w:hAnsi="Times New Roman" w:cs="Times New Roman"/>
          <w:sz w:val="24"/>
          <w:szCs w:val="24"/>
        </w:rPr>
        <w:t>worldwide</w:t>
      </w:r>
      <w:r w:rsidR="006D4F9A">
        <w:rPr>
          <w:rFonts w:ascii="Times New Roman" w:hAnsi="Times New Roman" w:cs="Times New Roman"/>
          <w:sz w:val="24"/>
          <w:szCs w:val="24"/>
        </w:rPr>
        <w:t xml:space="preserve"> and</w:t>
      </w:r>
      <w:r w:rsidR="00D8784E" w:rsidRPr="007E57AC">
        <w:rPr>
          <w:rFonts w:ascii="Times New Roman" w:hAnsi="Times New Roman" w:cs="Times New Roman"/>
          <w:sz w:val="24"/>
          <w:szCs w:val="24"/>
        </w:rPr>
        <w:t xml:space="preserve"> goes into specific detail with presenting how has the Mayan </w:t>
      </w:r>
      <w:r w:rsidR="00136D5B">
        <w:rPr>
          <w:rFonts w:ascii="Times New Roman" w:hAnsi="Times New Roman" w:cs="Times New Roman"/>
          <w:sz w:val="24"/>
          <w:szCs w:val="24"/>
        </w:rPr>
        <w:t xml:space="preserve">and the Babylonians’ </w:t>
      </w:r>
      <w:r w:rsidR="00D8784E" w:rsidRPr="007E57AC">
        <w:rPr>
          <w:rFonts w:ascii="Times New Roman" w:hAnsi="Times New Roman" w:cs="Times New Roman"/>
          <w:sz w:val="24"/>
          <w:szCs w:val="24"/>
        </w:rPr>
        <w:t>civilization</w:t>
      </w:r>
      <w:r w:rsidR="00BE1FE1">
        <w:rPr>
          <w:rFonts w:ascii="Times New Roman" w:hAnsi="Times New Roman" w:cs="Times New Roman"/>
          <w:sz w:val="24"/>
          <w:szCs w:val="24"/>
        </w:rPr>
        <w:t>s</w:t>
      </w:r>
      <w:r w:rsidR="00D8784E" w:rsidRPr="007E57AC">
        <w:rPr>
          <w:rFonts w:ascii="Times New Roman" w:hAnsi="Times New Roman" w:cs="Times New Roman"/>
          <w:sz w:val="24"/>
          <w:szCs w:val="24"/>
        </w:rPr>
        <w:t xml:space="preserve"> dealt with periodic cycles in a way that was projected directly on </w:t>
      </w:r>
      <w:r w:rsidR="00136D5B">
        <w:rPr>
          <w:rFonts w:ascii="Times New Roman" w:hAnsi="Times New Roman" w:cs="Times New Roman"/>
          <w:sz w:val="24"/>
          <w:szCs w:val="24"/>
        </w:rPr>
        <w:t>their</w:t>
      </w:r>
      <w:r w:rsidR="00D8784E" w:rsidRPr="007E57AC">
        <w:rPr>
          <w:rFonts w:ascii="Times New Roman" w:hAnsi="Times New Roman" w:cs="Times New Roman"/>
          <w:sz w:val="24"/>
          <w:szCs w:val="24"/>
        </w:rPr>
        <w:t xml:space="preserve"> </w:t>
      </w:r>
      <w:r w:rsidR="00BE1FE1" w:rsidRPr="007E57AC">
        <w:rPr>
          <w:rFonts w:ascii="Times New Roman" w:hAnsi="Times New Roman" w:cs="Times New Roman"/>
          <w:sz w:val="24"/>
          <w:szCs w:val="24"/>
        </w:rPr>
        <w:t>culture</w:t>
      </w:r>
      <w:r w:rsidR="00BE1FE1">
        <w:rPr>
          <w:rFonts w:ascii="Times New Roman" w:hAnsi="Times New Roman" w:cs="Times New Roman"/>
          <w:sz w:val="24"/>
          <w:szCs w:val="24"/>
        </w:rPr>
        <w:t>. To begin with</w:t>
      </w:r>
      <w:r w:rsidR="00A51721">
        <w:rPr>
          <w:rFonts w:ascii="Times New Roman" w:hAnsi="Times New Roman" w:cs="Times New Roman"/>
          <w:sz w:val="24"/>
          <w:szCs w:val="24"/>
        </w:rPr>
        <w:t>,</w:t>
      </w:r>
      <w:r w:rsidR="00BE1FE1">
        <w:rPr>
          <w:rFonts w:ascii="Times New Roman" w:hAnsi="Times New Roman" w:cs="Times New Roman"/>
          <w:sz w:val="24"/>
          <w:szCs w:val="24"/>
        </w:rPr>
        <w:t xml:space="preserve"> there are certain levels of analysis due to astronomical observations,</w:t>
      </w:r>
      <w:r w:rsidR="00612FD9">
        <w:rPr>
          <w:rStyle w:val="FootnoteReference"/>
          <w:rFonts w:ascii="Times New Roman" w:hAnsi="Times New Roman" w:cs="Times New Roman"/>
          <w:sz w:val="24"/>
          <w:szCs w:val="24"/>
        </w:rPr>
        <w:footnoteReference w:id="1"/>
      </w:r>
      <w:r w:rsidR="00612FD9">
        <w:rPr>
          <w:rFonts w:ascii="Times New Roman" w:hAnsi="Times New Roman" w:cs="Times New Roman"/>
          <w:sz w:val="24"/>
          <w:szCs w:val="24"/>
        </w:rPr>
        <w:t xml:space="preserve"> </w:t>
      </w:r>
      <w:r w:rsidR="00BE1FE1">
        <w:rPr>
          <w:rFonts w:ascii="Times New Roman" w:hAnsi="Times New Roman" w:cs="Times New Roman"/>
          <w:sz w:val="24"/>
          <w:szCs w:val="24"/>
        </w:rPr>
        <w:t xml:space="preserve">and this essay will present the different levels of observations in both </w:t>
      </w:r>
      <w:r w:rsidR="006D4F9A">
        <w:rPr>
          <w:rFonts w:ascii="Times New Roman" w:hAnsi="Times New Roman" w:cs="Times New Roman"/>
          <w:sz w:val="24"/>
          <w:szCs w:val="24"/>
        </w:rPr>
        <w:t>civilizations.</w:t>
      </w:r>
      <w:r w:rsidR="00706E66">
        <w:rPr>
          <w:rFonts w:ascii="Times New Roman" w:hAnsi="Times New Roman" w:cs="Times New Roman"/>
          <w:sz w:val="24"/>
          <w:szCs w:val="24"/>
        </w:rPr>
        <w:t xml:space="preserve"> The point of comparing between the Mayans and Babylonians is to show that the science of astronomy has an impact</w:t>
      </w:r>
      <w:r w:rsidR="006D4F9A">
        <w:rPr>
          <w:rFonts w:ascii="Times New Roman" w:hAnsi="Times New Roman" w:cs="Times New Roman"/>
          <w:sz w:val="24"/>
          <w:szCs w:val="24"/>
        </w:rPr>
        <w:t xml:space="preserve"> </w:t>
      </w:r>
      <w:r w:rsidR="00706E66">
        <w:rPr>
          <w:rFonts w:ascii="Times New Roman" w:hAnsi="Times New Roman" w:cs="Times New Roman"/>
          <w:sz w:val="24"/>
          <w:szCs w:val="24"/>
        </w:rPr>
        <w:t xml:space="preserve">on every civilization, but it is presented differently due to different interpretations and skills </w:t>
      </w:r>
      <w:r>
        <w:rPr>
          <w:rFonts w:ascii="Times New Roman" w:hAnsi="Times New Roman" w:cs="Times New Roman"/>
          <w:sz w:val="24"/>
          <w:szCs w:val="24"/>
        </w:rPr>
        <w:t xml:space="preserve">of the people, and that leads to the formation of exclusive cultures. </w:t>
      </w:r>
      <w:r w:rsidR="006D4F9A">
        <w:rPr>
          <w:rFonts w:ascii="Times New Roman" w:hAnsi="Times New Roman" w:cs="Times New Roman"/>
          <w:sz w:val="24"/>
          <w:szCs w:val="24"/>
        </w:rPr>
        <w:t xml:space="preserve">However, the priority of Venus is magnified especially after mentioning several astronomical cycles in different civilizations. Venus </w:t>
      </w:r>
      <w:r w:rsidR="00A51721">
        <w:rPr>
          <w:rFonts w:ascii="Times New Roman" w:hAnsi="Times New Roman" w:cs="Times New Roman"/>
          <w:sz w:val="24"/>
          <w:szCs w:val="24"/>
        </w:rPr>
        <w:t>is</w:t>
      </w:r>
      <w:r w:rsidR="006D4F9A">
        <w:rPr>
          <w:rFonts w:ascii="Times New Roman" w:hAnsi="Times New Roman" w:cs="Times New Roman"/>
          <w:sz w:val="24"/>
          <w:szCs w:val="24"/>
        </w:rPr>
        <w:t xml:space="preserve"> </w:t>
      </w:r>
      <w:r w:rsidR="00181496">
        <w:rPr>
          <w:rFonts w:ascii="Times New Roman" w:hAnsi="Times New Roman" w:cs="Times New Roman"/>
          <w:sz w:val="24"/>
          <w:szCs w:val="24"/>
        </w:rPr>
        <w:t>a unique</w:t>
      </w:r>
      <w:r w:rsidR="00A51721">
        <w:rPr>
          <w:rFonts w:ascii="Times New Roman" w:hAnsi="Times New Roman" w:cs="Times New Roman"/>
          <w:sz w:val="24"/>
          <w:szCs w:val="24"/>
        </w:rPr>
        <w:t xml:space="preserve"> celestial object as viewed from earth, with unique phases and motions, that have impacted cultures strongly.</w:t>
      </w:r>
      <w:r w:rsidR="00181496">
        <w:rPr>
          <w:rFonts w:ascii="Times New Roman" w:hAnsi="Times New Roman" w:cs="Times New Roman"/>
          <w:sz w:val="24"/>
          <w:szCs w:val="24"/>
        </w:rPr>
        <w:t xml:space="preserve"> Nevertheless, the main topics that originate from the tracking of the cycle of Venus</w:t>
      </w:r>
      <w:r w:rsidR="00A1069E">
        <w:rPr>
          <w:rFonts w:ascii="Times New Roman" w:hAnsi="Times New Roman" w:cs="Times New Roman"/>
          <w:sz w:val="24"/>
          <w:szCs w:val="24"/>
        </w:rPr>
        <w:t xml:space="preserve"> are Myths</w:t>
      </w:r>
      <w:r w:rsidR="0022260E">
        <w:rPr>
          <w:rFonts w:ascii="Times New Roman" w:hAnsi="Times New Roman" w:cs="Times New Roman"/>
          <w:sz w:val="24"/>
          <w:szCs w:val="24"/>
        </w:rPr>
        <w:t>,</w:t>
      </w:r>
      <w:r w:rsidR="00A1069E">
        <w:rPr>
          <w:rFonts w:ascii="Times New Roman" w:hAnsi="Times New Roman" w:cs="Times New Roman"/>
          <w:sz w:val="24"/>
          <w:szCs w:val="24"/>
        </w:rPr>
        <w:t xml:space="preserve"> that will speak about the godly spirits of Venus. Architecture, that</w:t>
      </w:r>
      <w:r w:rsidR="00181496">
        <w:rPr>
          <w:rFonts w:ascii="Times New Roman" w:hAnsi="Times New Roman" w:cs="Times New Roman"/>
          <w:sz w:val="24"/>
          <w:szCs w:val="24"/>
        </w:rPr>
        <w:t xml:space="preserve"> will</w:t>
      </w:r>
      <w:r w:rsidR="00A1069E">
        <w:rPr>
          <w:rFonts w:ascii="Times New Roman" w:hAnsi="Times New Roman" w:cs="Times New Roman"/>
          <w:sz w:val="24"/>
          <w:szCs w:val="24"/>
        </w:rPr>
        <w:t xml:space="preserve"> present the science of Archaeoastronomy, which deals with tracking celestial objects and reflecting them on</w:t>
      </w:r>
      <w:r w:rsidR="0022260E">
        <w:rPr>
          <w:rFonts w:ascii="Times New Roman" w:hAnsi="Times New Roman" w:cs="Times New Roman"/>
          <w:sz w:val="24"/>
          <w:szCs w:val="24"/>
        </w:rPr>
        <w:t xml:space="preserve"> the</w:t>
      </w:r>
      <w:r w:rsidR="00A1069E">
        <w:rPr>
          <w:rFonts w:ascii="Times New Roman" w:hAnsi="Times New Roman" w:cs="Times New Roman"/>
          <w:sz w:val="24"/>
          <w:szCs w:val="24"/>
        </w:rPr>
        <w:t xml:space="preserve"> architecture</w:t>
      </w:r>
      <w:r w:rsidR="0022260E">
        <w:rPr>
          <w:rFonts w:ascii="Times New Roman" w:hAnsi="Times New Roman" w:cs="Times New Roman"/>
          <w:sz w:val="24"/>
          <w:szCs w:val="24"/>
        </w:rPr>
        <w:t>, thus forming a culture</w:t>
      </w:r>
      <w:r w:rsidR="00A1069E">
        <w:rPr>
          <w:rFonts w:ascii="Times New Roman" w:hAnsi="Times New Roman" w:cs="Times New Roman"/>
          <w:sz w:val="24"/>
          <w:szCs w:val="24"/>
        </w:rPr>
        <w:t>. And finally, Calendars, that will show how the tracking of a celestial object can lead to the existence of holy days that demand certain rituals that are reflected on culture.</w:t>
      </w:r>
    </w:p>
    <w:p w14:paraId="60D90102" w14:textId="5C5F6727" w:rsidR="005F49D8" w:rsidRDefault="00C3643F" w:rsidP="00633977">
      <w:pPr>
        <w:jc w:val="both"/>
        <w:rPr>
          <w:rFonts w:ascii="Times New Roman" w:hAnsi="Times New Roman" w:cs="Times New Roman"/>
          <w:sz w:val="24"/>
          <w:szCs w:val="24"/>
        </w:rPr>
      </w:pPr>
      <w:r>
        <w:rPr>
          <w:rFonts w:ascii="Times New Roman" w:hAnsi="Times New Roman" w:cs="Times New Roman"/>
          <w:sz w:val="24"/>
          <w:szCs w:val="24"/>
        </w:rPr>
        <w:t xml:space="preserve">   </w:t>
      </w:r>
      <w:r w:rsidR="0022260E">
        <w:rPr>
          <w:rFonts w:ascii="Times New Roman" w:hAnsi="Times New Roman" w:cs="Times New Roman"/>
          <w:sz w:val="24"/>
          <w:szCs w:val="24"/>
        </w:rPr>
        <w:t>T</w:t>
      </w:r>
      <w:r w:rsidR="00A67D2E" w:rsidRPr="007E57AC">
        <w:rPr>
          <w:rFonts w:ascii="Times New Roman" w:hAnsi="Times New Roman" w:cs="Times New Roman"/>
          <w:sz w:val="24"/>
          <w:szCs w:val="24"/>
        </w:rPr>
        <w:t xml:space="preserve">he consequences of astronomical cycles on culture originate from how </w:t>
      </w:r>
      <w:r w:rsidR="00B37C48" w:rsidRPr="007E57AC">
        <w:rPr>
          <w:rFonts w:ascii="Times New Roman" w:hAnsi="Times New Roman" w:cs="Times New Roman"/>
          <w:sz w:val="24"/>
          <w:szCs w:val="24"/>
        </w:rPr>
        <w:t xml:space="preserve">ancient people </w:t>
      </w:r>
      <w:r w:rsidR="00294B14">
        <w:rPr>
          <w:rFonts w:ascii="Times New Roman" w:hAnsi="Times New Roman" w:cs="Times New Roman"/>
          <w:sz w:val="24"/>
          <w:szCs w:val="24"/>
        </w:rPr>
        <w:t>have</w:t>
      </w:r>
      <w:r w:rsidR="00A67D2E" w:rsidRPr="007E57AC">
        <w:rPr>
          <w:rFonts w:ascii="Times New Roman" w:hAnsi="Times New Roman" w:cs="Times New Roman"/>
          <w:sz w:val="24"/>
          <w:szCs w:val="24"/>
        </w:rPr>
        <w:t xml:space="preserve"> analyzed and dealt with the </w:t>
      </w:r>
      <w:r w:rsidR="00A67D2E" w:rsidRPr="00A51D8B">
        <w:rPr>
          <w:rFonts w:ascii="Times New Roman" w:hAnsi="Times New Roman" w:cs="Times New Roman"/>
          <w:sz w:val="24"/>
          <w:szCs w:val="24"/>
        </w:rPr>
        <w:t>sky.</w:t>
      </w:r>
      <w:r w:rsidR="00CA794A" w:rsidRPr="00A51D8B">
        <w:rPr>
          <w:rFonts w:ascii="Times New Roman" w:hAnsi="Times New Roman" w:cs="Times New Roman"/>
          <w:sz w:val="24"/>
          <w:szCs w:val="24"/>
        </w:rPr>
        <w:t xml:space="preserve"> </w:t>
      </w:r>
      <w:r w:rsidR="00A67D2E" w:rsidRPr="00A51D8B">
        <w:rPr>
          <w:rFonts w:ascii="Times New Roman" w:hAnsi="Times New Roman" w:cs="Times New Roman"/>
          <w:sz w:val="24"/>
          <w:szCs w:val="24"/>
        </w:rPr>
        <w:t>For instance</w:t>
      </w:r>
      <w:r w:rsidR="00A67D2E" w:rsidRPr="007E57AC">
        <w:rPr>
          <w:rFonts w:ascii="Times New Roman" w:hAnsi="Times New Roman" w:cs="Times New Roman"/>
          <w:sz w:val="24"/>
          <w:szCs w:val="24"/>
        </w:rPr>
        <w:t>, due to A. Aaboe a professor at Yale , he states that there are three</w:t>
      </w:r>
      <w:r w:rsidR="00B37C48" w:rsidRPr="007E57AC">
        <w:rPr>
          <w:rFonts w:ascii="Times New Roman" w:hAnsi="Times New Roman" w:cs="Times New Roman"/>
          <w:sz w:val="24"/>
          <w:szCs w:val="24"/>
        </w:rPr>
        <w:t xml:space="preserve"> </w:t>
      </w:r>
      <w:r w:rsidR="007F65D7" w:rsidRPr="007E57AC">
        <w:rPr>
          <w:rFonts w:ascii="Times New Roman" w:hAnsi="Times New Roman" w:cs="Times New Roman"/>
          <w:sz w:val="24"/>
          <w:szCs w:val="24"/>
        </w:rPr>
        <w:t>chronological</w:t>
      </w:r>
      <w:r w:rsidR="00A67D2E" w:rsidRPr="007E57AC">
        <w:rPr>
          <w:rFonts w:ascii="Times New Roman" w:hAnsi="Times New Roman" w:cs="Times New Roman"/>
          <w:sz w:val="24"/>
          <w:szCs w:val="24"/>
        </w:rPr>
        <w:t xml:space="preserve"> critical levels that ancients have analyzed about the sky in order to reflect on their culture .</w:t>
      </w:r>
      <w:r w:rsidR="007F65D7" w:rsidRPr="007E57AC">
        <w:rPr>
          <w:rStyle w:val="FootnoteReference"/>
          <w:rFonts w:ascii="Times New Roman" w:hAnsi="Times New Roman" w:cs="Times New Roman"/>
          <w:sz w:val="24"/>
          <w:szCs w:val="24"/>
        </w:rPr>
        <w:footnoteReference w:id="2"/>
      </w:r>
      <w:r w:rsidR="00A67D2E" w:rsidRPr="007E57AC">
        <w:rPr>
          <w:rFonts w:ascii="Times New Roman" w:hAnsi="Times New Roman" w:cs="Times New Roman"/>
          <w:sz w:val="24"/>
          <w:szCs w:val="24"/>
        </w:rPr>
        <w:t xml:space="preserve"> Dealing with level one , Aaboe </w:t>
      </w:r>
      <w:r w:rsidR="00B37C48" w:rsidRPr="007E57AC">
        <w:rPr>
          <w:rFonts w:ascii="Times New Roman" w:hAnsi="Times New Roman" w:cs="Times New Roman"/>
          <w:sz w:val="24"/>
          <w:szCs w:val="24"/>
        </w:rPr>
        <w:t xml:space="preserve">explains this </w:t>
      </w:r>
      <w:r w:rsidR="00A67D2E" w:rsidRPr="007E57AC">
        <w:rPr>
          <w:rFonts w:ascii="Times New Roman" w:hAnsi="Times New Roman" w:cs="Times New Roman"/>
          <w:sz w:val="24"/>
          <w:szCs w:val="24"/>
        </w:rPr>
        <w:t xml:space="preserve">phase where ancients focus on observing the stars and </w:t>
      </w:r>
      <w:r w:rsidR="00B37C48" w:rsidRPr="007E57AC">
        <w:rPr>
          <w:rFonts w:ascii="Times New Roman" w:hAnsi="Times New Roman" w:cs="Times New Roman"/>
          <w:sz w:val="24"/>
          <w:szCs w:val="24"/>
        </w:rPr>
        <w:t>constellations</w:t>
      </w:r>
      <w:r w:rsidR="00A67D2E" w:rsidRPr="007E57AC">
        <w:rPr>
          <w:rFonts w:ascii="Times New Roman" w:hAnsi="Times New Roman" w:cs="Times New Roman"/>
          <w:sz w:val="24"/>
          <w:szCs w:val="24"/>
        </w:rPr>
        <w:t xml:space="preserve"> , giving them significant names</w:t>
      </w:r>
      <w:r w:rsidR="00B37C48" w:rsidRPr="007E57AC">
        <w:rPr>
          <w:rFonts w:ascii="Times New Roman" w:hAnsi="Times New Roman" w:cs="Times New Roman"/>
          <w:sz w:val="24"/>
          <w:szCs w:val="24"/>
        </w:rPr>
        <w:t xml:space="preserve"> , mapping their significant locations and times</w:t>
      </w:r>
      <w:r w:rsidR="00633977">
        <w:rPr>
          <w:rFonts w:ascii="Times New Roman" w:hAnsi="Times New Roman" w:cs="Times New Roman"/>
          <w:sz w:val="24"/>
          <w:szCs w:val="24"/>
        </w:rPr>
        <w:t xml:space="preserve"> </w:t>
      </w:r>
      <w:r w:rsidR="00B37C48" w:rsidRPr="007E57AC">
        <w:rPr>
          <w:rFonts w:ascii="Times New Roman" w:hAnsi="Times New Roman" w:cs="Times New Roman"/>
          <w:sz w:val="24"/>
          <w:szCs w:val="24"/>
        </w:rPr>
        <w:t>, and having a full understanding of their nature .</w:t>
      </w:r>
      <w:r w:rsidR="007F65D7" w:rsidRPr="007E57AC">
        <w:rPr>
          <w:rStyle w:val="FootnoteReference"/>
          <w:rFonts w:ascii="Times New Roman" w:hAnsi="Times New Roman" w:cs="Times New Roman"/>
          <w:sz w:val="24"/>
          <w:szCs w:val="24"/>
        </w:rPr>
        <w:footnoteReference w:id="3"/>
      </w:r>
      <w:r w:rsidR="00B37C48" w:rsidRPr="007E57AC">
        <w:rPr>
          <w:rFonts w:ascii="Times New Roman" w:hAnsi="Times New Roman" w:cs="Times New Roman"/>
          <w:sz w:val="24"/>
          <w:szCs w:val="24"/>
        </w:rPr>
        <w:t xml:space="preserve"> As for level two, he explains this phase for being responsible</w:t>
      </w:r>
      <w:r w:rsidR="007F65D7" w:rsidRPr="007E57AC">
        <w:rPr>
          <w:rFonts w:ascii="Times New Roman" w:hAnsi="Times New Roman" w:cs="Times New Roman"/>
          <w:sz w:val="24"/>
          <w:szCs w:val="24"/>
        </w:rPr>
        <w:t xml:space="preserve"> for the recognition of the cycles of the sun , moon , and the five planets visible to the naked eye , allowing the prediction of the possibility of ellipses.</w:t>
      </w:r>
      <w:r w:rsidR="007F65D7" w:rsidRPr="007E57AC">
        <w:rPr>
          <w:rStyle w:val="FootnoteReference"/>
          <w:rFonts w:ascii="Times New Roman" w:hAnsi="Times New Roman" w:cs="Times New Roman"/>
          <w:sz w:val="24"/>
          <w:szCs w:val="24"/>
        </w:rPr>
        <w:footnoteReference w:id="4"/>
      </w:r>
      <w:r w:rsidR="007F65D7" w:rsidRPr="007E57AC">
        <w:rPr>
          <w:rFonts w:ascii="Times New Roman" w:hAnsi="Times New Roman" w:cs="Times New Roman"/>
          <w:sz w:val="24"/>
          <w:szCs w:val="24"/>
        </w:rPr>
        <w:t xml:space="preserve"> Coming to level three ,</w:t>
      </w:r>
      <w:r w:rsidR="00AC4363">
        <w:rPr>
          <w:rFonts w:ascii="Times New Roman" w:hAnsi="Times New Roman" w:cs="Times New Roman"/>
          <w:sz w:val="24"/>
          <w:szCs w:val="24"/>
        </w:rPr>
        <w:t xml:space="preserve"> it includes the </w:t>
      </w:r>
      <w:r w:rsidR="008354E3">
        <w:rPr>
          <w:rFonts w:ascii="Times New Roman" w:hAnsi="Times New Roman" w:cs="Times New Roman"/>
          <w:sz w:val="24"/>
          <w:szCs w:val="24"/>
        </w:rPr>
        <w:t>calculation</w:t>
      </w:r>
      <w:r w:rsidR="00AC4363">
        <w:rPr>
          <w:rFonts w:ascii="Times New Roman" w:hAnsi="Times New Roman" w:cs="Times New Roman"/>
          <w:sz w:val="24"/>
          <w:szCs w:val="24"/>
        </w:rPr>
        <w:t xml:space="preserve"> of irregularities of astronomical cycles and periods , adding that Babylonian and Hellenistic astronomy of all early civilizations reached</w:t>
      </w:r>
      <w:r w:rsidR="009F5530">
        <w:rPr>
          <w:rFonts w:ascii="Times New Roman" w:hAnsi="Times New Roman" w:cs="Times New Roman"/>
          <w:sz w:val="24"/>
          <w:szCs w:val="24"/>
        </w:rPr>
        <w:t xml:space="preserve"> to</w:t>
      </w:r>
      <w:r w:rsidR="00AC4363">
        <w:rPr>
          <w:rFonts w:ascii="Times New Roman" w:hAnsi="Times New Roman" w:cs="Times New Roman"/>
          <w:sz w:val="24"/>
          <w:szCs w:val="24"/>
        </w:rPr>
        <w:t xml:space="preserve"> the third level . </w:t>
      </w:r>
      <w:r w:rsidR="00AC4363">
        <w:rPr>
          <w:rStyle w:val="FootnoteReference"/>
          <w:rFonts w:ascii="Times New Roman" w:hAnsi="Times New Roman" w:cs="Times New Roman"/>
          <w:sz w:val="24"/>
          <w:szCs w:val="24"/>
        </w:rPr>
        <w:footnoteReference w:id="5"/>
      </w:r>
      <w:r w:rsidR="00AC4363">
        <w:rPr>
          <w:rFonts w:ascii="Times New Roman" w:hAnsi="Times New Roman" w:cs="Times New Roman"/>
          <w:sz w:val="24"/>
          <w:szCs w:val="24"/>
        </w:rPr>
        <w:t xml:space="preserve"> After recognizing the sky in depth </w:t>
      </w:r>
      <w:r w:rsidR="004F6766">
        <w:rPr>
          <w:rFonts w:ascii="Times New Roman" w:hAnsi="Times New Roman" w:cs="Times New Roman"/>
          <w:sz w:val="24"/>
          <w:szCs w:val="24"/>
        </w:rPr>
        <w:t xml:space="preserve">within </w:t>
      </w:r>
      <w:r w:rsidR="00AC4363">
        <w:rPr>
          <w:rFonts w:ascii="Times New Roman" w:hAnsi="Times New Roman" w:cs="Times New Roman"/>
          <w:sz w:val="24"/>
          <w:szCs w:val="24"/>
        </w:rPr>
        <w:t xml:space="preserve">these three levels, ancients can now reflect their observations on their </w:t>
      </w:r>
      <w:r w:rsidR="00633977">
        <w:rPr>
          <w:rFonts w:ascii="Times New Roman" w:hAnsi="Times New Roman" w:cs="Times New Roman"/>
          <w:sz w:val="24"/>
          <w:szCs w:val="24"/>
        </w:rPr>
        <w:t>culture.</w:t>
      </w:r>
      <w:r w:rsidR="00AC4363">
        <w:rPr>
          <w:rFonts w:ascii="Times New Roman" w:hAnsi="Times New Roman" w:cs="Times New Roman"/>
          <w:sz w:val="24"/>
          <w:szCs w:val="24"/>
        </w:rPr>
        <w:t xml:space="preserve"> </w:t>
      </w:r>
      <w:r w:rsidR="00B37C48" w:rsidRPr="007E57AC">
        <w:rPr>
          <w:rFonts w:ascii="Times New Roman" w:hAnsi="Times New Roman" w:cs="Times New Roman"/>
          <w:sz w:val="24"/>
          <w:szCs w:val="24"/>
        </w:rPr>
        <w:t xml:space="preserve"> </w:t>
      </w:r>
    </w:p>
    <w:p w14:paraId="0008A25E" w14:textId="2711E524" w:rsidR="004F6766" w:rsidRDefault="00C3643F" w:rsidP="00633977">
      <w:pPr>
        <w:jc w:val="both"/>
        <w:rPr>
          <w:rFonts w:ascii="Times New Roman" w:hAnsi="Times New Roman" w:cs="Times New Roman"/>
          <w:sz w:val="24"/>
          <w:szCs w:val="24"/>
        </w:rPr>
      </w:pPr>
      <w:bookmarkStart w:id="7" w:name="_Hlk531869725"/>
      <w:r>
        <w:rPr>
          <w:rFonts w:ascii="Times New Roman" w:hAnsi="Times New Roman" w:cs="Times New Roman"/>
          <w:sz w:val="24"/>
          <w:szCs w:val="24"/>
        </w:rPr>
        <w:t xml:space="preserve">   </w:t>
      </w:r>
      <w:r w:rsidR="00A61379">
        <w:rPr>
          <w:rFonts w:ascii="Times New Roman" w:hAnsi="Times New Roman" w:cs="Times New Roman"/>
          <w:sz w:val="24"/>
          <w:szCs w:val="24"/>
        </w:rPr>
        <w:t xml:space="preserve">Astronomical </w:t>
      </w:r>
      <w:r w:rsidR="00B6113D">
        <w:rPr>
          <w:rFonts w:ascii="Times New Roman" w:hAnsi="Times New Roman" w:cs="Times New Roman"/>
          <w:sz w:val="24"/>
          <w:szCs w:val="24"/>
        </w:rPr>
        <w:t xml:space="preserve">periodic cycles </w:t>
      </w:r>
      <w:r w:rsidR="00633977">
        <w:rPr>
          <w:rFonts w:ascii="Times New Roman" w:hAnsi="Times New Roman" w:cs="Times New Roman"/>
          <w:sz w:val="24"/>
          <w:szCs w:val="24"/>
        </w:rPr>
        <w:t>are</w:t>
      </w:r>
      <w:r w:rsidR="00B6113D">
        <w:rPr>
          <w:rFonts w:ascii="Times New Roman" w:hAnsi="Times New Roman" w:cs="Times New Roman"/>
          <w:sz w:val="24"/>
          <w:szCs w:val="24"/>
        </w:rPr>
        <w:t xml:space="preserve"> a </w:t>
      </w:r>
      <w:r w:rsidR="00633977">
        <w:rPr>
          <w:rFonts w:ascii="Times New Roman" w:hAnsi="Times New Roman" w:cs="Times New Roman"/>
          <w:sz w:val="24"/>
          <w:szCs w:val="24"/>
        </w:rPr>
        <w:t>viewed worldwide phenomenon</w:t>
      </w:r>
      <w:r w:rsidR="00B6113D">
        <w:rPr>
          <w:rFonts w:ascii="Times New Roman" w:hAnsi="Times New Roman" w:cs="Times New Roman"/>
          <w:sz w:val="24"/>
          <w:szCs w:val="24"/>
        </w:rPr>
        <w:t xml:space="preserve"> </w:t>
      </w:r>
      <w:r w:rsidR="009F5530">
        <w:rPr>
          <w:rFonts w:ascii="Times New Roman" w:hAnsi="Times New Roman" w:cs="Times New Roman"/>
          <w:sz w:val="24"/>
          <w:szCs w:val="24"/>
        </w:rPr>
        <w:t>that has</w:t>
      </w:r>
      <w:r w:rsidR="00B6113D">
        <w:rPr>
          <w:rFonts w:ascii="Times New Roman" w:hAnsi="Times New Roman" w:cs="Times New Roman"/>
          <w:sz w:val="24"/>
          <w:szCs w:val="24"/>
        </w:rPr>
        <w:t xml:space="preserve"> </w:t>
      </w:r>
      <w:r w:rsidR="00633977">
        <w:rPr>
          <w:rFonts w:ascii="Times New Roman" w:hAnsi="Times New Roman" w:cs="Times New Roman"/>
          <w:sz w:val="24"/>
          <w:szCs w:val="24"/>
        </w:rPr>
        <w:t>affected</w:t>
      </w:r>
      <w:r w:rsidR="00B6113D">
        <w:rPr>
          <w:rFonts w:ascii="Times New Roman" w:hAnsi="Times New Roman" w:cs="Times New Roman"/>
          <w:sz w:val="24"/>
          <w:szCs w:val="24"/>
        </w:rPr>
        <w:t xml:space="preserve"> almost all ancient </w:t>
      </w:r>
      <w:r w:rsidR="00633977">
        <w:rPr>
          <w:rFonts w:ascii="Times New Roman" w:hAnsi="Times New Roman" w:cs="Times New Roman"/>
          <w:sz w:val="24"/>
          <w:szCs w:val="24"/>
        </w:rPr>
        <w:t>civilizations.</w:t>
      </w:r>
      <w:r w:rsidR="00B6113D">
        <w:rPr>
          <w:rFonts w:ascii="Times New Roman" w:hAnsi="Times New Roman" w:cs="Times New Roman"/>
          <w:sz w:val="24"/>
          <w:szCs w:val="24"/>
        </w:rPr>
        <w:t xml:space="preserve"> Each c</w:t>
      </w:r>
      <w:r w:rsidR="00E67E18">
        <w:rPr>
          <w:rFonts w:ascii="Times New Roman" w:hAnsi="Times New Roman" w:cs="Times New Roman"/>
          <w:sz w:val="24"/>
          <w:szCs w:val="24"/>
        </w:rPr>
        <w:t>ivilization</w:t>
      </w:r>
      <w:r w:rsidR="00B6113D">
        <w:rPr>
          <w:rFonts w:ascii="Times New Roman" w:hAnsi="Times New Roman" w:cs="Times New Roman"/>
          <w:sz w:val="24"/>
          <w:szCs w:val="24"/>
        </w:rPr>
        <w:t xml:space="preserve"> dealt with the sky in a specific matter and reflected </w:t>
      </w:r>
      <w:r w:rsidR="009F5530">
        <w:rPr>
          <w:rFonts w:ascii="Times New Roman" w:hAnsi="Times New Roman" w:cs="Times New Roman"/>
          <w:sz w:val="24"/>
          <w:szCs w:val="24"/>
        </w:rPr>
        <w:t>their perceptions on their culture uniquely. However ,</w:t>
      </w:r>
      <w:r w:rsidR="00A76940">
        <w:rPr>
          <w:rFonts w:ascii="Times New Roman" w:hAnsi="Times New Roman" w:cs="Times New Roman"/>
          <w:sz w:val="24"/>
          <w:szCs w:val="24"/>
        </w:rPr>
        <w:t xml:space="preserve"> each civilization cherished different astronomical cycles , for example the Egyptians prioritized the sun  and expressed their admiration for it </w:t>
      </w:r>
      <w:r w:rsidR="009F5530">
        <w:rPr>
          <w:rFonts w:ascii="Times New Roman" w:hAnsi="Times New Roman" w:cs="Times New Roman"/>
          <w:sz w:val="24"/>
          <w:szCs w:val="24"/>
        </w:rPr>
        <w:t xml:space="preserve">by </w:t>
      </w:r>
      <w:r w:rsidR="009F5530">
        <w:rPr>
          <w:rFonts w:ascii="Times New Roman" w:hAnsi="Times New Roman" w:cs="Times New Roman"/>
          <w:sz w:val="24"/>
          <w:szCs w:val="24"/>
        </w:rPr>
        <w:lastRenderedPageBreak/>
        <w:t xml:space="preserve">building huge temples as the pyramids , or as the </w:t>
      </w:r>
      <w:r w:rsidR="00A30FB6">
        <w:rPr>
          <w:rFonts w:ascii="Times New Roman" w:hAnsi="Times New Roman" w:cs="Times New Roman"/>
          <w:sz w:val="24"/>
          <w:szCs w:val="24"/>
        </w:rPr>
        <w:t>Amon</w:t>
      </w:r>
      <w:r w:rsidR="009F5530">
        <w:rPr>
          <w:rFonts w:ascii="Times New Roman" w:hAnsi="Times New Roman" w:cs="Times New Roman"/>
          <w:sz w:val="24"/>
          <w:szCs w:val="24"/>
        </w:rPr>
        <w:t>-</w:t>
      </w:r>
      <w:r w:rsidR="00A30FB6">
        <w:rPr>
          <w:rFonts w:ascii="Times New Roman" w:hAnsi="Times New Roman" w:cs="Times New Roman"/>
          <w:sz w:val="24"/>
          <w:szCs w:val="24"/>
        </w:rPr>
        <w:t>R</w:t>
      </w:r>
      <w:r w:rsidR="009F5530">
        <w:rPr>
          <w:rFonts w:ascii="Times New Roman" w:hAnsi="Times New Roman" w:cs="Times New Roman"/>
          <w:sz w:val="24"/>
          <w:szCs w:val="24"/>
        </w:rPr>
        <w:t xml:space="preserve">e temple which is </w:t>
      </w:r>
      <w:r w:rsidR="00A30FB6">
        <w:rPr>
          <w:rFonts w:ascii="Times New Roman" w:hAnsi="Times New Roman" w:cs="Times New Roman"/>
          <w:sz w:val="24"/>
          <w:szCs w:val="24"/>
        </w:rPr>
        <w:t xml:space="preserve">aligned precisely within the limits of present-day measurements , with the rising of the Sun at midwinter </w:t>
      </w:r>
      <w:r w:rsidR="00A76940">
        <w:rPr>
          <w:rFonts w:ascii="Times New Roman" w:hAnsi="Times New Roman" w:cs="Times New Roman"/>
          <w:sz w:val="24"/>
          <w:szCs w:val="24"/>
        </w:rPr>
        <w:t>.</w:t>
      </w:r>
      <w:r w:rsidR="00A76940">
        <w:rPr>
          <w:rStyle w:val="FootnoteReference"/>
          <w:rFonts w:ascii="Times New Roman" w:hAnsi="Times New Roman" w:cs="Times New Roman"/>
          <w:sz w:val="24"/>
          <w:szCs w:val="24"/>
        </w:rPr>
        <w:footnoteReference w:id="6"/>
      </w:r>
      <w:bookmarkEnd w:id="7"/>
      <w:r w:rsidR="002A7EEF">
        <w:rPr>
          <w:rFonts w:ascii="Times New Roman" w:hAnsi="Times New Roman" w:cs="Times New Roman"/>
          <w:sz w:val="24"/>
          <w:szCs w:val="24"/>
        </w:rPr>
        <w:t xml:space="preserve"> Another example of an astronomical cycle is the tracking of the solstice extremes of the sun and moon position in the pre-historic British megalithic garden of Stonehenge . </w:t>
      </w:r>
      <w:r w:rsidR="002A7EEF">
        <w:rPr>
          <w:rStyle w:val="FootnoteReference"/>
          <w:rFonts w:ascii="Times New Roman" w:hAnsi="Times New Roman" w:cs="Times New Roman"/>
          <w:sz w:val="24"/>
          <w:szCs w:val="24"/>
        </w:rPr>
        <w:footnoteReference w:id="7"/>
      </w:r>
      <w:r w:rsidR="002A7EEF">
        <w:rPr>
          <w:rFonts w:ascii="Times New Roman" w:hAnsi="Times New Roman" w:cs="Times New Roman"/>
          <w:sz w:val="24"/>
          <w:szCs w:val="24"/>
        </w:rPr>
        <w:t xml:space="preserve"> </w:t>
      </w:r>
      <w:r w:rsidR="002A5926">
        <w:rPr>
          <w:rFonts w:ascii="Times New Roman" w:hAnsi="Times New Roman" w:cs="Times New Roman"/>
          <w:sz w:val="24"/>
          <w:szCs w:val="24"/>
        </w:rPr>
        <w:t>N</w:t>
      </w:r>
      <w:r w:rsidR="00A56499">
        <w:rPr>
          <w:rFonts w:ascii="Times New Roman" w:hAnsi="Times New Roman" w:cs="Times New Roman"/>
          <w:sz w:val="24"/>
          <w:szCs w:val="24"/>
        </w:rPr>
        <w:t>evertheless, a</w:t>
      </w:r>
      <w:r w:rsidR="008354E3">
        <w:rPr>
          <w:rFonts w:ascii="Times New Roman" w:hAnsi="Times New Roman" w:cs="Times New Roman"/>
          <w:sz w:val="24"/>
          <w:szCs w:val="24"/>
        </w:rPr>
        <w:t xml:space="preserve"> significant</w:t>
      </w:r>
      <w:r w:rsidR="00C64A41">
        <w:rPr>
          <w:rFonts w:ascii="Times New Roman" w:hAnsi="Times New Roman" w:cs="Times New Roman"/>
          <w:sz w:val="24"/>
          <w:szCs w:val="24"/>
        </w:rPr>
        <w:t xml:space="preserve"> cycle</w:t>
      </w:r>
      <w:r w:rsidR="008354E3">
        <w:rPr>
          <w:rFonts w:ascii="Times New Roman" w:hAnsi="Times New Roman" w:cs="Times New Roman"/>
          <w:sz w:val="24"/>
          <w:szCs w:val="24"/>
        </w:rPr>
        <w:t xml:space="preserve"> spread worldwide at ancient times,</w:t>
      </w:r>
      <w:r w:rsidR="00C64A41">
        <w:rPr>
          <w:rFonts w:ascii="Times New Roman" w:hAnsi="Times New Roman" w:cs="Times New Roman"/>
          <w:sz w:val="24"/>
          <w:szCs w:val="24"/>
        </w:rPr>
        <w:t xml:space="preserve"> is the cycle of </w:t>
      </w:r>
      <w:r w:rsidR="008354E3">
        <w:rPr>
          <w:rFonts w:ascii="Times New Roman" w:hAnsi="Times New Roman" w:cs="Times New Roman"/>
          <w:sz w:val="24"/>
          <w:szCs w:val="24"/>
        </w:rPr>
        <w:t>Venus</w:t>
      </w:r>
      <w:r w:rsidR="00C64A41">
        <w:rPr>
          <w:rFonts w:ascii="Times New Roman" w:hAnsi="Times New Roman" w:cs="Times New Roman"/>
          <w:sz w:val="24"/>
          <w:szCs w:val="24"/>
        </w:rPr>
        <w:t>, it is a cycle that a lot of ancient civilizati</w:t>
      </w:r>
      <w:r w:rsidR="008354E3">
        <w:rPr>
          <w:rFonts w:ascii="Times New Roman" w:hAnsi="Times New Roman" w:cs="Times New Roman"/>
          <w:sz w:val="24"/>
          <w:szCs w:val="24"/>
        </w:rPr>
        <w:t xml:space="preserve">ons payed attention to and have tracked </w:t>
      </w:r>
      <w:r w:rsidR="00633977">
        <w:rPr>
          <w:rFonts w:ascii="Times New Roman" w:hAnsi="Times New Roman" w:cs="Times New Roman"/>
          <w:sz w:val="24"/>
          <w:szCs w:val="24"/>
        </w:rPr>
        <w:t>closely.</w:t>
      </w:r>
    </w:p>
    <w:p w14:paraId="12EB6096" w14:textId="1F6F491A" w:rsidR="009F7CD6" w:rsidRDefault="00A3325E" w:rsidP="00633977">
      <w:pPr>
        <w:jc w:val="both"/>
        <w:rPr>
          <w:rFonts w:ascii="Times New Roman" w:hAnsi="Times New Roman" w:cs="Times New Roman"/>
          <w:sz w:val="24"/>
          <w:szCs w:val="24"/>
        </w:rPr>
      </w:pPr>
      <w:r>
        <w:rPr>
          <w:rFonts w:ascii="Times New Roman" w:hAnsi="Times New Roman" w:cs="Times New Roman"/>
          <w:sz w:val="24"/>
          <w:szCs w:val="24"/>
        </w:rPr>
        <w:t xml:space="preserve">   </w:t>
      </w:r>
      <w:r w:rsidR="008354E3">
        <w:rPr>
          <w:rFonts w:ascii="Times New Roman" w:hAnsi="Times New Roman" w:cs="Times New Roman"/>
          <w:sz w:val="24"/>
          <w:szCs w:val="24"/>
        </w:rPr>
        <w:t xml:space="preserve">Venus was represented in several cultures for being the queen of </w:t>
      </w:r>
      <w:r w:rsidR="00633977">
        <w:rPr>
          <w:rFonts w:ascii="Times New Roman" w:hAnsi="Times New Roman" w:cs="Times New Roman"/>
          <w:sz w:val="24"/>
          <w:szCs w:val="24"/>
        </w:rPr>
        <w:t>heavens,</w:t>
      </w:r>
      <w:r w:rsidR="00E2210F">
        <w:rPr>
          <w:rStyle w:val="FootnoteReference"/>
          <w:rFonts w:ascii="Times New Roman" w:hAnsi="Times New Roman" w:cs="Times New Roman"/>
          <w:sz w:val="24"/>
          <w:szCs w:val="24"/>
        </w:rPr>
        <w:footnoteReference w:id="8"/>
      </w:r>
      <w:r w:rsidR="00905E9D">
        <w:rPr>
          <w:rFonts w:ascii="Times New Roman" w:hAnsi="Times New Roman" w:cs="Times New Roman"/>
          <w:sz w:val="24"/>
          <w:szCs w:val="24"/>
        </w:rPr>
        <w:t xml:space="preserve"> it is</w:t>
      </w:r>
      <w:r>
        <w:rPr>
          <w:rFonts w:ascii="Times New Roman" w:hAnsi="Times New Roman" w:cs="Times New Roman"/>
          <w:sz w:val="24"/>
          <w:szCs w:val="24"/>
        </w:rPr>
        <w:t xml:space="preserve"> very</w:t>
      </w:r>
      <w:r w:rsidR="00905E9D">
        <w:rPr>
          <w:rFonts w:ascii="Times New Roman" w:hAnsi="Times New Roman" w:cs="Times New Roman"/>
          <w:sz w:val="24"/>
          <w:szCs w:val="24"/>
        </w:rPr>
        <w:t xml:space="preserve"> </w:t>
      </w:r>
      <w:r w:rsidR="00633977">
        <w:rPr>
          <w:rFonts w:ascii="Times New Roman" w:hAnsi="Times New Roman" w:cs="Times New Roman"/>
          <w:sz w:val="24"/>
          <w:szCs w:val="24"/>
        </w:rPr>
        <w:t>significant,</w:t>
      </w:r>
      <w:r w:rsidR="00905E9D">
        <w:rPr>
          <w:rFonts w:ascii="Times New Roman" w:hAnsi="Times New Roman" w:cs="Times New Roman"/>
          <w:sz w:val="24"/>
          <w:szCs w:val="24"/>
        </w:rPr>
        <w:t xml:space="preserve"> for it is the brightest star in the </w:t>
      </w:r>
      <w:r w:rsidR="00633977">
        <w:rPr>
          <w:rFonts w:ascii="Times New Roman" w:hAnsi="Times New Roman" w:cs="Times New Roman"/>
          <w:sz w:val="24"/>
          <w:szCs w:val="24"/>
        </w:rPr>
        <w:t>sky. However,</w:t>
      </w:r>
      <w:r w:rsidR="00905E9D">
        <w:rPr>
          <w:rFonts w:ascii="Times New Roman" w:hAnsi="Times New Roman" w:cs="Times New Roman"/>
          <w:sz w:val="24"/>
          <w:szCs w:val="24"/>
        </w:rPr>
        <w:t xml:space="preserve"> there is no culture that have missed the viewing of Venus but there are certain cultures that prioritized it in a way of worshiping and cherishing </w:t>
      </w:r>
      <w:r w:rsidR="00633977">
        <w:rPr>
          <w:rFonts w:ascii="Times New Roman" w:hAnsi="Times New Roman" w:cs="Times New Roman"/>
          <w:sz w:val="24"/>
          <w:szCs w:val="24"/>
        </w:rPr>
        <w:t>it. As said by The writer</w:t>
      </w:r>
      <w:r>
        <w:rPr>
          <w:rFonts w:ascii="Times New Roman" w:hAnsi="Times New Roman" w:cs="Times New Roman"/>
          <w:sz w:val="24"/>
          <w:szCs w:val="24"/>
        </w:rPr>
        <w:t>,</w:t>
      </w:r>
      <w:r w:rsidR="00633977">
        <w:rPr>
          <w:rFonts w:ascii="Times New Roman" w:hAnsi="Times New Roman" w:cs="Times New Roman"/>
          <w:sz w:val="24"/>
          <w:szCs w:val="24"/>
        </w:rPr>
        <w:t xml:space="preserve"> Anthony F. Avendi , in his journal </w:t>
      </w:r>
      <w:r w:rsidR="00C47990">
        <w:rPr>
          <w:rFonts w:ascii="Times New Roman" w:hAnsi="Times New Roman" w:cs="Times New Roman"/>
          <w:sz w:val="24"/>
          <w:szCs w:val="24"/>
        </w:rPr>
        <w:t>“</w:t>
      </w:r>
      <w:r w:rsidR="00633977">
        <w:rPr>
          <w:rFonts w:ascii="Times New Roman" w:hAnsi="Times New Roman" w:cs="Times New Roman"/>
          <w:sz w:val="24"/>
          <w:szCs w:val="24"/>
        </w:rPr>
        <w:t>Venus and the Maya</w:t>
      </w:r>
      <w:r w:rsidR="00C47990">
        <w:rPr>
          <w:rFonts w:ascii="Times New Roman" w:hAnsi="Times New Roman" w:cs="Times New Roman"/>
          <w:sz w:val="24"/>
          <w:szCs w:val="24"/>
        </w:rPr>
        <w:t>”,</w:t>
      </w:r>
      <w:r w:rsidR="00633977">
        <w:rPr>
          <w:rFonts w:ascii="Times New Roman" w:hAnsi="Times New Roman" w:cs="Times New Roman"/>
          <w:sz w:val="24"/>
          <w:szCs w:val="24"/>
        </w:rPr>
        <w:t xml:space="preserve"> ‘Sometimes two cult</w:t>
      </w:r>
      <w:r w:rsidR="00B43854">
        <w:rPr>
          <w:rFonts w:ascii="Times New Roman" w:hAnsi="Times New Roman" w:cs="Times New Roman"/>
          <w:sz w:val="24"/>
          <w:szCs w:val="24"/>
        </w:rPr>
        <w:t>u</w:t>
      </w:r>
      <w:r w:rsidR="00633977">
        <w:rPr>
          <w:rFonts w:ascii="Times New Roman" w:hAnsi="Times New Roman" w:cs="Times New Roman"/>
          <w:sz w:val="24"/>
          <w:szCs w:val="24"/>
        </w:rPr>
        <w:t xml:space="preserve">res responded to the </w:t>
      </w:r>
      <w:r w:rsidR="00BC5CA4">
        <w:rPr>
          <w:rFonts w:ascii="Times New Roman" w:hAnsi="Times New Roman" w:cs="Times New Roman"/>
          <w:sz w:val="24"/>
          <w:szCs w:val="24"/>
        </w:rPr>
        <w:t>perceivable</w:t>
      </w:r>
      <w:r w:rsidR="00633977">
        <w:rPr>
          <w:rFonts w:ascii="Times New Roman" w:hAnsi="Times New Roman" w:cs="Times New Roman"/>
          <w:sz w:val="24"/>
          <w:szCs w:val="24"/>
        </w:rPr>
        <w:t xml:space="preserve">  data similarly , but at other times the reaction was different’.</w:t>
      </w:r>
      <w:r w:rsidR="000E58E8">
        <w:rPr>
          <w:rStyle w:val="FootnoteReference"/>
          <w:rFonts w:ascii="Times New Roman" w:hAnsi="Times New Roman" w:cs="Times New Roman"/>
          <w:sz w:val="24"/>
          <w:szCs w:val="24"/>
        </w:rPr>
        <w:footnoteReference w:id="9"/>
      </w:r>
      <w:r w:rsidR="00633977">
        <w:rPr>
          <w:rFonts w:ascii="Times New Roman" w:hAnsi="Times New Roman" w:cs="Times New Roman"/>
          <w:sz w:val="24"/>
          <w:szCs w:val="24"/>
        </w:rPr>
        <w:t xml:space="preserve"> </w:t>
      </w:r>
      <w:r w:rsidR="00905E9D">
        <w:rPr>
          <w:rFonts w:ascii="Times New Roman" w:hAnsi="Times New Roman" w:cs="Times New Roman"/>
          <w:sz w:val="24"/>
          <w:szCs w:val="24"/>
        </w:rPr>
        <w:t xml:space="preserve"> </w:t>
      </w:r>
      <w:r w:rsidR="00FB53A4">
        <w:rPr>
          <w:rFonts w:ascii="Times New Roman" w:hAnsi="Times New Roman" w:cs="Times New Roman"/>
          <w:sz w:val="24"/>
          <w:szCs w:val="24"/>
        </w:rPr>
        <w:t>Nevertheless,</w:t>
      </w:r>
      <w:r w:rsidR="00905E9D">
        <w:rPr>
          <w:rFonts w:ascii="Times New Roman" w:hAnsi="Times New Roman" w:cs="Times New Roman"/>
          <w:sz w:val="24"/>
          <w:szCs w:val="24"/>
        </w:rPr>
        <w:t xml:space="preserve"> Venus as viewed in several cultures has been given several </w:t>
      </w:r>
      <w:r w:rsidR="00FB53A4">
        <w:rPr>
          <w:rFonts w:ascii="Times New Roman" w:hAnsi="Times New Roman" w:cs="Times New Roman"/>
          <w:sz w:val="24"/>
          <w:szCs w:val="24"/>
        </w:rPr>
        <w:t>labels,</w:t>
      </w:r>
      <w:r w:rsidR="00905E9D">
        <w:rPr>
          <w:rFonts w:ascii="Times New Roman" w:hAnsi="Times New Roman" w:cs="Times New Roman"/>
          <w:sz w:val="24"/>
          <w:szCs w:val="24"/>
        </w:rPr>
        <w:t xml:space="preserve"> </w:t>
      </w:r>
      <w:r w:rsidR="00FB53A4">
        <w:rPr>
          <w:rFonts w:ascii="Times New Roman" w:hAnsi="Times New Roman" w:cs="Times New Roman"/>
          <w:sz w:val="24"/>
          <w:szCs w:val="24"/>
        </w:rPr>
        <w:t>for</w:t>
      </w:r>
      <w:r w:rsidR="00905E9D">
        <w:rPr>
          <w:rFonts w:ascii="Times New Roman" w:hAnsi="Times New Roman" w:cs="Times New Roman"/>
          <w:sz w:val="24"/>
          <w:szCs w:val="24"/>
        </w:rPr>
        <w:t xml:space="preserve"> example it was called “Astarte” by the </w:t>
      </w:r>
      <w:r w:rsidR="00FB53A4">
        <w:rPr>
          <w:rFonts w:ascii="Times New Roman" w:hAnsi="Times New Roman" w:cs="Times New Roman"/>
          <w:sz w:val="24"/>
          <w:szCs w:val="24"/>
        </w:rPr>
        <w:t>Phoenicians,</w:t>
      </w:r>
      <w:r w:rsidR="00905E9D">
        <w:rPr>
          <w:rFonts w:ascii="Times New Roman" w:hAnsi="Times New Roman" w:cs="Times New Roman"/>
          <w:sz w:val="24"/>
          <w:szCs w:val="24"/>
        </w:rPr>
        <w:t xml:space="preserve"> “Astaroth” by the </w:t>
      </w:r>
      <w:r w:rsidR="00FB53A4">
        <w:rPr>
          <w:rFonts w:ascii="Times New Roman" w:hAnsi="Times New Roman" w:cs="Times New Roman"/>
          <w:sz w:val="24"/>
          <w:szCs w:val="24"/>
        </w:rPr>
        <w:t>Semitics,</w:t>
      </w:r>
      <w:r w:rsidR="00905E9D">
        <w:rPr>
          <w:rFonts w:ascii="Times New Roman" w:hAnsi="Times New Roman" w:cs="Times New Roman"/>
          <w:sz w:val="24"/>
          <w:szCs w:val="24"/>
        </w:rPr>
        <w:t xml:space="preserve"> “Isis” by the </w:t>
      </w:r>
      <w:r w:rsidR="00FB53A4">
        <w:rPr>
          <w:rFonts w:ascii="Times New Roman" w:hAnsi="Times New Roman" w:cs="Times New Roman"/>
          <w:sz w:val="24"/>
          <w:szCs w:val="24"/>
        </w:rPr>
        <w:t>Egyptians,</w:t>
      </w:r>
      <w:r w:rsidR="00905E9D">
        <w:rPr>
          <w:rFonts w:ascii="Times New Roman" w:hAnsi="Times New Roman" w:cs="Times New Roman"/>
          <w:sz w:val="24"/>
          <w:szCs w:val="24"/>
        </w:rPr>
        <w:t xml:space="preserve"> “Aphrodite” by the </w:t>
      </w:r>
      <w:r w:rsidR="00FB53A4">
        <w:rPr>
          <w:rFonts w:ascii="Times New Roman" w:hAnsi="Times New Roman" w:cs="Times New Roman"/>
          <w:sz w:val="24"/>
          <w:szCs w:val="24"/>
        </w:rPr>
        <w:t>Greeks,</w:t>
      </w:r>
      <w:r w:rsidR="00905E9D">
        <w:rPr>
          <w:rFonts w:ascii="Times New Roman" w:hAnsi="Times New Roman" w:cs="Times New Roman"/>
          <w:sz w:val="24"/>
          <w:szCs w:val="24"/>
        </w:rPr>
        <w:t xml:space="preserve"> and “Venus” by the </w:t>
      </w:r>
      <w:r w:rsidR="00FB53A4">
        <w:rPr>
          <w:rFonts w:ascii="Times New Roman" w:hAnsi="Times New Roman" w:cs="Times New Roman"/>
          <w:sz w:val="24"/>
          <w:szCs w:val="24"/>
        </w:rPr>
        <w:t>Romans.</w:t>
      </w:r>
      <w:r w:rsidR="00DF548A">
        <w:rPr>
          <w:rStyle w:val="FootnoteReference"/>
          <w:rFonts w:ascii="Times New Roman" w:hAnsi="Times New Roman" w:cs="Times New Roman"/>
          <w:sz w:val="24"/>
          <w:szCs w:val="24"/>
        </w:rPr>
        <w:footnoteReference w:id="10"/>
      </w:r>
      <w:r w:rsidR="00905E9D">
        <w:rPr>
          <w:rFonts w:ascii="Times New Roman" w:hAnsi="Times New Roman" w:cs="Times New Roman"/>
          <w:sz w:val="24"/>
          <w:szCs w:val="24"/>
        </w:rPr>
        <w:t xml:space="preserve"> This indicates the significance of Venus as a celestial object tracked </w:t>
      </w:r>
      <w:r w:rsidR="00FB53A4">
        <w:rPr>
          <w:rFonts w:ascii="Times New Roman" w:hAnsi="Times New Roman" w:cs="Times New Roman"/>
          <w:sz w:val="24"/>
          <w:szCs w:val="24"/>
        </w:rPr>
        <w:t>worldwide</w:t>
      </w:r>
      <w:r w:rsidR="00905E9D">
        <w:rPr>
          <w:rFonts w:ascii="Times New Roman" w:hAnsi="Times New Roman" w:cs="Times New Roman"/>
          <w:sz w:val="24"/>
          <w:szCs w:val="24"/>
        </w:rPr>
        <w:t xml:space="preserve"> by ancient civilizations until this </w:t>
      </w:r>
      <w:r w:rsidR="00FB53A4">
        <w:rPr>
          <w:rFonts w:ascii="Times New Roman" w:hAnsi="Times New Roman" w:cs="Times New Roman"/>
          <w:sz w:val="24"/>
          <w:szCs w:val="24"/>
        </w:rPr>
        <w:t>day.</w:t>
      </w:r>
      <w:r w:rsidR="000E58E8">
        <w:rPr>
          <w:rFonts w:ascii="Times New Roman" w:hAnsi="Times New Roman" w:cs="Times New Roman"/>
          <w:sz w:val="24"/>
          <w:szCs w:val="24"/>
        </w:rPr>
        <w:t xml:space="preserve"> A bright celestial object is not only valued </w:t>
      </w:r>
      <w:r w:rsidR="00B771EB">
        <w:rPr>
          <w:rFonts w:ascii="Times New Roman" w:hAnsi="Times New Roman" w:cs="Times New Roman"/>
          <w:sz w:val="24"/>
          <w:szCs w:val="24"/>
        </w:rPr>
        <w:t>visually,</w:t>
      </w:r>
      <w:r w:rsidR="000E58E8">
        <w:rPr>
          <w:rFonts w:ascii="Times New Roman" w:hAnsi="Times New Roman" w:cs="Times New Roman"/>
          <w:sz w:val="24"/>
          <w:szCs w:val="24"/>
        </w:rPr>
        <w:t xml:space="preserve"> it is also valued </w:t>
      </w:r>
      <w:r w:rsidR="00B771EB">
        <w:rPr>
          <w:rFonts w:ascii="Times New Roman" w:hAnsi="Times New Roman" w:cs="Times New Roman"/>
          <w:sz w:val="24"/>
          <w:szCs w:val="24"/>
        </w:rPr>
        <w:t>spiritually,</w:t>
      </w:r>
      <w:r w:rsidR="000E58E8">
        <w:rPr>
          <w:rFonts w:ascii="Times New Roman" w:hAnsi="Times New Roman" w:cs="Times New Roman"/>
          <w:sz w:val="24"/>
          <w:szCs w:val="24"/>
        </w:rPr>
        <w:t xml:space="preserve"> and </w:t>
      </w:r>
      <w:r w:rsidR="00B771EB">
        <w:rPr>
          <w:rFonts w:ascii="Times New Roman" w:hAnsi="Times New Roman" w:cs="Times New Roman"/>
          <w:sz w:val="24"/>
          <w:szCs w:val="24"/>
        </w:rPr>
        <w:t>so, many</w:t>
      </w:r>
      <w:r w:rsidR="000E58E8">
        <w:rPr>
          <w:rFonts w:ascii="Times New Roman" w:hAnsi="Times New Roman" w:cs="Times New Roman"/>
          <w:sz w:val="24"/>
          <w:szCs w:val="24"/>
        </w:rPr>
        <w:t xml:space="preserve"> ancient civilizations have connected Venus to </w:t>
      </w:r>
      <w:r w:rsidR="00B771EB">
        <w:rPr>
          <w:rFonts w:ascii="Times New Roman" w:hAnsi="Times New Roman" w:cs="Times New Roman"/>
          <w:sz w:val="24"/>
          <w:szCs w:val="24"/>
        </w:rPr>
        <w:t>their spiritual lives rather than just their material lives.</w:t>
      </w:r>
      <w:r w:rsidR="00B771EB">
        <w:rPr>
          <w:rStyle w:val="FootnoteReference"/>
          <w:rFonts w:ascii="Times New Roman" w:hAnsi="Times New Roman" w:cs="Times New Roman"/>
          <w:sz w:val="24"/>
          <w:szCs w:val="24"/>
        </w:rPr>
        <w:footnoteReference w:id="11"/>
      </w:r>
      <w:r w:rsidR="006501B9">
        <w:rPr>
          <w:rFonts w:ascii="Times New Roman" w:hAnsi="Times New Roman" w:cs="Times New Roman"/>
          <w:sz w:val="24"/>
          <w:szCs w:val="24"/>
        </w:rPr>
        <w:t xml:space="preserve"> There were plenty of actions done by the people that show that astrology was the driving force behind ancient astronomy, </w:t>
      </w:r>
      <w:r w:rsidR="00927AAE">
        <w:rPr>
          <w:rFonts w:ascii="Times New Roman" w:hAnsi="Times New Roman" w:cs="Times New Roman"/>
          <w:sz w:val="24"/>
          <w:szCs w:val="24"/>
        </w:rPr>
        <w:t>for planets were viewed as divinities that interacted with terrestrial realm to create a cosmic unity.</w:t>
      </w:r>
      <w:r w:rsidR="00927AAE">
        <w:rPr>
          <w:rStyle w:val="FootnoteReference"/>
          <w:rFonts w:ascii="Times New Roman" w:hAnsi="Times New Roman" w:cs="Times New Roman"/>
          <w:sz w:val="24"/>
          <w:szCs w:val="24"/>
        </w:rPr>
        <w:footnoteReference w:id="12"/>
      </w:r>
      <w:r w:rsidR="00927AAE">
        <w:rPr>
          <w:rFonts w:ascii="Times New Roman" w:hAnsi="Times New Roman" w:cs="Times New Roman"/>
          <w:sz w:val="24"/>
          <w:szCs w:val="24"/>
        </w:rPr>
        <w:t xml:space="preserve"> </w:t>
      </w:r>
      <w:r w:rsidR="00B771EB">
        <w:rPr>
          <w:rFonts w:ascii="Times New Roman" w:hAnsi="Times New Roman" w:cs="Times New Roman"/>
          <w:sz w:val="24"/>
          <w:szCs w:val="24"/>
        </w:rPr>
        <w:t xml:space="preserve">A sector that exemplifies the tracking </w:t>
      </w:r>
      <w:r w:rsidR="00037969">
        <w:rPr>
          <w:rFonts w:ascii="Times New Roman" w:hAnsi="Times New Roman" w:cs="Times New Roman"/>
          <w:sz w:val="24"/>
          <w:szCs w:val="24"/>
        </w:rPr>
        <w:t>of astronomical</w:t>
      </w:r>
      <w:r w:rsidR="00B771EB">
        <w:rPr>
          <w:rFonts w:ascii="Times New Roman" w:hAnsi="Times New Roman" w:cs="Times New Roman"/>
          <w:sz w:val="24"/>
          <w:szCs w:val="24"/>
        </w:rPr>
        <w:t xml:space="preserve"> cycles, is “Archeoastronomy”-the science of stars and stones</w:t>
      </w:r>
      <w:r w:rsidR="00037969">
        <w:rPr>
          <w:rFonts w:ascii="Times New Roman" w:hAnsi="Times New Roman" w:cs="Times New Roman"/>
          <w:sz w:val="24"/>
          <w:szCs w:val="24"/>
        </w:rPr>
        <w:t xml:space="preserve"> </w:t>
      </w:r>
      <w:r w:rsidR="00037969">
        <w:rPr>
          <w:rStyle w:val="FootnoteReference"/>
          <w:rFonts w:ascii="Times New Roman" w:hAnsi="Times New Roman" w:cs="Times New Roman"/>
          <w:sz w:val="24"/>
          <w:szCs w:val="24"/>
        </w:rPr>
        <w:footnoteReference w:id="13"/>
      </w:r>
      <w:r w:rsidR="00037969">
        <w:rPr>
          <w:rFonts w:ascii="Times New Roman" w:hAnsi="Times New Roman" w:cs="Times New Roman"/>
          <w:sz w:val="24"/>
          <w:szCs w:val="24"/>
        </w:rPr>
        <w:t xml:space="preserve">, this sector was given a lot of exposure in relation with Venus especially in the Mayan </w:t>
      </w:r>
      <w:r w:rsidR="00D507B7">
        <w:rPr>
          <w:rFonts w:ascii="Times New Roman" w:hAnsi="Times New Roman" w:cs="Times New Roman"/>
          <w:sz w:val="24"/>
          <w:szCs w:val="24"/>
        </w:rPr>
        <w:t xml:space="preserve">and Babylonian </w:t>
      </w:r>
      <w:r w:rsidR="00037969">
        <w:rPr>
          <w:rFonts w:ascii="Times New Roman" w:hAnsi="Times New Roman" w:cs="Times New Roman"/>
          <w:sz w:val="24"/>
          <w:szCs w:val="24"/>
        </w:rPr>
        <w:t>civilization</w:t>
      </w:r>
      <w:r w:rsidR="00A306C6">
        <w:rPr>
          <w:rFonts w:ascii="Times New Roman" w:hAnsi="Times New Roman" w:cs="Times New Roman"/>
          <w:sz w:val="24"/>
          <w:szCs w:val="24"/>
        </w:rPr>
        <w:t>s</w:t>
      </w:r>
      <w:r w:rsidR="003E7B6D">
        <w:rPr>
          <w:rFonts w:ascii="Times New Roman" w:hAnsi="Times New Roman" w:cs="Times New Roman"/>
          <w:sz w:val="24"/>
          <w:szCs w:val="24"/>
        </w:rPr>
        <w:t xml:space="preserve">. </w:t>
      </w:r>
      <w:r w:rsidR="00037969">
        <w:rPr>
          <w:rFonts w:ascii="Times New Roman" w:hAnsi="Times New Roman" w:cs="Times New Roman"/>
          <w:sz w:val="24"/>
          <w:szCs w:val="24"/>
        </w:rPr>
        <w:t xml:space="preserve">It is important to point out the science of Archeoastronomy because it shows how has astronomical cycles </w:t>
      </w:r>
      <w:r w:rsidR="008B41CD">
        <w:rPr>
          <w:rFonts w:ascii="Times New Roman" w:hAnsi="Times New Roman" w:cs="Times New Roman"/>
          <w:sz w:val="24"/>
          <w:szCs w:val="24"/>
        </w:rPr>
        <w:t>been reflected</w:t>
      </w:r>
      <w:r w:rsidR="00037969">
        <w:rPr>
          <w:rFonts w:ascii="Times New Roman" w:hAnsi="Times New Roman" w:cs="Times New Roman"/>
          <w:sz w:val="24"/>
          <w:szCs w:val="24"/>
        </w:rPr>
        <w:t xml:space="preserve"> on cultures via </w:t>
      </w:r>
      <w:r w:rsidR="008B41CD">
        <w:rPr>
          <w:rFonts w:ascii="Times New Roman" w:hAnsi="Times New Roman" w:cs="Times New Roman"/>
          <w:sz w:val="24"/>
          <w:szCs w:val="24"/>
        </w:rPr>
        <w:t>temples,</w:t>
      </w:r>
      <w:r w:rsidR="00037969">
        <w:rPr>
          <w:rFonts w:ascii="Times New Roman" w:hAnsi="Times New Roman" w:cs="Times New Roman"/>
          <w:sz w:val="24"/>
          <w:szCs w:val="24"/>
        </w:rPr>
        <w:t xml:space="preserve"> </w:t>
      </w:r>
      <w:r w:rsidR="008B41CD">
        <w:rPr>
          <w:rFonts w:ascii="Times New Roman" w:hAnsi="Times New Roman" w:cs="Times New Roman"/>
          <w:sz w:val="24"/>
          <w:szCs w:val="24"/>
        </w:rPr>
        <w:t>monuments,</w:t>
      </w:r>
      <w:r w:rsidR="00037969">
        <w:rPr>
          <w:rFonts w:ascii="Times New Roman" w:hAnsi="Times New Roman" w:cs="Times New Roman"/>
          <w:sz w:val="24"/>
          <w:szCs w:val="24"/>
        </w:rPr>
        <w:t xml:space="preserve"> and even through building </w:t>
      </w:r>
      <w:r w:rsidR="008B41CD">
        <w:rPr>
          <w:rFonts w:ascii="Times New Roman" w:hAnsi="Times New Roman" w:cs="Times New Roman"/>
          <w:sz w:val="24"/>
          <w:szCs w:val="24"/>
        </w:rPr>
        <w:t>orientations</w:t>
      </w:r>
      <w:r w:rsidR="00927AAE">
        <w:rPr>
          <w:rFonts w:ascii="Times New Roman" w:hAnsi="Times New Roman" w:cs="Times New Roman"/>
          <w:sz w:val="24"/>
          <w:szCs w:val="24"/>
        </w:rPr>
        <w:t xml:space="preserve">. </w:t>
      </w:r>
      <w:r w:rsidR="009A337A">
        <w:rPr>
          <w:rStyle w:val="FootnoteReference"/>
          <w:rFonts w:ascii="Times New Roman" w:hAnsi="Times New Roman" w:cs="Times New Roman"/>
          <w:sz w:val="24"/>
          <w:szCs w:val="24"/>
        </w:rPr>
        <w:footnoteReference w:id="14"/>
      </w:r>
      <w:r w:rsidR="00927AAE">
        <w:rPr>
          <w:rFonts w:ascii="Times New Roman" w:hAnsi="Times New Roman" w:cs="Times New Roman"/>
          <w:sz w:val="24"/>
          <w:szCs w:val="24"/>
        </w:rPr>
        <w:t xml:space="preserve">Not to mention the greatest temples </w:t>
      </w:r>
      <w:r w:rsidR="0008180F">
        <w:rPr>
          <w:rFonts w:ascii="Times New Roman" w:hAnsi="Times New Roman" w:cs="Times New Roman"/>
          <w:sz w:val="24"/>
          <w:szCs w:val="24"/>
        </w:rPr>
        <w:t xml:space="preserve">that hold a great historical and structural value until this day </w:t>
      </w:r>
      <w:r w:rsidR="00927AAE">
        <w:rPr>
          <w:rFonts w:ascii="Times New Roman" w:hAnsi="Times New Roman" w:cs="Times New Roman"/>
          <w:sz w:val="24"/>
          <w:szCs w:val="24"/>
        </w:rPr>
        <w:t>were erected in honor of the goddess Venus</w:t>
      </w:r>
      <w:r w:rsidR="0008180F">
        <w:rPr>
          <w:rFonts w:ascii="Times New Roman" w:hAnsi="Times New Roman" w:cs="Times New Roman"/>
          <w:sz w:val="24"/>
          <w:szCs w:val="24"/>
        </w:rPr>
        <w:t xml:space="preserve">, especially in the Mayans and Babylonian Civilizations. </w:t>
      </w:r>
    </w:p>
    <w:p w14:paraId="29CD8183" w14:textId="3BFF1DF9" w:rsidR="000C3C42" w:rsidRPr="00A3325E" w:rsidRDefault="009A337A" w:rsidP="00540B02">
      <w:pPr>
        <w:jc w:val="both"/>
        <w:rPr>
          <w:rFonts w:ascii="Times New Roman" w:hAnsi="Times New Roman" w:cs="Times New Roman"/>
          <w:color w:val="C00000"/>
          <w:sz w:val="24"/>
          <w:szCs w:val="24"/>
        </w:rPr>
      </w:pPr>
      <w:r>
        <w:rPr>
          <w:rFonts w:ascii="Times New Roman" w:hAnsi="Times New Roman" w:cs="Times New Roman"/>
          <w:sz w:val="24"/>
          <w:szCs w:val="24"/>
        </w:rPr>
        <w:t xml:space="preserve">   </w:t>
      </w:r>
      <w:r w:rsidR="008B41CD">
        <w:rPr>
          <w:rFonts w:ascii="Times New Roman" w:hAnsi="Times New Roman" w:cs="Times New Roman"/>
          <w:sz w:val="24"/>
          <w:szCs w:val="24"/>
        </w:rPr>
        <w:t xml:space="preserve">As stated </w:t>
      </w:r>
      <w:r w:rsidR="00A71EEB">
        <w:rPr>
          <w:rFonts w:ascii="Times New Roman" w:hAnsi="Times New Roman" w:cs="Times New Roman"/>
          <w:sz w:val="24"/>
          <w:szCs w:val="24"/>
        </w:rPr>
        <w:t>before,</w:t>
      </w:r>
      <w:r w:rsidR="008B41CD">
        <w:rPr>
          <w:rFonts w:ascii="Times New Roman" w:hAnsi="Times New Roman" w:cs="Times New Roman"/>
          <w:sz w:val="24"/>
          <w:szCs w:val="24"/>
        </w:rPr>
        <w:t xml:space="preserve"> a civilization that has deep and accurate analysis about </w:t>
      </w:r>
      <w:r w:rsidR="00A71EEB">
        <w:rPr>
          <w:rFonts w:ascii="Times New Roman" w:hAnsi="Times New Roman" w:cs="Times New Roman"/>
          <w:sz w:val="24"/>
          <w:szCs w:val="24"/>
        </w:rPr>
        <w:t>Venus,</w:t>
      </w:r>
      <w:r w:rsidR="008B41CD">
        <w:rPr>
          <w:rFonts w:ascii="Times New Roman" w:hAnsi="Times New Roman" w:cs="Times New Roman"/>
          <w:sz w:val="24"/>
          <w:szCs w:val="24"/>
        </w:rPr>
        <w:t xml:space="preserve"> is the “</w:t>
      </w:r>
      <w:r w:rsidR="007E3320">
        <w:rPr>
          <w:rFonts w:ascii="Times New Roman" w:hAnsi="Times New Roman" w:cs="Times New Roman"/>
          <w:sz w:val="24"/>
          <w:szCs w:val="24"/>
        </w:rPr>
        <w:t>Maya</w:t>
      </w:r>
      <w:r w:rsidR="000F1DBA">
        <w:rPr>
          <w:rFonts w:ascii="Times New Roman" w:hAnsi="Times New Roman" w:cs="Times New Roman"/>
          <w:sz w:val="24"/>
          <w:szCs w:val="24"/>
        </w:rPr>
        <w:t xml:space="preserve">n </w:t>
      </w:r>
      <w:r w:rsidR="009E370B">
        <w:rPr>
          <w:rFonts w:ascii="Times New Roman" w:hAnsi="Times New Roman" w:cs="Times New Roman"/>
          <w:sz w:val="24"/>
          <w:szCs w:val="24"/>
        </w:rPr>
        <w:t>civilization</w:t>
      </w:r>
      <w:r w:rsidR="007E3320">
        <w:rPr>
          <w:rFonts w:ascii="Times New Roman" w:hAnsi="Times New Roman" w:cs="Times New Roman"/>
          <w:sz w:val="24"/>
          <w:szCs w:val="24"/>
        </w:rPr>
        <w:t>”</w:t>
      </w:r>
      <w:r w:rsidR="009E370B">
        <w:rPr>
          <w:rFonts w:ascii="Times New Roman" w:hAnsi="Times New Roman" w:cs="Times New Roman"/>
          <w:sz w:val="24"/>
          <w:szCs w:val="24"/>
        </w:rPr>
        <w:t>. The Maya is famous to be the most notable</w:t>
      </w:r>
      <w:r w:rsidR="001B0640">
        <w:rPr>
          <w:rFonts w:ascii="Times New Roman" w:hAnsi="Times New Roman" w:cs="Times New Roman"/>
          <w:sz w:val="24"/>
          <w:szCs w:val="24"/>
        </w:rPr>
        <w:t xml:space="preserve"> ancient civilization</w:t>
      </w:r>
      <w:r w:rsidR="009E370B">
        <w:rPr>
          <w:rFonts w:ascii="Times New Roman" w:hAnsi="Times New Roman" w:cs="Times New Roman"/>
          <w:sz w:val="24"/>
          <w:szCs w:val="24"/>
        </w:rPr>
        <w:t xml:space="preserve"> in the American </w:t>
      </w:r>
      <w:r w:rsidR="00D537C8">
        <w:rPr>
          <w:rFonts w:ascii="Times New Roman" w:hAnsi="Times New Roman" w:cs="Times New Roman"/>
          <w:sz w:val="24"/>
          <w:szCs w:val="24"/>
        </w:rPr>
        <w:t>continent,</w:t>
      </w:r>
      <w:r w:rsidR="009E370B">
        <w:rPr>
          <w:rFonts w:ascii="Times New Roman" w:hAnsi="Times New Roman" w:cs="Times New Roman"/>
          <w:sz w:val="24"/>
          <w:szCs w:val="24"/>
        </w:rPr>
        <w:t xml:space="preserve"> </w:t>
      </w:r>
      <w:r w:rsidR="001B0640">
        <w:rPr>
          <w:rFonts w:ascii="Times New Roman" w:hAnsi="Times New Roman" w:cs="Times New Roman"/>
          <w:sz w:val="24"/>
          <w:szCs w:val="24"/>
        </w:rPr>
        <w:t xml:space="preserve">they </w:t>
      </w:r>
      <w:proofErr w:type="gramStart"/>
      <w:r w:rsidR="00A3325E">
        <w:rPr>
          <w:rFonts w:ascii="Times New Roman" w:hAnsi="Times New Roman" w:cs="Times New Roman"/>
          <w:sz w:val="24"/>
          <w:szCs w:val="24"/>
        </w:rPr>
        <w:t>were located in</w:t>
      </w:r>
      <w:proofErr w:type="gramEnd"/>
      <w:r w:rsidR="00A3325E">
        <w:rPr>
          <w:rFonts w:ascii="Times New Roman" w:hAnsi="Times New Roman" w:cs="Times New Roman"/>
          <w:sz w:val="24"/>
          <w:szCs w:val="24"/>
        </w:rPr>
        <w:t xml:space="preserve"> </w:t>
      </w:r>
      <w:r w:rsidR="00941680">
        <w:rPr>
          <w:rFonts w:ascii="Times New Roman" w:hAnsi="Times New Roman" w:cs="Times New Roman"/>
          <w:sz w:val="24"/>
          <w:szCs w:val="24"/>
        </w:rPr>
        <w:t>Mesoamerica</w:t>
      </w:r>
      <w:r w:rsidR="001B0640">
        <w:rPr>
          <w:rFonts w:ascii="Times New Roman" w:hAnsi="Times New Roman" w:cs="Times New Roman"/>
          <w:sz w:val="24"/>
          <w:szCs w:val="24"/>
        </w:rPr>
        <w:t xml:space="preserve"> and their civilization lasted for about 3000 </w:t>
      </w:r>
      <w:r w:rsidR="00A3325E">
        <w:rPr>
          <w:rFonts w:ascii="Times New Roman" w:hAnsi="Times New Roman" w:cs="Times New Roman"/>
          <w:sz w:val="24"/>
          <w:szCs w:val="24"/>
        </w:rPr>
        <w:t>years.</w:t>
      </w:r>
      <w:r w:rsidR="001B0640">
        <w:rPr>
          <w:rFonts w:ascii="Times New Roman" w:hAnsi="Times New Roman" w:cs="Times New Roman"/>
          <w:sz w:val="24"/>
          <w:szCs w:val="24"/>
        </w:rPr>
        <w:t xml:space="preserve"> </w:t>
      </w:r>
      <w:r w:rsidR="00D537C8">
        <w:rPr>
          <w:rFonts w:ascii="Times New Roman" w:hAnsi="Times New Roman" w:cs="Times New Roman"/>
          <w:sz w:val="24"/>
          <w:szCs w:val="24"/>
        </w:rPr>
        <w:t>However,</w:t>
      </w:r>
      <w:r w:rsidR="001B0640">
        <w:rPr>
          <w:rFonts w:ascii="Times New Roman" w:hAnsi="Times New Roman" w:cs="Times New Roman"/>
          <w:sz w:val="24"/>
          <w:szCs w:val="24"/>
        </w:rPr>
        <w:t xml:space="preserve"> the Mayans leave behind a good evidence of high achievements in a lot of fields of </w:t>
      </w:r>
      <w:r w:rsidR="00D537C8">
        <w:rPr>
          <w:rFonts w:ascii="Times New Roman" w:hAnsi="Times New Roman" w:cs="Times New Roman"/>
          <w:sz w:val="24"/>
          <w:szCs w:val="24"/>
        </w:rPr>
        <w:t>knowledge,</w:t>
      </w:r>
      <w:r w:rsidR="001B0640">
        <w:rPr>
          <w:rFonts w:ascii="Times New Roman" w:hAnsi="Times New Roman" w:cs="Times New Roman"/>
          <w:sz w:val="24"/>
          <w:szCs w:val="24"/>
        </w:rPr>
        <w:t xml:space="preserve"> </w:t>
      </w:r>
      <w:r w:rsidR="00C47990">
        <w:rPr>
          <w:rFonts w:ascii="Times New Roman" w:hAnsi="Times New Roman" w:cs="Times New Roman"/>
          <w:sz w:val="24"/>
          <w:szCs w:val="24"/>
        </w:rPr>
        <w:t xml:space="preserve">mostly </w:t>
      </w:r>
      <w:r w:rsidR="00941680">
        <w:rPr>
          <w:rFonts w:ascii="Times New Roman" w:hAnsi="Times New Roman" w:cs="Times New Roman"/>
          <w:sz w:val="24"/>
          <w:szCs w:val="24"/>
        </w:rPr>
        <w:t>in</w:t>
      </w:r>
      <w:r w:rsidR="00C47990">
        <w:rPr>
          <w:rFonts w:ascii="Times New Roman" w:hAnsi="Times New Roman" w:cs="Times New Roman"/>
          <w:sz w:val="24"/>
          <w:szCs w:val="24"/>
        </w:rPr>
        <w:t xml:space="preserve"> astronomy and </w:t>
      </w:r>
      <w:r w:rsidR="00D537C8">
        <w:rPr>
          <w:rFonts w:ascii="Times New Roman" w:hAnsi="Times New Roman" w:cs="Times New Roman"/>
          <w:sz w:val="24"/>
          <w:szCs w:val="24"/>
        </w:rPr>
        <w:t>mathematics.</w:t>
      </w:r>
      <w:r w:rsidR="00C47990">
        <w:rPr>
          <w:rFonts w:ascii="Times New Roman" w:hAnsi="Times New Roman" w:cs="Times New Roman"/>
          <w:sz w:val="24"/>
          <w:szCs w:val="24"/>
        </w:rPr>
        <w:t xml:space="preserve"> Nevertheless</w:t>
      </w:r>
      <w:r w:rsidR="00941680">
        <w:rPr>
          <w:rFonts w:ascii="Times New Roman" w:hAnsi="Times New Roman" w:cs="Times New Roman"/>
          <w:sz w:val="24"/>
          <w:szCs w:val="24"/>
        </w:rPr>
        <w:t>,</w:t>
      </w:r>
      <w:r w:rsidR="00C47990">
        <w:rPr>
          <w:rFonts w:ascii="Times New Roman" w:hAnsi="Times New Roman" w:cs="Times New Roman"/>
          <w:sz w:val="24"/>
          <w:szCs w:val="24"/>
        </w:rPr>
        <w:t xml:space="preserve"> Mayans have also created a highly developed writing system and an accurate calendar that still grabs the attention of many </w:t>
      </w:r>
      <w:r w:rsidR="00ED66C5">
        <w:rPr>
          <w:rFonts w:ascii="Times New Roman" w:hAnsi="Times New Roman" w:cs="Times New Roman"/>
          <w:sz w:val="24"/>
          <w:szCs w:val="24"/>
        </w:rPr>
        <w:t>scholars</w:t>
      </w:r>
      <w:r w:rsidR="00C47990">
        <w:rPr>
          <w:rFonts w:ascii="Times New Roman" w:hAnsi="Times New Roman" w:cs="Times New Roman"/>
          <w:sz w:val="24"/>
          <w:szCs w:val="24"/>
        </w:rPr>
        <w:t xml:space="preserve"> until these </w:t>
      </w:r>
      <w:r w:rsidR="00D537C8">
        <w:rPr>
          <w:rFonts w:ascii="Times New Roman" w:hAnsi="Times New Roman" w:cs="Times New Roman"/>
          <w:sz w:val="24"/>
          <w:szCs w:val="24"/>
        </w:rPr>
        <w:t>days,</w:t>
      </w:r>
      <w:r w:rsidR="00C47990">
        <w:rPr>
          <w:rStyle w:val="FootnoteReference"/>
          <w:rFonts w:ascii="Times New Roman" w:hAnsi="Times New Roman" w:cs="Times New Roman"/>
          <w:sz w:val="24"/>
          <w:szCs w:val="24"/>
        </w:rPr>
        <w:footnoteReference w:id="15"/>
      </w:r>
      <w:r w:rsidR="00C47990">
        <w:rPr>
          <w:rFonts w:ascii="Times New Roman" w:hAnsi="Times New Roman" w:cs="Times New Roman"/>
          <w:sz w:val="24"/>
          <w:szCs w:val="24"/>
        </w:rPr>
        <w:t xml:space="preserve"> considering</w:t>
      </w:r>
      <w:r w:rsidR="00941680">
        <w:rPr>
          <w:rFonts w:ascii="Times New Roman" w:hAnsi="Times New Roman" w:cs="Times New Roman"/>
          <w:sz w:val="24"/>
          <w:szCs w:val="24"/>
        </w:rPr>
        <w:t xml:space="preserve"> the ending date of the world of 2012 that was mentioned </w:t>
      </w:r>
      <w:r w:rsidR="00941680">
        <w:rPr>
          <w:rFonts w:ascii="Times New Roman" w:hAnsi="Times New Roman" w:cs="Times New Roman"/>
          <w:sz w:val="24"/>
          <w:szCs w:val="24"/>
        </w:rPr>
        <w:lastRenderedPageBreak/>
        <w:t xml:space="preserve">in the Mayan </w:t>
      </w:r>
      <w:r w:rsidR="00D537C8">
        <w:rPr>
          <w:rFonts w:ascii="Times New Roman" w:hAnsi="Times New Roman" w:cs="Times New Roman"/>
          <w:sz w:val="24"/>
          <w:szCs w:val="24"/>
        </w:rPr>
        <w:t>calendar.</w:t>
      </w:r>
      <w:r w:rsidR="00D507B7">
        <w:rPr>
          <w:rFonts w:ascii="Times New Roman" w:hAnsi="Times New Roman" w:cs="Times New Roman"/>
          <w:sz w:val="24"/>
          <w:szCs w:val="24"/>
        </w:rPr>
        <w:t xml:space="preserve"> But what is mostly significant about the Mayan’s relation with astronomy is the temples they have buil</w:t>
      </w:r>
      <w:r w:rsidR="00A3325E">
        <w:rPr>
          <w:rFonts w:ascii="Times New Roman" w:hAnsi="Times New Roman" w:cs="Times New Roman"/>
          <w:sz w:val="24"/>
          <w:szCs w:val="24"/>
        </w:rPr>
        <w:t xml:space="preserve">t that </w:t>
      </w:r>
      <w:r w:rsidR="00D507B7">
        <w:rPr>
          <w:rFonts w:ascii="Times New Roman" w:hAnsi="Times New Roman" w:cs="Times New Roman"/>
          <w:sz w:val="24"/>
          <w:szCs w:val="24"/>
        </w:rPr>
        <w:t>track</w:t>
      </w:r>
      <w:r w:rsidR="001840B1">
        <w:rPr>
          <w:rFonts w:ascii="Times New Roman" w:hAnsi="Times New Roman" w:cs="Times New Roman"/>
          <w:sz w:val="24"/>
          <w:szCs w:val="24"/>
        </w:rPr>
        <w:t xml:space="preserve"> </w:t>
      </w:r>
      <w:r w:rsidR="00D507B7">
        <w:rPr>
          <w:rFonts w:ascii="Times New Roman" w:hAnsi="Times New Roman" w:cs="Times New Roman"/>
          <w:sz w:val="24"/>
          <w:szCs w:val="24"/>
        </w:rPr>
        <w:t xml:space="preserve">astronomical </w:t>
      </w:r>
      <w:r w:rsidR="00D537C8">
        <w:rPr>
          <w:rFonts w:ascii="Times New Roman" w:hAnsi="Times New Roman" w:cs="Times New Roman"/>
          <w:sz w:val="24"/>
          <w:szCs w:val="24"/>
        </w:rPr>
        <w:t>cycles</w:t>
      </w:r>
      <w:r w:rsidR="00A3325E">
        <w:rPr>
          <w:rFonts w:ascii="Times New Roman" w:hAnsi="Times New Roman" w:cs="Times New Roman"/>
          <w:sz w:val="24"/>
          <w:szCs w:val="24"/>
        </w:rPr>
        <w:t xml:space="preserve"> with great accuracy, </w:t>
      </w:r>
      <w:r w:rsidR="00DB255B">
        <w:rPr>
          <w:rFonts w:ascii="Times New Roman" w:hAnsi="Times New Roman" w:cs="Times New Roman"/>
          <w:sz w:val="24"/>
          <w:szCs w:val="24"/>
        </w:rPr>
        <w:t>however</w:t>
      </w:r>
      <w:r w:rsidR="00A3325E">
        <w:rPr>
          <w:rFonts w:ascii="Times New Roman" w:hAnsi="Times New Roman" w:cs="Times New Roman"/>
          <w:sz w:val="24"/>
          <w:szCs w:val="24"/>
        </w:rPr>
        <w:t xml:space="preserve"> some of their greatest temples</w:t>
      </w:r>
      <w:r w:rsidR="00DB255B">
        <w:rPr>
          <w:rFonts w:ascii="Times New Roman" w:hAnsi="Times New Roman" w:cs="Times New Roman"/>
          <w:sz w:val="24"/>
          <w:szCs w:val="24"/>
        </w:rPr>
        <w:t xml:space="preserve"> that</w:t>
      </w:r>
      <w:r w:rsidR="00A3325E">
        <w:rPr>
          <w:rFonts w:ascii="Times New Roman" w:hAnsi="Times New Roman" w:cs="Times New Roman"/>
          <w:sz w:val="24"/>
          <w:szCs w:val="24"/>
        </w:rPr>
        <w:t xml:space="preserve"> prioritize the Sun and Venus still stand until this day. Nevertheless, a civilization that is greatly admired for its extraordinary history </w:t>
      </w:r>
      <w:r w:rsidR="00DB255B">
        <w:rPr>
          <w:rFonts w:ascii="Times New Roman" w:hAnsi="Times New Roman" w:cs="Times New Roman"/>
          <w:sz w:val="24"/>
          <w:szCs w:val="24"/>
        </w:rPr>
        <w:t xml:space="preserve">as well </w:t>
      </w:r>
      <w:r w:rsidR="00A3325E">
        <w:rPr>
          <w:rFonts w:ascii="Times New Roman" w:hAnsi="Times New Roman" w:cs="Times New Roman"/>
          <w:sz w:val="24"/>
          <w:szCs w:val="24"/>
        </w:rPr>
        <w:t>is Babylonia,</w:t>
      </w:r>
      <w:r w:rsidR="00DB255B">
        <w:rPr>
          <w:rFonts w:ascii="Times New Roman" w:hAnsi="Times New Roman" w:cs="Times New Roman"/>
          <w:sz w:val="24"/>
          <w:szCs w:val="24"/>
        </w:rPr>
        <w:t xml:space="preserve"> similarly to the Mayans, they also prioritized the god Venus which had a strong impact on their </w:t>
      </w:r>
      <w:r w:rsidR="00FE3981">
        <w:rPr>
          <w:rFonts w:ascii="Times New Roman" w:hAnsi="Times New Roman" w:cs="Times New Roman"/>
          <w:sz w:val="24"/>
          <w:szCs w:val="24"/>
        </w:rPr>
        <w:t>culture</w:t>
      </w:r>
      <w:r w:rsidR="00DB255B">
        <w:rPr>
          <w:rFonts w:ascii="Times New Roman" w:hAnsi="Times New Roman" w:cs="Times New Roman"/>
          <w:sz w:val="24"/>
          <w:szCs w:val="24"/>
        </w:rPr>
        <w:t>. However, Babylonia</w:t>
      </w:r>
      <w:r w:rsidR="00A3325E">
        <w:rPr>
          <w:rFonts w:ascii="Times New Roman" w:hAnsi="Times New Roman" w:cs="Times New Roman"/>
          <w:sz w:val="24"/>
          <w:szCs w:val="24"/>
        </w:rPr>
        <w:t xml:space="preserve"> is </w:t>
      </w:r>
      <w:r w:rsidR="00DB255B">
        <w:rPr>
          <w:rFonts w:ascii="Times New Roman" w:hAnsi="Times New Roman" w:cs="Times New Roman"/>
          <w:sz w:val="24"/>
          <w:szCs w:val="24"/>
        </w:rPr>
        <w:t>an</w:t>
      </w:r>
      <w:r w:rsidR="00391F88">
        <w:rPr>
          <w:rFonts w:ascii="Times New Roman" w:hAnsi="Times New Roman" w:cs="Times New Roman"/>
          <w:sz w:val="24"/>
          <w:szCs w:val="24"/>
        </w:rPr>
        <w:t xml:space="preserve"> ancient</w:t>
      </w:r>
      <w:r w:rsidR="00DB255B">
        <w:rPr>
          <w:rFonts w:ascii="Times New Roman" w:hAnsi="Times New Roman" w:cs="Times New Roman"/>
          <w:sz w:val="24"/>
          <w:szCs w:val="24"/>
        </w:rPr>
        <w:t xml:space="preserve"> </w:t>
      </w:r>
      <w:r w:rsidR="000C3C42" w:rsidRPr="00B45E4A">
        <w:rPr>
          <w:rFonts w:ascii="Times New Roman" w:hAnsi="Times New Roman" w:cs="Times New Roman"/>
          <w:sz w:val="24"/>
          <w:szCs w:val="24"/>
        </w:rPr>
        <w:t>civilization</w:t>
      </w:r>
      <w:r w:rsidR="00B45E4A">
        <w:rPr>
          <w:rFonts w:ascii="Times New Roman" w:hAnsi="Times New Roman" w:cs="Times New Roman"/>
          <w:sz w:val="24"/>
          <w:szCs w:val="24"/>
        </w:rPr>
        <w:t xml:space="preserve"> founded since about 2</w:t>
      </w:r>
      <w:r w:rsidR="00FE3981">
        <w:rPr>
          <w:rFonts w:ascii="Times New Roman" w:hAnsi="Times New Roman" w:cs="Times New Roman"/>
          <w:sz w:val="24"/>
          <w:szCs w:val="24"/>
        </w:rPr>
        <w:t>2</w:t>
      </w:r>
      <w:r w:rsidR="00B45E4A">
        <w:rPr>
          <w:rFonts w:ascii="Times New Roman" w:hAnsi="Times New Roman" w:cs="Times New Roman"/>
          <w:sz w:val="24"/>
          <w:szCs w:val="24"/>
        </w:rPr>
        <w:t xml:space="preserve">00 </w:t>
      </w:r>
      <w:r w:rsidR="00FE3981">
        <w:rPr>
          <w:rFonts w:ascii="Times New Roman" w:hAnsi="Times New Roman" w:cs="Times New Roman"/>
          <w:sz w:val="24"/>
          <w:szCs w:val="24"/>
        </w:rPr>
        <w:t>B.C, it</w:t>
      </w:r>
      <w:r w:rsidR="000C3C42" w:rsidRPr="00B45E4A">
        <w:rPr>
          <w:rFonts w:ascii="Times New Roman" w:hAnsi="Times New Roman" w:cs="Times New Roman"/>
          <w:sz w:val="24"/>
          <w:szCs w:val="24"/>
        </w:rPr>
        <w:t xml:space="preserve"> is known for its extraordinary astronomical observations and</w:t>
      </w:r>
      <w:r w:rsidR="003228DF">
        <w:rPr>
          <w:rFonts w:ascii="Times New Roman" w:hAnsi="Times New Roman" w:cs="Times New Roman"/>
          <w:sz w:val="24"/>
          <w:szCs w:val="24"/>
        </w:rPr>
        <w:t xml:space="preserve"> mathematical</w:t>
      </w:r>
      <w:r w:rsidR="000C3C42" w:rsidRPr="00B45E4A">
        <w:rPr>
          <w:rFonts w:ascii="Times New Roman" w:hAnsi="Times New Roman" w:cs="Times New Roman"/>
          <w:sz w:val="24"/>
          <w:szCs w:val="24"/>
        </w:rPr>
        <w:t xml:space="preserve"> </w:t>
      </w:r>
      <w:r w:rsidR="00FE3981" w:rsidRPr="00B45E4A">
        <w:rPr>
          <w:rFonts w:ascii="Times New Roman" w:hAnsi="Times New Roman" w:cs="Times New Roman"/>
          <w:sz w:val="24"/>
          <w:szCs w:val="24"/>
        </w:rPr>
        <w:t>discoveries</w:t>
      </w:r>
      <w:r w:rsidR="00FE3981">
        <w:rPr>
          <w:rFonts w:ascii="Times New Roman" w:hAnsi="Times New Roman" w:cs="Times New Roman"/>
          <w:sz w:val="24"/>
          <w:szCs w:val="24"/>
        </w:rPr>
        <w:t>.</w:t>
      </w:r>
      <w:r w:rsidR="00FE3981">
        <w:rPr>
          <w:rStyle w:val="FootnoteReference"/>
          <w:rFonts w:ascii="Times New Roman" w:hAnsi="Times New Roman" w:cs="Times New Roman"/>
          <w:sz w:val="24"/>
          <w:szCs w:val="24"/>
        </w:rPr>
        <w:footnoteReference w:id="16"/>
      </w:r>
      <w:r w:rsidR="00B45E4A" w:rsidRPr="00B45E4A">
        <w:rPr>
          <w:rFonts w:ascii="Times New Roman" w:hAnsi="Times New Roman" w:cs="Times New Roman"/>
          <w:sz w:val="24"/>
          <w:szCs w:val="24"/>
        </w:rPr>
        <w:t xml:space="preserve"> </w:t>
      </w:r>
      <w:r w:rsidR="00123F95" w:rsidRPr="00B45E4A">
        <w:rPr>
          <w:rFonts w:ascii="Times New Roman" w:hAnsi="Times New Roman" w:cs="Times New Roman"/>
          <w:sz w:val="24"/>
          <w:szCs w:val="24"/>
        </w:rPr>
        <w:t>Babylon</w:t>
      </w:r>
      <w:r w:rsidR="00123F95">
        <w:rPr>
          <w:rFonts w:ascii="Times New Roman" w:hAnsi="Times New Roman" w:cs="Times New Roman"/>
          <w:sz w:val="24"/>
          <w:szCs w:val="24"/>
        </w:rPr>
        <w:t>,</w:t>
      </w:r>
      <w:r w:rsidR="00160C3E">
        <w:rPr>
          <w:rFonts w:ascii="Times New Roman" w:hAnsi="Times New Roman" w:cs="Times New Roman"/>
          <w:sz w:val="24"/>
          <w:szCs w:val="24"/>
        </w:rPr>
        <w:t xml:space="preserve"> which laid next to the Euphrates </w:t>
      </w:r>
      <w:r w:rsidR="00ED66C5">
        <w:rPr>
          <w:rFonts w:ascii="Times New Roman" w:hAnsi="Times New Roman" w:cs="Times New Roman"/>
          <w:sz w:val="24"/>
          <w:szCs w:val="24"/>
        </w:rPr>
        <w:t>river, was located in</w:t>
      </w:r>
      <w:r w:rsidR="00B45E4A">
        <w:rPr>
          <w:rFonts w:ascii="Times New Roman" w:hAnsi="Times New Roman" w:cs="Times New Roman"/>
          <w:sz w:val="24"/>
          <w:szCs w:val="24"/>
        </w:rPr>
        <w:t xml:space="preserve"> Mesopotamia, </w:t>
      </w:r>
      <w:r w:rsidR="00B45E4A" w:rsidRPr="00B45E4A">
        <w:rPr>
          <w:rFonts w:ascii="Times New Roman" w:hAnsi="Times New Roman" w:cs="Times New Roman"/>
          <w:sz w:val="24"/>
          <w:szCs w:val="24"/>
        </w:rPr>
        <w:t>in what is called in the present day</w:t>
      </w:r>
      <w:r w:rsidR="00B45E4A">
        <w:rPr>
          <w:rFonts w:ascii="Times New Roman" w:hAnsi="Times New Roman" w:cs="Times New Roman"/>
          <w:sz w:val="24"/>
          <w:szCs w:val="24"/>
        </w:rPr>
        <w:t xml:space="preserve"> now-</w:t>
      </w:r>
      <w:r w:rsidR="00B45E4A" w:rsidRPr="00B45E4A">
        <w:rPr>
          <w:rFonts w:ascii="Times New Roman" w:hAnsi="Times New Roman" w:cs="Times New Roman"/>
          <w:sz w:val="24"/>
          <w:szCs w:val="24"/>
        </w:rPr>
        <w:t>Iraq.</w:t>
      </w:r>
      <w:r w:rsidR="00FE3981">
        <w:rPr>
          <w:rStyle w:val="FootnoteReference"/>
          <w:rFonts w:ascii="Times New Roman" w:hAnsi="Times New Roman" w:cs="Times New Roman"/>
          <w:sz w:val="24"/>
          <w:szCs w:val="24"/>
        </w:rPr>
        <w:footnoteReference w:id="17"/>
      </w:r>
      <w:r w:rsidR="00B45E4A" w:rsidRPr="00B45E4A">
        <w:rPr>
          <w:rFonts w:ascii="Times New Roman" w:hAnsi="Times New Roman" w:cs="Times New Roman"/>
          <w:sz w:val="24"/>
          <w:szCs w:val="24"/>
        </w:rPr>
        <w:t xml:space="preserve"> The </w:t>
      </w:r>
      <w:r w:rsidR="00160C3E" w:rsidRPr="00B45E4A">
        <w:rPr>
          <w:rFonts w:ascii="Times New Roman" w:hAnsi="Times New Roman" w:cs="Times New Roman"/>
          <w:sz w:val="24"/>
          <w:szCs w:val="24"/>
        </w:rPr>
        <w:t>Babylonian</w:t>
      </w:r>
      <w:r w:rsidR="00B45E4A" w:rsidRPr="00B45E4A">
        <w:rPr>
          <w:rFonts w:ascii="Times New Roman" w:hAnsi="Times New Roman" w:cs="Times New Roman"/>
          <w:sz w:val="24"/>
          <w:szCs w:val="24"/>
        </w:rPr>
        <w:t xml:space="preserve"> people spoke </w:t>
      </w:r>
      <w:r w:rsidR="00123F95" w:rsidRPr="00B45E4A">
        <w:rPr>
          <w:rFonts w:ascii="Times New Roman" w:hAnsi="Times New Roman" w:cs="Times New Roman"/>
          <w:sz w:val="24"/>
          <w:szCs w:val="24"/>
        </w:rPr>
        <w:t>Akkadian,</w:t>
      </w:r>
      <w:r w:rsidR="00B45E4A" w:rsidRPr="00B45E4A">
        <w:rPr>
          <w:rFonts w:ascii="Times New Roman" w:hAnsi="Times New Roman" w:cs="Times New Roman"/>
          <w:sz w:val="24"/>
          <w:szCs w:val="24"/>
        </w:rPr>
        <w:t xml:space="preserve"> they had developed language</w:t>
      </w:r>
      <w:r w:rsidR="00ED66C5">
        <w:rPr>
          <w:rFonts w:ascii="Times New Roman" w:hAnsi="Times New Roman" w:cs="Times New Roman"/>
          <w:sz w:val="24"/>
          <w:szCs w:val="24"/>
        </w:rPr>
        <w:t xml:space="preserve"> skills</w:t>
      </w:r>
      <w:r w:rsidR="00B45E4A" w:rsidRPr="00B45E4A">
        <w:rPr>
          <w:rFonts w:ascii="Times New Roman" w:hAnsi="Times New Roman" w:cs="Times New Roman"/>
          <w:sz w:val="24"/>
          <w:szCs w:val="24"/>
        </w:rPr>
        <w:t xml:space="preserve"> similar to the </w:t>
      </w:r>
      <w:r w:rsidR="006870F9" w:rsidRPr="00B45E4A">
        <w:rPr>
          <w:rFonts w:ascii="Times New Roman" w:hAnsi="Times New Roman" w:cs="Times New Roman"/>
          <w:sz w:val="24"/>
          <w:szCs w:val="24"/>
        </w:rPr>
        <w:t>Mayans.</w:t>
      </w:r>
      <w:r w:rsidR="00B06938">
        <w:rPr>
          <w:rStyle w:val="FootnoteReference"/>
          <w:rFonts w:ascii="Times New Roman" w:hAnsi="Times New Roman" w:cs="Times New Roman"/>
          <w:sz w:val="24"/>
          <w:szCs w:val="24"/>
        </w:rPr>
        <w:footnoteReference w:id="18"/>
      </w:r>
      <w:r w:rsidR="00B45E4A" w:rsidRPr="00B45E4A">
        <w:rPr>
          <w:rFonts w:ascii="Times New Roman" w:hAnsi="Times New Roman" w:cs="Times New Roman"/>
          <w:sz w:val="24"/>
          <w:szCs w:val="24"/>
        </w:rPr>
        <w:t xml:space="preserve"> </w:t>
      </w:r>
      <w:r w:rsidR="00123F95" w:rsidRPr="00B45E4A">
        <w:rPr>
          <w:rFonts w:ascii="Times New Roman" w:hAnsi="Times New Roman" w:cs="Times New Roman"/>
          <w:sz w:val="24"/>
          <w:szCs w:val="24"/>
        </w:rPr>
        <w:t>Nevertheless,</w:t>
      </w:r>
      <w:r w:rsidR="00B45E4A" w:rsidRPr="00B45E4A">
        <w:rPr>
          <w:rFonts w:ascii="Times New Roman" w:hAnsi="Times New Roman" w:cs="Times New Roman"/>
          <w:sz w:val="24"/>
          <w:szCs w:val="24"/>
        </w:rPr>
        <w:t xml:space="preserve"> their civilization lasted for </w:t>
      </w:r>
      <w:r w:rsidR="00FE3981">
        <w:rPr>
          <w:rFonts w:ascii="Times New Roman" w:hAnsi="Times New Roman" w:cs="Times New Roman"/>
          <w:sz w:val="24"/>
          <w:szCs w:val="24"/>
        </w:rPr>
        <w:t xml:space="preserve">several </w:t>
      </w:r>
      <w:r w:rsidR="00FE3981" w:rsidRPr="00B45E4A">
        <w:rPr>
          <w:rFonts w:ascii="Times New Roman" w:hAnsi="Times New Roman" w:cs="Times New Roman"/>
          <w:sz w:val="24"/>
          <w:szCs w:val="24"/>
        </w:rPr>
        <w:t>years,</w:t>
      </w:r>
      <w:r w:rsidR="00FE3981">
        <w:rPr>
          <w:rFonts w:ascii="Times New Roman" w:hAnsi="Times New Roman" w:cs="Times New Roman"/>
          <w:sz w:val="24"/>
          <w:szCs w:val="24"/>
        </w:rPr>
        <w:t xml:space="preserve"> and have experience</w:t>
      </w:r>
      <w:r w:rsidR="00FE23F3">
        <w:rPr>
          <w:rFonts w:ascii="Times New Roman" w:hAnsi="Times New Roman" w:cs="Times New Roman"/>
          <w:sz w:val="24"/>
          <w:szCs w:val="24"/>
        </w:rPr>
        <w:t>d</w:t>
      </w:r>
      <w:r w:rsidR="00FE3981">
        <w:rPr>
          <w:rFonts w:ascii="Times New Roman" w:hAnsi="Times New Roman" w:cs="Times New Roman"/>
          <w:sz w:val="24"/>
          <w:szCs w:val="24"/>
        </w:rPr>
        <w:t xml:space="preserve"> ma</w:t>
      </w:r>
      <w:r w:rsidR="0008180F">
        <w:rPr>
          <w:rFonts w:ascii="Times New Roman" w:hAnsi="Times New Roman" w:cs="Times New Roman"/>
          <w:sz w:val="24"/>
          <w:szCs w:val="24"/>
        </w:rPr>
        <w:t>n</w:t>
      </w:r>
      <w:r w:rsidR="00FE3981">
        <w:rPr>
          <w:rFonts w:ascii="Times New Roman" w:hAnsi="Times New Roman" w:cs="Times New Roman"/>
          <w:sz w:val="24"/>
          <w:szCs w:val="24"/>
        </w:rPr>
        <w:t xml:space="preserve">y rise and falls, </w:t>
      </w:r>
      <w:r w:rsidR="00B45E4A" w:rsidRPr="00B45E4A">
        <w:rPr>
          <w:rFonts w:ascii="Times New Roman" w:hAnsi="Times New Roman" w:cs="Times New Roman"/>
          <w:sz w:val="24"/>
          <w:szCs w:val="24"/>
        </w:rPr>
        <w:t>but</w:t>
      </w:r>
      <w:r w:rsidR="00123F95">
        <w:rPr>
          <w:rFonts w:ascii="Times New Roman" w:hAnsi="Times New Roman" w:cs="Times New Roman"/>
          <w:sz w:val="24"/>
          <w:szCs w:val="24"/>
        </w:rPr>
        <w:t xml:space="preserve"> fortunately</w:t>
      </w:r>
      <w:r w:rsidR="00B45E4A" w:rsidRPr="00B45E4A">
        <w:rPr>
          <w:rFonts w:ascii="Times New Roman" w:hAnsi="Times New Roman" w:cs="Times New Roman"/>
          <w:sz w:val="24"/>
          <w:szCs w:val="24"/>
        </w:rPr>
        <w:t xml:space="preserve"> </w:t>
      </w:r>
      <w:r w:rsidR="00A51D8B" w:rsidRPr="00B45E4A">
        <w:rPr>
          <w:rFonts w:ascii="Times New Roman" w:hAnsi="Times New Roman" w:cs="Times New Roman"/>
          <w:sz w:val="24"/>
          <w:szCs w:val="24"/>
        </w:rPr>
        <w:t>a lot</w:t>
      </w:r>
      <w:r w:rsidR="00B45E4A" w:rsidRPr="00B45E4A">
        <w:rPr>
          <w:rFonts w:ascii="Times New Roman" w:hAnsi="Times New Roman" w:cs="Times New Roman"/>
          <w:sz w:val="24"/>
          <w:szCs w:val="24"/>
        </w:rPr>
        <w:t xml:space="preserve"> of their ruins have survived until this day.</w:t>
      </w:r>
      <w:r w:rsidR="00160C3E">
        <w:rPr>
          <w:rFonts w:ascii="Times New Roman" w:hAnsi="Times New Roman" w:cs="Times New Roman"/>
          <w:sz w:val="24"/>
          <w:szCs w:val="24"/>
        </w:rPr>
        <w:t xml:space="preserve"> Speaking of their </w:t>
      </w:r>
      <w:r w:rsidR="00123F95">
        <w:rPr>
          <w:rFonts w:ascii="Times New Roman" w:hAnsi="Times New Roman" w:cs="Times New Roman"/>
          <w:sz w:val="24"/>
          <w:szCs w:val="24"/>
        </w:rPr>
        <w:t>accomplishments,</w:t>
      </w:r>
      <w:r w:rsidR="00BF17FD">
        <w:rPr>
          <w:rFonts w:ascii="Times New Roman" w:hAnsi="Times New Roman" w:cs="Times New Roman"/>
          <w:sz w:val="24"/>
          <w:szCs w:val="24"/>
        </w:rPr>
        <w:t xml:space="preserve"> the Babylonians</w:t>
      </w:r>
      <w:r w:rsidR="00160C3E">
        <w:rPr>
          <w:rFonts w:ascii="Times New Roman" w:hAnsi="Times New Roman" w:cs="Times New Roman"/>
          <w:sz w:val="24"/>
          <w:szCs w:val="24"/>
        </w:rPr>
        <w:t xml:space="preserve"> developed a good understanding about the natural universe and the </w:t>
      </w:r>
      <w:r w:rsidR="00125E32">
        <w:rPr>
          <w:rFonts w:ascii="Times New Roman" w:hAnsi="Times New Roman" w:cs="Times New Roman"/>
          <w:sz w:val="24"/>
          <w:szCs w:val="24"/>
        </w:rPr>
        <w:t>cosmos, their</w:t>
      </w:r>
      <w:r w:rsidR="00BF17FD">
        <w:rPr>
          <w:rFonts w:ascii="Times New Roman" w:hAnsi="Times New Roman" w:cs="Times New Roman"/>
          <w:sz w:val="24"/>
          <w:szCs w:val="24"/>
        </w:rPr>
        <w:t xml:space="preserve"> very first accomplishments were </w:t>
      </w:r>
      <w:bookmarkStart w:id="8" w:name="_Hlk532428511"/>
      <w:r w:rsidR="00BF17FD">
        <w:rPr>
          <w:rFonts w:ascii="Times New Roman" w:hAnsi="Times New Roman" w:cs="Times New Roman"/>
          <w:sz w:val="24"/>
          <w:szCs w:val="24"/>
        </w:rPr>
        <w:t>about  mastering some astronomical skills like computing  the duration of day and night, the rising and setting of the moon, and the appearance and disappearance of Venus.</w:t>
      </w:r>
      <w:r w:rsidR="00123F95">
        <w:rPr>
          <w:rStyle w:val="FootnoteReference"/>
          <w:rFonts w:ascii="Times New Roman" w:hAnsi="Times New Roman" w:cs="Times New Roman"/>
          <w:sz w:val="24"/>
          <w:szCs w:val="24"/>
        </w:rPr>
        <w:footnoteReference w:id="19"/>
      </w:r>
      <w:r w:rsidR="00BF17FD">
        <w:rPr>
          <w:rFonts w:ascii="Times New Roman" w:hAnsi="Times New Roman" w:cs="Times New Roman"/>
          <w:sz w:val="24"/>
          <w:szCs w:val="24"/>
        </w:rPr>
        <w:t xml:space="preserve"> However, something that has grabbed the attention of scholars around the world, is the Babylonian Venus tablet</w:t>
      </w:r>
      <w:bookmarkEnd w:id="8"/>
      <w:r w:rsidR="00FE23F3">
        <w:rPr>
          <w:rFonts w:ascii="Times New Roman" w:hAnsi="Times New Roman" w:cs="Times New Roman"/>
          <w:sz w:val="24"/>
          <w:szCs w:val="24"/>
        </w:rPr>
        <w:t xml:space="preserve">, it includes details about Venus’s observations and the documentation of the myths of the Venus goddess Ishtar and all its </w:t>
      </w:r>
      <w:r w:rsidR="00371F85">
        <w:rPr>
          <w:rFonts w:ascii="Times New Roman" w:hAnsi="Times New Roman" w:cs="Times New Roman"/>
          <w:sz w:val="24"/>
          <w:szCs w:val="24"/>
        </w:rPr>
        <w:t>presentations</w:t>
      </w:r>
      <w:r w:rsidR="0008180F">
        <w:rPr>
          <w:rFonts w:ascii="Times New Roman" w:hAnsi="Times New Roman" w:cs="Times New Roman"/>
          <w:sz w:val="24"/>
          <w:szCs w:val="24"/>
        </w:rPr>
        <w:t xml:space="preserve"> </w:t>
      </w:r>
      <w:r w:rsidR="00FE23F3">
        <w:rPr>
          <w:rFonts w:ascii="Times New Roman" w:hAnsi="Times New Roman" w:cs="Times New Roman"/>
          <w:sz w:val="24"/>
          <w:szCs w:val="24"/>
        </w:rPr>
        <w:t>and duties.</w:t>
      </w:r>
      <w:r w:rsidR="00FE23F3">
        <w:rPr>
          <w:rStyle w:val="FootnoteReference"/>
          <w:rFonts w:ascii="Times New Roman" w:hAnsi="Times New Roman" w:cs="Times New Roman"/>
          <w:sz w:val="24"/>
          <w:szCs w:val="24"/>
        </w:rPr>
        <w:footnoteReference w:id="20"/>
      </w:r>
      <w:r w:rsidR="00FE23F3">
        <w:rPr>
          <w:rFonts w:ascii="Times New Roman" w:hAnsi="Times New Roman" w:cs="Times New Roman"/>
          <w:sz w:val="24"/>
          <w:szCs w:val="24"/>
        </w:rPr>
        <w:t xml:space="preserve"> </w:t>
      </w:r>
    </w:p>
    <w:p w14:paraId="0294F3D0" w14:textId="0A504FAC" w:rsidR="00540B02" w:rsidRDefault="007E3320" w:rsidP="00540B02">
      <w:pPr>
        <w:jc w:val="both"/>
        <w:rPr>
          <w:rFonts w:ascii="Times New Roman" w:hAnsi="Times New Roman" w:cs="Times New Roman"/>
          <w:sz w:val="24"/>
          <w:szCs w:val="24"/>
        </w:rPr>
      </w:pPr>
      <w:r>
        <w:rPr>
          <w:rFonts w:ascii="Times New Roman" w:hAnsi="Times New Roman" w:cs="Times New Roman"/>
          <w:sz w:val="24"/>
          <w:szCs w:val="24"/>
        </w:rPr>
        <w:t xml:space="preserve"> </w:t>
      </w:r>
      <w:r w:rsidR="009A337A">
        <w:rPr>
          <w:rFonts w:ascii="Times New Roman" w:hAnsi="Times New Roman" w:cs="Times New Roman"/>
          <w:sz w:val="24"/>
          <w:szCs w:val="24"/>
        </w:rPr>
        <w:t xml:space="preserve">   </w:t>
      </w:r>
      <w:r w:rsidR="00160C3E">
        <w:rPr>
          <w:rFonts w:ascii="Times New Roman" w:hAnsi="Times New Roman" w:cs="Times New Roman"/>
          <w:sz w:val="24"/>
          <w:szCs w:val="24"/>
        </w:rPr>
        <w:t xml:space="preserve">Something that </w:t>
      </w:r>
      <w:r w:rsidR="003E11EB">
        <w:rPr>
          <w:rFonts w:ascii="Times New Roman" w:hAnsi="Times New Roman" w:cs="Times New Roman"/>
          <w:sz w:val="24"/>
          <w:szCs w:val="24"/>
        </w:rPr>
        <w:t>a</w:t>
      </w:r>
      <w:r w:rsidR="00160C3E">
        <w:rPr>
          <w:rFonts w:ascii="Times New Roman" w:hAnsi="Times New Roman" w:cs="Times New Roman"/>
          <w:sz w:val="24"/>
          <w:szCs w:val="24"/>
        </w:rPr>
        <w:t>r</w:t>
      </w:r>
      <w:r w:rsidR="00535B1F">
        <w:rPr>
          <w:rFonts w:ascii="Times New Roman" w:hAnsi="Times New Roman" w:cs="Times New Roman"/>
          <w:sz w:val="24"/>
          <w:szCs w:val="24"/>
        </w:rPr>
        <w:t>ose</w:t>
      </w:r>
      <w:r w:rsidR="00160C3E">
        <w:rPr>
          <w:rFonts w:ascii="Times New Roman" w:hAnsi="Times New Roman" w:cs="Times New Roman"/>
          <w:sz w:val="24"/>
          <w:szCs w:val="24"/>
        </w:rPr>
        <w:t xml:space="preserve"> a lot of questions </w:t>
      </w:r>
      <w:r w:rsidR="006870F9">
        <w:rPr>
          <w:rFonts w:ascii="Times New Roman" w:hAnsi="Times New Roman" w:cs="Times New Roman"/>
          <w:sz w:val="24"/>
          <w:szCs w:val="24"/>
        </w:rPr>
        <w:t>is,</w:t>
      </w:r>
      <w:r w:rsidR="0095096D">
        <w:rPr>
          <w:rFonts w:ascii="Times New Roman" w:hAnsi="Times New Roman" w:cs="Times New Roman"/>
          <w:sz w:val="24"/>
          <w:szCs w:val="24"/>
        </w:rPr>
        <w:t xml:space="preserve"> </w:t>
      </w:r>
      <w:r>
        <w:rPr>
          <w:rFonts w:ascii="Times New Roman" w:hAnsi="Times New Roman" w:cs="Times New Roman"/>
          <w:sz w:val="24"/>
          <w:szCs w:val="24"/>
        </w:rPr>
        <w:t xml:space="preserve">why </w:t>
      </w:r>
      <w:r w:rsidR="00A71EEB">
        <w:rPr>
          <w:rFonts w:ascii="Times New Roman" w:hAnsi="Times New Roman" w:cs="Times New Roman"/>
          <w:sz w:val="24"/>
          <w:szCs w:val="24"/>
        </w:rPr>
        <w:t>Venus?</w:t>
      </w:r>
      <w:r>
        <w:rPr>
          <w:rFonts w:ascii="Times New Roman" w:hAnsi="Times New Roman" w:cs="Times New Roman"/>
          <w:sz w:val="24"/>
          <w:szCs w:val="24"/>
        </w:rPr>
        <w:t xml:space="preserve"> It is true that Venus is the brightest </w:t>
      </w:r>
      <w:r w:rsidR="00A71EEB">
        <w:rPr>
          <w:rFonts w:ascii="Times New Roman" w:hAnsi="Times New Roman" w:cs="Times New Roman"/>
          <w:sz w:val="24"/>
          <w:szCs w:val="24"/>
        </w:rPr>
        <w:t>star</w:t>
      </w:r>
      <w:r w:rsidR="00540B02">
        <w:rPr>
          <w:rFonts w:ascii="Times New Roman" w:hAnsi="Times New Roman" w:cs="Times New Roman"/>
          <w:sz w:val="24"/>
          <w:szCs w:val="24"/>
        </w:rPr>
        <w:t xml:space="preserve"> in the sky</w:t>
      </w:r>
      <w:r w:rsidR="00A71EEB">
        <w:rPr>
          <w:rFonts w:ascii="Times New Roman" w:hAnsi="Times New Roman" w:cs="Times New Roman"/>
          <w:sz w:val="24"/>
          <w:szCs w:val="24"/>
        </w:rPr>
        <w:t>,</w:t>
      </w:r>
      <w:r>
        <w:rPr>
          <w:rFonts w:ascii="Times New Roman" w:hAnsi="Times New Roman" w:cs="Times New Roman"/>
          <w:sz w:val="24"/>
          <w:szCs w:val="24"/>
        </w:rPr>
        <w:t xml:space="preserve"> </w:t>
      </w:r>
      <w:r w:rsidR="00A71EEB">
        <w:rPr>
          <w:rFonts w:ascii="Times New Roman" w:hAnsi="Times New Roman" w:cs="Times New Roman"/>
          <w:sz w:val="24"/>
          <w:szCs w:val="24"/>
        </w:rPr>
        <w:t>but</w:t>
      </w:r>
      <w:r>
        <w:rPr>
          <w:rFonts w:ascii="Times New Roman" w:hAnsi="Times New Roman" w:cs="Times New Roman"/>
          <w:sz w:val="24"/>
          <w:szCs w:val="24"/>
        </w:rPr>
        <w:t xml:space="preserve"> what does its visual representation as being the brightest </w:t>
      </w:r>
      <w:r w:rsidR="00A71EEB">
        <w:rPr>
          <w:rFonts w:ascii="Times New Roman" w:hAnsi="Times New Roman" w:cs="Times New Roman"/>
          <w:sz w:val="24"/>
          <w:szCs w:val="24"/>
        </w:rPr>
        <w:t>star has</w:t>
      </w:r>
      <w:r>
        <w:rPr>
          <w:rFonts w:ascii="Times New Roman" w:hAnsi="Times New Roman" w:cs="Times New Roman"/>
          <w:sz w:val="24"/>
          <w:szCs w:val="24"/>
        </w:rPr>
        <w:t xml:space="preserve"> to do with giving it such a significant role in the Mayan</w:t>
      </w:r>
      <w:r w:rsidR="0095096D">
        <w:rPr>
          <w:rFonts w:ascii="Times New Roman" w:hAnsi="Times New Roman" w:cs="Times New Roman"/>
          <w:sz w:val="24"/>
          <w:szCs w:val="24"/>
        </w:rPr>
        <w:t xml:space="preserve"> and Babylonian</w:t>
      </w:r>
      <w:r>
        <w:rPr>
          <w:rFonts w:ascii="Times New Roman" w:hAnsi="Times New Roman" w:cs="Times New Roman"/>
          <w:sz w:val="24"/>
          <w:szCs w:val="24"/>
        </w:rPr>
        <w:t xml:space="preserve"> </w:t>
      </w:r>
      <w:r w:rsidR="00A71EEB">
        <w:rPr>
          <w:rFonts w:ascii="Times New Roman" w:hAnsi="Times New Roman" w:cs="Times New Roman"/>
          <w:sz w:val="24"/>
          <w:szCs w:val="24"/>
        </w:rPr>
        <w:t>civilization</w:t>
      </w:r>
      <w:r w:rsidR="003228DF">
        <w:rPr>
          <w:rFonts w:ascii="Times New Roman" w:hAnsi="Times New Roman" w:cs="Times New Roman"/>
          <w:sz w:val="24"/>
          <w:szCs w:val="24"/>
        </w:rPr>
        <w:t>s</w:t>
      </w:r>
      <w:r w:rsidR="00A71EEB">
        <w:rPr>
          <w:rFonts w:ascii="Times New Roman" w:hAnsi="Times New Roman" w:cs="Times New Roman"/>
          <w:sz w:val="24"/>
          <w:szCs w:val="24"/>
        </w:rPr>
        <w:t>?</w:t>
      </w:r>
      <w:r>
        <w:rPr>
          <w:rFonts w:ascii="Times New Roman" w:hAnsi="Times New Roman" w:cs="Times New Roman"/>
          <w:sz w:val="24"/>
          <w:szCs w:val="24"/>
        </w:rPr>
        <w:t xml:space="preserve"> Due to myths about </w:t>
      </w:r>
      <w:r w:rsidR="00A71EEB">
        <w:rPr>
          <w:rFonts w:ascii="Times New Roman" w:hAnsi="Times New Roman" w:cs="Times New Roman"/>
          <w:sz w:val="24"/>
          <w:szCs w:val="24"/>
        </w:rPr>
        <w:t>Venus,</w:t>
      </w:r>
      <w:r>
        <w:rPr>
          <w:rFonts w:ascii="Times New Roman" w:hAnsi="Times New Roman" w:cs="Times New Roman"/>
          <w:sz w:val="24"/>
          <w:szCs w:val="24"/>
        </w:rPr>
        <w:t xml:space="preserve"> presented by the writer Anthony f. Aveni</w:t>
      </w:r>
      <w:r w:rsidR="00297E13">
        <w:rPr>
          <w:rFonts w:ascii="Times New Roman" w:hAnsi="Times New Roman" w:cs="Times New Roman"/>
          <w:sz w:val="24"/>
          <w:szCs w:val="24"/>
        </w:rPr>
        <w:t xml:space="preserve"> </w:t>
      </w:r>
      <w:r>
        <w:rPr>
          <w:rFonts w:ascii="Times New Roman" w:hAnsi="Times New Roman" w:cs="Times New Roman"/>
          <w:sz w:val="24"/>
          <w:szCs w:val="24"/>
        </w:rPr>
        <w:t>,</w:t>
      </w:r>
      <w:r w:rsidR="003961D4">
        <w:rPr>
          <w:rFonts w:ascii="Times New Roman" w:hAnsi="Times New Roman" w:cs="Times New Roman"/>
          <w:sz w:val="24"/>
          <w:szCs w:val="24"/>
        </w:rPr>
        <w:t xml:space="preserve"> in the journal “Venus and the Maya”,</w:t>
      </w:r>
      <w:r>
        <w:rPr>
          <w:rFonts w:ascii="Times New Roman" w:hAnsi="Times New Roman" w:cs="Times New Roman"/>
          <w:sz w:val="24"/>
          <w:szCs w:val="24"/>
        </w:rPr>
        <w:t xml:space="preserve"> </w:t>
      </w:r>
      <w:r w:rsidR="00E71C6C">
        <w:rPr>
          <w:rFonts w:ascii="Times New Roman" w:hAnsi="Times New Roman" w:cs="Times New Roman"/>
          <w:sz w:val="24"/>
          <w:szCs w:val="24"/>
        </w:rPr>
        <w:t xml:space="preserve">the </w:t>
      </w:r>
      <w:r w:rsidR="00A71EEB">
        <w:rPr>
          <w:rFonts w:ascii="Times New Roman" w:hAnsi="Times New Roman" w:cs="Times New Roman"/>
          <w:sz w:val="24"/>
          <w:szCs w:val="24"/>
        </w:rPr>
        <w:t>Maya</w:t>
      </w:r>
      <w:r w:rsidR="00E71C6C">
        <w:rPr>
          <w:rFonts w:ascii="Times New Roman" w:hAnsi="Times New Roman" w:cs="Times New Roman"/>
          <w:sz w:val="24"/>
          <w:szCs w:val="24"/>
        </w:rPr>
        <w:t xml:space="preserve"> exhibited a compelling need to link celestial occurrences with every face of human activity</w:t>
      </w:r>
      <w:r w:rsidR="00962ADF">
        <w:rPr>
          <w:rFonts w:ascii="Times New Roman" w:hAnsi="Times New Roman" w:cs="Times New Roman"/>
          <w:sz w:val="24"/>
          <w:szCs w:val="24"/>
        </w:rPr>
        <w:t>.</w:t>
      </w:r>
      <w:r w:rsidR="00962ADF">
        <w:rPr>
          <w:rStyle w:val="FootnoteReference"/>
          <w:rFonts w:ascii="Times New Roman" w:hAnsi="Times New Roman" w:cs="Times New Roman"/>
          <w:sz w:val="24"/>
          <w:szCs w:val="24"/>
        </w:rPr>
        <w:footnoteReference w:id="21"/>
      </w:r>
      <w:r w:rsidR="00E71C6C">
        <w:rPr>
          <w:rFonts w:ascii="Times New Roman" w:hAnsi="Times New Roman" w:cs="Times New Roman"/>
          <w:sz w:val="24"/>
          <w:szCs w:val="24"/>
        </w:rPr>
        <w:t xml:space="preserve"> </w:t>
      </w:r>
      <w:r w:rsidR="00962ADF">
        <w:rPr>
          <w:rFonts w:ascii="Times New Roman" w:hAnsi="Times New Roman" w:cs="Times New Roman"/>
          <w:sz w:val="24"/>
          <w:szCs w:val="24"/>
        </w:rPr>
        <w:t xml:space="preserve">The author continues by explaining ‘The stars were to be worshiped and attended to , for they alone represented the natural forces that so profoundly affected earthly pursuits. The appearance of the gods foretold the rainy season, the most propitious time to </w:t>
      </w:r>
      <w:r w:rsidR="00A71EEB">
        <w:rPr>
          <w:rFonts w:ascii="Times New Roman" w:hAnsi="Times New Roman" w:cs="Times New Roman"/>
          <w:sz w:val="24"/>
          <w:szCs w:val="24"/>
        </w:rPr>
        <w:t>plant,</w:t>
      </w:r>
      <w:r w:rsidR="00962ADF">
        <w:rPr>
          <w:rFonts w:ascii="Times New Roman" w:hAnsi="Times New Roman" w:cs="Times New Roman"/>
          <w:sz w:val="24"/>
          <w:szCs w:val="24"/>
        </w:rPr>
        <w:t xml:space="preserve"> and the size of the harvest th</w:t>
      </w:r>
      <w:r w:rsidR="00AC5CA1">
        <w:rPr>
          <w:rFonts w:ascii="Times New Roman" w:hAnsi="Times New Roman" w:cs="Times New Roman"/>
          <w:sz w:val="24"/>
          <w:szCs w:val="24"/>
        </w:rPr>
        <w:t>at</w:t>
      </w:r>
      <w:r w:rsidR="00962ADF">
        <w:rPr>
          <w:rFonts w:ascii="Times New Roman" w:hAnsi="Times New Roman" w:cs="Times New Roman"/>
          <w:sz w:val="24"/>
          <w:szCs w:val="24"/>
        </w:rPr>
        <w:t xml:space="preserve"> would result.’</w:t>
      </w:r>
      <w:r w:rsidR="00A71EEB">
        <w:rPr>
          <w:rStyle w:val="FootnoteReference"/>
          <w:rFonts w:ascii="Times New Roman" w:hAnsi="Times New Roman" w:cs="Times New Roman"/>
          <w:sz w:val="24"/>
          <w:szCs w:val="24"/>
        </w:rPr>
        <w:footnoteReference w:id="22"/>
      </w:r>
      <w:r w:rsidR="006870F9">
        <w:rPr>
          <w:rFonts w:ascii="Times New Roman" w:hAnsi="Times New Roman" w:cs="Times New Roman"/>
          <w:sz w:val="24"/>
          <w:szCs w:val="24"/>
        </w:rPr>
        <w:t xml:space="preserve"> </w:t>
      </w:r>
      <w:r w:rsidR="00D73495">
        <w:rPr>
          <w:rFonts w:ascii="Times New Roman" w:hAnsi="Times New Roman" w:cs="Times New Roman"/>
          <w:sz w:val="24"/>
          <w:szCs w:val="24"/>
        </w:rPr>
        <w:t>Hence,</w:t>
      </w:r>
      <w:r w:rsidR="006870F9">
        <w:rPr>
          <w:rFonts w:ascii="Times New Roman" w:hAnsi="Times New Roman" w:cs="Times New Roman"/>
          <w:sz w:val="24"/>
          <w:szCs w:val="24"/>
        </w:rPr>
        <w:t xml:space="preserve"> just by viewing the astronomical cycles of several celestial </w:t>
      </w:r>
      <w:r w:rsidR="00F87EC1">
        <w:rPr>
          <w:rFonts w:ascii="Times New Roman" w:hAnsi="Times New Roman" w:cs="Times New Roman"/>
          <w:sz w:val="24"/>
          <w:szCs w:val="24"/>
        </w:rPr>
        <w:t>bodies,</w:t>
      </w:r>
      <w:r w:rsidR="006870F9">
        <w:rPr>
          <w:rFonts w:ascii="Times New Roman" w:hAnsi="Times New Roman" w:cs="Times New Roman"/>
          <w:sz w:val="24"/>
          <w:szCs w:val="24"/>
        </w:rPr>
        <w:t xml:space="preserve"> their </w:t>
      </w:r>
      <w:r w:rsidR="00D17213">
        <w:rPr>
          <w:rFonts w:ascii="Times New Roman" w:hAnsi="Times New Roman" w:cs="Times New Roman"/>
          <w:sz w:val="24"/>
          <w:szCs w:val="24"/>
        </w:rPr>
        <w:t>way of living was</w:t>
      </w:r>
      <w:r w:rsidR="006870F9">
        <w:rPr>
          <w:rFonts w:ascii="Times New Roman" w:hAnsi="Times New Roman" w:cs="Times New Roman"/>
          <w:sz w:val="24"/>
          <w:szCs w:val="24"/>
        </w:rPr>
        <w:t xml:space="preserve"> being affected</w:t>
      </w:r>
      <w:r w:rsidR="00166C6A">
        <w:rPr>
          <w:rFonts w:ascii="Times New Roman" w:hAnsi="Times New Roman" w:cs="Times New Roman"/>
          <w:sz w:val="24"/>
          <w:szCs w:val="24"/>
        </w:rPr>
        <w:t>, in other words-their culture</w:t>
      </w:r>
      <w:r w:rsidR="006870F9">
        <w:rPr>
          <w:rFonts w:ascii="Times New Roman" w:hAnsi="Times New Roman" w:cs="Times New Roman"/>
          <w:sz w:val="24"/>
          <w:szCs w:val="24"/>
        </w:rPr>
        <w:t>.</w:t>
      </w:r>
      <w:r w:rsidR="00A71EEB">
        <w:rPr>
          <w:rFonts w:ascii="Times New Roman" w:hAnsi="Times New Roman" w:cs="Times New Roman"/>
          <w:sz w:val="24"/>
          <w:szCs w:val="24"/>
        </w:rPr>
        <w:t xml:space="preserve"> </w:t>
      </w:r>
      <w:r w:rsidR="003961D4" w:rsidRPr="00EB0790">
        <w:rPr>
          <w:rFonts w:ascii="Times New Roman" w:hAnsi="Times New Roman" w:cs="Times New Roman"/>
          <w:sz w:val="24"/>
          <w:szCs w:val="24"/>
        </w:rPr>
        <w:t>However,</w:t>
      </w:r>
      <w:r w:rsidR="00EB0790" w:rsidRPr="00EB0790">
        <w:rPr>
          <w:rFonts w:ascii="Times New Roman" w:hAnsi="Times New Roman" w:cs="Times New Roman"/>
          <w:sz w:val="24"/>
          <w:szCs w:val="24"/>
        </w:rPr>
        <w:t xml:space="preserve"> the Mayans gave Venus a primary role in their civilization by perceiving it as a God, connecting the priority of this significant role to its significant visual presentation as the brightest star in the sky.</w:t>
      </w:r>
      <w:r w:rsidR="00F87EC1">
        <w:rPr>
          <w:rFonts w:ascii="Times New Roman" w:hAnsi="Times New Roman" w:cs="Times New Roman"/>
          <w:sz w:val="24"/>
          <w:szCs w:val="24"/>
        </w:rPr>
        <w:t xml:space="preserve"> The Mayans had several gods to worship, but next to the Sun, they adorned and gave sacrifices to Venus the </w:t>
      </w:r>
      <w:r w:rsidR="006501B9">
        <w:rPr>
          <w:rFonts w:ascii="Times New Roman" w:hAnsi="Times New Roman" w:cs="Times New Roman"/>
          <w:sz w:val="24"/>
          <w:szCs w:val="24"/>
        </w:rPr>
        <w:t>most. Nevertheless</w:t>
      </w:r>
      <w:r w:rsidR="00BD62DE">
        <w:rPr>
          <w:rFonts w:ascii="Times New Roman" w:hAnsi="Times New Roman" w:cs="Times New Roman"/>
          <w:sz w:val="24"/>
          <w:szCs w:val="24"/>
        </w:rPr>
        <w:t xml:space="preserve">, The </w:t>
      </w:r>
      <w:r w:rsidR="000C3C42">
        <w:rPr>
          <w:rFonts w:ascii="Times New Roman" w:hAnsi="Times New Roman" w:cs="Times New Roman"/>
          <w:sz w:val="24"/>
          <w:szCs w:val="24"/>
        </w:rPr>
        <w:t xml:space="preserve">Babylonians also presented myths and rituals that show the significance of Venus in their culture, they also built up temples especially for </w:t>
      </w:r>
      <w:r w:rsidR="003E11EB">
        <w:rPr>
          <w:rFonts w:ascii="Times New Roman" w:hAnsi="Times New Roman" w:cs="Times New Roman"/>
          <w:sz w:val="24"/>
          <w:szCs w:val="24"/>
        </w:rPr>
        <w:t>Venus,</w:t>
      </w:r>
      <w:r w:rsidR="000C3C42">
        <w:rPr>
          <w:rFonts w:ascii="Times New Roman" w:hAnsi="Times New Roman" w:cs="Times New Roman"/>
          <w:sz w:val="24"/>
          <w:szCs w:val="24"/>
        </w:rPr>
        <w:t xml:space="preserve"> similarly to what the Mayan’s did </w:t>
      </w:r>
      <w:r w:rsidR="003228DF">
        <w:rPr>
          <w:rFonts w:ascii="Times New Roman" w:hAnsi="Times New Roman" w:cs="Times New Roman"/>
          <w:sz w:val="24"/>
          <w:szCs w:val="24"/>
        </w:rPr>
        <w:t xml:space="preserve">to </w:t>
      </w:r>
      <w:r w:rsidR="000C3C42">
        <w:rPr>
          <w:rFonts w:ascii="Times New Roman" w:hAnsi="Times New Roman" w:cs="Times New Roman"/>
          <w:sz w:val="24"/>
          <w:szCs w:val="24"/>
        </w:rPr>
        <w:t>their Venus God</w:t>
      </w:r>
      <w:r w:rsidR="00EB0790">
        <w:rPr>
          <w:rFonts w:ascii="Times New Roman" w:hAnsi="Times New Roman" w:cs="Times New Roman"/>
          <w:sz w:val="24"/>
          <w:szCs w:val="24"/>
        </w:rPr>
        <w:t>.</w:t>
      </w:r>
      <w:r w:rsidR="00F87EC1">
        <w:rPr>
          <w:rFonts w:ascii="Times New Roman" w:hAnsi="Times New Roman" w:cs="Times New Roman"/>
          <w:sz w:val="24"/>
          <w:szCs w:val="24"/>
        </w:rPr>
        <w:t xml:space="preserve"> However, something that is different from the Mayans when dealing with the</w:t>
      </w:r>
      <w:r w:rsidR="0008180F">
        <w:rPr>
          <w:rFonts w:ascii="Times New Roman" w:hAnsi="Times New Roman" w:cs="Times New Roman"/>
          <w:sz w:val="24"/>
          <w:szCs w:val="24"/>
        </w:rPr>
        <w:t xml:space="preserve"> priority and value</w:t>
      </w:r>
      <w:r w:rsidR="00F87EC1">
        <w:rPr>
          <w:rFonts w:ascii="Times New Roman" w:hAnsi="Times New Roman" w:cs="Times New Roman"/>
          <w:sz w:val="24"/>
          <w:szCs w:val="24"/>
        </w:rPr>
        <w:t xml:space="preserve"> of Venus in the Babylonian civilization</w:t>
      </w:r>
      <w:r w:rsidR="0008180F">
        <w:rPr>
          <w:rFonts w:ascii="Times New Roman" w:hAnsi="Times New Roman" w:cs="Times New Roman"/>
          <w:sz w:val="24"/>
          <w:szCs w:val="24"/>
        </w:rPr>
        <w:t>,</w:t>
      </w:r>
      <w:r w:rsidR="00F87EC1">
        <w:rPr>
          <w:rFonts w:ascii="Times New Roman" w:hAnsi="Times New Roman" w:cs="Times New Roman"/>
          <w:sz w:val="24"/>
          <w:szCs w:val="24"/>
        </w:rPr>
        <w:t xml:space="preserve"> is that Venus was not perceived as one figure or one god, </w:t>
      </w:r>
      <w:r w:rsidR="006501B9">
        <w:rPr>
          <w:rFonts w:ascii="Times New Roman" w:hAnsi="Times New Roman" w:cs="Times New Roman"/>
          <w:sz w:val="24"/>
          <w:szCs w:val="24"/>
        </w:rPr>
        <w:t xml:space="preserve">Venus took many faces in the Babylonian civilization and all </w:t>
      </w:r>
      <w:r w:rsidR="006501B9">
        <w:rPr>
          <w:rFonts w:ascii="Times New Roman" w:hAnsi="Times New Roman" w:cs="Times New Roman"/>
          <w:sz w:val="24"/>
          <w:szCs w:val="24"/>
        </w:rPr>
        <w:lastRenderedPageBreak/>
        <w:t xml:space="preserve">these faces had primary impacts on their culture and civilization, and that is one of the main reasons of prioritizing Venus. </w:t>
      </w:r>
      <w:r w:rsidR="00EB0790">
        <w:rPr>
          <w:rFonts w:ascii="Times New Roman" w:hAnsi="Times New Roman" w:cs="Times New Roman"/>
          <w:sz w:val="24"/>
          <w:szCs w:val="24"/>
        </w:rPr>
        <w:t>However,</w:t>
      </w:r>
      <w:r w:rsidR="00C90FEE">
        <w:rPr>
          <w:rFonts w:ascii="Times New Roman" w:hAnsi="Times New Roman" w:cs="Times New Roman"/>
          <w:sz w:val="24"/>
          <w:szCs w:val="24"/>
        </w:rPr>
        <w:t xml:space="preserve"> in the Babylonian civilization the value of Venus was not </w:t>
      </w:r>
      <w:r w:rsidR="003E11EB">
        <w:rPr>
          <w:rFonts w:ascii="Times New Roman" w:hAnsi="Times New Roman" w:cs="Times New Roman"/>
          <w:sz w:val="24"/>
          <w:szCs w:val="24"/>
        </w:rPr>
        <w:t>independent,</w:t>
      </w:r>
      <w:r w:rsidR="00C90FEE">
        <w:rPr>
          <w:rFonts w:ascii="Times New Roman" w:hAnsi="Times New Roman" w:cs="Times New Roman"/>
          <w:sz w:val="24"/>
          <w:szCs w:val="24"/>
        </w:rPr>
        <w:t xml:space="preserve"> for it was linked with the spirit of the moon which was presented as “</w:t>
      </w:r>
      <w:r w:rsidR="003E11EB">
        <w:rPr>
          <w:rFonts w:ascii="Times New Roman" w:hAnsi="Times New Roman" w:cs="Times New Roman"/>
          <w:sz w:val="24"/>
          <w:szCs w:val="24"/>
        </w:rPr>
        <w:t>Astarte”. The</w:t>
      </w:r>
      <w:r w:rsidR="00C90FEE">
        <w:rPr>
          <w:rFonts w:ascii="Times New Roman" w:hAnsi="Times New Roman" w:cs="Times New Roman"/>
          <w:sz w:val="24"/>
          <w:szCs w:val="24"/>
        </w:rPr>
        <w:t xml:space="preserve"> moon and Venus together have then a powerful value and are said to be </w:t>
      </w:r>
      <w:r w:rsidR="003E11EB">
        <w:rPr>
          <w:rFonts w:ascii="Times New Roman" w:hAnsi="Times New Roman" w:cs="Times New Roman"/>
          <w:sz w:val="24"/>
          <w:szCs w:val="24"/>
        </w:rPr>
        <w:t xml:space="preserve">‘The personification of the </w:t>
      </w:r>
      <w:r w:rsidR="009A337A">
        <w:rPr>
          <w:rFonts w:ascii="Times New Roman" w:hAnsi="Times New Roman" w:cs="Times New Roman"/>
          <w:sz w:val="24"/>
          <w:szCs w:val="24"/>
        </w:rPr>
        <w:t>all-pervading</w:t>
      </w:r>
      <w:r w:rsidR="003E11EB">
        <w:rPr>
          <w:rFonts w:ascii="Times New Roman" w:hAnsi="Times New Roman" w:cs="Times New Roman"/>
          <w:sz w:val="24"/>
          <w:szCs w:val="24"/>
        </w:rPr>
        <w:t>, living force of nature.’</w:t>
      </w:r>
      <w:r w:rsidR="003E11EB">
        <w:rPr>
          <w:rStyle w:val="FootnoteReference"/>
          <w:rFonts w:ascii="Times New Roman" w:hAnsi="Times New Roman" w:cs="Times New Roman"/>
          <w:sz w:val="24"/>
          <w:szCs w:val="24"/>
        </w:rPr>
        <w:footnoteReference w:id="23"/>
      </w:r>
      <w:r w:rsidR="009A337A">
        <w:rPr>
          <w:rFonts w:ascii="Times New Roman" w:hAnsi="Times New Roman" w:cs="Times New Roman"/>
          <w:sz w:val="24"/>
          <w:szCs w:val="24"/>
        </w:rPr>
        <w:t xml:space="preserve">Combining more than one cycle together was also a way of reflecting their </w:t>
      </w:r>
      <w:r w:rsidR="00314695">
        <w:rPr>
          <w:rFonts w:ascii="Times New Roman" w:hAnsi="Times New Roman" w:cs="Times New Roman"/>
          <w:sz w:val="24"/>
          <w:szCs w:val="24"/>
        </w:rPr>
        <w:t>beliefs</w:t>
      </w:r>
      <w:r w:rsidR="009A337A">
        <w:rPr>
          <w:rFonts w:ascii="Times New Roman" w:hAnsi="Times New Roman" w:cs="Times New Roman"/>
          <w:sz w:val="24"/>
          <w:szCs w:val="24"/>
        </w:rPr>
        <w:t xml:space="preserve"> on culture. </w:t>
      </w:r>
    </w:p>
    <w:p w14:paraId="320A73CC" w14:textId="493450DF" w:rsidR="00C75A6C" w:rsidRDefault="002A20CA" w:rsidP="00540B02">
      <w:pPr>
        <w:jc w:val="both"/>
        <w:rPr>
          <w:rFonts w:ascii="Times New Roman" w:hAnsi="Times New Roman" w:cs="Times New Roman"/>
          <w:sz w:val="24"/>
          <w:szCs w:val="24"/>
        </w:rPr>
      </w:pPr>
      <w:r>
        <w:rPr>
          <w:rFonts w:ascii="Times New Roman" w:hAnsi="Times New Roman" w:cs="Times New Roman"/>
          <w:sz w:val="24"/>
          <w:szCs w:val="24"/>
        </w:rPr>
        <w:t xml:space="preserve">   </w:t>
      </w:r>
      <w:r w:rsidR="00535B1F">
        <w:rPr>
          <w:rFonts w:ascii="Times New Roman" w:hAnsi="Times New Roman" w:cs="Times New Roman"/>
          <w:sz w:val="24"/>
          <w:szCs w:val="24"/>
        </w:rPr>
        <w:t xml:space="preserve">However, </w:t>
      </w:r>
      <w:r w:rsidR="0008180F">
        <w:rPr>
          <w:rFonts w:ascii="Times New Roman" w:hAnsi="Times New Roman" w:cs="Times New Roman"/>
          <w:sz w:val="24"/>
          <w:szCs w:val="24"/>
        </w:rPr>
        <w:t>something</w:t>
      </w:r>
      <w:r w:rsidR="00535B1F">
        <w:rPr>
          <w:rFonts w:ascii="Times New Roman" w:hAnsi="Times New Roman" w:cs="Times New Roman"/>
          <w:sz w:val="24"/>
          <w:szCs w:val="24"/>
        </w:rPr>
        <w:t xml:space="preserve"> that has a direct effect on culture dealing with astronomical </w:t>
      </w:r>
      <w:r w:rsidR="003961D4">
        <w:rPr>
          <w:rFonts w:ascii="Times New Roman" w:hAnsi="Times New Roman" w:cs="Times New Roman"/>
          <w:sz w:val="24"/>
          <w:szCs w:val="24"/>
        </w:rPr>
        <w:t>cycles,</w:t>
      </w:r>
      <w:r w:rsidR="00535B1F">
        <w:rPr>
          <w:rFonts w:ascii="Times New Roman" w:hAnsi="Times New Roman" w:cs="Times New Roman"/>
          <w:sz w:val="24"/>
          <w:szCs w:val="24"/>
        </w:rPr>
        <w:t xml:space="preserve"> is the myths that the ancients used to </w:t>
      </w:r>
      <w:r w:rsidR="00692A14">
        <w:rPr>
          <w:rFonts w:ascii="Times New Roman" w:hAnsi="Times New Roman" w:cs="Times New Roman"/>
          <w:sz w:val="24"/>
          <w:szCs w:val="24"/>
        </w:rPr>
        <w:t xml:space="preserve">believe in and </w:t>
      </w:r>
      <w:r w:rsidR="00535B1F">
        <w:rPr>
          <w:rFonts w:ascii="Times New Roman" w:hAnsi="Times New Roman" w:cs="Times New Roman"/>
          <w:sz w:val="24"/>
          <w:szCs w:val="24"/>
        </w:rPr>
        <w:t xml:space="preserve">revolve their whole civilization about. </w:t>
      </w:r>
      <w:r w:rsidR="00712A9D">
        <w:rPr>
          <w:rFonts w:ascii="Times New Roman" w:hAnsi="Times New Roman" w:cs="Times New Roman"/>
          <w:sz w:val="24"/>
          <w:szCs w:val="24"/>
        </w:rPr>
        <w:t>O</w:t>
      </w:r>
      <w:r w:rsidR="00EB0790">
        <w:rPr>
          <w:rFonts w:ascii="Times New Roman" w:hAnsi="Times New Roman" w:cs="Times New Roman"/>
          <w:sz w:val="24"/>
          <w:szCs w:val="24"/>
        </w:rPr>
        <w:t xml:space="preserve">ne of the most famous stories of Venus in the </w:t>
      </w:r>
      <w:r w:rsidR="00F472D6">
        <w:rPr>
          <w:rFonts w:ascii="Times New Roman" w:hAnsi="Times New Roman" w:cs="Times New Roman"/>
          <w:sz w:val="24"/>
          <w:szCs w:val="24"/>
        </w:rPr>
        <w:t>Maya,</w:t>
      </w:r>
      <w:r w:rsidR="00EB0790">
        <w:rPr>
          <w:rFonts w:ascii="Times New Roman" w:hAnsi="Times New Roman" w:cs="Times New Roman"/>
          <w:sz w:val="24"/>
          <w:szCs w:val="24"/>
        </w:rPr>
        <w:t xml:space="preserve"> is the story of The Venus God “Quetzalcoatl”</w:t>
      </w:r>
      <w:r w:rsidR="0056067C">
        <w:rPr>
          <w:rFonts w:ascii="Times New Roman" w:hAnsi="Times New Roman" w:cs="Times New Roman"/>
          <w:sz w:val="24"/>
          <w:szCs w:val="24"/>
        </w:rPr>
        <w:t xml:space="preserve">. </w:t>
      </w:r>
      <w:r w:rsidR="00C75A6C">
        <w:rPr>
          <w:rFonts w:ascii="Times New Roman" w:hAnsi="Times New Roman" w:cs="Times New Roman"/>
          <w:sz w:val="24"/>
          <w:szCs w:val="24"/>
        </w:rPr>
        <w:t>Quetzalcoatl,</w:t>
      </w:r>
      <w:r w:rsidR="0056067C">
        <w:rPr>
          <w:rFonts w:ascii="Times New Roman" w:hAnsi="Times New Roman" w:cs="Times New Roman"/>
          <w:sz w:val="24"/>
          <w:szCs w:val="24"/>
        </w:rPr>
        <w:t xml:space="preserve"> was</w:t>
      </w:r>
      <w:r w:rsidR="007126E1">
        <w:rPr>
          <w:rFonts w:ascii="Times New Roman" w:hAnsi="Times New Roman" w:cs="Times New Roman"/>
          <w:sz w:val="24"/>
          <w:szCs w:val="24"/>
        </w:rPr>
        <w:t xml:space="preserve"> represented as a feathered serpent </w:t>
      </w:r>
      <w:r w:rsidR="0056067C">
        <w:rPr>
          <w:rFonts w:ascii="Times New Roman" w:hAnsi="Times New Roman" w:cs="Times New Roman"/>
          <w:sz w:val="24"/>
          <w:szCs w:val="24"/>
        </w:rPr>
        <w:t xml:space="preserve">a God responsible for fertility, and to maintain fertility , this God had to merge between the forces of nature , like the water and earth </w:t>
      </w:r>
      <w:r w:rsidR="0028648E">
        <w:rPr>
          <w:rFonts w:ascii="Times New Roman" w:hAnsi="Times New Roman" w:cs="Times New Roman"/>
          <w:sz w:val="24"/>
          <w:szCs w:val="24"/>
        </w:rPr>
        <w:t>.</w:t>
      </w:r>
      <w:r w:rsidR="0028648E">
        <w:rPr>
          <w:rStyle w:val="FootnoteReference"/>
          <w:rFonts w:ascii="Times New Roman" w:hAnsi="Times New Roman" w:cs="Times New Roman"/>
          <w:sz w:val="24"/>
          <w:szCs w:val="24"/>
        </w:rPr>
        <w:footnoteReference w:id="24"/>
      </w:r>
      <w:r w:rsidR="0056067C">
        <w:rPr>
          <w:rFonts w:ascii="Times New Roman" w:hAnsi="Times New Roman" w:cs="Times New Roman"/>
          <w:sz w:val="24"/>
          <w:szCs w:val="24"/>
        </w:rPr>
        <w:t xml:space="preserve"> However</w:t>
      </w:r>
      <w:r w:rsidR="00535B1F">
        <w:rPr>
          <w:rFonts w:ascii="Times New Roman" w:hAnsi="Times New Roman" w:cs="Times New Roman"/>
          <w:sz w:val="24"/>
          <w:szCs w:val="24"/>
        </w:rPr>
        <w:t xml:space="preserve"> later,</w:t>
      </w:r>
      <w:r w:rsidR="0056067C">
        <w:rPr>
          <w:rFonts w:ascii="Times New Roman" w:hAnsi="Times New Roman" w:cs="Times New Roman"/>
          <w:sz w:val="24"/>
          <w:szCs w:val="24"/>
        </w:rPr>
        <w:t xml:space="preserve"> </w:t>
      </w:r>
      <w:r w:rsidR="00535B1F">
        <w:rPr>
          <w:rFonts w:ascii="Times New Roman" w:hAnsi="Times New Roman" w:cs="Times New Roman"/>
          <w:sz w:val="24"/>
          <w:szCs w:val="24"/>
        </w:rPr>
        <w:t>a celestial element</w:t>
      </w:r>
      <w:r w:rsidR="0056067C">
        <w:rPr>
          <w:rFonts w:ascii="Times New Roman" w:hAnsi="Times New Roman" w:cs="Times New Roman"/>
          <w:sz w:val="24"/>
          <w:szCs w:val="24"/>
        </w:rPr>
        <w:t xml:space="preserve"> was added as</w:t>
      </w:r>
      <w:r w:rsidR="00314695">
        <w:rPr>
          <w:rFonts w:ascii="Times New Roman" w:hAnsi="Times New Roman" w:cs="Times New Roman"/>
          <w:sz w:val="24"/>
          <w:szCs w:val="24"/>
        </w:rPr>
        <w:t xml:space="preserve"> a</w:t>
      </w:r>
      <w:r w:rsidR="00C75A6C">
        <w:rPr>
          <w:rFonts w:ascii="Times New Roman" w:hAnsi="Times New Roman" w:cs="Times New Roman"/>
          <w:sz w:val="24"/>
          <w:szCs w:val="24"/>
        </w:rPr>
        <w:t xml:space="preserve"> representation </w:t>
      </w:r>
      <w:r w:rsidR="00535B1F">
        <w:rPr>
          <w:rFonts w:ascii="Times New Roman" w:hAnsi="Times New Roman" w:cs="Times New Roman"/>
          <w:sz w:val="24"/>
          <w:szCs w:val="24"/>
        </w:rPr>
        <w:t xml:space="preserve">of totality of the natural world held by </w:t>
      </w:r>
      <w:r w:rsidR="00C75A6C">
        <w:rPr>
          <w:rFonts w:ascii="Times New Roman" w:hAnsi="Times New Roman" w:cs="Times New Roman"/>
          <w:sz w:val="24"/>
          <w:szCs w:val="24"/>
        </w:rPr>
        <w:t>this deity</w:t>
      </w:r>
      <w:r w:rsidR="002362DE">
        <w:rPr>
          <w:rFonts w:ascii="Times New Roman" w:hAnsi="Times New Roman" w:cs="Times New Roman"/>
          <w:sz w:val="24"/>
          <w:szCs w:val="24"/>
        </w:rPr>
        <w:t xml:space="preserve"> , and so he was identified as the ruler of the earth and sky</w:t>
      </w:r>
      <w:r w:rsidR="00C75A6C">
        <w:rPr>
          <w:rFonts w:ascii="Times New Roman" w:hAnsi="Times New Roman" w:cs="Times New Roman"/>
          <w:sz w:val="24"/>
          <w:szCs w:val="24"/>
        </w:rPr>
        <w:t xml:space="preserve"> .</w:t>
      </w:r>
      <w:r w:rsidR="00C75A6C">
        <w:rPr>
          <w:rStyle w:val="FootnoteReference"/>
          <w:rFonts w:ascii="Times New Roman" w:hAnsi="Times New Roman" w:cs="Times New Roman"/>
          <w:sz w:val="24"/>
          <w:szCs w:val="24"/>
        </w:rPr>
        <w:footnoteReference w:id="25"/>
      </w:r>
      <w:r w:rsidR="00C75A6C">
        <w:rPr>
          <w:rFonts w:ascii="Times New Roman" w:hAnsi="Times New Roman" w:cs="Times New Roman"/>
          <w:sz w:val="24"/>
          <w:szCs w:val="24"/>
        </w:rPr>
        <w:t xml:space="preserve"> The myth of Quetzalcoatl is about a god that ruled on earth , but the god “</w:t>
      </w:r>
      <w:r w:rsidR="00F472D6">
        <w:rPr>
          <w:rFonts w:ascii="Times New Roman" w:hAnsi="Times New Roman" w:cs="Times New Roman"/>
          <w:sz w:val="24"/>
          <w:szCs w:val="24"/>
        </w:rPr>
        <w:t>T</w:t>
      </w:r>
      <w:r w:rsidR="00F472D6" w:rsidRPr="00F472D6">
        <w:rPr>
          <w:rFonts w:ascii="Times New Roman" w:hAnsi="Times New Roman" w:cs="Times New Roman"/>
          <w:sz w:val="24"/>
          <w:szCs w:val="24"/>
        </w:rPr>
        <w:t>ezcatlipoca</w:t>
      </w:r>
      <w:r w:rsidR="00C75A6C">
        <w:rPr>
          <w:rFonts w:ascii="Times New Roman" w:hAnsi="Times New Roman" w:cs="Times New Roman"/>
          <w:sz w:val="24"/>
          <w:szCs w:val="24"/>
        </w:rPr>
        <w:t xml:space="preserve">” who was known to be the god of war,  was jealous of the love and appreciation that was given to Quetzalcoatl </w:t>
      </w:r>
      <w:r w:rsidR="002362DE">
        <w:rPr>
          <w:rFonts w:ascii="Times New Roman" w:hAnsi="Times New Roman" w:cs="Times New Roman"/>
          <w:sz w:val="24"/>
          <w:szCs w:val="24"/>
        </w:rPr>
        <w:t>by his people</w:t>
      </w:r>
      <w:r w:rsidR="00C75A6C">
        <w:rPr>
          <w:rFonts w:ascii="Times New Roman" w:hAnsi="Times New Roman" w:cs="Times New Roman"/>
          <w:sz w:val="24"/>
          <w:szCs w:val="24"/>
        </w:rPr>
        <w:t>, so he made a conspiracy against him to be able to get rid of him</w:t>
      </w:r>
      <w:r w:rsidR="002362DE">
        <w:rPr>
          <w:rFonts w:ascii="Times New Roman" w:hAnsi="Times New Roman" w:cs="Times New Roman"/>
          <w:sz w:val="24"/>
          <w:szCs w:val="24"/>
        </w:rPr>
        <w:t xml:space="preserve"> forever</w:t>
      </w:r>
      <w:r w:rsidR="00C75A6C">
        <w:rPr>
          <w:rFonts w:ascii="Times New Roman" w:hAnsi="Times New Roman" w:cs="Times New Roman"/>
          <w:sz w:val="24"/>
          <w:szCs w:val="24"/>
        </w:rPr>
        <w:t>.</w:t>
      </w:r>
      <w:r w:rsidR="00EA51F3">
        <w:rPr>
          <w:rStyle w:val="FootnoteReference"/>
          <w:rFonts w:ascii="Times New Roman" w:hAnsi="Times New Roman" w:cs="Times New Roman"/>
          <w:sz w:val="24"/>
          <w:szCs w:val="24"/>
        </w:rPr>
        <w:footnoteReference w:id="26"/>
      </w:r>
      <w:r w:rsidR="00C75A6C">
        <w:rPr>
          <w:rFonts w:ascii="Times New Roman" w:hAnsi="Times New Roman" w:cs="Times New Roman"/>
          <w:sz w:val="24"/>
          <w:szCs w:val="24"/>
        </w:rPr>
        <w:t xml:space="preserve"> </w:t>
      </w:r>
      <w:r w:rsidR="00F472D6">
        <w:rPr>
          <w:rFonts w:ascii="Times New Roman" w:hAnsi="Times New Roman" w:cs="Times New Roman"/>
          <w:sz w:val="24"/>
          <w:szCs w:val="24"/>
        </w:rPr>
        <w:t>Moreover,</w:t>
      </w:r>
      <w:r w:rsidR="00C75A6C">
        <w:rPr>
          <w:rFonts w:ascii="Times New Roman" w:hAnsi="Times New Roman" w:cs="Times New Roman"/>
          <w:sz w:val="24"/>
          <w:szCs w:val="24"/>
        </w:rPr>
        <w:t xml:space="preserve"> </w:t>
      </w:r>
      <w:r w:rsidR="00F472D6" w:rsidRPr="00F472D6">
        <w:rPr>
          <w:rFonts w:ascii="Times New Roman" w:hAnsi="Times New Roman" w:cs="Times New Roman"/>
          <w:sz w:val="24"/>
          <w:szCs w:val="24"/>
        </w:rPr>
        <w:t xml:space="preserve">Tezcatlipoca </w:t>
      </w:r>
      <w:r w:rsidR="00C75A6C">
        <w:rPr>
          <w:rFonts w:ascii="Times New Roman" w:hAnsi="Times New Roman" w:cs="Times New Roman"/>
          <w:sz w:val="24"/>
          <w:szCs w:val="24"/>
        </w:rPr>
        <w:t xml:space="preserve">succeeded at </w:t>
      </w:r>
      <w:r w:rsidR="00F472D6" w:rsidRPr="00F472D6">
        <w:rPr>
          <w:rFonts w:ascii="Times New Roman" w:hAnsi="Times New Roman" w:cs="Times New Roman"/>
          <w:sz w:val="24"/>
          <w:szCs w:val="24"/>
        </w:rPr>
        <w:t>jeopardizing</w:t>
      </w:r>
      <w:r w:rsidR="00C75A6C">
        <w:rPr>
          <w:rFonts w:ascii="Times New Roman" w:hAnsi="Times New Roman" w:cs="Times New Roman"/>
          <w:sz w:val="24"/>
          <w:szCs w:val="24"/>
        </w:rPr>
        <w:t xml:space="preserve"> Quetzalcoatl </w:t>
      </w:r>
      <w:r w:rsidR="00F472D6">
        <w:rPr>
          <w:rFonts w:ascii="Times New Roman" w:hAnsi="Times New Roman" w:cs="Times New Roman"/>
          <w:sz w:val="24"/>
          <w:szCs w:val="24"/>
        </w:rPr>
        <w:t>in front</w:t>
      </w:r>
      <w:r w:rsidR="00C75A6C">
        <w:rPr>
          <w:rFonts w:ascii="Times New Roman" w:hAnsi="Times New Roman" w:cs="Times New Roman"/>
          <w:sz w:val="24"/>
          <w:szCs w:val="24"/>
        </w:rPr>
        <w:t xml:space="preserve"> of his </w:t>
      </w:r>
      <w:r w:rsidR="00CD085F">
        <w:rPr>
          <w:rFonts w:ascii="Times New Roman" w:hAnsi="Times New Roman" w:cs="Times New Roman"/>
          <w:sz w:val="24"/>
          <w:szCs w:val="24"/>
        </w:rPr>
        <w:t>people,</w:t>
      </w:r>
      <w:r w:rsidR="00C75A6C">
        <w:rPr>
          <w:rFonts w:ascii="Times New Roman" w:hAnsi="Times New Roman" w:cs="Times New Roman"/>
          <w:sz w:val="24"/>
          <w:szCs w:val="24"/>
        </w:rPr>
        <w:t xml:space="preserve"> so Quetzalcoatl left earth and took the form of </w:t>
      </w:r>
      <w:r w:rsidR="00F472D6">
        <w:rPr>
          <w:rFonts w:ascii="Times New Roman" w:hAnsi="Times New Roman" w:cs="Times New Roman"/>
          <w:sz w:val="24"/>
          <w:szCs w:val="24"/>
        </w:rPr>
        <w:t>Venus.</w:t>
      </w:r>
      <w:r w:rsidR="00314695">
        <w:rPr>
          <w:rStyle w:val="FootnoteReference"/>
          <w:rFonts w:ascii="Times New Roman" w:hAnsi="Times New Roman" w:cs="Times New Roman"/>
          <w:sz w:val="24"/>
          <w:szCs w:val="24"/>
        </w:rPr>
        <w:footnoteReference w:id="27"/>
      </w:r>
      <w:r w:rsidR="00C75A6C">
        <w:rPr>
          <w:rFonts w:ascii="Times New Roman" w:hAnsi="Times New Roman" w:cs="Times New Roman"/>
          <w:sz w:val="24"/>
          <w:szCs w:val="24"/>
        </w:rPr>
        <w:t xml:space="preserve"> Quetzalcoatl wanted to be presented at several times of the day for his people and so the myth says that this is the reason Venus is visible as </w:t>
      </w:r>
      <w:r w:rsidR="00F472D6">
        <w:rPr>
          <w:rFonts w:ascii="Times New Roman" w:hAnsi="Times New Roman" w:cs="Times New Roman"/>
          <w:sz w:val="24"/>
          <w:szCs w:val="24"/>
        </w:rPr>
        <w:t>a morning</w:t>
      </w:r>
      <w:r w:rsidR="00C75A6C">
        <w:rPr>
          <w:rFonts w:ascii="Times New Roman" w:hAnsi="Times New Roman" w:cs="Times New Roman"/>
          <w:sz w:val="24"/>
          <w:szCs w:val="24"/>
        </w:rPr>
        <w:t xml:space="preserve"> and evening star at different</w:t>
      </w:r>
      <w:r w:rsidR="00F472D6">
        <w:rPr>
          <w:rFonts w:ascii="Times New Roman" w:hAnsi="Times New Roman" w:cs="Times New Roman"/>
          <w:sz w:val="24"/>
          <w:szCs w:val="24"/>
        </w:rPr>
        <w:t xml:space="preserve"> times.</w:t>
      </w:r>
      <w:r w:rsidR="00F472D6">
        <w:rPr>
          <w:rStyle w:val="FootnoteReference"/>
          <w:rFonts w:ascii="Times New Roman" w:hAnsi="Times New Roman" w:cs="Times New Roman"/>
          <w:sz w:val="24"/>
          <w:szCs w:val="24"/>
        </w:rPr>
        <w:footnoteReference w:id="28"/>
      </w:r>
      <w:r w:rsidR="00736A70">
        <w:rPr>
          <w:rFonts w:ascii="Times New Roman" w:hAnsi="Times New Roman" w:cs="Times New Roman"/>
          <w:sz w:val="24"/>
          <w:szCs w:val="24"/>
        </w:rPr>
        <w:t xml:space="preserve"> As for the myth of the Venus god of Babylonia , </w:t>
      </w:r>
      <w:r w:rsidR="00E4735E">
        <w:rPr>
          <w:rFonts w:ascii="Times New Roman" w:hAnsi="Times New Roman" w:cs="Times New Roman"/>
          <w:sz w:val="24"/>
          <w:szCs w:val="24"/>
        </w:rPr>
        <w:t xml:space="preserve">it was a </w:t>
      </w:r>
      <w:r w:rsidR="00254692">
        <w:rPr>
          <w:rFonts w:ascii="Times New Roman" w:hAnsi="Times New Roman" w:cs="Times New Roman"/>
          <w:sz w:val="24"/>
          <w:szCs w:val="24"/>
        </w:rPr>
        <w:t xml:space="preserve">goddess </w:t>
      </w:r>
      <w:r w:rsidR="00E4735E">
        <w:rPr>
          <w:rFonts w:ascii="Times New Roman" w:hAnsi="Times New Roman" w:cs="Times New Roman"/>
          <w:sz w:val="24"/>
          <w:szCs w:val="24"/>
        </w:rPr>
        <w:t xml:space="preserve">woman called “Ishtar”,  </w:t>
      </w:r>
      <w:r w:rsidR="00254692">
        <w:rPr>
          <w:rFonts w:ascii="Times New Roman" w:hAnsi="Times New Roman" w:cs="Times New Roman"/>
          <w:sz w:val="24"/>
          <w:szCs w:val="24"/>
        </w:rPr>
        <w:t>she</w:t>
      </w:r>
      <w:r w:rsidR="00E4735E">
        <w:rPr>
          <w:rFonts w:ascii="Times New Roman" w:hAnsi="Times New Roman" w:cs="Times New Roman"/>
          <w:sz w:val="24"/>
          <w:szCs w:val="24"/>
        </w:rPr>
        <w:t xml:space="preserve"> was represented as the goddess of fertility , love ,war and sex.</w:t>
      </w:r>
      <w:r w:rsidR="0028648E">
        <w:rPr>
          <w:rStyle w:val="FootnoteReference"/>
          <w:rFonts w:ascii="Times New Roman" w:hAnsi="Times New Roman" w:cs="Times New Roman"/>
          <w:sz w:val="24"/>
          <w:szCs w:val="24"/>
        </w:rPr>
        <w:footnoteReference w:id="29"/>
      </w:r>
      <w:r w:rsidR="00E4735E">
        <w:rPr>
          <w:rFonts w:ascii="Times New Roman" w:hAnsi="Times New Roman" w:cs="Times New Roman"/>
          <w:sz w:val="24"/>
          <w:szCs w:val="24"/>
        </w:rPr>
        <w:t xml:space="preserve"> </w:t>
      </w:r>
      <w:r w:rsidR="00C0151A">
        <w:rPr>
          <w:rFonts w:ascii="Times New Roman" w:hAnsi="Times New Roman" w:cs="Times New Roman"/>
          <w:sz w:val="24"/>
          <w:szCs w:val="24"/>
        </w:rPr>
        <w:t>However,</w:t>
      </w:r>
      <w:r w:rsidR="00E4735E">
        <w:rPr>
          <w:rFonts w:ascii="Times New Roman" w:hAnsi="Times New Roman" w:cs="Times New Roman"/>
          <w:sz w:val="24"/>
          <w:szCs w:val="24"/>
        </w:rPr>
        <w:t xml:space="preserve"> what’s uniquely special about the Venus goddess of Babylonia is its powerful influence on other civilizations, </w:t>
      </w:r>
      <w:r w:rsidR="00254692">
        <w:rPr>
          <w:rFonts w:ascii="Times New Roman" w:hAnsi="Times New Roman" w:cs="Times New Roman"/>
          <w:sz w:val="24"/>
          <w:szCs w:val="24"/>
        </w:rPr>
        <w:t>for example</w:t>
      </w:r>
      <w:r w:rsidR="00E4735E">
        <w:rPr>
          <w:rFonts w:ascii="Times New Roman" w:hAnsi="Times New Roman" w:cs="Times New Roman"/>
          <w:sz w:val="24"/>
          <w:szCs w:val="24"/>
        </w:rPr>
        <w:t xml:space="preserve">, she greatly influenced the goddess “Astarte” of the </w:t>
      </w:r>
      <w:r w:rsidR="003961D4">
        <w:rPr>
          <w:rFonts w:ascii="Times New Roman" w:hAnsi="Times New Roman" w:cs="Times New Roman"/>
          <w:sz w:val="24"/>
          <w:szCs w:val="24"/>
        </w:rPr>
        <w:t>Phoenicians,</w:t>
      </w:r>
      <w:r w:rsidR="00E4735E">
        <w:rPr>
          <w:rFonts w:ascii="Times New Roman" w:hAnsi="Times New Roman" w:cs="Times New Roman"/>
          <w:sz w:val="24"/>
          <w:szCs w:val="24"/>
        </w:rPr>
        <w:t xml:space="preserve"> who later on influenced the creation of the goddess “Aphrodite” of </w:t>
      </w:r>
      <w:r w:rsidR="00E4735E" w:rsidRPr="00EA51F3">
        <w:rPr>
          <w:rFonts w:ascii="Times New Roman" w:hAnsi="Times New Roman" w:cs="Times New Roman"/>
          <w:sz w:val="24"/>
          <w:szCs w:val="24"/>
        </w:rPr>
        <w:t>Gre</w:t>
      </w:r>
      <w:r w:rsidR="00254692" w:rsidRPr="00EA51F3">
        <w:rPr>
          <w:rFonts w:ascii="Times New Roman" w:hAnsi="Times New Roman" w:cs="Times New Roman"/>
          <w:sz w:val="24"/>
          <w:szCs w:val="24"/>
        </w:rPr>
        <w:t>ece.</w:t>
      </w:r>
      <w:r w:rsidR="00EA51F3">
        <w:rPr>
          <w:rStyle w:val="FootnoteReference"/>
          <w:rFonts w:ascii="Times New Roman" w:hAnsi="Times New Roman" w:cs="Times New Roman"/>
          <w:sz w:val="24"/>
          <w:szCs w:val="24"/>
        </w:rPr>
        <w:footnoteReference w:id="30"/>
      </w:r>
      <w:r w:rsidR="00254692" w:rsidRPr="00EA51F3">
        <w:rPr>
          <w:rFonts w:ascii="Times New Roman" w:hAnsi="Times New Roman" w:cs="Times New Roman"/>
          <w:sz w:val="24"/>
          <w:szCs w:val="24"/>
        </w:rPr>
        <w:t xml:space="preserve"> </w:t>
      </w:r>
      <w:r w:rsidR="00EA51F3">
        <w:rPr>
          <w:rFonts w:ascii="Times New Roman" w:hAnsi="Times New Roman" w:cs="Times New Roman"/>
          <w:sz w:val="24"/>
          <w:szCs w:val="24"/>
        </w:rPr>
        <w:t>Hence,</w:t>
      </w:r>
      <w:r w:rsidR="00254692">
        <w:rPr>
          <w:rFonts w:ascii="Times New Roman" w:hAnsi="Times New Roman" w:cs="Times New Roman"/>
          <w:sz w:val="24"/>
          <w:szCs w:val="24"/>
        </w:rPr>
        <w:t xml:space="preserve"> she was of great power that spread on</w:t>
      </w:r>
      <w:r w:rsidR="002861FF">
        <w:rPr>
          <w:rFonts w:ascii="Times New Roman" w:hAnsi="Times New Roman" w:cs="Times New Roman"/>
          <w:sz w:val="24"/>
          <w:szCs w:val="24"/>
        </w:rPr>
        <w:t xml:space="preserve"> to</w:t>
      </w:r>
      <w:r w:rsidR="00254692">
        <w:rPr>
          <w:rFonts w:ascii="Times New Roman" w:hAnsi="Times New Roman" w:cs="Times New Roman"/>
          <w:sz w:val="24"/>
          <w:szCs w:val="24"/>
        </w:rPr>
        <w:t xml:space="preserve"> many civilizations.</w:t>
      </w:r>
      <w:r w:rsidR="00F34148">
        <w:rPr>
          <w:rFonts w:ascii="Times New Roman" w:hAnsi="Times New Roman" w:cs="Times New Roman"/>
          <w:sz w:val="24"/>
          <w:szCs w:val="24"/>
        </w:rPr>
        <w:t xml:space="preserve"> But something that has caused some </w:t>
      </w:r>
      <w:r w:rsidR="00FF4439">
        <w:rPr>
          <w:rFonts w:ascii="Times New Roman" w:hAnsi="Times New Roman" w:cs="Times New Roman"/>
          <w:sz w:val="24"/>
          <w:szCs w:val="24"/>
        </w:rPr>
        <w:t>uncertainty about the Venus god is the shifting of its true gender between the different times of day, for example the Babylonians perceived the morning star of Venus as a female goddess</w:t>
      </w:r>
      <w:r w:rsidR="002457F8">
        <w:rPr>
          <w:rFonts w:ascii="Times New Roman" w:hAnsi="Times New Roman" w:cs="Times New Roman"/>
          <w:sz w:val="24"/>
          <w:szCs w:val="24"/>
        </w:rPr>
        <w:t>,</w:t>
      </w:r>
      <w:r w:rsidR="00FF4439">
        <w:rPr>
          <w:rFonts w:ascii="Times New Roman" w:hAnsi="Times New Roman" w:cs="Times New Roman"/>
          <w:sz w:val="24"/>
          <w:szCs w:val="24"/>
        </w:rPr>
        <w:t xml:space="preserve"> and the evening star as a male goddess.</w:t>
      </w:r>
      <w:r w:rsidR="00314695">
        <w:rPr>
          <w:rStyle w:val="FootnoteReference"/>
          <w:rFonts w:ascii="Times New Roman" w:hAnsi="Times New Roman" w:cs="Times New Roman"/>
          <w:sz w:val="24"/>
          <w:szCs w:val="24"/>
        </w:rPr>
        <w:footnoteReference w:id="31"/>
      </w:r>
      <w:r w:rsidR="00FF4439">
        <w:rPr>
          <w:rFonts w:ascii="Times New Roman" w:hAnsi="Times New Roman" w:cs="Times New Roman"/>
          <w:sz w:val="24"/>
          <w:szCs w:val="24"/>
        </w:rPr>
        <w:t xml:space="preserve"> However, to sort this issue out this was just a theory because </w:t>
      </w:r>
      <w:r w:rsidR="00166C6A">
        <w:rPr>
          <w:rFonts w:ascii="Times New Roman" w:hAnsi="Times New Roman" w:cs="Times New Roman"/>
          <w:sz w:val="24"/>
          <w:szCs w:val="24"/>
        </w:rPr>
        <w:t>when Ishtar</w:t>
      </w:r>
      <w:r w:rsidR="00FF4439">
        <w:rPr>
          <w:rFonts w:ascii="Times New Roman" w:hAnsi="Times New Roman" w:cs="Times New Roman"/>
          <w:sz w:val="24"/>
          <w:szCs w:val="24"/>
        </w:rPr>
        <w:t xml:space="preserve"> was represented in stone carvings it was represented as a female. The Babylonian</w:t>
      </w:r>
      <w:r w:rsidR="00166C6A">
        <w:rPr>
          <w:rFonts w:ascii="Times New Roman" w:hAnsi="Times New Roman" w:cs="Times New Roman"/>
          <w:sz w:val="24"/>
          <w:szCs w:val="24"/>
        </w:rPr>
        <w:t>’s unlike the Mayans, didn’t have a clear myth about their Venus god , it had several story versions about how it became to be, but something all the Babylonians agreed on was that Ishtar was the god of fertility , love ,war and sex</w:t>
      </w:r>
      <w:r w:rsidR="00C22442">
        <w:rPr>
          <w:rFonts w:ascii="Times New Roman" w:hAnsi="Times New Roman" w:cs="Times New Roman"/>
          <w:sz w:val="24"/>
          <w:szCs w:val="24"/>
        </w:rPr>
        <w:t xml:space="preserve"> , and so these are the main aspects that </w:t>
      </w:r>
      <w:r w:rsidR="0070290D">
        <w:rPr>
          <w:rFonts w:ascii="Times New Roman" w:hAnsi="Times New Roman" w:cs="Times New Roman"/>
          <w:sz w:val="24"/>
          <w:szCs w:val="24"/>
        </w:rPr>
        <w:t>were</w:t>
      </w:r>
      <w:r w:rsidR="00C22442">
        <w:rPr>
          <w:rFonts w:ascii="Times New Roman" w:hAnsi="Times New Roman" w:cs="Times New Roman"/>
          <w:sz w:val="24"/>
          <w:szCs w:val="24"/>
        </w:rPr>
        <w:t xml:space="preserve"> affected </w:t>
      </w:r>
      <w:r w:rsidR="0070290D">
        <w:rPr>
          <w:rFonts w:ascii="Times New Roman" w:hAnsi="Times New Roman" w:cs="Times New Roman"/>
          <w:sz w:val="24"/>
          <w:szCs w:val="24"/>
        </w:rPr>
        <w:t xml:space="preserve">on their </w:t>
      </w:r>
      <w:r w:rsidR="00C22442">
        <w:rPr>
          <w:rFonts w:ascii="Times New Roman" w:hAnsi="Times New Roman" w:cs="Times New Roman"/>
          <w:sz w:val="24"/>
          <w:szCs w:val="24"/>
        </w:rPr>
        <w:t xml:space="preserve">culture </w:t>
      </w:r>
      <w:r w:rsidR="00CA0C04">
        <w:rPr>
          <w:rFonts w:ascii="Times New Roman" w:hAnsi="Times New Roman" w:cs="Times New Roman"/>
          <w:sz w:val="24"/>
          <w:szCs w:val="24"/>
        </w:rPr>
        <w:t>due to the</w:t>
      </w:r>
      <w:r w:rsidR="002B1957">
        <w:rPr>
          <w:rFonts w:ascii="Times New Roman" w:hAnsi="Times New Roman" w:cs="Times New Roman"/>
          <w:sz w:val="24"/>
          <w:szCs w:val="24"/>
        </w:rPr>
        <w:t xml:space="preserve"> myths behind the</w:t>
      </w:r>
      <w:r w:rsidR="00CA0C04">
        <w:rPr>
          <w:rFonts w:ascii="Times New Roman" w:hAnsi="Times New Roman" w:cs="Times New Roman"/>
          <w:sz w:val="24"/>
          <w:szCs w:val="24"/>
        </w:rPr>
        <w:t xml:space="preserve"> Venus cycle. </w:t>
      </w:r>
    </w:p>
    <w:p w14:paraId="0C51F37F" w14:textId="4C6134FE" w:rsidR="009317F8" w:rsidRDefault="002A20CA" w:rsidP="00540B02">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9B2140">
        <w:rPr>
          <w:rFonts w:ascii="Times New Roman" w:hAnsi="Times New Roman" w:cs="Times New Roman"/>
          <w:sz w:val="24"/>
          <w:szCs w:val="24"/>
        </w:rPr>
        <w:t xml:space="preserve">One of the basic elements that contribute into forming a </w:t>
      </w:r>
      <w:r w:rsidR="00E85854">
        <w:rPr>
          <w:rFonts w:ascii="Times New Roman" w:hAnsi="Times New Roman" w:cs="Times New Roman"/>
          <w:sz w:val="24"/>
          <w:szCs w:val="24"/>
        </w:rPr>
        <w:t>culture,</w:t>
      </w:r>
      <w:r w:rsidR="009B2140">
        <w:rPr>
          <w:rFonts w:ascii="Times New Roman" w:hAnsi="Times New Roman" w:cs="Times New Roman"/>
          <w:sz w:val="24"/>
          <w:szCs w:val="24"/>
        </w:rPr>
        <w:t xml:space="preserve"> is </w:t>
      </w:r>
      <w:r w:rsidR="0026010C">
        <w:rPr>
          <w:rFonts w:ascii="Times New Roman" w:hAnsi="Times New Roman" w:cs="Times New Roman"/>
          <w:sz w:val="24"/>
          <w:szCs w:val="24"/>
        </w:rPr>
        <w:t>architecture.</w:t>
      </w:r>
      <w:r w:rsidR="009B2140">
        <w:rPr>
          <w:rFonts w:ascii="Times New Roman" w:hAnsi="Times New Roman" w:cs="Times New Roman"/>
          <w:sz w:val="24"/>
          <w:szCs w:val="24"/>
        </w:rPr>
        <w:t xml:space="preserve"> </w:t>
      </w:r>
      <w:r w:rsidR="0026010C">
        <w:rPr>
          <w:rFonts w:ascii="Times New Roman" w:hAnsi="Times New Roman" w:cs="Times New Roman"/>
          <w:sz w:val="24"/>
          <w:szCs w:val="24"/>
        </w:rPr>
        <w:t>However,</w:t>
      </w:r>
      <w:r w:rsidR="000A0C34">
        <w:rPr>
          <w:rFonts w:ascii="Times New Roman" w:hAnsi="Times New Roman" w:cs="Times New Roman"/>
          <w:sz w:val="24"/>
          <w:szCs w:val="24"/>
        </w:rPr>
        <w:t xml:space="preserve"> integrating architecture with astronomical cycles is how archeoastronomy was </w:t>
      </w:r>
      <w:r w:rsidR="0026010C">
        <w:rPr>
          <w:rFonts w:ascii="Times New Roman" w:hAnsi="Times New Roman" w:cs="Times New Roman"/>
          <w:sz w:val="24"/>
          <w:szCs w:val="24"/>
        </w:rPr>
        <w:t>formed,</w:t>
      </w:r>
      <w:r w:rsidR="000A0C34">
        <w:rPr>
          <w:rFonts w:ascii="Times New Roman" w:hAnsi="Times New Roman" w:cs="Times New Roman"/>
          <w:sz w:val="24"/>
          <w:szCs w:val="24"/>
        </w:rPr>
        <w:t xml:space="preserve"> it’s a science that tracks and aligns astronomical cycles and presents them in buildings such as </w:t>
      </w:r>
      <w:r w:rsidR="0026010C">
        <w:rPr>
          <w:rFonts w:ascii="Times New Roman" w:hAnsi="Times New Roman" w:cs="Times New Roman"/>
          <w:sz w:val="24"/>
          <w:szCs w:val="24"/>
        </w:rPr>
        <w:t>temples.</w:t>
      </w:r>
      <w:r w:rsidR="00595BE2">
        <w:rPr>
          <w:rFonts w:ascii="Times New Roman" w:hAnsi="Times New Roman" w:cs="Times New Roman"/>
          <w:color w:val="FF0000"/>
          <w:sz w:val="24"/>
          <w:szCs w:val="24"/>
        </w:rPr>
        <w:t xml:space="preserve"> </w:t>
      </w:r>
      <w:r w:rsidR="000A0C34">
        <w:rPr>
          <w:rFonts w:ascii="Times New Roman" w:hAnsi="Times New Roman" w:cs="Times New Roman"/>
          <w:sz w:val="24"/>
          <w:szCs w:val="24"/>
        </w:rPr>
        <w:t xml:space="preserve">The Mayan people where such good </w:t>
      </w:r>
      <w:r w:rsidR="0026010C">
        <w:rPr>
          <w:rFonts w:ascii="Times New Roman" w:hAnsi="Times New Roman" w:cs="Times New Roman"/>
          <w:sz w:val="24"/>
          <w:szCs w:val="24"/>
        </w:rPr>
        <w:t>builders,</w:t>
      </w:r>
      <w:r w:rsidR="000A0C34">
        <w:rPr>
          <w:rFonts w:ascii="Times New Roman" w:hAnsi="Times New Roman" w:cs="Times New Roman"/>
          <w:sz w:val="24"/>
          <w:szCs w:val="24"/>
        </w:rPr>
        <w:t xml:space="preserve"> their temples still stand until this </w:t>
      </w:r>
      <w:r w:rsidR="0026010C">
        <w:rPr>
          <w:rFonts w:ascii="Times New Roman" w:hAnsi="Times New Roman" w:cs="Times New Roman"/>
          <w:sz w:val="24"/>
          <w:szCs w:val="24"/>
        </w:rPr>
        <w:t>day,</w:t>
      </w:r>
      <w:r w:rsidR="000A0C34">
        <w:rPr>
          <w:rFonts w:ascii="Times New Roman" w:hAnsi="Times New Roman" w:cs="Times New Roman"/>
          <w:sz w:val="24"/>
          <w:szCs w:val="24"/>
        </w:rPr>
        <w:t xml:space="preserve"> and have presented </w:t>
      </w:r>
      <w:r w:rsidR="00BF206B">
        <w:rPr>
          <w:rFonts w:ascii="Times New Roman" w:hAnsi="Times New Roman" w:cs="Times New Roman"/>
          <w:sz w:val="24"/>
          <w:szCs w:val="24"/>
        </w:rPr>
        <w:t>the world</w:t>
      </w:r>
      <w:r w:rsidR="000A0C34">
        <w:rPr>
          <w:rFonts w:ascii="Times New Roman" w:hAnsi="Times New Roman" w:cs="Times New Roman"/>
          <w:sz w:val="24"/>
          <w:szCs w:val="24"/>
        </w:rPr>
        <w:t xml:space="preserve"> with a lot of knowledge about how they dealt with the sky</w:t>
      </w:r>
      <w:r w:rsidR="000B419D">
        <w:rPr>
          <w:rFonts w:ascii="Times New Roman" w:hAnsi="Times New Roman" w:cs="Times New Roman"/>
          <w:sz w:val="24"/>
          <w:szCs w:val="24"/>
        </w:rPr>
        <w:t xml:space="preserve"> and especially of how </w:t>
      </w:r>
      <w:r w:rsidR="001D215B">
        <w:rPr>
          <w:rFonts w:ascii="Times New Roman" w:hAnsi="Times New Roman" w:cs="Times New Roman"/>
          <w:sz w:val="24"/>
          <w:szCs w:val="24"/>
        </w:rPr>
        <w:t>they tracked</w:t>
      </w:r>
      <w:r w:rsidR="000B419D">
        <w:rPr>
          <w:rFonts w:ascii="Times New Roman" w:hAnsi="Times New Roman" w:cs="Times New Roman"/>
          <w:sz w:val="24"/>
          <w:szCs w:val="24"/>
        </w:rPr>
        <w:t xml:space="preserve"> </w:t>
      </w:r>
      <w:r w:rsidR="001D215B">
        <w:rPr>
          <w:rFonts w:ascii="Times New Roman" w:hAnsi="Times New Roman" w:cs="Times New Roman"/>
          <w:sz w:val="24"/>
          <w:szCs w:val="24"/>
        </w:rPr>
        <w:t>Venus.</w:t>
      </w:r>
      <w:r w:rsidR="00C446F6">
        <w:rPr>
          <w:rFonts w:ascii="Times New Roman" w:hAnsi="Times New Roman" w:cs="Times New Roman"/>
          <w:sz w:val="24"/>
          <w:szCs w:val="24"/>
        </w:rPr>
        <w:t xml:space="preserve"> There are several temples built by the Mayans that track the periodic cycle of Venus spread in different </w:t>
      </w:r>
      <w:r w:rsidR="001D215B">
        <w:rPr>
          <w:rFonts w:ascii="Times New Roman" w:hAnsi="Times New Roman" w:cs="Times New Roman"/>
          <w:sz w:val="24"/>
          <w:szCs w:val="24"/>
        </w:rPr>
        <w:t>regions</w:t>
      </w:r>
      <w:r w:rsidR="00C446F6">
        <w:rPr>
          <w:rFonts w:ascii="Times New Roman" w:hAnsi="Times New Roman" w:cs="Times New Roman"/>
          <w:sz w:val="24"/>
          <w:szCs w:val="24"/>
        </w:rPr>
        <w:t xml:space="preserve"> of </w:t>
      </w:r>
      <w:r w:rsidR="001D215B">
        <w:rPr>
          <w:rFonts w:ascii="Times New Roman" w:hAnsi="Times New Roman" w:cs="Times New Roman"/>
          <w:sz w:val="24"/>
          <w:szCs w:val="24"/>
        </w:rPr>
        <w:t>Mesoamerica,</w:t>
      </w:r>
      <w:r w:rsidR="00C446F6">
        <w:rPr>
          <w:rFonts w:ascii="Times New Roman" w:hAnsi="Times New Roman" w:cs="Times New Roman"/>
          <w:sz w:val="24"/>
          <w:szCs w:val="24"/>
        </w:rPr>
        <w:t xml:space="preserve"> like</w:t>
      </w:r>
      <w:r w:rsidR="001D215B">
        <w:rPr>
          <w:rFonts w:ascii="Times New Roman" w:hAnsi="Times New Roman" w:cs="Times New Roman"/>
          <w:sz w:val="24"/>
          <w:szCs w:val="24"/>
        </w:rPr>
        <w:t xml:space="preserve"> Chichen Itza, Copan, and Uxmal</w:t>
      </w:r>
      <w:r w:rsidR="00C446F6">
        <w:rPr>
          <w:rFonts w:ascii="Times New Roman" w:hAnsi="Times New Roman" w:cs="Times New Roman"/>
          <w:sz w:val="24"/>
          <w:szCs w:val="24"/>
        </w:rPr>
        <w:t>.</w:t>
      </w:r>
      <w:r w:rsidR="00C446F6">
        <w:rPr>
          <w:rStyle w:val="FootnoteReference"/>
          <w:rFonts w:ascii="Times New Roman" w:hAnsi="Times New Roman" w:cs="Times New Roman"/>
          <w:sz w:val="24"/>
          <w:szCs w:val="24"/>
        </w:rPr>
        <w:footnoteReference w:id="32"/>
      </w:r>
      <w:r w:rsidR="00C446F6">
        <w:rPr>
          <w:rFonts w:ascii="Times New Roman" w:hAnsi="Times New Roman" w:cs="Times New Roman"/>
          <w:sz w:val="24"/>
          <w:szCs w:val="24"/>
        </w:rPr>
        <w:t xml:space="preserve"> </w:t>
      </w:r>
      <w:r w:rsidR="000A0C34">
        <w:rPr>
          <w:rFonts w:ascii="Times New Roman" w:hAnsi="Times New Roman" w:cs="Times New Roman"/>
          <w:sz w:val="24"/>
          <w:szCs w:val="24"/>
        </w:rPr>
        <w:t>Some of their most significant temples</w:t>
      </w:r>
      <w:r w:rsidR="001D215B">
        <w:rPr>
          <w:rFonts w:ascii="Times New Roman" w:hAnsi="Times New Roman" w:cs="Times New Roman"/>
          <w:sz w:val="24"/>
          <w:szCs w:val="24"/>
        </w:rPr>
        <w:t xml:space="preserve"> is the,</w:t>
      </w:r>
      <w:r w:rsidR="009F636F">
        <w:rPr>
          <w:rFonts w:ascii="Times New Roman" w:hAnsi="Times New Roman" w:cs="Times New Roman"/>
          <w:sz w:val="24"/>
          <w:szCs w:val="24"/>
        </w:rPr>
        <w:t xml:space="preserve"> “El Carocal”, an observatory in the Mayan </w:t>
      </w:r>
      <w:r w:rsidR="0026010C">
        <w:rPr>
          <w:rFonts w:ascii="Times New Roman" w:hAnsi="Times New Roman" w:cs="Times New Roman"/>
          <w:sz w:val="24"/>
          <w:szCs w:val="24"/>
        </w:rPr>
        <w:t>C</w:t>
      </w:r>
      <w:r w:rsidR="0026010C" w:rsidRPr="0026010C">
        <w:rPr>
          <w:rFonts w:ascii="Times New Roman" w:hAnsi="Times New Roman" w:cs="Times New Roman"/>
          <w:sz w:val="24"/>
          <w:szCs w:val="24"/>
        </w:rPr>
        <w:t xml:space="preserve">hichen </w:t>
      </w:r>
      <w:r w:rsidR="0026010C">
        <w:rPr>
          <w:rFonts w:ascii="Times New Roman" w:hAnsi="Times New Roman" w:cs="Times New Roman"/>
          <w:sz w:val="24"/>
          <w:szCs w:val="24"/>
        </w:rPr>
        <w:t>I</w:t>
      </w:r>
      <w:r w:rsidR="0026010C" w:rsidRPr="0026010C">
        <w:rPr>
          <w:rFonts w:ascii="Times New Roman" w:hAnsi="Times New Roman" w:cs="Times New Roman"/>
          <w:sz w:val="24"/>
          <w:szCs w:val="24"/>
        </w:rPr>
        <w:t>tza</w:t>
      </w:r>
      <w:r w:rsidR="009F636F">
        <w:rPr>
          <w:rFonts w:ascii="Times New Roman" w:hAnsi="Times New Roman" w:cs="Times New Roman"/>
          <w:sz w:val="24"/>
          <w:szCs w:val="24"/>
        </w:rPr>
        <w:t xml:space="preserve">, </w:t>
      </w:r>
      <w:r w:rsidR="001D215B">
        <w:rPr>
          <w:rFonts w:ascii="Times New Roman" w:hAnsi="Times New Roman" w:cs="Times New Roman"/>
          <w:sz w:val="24"/>
          <w:szCs w:val="24"/>
        </w:rPr>
        <w:t xml:space="preserve">it </w:t>
      </w:r>
      <w:r w:rsidR="009F636F">
        <w:rPr>
          <w:rFonts w:ascii="Times New Roman" w:hAnsi="Times New Roman" w:cs="Times New Roman"/>
          <w:sz w:val="24"/>
          <w:szCs w:val="24"/>
        </w:rPr>
        <w:t xml:space="preserve">was thought to have several building mistakes in terms of </w:t>
      </w:r>
      <w:r w:rsidR="0026010C">
        <w:rPr>
          <w:rFonts w:ascii="Times New Roman" w:hAnsi="Times New Roman" w:cs="Times New Roman"/>
          <w:sz w:val="24"/>
          <w:szCs w:val="24"/>
        </w:rPr>
        <w:t>its</w:t>
      </w:r>
      <w:r w:rsidR="009F636F">
        <w:rPr>
          <w:rFonts w:ascii="Times New Roman" w:hAnsi="Times New Roman" w:cs="Times New Roman"/>
          <w:sz w:val="24"/>
          <w:szCs w:val="24"/>
        </w:rPr>
        <w:t xml:space="preserve"> inaccuracy of establishing right angles</w:t>
      </w:r>
      <w:r w:rsidR="0026010C">
        <w:rPr>
          <w:rFonts w:ascii="Times New Roman" w:hAnsi="Times New Roman" w:cs="Times New Roman"/>
          <w:sz w:val="24"/>
          <w:szCs w:val="24"/>
        </w:rPr>
        <w:t>.</w:t>
      </w:r>
      <w:r w:rsidR="0026010C">
        <w:rPr>
          <w:rStyle w:val="FootnoteReference"/>
          <w:rFonts w:ascii="Times New Roman" w:hAnsi="Times New Roman" w:cs="Times New Roman"/>
          <w:sz w:val="24"/>
          <w:szCs w:val="24"/>
        </w:rPr>
        <w:footnoteReference w:id="33"/>
      </w:r>
      <w:r w:rsidR="009F636F">
        <w:rPr>
          <w:rFonts w:ascii="Times New Roman" w:hAnsi="Times New Roman" w:cs="Times New Roman"/>
          <w:sz w:val="24"/>
          <w:szCs w:val="24"/>
        </w:rPr>
        <w:t xml:space="preserve"> when archeoastronomers analyzed the building they discovered t</w:t>
      </w:r>
      <w:r w:rsidR="001D215B">
        <w:rPr>
          <w:rFonts w:ascii="Times New Roman" w:hAnsi="Times New Roman" w:cs="Times New Roman"/>
          <w:sz w:val="24"/>
          <w:szCs w:val="24"/>
        </w:rPr>
        <w:t>hat the reasons behind its odd angles is actually done on purpose to match the tracking of astronomical cycles , like Venus.</w:t>
      </w:r>
      <w:r w:rsidR="004F640F">
        <w:rPr>
          <w:rStyle w:val="FootnoteReference"/>
          <w:rFonts w:ascii="Times New Roman" w:hAnsi="Times New Roman" w:cs="Times New Roman"/>
          <w:sz w:val="24"/>
          <w:szCs w:val="24"/>
        </w:rPr>
        <w:footnoteReference w:id="34"/>
      </w:r>
      <w:r w:rsidR="0026010C">
        <w:rPr>
          <w:rFonts w:ascii="Times New Roman" w:hAnsi="Times New Roman" w:cs="Times New Roman"/>
          <w:sz w:val="24"/>
          <w:szCs w:val="24"/>
        </w:rPr>
        <w:t xml:space="preserve"> </w:t>
      </w:r>
      <w:r w:rsidR="004F640F">
        <w:rPr>
          <w:rFonts w:ascii="Times New Roman" w:hAnsi="Times New Roman" w:cs="Times New Roman"/>
          <w:sz w:val="24"/>
          <w:szCs w:val="24"/>
        </w:rPr>
        <w:t>What is interesting about El Carocal is that it’s said to be the first building that incorporated the Venus alignments that gave rise to the Venus calendar saved in the codex.</w:t>
      </w:r>
      <w:r w:rsidR="004F640F">
        <w:rPr>
          <w:rStyle w:val="FootnoteReference"/>
          <w:rFonts w:ascii="Times New Roman" w:hAnsi="Times New Roman" w:cs="Times New Roman"/>
          <w:sz w:val="24"/>
          <w:szCs w:val="24"/>
        </w:rPr>
        <w:footnoteReference w:id="35"/>
      </w:r>
      <w:r w:rsidR="00306B0E">
        <w:rPr>
          <w:rFonts w:ascii="Times New Roman" w:hAnsi="Times New Roman" w:cs="Times New Roman"/>
          <w:sz w:val="24"/>
          <w:szCs w:val="24"/>
        </w:rPr>
        <w:t xml:space="preserve"> </w:t>
      </w:r>
      <w:r w:rsidR="004F640F">
        <w:rPr>
          <w:rFonts w:ascii="Times New Roman" w:hAnsi="Times New Roman" w:cs="Times New Roman"/>
          <w:sz w:val="24"/>
          <w:szCs w:val="24"/>
        </w:rPr>
        <w:t>However, El C</w:t>
      </w:r>
      <w:r w:rsidR="00306B0E">
        <w:rPr>
          <w:rFonts w:ascii="Times New Roman" w:hAnsi="Times New Roman" w:cs="Times New Roman"/>
          <w:sz w:val="24"/>
          <w:szCs w:val="24"/>
        </w:rPr>
        <w:t>aroca</w:t>
      </w:r>
      <w:r w:rsidR="004F640F">
        <w:rPr>
          <w:rFonts w:ascii="Times New Roman" w:hAnsi="Times New Roman" w:cs="Times New Roman"/>
          <w:sz w:val="24"/>
          <w:szCs w:val="24"/>
        </w:rPr>
        <w:t>l</w:t>
      </w:r>
      <w:r w:rsidR="00306B0E">
        <w:rPr>
          <w:rFonts w:ascii="Times New Roman" w:hAnsi="Times New Roman" w:cs="Times New Roman"/>
          <w:sz w:val="24"/>
          <w:szCs w:val="24"/>
        </w:rPr>
        <w:t xml:space="preserve">’s different doorways and windows </w:t>
      </w:r>
      <w:r w:rsidR="004F640F">
        <w:rPr>
          <w:rFonts w:ascii="Times New Roman" w:hAnsi="Times New Roman" w:cs="Times New Roman"/>
          <w:sz w:val="24"/>
          <w:szCs w:val="24"/>
        </w:rPr>
        <w:t>carried</w:t>
      </w:r>
      <w:r w:rsidR="00306B0E">
        <w:rPr>
          <w:rFonts w:ascii="Times New Roman" w:hAnsi="Times New Roman" w:cs="Times New Roman"/>
          <w:sz w:val="24"/>
          <w:szCs w:val="24"/>
        </w:rPr>
        <w:t xml:space="preserve"> out</w:t>
      </w:r>
      <w:r w:rsidR="004F640F">
        <w:rPr>
          <w:rFonts w:ascii="Times New Roman" w:hAnsi="Times New Roman" w:cs="Times New Roman"/>
          <w:sz w:val="24"/>
          <w:szCs w:val="24"/>
        </w:rPr>
        <w:t xml:space="preserve"> some of the most significant alignments of Venus that deal with tracking its extremes along the horizon</w:t>
      </w:r>
      <w:r w:rsidR="00306B0E">
        <w:rPr>
          <w:rFonts w:ascii="Times New Roman" w:hAnsi="Times New Roman" w:cs="Times New Roman"/>
          <w:sz w:val="24"/>
          <w:szCs w:val="24"/>
        </w:rPr>
        <w:t>, and it’s setting position when it attained its maximum southerly declination, this arose to the discovery that the round stone rock of the observatory of the El Carocal seems to be a calendar in stone dedicated especially to Venus .</w:t>
      </w:r>
      <w:r w:rsidR="004F640F">
        <w:rPr>
          <w:rStyle w:val="FootnoteReference"/>
          <w:rFonts w:ascii="Times New Roman" w:hAnsi="Times New Roman" w:cs="Times New Roman"/>
          <w:sz w:val="24"/>
          <w:szCs w:val="24"/>
        </w:rPr>
        <w:footnoteReference w:id="36"/>
      </w:r>
      <w:r w:rsidR="002178E8">
        <w:rPr>
          <w:rFonts w:ascii="Times New Roman" w:hAnsi="Times New Roman" w:cs="Times New Roman"/>
          <w:sz w:val="24"/>
          <w:szCs w:val="24"/>
        </w:rPr>
        <w:t xml:space="preserve"> </w:t>
      </w:r>
      <w:r w:rsidR="003C3D61">
        <w:rPr>
          <w:rFonts w:ascii="Times New Roman" w:hAnsi="Times New Roman" w:cs="Times New Roman"/>
          <w:sz w:val="24"/>
          <w:szCs w:val="24"/>
        </w:rPr>
        <w:t>W</w:t>
      </w:r>
      <w:r w:rsidR="002178E8">
        <w:rPr>
          <w:rFonts w:ascii="Times New Roman" w:hAnsi="Times New Roman" w:cs="Times New Roman"/>
          <w:sz w:val="24"/>
          <w:szCs w:val="24"/>
        </w:rPr>
        <w:t xml:space="preserve">hen everything is </w:t>
      </w:r>
      <w:r w:rsidR="003C3D61">
        <w:rPr>
          <w:rFonts w:ascii="Times New Roman" w:hAnsi="Times New Roman" w:cs="Times New Roman"/>
          <w:sz w:val="24"/>
          <w:szCs w:val="24"/>
        </w:rPr>
        <w:t>linked together it shows how the astronomical cycle of Venus have affected several aspects in the Mayan world that deal with forming the superstructure of culture.</w:t>
      </w:r>
      <w:r w:rsidR="00B04F6E">
        <w:rPr>
          <w:rFonts w:ascii="Times New Roman" w:hAnsi="Times New Roman" w:cs="Times New Roman"/>
          <w:sz w:val="24"/>
          <w:szCs w:val="24"/>
        </w:rPr>
        <w:t xml:space="preserve"> Their Architecture is one of these main aspects because </w:t>
      </w:r>
      <w:r w:rsidR="00B96D3F">
        <w:rPr>
          <w:rFonts w:ascii="Times New Roman" w:hAnsi="Times New Roman" w:cs="Times New Roman"/>
          <w:sz w:val="24"/>
          <w:szCs w:val="24"/>
        </w:rPr>
        <w:t xml:space="preserve">the buildings represented in each civilization and especially temples, are the basic foundations of the creation of culture. </w:t>
      </w:r>
      <w:r w:rsidR="003C3D61">
        <w:rPr>
          <w:rFonts w:ascii="Times New Roman" w:hAnsi="Times New Roman" w:cs="Times New Roman"/>
          <w:sz w:val="24"/>
          <w:szCs w:val="24"/>
        </w:rPr>
        <w:t xml:space="preserve"> In addition The Babylonians also had their </w:t>
      </w:r>
      <w:r w:rsidR="004A702D">
        <w:rPr>
          <w:rFonts w:ascii="Times New Roman" w:hAnsi="Times New Roman" w:cs="Times New Roman"/>
          <w:sz w:val="24"/>
          <w:szCs w:val="24"/>
        </w:rPr>
        <w:t xml:space="preserve">own ways of tracking the periodic cycles of Venus, </w:t>
      </w:r>
      <w:r w:rsidR="00F701AE">
        <w:rPr>
          <w:rFonts w:ascii="Times New Roman" w:hAnsi="Times New Roman" w:cs="Times New Roman"/>
          <w:sz w:val="24"/>
          <w:szCs w:val="24"/>
        </w:rPr>
        <w:t>however</w:t>
      </w:r>
      <w:r w:rsidR="004A702D">
        <w:rPr>
          <w:rFonts w:ascii="Times New Roman" w:hAnsi="Times New Roman" w:cs="Times New Roman"/>
          <w:sz w:val="24"/>
          <w:szCs w:val="24"/>
        </w:rPr>
        <w:t xml:space="preserve"> </w:t>
      </w:r>
      <w:r w:rsidR="00BE0189">
        <w:rPr>
          <w:rFonts w:ascii="Times New Roman" w:hAnsi="Times New Roman" w:cs="Times New Roman"/>
          <w:sz w:val="24"/>
          <w:szCs w:val="24"/>
        </w:rPr>
        <w:t xml:space="preserve">they dealt with the issue </w:t>
      </w:r>
      <w:r w:rsidR="00BF206B">
        <w:rPr>
          <w:rFonts w:ascii="Times New Roman" w:hAnsi="Times New Roman" w:cs="Times New Roman"/>
          <w:sz w:val="24"/>
          <w:szCs w:val="24"/>
        </w:rPr>
        <w:t>of constructing</w:t>
      </w:r>
      <w:r w:rsidR="00BE0189">
        <w:rPr>
          <w:rFonts w:ascii="Times New Roman" w:hAnsi="Times New Roman" w:cs="Times New Roman"/>
          <w:sz w:val="24"/>
          <w:szCs w:val="24"/>
        </w:rPr>
        <w:t xml:space="preserve"> the temples in a different matter , For example the Babylonians didn’t focus on creating holes and corners that align with the planet’s location, But they focused on building the temples to present it to the gods as a sign of cherish and worship.</w:t>
      </w:r>
      <w:r w:rsidR="00AB1CAB">
        <w:rPr>
          <w:rFonts w:ascii="Times New Roman" w:hAnsi="Times New Roman" w:cs="Times New Roman"/>
          <w:sz w:val="24"/>
          <w:szCs w:val="24"/>
        </w:rPr>
        <w:t xml:space="preserve"> The temple of Ishtar in Nineveh is a good example,</w:t>
      </w:r>
      <w:r w:rsidR="002C449B">
        <w:rPr>
          <w:rFonts w:ascii="Times New Roman" w:hAnsi="Times New Roman" w:cs="Times New Roman"/>
          <w:sz w:val="24"/>
          <w:szCs w:val="24"/>
        </w:rPr>
        <w:t xml:space="preserve"> it shows how the Babylonians emphasized on presenting the image of their god on the temple responsible for </w:t>
      </w:r>
      <w:r w:rsidR="001862CA">
        <w:rPr>
          <w:rFonts w:ascii="Times New Roman" w:hAnsi="Times New Roman" w:cs="Times New Roman"/>
          <w:sz w:val="24"/>
          <w:szCs w:val="24"/>
        </w:rPr>
        <w:t>it,</w:t>
      </w:r>
      <w:r w:rsidR="001862CA">
        <w:rPr>
          <w:rStyle w:val="FootnoteReference"/>
          <w:rFonts w:ascii="Times New Roman" w:hAnsi="Times New Roman" w:cs="Times New Roman"/>
          <w:sz w:val="24"/>
          <w:szCs w:val="24"/>
        </w:rPr>
        <w:footnoteReference w:id="37"/>
      </w:r>
      <w:r w:rsidR="002C449B">
        <w:rPr>
          <w:rFonts w:ascii="Times New Roman" w:hAnsi="Times New Roman" w:cs="Times New Roman"/>
          <w:sz w:val="24"/>
          <w:szCs w:val="24"/>
        </w:rPr>
        <w:t xml:space="preserve"> </w:t>
      </w:r>
      <w:r w:rsidR="00BF206B">
        <w:rPr>
          <w:rFonts w:ascii="Times New Roman" w:hAnsi="Times New Roman" w:cs="Times New Roman"/>
          <w:sz w:val="24"/>
          <w:szCs w:val="24"/>
        </w:rPr>
        <w:t xml:space="preserve">for example, </w:t>
      </w:r>
      <w:r w:rsidR="002C449B">
        <w:rPr>
          <w:rFonts w:ascii="Times New Roman" w:hAnsi="Times New Roman" w:cs="Times New Roman"/>
          <w:sz w:val="24"/>
          <w:szCs w:val="24"/>
        </w:rPr>
        <w:t xml:space="preserve"> Ishtar is carved </w:t>
      </w:r>
      <w:r w:rsidR="001862CA">
        <w:rPr>
          <w:rFonts w:ascii="Times New Roman" w:hAnsi="Times New Roman" w:cs="Times New Roman"/>
          <w:sz w:val="24"/>
          <w:szCs w:val="24"/>
        </w:rPr>
        <w:t>on the walls of the temple of Venus</w:t>
      </w:r>
      <w:r w:rsidR="00BF206B">
        <w:rPr>
          <w:rFonts w:ascii="Times New Roman" w:hAnsi="Times New Roman" w:cs="Times New Roman"/>
          <w:sz w:val="24"/>
          <w:szCs w:val="24"/>
        </w:rPr>
        <w:t>,</w:t>
      </w:r>
      <w:r w:rsidR="007D748E">
        <w:rPr>
          <w:rFonts w:ascii="Times New Roman" w:hAnsi="Times New Roman" w:cs="Times New Roman"/>
          <w:sz w:val="24"/>
          <w:szCs w:val="24"/>
        </w:rPr>
        <w:t xml:space="preserve"> it</w:t>
      </w:r>
      <w:r w:rsidR="001862CA">
        <w:rPr>
          <w:rFonts w:ascii="Times New Roman" w:hAnsi="Times New Roman" w:cs="Times New Roman"/>
          <w:sz w:val="24"/>
          <w:szCs w:val="24"/>
        </w:rPr>
        <w:t xml:space="preserve"> is presented as a naked woman with one hand on her right hip and the other covering her left breast, but at other times she was presented by wearing armed clothes , the different states of the presentation of Ishtar was due to its different god duties.</w:t>
      </w:r>
      <w:r w:rsidR="001862CA">
        <w:rPr>
          <w:rStyle w:val="FootnoteReference"/>
          <w:rFonts w:ascii="Times New Roman" w:hAnsi="Times New Roman" w:cs="Times New Roman"/>
          <w:sz w:val="24"/>
          <w:szCs w:val="24"/>
        </w:rPr>
        <w:footnoteReference w:id="38"/>
      </w:r>
      <w:r w:rsidR="00BF206B">
        <w:rPr>
          <w:rFonts w:ascii="Times New Roman" w:hAnsi="Times New Roman" w:cs="Times New Roman"/>
          <w:sz w:val="24"/>
          <w:szCs w:val="24"/>
        </w:rPr>
        <w:t xml:space="preserve"> Another example is the great gate of Ishtar, It is the most famous Babylonian structure that has a lot of value. The Gate </w:t>
      </w:r>
      <w:r w:rsidR="00B96D3F">
        <w:rPr>
          <w:rFonts w:ascii="Times New Roman" w:hAnsi="Times New Roman" w:cs="Times New Roman"/>
          <w:sz w:val="24"/>
          <w:szCs w:val="24"/>
        </w:rPr>
        <w:t>of</w:t>
      </w:r>
      <w:r w:rsidR="00BF206B">
        <w:rPr>
          <w:rFonts w:ascii="Times New Roman" w:hAnsi="Times New Roman" w:cs="Times New Roman"/>
          <w:sz w:val="24"/>
          <w:szCs w:val="24"/>
        </w:rPr>
        <w:t xml:space="preserve"> Ishtar,</w:t>
      </w:r>
      <w:r w:rsidR="00933A60">
        <w:rPr>
          <w:rFonts w:ascii="Times New Roman" w:hAnsi="Times New Roman" w:cs="Times New Roman"/>
          <w:sz w:val="24"/>
          <w:szCs w:val="24"/>
        </w:rPr>
        <w:t xml:space="preserve"> was one of the </w:t>
      </w:r>
      <w:r w:rsidR="00B96D3F">
        <w:rPr>
          <w:rFonts w:ascii="Times New Roman" w:hAnsi="Times New Roman" w:cs="Times New Roman"/>
          <w:sz w:val="24"/>
          <w:szCs w:val="24"/>
        </w:rPr>
        <w:t xml:space="preserve">great </w:t>
      </w:r>
      <w:r w:rsidR="00933A60">
        <w:rPr>
          <w:rFonts w:ascii="Times New Roman" w:hAnsi="Times New Roman" w:cs="Times New Roman"/>
          <w:sz w:val="24"/>
          <w:szCs w:val="24"/>
        </w:rPr>
        <w:t>eight gates that lead into the city of Babylon, it was the most important one and was dedicated to the goddess Ishtar.</w:t>
      </w:r>
      <w:r w:rsidR="00933A60">
        <w:rPr>
          <w:rStyle w:val="FootnoteReference"/>
          <w:rFonts w:ascii="Times New Roman" w:hAnsi="Times New Roman" w:cs="Times New Roman"/>
          <w:sz w:val="24"/>
          <w:szCs w:val="24"/>
        </w:rPr>
        <w:footnoteReference w:id="39"/>
      </w:r>
      <w:r w:rsidR="00933A60">
        <w:rPr>
          <w:rFonts w:ascii="Times New Roman" w:hAnsi="Times New Roman" w:cs="Times New Roman"/>
          <w:sz w:val="24"/>
          <w:szCs w:val="24"/>
        </w:rPr>
        <w:t xml:space="preserve"> However, the towers of the structure were so </w:t>
      </w:r>
      <w:r w:rsidR="007D748E">
        <w:rPr>
          <w:rFonts w:ascii="Times New Roman" w:hAnsi="Times New Roman" w:cs="Times New Roman"/>
          <w:sz w:val="24"/>
          <w:szCs w:val="24"/>
        </w:rPr>
        <w:t>massive,</w:t>
      </w:r>
      <w:r w:rsidR="00933A60">
        <w:rPr>
          <w:rFonts w:ascii="Times New Roman" w:hAnsi="Times New Roman" w:cs="Times New Roman"/>
          <w:sz w:val="24"/>
          <w:szCs w:val="24"/>
        </w:rPr>
        <w:t xml:space="preserve"> they rose for about 40 feet in the air above high arches that lead to another temple called the temple of Marduk.</w:t>
      </w:r>
      <w:r w:rsidR="006E4A46">
        <w:rPr>
          <w:rStyle w:val="FootnoteReference"/>
          <w:rFonts w:ascii="Times New Roman" w:hAnsi="Times New Roman" w:cs="Times New Roman"/>
          <w:sz w:val="24"/>
          <w:szCs w:val="24"/>
        </w:rPr>
        <w:footnoteReference w:id="40"/>
      </w:r>
      <w:r w:rsidR="00933A60">
        <w:rPr>
          <w:rFonts w:ascii="Times New Roman" w:hAnsi="Times New Roman" w:cs="Times New Roman"/>
          <w:sz w:val="24"/>
          <w:szCs w:val="24"/>
        </w:rPr>
        <w:t xml:space="preserve"> Something that was unique about this Structure is the multi colored </w:t>
      </w:r>
      <w:r w:rsidR="00933A60">
        <w:rPr>
          <w:rFonts w:ascii="Times New Roman" w:hAnsi="Times New Roman" w:cs="Times New Roman"/>
          <w:sz w:val="24"/>
          <w:szCs w:val="24"/>
        </w:rPr>
        <w:lastRenderedPageBreak/>
        <w:t>glazed tiles that covered the surface of the gate</w:t>
      </w:r>
      <w:r w:rsidR="006E4A46">
        <w:rPr>
          <w:rFonts w:ascii="Times New Roman" w:hAnsi="Times New Roman" w:cs="Times New Roman"/>
          <w:sz w:val="24"/>
          <w:szCs w:val="24"/>
        </w:rPr>
        <w:t xml:space="preserve"> , in addition to the several representations of the greatness of Ishtar in the picture of life sized glazed lions.</w:t>
      </w:r>
      <w:r w:rsidR="006E4A46">
        <w:rPr>
          <w:rStyle w:val="FootnoteReference"/>
          <w:rFonts w:ascii="Times New Roman" w:hAnsi="Times New Roman" w:cs="Times New Roman"/>
          <w:sz w:val="24"/>
          <w:szCs w:val="24"/>
        </w:rPr>
        <w:footnoteReference w:id="41"/>
      </w:r>
      <w:r w:rsidR="006E4A46">
        <w:rPr>
          <w:rFonts w:ascii="Times New Roman" w:hAnsi="Times New Roman" w:cs="Times New Roman"/>
          <w:sz w:val="24"/>
          <w:szCs w:val="24"/>
        </w:rPr>
        <w:t xml:space="preserve"> This is another indication of how the Babylonians dealt with their temples in a way that presents the greatness of their gods, unlike the Mayans that present their gods’ greatness by a huge number of astronomical alignments. </w:t>
      </w:r>
      <w:r w:rsidR="00595BE2">
        <w:rPr>
          <w:rFonts w:ascii="Times New Roman" w:hAnsi="Times New Roman" w:cs="Times New Roman"/>
          <w:sz w:val="24"/>
          <w:szCs w:val="24"/>
        </w:rPr>
        <w:t xml:space="preserve">However, a </w:t>
      </w:r>
      <w:r w:rsidR="00B96D3F">
        <w:rPr>
          <w:rFonts w:ascii="Times New Roman" w:hAnsi="Times New Roman" w:cs="Times New Roman"/>
          <w:sz w:val="24"/>
          <w:szCs w:val="24"/>
        </w:rPr>
        <w:t xml:space="preserve">common </w:t>
      </w:r>
      <w:r w:rsidR="00595BE2">
        <w:rPr>
          <w:rFonts w:ascii="Times New Roman" w:hAnsi="Times New Roman" w:cs="Times New Roman"/>
          <w:sz w:val="24"/>
          <w:szCs w:val="24"/>
        </w:rPr>
        <w:t xml:space="preserve">practice by both civilizations in temples is presenting human sacrifices for the gods representing </w:t>
      </w:r>
      <w:r w:rsidR="00314695">
        <w:rPr>
          <w:rFonts w:ascii="Times New Roman" w:hAnsi="Times New Roman" w:cs="Times New Roman"/>
          <w:sz w:val="24"/>
          <w:szCs w:val="24"/>
        </w:rPr>
        <w:t>each</w:t>
      </w:r>
      <w:r w:rsidR="00595BE2">
        <w:rPr>
          <w:rFonts w:ascii="Times New Roman" w:hAnsi="Times New Roman" w:cs="Times New Roman"/>
          <w:sz w:val="24"/>
          <w:szCs w:val="24"/>
        </w:rPr>
        <w:t xml:space="preserve"> temple, and that as well is an act reflected by an astronomical cycle on culture. </w:t>
      </w:r>
    </w:p>
    <w:p w14:paraId="069CDFE9" w14:textId="0106683E" w:rsidR="002A20CA" w:rsidRDefault="002A20CA" w:rsidP="002A20CA">
      <w:pPr>
        <w:jc w:val="both"/>
        <w:rPr>
          <w:rFonts w:ascii="Times New Roman" w:hAnsi="Times New Roman" w:cs="Times New Roman"/>
          <w:sz w:val="24"/>
          <w:szCs w:val="24"/>
        </w:rPr>
      </w:pPr>
      <w:r>
        <w:rPr>
          <w:rFonts w:ascii="Times New Roman" w:hAnsi="Times New Roman" w:cs="Times New Roman"/>
          <w:sz w:val="24"/>
          <w:szCs w:val="24"/>
        </w:rPr>
        <w:t xml:space="preserve">   </w:t>
      </w:r>
      <w:r w:rsidR="009317F8">
        <w:rPr>
          <w:rFonts w:ascii="Times New Roman" w:hAnsi="Times New Roman" w:cs="Times New Roman"/>
          <w:sz w:val="24"/>
          <w:szCs w:val="24"/>
        </w:rPr>
        <w:t xml:space="preserve">Another important element that reflects on culture is </w:t>
      </w:r>
      <w:r w:rsidR="00BB2AD2">
        <w:rPr>
          <w:rFonts w:ascii="Times New Roman" w:hAnsi="Times New Roman" w:cs="Times New Roman"/>
          <w:sz w:val="24"/>
          <w:szCs w:val="24"/>
        </w:rPr>
        <w:t>time,</w:t>
      </w:r>
      <w:r w:rsidR="009317F8">
        <w:rPr>
          <w:rFonts w:ascii="Times New Roman" w:hAnsi="Times New Roman" w:cs="Times New Roman"/>
          <w:sz w:val="24"/>
          <w:szCs w:val="24"/>
        </w:rPr>
        <w:t xml:space="preserve"> in other words-Calendars.</w:t>
      </w:r>
      <w:r w:rsidR="0075381A">
        <w:rPr>
          <w:rFonts w:ascii="Times New Roman" w:hAnsi="Times New Roman" w:cs="Times New Roman"/>
          <w:sz w:val="24"/>
          <w:szCs w:val="24"/>
        </w:rPr>
        <w:t xml:space="preserve"> </w:t>
      </w:r>
      <w:r w:rsidR="00540B02">
        <w:rPr>
          <w:rFonts w:ascii="Times New Roman" w:hAnsi="Times New Roman" w:cs="Times New Roman"/>
          <w:sz w:val="24"/>
          <w:szCs w:val="24"/>
        </w:rPr>
        <w:t xml:space="preserve">What is interesting about the </w:t>
      </w:r>
      <w:r w:rsidR="00F472D6">
        <w:rPr>
          <w:rFonts w:ascii="Times New Roman" w:hAnsi="Times New Roman" w:cs="Times New Roman"/>
          <w:sz w:val="24"/>
          <w:szCs w:val="24"/>
        </w:rPr>
        <w:t>Mayans,</w:t>
      </w:r>
      <w:r w:rsidR="00540B02">
        <w:rPr>
          <w:rFonts w:ascii="Times New Roman" w:hAnsi="Times New Roman" w:cs="Times New Roman"/>
          <w:sz w:val="24"/>
          <w:szCs w:val="24"/>
        </w:rPr>
        <w:t xml:space="preserve"> and especially with their </w:t>
      </w:r>
      <w:r w:rsidR="0045103A">
        <w:rPr>
          <w:rFonts w:ascii="Times New Roman" w:hAnsi="Times New Roman" w:cs="Times New Roman"/>
          <w:sz w:val="24"/>
          <w:szCs w:val="24"/>
        </w:rPr>
        <w:t>relationship</w:t>
      </w:r>
      <w:r w:rsidR="00540B02">
        <w:rPr>
          <w:rFonts w:ascii="Times New Roman" w:hAnsi="Times New Roman" w:cs="Times New Roman"/>
          <w:sz w:val="24"/>
          <w:szCs w:val="24"/>
        </w:rPr>
        <w:t xml:space="preserve"> with </w:t>
      </w:r>
      <w:r w:rsidR="00F472D6">
        <w:rPr>
          <w:rFonts w:ascii="Times New Roman" w:hAnsi="Times New Roman" w:cs="Times New Roman"/>
          <w:sz w:val="24"/>
          <w:szCs w:val="24"/>
        </w:rPr>
        <w:t>Venus,</w:t>
      </w:r>
      <w:r w:rsidR="00540B02">
        <w:rPr>
          <w:rFonts w:ascii="Times New Roman" w:hAnsi="Times New Roman" w:cs="Times New Roman"/>
          <w:sz w:val="24"/>
          <w:szCs w:val="24"/>
        </w:rPr>
        <w:t xml:space="preserve"> is </w:t>
      </w:r>
      <w:r w:rsidR="00F472D6">
        <w:rPr>
          <w:rFonts w:ascii="Times New Roman" w:hAnsi="Times New Roman" w:cs="Times New Roman"/>
          <w:sz w:val="24"/>
          <w:szCs w:val="24"/>
        </w:rPr>
        <w:t>that they</w:t>
      </w:r>
      <w:r w:rsidR="00540B02">
        <w:rPr>
          <w:rFonts w:ascii="Times New Roman" w:hAnsi="Times New Roman" w:cs="Times New Roman"/>
          <w:sz w:val="24"/>
          <w:szCs w:val="24"/>
        </w:rPr>
        <w:t xml:space="preserve"> were so accurate with all their </w:t>
      </w:r>
      <w:r w:rsidR="00CA0C04">
        <w:rPr>
          <w:rFonts w:ascii="Times New Roman" w:hAnsi="Times New Roman" w:cs="Times New Roman"/>
          <w:sz w:val="24"/>
          <w:szCs w:val="24"/>
        </w:rPr>
        <w:t>observations,</w:t>
      </w:r>
      <w:r w:rsidR="009317F8">
        <w:rPr>
          <w:rFonts w:ascii="Times New Roman" w:hAnsi="Times New Roman" w:cs="Times New Roman"/>
          <w:sz w:val="24"/>
          <w:szCs w:val="24"/>
        </w:rPr>
        <w:t xml:space="preserve"> ‘</w:t>
      </w:r>
      <w:r w:rsidR="00540B02">
        <w:rPr>
          <w:rFonts w:ascii="Times New Roman" w:hAnsi="Times New Roman" w:cs="Times New Roman"/>
          <w:sz w:val="24"/>
          <w:szCs w:val="24"/>
        </w:rPr>
        <w:t>Their calendars measured long-range precision with short-term failure’</w:t>
      </w:r>
      <w:r w:rsidR="0045103A">
        <w:rPr>
          <w:rFonts w:ascii="Times New Roman" w:hAnsi="Times New Roman" w:cs="Times New Roman"/>
          <w:sz w:val="24"/>
          <w:szCs w:val="24"/>
        </w:rPr>
        <w:t>.</w:t>
      </w:r>
      <w:r w:rsidR="0045103A">
        <w:rPr>
          <w:rStyle w:val="FootnoteReference"/>
          <w:rFonts w:ascii="Times New Roman" w:hAnsi="Times New Roman" w:cs="Times New Roman"/>
          <w:sz w:val="24"/>
          <w:szCs w:val="24"/>
        </w:rPr>
        <w:footnoteReference w:id="42"/>
      </w:r>
      <w:r w:rsidR="0045103A">
        <w:rPr>
          <w:rFonts w:ascii="Times New Roman" w:hAnsi="Times New Roman" w:cs="Times New Roman"/>
          <w:sz w:val="24"/>
          <w:szCs w:val="24"/>
        </w:rPr>
        <w:t xml:space="preserve"> One of the 4 books that have been found for the Mayan people </w:t>
      </w:r>
      <w:r w:rsidR="00BB2AD2">
        <w:rPr>
          <w:rFonts w:ascii="Times New Roman" w:hAnsi="Times New Roman" w:cs="Times New Roman"/>
          <w:sz w:val="24"/>
          <w:szCs w:val="24"/>
        </w:rPr>
        <w:t xml:space="preserve">is the </w:t>
      </w:r>
      <w:r w:rsidR="0045103A">
        <w:rPr>
          <w:rFonts w:ascii="Times New Roman" w:hAnsi="Times New Roman" w:cs="Times New Roman"/>
          <w:sz w:val="24"/>
          <w:szCs w:val="24"/>
        </w:rPr>
        <w:t xml:space="preserve">Dresden Codex, it has full </w:t>
      </w:r>
      <w:r w:rsidR="009F74DC">
        <w:rPr>
          <w:rFonts w:ascii="Times New Roman" w:hAnsi="Times New Roman" w:cs="Times New Roman"/>
          <w:sz w:val="24"/>
          <w:szCs w:val="24"/>
        </w:rPr>
        <w:t xml:space="preserve">detailed </w:t>
      </w:r>
      <w:r w:rsidR="0045103A">
        <w:rPr>
          <w:rFonts w:ascii="Times New Roman" w:hAnsi="Times New Roman" w:cs="Times New Roman"/>
          <w:sz w:val="24"/>
          <w:szCs w:val="24"/>
        </w:rPr>
        <w:t>documentations about several observations</w:t>
      </w:r>
      <w:r w:rsidR="009F74DC">
        <w:rPr>
          <w:rFonts w:ascii="Times New Roman" w:hAnsi="Times New Roman" w:cs="Times New Roman"/>
          <w:sz w:val="24"/>
          <w:szCs w:val="24"/>
        </w:rPr>
        <w:t xml:space="preserve">, and with them the </w:t>
      </w:r>
      <w:r w:rsidR="0045103A">
        <w:rPr>
          <w:rFonts w:ascii="Times New Roman" w:hAnsi="Times New Roman" w:cs="Times New Roman"/>
          <w:sz w:val="24"/>
          <w:szCs w:val="24"/>
        </w:rPr>
        <w:t>Venus calendar</w:t>
      </w:r>
      <w:r w:rsidR="00076A1C">
        <w:rPr>
          <w:rFonts w:ascii="Times New Roman" w:hAnsi="Times New Roman" w:cs="Times New Roman"/>
          <w:sz w:val="24"/>
          <w:szCs w:val="24"/>
        </w:rPr>
        <w:t xml:space="preserve">. However, the tracking of the Venus cycle was perceived differently by the Mayans and </w:t>
      </w:r>
      <w:r w:rsidR="001F3795">
        <w:rPr>
          <w:rFonts w:ascii="Times New Roman" w:hAnsi="Times New Roman" w:cs="Times New Roman"/>
          <w:sz w:val="24"/>
          <w:szCs w:val="24"/>
        </w:rPr>
        <w:t>Babylonians,</w:t>
      </w:r>
      <w:r w:rsidR="00B52298">
        <w:rPr>
          <w:rFonts w:ascii="Times New Roman" w:hAnsi="Times New Roman" w:cs="Times New Roman"/>
          <w:sz w:val="24"/>
          <w:szCs w:val="24"/>
        </w:rPr>
        <w:t xml:space="preserve"> each civilization focused on different representations of Venus. For </w:t>
      </w:r>
      <w:r w:rsidR="001F3795">
        <w:rPr>
          <w:rFonts w:ascii="Times New Roman" w:hAnsi="Times New Roman" w:cs="Times New Roman"/>
          <w:sz w:val="24"/>
          <w:szCs w:val="24"/>
        </w:rPr>
        <w:t>example,</w:t>
      </w:r>
      <w:r w:rsidR="00B52298">
        <w:rPr>
          <w:rFonts w:ascii="Times New Roman" w:hAnsi="Times New Roman" w:cs="Times New Roman"/>
          <w:sz w:val="24"/>
          <w:szCs w:val="24"/>
        </w:rPr>
        <w:t xml:space="preserve"> the Mayan’s </w:t>
      </w:r>
      <w:r w:rsidR="00C52072">
        <w:rPr>
          <w:rFonts w:ascii="Times New Roman" w:hAnsi="Times New Roman" w:cs="Times New Roman"/>
          <w:sz w:val="24"/>
          <w:szCs w:val="24"/>
        </w:rPr>
        <w:t>cherished</w:t>
      </w:r>
      <w:r w:rsidR="00B52298">
        <w:rPr>
          <w:rFonts w:ascii="Times New Roman" w:hAnsi="Times New Roman" w:cs="Times New Roman"/>
          <w:sz w:val="24"/>
          <w:szCs w:val="24"/>
        </w:rPr>
        <w:t xml:space="preserve"> the movements of Venus that </w:t>
      </w:r>
      <w:r w:rsidR="00C52072">
        <w:rPr>
          <w:rFonts w:ascii="Times New Roman" w:hAnsi="Times New Roman" w:cs="Times New Roman"/>
          <w:sz w:val="24"/>
          <w:szCs w:val="24"/>
        </w:rPr>
        <w:t>present</w:t>
      </w:r>
      <w:r w:rsidR="00B52298">
        <w:rPr>
          <w:rFonts w:ascii="Times New Roman" w:hAnsi="Times New Roman" w:cs="Times New Roman"/>
          <w:sz w:val="24"/>
          <w:szCs w:val="24"/>
        </w:rPr>
        <w:t xml:space="preserve"> its transition as a morning</w:t>
      </w:r>
      <w:r w:rsidR="00C52072">
        <w:rPr>
          <w:rFonts w:ascii="Times New Roman" w:hAnsi="Times New Roman" w:cs="Times New Roman"/>
          <w:sz w:val="24"/>
          <w:szCs w:val="24"/>
        </w:rPr>
        <w:t xml:space="preserve"> star, and its disappearance to occur afterwards as an evening star.</w:t>
      </w:r>
      <w:r w:rsidR="00314695">
        <w:rPr>
          <w:rStyle w:val="FootnoteReference"/>
          <w:rFonts w:ascii="Times New Roman" w:hAnsi="Times New Roman" w:cs="Times New Roman"/>
          <w:sz w:val="24"/>
          <w:szCs w:val="24"/>
        </w:rPr>
        <w:footnoteReference w:id="43"/>
      </w:r>
      <w:r w:rsidR="00C52072">
        <w:rPr>
          <w:rFonts w:ascii="Times New Roman" w:hAnsi="Times New Roman" w:cs="Times New Roman"/>
          <w:sz w:val="24"/>
          <w:szCs w:val="24"/>
        </w:rPr>
        <w:t xml:space="preserve"> </w:t>
      </w:r>
      <w:r w:rsidR="001F3795">
        <w:rPr>
          <w:rFonts w:ascii="Times New Roman" w:hAnsi="Times New Roman" w:cs="Times New Roman"/>
          <w:sz w:val="24"/>
          <w:szCs w:val="24"/>
        </w:rPr>
        <w:t>This phenomenon</w:t>
      </w:r>
      <w:r w:rsidR="00C52072">
        <w:rPr>
          <w:rFonts w:ascii="Times New Roman" w:hAnsi="Times New Roman" w:cs="Times New Roman"/>
          <w:sz w:val="24"/>
          <w:szCs w:val="24"/>
        </w:rPr>
        <w:t xml:space="preserve"> </w:t>
      </w:r>
      <w:proofErr w:type="gramStart"/>
      <w:r w:rsidR="001F3795">
        <w:rPr>
          <w:rFonts w:ascii="Times New Roman" w:hAnsi="Times New Roman" w:cs="Times New Roman"/>
          <w:sz w:val="24"/>
          <w:szCs w:val="24"/>
        </w:rPr>
        <w:t>lead</w:t>
      </w:r>
      <w:proofErr w:type="gramEnd"/>
      <w:r w:rsidR="00C52072">
        <w:rPr>
          <w:rFonts w:ascii="Times New Roman" w:hAnsi="Times New Roman" w:cs="Times New Roman"/>
          <w:sz w:val="24"/>
          <w:szCs w:val="24"/>
        </w:rPr>
        <w:t xml:space="preserve"> the Mayan’s to practice several </w:t>
      </w:r>
      <w:r w:rsidR="001F3795">
        <w:rPr>
          <w:rFonts w:ascii="Times New Roman" w:hAnsi="Times New Roman" w:cs="Times New Roman"/>
          <w:sz w:val="24"/>
          <w:szCs w:val="24"/>
        </w:rPr>
        <w:t>cultural rituals as a way of welcoming Venus every time it appears in a different state.</w:t>
      </w:r>
      <w:r w:rsidR="00714713">
        <w:rPr>
          <w:rFonts w:ascii="Times New Roman" w:hAnsi="Times New Roman" w:cs="Times New Roman"/>
          <w:sz w:val="24"/>
          <w:szCs w:val="24"/>
        </w:rPr>
        <w:t xml:space="preserve"> One of the most sacred rituals practiced is presenting the god with sacrifices, the Mayan’s believed that the more blood was given the</w:t>
      </w:r>
      <w:r w:rsidR="0060073C">
        <w:rPr>
          <w:rFonts w:ascii="Times New Roman" w:hAnsi="Times New Roman" w:cs="Times New Roman"/>
          <w:sz w:val="24"/>
          <w:szCs w:val="24"/>
        </w:rPr>
        <w:t xml:space="preserve"> stronger the god</w:t>
      </w:r>
      <w:r w:rsidR="009F74DC">
        <w:rPr>
          <w:rFonts w:ascii="Times New Roman" w:hAnsi="Times New Roman" w:cs="Times New Roman"/>
          <w:sz w:val="24"/>
          <w:szCs w:val="24"/>
        </w:rPr>
        <w:t xml:space="preserve">, hence the </w:t>
      </w:r>
      <w:r w:rsidR="00714713">
        <w:rPr>
          <w:rFonts w:ascii="Times New Roman" w:hAnsi="Times New Roman" w:cs="Times New Roman"/>
          <w:sz w:val="24"/>
          <w:szCs w:val="24"/>
        </w:rPr>
        <w:t>year will be better. Another act of worship was making holes in their tongues and passing a rope wielded with thorns</w:t>
      </w:r>
      <w:r w:rsidR="00EE5232">
        <w:rPr>
          <w:rFonts w:ascii="Times New Roman" w:hAnsi="Times New Roman" w:cs="Times New Roman"/>
          <w:sz w:val="24"/>
          <w:szCs w:val="24"/>
        </w:rPr>
        <w:t xml:space="preserve"> through it</w:t>
      </w:r>
      <w:r w:rsidR="00714713">
        <w:rPr>
          <w:rFonts w:ascii="Times New Roman" w:hAnsi="Times New Roman" w:cs="Times New Roman"/>
          <w:sz w:val="24"/>
          <w:szCs w:val="24"/>
        </w:rPr>
        <w:t>.</w:t>
      </w:r>
      <w:r w:rsidR="001A0943">
        <w:rPr>
          <w:rStyle w:val="FootnoteReference"/>
          <w:rFonts w:ascii="Times New Roman" w:hAnsi="Times New Roman" w:cs="Times New Roman"/>
          <w:sz w:val="24"/>
          <w:szCs w:val="24"/>
        </w:rPr>
        <w:footnoteReference w:id="44"/>
      </w:r>
      <w:r w:rsidR="00714713">
        <w:rPr>
          <w:rFonts w:ascii="Times New Roman" w:hAnsi="Times New Roman" w:cs="Times New Roman"/>
          <w:sz w:val="24"/>
          <w:szCs w:val="24"/>
        </w:rPr>
        <w:t xml:space="preserve"> This indicates how the perception of the astronomical cycle of Venus impacted the cultural practices of the Mayans with brutal kinds of worship. As for the Babylonians, not only were their kinds of worship practiced differently but also their way of tracking Venus was a bit more accurate.</w:t>
      </w:r>
      <w:r w:rsidR="009F74DC">
        <w:rPr>
          <w:rFonts w:ascii="Times New Roman" w:hAnsi="Times New Roman" w:cs="Times New Roman"/>
          <w:sz w:val="24"/>
          <w:szCs w:val="24"/>
        </w:rPr>
        <w:t xml:space="preserve"> The Babylonians tracked not just the transitional locations of Venus in the morning and evening like the </w:t>
      </w:r>
      <w:r w:rsidR="00E919F3">
        <w:rPr>
          <w:rFonts w:ascii="Times New Roman" w:hAnsi="Times New Roman" w:cs="Times New Roman"/>
          <w:sz w:val="24"/>
          <w:szCs w:val="24"/>
        </w:rPr>
        <w:t>Mayans,</w:t>
      </w:r>
      <w:r w:rsidR="009F74DC">
        <w:rPr>
          <w:rFonts w:ascii="Times New Roman" w:hAnsi="Times New Roman" w:cs="Times New Roman"/>
          <w:sz w:val="24"/>
          <w:szCs w:val="24"/>
        </w:rPr>
        <w:t xml:space="preserve"> but they also tracked the different phases of Venus, which is something unusual because it is known that they didn’t have telescopes at that </w:t>
      </w:r>
      <w:r w:rsidR="0060073C">
        <w:rPr>
          <w:rFonts w:ascii="Times New Roman" w:hAnsi="Times New Roman" w:cs="Times New Roman"/>
          <w:sz w:val="24"/>
          <w:szCs w:val="24"/>
        </w:rPr>
        <w:t>time.</w:t>
      </w:r>
      <w:r w:rsidR="009F74DC">
        <w:rPr>
          <w:rFonts w:ascii="Times New Roman" w:hAnsi="Times New Roman" w:cs="Times New Roman"/>
          <w:sz w:val="24"/>
          <w:szCs w:val="24"/>
        </w:rPr>
        <w:t xml:space="preserve"> However the </w:t>
      </w:r>
      <w:r w:rsidR="007F2083">
        <w:rPr>
          <w:rFonts w:ascii="Times New Roman" w:hAnsi="Times New Roman" w:cs="Times New Roman"/>
          <w:sz w:val="24"/>
          <w:szCs w:val="24"/>
        </w:rPr>
        <w:t>proof</w:t>
      </w:r>
      <w:r w:rsidR="009F74DC">
        <w:rPr>
          <w:rFonts w:ascii="Times New Roman" w:hAnsi="Times New Roman" w:cs="Times New Roman"/>
          <w:sz w:val="24"/>
          <w:szCs w:val="24"/>
        </w:rPr>
        <w:t xml:space="preserve"> is in </w:t>
      </w:r>
      <w:r w:rsidR="00EE5232">
        <w:rPr>
          <w:rFonts w:ascii="Times New Roman" w:hAnsi="Times New Roman" w:cs="Times New Roman"/>
          <w:sz w:val="24"/>
          <w:szCs w:val="24"/>
        </w:rPr>
        <w:t xml:space="preserve">the </w:t>
      </w:r>
      <w:r w:rsidR="009F74DC">
        <w:rPr>
          <w:rFonts w:ascii="Times New Roman" w:hAnsi="Times New Roman" w:cs="Times New Roman"/>
          <w:sz w:val="24"/>
          <w:szCs w:val="24"/>
        </w:rPr>
        <w:t>writings</w:t>
      </w:r>
      <w:r w:rsidR="00EE5232">
        <w:rPr>
          <w:rFonts w:ascii="Times New Roman" w:hAnsi="Times New Roman" w:cs="Times New Roman"/>
          <w:sz w:val="24"/>
          <w:szCs w:val="24"/>
        </w:rPr>
        <w:t xml:space="preserve"> that belong to the Assurbanipal’s era</w:t>
      </w:r>
      <w:r w:rsidR="009F74DC">
        <w:rPr>
          <w:rFonts w:ascii="Times New Roman" w:hAnsi="Times New Roman" w:cs="Times New Roman"/>
          <w:sz w:val="24"/>
          <w:szCs w:val="24"/>
        </w:rPr>
        <w:t xml:space="preserve"> that where cracked by a German orientalist named Dr. carl bazold</w:t>
      </w:r>
      <w:r w:rsidR="00EE5232">
        <w:rPr>
          <w:rFonts w:ascii="Times New Roman" w:hAnsi="Times New Roman" w:cs="Times New Roman"/>
          <w:sz w:val="24"/>
          <w:szCs w:val="24"/>
        </w:rPr>
        <w:t xml:space="preserve">, the tablet </w:t>
      </w:r>
      <w:r w:rsidR="00AF20F9">
        <w:rPr>
          <w:rFonts w:ascii="Times New Roman" w:hAnsi="Times New Roman" w:cs="Times New Roman"/>
          <w:sz w:val="24"/>
          <w:szCs w:val="24"/>
        </w:rPr>
        <w:t>states that,</w:t>
      </w:r>
      <w:r w:rsidR="0060073C">
        <w:rPr>
          <w:rFonts w:ascii="Times New Roman" w:hAnsi="Times New Roman" w:cs="Times New Roman"/>
          <w:sz w:val="24"/>
          <w:szCs w:val="24"/>
        </w:rPr>
        <w:t xml:space="preserve"> </w:t>
      </w:r>
      <w:r w:rsidR="00EE5232">
        <w:rPr>
          <w:rFonts w:ascii="Times New Roman" w:hAnsi="Times New Roman" w:cs="Times New Roman"/>
          <w:sz w:val="24"/>
          <w:szCs w:val="24"/>
        </w:rPr>
        <w:t>‘When upon the right horn of Venus a star is not visible the land will bear many misfortunes’, Another cracked tablet reads ‘If</w:t>
      </w:r>
      <w:r w:rsidR="00AF20F9">
        <w:rPr>
          <w:rFonts w:ascii="Times New Roman" w:hAnsi="Times New Roman" w:cs="Times New Roman"/>
          <w:sz w:val="24"/>
          <w:szCs w:val="24"/>
        </w:rPr>
        <w:t xml:space="preserve"> </w:t>
      </w:r>
      <w:r w:rsidR="00EE5232">
        <w:rPr>
          <w:rFonts w:ascii="Times New Roman" w:hAnsi="Times New Roman" w:cs="Times New Roman"/>
          <w:sz w:val="24"/>
          <w:szCs w:val="24"/>
        </w:rPr>
        <w:t>Ishtar takes away upon her right horn a star, and if Ishtar is large but the star small, the King of Elam will be strong and mighty.’</w:t>
      </w:r>
      <w:r w:rsidR="007F2083">
        <w:rPr>
          <w:rStyle w:val="FootnoteReference"/>
          <w:rFonts w:ascii="Times New Roman" w:hAnsi="Times New Roman" w:cs="Times New Roman"/>
          <w:sz w:val="24"/>
          <w:szCs w:val="24"/>
        </w:rPr>
        <w:footnoteReference w:id="45"/>
      </w:r>
      <w:r w:rsidR="0060073C">
        <w:rPr>
          <w:rFonts w:ascii="Times New Roman" w:hAnsi="Times New Roman" w:cs="Times New Roman"/>
          <w:sz w:val="24"/>
          <w:szCs w:val="24"/>
        </w:rPr>
        <w:t xml:space="preserve"> These sayings show that the Babylonians did track the different phases of Venus, and that each phase has an impact on their culture, like when the crescent of Venus is not visible, then their land will face many misfortunes.</w:t>
      </w:r>
      <w:r w:rsidR="007F2083">
        <w:rPr>
          <w:rStyle w:val="FootnoteReference"/>
          <w:rFonts w:ascii="Times New Roman" w:hAnsi="Times New Roman" w:cs="Times New Roman"/>
          <w:sz w:val="24"/>
          <w:szCs w:val="24"/>
        </w:rPr>
        <w:footnoteReference w:id="46"/>
      </w:r>
      <w:r w:rsidR="0060073C">
        <w:rPr>
          <w:rFonts w:ascii="Times New Roman" w:hAnsi="Times New Roman" w:cs="Times New Roman"/>
          <w:sz w:val="24"/>
          <w:szCs w:val="24"/>
        </w:rPr>
        <w:t xml:space="preserve"> It was shown in different writings of the Babylonians that Venus was always linked with the </w:t>
      </w:r>
      <w:r w:rsidR="007F2083">
        <w:rPr>
          <w:rFonts w:ascii="Times New Roman" w:hAnsi="Times New Roman" w:cs="Times New Roman"/>
          <w:sz w:val="24"/>
          <w:szCs w:val="24"/>
        </w:rPr>
        <w:t xml:space="preserve">moon, but there was no main reason for this link. After unraveling the different phases of </w:t>
      </w:r>
      <w:r w:rsidR="00184859">
        <w:rPr>
          <w:rFonts w:ascii="Times New Roman" w:hAnsi="Times New Roman" w:cs="Times New Roman"/>
          <w:sz w:val="24"/>
          <w:szCs w:val="24"/>
        </w:rPr>
        <w:t>Venus,</w:t>
      </w:r>
      <w:r w:rsidR="007F2083">
        <w:rPr>
          <w:rFonts w:ascii="Times New Roman" w:hAnsi="Times New Roman" w:cs="Times New Roman"/>
          <w:sz w:val="24"/>
          <w:szCs w:val="24"/>
        </w:rPr>
        <w:t xml:space="preserve"> this paternity is now apparent, for it was because Venus presented the same crescent forms as the moon , and so both were honored divinities.</w:t>
      </w:r>
      <w:r w:rsidR="007F2083">
        <w:rPr>
          <w:rStyle w:val="FootnoteReference"/>
          <w:rFonts w:ascii="Times New Roman" w:hAnsi="Times New Roman" w:cs="Times New Roman"/>
          <w:sz w:val="24"/>
          <w:szCs w:val="24"/>
        </w:rPr>
        <w:footnoteReference w:id="47"/>
      </w:r>
      <w:r w:rsidR="00AF20F9">
        <w:rPr>
          <w:rFonts w:ascii="Times New Roman" w:hAnsi="Times New Roman" w:cs="Times New Roman"/>
          <w:sz w:val="24"/>
          <w:szCs w:val="24"/>
        </w:rPr>
        <w:t xml:space="preserve"> Hence, the development of Calendars via astronomical cycles in both civilizations, arose to the marking of specific days of </w:t>
      </w:r>
      <w:r w:rsidR="00AF20F9">
        <w:rPr>
          <w:rFonts w:ascii="Times New Roman" w:hAnsi="Times New Roman" w:cs="Times New Roman"/>
          <w:sz w:val="24"/>
          <w:szCs w:val="24"/>
        </w:rPr>
        <w:lastRenderedPageBreak/>
        <w:t xml:space="preserve">the year which were dedicated to perform rituals in honor of the gods. These practices were believed to be the essence of the </w:t>
      </w:r>
      <w:r w:rsidR="00221068">
        <w:rPr>
          <w:rFonts w:ascii="Times New Roman" w:hAnsi="Times New Roman" w:cs="Times New Roman"/>
          <w:sz w:val="24"/>
          <w:szCs w:val="24"/>
        </w:rPr>
        <w:t>permanence</w:t>
      </w:r>
      <w:r w:rsidR="00AF20F9">
        <w:rPr>
          <w:rFonts w:ascii="Times New Roman" w:hAnsi="Times New Roman" w:cs="Times New Roman"/>
          <w:sz w:val="24"/>
          <w:szCs w:val="24"/>
        </w:rPr>
        <w:t xml:space="preserve"> of their civilizations</w:t>
      </w:r>
      <w:r w:rsidR="00221068">
        <w:rPr>
          <w:rFonts w:ascii="Times New Roman" w:hAnsi="Times New Roman" w:cs="Times New Roman"/>
          <w:sz w:val="24"/>
          <w:szCs w:val="24"/>
        </w:rPr>
        <w:t>.</w:t>
      </w:r>
    </w:p>
    <w:p w14:paraId="491920D9" w14:textId="44721786" w:rsidR="002F6BA1" w:rsidRDefault="002A20CA" w:rsidP="002A20CA">
      <w:pPr>
        <w:jc w:val="both"/>
        <w:rPr>
          <w:rFonts w:ascii="Times New Roman" w:hAnsi="Times New Roman" w:cs="Times New Roman"/>
          <w:sz w:val="24"/>
          <w:szCs w:val="24"/>
        </w:rPr>
      </w:pPr>
      <w:r>
        <w:rPr>
          <w:rFonts w:ascii="Times New Roman" w:hAnsi="Times New Roman" w:cs="Times New Roman"/>
          <w:sz w:val="24"/>
          <w:szCs w:val="24"/>
        </w:rPr>
        <w:t xml:space="preserve">   </w:t>
      </w:r>
      <w:r w:rsidR="00221068">
        <w:rPr>
          <w:rFonts w:ascii="Times New Roman" w:hAnsi="Times New Roman" w:cs="Times New Roman"/>
          <w:sz w:val="24"/>
          <w:szCs w:val="24"/>
        </w:rPr>
        <w:t xml:space="preserve">In Conclusion, </w:t>
      </w:r>
      <w:r w:rsidR="00295B60">
        <w:rPr>
          <w:rFonts w:ascii="Times New Roman" w:hAnsi="Times New Roman" w:cs="Times New Roman"/>
          <w:sz w:val="24"/>
          <w:szCs w:val="24"/>
        </w:rPr>
        <w:t>culture</w:t>
      </w:r>
      <w:r w:rsidR="0059230F">
        <w:rPr>
          <w:rFonts w:ascii="Times New Roman" w:hAnsi="Times New Roman" w:cs="Times New Roman"/>
          <w:sz w:val="24"/>
          <w:szCs w:val="24"/>
        </w:rPr>
        <w:t xml:space="preserve"> signifies several aspects, it includes religion, knowledge, myths, politics, and a lot more.</w:t>
      </w:r>
      <w:r w:rsidR="008D77DD">
        <w:rPr>
          <w:rStyle w:val="FootnoteReference"/>
          <w:rFonts w:ascii="Times New Roman" w:hAnsi="Times New Roman" w:cs="Times New Roman"/>
          <w:sz w:val="24"/>
          <w:szCs w:val="24"/>
        </w:rPr>
        <w:footnoteReference w:id="48"/>
      </w:r>
      <w:r w:rsidR="008D77DD">
        <w:rPr>
          <w:rFonts w:ascii="Times New Roman" w:hAnsi="Times New Roman" w:cs="Times New Roman"/>
          <w:sz w:val="24"/>
          <w:szCs w:val="24"/>
        </w:rPr>
        <w:t xml:space="preserve"> </w:t>
      </w:r>
      <w:r w:rsidR="0059230F">
        <w:rPr>
          <w:rFonts w:ascii="Times New Roman" w:hAnsi="Times New Roman" w:cs="Times New Roman"/>
          <w:sz w:val="24"/>
          <w:szCs w:val="24"/>
        </w:rPr>
        <w:t>What is interesting about the ancient civilizations presented in this essay, is that they presented how culture came to be, they also presented its origin and how the ancient people processed and analyzed the universe around them.</w:t>
      </w:r>
      <w:r w:rsidR="008D77DD">
        <w:rPr>
          <w:rFonts w:ascii="Times New Roman" w:hAnsi="Times New Roman" w:cs="Times New Roman"/>
          <w:sz w:val="24"/>
          <w:szCs w:val="24"/>
        </w:rPr>
        <w:t xml:space="preserve"> Something that was common between myth, architecture, and calendars, in the essay is that each one of these topics played a huge role into developing the culture of the civilization in a</w:t>
      </w:r>
      <w:r w:rsidR="00184859">
        <w:rPr>
          <w:rFonts w:ascii="Times New Roman" w:hAnsi="Times New Roman" w:cs="Times New Roman"/>
          <w:sz w:val="24"/>
          <w:szCs w:val="24"/>
        </w:rPr>
        <w:t xml:space="preserve"> </w:t>
      </w:r>
      <w:r w:rsidR="008D77DD">
        <w:rPr>
          <w:rFonts w:ascii="Times New Roman" w:hAnsi="Times New Roman" w:cs="Times New Roman"/>
          <w:sz w:val="24"/>
          <w:szCs w:val="24"/>
        </w:rPr>
        <w:t xml:space="preserve">way that originates </w:t>
      </w:r>
      <w:r w:rsidR="00184859">
        <w:rPr>
          <w:rFonts w:ascii="Times New Roman" w:hAnsi="Times New Roman" w:cs="Times New Roman"/>
          <w:sz w:val="24"/>
          <w:szCs w:val="24"/>
        </w:rPr>
        <w:t xml:space="preserve">it </w:t>
      </w:r>
      <w:r w:rsidR="008D77DD">
        <w:rPr>
          <w:rFonts w:ascii="Times New Roman" w:hAnsi="Times New Roman" w:cs="Times New Roman"/>
          <w:sz w:val="24"/>
          <w:szCs w:val="24"/>
        </w:rPr>
        <w:t>to the science of astronomy, in other words</w:t>
      </w:r>
      <w:r w:rsidR="00184859">
        <w:rPr>
          <w:rFonts w:ascii="Times New Roman" w:hAnsi="Times New Roman" w:cs="Times New Roman"/>
          <w:sz w:val="24"/>
          <w:szCs w:val="24"/>
        </w:rPr>
        <w:t>,</w:t>
      </w:r>
      <w:r w:rsidR="008D77DD">
        <w:rPr>
          <w:rFonts w:ascii="Times New Roman" w:hAnsi="Times New Roman" w:cs="Times New Roman"/>
          <w:sz w:val="24"/>
          <w:szCs w:val="24"/>
        </w:rPr>
        <w:t xml:space="preserve"> a huge debt is given to the tracking of periodic astronomical cycles to develop the several aspects of culture.</w:t>
      </w:r>
      <w:r w:rsidR="00184859">
        <w:rPr>
          <w:rFonts w:ascii="Times New Roman" w:hAnsi="Times New Roman" w:cs="Times New Roman"/>
          <w:sz w:val="24"/>
          <w:szCs w:val="24"/>
        </w:rPr>
        <w:t xml:space="preserve"> However, the similarities and differences between the Mayans and the Babylonians are what make each culture in every civilization unique, there is no good or bad. Nevertheless, both civilizations showed a lot of intelligence with respect to their analysis of the cosmos</w:t>
      </w:r>
      <w:r w:rsidR="00220B27">
        <w:rPr>
          <w:rFonts w:ascii="Times New Roman" w:hAnsi="Times New Roman" w:cs="Times New Roman"/>
          <w:sz w:val="24"/>
          <w:szCs w:val="24"/>
        </w:rPr>
        <w:t>, like the</w:t>
      </w:r>
      <w:r w:rsidR="00184859">
        <w:rPr>
          <w:rFonts w:ascii="Times New Roman" w:hAnsi="Times New Roman" w:cs="Times New Roman"/>
          <w:sz w:val="24"/>
          <w:szCs w:val="24"/>
        </w:rPr>
        <w:t xml:space="preserve"> super accurate calendars of the Maya that kept people wondering about its mysteries for many years, </w:t>
      </w:r>
      <w:r w:rsidR="00220B27">
        <w:rPr>
          <w:rFonts w:ascii="Times New Roman" w:hAnsi="Times New Roman" w:cs="Times New Roman"/>
          <w:sz w:val="24"/>
          <w:szCs w:val="24"/>
        </w:rPr>
        <w:t xml:space="preserve">and </w:t>
      </w:r>
      <w:r w:rsidR="00184859">
        <w:rPr>
          <w:rFonts w:ascii="Times New Roman" w:hAnsi="Times New Roman" w:cs="Times New Roman"/>
          <w:sz w:val="24"/>
          <w:szCs w:val="24"/>
        </w:rPr>
        <w:t>the hanging gardens of Babylon that are known to be one of the seven wonders of the world</w:t>
      </w:r>
      <w:r w:rsidR="00220B27">
        <w:rPr>
          <w:rFonts w:ascii="Times New Roman" w:hAnsi="Times New Roman" w:cs="Times New Roman"/>
          <w:sz w:val="24"/>
          <w:szCs w:val="24"/>
        </w:rPr>
        <w:t>.</w:t>
      </w:r>
      <w:r w:rsidR="00184859">
        <w:rPr>
          <w:rFonts w:ascii="Times New Roman" w:hAnsi="Times New Roman" w:cs="Times New Roman"/>
          <w:sz w:val="24"/>
          <w:szCs w:val="24"/>
        </w:rPr>
        <w:t xml:space="preserve"> </w:t>
      </w:r>
      <w:r w:rsidR="00220B27">
        <w:rPr>
          <w:rFonts w:ascii="Times New Roman" w:hAnsi="Times New Roman" w:cs="Times New Roman"/>
          <w:sz w:val="24"/>
          <w:szCs w:val="24"/>
        </w:rPr>
        <w:t>A</w:t>
      </w:r>
      <w:r w:rsidR="00570768">
        <w:rPr>
          <w:rFonts w:ascii="Times New Roman" w:hAnsi="Times New Roman" w:cs="Times New Roman"/>
          <w:sz w:val="24"/>
          <w:szCs w:val="24"/>
        </w:rPr>
        <w:t>ll</w:t>
      </w:r>
      <w:r w:rsidR="00184859">
        <w:rPr>
          <w:rFonts w:ascii="Times New Roman" w:hAnsi="Times New Roman" w:cs="Times New Roman"/>
          <w:sz w:val="24"/>
          <w:szCs w:val="24"/>
        </w:rPr>
        <w:t xml:space="preserve"> these magnificent </w:t>
      </w:r>
      <w:r w:rsidR="00570768">
        <w:rPr>
          <w:rFonts w:ascii="Times New Roman" w:hAnsi="Times New Roman" w:cs="Times New Roman"/>
          <w:sz w:val="24"/>
          <w:szCs w:val="24"/>
        </w:rPr>
        <w:t>accomplishments make us wonder about the magnificence of their cultures and civilizations. And to sum it all up, when analyzing all those wondrous accomplishments, it is very interesting to see that the very origin of it all is a simple periodic astronomical cycle that</w:t>
      </w:r>
      <w:r w:rsidR="00220B27">
        <w:rPr>
          <w:rFonts w:ascii="Times New Roman" w:hAnsi="Times New Roman" w:cs="Times New Roman"/>
          <w:sz w:val="24"/>
          <w:szCs w:val="24"/>
        </w:rPr>
        <w:t xml:space="preserve"> have</w:t>
      </w:r>
      <w:r w:rsidR="00570768">
        <w:rPr>
          <w:rFonts w:ascii="Times New Roman" w:hAnsi="Times New Roman" w:cs="Times New Roman"/>
          <w:sz w:val="24"/>
          <w:szCs w:val="24"/>
        </w:rPr>
        <w:t xml:space="preserve"> influenced the whole ancient and modern world. </w:t>
      </w:r>
    </w:p>
    <w:p w14:paraId="39862EC4" w14:textId="6BBCEBAB" w:rsidR="002F6BA1" w:rsidRDefault="002F6BA1" w:rsidP="002A20CA">
      <w:pPr>
        <w:jc w:val="both"/>
        <w:rPr>
          <w:rFonts w:ascii="Times New Roman" w:hAnsi="Times New Roman" w:cs="Times New Roman"/>
          <w:sz w:val="24"/>
          <w:szCs w:val="24"/>
        </w:rPr>
      </w:pPr>
    </w:p>
    <w:p w14:paraId="49A9F07D" w14:textId="304A8A43" w:rsidR="002F6BA1" w:rsidRDefault="002F6BA1" w:rsidP="002A20CA">
      <w:pPr>
        <w:jc w:val="both"/>
        <w:rPr>
          <w:rFonts w:ascii="Times New Roman" w:hAnsi="Times New Roman" w:cs="Times New Roman"/>
          <w:b/>
          <w:sz w:val="24"/>
          <w:szCs w:val="24"/>
          <w:u w:val="single"/>
        </w:rPr>
      </w:pPr>
      <w:r w:rsidRPr="00804BE9">
        <w:rPr>
          <w:rFonts w:ascii="Times New Roman" w:hAnsi="Times New Roman" w:cs="Times New Roman"/>
          <w:b/>
          <w:sz w:val="24"/>
          <w:szCs w:val="24"/>
          <w:u w:val="single"/>
        </w:rPr>
        <w:t xml:space="preserve">Bibliography: </w:t>
      </w:r>
    </w:p>
    <w:p w14:paraId="36A6FA44" w14:textId="47F83EAD" w:rsidR="00804BE9" w:rsidRPr="00804BE9" w:rsidRDefault="00804BE9" w:rsidP="00804BE9">
      <w:pPr>
        <w:pStyle w:val="ListParagraph"/>
        <w:numPr>
          <w:ilvl w:val="0"/>
          <w:numId w:val="7"/>
        </w:numPr>
        <w:jc w:val="both"/>
        <w:rPr>
          <w:rFonts w:ascii="Times New Roman" w:hAnsi="Times New Roman" w:cs="Times New Roman"/>
          <w:b/>
          <w:sz w:val="24"/>
          <w:szCs w:val="24"/>
          <w:u w:val="single"/>
        </w:rPr>
      </w:pPr>
      <w:r w:rsidRPr="00804BE9">
        <w:rPr>
          <w:rFonts w:ascii="Times New Roman" w:hAnsi="Times New Roman" w:cs="Times New Roman"/>
          <w:b/>
          <w:sz w:val="24"/>
          <w:szCs w:val="24"/>
          <w:u w:val="single"/>
        </w:rPr>
        <w:t xml:space="preserve">Primary </w:t>
      </w:r>
      <w:proofErr w:type="gramStart"/>
      <w:r w:rsidRPr="00804BE9">
        <w:rPr>
          <w:rFonts w:ascii="Times New Roman" w:hAnsi="Times New Roman" w:cs="Times New Roman"/>
          <w:b/>
          <w:sz w:val="24"/>
          <w:szCs w:val="24"/>
          <w:u w:val="single"/>
        </w:rPr>
        <w:t>Sources :</w:t>
      </w:r>
      <w:proofErr w:type="gramEnd"/>
      <w:r w:rsidRPr="00804BE9">
        <w:rPr>
          <w:rFonts w:ascii="Times New Roman" w:hAnsi="Times New Roman" w:cs="Times New Roman"/>
          <w:b/>
          <w:sz w:val="24"/>
          <w:szCs w:val="24"/>
          <w:u w:val="single"/>
        </w:rPr>
        <w:t xml:space="preserve"> </w:t>
      </w:r>
    </w:p>
    <w:p w14:paraId="59BFC9FC" w14:textId="26846D62" w:rsidR="00F46D48" w:rsidRPr="00220B27" w:rsidRDefault="00F46D48" w:rsidP="00F46D48">
      <w:pPr>
        <w:pStyle w:val="reflistitem"/>
        <w:shd w:val="clear" w:color="auto" w:fill="FFFFFF"/>
        <w:spacing w:before="150" w:beforeAutospacing="0" w:line="336" w:lineRule="atLeast"/>
        <w:rPr>
          <w:sz w:val="20"/>
          <w:szCs w:val="20"/>
        </w:rPr>
      </w:pPr>
      <w:r w:rsidRPr="00220B27">
        <w:rPr>
          <w:sz w:val="20"/>
          <w:szCs w:val="20"/>
        </w:rPr>
        <w:t>Theodore F. Wright, 'The Biblical World', </w:t>
      </w:r>
      <w:r w:rsidRPr="00220B27">
        <w:rPr>
          <w:i/>
          <w:iCs/>
          <w:sz w:val="20"/>
          <w:szCs w:val="20"/>
        </w:rPr>
        <w:t>A Symbolic Figure of the Queen of Heaven</w:t>
      </w:r>
      <w:r w:rsidRPr="00220B27">
        <w:rPr>
          <w:sz w:val="20"/>
          <w:szCs w:val="20"/>
        </w:rPr>
        <w:t>, 17.6, (</w:t>
      </w:r>
      <w:proofErr w:type="gramStart"/>
      <w:r w:rsidRPr="00220B27">
        <w:rPr>
          <w:sz w:val="20"/>
          <w:szCs w:val="20"/>
        </w:rPr>
        <w:t>June,</w:t>
      </w:r>
      <w:proofErr w:type="gramEnd"/>
      <w:r w:rsidRPr="00220B27">
        <w:rPr>
          <w:sz w:val="20"/>
          <w:szCs w:val="20"/>
        </w:rPr>
        <w:t xml:space="preserve"> 1901), (p. 447-</w:t>
      </w:r>
      <w:r w:rsidR="00E52805" w:rsidRPr="00220B27">
        <w:rPr>
          <w:sz w:val="20"/>
          <w:szCs w:val="20"/>
        </w:rPr>
        <w:t>449)</w:t>
      </w:r>
      <w:r w:rsidRPr="00220B27">
        <w:rPr>
          <w:sz w:val="20"/>
          <w:szCs w:val="20"/>
        </w:rPr>
        <w:t>.</w:t>
      </w:r>
    </w:p>
    <w:p w14:paraId="505E6750" w14:textId="021AFDE7" w:rsidR="002A5926" w:rsidRPr="00220B27" w:rsidRDefault="002A5926" w:rsidP="002A5926">
      <w:pPr>
        <w:pStyle w:val="reflistitem"/>
        <w:shd w:val="clear" w:color="auto" w:fill="FFFFFF"/>
        <w:spacing w:before="150" w:beforeAutospacing="0" w:line="336" w:lineRule="atLeast"/>
        <w:rPr>
          <w:sz w:val="20"/>
          <w:szCs w:val="20"/>
        </w:rPr>
      </w:pPr>
      <w:r w:rsidRPr="00220B27">
        <w:rPr>
          <w:sz w:val="20"/>
          <w:szCs w:val="20"/>
        </w:rPr>
        <w:t>Anthony F. Aveni, 'Interdisciplinary studies of Maya myth, building orientations, and written records indicate that astronomers of the pre-Columbian world developed a sophisticated, if distinctive, cosmology', </w:t>
      </w:r>
      <w:r w:rsidRPr="00220B27">
        <w:rPr>
          <w:i/>
          <w:iCs/>
          <w:sz w:val="20"/>
          <w:szCs w:val="20"/>
        </w:rPr>
        <w:t>Venus and the Maya</w:t>
      </w:r>
      <w:r w:rsidRPr="00220B27">
        <w:rPr>
          <w:sz w:val="20"/>
          <w:szCs w:val="20"/>
        </w:rPr>
        <w:t>, 67.3, (June 1979), 274-285.</w:t>
      </w:r>
    </w:p>
    <w:p w14:paraId="13593130" w14:textId="4E20CF3E" w:rsidR="00254632" w:rsidRPr="00220B27" w:rsidRDefault="00254632" w:rsidP="00A66A22">
      <w:pPr>
        <w:pStyle w:val="reflistitem"/>
        <w:shd w:val="clear" w:color="auto" w:fill="FFFFFF"/>
        <w:spacing w:before="150" w:beforeAutospacing="0" w:line="336" w:lineRule="atLeast"/>
        <w:rPr>
          <w:color w:val="000000"/>
          <w:sz w:val="19"/>
          <w:szCs w:val="19"/>
        </w:rPr>
      </w:pPr>
      <w:r w:rsidRPr="00220B27">
        <w:rPr>
          <w:color w:val="000000"/>
          <w:sz w:val="19"/>
          <w:szCs w:val="19"/>
        </w:rPr>
        <w:t>Erica Reiner, </w:t>
      </w:r>
      <w:r w:rsidRPr="00220B27">
        <w:rPr>
          <w:i/>
          <w:iCs/>
          <w:color w:val="000000"/>
          <w:sz w:val="19"/>
          <w:szCs w:val="19"/>
        </w:rPr>
        <w:t>Babylonian Planetary Omens Part Three</w:t>
      </w:r>
      <w:r w:rsidRPr="00220B27">
        <w:rPr>
          <w:color w:val="000000"/>
          <w:sz w:val="19"/>
          <w:szCs w:val="19"/>
        </w:rPr>
        <w:t xml:space="preserve">, ed. by David </w:t>
      </w:r>
      <w:proofErr w:type="spellStart"/>
      <w:proofErr w:type="gramStart"/>
      <w:r w:rsidRPr="00220B27">
        <w:rPr>
          <w:color w:val="000000"/>
          <w:sz w:val="19"/>
          <w:szCs w:val="19"/>
        </w:rPr>
        <w:t>Pengree</w:t>
      </w:r>
      <w:proofErr w:type="spellEnd"/>
      <w:r w:rsidRPr="00220B27">
        <w:rPr>
          <w:color w:val="000000"/>
          <w:sz w:val="19"/>
          <w:szCs w:val="19"/>
        </w:rPr>
        <w:t xml:space="preserve"> ,</w:t>
      </w:r>
      <w:proofErr w:type="gramEnd"/>
      <w:r w:rsidRPr="00220B27">
        <w:rPr>
          <w:color w:val="000000"/>
          <w:sz w:val="19"/>
          <w:szCs w:val="19"/>
        </w:rPr>
        <w:t xml:space="preserve"> 3rd </w:t>
      </w:r>
      <w:proofErr w:type="spellStart"/>
      <w:r w:rsidRPr="00220B27">
        <w:rPr>
          <w:color w:val="000000"/>
          <w:sz w:val="19"/>
          <w:szCs w:val="19"/>
        </w:rPr>
        <w:t>edn</w:t>
      </w:r>
      <w:proofErr w:type="spellEnd"/>
      <w:r w:rsidRPr="00220B27">
        <w:rPr>
          <w:color w:val="000000"/>
          <w:sz w:val="19"/>
          <w:szCs w:val="19"/>
        </w:rPr>
        <w:t xml:space="preserve"> (Groningen: STYX, Jan 1, 1998), p. 6-28.   </w:t>
      </w:r>
    </w:p>
    <w:p w14:paraId="3318ABDC" w14:textId="77777777" w:rsidR="00371F85" w:rsidRPr="00220B27" w:rsidRDefault="00371F85" w:rsidP="00371F85">
      <w:pPr>
        <w:pStyle w:val="reflistitem"/>
        <w:shd w:val="clear" w:color="auto" w:fill="FFFFFF"/>
        <w:spacing w:before="150" w:beforeAutospacing="0" w:line="336" w:lineRule="atLeast"/>
        <w:rPr>
          <w:sz w:val="19"/>
          <w:szCs w:val="19"/>
        </w:rPr>
      </w:pPr>
      <w:r w:rsidRPr="00220B27">
        <w:rPr>
          <w:sz w:val="19"/>
          <w:szCs w:val="19"/>
        </w:rPr>
        <w:t>B. L. van der Waerden, 'Journal of Near Eastern Studies', </w:t>
      </w:r>
      <w:r w:rsidRPr="00220B27">
        <w:rPr>
          <w:i/>
          <w:iCs/>
          <w:sz w:val="19"/>
          <w:szCs w:val="19"/>
        </w:rPr>
        <w:t>Babylonian Astronomy. III. The Earliest Astronomical Computations</w:t>
      </w:r>
      <w:r w:rsidRPr="00220B27">
        <w:rPr>
          <w:sz w:val="19"/>
          <w:szCs w:val="19"/>
        </w:rPr>
        <w:t>, 10.1, (Jan.1951), 15 (p. 22-34).</w:t>
      </w:r>
    </w:p>
    <w:p w14:paraId="6D2B791B" w14:textId="59D3B76A" w:rsidR="009A5890" w:rsidRPr="00220B27" w:rsidRDefault="009A5890" w:rsidP="00EA51F3">
      <w:pPr>
        <w:pStyle w:val="reflistitem"/>
        <w:shd w:val="clear" w:color="auto" w:fill="FFFFFF"/>
        <w:spacing w:before="150" w:beforeAutospacing="0" w:line="336" w:lineRule="atLeast"/>
        <w:rPr>
          <w:color w:val="000000"/>
          <w:sz w:val="19"/>
          <w:szCs w:val="19"/>
        </w:rPr>
      </w:pPr>
      <w:r w:rsidRPr="00220B27">
        <w:rPr>
          <w:color w:val="000000"/>
          <w:sz w:val="19"/>
          <w:szCs w:val="19"/>
        </w:rPr>
        <w:t>Manuel Aguilar, '</w:t>
      </w:r>
      <w:proofErr w:type="spellStart"/>
      <w:r w:rsidRPr="00220B27">
        <w:rPr>
          <w:color w:val="000000"/>
          <w:sz w:val="19"/>
          <w:szCs w:val="19"/>
        </w:rPr>
        <w:t>Mexicon</w:t>
      </w:r>
      <w:proofErr w:type="spellEnd"/>
      <w:r w:rsidRPr="00220B27">
        <w:rPr>
          <w:color w:val="000000"/>
          <w:sz w:val="19"/>
          <w:szCs w:val="19"/>
        </w:rPr>
        <w:t>', </w:t>
      </w:r>
      <w:r w:rsidRPr="00220B27">
        <w:rPr>
          <w:i/>
          <w:iCs/>
          <w:color w:val="000000"/>
          <w:sz w:val="19"/>
          <w:szCs w:val="19"/>
        </w:rPr>
        <w:t xml:space="preserve">The Stelae of </w:t>
      </w:r>
      <w:proofErr w:type="spellStart"/>
      <w:r w:rsidRPr="00220B27">
        <w:rPr>
          <w:i/>
          <w:iCs/>
          <w:color w:val="000000"/>
          <w:sz w:val="19"/>
          <w:szCs w:val="19"/>
        </w:rPr>
        <w:t>Xochicalco</w:t>
      </w:r>
      <w:proofErr w:type="spellEnd"/>
      <w:r w:rsidRPr="00220B27">
        <w:rPr>
          <w:i/>
          <w:iCs/>
          <w:color w:val="000000"/>
          <w:sz w:val="19"/>
          <w:szCs w:val="19"/>
        </w:rPr>
        <w:t xml:space="preserve"> and Quetzalcoatl</w:t>
      </w:r>
      <w:r w:rsidRPr="00220B27">
        <w:rPr>
          <w:color w:val="000000"/>
          <w:sz w:val="19"/>
          <w:szCs w:val="19"/>
        </w:rPr>
        <w:t>, 24.6, ((December 2002), 32-139.</w:t>
      </w:r>
    </w:p>
    <w:p w14:paraId="2A304AAE" w14:textId="7A832EC4" w:rsidR="00EA51F3" w:rsidRPr="00220B27" w:rsidRDefault="00EA51F3" w:rsidP="00EA51F3">
      <w:pPr>
        <w:pStyle w:val="reflistitem"/>
        <w:shd w:val="clear" w:color="auto" w:fill="FFFFFF"/>
        <w:spacing w:before="150" w:beforeAutospacing="0" w:line="336" w:lineRule="atLeast"/>
        <w:rPr>
          <w:color w:val="000000"/>
          <w:sz w:val="19"/>
          <w:szCs w:val="19"/>
        </w:rPr>
      </w:pPr>
      <w:r w:rsidRPr="00220B27">
        <w:rPr>
          <w:color w:val="000000"/>
          <w:sz w:val="19"/>
          <w:szCs w:val="19"/>
        </w:rPr>
        <w:lastRenderedPageBreak/>
        <w:t>Julian Reade, 'Iraq', </w:t>
      </w:r>
      <w:r w:rsidRPr="00220B27">
        <w:rPr>
          <w:i/>
          <w:iCs/>
          <w:color w:val="000000"/>
          <w:sz w:val="19"/>
          <w:szCs w:val="19"/>
        </w:rPr>
        <w:t>The Ishtar Temple at Nineveh</w:t>
      </w:r>
      <w:r w:rsidRPr="00220B27">
        <w:rPr>
          <w:color w:val="000000"/>
          <w:sz w:val="19"/>
          <w:szCs w:val="19"/>
        </w:rPr>
        <w:t>, 67.1, (Spring, 2005), 347-390.</w:t>
      </w:r>
    </w:p>
    <w:p w14:paraId="20CC3A4E" w14:textId="6B21590D" w:rsidR="00612FD9" w:rsidRPr="00220B27" w:rsidRDefault="00612FD9" w:rsidP="00612FD9">
      <w:pPr>
        <w:spacing w:after="0" w:line="240" w:lineRule="auto"/>
        <w:rPr>
          <w:rFonts w:ascii="Times New Roman" w:eastAsia="Times New Roman" w:hAnsi="Times New Roman" w:cs="Times New Roman"/>
          <w:color w:val="000000"/>
          <w:sz w:val="19"/>
          <w:szCs w:val="19"/>
        </w:rPr>
      </w:pPr>
      <w:r w:rsidRPr="00032C14">
        <w:rPr>
          <w:rFonts w:ascii="Times New Roman" w:eastAsia="Times New Roman" w:hAnsi="Times New Roman" w:cs="Times New Roman"/>
          <w:color w:val="000000"/>
          <w:sz w:val="19"/>
          <w:szCs w:val="19"/>
        </w:rPr>
        <w:t xml:space="preserve">A. W. </w:t>
      </w:r>
      <w:r w:rsidRPr="00220B27">
        <w:rPr>
          <w:rFonts w:ascii="Times New Roman" w:eastAsia="Times New Roman" w:hAnsi="Times New Roman" w:cs="Times New Roman"/>
          <w:color w:val="000000"/>
          <w:sz w:val="19"/>
          <w:szCs w:val="19"/>
        </w:rPr>
        <w:t>K.,</w:t>
      </w:r>
      <w:r w:rsidRPr="00032C14">
        <w:rPr>
          <w:rFonts w:ascii="Times New Roman" w:eastAsia="Times New Roman" w:hAnsi="Times New Roman" w:cs="Times New Roman"/>
          <w:color w:val="000000"/>
          <w:sz w:val="19"/>
          <w:szCs w:val="19"/>
        </w:rPr>
        <w:t xml:space="preserve"> 'Bulletin of the Museum of Fine Arts', </w:t>
      </w:r>
      <w:r w:rsidRPr="00032C14">
        <w:rPr>
          <w:rFonts w:ascii="Times New Roman" w:eastAsia="Times New Roman" w:hAnsi="Times New Roman" w:cs="Times New Roman"/>
          <w:i/>
          <w:iCs/>
          <w:color w:val="000000"/>
          <w:sz w:val="19"/>
          <w:szCs w:val="19"/>
        </w:rPr>
        <w:t>The Lion of Ishtar</w:t>
      </w:r>
      <w:r w:rsidRPr="00032C14">
        <w:rPr>
          <w:rFonts w:ascii="Times New Roman" w:eastAsia="Times New Roman" w:hAnsi="Times New Roman" w:cs="Times New Roman"/>
          <w:color w:val="000000"/>
          <w:sz w:val="19"/>
          <w:szCs w:val="19"/>
        </w:rPr>
        <w:t>, 30.182, (Dec.,1932), 88.</w:t>
      </w:r>
    </w:p>
    <w:p w14:paraId="0F3EE9E1" w14:textId="32C1E994" w:rsidR="0097239A" w:rsidRPr="00220B27" w:rsidRDefault="00B5657E" w:rsidP="005A055E">
      <w:pPr>
        <w:pStyle w:val="reflistitem"/>
        <w:shd w:val="clear" w:color="auto" w:fill="FFFFFF"/>
        <w:spacing w:before="150" w:beforeAutospacing="0" w:line="336" w:lineRule="atLeast"/>
        <w:rPr>
          <w:sz w:val="19"/>
          <w:szCs w:val="19"/>
        </w:rPr>
      </w:pPr>
      <w:r w:rsidRPr="00220B27">
        <w:rPr>
          <w:sz w:val="19"/>
          <w:szCs w:val="19"/>
        </w:rPr>
        <w:t>Joseph Offord, 'The Journal of the Royal Asiatic Society of Great Britain and Ireland', </w:t>
      </w:r>
      <w:r w:rsidRPr="00220B27">
        <w:rPr>
          <w:i/>
          <w:iCs/>
          <w:sz w:val="19"/>
          <w:szCs w:val="19"/>
        </w:rPr>
        <w:t>The Deity of the Crescent Venus in Ancient Western Asia</w:t>
      </w:r>
      <w:proofErr w:type="gramStart"/>
      <w:r w:rsidRPr="00220B27">
        <w:rPr>
          <w:sz w:val="19"/>
          <w:szCs w:val="19"/>
        </w:rPr>
        <w:t>, ,</w:t>
      </w:r>
      <w:proofErr w:type="gramEnd"/>
      <w:r w:rsidRPr="00220B27">
        <w:rPr>
          <w:sz w:val="19"/>
          <w:szCs w:val="19"/>
        </w:rPr>
        <w:t xml:space="preserve"> (Apr., 1915), 197-203.</w:t>
      </w:r>
      <w:r w:rsidR="0097239A" w:rsidRPr="00220B27">
        <w:rPr>
          <w:sz w:val="19"/>
          <w:szCs w:val="19"/>
        </w:rPr>
        <w:t xml:space="preserve"> </w:t>
      </w:r>
    </w:p>
    <w:p w14:paraId="2561CB26" w14:textId="77777777" w:rsidR="002F166F" w:rsidRPr="00220B27" w:rsidRDefault="002F166F" w:rsidP="002F166F">
      <w:pPr>
        <w:pStyle w:val="reflistitem"/>
        <w:shd w:val="clear" w:color="auto" w:fill="FFFFFF"/>
        <w:spacing w:before="150" w:beforeAutospacing="0" w:line="336" w:lineRule="atLeast"/>
        <w:rPr>
          <w:sz w:val="19"/>
          <w:szCs w:val="19"/>
        </w:rPr>
      </w:pPr>
      <w:r w:rsidRPr="00220B27">
        <w:rPr>
          <w:sz w:val="19"/>
          <w:szCs w:val="19"/>
        </w:rPr>
        <w:t>Philip L. Wagner, ' Geographical Review', </w:t>
      </w:r>
      <w:proofErr w:type="spellStart"/>
      <w:r w:rsidRPr="00220B27">
        <w:rPr>
          <w:i/>
          <w:iCs/>
          <w:sz w:val="19"/>
          <w:szCs w:val="19"/>
        </w:rPr>
        <w:t>Wilhelmy's</w:t>
      </w:r>
      <w:proofErr w:type="spellEnd"/>
      <w:r w:rsidRPr="00220B27">
        <w:rPr>
          <w:i/>
          <w:iCs/>
          <w:sz w:val="19"/>
          <w:szCs w:val="19"/>
        </w:rPr>
        <w:t xml:space="preserve"> Geographical Appraisal of Mayan Civilization</w:t>
      </w:r>
      <w:r w:rsidRPr="00220B27">
        <w:rPr>
          <w:sz w:val="19"/>
          <w:szCs w:val="19"/>
        </w:rPr>
        <w:t>, 72.2, (</w:t>
      </w:r>
      <w:proofErr w:type="gramStart"/>
      <w:r w:rsidRPr="00220B27">
        <w:rPr>
          <w:sz w:val="19"/>
          <w:szCs w:val="19"/>
        </w:rPr>
        <w:t>Apr.,</w:t>
      </w:r>
      <w:proofErr w:type="gramEnd"/>
      <w:r w:rsidRPr="00220B27">
        <w:rPr>
          <w:sz w:val="19"/>
          <w:szCs w:val="19"/>
        </w:rPr>
        <w:t xml:space="preserve"> 1982), 223-227.</w:t>
      </w:r>
    </w:p>
    <w:p w14:paraId="6F93F9F0" w14:textId="77777777" w:rsidR="00804BE9" w:rsidRPr="00804BE9" w:rsidRDefault="001325B2" w:rsidP="00804BE9">
      <w:pPr>
        <w:pStyle w:val="reflistitem"/>
        <w:numPr>
          <w:ilvl w:val="0"/>
          <w:numId w:val="7"/>
        </w:numPr>
        <w:shd w:val="clear" w:color="auto" w:fill="FFFFFF"/>
        <w:spacing w:before="150" w:beforeAutospacing="0" w:line="336" w:lineRule="atLeast"/>
        <w:rPr>
          <w:b/>
          <w:u w:val="single"/>
        </w:rPr>
      </w:pPr>
      <w:r w:rsidRPr="00804BE9">
        <w:rPr>
          <w:b/>
          <w:u w:val="single"/>
        </w:rPr>
        <w:t xml:space="preserve">Secondary </w:t>
      </w:r>
      <w:proofErr w:type="gramStart"/>
      <w:r w:rsidRPr="00804BE9">
        <w:rPr>
          <w:b/>
          <w:u w:val="single"/>
        </w:rPr>
        <w:t>Sources :</w:t>
      </w:r>
      <w:proofErr w:type="gramEnd"/>
      <w:r w:rsidRPr="00804BE9">
        <w:rPr>
          <w:b/>
          <w:u w:val="single"/>
        </w:rPr>
        <w:t xml:space="preserve"> </w:t>
      </w:r>
    </w:p>
    <w:p w14:paraId="24342D13" w14:textId="7290D443" w:rsidR="001325B2" w:rsidRDefault="001325B2" w:rsidP="001325B2">
      <w:pPr>
        <w:pStyle w:val="reflistitem"/>
        <w:shd w:val="clear" w:color="auto" w:fill="FFFFFF"/>
        <w:spacing w:before="150" w:beforeAutospacing="0" w:line="336" w:lineRule="atLeast"/>
        <w:rPr>
          <w:sz w:val="19"/>
          <w:szCs w:val="19"/>
        </w:rPr>
      </w:pPr>
      <w:r w:rsidRPr="00220B27">
        <w:rPr>
          <w:sz w:val="19"/>
          <w:szCs w:val="19"/>
        </w:rPr>
        <w:t>Stoeger, W., 'A Ladrierean Hypothesis', </w:t>
      </w:r>
      <w:r w:rsidRPr="00220B27">
        <w:rPr>
          <w:i/>
          <w:iCs/>
          <w:sz w:val="19"/>
          <w:szCs w:val="19"/>
        </w:rPr>
        <w:t>Astronomy's Integrating Impact on Culture</w:t>
      </w:r>
      <w:r w:rsidRPr="00220B27">
        <w:rPr>
          <w:sz w:val="19"/>
          <w:szCs w:val="19"/>
        </w:rPr>
        <w:t>, 29.2, (1996), 151-153.</w:t>
      </w:r>
    </w:p>
    <w:p w14:paraId="65B3303B" w14:textId="206794B2" w:rsidR="00804BE9" w:rsidRDefault="00804BE9" w:rsidP="00804BE9">
      <w:pPr>
        <w:pStyle w:val="reflistitem"/>
        <w:shd w:val="clear" w:color="auto" w:fill="FFFFFF"/>
        <w:spacing w:before="150" w:beforeAutospacing="0" w:line="336" w:lineRule="atLeast"/>
        <w:rPr>
          <w:color w:val="000000"/>
          <w:sz w:val="20"/>
          <w:szCs w:val="20"/>
        </w:rPr>
      </w:pPr>
      <w:r w:rsidRPr="005A2137">
        <w:rPr>
          <w:color w:val="000000"/>
          <w:sz w:val="20"/>
          <w:szCs w:val="20"/>
        </w:rPr>
        <w:t>Trevor Bryce, </w:t>
      </w:r>
      <w:r w:rsidRPr="005A2137">
        <w:rPr>
          <w:i/>
          <w:iCs/>
          <w:color w:val="000000"/>
          <w:sz w:val="20"/>
          <w:szCs w:val="20"/>
        </w:rPr>
        <w:t>Babylonia: A Very Short Introduction</w:t>
      </w:r>
      <w:r w:rsidRPr="005A2137">
        <w:rPr>
          <w:color w:val="000000"/>
          <w:sz w:val="20"/>
          <w:szCs w:val="20"/>
        </w:rPr>
        <w:t xml:space="preserve">, 1st </w:t>
      </w:r>
      <w:proofErr w:type="spellStart"/>
      <w:r w:rsidRPr="005A2137">
        <w:rPr>
          <w:color w:val="000000"/>
          <w:sz w:val="20"/>
          <w:szCs w:val="20"/>
        </w:rPr>
        <w:t>edn</w:t>
      </w:r>
      <w:proofErr w:type="spellEnd"/>
      <w:r w:rsidRPr="005A2137">
        <w:rPr>
          <w:color w:val="000000"/>
          <w:sz w:val="20"/>
          <w:szCs w:val="20"/>
        </w:rPr>
        <w:t xml:space="preserve"> (united </w:t>
      </w:r>
      <w:proofErr w:type="gramStart"/>
      <w:r w:rsidRPr="005A2137">
        <w:rPr>
          <w:color w:val="000000"/>
          <w:sz w:val="20"/>
          <w:szCs w:val="20"/>
        </w:rPr>
        <w:t>kingdom :</w:t>
      </w:r>
      <w:proofErr w:type="gramEnd"/>
      <w:r w:rsidRPr="005A2137">
        <w:rPr>
          <w:color w:val="000000"/>
          <w:sz w:val="20"/>
          <w:szCs w:val="20"/>
        </w:rPr>
        <w:t xml:space="preserve"> Oxford University Press, Sep 15, 2016 ), p. 6.</w:t>
      </w:r>
      <w:r w:rsidRPr="00220B27">
        <w:rPr>
          <w:color w:val="000000"/>
          <w:sz w:val="20"/>
          <w:szCs w:val="20"/>
        </w:rPr>
        <w:t xml:space="preserve">    </w:t>
      </w:r>
    </w:p>
    <w:p w14:paraId="295946AB" w14:textId="480178E0" w:rsidR="00804BE9" w:rsidRDefault="00804BE9" w:rsidP="00804BE9">
      <w:pPr>
        <w:pStyle w:val="reflistitem"/>
        <w:shd w:val="clear" w:color="auto" w:fill="FFFFFF"/>
        <w:spacing w:before="150" w:beforeAutospacing="0" w:line="336" w:lineRule="atLeast"/>
        <w:rPr>
          <w:color w:val="000000"/>
          <w:sz w:val="20"/>
          <w:szCs w:val="20"/>
        </w:rPr>
      </w:pPr>
      <w:r w:rsidRPr="00220B27">
        <w:rPr>
          <w:color w:val="000000"/>
          <w:sz w:val="20"/>
          <w:szCs w:val="20"/>
        </w:rPr>
        <w:t>Giulio Magli, </w:t>
      </w:r>
      <w:r w:rsidRPr="00220B27">
        <w:rPr>
          <w:i/>
          <w:iCs/>
          <w:color w:val="000000"/>
          <w:sz w:val="20"/>
          <w:szCs w:val="20"/>
        </w:rPr>
        <w:t>Archaeoastronomy</w:t>
      </w:r>
      <w:r w:rsidRPr="00220B27">
        <w:rPr>
          <w:color w:val="000000"/>
          <w:sz w:val="20"/>
          <w:szCs w:val="20"/>
        </w:rPr>
        <w:t xml:space="preserve"> (Switzerland: springer international </w:t>
      </w:r>
      <w:proofErr w:type="gramStart"/>
      <w:r w:rsidRPr="00220B27">
        <w:rPr>
          <w:color w:val="000000"/>
          <w:sz w:val="20"/>
          <w:szCs w:val="20"/>
        </w:rPr>
        <w:t>publishing ,</w:t>
      </w:r>
      <w:proofErr w:type="gramEnd"/>
      <w:r w:rsidRPr="00220B27">
        <w:rPr>
          <w:color w:val="000000"/>
          <w:sz w:val="20"/>
          <w:szCs w:val="20"/>
        </w:rPr>
        <w:t xml:space="preserve"> 2016), p. xi.</w:t>
      </w:r>
    </w:p>
    <w:p w14:paraId="05B2C53C" w14:textId="77777777" w:rsidR="00804BE9" w:rsidRPr="00220B27" w:rsidRDefault="00804BE9" w:rsidP="00804BE9">
      <w:pPr>
        <w:pStyle w:val="reflistitem"/>
        <w:shd w:val="clear" w:color="auto" w:fill="FFFFFF"/>
        <w:spacing w:before="150" w:beforeAutospacing="0" w:line="336" w:lineRule="atLeast"/>
        <w:rPr>
          <w:color w:val="000000"/>
          <w:sz w:val="20"/>
          <w:szCs w:val="20"/>
        </w:rPr>
      </w:pPr>
      <w:r w:rsidRPr="00220B27">
        <w:rPr>
          <w:color w:val="000000"/>
          <w:sz w:val="20"/>
          <w:szCs w:val="20"/>
        </w:rPr>
        <w:t>Colin Renfrew, 'British Academy Conference', </w:t>
      </w:r>
      <w:r w:rsidRPr="00220B27">
        <w:rPr>
          <w:i/>
          <w:iCs/>
          <w:color w:val="000000"/>
          <w:sz w:val="20"/>
          <w:szCs w:val="20"/>
        </w:rPr>
        <w:t>The Place of Astronomy in the Ancient World</w:t>
      </w:r>
      <w:r w:rsidRPr="00220B27">
        <w:rPr>
          <w:color w:val="000000"/>
          <w:sz w:val="20"/>
          <w:szCs w:val="20"/>
        </w:rPr>
        <w:t>, 26.3, (July,1943), (p. 222-223).</w:t>
      </w:r>
    </w:p>
    <w:p w14:paraId="18F295C7" w14:textId="77777777" w:rsidR="00804BE9" w:rsidRPr="00220B27" w:rsidRDefault="00804BE9" w:rsidP="00804BE9">
      <w:pPr>
        <w:pStyle w:val="reflistitem"/>
        <w:shd w:val="clear" w:color="auto" w:fill="FFFFFF"/>
        <w:spacing w:before="150" w:beforeAutospacing="0" w:line="336" w:lineRule="atLeast"/>
        <w:rPr>
          <w:sz w:val="20"/>
          <w:szCs w:val="20"/>
        </w:rPr>
      </w:pPr>
      <w:r w:rsidRPr="00220B27">
        <w:rPr>
          <w:sz w:val="20"/>
          <w:szCs w:val="20"/>
        </w:rPr>
        <w:t>G. S. Hawkins, ' Philosophical Transactions of the Royal Society of London', </w:t>
      </w:r>
      <w:r w:rsidRPr="00220B27">
        <w:rPr>
          <w:i/>
          <w:iCs/>
          <w:sz w:val="20"/>
          <w:szCs w:val="20"/>
        </w:rPr>
        <w:t>Astronomical Alinements in Britain, Egypt and Peru</w:t>
      </w:r>
      <w:r w:rsidRPr="00220B27">
        <w:rPr>
          <w:sz w:val="20"/>
          <w:szCs w:val="20"/>
        </w:rPr>
        <w:t>, 276.1257, (1974), (p. 157–167).</w:t>
      </w:r>
    </w:p>
    <w:p w14:paraId="7B870409" w14:textId="77777777" w:rsidR="00804BE9" w:rsidRPr="00220B27" w:rsidRDefault="00804BE9" w:rsidP="00804BE9">
      <w:pPr>
        <w:pStyle w:val="reflistitem"/>
        <w:shd w:val="clear" w:color="auto" w:fill="FFFFFF"/>
        <w:spacing w:before="150" w:beforeAutospacing="0" w:line="336" w:lineRule="atLeast"/>
        <w:rPr>
          <w:color w:val="000000"/>
          <w:sz w:val="20"/>
          <w:szCs w:val="20"/>
        </w:rPr>
      </w:pPr>
    </w:p>
    <w:p w14:paraId="40C0390C" w14:textId="77777777" w:rsidR="00804BE9" w:rsidRPr="00220B27" w:rsidRDefault="00804BE9" w:rsidP="00804BE9">
      <w:pPr>
        <w:pStyle w:val="reflistitem"/>
        <w:shd w:val="clear" w:color="auto" w:fill="FFFFFF"/>
        <w:spacing w:before="150" w:beforeAutospacing="0" w:line="336" w:lineRule="atLeast"/>
        <w:rPr>
          <w:color w:val="000000"/>
          <w:sz w:val="20"/>
          <w:szCs w:val="20"/>
        </w:rPr>
      </w:pPr>
    </w:p>
    <w:p w14:paraId="392BF06C" w14:textId="77777777" w:rsidR="00804BE9" w:rsidRDefault="00804BE9" w:rsidP="001325B2">
      <w:pPr>
        <w:pStyle w:val="reflistitem"/>
        <w:shd w:val="clear" w:color="auto" w:fill="FFFFFF"/>
        <w:spacing w:before="150" w:beforeAutospacing="0" w:line="336" w:lineRule="atLeast"/>
        <w:rPr>
          <w:sz w:val="19"/>
          <w:szCs w:val="19"/>
        </w:rPr>
      </w:pPr>
    </w:p>
    <w:p w14:paraId="7964BAC1" w14:textId="285D73E7" w:rsidR="001325B2" w:rsidRPr="001325B2" w:rsidRDefault="001325B2" w:rsidP="004C47A0">
      <w:pPr>
        <w:pStyle w:val="reflistitem"/>
        <w:shd w:val="clear" w:color="auto" w:fill="FFFFFF"/>
        <w:spacing w:before="150" w:beforeAutospacing="0" w:line="336" w:lineRule="atLeast"/>
        <w:rPr>
          <w:b/>
          <w:sz w:val="19"/>
          <w:szCs w:val="19"/>
        </w:rPr>
      </w:pPr>
    </w:p>
    <w:p w14:paraId="6366C22B" w14:textId="77777777" w:rsidR="00B5657E" w:rsidRPr="00032C14" w:rsidRDefault="00B5657E" w:rsidP="00612FD9">
      <w:pPr>
        <w:spacing w:after="0" w:line="240" w:lineRule="auto"/>
        <w:rPr>
          <w:rFonts w:ascii="Arial" w:eastAsia="Times New Roman" w:hAnsi="Arial" w:cs="Arial"/>
          <w:color w:val="000000"/>
          <w:sz w:val="19"/>
          <w:szCs w:val="19"/>
        </w:rPr>
      </w:pPr>
    </w:p>
    <w:p w14:paraId="15A61DA7" w14:textId="77777777" w:rsidR="00612FD9" w:rsidRDefault="00612FD9" w:rsidP="00EA51F3">
      <w:pPr>
        <w:pStyle w:val="reflistitem"/>
        <w:shd w:val="clear" w:color="auto" w:fill="FFFFFF"/>
        <w:spacing w:before="150" w:beforeAutospacing="0" w:line="336" w:lineRule="atLeast"/>
        <w:rPr>
          <w:rFonts w:ascii="Arial" w:hAnsi="Arial" w:cs="Arial"/>
          <w:color w:val="000000"/>
          <w:sz w:val="19"/>
          <w:szCs w:val="19"/>
        </w:rPr>
      </w:pPr>
    </w:p>
    <w:p w14:paraId="1C1FD01B" w14:textId="77777777" w:rsidR="002F6BA1" w:rsidRPr="007E57AC" w:rsidRDefault="002F6BA1" w:rsidP="002A20CA">
      <w:pPr>
        <w:jc w:val="both"/>
        <w:rPr>
          <w:rFonts w:ascii="Times New Roman" w:hAnsi="Times New Roman" w:cs="Times New Roman"/>
          <w:sz w:val="24"/>
          <w:szCs w:val="24"/>
        </w:rPr>
      </w:pPr>
    </w:p>
    <w:sectPr w:rsidR="002F6BA1" w:rsidRPr="007E57A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D83305" w14:textId="77777777" w:rsidR="00903D59" w:rsidRDefault="00903D59" w:rsidP="005F49D8">
      <w:pPr>
        <w:spacing w:after="0" w:line="240" w:lineRule="auto"/>
      </w:pPr>
      <w:r>
        <w:separator/>
      </w:r>
    </w:p>
  </w:endnote>
  <w:endnote w:type="continuationSeparator" w:id="0">
    <w:p w14:paraId="3C74B6AB" w14:textId="77777777" w:rsidR="00903D59" w:rsidRDefault="00903D59" w:rsidP="005F4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3355525"/>
      <w:docPartObj>
        <w:docPartGallery w:val="Page Numbers (Bottom of Page)"/>
        <w:docPartUnique/>
      </w:docPartObj>
    </w:sdtPr>
    <w:sdtEndPr>
      <w:rPr>
        <w:noProof/>
      </w:rPr>
    </w:sdtEndPr>
    <w:sdtContent>
      <w:p w14:paraId="454A122A" w14:textId="4CB5E699" w:rsidR="005A055E" w:rsidRDefault="005A05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01D379" w14:textId="77777777" w:rsidR="005A055E" w:rsidRDefault="005A05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EA745C" w14:textId="77777777" w:rsidR="00903D59" w:rsidRDefault="00903D59" w:rsidP="005F49D8">
      <w:pPr>
        <w:spacing w:after="0" w:line="240" w:lineRule="auto"/>
      </w:pPr>
      <w:r>
        <w:separator/>
      </w:r>
    </w:p>
  </w:footnote>
  <w:footnote w:type="continuationSeparator" w:id="0">
    <w:p w14:paraId="37871455" w14:textId="77777777" w:rsidR="00903D59" w:rsidRDefault="00903D59" w:rsidP="005F49D8">
      <w:pPr>
        <w:spacing w:after="0" w:line="240" w:lineRule="auto"/>
      </w:pPr>
      <w:r>
        <w:continuationSeparator/>
      </w:r>
    </w:p>
  </w:footnote>
  <w:footnote w:id="1">
    <w:p w14:paraId="5CAC5683" w14:textId="2C1B139E" w:rsidR="00612FD9" w:rsidRDefault="00612FD9">
      <w:pPr>
        <w:pStyle w:val="FootnoteText"/>
      </w:pPr>
      <w:r>
        <w:rPr>
          <w:rStyle w:val="FootnoteReference"/>
        </w:rPr>
        <w:footnoteRef/>
      </w:r>
      <w:r>
        <w:t xml:space="preserve"> </w:t>
      </w:r>
      <w:r w:rsidRPr="008F1C4E">
        <w:rPr>
          <w:rFonts w:ascii="Times New Roman" w:hAnsi="Times New Roman" w:cs="Times New Roman"/>
        </w:rPr>
        <w:t>Renfrew, p.222-223</w:t>
      </w:r>
      <w:r w:rsidR="00220B27">
        <w:rPr>
          <w:rFonts w:ascii="Times New Roman" w:hAnsi="Times New Roman" w:cs="Times New Roman"/>
        </w:rPr>
        <w:t>.</w:t>
      </w:r>
    </w:p>
  </w:footnote>
  <w:footnote w:id="2">
    <w:p w14:paraId="6FA91693" w14:textId="50E6743F" w:rsidR="00C3643F" w:rsidRDefault="00C3643F">
      <w:pPr>
        <w:pStyle w:val="FootnoteText"/>
      </w:pPr>
      <w:r>
        <w:rPr>
          <w:rStyle w:val="FootnoteReference"/>
        </w:rPr>
        <w:footnoteRef/>
      </w:r>
      <w:r>
        <w:t xml:space="preserve"> </w:t>
      </w:r>
      <w:r w:rsidR="002351CB" w:rsidRPr="002351CB">
        <w:rPr>
          <w:rStyle w:val="Emphasis"/>
          <w:rFonts w:ascii="Times New Roman" w:hAnsi="Times New Roman" w:cs="Times New Roman"/>
          <w:i w:val="0"/>
          <w:color w:val="222222"/>
          <w:shd w:val="clear" w:color="auto" w:fill="FFFFFF"/>
        </w:rPr>
        <w:t>Ibid</w:t>
      </w:r>
      <w:r w:rsidR="002351CB" w:rsidRPr="00A86C72">
        <w:rPr>
          <w:rStyle w:val="Emphasis"/>
          <w:rFonts w:ascii="Times New Roman" w:hAnsi="Times New Roman" w:cs="Times New Roman"/>
          <w:color w:val="222222"/>
          <w:shd w:val="clear" w:color="auto" w:fill="FFFFFF"/>
        </w:rPr>
        <w:t>.</w:t>
      </w:r>
      <w:r w:rsidR="00220B27" w:rsidRPr="00A86C72">
        <w:rPr>
          <w:rStyle w:val="Emphasis"/>
          <w:rFonts w:ascii="Times New Roman" w:hAnsi="Times New Roman" w:cs="Times New Roman"/>
          <w:color w:val="222222"/>
          <w:shd w:val="clear" w:color="auto" w:fill="FFFFFF"/>
        </w:rPr>
        <w:t>, </w:t>
      </w:r>
      <w:r w:rsidR="00220B27" w:rsidRPr="00A86C72">
        <w:rPr>
          <w:rFonts w:ascii="Times New Roman" w:hAnsi="Times New Roman" w:cs="Times New Roman"/>
          <w:color w:val="222222"/>
          <w:shd w:val="clear" w:color="auto" w:fill="FFFFFF"/>
        </w:rPr>
        <w:t>p.222</w:t>
      </w:r>
      <w:r w:rsidR="002351CB">
        <w:rPr>
          <w:rFonts w:ascii="Times New Roman" w:hAnsi="Times New Roman" w:cs="Times New Roman"/>
          <w:color w:val="222222"/>
          <w:shd w:val="clear" w:color="auto" w:fill="FFFFFF"/>
        </w:rPr>
        <w:t>-223</w:t>
      </w:r>
      <w:r w:rsidR="002351CB" w:rsidRPr="00A86C72">
        <w:rPr>
          <w:rFonts w:ascii="Times New Roman" w:hAnsi="Times New Roman" w:cs="Times New Roman"/>
          <w:color w:val="222222"/>
          <w:shd w:val="clear" w:color="auto" w:fill="FFFFFF"/>
        </w:rPr>
        <w:t>.</w:t>
      </w:r>
    </w:p>
  </w:footnote>
  <w:footnote w:id="3">
    <w:p w14:paraId="44D3F2F3" w14:textId="7823A079" w:rsidR="00C3643F" w:rsidRDefault="00C3643F">
      <w:pPr>
        <w:pStyle w:val="FootnoteText"/>
      </w:pPr>
      <w:r>
        <w:rPr>
          <w:rStyle w:val="FootnoteReference"/>
        </w:rPr>
        <w:footnoteRef/>
      </w:r>
      <w:r w:rsidR="002351CB">
        <w:rPr>
          <w:rStyle w:val="Emphasis"/>
          <w:rFonts w:ascii="Times New Roman" w:hAnsi="Times New Roman" w:cs="Times New Roman"/>
          <w:i w:val="0"/>
          <w:color w:val="222222"/>
          <w:shd w:val="clear" w:color="auto" w:fill="FFFFFF"/>
        </w:rPr>
        <w:t xml:space="preserve"> </w:t>
      </w:r>
      <w:r w:rsidR="002351CB" w:rsidRPr="002351CB">
        <w:rPr>
          <w:rStyle w:val="Emphasis"/>
          <w:rFonts w:ascii="Times New Roman" w:hAnsi="Times New Roman" w:cs="Times New Roman"/>
          <w:i w:val="0"/>
          <w:color w:val="222222"/>
          <w:shd w:val="clear" w:color="auto" w:fill="FFFFFF"/>
        </w:rPr>
        <w:t>Ibid</w:t>
      </w:r>
      <w:r w:rsidR="002351CB" w:rsidRPr="00A86C72">
        <w:rPr>
          <w:rStyle w:val="Emphasis"/>
          <w:rFonts w:ascii="Times New Roman" w:hAnsi="Times New Roman" w:cs="Times New Roman"/>
          <w:color w:val="222222"/>
          <w:shd w:val="clear" w:color="auto" w:fill="FFFFFF"/>
        </w:rPr>
        <w:t>.</w:t>
      </w:r>
      <w:r w:rsidR="00220B27" w:rsidRPr="00A86C72">
        <w:rPr>
          <w:rStyle w:val="Emphasis"/>
          <w:rFonts w:ascii="Times New Roman" w:hAnsi="Times New Roman" w:cs="Times New Roman"/>
          <w:color w:val="222222"/>
          <w:shd w:val="clear" w:color="auto" w:fill="FFFFFF"/>
        </w:rPr>
        <w:t>, </w:t>
      </w:r>
      <w:r w:rsidR="00220B27">
        <w:rPr>
          <w:rFonts w:ascii="Times New Roman" w:hAnsi="Times New Roman" w:cs="Times New Roman"/>
          <w:color w:val="222222"/>
          <w:shd w:val="clear" w:color="auto" w:fill="FFFFFF"/>
        </w:rPr>
        <w:t>p.222</w:t>
      </w:r>
      <w:r w:rsidR="002351CB">
        <w:rPr>
          <w:rFonts w:ascii="Times New Roman" w:hAnsi="Times New Roman" w:cs="Times New Roman"/>
          <w:color w:val="222222"/>
          <w:shd w:val="clear" w:color="auto" w:fill="FFFFFF"/>
        </w:rPr>
        <w:t>-223</w:t>
      </w:r>
      <w:r w:rsidR="002351CB" w:rsidRPr="00A86C72">
        <w:rPr>
          <w:rFonts w:ascii="Times New Roman" w:hAnsi="Times New Roman" w:cs="Times New Roman"/>
          <w:color w:val="222222"/>
          <w:shd w:val="clear" w:color="auto" w:fill="FFFFFF"/>
        </w:rPr>
        <w:t>.</w:t>
      </w:r>
    </w:p>
  </w:footnote>
  <w:footnote w:id="4">
    <w:p w14:paraId="121C1D56" w14:textId="607FF15F" w:rsidR="00C3643F" w:rsidRDefault="00C3643F">
      <w:pPr>
        <w:pStyle w:val="FootnoteText"/>
      </w:pPr>
      <w:r>
        <w:rPr>
          <w:rStyle w:val="FootnoteReference"/>
        </w:rPr>
        <w:footnoteRef/>
      </w:r>
      <w:r>
        <w:t xml:space="preserve"> </w:t>
      </w:r>
      <w:r w:rsidR="002351CB" w:rsidRPr="002351CB">
        <w:rPr>
          <w:rStyle w:val="Emphasis"/>
          <w:rFonts w:ascii="Times New Roman" w:hAnsi="Times New Roman" w:cs="Times New Roman"/>
          <w:i w:val="0"/>
          <w:color w:val="222222"/>
          <w:shd w:val="clear" w:color="auto" w:fill="FFFFFF"/>
        </w:rPr>
        <w:t>Ibid</w:t>
      </w:r>
      <w:r w:rsidR="002351CB" w:rsidRPr="00A86C72">
        <w:rPr>
          <w:rStyle w:val="Emphasis"/>
          <w:rFonts w:ascii="Times New Roman" w:hAnsi="Times New Roman" w:cs="Times New Roman"/>
          <w:color w:val="222222"/>
          <w:shd w:val="clear" w:color="auto" w:fill="FFFFFF"/>
        </w:rPr>
        <w:t>., </w:t>
      </w:r>
      <w:r w:rsidR="002351CB" w:rsidRPr="00A86C72">
        <w:rPr>
          <w:rFonts w:ascii="Times New Roman" w:hAnsi="Times New Roman" w:cs="Times New Roman"/>
          <w:color w:val="222222"/>
          <w:shd w:val="clear" w:color="auto" w:fill="FFFFFF"/>
        </w:rPr>
        <w:t>p</w:t>
      </w:r>
      <w:r w:rsidR="002351CB">
        <w:rPr>
          <w:rFonts w:ascii="Times New Roman" w:hAnsi="Times New Roman" w:cs="Times New Roman"/>
          <w:color w:val="222222"/>
          <w:shd w:val="clear" w:color="auto" w:fill="FFFFFF"/>
        </w:rPr>
        <w:t>.222-223</w:t>
      </w:r>
      <w:r w:rsidR="002351CB" w:rsidRPr="00A86C72">
        <w:rPr>
          <w:rFonts w:ascii="Times New Roman" w:hAnsi="Times New Roman" w:cs="Times New Roman"/>
          <w:color w:val="222222"/>
          <w:shd w:val="clear" w:color="auto" w:fill="FFFFFF"/>
        </w:rPr>
        <w:t>.</w:t>
      </w:r>
    </w:p>
  </w:footnote>
  <w:footnote w:id="5">
    <w:p w14:paraId="5B9E238A" w14:textId="5CA51000" w:rsidR="00C3643F" w:rsidRDefault="00C3643F">
      <w:pPr>
        <w:pStyle w:val="FootnoteText"/>
      </w:pPr>
      <w:r>
        <w:rPr>
          <w:rStyle w:val="FootnoteReference"/>
        </w:rPr>
        <w:footnoteRef/>
      </w:r>
      <w:r>
        <w:t xml:space="preserve"> </w:t>
      </w:r>
      <w:r w:rsidR="002351CB" w:rsidRPr="002351CB">
        <w:rPr>
          <w:rStyle w:val="Emphasis"/>
          <w:rFonts w:ascii="Times New Roman" w:hAnsi="Times New Roman" w:cs="Times New Roman"/>
          <w:i w:val="0"/>
          <w:color w:val="222222"/>
          <w:shd w:val="clear" w:color="auto" w:fill="FFFFFF"/>
        </w:rPr>
        <w:t>Ibid</w:t>
      </w:r>
      <w:r w:rsidR="002351CB" w:rsidRPr="00A86C72">
        <w:rPr>
          <w:rStyle w:val="Emphasis"/>
          <w:rFonts w:ascii="Times New Roman" w:hAnsi="Times New Roman" w:cs="Times New Roman"/>
          <w:color w:val="222222"/>
          <w:shd w:val="clear" w:color="auto" w:fill="FFFFFF"/>
        </w:rPr>
        <w:t>., </w:t>
      </w:r>
      <w:r w:rsidR="002351CB" w:rsidRPr="00A86C72">
        <w:rPr>
          <w:rFonts w:ascii="Times New Roman" w:hAnsi="Times New Roman" w:cs="Times New Roman"/>
          <w:color w:val="222222"/>
          <w:shd w:val="clear" w:color="auto" w:fill="FFFFFF"/>
        </w:rPr>
        <w:t>p</w:t>
      </w:r>
      <w:r w:rsidR="002351CB">
        <w:rPr>
          <w:rFonts w:ascii="Times New Roman" w:hAnsi="Times New Roman" w:cs="Times New Roman"/>
          <w:color w:val="222222"/>
          <w:shd w:val="clear" w:color="auto" w:fill="FFFFFF"/>
        </w:rPr>
        <w:t>.222-223</w:t>
      </w:r>
      <w:r w:rsidR="002351CB" w:rsidRPr="00A86C72">
        <w:rPr>
          <w:rFonts w:ascii="Times New Roman" w:hAnsi="Times New Roman" w:cs="Times New Roman"/>
          <w:color w:val="222222"/>
          <w:shd w:val="clear" w:color="auto" w:fill="FFFFFF"/>
        </w:rPr>
        <w:t>.</w:t>
      </w:r>
    </w:p>
  </w:footnote>
  <w:footnote w:id="6">
    <w:p w14:paraId="5CC640EB" w14:textId="5806E56D" w:rsidR="00C3643F" w:rsidRDefault="00C3643F">
      <w:pPr>
        <w:pStyle w:val="FootnoteText"/>
      </w:pPr>
      <w:r>
        <w:rPr>
          <w:rStyle w:val="FootnoteReference"/>
        </w:rPr>
        <w:footnoteRef/>
      </w:r>
      <w:r>
        <w:t xml:space="preserve"> </w:t>
      </w:r>
      <w:r w:rsidR="00E52805">
        <w:t xml:space="preserve"> </w:t>
      </w:r>
      <w:r w:rsidR="0021019F">
        <w:t xml:space="preserve">Hawkins, </w:t>
      </w:r>
      <w:r w:rsidR="0021019F">
        <w:rPr>
          <w:sz w:val="19"/>
          <w:szCs w:val="19"/>
        </w:rPr>
        <w:t>p. 157–167.</w:t>
      </w:r>
    </w:p>
  </w:footnote>
  <w:footnote w:id="7">
    <w:p w14:paraId="3CB564C4" w14:textId="2C33BDD9" w:rsidR="00C3643F" w:rsidRDefault="00C3643F">
      <w:pPr>
        <w:pStyle w:val="FootnoteText"/>
      </w:pPr>
      <w:r>
        <w:rPr>
          <w:rStyle w:val="FootnoteReference"/>
        </w:rPr>
        <w:footnoteRef/>
      </w:r>
      <w:r w:rsidR="00E52805">
        <w:t xml:space="preserve"> </w:t>
      </w:r>
      <w:r>
        <w:t xml:space="preserve"> </w:t>
      </w:r>
      <w:r w:rsidR="0021019F" w:rsidRPr="002351CB">
        <w:rPr>
          <w:rStyle w:val="Emphasis"/>
          <w:rFonts w:ascii="Times New Roman" w:hAnsi="Times New Roman" w:cs="Times New Roman"/>
          <w:i w:val="0"/>
          <w:color w:val="222222"/>
          <w:shd w:val="clear" w:color="auto" w:fill="FFFFFF"/>
        </w:rPr>
        <w:t>Ibid</w:t>
      </w:r>
      <w:r w:rsidR="0021019F" w:rsidRPr="00A86C72">
        <w:rPr>
          <w:rStyle w:val="Emphasis"/>
          <w:rFonts w:ascii="Times New Roman" w:hAnsi="Times New Roman" w:cs="Times New Roman"/>
          <w:color w:val="222222"/>
          <w:shd w:val="clear" w:color="auto" w:fill="FFFFFF"/>
        </w:rPr>
        <w:t>., </w:t>
      </w:r>
      <w:r w:rsidR="0021019F" w:rsidRPr="00A86C72">
        <w:rPr>
          <w:rFonts w:ascii="Times New Roman" w:hAnsi="Times New Roman" w:cs="Times New Roman"/>
          <w:color w:val="222222"/>
          <w:shd w:val="clear" w:color="auto" w:fill="FFFFFF"/>
        </w:rPr>
        <w:t xml:space="preserve">p. </w:t>
      </w:r>
      <w:r w:rsidR="0021019F">
        <w:rPr>
          <w:rFonts w:ascii="Times New Roman" w:hAnsi="Times New Roman" w:cs="Times New Roman"/>
          <w:color w:val="222222"/>
          <w:shd w:val="clear" w:color="auto" w:fill="FFFFFF"/>
        </w:rPr>
        <w:t>157-167</w:t>
      </w:r>
      <w:r w:rsidR="0021019F" w:rsidRPr="00A86C72">
        <w:rPr>
          <w:rFonts w:ascii="Times New Roman" w:hAnsi="Times New Roman" w:cs="Times New Roman"/>
          <w:color w:val="222222"/>
          <w:shd w:val="clear" w:color="auto" w:fill="FFFFFF"/>
        </w:rPr>
        <w:t>.</w:t>
      </w:r>
    </w:p>
  </w:footnote>
  <w:footnote w:id="8">
    <w:p w14:paraId="3C7421A8" w14:textId="58140DBF" w:rsidR="00C3643F" w:rsidRDefault="00C3643F">
      <w:pPr>
        <w:pStyle w:val="FootnoteText"/>
      </w:pPr>
      <w:r>
        <w:rPr>
          <w:rStyle w:val="FootnoteReference"/>
        </w:rPr>
        <w:footnoteRef/>
      </w:r>
      <w:r>
        <w:t xml:space="preserve"> </w:t>
      </w:r>
      <w:r w:rsidR="00E52805">
        <w:t xml:space="preserve"> </w:t>
      </w:r>
      <w:r w:rsidR="00F46D48" w:rsidRPr="00F46D48">
        <w:rPr>
          <w:rFonts w:ascii="Times New Roman" w:hAnsi="Times New Roman" w:cs="Times New Roman"/>
          <w:sz w:val="19"/>
          <w:szCs w:val="19"/>
        </w:rPr>
        <w:t>Wright</w:t>
      </w:r>
      <w:r w:rsidR="002A5926">
        <w:rPr>
          <w:rFonts w:ascii="Times New Roman" w:hAnsi="Times New Roman" w:cs="Times New Roman"/>
          <w:sz w:val="19"/>
          <w:szCs w:val="19"/>
        </w:rPr>
        <w:t>, p.</w:t>
      </w:r>
      <w:r w:rsidR="002A5926" w:rsidRPr="002A5926">
        <w:rPr>
          <w:rFonts w:ascii="Times New Roman" w:hAnsi="Times New Roman" w:cs="Times New Roman"/>
          <w:sz w:val="19"/>
          <w:szCs w:val="19"/>
        </w:rPr>
        <w:t xml:space="preserve"> </w:t>
      </w:r>
      <w:r w:rsidR="002A5926" w:rsidRPr="00F46D48">
        <w:rPr>
          <w:rFonts w:ascii="Times New Roman" w:hAnsi="Times New Roman" w:cs="Times New Roman"/>
          <w:sz w:val="19"/>
          <w:szCs w:val="19"/>
        </w:rPr>
        <w:t>447-449</w:t>
      </w:r>
      <w:r w:rsidR="00220B27">
        <w:rPr>
          <w:rFonts w:ascii="Times New Roman" w:hAnsi="Times New Roman" w:cs="Times New Roman"/>
          <w:sz w:val="19"/>
          <w:szCs w:val="19"/>
        </w:rPr>
        <w:t>.</w:t>
      </w:r>
    </w:p>
  </w:footnote>
  <w:footnote w:id="9">
    <w:p w14:paraId="74E84BF2" w14:textId="56FCD035" w:rsidR="00C3643F" w:rsidRDefault="00C3643F">
      <w:pPr>
        <w:pStyle w:val="FootnoteText"/>
      </w:pPr>
      <w:r>
        <w:rPr>
          <w:rStyle w:val="FootnoteReference"/>
        </w:rPr>
        <w:footnoteRef/>
      </w:r>
      <w:r w:rsidR="00E52805">
        <w:t xml:space="preserve">  Aveni, p.</w:t>
      </w:r>
      <w:r w:rsidR="00E52805" w:rsidRPr="00E52805">
        <w:rPr>
          <w:sz w:val="19"/>
          <w:szCs w:val="19"/>
        </w:rPr>
        <w:t xml:space="preserve"> </w:t>
      </w:r>
      <w:r w:rsidR="00E52805">
        <w:rPr>
          <w:sz w:val="19"/>
          <w:szCs w:val="19"/>
        </w:rPr>
        <w:t>274-285.</w:t>
      </w:r>
    </w:p>
  </w:footnote>
  <w:footnote w:id="10">
    <w:p w14:paraId="507785D2" w14:textId="14F8276E" w:rsidR="00C3643F" w:rsidRDefault="00C3643F">
      <w:pPr>
        <w:pStyle w:val="FootnoteText"/>
      </w:pPr>
      <w:r>
        <w:rPr>
          <w:rStyle w:val="FootnoteReference"/>
        </w:rPr>
        <w:footnoteRef/>
      </w:r>
      <w:r w:rsidR="00E52805">
        <w:t xml:space="preserve"> </w:t>
      </w:r>
      <w:r w:rsidR="00E52805" w:rsidRPr="00F46D48">
        <w:rPr>
          <w:rFonts w:ascii="Times New Roman" w:hAnsi="Times New Roman" w:cs="Times New Roman"/>
          <w:sz w:val="19"/>
          <w:szCs w:val="19"/>
        </w:rPr>
        <w:t>Wright</w:t>
      </w:r>
      <w:r w:rsidR="00E52805">
        <w:rPr>
          <w:rFonts w:ascii="Times New Roman" w:hAnsi="Times New Roman" w:cs="Times New Roman"/>
          <w:sz w:val="19"/>
          <w:szCs w:val="19"/>
        </w:rPr>
        <w:t>, p.</w:t>
      </w:r>
      <w:r w:rsidR="00E52805" w:rsidRPr="002A5926">
        <w:rPr>
          <w:rFonts w:ascii="Times New Roman" w:hAnsi="Times New Roman" w:cs="Times New Roman"/>
          <w:sz w:val="19"/>
          <w:szCs w:val="19"/>
        </w:rPr>
        <w:t xml:space="preserve"> </w:t>
      </w:r>
      <w:r w:rsidR="00E52805" w:rsidRPr="00F46D48">
        <w:rPr>
          <w:rFonts w:ascii="Times New Roman" w:hAnsi="Times New Roman" w:cs="Times New Roman"/>
          <w:sz w:val="19"/>
          <w:szCs w:val="19"/>
        </w:rPr>
        <w:t>447-449</w:t>
      </w:r>
    </w:p>
  </w:footnote>
  <w:footnote w:id="11">
    <w:p w14:paraId="09F25BAA" w14:textId="0D61D73A" w:rsidR="00C3643F" w:rsidRDefault="00C3643F">
      <w:pPr>
        <w:pStyle w:val="FootnoteText"/>
      </w:pPr>
      <w:r>
        <w:rPr>
          <w:rStyle w:val="FootnoteReference"/>
        </w:rPr>
        <w:footnoteRef/>
      </w:r>
      <w:r w:rsidR="00E52805">
        <w:t xml:space="preserve"> Aveni, p.</w:t>
      </w:r>
      <w:r w:rsidR="00E52805" w:rsidRPr="00E52805">
        <w:rPr>
          <w:sz w:val="19"/>
          <w:szCs w:val="19"/>
        </w:rPr>
        <w:t xml:space="preserve"> </w:t>
      </w:r>
      <w:r w:rsidR="00E52805">
        <w:rPr>
          <w:sz w:val="19"/>
          <w:szCs w:val="19"/>
        </w:rPr>
        <w:t>274-285.</w:t>
      </w:r>
    </w:p>
  </w:footnote>
  <w:footnote w:id="12">
    <w:p w14:paraId="35E3685A" w14:textId="455D2EC1" w:rsidR="00927AAE" w:rsidRDefault="00927AAE">
      <w:pPr>
        <w:pStyle w:val="FootnoteText"/>
      </w:pPr>
      <w:r>
        <w:rPr>
          <w:rStyle w:val="FootnoteReference"/>
        </w:rPr>
        <w:footnoteRef/>
      </w:r>
      <w:r w:rsidR="00E52805">
        <w:t xml:space="preserve"> </w:t>
      </w:r>
      <w:r w:rsidR="00E52805" w:rsidRPr="002351CB">
        <w:rPr>
          <w:rStyle w:val="Emphasis"/>
          <w:rFonts w:ascii="Times New Roman" w:hAnsi="Times New Roman" w:cs="Times New Roman"/>
          <w:i w:val="0"/>
          <w:color w:val="222222"/>
          <w:shd w:val="clear" w:color="auto" w:fill="FFFFFF"/>
        </w:rPr>
        <w:t>Ibid</w:t>
      </w:r>
      <w:r w:rsidR="00E52805" w:rsidRPr="00A86C72">
        <w:rPr>
          <w:rStyle w:val="Emphasis"/>
          <w:rFonts w:ascii="Times New Roman" w:hAnsi="Times New Roman" w:cs="Times New Roman"/>
          <w:color w:val="222222"/>
          <w:shd w:val="clear" w:color="auto" w:fill="FFFFFF"/>
        </w:rPr>
        <w:t>., </w:t>
      </w:r>
      <w:r w:rsidR="00E52805" w:rsidRPr="00A86C72">
        <w:rPr>
          <w:rFonts w:ascii="Times New Roman" w:hAnsi="Times New Roman" w:cs="Times New Roman"/>
          <w:color w:val="222222"/>
          <w:shd w:val="clear" w:color="auto" w:fill="FFFFFF"/>
        </w:rPr>
        <w:t xml:space="preserve">p. </w:t>
      </w:r>
      <w:r w:rsidR="00E52805">
        <w:rPr>
          <w:rFonts w:ascii="Times New Roman" w:hAnsi="Times New Roman" w:cs="Times New Roman"/>
          <w:color w:val="222222"/>
          <w:shd w:val="clear" w:color="auto" w:fill="FFFFFF"/>
        </w:rPr>
        <w:t>274-285</w:t>
      </w:r>
      <w:r w:rsidR="00E52805" w:rsidRPr="00A86C72">
        <w:rPr>
          <w:rFonts w:ascii="Times New Roman" w:hAnsi="Times New Roman" w:cs="Times New Roman"/>
          <w:color w:val="222222"/>
          <w:shd w:val="clear" w:color="auto" w:fill="FFFFFF"/>
        </w:rPr>
        <w:t>.</w:t>
      </w:r>
    </w:p>
  </w:footnote>
  <w:footnote w:id="13">
    <w:p w14:paraId="5D0A5481" w14:textId="3B662130" w:rsidR="00C3643F" w:rsidRDefault="00C3643F">
      <w:pPr>
        <w:pStyle w:val="FootnoteText"/>
      </w:pPr>
      <w:r>
        <w:rPr>
          <w:rStyle w:val="FootnoteReference"/>
        </w:rPr>
        <w:footnoteRef/>
      </w:r>
      <w:r>
        <w:t xml:space="preserve"> </w:t>
      </w:r>
      <w:r w:rsidR="00A66A22">
        <w:t>Magli p. xi</w:t>
      </w:r>
      <w:proofErr w:type="gramStart"/>
      <w:r w:rsidR="00A66A22">
        <w:t xml:space="preserve"> </w:t>
      </w:r>
      <w:r w:rsidR="00220B27">
        <w:t>..</w:t>
      </w:r>
      <w:proofErr w:type="gramEnd"/>
    </w:p>
  </w:footnote>
  <w:footnote w:id="14">
    <w:p w14:paraId="0B543321" w14:textId="2F52D71E" w:rsidR="009A337A" w:rsidRDefault="009A337A">
      <w:pPr>
        <w:pStyle w:val="FootnoteText"/>
      </w:pPr>
      <w:r>
        <w:rPr>
          <w:rStyle w:val="FootnoteReference"/>
        </w:rPr>
        <w:footnoteRef/>
      </w:r>
      <w:r>
        <w:t xml:space="preserve"> </w:t>
      </w:r>
      <w:r w:rsidRPr="002351CB">
        <w:rPr>
          <w:rStyle w:val="Emphasis"/>
          <w:rFonts w:ascii="Times New Roman" w:hAnsi="Times New Roman" w:cs="Times New Roman"/>
          <w:i w:val="0"/>
          <w:color w:val="222222"/>
          <w:shd w:val="clear" w:color="auto" w:fill="FFFFFF"/>
        </w:rPr>
        <w:t>Ibid</w:t>
      </w:r>
      <w:r w:rsidRPr="00A86C72">
        <w:rPr>
          <w:rStyle w:val="Emphasis"/>
          <w:rFonts w:ascii="Times New Roman" w:hAnsi="Times New Roman" w:cs="Times New Roman"/>
          <w:color w:val="222222"/>
          <w:shd w:val="clear" w:color="auto" w:fill="FFFFFF"/>
        </w:rPr>
        <w:t>., </w:t>
      </w:r>
      <w:r w:rsidRPr="00A86C72">
        <w:rPr>
          <w:rFonts w:ascii="Times New Roman" w:hAnsi="Times New Roman" w:cs="Times New Roman"/>
          <w:color w:val="222222"/>
          <w:shd w:val="clear" w:color="auto" w:fill="FFFFFF"/>
        </w:rPr>
        <w:t>p.</w:t>
      </w:r>
      <w:r>
        <w:rPr>
          <w:rFonts w:ascii="Times New Roman" w:hAnsi="Times New Roman" w:cs="Times New Roman"/>
          <w:color w:val="222222"/>
          <w:shd w:val="clear" w:color="auto" w:fill="FFFFFF"/>
        </w:rPr>
        <w:t xml:space="preserve"> xi-10</w:t>
      </w:r>
      <w:r w:rsidR="00220B27">
        <w:rPr>
          <w:rFonts w:ascii="Times New Roman" w:hAnsi="Times New Roman" w:cs="Times New Roman"/>
          <w:color w:val="222222"/>
          <w:shd w:val="clear" w:color="auto" w:fill="FFFFFF"/>
        </w:rPr>
        <w:t>.</w:t>
      </w:r>
    </w:p>
  </w:footnote>
  <w:footnote w:id="15">
    <w:p w14:paraId="30366DD8" w14:textId="1661CA53" w:rsidR="00C3643F" w:rsidRDefault="00C3643F">
      <w:pPr>
        <w:pStyle w:val="FootnoteText"/>
      </w:pPr>
      <w:r>
        <w:rPr>
          <w:rStyle w:val="FootnoteReference"/>
        </w:rPr>
        <w:footnoteRef/>
      </w:r>
      <w:r>
        <w:t xml:space="preserve">  </w:t>
      </w:r>
      <w:r w:rsidR="002F166F">
        <w:rPr>
          <w:sz w:val="19"/>
          <w:szCs w:val="19"/>
        </w:rPr>
        <w:t>Wagner, p.223-227</w:t>
      </w:r>
    </w:p>
  </w:footnote>
  <w:footnote w:id="16">
    <w:p w14:paraId="7B90E28B" w14:textId="353437F1" w:rsidR="00FE3981" w:rsidRDefault="00FE3981">
      <w:pPr>
        <w:pStyle w:val="FootnoteText"/>
      </w:pPr>
      <w:r>
        <w:rPr>
          <w:rStyle w:val="FootnoteReference"/>
        </w:rPr>
        <w:footnoteRef/>
      </w:r>
      <w:r>
        <w:t xml:space="preserve"> </w:t>
      </w:r>
      <w:r w:rsidR="00B06938" w:rsidRPr="005A2137">
        <w:rPr>
          <w:rFonts w:ascii="Times New Roman" w:eastAsia="Times New Roman" w:hAnsi="Times New Roman" w:cs="Times New Roman"/>
          <w:color w:val="000000"/>
        </w:rPr>
        <w:t>Bryce</w:t>
      </w:r>
      <w:r w:rsidR="00B06938">
        <w:rPr>
          <w:rFonts w:ascii="Times New Roman" w:eastAsia="Times New Roman" w:hAnsi="Times New Roman" w:cs="Times New Roman"/>
          <w:color w:val="000000"/>
        </w:rPr>
        <w:t>, p.6</w:t>
      </w:r>
      <w:r w:rsidR="00220B27">
        <w:rPr>
          <w:rFonts w:ascii="Times New Roman" w:eastAsia="Times New Roman" w:hAnsi="Times New Roman" w:cs="Times New Roman"/>
          <w:color w:val="000000"/>
        </w:rPr>
        <w:t>.</w:t>
      </w:r>
    </w:p>
  </w:footnote>
  <w:footnote w:id="17">
    <w:p w14:paraId="623C219F" w14:textId="7CD291E7" w:rsidR="00FE3981" w:rsidRDefault="00FE3981">
      <w:pPr>
        <w:pStyle w:val="FootnoteText"/>
      </w:pPr>
      <w:r>
        <w:rPr>
          <w:rStyle w:val="FootnoteReference"/>
        </w:rPr>
        <w:footnoteRef/>
      </w:r>
      <w:r>
        <w:t xml:space="preserve"> </w:t>
      </w:r>
      <w:r w:rsidR="00B06938" w:rsidRPr="00B06938">
        <w:rPr>
          <w:rStyle w:val="Emphasis"/>
          <w:rFonts w:ascii="Times New Roman" w:hAnsi="Times New Roman" w:cs="Times New Roman"/>
          <w:i w:val="0"/>
          <w:color w:val="222222"/>
          <w:shd w:val="clear" w:color="auto" w:fill="FFFFFF"/>
        </w:rPr>
        <w:t>Ibid</w:t>
      </w:r>
      <w:r w:rsidR="00B06938" w:rsidRPr="00B06938">
        <w:rPr>
          <w:rStyle w:val="Emphasis"/>
          <w:rFonts w:ascii="Times New Roman" w:hAnsi="Times New Roman" w:cs="Times New Roman"/>
          <w:color w:val="222222"/>
          <w:shd w:val="clear" w:color="auto" w:fill="FFFFFF"/>
        </w:rPr>
        <w:t>., </w:t>
      </w:r>
      <w:r w:rsidR="00B06938" w:rsidRPr="00B06938">
        <w:rPr>
          <w:rFonts w:ascii="Times New Roman" w:hAnsi="Times New Roman" w:cs="Times New Roman"/>
          <w:color w:val="222222"/>
          <w:shd w:val="clear" w:color="auto" w:fill="FFFFFF"/>
        </w:rPr>
        <w:t xml:space="preserve">p. </w:t>
      </w:r>
      <w:proofErr w:type="gramStart"/>
      <w:r w:rsidR="00B06938">
        <w:rPr>
          <w:rFonts w:ascii="Times New Roman" w:hAnsi="Times New Roman" w:cs="Times New Roman"/>
          <w:color w:val="222222"/>
          <w:shd w:val="clear" w:color="auto" w:fill="FFFFFF"/>
        </w:rPr>
        <w:t>6</w:t>
      </w:r>
      <w:r w:rsidR="00220B27">
        <w:rPr>
          <w:rFonts w:ascii="Times New Roman" w:hAnsi="Times New Roman" w:cs="Times New Roman"/>
          <w:color w:val="222222"/>
          <w:shd w:val="clear" w:color="auto" w:fill="FFFFFF"/>
        </w:rPr>
        <w:t>..</w:t>
      </w:r>
      <w:proofErr w:type="gramEnd"/>
    </w:p>
  </w:footnote>
  <w:footnote w:id="18">
    <w:p w14:paraId="26621B3C" w14:textId="363CF122" w:rsidR="00B06938" w:rsidRDefault="00B06938">
      <w:pPr>
        <w:pStyle w:val="FootnoteText"/>
      </w:pPr>
      <w:r>
        <w:rPr>
          <w:rStyle w:val="FootnoteReference"/>
        </w:rPr>
        <w:footnoteRef/>
      </w:r>
      <w:r>
        <w:t xml:space="preserve"> </w:t>
      </w:r>
      <w:r w:rsidRPr="00B06938">
        <w:rPr>
          <w:rStyle w:val="Emphasis"/>
          <w:rFonts w:ascii="Times New Roman" w:hAnsi="Times New Roman" w:cs="Times New Roman"/>
          <w:i w:val="0"/>
          <w:color w:val="222222"/>
          <w:shd w:val="clear" w:color="auto" w:fill="FFFFFF"/>
        </w:rPr>
        <w:t>Ibid</w:t>
      </w:r>
      <w:r w:rsidRPr="00B06938">
        <w:rPr>
          <w:rStyle w:val="Emphasis"/>
          <w:rFonts w:ascii="Times New Roman" w:hAnsi="Times New Roman" w:cs="Times New Roman"/>
          <w:color w:val="222222"/>
          <w:shd w:val="clear" w:color="auto" w:fill="FFFFFF"/>
        </w:rPr>
        <w:t>., </w:t>
      </w:r>
      <w:r w:rsidRPr="00B06938">
        <w:rPr>
          <w:rFonts w:ascii="Times New Roman" w:hAnsi="Times New Roman" w:cs="Times New Roman"/>
          <w:color w:val="222222"/>
          <w:shd w:val="clear" w:color="auto" w:fill="FFFFFF"/>
        </w:rPr>
        <w:t xml:space="preserve">p. </w:t>
      </w:r>
      <w:r>
        <w:rPr>
          <w:rFonts w:ascii="Times New Roman" w:hAnsi="Times New Roman" w:cs="Times New Roman"/>
          <w:color w:val="222222"/>
          <w:shd w:val="clear" w:color="auto" w:fill="FFFFFF"/>
        </w:rPr>
        <w:t>6</w:t>
      </w:r>
      <w:r w:rsidR="00220B27">
        <w:rPr>
          <w:rFonts w:ascii="Times New Roman" w:hAnsi="Times New Roman" w:cs="Times New Roman"/>
          <w:color w:val="222222"/>
          <w:shd w:val="clear" w:color="auto" w:fill="FFFFFF"/>
        </w:rPr>
        <w:t>.</w:t>
      </w:r>
    </w:p>
  </w:footnote>
  <w:footnote w:id="19">
    <w:p w14:paraId="4A0937E6" w14:textId="07071854" w:rsidR="00C3643F" w:rsidRDefault="00C3643F">
      <w:pPr>
        <w:pStyle w:val="FootnoteText"/>
      </w:pPr>
      <w:r>
        <w:rPr>
          <w:rStyle w:val="FootnoteReference"/>
        </w:rPr>
        <w:footnoteRef/>
      </w:r>
      <w:r>
        <w:t xml:space="preserve"> </w:t>
      </w:r>
      <w:r w:rsidR="00371F85">
        <w:rPr>
          <w:sz w:val="19"/>
          <w:szCs w:val="19"/>
        </w:rPr>
        <w:t>Waerden p. 22-34</w:t>
      </w:r>
      <w:r w:rsidR="00220B27">
        <w:rPr>
          <w:sz w:val="19"/>
          <w:szCs w:val="19"/>
        </w:rPr>
        <w:t>.</w:t>
      </w:r>
    </w:p>
  </w:footnote>
  <w:footnote w:id="20">
    <w:p w14:paraId="45271A33" w14:textId="6C14235B" w:rsidR="00FE23F3" w:rsidRDefault="00FE23F3">
      <w:pPr>
        <w:pStyle w:val="FootnoteText"/>
      </w:pPr>
      <w:r>
        <w:rPr>
          <w:rStyle w:val="FootnoteReference"/>
        </w:rPr>
        <w:footnoteRef/>
      </w:r>
      <w:r>
        <w:t xml:space="preserve"> </w:t>
      </w:r>
      <w:r w:rsidR="00AB2D5F">
        <w:t>Aveni, p.</w:t>
      </w:r>
      <w:r w:rsidR="00AB2D5F" w:rsidRPr="00E52805">
        <w:rPr>
          <w:sz w:val="19"/>
          <w:szCs w:val="19"/>
        </w:rPr>
        <w:t xml:space="preserve"> </w:t>
      </w:r>
      <w:r w:rsidR="00AB2D5F">
        <w:rPr>
          <w:sz w:val="19"/>
          <w:szCs w:val="19"/>
        </w:rPr>
        <w:t>274-285.</w:t>
      </w:r>
    </w:p>
  </w:footnote>
  <w:footnote w:id="21">
    <w:p w14:paraId="119EF74C" w14:textId="0E69AC63" w:rsidR="00C3643F" w:rsidRDefault="00C3643F">
      <w:pPr>
        <w:pStyle w:val="FootnoteText"/>
      </w:pPr>
      <w:r>
        <w:rPr>
          <w:rStyle w:val="FootnoteReference"/>
        </w:rPr>
        <w:footnoteRef/>
      </w:r>
      <w:r>
        <w:t xml:space="preserve"> </w:t>
      </w:r>
      <w:r w:rsidR="009A5890" w:rsidRPr="00B06938">
        <w:rPr>
          <w:rStyle w:val="Emphasis"/>
          <w:rFonts w:ascii="Times New Roman" w:hAnsi="Times New Roman" w:cs="Times New Roman"/>
          <w:i w:val="0"/>
          <w:color w:val="222222"/>
          <w:shd w:val="clear" w:color="auto" w:fill="FFFFFF"/>
        </w:rPr>
        <w:t>Ibid</w:t>
      </w:r>
      <w:r w:rsidR="009A5890" w:rsidRPr="00B06938">
        <w:rPr>
          <w:rStyle w:val="Emphasis"/>
          <w:rFonts w:ascii="Times New Roman" w:hAnsi="Times New Roman" w:cs="Times New Roman"/>
          <w:color w:val="222222"/>
          <w:shd w:val="clear" w:color="auto" w:fill="FFFFFF"/>
        </w:rPr>
        <w:t>., </w:t>
      </w:r>
      <w:r w:rsidR="009A5890" w:rsidRPr="00B06938">
        <w:rPr>
          <w:rFonts w:ascii="Times New Roman" w:hAnsi="Times New Roman" w:cs="Times New Roman"/>
          <w:color w:val="222222"/>
          <w:shd w:val="clear" w:color="auto" w:fill="FFFFFF"/>
        </w:rPr>
        <w:t xml:space="preserve">p. </w:t>
      </w:r>
      <w:r w:rsidR="009A5890">
        <w:rPr>
          <w:rFonts w:ascii="Times New Roman" w:hAnsi="Times New Roman" w:cs="Times New Roman"/>
          <w:color w:val="222222"/>
          <w:shd w:val="clear" w:color="auto" w:fill="FFFFFF"/>
        </w:rPr>
        <w:t>274-285</w:t>
      </w:r>
      <w:r w:rsidR="00220B27">
        <w:rPr>
          <w:rFonts w:ascii="Times New Roman" w:hAnsi="Times New Roman" w:cs="Times New Roman"/>
          <w:color w:val="222222"/>
          <w:shd w:val="clear" w:color="auto" w:fill="FFFFFF"/>
        </w:rPr>
        <w:t>.</w:t>
      </w:r>
    </w:p>
  </w:footnote>
  <w:footnote w:id="22">
    <w:p w14:paraId="3C3070DE" w14:textId="3CE73F06" w:rsidR="00C3643F" w:rsidRDefault="00C3643F">
      <w:pPr>
        <w:pStyle w:val="FootnoteText"/>
      </w:pPr>
      <w:r>
        <w:rPr>
          <w:rStyle w:val="FootnoteReference"/>
        </w:rPr>
        <w:footnoteRef/>
      </w:r>
      <w:r>
        <w:t xml:space="preserve"> </w:t>
      </w:r>
      <w:r w:rsidR="009A5890" w:rsidRPr="00B06938">
        <w:rPr>
          <w:rStyle w:val="Emphasis"/>
          <w:rFonts w:ascii="Times New Roman" w:hAnsi="Times New Roman" w:cs="Times New Roman"/>
          <w:i w:val="0"/>
          <w:color w:val="222222"/>
          <w:shd w:val="clear" w:color="auto" w:fill="FFFFFF"/>
        </w:rPr>
        <w:t>Ibid</w:t>
      </w:r>
      <w:r w:rsidR="009A5890" w:rsidRPr="00B06938">
        <w:rPr>
          <w:rStyle w:val="Emphasis"/>
          <w:rFonts w:ascii="Times New Roman" w:hAnsi="Times New Roman" w:cs="Times New Roman"/>
          <w:color w:val="222222"/>
          <w:shd w:val="clear" w:color="auto" w:fill="FFFFFF"/>
        </w:rPr>
        <w:t>., </w:t>
      </w:r>
      <w:r w:rsidR="009A5890" w:rsidRPr="00B06938">
        <w:rPr>
          <w:rFonts w:ascii="Times New Roman" w:hAnsi="Times New Roman" w:cs="Times New Roman"/>
          <w:color w:val="222222"/>
          <w:shd w:val="clear" w:color="auto" w:fill="FFFFFF"/>
        </w:rPr>
        <w:t xml:space="preserve">p. </w:t>
      </w:r>
      <w:r w:rsidR="009A5890">
        <w:rPr>
          <w:rFonts w:ascii="Times New Roman" w:hAnsi="Times New Roman" w:cs="Times New Roman"/>
          <w:color w:val="222222"/>
          <w:shd w:val="clear" w:color="auto" w:fill="FFFFFF"/>
        </w:rPr>
        <w:t>274-285</w:t>
      </w:r>
      <w:r w:rsidR="00220B27">
        <w:rPr>
          <w:rFonts w:ascii="Times New Roman" w:hAnsi="Times New Roman" w:cs="Times New Roman"/>
          <w:color w:val="222222"/>
          <w:shd w:val="clear" w:color="auto" w:fill="FFFFFF"/>
        </w:rPr>
        <w:t>.</w:t>
      </w:r>
    </w:p>
  </w:footnote>
  <w:footnote w:id="23">
    <w:p w14:paraId="27DE16EC" w14:textId="04382CA2" w:rsidR="00C3643F" w:rsidRDefault="00C3643F">
      <w:pPr>
        <w:pStyle w:val="FootnoteText"/>
      </w:pPr>
      <w:r>
        <w:rPr>
          <w:rStyle w:val="FootnoteReference"/>
        </w:rPr>
        <w:footnoteRef/>
      </w:r>
      <w:r>
        <w:t xml:space="preserve"> </w:t>
      </w:r>
      <w:r w:rsidR="009A5890" w:rsidRPr="00F46D48">
        <w:rPr>
          <w:rFonts w:ascii="Times New Roman" w:hAnsi="Times New Roman" w:cs="Times New Roman"/>
          <w:sz w:val="19"/>
          <w:szCs w:val="19"/>
        </w:rPr>
        <w:t>Wright</w:t>
      </w:r>
      <w:r w:rsidR="009A5890">
        <w:rPr>
          <w:rFonts w:ascii="Times New Roman" w:hAnsi="Times New Roman" w:cs="Times New Roman"/>
          <w:sz w:val="19"/>
          <w:szCs w:val="19"/>
        </w:rPr>
        <w:t>, p.</w:t>
      </w:r>
      <w:r w:rsidR="009A5890" w:rsidRPr="002A5926">
        <w:rPr>
          <w:rFonts w:ascii="Times New Roman" w:hAnsi="Times New Roman" w:cs="Times New Roman"/>
          <w:sz w:val="19"/>
          <w:szCs w:val="19"/>
        </w:rPr>
        <w:t xml:space="preserve"> </w:t>
      </w:r>
      <w:r w:rsidR="009A5890" w:rsidRPr="00F46D48">
        <w:rPr>
          <w:rFonts w:ascii="Times New Roman" w:hAnsi="Times New Roman" w:cs="Times New Roman"/>
          <w:sz w:val="19"/>
          <w:szCs w:val="19"/>
        </w:rPr>
        <w:t>447-449</w:t>
      </w:r>
      <w:r w:rsidR="001A0943">
        <w:rPr>
          <w:rFonts w:ascii="Times New Roman" w:hAnsi="Times New Roman" w:cs="Times New Roman"/>
          <w:sz w:val="19"/>
          <w:szCs w:val="19"/>
        </w:rPr>
        <w:t>.</w:t>
      </w:r>
    </w:p>
  </w:footnote>
  <w:footnote w:id="24">
    <w:p w14:paraId="69E9759C" w14:textId="7A150589" w:rsidR="0028648E" w:rsidRDefault="0028648E">
      <w:pPr>
        <w:pStyle w:val="FootnoteText"/>
      </w:pPr>
      <w:r>
        <w:rPr>
          <w:rStyle w:val="FootnoteReference"/>
        </w:rPr>
        <w:footnoteRef/>
      </w:r>
      <w:r>
        <w:t xml:space="preserve"> </w:t>
      </w:r>
      <w:r>
        <w:rPr>
          <w:rFonts w:ascii="Arial" w:hAnsi="Arial" w:cs="Arial"/>
          <w:color w:val="000000"/>
          <w:sz w:val="19"/>
          <w:szCs w:val="19"/>
        </w:rPr>
        <w:t>Aguilar.p.132-139</w:t>
      </w:r>
      <w:r w:rsidR="001A0943">
        <w:rPr>
          <w:rFonts w:ascii="Arial" w:hAnsi="Arial" w:cs="Arial"/>
          <w:color w:val="000000"/>
          <w:sz w:val="19"/>
          <w:szCs w:val="19"/>
        </w:rPr>
        <w:t>.</w:t>
      </w:r>
    </w:p>
  </w:footnote>
  <w:footnote w:id="25">
    <w:p w14:paraId="26A6AF09" w14:textId="13824BF0" w:rsidR="00C3643F" w:rsidRDefault="00C3643F">
      <w:pPr>
        <w:pStyle w:val="FootnoteText"/>
      </w:pPr>
      <w:r>
        <w:rPr>
          <w:rStyle w:val="FootnoteReference"/>
        </w:rPr>
        <w:footnoteRef/>
      </w:r>
      <w:r>
        <w:t xml:space="preserve"> </w:t>
      </w:r>
      <w:r w:rsidR="0028648E" w:rsidRPr="00B06938">
        <w:rPr>
          <w:rStyle w:val="Emphasis"/>
          <w:rFonts w:ascii="Times New Roman" w:hAnsi="Times New Roman" w:cs="Times New Roman"/>
          <w:i w:val="0"/>
          <w:color w:val="222222"/>
          <w:shd w:val="clear" w:color="auto" w:fill="FFFFFF"/>
        </w:rPr>
        <w:t>Ibid</w:t>
      </w:r>
      <w:r w:rsidR="0028648E" w:rsidRPr="00B06938">
        <w:rPr>
          <w:rStyle w:val="Emphasis"/>
          <w:rFonts w:ascii="Times New Roman" w:hAnsi="Times New Roman" w:cs="Times New Roman"/>
          <w:color w:val="222222"/>
          <w:shd w:val="clear" w:color="auto" w:fill="FFFFFF"/>
        </w:rPr>
        <w:t>., </w:t>
      </w:r>
      <w:r w:rsidR="0028648E" w:rsidRPr="00B06938">
        <w:rPr>
          <w:rFonts w:ascii="Times New Roman" w:hAnsi="Times New Roman" w:cs="Times New Roman"/>
          <w:color w:val="222222"/>
          <w:shd w:val="clear" w:color="auto" w:fill="FFFFFF"/>
        </w:rPr>
        <w:t xml:space="preserve">p. </w:t>
      </w:r>
      <w:r w:rsidR="0028648E">
        <w:rPr>
          <w:rFonts w:ascii="Times New Roman" w:hAnsi="Times New Roman" w:cs="Times New Roman"/>
          <w:color w:val="222222"/>
          <w:shd w:val="clear" w:color="auto" w:fill="FFFFFF"/>
        </w:rPr>
        <w:t>132-139</w:t>
      </w:r>
      <w:r w:rsidR="001A0943">
        <w:rPr>
          <w:rFonts w:ascii="Times New Roman" w:hAnsi="Times New Roman" w:cs="Times New Roman"/>
          <w:color w:val="222222"/>
          <w:shd w:val="clear" w:color="auto" w:fill="FFFFFF"/>
        </w:rPr>
        <w:t>.</w:t>
      </w:r>
    </w:p>
  </w:footnote>
  <w:footnote w:id="26">
    <w:p w14:paraId="14F10B6B" w14:textId="08A7F0B6" w:rsidR="00EA51F3" w:rsidRDefault="00EA51F3">
      <w:pPr>
        <w:pStyle w:val="FootnoteText"/>
      </w:pPr>
      <w:r>
        <w:rPr>
          <w:rStyle w:val="FootnoteReference"/>
        </w:rPr>
        <w:footnoteRef/>
      </w:r>
      <w:r>
        <w:t xml:space="preserve"> </w:t>
      </w:r>
      <w:r w:rsidRPr="00B06938">
        <w:rPr>
          <w:rStyle w:val="Emphasis"/>
          <w:rFonts w:ascii="Times New Roman" w:hAnsi="Times New Roman" w:cs="Times New Roman"/>
          <w:i w:val="0"/>
          <w:color w:val="222222"/>
          <w:shd w:val="clear" w:color="auto" w:fill="FFFFFF"/>
        </w:rPr>
        <w:t>Ibid</w:t>
      </w:r>
      <w:r w:rsidRPr="00B06938">
        <w:rPr>
          <w:rStyle w:val="Emphasis"/>
          <w:rFonts w:ascii="Times New Roman" w:hAnsi="Times New Roman" w:cs="Times New Roman"/>
          <w:color w:val="222222"/>
          <w:shd w:val="clear" w:color="auto" w:fill="FFFFFF"/>
        </w:rPr>
        <w:t>., </w:t>
      </w:r>
      <w:r w:rsidRPr="00B06938">
        <w:rPr>
          <w:rFonts w:ascii="Times New Roman" w:hAnsi="Times New Roman" w:cs="Times New Roman"/>
          <w:color w:val="222222"/>
          <w:shd w:val="clear" w:color="auto" w:fill="FFFFFF"/>
        </w:rPr>
        <w:t xml:space="preserve">p. </w:t>
      </w:r>
      <w:r>
        <w:rPr>
          <w:rFonts w:ascii="Times New Roman" w:hAnsi="Times New Roman" w:cs="Times New Roman"/>
          <w:color w:val="222222"/>
          <w:shd w:val="clear" w:color="auto" w:fill="FFFFFF"/>
        </w:rPr>
        <w:t>132-139</w:t>
      </w:r>
      <w:r w:rsidR="001A0943">
        <w:rPr>
          <w:rFonts w:ascii="Times New Roman" w:hAnsi="Times New Roman" w:cs="Times New Roman"/>
          <w:color w:val="222222"/>
          <w:shd w:val="clear" w:color="auto" w:fill="FFFFFF"/>
        </w:rPr>
        <w:t>.</w:t>
      </w:r>
    </w:p>
  </w:footnote>
  <w:footnote w:id="27">
    <w:p w14:paraId="67348A77" w14:textId="2DCA2446" w:rsidR="00314695" w:rsidRDefault="00314695">
      <w:pPr>
        <w:pStyle w:val="FootnoteText"/>
      </w:pPr>
      <w:r>
        <w:rPr>
          <w:rStyle w:val="FootnoteReference"/>
        </w:rPr>
        <w:footnoteRef/>
      </w:r>
      <w:r>
        <w:t xml:space="preserve"> </w:t>
      </w:r>
      <w:r w:rsidRPr="00B06938">
        <w:rPr>
          <w:rStyle w:val="Emphasis"/>
          <w:rFonts w:ascii="Times New Roman" w:hAnsi="Times New Roman" w:cs="Times New Roman"/>
          <w:i w:val="0"/>
          <w:color w:val="222222"/>
          <w:shd w:val="clear" w:color="auto" w:fill="FFFFFF"/>
        </w:rPr>
        <w:t>Ibid</w:t>
      </w:r>
      <w:r w:rsidRPr="00B06938">
        <w:rPr>
          <w:rStyle w:val="Emphasis"/>
          <w:rFonts w:ascii="Times New Roman" w:hAnsi="Times New Roman" w:cs="Times New Roman"/>
          <w:color w:val="222222"/>
          <w:shd w:val="clear" w:color="auto" w:fill="FFFFFF"/>
        </w:rPr>
        <w:t>., </w:t>
      </w:r>
      <w:r w:rsidRPr="00B06938">
        <w:rPr>
          <w:rFonts w:ascii="Times New Roman" w:hAnsi="Times New Roman" w:cs="Times New Roman"/>
          <w:color w:val="222222"/>
          <w:shd w:val="clear" w:color="auto" w:fill="FFFFFF"/>
        </w:rPr>
        <w:t xml:space="preserve">p. </w:t>
      </w:r>
      <w:r>
        <w:rPr>
          <w:rFonts w:ascii="Times New Roman" w:hAnsi="Times New Roman" w:cs="Times New Roman"/>
          <w:color w:val="222222"/>
          <w:shd w:val="clear" w:color="auto" w:fill="FFFFFF"/>
        </w:rPr>
        <w:t>132-139</w:t>
      </w:r>
      <w:r w:rsidR="001A0943">
        <w:rPr>
          <w:rFonts w:ascii="Times New Roman" w:hAnsi="Times New Roman" w:cs="Times New Roman"/>
          <w:color w:val="222222"/>
          <w:shd w:val="clear" w:color="auto" w:fill="FFFFFF"/>
        </w:rPr>
        <w:t>.</w:t>
      </w:r>
    </w:p>
  </w:footnote>
  <w:footnote w:id="28">
    <w:p w14:paraId="67834E11" w14:textId="3F01A36C" w:rsidR="00C3643F" w:rsidRPr="00EA51F3" w:rsidRDefault="00C3643F">
      <w:pPr>
        <w:pStyle w:val="FootnoteText"/>
        <w:rPr>
          <w:b/>
        </w:rPr>
      </w:pPr>
      <w:r>
        <w:rPr>
          <w:rStyle w:val="FootnoteReference"/>
        </w:rPr>
        <w:footnoteRef/>
      </w:r>
      <w:r>
        <w:t xml:space="preserve"> </w:t>
      </w:r>
      <w:r w:rsidR="00EA51F3" w:rsidRPr="00B06938">
        <w:rPr>
          <w:rStyle w:val="Emphasis"/>
          <w:rFonts w:ascii="Times New Roman" w:hAnsi="Times New Roman" w:cs="Times New Roman"/>
          <w:i w:val="0"/>
          <w:color w:val="222222"/>
          <w:shd w:val="clear" w:color="auto" w:fill="FFFFFF"/>
        </w:rPr>
        <w:t>Ibid</w:t>
      </w:r>
      <w:r w:rsidR="00EA51F3" w:rsidRPr="00B06938">
        <w:rPr>
          <w:rStyle w:val="Emphasis"/>
          <w:rFonts w:ascii="Times New Roman" w:hAnsi="Times New Roman" w:cs="Times New Roman"/>
          <w:color w:val="222222"/>
          <w:shd w:val="clear" w:color="auto" w:fill="FFFFFF"/>
        </w:rPr>
        <w:t>., </w:t>
      </w:r>
      <w:r w:rsidR="00EA51F3" w:rsidRPr="00B06938">
        <w:rPr>
          <w:rFonts w:ascii="Times New Roman" w:hAnsi="Times New Roman" w:cs="Times New Roman"/>
          <w:color w:val="222222"/>
          <w:shd w:val="clear" w:color="auto" w:fill="FFFFFF"/>
        </w:rPr>
        <w:t xml:space="preserve">p. </w:t>
      </w:r>
      <w:r w:rsidR="00EA51F3">
        <w:rPr>
          <w:rFonts w:ascii="Times New Roman" w:hAnsi="Times New Roman" w:cs="Times New Roman"/>
          <w:color w:val="222222"/>
          <w:shd w:val="clear" w:color="auto" w:fill="FFFFFF"/>
        </w:rPr>
        <w:t>132-139</w:t>
      </w:r>
      <w:r w:rsidR="001A0943">
        <w:rPr>
          <w:rFonts w:ascii="Times New Roman" w:hAnsi="Times New Roman" w:cs="Times New Roman"/>
          <w:color w:val="222222"/>
          <w:shd w:val="clear" w:color="auto" w:fill="FFFFFF"/>
        </w:rPr>
        <w:t>.</w:t>
      </w:r>
    </w:p>
  </w:footnote>
  <w:footnote w:id="29">
    <w:p w14:paraId="45E380A0" w14:textId="29BC8D2D" w:rsidR="0028648E" w:rsidRDefault="0028648E">
      <w:pPr>
        <w:pStyle w:val="FootnoteText"/>
      </w:pPr>
      <w:r>
        <w:rPr>
          <w:rStyle w:val="FootnoteReference"/>
        </w:rPr>
        <w:footnoteRef/>
      </w:r>
      <w:r>
        <w:t xml:space="preserve"> </w:t>
      </w:r>
      <w:r w:rsidRPr="00F46D48">
        <w:rPr>
          <w:rFonts w:ascii="Times New Roman" w:hAnsi="Times New Roman" w:cs="Times New Roman"/>
          <w:sz w:val="19"/>
          <w:szCs w:val="19"/>
        </w:rPr>
        <w:t>Wright</w:t>
      </w:r>
      <w:r>
        <w:rPr>
          <w:rFonts w:ascii="Times New Roman" w:hAnsi="Times New Roman" w:cs="Times New Roman"/>
          <w:sz w:val="19"/>
          <w:szCs w:val="19"/>
        </w:rPr>
        <w:t>, p.</w:t>
      </w:r>
      <w:r w:rsidRPr="002A5926">
        <w:rPr>
          <w:rFonts w:ascii="Times New Roman" w:hAnsi="Times New Roman" w:cs="Times New Roman"/>
          <w:sz w:val="19"/>
          <w:szCs w:val="19"/>
        </w:rPr>
        <w:t xml:space="preserve"> </w:t>
      </w:r>
      <w:r w:rsidRPr="00F46D48">
        <w:rPr>
          <w:rFonts w:ascii="Times New Roman" w:hAnsi="Times New Roman" w:cs="Times New Roman"/>
          <w:sz w:val="19"/>
          <w:szCs w:val="19"/>
        </w:rPr>
        <w:t>447-449</w:t>
      </w:r>
      <w:r w:rsidR="001A0943">
        <w:rPr>
          <w:rFonts w:ascii="Times New Roman" w:hAnsi="Times New Roman" w:cs="Times New Roman"/>
          <w:sz w:val="19"/>
          <w:szCs w:val="19"/>
        </w:rPr>
        <w:t>.</w:t>
      </w:r>
    </w:p>
  </w:footnote>
  <w:footnote w:id="30">
    <w:p w14:paraId="7B468944" w14:textId="4180B0AB" w:rsidR="00EA51F3" w:rsidRDefault="00EA51F3">
      <w:pPr>
        <w:pStyle w:val="FootnoteText"/>
      </w:pPr>
      <w:r>
        <w:rPr>
          <w:rStyle w:val="FootnoteReference"/>
        </w:rPr>
        <w:footnoteRef/>
      </w:r>
      <w:r>
        <w:t xml:space="preserve"> </w:t>
      </w:r>
      <w:r w:rsidR="0028648E" w:rsidRPr="00B06938">
        <w:rPr>
          <w:rStyle w:val="Emphasis"/>
          <w:rFonts w:ascii="Times New Roman" w:hAnsi="Times New Roman" w:cs="Times New Roman"/>
          <w:i w:val="0"/>
          <w:color w:val="222222"/>
          <w:shd w:val="clear" w:color="auto" w:fill="FFFFFF"/>
        </w:rPr>
        <w:t>Ibid</w:t>
      </w:r>
      <w:r w:rsidR="0028648E" w:rsidRPr="00B06938">
        <w:rPr>
          <w:rStyle w:val="Emphasis"/>
          <w:rFonts w:ascii="Times New Roman" w:hAnsi="Times New Roman" w:cs="Times New Roman"/>
          <w:color w:val="222222"/>
          <w:shd w:val="clear" w:color="auto" w:fill="FFFFFF"/>
        </w:rPr>
        <w:t>., </w:t>
      </w:r>
      <w:r w:rsidR="0028648E" w:rsidRPr="00B06938">
        <w:rPr>
          <w:rFonts w:ascii="Times New Roman" w:hAnsi="Times New Roman" w:cs="Times New Roman"/>
          <w:color w:val="222222"/>
          <w:shd w:val="clear" w:color="auto" w:fill="FFFFFF"/>
        </w:rPr>
        <w:t>p.</w:t>
      </w:r>
      <w:r w:rsidR="0028648E">
        <w:rPr>
          <w:rFonts w:ascii="Times New Roman" w:hAnsi="Times New Roman" w:cs="Times New Roman"/>
          <w:color w:val="222222"/>
          <w:shd w:val="clear" w:color="auto" w:fill="FFFFFF"/>
        </w:rPr>
        <w:t>447-449</w:t>
      </w:r>
      <w:r w:rsidR="001A0943">
        <w:rPr>
          <w:rFonts w:ascii="Times New Roman" w:hAnsi="Times New Roman" w:cs="Times New Roman"/>
          <w:color w:val="222222"/>
          <w:shd w:val="clear" w:color="auto" w:fill="FFFFFF"/>
        </w:rPr>
        <w:t>.</w:t>
      </w:r>
    </w:p>
  </w:footnote>
  <w:footnote w:id="31">
    <w:p w14:paraId="770F5167" w14:textId="73ED7279" w:rsidR="00314695" w:rsidRDefault="00314695">
      <w:pPr>
        <w:pStyle w:val="FootnoteText"/>
      </w:pPr>
      <w:r>
        <w:rPr>
          <w:rStyle w:val="FootnoteReference"/>
        </w:rPr>
        <w:footnoteRef/>
      </w:r>
      <w:r>
        <w:t xml:space="preserve"> </w:t>
      </w:r>
      <w:r w:rsidR="00804BE9">
        <w:rPr>
          <w:sz w:val="19"/>
          <w:szCs w:val="19"/>
        </w:rPr>
        <w:t>Offord, p.</w:t>
      </w:r>
      <w:r w:rsidR="00804BE9" w:rsidRPr="00221D59">
        <w:rPr>
          <w:sz w:val="19"/>
          <w:szCs w:val="19"/>
        </w:rPr>
        <w:t xml:space="preserve"> </w:t>
      </w:r>
      <w:r w:rsidR="00804BE9">
        <w:rPr>
          <w:sz w:val="19"/>
          <w:szCs w:val="19"/>
        </w:rPr>
        <w:t>197-203.</w:t>
      </w:r>
    </w:p>
  </w:footnote>
  <w:footnote w:id="32">
    <w:p w14:paraId="22E73586" w14:textId="37579E94" w:rsidR="00C3643F" w:rsidRDefault="00C3643F">
      <w:pPr>
        <w:pStyle w:val="FootnoteText"/>
      </w:pPr>
      <w:r>
        <w:rPr>
          <w:rStyle w:val="FootnoteReference"/>
        </w:rPr>
        <w:footnoteRef/>
      </w:r>
      <w:r>
        <w:t xml:space="preserve">  </w:t>
      </w:r>
      <w:r w:rsidR="00EA51F3">
        <w:t>Aveni, p.</w:t>
      </w:r>
      <w:r w:rsidR="00EA51F3" w:rsidRPr="00E52805">
        <w:rPr>
          <w:sz w:val="19"/>
          <w:szCs w:val="19"/>
        </w:rPr>
        <w:t xml:space="preserve"> </w:t>
      </w:r>
      <w:r w:rsidR="00EA51F3">
        <w:rPr>
          <w:sz w:val="19"/>
          <w:szCs w:val="19"/>
        </w:rPr>
        <w:t>274-285.</w:t>
      </w:r>
    </w:p>
  </w:footnote>
  <w:footnote w:id="33">
    <w:p w14:paraId="4EF4DD6A" w14:textId="74CDF773" w:rsidR="00C3643F" w:rsidRDefault="00C3643F">
      <w:pPr>
        <w:pStyle w:val="FootnoteText"/>
      </w:pPr>
      <w:r>
        <w:rPr>
          <w:rStyle w:val="FootnoteReference"/>
        </w:rPr>
        <w:footnoteRef/>
      </w:r>
      <w:r>
        <w:t xml:space="preserve"> </w:t>
      </w:r>
      <w:r w:rsidR="00EA51F3" w:rsidRPr="00B06938">
        <w:rPr>
          <w:rStyle w:val="Emphasis"/>
          <w:rFonts w:ascii="Times New Roman" w:hAnsi="Times New Roman" w:cs="Times New Roman"/>
          <w:i w:val="0"/>
          <w:color w:val="222222"/>
          <w:shd w:val="clear" w:color="auto" w:fill="FFFFFF"/>
        </w:rPr>
        <w:t>Ibid</w:t>
      </w:r>
      <w:r w:rsidR="00EA51F3" w:rsidRPr="00B06938">
        <w:rPr>
          <w:rStyle w:val="Emphasis"/>
          <w:rFonts w:ascii="Times New Roman" w:hAnsi="Times New Roman" w:cs="Times New Roman"/>
          <w:color w:val="222222"/>
          <w:shd w:val="clear" w:color="auto" w:fill="FFFFFF"/>
        </w:rPr>
        <w:t>., </w:t>
      </w:r>
      <w:r w:rsidR="00EA51F3" w:rsidRPr="00B06938">
        <w:rPr>
          <w:rFonts w:ascii="Times New Roman" w:hAnsi="Times New Roman" w:cs="Times New Roman"/>
          <w:color w:val="222222"/>
          <w:shd w:val="clear" w:color="auto" w:fill="FFFFFF"/>
        </w:rPr>
        <w:t xml:space="preserve">p. </w:t>
      </w:r>
      <w:r w:rsidR="00EA51F3">
        <w:rPr>
          <w:rFonts w:ascii="Times New Roman" w:hAnsi="Times New Roman" w:cs="Times New Roman"/>
          <w:color w:val="222222"/>
          <w:shd w:val="clear" w:color="auto" w:fill="FFFFFF"/>
        </w:rPr>
        <w:t>274-285</w:t>
      </w:r>
      <w:r w:rsidR="001A0943">
        <w:rPr>
          <w:rFonts w:ascii="Times New Roman" w:hAnsi="Times New Roman" w:cs="Times New Roman"/>
          <w:color w:val="222222"/>
          <w:shd w:val="clear" w:color="auto" w:fill="FFFFFF"/>
        </w:rPr>
        <w:t>.</w:t>
      </w:r>
    </w:p>
  </w:footnote>
  <w:footnote w:id="34">
    <w:p w14:paraId="6C339014" w14:textId="1C9AF1F6" w:rsidR="00C3643F" w:rsidRDefault="00C3643F">
      <w:pPr>
        <w:pStyle w:val="FootnoteText"/>
      </w:pPr>
      <w:r>
        <w:rPr>
          <w:rStyle w:val="FootnoteReference"/>
        </w:rPr>
        <w:footnoteRef/>
      </w:r>
      <w:r>
        <w:t xml:space="preserve"> </w:t>
      </w:r>
      <w:r w:rsidR="00EA51F3" w:rsidRPr="00B06938">
        <w:rPr>
          <w:rStyle w:val="Emphasis"/>
          <w:rFonts w:ascii="Times New Roman" w:hAnsi="Times New Roman" w:cs="Times New Roman"/>
          <w:i w:val="0"/>
          <w:color w:val="222222"/>
          <w:shd w:val="clear" w:color="auto" w:fill="FFFFFF"/>
        </w:rPr>
        <w:t>Ibid</w:t>
      </w:r>
      <w:r w:rsidR="00EA51F3" w:rsidRPr="00B06938">
        <w:rPr>
          <w:rStyle w:val="Emphasis"/>
          <w:rFonts w:ascii="Times New Roman" w:hAnsi="Times New Roman" w:cs="Times New Roman"/>
          <w:color w:val="222222"/>
          <w:shd w:val="clear" w:color="auto" w:fill="FFFFFF"/>
        </w:rPr>
        <w:t>., </w:t>
      </w:r>
      <w:r w:rsidR="00EA51F3" w:rsidRPr="00B06938">
        <w:rPr>
          <w:rFonts w:ascii="Times New Roman" w:hAnsi="Times New Roman" w:cs="Times New Roman"/>
          <w:color w:val="222222"/>
          <w:shd w:val="clear" w:color="auto" w:fill="FFFFFF"/>
        </w:rPr>
        <w:t xml:space="preserve">p. </w:t>
      </w:r>
      <w:r w:rsidR="00EA51F3">
        <w:rPr>
          <w:rFonts w:ascii="Times New Roman" w:hAnsi="Times New Roman" w:cs="Times New Roman"/>
          <w:color w:val="222222"/>
          <w:shd w:val="clear" w:color="auto" w:fill="FFFFFF"/>
        </w:rPr>
        <w:t>274-285</w:t>
      </w:r>
      <w:r w:rsidR="001A0943">
        <w:rPr>
          <w:rFonts w:ascii="Times New Roman" w:hAnsi="Times New Roman" w:cs="Times New Roman"/>
          <w:color w:val="222222"/>
          <w:shd w:val="clear" w:color="auto" w:fill="FFFFFF"/>
        </w:rPr>
        <w:t>.</w:t>
      </w:r>
    </w:p>
  </w:footnote>
  <w:footnote w:id="35">
    <w:p w14:paraId="2F6C666E" w14:textId="7F413584" w:rsidR="00C3643F" w:rsidRDefault="00C3643F">
      <w:pPr>
        <w:pStyle w:val="FootnoteText"/>
      </w:pPr>
      <w:r>
        <w:rPr>
          <w:rStyle w:val="FootnoteReference"/>
        </w:rPr>
        <w:footnoteRef/>
      </w:r>
      <w:r>
        <w:t xml:space="preserve"> </w:t>
      </w:r>
      <w:r w:rsidR="00EA51F3" w:rsidRPr="00B06938">
        <w:rPr>
          <w:rStyle w:val="Emphasis"/>
          <w:rFonts w:ascii="Times New Roman" w:hAnsi="Times New Roman" w:cs="Times New Roman"/>
          <w:i w:val="0"/>
          <w:color w:val="222222"/>
          <w:shd w:val="clear" w:color="auto" w:fill="FFFFFF"/>
        </w:rPr>
        <w:t>Ibid</w:t>
      </w:r>
      <w:r w:rsidR="00EA51F3" w:rsidRPr="00B06938">
        <w:rPr>
          <w:rStyle w:val="Emphasis"/>
          <w:rFonts w:ascii="Times New Roman" w:hAnsi="Times New Roman" w:cs="Times New Roman"/>
          <w:color w:val="222222"/>
          <w:shd w:val="clear" w:color="auto" w:fill="FFFFFF"/>
        </w:rPr>
        <w:t>., </w:t>
      </w:r>
      <w:r w:rsidR="00EA51F3" w:rsidRPr="00B06938">
        <w:rPr>
          <w:rFonts w:ascii="Times New Roman" w:hAnsi="Times New Roman" w:cs="Times New Roman"/>
          <w:color w:val="222222"/>
          <w:shd w:val="clear" w:color="auto" w:fill="FFFFFF"/>
        </w:rPr>
        <w:t xml:space="preserve">p. </w:t>
      </w:r>
      <w:r w:rsidR="00EA51F3">
        <w:rPr>
          <w:rFonts w:ascii="Times New Roman" w:hAnsi="Times New Roman" w:cs="Times New Roman"/>
          <w:color w:val="222222"/>
          <w:shd w:val="clear" w:color="auto" w:fill="FFFFFF"/>
        </w:rPr>
        <w:t>274-285</w:t>
      </w:r>
      <w:r w:rsidR="001A0943">
        <w:rPr>
          <w:rFonts w:ascii="Times New Roman" w:hAnsi="Times New Roman" w:cs="Times New Roman"/>
          <w:color w:val="222222"/>
          <w:shd w:val="clear" w:color="auto" w:fill="FFFFFF"/>
        </w:rPr>
        <w:t>.</w:t>
      </w:r>
    </w:p>
  </w:footnote>
  <w:footnote w:id="36">
    <w:p w14:paraId="30DF50B1" w14:textId="03AF1047" w:rsidR="00C3643F" w:rsidRDefault="00C3643F">
      <w:pPr>
        <w:pStyle w:val="FootnoteText"/>
      </w:pPr>
      <w:r>
        <w:rPr>
          <w:rStyle w:val="FootnoteReference"/>
        </w:rPr>
        <w:footnoteRef/>
      </w:r>
      <w:r>
        <w:t xml:space="preserve"> </w:t>
      </w:r>
      <w:r w:rsidR="00EA51F3" w:rsidRPr="00B06938">
        <w:rPr>
          <w:rStyle w:val="Emphasis"/>
          <w:rFonts w:ascii="Times New Roman" w:hAnsi="Times New Roman" w:cs="Times New Roman"/>
          <w:i w:val="0"/>
          <w:color w:val="222222"/>
          <w:shd w:val="clear" w:color="auto" w:fill="FFFFFF"/>
        </w:rPr>
        <w:t>Ibid</w:t>
      </w:r>
      <w:r w:rsidR="00EA51F3" w:rsidRPr="00B06938">
        <w:rPr>
          <w:rStyle w:val="Emphasis"/>
          <w:rFonts w:ascii="Times New Roman" w:hAnsi="Times New Roman" w:cs="Times New Roman"/>
          <w:color w:val="222222"/>
          <w:shd w:val="clear" w:color="auto" w:fill="FFFFFF"/>
        </w:rPr>
        <w:t>., </w:t>
      </w:r>
      <w:r w:rsidR="00EA51F3" w:rsidRPr="00B06938">
        <w:rPr>
          <w:rFonts w:ascii="Times New Roman" w:hAnsi="Times New Roman" w:cs="Times New Roman"/>
          <w:color w:val="222222"/>
          <w:shd w:val="clear" w:color="auto" w:fill="FFFFFF"/>
        </w:rPr>
        <w:t xml:space="preserve">p. </w:t>
      </w:r>
      <w:r w:rsidR="00EA51F3">
        <w:rPr>
          <w:rFonts w:ascii="Times New Roman" w:hAnsi="Times New Roman" w:cs="Times New Roman"/>
          <w:color w:val="222222"/>
          <w:shd w:val="clear" w:color="auto" w:fill="FFFFFF"/>
        </w:rPr>
        <w:t>274-285</w:t>
      </w:r>
      <w:r w:rsidR="001A0943">
        <w:rPr>
          <w:rFonts w:ascii="Times New Roman" w:hAnsi="Times New Roman" w:cs="Times New Roman"/>
          <w:color w:val="222222"/>
          <w:shd w:val="clear" w:color="auto" w:fill="FFFFFF"/>
        </w:rPr>
        <w:t>.</w:t>
      </w:r>
    </w:p>
  </w:footnote>
  <w:footnote w:id="37">
    <w:p w14:paraId="69CF381E" w14:textId="6E102911" w:rsidR="00C3643F" w:rsidRDefault="00C3643F">
      <w:pPr>
        <w:pStyle w:val="FootnoteText"/>
      </w:pPr>
      <w:r>
        <w:rPr>
          <w:rStyle w:val="FootnoteReference"/>
        </w:rPr>
        <w:footnoteRef/>
      </w:r>
      <w:r>
        <w:t xml:space="preserve"> </w:t>
      </w:r>
      <w:r w:rsidR="00612FD9" w:rsidRPr="00612FD9">
        <w:rPr>
          <w:rFonts w:ascii="Times New Roman" w:hAnsi="Times New Roman" w:cs="Times New Roman"/>
          <w:color w:val="000000"/>
        </w:rPr>
        <w:t>Reade, p. 347-390</w:t>
      </w:r>
      <w:r w:rsidR="001A0943">
        <w:rPr>
          <w:rFonts w:ascii="Times New Roman" w:hAnsi="Times New Roman" w:cs="Times New Roman"/>
          <w:color w:val="000000"/>
        </w:rPr>
        <w:t>.</w:t>
      </w:r>
    </w:p>
  </w:footnote>
  <w:footnote w:id="38">
    <w:p w14:paraId="7C7307E8" w14:textId="7D0450A2" w:rsidR="00C3643F" w:rsidRDefault="00C3643F">
      <w:pPr>
        <w:pStyle w:val="FootnoteText"/>
      </w:pPr>
      <w:r>
        <w:rPr>
          <w:rStyle w:val="FootnoteReference"/>
        </w:rPr>
        <w:footnoteRef/>
      </w:r>
      <w:r>
        <w:t xml:space="preserve"> </w:t>
      </w:r>
      <w:r w:rsidR="00612FD9" w:rsidRPr="00B06938">
        <w:rPr>
          <w:rStyle w:val="Emphasis"/>
          <w:rFonts w:ascii="Times New Roman" w:hAnsi="Times New Roman" w:cs="Times New Roman"/>
          <w:i w:val="0"/>
          <w:color w:val="222222"/>
          <w:shd w:val="clear" w:color="auto" w:fill="FFFFFF"/>
        </w:rPr>
        <w:t>Ibid</w:t>
      </w:r>
      <w:r w:rsidR="00612FD9" w:rsidRPr="00B06938">
        <w:rPr>
          <w:rStyle w:val="Emphasis"/>
          <w:rFonts w:ascii="Times New Roman" w:hAnsi="Times New Roman" w:cs="Times New Roman"/>
          <w:color w:val="222222"/>
          <w:shd w:val="clear" w:color="auto" w:fill="FFFFFF"/>
        </w:rPr>
        <w:t>., </w:t>
      </w:r>
      <w:r w:rsidR="00612FD9" w:rsidRPr="00B06938">
        <w:rPr>
          <w:rFonts w:ascii="Times New Roman" w:hAnsi="Times New Roman" w:cs="Times New Roman"/>
          <w:color w:val="222222"/>
          <w:shd w:val="clear" w:color="auto" w:fill="FFFFFF"/>
        </w:rPr>
        <w:t xml:space="preserve">p. </w:t>
      </w:r>
      <w:r w:rsidR="00612FD9">
        <w:rPr>
          <w:rFonts w:ascii="Times New Roman" w:hAnsi="Times New Roman" w:cs="Times New Roman"/>
          <w:color w:val="222222"/>
          <w:shd w:val="clear" w:color="auto" w:fill="FFFFFF"/>
        </w:rPr>
        <w:t>347-390</w:t>
      </w:r>
      <w:r w:rsidR="001A0943">
        <w:rPr>
          <w:rFonts w:ascii="Times New Roman" w:hAnsi="Times New Roman" w:cs="Times New Roman"/>
          <w:color w:val="222222"/>
          <w:shd w:val="clear" w:color="auto" w:fill="FFFFFF"/>
        </w:rPr>
        <w:t>.</w:t>
      </w:r>
    </w:p>
  </w:footnote>
  <w:footnote w:id="39">
    <w:p w14:paraId="1753ECF2" w14:textId="29964094" w:rsidR="00C3643F" w:rsidRDefault="00C3643F">
      <w:pPr>
        <w:pStyle w:val="FootnoteText"/>
      </w:pPr>
      <w:r>
        <w:rPr>
          <w:rStyle w:val="FootnoteReference"/>
        </w:rPr>
        <w:footnoteRef/>
      </w:r>
      <w:r>
        <w:t xml:space="preserve"> </w:t>
      </w:r>
      <w:r w:rsidR="00612FD9" w:rsidRPr="00032C14">
        <w:rPr>
          <w:rFonts w:ascii="Arial" w:eastAsia="Times New Roman" w:hAnsi="Arial" w:cs="Arial"/>
          <w:color w:val="000000"/>
          <w:sz w:val="19"/>
          <w:szCs w:val="19"/>
        </w:rPr>
        <w:t>A. W. K</w:t>
      </w:r>
      <w:r w:rsidR="00612FD9">
        <w:rPr>
          <w:rFonts w:ascii="Arial" w:eastAsia="Times New Roman" w:hAnsi="Arial" w:cs="Arial"/>
          <w:color w:val="000000"/>
          <w:sz w:val="19"/>
          <w:szCs w:val="19"/>
        </w:rPr>
        <w:t xml:space="preserve"> p.88</w:t>
      </w:r>
      <w:r w:rsidR="001A0943">
        <w:rPr>
          <w:rFonts w:ascii="Arial" w:eastAsia="Times New Roman" w:hAnsi="Arial" w:cs="Arial"/>
          <w:color w:val="000000"/>
          <w:sz w:val="19"/>
          <w:szCs w:val="19"/>
        </w:rPr>
        <w:t>.</w:t>
      </w:r>
    </w:p>
  </w:footnote>
  <w:footnote w:id="40">
    <w:p w14:paraId="3136B2C7" w14:textId="4F406776" w:rsidR="00C3643F" w:rsidRDefault="00C3643F">
      <w:pPr>
        <w:pStyle w:val="FootnoteText"/>
      </w:pPr>
      <w:r>
        <w:rPr>
          <w:rStyle w:val="FootnoteReference"/>
        </w:rPr>
        <w:footnoteRef/>
      </w:r>
      <w:r>
        <w:t xml:space="preserve"> </w:t>
      </w:r>
      <w:r w:rsidR="00612FD9" w:rsidRPr="00B06938">
        <w:rPr>
          <w:rStyle w:val="Emphasis"/>
          <w:rFonts w:ascii="Times New Roman" w:hAnsi="Times New Roman" w:cs="Times New Roman"/>
          <w:i w:val="0"/>
          <w:color w:val="222222"/>
          <w:shd w:val="clear" w:color="auto" w:fill="FFFFFF"/>
        </w:rPr>
        <w:t>Ibid</w:t>
      </w:r>
      <w:r w:rsidR="00612FD9" w:rsidRPr="00B06938">
        <w:rPr>
          <w:rStyle w:val="Emphasis"/>
          <w:rFonts w:ascii="Times New Roman" w:hAnsi="Times New Roman" w:cs="Times New Roman"/>
          <w:color w:val="222222"/>
          <w:shd w:val="clear" w:color="auto" w:fill="FFFFFF"/>
        </w:rPr>
        <w:t>., </w:t>
      </w:r>
      <w:r w:rsidR="00612FD9" w:rsidRPr="00B06938">
        <w:rPr>
          <w:rFonts w:ascii="Times New Roman" w:hAnsi="Times New Roman" w:cs="Times New Roman"/>
          <w:color w:val="222222"/>
          <w:shd w:val="clear" w:color="auto" w:fill="FFFFFF"/>
        </w:rPr>
        <w:t>p.</w:t>
      </w:r>
      <w:r w:rsidR="00612FD9">
        <w:rPr>
          <w:rFonts w:ascii="Times New Roman" w:hAnsi="Times New Roman" w:cs="Times New Roman"/>
          <w:color w:val="222222"/>
          <w:shd w:val="clear" w:color="auto" w:fill="FFFFFF"/>
        </w:rPr>
        <w:t>88</w:t>
      </w:r>
      <w:r w:rsidR="001A0943">
        <w:rPr>
          <w:rFonts w:ascii="Times New Roman" w:hAnsi="Times New Roman" w:cs="Times New Roman"/>
          <w:color w:val="222222"/>
          <w:shd w:val="clear" w:color="auto" w:fill="FFFFFF"/>
        </w:rPr>
        <w:t>.</w:t>
      </w:r>
    </w:p>
  </w:footnote>
  <w:footnote w:id="41">
    <w:p w14:paraId="6C9F63E4" w14:textId="53647098" w:rsidR="00C3643F" w:rsidRDefault="00C3643F">
      <w:pPr>
        <w:pStyle w:val="FootnoteText"/>
      </w:pPr>
      <w:r>
        <w:rPr>
          <w:rStyle w:val="FootnoteReference"/>
        </w:rPr>
        <w:footnoteRef/>
      </w:r>
      <w:r>
        <w:t xml:space="preserve"> </w:t>
      </w:r>
      <w:r w:rsidR="00612FD9" w:rsidRPr="00B06938">
        <w:rPr>
          <w:rStyle w:val="Emphasis"/>
          <w:rFonts w:ascii="Times New Roman" w:hAnsi="Times New Roman" w:cs="Times New Roman"/>
          <w:i w:val="0"/>
          <w:color w:val="222222"/>
          <w:shd w:val="clear" w:color="auto" w:fill="FFFFFF"/>
        </w:rPr>
        <w:t>Ibid</w:t>
      </w:r>
      <w:r w:rsidR="00612FD9" w:rsidRPr="00B06938">
        <w:rPr>
          <w:rStyle w:val="Emphasis"/>
          <w:rFonts w:ascii="Times New Roman" w:hAnsi="Times New Roman" w:cs="Times New Roman"/>
          <w:color w:val="222222"/>
          <w:shd w:val="clear" w:color="auto" w:fill="FFFFFF"/>
        </w:rPr>
        <w:t>., </w:t>
      </w:r>
      <w:r w:rsidR="00612FD9" w:rsidRPr="00B06938">
        <w:rPr>
          <w:rFonts w:ascii="Times New Roman" w:hAnsi="Times New Roman" w:cs="Times New Roman"/>
          <w:color w:val="222222"/>
          <w:shd w:val="clear" w:color="auto" w:fill="FFFFFF"/>
        </w:rPr>
        <w:t>p.</w:t>
      </w:r>
      <w:r w:rsidR="00612FD9">
        <w:rPr>
          <w:rFonts w:ascii="Times New Roman" w:hAnsi="Times New Roman" w:cs="Times New Roman"/>
          <w:color w:val="222222"/>
          <w:shd w:val="clear" w:color="auto" w:fill="FFFFFF"/>
        </w:rPr>
        <w:t>88</w:t>
      </w:r>
      <w:r w:rsidR="001A0943">
        <w:rPr>
          <w:rFonts w:ascii="Times New Roman" w:hAnsi="Times New Roman" w:cs="Times New Roman"/>
          <w:color w:val="222222"/>
          <w:shd w:val="clear" w:color="auto" w:fill="FFFFFF"/>
        </w:rPr>
        <w:t>.</w:t>
      </w:r>
    </w:p>
  </w:footnote>
  <w:footnote w:id="42">
    <w:p w14:paraId="78916FE4" w14:textId="15EDE69D" w:rsidR="00C3643F" w:rsidRDefault="00C3643F">
      <w:pPr>
        <w:pStyle w:val="FootnoteText"/>
      </w:pPr>
      <w:r>
        <w:rPr>
          <w:rStyle w:val="FootnoteReference"/>
        </w:rPr>
        <w:footnoteRef/>
      </w:r>
      <w:r>
        <w:t xml:space="preserve"> </w:t>
      </w:r>
      <w:r w:rsidR="00B5657E" w:rsidRPr="001A0943">
        <w:rPr>
          <w:rFonts w:ascii="Times New Roman" w:hAnsi="Times New Roman" w:cs="Times New Roman"/>
        </w:rPr>
        <w:t>Aveni, p.</w:t>
      </w:r>
      <w:r w:rsidR="00B5657E" w:rsidRPr="001A0943">
        <w:rPr>
          <w:rFonts w:ascii="Times New Roman" w:hAnsi="Times New Roman" w:cs="Times New Roman"/>
          <w:sz w:val="19"/>
          <w:szCs w:val="19"/>
        </w:rPr>
        <w:t xml:space="preserve"> 274-285.</w:t>
      </w:r>
    </w:p>
  </w:footnote>
  <w:footnote w:id="43">
    <w:p w14:paraId="150D28AC" w14:textId="283CE941" w:rsidR="00314695" w:rsidRDefault="00314695">
      <w:pPr>
        <w:pStyle w:val="FootnoteText"/>
      </w:pPr>
      <w:r>
        <w:rPr>
          <w:rStyle w:val="FootnoteReference"/>
        </w:rPr>
        <w:footnoteRef/>
      </w:r>
      <w:r>
        <w:t xml:space="preserve"> </w:t>
      </w:r>
      <w:r w:rsidR="001A0943" w:rsidRPr="00B06938">
        <w:rPr>
          <w:rStyle w:val="Emphasis"/>
          <w:rFonts w:ascii="Times New Roman" w:hAnsi="Times New Roman" w:cs="Times New Roman"/>
          <w:i w:val="0"/>
          <w:color w:val="222222"/>
          <w:shd w:val="clear" w:color="auto" w:fill="FFFFFF"/>
        </w:rPr>
        <w:t>Ibid</w:t>
      </w:r>
      <w:r w:rsidR="001A0943" w:rsidRPr="00B06938">
        <w:rPr>
          <w:rStyle w:val="Emphasis"/>
          <w:rFonts w:ascii="Times New Roman" w:hAnsi="Times New Roman" w:cs="Times New Roman"/>
          <w:color w:val="222222"/>
          <w:shd w:val="clear" w:color="auto" w:fill="FFFFFF"/>
        </w:rPr>
        <w:t>., </w:t>
      </w:r>
      <w:r w:rsidR="001A0943" w:rsidRPr="00B06938">
        <w:rPr>
          <w:rFonts w:ascii="Times New Roman" w:hAnsi="Times New Roman" w:cs="Times New Roman"/>
          <w:color w:val="222222"/>
          <w:shd w:val="clear" w:color="auto" w:fill="FFFFFF"/>
        </w:rPr>
        <w:t>p.</w:t>
      </w:r>
      <w:r w:rsidR="001A0943">
        <w:rPr>
          <w:rFonts w:ascii="Times New Roman" w:hAnsi="Times New Roman" w:cs="Times New Roman"/>
          <w:color w:val="222222"/>
          <w:shd w:val="clear" w:color="auto" w:fill="FFFFFF"/>
        </w:rPr>
        <w:t xml:space="preserve"> 274-285.</w:t>
      </w:r>
    </w:p>
  </w:footnote>
  <w:footnote w:id="44">
    <w:p w14:paraId="6DD9B703" w14:textId="43CD3975" w:rsidR="001A0943" w:rsidRDefault="001A0943">
      <w:pPr>
        <w:pStyle w:val="FootnoteText"/>
      </w:pPr>
      <w:r>
        <w:rPr>
          <w:rStyle w:val="FootnoteReference"/>
        </w:rPr>
        <w:footnoteRef/>
      </w:r>
      <w:r>
        <w:t xml:space="preserve"> </w:t>
      </w:r>
      <w:r w:rsidRPr="00B06938">
        <w:rPr>
          <w:rStyle w:val="Emphasis"/>
          <w:rFonts w:ascii="Times New Roman" w:hAnsi="Times New Roman" w:cs="Times New Roman"/>
          <w:i w:val="0"/>
          <w:color w:val="222222"/>
          <w:shd w:val="clear" w:color="auto" w:fill="FFFFFF"/>
        </w:rPr>
        <w:t>Ibid</w:t>
      </w:r>
      <w:r w:rsidRPr="00B06938">
        <w:rPr>
          <w:rStyle w:val="Emphasis"/>
          <w:rFonts w:ascii="Times New Roman" w:hAnsi="Times New Roman" w:cs="Times New Roman"/>
          <w:color w:val="222222"/>
          <w:shd w:val="clear" w:color="auto" w:fill="FFFFFF"/>
        </w:rPr>
        <w:t>., </w:t>
      </w:r>
      <w:r w:rsidRPr="00B06938">
        <w:rPr>
          <w:rFonts w:ascii="Times New Roman" w:hAnsi="Times New Roman" w:cs="Times New Roman"/>
          <w:color w:val="222222"/>
          <w:shd w:val="clear" w:color="auto" w:fill="FFFFFF"/>
        </w:rPr>
        <w:t>p.</w:t>
      </w:r>
      <w:r>
        <w:rPr>
          <w:rFonts w:ascii="Times New Roman" w:hAnsi="Times New Roman" w:cs="Times New Roman"/>
          <w:color w:val="222222"/>
          <w:shd w:val="clear" w:color="auto" w:fill="FFFFFF"/>
        </w:rPr>
        <w:t xml:space="preserve"> 274-285.</w:t>
      </w:r>
    </w:p>
  </w:footnote>
  <w:footnote w:id="45">
    <w:p w14:paraId="33D81509" w14:textId="2670E095" w:rsidR="00C3643F" w:rsidRDefault="00C3643F">
      <w:pPr>
        <w:pStyle w:val="FootnoteText"/>
      </w:pPr>
      <w:r>
        <w:rPr>
          <w:rStyle w:val="FootnoteReference"/>
        </w:rPr>
        <w:footnoteRef/>
      </w:r>
      <w:r>
        <w:t xml:space="preserve"> </w:t>
      </w:r>
      <w:r w:rsidR="00221D59">
        <w:rPr>
          <w:sz w:val="19"/>
          <w:szCs w:val="19"/>
        </w:rPr>
        <w:t>Offord, p.</w:t>
      </w:r>
      <w:r w:rsidR="00221D59" w:rsidRPr="00221D59">
        <w:rPr>
          <w:sz w:val="19"/>
          <w:szCs w:val="19"/>
        </w:rPr>
        <w:t xml:space="preserve"> </w:t>
      </w:r>
      <w:r w:rsidR="00221D59">
        <w:rPr>
          <w:sz w:val="19"/>
          <w:szCs w:val="19"/>
        </w:rPr>
        <w:t>197-203</w:t>
      </w:r>
      <w:r w:rsidR="001A0943">
        <w:rPr>
          <w:sz w:val="19"/>
          <w:szCs w:val="19"/>
        </w:rPr>
        <w:t>.</w:t>
      </w:r>
    </w:p>
  </w:footnote>
  <w:footnote w:id="46">
    <w:p w14:paraId="3A151F19" w14:textId="682D21A7" w:rsidR="00C3643F" w:rsidRDefault="00C3643F">
      <w:pPr>
        <w:pStyle w:val="FootnoteText"/>
      </w:pPr>
      <w:r>
        <w:rPr>
          <w:rStyle w:val="FootnoteReference"/>
        </w:rPr>
        <w:footnoteRef/>
      </w:r>
      <w:r>
        <w:t xml:space="preserve"> </w:t>
      </w:r>
      <w:r w:rsidR="00221D59" w:rsidRPr="00B06938">
        <w:rPr>
          <w:rStyle w:val="Emphasis"/>
          <w:rFonts w:ascii="Times New Roman" w:hAnsi="Times New Roman" w:cs="Times New Roman"/>
          <w:i w:val="0"/>
          <w:color w:val="222222"/>
          <w:shd w:val="clear" w:color="auto" w:fill="FFFFFF"/>
        </w:rPr>
        <w:t>Ibid</w:t>
      </w:r>
      <w:r w:rsidR="00221D59" w:rsidRPr="00B06938">
        <w:rPr>
          <w:rStyle w:val="Emphasis"/>
          <w:rFonts w:ascii="Times New Roman" w:hAnsi="Times New Roman" w:cs="Times New Roman"/>
          <w:color w:val="222222"/>
          <w:shd w:val="clear" w:color="auto" w:fill="FFFFFF"/>
        </w:rPr>
        <w:t>., </w:t>
      </w:r>
      <w:r w:rsidR="00221D59" w:rsidRPr="00B06938">
        <w:rPr>
          <w:rFonts w:ascii="Times New Roman" w:hAnsi="Times New Roman" w:cs="Times New Roman"/>
          <w:color w:val="222222"/>
          <w:shd w:val="clear" w:color="auto" w:fill="FFFFFF"/>
        </w:rPr>
        <w:t>p.</w:t>
      </w:r>
      <w:r w:rsidR="00221D59">
        <w:rPr>
          <w:rFonts w:ascii="Times New Roman" w:hAnsi="Times New Roman" w:cs="Times New Roman"/>
          <w:color w:val="222222"/>
          <w:shd w:val="clear" w:color="auto" w:fill="FFFFFF"/>
        </w:rPr>
        <w:t xml:space="preserve"> 197-203</w:t>
      </w:r>
      <w:r w:rsidR="001A0943">
        <w:rPr>
          <w:rFonts w:ascii="Times New Roman" w:hAnsi="Times New Roman" w:cs="Times New Roman"/>
          <w:color w:val="222222"/>
          <w:shd w:val="clear" w:color="auto" w:fill="FFFFFF"/>
        </w:rPr>
        <w:t>.</w:t>
      </w:r>
    </w:p>
  </w:footnote>
  <w:footnote w:id="47">
    <w:p w14:paraId="707ED85F" w14:textId="71426A49" w:rsidR="00C3643F" w:rsidRDefault="00C3643F">
      <w:pPr>
        <w:pStyle w:val="FootnoteText"/>
      </w:pPr>
      <w:r>
        <w:rPr>
          <w:rStyle w:val="FootnoteReference"/>
        </w:rPr>
        <w:footnoteRef/>
      </w:r>
      <w:r>
        <w:t xml:space="preserve"> </w:t>
      </w:r>
      <w:r w:rsidR="00221D59" w:rsidRPr="00B06938">
        <w:rPr>
          <w:rStyle w:val="Emphasis"/>
          <w:rFonts w:ascii="Times New Roman" w:hAnsi="Times New Roman" w:cs="Times New Roman"/>
          <w:i w:val="0"/>
          <w:color w:val="222222"/>
          <w:shd w:val="clear" w:color="auto" w:fill="FFFFFF"/>
        </w:rPr>
        <w:t>Ibid</w:t>
      </w:r>
      <w:r w:rsidR="00221D59" w:rsidRPr="00B06938">
        <w:rPr>
          <w:rStyle w:val="Emphasis"/>
          <w:rFonts w:ascii="Times New Roman" w:hAnsi="Times New Roman" w:cs="Times New Roman"/>
          <w:color w:val="222222"/>
          <w:shd w:val="clear" w:color="auto" w:fill="FFFFFF"/>
        </w:rPr>
        <w:t>., </w:t>
      </w:r>
      <w:r w:rsidR="00221D59" w:rsidRPr="00B06938">
        <w:rPr>
          <w:rFonts w:ascii="Times New Roman" w:hAnsi="Times New Roman" w:cs="Times New Roman"/>
          <w:color w:val="222222"/>
          <w:shd w:val="clear" w:color="auto" w:fill="FFFFFF"/>
        </w:rPr>
        <w:t>p.</w:t>
      </w:r>
      <w:r w:rsidR="00221D59">
        <w:rPr>
          <w:rFonts w:ascii="Times New Roman" w:hAnsi="Times New Roman" w:cs="Times New Roman"/>
          <w:color w:val="222222"/>
          <w:shd w:val="clear" w:color="auto" w:fill="FFFFFF"/>
        </w:rPr>
        <w:t xml:space="preserve"> 197-203</w:t>
      </w:r>
    </w:p>
  </w:footnote>
  <w:footnote w:id="48">
    <w:p w14:paraId="26981309" w14:textId="45578A92" w:rsidR="00C3643F" w:rsidRDefault="00C3643F">
      <w:pPr>
        <w:pStyle w:val="FootnoteText"/>
      </w:pPr>
      <w:r>
        <w:rPr>
          <w:rStyle w:val="FootnoteReference"/>
        </w:rPr>
        <w:footnoteRef/>
      </w:r>
      <w:r>
        <w:t xml:space="preserve">  </w:t>
      </w:r>
      <w:r w:rsidR="004C47A0">
        <w:rPr>
          <w:sz w:val="19"/>
          <w:szCs w:val="19"/>
        </w:rPr>
        <w:t>Stoeger, p.151-153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63784"/>
    <w:multiLevelType w:val="multilevel"/>
    <w:tmpl w:val="1B2EF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8D4482"/>
    <w:multiLevelType w:val="multilevel"/>
    <w:tmpl w:val="DD406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894477"/>
    <w:multiLevelType w:val="hybridMultilevel"/>
    <w:tmpl w:val="31608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FE0AC8"/>
    <w:multiLevelType w:val="multilevel"/>
    <w:tmpl w:val="92CE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A6607B"/>
    <w:multiLevelType w:val="multilevel"/>
    <w:tmpl w:val="39BE7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D84CB5"/>
    <w:multiLevelType w:val="multilevel"/>
    <w:tmpl w:val="11CC0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9D1B40"/>
    <w:multiLevelType w:val="multilevel"/>
    <w:tmpl w:val="58D2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4"/>
  </w:num>
  <w:num w:numId="4">
    <w:abstractNumId w:val="6"/>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D8"/>
    <w:rsid w:val="0000715A"/>
    <w:rsid w:val="00010072"/>
    <w:rsid w:val="00037969"/>
    <w:rsid w:val="000651DB"/>
    <w:rsid w:val="00073C14"/>
    <w:rsid w:val="00076A1C"/>
    <w:rsid w:val="0008180F"/>
    <w:rsid w:val="000947CE"/>
    <w:rsid w:val="000A0C34"/>
    <w:rsid w:val="000B419D"/>
    <w:rsid w:val="000C3C42"/>
    <w:rsid w:val="000E58E8"/>
    <w:rsid w:val="000F1DBA"/>
    <w:rsid w:val="000F6D42"/>
    <w:rsid w:val="00123F95"/>
    <w:rsid w:val="00125E32"/>
    <w:rsid w:val="00126582"/>
    <w:rsid w:val="001325B2"/>
    <w:rsid w:val="00136D5B"/>
    <w:rsid w:val="00160C3E"/>
    <w:rsid w:val="00166C6A"/>
    <w:rsid w:val="00181496"/>
    <w:rsid w:val="001840B1"/>
    <w:rsid w:val="00184859"/>
    <w:rsid w:val="001862CA"/>
    <w:rsid w:val="00191AA0"/>
    <w:rsid w:val="001A0943"/>
    <w:rsid w:val="001B0640"/>
    <w:rsid w:val="001D215B"/>
    <w:rsid w:val="001F3795"/>
    <w:rsid w:val="00201A87"/>
    <w:rsid w:val="0021019F"/>
    <w:rsid w:val="002178E8"/>
    <w:rsid w:val="00220B27"/>
    <w:rsid w:val="00221068"/>
    <w:rsid w:val="00221D59"/>
    <w:rsid w:val="0022260E"/>
    <w:rsid w:val="00230C21"/>
    <w:rsid w:val="002351CB"/>
    <w:rsid w:val="002362DE"/>
    <w:rsid w:val="002457F8"/>
    <w:rsid w:val="00254632"/>
    <w:rsid w:val="00254692"/>
    <w:rsid w:val="0026010C"/>
    <w:rsid w:val="002861FF"/>
    <w:rsid w:val="0028648E"/>
    <w:rsid w:val="00294B14"/>
    <w:rsid w:val="00295B60"/>
    <w:rsid w:val="00297E13"/>
    <w:rsid w:val="002A20CA"/>
    <w:rsid w:val="002A5926"/>
    <w:rsid w:val="002A7EEF"/>
    <w:rsid w:val="002B1957"/>
    <w:rsid w:val="002C449B"/>
    <w:rsid w:val="002E10B2"/>
    <w:rsid w:val="002E7C41"/>
    <w:rsid w:val="002F166F"/>
    <w:rsid w:val="002F6BA1"/>
    <w:rsid w:val="00306B0E"/>
    <w:rsid w:val="00314695"/>
    <w:rsid w:val="00317C2F"/>
    <w:rsid w:val="003228DF"/>
    <w:rsid w:val="00371F85"/>
    <w:rsid w:val="00391F88"/>
    <w:rsid w:val="003961D4"/>
    <w:rsid w:val="003B413F"/>
    <w:rsid w:val="003C3D61"/>
    <w:rsid w:val="003E11EB"/>
    <w:rsid w:val="003E7B6D"/>
    <w:rsid w:val="004444BF"/>
    <w:rsid w:val="0045103A"/>
    <w:rsid w:val="004A15D4"/>
    <w:rsid w:val="004A702D"/>
    <w:rsid w:val="004C47A0"/>
    <w:rsid w:val="004C4E81"/>
    <w:rsid w:val="004E52C7"/>
    <w:rsid w:val="004F640F"/>
    <w:rsid w:val="004F6766"/>
    <w:rsid w:val="00535B1F"/>
    <w:rsid w:val="0054015B"/>
    <w:rsid w:val="00540B02"/>
    <w:rsid w:val="0056067C"/>
    <w:rsid w:val="00570768"/>
    <w:rsid w:val="0059230F"/>
    <w:rsid w:val="00595BE2"/>
    <w:rsid w:val="005A055E"/>
    <w:rsid w:val="005A4BD1"/>
    <w:rsid w:val="005E5054"/>
    <w:rsid w:val="005F49D8"/>
    <w:rsid w:val="0060073C"/>
    <w:rsid w:val="0060605E"/>
    <w:rsid w:val="00612FD9"/>
    <w:rsid w:val="006172DC"/>
    <w:rsid w:val="00633977"/>
    <w:rsid w:val="00637DCD"/>
    <w:rsid w:val="00646413"/>
    <w:rsid w:val="006501B9"/>
    <w:rsid w:val="00650BA3"/>
    <w:rsid w:val="006733B9"/>
    <w:rsid w:val="006870F9"/>
    <w:rsid w:val="00692A14"/>
    <w:rsid w:val="006C72EF"/>
    <w:rsid w:val="006D4F9A"/>
    <w:rsid w:val="006E4A46"/>
    <w:rsid w:val="007028AF"/>
    <w:rsid w:val="0070290D"/>
    <w:rsid w:val="00702A21"/>
    <w:rsid w:val="00706E66"/>
    <w:rsid w:val="007126E1"/>
    <w:rsid w:val="00712A9D"/>
    <w:rsid w:val="00714713"/>
    <w:rsid w:val="00715214"/>
    <w:rsid w:val="007217E3"/>
    <w:rsid w:val="00732DDA"/>
    <w:rsid w:val="00736A70"/>
    <w:rsid w:val="0075381A"/>
    <w:rsid w:val="00766A6E"/>
    <w:rsid w:val="007A3A0D"/>
    <w:rsid w:val="007D02D3"/>
    <w:rsid w:val="007D748E"/>
    <w:rsid w:val="007E3320"/>
    <w:rsid w:val="007E57AC"/>
    <w:rsid w:val="007F2083"/>
    <w:rsid w:val="007F4526"/>
    <w:rsid w:val="007F65D7"/>
    <w:rsid w:val="00804BE9"/>
    <w:rsid w:val="00834F01"/>
    <w:rsid w:val="008354E3"/>
    <w:rsid w:val="00840106"/>
    <w:rsid w:val="00860353"/>
    <w:rsid w:val="008B173B"/>
    <w:rsid w:val="008B41CD"/>
    <w:rsid w:val="008C3C97"/>
    <w:rsid w:val="008C6071"/>
    <w:rsid w:val="008D77DD"/>
    <w:rsid w:val="008F1C4E"/>
    <w:rsid w:val="00903D59"/>
    <w:rsid w:val="00905E9D"/>
    <w:rsid w:val="00927AAE"/>
    <w:rsid w:val="009317F8"/>
    <w:rsid w:val="00933A60"/>
    <w:rsid w:val="00941680"/>
    <w:rsid w:val="0095096D"/>
    <w:rsid w:val="00952D42"/>
    <w:rsid w:val="00962ADF"/>
    <w:rsid w:val="0097239A"/>
    <w:rsid w:val="00975007"/>
    <w:rsid w:val="00992710"/>
    <w:rsid w:val="00994CE3"/>
    <w:rsid w:val="009A337A"/>
    <w:rsid w:val="009A5890"/>
    <w:rsid w:val="009B2140"/>
    <w:rsid w:val="009C02A8"/>
    <w:rsid w:val="009E370B"/>
    <w:rsid w:val="009F5530"/>
    <w:rsid w:val="009F636F"/>
    <w:rsid w:val="009F74DC"/>
    <w:rsid w:val="009F7CD6"/>
    <w:rsid w:val="00A1069E"/>
    <w:rsid w:val="00A13033"/>
    <w:rsid w:val="00A220E2"/>
    <w:rsid w:val="00A306C6"/>
    <w:rsid w:val="00A30FB6"/>
    <w:rsid w:val="00A3325E"/>
    <w:rsid w:val="00A51721"/>
    <w:rsid w:val="00A51D8B"/>
    <w:rsid w:val="00A56499"/>
    <w:rsid w:val="00A61379"/>
    <w:rsid w:val="00A66A22"/>
    <w:rsid w:val="00A678DF"/>
    <w:rsid w:val="00A67D2E"/>
    <w:rsid w:val="00A71EEB"/>
    <w:rsid w:val="00A76940"/>
    <w:rsid w:val="00AB1CAB"/>
    <w:rsid w:val="00AB2D5F"/>
    <w:rsid w:val="00AC4363"/>
    <w:rsid w:val="00AC5CA1"/>
    <w:rsid w:val="00AD38BD"/>
    <w:rsid w:val="00AF20F9"/>
    <w:rsid w:val="00B0375D"/>
    <w:rsid w:val="00B04F6E"/>
    <w:rsid w:val="00B06938"/>
    <w:rsid w:val="00B103E3"/>
    <w:rsid w:val="00B23675"/>
    <w:rsid w:val="00B35942"/>
    <w:rsid w:val="00B37C48"/>
    <w:rsid w:val="00B43854"/>
    <w:rsid w:val="00B45E4A"/>
    <w:rsid w:val="00B52298"/>
    <w:rsid w:val="00B5657E"/>
    <w:rsid w:val="00B6113D"/>
    <w:rsid w:val="00B771EB"/>
    <w:rsid w:val="00B85BD4"/>
    <w:rsid w:val="00B90CEB"/>
    <w:rsid w:val="00B96D3F"/>
    <w:rsid w:val="00B97E49"/>
    <w:rsid w:val="00BB2AD2"/>
    <w:rsid w:val="00BC5CA4"/>
    <w:rsid w:val="00BD62DE"/>
    <w:rsid w:val="00BE0189"/>
    <w:rsid w:val="00BE1FE1"/>
    <w:rsid w:val="00BF17FD"/>
    <w:rsid w:val="00BF206B"/>
    <w:rsid w:val="00BF4663"/>
    <w:rsid w:val="00BF64B7"/>
    <w:rsid w:val="00C0151A"/>
    <w:rsid w:val="00C01894"/>
    <w:rsid w:val="00C07392"/>
    <w:rsid w:val="00C22442"/>
    <w:rsid w:val="00C3643F"/>
    <w:rsid w:val="00C446F6"/>
    <w:rsid w:val="00C47990"/>
    <w:rsid w:val="00C52072"/>
    <w:rsid w:val="00C64A41"/>
    <w:rsid w:val="00C75A6C"/>
    <w:rsid w:val="00C90FEE"/>
    <w:rsid w:val="00CA0C04"/>
    <w:rsid w:val="00CA794A"/>
    <w:rsid w:val="00CB08C6"/>
    <w:rsid w:val="00CB20D1"/>
    <w:rsid w:val="00CB7B03"/>
    <w:rsid w:val="00CD085F"/>
    <w:rsid w:val="00D17213"/>
    <w:rsid w:val="00D376C2"/>
    <w:rsid w:val="00D40B36"/>
    <w:rsid w:val="00D507B7"/>
    <w:rsid w:val="00D537C8"/>
    <w:rsid w:val="00D618F3"/>
    <w:rsid w:val="00D73495"/>
    <w:rsid w:val="00D8784E"/>
    <w:rsid w:val="00DB255B"/>
    <w:rsid w:val="00DC429D"/>
    <w:rsid w:val="00DF548A"/>
    <w:rsid w:val="00E1204F"/>
    <w:rsid w:val="00E206EB"/>
    <w:rsid w:val="00E2210F"/>
    <w:rsid w:val="00E4735E"/>
    <w:rsid w:val="00E52805"/>
    <w:rsid w:val="00E66614"/>
    <w:rsid w:val="00E67E18"/>
    <w:rsid w:val="00E71C6C"/>
    <w:rsid w:val="00E85854"/>
    <w:rsid w:val="00E919F3"/>
    <w:rsid w:val="00EA51F3"/>
    <w:rsid w:val="00EB0790"/>
    <w:rsid w:val="00ED66C5"/>
    <w:rsid w:val="00EE5232"/>
    <w:rsid w:val="00F34148"/>
    <w:rsid w:val="00F46D48"/>
    <w:rsid w:val="00F472D6"/>
    <w:rsid w:val="00F534A6"/>
    <w:rsid w:val="00F701AE"/>
    <w:rsid w:val="00F73429"/>
    <w:rsid w:val="00F87EC1"/>
    <w:rsid w:val="00FB53A4"/>
    <w:rsid w:val="00FC6A0C"/>
    <w:rsid w:val="00FE23F3"/>
    <w:rsid w:val="00FE3981"/>
    <w:rsid w:val="00FF44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9C695"/>
  <w15:chartTrackingRefBased/>
  <w15:docId w15:val="{4117AB26-66DD-49A0-88CD-1DE69134C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49D8"/>
  </w:style>
  <w:style w:type="paragraph" w:styleId="Heading3">
    <w:name w:val="heading 3"/>
    <w:basedOn w:val="Normal"/>
    <w:link w:val="Heading3Char"/>
    <w:qFormat/>
    <w:rsid w:val="00C01894"/>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F49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49D8"/>
    <w:rPr>
      <w:sz w:val="20"/>
      <w:szCs w:val="20"/>
    </w:rPr>
  </w:style>
  <w:style w:type="character" w:styleId="FootnoteReference">
    <w:name w:val="footnote reference"/>
    <w:basedOn w:val="DefaultParagraphFont"/>
    <w:uiPriority w:val="99"/>
    <w:semiHidden/>
    <w:unhideWhenUsed/>
    <w:rsid w:val="005F49D8"/>
    <w:rPr>
      <w:vertAlign w:val="superscript"/>
    </w:rPr>
  </w:style>
  <w:style w:type="paragraph" w:styleId="EndnoteText">
    <w:name w:val="endnote text"/>
    <w:basedOn w:val="Normal"/>
    <w:link w:val="EndnoteTextChar"/>
    <w:uiPriority w:val="99"/>
    <w:semiHidden/>
    <w:unhideWhenUsed/>
    <w:rsid w:val="004F640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F640F"/>
    <w:rPr>
      <w:sz w:val="20"/>
      <w:szCs w:val="20"/>
    </w:rPr>
  </w:style>
  <w:style w:type="character" w:styleId="EndnoteReference">
    <w:name w:val="endnote reference"/>
    <w:basedOn w:val="DefaultParagraphFont"/>
    <w:uiPriority w:val="99"/>
    <w:semiHidden/>
    <w:unhideWhenUsed/>
    <w:rsid w:val="004F640F"/>
    <w:rPr>
      <w:vertAlign w:val="superscript"/>
    </w:rPr>
  </w:style>
  <w:style w:type="character" w:styleId="Hyperlink">
    <w:name w:val="Hyperlink"/>
    <w:basedOn w:val="DefaultParagraphFont"/>
    <w:uiPriority w:val="99"/>
    <w:unhideWhenUsed/>
    <w:rsid w:val="009F74DC"/>
    <w:rPr>
      <w:color w:val="0000FF"/>
      <w:u w:val="single"/>
    </w:rPr>
  </w:style>
  <w:style w:type="character" w:customStyle="1" w:styleId="Heading3Char">
    <w:name w:val="Heading 3 Char"/>
    <w:basedOn w:val="DefaultParagraphFont"/>
    <w:link w:val="Heading3"/>
    <w:rsid w:val="00C01894"/>
    <w:rPr>
      <w:rFonts w:ascii="Tahoma" w:eastAsia="SimSun" w:hAnsi="Tahoma" w:cs="Tahoma"/>
      <w:b/>
      <w:bCs/>
      <w:sz w:val="20"/>
      <w:szCs w:val="20"/>
      <w:lang w:val="en-GB" w:eastAsia="zh-CN"/>
    </w:rPr>
  </w:style>
  <w:style w:type="paragraph" w:styleId="NormalWeb">
    <w:name w:val="Normal (Web)"/>
    <w:basedOn w:val="Normal"/>
    <w:rsid w:val="00C01894"/>
    <w:pPr>
      <w:spacing w:before="100" w:beforeAutospacing="1" w:after="100" w:afterAutospacing="1" w:line="240" w:lineRule="auto"/>
    </w:pPr>
    <w:rPr>
      <w:rFonts w:ascii="Georgia" w:eastAsia="SimSun" w:hAnsi="Georgia" w:cs="Times New Roman"/>
      <w:color w:val="000000"/>
      <w:sz w:val="21"/>
      <w:szCs w:val="21"/>
      <w:lang w:val="en-GB" w:eastAsia="zh-CN"/>
    </w:rPr>
  </w:style>
  <w:style w:type="paragraph" w:customStyle="1" w:styleId="reflistitem">
    <w:name w:val="reflistitem"/>
    <w:basedOn w:val="Normal"/>
    <w:rsid w:val="002F6BA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351CB"/>
    <w:rPr>
      <w:i/>
      <w:iCs/>
    </w:rPr>
  </w:style>
  <w:style w:type="paragraph" w:styleId="ListParagraph">
    <w:name w:val="List Paragraph"/>
    <w:basedOn w:val="Normal"/>
    <w:uiPriority w:val="34"/>
    <w:qFormat/>
    <w:rsid w:val="00B5657E"/>
    <w:pPr>
      <w:ind w:left="720"/>
      <w:contextualSpacing/>
    </w:pPr>
  </w:style>
  <w:style w:type="paragraph" w:styleId="Header">
    <w:name w:val="header"/>
    <w:basedOn w:val="Normal"/>
    <w:link w:val="HeaderChar"/>
    <w:uiPriority w:val="99"/>
    <w:unhideWhenUsed/>
    <w:rsid w:val="005A05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055E"/>
  </w:style>
  <w:style w:type="paragraph" w:styleId="Footer">
    <w:name w:val="footer"/>
    <w:basedOn w:val="Normal"/>
    <w:link w:val="FooterChar"/>
    <w:uiPriority w:val="99"/>
    <w:unhideWhenUsed/>
    <w:rsid w:val="005A05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055E"/>
  </w:style>
  <w:style w:type="character" w:styleId="UnresolvedMention">
    <w:name w:val="Unresolved Mention"/>
    <w:basedOn w:val="DefaultParagraphFont"/>
    <w:uiPriority w:val="99"/>
    <w:semiHidden/>
    <w:unhideWhenUsed/>
    <w:rsid w:val="009C02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26803B4-67CF-4A66-8B0E-DDDA44C46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3719</Words>
  <Characters>21201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bizri</dc:creator>
  <cp:keywords/>
  <dc:description/>
  <cp:lastModifiedBy>sara bizri</cp:lastModifiedBy>
  <cp:revision>3</cp:revision>
  <dcterms:created xsi:type="dcterms:W3CDTF">2018-12-17T13:14:00Z</dcterms:created>
  <dcterms:modified xsi:type="dcterms:W3CDTF">2018-12-17T13:19:00Z</dcterms:modified>
</cp:coreProperties>
</file>