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B8A42" w14:textId="77777777" w:rsidR="004360CA" w:rsidRDefault="004360CA" w:rsidP="004360CA">
      <w:pPr>
        <w:jc w:val="center"/>
        <w:rPr>
          <w:bCs/>
          <w:sz w:val="40"/>
          <w:szCs w:val="40"/>
        </w:rPr>
      </w:pPr>
    </w:p>
    <w:p w14:paraId="4FBF2B15" w14:textId="3E7FABB8" w:rsidR="004360CA" w:rsidRDefault="004360CA" w:rsidP="004360CA">
      <w:pPr>
        <w:jc w:val="center"/>
        <w:rPr>
          <w:bCs/>
          <w:sz w:val="40"/>
          <w:szCs w:val="40"/>
        </w:rPr>
      </w:pPr>
      <w:r w:rsidRPr="00FE38E6">
        <w:rPr>
          <w:bCs/>
          <w:sz w:val="40"/>
          <w:szCs w:val="40"/>
        </w:rPr>
        <w:t>Regeneration Report</w:t>
      </w:r>
      <w:r>
        <w:rPr>
          <w:bCs/>
          <w:sz w:val="40"/>
          <w:szCs w:val="40"/>
        </w:rPr>
        <w:t>: Llandeilo, Carmarthenshire, Wales</w:t>
      </w:r>
    </w:p>
    <w:p w14:paraId="73E4B445" w14:textId="77777777" w:rsidR="004360CA" w:rsidRDefault="004360CA" w:rsidP="004360CA">
      <w:pPr>
        <w:jc w:val="center"/>
        <w:rPr>
          <w:bCs/>
          <w:sz w:val="40"/>
          <w:szCs w:val="40"/>
        </w:rPr>
      </w:pPr>
    </w:p>
    <w:p w14:paraId="27E4ADA2" w14:textId="629A0676" w:rsidR="004360CA" w:rsidRPr="004360CA" w:rsidRDefault="004360CA" w:rsidP="004360CA">
      <w:pPr>
        <w:rPr>
          <w:bCs/>
        </w:rPr>
      </w:pPr>
      <w:r w:rsidRPr="004360CA">
        <w:rPr>
          <w:bCs/>
        </w:rPr>
        <w:t>Regeneration is the aim to improve economic, social and environmental conditions in the hopes of creating sustainable communities that are resilient when faced with difficulties</w:t>
      </w:r>
      <w:r w:rsidRPr="004360CA">
        <w:rPr>
          <w:bCs/>
        </w:rPr>
        <w:t xml:space="preserve"> </w:t>
      </w:r>
      <w:r w:rsidRPr="004360CA">
        <w:t>(</w:t>
      </w:r>
      <w:r w:rsidRPr="004360CA">
        <w:t>Dredg</w:t>
      </w:r>
      <w:r w:rsidRPr="004360CA">
        <w:t>e, 2022)</w:t>
      </w:r>
      <w:r w:rsidRPr="004360CA">
        <w:rPr>
          <w:bCs/>
        </w:rPr>
        <w:t xml:space="preserve">. Llandeilo is not a large-scale urban redevelopment area but is one that is close to home. Involving businesses to support enhancing environmental assets such as the River Tywi. This regeneration in Llandeilo also seeks to look at the challenges facing this community including community decline, ageing population and employment opportunities. It is this resilience to continue a community that has kept Llandeilo in the tourism sector, with picturesque architecture it has been a growing hub for filming and a growing community of artists. Although Llandeilo has benefitted from tourism it faces regeneration challenges with pressure on local services, seasonal tourism that negatively affects the town and maintaining a vibrant local economy. In this report it will look at the town’s changing economic fortunes, assets, stakeholders and policy content before proposing environmentally sustainable regeneration opportunities. </w:t>
      </w:r>
    </w:p>
    <w:p w14:paraId="7BD730EF" w14:textId="77777777" w:rsidR="004360CA" w:rsidRPr="004360CA" w:rsidRDefault="004360CA" w:rsidP="004360CA">
      <w:pPr>
        <w:rPr>
          <w:bCs/>
        </w:rPr>
      </w:pPr>
    </w:p>
    <w:p w14:paraId="097D2814" w14:textId="2FAA7B59" w:rsidR="004360CA" w:rsidRDefault="004360CA" w:rsidP="004360CA">
      <w:pPr>
        <w:rPr>
          <w:bCs/>
        </w:rPr>
      </w:pPr>
      <w:r w:rsidRPr="004360CA">
        <w:rPr>
          <w:bCs/>
        </w:rPr>
        <w:t>With advances in agriculture and changing consumer behaviour Llandeilo, like many other rural towns struggled to keep the services of the market alive. Many rural communities at the time were facing declining employment opportunities and these changes hit Llandeilo significantly. As many people left for bigger towns and cities in search for greater prosperity Llandeilo had to diversify and let go of the reliance it had on agriculture</w:t>
      </w:r>
      <w:r>
        <w:rPr>
          <w:bCs/>
        </w:rPr>
        <w:t>.</w:t>
      </w:r>
    </w:p>
    <w:p w14:paraId="78E4E402" w14:textId="77777777" w:rsidR="004360CA" w:rsidRPr="004360CA" w:rsidRDefault="004360CA" w:rsidP="004360CA">
      <w:pPr>
        <w:rPr>
          <w:bCs/>
        </w:rPr>
      </w:pPr>
    </w:p>
    <w:p w14:paraId="21774648" w14:textId="1535E73B" w:rsidR="004360CA" w:rsidRPr="004360CA" w:rsidRDefault="004360CA" w:rsidP="004360CA">
      <w:pPr>
        <w:rPr>
          <w:bCs/>
        </w:rPr>
      </w:pPr>
      <w:r w:rsidRPr="004360CA">
        <w:rPr>
          <w:bCs/>
        </w:rPr>
        <w:t>These challenges became what Llandeilo needed to head towards hospitality and the retail market. The town has done well to market its boutique shops, cafes and restaurants which have become useful to both the local community and tourists. It has kept links with the River Tywi and nearby heritage sites strengthening its tourism factors and becoming a contributor in the local economy. Llandeilo has stayed away from retail centres and focussed on high-quality independent businesses and distinctive visitor experiences such as Dinefwr House</w:t>
      </w:r>
      <w:r>
        <w:rPr>
          <w:bCs/>
        </w:rPr>
        <w:t xml:space="preserve"> (Trust 2026). </w:t>
      </w:r>
    </w:p>
    <w:p w14:paraId="77D008C7" w14:textId="77777777" w:rsidR="004360CA" w:rsidRPr="004360CA" w:rsidRDefault="004360CA" w:rsidP="004360CA">
      <w:pPr>
        <w:rPr>
          <w:bCs/>
        </w:rPr>
      </w:pPr>
    </w:p>
    <w:p w14:paraId="02EDA538" w14:textId="04D04855" w:rsidR="004360CA" w:rsidRPr="004360CA" w:rsidRDefault="004360CA" w:rsidP="004360CA">
      <w:pPr>
        <w:rPr>
          <w:bCs/>
        </w:rPr>
      </w:pPr>
      <w:r w:rsidRPr="004360CA">
        <w:rPr>
          <w:bCs/>
        </w:rPr>
        <w:t>Despite all these great developments made by the community, Llandeilo continues to face challenges. Its ageing population remains a high concern as housing is limited, and employment opportunities are low. With seasonal work becoming more prominent due to the seasonal tourism many younger generations are moving further afield to find work and build community. Economic downturns such as Covid 2020 have a significant effect on the Highstreet. Today many shops along the town are empty, even the bank now stands awaiting refurbishment with cones and tape</w:t>
      </w:r>
      <w:r>
        <w:rPr>
          <w:bCs/>
        </w:rPr>
        <w:t xml:space="preserve"> </w:t>
      </w:r>
      <w:r>
        <w:rPr>
          <w:bCs/>
        </w:rPr>
        <w:t>(Dolega, 2026).</w:t>
      </w:r>
      <w:r w:rsidRPr="004360CA">
        <w:rPr>
          <w:bCs/>
        </w:rPr>
        <w:t xml:space="preserve"> It is important for the town to step up and recognise its downturn before it loses the support of the community for good. </w:t>
      </w:r>
    </w:p>
    <w:p w14:paraId="71E8109C" w14:textId="77777777" w:rsidR="004360CA" w:rsidRPr="004360CA" w:rsidRDefault="004360CA" w:rsidP="004360CA">
      <w:pPr>
        <w:rPr>
          <w:bCs/>
        </w:rPr>
      </w:pPr>
    </w:p>
    <w:p w14:paraId="0ECF9F51" w14:textId="6DBF6BF7" w:rsidR="004360CA" w:rsidRPr="004360CA" w:rsidRDefault="004360CA" w:rsidP="004360CA">
      <w:pPr>
        <w:rPr>
          <w:bCs/>
        </w:rPr>
      </w:pPr>
    </w:p>
    <w:p w14:paraId="4E1FA54A" w14:textId="70928F6C" w:rsidR="004360CA" w:rsidRPr="004360CA" w:rsidRDefault="004360CA" w:rsidP="004360CA">
      <w:pPr>
        <w:rPr>
          <w:b/>
          <w:sz w:val="32"/>
          <w:szCs w:val="32"/>
        </w:rPr>
      </w:pPr>
      <w:r w:rsidRPr="004360CA">
        <w:rPr>
          <w:b/>
          <w:sz w:val="32"/>
          <w:szCs w:val="32"/>
        </w:rPr>
        <w:t>Economic Foundations of Llandeilo</w:t>
      </w:r>
    </w:p>
    <w:p w14:paraId="11F50D40" w14:textId="77777777" w:rsidR="004360CA" w:rsidRPr="004360CA" w:rsidRDefault="004360CA" w:rsidP="004360CA">
      <w:pPr>
        <w:rPr>
          <w:bCs/>
        </w:rPr>
      </w:pPr>
    </w:p>
    <w:p w14:paraId="78B3A2F0" w14:textId="2DD41783" w:rsidR="004360CA" w:rsidRPr="004360CA" w:rsidRDefault="004360CA" w:rsidP="004360CA">
      <w:pPr>
        <w:rPr>
          <w:bCs/>
        </w:rPr>
      </w:pPr>
      <w:r w:rsidRPr="004360CA">
        <w:rPr>
          <w:bCs/>
        </w:rPr>
        <w:t>Llandeilo’s environmental and cultural assets are a strong basis for the town to keep tourism going. Their ability to provide a market town with emphasis on its history in the Tywi Valley shaped by its heritage and landscape can bring travellers from around the world following the stories of Royality, King Arthur, the Drovers and Roman history throughout. These assets provide the opportunity for sustainable regeneration as they cannot be changed and therefore gives Llandeilo a greater opportunity to build on this strength rather than relying on large-scale development. One of these developments has been the new cycle path stretching from Llandeilo to Carmarthen</w:t>
      </w:r>
      <w:r>
        <w:rPr>
          <w:bCs/>
        </w:rPr>
        <w:t xml:space="preserve"> (Council, 2014). </w:t>
      </w:r>
      <w:r w:rsidRPr="004360CA">
        <w:rPr>
          <w:bCs/>
        </w:rPr>
        <w:t>Many have been pleased with the new opportunity for trade in Llandeilo however many were displeased with the taxpayer funding that reached significant figures to complete it. Nonetheless it demonstrates the recognition Llandeilo has as a small town in Wales and has the potential to become a hub of activity. One of these areas which has brought many visitors is Dinefwr House, owned by the National Trust</w:t>
      </w:r>
      <w:r>
        <w:rPr>
          <w:bCs/>
        </w:rPr>
        <w:t xml:space="preserve"> (Council, 2026). Many local events </w:t>
      </w:r>
      <w:r w:rsidRPr="004360CA">
        <w:rPr>
          <w:bCs/>
        </w:rPr>
        <w:t xml:space="preserve">have immersed tourists in Welsh culture and sustainability with the help of local businesses. </w:t>
      </w:r>
      <w:r w:rsidRPr="004360CA">
        <w:rPr>
          <w:bCs/>
        </w:rPr>
        <w:t>However, buildings such as Dinefwr House or Gelli Aur</w:t>
      </w:r>
      <w:r w:rsidRPr="004360CA">
        <w:rPr>
          <w:bCs/>
        </w:rPr>
        <w:t xml:space="preserve"> </w:t>
      </w:r>
      <w:r w:rsidRPr="004360CA">
        <w:rPr>
          <w:bCs/>
        </w:rPr>
        <w:lastRenderedPageBreak/>
        <w:t xml:space="preserve">face rising costs to stay open and ensuring that the town benefits from its business can be a challenge. Many visitors no longer go into the town after visiting sites as competition on online retail grows and parking restrictions push people away. </w:t>
      </w:r>
    </w:p>
    <w:p w14:paraId="6E6D43A9" w14:textId="77777777" w:rsidR="004360CA" w:rsidRPr="004360CA" w:rsidRDefault="004360CA" w:rsidP="004360CA">
      <w:pPr>
        <w:rPr>
          <w:bCs/>
        </w:rPr>
      </w:pPr>
    </w:p>
    <w:p w14:paraId="7ECB98FD" w14:textId="1FBB2C8F" w:rsidR="004360CA" w:rsidRPr="004360CA" w:rsidRDefault="004360CA" w:rsidP="004360CA">
      <w:pPr>
        <w:rPr>
          <w:bCs/>
        </w:rPr>
      </w:pPr>
      <w:r w:rsidRPr="004360CA">
        <w:rPr>
          <w:bCs/>
        </w:rPr>
        <w:t>Talking about the retail shops of Llandeilo many online articles write about the success of Llandeilo’s clothing shops, art galleries and cafes however many residents are displeased with the lack of amenities for the community itself and believe its focus is only on tourism and has ignored its community. An example of this is its lack of community centre, youth groups or afterschool clubs. Nevertheless, Llandeilo, unlike large towns that focus heavily on chain retailers has benefitted its local economy from its strong independent sector that has contributed to its identity and visitor appeal. These independent businesses have provided employment opportunities and support for the local community to spend locally on quality goods and services. However, as rising costs and changing consumer behaviour negatively affect every high street across the UK Llandeilo will need to adopt further regeneration strategies to provide long-term economic resilience to stay trading.</w:t>
      </w:r>
    </w:p>
    <w:p w14:paraId="6517DDAD" w14:textId="77777777" w:rsidR="004360CA" w:rsidRPr="004360CA" w:rsidRDefault="004360CA" w:rsidP="004360CA">
      <w:pPr>
        <w:rPr>
          <w:bCs/>
        </w:rPr>
      </w:pPr>
    </w:p>
    <w:p w14:paraId="1EDF1290" w14:textId="214348D8" w:rsidR="004360CA" w:rsidRPr="004360CA" w:rsidRDefault="004360CA" w:rsidP="004360CA">
      <w:pPr>
        <w:rPr>
          <w:bCs/>
        </w:rPr>
      </w:pPr>
      <w:r w:rsidRPr="004360CA">
        <w:rPr>
          <w:bCs/>
        </w:rPr>
        <w:t>The River Tywi is another important aspect of Llandeilo’s environmental and recreational assets. The landscape of the area and the opportunities the River Tywi possesses has significantly improved the outdoor sector, biodiversity and sustainable tourism in the area. Most recently Llandeilo has had a section of the River Tywi that is located near the town the title of an official bathing area</w:t>
      </w:r>
      <w:r>
        <w:rPr>
          <w:bCs/>
        </w:rPr>
        <w:t xml:space="preserve"> (Council 2026). </w:t>
      </w:r>
      <w:r w:rsidRPr="004360CA">
        <w:rPr>
          <w:bCs/>
        </w:rPr>
        <w:t xml:space="preserve">This means more efforts will be made to ensure that the water is safe for residents to swim. The River Tywi is a significant area for fishing, kayaking and swimming. However, many clubs that use this river come from towns and villages outside of Llandeilo as they do not have their own club. One of these clubs is Llandovery Kayaking Association. This demonstrates how environmental improvements have supported regeneration through recreation and improving the lives of residents and attracting visitors whilst maintaining support for conservation although more is needed to help bring money back into the local economy.  </w:t>
      </w:r>
    </w:p>
    <w:p w14:paraId="500B013E" w14:textId="77777777" w:rsidR="004360CA" w:rsidRPr="004360CA" w:rsidRDefault="004360CA" w:rsidP="004360CA">
      <w:pPr>
        <w:rPr>
          <w:bCs/>
        </w:rPr>
      </w:pPr>
    </w:p>
    <w:p w14:paraId="71940D54" w14:textId="6513FF14" w:rsidR="004360CA" w:rsidRPr="004360CA" w:rsidRDefault="004360CA" w:rsidP="004360CA">
      <w:pPr>
        <w:rPr>
          <w:bCs/>
        </w:rPr>
      </w:pPr>
      <w:r w:rsidRPr="004360CA">
        <w:rPr>
          <w:bCs/>
        </w:rPr>
        <w:t>Transportation is a key asset of Llandeilo and is a good reason why many tourists find Llandeilo and stop there. Its road connections to Carmarthen, Swansea, Crosshands, Llandovery and further over the English border is a great way of travelling through the town rather than around it which many towns and villages have been lost to. Improving sustainable transport links through the Llandeilo Cycle Path will reduce reliance on private vehicles</w:t>
      </w:r>
      <w:r>
        <w:rPr>
          <w:bCs/>
        </w:rPr>
        <w:t>. Active travel is significant for Llandeilo town to succeed in the tourism industry (Cook et al, 2022).</w:t>
      </w:r>
    </w:p>
    <w:p w14:paraId="1FD047C8" w14:textId="77777777" w:rsidR="004360CA" w:rsidRPr="004360CA" w:rsidRDefault="004360CA" w:rsidP="004360CA">
      <w:pPr>
        <w:rPr>
          <w:bCs/>
        </w:rPr>
      </w:pPr>
    </w:p>
    <w:p w14:paraId="26ABCB56" w14:textId="61E894DB" w:rsidR="004360CA" w:rsidRPr="004360CA" w:rsidRDefault="004360CA" w:rsidP="004360CA">
      <w:pPr>
        <w:rPr>
          <w:bCs/>
        </w:rPr>
      </w:pPr>
      <w:r w:rsidRPr="004360CA">
        <w:rPr>
          <w:bCs/>
        </w:rPr>
        <w:t xml:space="preserve">Finally, the community involvement plays a crucial role in the connections it must support regeneration of this kind. Groups and environmental organisations as well as volunteer networks contribute to local knowledge and encourage locals to deliver initiatives that reflect their priorities. </w:t>
      </w:r>
    </w:p>
    <w:p w14:paraId="1916CBED" w14:textId="77777777" w:rsidR="004360CA" w:rsidRPr="004360CA" w:rsidRDefault="004360CA" w:rsidP="004360CA">
      <w:pPr>
        <w:rPr>
          <w:bCs/>
        </w:rPr>
      </w:pPr>
    </w:p>
    <w:p w14:paraId="21CB7D99" w14:textId="049CA7F2" w:rsidR="004360CA" w:rsidRPr="004360CA" w:rsidRDefault="004360CA" w:rsidP="004360CA">
      <w:pPr>
        <w:rPr>
          <w:bCs/>
        </w:rPr>
      </w:pPr>
      <w:r w:rsidRPr="004360CA">
        <w:rPr>
          <w:bCs/>
        </w:rPr>
        <w:t xml:space="preserve">To conclude this section this town holds significant value to tourists and the local population and holds keys to successful regeneration plans. By building on its heritage, culture and the natural landscape it will strengthen the love for a little town in South Wales. These are what make Llandeilo distinctive and through community collaboration they can bring tourism back onto the high street and challenge the economic decline. </w:t>
      </w:r>
    </w:p>
    <w:p w14:paraId="0B711276" w14:textId="77777777" w:rsidR="004360CA" w:rsidRPr="004360CA" w:rsidRDefault="004360CA" w:rsidP="004360CA">
      <w:pPr>
        <w:rPr>
          <w:bCs/>
          <w:sz w:val="28"/>
          <w:szCs w:val="28"/>
        </w:rPr>
      </w:pPr>
    </w:p>
    <w:p w14:paraId="1F698D0C" w14:textId="46A007D6" w:rsidR="004360CA" w:rsidRPr="004360CA" w:rsidRDefault="004360CA" w:rsidP="004360CA">
      <w:pPr>
        <w:pStyle w:val="Heading2"/>
        <w:rPr>
          <w:rFonts w:ascii="Times New Roman" w:hAnsi="Times New Roman" w:cs="Times New Roman"/>
          <w:b/>
          <w:bCs/>
          <w:color w:val="000000"/>
        </w:rPr>
      </w:pPr>
      <w:r w:rsidRPr="004360CA">
        <w:rPr>
          <w:rFonts w:ascii="Times New Roman" w:hAnsi="Times New Roman" w:cs="Times New Roman"/>
          <w:b/>
          <w:bCs/>
          <w:color w:val="000000"/>
        </w:rPr>
        <w:t>Stakeholders</w:t>
      </w:r>
    </w:p>
    <w:p w14:paraId="1C57E7FC" w14:textId="77777777" w:rsidR="004360CA" w:rsidRDefault="004360CA" w:rsidP="004360CA"/>
    <w:p w14:paraId="7E39BCB2" w14:textId="0A10D6D1" w:rsidR="004360CA" w:rsidRDefault="004360CA" w:rsidP="004360CA">
      <w:r>
        <w:t xml:space="preserve">Successful stakeholders of Llandeilo town play a crucial role in the towns economic, social and environmental future. The stakeholder approach is very important for the rural regeneration plans because the community working in partnership is what will create and build on solutions for prosperity. It is only through this collaboration that regeneration can succeed.  One of these stakeholders is the Carmarthenshire County Council as they hold a key responsibility for local planning, community services and economic development of the area. They can influence and support improvements in the town with business development and initiatives that can provide grants to businesses and new ventures. Through this they can </w:t>
      </w:r>
      <w:r>
        <w:lastRenderedPageBreak/>
        <w:t xml:space="preserve">deliver sustainable projects to address challenges that face the community decline and economic hardship. The Cycle Path is worth another mention as in the beginning this had caused mixed opinions on the spending of the local council but in the end has provided a safe access for events and brought community together in the name of sustainability and healthy living through active </w:t>
      </w:r>
      <w:r w:rsidRPr="004360CA">
        <w:t xml:space="preserve">travel (Cook et al, 2022). </w:t>
      </w:r>
      <w:r>
        <w:t>This provides good results to regeneration plans in this area.</w:t>
      </w:r>
    </w:p>
    <w:p w14:paraId="62E03EE7" w14:textId="77777777" w:rsidR="004360CA" w:rsidRDefault="004360CA" w:rsidP="004360CA"/>
    <w:p w14:paraId="7A4A5D3D" w14:textId="633313C3" w:rsidR="004360CA" w:rsidRPr="004360CA" w:rsidRDefault="004360CA" w:rsidP="004360CA">
      <w:r>
        <w:t>The Welsh Government is another stakeholder that provides opportunities for regeneration across Wales. Policies like the Well-Being</w:t>
      </w:r>
      <w:r w:rsidRPr="004360CA">
        <w:t xml:space="preserve"> of Future Generations Act 2015 and The National Plan 2040 influence how regeneration projects encourage economic development and social wellbeing of communities. Unfortunately, this also comes at a risk with many pointing out the pressure to keep people in their local communities and stopping traveling calling on people to defend freedom to roam. </w:t>
      </w:r>
    </w:p>
    <w:p w14:paraId="38CAD970" w14:textId="510AAC1D" w:rsidR="004360CA" w:rsidRDefault="004360CA" w:rsidP="004360CA">
      <w:pPr>
        <w:pStyle w:val="isselectedend"/>
      </w:pPr>
      <w:r>
        <w:t xml:space="preserve">The independent businesses of Llandeilo provide hospitality, retail and services contribute to the town’s identity and support initiatives to maintain a vibrant high street although these have also been criticised as lacking compared to neighbouring towns that have flourished with planters and flower displays, benches and picnic areas. All of these are lacking in and around the town of Llandeilo. This gives us an opportunity to explore these ideas for the future. </w:t>
      </w:r>
    </w:p>
    <w:p w14:paraId="560C148F" w14:textId="5CDC29C4" w:rsidR="004360CA" w:rsidRDefault="004360CA" w:rsidP="004360CA">
      <w:pPr>
        <w:pStyle w:val="isselectedend"/>
      </w:pPr>
      <w:r>
        <w:t xml:space="preserve">Residents should respond to community needs and be involved in local projects to reflect the values of those who live there. This is why they are also a stakeholder as they hold the influence on population decline, access to services and maintain local identity. </w:t>
      </w:r>
    </w:p>
    <w:p w14:paraId="2CEC4814" w14:textId="23B33226" w:rsidR="004360CA" w:rsidRDefault="004360CA" w:rsidP="004360CA">
      <w:pPr>
        <w:pStyle w:val="isselectedend"/>
      </w:pPr>
      <w:r>
        <w:t xml:space="preserve">Large organisations such as Natural Resource Wales also have stakeholder responsibilities as they hold valuable information regarding the conservation and biodiversity of the River Tywi. Since this is a significant influence on the local community their engagement with Llandeilo makes them an essential part of its future. With an abundance of wildlife more will be done to test the waters in the </w:t>
      </w:r>
      <w:r w:rsidRPr="004360CA">
        <w:t>Tywi (Wales, 2025).</w:t>
      </w:r>
    </w:p>
    <w:p w14:paraId="0437DE9F" w14:textId="33DD89AE" w:rsidR="004360CA" w:rsidRDefault="004360CA" w:rsidP="004360CA">
      <w:pPr>
        <w:pStyle w:val="isselectedend"/>
      </w:pPr>
      <w:r>
        <w:t xml:space="preserve">Overall, Llandeilo’s plans of regeneration depend upon cooperation with public bodies, businesses, organisations and the local residence themselves. This approach through collaboration will strengthen the local economy and protect the environmental and cultural resources that the town has. </w:t>
      </w:r>
    </w:p>
    <w:p w14:paraId="7F67B47F" w14:textId="0843CF5D" w:rsidR="004360CA" w:rsidRPr="004360CA" w:rsidRDefault="004360CA" w:rsidP="004360CA">
      <w:pPr>
        <w:pStyle w:val="isselectedend"/>
        <w:rPr>
          <w:b/>
          <w:bCs/>
          <w:sz w:val="32"/>
          <w:szCs w:val="32"/>
        </w:rPr>
      </w:pPr>
      <w:r w:rsidRPr="004360CA">
        <w:rPr>
          <w:b/>
          <w:bCs/>
          <w:sz w:val="32"/>
          <w:szCs w:val="32"/>
        </w:rPr>
        <w:t>Existing Development Strategies</w:t>
      </w:r>
    </w:p>
    <w:p w14:paraId="6983BA03" w14:textId="6BB34B58" w:rsidR="004360CA" w:rsidRDefault="004360CA" w:rsidP="004360CA">
      <w:pPr>
        <w:pStyle w:val="isselectedend"/>
      </w:pPr>
      <w:r>
        <w:t xml:space="preserve">Regeneration of the town is guided by local and national contributions to develop strategies that will be successful for economic growth, environmental protection and community well-being. They focus mainly on building upon existing assets such as Llandeilo’s historic character, independent businesses and environment. </w:t>
      </w:r>
    </w:p>
    <w:p w14:paraId="67498B56" w14:textId="5420FA89" w:rsidR="004360CA" w:rsidRDefault="004360CA" w:rsidP="004360CA">
      <w:pPr>
        <w:pStyle w:val="isselectedend"/>
      </w:pPr>
      <w:r>
        <w:t xml:space="preserve">The Welsh government has adopted an approach to regeneration by recognising community opportunities and challenges. </w:t>
      </w:r>
      <w:r w:rsidRPr="004360CA">
        <w:t>The well-being of Future Generations Act 2015 pr</w:t>
      </w:r>
      <w:r>
        <w:t xml:space="preserve">ovided foundations for this approach, promoting sustainable development and encouraging the community and public organisations to work together for a better environment. For Llandeilo this looks at supporting initiatives to protect heritage and environmental quality. </w:t>
      </w:r>
    </w:p>
    <w:p w14:paraId="7314E6DE" w14:textId="5F3B0CA5" w:rsidR="004360CA" w:rsidRDefault="004360CA" w:rsidP="004360CA">
      <w:pPr>
        <w:pStyle w:val="isselectedend"/>
      </w:pPr>
      <w:r w:rsidRPr="004360CA">
        <w:t xml:space="preserve">The National Plan 2040 also </w:t>
      </w:r>
      <w:r>
        <w:t>provides the framework needed for sustainable regeneration plans with importance on rural communities such as Llandeilo. Its emphasis on active travel, biodiversity and transport aligns with the regeneration needs of Llandeilo. An example of this is the Tywi Valley Path, a 13-mile walking and cycling route linking Llandeilo to Carmarthen. The traffic free route provides a safe transportation route for healthy living and scenic views of the Tywi Valley. Although this is a new regeneration idea it has been built on the significant increase of cyclists on the roads. This is having a positive effect of the tourism of Llandeilo. This provides another foundation to build upon and the town can utilise this to further its development of regeneration.</w:t>
      </w:r>
    </w:p>
    <w:p w14:paraId="60BE3094" w14:textId="1D8DA683" w:rsidR="004360CA" w:rsidRDefault="004360CA" w:rsidP="004360CA">
      <w:pPr>
        <w:pStyle w:val="isselectedend"/>
      </w:pPr>
      <w:r>
        <w:lastRenderedPageBreak/>
        <w:t xml:space="preserve">The Future Wales: The national Plan 2040 is another initiative to provide strategic framework for regeneration which can impact Llandeilo. It promotes sustainable places, resilient communities and recognising the importance of rural towns across Wales. Llandeilo’s regeneration needs are met by this initiative with a focus on travel, renewable energy and biodiversity. </w:t>
      </w:r>
    </w:p>
    <w:p w14:paraId="238F5CAA" w14:textId="696FC7E9" w:rsidR="004360CA" w:rsidRDefault="004360CA" w:rsidP="004360CA">
      <w:pPr>
        <w:pStyle w:val="isselectedend"/>
      </w:pPr>
      <w:r>
        <w:t xml:space="preserve">On a local level we have Carmarthenshire County Councils regeneration and economic development strategies that can have a better focus on the revitalisation of the town centre itself. Since Llandeilo is regarded as a market town they can provide and encouragement of investment, protect local services and improve the streets. All of these can influence opportunities for employment and strengthen the town’s independent retail and hospitality services. </w:t>
      </w:r>
    </w:p>
    <w:p w14:paraId="5E9E0769" w14:textId="260D2016" w:rsidR="004360CA" w:rsidRDefault="004360CA" w:rsidP="004360CA">
      <w:pPr>
        <w:pStyle w:val="isselectedend"/>
      </w:pPr>
      <w:r>
        <w:t xml:space="preserve">Llandeilo can provided sustainable tourism through its historic architecture, independent businesses and countryside, making it attractive for visitors to admire the beauty of the area. It can protect natural and cultural heritage. The Swing Bridge bathing area on the River Tywi is an official inland bathing water site that demonstrates how environmental improvements can be used for the benefit of tourism and support public health and biodiversity. </w:t>
      </w:r>
    </w:p>
    <w:p w14:paraId="6E18279D" w14:textId="25F816FE" w:rsidR="004360CA" w:rsidRDefault="004360CA" w:rsidP="004360CA">
      <w:pPr>
        <w:pStyle w:val="isselectedend"/>
      </w:pPr>
      <w:r>
        <w:t xml:space="preserve">Overall, these all demonstrate Llandeilo’s future which can enhance characteristics of the town and collaborate on planning with the community. With the integration of environmental sustainability, economic resilience and social well-being, these can create a strong framework that makes Llandeilo a vibrant, rural town. </w:t>
      </w:r>
    </w:p>
    <w:p w14:paraId="560FCC56" w14:textId="25080919" w:rsidR="004360CA" w:rsidRPr="004360CA" w:rsidRDefault="004360CA" w:rsidP="004360CA">
      <w:pPr>
        <w:pStyle w:val="isselectedend"/>
        <w:rPr>
          <w:b/>
          <w:bCs/>
          <w:sz w:val="32"/>
          <w:szCs w:val="32"/>
        </w:rPr>
      </w:pPr>
      <w:r w:rsidRPr="004360CA">
        <w:rPr>
          <w:b/>
          <w:bCs/>
          <w:sz w:val="32"/>
          <w:szCs w:val="32"/>
        </w:rPr>
        <w:t>Regeneration Opportunities for the Future</w:t>
      </w:r>
    </w:p>
    <w:p w14:paraId="1F459DB6" w14:textId="03A670FB" w:rsidR="004360CA" w:rsidRDefault="004360CA" w:rsidP="004360CA">
      <w:pPr>
        <w:pStyle w:val="isselectedend"/>
      </w:pPr>
      <w:r>
        <w:t xml:space="preserve">Llandeilo town’s future should build upon the existing strengths of infrastructure it already has whilst addressing the community decline. These are three key opportunities that the town can take on board. </w:t>
      </w:r>
    </w:p>
    <w:p w14:paraId="41FEACD3" w14:textId="597C0D96" w:rsidR="004360CA" w:rsidRDefault="004360CA" w:rsidP="004360CA">
      <w:pPr>
        <w:pStyle w:val="isselectedend"/>
      </w:pPr>
      <w:r>
        <w:t xml:space="preserve">The first is to build on the opportunities that the River Tywi provides. Since there are limited clubs but significant support around the Swing Bridge bathing area it would be good to maintain the river and provide clubs that utilise this resource. Fishing clubs, kayaking, swimming lessons as well as biodiversity classes. These are sustainable practices that encourage the locals to come together with tourists to enjoy the environment. </w:t>
      </w:r>
    </w:p>
    <w:p w14:paraId="44E9D390" w14:textId="378A6DAF" w:rsidR="004360CA" w:rsidRDefault="004360CA" w:rsidP="004360CA">
      <w:pPr>
        <w:pStyle w:val="isselectedend"/>
      </w:pPr>
      <w:r>
        <w:t xml:space="preserve">Next is the development of a community hub within the town hall. This would provide affordable workspaces and helping businesses to create employment with encouragement on helping younger people to remain in the town to strengthen the local economy. </w:t>
      </w:r>
    </w:p>
    <w:p w14:paraId="43489469" w14:textId="459CFC91" w:rsidR="004360CA" w:rsidRPr="004360CA" w:rsidRDefault="004360CA" w:rsidP="004360CA">
      <w:pPr>
        <w:pStyle w:val="isselectedend"/>
        <w:rPr>
          <w:color w:val="000000"/>
        </w:rPr>
      </w:pPr>
      <w:r>
        <w:t>Finally, Llandeilo should expand its sustainable heritage and eco-tourism strategy by building on the Tywi Valley Path to link it with the River Tywi, Dinefwr Estate and the town centre. This would give active travel with increase spending and protect the area’s natural and cultural heritage. The proposal reflects place-making theory, using the locations assets creating a sustainable and attractive community. Together, these recommendations strengthen the local economy.</w:t>
      </w:r>
    </w:p>
    <w:p w14:paraId="1FC4D9AC" w14:textId="06DF0E6E" w:rsidR="004360CA" w:rsidRPr="004360CA" w:rsidRDefault="004360CA" w:rsidP="004360CA">
      <w:pPr>
        <w:rPr>
          <w:bCs/>
        </w:rPr>
      </w:pPr>
      <w:r w:rsidRPr="004360CA">
        <w:rPr>
          <w:bCs/>
        </w:rPr>
        <w:t xml:space="preserve">Through this report it has shown how Llandeilo has significant assets, historic town centres, community and the importance of the River Tywi and natural environment surrounding it. If the community can build on the strengths, it possesses it can enhance quality of life for residence and create the opportunities that will keep more people from leaving the town. Initiatives in community led enterprises and improving community led spaces will contribute to environmental quality and economic growth. </w:t>
      </w:r>
    </w:p>
    <w:p w14:paraId="1D1E2433" w14:textId="77777777" w:rsidR="004360CA" w:rsidRDefault="004360CA"/>
    <w:p w14:paraId="2BC8040D" w14:textId="77777777" w:rsidR="004360CA" w:rsidRDefault="004360CA"/>
    <w:p w14:paraId="2493B67C" w14:textId="77777777" w:rsidR="004360CA" w:rsidRDefault="004360CA"/>
    <w:p w14:paraId="2B158260" w14:textId="77777777" w:rsidR="004360CA" w:rsidRDefault="004360CA"/>
    <w:p w14:paraId="7D665604" w14:textId="77777777" w:rsidR="004360CA" w:rsidRDefault="004360CA"/>
    <w:p w14:paraId="1DF5189D" w14:textId="419B45D9" w:rsidR="004360CA" w:rsidRDefault="004360CA">
      <w:pPr>
        <w:rPr>
          <w:sz w:val="32"/>
          <w:szCs w:val="32"/>
        </w:rPr>
      </w:pPr>
      <w:r w:rsidRPr="004360CA">
        <w:rPr>
          <w:sz w:val="32"/>
          <w:szCs w:val="32"/>
        </w:rPr>
        <w:lastRenderedPageBreak/>
        <w:t>Appendix:</w:t>
      </w:r>
    </w:p>
    <w:p w14:paraId="30E7F45C" w14:textId="77777777" w:rsidR="004360CA" w:rsidRDefault="004360CA">
      <w:pPr>
        <w:rPr>
          <w:sz w:val="32"/>
          <w:szCs w:val="32"/>
        </w:rPr>
      </w:pPr>
    </w:p>
    <w:p w14:paraId="004C9077" w14:textId="77777777" w:rsidR="004360CA" w:rsidRPr="004360CA" w:rsidRDefault="004360CA" w:rsidP="004360CA">
      <w:pPr>
        <w:spacing w:line="480" w:lineRule="atLeast"/>
        <w:ind w:left="720" w:hanging="720"/>
        <w:rPr>
          <w:color w:val="000000"/>
        </w:rPr>
      </w:pPr>
      <w:r w:rsidRPr="004360CA">
        <w:rPr>
          <w:color w:val="000000"/>
        </w:rPr>
        <w:t>Cook, S., Stevenson, L., Aldred, R., Kendall, M., &amp; Cohen, T. (2022). More than walking and cycling: What is ‘active travel?’ </w:t>
      </w:r>
      <w:r w:rsidRPr="004360CA">
        <w:rPr>
          <w:i/>
          <w:iCs/>
          <w:color w:val="000000"/>
        </w:rPr>
        <w:t>Transport Policy</w:t>
      </w:r>
      <w:r w:rsidRPr="004360CA">
        <w:rPr>
          <w:color w:val="000000"/>
        </w:rPr>
        <w:t>, </w:t>
      </w:r>
      <w:r w:rsidRPr="004360CA">
        <w:rPr>
          <w:i/>
          <w:iCs/>
          <w:color w:val="000000"/>
        </w:rPr>
        <w:t>126</w:t>
      </w:r>
      <w:r w:rsidRPr="004360CA">
        <w:rPr>
          <w:color w:val="000000"/>
        </w:rPr>
        <w:t>(126), 151–161. https://doi.org/10.1016/j.tranpol.2022.07.015</w:t>
      </w:r>
    </w:p>
    <w:p w14:paraId="144EE79F" w14:textId="77777777" w:rsidR="004360CA" w:rsidRPr="004360CA" w:rsidRDefault="004360CA" w:rsidP="004360CA">
      <w:pPr>
        <w:spacing w:line="480" w:lineRule="atLeast"/>
        <w:ind w:left="720" w:hanging="720"/>
        <w:rPr>
          <w:color w:val="000000"/>
        </w:rPr>
      </w:pPr>
      <w:r w:rsidRPr="004360CA">
        <w:rPr>
          <w:color w:val="000000"/>
        </w:rPr>
        <w:t>Council, C. C. (2014). Tywi valley path. In </w:t>
      </w:r>
      <w:proofErr w:type="spellStart"/>
      <w:r w:rsidRPr="004360CA">
        <w:rPr>
          <w:i/>
          <w:iCs/>
          <w:color w:val="000000"/>
        </w:rPr>
        <w:t>Gov.wales</w:t>
      </w:r>
      <w:proofErr w:type="spellEnd"/>
      <w:r w:rsidRPr="004360CA">
        <w:rPr>
          <w:color w:val="000000"/>
        </w:rPr>
        <w:t>. https://www.carmarthenshire.gov.wales/business/development-and-investment/tywi-valley-path/</w:t>
      </w:r>
    </w:p>
    <w:p w14:paraId="32186FB1" w14:textId="77777777" w:rsidR="004360CA" w:rsidRPr="004360CA" w:rsidRDefault="004360CA" w:rsidP="004360CA">
      <w:pPr>
        <w:spacing w:line="480" w:lineRule="atLeast"/>
        <w:ind w:left="720" w:hanging="720"/>
        <w:rPr>
          <w:color w:val="000000"/>
        </w:rPr>
      </w:pPr>
      <w:r w:rsidRPr="004360CA">
        <w:rPr>
          <w:color w:val="000000"/>
        </w:rPr>
        <w:t>council, L. (2026). </w:t>
      </w:r>
      <w:r w:rsidRPr="004360CA">
        <w:rPr>
          <w:i/>
          <w:iCs/>
          <w:color w:val="000000"/>
        </w:rPr>
        <w:t xml:space="preserve">Llandeilo swing bridge – visit </w:t>
      </w:r>
      <w:proofErr w:type="spellStart"/>
      <w:r w:rsidRPr="004360CA">
        <w:rPr>
          <w:i/>
          <w:iCs/>
          <w:color w:val="000000"/>
        </w:rPr>
        <w:t>llandeilo</w:t>
      </w:r>
      <w:proofErr w:type="spellEnd"/>
      <w:r w:rsidRPr="004360CA">
        <w:rPr>
          <w:color w:val="000000"/>
        </w:rPr>
        <w:t>. Visitllandeilo.Co.Uk. https://www.visitllandeilo.co.uk/llandeilo-swing-bridge/</w:t>
      </w:r>
    </w:p>
    <w:p w14:paraId="6E81B298" w14:textId="77777777" w:rsidR="004360CA" w:rsidRPr="004360CA" w:rsidRDefault="004360CA" w:rsidP="004360CA">
      <w:pPr>
        <w:spacing w:line="480" w:lineRule="atLeast"/>
        <w:ind w:left="720" w:hanging="720"/>
        <w:rPr>
          <w:color w:val="000000"/>
        </w:rPr>
      </w:pPr>
      <w:r w:rsidRPr="004360CA">
        <w:rPr>
          <w:color w:val="000000"/>
        </w:rPr>
        <w:t xml:space="preserve">Dolega, L., Ye, Z., &amp; Ballantyne, P. (2026). The decline of the </w:t>
      </w:r>
      <w:proofErr w:type="spellStart"/>
      <w:r w:rsidRPr="004360CA">
        <w:rPr>
          <w:color w:val="000000"/>
        </w:rPr>
        <w:t>british</w:t>
      </w:r>
      <w:proofErr w:type="spellEnd"/>
      <w:r w:rsidRPr="004360CA">
        <w:rPr>
          <w:color w:val="000000"/>
        </w:rPr>
        <w:t xml:space="preserve"> high street: A sign of the times or can it be revived? In </w:t>
      </w:r>
      <w:r w:rsidRPr="004360CA">
        <w:rPr>
          <w:i/>
          <w:iCs/>
          <w:color w:val="000000"/>
        </w:rPr>
        <w:t>Ssrn.com</w:t>
      </w:r>
      <w:r w:rsidRPr="004360CA">
        <w:rPr>
          <w:color w:val="000000"/>
        </w:rPr>
        <w:t>. https://papers.ssrn.com/sol3/papers.cfm?abstract_id=6087159</w:t>
      </w:r>
    </w:p>
    <w:p w14:paraId="00AD66B6" w14:textId="77777777" w:rsidR="004360CA" w:rsidRPr="004360CA" w:rsidRDefault="004360CA" w:rsidP="004360CA">
      <w:pPr>
        <w:spacing w:line="480" w:lineRule="atLeast"/>
        <w:ind w:left="720" w:hanging="720"/>
        <w:rPr>
          <w:color w:val="000000"/>
        </w:rPr>
      </w:pPr>
      <w:r w:rsidRPr="004360CA">
        <w:rPr>
          <w:color w:val="000000"/>
        </w:rPr>
        <w:t>Dredge, D. (2022). Regenerative tourism: Transforming mindsets, systems and practices. </w:t>
      </w:r>
      <w:r w:rsidRPr="004360CA">
        <w:rPr>
          <w:i/>
          <w:iCs/>
          <w:color w:val="000000"/>
        </w:rPr>
        <w:t>Journal of Tourism Futures</w:t>
      </w:r>
      <w:r w:rsidRPr="004360CA">
        <w:rPr>
          <w:color w:val="000000"/>
        </w:rPr>
        <w:t>, </w:t>
      </w:r>
      <w:r w:rsidRPr="004360CA">
        <w:rPr>
          <w:i/>
          <w:iCs/>
          <w:color w:val="000000"/>
        </w:rPr>
        <w:t>8</w:t>
      </w:r>
      <w:r w:rsidRPr="004360CA">
        <w:rPr>
          <w:color w:val="000000"/>
        </w:rPr>
        <w:t>(3). https://doi.org/10.1108/jtf-01-2022-0015</w:t>
      </w:r>
    </w:p>
    <w:p w14:paraId="174A0067" w14:textId="77777777" w:rsidR="004360CA" w:rsidRPr="004360CA" w:rsidRDefault="004360CA" w:rsidP="004360CA">
      <w:pPr>
        <w:spacing w:line="480" w:lineRule="atLeast"/>
        <w:ind w:left="720" w:hanging="720"/>
        <w:rPr>
          <w:color w:val="000000"/>
        </w:rPr>
      </w:pPr>
      <w:r w:rsidRPr="004360CA">
        <w:rPr>
          <w:color w:val="000000"/>
        </w:rPr>
        <w:t>Town Council, L. (2026). </w:t>
      </w:r>
      <w:r w:rsidRPr="004360CA">
        <w:rPr>
          <w:i/>
          <w:iCs/>
          <w:color w:val="000000"/>
        </w:rPr>
        <w:t xml:space="preserve">Llandeilo heritage trail | </w:t>
      </w:r>
      <w:proofErr w:type="spellStart"/>
      <w:r w:rsidRPr="004360CA">
        <w:rPr>
          <w:i/>
          <w:iCs/>
          <w:color w:val="000000"/>
        </w:rPr>
        <w:t>llandeilo</w:t>
      </w:r>
      <w:proofErr w:type="spellEnd"/>
      <w:r w:rsidRPr="004360CA">
        <w:rPr>
          <w:i/>
          <w:iCs/>
          <w:color w:val="000000"/>
        </w:rPr>
        <w:t xml:space="preserve"> town council</w:t>
      </w:r>
      <w:r w:rsidRPr="004360CA">
        <w:rPr>
          <w:color w:val="000000"/>
        </w:rPr>
        <w:t>. Llandeilo.Gov.Uk. https://llandeilo.gov.uk/llandeilo-heritage-trail</w:t>
      </w:r>
    </w:p>
    <w:p w14:paraId="0CFE304F" w14:textId="77777777" w:rsidR="004360CA" w:rsidRPr="004360CA" w:rsidRDefault="004360CA" w:rsidP="004360CA">
      <w:pPr>
        <w:spacing w:line="480" w:lineRule="atLeast"/>
        <w:ind w:left="720" w:hanging="720"/>
        <w:rPr>
          <w:color w:val="000000"/>
        </w:rPr>
      </w:pPr>
      <w:r w:rsidRPr="004360CA">
        <w:rPr>
          <w:color w:val="000000"/>
        </w:rPr>
        <w:t xml:space="preserve">Trust, N. (2026). Dinefwr | </w:t>
      </w:r>
      <w:proofErr w:type="spellStart"/>
      <w:r w:rsidRPr="004360CA">
        <w:rPr>
          <w:color w:val="000000"/>
        </w:rPr>
        <w:t>carmarthenshire</w:t>
      </w:r>
      <w:proofErr w:type="spellEnd"/>
      <w:r w:rsidRPr="004360CA">
        <w:rPr>
          <w:color w:val="000000"/>
        </w:rPr>
        <w:t xml:space="preserve"> | </w:t>
      </w:r>
      <w:proofErr w:type="spellStart"/>
      <w:r w:rsidRPr="004360CA">
        <w:rPr>
          <w:color w:val="000000"/>
        </w:rPr>
        <w:t>wales</w:t>
      </w:r>
      <w:proofErr w:type="spellEnd"/>
      <w:r w:rsidRPr="004360CA">
        <w:rPr>
          <w:color w:val="000000"/>
        </w:rPr>
        <w:t>. In </w:t>
      </w:r>
      <w:r w:rsidRPr="004360CA">
        <w:rPr>
          <w:i/>
          <w:iCs/>
          <w:color w:val="000000"/>
        </w:rPr>
        <w:t>National Trust</w:t>
      </w:r>
      <w:r w:rsidRPr="004360CA">
        <w:rPr>
          <w:color w:val="000000"/>
        </w:rPr>
        <w:t>. https://www.nationaltrust.org.uk/visit/wales/dinefwr</w:t>
      </w:r>
    </w:p>
    <w:p w14:paraId="0E901138" w14:textId="77777777" w:rsidR="004360CA" w:rsidRPr="004360CA" w:rsidRDefault="004360CA" w:rsidP="004360CA">
      <w:pPr>
        <w:spacing w:line="480" w:lineRule="atLeast"/>
        <w:ind w:left="720" w:hanging="720"/>
        <w:rPr>
          <w:color w:val="000000"/>
        </w:rPr>
      </w:pPr>
      <w:r w:rsidRPr="004360CA">
        <w:rPr>
          <w:color w:val="000000"/>
        </w:rPr>
        <w:t xml:space="preserve">Wales, G. (2021). Future </w:t>
      </w:r>
      <w:proofErr w:type="spellStart"/>
      <w:r w:rsidRPr="004360CA">
        <w:rPr>
          <w:color w:val="000000"/>
        </w:rPr>
        <w:t>wales</w:t>
      </w:r>
      <w:proofErr w:type="spellEnd"/>
      <w:r w:rsidRPr="004360CA">
        <w:rPr>
          <w:color w:val="000000"/>
        </w:rPr>
        <w:t>: The national plan 2040. In </w:t>
      </w:r>
      <w:r w:rsidRPr="004360CA">
        <w:rPr>
          <w:i/>
          <w:iCs/>
          <w:color w:val="000000"/>
        </w:rPr>
        <w:t>GOV.WALES</w:t>
      </w:r>
      <w:r w:rsidRPr="004360CA">
        <w:rPr>
          <w:color w:val="000000"/>
        </w:rPr>
        <w:t>. https://www.gov.wales/future-wales-national-plan-2040-0</w:t>
      </w:r>
    </w:p>
    <w:p w14:paraId="47F14A40" w14:textId="77777777" w:rsidR="004360CA" w:rsidRPr="004360CA" w:rsidRDefault="004360CA" w:rsidP="004360CA">
      <w:pPr>
        <w:spacing w:line="480" w:lineRule="atLeast"/>
        <w:ind w:left="720" w:hanging="720"/>
        <w:rPr>
          <w:color w:val="000000"/>
        </w:rPr>
      </w:pPr>
      <w:r w:rsidRPr="004360CA">
        <w:rPr>
          <w:color w:val="000000"/>
        </w:rPr>
        <w:t>Wales, N. R. (2025). </w:t>
      </w:r>
      <w:r w:rsidRPr="004360CA">
        <w:rPr>
          <w:i/>
          <w:iCs/>
          <w:color w:val="000000"/>
        </w:rPr>
        <w:t xml:space="preserve">Natural resources </w:t>
      </w:r>
      <w:proofErr w:type="spellStart"/>
      <w:r w:rsidRPr="004360CA">
        <w:rPr>
          <w:i/>
          <w:iCs/>
          <w:color w:val="000000"/>
        </w:rPr>
        <w:t>wales</w:t>
      </w:r>
      <w:proofErr w:type="spellEnd"/>
      <w:r w:rsidRPr="004360CA">
        <w:rPr>
          <w:i/>
          <w:iCs/>
          <w:color w:val="000000"/>
        </w:rPr>
        <w:t xml:space="preserve"> / restoring the </w:t>
      </w:r>
      <w:proofErr w:type="spellStart"/>
      <w:r w:rsidRPr="004360CA">
        <w:rPr>
          <w:i/>
          <w:iCs/>
          <w:color w:val="000000"/>
        </w:rPr>
        <w:t>tywi</w:t>
      </w:r>
      <w:proofErr w:type="spellEnd"/>
      <w:r w:rsidRPr="004360CA">
        <w:rPr>
          <w:i/>
          <w:iCs/>
          <w:color w:val="000000"/>
        </w:rPr>
        <w:t xml:space="preserve"> river</w:t>
      </w:r>
      <w:r w:rsidRPr="004360CA">
        <w:rPr>
          <w:color w:val="000000"/>
        </w:rPr>
        <w:t xml:space="preserve">. </w:t>
      </w:r>
      <w:proofErr w:type="spellStart"/>
      <w:r w:rsidRPr="004360CA">
        <w:rPr>
          <w:color w:val="000000"/>
        </w:rPr>
        <w:t>Naturalresources.Wales</w:t>
      </w:r>
      <w:proofErr w:type="spellEnd"/>
      <w:r w:rsidRPr="004360CA">
        <w:rPr>
          <w:color w:val="000000"/>
        </w:rPr>
        <w:t>. https://naturalresources.wales/about-us/news-and-blogs/blogs/2025-blogs/4r4l-tywi-river-blog/?lang=en</w:t>
      </w:r>
    </w:p>
    <w:p w14:paraId="0EBA6497" w14:textId="77777777" w:rsidR="004360CA" w:rsidRPr="004360CA" w:rsidRDefault="004360CA" w:rsidP="004360CA">
      <w:pPr>
        <w:spacing w:line="480" w:lineRule="atLeast"/>
        <w:ind w:left="720" w:hanging="720"/>
        <w:rPr>
          <w:color w:val="000000"/>
        </w:rPr>
      </w:pPr>
      <w:r w:rsidRPr="004360CA">
        <w:rPr>
          <w:color w:val="000000"/>
        </w:rPr>
        <w:t>Welsh Government. (2015). The well-being of future generations. In </w:t>
      </w:r>
      <w:r w:rsidRPr="004360CA">
        <w:rPr>
          <w:i/>
          <w:iCs/>
          <w:color w:val="000000"/>
        </w:rPr>
        <w:t>GOV.WALES</w:t>
      </w:r>
      <w:r w:rsidRPr="004360CA">
        <w:rPr>
          <w:color w:val="000000"/>
        </w:rPr>
        <w:t>. https://www.gov.wales/well-being-of-future-generations-wales</w:t>
      </w:r>
    </w:p>
    <w:p w14:paraId="1727BECF" w14:textId="77777777" w:rsidR="004360CA" w:rsidRPr="004360CA" w:rsidRDefault="004360CA">
      <w:pPr>
        <w:rPr>
          <w:sz w:val="32"/>
          <w:szCs w:val="32"/>
        </w:rPr>
      </w:pPr>
    </w:p>
    <w:sectPr w:rsidR="004360CA" w:rsidRPr="004360CA" w:rsidSect="004360CA">
      <w:headerReference w:type="default" r:id="rId7"/>
      <w:footerReference w:type="even" r:id="rId8"/>
      <w:footerReference w:type="default" r:id="rId9"/>
      <w:pgSz w:w="11894" w:h="16834"/>
      <w:pgMar w:top="720" w:right="720" w:bottom="720" w:left="720" w:header="706" w:footer="706" w:gutter="0"/>
      <w:paperSrc w:first="1" w:other="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3D4EC" w14:textId="77777777" w:rsidR="00986BE3" w:rsidRDefault="00986BE3" w:rsidP="004360CA">
      <w:r>
        <w:separator/>
      </w:r>
    </w:p>
  </w:endnote>
  <w:endnote w:type="continuationSeparator" w:id="0">
    <w:p w14:paraId="7B06D501" w14:textId="77777777" w:rsidR="00986BE3" w:rsidRDefault="00986BE3" w:rsidP="00436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44140768"/>
      <w:docPartObj>
        <w:docPartGallery w:val="Page Numbers (Bottom of Page)"/>
        <w:docPartUnique/>
      </w:docPartObj>
    </w:sdtPr>
    <w:sdtContent>
      <w:p w14:paraId="46105476" w14:textId="37992C35" w:rsidR="004360CA" w:rsidRDefault="004360CA" w:rsidP="00361B8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768A6BF" w14:textId="77777777" w:rsidR="004360CA" w:rsidRDefault="004360CA" w:rsidP="004360C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62330367"/>
      <w:docPartObj>
        <w:docPartGallery w:val="Page Numbers (Bottom of Page)"/>
        <w:docPartUnique/>
      </w:docPartObj>
    </w:sdtPr>
    <w:sdtContent>
      <w:p w14:paraId="3FA847A6" w14:textId="07CFE7E9" w:rsidR="004360CA" w:rsidRDefault="004360CA" w:rsidP="00361B8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84A863" w14:textId="77777777" w:rsidR="004360CA" w:rsidRDefault="004360CA" w:rsidP="004360C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6C6E4" w14:textId="77777777" w:rsidR="00986BE3" w:rsidRDefault="00986BE3" w:rsidP="004360CA">
      <w:r>
        <w:separator/>
      </w:r>
    </w:p>
  </w:footnote>
  <w:footnote w:type="continuationSeparator" w:id="0">
    <w:p w14:paraId="262F8213" w14:textId="77777777" w:rsidR="00986BE3" w:rsidRDefault="00986BE3" w:rsidP="004360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7DB1E" w14:textId="0D96158B" w:rsidR="004360CA" w:rsidRDefault="004360CA" w:rsidP="004360CA">
    <w:pPr>
      <w:pStyle w:val="Header"/>
      <w:tabs>
        <w:tab w:val="clear" w:pos="4513"/>
        <w:tab w:val="clear" w:pos="9026"/>
        <w:tab w:val="left" w:pos="8849"/>
      </w:tabs>
    </w:pPr>
    <w:r>
      <w:t>Rose Nelson</w:t>
    </w:r>
    <w:r>
      <w:tab/>
      <w:t>2100983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313C0C"/>
    <w:multiLevelType w:val="multilevel"/>
    <w:tmpl w:val="D1880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1586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0CA"/>
    <w:rsid w:val="004360CA"/>
    <w:rsid w:val="00636BEE"/>
    <w:rsid w:val="00986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BD6FE5"/>
  <w15:chartTrackingRefBased/>
  <w15:docId w15:val="{2579F3A5-086E-4543-9FA7-06455A71C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0CA"/>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360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360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4360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60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60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60C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60C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60C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60C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0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360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60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60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60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60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60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60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60CA"/>
    <w:rPr>
      <w:rFonts w:eastAsiaTheme="majorEastAsia" w:cstheme="majorBidi"/>
      <w:color w:val="272727" w:themeColor="text1" w:themeTint="D8"/>
    </w:rPr>
  </w:style>
  <w:style w:type="paragraph" w:styleId="Title">
    <w:name w:val="Title"/>
    <w:basedOn w:val="Normal"/>
    <w:next w:val="Normal"/>
    <w:link w:val="TitleChar"/>
    <w:uiPriority w:val="10"/>
    <w:qFormat/>
    <w:rsid w:val="004360C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60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60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60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60CA"/>
    <w:pPr>
      <w:spacing w:before="160"/>
      <w:jc w:val="center"/>
    </w:pPr>
    <w:rPr>
      <w:i/>
      <w:iCs/>
      <w:color w:val="404040" w:themeColor="text1" w:themeTint="BF"/>
    </w:rPr>
  </w:style>
  <w:style w:type="character" w:customStyle="1" w:styleId="QuoteChar">
    <w:name w:val="Quote Char"/>
    <w:basedOn w:val="DefaultParagraphFont"/>
    <w:link w:val="Quote"/>
    <w:uiPriority w:val="29"/>
    <w:rsid w:val="004360CA"/>
    <w:rPr>
      <w:i/>
      <w:iCs/>
      <w:color w:val="404040" w:themeColor="text1" w:themeTint="BF"/>
    </w:rPr>
  </w:style>
  <w:style w:type="paragraph" w:styleId="ListParagraph">
    <w:name w:val="List Paragraph"/>
    <w:basedOn w:val="Normal"/>
    <w:uiPriority w:val="34"/>
    <w:qFormat/>
    <w:rsid w:val="004360CA"/>
    <w:pPr>
      <w:ind w:left="720"/>
      <w:contextualSpacing/>
    </w:pPr>
  </w:style>
  <w:style w:type="character" w:styleId="IntenseEmphasis">
    <w:name w:val="Intense Emphasis"/>
    <w:basedOn w:val="DefaultParagraphFont"/>
    <w:uiPriority w:val="21"/>
    <w:qFormat/>
    <w:rsid w:val="004360CA"/>
    <w:rPr>
      <w:i/>
      <w:iCs/>
      <w:color w:val="0F4761" w:themeColor="accent1" w:themeShade="BF"/>
    </w:rPr>
  </w:style>
  <w:style w:type="paragraph" w:styleId="IntenseQuote">
    <w:name w:val="Intense Quote"/>
    <w:basedOn w:val="Normal"/>
    <w:next w:val="Normal"/>
    <w:link w:val="IntenseQuoteChar"/>
    <w:uiPriority w:val="30"/>
    <w:qFormat/>
    <w:rsid w:val="004360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60CA"/>
    <w:rPr>
      <w:i/>
      <w:iCs/>
      <w:color w:val="0F4761" w:themeColor="accent1" w:themeShade="BF"/>
    </w:rPr>
  </w:style>
  <w:style w:type="character" w:styleId="IntenseReference">
    <w:name w:val="Intense Reference"/>
    <w:basedOn w:val="DefaultParagraphFont"/>
    <w:uiPriority w:val="32"/>
    <w:qFormat/>
    <w:rsid w:val="004360CA"/>
    <w:rPr>
      <w:b/>
      <w:bCs/>
      <w:smallCaps/>
      <w:color w:val="0F4761" w:themeColor="accent1" w:themeShade="BF"/>
      <w:spacing w:val="5"/>
    </w:rPr>
  </w:style>
  <w:style w:type="paragraph" w:styleId="NormalWeb">
    <w:name w:val="Normal (Web)"/>
    <w:basedOn w:val="Normal"/>
    <w:uiPriority w:val="99"/>
    <w:rsid w:val="004360CA"/>
    <w:pPr>
      <w:spacing w:before="100" w:after="100"/>
    </w:pPr>
    <w:rPr>
      <w:lang w:eastAsia="en-US"/>
    </w:rPr>
  </w:style>
  <w:style w:type="character" w:customStyle="1" w:styleId="apple-converted-space">
    <w:name w:val="apple-converted-space"/>
    <w:basedOn w:val="DefaultParagraphFont"/>
    <w:rsid w:val="004360CA"/>
  </w:style>
  <w:style w:type="character" w:styleId="Strong">
    <w:name w:val="Strong"/>
    <w:basedOn w:val="DefaultParagraphFont"/>
    <w:uiPriority w:val="22"/>
    <w:qFormat/>
    <w:rsid w:val="004360CA"/>
    <w:rPr>
      <w:b/>
      <w:bCs/>
    </w:rPr>
  </w:style>
  <w:style w:type="paragraph" w:customStyle="1" w:styleId="isselectedend">
    <w:name w:val="isselectedend"/>
    <w:basedOn w:val="Normal"/>
    <w:rsid w:val="004360CA"/>
    <w:pPr>
      <w:spacing w:before="100" w:beforeAutospacing="1" w:after="100" w:afterAutospacing="1"/>
    </w:pPr>
  </w:style>
  <w:style w:type="paragraph" w:styleId="Header">
    <w:name w:val="header"/>
    <w:basedOn w:val="Normal"/>
    <w:link w:val="HeaderChar"/>
    <w:uiPriority w:val="99"/>
    <w:unhideWhenUsed/>
    <w:rsid w:val="004360CA"/>
    <w:pPr>
      <w:tabs>
        <w:tab w:val="center" w:pos="4513"/>
        <w:tab w:val="right" w:pos="9026"/>
      </w:tabs>
    </w:pPr>
  </w:style>
  <w:style w:type="character" w:customStyle="1" w:styleId="HeaderChar">
    <w:name w:val="Header Char"/>
    <w:basedOn w:val="DefaultParagraphFont"/>
    <w:link w:val="Header"/>
    <w:uiPriority w:val="99"/>
    <w:rsid w:val="004360CA"/>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4360CA"/>
    <w:pPr>
      <w:tabs>
        <w:tab w:val="center" w:pos="4513"/>
        <w:tab w:val="right" w:pos="9026"/>
      </w:tabs>
    </w:pPr>
  </w:style>
  <w:style w:type="character" w:customStyle="1" w:styleId="FooterChar">
    <w:name w:val="Footer Char"/>
    <w:basedOn w:val="DefaultParagraphFont"/>
    <w:link w:val="Footer"/>
    <w:uiPriority w:val="99"/>
    <w:rsid w:val="004360CA"/>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4360CA"/>
  </w:style>
  <w:style w:type="character" w:customStyle="1" w:styleId="screenreader-text">
    <w:name w:val="screenreader-text"/>
    <w:basedOn w:val="DefaultParagraphFont"/>
    <w:rsid w:val="004360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233</TotalTime>
  <Pages>5</Pages>
  <Words>2620</Words>
  <Characters>14937</Characters>
  <Application>Microsoft Office Word</Application>
  <DocSecurity>0</DocSecurity>
  <Lines>124</Lines>
  <Paragraphs>35</Paragraphs>
  <ScaleCrop>false</ScaleCrop>
  <Company/>
  <LinksUpToDate>false</LinksUpToDate>
  <CharactersWithSpaces>17522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Nelson</dc:creator>
  <cp:keywords/>
  <dc:description/>
  <cp:lastModifiedBy>Rose Nelson</cp:lastModifiedBy>
  <cp:revision>1</cp:revision>
  <dcterms:created xsi:type="dcterms:W3CDTF">2026-07-24T12:47:00Z</dcterms:created>
  <dcterms:modified xsi:type="dcterms:W3CDTF">2026-07-24T20:16:00Z</dcterms:modified>
</cp:coreProperties>
</file>