
<file path=[Content_Types].xml><?xml version="1.0" encoding="utf-8"?>
<Types xmlns="http://schemas.openxmlformats.org/package/2006/content-types">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xml" ContentType="application/vnd.openxmlformats-officedocument.wordprocessingml.document.main+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intelligence2.xml" ContentType="application/vnd.ms-office.intelligence2+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2.xml" /><Relationship Id="rId4" Type="http://schemas.openxmlformats.org/officeDocument/2006/relationships/custom-properties" Target="docProps/custom.xml"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D78D4A" w:rsidP="1EB8C830" w:rsidRDefault="5ED78D4A" w14:paraId="50C27685" w14:textId="602B601D">
      <w:pPr>
        <w:spacing w:after="160" w:line="259" w:lineRule="auto"/>
        <w:rPr>
          <w:rFonts w:ascii="Calibri" w:hAnsi="Calibri" w:eastAsia="Calibri" w:cs="Calibri"/>
          <w:noProof w:val="0"/>
          <w:sz w:val="28"/>
          <w:szCs w:val="28"/>
          <w:lang w:val="en-GB"/>
        </w:rPr>
      </w:pPr>
      <w:r w:rsidRPr="1EB8C830" w:rsidR="24714D08">
        <w:rPr>
          <w:rFonts w:ascii="Calibri" w:hAnsi="Calibri" w:eastAsia="Calibri" w:cs="Calibri"/>
          <w:b w:val="0"/>
          <w:bCs w:val="0"/>
          <w:i w:val="0"/>
          <w:iCs w:val="0"/>
          <w:caps w:val="0"/>
          <w:smallCaps w:val="0"/>
          <w:noProof w:val="0"/>
          <w:color w:val="000000" w:themeColor="text1" w:themeTint="FF" w:themeShade="FF"/>
          <w:sz w:val="28"/>
          <w:szCs w:val="28"/>
          <w:lang w:val="en-GB"/>
        </w:rPr>
        <w:t>Stephen Wallis                                                                                                   19O7199                                                                 BMHP6022</w:t>
      </w:r>
    </w:p>
    <w:p w:rsidR="5ED78D4A" w:rsidP="1EB8C830" w:rsidRDefault="5ED78D4A" w14:paraId="6438182E" w14:textId="53BAE14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5ED78D4A" w:rsidP="1EB8C830" w:rsidRDefault="5ED78D4A" w14:paraId="245EEC7D" w14:textId="5C3DDF6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F06C243" w:rsidP="1EB8C830" w:rsidRDefault="6F06C243" w14:paraId="09045292" w14:textId="1082A944">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This assignment will first define what a community is</w:t>
      </w:r>
      <w:r w:rsidRPr="1EB8C830" w:rsidR="30D268B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594C1D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will </w:t>
      </w:r>
      <w:r w:rsidRPr="1EB8C830" w:rsidR="689CBF4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then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choose and talk about the dynamics of a </w:t>
      </w:r>
      <w:r w:rsidRPr="1EB8C830" w:rsidR="5670E1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specific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community. </w:t>
      </w:r>
      <w:r w:rsidRPr="1EB8C830" w:rsidR="0AB50CDD">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econdly this assignment will recognise problems and difficulties associated with that community and explore ways and methods to combat those associated issues. Thirdly this assignment will offer a step-by-step process on how technology can be used to further assist these issues and encourage behavioural change. </w:t>
      </w:r>
    </w:p>
    <w:p w:rsidR="5ED78D4A" w:rsidP="1EB8C830" w:rsidRDefault="5ED78D4A" w14:paraId="4F571EDF" w14:textId="301986F9">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F06C243" w:rsidP="1EB8C830" w:rsidRDefault="6F06C243" w14:paraId="0C6CD96B" w14:textId="3E21D986">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the Oxford English Dictionary (2021) a community is defined as a group of people living in the same place or having a particular characteristic in common. Communities can take many forms and be varied in size. Rural communities living in the valleys in south Wales are communities once devastated by the closures of mining industry, leaving poverty and deprivation across the region. Because of this the sense of community was lost and smaller age defined groups became more prominent.  One of the groups identified is </w:t>
      </w:r>
      <w:proofErr w:type="gramStart"/>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a number of</w:t>
      </w:r>
      <w:proofErr w:type="gramEnd"/>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thirteen to sixteen-year-olds congregating in the communities, whose behaviour may cause harm and distress to local people </w:t>
      </w:r>
      <w:r w:rsidRPr="1EB8C830" w:rsidR="4029079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W</w:t>
      </w:r>
      <w:r w:rsidRPr="1EB8C830" w:rsidR="43BAB10F">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lsh Government</w:t>
      </w:r>
      <w:r w:rsidRPr="1EB8C830" w:rsidR="64FBE2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2018). </w:t>
      </w:r>
    </w:p>
    <w:p w:rsidR="6F06C243" w:rsidP="1EB8C830" w:rsidRDefault="6F06C243" w14:paraId="7583787A" w14:textId="2500E1C1">
      <w:pPr>
        <w:pStyle w:val="Normal"/>
        <w:spacing w:after="160" w:line="360" w:lineRule="auto"/>
        <w:rPr>
          <w:rFonts w:ascii="Calibri" w:hAnsi="Calibri" w:eastAsia="Calibri" w:cs="Calibri"/>
          <w:b w:val="0"/>
          <w:bCs w:val="0"/>
          <w:i w:val="0"/>
          <w:iCs w:val="0"/>
          <w:caps w:val="0"/>
          <w:smallCaps w:val="0"/>
          <w:noProof w:val="0"/>
          <w:color w:val="auto"/>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Many adolescents between the ages of thirteen and sixteen</w:t>
      </w:r>
      <w:r w:rsidRPr="1EB8C830" w:rsidR="65D08E0A">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little interest in post curricular activities, which compels them to find companionship </w:t>
      </w:r>
      <w:r w:rsidRPr="1EB8C830" w:rsidR="78583C15">
        <w:rPr>
          <w:rFonts w:ascii="Calibri" w:hAnsi="Calibri" w:eastAsia="Calibri" w:cs="Calibri"/>
          <w:b w:val="0"/>
          <w:bCs w:val="0"/>
          <w:i w:val="0"/>
          <w:iCs w:val="0"/>
          <w:caps w:val="0"/>
          <w:smallCaps w:val="0"/>
          <w:noProof w:val="0"/>
          <w:color w:val="000000" w:themeColor="text1" w:themeTint="FF" w:themeShade="FF"/>
          <w:sz w:val="24"/>
          <w:szCs w:val="24"/>
          <w:lang w:val="en-GB"/>
        </w:rPr>
        <w:t>by</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congregating in locations around the community. Furthermore, large groups can often take on the persona of a mob or gang in mentality. As some teenagers can often have a particular proclivity for mischief and the need for acceptance among pears, this often escalates </w:t>
      </w:r>
      <w:r w:rsidRPr="1EB8C830" w:rsidR="042C1EF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into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antisocial behaviours, and can leave the community and parents feeling anxious about their activities</w:t>
      </w:r>
      <w:r w:rsidRPr="1EB8C830" w:rsidR="6F06C243">
        <w:rPr>
          <w:rFonts w:ascii="Calibri" w:hAnsi="Calibri" w:eastAsia="Calibri" w:cs="Calibri"/>
          <w:b w:val="0"/>
          <w:bCs w:val="0"/>
          <w:i w:val="0"/>
          <w:iCs w:val="0"/>
          <w:caps w:val="0"/>
          <w:smallCaps w:val="0"/>
          <w:noProof w:val="0"/>
          <w:color w:val="auto"/>
          <w:sz w:val="24"/>
          <w:szCs w:val="24"/>
          <w:lang w:val="en-GB"/>
        </w:rPr>
        <w:t xml:space="preserve"> (C</w:t>
      </w:r>
      <w:r w:rsidRPr="1EB8C830" w:rsidR="1DA7C6A4">
        <w:rPr>
          <w:rFonts w:ascii="Calibri" w:hAnsi="Calibri" w:eastAsia="Calibri" w:cs="Calibri"/>
          <w:b w:val="0"/>
          <w:bCs w:val="0"/>
          <w:i w:val="0"/>
          <w:iCs w:val="0"/>
          <w:caps w:val="0"/>
          <w:smallCaps w:val="0"/>
          <w:noProof w:val="0"/>
          <w:color w:val="auto"/>
          <w:sz w:val="24"/>
          <w:szCs w:val="24"/>
          <w:lang w:val="en-GB"/>
        </w:rPr>
        <w:t>hristie et al., 2007</w:t>
      </w:r>
      <w:r w:rsidRPr="1EB8C830" w:rsidR="6F06C243">
        <w:rPr>
          <w:rFonts w:ascii="Calibri" w:hAnsi="Calibri" w:eastAsia="Calibri" w:cs="Calibri"/>
          <w:b w:val="0"/>
          <w:bCs w:val="0"/>
          <w:i w:val="0"/>
          <w:iCs w:val="0"/>
          <w:caps w:val="0"/>
          <w:smallCaps w:val="0"/>
          <w:noProof w:val="0"/>
          <w:color w:val="auto"/>
          <w:sz w:val="24"/>
          <w:szCs w:val="24"/>
          <w:lang w:val="en-GB"/>
        </w:rPr>
        <w:t>)</w:t>
      </w:r>
      <w:r w:rsidRPr="1EB8C830" w:rsidR="6F06C243">
        <w:rPr>
          <w:rFonts w:ascii="Calibri" w:hAnsi="Calibri" w:eastAsia="Calibri" w:cs="Calibri"/>
          <w:b w:val="0"/>
          <w:bCs w:val="0"/>
          <w:i w:val="0"/>
          <w:iCs w:val="0"/>
          <w:caps w:val="0"/>
          <w:smallCaps w:val="0"/>
          <w:noProof w:val="0"/>
          <w:color w:val="auto"/>
          <w:sz w:val="24"/>
          <w:szCs w:val="24"/>
          <w:lang w:val="en-GB"/>
        </w:rPr>
        <w:t>.</w:t>
      </w:r>
      <w:r w:rsidRPr="1EB8C830" w:rsidR="628C56E6">
        <w:rPr>
          <w:rFonts w:ascii="Arial" w:hAnsi="Arial" w:eastAsia="Arial" w:cs="Arial"/>
          <w:b w:val="0"/>
          <w:bCs w:val="0"/>
          <w:i w:val="0"/>
          <w:iCs w:val="0"/>
          <w:caps w:val="0"/>
          <w:smallCaps w:val="0"/>
          <w:noProof w:val="0"/>
          <w:color w:val="222222"/>
          <w:sz w:val="24"/>
          <w:szCs w:val="24"/>
          <w:lang w:val="en-GB"/>
        </w:rPr>
        <w:t xml:space="preserve"> </w:t>
      </w:r>
      <w:r w:rsidRPr="1EB8C830" w:rsidR="6F06C243">
        <w:rPr>
          <w:rFonts w:ascii="Calibri" w:hAnsi="Calibri" w:eastAsia="Calibri" w:cs="Calibri"/>
          <w:b w:val="0"/>
          <w:bCs w:val="0"/>
          <w:i w:val="0"/>
          <w:iCs w:val="0"/>
          <w:caps w:val="0"/>
          <w:smallCaps w:val="0"/>
          <w:noProof w:val="0"/>
          <w:color w:val="auto"/>
          <w:sz w:val="24"/>
          <w:szCs w:val="24"/>
          <w:lang w:val="en-GB"/>
        </w:rPr>
        <w:t xml:space="preserve">The United Nations Convention on the Rights of the Child (UNCRC) article 31 states that every child has the right to play and take part in wide range of activities both cultural and </w:t>
      </w:r>
      <w:r w:rsidRPr="1EB8C830" w:rsidR="529E3A33">
        <w:rPr>
          <w:rFonts w:ascii="Calibri" w:hAnsi="Calibri" w:eastAsia="Calibri" w:cs="Calibri"/>
          <w:b w:val="0"/>
          <w:bCs w:val="0"/>
          <w:i w:val="0"/>
          <w:iCs w:val="0"/>
          <w:caps w:val="0"/>
          <w:smallCaps w:val="0"/>
          <w:noProof w:val="0"/>
          <w:color w:val="auto"/>
          <w:sz w:val="24"/>
          <w:szCs w:val="24"/>
          <w:lang w:val="en-GB"/>
        </w:rPr>
        <w:t>artistic</w:t>
      </w:r>
      <w:r w:rsidRPr="1EB8C830" w:rsidR="22A0787F">
        <w:rPr>
          <w:rFonts w:ascii="Calibri" w:hAnsi="Calibri" w:eastAsia="Calibri" w:cs="Calibri"/>
          <w:b w:val="0"/>
          <w:bCs w:val="0"/>
          <w:i w:val="0"/>
          <w:iCs w:val="0"/>
          <w:caps w:val="0"/>
          <w:smallCaps w:val="0"/>
          <w:noProof w:val="0"/>
          <w:color w:val="auto"/>
          <w:sz w:val="24"/>
          <w:szCs w:val="24"/>
          <w:lang w:val="en-GB"/>
        </w:rPr>
        <w:t xml:space="preserve"> </w:t>
      </w:r>
      <w:r w:rsidRPr="1EB8C830" w:rsidR="529E3A33">
        <w:rPr>
          <w:rFonts w:ascii="Calibri" w:hAnsi="Calibri" w:eastAsia="Calibri" w:cs="Calibri"/>
          <w:b w:val="0"/>
          <w:bCs w:val="0"/>
          <w:i w:val="0"/>
          <w:iCs w:val="0"/>
          <w:caps w:val="0"/>
          <w:smallCaps w:val="0"/>
          <w:noProof w:val="0"/>
          <w:color w:val="auto"/>
          <w:sz w:val="24"/>
          <w:szCs w:val="24"/>
          <w:lang w:val="en-GB"/>
        </w:rPr>
        <w:t>(</w:t>
      </w:r>
      <w:r w:rsidRPr="1EB8C830" w:rsidR="3E55540B">
        <w:rPr>
          <w:rFonts w:ascii="Calibri" w:hAnsi="Calibri" w:eastAsia="Calibri" w:cs="Calibri"/>
          <w:b w:val="0"/>
          <w:bCs w:val="0"/>
          <w:i w:val="0"/>
          <w:iCs w:val="0"/>
          <w:caps w:val="0"/>
          <w:smallCaps w:val="0"/>
          <w:noProof w:val="0"/>
          <w:color w:val="auto"/>
          <w:sz w:val="24"/>
          <w:szCs w:val="24"/>
          <w:lang w:val="en-GB"/>
        </w:rPr>
        <w:t>Freeman, 2009</w:t>
      </w:r>
      <w:r w:rsidRPr="1EB8C830" w:rsidR="6F06C243">
        <w:rPr>
          <w:rFonts w:ascii="Calibri" w:hAnsi="Calibri" w:eastAsia="Calibri" w:cs="Calibri"/>
          <w:b w:val="0"/>
          <w:bCs w:val="0"/>
          <w:i w:val="0"/>
          <w:iCs w:val="0"/>
          <w:caps w:val="0"/>
          <w:smallCaps w:val="0"/>
          <w:noProof w:val="0"/>
          <w:color w:val="auto"/>
          <w:sz w:val="24"/>
          <w:szCs w:val="24"/>
          <w:lang w:val="en-GB"/>
        </w:rPr>
        <w:t>)</w:t>
      </w:r>
      <w:r w:rsidRPr="1EB8C830" w:rsidR="48BCF59E">
        <w:rPr>
          <w:rFonts w:ascii="Calibri" w:hAnsi="Calibri" w:eastAsia="Calibri" w:cs="Calibri"/>
          <w:b w:val="0"/>
          <w:bCs w:val="0"/>
          <w:i w:val="0"/>
          <w:iCs w:val="0"/>
          <w:caps w:val="0"/>
          <w:smallCaps w:val="0"/>
          <w:noProof w:val="0"/>
          <w:color w:val="auto"/>
          <w:sz w:val="24"/>
          <w:szCs w:val="24"/>
          <w:lang w:val="en-GB"/>
        </w:rPr>
        <w:t>.</w:t>
      </w:r>
    </w:p>
    <w:p w:rsidR="6F06C243" w:rsidP="1EB8C830" w:rsidRDefault="6F06C243" w14:paraId="5B26048D" w14:textId="696A6738">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0C9B61E3">
        <w:rPr>
          <w:rFonts w:ascii="Calibri" w:hAnsi="Calibri" w:eastAsia="Calibri" w:cs="Calibri"/>
          <w:b w:val="0"/>
          <w:bCs w:val="0"/>
          <w:i w:val="0"/>
          <w:iCs w:val="0"/>
          <w:caps w:val="0"/>
          <w:smallCaps w:val="0"/>
          <w:noProof w:val="0"/>
          <w:color w:val="FF0000"/>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Most adolescents when congregating in the community will define an activity as their own, </w:t>
      </w:r>
      <w:proofErr w:type="gramStart"/>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similar to</w:t>
      </w:r>
      <w:proofErr w:type="gramEnd"/>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group identity, for example, based on a particular sport or a location such as a café, without the need to cause alarm to residents nearby. Even groups which choose to loiter outside shops and on street benches,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generally have</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 desire to flout the law. However, there is likely to always be a small minority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seeking</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transgress acceptable boundaries of behaviour</w:t>
      </w:r>
      <w:r w:rsidRPr="1EB8C830" w:rsidR="785A6F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2D80E9E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785A6F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Harries, </w:t>
      </w:r>
      <w:r w:rsidRPr="1EB8C830" w:rsidR="785A6FAD">
        <w:rPr>
          <w:rFonts w:ascii="Calibri" w:hAnsi="Calibri" w:eastAsia="Calibri" w:cs="Calibri"/>
          <w:b w:val="0"/>
          <w:bCs w:val="0"/>
          <w:i w:val="0"/>
          <w:iCs w:val="0"/>
          <w:caps w:val="0"/>
          <w:smallCaps w:val="0"/>
          <w:noProof w:val="0"/>
          <w:color w:val="000000" w:themeColor="text1" w:themeTint="FF" w:themeShade="FF"/>
          <w:sz w:val="24"/>
          <w:szCs w:val="24"/>
          <w:lang w:val="en-GB"/>
        </w:rPr>
        <w:t>2021</w:t>
      </w:r>
      <w:r w:rsidRPr="1EB8C830" w:rsidR="0A6A080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785A6FAD">
        <w:rPr>
          <w:rFonts w:ascii="Calibri" w:hAnsi="Calibri" w:eastAsia="Calibri" w:cs="Calibri"/>
          <w:b w:val="0"/>
          <w:bCs w:val="0"/>
          <w:i w:val="0"/>
          <w:iCs w:val="0"/>
          <w:caps w:val="0"/>
          <w:smallCaps w:val="0"/>
          <w:noProof w:val="0"/>
          <w:color w:val="222222"/>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F06C243" w:rsidP="1EB8C830" w:rsidRDefault="6F06C243" w14:paraId="796A6F95" w14:textId="15066D17">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Socioeconomic background and geographical location can determine whether activities and clubs are available to teenagers. Other factors such as household income for instance can also be a major factor in the activities available to the young. Where available, music, social, and sporting after-school activities are invaluable to the social development of teens. According to the Welsh government, the valleys of South Wales have fallen short with regards to economic equality, educational attainment, and facilities for the young Donnolly et al (2016).</w:t>
      </w:r>
    </w:p>
    <w:p w:rsidR="6F06C243" w:rsidP="1EB8C830" w:rsidRDefault="6F06C243" w14:paraId="197ED7CB" w14:textId="576FC5EC">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Barron</w:t>
      </w:r>
      <w:r w:rsidRPr="1EB8C830" w:rsidR="00FFF0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Kafai (2006) believe that children are far more likely to use computers at home than in school, which gives an opportunity to educate and captivate adolescents in a way never seen before. The idea of an online youth club utilised to improve social skills and behaviours through games and activities, could reduce the problematic way in which youths congregate on the streets today. Online communities are not a new thing; the gaming industry has turned sitting at home alone into co-existing with friends and people from </w:t>
      </w:r>
      <w:r w:rsidRPr="1EB8C830" w:rsidR="7860260E">
        <w:rPr>
          <w:rFonts w:ascii="Calibri" w:hAnsi="Calibri" w:eastAsia="Calibri" w:cs="Calibri"/>
          <w:b w:val="0"/>
          <w:bCs w:val="0"/>
          <w:i w:val="0"/>
          <w:iCs w:val="0"/>
          <w:caps w:val="0"/>
          <w:smallCaps w:val="0"/>
          <w:noProof w:val="0"/>
          <w:color w:val="000000" w:themeColor="text1" w:themeTint="FF" w:themeShade="FF"/>
          <w:sz w:val="24"/>
          <w:szCs w:val="24"/>
          <w:lang w:val="en-GB"/>
        </w:rPr>
        <w:t>around</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world in a fantasy universe, working together to achieve a singular objective</w:t>
      </w:r>
      <w:r w:rsidRPr="1EB8C830" w:rsidR="2B9EBB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(Barron and Kafai, 2006)</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F06C243" w:rsidP="1EB8C830" w:rsidRDefault="6F06C243" w14:paraId="4B3A96C2" w14:textId="0FE49568">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Anderson and Jiang (2018) discovered that adolescents were more likely to use social media platforms such a Snap Chat, YouTube, Instagram, and Tic-toc than other online domains.</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was noted that teens spent much of the day on their mobile devices communicating with friends. Interacting with friends can improve a young person's self-esteem, </w:t>
      </w:r>
      <w:r w:rsidRPr="1EB8C830" w:rsidR="56F4450D">
        <w:rPr>
          <w:rFonts w:ascii="Calibri" w:hAnsi="Calibri" w:eastAsia="Calibri" w:cs="Calibri"/>
          <w:b w:val="0"/>
          <w:bCs w:val="0"/>
          <w:i w:val="0"/>
          <w:iCs w:val="0"/>
          <w:caps w:val="0"/>
          <w:smallCaps w:val="0"/>
          <w:noProof w:val="0"/>
          <w:color w:val="000000" w:themeColor="text1" w:themeTint="FF" w:themeShade="FF"/>
          <w:sz w:val="24"/>
          <w:szCs w:val="24"/>
          <w:lang w:val="en-GB"/>
        </w:rPr>
        <w:t>whereas</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negative images and behaviours can be detrimental to a teen’s well-being and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ultimately affect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decisions they make in public (Weinstein, 2018).</w:t>
      </w:r>
      <w:r w:rsidRPr="1EB8C830" w:rsidR="13B594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O'Reilly, et al. (2018) suggest that policy makers are becoming more worried about the internet's effect on children. Moreover, the</w:t>
      </w:r>
      <w:r w:rsidRPr="1EB8C830" w:rsidR="7E428A50">
        <w:rPr>
          <w:rFonts w:ascii="Calibri" w:hAnsi="Calibri" w:eastAsia="Calibri" w:cs="Calibri"/>
          <w:b w:val="0"/>
          <w:bCs w:val="0"/>
          <w:i w:val="0"/>
          <w:iCs w:val="0"/>
          <w:caps w:val="0"/>
          <w:smallCaps w:val="0"/>
          <w:noProof w:val="0"/>
          <w:color w:val="000000" w:themeColor="text1" w:themeTint="FF" w:themeShade="FF"/>
          <w:sz w:val="24"/>
          <w:szCs w:val="24"/>
          <w:lang w:val="en-GB"/>
        </w:rPr>
        <w:t>ir</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study showed that exposure to negative and inappropriate material has adversely affected the mental health of over 15% of the young.</w:t>
      </w:r>
    </w:p>
    <w:p w:rsidR="6F06C243" w:rsidP="1EB8C830" w:rsidRDefault="6F06C243" w14:paraId="49D59D02" w14:textId="45C08239">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Wales-online report (Harries</w:t>
      </w:r>
      <w:r w:rsidRPr="1EB8C830" w:rsidR="76B7109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w:t>
      </w:r>
      <w:r w:rsidRPr="1EB8C830" w:rsidR="6F06C243">
        <w:rPr>
          <w:rFonts w:ascii="Calibri" w:hAnsi="Calibri" w:eastAsia="Calibri" w:cs="Calibri"/>
          <w:b w:val="0"/>
          <w:bCs w:val="0"/>
          <w:i w:val="0"/>
          <w:iCs w:val="0"/>
          <w:caps w:val="0"/>
          <w:smallCaps w:val="0"/>
          <w:noProof w:val="0"/>
          <w:color w:val="FF0000"/>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described how anti-social behaviour has been identified by residents in multiple public locations within Wales, from teens consuming alcohol and creating a public disturbance, to vandalising property</w:t>
      </w:r>
      <w:r w:rsidRPr="1EB8C830" w:rsidR="0FFF208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further causing unrest to locals. One article </w:t>
      </w:r>
      <w:proofErr w:type="gramStart"/>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in particular stands</w:t>
      </w:r>
      <w:proofErr w:type="gramEnd"/>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out as it occurs in one of the most popular tourist locations in Wales. This incident happened on a summer's night on the beach in Tenby</w:t>
      </w:r>
      <w:r w:rsidRPr="1EB8C830" w:rsidR="3CF5A89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where youths were found by police drinking and fighting amongst themselves. Police issued several Section 34 orders banning individuals from the beach for 48 hours, and confiscated alcohol from party goers. However, this did not prevent broken glass from being strewn across the sand placing the safety of the public very much in peril.</w:t>
      </w:r>
    </w:p>
    <w:p w:rsidR="6F06C243" w:rsidP="1EB8C830" w:rsidRDefault="6F06C243" w14:paraId="0AEC4506" w14:textId="4B5CD673">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The creation of a safe place for children on-line, that educates students about respecting each other and allows freedom to express themselves without the fear of ridicule, can provide a place for peers to learn communication skills and actively practice tolerance with one and another. The perils of children exploring online domains without supervision has been highlighted in recent years with predatory adults circumventing the rules of stranger danger by disguising themselves as children and peers</w:t>
      </w:r>
      <w:r w:rsidRPr="1EB8C830" w:rsidR="1BC3E9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43474018">
        <w:rPr>
          <w:rFonts w:ascii="Calibri" w:hAnsi="Calibri" w:eastAsia="Calibri" w:cs="Calibri"/>
          <w:b w:val="0"/>
          <w:bCs w:val="0"/>
          <w:i w:val="0"/>
          <w:iCs w:val="0"/>
          <w:caps w:val="0"/>
          <w:smallCaps w:val="0"/>
          <w:noProof w:val="0"/>
          <w:color w:val="000000" w:themeColor="text1" w:themeTint="FF" w:themeShade="FF"/>
          <w:sz w:val="24"/>
          <w:szCs w:val="24"/>
          <w:lang w:val="en-GB"/>
        </w:rPr>
        <w:t>Wehrli, A. (2021)</w:t>
      </w:r>
      <w:r w:rsidRPr="1EB8C830" w:rsidR="6F06C243">
        <w:rPr>
          <w:rFonts w:ascii="Calibri" w:hAnsi="Calibri" w:eastAsia="Calibri" w:cs="Calibri"/>
          <w:b w:val="0"/>
          <w:bCs w:val="0"/>
          <w:i w:val="0"/>
          <w:iCs w:val="0"/>
          <w:caps w:val="0"/>
          <w:smallCaps w:val="0"/>
          <w:noProof w:val="0"/>
          <w:color w:val="FF0000"/>
          <w:sz w:val="24"/>
          <w:szCs w:val="24"/>
          <w:lang w:val="en-GB"/>
        </w:rPr>
        <w:t xml:space="preserve"> </w:t>
      </w:r>
      <w:r w:rsidRPr="1EB8C830" w:rsidR="5F10562B">
        <w:rPr>
          <w:rFonts w:ascii="Calibri" w:hAnsi="Calibri" w:eastAsia="Calibri" w:cs="Calibri"/>
          <w:b w:val="0"/>
          <w:bCs w:val="0"/>
          <w:i w:val="0"/>
          <w:iCs w:val="0"/>
          <w:caps w:val="0"/>
          <w:smallCaps w:val="0"/>
          <w:noProof w:val="0"/>
          <w:color w:val="000000" w:themeColor="text1" w:themeTint="FF" w:themeShade="FF"/>
          <w:sz w:val="24"/>
          <w:szCs w:val="24"/>
          <w:lang w:val="en-GB"/>
        </w:rPr>
        <w:t>Just as</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parents can educate their children that chatrooms are not always safe, schools can do more by using classroom school logins, in a closed forum. This can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p</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rovide</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extra security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equired</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for such an ambitious innovation.</w:t>
      </w:r>
    </w:p>
    <w:p w:rsidR="6F06C243" w:rsidP="1EB8C830" w:rsidRDefault="6F06C243" w14:paraId="391B3806" w14:textId="4CD46324">
      <w:pPr>
        <w:spacing w:after="160" w:line="360" w:lineRule="auto"/>
        <w:rPr>
          <w:rFonts w:ascii="Calibri" w:hAnsi="Calibri" w:eastAsia="Calibri" w:cs="Calibri"/>
          <w:b w:val="0"/>
          <w:bCs w:val="0"/>
          <w:i w:val="0"/>
          <w:iCs w:val="0"/>
          <w:caps w:val="0"/>
          <w:smallCaps w:val="0"/>
          <w:noProof w:val="0"/>
          <w:color w:val="FF0000"/>
          <w:sz w:val="24"/>
          <w:szCs w:val="24"/>
          <w:lang w:val="en-GB"/>
        </w:rPr>
      </w:pPr>
      <w:r w:rsidRPr="1EB8C830" w:rsidR="6F06C243">
        <w:rPr>
          <w:rFonts w:ascii="Calibri" w:hAnsi="Calibri" w:eastAsia="Calibri" w:cs="Calibri"/>
          <w:b w:val="0"/>
          <w:bCs w:val="0"/>
          <w:i w:val="0"/>
          <w:iCs w:val="0"/>
          <w:caps w:val="0"/>
          <w:smallCaps w:val="0"/>
          <w:noProof w:val="0"/>
          <w:color w:val="auto"/>
          <w:sz w:val="24"/>
          <w:szCs w:val="24"/>
          <w:lang w:val="en-GB"/>
        </w:rPr>
        <w:t xml:space="preserve"> Livingston (2001) Wrote that children often frequent the same or similar web sites repeatedly</w:t>
      </w:r>
      <w:r w:rsidRPr="1EB8C830" w:rsidR="30287BD4">
        <w:rPr>
          <w:rFonts w:ascii="Calibri" w:hAnsi="Calibri" w:eastAsia="Calibri" w:cs="Calibri"/>
          <w:b w:val="0"/>
          <w:bCs w:val="0"/>
          <w:i w:val="0"/>
          <w:iCs w:val="0"/>
          <w:caps w:val="0"/>
          <w:smallCaps w:val="0"/>
          <w:noProof w:val="0"/>
          <w:color w:val="auto"/>
          <w:sz w:val="24"/>
          <w:szCs w:val="24"/>
          <w:lang w:val="en-GB"/>
        </w:rPr>
        <w:t>, which</w:t>
      </w:r>
      <w:r w:rsidRPr="1EB8C830" w:rsidR="6F06C243">
        <w:rPr>
          <w:rFonts w:ascii="Calibri" w:hAnsi="Calibri" w:eastAsia="Calibri" w:cs="Calibri"/>
          <w:b w:val="0"/>
          <w:bCs w:val="0"/>
          <w:i w:val="0"/>
          <w:iCs w:val="0"/>
          <w:caps w:val="0"/>
          <w:smallCaps w:val="0"/>
          <w:noProof w:val="0"/>
          <w:color w:val="auto"/>
          <w:sz w:val="24"/>
          <w:szCs w:val="24"/>
          <w:lang w:val="en-GB"/>
        </w:rPr>
        <w:t xml:space="preserve"> can be particularly advantageous when creating an on-line youth club. The most common web sites and games used were sports</w:t>
      </w:r>
      <w:r w:rsidRPr="1EB8C830" w:rsidR="46F7DD7D">
        <w:rPr>
          <w:rFonts w:ascii="Calibri" w:hAnsi="Calibri" w:eastAsia="Calibri" w:cs="Calibri"/>
          <w:b w:val="0"/>
          <w:bCs w:val="0"/>
          <w:i w:val="0"/>
          <w:iCs w:val="0"/>
          <w:caps w:val="0"/>
          <w:smallCaps w:val="0"/>
          <w:noProof w:val="0"/>
          <w:color w:val="auto"/>
          <w:sz w:val="24"/>
          <w:szCs w:val="24"/>
          <w:lang w:val="en-GB"/>
        </w:rPr>
        <w:t>,</w:t>
      </w:r>
      <w:r w:rsidRPr="1EB8C830" w:rsidR="6F06C243">
        <w:rPr>
          <w:rFonts w:ascii="Calibri" w:hAnsi="Calibri" w:eastAsia="Calibri" w:cs="Calibri"/>
          <w:b w:val="0"/>
          <w:bCs w:val="0"/>
          <w:i w:val="0"/>
          <w:iCs w:val="0"/>
          <w:caps w:val="0"/>
          <w:smallCaps w:val="0"/>
          <w:noProof w:val="0"/>
          <w:color w:val="auto"/>
          <w:sz w:val="24"/>
          <w:szCs w:val="24"/>
          <w:lang w:val="en-GB"/>
        </w:rPr>
        <w:t xml:space="preserve"> </w:t>
      </w:r>
      <w:r w:rsidRPr="1EB8C830" w:rsidR="347B8454">
        <w:rPr>
          <w:rFonts w:ascii="Calibri" w:hAnsi="Calibri" w:eastAsia="Calibri" w:cs="Calibri"/>
          <w:b w:val="0"/>
          <w:bCs w:val="0"/>
          <w:i w:val="0"/>
          <w:iCs w:val="0"/>
          <w:caps w:val="0"/>
          <w:smallCaps w:val="0"/>
          <w:noProof w:val="0"/>
          <w:color w:val="auto"/>
          <w:sz w:val="24"/>
          <w:szCs w:val="24"/>
          <w:lang w:val="en-GB"/>
        </w:rPr>
        <w:t>but</w:t>
      </w:r>
      <w:r w:rsidRPr="1EB8C830" w:rsidR="6F06C243">
        <w:rPr>
          <w:rFonts w:ascii="Calibri" w:hAnsi="Calibri" w:eastAsia="Calibri" w:cs="Calibri"/>
          <w:b w:val="0"/>
          <w:bCs w:val="0"/>
          <w:i w:val="0"/>
          <w:iCs w:val="0"/>
          <w:caps w:val="0"/>
          <w:smallCaps w:val="0"/>
          <w:noProof w:val="0"/>
          <w:color w:val="auto"/>
          <w:sz w:val="24"/>
          <w:szCs w:val="24"/>
          <w:lang w:val="en-GB"/>
        </w:rPr>
        <w:t xml:space="preserve"> social media was also often frequented. </w:t>
      </w:r>
      <w:r w:rsidRPr="1EB8C830" w:rsidR="6F06C243">
        <w:rPr>
          <w:rFonts w:ascii="Calibri" w:hAnsi="Calibri" w:eastAsia="Calibri" w:cs="Calibri"/>
          <w:b w:val="0"/>
          <w:bCs w:val="0"/>
          <w:i w:val="0"/>
          <w:iCs w:val="0"/>
          <w:caps w:val="0"/>
          <w:smallCaps w:val="0"/>
          <w:noProof w:val="0"/>
          <w:color w:val="FF0000"/>
          <w:sz w:val="24"/>
          <w:szCs w:val="24"/>
          <w:lang w:val="en-GB"/>
        </w:rPr>
        <w:t xml:space="preserve"> </w:t>
      </w:r>
    </w:p>
    <w:p w:rsidR="6F06C243" w:rsidP="1EB8C830" w:rsidRDefault="6F06C243" w14:paraId="33024EB1" w14:textId="4A9FCD77">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Creating an on-line youth club specifically targeting younger teens and restricting access by school registrations only, can offer healthy post curricular activities to peer groups within the school. The youth club could first and foremost be a chat room for students to chat both in an open forum and privately with each other, however, offering healthy competition in </w:t>
      </w:r>
      <w:r w:rsidRPr="1EB8C830" w:rsidR="3362E3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form of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simple retro games and prizes for the monthly winners</w:t>
      </w:r>
      <w:r w:rsidRPr="1EB8C830" w:rsidR="3D4E7BE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could promote a loyal following and encourage teens to frequent the site more regularly.</w:t>
      </w:r>
    </w:p>
    <w:p w:rsidR="6F06C243" w:rsidP="1EB8C830" w:rsidRDefault="6F06C243" w14:paraId="1719CA91" w14:textId="42A5A6EE">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What would normally be after school activities</w:t>
      </w:r>
      <w:r w:rsidRPr="1EB8C830" w:rsidR="43AB646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could now benefit from going digital</w:t>
      </w:r>
      <w:r w:rsidRPr="1EB8C830" w:rsidR="534096BA">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1D11FE2B">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ducational games such as chess and pop quizzes combined with table tennis, golf, </w:t>
      </w:r>
      <w:r w:rsidRPr="1EB8C830" w:rsidR="1E7A1EB0">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pace Invaders, and Tetris competitions would allow teenagers to openly embrace healthy rivalry. A weekly counselling session could also be provided with a professional therapist giving discreet and confidential advice</w:t>
      </w:r>
      <w:r w:rsidRPr="1EB8C830" w:rsidR="5504D24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allowing student</w:t>
      </w:r>
      <w:r w:rsidRPr="1EB8C830" w:rsidR="70029F5A">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resolve issues with fellow classmates in a safe and controlled manner. A free sexual health clinic and advice forum could help teens explore their sexuality free from judgement and possible exploitation.</w:t>
      </w:r>
    </w:p>
    <w:p w:rsidR="6F06C243" w:rsidP="1EB8C830" w:rsidRDefault="6F06C243" w14:paraId="4AF4FB1D" w14:textId="566627D3">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Mental health and stress can affect children as it does adults </w:t>
      </w:r>
      <w:r w:rsidRPr="1EB8C830" w:rsidR="3F27AC1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Biddle</w:t>
      </w:r>
      <w:r w:rsidRPr="1EB8C830" w:rsidR="1281F1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2011). With proper counselling available at the click of a link, students would be able to work through their issues and could speak freely about schooling matters or even events from home that ha</w:t>
      </w:r>
      <w:r w:rsidRPr="1EB8C830" w:rsidR="1434A541">
        <w:rPr>
          <w:rFonts w:ascii="Calibri" w:hAnsi="Calibri" w:eastAsia="Calibri" w:cs="Calibri"/>
          <w:b w:val="0"/>
          <w:bCs w:val="0"/>
          <w:i w:val="0"/>
          <w:iCs w:val="0"/>
          <w:caps w:val="0"/>
          <w:smallCaps w:val="0"/>
          <w:noProof w:val="0"/>
          <w:color w:val="000000" w:themeColor="text1" w:themeTint="FF" w:themeShade="FF"/>
          <w:sz w:val="24"/>
          <w:szCs w:val="24"/>
          <w:lang w:val="en-GB"/>
        </w:rPr>
        <w:t>ve</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adversely affected their well-being.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By promoting empathy, tolerance, and good behaviour monitored by school staff utilizing a merit system, students could make purchases of school equipment to assist in their education, possibly with the assistance of the school’s Parent Teacher Association, or local businesses who would be willing to sponsor them. Education through play has helped </w:t>
      </w:r>
      <w:r w:rsidRPr="1EB8C830" w:rsidR="7AA062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younger </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children for many years </w:t>
      </w:r>
      <w:r w:rsidRPr="1EB8C830" w:rsidR="62E274A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Ailwood</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,2003)</w:t>
      </w:r>
      <w:r w:rsidRPr="1EB8C830" w:rsidR="345410A0">
        <w:rPr>
          <w:rFonts w:ascii="Calibri" w:hAnsi="Calibri" w:eastAsia="Calibri" w:cs="Calibri"/>
          <w:b w:val="0"/>
          <w:bCs w:val="0"/>
          <w:i w:val="0"/>
          <w:iCs w:val="0"/>
          <w:caps w:val="0"/>
          <w:smallCaps w:val="0"/>
          <w:noProof w:val="0"/>
          <w:color w:val="000000" w:themeColor="text1" w:themeTint="FF" w:themeShade="FF"/>
          <w:sz w:val="24"/>
          <w:szCs w:val="24"/>
          <w:lang w:val="en-GB"/>
        </w:rPr>
        <w:t>, and b</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y tailoring the method to older teens, it is possible to show adolescents how to better behav</w:t>
      </w:r>
      <w:r w:rsidRPr="1EB8C830" w:rsidR="7439CC3F">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EB8C830" w:rsidR="6F06C2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public.</w:t>
      </w:r>
      <w:proofErr w:type="spellStart"/>
      <w:proofErr w:type="spellEnd"/>
    </w:p>
    <w:p w:rsidR="6F06C243" w:rsidP="1EB8C830" w:rsidRDefault="6F06C243" w14:paraId="3E8640B1" w14:textId="60FDDF23">
      <w:pPr>
        <w:spacing w:after="160" w:line="360" w:lineRule="auto"/>
        <w:rPr>
          <w:rFonts w:ascii="Calibri" w:hAnsi="Calibri" w:eastAsia="Calibri" w:cs="Calibri"/>
          <w:b w:val="0"/>
          <w:bCs w:val="0"/>
          <w:i w:val="0"/>
          <w:iCs w:val="0"/>
          <w:caps w:val="0"/>
          <w:smallCaps w:val="0"/>
          <w:noProof w:val="0"/>
          <w:color w:val="auto"/>
          <w:sz w:val="24"/>
          <w:szCs w:val="24"/>
          <w:lang w:val="en-GB"/>
        </w:rPr>
      </w:pPr>
      <w:r w:rsidRPr="1EB8C830" w:rsidR="435C9BEA">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1EB8C830" w:rsidR="6906031E">
        <w:rPr>
          <w:rFonts w:ascii="Calibri" w:hAnsi="Calibri" w:eastAsia="Calibri" w:cs="Calibri"/>
          <w:b w:val="0"/>
          <w:bCs w:val="0"/>
          <w:i w:val="0"/>
          <w:iCs w:val="0"/>
          <w:caps w:val="0"/>
          <w:smallCaps w:val="0"/>
          <w:noProof w:val="0"/>
          <w:color w:val="000000" w:themeColor="text1" w:themeTint="FF" w:themeShade="FF"/>
          <w:sz w:val="24"/>
          <w:szCs w:val="24"/>
          <w:lang w:val="en-GB"/>
        </w:rPr>
        <w:t>n initial</w:t>
      </w:r>
      <w:r w:rsidRPr="1EB8C830" w:rsidR="435C9B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720825AE">
        <w:rPr>
          <w:rFonts w:ascii="Calibri" w:hAnsi="Calibri" w:eastAsia="Calibri" w:cs="Calibri"/>
          <w:b w:val="0"/>
          <w:bCs w:val="0"/>
          <w:i w:val="0"/>
          <w:iCs w:val="0"/>
          <w:caps w:val="0"/>
          <w:smallCaps w:val="0"/>
          <w:noProof w:val="0"/>
          <w:color w:val="000000" w:themeColor="text1" w:themeTint="FF" w:themeShade="FF"/>
          <w:sz w:val="24"/>
          <w:szCs w:val="24"/>
          <w:lang w:val="en-GB"/>
        </w:rPr>
        <w:t>trial</w:t>
      </w:r>
      <w:r w:rsidRPr="1EB8C830" w:rsidR="435C9B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224585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could be </w:t>
      </w:r>
      <w:r w:rsidRPr="1EB8C830" w:rsidR="224585D2">
        <w:rPr>
          <w:rFonts w:ascii="Calibri" w:hAnsi="Calibri" w:eastAsia="Calibri" w:cs="Calibri"/>
          <w:b w:val="0"/>
          <w:bCs w:val="0"/>
          <w:i w:val="0"/>
          <w:iCs w:val="0"/>
          <w:caps w:val="0"/>
          <w:smallCaps w:val="0"/>
          <w:noProof w:val="0"/>
          <w:color w:val="000000" w:themeColor="text1" w:themeTint="FF" w:themeShade="FF"/>
          <w:sz w:val="24"/>
          <w:szCs w:val="24"/>
          <w:lang w:val="en-GB"/>
        </w:rPr>
        <w:t>initiated</w:t>
      </w:r>
      <w:r w:rsidRPr="1EB8C830" w:rsidR="224585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435C9B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 a small group of </w:t>
      </w:r>
      <w:r w:rsidRPr="1EB8C830" w:rsidR="572203D4">
        <w:rPr>
          <w:rFonts w:ascii="Calibri" w:hAnsi="Calibri" w:eastAsia="Calibri" w:cs="Calibri"/>
          <w:b w:val="0"/>
          <w:bCs w:val="0"/>
          <w:i w:val="0"/>
          <w:iCs w:val="0"/>
          <w:caps w:val="0"/>
          <w:smallCaps w:val="0"/>
          <w:noProof w:val="0"/>
          <w:color w:val="000000" w:themeColor="text1" w:themeTint="FF" w:themeShade="FF"/>
          <w:sz w:val="24"/>
          <w:szCs w:val="24"/>
          <w:lang w:val="en-GB"/>
        </w:rPr>
        <w:t>students,</w:t>
      </w:r>
      <w:r w:rsidRPr="1EB8C830" w:rsidR="3CF605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1EB8C830" w:rsidR="42F31339">
        <w:rPr>
          <w:rFonts w:ascii="Calibri" w:hAnsi="Calibri" w:eastAsia="Calibri" w:cs="Calibri"/>
          <w:b w:val="0"/>
          <w:bCs w:val="0"/>
          <w:i w:val="0"/>
          <w:iCs w:val="0"/>
          <w:caps w:val="0"/>
          <w:smallCaps w:val="0"/>
          <w:noProof w:val="0"/>
          <w:color w:val="000000" w:themeColor="text1" w:themeTint="FF" w:themeShade="FF"/>
          <w:sz w:val="24"/>
          <w:szCs w:val="24"/>
          <w:lang w:val="en-GB"/>
        </w:rPr>
        <w:t>they could be encouraged to</w:t>
      </w:r>
      <w:r w:rsidRPr="1EB8C830" w:rsidR="3CF605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post </w:t>
      </w:r>
      <w:r w:rsidRPr="1EB8C830" w:rsidR="2B47A862">
        <w:rPr>
          <w:rFonts w:ascii="Calibri" w:hAnsi="Calibri" w:eastAsia="Calibri" w:cs="Calibri"/>
          <w:b w:val="0"/>
          <w:bCs w:val="0"/>
          <w:i w:val="0"/>
          <w:iCs w:val="0"/>
          <w:caps w:val="0"/>
          <w:smallCaps w:val="0"/>
          <w:noProof w:val="0"/>
          <w:color w:val="000000" w:themeColor="text1" w:themeTint="FF" w:themeShade="FF"/>
          <w:sz w:val="24"/>
          <w:szCs w:val="24"/>
          <w:lang w:val="en-GB"/>
        </w:rPr>
        <w:t>their own</w:t>
      </w:r>
      <w:r w:rsidRPr="1EB8C830" w:rsidR="3CF605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review of the </w:t>
      </w:r>
      <w:r w:rsidRPr="1EB8C830" w:rsidR="6D153C8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youth club </w:t>
      </w:r>
      <w:r w:rsidRPr="1EB8C830" w:rsidR="4C953EE4">
        <w:rPr>
          <w:rFonts w:ascii="Calibri" w:hAnsi="Calibri" w:eastAsia="Calibri" w:cs="Calibri"/>
          <w:b w:val="0"/>
          <w:bCs w:val="0"/>
          <w:i w:val="0"/>
          <w:iCs w:val="0"/>
          <w:caps w:val="0"/>
          <w:smallCaps w:val="0"/>
          <w:noProof w:val="0"/>
          <w:color w:val="000000" w:themeColor="text1" w:themeTint="FF" w:themeShade="FF"/>
          <w:sz w:val="24"/>
          <w:szCs w:val="24"/>
          <w:lang w:val="en-GB"/>
        </w:rPr>
        <w:t>online,</w:t>
      </w:r>
      <w:r w:rsidRPr="1EB8C830" w:rsidR="497185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mentioning</w:t>
      </w:r>
      <w:r w:rsidRPr="1EB8C830" w:rsidR="497185E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EB8C830" w:rsidR="497185EC">
        <w:rPr>
          <w:rFonts w:ascii="Calibri" w:hAnsi="Calibri" w:eastAsia="Calibri" w:cs="Calibri"/>
          <w:b w:val="0"/>
          <w:bCs w:val="0"/>
          <w:i w:val="0"/>
          <w:iCs w:val="0"/>
          <w:caps w:val="0"/>
          <w:smallCaps w:val="0"/>
          <w:noProof w:val="0"/>
          <w:color w:val="000000" w:themeColor="text1" w:themeTint="FF" w:themeShade="FF"/>
          <w:sz w:val="24"/>
          <w:szCs w:val="24"/>
          <w:lang w:val="en-GB"/>
        </w:rPr>
        <w:t>on their social media platforms</w:t>
      </w:r>
      <w:r w:rsidRPr="1EB8C830" w:rsidR="3945A4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games and more importantly their scores to be </w:t>
      </w:r>
      <w:r w:rsidRPr="1EB8C830" w:rsidR="21B4E359">
        <w:rPr>
          <w:rFonts w:ascii="Calibri" w:hAnsi="Calibri" w:eastAsia="Calibri" w:cs="Calibri"/>
          <w:b w:val="0"/>
          <w:bCs w:val="0"/>
          <w:i w:val="0"/>
          <w:iCs w:val="0"/>
          <w:caps w:val="0"/>
          <w:smallCaps w:val="0"/>
          <w:noProof w:val="0"/>
          <w:color w:val="000000" w:themeColor="text1" w:themeTint="FF" w:themeShade="FF"/>
          <w:sz w:val="24"/>
          <w:szCs w:val="24"/>
          <w:lang w:val="en-GB"/>
        </w:rPr>
        <w:t>beaten</w:t>
      </w:r>
      <w:r w:rsidRPr="1EB8C830" w:rsidR="65857B4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21B4E3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a handy link on to the </w:t>
      </w:r>
      <w:r w:rsidRPr="1EB8C830" w:rsidR="541F06FE">
        <w:rPr>
          <w:rFonts w:ascii="Calibri" w:hAnsi="Calibri" w:eastAsia="Calibri" w:cs="Calibri"/>
          <w:b w:val="0"/>
          <w:bCs w:val="0"/>
          <w:i w:val="0"/>
          <w:iCs w:val="0"/>
          <w:caps w:val="0"/>
          <w:smallCaps w:val="0"/>
          <w:noProof w:val="0"/>
          <w:color w:val="000000" w:themeColor="text1" w:themeTint="FF" w:themeShade="FF"/>
          <w:sz w:val="24"/>
          <w:szCs w:val="24"/>
          <w:lang w:val="en-GB"/>
        </w:rPr>
        <w:t>sign-up</w:t>
      </w:r>
      <w:r w:rsidRPr="1EB8C830" w:rsidR="21B4E3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page of the website</w:t>
      </w:r>
      <w:r w:rsidRPr="1EB8C830" w:rsidR="5A016B4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21B4E3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682C1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w:t>
      </w:r>
      <w:r w:rsidRPr="1EB8C830" w:rsidR="21B4E359">
        <w:rPr>
          <w:rFonts w:ascii="Calibri" w:hAnsi="Calibri" w:eastAsia="Calibri" w:cs="Calibri"/>
          <w:b w:val="0"/>
          <w:bCs w:val="0"/>
          <w:i w:val="0"/>
          <w:iCs w:val="0"/>
          <w:caps w:val="0"/>
          <w:smallCaps w:val="0"/>
          <w:noProof w:val="0"/>
          <w:color w:val="000000" w:themeColor="text1" w:themeTint="FF" w:themeShade="FF"/>
          <w:sz w:val="24"/>
          <w:szCs w:val="24"/>
          <w:lang w:val="en-GB"/>
        </w:rPr>
        <w:t>could be a perf</w:t>
      </w:r>
      <w:r w:rsidRPr="1EB8C830" w:rsidR="3619761A">
        <w:rPr>
          <w:rFonts w:ascii="Calibri" w:hAnsi="Calibri" w:eastAsia="Calibri" w:cs="Calibri"/>
          <w:b w:val="0"/>
          <w:bCs w:val="0"/>
          <w:i w:val="0"/>
          <w:iCs w:val="0"/>
          <w:caps w:val="0"/>
          <w:smallCaps w:val="0"/>
          <w:noProof w:val="0"/>
          <w:color w:val="000000" w:themeColor="text1" w:themeTint="FF" w:themeShade="FF"/>
          <w:sz w:val="24"/>
          <w:szCs w:val="24"/>
          <w:lang w:val="en-GB"/>
        </w:rPr>
        <w:t>ect way to have students promote the youth club throughout the schoo</w:t>
      </w:r>
      <w:r w:rsidRPr="1EB8C830" w:rsidR="3619761A">
        <w:rPr>
          <w:rFonts w:ascii="Calibri" w:hAnsi="Calibri" w:eastAsia="Calibri" w:cs="Calibri"/>
          <w:b w:val="0"/>
          <w:bCs w:val="0"/>
          <w:i w:val="0"/>
          <w:iCs w:val="0"/>
          <w:caps w:val="0"/>
          <w:smallCaps w:val="0"/>
          <w:noProof w:val="0"/>
          <w:color w:val="000000" w:themeColor="text1" w:themeTint="FF" w:themeShade="FF"/>
          <w:sz w:val="24"/>
          <w:szCs w:val="24"/>
          <w:lang w:val="en-GB"/>
        </w:rPr>
        <w:t>l</w:t>
      </w:r>
      <w:r w:rsidRPr="1EB8C830" w:rsidR="4B0EAB5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utilising social media domains such as </w:t>
      </w:r>
      <w:r w:rsidRPr="1EB8C830" w:rsidR="4B0EAB54">
        <w:rPr>
          <w:rFonts w:ascii="Calibri" w:hAnsi="Calibri" w:eastAsia="Calibri" w:cs="Calibri"/>
          <w:b w:val="0"/>
          <w:bCs w:val="0"/>
          <w:i w:val="0"/>
          <w:iCs w:val="0"/>
          <w:caps w:val="0"/>
          <w:smallCaps w:val="0"/>
          <w:noProof w:val="0"/>
          <w:color w:val="auto"/>
          <w:sz w:val="24"/>
          <w:szCs w:val="24"/>
          <w:lang w:val="en-GB"/>
        </w:rPr>
        <w:t xml:space="preserve">snapchat, Instagram and </w:t>
      </w:r>
      <w:r w:rsidRPr="1EB8C830" w:rsidR="1A405974">
        <w:rPr>
          <w:rFonts w:ascii="Calibri" w:hAnsi="Calibri" w:eastAsia="Calibri" w:cs="Calibri"/>
          <w:b w:val="0"/>
          <w:bCs w:val="0"/>
          <w:i w:val="0"/>
          <w:iCs w:val="0"/>
          <w:caps w:val="0"/>
          <w:smallCaps w:val="0"/>
          <w:noProof w:val="0"/>
          <w:color w:val="auto"/>
          <w:sz w:val="24"/>
          <w:szCs w:val="24"/>
          <w:lang w:val="en-GB"/>
        </w:rPr>
        <w:t>WhatsApp</w:t>
      </w:r>
      <w:r w:rsidRPr="1EB8C830" w:rsidR="4B0EAB54">
        <w:rPr>
          <w:rFonts w:ascii="Calibri" w:hAnsi="Calibri" w:eastAsia="Calibri" w:cs="Calibri"/>
          <w:b w:val="0"/>
          <w:bCs w:val="0"/>
          <w:i w:val="0"/>
          <w:iCs w:val="0"/>
          <w:caps w:val="0"/>
          <w:smallCaps w:val="0"/>
          <w:noProof w:val="0"/>
          <w:color w:val="auto"/>
          <w:sz w:val="24"/>
          <w:szCs w:val="24"/>
          <w:lang w:val="en-GB"/>
        </w:rPr>
        <w:t>.</w:t>
      </w:r>
    </w:p>
    <w:p w:rsidR="6F06C243" w:rsidP="1EB8C830" w:rsidRDefault="6F06C243" w14:paraId="6ED8E452" w14:textId="516C8EA6">
      <w:pPr>
        <w:spacing w:after="160" w:line="360" w:lineRule="auto"/>
        <w:rPr>
          <w:rFonts w:ascii="Calibri" w:hAnsi="Calibri" w:eastAsia="Calibri" w:cs="Calibri"/>
          <w:b w:val="0"/>
          <w:bCs w:val="0"/>
          <w:i w:val="0"/>
          <w:iCs w:val="0"/>
          <w:caps w:val="0"/>
          <w:smallCaps w:val="0"/>
          <w:noProof w:val="0"/>
          <w:color w:val="auto"/>
          <w:sz w:val="24"/>
          <w:szCs w:val="24"/>
          <w:lang w:val="en-GB"/>
        </w:rPr>
      </w:pPr>
      <w:r w:rsidRPr="1EB8C830" w:rsidR="35F0444B">
        <w:rPr>
          <w:rFonts w:ascii="Calibri" w:hAnsi="Calibri" w:eastAsia="Calibri" w:cs="Calibri"/>
          <w:b w:val="0"/>
          <w:bCs w:val="0"/>
          <w:i w:val="0"/>
          <w:iCs w:val="0"/>
          <w:caps w:val="0"/>
          <w:smallCaps w:val="0"/>
          <w:noProof w:val="0"/>
          <w:color w:val="auto"/>
          <w:sz w:val="24"/>
          <w:szCs w:val="24"/>
          <w:lang w:val="en-GB"/>
        </w:rPr>
        <w:t xml:space="preserve"> By having a </w:t>
      </w:r>
      <w:r w:rsidRPr="1EB8C830" w:rsidR="53F5D52F">
        <w:rPr>
          <w:rFonts w:ascii="Calibri" w:hAnsi="Calibri" w:eastAsia="Calibri" w:cs="Calibri"/>
          <w:b w:val="0"/>
          <w:bCs w:val="0"/>
          <w:i w:val="0"/>
          <w:iCs w:val="0"/>
          <w:caps w:val="0"/>
          <w:smallCaps w:val="0"/>
          <w:noProof w:val="0"/>
          <w:color w:val="auto"/>
          <w:sz w:val="24"/>
          <w:szCs w:val="24"/>
          <w:lang w:val="en-GB"/>
        </w:rPr>
        <w:t>trial,</w:t>
      </w:r>
      <w:r w:rsidRPr="1EB8C830" w:rsidR="35F0444B">
        <w:rPr>
          <w:rFonts w:ascii="Calibri" w:hAnsi="Calibri" w:eastAsia="Calibri" w:cs="Calibri"/>
          <w:b w:val="0"/>
          <w:bCs w:val="0"/>
          <w:i w:val="0"/>
          <w:iCs w:val="0"/>
          <w:caps w:val="0"/>
          <w:smallCaps w:val="0"/>
          <w:noProof w:val="0"/>
          <w:color w:val="auto"/>
          <w:sz w:val="24"/>
          <w:szCs w:val="24"/>
          <w:lang w:val="en-GB"/>
        </w:rPr>
        <w:t xml:space="preserve"> the students involved could have some input </w:t>
      </w:r>
      <w:r w:rsidRPr="1EB8C830" w:rsidR="02A867B0">
        <w:rPr>
          <w:rFonts w:ascii="Calibri" w:hAnsi="Calibri" w:eastAsia="Calibri" w:cs="Calibri"/>
          <w:b w:val="0"/>
          <w:bCs w:val="0"/>
          <w:i w:val="0"/>
          <w:iCs w:val="0"/>
          <w:caps w:val="0"/>
          <w:smallCaps w:val="0"/>
          <w:noProof w:val="0"/>
          <w:color w:val="auto"/>
          <w:sz w:val="24"/>
          <w:szCs w:val="24"/>
          <w:lang w:val="en-GB"/>
        </w:rPr>
        <w:t>into</w:t>
      </w:r>
      <w:r w:rsidRPr="1EB8C830" w:rsidR="35F0444B">
        <w:rPr>
          <w:rFonts w:ascii="Calibri" w:hAnsi="Calibri" w:eastAsia="Calibri" w:cs="Calibri"/>
          <w:b w:val="0"/>
          <w:bCs w:val="0"/>
          <w:i w:val="0"/>
          <w:iCs w:val="0"/>
          <w:caps w:val="0"/>
          <w:smallCaps w:val="0"/>
          <w:noProof w:val="0"/>
          <w:color w:val="auto"/>
          <w:sz w:val="24"/>
          <w:szCs w:val="24"/>
          <w:lang w:val="en-GB"/>
        </w:rPr>
        <w:t xml:space="preserve"> how the youth c</w:t>
      </w:r>
      <w:r w:rsidRPr="1EB8C830" w:rsidR="35F0444B">
        <w:rPr>
          <w:rFonts w:ascii="Calibri" w:hAnsi="Calibri" w:eastAsia="Calibri" w:cs="Calibri"/>
          <w:b w:val="0"/>
          <w:bCs w:val="0"/>
          <w:i w:val="0"/>
          <w:iCs w:val="0"/>
          <w:caps w:val="0"/>
          <w:smallCaps w:val="0"/>
          <w:noProof w:val="0"/>
          <w:color w:val="auto"/>
          <w:sz w:val="24"/>
          <w:szCs w:val="24"/>
          <w:lang w:val="en-GB"/>
        </w:rPr>
        <w:t>lub should b</w:t>
      </w:r>
      <w:r w:rsidRPr="1EB8C830" w:rsidR="24C61949">
        <w:rPr>
          <w:rFonts w:ascii="Calibri" w:hAnsi="Calibri" w:eastAsia="Calibri" w:cs="Calibri"/>
          <w:b w:val="0"/>
          <w:bCs w:val="0"/>
          <w:i w:val="0"/>
          <w:iCs w:val="0"/>
          <w:caps w:val="0"/>
          <w:smallCaps w:val="0"/>
          <w:noProof w:val="0"/>
          <w:color w:val="auto"/>
          <w:sz w:val="24"/>
          <w:szCs w:val="24"/>
          <w:lang w:val="en-GB"/>
        </w:rPr>
        <w:t>e</w:t>
      </w:r>
      <w:r w:rsidRPr="1EB8C830" w:rsidR="6D74F515">
        <w:rPr>
          <w:rFonts w:ascii="Calibri" w:hAnsi="Calibri" w:eastAsia="Calibri" w:cs="Calibri"/>
          <w:b w:val="0"/>
          <w:bCs w:val="0"/>
          <w:i w:val="0"/>
          <w:iCs w:val="0"/>
          <w:caps w:val="0"/>
          <w:smallCaps w:val="0"/>
          <w:noProof w:val="0"/>
          <w:color w:val="auto"/>
          <w:sz w:val="24"/>
          <w:szCs w:val="24"/>
          <w:lang w:val="en-GB"/>
        </w:rPr>
        <w:t xml:space="preserve"> advertised and designed</w:t>
      </w:r>
      <w:r w:rsidRPr="1EB8C830" w:rsidR="3769433E">
        <w:rPr>
          <w:rFonts w:ascii="Calibri" w:hAnsi="Calibri" w:eastAsia="Calibri" w:cs="Calibri"/>
          <w:b w:val="0"/>
          <w:bCs w:val="0"/>
          <w:i w:val="0"/>
          <w:iCs w:val="0"/>
          <w:caps w:val="0"/>
          <w:smallCaps w:val="0"/>
          <w:noProof w:val="0"/>
          <w:color w:val="auto"/>
          <w:sz w:val="24"/>
          <w:szCs w:val="24"/>
          <w:lang w:val="en-GB"/>
        </w:rPr>
        <w:t>, a</w:t>
      </w:r>
      <w:r w:rsidRPr="1EB8C830" w:rsidR="6D74F515">
        <w:rPr>
          <w:rFonts w:ascii="Calibri" w:hAnsi="Calibri" w:eastAsia="Calibri" w:cs="Calibri"/>
          <w:b w:val="0"/>
          <w:bCs w:val="0"/>
          <w:i w:val="0"/>
          <w:iCs w:val="0"/>
          <w:caps w:val="0"/>
          <w:smallCaps w:val="0"/>
          <w:noProof w:val="0"/>
          <w:color w:val="auto"/>
          <w:sz w:val="24"/>
          <w:szCs w:val="24"/>
          <w:lang w:val="en-GB"/>
        </w:rPr>
        <w:t xml:space="preserve">nd </w:t>
      </w:r>
      <w:r w:rsidRPr="1EB8C830" w:rsidR="50457468">
        <w:rPr>
          <w:rFonts w:ascii="Calibri" w:hAnsi="Calibri" w:eastAsia="Calibri" w:cs="Calibri"/>
          <w:b w:val="0"/>
          <w:bCs w:val="0"/>
          <w:i w:val="0"/>
          <w:iCs w:val="0"/>
          <w:caps w:val="0"/>
          <w:smallCaps w:val="0"/>
          <w:noProof w:val="0"/>
          <w:color w:val="auto"/>
          <w:sz w:val="24"/>
          <w:szCs w:val="24"/>
          <w:lang w:val="en-GB"/>
        </w:rPr>
        <w:t>the</w:t>
      </w:r>
      <w:r w:rsidRPr="1EB8C830" w:rsidR="6D74F515">
        <w:rPr>
          <w:rFonts w:ascii="Calibri" w:hAnsi="Calibri" w:eastAsia="Calibri" w:cs="Calibri"/>
          <w:b w:val="0"/>
          <w:bCs w:val="0"/>
          <w:i w:val="0"/>
          <w:iCs w:val="0"/>
          <w:caps w:val="0"/>
          <w:smallCaps w:val="0"/>
          <w:noProof w:val="0"/>
          <w:color w:val="auto"/>
          <w:sz w:val="24"/>
          <w:szCs w:val="24"/>
          <w:lang w:val="en-GB"/>
        </w:rPr>
        <w:t xml:space="preserve"> ethos</w:t>
      </w:r>
      <w:r w:rsidRPr="1EB8C830" w:rsidR="5371A30D">
        <w:rPr>
          <w:rFonts w:ascii="Calibri" w:hAnsi="Calibri" w:eastAsia="Calibri" w:cs="Calibri"/>
          <w:b w:val="0"/>
          <w:bCs w:val="0"/>
          <w:i w:val="0"/>
          <w:iCs w:val="0"/>
          <w:caps w:val="0"/>
          <w:smallCaps w:val="0"/>
          <w:noProof w:val="0"/>
          <w:color w:val="auto"/>
          <w:sz w:val="24"/>
          <w:szCs w:val="24"/>
          <w:lang w:val="en-GB"/>
        </w:rPr>
        <w:t xml:space="preserve"> and </w:t>
      </w:r>
      <w:r w:rsidRPr="1EB8C830" w:rsidR="386D943B">
        <w:rPr>
          <w:rFonts w:ascii="Calibri" w:hAnsi="Calibri" w:eastAsia="Calibri" w:cs="Calibri"/>
          <w:b w:val="0"/>
          <w:bCs w:val="0"/>
          <w:i w:val="0"/>
          <w:iCs w:val="0"/>
          <w:caps w:val="0"/>
          <w:smallCaps w:val="0"/>
          <w:noProof w:val="0"/>
          <w:color w:val="auto"/>
          <w:sz w:val="24"/>
          <w:szCs w:val="24"/>
          <w:lang w:val="en-GB"/>
        </w:rPr>
        <w:t>principals</w:t>
      </w:r>
      <w:r w:rsidRPr="1EB8C830" w:rsidR="1B335440">
        <w:rPr>
          <w:rFonts w:ascii="Calibri" w:hAnsi="Calibri" w:eastAsia="Calibri" w:cs="Calibri"/>
          <w:b w:val="0"/>
          <w:bCs w:val="0"/>
          <w:i w:val="0"/>
          <w:iCs w:val="0"/>
          <w:caps w:val="0"/>
          <w:smallCaps w:val="0"/>
          <w:noProof w:val="0"/>
          <w:color w:val="auto"/>
          <w:sz w:val="24"/>
          <w:szCs w:val="24"/>
          <w:lang w:val="en-GB"/>
        </w:rPr>
        <w:t xml:space="preserve"> of the programme could be openly discussed</w:t>
      </w:r>
      <w:r w:rsidRPr="1EB8C830" w:rsidR="461BE429">
        <w:rPr>
          <w:rFonts w:ascii="Calibri" w:hAnsi="Calibri" w:eastAsia="Calibri" w:cs="Calibri"/>
          <w:b w:val="0"/>
          <w:bCs w:val="0"/>
          <w:i w:val="0"/>
          <w:iCs w:val="0"/>
          <w:caps w:val="0"/>
          <w:smallCaps w:val="0"/>
          <w:noProof w:val="0"/>
          <w:color w:val="auto"/>
          <w:sz w:val="24"/>
          <w:szCs w:val="24"/>
          <w:lang w:val="en-GB"/>
        </w:rPr>
        <w:t xml:space="preserve">. An overall message or slogan could also be used to </w:t>
      </w:r>
      <w:r w:rsidRPr="1EB8C830" w:rsidR="4C9513A1">
        <w:rPr>
          <w:rFonts w:ascii="Calibri" w:hAnsi="Calibri" w:eastAsia="Calibri" w:cs="Calibri"/>
          <w:b w:val="0"/>
          <w:bCs w:val="0"/>
          <w:i w:val="0"/>
          <w:iCs w:val="0"/>
          <w:caps w:val="0"/>
          <w:smallCaps w:val="0"/>
          <w:noProof w:val="0"/>
          <w:color w:val="auto"/>
          <w:sz w:val="24"/>
          <w:szCs w:val="24"/>
          <w:lang w:val="en-GB"/>
        </w:rPr>
        <w:t>highlight</w:t>
      </w:r>
      <w:r w:rsidRPr="1EB8C830" w:rsidR="461BE429">
        <w:rPr>
          <w:rFonts w:ascii="Calibri" w:hAnsi="Calibri" w:eastAsia="Calibri" w:cs="Calibri"/>
          <w:b w:val="0"/>
          <w:bCs w:val="0"/>
          <w:i w:val="0"/>
          <w:iCs w:val="0"/>
          <w:caps w:val="0"/>
          <w:smallCaps w:val="0"/>
          <w:noProof w:val="0"/>
          <w:color w:val="auto"/>
          <w:sz w:val="24"/>
          <w:szCs w:val="24"/>
          <w:lang w:val="en-GB"/>
        </w:rPr>
        <w:t xml:space="preserve"> </w:t>
      </w:r>
      <w:r w:rsidRPr="1EB8C830" w:rsidR="0B39F8D3">
        <w:rPr>
          <w:rFonts w:ascii="Calibri" w:hAnsi="Calibri" w:eastAsia="Calibri" w:cs="Calibri"/>
          <w:b w:val="0"/>
          <w:bCs w:val="0"/>
          <w:i w:val="0"/>
          <w:iCs w:val="0"/>
          <w:caps w:val="0"/>
          <w:smallCaps w:val="0"/>
          <w:noProof w:val="0"/>
          <w:color w:val="auto"/>
          <w:sz w:val="24"/>
          <w:szCs w:val="24"/>
          <w:lang w:val="en-GB"/>
        </w:rPr>
        <w:t>the im</w:t>
      </w:r>
      <w:r w:rsidRPr="1EB8C830" w:rsidR="209FBF7A">
        <w:rPr>
          <w:rFonts w:ascii="Calibri" w:hAnsi="Calibri" w:eastAsia="Calibri" w:cs="Calibri"/>
          <w:b w:val="0"/>
          <w:bCs w:val="0"/>
          <w:i w:val="0"/>
          <w:iCs w:val="0"/>
          <w:caps w:val="0"/>
          <w:smallCaps w:val="0"/>
          <w:noProof w:val="0"/>
          <w:color w:val="auto"/>
          <w:sz w:val="24"/>
          <w:szCs w:val="24"/>
          <w:lang w:val="en-GB"/>
        </w:rPr>
        <w:t>portance of tolerance and kindness among peer groups.</w:t>
      </w:r>
    </w:p>
    <w:p w:rsidR="6F06C243" w:rsidP="1EB8C830" w:rsidRDefault="6F06C243" w14:paraId="0670F210" w14:textId="2073AAAC">
      <w:pPr>
        <w:spacing w:after="160" w:line="360" w:lineRule="auto"/>
        <w:rPr>
          <w:rFonts w:ascii="Calibri" w:hAnsi="Calibri" w:eastAsia="Calibri" w:cs="Calibri"/>
          <w:b w:val="0"/>
          <w:bCs w:val="0"/>
          <w:i w:val="0"/>
          <w:iCs w:val="0"/>
          <w:caps w:val="0"/>
          <w:smallCaps w:val="0"/>
          <w:noProof w:val="0"/>
          <w:color w:val="auto"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auto"/>
          <w:sz w:val="24"/>
          <w:szCs w:val="24"/>
          <w:lang w:val="en-GB"/>
        </w:rPr>
        <w:t xml:space="preserve">Results could be measured by </w:t>
      </w:r>
      <w:r w:rsidRPr="1EB8C830" w:rsidR="6F06C243">
        <w:rPr>
          <w:rFonts w:ascii="Calibri" w:hAnsi="Calibri" w:eastAsia="Calibri" w:cs="Calibri"/>
          <w:b w:val="0"/>
          <w:bCs w:val="0"/>
          <w:i w:val="0"/>
          <w:iCs w:val="0"/>
          <w:caps w:val="0"/>
          <w:smallCaps w:val="0"/>
          <w:noProof w:val="0"/>
          <w:color w:val="auto"/>
          <w:sz w:val="24"/>
          <w:szCs w:val="24"/>
          <w:lang w:val="en-GB"/>
        </w:rPr>
        <w:t>observing</w:t>
      </w:r>
      <w:r w:rsidRPr="1EB8C830" w:rsidR="6F06C243">
        <w:rPr>
          <w:rFonts w:ascii="Calibri" w:hAnsi="Calibri" w:eastAsia="Calibri" w:cs="Calibri"/>
          <w:b w:val="0"/>
          <w:bCs w:val="0"/>
          <w:i w:val="0"/>
          <w:iCs w:val="0"/>
          <w:caps w:val="0"/>
          <w:smallCaps w:val="0"/>
          <w:noProof w:val="0"/>
          <w:color w:val="auto"/>
          <w:sz w:val="24"/>
          <w:szCs w:val="24"/>
          <w:lang w:val="en-GB"/>
        </w:rPr>
        <w:t xml:space="preserve"> if there was a reduction in antisocial behaviour reports in the community.</w:t>
      </w:r>
      <w:r w:rsidRPr="1EB8C830" w:rsidR="7C41D14B">
        <w:rPr>
          <w:rFonts w:ascii="Calibri" w:hAnsi="Calibri" w:eastAsia="Calibri" w:cs="Calibri"/>
          <w:b w:val="0"/>
          <w:bCs w:val="0"/>
          <w:i w:val="0"/>
          <w:iCs w:val="0"/>
          <w:caps w:val="0"/>
          <w:smallCaps w:val="0"/>
          <w:noProof w:val="0"/>
          <w:color w:val="auto"/>
          <w:sz w:val="24"/>
          <w:szCs w:val="24"/>
          <w:lang w:val="en-GB"/>
        </w:rPr>
        <w:t xml:space="preserve"> Reports on overall school behaviour both in the classroom and </w:t>
      </w:r>
      <w:r w:rsidRPr="1EB8C830" w:rsidR="374BBF2E">
        <w:rPr>
          <w:rFonts w:ascii="Calibri" w:hAnsi="Calibri" w:eastAsia="Calibri" w:cs="Calibri"/>
          <w:b w:val="0"/>
          <w:bCs w:val="0"/>
          <w:i w:val="0"/>
          <w:iCs w:val="0"/>
          <w:caps w:val="0"/>
          <w:smallCaps w:val="0"/>
          <w:noProof w:val="0"/>
          <w:color w:val="auto"/>
          <w:sz w:val="24"/>
          <w:szCs w:val="24"/>
          <w:lang w:val="en-GB"/>
        </w:rPr>
        <w:t xml:space="preserve">at break time could also help further </w:t>
      </w:r>
      <w:r w:rsidRPr="1EB8C830" w:rsidR="7915A2A6">
        <w:rPr>
          <w:rFonts w:ascii="Calibri" w:hAnsi="Calibri" w:eastAsia="Calibri" w:cs="Calibri"/>
          <w:b w:val="0"/>
          <w:bCs w:val="0"/>
          <w:i w:val="0"/>
          <w:iCs w:val="0"/>
          <w:caps w:val="0"/>
          <w:smallCaps w:val="0"/>
          <w:noProof w:val="0"/>
          <w:color w:val="auto"/>
          <w:sz w:val="24"/>
          <w:szCs w:val="24"/>
          <w:lang w:val="en-GB"/>
        </w:rPr>
        <w:t xml:space="preserve">justify the need for such a program. </w:t>
      </w:r>
    </w:p>
    <w:p w:rsidR="7BCBD843" w:rsidP="1EB8C830" w:rsidRDefault="7BCBD843" w14:paraId="3515C045" w14:textId="0961E55C">
      <w:pPr>
        <w:pStyle w:val="Normal"/>
        <w:spacing w:after="160" w:line="360" w:lineRule="auto"/>
        <w:rPr>
          <w:rFonts w:ascii="Calibri" w:hAnsi="Calibri" w:eastAsia="Calibri" w:cs="Calibri"/>
          <w:b w:val="0"/>
          <w:bCs w:val="0"/>
          <w:i w:val="0"/>
          <w:iCs w:val="0"/>
          <w:caps w:val="0"/>
          <w:smallCaps w:val="0"/>
          <w:noProof w:val="0"/>
          <w:color w:val="auto"/>
          <w:sz w:val="24"/>
          <w:szCs w:val="24"/>
          <w:lang w:val="en-GB"/>
        </w:rPr>
      </w:pPr>
      <w:r w:rsidRPr="1EB8C830" w:rsidR="7BCBD843">
        <w:rPr>
          <w:rFonts w:ascii="Calibri" w:hAnsi="Calibri" w:eastAsia="Calibri" w:cs="Calibri"/>
          <w:b w:val="0"/>
          <w:bCs w:val="0"/>
          <w:i w:val="0"/>
          <w:iCs w:val="0"/>
          <w:caps w:val="0"/>
          <w:smallCaps w:val="0"/>
          <w:noProof w:val="0"/>
          <w:color w:val="auto"/>
          <w:sz w:val="24"/>
          <w:szCs w:val="24"/>
          <w:lang w:val="en-GB"/>
        </w:rPr>
        <w:t>Due to the re</w:t>
      </w:r>
      <w:r w:rsidRPr="1EB8C830" w:rsidR="0A550F7F">
        <w:rPr>
          <w:rFonts w:ascii="Calibri" w:hAnsi="Calibri" w:eastAsia="Calibri" w:cs="Calibri"/>
          <w:b w:val="0"/>
          <w:bCs w:val="0"/>
          <w:i w:val="0"/>
          <w:iCs w:val="0"/>
          <w:caps w:val="0"/>
          <w:smallCaps w:val="0"/>
          <w:noProof w:val="0"/>
          <w:color w:val="auto"/>
          <w:sz w:val="24"/>
          <w:szCs w:val="24"/>
          <w:lang w:val="en-GB"/>
        </w:rPr>
        <w:t>c</w:t>
      </w:r>
      <w:r w:rsidRPr="1EB8C830" w:rsidR="7BCBD843">
        <w:rPr>
          <w:rFonts w:ascii="Calibri" w:hAnsi="Calibri" w:eastAsia="Calibri" w:cs="Calibri"/>
          <w:b w:val="0"/>
          <w:bCs w:val="0"/>
          <w:i w:val="0"/>
          <w:iCs w:val="0"/>
          <w:caps w:val="0"/>
          <w:smallCaps w:val="0"/>
          <w:noProof w:val="0"/>
          <w:color w:val="auto"/>
          <w:sz w:val="24"/>
          <w:szCs w:val="24"/>
          <w:lang w:val="en-GB"/>
        </w:rPr>
        <w:t>ent pandemic and lockdown measures set out by</w:t>
      </w:r>
      <w:r w:rsidRPr="1EB8C830" w:rsidR="3D26F312">
        <w:rPr>
          <w:rFonts w:ascii="Calibri" w:hAnsi="Calibri" w:eastAsia="Calibri" w:cs="Calibri"/>
          <w:b w:val="0"/>
          <w:bCs w:val="0"/>
          <w:i w:val="0"/>
          <w:iCs w:val="0"/>
          <w:caps w:val="0"/>
          <w:smallCaps w:val="0"/>
          <w:noProof w:val="0"/>
          <w:color w:val="auto"/>
          <w:sz w:val="24"/>
          <w:szCs w:val="24"/>
          <w:lang w:val="en-GB"/>
        </w:rPr>
        <w:t xml:space="preserve"> the</w:t>
      </w:r>
      <w:r w:rsidRPr="1EB8C830" w:rsidR="7BCBD843">
        <w:rPr>
          <w:rFonts w:ascii="Calibri" w:hAnsi="Calibri" w:eastAsia="Calibri" w:cs="Calibri"/>
          <w:b w:val="0"/>
          <w:bCs w:val="0"/>
          <w:i w:val="0"/>
          <w:iCs w:val="0"/>
          <w:caps w:val="0"/>
          <w:smallCaps w:val="0"/>
          <w:noProof w:val="0"/>
          <w:color w:val="auto"/>
          <w:sz w:val="24"/>
          <w:szCs w:val="24"/>
          <w:lang w:val="en-GB"/>
        </w:rPr>
        <w:t xml:space="preserve"> </w:t>
      </w:r>
      <w:r w:rsidRPr="1EB8C830" w:rsidR="48B6E1DC">
        <w:rPr>
          <w:rFonts w:ascii="Calibri" w:hAnsi="Calibri" w:eastAsia="Calibri" w:cs="Calibri"/>
          <w:b w:val="0"/>
          <w:bCs w:val="0"/>
          <w:i w:val="0"/>
          <w:iCs w:val="0"/>
          <w:caps w:val="0"/>
          <w:smallCaps w:val="0"/>
          <w:noProof w:val="0"/>
          <w:color w:val="auto"/>
          <w:sz w:val="24"/>
          <w:szCs w:val="24"/>
          <w:lang w:val="en-GB"/>
        </w:rPr>
        <w:t>government</w:t>
      </w:r>
      <w:r w:rsidRPr="1EB8C830" w:rsidR="5A95F52D">
        <w:rPr>
          <w:rFonts w:ascii="Calibri" w:hAnsi="Calibri" w:eastAsia="Calibri" w:cs="Calibri"/>
          <w:b w:val="0"/>
          <w:bCs w:val="0"/>
          <w:i w:val="0"/>
          <w:iCs w:val="0"/>
          <w:caps w:val="0"/>
          <w:smallCaps w:val="0"/>
          <w:noProof w:val="0"/>
          <w:color w:val="auto"/>
          <w:sz w:val="24"/>
          <w:szCs w:val="24"/>
          <w:lang w:val="en-GB"/>
        </w:rPr>
        <w:t>,</w:t>
      </w:r>
      <w:r w:rsidRPr="1EB8C830" w:rsidR="6A996BE7">
        <w:rPr>
          <w:rFonts w:ascii="Calibri" w:hAnsi="Calibri" w:eastAsia="Calibri" w:cs="Calibri"/>
          <w:b w:val="0"/>
          <w:bCs w:val="0"/>
          <w:i w:val="0"/>
          <w:iCs w:val="0"/>
          <w:caps w:val="0"/>
          <w:smallCaps w:val="0"/>
          <w:noProof w:val="0"/>
          <w:color w:val="auto"/>
          <w:sz w:val="24"/>
          <w:szCs w:val="24"/>
          <w:lang w:val="en-GB"/>
        </w:rPr>
        <w:t xml:space="preserve"> on-line youth clubs have become increasingly</w:t>
      </w:r>
      <w:r w:rsidRPr="1EB8C830" w:rsidR="6A996BE7">
        <w:rPr>
          <w:rFonts w:ascii="Calibri" w:hAnsi="Calibri" w:eastAsia="Calibri" w:cs="Calibri"/>
          <w:b w:val="0"/>
          <w:bCs w:val="0"/>
          <w:i w:val="0"/>
          <w:iCs w:val="0"/>
          <w:caps w:val="0"/>
          <w:smallCaps w:val="0"/>
          <w:noProof w:val="0"/>
          <w:color w:val="auto"/>
          <w:sz w:val="24"/>
          <w:szCs w:val="24"/>
          <w:lang w:val="en-GB"/>
        </w:rPr>
        <w:t xml:space="preserve"> </w:t>
      </w:r>
      <w:r w:rsidRPr="1EB8C830" w:rsidR="3418602B">
        <w:rPr>
          <w:rFonts w:ascii="Calibri" w:hAnsi="Calibri" w:eastAsia="Calibri" w:cs="Calibri"/>
          <w:b w:val="0"/>
          <w:bCs w:val="0"/>
          <w:i w:val="0"/>
          <w:iCs w:val="0"/>
          <w:caps w:val="0"/>
          <w:smallCaps w:val="0"/>
          <w:noProof w:val="0"/>
          <w:color w:val="auto"/>
          <w:sz w:val="24"/>
          <w:szCs w:val="24"/>
          <w:lang w:val="en-GB"/>
        </w:rPr>
        <w:t xml:space="preserve">popular, </w:t>
      </w:r>
      <w:r w:rsidRPr="1EB8C830" w:rsidR="7B55DF3B">
        <w:rPr>
          <w:rFonts w:ascii="Calibri" w:hAnsi="Calibri" w:eastAsia="Calibri" w:cs="Calibri"/>
          <w:b w:val="0"/>
          <w:bCs w:val="0"/>
          <w:i w:val="0"/>
          <w:iCs w:val="0"/>
          <w:caps w:val="0"/>
          <w:smallCaps w:val="0"/>
          <w:noProof w:val="0"/>
          <w:color w:val="auto"/>
          <w:sz w:val="24"/>
          <w:szCs w:val="24"/>
          <w:lang w:val="en-GB"/>
        </w:rPr>
        <w:t>however</w:t>
      </w:r>
      <w:r w:rsidRPr="1EB8C830" w:rsidR="2B029CE6">
        <w:rPr>
          <w:rFonts w:ascii="Calibri" w:hAnsi="Calibri" w:eastAsia="Calibri" w:cs="Calibri"/>
          <w:b w:val="0"/>
          <w:bCs w:val="0"/>
          <w:i w:val="0"/>
          <w:iCs w:val="0"/>
          <w:caps w:val="0"/>
          <w:smallCaps w:val="0"/>
          <w:noProof w:val="0"/>
          <w:color w:val="auto"/>
          <w:sz w:val="24"/>
          <w:szCs w:val="24"/>
          <w:lang w:val="en-GB"/>
        </w:rPr>
        <w:t>,</w:t>
      </w:r>
      <w:r w:rsidRPr="1EB8C830" w:rsidR="3418602B">
        <w:rPr>
          <w:rFonts w:ascii="Calibri" w:hAnsi="Calibri" w:eastAsia="Calibri" w:cs="Calibri"/>
          <w:b w:val="0"/>
          <w:bCs w:val="0"/>
          <w:i w:val="0"/>
          <w:iCs w:val="0"/>
          <w:caps w:val="0"/>
          <w:smallCaps w:val="0"/>
          <w:noProof w:val="0"/>
          <w:color w:val="auto"/>
          <w:sz w:val="24"/>
          <w:szCs w:val="24"/>
          <w:lang w:val="en-GB"/>
        </w:rPr>
        <w:t xml:space="preserve"> many of </w:t>
      </w:r>
      <w:r w:rsidRPr="1EB8C830" w:rsidR="18131436">
        <w:rPr>
          <w:rFonts w:ascii="Calibri" w:hAnsi="Calibri" w:eastAsia="Calibri" w:cs="Calibri"/>
          <w:b w:val="0"/>
          <w:bCs w:val="0"/>
          <w:i w:val="0"/>
          <w:iCs w:val="0"/>
          <w:caps w:val="0"/>
          <w:smallCaps w:val="0"/>
          <w:noProof w:val="0"/>
          <w:color w:val="auto"/>
          <w:sz w:val="24"/>
          <w:szCs w:val="24"/>
          <w:lang w:val="en-GB"/>
        </w:rPr>
        <w:t>these</w:t>
      </w:r>
      <w:r w:rsidRPr="1EB8C830" w:rsidR="3418602B">
        <w:rPr>
          <w:rFonts w:ascii="Calibri" w:hAnsi="Calibri" w:eastAsia="Calibri" w:cs="Calibri"/>
          <w:b w:val="0"/>
          <w:bCs w:val="0"/>
          <w:i w:val="0"/>
          <w:iCs w:val="0"/>
          <w:caps w:val="0"/>
          <w:smallCaps w:val="0"/>
          <w:noProof w:val="0"/>
          <w:color w:val="auto"/>
          <w:sz w:val="24"/>
          <w:szCs w:val="24"/>
          <w:lang w:val="en-GB"/>
        </w:rPr>
        <w:t xml:space="preserve"> have a standard registration which could be </w:t>
      </w:r>
      <w:r w:rsidRPr="1EB8C830" w:rsidR="4C262355">
        <w:rPr>
          <w:rFonts w:ascii="Calibri" w:hAnsi="Calibri" w:eastAsia="Calibri" w:cs="Calibri"/>
          <w:b w:val="0"/>
          <w:bCs w:val="0"/>
          <w:i w:val="0"/>
          <w:iCs w:val="0"/>
          <w:caps w:val="0"/>
          <w:smallCaps w:val="0"/>
          <w:noProof w:val="0"/>
          <w:color w:val="auto"/>
          <w:sz w:val="24"/>
          <w:szCs w:val="24"/>
          <w:lang w:val="en-GB"/>
        </w:rPr>
        <w:t>accessed by adults or fake accounts</w:t>
      </w:r>
      <w:r w:rsidRPr="1EB8C830" w:rsidR="0FBA71FD">
        <w:rPr>
          <w:rFonts w:ascii="Calibri" w:hAnsi="Calibri" w:eastAsia="Calibri" w:cs="Calibri"/>
          <w:b w:val="0"/>
          <w:bCs w:val="0"/>
          <w:i w:val="0"/>
          <w:iCs w:val="0"/>
          <w:caps w:val="0"/>
          <w:smallCaps w:val="0"/>
          <w:noProof w:val="0"/>
          <w:color w:val="auto"/>
          <w:sz w:val="24"/>
          <w:szCs w:val="24"/>
          <w:lang w:val="en-GB"/>
        </w:rPr>
        <w:t xml:space="preserve"> for the purpose of malevolent behaviours. </w:t>
      </w:r>
      <w:r w:rsidRPr="1EB8C830" w:rsidR="1F6C15B3">
        <w:rPr>
          <w:rFonts w:ascii="Calibri" w:hAnsi="Calibri" w:eastAsia="Calibri" w:cs="Calibri"/>
          <w:b w:val="0"/>
          <w:bCs w:val="0"/>
          <w:i w:val="0"/>
          <w:iCs w:val="0"/>
          <w:caps w:val="0"/>
          <w:smallCaps w:val="0"/>
          <w:noProof w:val="0"/>
          <w:color w:val="auto"/>
          <w:sz w:val="24"/>
          <w:szCs w:val="24"/>
          <w:lang w:val="en-GB"/>
        </w:rPr>
        <w:t>U</w:t>
      </w:r>
      <w:r w:rsidRPr="1EB8C830" w:rsidR="727F1B6A">
        <w:rPr>
          <w:rFonts w:ascii="Calibri" w:hAnsi="Calibri" w:eastAsia="Calibri" w:cs="Calibri"/>
          <w:b w:val="0"/>
          <w:bCs w:val="0"/>
          <w:i w:val="0"/>
          <w:iCs w:val="0"/>
          <w:caps w:val="0"/>
          <w:smallCaps w:val="0"/>
          <w:noProof w:val="0"/>
          <w:color w:val="auto"/>
          <w:sz w:val="24"/>
          <w:szCs w:val="24"/>
          <w:lang w:val="en-GB"/>
        </w:rPr>
        <w:t>sing a school as the entire population bas</w:t>
      </w:r>
      <w:r w:rsidRPr="1EB8C830" w:rsidR="565CBCD5">
        <w:rPr>
          <w:rFonts w:ascii="Calibri" w:hAnsi="Calibri" w:eastAsia="Calibri" w:cs="Calibri"/>
          <w:b w:val="0"/>
          <w:bCs w:val="0"/>
          <w:i w:val="0"/>
          <w:iCs w:val="0"/>
          <w:caps w:val="0"/>
          <w:smallCaps w:val="0"/>
          <w:noProof w:val="0"/>
          <w:color w:val="auto"/>
          <w:sz w:val="24"/>
          <w:szCs w:val="24"/>
          <w:lang w:val="en-GB"/>
        </w:rPr>
        <w:t>e</w:t>
      </w:r>
      <w:r w:rsidRPr="1EB8C830" w:rsidR="727F1B6A">
        <w:rPr>
          <w:rFonts w:ascii="Calibri" w:hAnsi="Calibri" w:eastAsia="Calibri" w:cs="Calibri"/>
          <w:b w:val="0"/>
          <w:bCs w:val="0"/>
          <w:i w:val="0"/>
          <w:iCs w:val="0"/>
          <w:caps w:val="0"/>
          <w:smallCaps w:val="0"/>
          <w:noProof w:val="0"/>
          <w:color w:val="auto"/>
          <w:sz w:val="24"/>
          <w:szCs w:val="24"/>
          <w:lang w:val="en-GB"/>
        </w:rPr>
        <w:t xml:space="preserve"> limits </w:t>
      </w:r>
      <w:r w:rsidRPr="1EB8C830" w:rsidR="7B3A0FCC">
        <w:rPr>
          <w:rFonts w:ascii="Calibri" w:hAnsi="Calibri" w:eastAsia="Calibri" w:cs="Calibri"/>
          <w:b w:val="0"/>
          <w:bCs w:val="0"/>
          <w:i w:val="0"/>
          <w:iCs w:val="0"/>
          <w:caps w:val="0"/>
          <w:smallCaps w:val="0"/>
          <w:noProof w:val="0"/>
          <w:color w:val="auto"/>
          <w:sz w:val="24"/>
          <w:szCs w:val="24"/>
          <w:lang w:val="en-GB"/>
        </w:rPr>
        <w:t xml:space="preserve">access to </w:t>
      </w:r>
      <w:r w:rsidRPr="1EB8C830" w:rsidR="7B3A0FCC">
        <w:rPr>
          <w:rFonts w:ascii="Calibri" w:hAnsi="Calibri" w:eastAsia="Calibri" w:cs="Calibri"/>
          <w:b w:val="0"/>
          <w:bCs w:val="0"/>
          <w:i w:val="0"/>
          <w:iCs w:val="0"/>
          <w:caps w:val="0"/>
          <w:smallCaps w:val="0"/>
          <w:noProof w:val="0"/>
          <w:color w:val="auto"/>
          <w:sz w:val="24"/>
          <w:szCs w:val="24"/>
          <w:lang w:val="en-GB"/>
        </w:rPr>
        <w:t>studen</w:t>
      </w:r>
      <w:r w:rsidRPr="1EB8C830" w:rsidR="18530BDC">
        <w:rPr>
          <w:rFonts w:ascii="Calibri" w:hAnsi="Calibri" w:eastAsia="Calibri" w:cs="Calibri"/>
          <w:b w:val="0"/>
          <w:bCs w:val="0"/>
          <w:i w:val="0"/>
          <w:iCs w:val="0"/>
          <w:caps w:val="0"/>
          <w:smallCaps w:val="0"/>
          <w:noProof w:val="0"/>
          <w:color w:val="auto"/>
          <w:sz w:val="24"/>
          <w:szCs w:val="24"/>
          <w:lang w:val="en-GB"/>
        </w:rPr>
        <w:t>ts and faculty only further protecting children</w:t>
      </w:r>
      <w:r w:rsidRPr="1EB8C830" w:rsidR="6014BD0E">
        <w:rPr>
          <w:rFonts w:ascii="Calibri" w:hAnsi="Calibri" w:eastAsia="Calibri" w:cs="Calibri"/>
          <w:b w:val="0"/>
          <w:bCs w:val="0"/>
          <w:i w:val="0"/>
          <w:iCs w:val="0"/>
          <w:caps w:val="0"/>
          <w:smallCaps w:val="0"/>
          <w:noProof w:val="0"/>
          <w:color w:val="auto"/>
          <w:sz w:val="24"/>
          <w:szCs w:val="24"/>
          <w:lang w:val="en-GB"/>
        </w:rPr>
        <w:t xml:space="preserve"> in the domain</w:t>
      </w:r>
      <w:r w:rsidRPr="1EB8C830" w:rsidR="180331A8">
        <w:rPr>
          <w:rFonts w:ascii="Calibri" w:hAnsi="Calibri" w:eastAsia="Calibri" w:cs="Calibri"/>
          <w:b w:val="0"/>
          <w:bCs w:val="0"/>
          <w:i w:val="0"/>
          <w:iCs w:val="0"/>
          <w:caps w:val="0"/>
          <w:smallCaps w:val="0"/>
          <w:noProof w:val="0"/>
          <w:color w:val="auto"/>
          <w:sz w:val="24"/>
          <w:szCs w:val="24"/>
          <w:lang w:val="en-GB"/>
        </w:rPr>
        <w:t xml:space="preserve"> </w:t>
      </w:r>
      <w:r w:rsidRPr="1EB8C830" w:rsidR="180331A8">
        <w:rPr>
          <w:rFonts w:ascii="Calibri" w:hAnsi="Calibri" w:eastAsia="Calibri" w:cs="Calibri"/>
          <w:b w:val="0"/>
          <w:bCs w:val="0"/>
          <w:i w:val="0"/>
          <w:iCs w:val="0"/>
          <w:caps w:val="0"/>
          <w:smallCaps w:val="0"/>
          <w:noProof w:val="0"/>
          <w:color w:val="000000" w:themeColor="text1" w:themeTint="FF" w:themeShade="FF"/>
          <w:sz w:val="24"/>
          <w:szCs w:val="24"/>
          <w:lang w:val="en-GB"/>
        </w:rPr>
        <w:t>StaySafe.org (2018)</w:t>
      </w:r>
      <w:r w:rsidRPr="1EB8C830" w:rsidR="6014BD0E">
        <w:rPr>
          <w:rFonts w:ascii="Calibri" w:hAnsi="Calibri" w:eastAsia="Calibri" w:cs="Calibri"/>
          <w:b w:val="0"/>
          <w:bCs w:val="0"/>
          <w:i w:val="0"/>
          <w:iCs w:val="0"/>
          <w:caps w:val="0"/>
          <w:smallCaps w:val="0"/>
          <w:noProof w:val="0"/>
          <w:color w:val="auto"/>
          <w:sz w:val="24"/>
          <w:szCs w:val="24"/>
          <w:lang w:val="en-GB"/>
        </w:rPr>
        <w:t>.</w:t>
      </w:r>
      <w:r w:rsidRPr="1EB8C830" w:rsidR="0FBA71FD">
        <w:rPr>
          <w:rFonts w:ascii="Calibri" w:hAnsi="Calibri" w:eastAsia="Calibri" w:cs="Calibri"/>
          <w:b w:val="0"/>
          <w:bCs w:val="0"/>
          <w:i w:val="0"/>
          <w:iCs w:val="0"/>
          <w:caps w:val="0"/>
          <w:smallCaps w:val="0"/>
          <w:noProof w:val="0"/>
          <w:color w:val="auto"/>
          <w:sz w:val="24"/>
          <w:szCs w:val="24"/>
          <w:lang w:val="en-GB"/>
        </w:rPr>
        <w:t xml:space="preserve"> </w:t>
      </w:r>
      <w:r w:rsidRPr="1EB8C830" w:rsidR="4C262355">
        <w:rPr>
          <w:rFonts w:ascii="Calibri" w:hAnsi="Calibri" w:eastAsia="Calibri" w:cs="Calibri"/>
          <w:b w:val="0"/>
          <w:bCs w:val="0"/>
          <w:i w:val="0"/>
          <w:iCs w:val="0"/>
          <w:caps w:val="0"/>
          <w:smallCaps w:val="0"/>
          <w:noProof w:val="0"/>
          <w:color w:val="auto"/>
          <w:sz w:val="24"/>
          <w:szCs w:val="24"/>
          <w:lang w:val="en-GB"/>
        </w:rPr>
        <w:t xml:space="preserve"> </w:t>
      </w:r>
      <w:r w:rsidRPr="1EB8C830" w:rsidR="3418602B">
        <w:rPr>
          <w:rFonts w:ascii="Calibri" w:hAnsi="Calibri" w:eastAsia="Calibri" w:cs="Calibri"/>
          <w:b w:val="0"/>
          <w:bCs w:val="0"/>
          <w:i w:val="0"/>
          <w:iCs w:val="0"/>
          <w:caps w:val="0"/>
          <w:smallCaps w:val="0"/>
          <w:noProof w:val="0"/>
          <w:color w:val="auto"/>
          <w:sz w:val="24"/>
          <w:szCs w:val="24"/>
          <w:lang w:val="en-GB"/>
        </w:rPr>
        <w:t xml:space="preserve"> </w:t>
      </w:r>
    </w:p>
    <w:p w:rsidR="6F06C243" w:rsidP="1EB8C830" w:rsidRDefault="6F06C243" w14:paraId="7AEF7A1F" w14:textId="1F012859">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6F06C243">
        <w:rPr>
          <w:rFonts w:ascii="Calibri" w:hAnsi="Calibri" w:eastAsia="Calibri" w:cs="Calibri"/>
          <w:b w:val="0"/>
          <w:bCs w:val="0"/>
          <w:i w:val="0"/>
          <w:iCs w:val="0"/>
          <w:caps w:val="0"/>
          <w:smallCaps w:val="0"/>
          <w:noProof w:val="0"/>
          <w:color w:val="auto"/>
          <w:sz w:val="24"/>
          <w:szCs w:val="24"/>
          <w:lang w:val="en-GB"/>
        </w:rPr>
        <w:t xml:space="preserve"> </w:t>
      </w:r>
      <w:r w:rsidRPr="1EB8C830" w:rsidR="2DE942D4">
        <w:rPr>
          <w:rFonts w:ascii="Calibri" w:hAnsi="Calibri" w:eastAsia="Calibri" w:cs="Calibri"/>
          <w:b w:val="0"/>
          <w:bCs w:val="0"/>
          <w:i w:val="0"/>
          <w:iCs w:val="0"/>
          <w:caps w:val="0"/>
          <w:smallCaps w:val="0"/>
          <w:noProof w:val="0"/>
          <w:color w:val="auto"/>
          <w:sz w:val="24"/>
          <w:szCs w:val="24"/>
          <w:lang w:val="en-GB"/>
        </w:rPr>
        <w:t>One of the most recent youth clubs of this type is</w:t>
      </w:r>
      <w:r w:rsidRPr="1EB8C830" w:rsidR="6F06C243">
        <w:rPr>
          <w:rFonts w:ascii="Calibri" w:hAnsi="Calibri" w:eastAsia="Calibri" w:cs="Calibri"/>
          <w:b w:val="0"/>
          <w:bCs w:val="0"/>
          <w:i w:val="0"/>
          <w:iCs w:val="0"/>
          <w:caps w:val="0"/>
          <w:smallCaps w:val="0"/>
          <w:noProof w:val="0"/>
          <w:color w:val="auto"/>
          <w:sz w:val="24"/>
          <w:szCs w:val="24"/>
          <w:lang w:val="en-GB"/>
        </w:rPr>
        <w:t xml:space="preserve"> </w:t>
      </w:r>
      <w:r w:rsidRPr="1EB8C830" w:rsidR="0E592E65">
        <w:rPr>
          <w:rFonts w:ascii="Calibri" w:hAnsi="Calibri" w:eastAsia="Calibri" w:cs="Calibri"/>
          <w:b w:val="0"/>
          <w:bCs w:val="0"/>
          <w:i w:val="0"/>
          <w:iCs w:val="0"/>
          <w:caps w:val="0"/>
          <w:smallCaps w:val="0"/>
          <w:noProof w:val="0"/>
          <w:color w:val="000000" w:themeColor="text1" w:themeTint="FF" w:themeShade="FF"/>
          <w:sz w:val="24"/>
          <w:szCs w:val="24"/>
          <w:lang w:val="en-GB"/>
        </w:rPr>
        <w:t>4Youth.org (2022)</w:t>
      </w:r>
      <w:r w:rsidRPr="1EB8C830" w:rsidR="01F3E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website has many </w:t>
      </w:r>
      <w:r w:rsidRPr="1EB8C830" w:rsidR="19CCBBDF">
        <w:rPr>
          <w:rFonts w:ascii="Calibri" w:hAnsi="Calibri" w:eastAsia="Calibri" w:cs="Calibri"/>
          <w:b w:val="0"/>
          <w:bCs w:val="0"/>
          <w:i w:val="0"/>
          <w:iCs w:val="0"/>
          <w:caps w:val="0"/>
          <w:smallCaps w:val="0"/>
          <w:noProof w:val="0"/>
          <w:color w:val="000000" w:themeColor="text1" w:themeTint="FF" w:themeShade="FF"/>
          <w:sz w:val="24"/>
          <w:szCs w:val="24"/>
          <w:lang w:val="en-GB"/>
        </w:rPr>
        <w:t>interesting</w:t>
      </w:r>
      <w:r w:rsidRPr="1EB8C830" w:rsidR="01F3E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ideas </w:t>
      </w:r>
      <w:r w:rsidRPr="1EB8C830" w:rsidR="605366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from </w:t>
      </w:r>
      <w:r w:rsidRPr="1EB8C830" w:rsidR="1676D6DF">
        <w:rPr>
          <w:rFonts w:ascii="Calibri" w:hAnsi="Calibri" w:eastAsia="Calibri" w:cs="Calibri"/>
          <w:b w:val="0"/>
          <w:bCs w:val="0"/>
          <w:i w:val="0"/>
          <w:iCs w:val="0"/>
          <w:caps w:val="0"/>
          <w:smallCaps w:val="0"/>
          <w:noProof w:val="0"/>
          <w:color w:val="000000" w:themeColor="text1" w:themeTint="FF" w:themeShade="FF"/>
          <w:sz w:val="24"/>
          <w:szCs w:val="24"/>
          <w:lang w:val="en-GB"/>
        </w:rPr>
        <w:t>which to draw from including teen counselling</w:t>
      </w:r>
      <w:r w:rsidRPr="1EB8C830" w:rsidR="2D610E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outdoor </w:t>
      </w:r>
      <w:r w:rsidRPr="1EB8C830" w:rsidR="4242A320">
        <w:rPr>
          <w:rFonts w:ascii="Calibri" w:hAnsi="Calibri" w:eastAsia="Calibri" w:cs="Calibri"/>
          <w:b w:val="0"/>
          <w:bCs w:val="0"/>
          <w:i w:val="0"/>
          <w:iCs w:val="0"/>
          <w:caps w:val="0"/>
          <w:smallCaps w:val="0"/>
          <w:noProof w:val="0"/>
          <w:color w:val="000000" w:themeColor="text1" w:themeTint="FF" w:themeShade="FF"/>
          <w:sz w:val="24"/>
          <w:szCs w:val="24"/>
          <w:lang w:val="en-GB"/>
        </w:rPr>
        <w:t>excursions, this</w:t>
      </w:r>
      <w:r w:rsidRPr="1EB8C830" w:rsidR="154C1B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 provide much needed</w:t>
      </w:r>
      <w:r w:rsidRPr="1EB8C830" w:rsidR="47A805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face to face</w:t>
      </w:r>
      <w:r w:rsidRPr="1EB8C830" w:rsidR="07E5EF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time</w:t>
      </w:r>
      <w:r w:rsidRPr="1EB8C830" w:rsidR="47A805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children from</w:t>
      </w:r>
      <w:r w:rsidRPr="1EB8C830" w:rsidR="27611BC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age of</w:t>
      </w:r>
      <w:r w:rsidRPr="1EB8C830" w:rsidR="47A805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five to nineteen years</w:t>
      </w:r>
      <w:r w:rsidRPr="1EB8C830" w:rsidR="4258F1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old</w:t>
      </w:r>
      <w:r w:rsidRPr="1EB8C830" w:rsidR="405CAD88">
        <w:rPr>
          <w:rFonts w:ascii="Calibri" w:hAnsi="Calibri" w:eastAsia="Calibri" w:cs="Calibri"/>
          <w:b w:val="0"/>
          <w:bCs w:val="0"/>
          <w:i w:val="0"/>
          <w:iCs w:val="0"/>
          <w:caps w:val="0"/>
          <w:smallCaps w:val="0"/>
          <w:noProof w:val="0"/>
          <w:color w:val="000000" w:themeColor="text1" w:themeTint="FF" w:themeShade="FF"/>
          <w:sz w:val="24"/>
          <w:szCs w:val="24"/>
          <w:lang w:val="en-GB"/>
        </w:rPr>
        <w:t>, however with the pandemic and lockdown</w:t>
      </w:r>
      <w:r w:rsidRPr="1EB8C830" w:rsidR="52DA92A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405CAD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06713990">
        <w:rPr>
          <w:rFonts w:ascii="Calibri" w:hAnsi="Calibri" w:eastAsia="Calibri" w:cs="Calibri"/>
          <w:b w:val="0"/>
          <w:bCs w:val="0"/>
          <w:i w:val="0"/>
          <w:iCs w:val="0"/>
          <w:caps w:val="0"/>
          <w:smallCaps w:val="0"/>
          <w:noProof w:val="0"/>
          <w:color w:val="000000" w:themeColor="text1" w:themeTint="FF" w:themeShade="FF"/>
          <w:sz w:val="24"/>
          <w:szCs w:val="24"/>
          <w:lang w:val="en-GB"/>
        </w:rPr>
        <w:t>meetings like this</w:t>
      </w:r>
      <w:r w:rsidRPr="1EB8C830" w:rsidR="405CAD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2FC4643B">
        <w:rPr>
          <w:rFonts w:ascii="Calibri" w:hAnsi="Calibri" w:eastAsia="Calibri" w:cs="Calibri"/>
          <w:b w:val="0"/>
          <w:bCs w:val="0"/>
          <w:i w:val="0"/>
          <w:iCs w:val="0"/>
          <w:caps w:val="0"/>
          <w:smallCaps w:val="0"/>
          <w:noProof w:val="0"/>
          <w:color w:val="000000" w:themeColor="text1" w:themeTint="FF" w:themeShade="FF"/>
          <w:sz w:val="24"/>
          <w:szCs w:val="24"/>
          <w:lang w:val="en-GB"/>
        </w:rPr>
        <w:t>have</w:t>
      </w:r>
      <w:r w:rsidRPr="1EB8C830" w:rsidR="405CAD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proved exceedingly difficult</w:t>
      </w:r>
      <w:r w:rsidRPr="1EB8C830" w:rsidR="0C539D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4Youth.org (2022)</w:t>
      </w:r>
      <w:r w:rsidRPr="1EB8C830" w:rsidR="405CAD8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5575959" w:rsidP="1EB8C830" w:rsidRDefault="75575959" w14:paraId="35C0A15B" w14:textId="31FEFECE">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755759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Councils in the Uk have also set up online </w:t>
      </w:r>
      <w:r w:rsidRPr="1EB8C830" w:rsidR="42FB6ECE">
        <w:rPr>
          <w:rFonts w:ascii="Calibri" w:hAnsi="Calibri" w:eastAsia="Calibri" w:cs="Calibri"/>
          <w:b w:val="0"/>
          <w:bCs w:val="0"/>
          <w:i w:val="0"/>
          <w:iCs w:val="0"/>
          <w:caps w:val="0"/>
          <w:smallCaps w:val="0"/>
          <w:noProof w:val="0"/>
          <w:color w:val="000000" w:themeColor="text1" w:themeTint="FF" w:themeShade="FF"/>
          <w:sz w:val="24"/>
          <w:szCs w:val="24"/>
          <w:lang w:val="en-GB"/>
        </w:rPr>
        <w:t>services to help children and teens to discover new outlet</w:t>
      </w:r>
      <w:r w:rsidRPr="1EB8C830" w:rsidR="2834E53A">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EB8C830" w:rsidR="42FB6E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0456899D">
        <w:rPr>
          <w:rFonts w:ascii="Calibri" w:hAnsi="Calibri" w:eastAsia="Calibri" w:cs="Calibri"/>
          <w:b w:val="0"/>
          <w:bCs w:val="0"/>
          <w:i w:val="0"/>
          <w:iCs w:val="0"/>
          <w:caps w:val="0"/>
          <w:smallCaps w:val="0"/>
          <w:noProof w:val="0"/>
          <w:color w:val="000000" w:themeColor="text1" w:themeTint="FF" w:themeShade="FF"/>
          <w:sz w:val="24"/>
          <w:szCs w:val="24"/>
          <w:lang w:val="en-GB"/>
        </w:rPr>
        <w:t>The website has name</w:t>
      </w:r>
      <w:r w:rsidRPr="1EB8C830" w:rsidR="6E75BF3C">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EB8C830" w:rsidR="045689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locations of activities and </w:t>
      </w:r>
      <w:r w:rsidRPr="1EB8C830" w:rsidR="11D3821F">
        <w:rPr>
          <w:rFonts w:ascii="Calibri" w:hAnsi="Calibri" w:eastAsia="Calibri" w:cs="Calibri"/>
          <w:b w:val="0"/>
          <w:bCs w:val="0"/>
          <w:i w:val="0"/>
          <w:iCs w:val="0"/>
          <w:caps w:val="0"/>
          <w:smallCaps w:val="0"/>
          <w:noProof w:val="0"/>
          <w:color w:val="000000" w:themeColor="text1" w:themeTint="FF" w:themeShade="FF"/>
          <w:sz w:val="24"/>
          <w:szCs w:val="24"/>
          <w:lang w:val="en-GB"/>
        </w:rPr>
        <w:t>groups</w:t>
      </w:r>
      <w:r w:rsidRPr="1EB8C830" w:rsidR="220798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their area,</w:t>
      </w:r>
      <w:r w:rsidRPr="1EB8C830" w:rsidR="6BC092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BC09239">
        <w:rPr>
          <w:rFonts w:ascii="Calibri" w:hAnsi="Calibri" w:eastAsia="Calibri" w:cs="Calibri"/>
          <w:b w:val="0"/>
          <w:bCs w:val="0"/>
          <w:i w:val="0"/>
          <w:iCs w:val="0"/>
          <w:caps w:val="0"/>
          <w:smallCaps w:val="0"/>
          <w:noProof w:val="0"/>
          <w:color w:val="000000" w:themeColor="text1" w:themeTint="FF" w:themeShade="FF"/>
          <w:sz w:val="24"/>
          <w:szCs w:val="24"/>
          <w:lang w:val="en-GB"/>
        </w:rPr>
        <w:t>Kent County Council (2022).</w:t>
      </w:r>
      <w:r w:rsidRPr="1EB8C830" w:rsidR="11D382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However</w:t>
      </w:r>
      <w:r w:rsidRPr="1EB8C830" w:rsidR="2504170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0D6F30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listing times and dates of activities could be harmful to the safety of children.</w:t>
      </w:r>
      <w:r w:rsidRPr="1EB8C830" w:rsidR="276CFA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4Youth.org (2022) has many of the values that are </w:t>
      </w:r>
      <w:r w:rsidRPr="1EB8C830" w:rsidR="75110FFB">
        <w:rPr>
          <w:rFonts w:ascii="Calibri" w:hAnsi="Calibri" w:eastAsia="Calibri" w:cs="Calibri"/>
          <w:b w:val="0"/>
          <w:bCs w:val="0"/>
          <w:i w:val="0"/>
          <w:iCs w:val="0"/>
          <w:caps w:val="0"/>
          <w:smallCaps w:val="0"/>
          <w:noProof w:val="0"/>
          <w:color w:val="000000" w:themeColor="text1" w:themeTint="FF" w:themeShade="FF"/>
          <w:sz w:val="24"/>
          <w:szCs w:val="24"/>
          <w:lang w:val="en-GB"/>
        </w:rPr>
        <w:t>required</w:t>
      </w:r>
      <w:r w:rsidRPr="1EB8C830" w:rsidR="75110FF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w:t>
      </w:r>
      <w:r w:rsidRPr="1EB8C830" w:rsidR="276CFA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w:t>
      </w:r>
      <w:r w:rsidRPr="1EB8C830" w:rsidR="2D4F5EC9">
        <w:rPr>
          <w:rFonts w:ascii="Calibri" w:hAnsi="Calibri" w:eastAsia="Calibri" w:cs="Calibri"/>
          <w:b w:val="0"/>
          <w:bCs w:val="0"/>
          <w:i w:val="0"/>
          <w:iCs w:val="0"/>
          <w:caps w:val="0"/>
          <w:smallCaps w:val="0"/>
          <w:noProof w:val="0"/>
          <w:color w:val="000000" w:themeColor="text1" w:themeTint="FF" w:themeShade="FF"/>
          <w:sz w:val="24"/>
          <w:szCs w:val="24"/>
          <w:lang w:val="en-GB"/>
        </w:rPr>
        <w:t>en</w:t>
      </w:r>
      <w:r w:rsidRPr="1EB8C830" w:rsidR="27816694">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EB8C830" w:rsidR="2D4F5E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grow</w:t>
      </w:r>
      <w:r w:rsidRPr="1EB8C830" w:rsidR="6ED8F0A2">
        <w:rPr>
          <w:rFonts w:ascii="Calibri" w:hAnsi="Calibri" w:eastAsia="Calibri" w:cs="Calibri"/>
          <w:b w:val="0"/>
          <w:bCs w:val="0"/>
          <w:i w:val="0"/>
          <w:iCs w:val="0"/>
          <w:caps w:val="0"/>
          <w:smallCaps w:val="0"/>
          <w:noProof w:val="0"/>
          <w:color w:val="000000" w:themeColor="text1" w:themeTint="FF" w:themeShade="FF"/>
          <w:sz w:val="24"/>
          <w:szCs w:val="24"/>
          <w:lang w:val="en-GB"/>
        </w:rPr>
        <w:t>, and</w:t>
      </w:r>
      <w:r w:rsidRPr="1EB8C830" w:rsidR="2D4F5E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learn about respecting</w:t>
      </w:r>
      <w:r w:rsidRPr="1EB8C830" w:rsidR="3344D1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each other</w:t>
      </w:r>
      <w:r w:rsidRPr="1EB8C830" w:rsidR="5719B8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websites </w:t>
      </w:r>
      <w:r w:rsidRPr="1EB8C830" w:rsidR="1874D300">
        <w:rPr>
          <w:rFonts w:ascii="Calibri" w:hAnsi="Calibri" w:eastAsia="Calibri" w:cs="Calibri"/>
          <w:b w:val="0"/>
          <w:bCs w:val="0"/>
          <w:i w:val="0"/>
          <w:iCs w:val="0"/>
          <w:caps w:val="0"/>
          <w:smallCaps w:val="0"/>
          <w:noProof w:val="0"/>
          <w:color w:val="000000" w:themeColor="text1" w:themeTint="FF" w:themeShade="FF"/>
          <w:sz w:val="24"/>
          <w:szCs w:val="24"/>
          <w:lang w:val="en-GB"/>
        </w:rPr>
        <w:t>have</w:t>
      </w:r>
      <w:r w:rsidRPr="1EB8C830" w:rsidR="5719B8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full page about being committed to teachi</w:t>
      </w:r>
      <w:r w:rsidRPr="1EB8C830" w:rsidR="50B321CD">
        <w:rPr>
          <w:rFonts w:ascii="Calibri" w:hAnsi="Calibri" w:eastAsia="Calibri" w:cs="Calibri"/>
          <w:b w:val="0"/>
          <w:bCs w:val="0"/>
          <w:i w:val="0"/>
          <w:iCs w:val="0"/>
          <w:caps w:val="0"/>
          <w:smallCaps w:val="0"/>
          <w:noProof w:val="0"/>
          <w:color w:val="000000" w:themeColor="text1" w:themeTint="FF" w:themeShade="FF"/>
          <w:sz w:val="24"/>
          <w:szCs w:val="24"/>
          <w:lang w:val="en-GB"/>
        </w:rPr>
        <w:t>ng tolerance and</w:t>
      </w:r>
      <w:r w:rsidRPr="1EB8C830" w:rsidR="42FB6E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5AF301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respect much of which is </w:t>
      </w:r>
      <w:r w:rsidRPr="1EB8C830" w:rsidR="5AF301BE">
        <w:rPr>
          <w:rFonts w:ascii="Calibri" w:hAnsi="Calibri" w:eastAsia="Calibri" w:cs="Calibri"/>
          <w:b w:val="0"/>
          <w:bCs w:val="0"/>
          <w:i w:val="0"/>
          <w:iCs w:val="0"/>
          <w:caps w:val="0"/>
          <w:smallCaps w:val="0"/>
          <w:noProof w:val="0"/>
          <w:color w:val="000000" w:themeColor="text1" w:themeTint="FF" w:themeShade="FF"/>
          <w:sz w:val="24"/>
          <w:szCs w:val="24"/>
          <w:lang w:val="en-GB"/>
        </w:rPr>
        <w:t>required</w:t>
      </w:r>
      <w:r w:rsidRPr="1EB8C830" w:rsidR="74224C1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749B16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w:t>
      </w:r>
      <w:r w:rsidRPr="1EB8C830" w:rsidR="749B16F3">
        <w:rPr>
          <w:rFonts w:ascii="Calibri" w:hAnsi="Calibri" w:eastAsia="Calibri" w:cs="Calibri"/>
          <w:b w:val="0"/>
          <w:bCs w:val="0"/>
          <w:i w:val="0"/>
          <w:iCs w:val="0"/>
          <w:caps w:val="0"/>
          <w:smallCaps w:val="0"/>
          <w:noProof w:val="0"/>
          <w:color w:val="000000" w:themeColor="text1" w:themeTint="FF" w:themeShade="FF"/>
          <w:sz w:val="24"/>
          <w:szCs w:val="24"/>
          <w:lang w:val="en-GB"/>
        </w:rPr>
        <w:t>assist</w:t>
      </w:r>
      <w:r w:rsidRPr="1EB8C830" w:rsidR="749B16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teens </w:t>
      </w:r>
      <w:r w:rsidRPr="1EB8C830" w:rsidR="1548A45B">
        <w:rPr>
          <w:rFonts w:ascii="Calibri" w:hAnsi="Calibri" w:eastAsia="Calibri" w:cs="Calibri"/>
          <w:b w:val="0"/>
          <w:bCs w:val="0"/>
          <w:i w:val="0"/>
          <w:iCs w:val="0"/>
          <w:caps w:val="0"/>
          <w:smallCaps w:val="0"/>
          <w:noProof w:val="0"/>
          <w:color w:val="000000" w:themeColor="text1" w:themeTint="FF" w:themeShade="FF"/>
          <w:sz w:val="24"/>
          <w:szCs w:val="24"/>
          <w:lang w:val="en-GB"/>
        </w:rPr>
        <w:t>in</w:t>
      </w:r>
      <w:r w:rsidRPr="1EB8C830" w:rsidR="749B16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learn</w:t>
      </w:r>
      <w:r w:rsidRPr="1EB8C830" w:rsidR="264DC326">
        <w:rPr>
          <w:rFonts w:ascii="Calibri" w:hAnsi="Calibri" w:eastAsia="Calibri" w:cs="Calibri"/>
          <w:b w:val="0"/>
          <w:bCs w:val="0"/>
          <w:i w:val="0"/>
          <w:iCs w:val="0"/>
          <w:caps w:val="0"/>
          <w:smallCaps w:val="0"/>
          <w:noProof w:val="0"/>
          <w:color w:val="000000" w:themeColor="text1" w:themeTint="FF" w:themeShade="FF"/>
          <w:sz w:val="24"/>
          <w:szCs w:val="24"/>
          <w:lang w:val="en-GB"/>
        </w:rPr>
        <w:t>ing</w:t>
      </w:r>
      <w:r w:rsidRPr="1EB8C830" w:rsidR="749B16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 to properly behave</w:t>
      </w:r>
      <w:r w:rsidRPr="1EB8C830" w:rsidR="7416E4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towards each other</w:t>
      </w:r>
      <w:r w:rsidRPr="1EB8C830" w:rsidR="6AB4F35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7416E4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in public.</w:t>
      </w:r>
      <w:r w:rsidRPr="1EB8C830" w:rsidR="749B16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EA3DF80" w:rsidP="1EB8C830" w:rsidRDefault="3EA3DF80" w14:paraId="3B57E11B" w14:textId="0150F6D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3EA3DF8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assess </w:t>
      </w:r>
      <w:r w:rsidRPr="1EB8C830" w:rsidR="4E0ED8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successful implementation of the </w:t>
      </w:r>
      <w:r w:rsidRPr="1EB8C830" w:rsidR="749697A1">
        <w:rPr>
          <w:rFonts w:ascii="Calibri" w:hAnsi="Calibri" w:eastAsia="Calibri" w:cs="Calibri"/>
          <w:b w:val="0"/>
          <w:bCs w:val="0"/>
          <w:i w:val="0"/>
          <w:iCs w:val="0"/>
          <w:caps w:val="0"/>
          <w:smallCaps w:val="0"/>
          <w:noProof w:val="0"/>
          <w:color w:val="000000" w:themeColor="text1" w:themeTint="FF" w:themeShade="FF"/>
          <w:sz w:val="24"/>
          <w:szCs w:val="24"/>
          <w:lang w:val="en-GB"/>
        </w:rPr>
        <w:t>school's</w:t>
      </w:r>
      <w:r w:rsidRPr="1EB8C830" w:rsidR="4E0ED8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youth </w:t>
      </w:r>
      <w:r w:rsidRPr="1EB8C830" w:rsidR="61EF38BC">
        <w:rPr>
          <w:rFonts w:ascii="Calibri" w:hAnsi="Calibri" w:eastAsia="Calibri" w:cs="Calibri"/>
          <w:b w:val="0"/>
          <w:bCs w:val="0"/>
          <w:i w:val="0"/>
          <w:iCs w:val="0"/>
          <w:caps w:val="0"/>
          <w:smallCaps w:val="0"/>
          <w:noProof w:val="0"/>
          <w:color w:val="000000" w:themeColor="text1" w:themeTint="FF" w:themeShade="FF"/>
          <w:sz w:val="24"/>
          <w:szCs w:val="24"/>
          <w:lang w:val="en-GB"/>
        </w:rPr>
        <w:t>club</w:t>
      </w:r>
      <w:r w:rsidRPr="1EB8C830" w:rsidR="4CC5AE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its effectiveness</w:t>
      </w:r>
      <w:r w:rsidRPr="1EB8C830" w:rsidR="09878E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09878EAA">
        <w:rPr>
          <w:rFonts w:ascii="Calibri" w:hAnsi="Calibri" w:eastAsia="Calibri" w:cs="Calibri"/>
          <w:b w:val="0"/>
          <w:bCs w:val="0"/>
          <w:i w:val="0"/>
          <w:iCs w:val="0"/>
          <w:caps w:val="0"/>
          <w:smallCaps w:val="0"/>
          <w:noProof w:val="0"/>
          <w:color w:val="000000" w:themeColor="text1" w:themeTint="FF" w:themeShade="FF"/>
          <w:sz w:val="24"/>
          <w:szCs w:val="24"/>
          <w:lang w:val="en-GB"/>
        </w:rPr>
        <w:t>students</w:t>
      </w:r>
      <w:r w:rsidRPr="1EB8C830" w:rsidR="7679BBDC">
        <w:rPr>
          <w:rFonts w:ascii="Calibri" w:hAnsi="Calibri" w:eastAsia="Calibri" w:cs="Calibri"/>
          <w:b w:val="0"/>
          <w:bCs w:val="0"/>
          <w:i w:val="0"/>
          <w:iCs w:val="0"/>
          <w:caps w:val="0"/>
          <w:smallCaps w:val="0"/>
          <w:noProof w:val="0"/>
          <w:color w:val="000000" w:themeColor="text1" w:themeTint="FF" w:themeShade="FF"/>
          <w:sz w:val="24"/>
          <w:szCs w:val="24"/>
          <w:lang w:val="en-GB"/>
        </w:rPr>
        <w:t>, could</w:t>
      </w:r>
      <w:r w:rsidRPr="1EB8C830" w:rsidR="09878E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complete a survey in the first weeks of joining and on</w:t>
      </w:r>
      <w:r w:rsidRPr="1EB8C830" w:rsidR="1F3F6EA3">
        <w:rPr>
          <w:rFonts w:ascii="Calibri" w:hAnsi="Calibri" w:eastAsia="Calibri" w:cs="Calibri"/>
          <w:b w:val="0"/>
          <w:bCs w:val="0"/>
          <w:i w:val="0"/>
          <w:iCs w:val="0"/>
          <w:caps w:val="0"/>
          <w:smallCaps w:val="0"/>
          <w:noProof w:val="0"/>
          <w:color w:val="000000" w:themeColor="text1" w:themeTint="FF" w:themeShade="FF"/>
          <w:sz w:val="24"/>
          <w:szCs w:val="24"/>
          <w:lang w:val="en-GB"/>
        </w:rPr>
        <w:t>ce again six months later.</w:t>
      </w:r>
    </w:p>
    <w:p w:rsidR="50C50DBA" w:rsidP="1EB8C830" w:rsidRDefault="50C50DBA" w14:paraId="48F03F50" w14:textId="279D44A6">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50C50D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Data collected would allow </w:t>
      </w:r>
      <w:r w:rsidRPr="1EB8C830" w:rsidR="05D72DE3">
        <w:rPr>
          <w:rFonts w:ascii="Calibri" w:hAnsi="Calibri" w:eastAsia="Calibri" w:cs="Calibri"/>
          <w:b w:val="0"/>
          <w:bCs w:val="0"/>
          <w:i w:val="0"/>
          <w:iCs w:val="0"/>
          <w:caps w:val="0"/>
          <w:smallCaps w:val="0"/>
          <w:noProof w:val="0"/>
          <w:color w:val="000000" w:themeColor="text1" w:themeTint="FF" w:themeShade="FF"/>
          <w:sz w:val="24"/>
          <w:szCs w:val="24"/>
          <w:lang w:val="en-GB"/>
        </w:rPr>
        <w:t>for program designers</w:t>
      </w:r>
      <w:r w:rsidRPr="1EB8C830" w:rsidR="37D4D6A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088D638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school staff</w:t>
      </w:r>
      <w:r w:rsidRPr="1EB8C830" w:rsidR="05D72D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clearly see if student </w:t>
      </w:r>
      <w:r w:rsidRPr="1EB8C830" w:rsidR="2C671F8C">
        <w:rPr>
          <w:rFonts w:ascii="Calibri" w:hAnsi="Calibri" w:eastAsia="Calibri" w:cs="Calibri"/>
          <w:b w:val="0"/>
          <w:bCs w:val="0"/>
          <w:i w:val="0"/>
          <w:iCs w:val="0"/>
          <w:caps w:val="0"/>
          <w:smallCaps w:val="0"/>
          <w:noProof w:val="0"/>
          <w:color w:val="000000" w:themeColor="text1" w:themeTint="FF" w:themeShade="FF"/>
          <w:sz w:val="24"/>
          <w:szCs w:val="24"/>
          <w:lang w:val="en-GB"/>
        </w:rPr>
        <w:t>stayed</w:t>
      </w:r>
      <w:r w:rsidRPr="1EB8C830" w:rsidR="4A8467B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interested in the website</w:t>
      </w:r>
      <w:r w:rsidRPr="1EB8C830" w:rsidR="2C671F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after the first couple of weeks</w:t>
      </w:r>
      <w:r w:rsidRPr="1EB8C830" w:rsidR="0226CD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Statistics on </w:t>
      </w:r>
      <w:r w:rsidRPr="1EB8C830" w:rsidR="15442509">
        <w:rPr>
          <w:rFonts w:ascii="Calibri" w:hAnsi="Calibri" w:eastAsia="Calibri" w:cs="Calibri"/>
          <w:b w:val="0"/>
          <w:bCs w:val="0"/>
          <w:i w:val="0"/>
          <w:iCs w:val="0"/>
          <w:caps w:val="0"/>
          <w:smallCaps w:val="0"/>
          <w:noProof w:val="0"/>
          <w:color w:val="000000" w:themeColor="text1" w:themeTint="FF" w:themeShade="FF"/>
          <w:sz w:val="24"/>
          <w:szCs w:val="24"/>
          <w:lang w:val="en-GB"/>
        </w:rPr>
        <w:t>students'</w:t>
      </w:r>
      <w:r w:rsidRPr="1EB8C830" w:rsidR="0226CD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well-being </w:t>
      </w:r>
      <w:r w:rsidRPr="1EB8C830" w:rsidR="3C5AB01F">
        <w:rPr>
          <w:rFonts w:ascii="Calibri" w:hAnsi="Calibri" w:eastAsia="Calibri" w:cs="Calibri"/>
          <w:b w:val="0"/>
          <w:bCs w:val="0"/>
          <w:i w:val="0"/>
          <w:iCs w:val="0"/>
          <w:caps w:val="0"/>
          <w:smallCaps w:val="0"/>
          <w:noProof w:val="0"/>
          <w:color w:val="000000" w:themeColor="text1" w:themeTint="FF" w:themeShade="FF"/>
          <w:sz w:val="24"/>
          <w:szCs w:val="24"/>
          <w:lang w:val="en-GB"/>
        </w:rPr>
        <w:t>and general health</w:t>
      </w:r>
      <w:r w:rsidRPr="1EB8C830" w:rsidR="35F419B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could also be </w:t>
      </w:r>
      <w:r w:rsidRPr="1EB8C830" w:rsidR="35F419BB">
        <w:rPr>
          <w:rFonts w:ascii="Calibri" w:hAnsi="Calibri" w:eastAsia="Calibri" w:cs="Calibri"/>
          <w:b w:val="0"/>
          <w:bCs w:val="0"/>
          <w:i w:val="0"/>
          <w:iCs w:val="0"/>
          <w:caps w:val="0"/>
          <w:smallCaps w:val="0"/>
          <w:noProof w:val="0"/>
          <w:color w:val="000000" w:themeColor="text1" w:themeTint="FF" w:themeShade="FF"/>
          <w:sz w:val="24"/>
          <w:szCs w:val="24"/>
          <w:lang w:val="en-GB"/>
        </w:rPr>
        <w:t>observed</w:t>
      </w:r>
      <w:r w:rsidRPr="1EB8C830" w:rsidR="35F419B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through the surveys</w:t>
      </w:r>
      <w:r w:rsidRPr="1EB8C830" w:rsidR="585BF5FA">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1F9CA69" w:rsidP="1EB8C830" w:rsidRDefault="31F9CA69" w14:paraId="2DEEE71D" w14:textId="43D369FD">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EB8C830" w:rsidR="31F9CA69">
        <w:rPr>
          <w:rFonts w:ascii="Calibri" w:hAnsi="Calibri" w:eastAsia="Calibri" w:cs="Calibri"/>
          <w:b w:val="0"/>
          <w:bCs w:val="0"/>
          <w:i w:val="0"/>
          <w:iCs w:val="0"/>
          <w:caps w:val="0"/>
          <w:smallCaps w:val="0"/>
          <w:noProof w:val="0"/>
          <w:color w:val="000000" w:themeColor="text1" w:themeTint="FF" w:themeShade="FF"/>
          <w:sz w:val="24"/>
          <w:szCs w:val="24"/>
          <w:lang w:val="en-GB"/>
        </w:rPr>
        <w:t>In conclusion</w:t>
      </w:r>
      <w:r w:rsidRPr="1EB8C830" w:rsidR="4B9D02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creating an on-line youth club </w:t>
      </w:r>
      <w:r w:rsidRPr="1EB8C830" w:rsidR="65E3F9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through </w:t>
      </w:r>
      <w:r w:rsidRPr="1EB8C830" w:rsidR="35F1B270">
        <w:rPr>
          <w:rFonts w:ascii="Calibri" w:hAnsi="Calibri" w:eastAsia="Calibri" w:cs="Calibri"/>
          <w:b w:val="0"/>
          <w:bCs w:val="0"/>
          <w:i w:val="0"/>
          <w:iCs w:val="0"/>
          <w:caps w:val="0"/>
          <w:smallCaps w:val="0"/>
          <w:noProof w:val="0"/>
          <w:color w:val="000000" w:themeColor="text1" w:themeTint="FF" w:themeShade="FF"/>
          <w:sz w:val="24"/>
          <w:szCs w:val="24"/>
          <w:lang w:val="en-GB"/>
        </w:rPr>
        <w:t>schools</w:t>
      </w:r>
      <w:r w:rsidRPr="1EB8C830" w:rsidR="65E3F9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help teenagers to express themselves freely </w:t>
      </w:r>
      <w:r w:rsidRPr="1EB8C830" w:rsidR="33880EC4">
        <w:rPr>
          <w:rFonts w:ascii="Calibri" w:hAnsi="Calibri" w:eastAsia="Calibri" w:cs="Calibri"/>
          <w:b w:val="0"/>
          <w:bCs w:val="0"/>
          <w:i w:val="0"/>
          <w:iCs w:val="0"/>
          <w:caps w:val="0"/>
          <w:smallCaps w:val="0"/>
          <w:noProof w:val="0"/>
          <w:color w:val="000000" w:themeColor="text1" w:themeTint="FF" w:themeShade="FF"/>
          <w:sz w:val="24"/>
          <w:szCs w:val="24"/>
          <w:lang w:val="en-GB"/>
        </w:rPr>
        <w:t>while keeping them as safe as possible</w:t>
      </w:r>
      <w:r w:rsidRPr="1EB8C830" w:rsidR="5B3197C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33880E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424582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 </w:t>
      </w:r>
      <w:r w:rsidRPr="1EB8C830" w:rsidR="69EE4AFC">
        <w:rPr>
          <w:rFonts w:ascii="Calibri" w:hAnsi="Calibri" w:eastAsia="Calibri" w:cs="Calibri"/>
          <w:b w:val="0"/>
          <w:bCs w:val="0"/>
          <w:i w:val="0"/>
          <w:iCs w:val="0"/>
          <w:caps w:val="0"/>
          <w:smallCaps w:val="0"/>
          <w:noProof w:val="0"/>
          <w:color w:val="000000" w:themeColor="text1" w:themeTint="FF" w:themeShade="FF"/>
          <w:sz w:val="24"/>
          <w:szCs w:val="24"/>
          <w:lang w:val="en-GB"/>
        </w:rPr>
        <w:t>an effective idea.</w:t>
      </w:r>
      <w:r w:rsidRPr="1EB8C830" w:rsidR="4A5645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Many aspects of teenage behaviour could be improved </w:t>
      </w:r>
      <w:r w:rsidRPr="1EB8C830" w:rsidR="649D3C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 the use of </w:t>
      </w:r>
      <w:r w:rsidRPr="1EB8C830" w:rsidR="67D7A3F3">
        <w:rPr>
          <w:rFonts w:ascii="Calibri" w:hAnsi="Calibri" w:eastAsia="Calibri" w:cs="Calibri"/>
          <w:b w:val="0"/>
          <w:bCs w:val="0"/>
          <w:i w:val="0"/>
          <w:iCs w:val="0"/>
          <w:caps w:val="0"/>
          <w:smallCaps w:val="0"/>
          <w:noProof w:val="0"/>
          <w:color w:val="000000" w:themeColor="text1" w:themeTint="FF" w:themeShade="FF"/>
          <w:sz w:val="24"/>
          <w:szCs w:val="24"/>
          <w:lang w:val="en-GB"/>
        </w:rPr>
        <w:t>play and communication</w:t>
      </w:r>
      <w:r w:rsidRPr="1EB8C830" w:rsidR="023BE0FB">
        <w:rPr>
          <w:rFonts w:ascii="Calibri" w:hAnsi="Calibri" w:eastAsia="Calibri" w:cs="Calibri"/>
          <w:b w:val="0"/>
          <w:bCs w:val="0"/>
          <w:i w:val="0"/>
          <w:iCs w:val="0"/>
          <w:caps w:val="0"/>
          <w:smallCaps w:val="0"/>
          <w:noProof w:val="0"/>
          <w:color w:val="000000" w:themeColor="text1" w:themeTint="FF" w:themeShade="FF"/>
          <w:sz w:val="24"/>
          <w:szCs w:val="24"/>
          <w:lang w:val="en-GB"/>
        </w:rPr>
        <w:t>. While games and activities are in place to keep student interested</w:t>
      </w:r>
      <w:r w:rsidRPr="1EB8C830" w:rsidR="0719D80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B8C830" w:rsidR="6D799E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measure of success could be seen in the </w:t>
      </w:r>
      <w:r w:rsidRPr="1EB8C830" w:rsidR="4FE9D106">
        <w:rPr>
          <w:rFonts w:ascii="Calibri" w:hAnsi="Calibri" w:eastAsia="Calibri" w:cs="Calibri"/>
          <w:b w:val="0"/>
          <w:bCs w:val="0"/>
          <w:i w:val="0"/>
          <w:iCs w:val="0"/>
          <w:caps w:val="0"/>
          <w:smallCaps w:val="0"/>
          <w:noProof w:val="0"/>
          <w:color w:val="000000" w:themeColor="text1" w:themeTint="FF" w:themeShade="FF"/>
          <w:sz w:val="24"/>
          <w:szCs w:val="24"/>
          <w:lang w:val="en-GB"/>
        </w:rPr>
        <w:t>behaviour of teenagers both in the classroom and out in the community</w:t>
      </w:r>
      <w:r w:rsidRPr="1EB8C830" w:rsidR="5FE24B7B">
        <w:rPr>
          <w:rFonts w:ascii="Calibri" w:hAnsi="Calibri" w:eastAsia="Calibri" w:cs="Calibri"/>
          <w:b w:val="0"/>
          <w:bCs w:val="0"/>
          <w:i w:val="0"/>
          <w:iCs w:val="0"/>
          <w:caps w:val="0"/>
          <w:smallCaps w:val="0"/>
          <w:noProof w:val="0"/>
          <w:color w:val="000000" w:themeColor="text1" w:themeTint="FF" w:themeShade="FF"/>
          <w:sz w:val="24"/>
          <w:szCs w:val="24"/>
          <w:lang w:val="en-GB"/>
        </w:rPr>
        <w:t>. By</w:t>
      </w:r>
      <w:r w:rsidRPr="1EB8C830" w:rsidR="506D22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promoting tolerance and </w:t>
      </w:r>
      <w:r w:rsidRPr="1EB8C830" w:rsidR="03460E80">
        <w:rPr>
          <w:rFonts w:ascii="Calibri" w:hAnsi="Calibri" w:eastAsia="Calibri" w:cs="Calibri"/>
          <w:b w:val="0"/>
          <w:bCs w:val="0"/>
          <w:i w:val="0"/>
          <w:iCs w:val="0"/>
          <w:caps w:val="0"/>
          <w:smallCaps w:val="0"/>
          <w:noProof w:val="0"/>
          <w:color w:val="000000" w:themeColor="text1" w:themeTint="FF" w:themeShade="FF"/>
          <w:sz w:val="24"/>
          <w:szCs w:val="24"/>
          <w:lang w:val="en-GB"/>
        </w:rPr>
        <w:t>acceptance in other</w:t>
      </w:r>
      <w:r w:rsidRPr="1EB8C830" w:rsidR="7CDF781B">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EB8C830" w:rsidR="03460E8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aim would be to create a better adult in the future</w:t>
      </w:r>
      <w:r w:rsidRPr="1EB8C830" w:rsidR="03460E8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506D22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5FE24B7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1E8730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D799E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023BE0F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69EE4A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5D47E1E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585BF5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B8C830" w:rsidR="05D72D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EB8C830" w:rsidP="1EB8C830" w:rsidRDefault="1EB8C830" w14:paraId="7BFBB3D3" w14:textId="515D5675">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EB8C830" w:rsidP="1EB8C830" w:rsidRDefault="1EB8C830" w14:paraId="162B878B" w14:textId="38AF09EB">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5ED78D4A" w:rsidP="1EB8C830" w:rsidRDefault="5ED78D4A" w14:paraId="412CEFB3" w14:textId="460A7876">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p>
    <w:p w:rsidR="5ED78D4A" w:rsidP="1EB8C830" w:rsidRDefault="5ED78D4A" w14:paraId="4E2A1A68" w14:textId="29765B12">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p>
    <w:p w:rsidR="5ED78D4A" w:rsidP="1EB8C830" w:rsidRDefault="5ED78D4A" w14:paraId="25E88E8D" w14:textId="6FC44AA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p>
    <w:p w:rsidR="6F06C243" w:rsidP="1EB8C830" w:rsidRDefault="6F06C243" w14:paraId="3C60A420" w14:textId="7E8FDEF2">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18"/>
          <w:szCs w:val="18"/>
          <w:lang w:val="en-GB"/>
        </w:rPr>
      </w:pP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References</w:t>
      </w:r>
      <w:r w:rsidRPr="1EB8C830" w:rsidR="39B47B0F">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w:t>
      </w:r>
    </w:p>
    <w:p w:rsidR="6F06C243" w:rsidP="1EB8C830" w:rsidRDefault="6F06C243" w14:paraId="011004D0" w14:textId="1DDFD8D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roofErr w:type="spellStart"/>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Ailwood</w:t>
      </w:r>
      <w:proofErr w:type="spellEnd"/>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J., 2003. Governing early childhood education through play.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Contemporary issues in early childhood</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4</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(3), pp.286-299.</w:t>
      </w:r>
    </w:p>
    <w:p w:rsidR="5ED78D4A" w:rsidP="1EB8C830" w:rsidRDefault="5ED78D4A" w14:paraId="6B681128" w14:textId="11AD376C">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18"/>
          <w:szCs w:val="18"/>
          <w:lang w:val="en-GB"/>
        </w:rPr>
      </w:pPr>
    </w:p>
    <w:p w:rsidR="6F06C243" w:rsidP="1EB8C830" w:rsidRDefault="6F06C243" w14:paraId="49FDDB9F" w14:textId="2C8195FC">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Anderson, M. and Jiang, J., 2018. Teens, social media &amp; technology 2018.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Pew Research Center</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31</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(2018), pp.1673-1689.</w:t>
      </w:r>
    </w:p>
    <w:p w:rsidR="5ED78D4A" w:rsidP="1EB8C830" w:rsidRDefault="5ED78D4A" w14:paraId="328F6296" w14:textId="6321CA7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6F06C243" w:rsidP="1EB8C830" w:rsidRDefault="6F06C243" w14:paraId="49CEA9BA" w14:textId="47A1EB6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Barron, </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B.</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and Kafai, Y.B., 2006, June. </w:t>
      </w:r>
      <w:bookmarkStart w:name="_Int_U0Em1H07" w:id="757048668"/>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Clubs, homes, and online communities as contexts for engaging youth in technology fluency building activities.</w:t>
      </w:r>
      <w:bookmarkEnd w:id="757048668"/>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In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Proceedings of the 7th international conference on Learning sciences</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(pp. 1022-1028).</w:t>
      </w:r>
    </w:p>
    <w:p w:rsidR="5ED78D4A" w:rsidP="1EB8C830" w:rsidRDefault="5ED78D4A" w14:paraId="493E1D38" w14:textId="67F9541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6F06C243" w:rsidP="1EB8C830" w:rsidRDefault="6F06C243" w14:paraId="06F5AA79" w14:textId="57E64A6A">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Biddle, S.J. and Asare, M., 2011. Physical activity and mental health in children and adolescents: a review of reviews.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British journal of sports medicine</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45</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(11), pp.886-895.</w:t>
      </w:r>
    </w:p>
    <w:p w:rsidR="1EB8C830" w:rsidP="1EB8C830" w:rsidRDefault="1EB8C830" w14:paraId="1580E1DB" w14:textId="6FDC0E1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16E9F0A5" w:rsidP="1EB8C830" w:rsidRDefault="16E9F0A5" w14:paraId="3A7D71BA" w14:textId="701C274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1EB8C830" w:rsidR="16E9F0A5">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Christie, N., Ward, H., Kimberlee, R., Towner, E. and </w:t>
      </w:r>
      <w:proofErr w:type="spellStart"/>
      <w:r w:rsidRPr="1EB8C830" w:rsidR="16E9F0A5">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Sleney</w:t>
      </w:r>
      <w:proofErr w:type="spellEnd"/>
      <w:r w:rsidRPr="1EB8C830" w:rsidR="16E9F0A5">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J., 2007. Understanding high traffic injury risks for children in low socioeconomic areas: a qualitative study of parents’ views. </w:t>
      </w:r>
      <w:r w:rsidRPr="1EB8C830" w:rsidR="16E9F0A5">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Injury Prevention</w:t>
      </w:r>
      <w:r w:rsidRPr="1EB8C830" w:rsidR="16E9F0A5">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r w:rsidRPr="1EB8C830" w:rsidR="16E9F0A5">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13</w:t>
      </w:r>
      <w:r w:rsidRPr="1EB8C830" w:rsidR="16E9F0A5">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(6), pp.394-397.</w:t>
      </w:r>
    </w:p>
    <w:p w:rsidR="1EB8C830" w:rsidP="1EB8C830" w:rsidRDefault="1EB8C830" w14:paraId="060CFD23" w14:textId="69E034D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6F06C243" w:rsidP="1EB8C830" w:rsidRDefault="6F06C243" w14:paraId="4D1FBABE" w14:textId="226049B0">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18"/>
          <w:szCs w:val="18"/>
          <w:lang w:val="en-GB"/>
        </w:rPr>
      </w:pP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Donnelly, M., </w:t>
      </w:r>
      <w:proofErr w:type="spellStart"/>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Lazetic</w:t>
      </w:r>
      <w:proofErr w:type="spellEnd"/>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P., </w:t>
      </w:r>
      <w:proofErr w:type="spellStart"/>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Sandovat</w:t>
      </w:r>
      <w:proofErr w:type="spellEnd"/>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-Hernandez, A., Kumar, K., </w:t>
      </w:r>
      <w:proofErr w:type="spellStart"/>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Whewall</w:t>
      </w:r>
      <w:proofErr w:type="spellEnd"/>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S. Social Mobility Commission: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 xml:space="preserve">Statistics and Economic Data </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University of Bath </w:t>
      </w:r>
      <w:r w:rsidRPr="1EB8C830" w:rsidR="3B9DDB87">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2016</w:t>
      </w:r>
      <w:r w:rsidRPr="1EB8C830" w:rsidR="6BDCA855">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w:t>
      </w:r>
    </w:p>
    <w:p w:rsidR="1EB8C830" w:rsidP="1EB8C830" w:rsidRDefault="1EB8C830" w14:paraId="389E726D" w14:textId="0494FC8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54670FAD" w:rsidP="1EB8C830" w:rsidRDefault="54670FAD" w14:paraId="50BB373A" w14:textId="4CA24A1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1EB8C830" w:rsidR="54670FAD">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Freeman, M., 2009. Children’s rights as human rights: Reading the UNCRC. In </w:t>
      </w:r>
      <w:r w:rsidRPr="1EB8C830" w:rsidR="54670FAD">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The Palgrave handbook of childhood studies</w:t>
      </w:r>
      <w:r w:rsidRPr="1EB8C830" w:rsidR="54670FAD">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(pp. 377-393). Palgrave Macmillan, London.</w:t>
      </w:r>
    </w:p>
    <w:p w:rsidR="1EB8C830" w:rsidP="1EB8C830" w:rsidRDefault="1EB8C830" w14:paraId="2632DFA5" w14:textId="3457334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6F06C243" w:rsidP="1EB8C830" w:rsidRDefault="6F06C243" w14:paraId="590B7056" w14:textId="57777E82">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Harries, R.2021.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Teenagers Cause Anti-Social Behaviour on Beach Named Britons Most Beautiful.</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Available at:</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hyperlink r:id="R5960219706a644cb">
        <w:r w:rsidRPr="1EB8C830" w:rsidR="6F06C24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t>https://www.walesonline.co.uk/news/wales-news/teenagers-cause-anti-social-behaviour-20970664</w:t>
        </w:r>
      </w:hyperlink>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Accessed 4</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vertAlign w:val="superscript"/>
          <w:lang w:val="en-GB"/>
        </w:rPr>
        <w:t>th</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January 2022.</w:t>
      </w:r>
    </w:p>
    <w:p w:rsidR="1EB8C830" w:rsidP="1EB8C830" w:rsidRDefault="1EB8C830" w14:paraId="6179B733" w14:textId="22D9B43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002524FB" w:rsidP="1EB8C830" w:rsidRDefault="002524FB" w14:paraId="5A22AD0A" w14:textId="3A49FF2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1EB8C830" w:rsidR="002524FB">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Kent County Council (2022) Online youth services. Available at: </w:t>
      </w:r>
      <w:hyperlink r:id="R0d4c796a773544bd">
        <w:r w:rsidRPr="1EB8C830" w:rsidR="002524FB">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https://www.kent.gov.uk/education-and-children/young-people/online-youth-services</w:t>
        </w:r>
      </w:hyperlink>
      <w:r w:rsidRPr="1EB8C830" w:rsidR="002524F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t xml:space="preserve"> (Accessed: 11 January 2022)</w:t>
      </w:r>
    </w:p>
    <w:p w:rsidR="5ED78D4A" w:rsidP="1EB8C830" w:rsidRDefault="5ED78D4A" w14:paraId="5454EDC2" w14:textId="04C9165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6F06C243" w:rsidP="1EB8C830" w:rsidRDefault="6F06C243" w14:paraId="46849F0F" w14:textId="68A1CF32">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Livingstone, S., 2001. Children on-line: Emerging uses of the Internet at home.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Journal of the IBTE</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2</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(1). Accessed:7</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vertAlign w:val="superscript"/>
          <w:lang w:val="en-GB"/>
        </w:rPr>
        <w:t>th</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January 2022.</w:t>
      </w:r>
    </w:p>
    <w:p w:rsidR="5ED78D4A" w:rsidP="1EB8C830" w:rsidRDefault="5ED78D4A" w14:paraId="31A3AEC7" w14:textId="673338F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6F06C243" w:rsidP="1EB8C830" w:rsidRDefault="6F06C243" w14:paraId="34E72472" w14:textId="13BC0E7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bookmarkStart w:name="_Int_2tw3EuVi" w:id="1298914127"/>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O’Reilly, M., Dogra, N., Whiteman, N., Hughes, J., </w:t>
      </w:r>
      <w:proofErr w:type="spellStart"/>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Eruyar</w:t>
      </w:r>
      <w:proofErr w:type="spellEnd"/>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S. and Reilly, P., 2018.</w:t>
      </w:r>
      <w:bookmarkEnd w:id="1298914127"/>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Is social media bad for mental health and wellbeing? Exploring the perspectives of adolescents.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Clinical child psychology and psychiatry</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23</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(4), pp.601-613.</w:t>
      </w:r>
    </w:p>
    <w:p w:rsidR="5ED78D4A" w:rsidP="1EB8C830" w:rsidRDefault="5ED78D4A" w14:paraId="1B4E12ED" w14:textId="49496CB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6F06C243" w:rsidP="1EB8C830" w:rsidRDefault="6F06C243" w14:paraId="5E34CAE8" w14:textId="30A7B73A">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Oxford English Dictionary (2021) </w:t>
      </w:r>
      <w:r w:rsidRPr="1EB8C830" w:rsidR="6F06C243">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definition of community</w:t>
      </w:r>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Available at: </w:t>
      </w:r>
      <w:hyperlink r:id="Rd863081b91e1490c">
        <w:r w:rsidRPr="1EB8C830" w:rsidR="6F06C24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t>https://languages.oup.com/research/oxford-english-dictionary/</w:t>
        </w:r>
      </w:hyperlink>
      <w:r w:rsidRPr="1EB8C830" w:rsidR="6F06C243">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(Accessed 4 January 2022).</w:t>
      </w:r>
    </w:p>
    <w:p w:rsidR="6F06C243" w:rsidP="1EB8C830" w:rsidRDefault="6F06C243" w14:paraId="7520679B" w14:textId="5295681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p>
    <w:p w:rsidR="6F06C243" w:rsidP="1EB8C830" w:rsidRDefault="6F06C243" w14:paraId="6FEC020C" w14:textId="6C56491E">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pPr>
      <w:r w:rsidRPr="1EB8C830" w:rsidR="5C0648F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t>StaySafe.org (2018)</w:t>
      </w:r>
      <w:r w:rsidRPr="1EB8C830" w:rsidR="5C0648F9">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18"/>
          <w:szCs w:val="18"/>
          <w:lang w:val="en-GB"/>
        </w:rPr>
        <w:t xml:space="preserve"> Online teen safety guide. </w:t>
      </w:r>
      <w:r w:rsidRPr="1EB8C830" w:rsidR="5C0648F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t xml:space="preserve">Available at: </w:t>
      </w:r>
      <w:hyperlink r:id="R2a237d76ca2f44e2">
        <w:r w:rsidRPr="1EB8C830" w:rsidR="5C0648F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t>https://staysafe.org/teens/</w:t>
        </w:r>
      </w:hyperlink>
      <w:r w:rsidRPr="1EB8C830" w:rsidR="5C0648F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t xml:space="preserve"> (Accessed 11 January 2022)</w:t>
      </w:r>
      <w:r w:rsidRPr="1EB8C830" w:rsidR="6418D52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t>.</w:t>
      </w:r>
    </w:p>
    <w:p w:rsidR="6F06C243" w:rsidP="1EB8C830" w:rsidRDefault="6F06C243" w14:paraId="338829D6" w14:textId="66D7BB6A">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pPr>
    </w:p>
    <w:p w:rsidR="6F06C243" w:rsidP="1EB8C830" w:rsidRDefault="6F06C243" w14:paraId="55F0155D" w14:textId="608376A2">
      <w:pPr>
        <w:pStyle w:val="Normal"/>
        <w:spacing w:after="160" w:line="259" w:lineRule="auto"/>
        <w:rPr>
          <w:rFonts w:ascii="Calibri" w:hAnsi="Calibri" w:eastAsia="Calibri" w:cs="Calibri"/>
          <w:b w:val="0"/>
          <w:bCs w:val="0"/>
          <w:i w:val="0"/>
          <w:iCs w:val="0"/>
          <w:caps w:val="0"/>
          <w:smallCaps w:val="0"/>
          <w:noProof w:val="0"/>
          <w:color w:val="auto" w:themeColor="text1" w:themeTint="FF" w:themeShade="FF"/>
          <w:sz w:val="18"/>
          <w:szCs w:val="18"/>
          <w:lang w:val="en-GB"/>
        </w:rPr>
      </w:pPr>
      <w:r w:rsidRPr="1EB8C830" w:rsidR="6F06C243">
        <w:rPr>
          <w:rFonts w:ascii="Arial" w:hAnsi="Arial" w:eastAsia="Arial" w:cs="Arial"/>
          <w:b w:val="0"/>
          <w:bCs w:val="0"/>
          <w:i w:val="0"/>
          <w:iCs w:val="0"/>
          <w:caps w:val="0"/>
          <w:smallCaps w:val="0"/>
          <w:noProof w:val="0"/>
          <w:color w:val="auto"/>
          <w:sz w:val="18"/>
          <w:szCs w:val="18"/>
          <w:lang w:val="en-GB"/>
        </w:rPr>
        <w:t xml:space="preserve">Wales.gov: </w:t>
      </w:r>
      <w:r w:rsidRPr="1EB8C830" w:rsidR="6F06C243">
        <w:rPr>
          <w:rFonts w:ascii="Arial" w:hAnsi="Arial" w:eastAsia="Arial" w:cs="Arial"/>
          <w:b w:val="0"/>
          <w:bCs w:val="0"/>
          <w:i w:val="1"/>
          <w:iCs w:val="1"/>
          <w:caps w:val="0"/>
          <w:smallCaps w:val="0"/>
          <w:noProof w:val="0"/>
          <w:color w:val="auto"/>
          <w:sz w:val="18"/>
          <w:szCs w:val="18"/>
          <w:lang w:val="en-GB"/>
        </w:rPr>
        <w:t xml:space="preserve">Our </w:t>
      </w:r>
      <w:proofErr w:type="spellStart"/>
      <w:r w:rsidRPr="1EB8C830" w:rsidR="6F06C243">
        <w:rPr>
          <w:rFonts w:ascii="Arial" w:hAnsi="Arial" w:eastAsia="Arial" w:cs="Arial"/>
          <w:b w:val="0"/>
          <w:bCs w:val="0"/>
          <w:i w:val="1"/>
          <w:iCs w:val="1"/>
          <w:caps w:val="0"/>
          <w:smallCaps w:val="0"/>
          <w:noProof w:val="0"/>
          <w:color w:val="auto"/>
          <w:sz w:val="18"/>
          <w:szCs w:val="18"/>
          <w:lang w:val="en-GB"/>
        </w:rPr>
        <w:t>Vallleys</w:t>
      </w:r>
      <w:proofErr w:type="spellEnd"/>
      <w:r w:rsidRPr="1EB8C830" w:rsidR="6F06C243">
        <w:rPr>
          <w:rFonts w:ascii="Arial" w:hAnsi="Arial" w:eastAsia="Arial" w:cs="Arial"/>
          <w:b w:val="0"/>
          <w:bCs w:val="0"/>
          <w:i w:val="1"/>
          <w:iCs w:val="1"/>
          <w:caps w:val="0"/>
          <w:smallCaps w:val="0"/>
          <w:noProof w:val="0"/>
          <w:color w:val="auto"/>
          <w:sz w:val="18"/>
          <w:szCs w:val="18"/>
          <w:lang w:val="en-GB"/>
        </w:rPr>
        <w:t>, Our Future: Evidence Paper</w:t>
      </w:r>
      <w:r w:rsidRPr="1EB8C830" w:rsidR="6F06C243">
        <w:rPr>
          <w:rFonts w:ascii="Arial" w:hAnsi="Arial" w:eastAsia="Arial" w:cs="Arial"/>
          <w:b w:val="0"/>
          <w:bCs w:val="0"/>
          <w:i w:val="0"/>
          <w:iCs w:val="0"/>
          <w:caps w:val="0"/>
          <w:smallCaps w:val="0"/>
          <w:noProof w:val="0"/>
          <w:color w:val="auto"/>
          <w:sz w:val="18"/>
          <w:szCs w:val="18"/>
          <w:lang w:val="en-GB"/>
        </w:rPr>
        <w:t xml:space="preserve"> (2018). Available at: </w:t>
      </w:r>
      <w:hyperlink r:id="R8b00c2a23ae44fc3">
        <w:r w:rsidRPr="1EB8C830" w:rsidR="6F06C243">
          <w:rPr>
            <w:rStyle w:val="Hyperlink"/>
            <w:rFonts w:ascii="Calibri" w:hAnsi="Calibri" w:eastAsia="Calibri" w:cs="Calibri"/>
            <w:b w:val="0"/>
            <w:bCs w:val="0"/>
            <w:i w:val="0"/>
            <w:iCs w:val="0"/>
            <w:caps w:val="0"/>
            <w:smallCaps w:val="0"/>
            <w:strike w:val="0"/>
            <w:dstrike w:val="0"/>
            <w:noProof w:val="0"/>
            <w:color w:val="auto"/>
            <w:sz w:val="18"/>
            <w:szCs w:val="18"/>
            <w:lang w:val="en-GB"/>
          </w:rPr>
          <w:t>https://gov.wales/sites/default/files/publications/2018-05/valleys-taskforce-summary-of-evidence.pdf</w:t>
        </w:r>
      </w:hyperlink>
      <w:r w:rsidRPr="1EB8C830" w:rsidR="6F06C243">
        <w:rPr>
          <w:rFonts w:ascii="Calibri" w:hAnsi="Calibri" w:eastAsia="Calibri" w:cs="Calibri"/>
          <w:b w:val="0"/>
          <w:bCs w:val="0"/>
          <w:i w:val="0"/>
          <w:iCs w:val="0"/>
          <w:caps w:val="0"/>
          <w:smallCaps w:val="0"/>
          <w:noProof w:val="0"/>
          <w:color w:val="auto"/>
          <w:sz w:val="18"/>
          <w:szCs w:val="18"/>
          <w:lang w:val="en-GB"/>
        </w:rPr>
        <w:t xml:space="preserve"> (Accessed 6 January 2022)</w:t>
      </w:r>
      <w:r w:rsidRPr="1EB8C830" w:rsidR="41803FC9">
        <w:rPr>
          <w:rFonts w:ascii="Calibri" w:hAnsi="Calibri" w:eastAsia="Calibri" w:cs="Calibri"/>
          <w:b w:val="0"/>
          <w:bCs w:val="0"/>
          <w:i w:val="0"/>
          <w:iCs w:val="0"/>
          <w:caps w:val="0"/>
          <w:smallCaps w:val="0"/>
          <w:noProof w:val="0"/>
          <w:color w:val="auto"/>
          <w:sz w:val="18"/>
          <w:szCs w:val="18"/>
          <w:lang w:val="en-GB"/>
        </w:rPr>
        <w:t>.</w:t>
      </w:r>
    </w:p>
    <w:p w:rsidR="5ED78D4A" w:rsidP="1EB8C830" w:rsidRDefault="5ED78D4A" w14:paraId="4CB4495A" w14:textId="0897C157">
      <w:pPr>
        <w:pStyle w:val="Normal"/>
        <w:spacing w:after="160" w:line="259" w:lineRule="auto"/>
        <w:rPr>
          <w:rFonts w:ascii="Calibri" w:hAnsi="Calibri" w:eastAsia="Calibri" w:cs="Calibri"/>
          <w:b w:val="0"/>
          <w:bCs w:val="0"/>
          <w:i w:val="0"/>
          <w:iCs w:val="0"/>
          <w:caps w:val="0"/>
          <w:smallCaps w:val="0"/>
          <w:noProof w:val="0"/>
          <w:color w:val="auto"/>
          <w:sz w:val="18"/>
          <w:szCs w:val="18"/>
          <w:lang w:val="en-GB"/>
        </w:rPr>
      </w:pPr>
    </w:p>
    <w:p w:rsidR="5ED78D4A" w:rsidP="1EB8C830" w:rsidRDefault="5ED78D4A" w14:paraId="1CAAD3FE" w14:textId="2D6C17E0">
      <w:pPr>
        <w:spacing w:after="160" w:line="259" w:lineRule="auto"/>
        <w:rPr>
          <w:rFonts w:ascii="Calibri" w:hAnsi="Calibri" w:eastAsia="Calibri" w:cs="Calibri"/>
          <w:b w:val="0"/>
          <w:bCs w:val="0"/>
          <w:i w:val="0"/>
          <w:iCs w:val="0"/>
          <w:caps w:val="0"/>
          <w:smallCaps w:val="0"/>
          <w:strike w:val="0"/>
          <w:dstrike w:val="0"/>
          <w:noProof w:val="0"/>
          <w:color w:val="auto"/>
          <w:sz w:val="18"/>
          <w:szCs w:val="18"/>
          <w:lang w:val="en-GB"/>
        </w:rPr>
      </w:pPr>
      <w:r w:rsidRPr="1EB8C830" w:rsidR="0BC98080">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Wehrli, A. (2021) </w:t>
      </w:r>
      <w:r w:rsidRPr="1EB8C830" w:rsidR="0BC98080">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 xml:space="preserve">Online Communities Are Both Beneficial &amp; Risky </w:t>
      </w:r>
      <w:bookmarkStart w:name="_Int_ZwHE7haQ" w:id="1963004868"/>
      <w:r w:rsidRPr="1EB8C830" w:rsidR="0BC98080">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For</w:t>
      </w:r>
      <w:bookmarkEnd w:id="1963004868"/>
      <w:r w:rsidRPr="1EB8C830" w:rsidR="0BC98080">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 xml:space="preserve"> Teens, State Researchers. Available at: </w:t>
      </w:r>
      <w:hyperlink r:id="R2571488e02ba4d84">
        <w:r w:rsidRPr="1EB8C830" w:rsidR="0BC98080">
          <w:rPr>
            <w:rStyle w:val="Hyperlink"/>
            <w:rFonts w:ascii="Calibri" w:hAnsi="Calibri" w:eastAsia="Calibri" w:cs="Calibri"/>
            <w:b w:val="0"/>
            <w:bCs w:val="0"/>
            <w:i w:val="0"/>
            <w:iCs w:val="0"/>
            <w:caps w:val="0"/>
            <w:smallCaps w:val="0"/>
            <w:strike w:val="0"/>
            <w:dstrike w:val="0"/>
            <w:noProof w:val="0"/>
            <w:color w:val="auto"/>
            <w:sz w:val="18"/>
            <w:szCs w:val="18"/>
            <w:lang w:val="en-GB"/>
          </w:rPr>
          <w:t>https://www.moms.com/online-communities-beneficial-risky-teens-study/</w:t>
        </w:r>
      </w:hyperlink>
      <w:r w:rsidRPr="1EB8C830" w:rsidR="0BC98080">
        <w:rPr>
          <w:rFonts w:ascii="Calibri" w:hAnsi="Calibri" w:eastAsia="Calibri" w:cs="Calibri"/>
          <w:b w:val="0"/>
          <w:bCs w:val="0"/>
          <w:i w:val="0"/>
          <w:iCs w:val="0"/>
          <w:caps w:val="0"/>
          <w:smallCaps w:val="0"/>
          <w:strike w:val="0"/>
          <w:dstrike w:val="0"/>
          <w:noProof w:val="0"/>
          <w:color w:val="auto"/>
          <w:sz w:val="18"/>
          <w:szCs w:val="18"/>
          <w:lang w:val="en-GB"/>
        </w:rPr>
        <w:t xml:space="preserve"> (Accessed: 11 January 2022).</w:t>
      </w:r>
    </w:p>
    <w:p w:rsidR="5ED78D4A" w:rsidP="1EB8C830" w:rsidRDefault="5ED78D4A" w14:paraId="539D9169" w14:textId="68D57A8C">
      <w:pPr>
        <w:pStyle w:val="Normal"/>
        <w:spacing w:after="160" w:line="259" w:lineRule="auto"/>
        <w:rPr>
          <w:rFonts w:ascii="Calibri" w:hAnsi="Calibri" w:eastAsia="Calibri" w:cs="Calibri"/>
          <w:b w:val="0"/>
          <w:bCs w:val="0"/>
          <w:i w:val="0"/>
          <w:iCs w:val="0"/>
          <w:caps w:val="0"/>
          <w:smallCaps w:val="0"/>
          <w:strike w:val="0"/>
          <w:dstrike w:val="0"/>
          <w:noProof w:val="0"/>
          <w:color w:val="auto"/>
          <w:sz w:val="18"/>
          <w:szCs w:val="18"/>
          <w:lang w:val="en-GB"/>
        </w:rPr>
      </w:pPr>
    </w:p>
    <w:p w:rsidR="5ED78D4A" w:rsidP="1EB8C830" w:rsidRDefault="5ED78D4A" w14:paraId="427F5255" w14:textId="4DFAB53C">
      <w:pPr>
        <w:spacing w:after="160" w:line="259" w:lineRule="auto"/>
        <w:rPr>
          <w:rFonts w:ascii="Arial" w:hAnsi="Arial" w:eastAsia="Arial" w:cs="Arial"/>
          <w:b w:val="0"/>
          <w:bCs w:val="0"/>
          <w:i w:val="0"/>
          <w:iCs w:val="0"/>
          <w:caps w:val="0"/>
          <w:smallCaps w:val="0"/>
          <w:noProof w:val="0"/>
          <w:color w:val="auto"/>
          <w:sz w:val="18"/>
          <w:szCs w:val="18"/>
          <w:lang w:val="en-GB"/>
        </w:rPr>
      </w:pPr>
      <w:r w:rsidRPr="1EB8C830" w:rsidR="0BC98080">
        <w:rPr>
          <w:rFonts w:ascii="Arial" w:hAnsi="Arial" w:eastAsia="Arial" w:cs="Arial"/>
          <w:b w:val="0"/>
          <w:bCs w:val="0"/>
          <w:i w:val="0"/>
          <w:iCs w:val="0"/>
          <w:caps w:val="0"/>
          <w:smallCaps w:val="0"/>
          <w:noProof w:val="0"/>
          <w:color w:val="auto"/>
          <w:sz w:val="18"/>
          <w:szCs w:val="18"/>
          <w:lang w:val="en-GB"/>
        </w:rPr>
        <w:t xml:space="preserve">Weinstein, E., 2018. </w:t>
      </w:r>
      <w:bookmarkStart w:name="_Int_FSL7KULy" w:id="1512296021"/>
      <w:r w:rsidRPr="1EB8C830" w:rsidR="0BC98080">
        <w:rPr>
          <w:rFonts w:ascii="Arial" w:hAnsi="Arial" w:eastAsia="Arial" w:cs="Arial"/>
          <w:b w:val="0"/>
          <w:bCs w:val="0"/>
          <w:i w:val="0"/>
          <w:iCs w:val="0"/>
          <w:caps w:val="0"/>
          <w:smallCaps w:val="0"/>
          <w:noProof w:val="0"/>
          <w:color w:val="auto"/>
          <w:sz w:val="18"/>
          <w:szCs w:val="18"/>
          <w:lang w:val="en-GB"/>
        </w:rPr>
        <w:t>The social media see-saw: Positive and negative influences on adolescents’ affective well-being.</w:t>
      </w:r>
      <w:bookmarkEnd w:id="1512296021"/>
      <w:r w:rsidRPr="1EB8C830" w:rsidR="0BC98080">
        <w:rPr>
          <w:rFonts w:ascii="Arial" w:hAnsi="Arial" w:eastAsia="Arial" w:cs="Arial"/>
          <w:b w:val="0"/>
          <w:bCs w:val="0"/>
          <w:i w:val="0"/>
          <w:iCs w:val="0"/>
          <w:caps w:val="0"/>
          <w:smallCaps w:val="0"/>
          <w:noProof w:val="0"/>
          <w:color w:val="auto"/>
          <w:sz w:val="18"/>
          <w:szCs w:val="18"/>
          <w:lang w:val="en-GB"/>
        </w:rPr>
        <w:t xml:space="preserve"> </w:t>
      </w:r>
      <w:r w:rsidRPr="1EB8C830" w:rsidR="0BC98080">
        <w:rPr>
          <w:rFonts w:ascii="Arial" w:hAnsi="Arial" w:eastAsia="Arial" w:cs="Arial"/>
          <w:b w:val="0"/>
          <w:bCs w:val="0"/>
          <w:i w:val="1"/>
          <w:iCs w:val="1"/>
          <w:caps w:val="0"/>
          <w:smallCaps w:val="0"/>
          <w:noProof w:val="0"/>
          <w:color w:val="auto"/>
          <w:sz w:val="18"/>
          <w:szCs w:val="18"/>
          <w:lang w:val="en-GB"/>
        </w:rPr>
        <w:t>New Media &amp; Society</w:t>
      </w:r>
      <w:r w:rsidRPr="1EB8C830" w:rsidR="0BC98080">
        <w:rPr>
          <w:rFonts w:ascii="Arial" w:hAnsi="Arial" w:eastAsia="Arial" w:cs="Arial"/>
          <w:b w:val="0"/>
          <w:bCs w:val="0"/>
          <w:i w:val="0"/>
          <w:iCs w:val="0"/>
          <w:caps w:val="0"/>
          <w:smallCaps w:val="0"/>
          <w:noProof w:val="0"/>
          <w:color w:val="auto"/>
          <w:sz w:val="18"/>
          <w:szCs w:val="18"/>
          <w:lang w:val="en-GB"/>
        </w:rPr>
        <w:t xml:space="preserve">, </w:t>
      </w:r>
      <w:r w:rsidRPr="1EB8C830" w:rsidR="0BC98080">
        <w:rPr>
          <w:rFonts w:ascii="Arial" w:hAnsi="Arial" w:eastAsia="Arial" w:cs="Arial"/>
          <w:b w:val="0"/>
          <w:bCs w:val="0"/>
          <w:i w:val="1"/>
          <w:iCs w:val="1"/>
          <w:caps w:val="0"/>
          <w:smallCaps w:val="0"/>
          <w:noProof w:val="0"/>
          <w:color w:val="auto"/>
          <w:sz w:val="18"/>
          <w:szCs w:val="18"/>
          <w:lang w:val="en-GB"/>
        </w:rPr>
        <w:t>20</w:t>
      </w:r>
      <w:r w:rsidRPr="1EB8C830" w:rsidR="0BC98080">
        <w:rPr>
          <w:rFonts w:ascii="Arial" w:hAnsi="Arial" w:eastAsia="Arial" w:cs="Arial"/>
          <w:b w:val="0"/>
          <w:bCs w:val="0"/>
          <w:i w:val="0"/>
          <w:iCs w:val="0"/>
          <w:caps w:val="0"/>
          <w:smallCaps w:val="0"/>
          <w:noProof w:val="0"/>
          <w:color w:val="auto"/>
          <w:sz w:val="18"/>
          <w:szCs w:val="18"/>
          <w:lang w:val="en-GB"/>
        </w:rPr>
        <w:t>(10), pp.3597-3623.</w:t>
      </w:r>
    </w:p>
    <w:p w:rsidR="5ED78D4A" w:rsidP="1EB8C830" w:rsidRDefault="5ED78D4A" w14:paraId="298F4E3C" w14:textId="2DBF444F">
      <w:pPr>
        <w:pStyle w:val="Normal"/>
        <w:spacing w:after="160" w:line="259" w:lineRule="auto"/>
        <w:rPr>
          <w:rFonts w:ascii="Arial" w:hAnsi="Arial" w:eastAsia="Arial" w:cs="Arial"/>
          <w:b w:val="0"/>
          <w:bCs w:val="0"/>
          <w:i w:val="0"/>
          <w:iCs w:val="0"/>
          <w:caps w:val="0"/>
          <w:smallCaps w:val="0"/>
          <w:noProof w:val="0"/>
          <w:color w:val="auto"/>
          <w:sz w:val="18"/>
          <w:szCs w:val="18"/>
          <w:lang w:val="en-GB"/>
        </w:rPr>
      </w:pPr>
    </w:p>
    <w:p w:rsidR="5ED78D4A" w:rsidP="1EB8C830" w:rsidRDefault="5ED78D4A" w14:paraId="2785537B" w14:textId="00A332C6">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pPr>
      <w:r w:rsidRPr="1EB8C830" w:rsidR="2D151FDE">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Youth </w:t>
      </w:r>
      <w:r w:rsidRPr="1EB8C830" w:rsidR="2D151FDE">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online (</w:t>
      </w:r>
      <w:r w:rsidRPr="1EB8C830" w:rsidR="2D151FDE">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2022) Virtual games and activities. Available at:</w:t>
      </w:r>
      <w:hyperlink r:id="R26e0c2effdaf4bb8">
        <w:r w:rsidRPr="1EB8C830" w:rsidR="2D151FDE">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https://www.youthonline.org.uk/media/virtual-games-activities/</w:t>
        </w:r>
      </w:hyperlink>
      <w:r w:rsidRPr="1EB8C830" w:rsidR="2D151FD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t xml:space="preserve"> (Accessed: 11 January 2022)</w:t>
      </w:r>
    </w:p>
    <w:p w:rsidR="5ED78D4A" w:rsidP="1EB8C830" w:rsidRDefault="5ED78D4A" w14:paraId="72116AF8" w14:textId="275D1072">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pPr>
      <w:r w:rsidRPr="1EB8C830" w:rsidR="2F8F9B5E">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4Youth.org (2022) </w:t>
      </w:r>
      <w:r w:rsidRPr="1EB8C830" w:rsidR="2F8F9B5E">
        <w:rPr>
          <w:rFonts w:ascii="Calibri" w:hAnsi="Calibri" w:eastAsia="Calibri" w:cs="Calibri" w:asciiTheme="minorAscii" w:hAnsiTheme="minorAscii" w:eastAsiaTheme="minorAscii" w:cstheme="minorAscii"/>
          <w:b w:val="0"/>
          <w:bCs w:val="0"/>
          <w:i w:val="1"/>
          <w:iCs w:val="1"/>
          <w:caps w:val="0"/>
          <w:smallCaps w:val="0"/>
          <w:noProof w:val="0"/>
          <w:color w:val="auto"/>
          <w:sz w:val="18"/>
          <w:szCs w:val="18"/>
          <w:lang w:val="en-GB"/>
        </w:rPr>
        <w:t>Mission and values.</w:t>
      </w:r>
      <w:r w:rsidRPr="1EB8C830" w:rsidR="2F8F9B5E">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Available at</w:t>
      </w:r>
      <w:r w:rsidRPr="1EB8C830" w:rsidR="2F8F9B5E">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hyperlink r:id="R74b50da92eb744f3">
        <w:r w:rsidRPr="1EB8C830" w:rsidR="2F8F9B5E">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https://4youth.org.uk/mission-and-values</w:t>
        </w:r>
      </w:hyperlink>
      <w:r w:rsidRPr="1EB8C830" w:rsidR="632DC3B2">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(Accessed: 11</w:t>
      </w:r>
      <w:r w:rsidRPr="1EB8C830" w:rsidR="632DC3B2">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vertAlign w:val="superscript"/>
          <w:lang w:val="en-GB"/>
        </w:rPr>
        <w:t>th</w:t>
      </w:r>
      <w:r w:rsidRPr="1EB8C830" w:rsidR="632DC3B2">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January 2022)</w:t>
      </w:r>
    </w:p>
    <w:p w:rsidR="5ED78D4A" w:rsidP="1EB8C830" w:rsidRDefault="5ED78D4A" w14:paraId="7A3969D7" w14:textId="6A0A9A8A">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lang w:val="en-GB"/>
        </w:rPr>
      </w:pPr>
    </w:p>
    <w:p w:rsidR="5ED78D4A" w:rsidP="1EB8C830" w:rsidRDefault="5ED78D4A" w14:paraId="06CEBEC5" w14:textId="0500AA0F">
      <w:pPr>
        <w:pStyle w:val="Normal"/>
        <w:spacing w:after="160" w:line="259" w:lineRule="auto"/>
        <w:rPr>
          <w:rFonts w:ascii="Arial" w:hAnsi="Arial" w:eastAsia="Arial" w:cs="Arial"/>
          <w:b w:val="0"/>
          <w:bCs w:val="0"/>
          <w:i w:val="0"/>
          <w:iCs w:val="0"/>
          <w:caps w:val="0"/>
          <w:smallCaps w:val="0"/>
          <w:noProof w:val="0"/>
          <w:color w:val="auto"/>
          <w:sz w:val="18"/>
          <w:szCs w:val="18"/>
          <w:lang w:val="en-GB"/>
        </w:rPr>
      </w:pPr>
    </w:p>
    <w:p w:rsidR="5ED78D4A" w:rsidP="1EB8C830" w:rsidRDefault="5ED78D4A" w14:paraId="1994A9CB" w14:textId="5535947B">
      <w:pPr>
        <w:pStyle w:val="Normal"/>
        <w:spacing w:after="160" w:line="259" w:lineRule="auto"/>
        <w:rPr>
          <w:rFonts w:ascii="Calibri" w:hAnsi="Calibri" w:eastAsia="Calibri" w:cs="Calibri"/>
          <w:b w:val="0"/>
          <w:bCs w:val="0"/>
          <w:i w:val="0"/>
          <w:iCs w:val="0"/>
          <w:caps w:val="0"/>
          <w:smallCaps w:val="0"/>
          <w:noProof w:val="0"/>
          <w:color w:val="auto"/>
          <w:sz w:val="18"/>
          <w:szCs w:val="18"/>
          <w:lang w:val="en-GB"/>
        </w:rPr>
      </w:pPr>
    </w:p>
    <w:p w:rsidR="6DE7169A" w:rsidP="1EB8C830" w:rsidRDefault="6DE7169A" w14:paraId="57C21997" w14:textId="12C32726">
      <w:pPr>
        <w:pStyle w:val="Normal"/>
        <w:rPr>
          <w:rFonts w:ascii="Consolas" w:hAnsi="Consolas" w:eastAsia="Consolas" w:cs="Consolas"/>
          <w:b w:val="0"/>
          <w:bCs w:val="0"/>
          <w:i w:val="0"/>
          <w:iCs w:val="0"/>
          <w:caps w:val="0"/>
          <w:smallCaps w:val="0"/>
          <w:noProof w:val="0"/>
          <w:color w:val="auto" w:themeColor="text1" w:themeTint="FF" w:themeShade="FF"/>
          <w:sz w:val="18"/>
          <w:szCs w:val="18"/>
          <w:lang w:val="en-GB"/>
        </w:rPr>
      </w:pPr>
    </w:p>
    <w:p w:rsidR="6DE7169A" w:rsidP="1EB8C830" w:rsidRDefault="6DE7169A" w14:paraId="390CB597" w14:textId="40B15CAA">
      <w:pPr>
        <w:pStyle w:val="Normal"/>
        <w:rPr>
          <w:rFonts w:ascii="Consolas" w:hAnsi="Consolas" w:eastAsia="Consolas" w:cs="Consolas"/>
          <w:b w:val="0"/>
          <w:bCs w:val="0"/>
          <w:i w:val="0"/>
          <w:iCs w:val="0"/>
          <w:caps w:val="0"/>
          <w:smallCaps w:val="0"/>
          <w:noProof w:val="0"/>
          <w:color w:val="auto" w:themeColor="text1" w:themeTint="FF" w:themeShade="FF"/>
          <w:sz w:val="18"/>
          <w:szCs w:val="18"/>
          <w:lang w:val="en-GB"/>
        </w:rPr>
      </w:pPr>
    </w:p>
    <w:p w:rsidR="72F8A2F4" w:rsidP="1EB8C830" w:rsidRDefault="72F8A2F4" w14:paraId="1B9A6740" w14:textId="59EB79AE">
      <w:pPr>
        <w:rPr>
          <w:rFonts w:ascii="Arial" w:hAnsi="Arial" w:eastAsia="Arial" w:cs="Arial"/>
          <w:b w:val="1"/>
          <w:bCs w:val="1"/>
          <w:noProof w:val="0"/>
          <w:color w:val="auto"/>
          <w:sz w:val="18"/>
          <w:szCs w:val="18"/>
          <w:lang w:val="en-GB"/>
        </w:rPr>
      </w:pPr>
      <w:r w:rsidRPr="1EB8C830" w:rsidR="72F8A2F4">
        <w:rPr>
          <w:rFonts w:ascii="Arial" w:hAnsi="Arial" w:eastAsia="Arial" w:cs="Arial"/>
          <w:b w:val="1"/>
          <w:bCs w:val="1"/>
          <w:noProof w:val="0"/>
          <w:color w:val="auto"/>
          <w:sz w:val="18"/>
          <w:szCs w:val="18"/>
          <w:lang w:val="en-GB"/>
        </w:rPr>
        <w:t xml:space="preserve"> </w:t>
      </w:r>
    </w:p>
    <w:p w:rsidR="72F8A2F4" w:rsidP="1EB8C830" w:rsidRDefault="72F8A2F4" w14:paraId="5688E051" w14:textId="341A23BE">
      <w:pPr>
        <w:rPr>
          <w:rFonts w:ascii="Arial" w:hAnsi="Arial" w:eastAsia="Arial" w:cs="Arial"/>
          <w:b w:val="1"/>
          <w:bCs w:val="1"/>
          <w:noProof w:val="0"/>
          <w:color w:val="auto"/>
          <w:sz w:val="18"/>
          <w:szCs w:val="18"/>
          <w:lang w:val="en-GB"/>
        </w:rPr>
      </w:pPr>
      <w:r w:rsidRPr="1EB8C830" w:rsidR="72F8A2F4">
        <w:rPr>
          <w:rFonts w:ascii="Arial" w:hAnsi="Arial" w:eastAsia="Arial" w:cs="Arial"/>
          <w:b w:val="1"/>
          <w:bCs w:val="1"/>
          <w:noProof w:val="0"/>
          <w:color w:val="auto"/>
          <w:sz w:val="18"/>
          <w:szCs w:val="18"/>
          <w:lang w:val="en-GB"/>
        </w:rPr>
        <w:t xml:space="preserve"> </w:t>
      </w:r>
    </w:p>
    <w:p w:rsidR="72F8A2F4" w:rsidP="1EB8C830" w:rsidRDefault="72F8A2F4" w14:paraId="1DBAC107" w14:textId="028E2348">
      <w:pPr>
        <w:rPr>
          <w:rFonts w:ascii="Arial" w:hAnsi="Arial" w:eastAsia="Arial" w:cs="Arial"/>
          <w:b w:val="1"/>
          <w:bCs w:val="1"/>
          <w:noProof w:val="0"/>
          <w:color w:val="auto"/>
          <w:sz w:val="18"/>
          <w:szCs w:val="18"/>
          <w:lang w:val="en-GB"/>
        </w:rPr>
      </w:pPr>
      <w:r w:rsidRPr="1EB8C830" w:rsidR="72F8A2F4">
        <w:rPr>
          <w:rFonts w:ascii="Arial" w:hAnsi="Arial" w:eastAsia="Arial" w:cs="Arial"/>
          <w:b w:val="1"/>
          <w:bCs w:val="1"/>
          <w:noProof w:val="0"/>
          <w:color w:val="auto"/>
          <w:sz w:val="18"/>
          <w:szCs w:val="18"/>
          <w:lang w:val="en-GB"/>
        </w:rPr>
        <w:t xml:space="preserve"> </w:t>
      </w:r>
    </w:p>
    <w:p w:rsidR="401AC718" w:rsidP="1EB8C830" w:rsidRDefault="401AC718" w14:paraId="6B2DFDE0" w14:textId="6EAF3B07">
      <w:pPr>
        <w:rPr>
          <w:rFonts w:ascii="Arial" w:hAnsi="Arial" w:eastAsia="Arial" w:cs="Arial"/>
          <w:b w:val="1"/>
          <w:bCs w:val="1"/>
          <w:noProof w:val="0"/>
          <w:color w:val="auto"/>
          <w:sz w:val="18"/>
          <w:szCs w:val="18"/>
          <w:lang w:val="en-GB"/>
        </w:rPr>
      </w:pPr>
    </w:p>
    <w:p w:rsidR="401AC718" w:rsidP="1EB8C830" w:rsidRDefault="401AC718" w14:paraId="46DF3844" w14:textId="1AFC1E30">
      <w:pPr>
        <w:pStyle w:val="Normal"/>
        <w:rPr>
          <w:rFonts w:ascii="Arial" w:hAnsi="Arial" w:eastAsia="Arial" w:cs="Arial"/>
          <w:noProof w:val="0"/>
          <w:color w:val="auto"/>
          <w:sz w:val="18"/>
          <w:szCs w:val="1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gmVzpmFP8BFkED" int2:id="WVzjX6St">
      <int2:state int2:type="AugLoop_Text_Critique" int2:value="Rejected"/>
    </int2:textHash>
    <int2:textHash int2:hashCode="G+gN0YkN7p2o3t" int2:id="B2K84wsF">
      <int2:state int2:type="AugLoop_Text_Critique" int2:value="Rejected"/>
    </int2:textHash>
    <int2:textHash int2:hashCode="0lXQ0GySJQ8tJA" int2:id="su7KlLz1">
      <int2:state int2:type="AugLoop_Text_Critique" int2:value="Rejected"/>
    </int2:textHash>
    <int2:textHash int2:hashCode="E1+Tt6RJBbZOzq" int2:id="cm6wuHJf">
      <int2:state int2:type="AugLoop_Text_Critique" int2:value="Rejected"/>
    </int2:textHash>
    <int2:textHash int2:hashCode="sJFKvnHp7PEqT0" int2:id="bJEVQldE">
      <int2:state int2:type="AugLoop_Text_Critique" int2:value="Rejected"/>
    </int2:textHash>
    <int2:textHash int2:hashCode="1hYlOKHAaQIrRG" int2:id="KyuZBkDV">
      <int2:state int2:type="AugLoop_Text_Critique" int2:value="Rejected"/>
    </int2:textHash>
    <int2:textHash int2:hashCode="sh0Uq21gtRysGB" int2:id="38plPDUc">
      <int2:state int2:type="AugLoop_Text_Critique" int2:value="Rejected"/>
    </int2:textHash>
    <int2:textHash int2:hashCode="MwZlbIvqjVM8Vu" int2:id="8s1JUCeq">
      <int2:state int2:type="AugLoop_Text_Critique" int2:value="Rejected"/>
    </int2:textHash>
    <int2:textHash int2:hashCode="qoNxBuAVqifl83" int2:id="Z6339Avi">
      <int2:state int2:type="AugLoop_Text_Critique" int2:value="Rejected"/>
    </int2:textHash>
    <int2:textHash int2:hashCode="KrF9Jm78nYH+IB" int2:id="8ASsGNbR">
      <int2:state int2:type="LegacyProofing" int2:value="Rejected"/>
    </int2:textHash>
    <int2:textHash int2:hashCode="I2ImMfy+wYAVap" int2:id="kVdAf4xI">
      <int2:state int2:type="LegacyProofing" int2:value="Rejected"/>
    </int2:textHash>
    <int2:textHash int2:hashCode="RIyQd0RzOyHipH" int2:id="Iadm4DGJ">
      <int2:state int2:type="LegacyProofing" int2:value="Rejected"/>
    </int2:textHash>
    <int2:textHash int2:hashCode="pQGCsOoSEEhAuD" int2:id="bBcFSIKN">
      <int2:state int2:type="LegacyProofing" int2:value="Rejected"/>
    </int2:textHash>
    <int2:textHash int2:hashCode="yFR0XOzW5Dn9YV" int2:id="0CG31HBd">
      <int2:state int2:type="LegacyProofing" int2:value="Rejected"/>
    </int2:textHash>
    <int2:textHash int2:hashCode="PivI6/89sQZOwh" int2:id="ShM81IO1">
      <int2:state int2:type="LegacyProofing" int2:value="Rejected"/>
    </int2:textHash>
    <int2:textHash int2:hashCode="9YZGUYVrx5+Uq7" int2:id="ROhEhRl6">
      <int2:state int2:type="LegacyProofing" int2:value="Rejected"/>
    </int2:textHash>
    <int2:textHash int2:hashCode="RoHRJMxsS3O6q/" int2:id="TcFkjhNn">
      <int2:state int2:type="AugLoop_Text_Critique" int2:value="Rejected"/>
    </int2:textHash>
    <int2:textHash int2:hashCode="QDMEIuLrFhI2bA" int2:id="nOWrbi2Y">
      <int2:state int2:type="LegacyProofing" int2:value="Rejected"/>
    </int2:textHash>
    <int2:bookmark int2:bookmarkName="_Int_FSL7KULy" int2:invalidationBookmarkName="" int2:hashCode="o9QzSRGUzvjLpQ" int2:id="6KPWBXxT">
      <int2:extLst>
        <oel:ext uri="426473B9-03D8-482F-96C9-C2C85392BACA">
          <int2:similarityCritique int2:version="1" int2:context="The social media see-saw: Positive and negative influences on adolescents’ affective well-being.">
            <int2:source int2:sourceType="Online" int2:sourceTitle="The social media see-saw: Positive and negative influences ..." int2:sourceUrl="https://digitallife.gse.harvard.edu/publications/social-media-see-saw-positive-and-negative-influences-adolescents%E2%80%99" int2:sourceSnippet="The social media see-saw: Positive and negative influences on adolescents’ affective well-being. Speaking up online: Civic identity and expression in the digital age. Adolescents’ differential responses to social media browsing: Exploring causes and consequences for intervention.">
              <int2:suggestions int2:citationType="Inline">
                <int2:suggestion int2:citationStyle="Mla" int2:isIdentical="1">
                  <int2:citationText>(“The social media see-saw: Positive and negative influences ...”)</int2:citationText>
                </int2:suggestion>
                <int2:suggestion int2:citationStyle="Apa" int2:isIdentical="1">
                  <int2:citationText>(“The social media see-saw: Positive and negative influences ...”)</int2:citationText>
                </int2:suggestion>
                <int2:suggestion int2:citationStyle="Chicago" int2:isIdentical="1">
                  <int2:citationText>(“The social media see-saw: Positive and negative influences ...”)</int2:citationText>
                </int2:suggestion>
              </int2:suggestions>
              <int2:suggestions int2:citationType="Full">
                <int2:suggestion int2:citationStyle="Mla" int2:isIdentical="1">
                  <int2:citationText>&lt;i&gt;The social media see-saw: Positive and negative influences ...&lt;/i&gt;, https://digitallife.gse.harvard.edu/publications/social-media-see-saw-positive-and-negative-influences-adolescents%E2%80%99.</int2:citationText>
                </int2:suggestion>
                <int2:suggestion int2:citationStyle="Apa" int2:isIdentical="1">
                  <int2:citationText>&lt;i&gt;The social media see-saw: Positive and negative influences ...&lt;/i&gt;. (n.d.). Retrieved from https://digitallife.gse.harvard.edu/publications/social-media-see-saw-positive-and-negative-influences-adolescents%E2%80%99</int2:citationText>
                </int2:suggestion>
                <int2:suggestion int2:citationStyle="Chicago" int2:isIdentical="1">
                  <int2:citationText>“The social media see-saw: Positive and negative influences ...” n.d., https://digitallife.gse.harvard.edu/publications/social-media-see-saw-positive-and-negative-influences-adolescents%E2%80%99.</int2:citationText>
                </int2:suggestion>
              </int2:suggestions>
            </int2:source>
            <int2:source int2:sourceType="Online" int2:sourceTitle="The social media see-saw: Positive and negative influences ..." int2:sourceUrl="http://sage.cnpereading.com/paragraph/article/?doi=10.1177/1461444818755634" int2:sourceSnippet="The social media see-saw: Positive and negative influences on adolescents’ affective well-being. Published October 01, 2018. Emily Weinstein, Harvard Graduate School of Education, Harvard University, 13 Appian Way, Longfellow Hall, Cambridge, MA 02138, USA. Email: emily_weinstein@mail.harvard.edu.">
              <int2:suggestions int2:citationType="Inline">
                <int2:suggestion int2:citationStyle="Mla" int2:isIdentical="1">
                  <int2:citationText>(“The social media see-saw: Positive and negative influences ...”)</int2:citationText>
                </int2:suggestion>
                <int2:suggestion int2:citationStyle="Apa" int2:isIdentical="1">
                  <int2:citationText>(“The social media see-saw: Positive and negative influences ...”)</int2:citationText>
                </int2:suggestion>
                <int2:suggestion int2:citationStyle="Chicago" int2:isIdentical="1">
                  <int2:citationText>(“The social media see-saw: Positive and negative influences ...”)</int2:citationText>
                </int2:suggestion>
              </int2:suggestions>
              <int2:suggestions int2:citationType="Full">
                <int2:suggestion int2:citationStyle="Mla" int2:isIdentical="1">
                  <int2:citationText>&lt;i&gt;The social media see-saw: Positive and negative influences ...&lt;/i&gt;, http://sage.cnpereading.com/paragraph/article/?doi=10.1177/1461444818755634.</int2:citationText>
                </int2:suggestion>
                <int2:suggestion int2:citationStyle="Apa" int2:isIdentical="1">
                  <int2:citationText>&lt;i&gt;The social media see-saw: Positive and negative influences ...&lt;/i&gt;. (n.d.). Retrieved from http://sage.cnpereading.com/paragraph/article/?doi=10.1177/1461444818755634</int2:citationText>
                </int2:suggestion>
                <int2:suggestion int2:citationStyle="Chicago" int2:isIdentical="1">
                  <int2:citationText>“The social media see-saw: Positive and negative influences ...” n.d., http://sage.cnpereading.com/paragraph/article/?doi=10.1177/1461444818755634.</int2:citationText>
                </int2:suggestion>
              </int2:suggestions>
            </int2:source>
            <int2:source int2:sourceType="Online" int2:sourceTitle="Staying Connected Via Social Media in the Age of COVID-19 ..." int2:sourceUrl="https://www.psychologytoday.com/us/blog/social-media-stories/202003/staying-connected-social-media-in-the-age-covid-19" int2:sourceSnippet="Staying Connected Via Social Media in the Age of COVID-19 ... (2018). The social media see-saw: Positive and negative influences on adolescents’ affective well-being. New Media &amp; Society, 20(10 ...">
              <int2:suggestions int2:citationType="Inline">
                <int2:suggestion int2:citationStyle="Mla" int2:isIdentical="1">
                  <int2:citationText>(“Staying Connected Via Social Media in the Age of COVID-19 ...”)</int2:citationText>
                </int2:suggestion>
                <int2:suggestion int2:citationStyle="Apa" int2:isIdentical="1">
                  <int2:citationText>(“Staying Connected Via Social Media in the Age of COVID-19 ...”)</int2:citationText>
                </int2:suggestion>
                <int2:suggestion int2:citationStyle="Chicago" int2:isIdentical="1">
                  <int2:citationText>(“Staying Connected Via Social Media in the Age of COVID-19 ...”)</int2:citationText>
                </int2:suggestion>
              </int2:suggestions>
              <int2:suggestions int2:citationType="Full">
                <int2:suggestion int2:citationStyle="Mla" int2:isIdentical="1">
                  <int2:citationText>&lt;i&gt;Staying Connected Via Social Media in the Age of COVID-19 ...&lt;/i&gt;, https://www.psychologytoday.com/us/blog/social-media-stories/202003/staying-connected-social-media-in-the-age-covid-19.</int2:citationText>
                </int2:suggestion>
                <int2:suggestion int2:citationStyle="Apa" int2:isIdentical="1">
                  <int2:citationText>&lt;i&gt;Staying Connected Via Social Media in the Age of COVID-19 ...&lt;/i&gt;. (n.d.). Retrieved from https://www.psychologytoday.com/us/blog/social-media-stories/202003/staying-connected-social-media-in-the-age-covid-19</int2:citationText>
                </int2:suggestion>
                <int2:suggestion int2:citationStyle="Chicago" int2:isIdentical="1">
                  <int2:citationText>“Staying Connected Via Social Media in the Age of COVID-19 ...” n.d., https://www.psychologytoday.com/us/blog/social-media-stories/202003/staying-connected-social-media-in-the-age-covid-19.</int2:citationText>
                </int2:suggestion>
              </int2:suggestions>
            </int2:source>
          </int2:similarityCritique>
        </oel:ext>
      </int2:extLst>
    </int2:bookmark>
    <int2:bookmark int2:bookmarkName="_Int_2tw3EuVi" int2:invalidationBookmarkName="" int2:hashCode="EY4k0l6dCJZbR1" int2:id="DK629jNB">
      <int2:extLst>
        <oel:ext uri="426473B9-03D8-482F-96C9-C2C85392BACA">
          <int2:similarityCritique int2:version="1" int2:context="O’Reilly, M., Dogra, N., Whiteman, N., Hughes, J., Eruyar, S. and Reilly, P., 2018.">
            <int2:source int2:sourceType="Online" int2:sourceTitle="The Promise - C.W. Mills Repsonse - Sociology ..." int2:sourceUrl="https://www.citethisforme.com/topic-ideas/sociology/The%20Promise%20-%20CW%20Mills%20Repsonse-89545700" int2:sourceSnippet="In-text: (O’Reilly et al., 2018) Your Bibliography: O’Reilly, M., Dogra, N., Whiteman, N., Hughes, J., Eruyar, S. and Reilly, P., 2018. Is social media bad for ...">
              <int2:suggestions int2:citationType="Inline">
                <int2:suggestion int2:citationStyle="Mla" int2:isIdentical="1">
                  <int2:citationText>(“The Promise - C.W. Mills Repsonse - Sociology ...”)</int2:citationText>
                </int2:suggestion>
                <int2:suggestion int2:citationStyle="Apa" int2:isIdentical="1">
                  <int2:citationText>(“The Promise - C.W. Mills Repsonse - Sociology ...”)</int2:citationText>
                </int2:suggestion>
                <int2:suggestion int2:citationStyle="Chicago" int2:isIdentical="1">
                  <int2:citationText>(“The Promise - C.W. Mills Repsonse - Sociology ...”)</int2:citationText>
                </int2:suggestion>
              </int2:suggestions>
              <int2:suggestions int2:citationType="Full">
                <int2:suggestion int2:citationStyle="Mla" int2:isIdentical="1">
                  <int2:citationText>&lt;i&gt;The Promise - C.W. Mills Repsonse - Sociology ...&lt;/i&gt;, https://www.citethisforme.com/topic-ideas/sociology/The%20Promise%20-%20CW%20Mills%20Repsonse-89545700.</int2:citationText>
                </int2:suggestion>
                <int2:suggestion int2:citationStyle="Apa" int2:isIdentical="1">
                  <int2:citationText>&lt;i&gt;The Promise - C.W. Mills Repsonse - Sociology ...&lt;/i&gt;. (n.d.). Retrieved from https://www.citethisforme.com/topic-ideas/sociology/The%20Promise%20-%20CW%20Mills%20Repsonse-89545700</int2:citationText>
                </int2:suggestion>
                <int2:suggestion int2:citationStyle="Chicago" int2:isIdentical="1">
                  <int2:citationText>“The Promise - C.W. Mills Repsonse - Sociology ...” n.d., https://www.citethisforme.com/topic-ideas/sociology/The%20Promise%20-%20CW%20Mills%20Repsonse-89545700.</int2:citationText>
                </int2:suggestion>
              </int2:suggestions>
            </int2:source>
            <int2:source int2:sourceType="Online" int2:sourceTitle="Social Media Use and Its Connection to Mental Health: A ..." int2:sourceUrl="https://www.ncbi.nlm.nih.gov/pmc/articles/PMC7364393/" int2:sourceSnippet="Is social media bad for mental health and wellbeing? Exploring the perspectives of adolescents. O’Reilly M, Dogra N, Whiteman N, Hughes J, Eruyar S, Reilly P. Clin Child Psychol Psychiatry. 2018; 23:601–613. [Google Scholar]">
              <int2:suggestions int2:citationType="Inline">
                <int2:suggestion int2:citationStyle="Mla" int2:isIdentical="0">
                  <int2:citationText>(“Social Media Use and Its Connection to Mental Health: A ...”)</int2:citationText>
                </int2:suggestion>
                <int2:suggestion int2:citationStyle="Apa" int2:isIdentical="0">
                  <int2:citationText>(“Social Media Use and Its Connection to Mental Health: A ...”)</int2:citationText>
                </int2:suggestion>
                <int2:suggestion int2:citationStyle="Chicago" int2:isIdentical="0">
                  <int2:citationText>(“Social Media Use and Its Connection to Mental Health: A ...”)</int2:citationText>
                </int2:suggestion>
              </int2:suggestions>
              <int2:suggestions int2:citationType="Full">
                <int2:suggestion int2:citationStyle="Mla" int2:isIdentical="0">
                  <int2:citationText>&lt;i&gt;Social Media Use and Its Connection to Mental Health: A ...&lt;/i&gt;, https://www.ncbi.nlm.nih.gov/pmc/articles/PMC7364393/.</int2:citationText>
                </int2:suggestion>
                <int2:suggestion int2:citationStyle="Apa" int2:isIdentical="0">
                  <int2:citationText>&lt;i&gt;Social Media Use and Its Connection to Mental Health: A ...&lt;/i&gt;. (n.d.). Retrieved from https://www.ncbi.nlm.nih.gov/pmc/articles/PMC7364393/</int2:citationText>
                </int2:suggestion>
                <int2:suggestion int2:citationStyle="Chicago" int2:isIdentical="0">
                  <int2:citationText>“Social Media Use and Its Connection to Mental Health: A ...” n.d., https://www.ncbi.nlm.nih.gov/pmc/articles/PMC7364393/.</int2:citationText>
                </int2:suggestion>
              </int2:suggestions>
            </int2:source>
            <int2:source int2:sourceType="Online" int2:sourceTitle="Frontiers | Mental Health Among School-Going Adolescents ..." int2:sourceUrl="https://www.frontiersin.org/articles/10.3389/fpsyt.2021.592624/full" int2:sourceSnippet="46. O'Reilly M, Dogra N, Whiteman N, Hughes J, Eruyar S, Paul Reilly P. Is social media bad for mental health and wellbeing? Exploring the perspectives of adolescents. Clin Child Psychol P. (2018) 23:601–13 doi: 10.1177/1359104518775154. PubMed Abstract | CrossRef Full Text | Google Scholar">
              <int2:suggestions int2:citationType="Inline">
                <int2:suggestion int2:citationStyle="Mla" int2:isIdentical="0">
                  <int2:citationText>(“Frontiers | Mental Health Among School-Going Adolescents ...”)</int2:citationText>
                </int2:suggestion>
                <int2:suggestion int2:citationStyle="Apa" int2:isIdentical="0">
                  <int2:citationText>(“Frontiers | Mental Health Among School-Going Adolescents ...”)</int2:citationText>
                </int2:suggestion>
                <int2:suggestion int2:citationStyle="Chicago" int2:isIdentical="0">
                  <int2:citationText>(“Frontiers | Mental Health Among School-Going Adolescents ...”)</int2:citationText>
                </int2:suggestion>
              </int2:suggestions>
              <int2:suggestions int2:citationType="Full">
                <int2:suggestion int2:citationStyle="Mla" int2:isIdentical="0">
                  <int2:citationText>&lt;i&gt;Frontiers | Mental Health Among School-Going Adolescents ...&lt;/i&gt;, https://www.frontiersin.org/articles/10.3389/fpsyt.2021.592624/full.</int2:citationText>
                </int2:suggestion>
                <int2:suggestion int2:citationStyle="Apa" int2:isIdentical="0">
                  <int2:citationText>&lt;i&gt;Frontiers | Mental Health Among School-Going Adolescents ...&lt;/i&gt;. (n.d.). Retrieved from https://www.frontiersin.org/articles/10.3389/fpsyt.2021.592624/full</int2:citationText>
                </int2:suggestion>
                <int2:suggestion int2:citationStyle="Chicago" int2:isIdentical="0">
                  <int2:citationText>“Frontiers | Mental Health Among School-Going Adolescents ...” n.d., https://www.frontiersin.org/articles/10.3389/fpsyt.2021.592624/full.</int2:citationText>
                </int2:suggestion>
              </int2:suggestions>
            </int2:source>
          </int2:similarityCritique>
        </oel:ext>
      </int2:extLst>
    </int2:bookmark>
    <int2:bookmark int2:bookmarkName="_Int_U0Em1H07" int2:invalidationBookmarkName="" int2:hashCode="l6Td5iI7auP9OO" int2:id="mPbRuXcb">
      <int2:extLst>
        <oel:ext uri="426473B9-03D8-482F-96C9-C2C85392BACA">
          <int2:similarityCritique int2:version="1" int2:context="Clubs, homes, and online communities as contexts for engaging youth in technology fluency building activities.">
            <int2:source int2:sourceType="Online" int2:sourceTitle="Clubs, homes, and online communities as contexts for ..." int2:sourceUrl="https://dl.acm.org/doi/10.5555/1150034.1150227" int2:sourceSnippet="Home Conferences ICLS Proceedings ICLS '06 Clubs, homes, and online communities as contexts for engaging youth in technology fluency building activities. Article . Clubs, homes, and online communities as contexts for engaging youth in technology fluency building activities. Share on. Authors:">
              <int2:suggestions int2:citationType="Inline">
                <int2:suggestion int2:citationStyle="Mla" int2:isIdentical="1">
                  <int2:citationText>(“Clubs, homes, and online communities as contexts for ...”)</int2:citationText>
                </int2:suggestion>
                <int2:suggestion int2:citationStyle="Apa" int2:isIdentical="1">
                  <int2:citationText>(“Clubs, homes, and online communities as contexts for ...”)</int2:citationText>
                </int2:suggestion>
                <int2:suggestion int2:citationStyle="Chicago" int2:isIdentical="1">
                  <int2:citationText>(“Clubs, homes, and online communities as contexts for ...”)</int2:citationText>
                </int2:suggestion>
              </int2:suggestions>
              <int2:suggestions int2:citationType="Full">
                <int2:suggestion int2:citationStyle="Mla" int2:isIdentical="1">
                  <int2:citationText>&lt;i&gt;Clubs, homes, and online communities as contexts for ...&lt;/i&gt;, https://dl.acm.org/doi/10.5555/1150034.1150227.</int2:citationText>
                </int2:suggestion>
                <int2:suggestion int2:citationStyle="Apa" int2:isIdentical="1">
                  <int2:citationText>&lt;i&gt;Clubs, homes, and online communities as contexts for ...&lt;/i&gt;. (n.d.). Retrieved from https://dl.acm.org/doi/10.5555/1150034.1150227</int2:citationText>
                </int2:suggestion>
                <int2:suggestion int2:citationStyle="Chicago" int2:isIdentical="1">
                  <int2:citationText>“Clubs, homes, and online communities as contexts for ...” n.d., https://dl.acm.org/doi/10.5555/1150034.1150227.</int2:citationText>
                </int2:suggestion>
              </int2:suggestions>
            </int2:source>
            <int2:source int2:sourceType="Online" int2:sourceTitle="Social Infrastructures as Barriers and Foundation for ..." int2:sourceUrl="https://link.springer.com/article/10.1007%2Fs10606-012-9157-3" int2:sourceSnippet="Clubs, homes, and online communities as contexts for engaging youth in technology fluency building activities. ICLS’06. Proceedings of the 7th international Conference on Learning Sciences, Bloomington, Indiana, June 27 – July 01, 2006 .">
              <int2:suggestions int2:citationType="Inline">
                <int2:suggestion int2:citationStyle="Mla" int2:isIdentical="1">
                  <int2:citationText>(“Social Infrastructures as Barriers and Foundation for ...”)</int2:citationText>
                </int2:suggestion>
                <int2:suggestion int2:citationStyle="Apa" int2:isIdentical="1">
                  <int2:citationText>(“Social Infrastructures as Barriers and Foundation for ...”)</int2:citationText>
                </int2:suggestion>
                <int2:suggestion int2:citationStyle="Chicago" int2:isIdentical="1">
                  <int2:citationText>(“Social Infrastructures as Barriers and Foundation for ...”)</int2:citationText>
                </int2:suggestion>
              </int2:suggestions>
              <int2:suggestions int2:citationType="Full">
                <int2:suggestion int2:citationStyle="Mla" int2:isIdentical="1">
                  <int2:citationText>&lt;i&gt;Social Infrastructures as Barriers and Foundation for ...&lt;/i&gt;, https://link.springer.com/article/10.1007%2Fs10606-012-9157-3.</int2:citationText>
                </int2:suggestion>
                <int2:suggestion int2:citationStyle="Apa" int2:isIdentical="1">
                  <int2:citationText>&lt;i&gt;Social Infrastructures as Barriers and Foundation for ...&lt;/i&gt;. (n.d.). Retrieved from https://link.springer.com/article/10.1007%2Fs10606-012-9157-3</int2:citationText>
                </int2:suggestion>
                <int2:suggestion int2:citationStyle="Chicago" int2:isIdentical="1">
                  <int2:citationText>“Social Infrastructures as Barriers and Foundation for ...” n.d., https://link.springer.com/article/10.1007%2Fs10606-012-9157-3.</int2:citationText>
                </int2:suggestion>
              </int2:suggestions>
            </int2:source>
            <int2:source int2:sourceType="Online" int2:sourceTitle="Ben Shapiro's Home Page: Publications and Presentations" int2:sourceUrl="https://benshapi.ro/publications/" int2:sourceSnippet="In B. Barron and Y. Kafai (Chairs), Clubs, Homes, and Online Communities as Contexts for Engaging Youth in Technology Fluency Building Activities. Symposium conducted at the 7th International Conference in the Learning Sciences. June 2006. Other Publications &amp; Presentations. Shapiro, R. B. &amp; Tissenbaum, M. (2019) New programming paradigms.">
              <int2:suggestions int2:citationType="Inline">
                <int2:suggestion int2:citationStyle="Mla" int2:isIdentical="1">
                  <int2:citationText>(“Ben Shapiro's Home Page: Publications and Presentations”)</int2:citationText>
                </int2:suggestion>
                <int2:suggestion int2:citationStyle="Apa" int2:isIdentical="1">
                  <int2:citationText>(“Ben Shapiro's Home Page: Publications and Presentations”)</int2:citationText>
                </int2:suggestion>
                <int2:suggestion int2:citationStyle="Chicago" int2:isIdentical="1">
                  <int2:citationText>(“Ben Shapiro's Home Page: Publications and Presentations”)</int2:citationText>
                </int2:suggestion>
              </int2:suggestions>
              <int2:suggestions int2:citationType="Full">
                <int2:suggestion int2:citationStyle="Mla" int2:isIdentical="1">
                  <int2:citationText>&lt;i&gt;Ben Shapiro's Home Page: Publications and Presentations&lt;/i&gt;, https://benshapi.ro/publications/.</int2:citationText>
                </int2:suggestion>
                <int2:suggestion int2:citationStyle="Apa" int2:isIdentical="1">
                  <int2:citationText>&lt;i&gt;Ben Shapiro's Home Page: Publications and Presentations&lt;/i&gt;. (n.d.). Retrieved from https://benshapi.ro/publications/</int2:citationText>
                </int2:suggestion>
                <int2:suggestion int2:citationStyle="Chicago" int2:isIdentical="1">
                  <int2:citationText>“Ben Shapiro's Home Page: Publications and Presentations” n.d., https://benshapi.ro/publications/.</int2:citationText>
                </int2:suggestion>
              </int2:suggestions>
            </int2:source>
          </int2:similarityCritique>
        </oel:ext>
      </int2:extLst>
    </int2:bookmark>
    <int2:bookmark int2:bookmarkName="_Int_ZwHE7haQ" int2:invalidationBookmarkName="" int2:hashCode="94gGADSKCRpD4q" int2:id="sByvX7lf">
      <int2:state int2:type="LegacyProofing" int2:value="Rejected"/>
    </int2:bookmark>
    <int2:entireDocument int2:id="hqEqESSV">
      <int2:extLst>
        <oel:ext uri="E302BA01-7950-474C-9AD3-286E660C40A8">
          <int2:similaritySummary int2:version="1" int2:runId="1641933815314" int2:tilesCheckedInThisRun="42" int2:totalNumOfTiles="42" int2:similarityAnnotationCount="3" int2:numWords="2177" int2:numFlaggedWords="41"/>
        </oel:ext>
      </int2:extLst>
    </int2:entireDocument>
  </int2:observations>
  <int2:intelligenceSettings/>
  <int2:onDemandWorkflows>
    <int2:onDemandWorkflow int2:type="SimilarityCheck" int2:paragraphVersions="50C27685-602B601D 6438182E-53BAE142 245EEC7D-5C3DDF66 09045292-1082A944 4F571EDF-301986F9 0C6CD96B-3E21D986 7583787A-2500E1C1 5B26048D-696A6738 796A6F95-15066D17 197ED7CB-576FC5EC 4B3A96C2-0FE49568 49D59D02-45C08239 0AEC4506-4B5CD673 391B3806-4CD46324 33024EB1-4A9FCD77 1719CA91-42A5A6EE 4AF4FB1D-566627D3 3E8640B1-60FDDF23 6ED8E452-516C8EA6 0670F210-2073AAAC 3515C045-0961E55C 7AEF7A1F-7C6916D7 35C0A15B-45AAF196 3B57E11B-328AE16C 48F03F50-67FCA084 2DEEE71D-03450094 7BFBB3D3-515D5675 162B878B-38AF09EB 412CEFB3-460A7876 4E2A1A68-29765B12 25E88E8D-6FC44AAE 3C60A420-7E8FDEF2 011004D0-1DDFD8DD 6B681128-11AD376C 49FDDB9F-2C8195FC 328F6296-6321CA78 49CEA9BA-47A1EB6D 493E1D38-67F9541E 06F5AA79-57E64A6A 1580E1DB-6FDC0E1A 3A7D71BA-701C2747 060CFD23-69E034DA 4D1FBABE-226049B0 389E726D-0494FC86 50BB373A-4CA24A16 2632DFA5-34573340 590B7056-57777E82 6179B733-22D9B438 5A22AD0A-3A49FF26 5454EDC2-04C9165B 46849F0F-68A1CF32 31A3AEC7-673338F7 34E72472-13BC0E77 1B4E12ED-49496CB1 5E34CAE8-30A7B73A 7520679B-52956810 6FEC020C-6C56491E 338829D6-66D7BB6A 55F0155D-608376A2 4CB4495A-0897C157 1CAAD3FE-2D6C17E0 539D9169-68D57A8C 427F5255-4DFAB53C 298F4E3C-2DBF444F 2785537B-00A332C6 72116AF8-275D1072 7A3969D7-6A0A9A8A 06CEBEC5-0500AA0F 1994A9CB-5535947B 57C21997-12C32726 390CB597-40B15CAA 1B9A6740-59EB79AE 5688E051-341A23BE 1DBAC107-028E2348 6B2DFDE0-6EAF3B07 46DF3844-1AFC1E30"/>
  </int2:onDemandWorkflow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o"/>
      <w:lvlJc w:val="left"/>
      <w:pPr>
        <w:ind w:left="2160" w:hanging="360"/>
      </w:pPr>
      <w:rPr>
        <w:rFonts w:hint="default" w:ascii="Courier New" w:hAnsi="Courier New"/>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A2C94B"/>
    <w:rsid w:val="002524FB"/>
    <w:rsid w:val="005C3FBA"/>
    <w:rsid w:val="006D2D80"/>
    <w:rsid w:val="007C5E83"/>
    <w:rsid w:val="008AE2C6"/>
    <w:rsid w:val="00A6F328"/>
    <w:rsid w:val="00AA5F46"/>
    <w:rsid w:val="00C64B4D"/>
    <w:rsid w:val="00C6D030"/>
    <w:rsid w:val="00C795BB"/>
    <w:rsid w:val="00DC75B9"/>
    <w:rsid w:val="00E668E3"/>
    <w:rsid w:val="00FABEF8"/>
    <w:rsid w:val="00FFF04C"/>
    <w:rsid w:val="010F14E8"/>
    <w:rsid w:val="010FBC87"/>
    <w:rsid w:val="0153AFF8"/>
    <w:rsid w:val="0158B1F5"/>
    <w:rsid w:val="015BAC5F"/>
    <w:rsid w:val="0164F3CE"/>
    <w:rsid w:val="017BFF24"/>
    <w:rsid w:val="01A72A9A"/>
    <w:rsid w:val="01CB46F9"/>
    <w:rsid w:val="01EFD5A8"/>
    <w:rsid w:val="01F3EEAD"/>
    <w:rsid w:val="020066A5"/>
    <w:rsid w:val="0226CD1C"/>
    <w:rsid w:val="023BE0FB"/>
    <w:rsid w:val="023D344B"/>
    <w:rsid w:val="0248E7F4"/>
    <w:rsid w:val="0268F488"/>
    <w:rsid w:val="026BEFE8"/>
    <w:rsid w:val="0282DAA3"/>
    <w:rsid w:val="0295FDDC"/>
    <w:rsid w:val="02A867B0"/>
    <w:rsid w:val="02B1AB57"/>
    <w:rsid w:val="02C53A0F"/>
    <w:rsid w:val="02CEEE39"/>
    <w:rsid w:val="02F585A5"/>
    <w:rsid w:val="02FCEB04"/>
    <w:rsid w:val="03128556"/>
    <w:rsid w:val="03222AEE"/>
    <w:rsid w:val="03460E80"/>
    <w:rsid w:val="03612DF7"/>
    <w:rsid w:val="03663361"/>
    <w:rsid w:val="03679C55"/>
    <w:rsid w:val="039ADC40"/>
    <w:rsid w:val="03A65D10"/>
    <w:rsid w:val="03ABDF95"/>
    <w:rsid w:val="03CC13E2"/>
    <w:rsid w:val="03F43989"/>
    <w:rsid w:val="03FF367D"/>
    <w:rsid w:val="04078D50"/>
    <w:rsid w:val="0409D32A"/>
    <w:rsid w:val="0418EABF"/>
    <w:rsid w:val="042C1EF1"/>
    <w:rsid w:val="042FE993"/>
    <w:rsid w:val="043B5175"/>
    <w:rsid w:val="0446B87A"/>
    <w:rsid w:val="0456899D"/>
    <w:rsid w:val="045C7201"/>
    <w:rsid w:val="04737855"/>
    <w:rsid w:val="048B4100"/>
    <w:rsid w:val="049C908E"/>
    <w:rsid w:val="04AD482C"/>
    <w:rsid w:val="04B7A03F"/>
    <w:rsid w:val="04C3FF61"/>
    <w:rsid w:val="04C5558F"/>
    <w:rsid w:val="04D41EFE"/>
    <w:rsid w:val="04DCE906"/>
    <w:rsid w:val="04EEC78D"/>
    <w:rsid w:val="04FD0DB6"/>
    <w:rsid w:val="051B045D"/>
    <w:rsid w:val="052468C8"/>
    <w:rsid w:val="0547AFF6"/>
    <w:rsid w:val="055CDC44"/>
    <w:rsid w:val="057AE37D"/>
    <w:rsid w:val="057DD069"/>
    <w:rsid w:val="05B07E49"/>
    <w:rsid w:val="05CBAD9D"/>
    <w:rsid w:val="05D72DE3"/>
    <w:rsid w:val="05E0A1F8"/>
    <w:rsid w:val="05F35B47"/>
    <w:rsid w:val="0626AD84"/>
    <w:rsid w:val="065EC2C5"/>
    <w:rsid w:val="06713990"/>
    <w:rsid w:val="0687BD9C"/>
    <w:rsid w:val="06A93472"/>
    <w:rsid w:val="06ABAFC9"/>
    <w:rsid w:val="06BCA1CD"/>
    <w:rsid w:val="06C19094"/>
    <w:rsid w:val="06ED6D35"/>
    <w:rsid w:val="070BA22A"/>
    <w:rsid w:val="07116647"/>
    <w:rsid w:val="0719D80D"/>
    <w:rsid w:val="072AF43E"/>
    <w:rsid w:val="074F15CC"/>
    <w:rsid w:val="075DB149"/>
    <w:rsid w:val="076ED2C4"/>
    <w:rsid w:val="077AEA66"/>
    <w:rsid w:val="079DACE7"/>
    <w:rsid w:val="07AB1917"/>
    <w:rsid w:val="07D2A9BB"/>
    <w:rsid w:val="07E5EF0B"/>
    <w:rsid w:val="084251E7"/>
    <w:rsid w:val="0857C98A"/>
    <w:rsid w:val="0866B3E6"/>
    <w:rsid w:val="086BF550"/>
    <w:rsid w:val="087F50B8"/>
    <w:rsid w:val="087FF100"/>
    <w:rsid w:val="088D6380"/>
    <w:rsid w:val="08EEAF29"/>
    <w:rsid w:val="08FA129B"/>
    <w:rsid w:val="09643ADE"/>
    <w:rsid w:val="09647123"/>
    <w:rsid w:val="097E1128"/>
    <w:rsid w:val="09878EAA"/>
    <w:rsid w:val="098C501B"/>
    <w:rsid w:val="09977084"/>
    <w:rsid w:val="09A257D6"/>
    <w:rsid w:val="09D658DE"/>
    <w:rsid w:val="09EDBF39"/>
    <w:rsid w:val="09F03EA1"/>
    <w:rsid w:val="0A1EA9A1"/>
    <w:rsid w:val="0A33D34F"/>
    <w:rsid w:val="0A550F7F"/>
    <w:rsid w:val="0A594503"/>
    <w:rsid w:val="0A5A8137"/>
    <w:rsid w:val="0A654D9F"/>
    <w:rsid w:val="0A6A0807"/>
    <w:rsid w:val="0A6DD7BA"/>
    <w:rsid w:val="0A740EEB"/>
    <w:rsid w:val="0AB50CDD"/>
    <w:rsid w:val="0ABE718D"/>
    <w:rsid w:val="0ACEB9F0"/>
    <w:rsid w:val="0AD8095F"/>
    <w:rsid w:val="0AD9686B"/>
    <w:rsid w:val="0B27ED83"/>
    <w:rsid w:val="0B37E571"/>
    <w:rsid w:val="0B39F8D3"/>
    <w:rsid w:val="0B60F179"/>
    <w:rsid w:val="0B66A143"/>
    <w:rsid w:val="0B87BE51"/>
    <w:rsid w:val="0B8E74AE"/>
    <w:rsid w:val="0B916D8A"/>
    <w:rsid w:val="0BC0C87E"/>
    <w:rsid w:val="0BC98080"/>
    <w:rsid w:val="0C0AD447"/>
    <w:rsid w:val="0C4E5B89"/>
    <w:rsid w:val="0C539DD2"/>
    <w:rsid w:val="0C588D9D"/>
    <w:rsid w:val="0C60492D"/>
    <w:rsid w:val="0C73D9C0"/>
    <w:rsid w:val="0C7BC528"/>
    <w:rsid w:val="0C8B98B4"/>
    <w:rsid w:val="0C9B61E3"/>
    <w:rsid w:val="0C9C11E5"/>
    <w:rsid w:val="0CA0055B"/>
    <w:rsid w:val="0CA61ADE"/>
    <w:rsid w:val="0CAE6055"/>
    <w:rsid w:val="0CD3714C"/>
    <w:rsid w:val="0CDD5DDB"/>
    <w:rsid w:val="0CFCC1DA"/>
    <w:rsid w:val="0D049450"/>
    <w:rsid w:val="0D53C83E"/>
    <w:rsid w:val="0D6F302F"/>
    <w:rsid w:val="0D7AE3AE"/>
    <w:rsid w:val="0DA050FC"/>
    <w:rsid w:val="0E0B938E"/>
    <w:rsid w:val="0E107104"/>
    <w:rsid w:val="0E1E3881"/>
    <w:rsid w:val="0E32FBAF"/>
    <w:rsid w:val="0E354D8D"/>
    <w:rsid w:val="0E4C0E26"/>
    <w:rsid w:val="0E592E65"/>
    <w:rsid w:val="0E6F831A"/>
    <w:rsid w:val="0E743AFE"/>
    <w:rsid w:val="0E7DF766"/>
    <w:rsid w:val="0E7E6604"/>
    <w:rsid w:val="0E8334A5"/>
    <w:rsid w:val="0E87AA59"/>
    <w:rsid w:val="0E90A1A4"/>
    <w:rsid w:val="0ECD4A4A"/>
    <w:rsid w:val="0EDE80A9"/>
    <w:rsid w:val="0F027E87"/>
    <w:rsid w:val="0F081E34"/>
    <w:rsid w:val="0F0E6DAB"/>
    <w:rsid w:val="0F38BEC2"/>
    <w:rsid w:val="0F48B9C3"/>
    <w:rsid w:val="0F519E26"/>
    <w:rsid w:val="0F6E5BE1"/>
    <w:rsid w:val="0F70D0B0"/>
    <w:rsid w:val="0F74F339"/>
    <w:rsid w:val="0FBA71FD"/>
    <w:rsid w:val="0FD7A61D"/>
    <w:rsid w:val="0FD90D5E"/>
    <w:rsid w:val="0FDA3441"/>
    <w:rsid w:val="0FDDBBA0"/>
    <w:rsid w:val="0FFF208F"/>
    <w:rsid w:val="10133544"/>
    <w:rsid w:val="101B1F3B"/>
    <w:rsid w:val="104A8C15"/>
    <w:rsid w:val="10654C53"/>
    <w:rsid w:val="106C3601"/>
    <w:rsid w:val="109CB612"/>
    <w:rsid w:val="10C3430D"/>
    <w:rsid w:val="10D687DD"/>
    <w:rsid w:val="10DE456A"/>
    <w:rsid w:val="10E300DE"/>
    <w:rsid w:val="10FC5602"/>
    <w:rsid w:val="1124D317"/>
    <w:rsid w:val="114126BF"/>
    <w:rsid w:val="11AE2968"/>
    <w:rsid w:val="11B06752"/>
    <w:rsid w:val="11D3821F"/>
    <w:rsid w:val="11E5FAD6"/>
    <w:rsid w:val="11FEABD0"/>
    <w:rsid w:val="11FF5474"/>
    <w:rsid w:val="12011CB4"/>
    <w:rsid w:val="1207D3C3"/>
    <w:rsid w:val="1216216B"/>
    <w:rsid w:val="124AF3CE"/>
    <w:rsid w:val="1258E825"/>
    <w:rsid w:val="1281F156"/>
    <w:rsid w:val="12A2C94B"/>
    <w:rsid w:val="12AB46DD"/>
    <w:rsid w:val="12B880CB"/>
    <w:rsid w:val="12C3FE55"/>
    <w:rsid w:val="12D41475"/>
    <w:rsid w:val="12DABFE7"/>
    <w:rsid w:val="12EDCBBE"/>
    <w:rsid w:val="130BCB11"/>
    <w:rsid w:val="13135FF9"/>
    <w:rsid w:val="131F7F49"/>
    <w:rsid w:val="13270190"/>
    <w:rsid w:val="132A44CC"/>
    <w:rsid w:val="1342F43D"/>
    <w:rsid w:val="13451160"/>
    <w:rsid w:val="138AA3BB"/>
    <w:rsid w:val="139972D2"/>
    <w:rsid w:val="13B594C4"/>
    <w:rsid w:val="13D34F41"/>
    <w:rsid w:val="13E83B20"/>
    <w:rsid w:val="14068B0F"/>
    <w:rsid w:val="140AC18D"/>
    <w:rsid w:val="140CD51F"/>
    <w:rsid w:val="1434A541"/>
    <w:rsid w:val="14376A29"/>
    <w:rsid w:val="1440F5B5"/>
    <w:rsid w:val="144D62EF"/>
    <w:rsid w:val="144E1EB3"/>
    <w:rsid w:val="1463DDC8"/>
    <w:rsid w:val="1470EAB8"/>
    <w:rsid w:val="1484CEE5"/>
    <w:rsid w:val="14AB1740"/>
    <w:rsid w:val="14B1CA43"/>
    <w:rsid w:val="14BB4FAA"/>
    <w:rsid w:val="14DAF6F6"/>
    <w:rsid w:val="14E0E1C1"/>
    <w:rsid w:val="151303A0"/>
    <w:rsid w:val="1539086D"/>
    <w:rsid w:val="153EE2BC"/>
    <w:rsid w:val="15442509"/>
    <w:rsid w:val="1548A45B"/>
    <w:rsid w:val="154C1B13"/>
    <w:rsid w:val="157E21A2"/>
    <w:rsid w:val="1585F593"/>
    <w:rsid w:val="15A8A580"/>
    <w:rsid w:val="15A96CF8"/>
    <w:rsid w:val="15AE1B3A"/>
    <w:rsid w:val="15B9F358"/>
    <w:rsid w:val="15F60232"/>
    <w:rsid w:val="1604A62D"/>
    <w:rsid w:val="1604A62D"/>
    <w:rsid w:val="160C4F2A"/>
    <w:rsid w:val="161E5DBD"/>
    <w:rsid w:val="1657200B"/>
    <w:rsid w:val="166976CE"/>
    <w:rsid w:val="1676D6DF"/>
    <w:rsid w:val="16B97A05"/>
    <w:rsid w:val="16E9F0A5"/>
    <w:rsid w:val="16F2CF39"/>
    <w:rsid w:val="16F72352"/>
    <w:rsid w:val="171FDBE2"/>
    <w:rsid w:val="17386F22"/>
    <w:rsid w:val="173D4C5F"/>
    <w:rsid w:val="1742A052"/>
    <w:rsid w:val="176D56D4"/>
    <w:rsid w:val="1780EB12"/>
    <w:rsid w:val="178DFC85"/>
    <w:rsid w:val="179D16DD"/>
    <w:rsid w:val="17A415EA"/>
    <w:rsid w:val="17C6888A"/>
    <w:rsid w:val="17CD2D88"/>
    <w:rsid w:val="17D1DBE3"/>
    <w:rsid w:val="17D5AC72"/>
    <w:rsid w:val="180098DA"/>
    <w:rsid w:val="180331A8"/>
    <w:rsid w:val="1806F30C"/>
    <w:rsid w:val="18131436"/>
    <w:rsid w:val="1827959F"/>
    <w:rsid w:val="18506138"/>
    <w:rsid w:val="18530BDC"/>
    <w:rsid w:val="18554A66"/>
    <w:rsid w:val="186BA07F"/>
    <w:rsid w:val="1874D300"/>
    <w:rsid w:val="1876837E"/>
    <w:rsid w:val="187A85AC"/>
    <w:rsid w:val="1885674C"/>
    <w:rsid w:val="1892A5EA"/>
    <w:rsid w:val="18C12F63"/>
    <w:rsid w:val="18CF6F38"/>
    <w:rsid w:val="18E8C2D5"/>
    <w:rsid w:val="18F5B534"/>
    <w:rsid w:val="1901234F"/>
    <w:rsid w:val="193C46EF"/>
    <w:rsid w:val="19405152"/>
    <w:rsid w:val="1965FE71"/>
    <w:rsid w:val="196A1ACB"/>
    <w:rsid w:val="196D07FD"/>
    <w:rsid w:val="196D5FCA"/>
    <w:rsid w:val="19A7D7BB"/>
    <w:rsid w:val="19B9C2B2"/>
    <w:rsid w:val="19CCBBDF"/>
    <w:rsid w:val="1A0A0375"/>
    <w:rsid w:val="1A379D40"/>
    <w:rsid w:val="1A405974"/>
    <w:rsid w:val="1A432E88"/>
    <w:rsid w:val="1A7FF909"/>
    <w:rsid w:val="1AB3F44C"/>
    <w:rsid w:val="1AD81750"/>
    <w:rsid w:val="1ADCF034"/>
    <w:rsid w:val="1AE2E963"/>
    <w:rsid w:val="1B335440"/>
    <w:rsid w:val="1B5DEBF3"/>
    <w:rsid w:val="1B678D34"/>
    <w:rsid w:val="1B9AA6FB"/>
    <w:rsid w:val="1BB1BC87"/>
    <w:rsid w:val="1BC3E913"/>
    <w:rsid w:val="1BC40EF3"/>
    <w:rsid w:val="1BD16A43"/>
    <w:rsid w:val="1C1D5CBE"/>
    <w:rsid w:val="1C646C03"/>
    <w:rsid w:val="1C80AE1B"/>
    <w:rsid w:val="1C9024A8"/>
    <w:rsid w:val="1CB79066"/>
    <w:rsid w:val="1CCA4A70"/>
    <w:rsid w:val="1CFA65EC"/>
    <w:rsid w:val="1D11FE2B"/>
    <w:rsid w:val="1D1824C8"/>
    <w:rsid w:val="1D48023F"/>
    <w:rsid w:val="1DA7C6A4"/>
    <w:rsid w:val="1DB44025"/>
    <w:rsid w:val="1DB7DBD7"/>
    <w:rsid w:val="1E178D95"/>
    <w:rsid w:val="1E63E9FA"/>
    <w:rsid w:val="1E7A1EB0"/>
    <w:rsid w:val="1E7E50B1"/>
    <w:rsid w:val="1E8730AD"/>
    <w:rsid w:val="1EB8C830"/>
    <w:rsid w:val="1EF017B8"/>
    <w:rsid w:val="1EF1E606"/>
    <w:rsid w:val="1EF216C2"/>
    <w:rsid w:val="1F1A45EF"/>
    <w:rsid w:val="1F3DA7B5"/>
    <w:rsid w:val="1F3F6EA3"/>
    <w:rsid w:val="1F56C062"/>
    <w:rsid w:val="1F608659"/>
    <w:rsid w:val="1F6C15B3"/>
    <w:rsid w:val="1F6E3D12"/>
    <w:rsid w:val="1F94AE5C"/>
    <w:rsid w:val="1FA43C4A"/>
    <w:rsid w:val="1FDE7CF7"/>
    <w:rsid w:val="1FF06AA7"/>
    <w:rsid w:val="200FB1F6"/>
    <w:rsid w:val="2010B266"/>
    <w:rsid w:val="2022FB45"/>
    <w:rsid w:val="20348C15"/>
    <w:rsid w:val="2080ECBF"/>
    <w:rsid w:val="20969479"/>
    <w:rsid w:val="209FBF7A"/>
    <w:rsid w:val="20C54DA5"/>
    <w:rsid w:val="20C61180"/>
    <w:rsid w:val="210A0D73"/>
    <w:rsid w:val="2114391A"/>
    <w:rsid w:val="211F8669"/>
    <w:rsid w:val="21267E8A"/>
    <w:rsid w:val="213C8647"/>
    <w:rsid w:val="2142C6B5"/>
    <w:rsid w:val="2192340A"/>
    <w:rsid w:val="219D4C7E"/>
    <w:rsid w:val="21ACC90C"/>
    <w:rsid w:val="21B4E359"/>
    <w:rsid w:val="21D40ECF"/>
    <w:rsid w:val="21F068F2"/>
    <w:rsid w:val="2207457D"/>
    <w:rsid w:val="22079809"/>
    <w:rsid w:val="22159177"/>
    <w:rsid w:val="222EB9D4"/>
    <w:rsid w:val="2230C6AD"/>
    <w:rsid w:val="2235601B"/>
    <w:rsid w:val="2242B9BD"/>
    <w:rsid w:val="224585D2"/>
    <w:rsid w:val="22467E23"/>
    <w:rsid w:val="225E4F78"/>
    <w:rsid w:val="22764101"/>
    <w:rsid w:val="22831CB8"/>
    <w:rsid w:val="22994917"/>
    <w:rsid w:val="229D9A67"/>
    <w:rsid w:val="22A0787F"/>
    <w:rsid w:val="22E7BE35"/>
    <w:rsid w:val="2306F7E3"/>
    <w:rsid w:val="23097993"/>
    <w:rsid w:val="230DA301"/>
    <w:rsid w:val="2344CB20"/>
    <w:rsid w:val="2373006C"/>
    <w:rsid w:val="238CDB1A"/>
    <w:rsid w:val="239291E8"/>
    <w:rsid w:val="23B8E25F"/>
    <w:rsid w:val="23D5BC06"/>
    <w:rsid w:val="23DBA420"/>
    <w:rsid w:val="241118D8"/>
    <w:rsid w:val="24142877"/>
    <w:rsid w:val="241AD98D"/>
    <w:rsid w:val="242CB92E"/>
    <w:rsid w:val="242F112A"/>
    <w:rsid w:val="24397DD2"/>
    <w:rsid w:val="2450AFF8"/>
    <w:rsid w:val="246ABC0C"/>
    <w:rsid w:val="24714D08"/>
    <w:rsid w:val="247BCAB8"/>
    <w:rsid w:val="249A75B9"/>
    <w:rsid w:val="24C2A24B"/>
    <w:rsid w:val="24C5ACC2"/>
    <w:rsid w:val="24C61949"/>
    <w:rsid w:val="24D47B04"/>
    <w:rsid w:val="25041704"/>
    <w:rsid w:val="252042B1"/>
    <w:rsid w:val="252CD955"/>
    <w:rsid w:val="25304A99"/>
    <w:rsid w:val="254A740C"/>
    <w:rsid w:val="25584E5E"/>
    <w:rsid w:val="255BCB3B"/>
    <w:rsid w:val="25665A96"/>
    <w:rsid w:val="25A9F0EE"/>
    <w:rsid w:val="25ACE939"/>
    <w:rsid w:val="25CAE18B"/>
    <w:rsid w:val="260AD465"/>
    <w:rsid w:val="2630D410"/>
    <w:rsid w:val="264232F9"/>
    <w:rsid w:val="264DC326"/>
    <w:rsid w:val="267D287E"/>
    <w:rsid w:val="26963897"/>
    <w:rsid w:val="26D20281"/>
    <w:rsid w:val="26F79B9C"/>
    <w:rsid w:val="2747052E"/>
    <w:rsid w:val="27611BCD"/>
    <w:rsid w:val="276459F0"/>
    <w:rsid w:val="2766B1EC"/>
    <w:rsid w:val="276CFA87"/>
    <w:rsid w:val="2771993E"/>
    <w:rsid w:val="27816694"/>
    <w:rsid w:val="27A59A46"/>
    <w:rsid w:val="27AD63B0"/>
    <w:rsid w:val="27CD19A2"/>
    <w:rsid w:val="2834E53A"/>
    <w:rsid w:val="2837E202"/>
    <w:rsid w:val="2841CECA"/>
    <w:rsid w:val="2868CD06"/>
    <w:rsid w:val="2898C214"/>
    <w:rsid w:val="289EB764"/>
    <w:rsid w:val="28B1FB41"/>
    <w:rsid w:val="28DF3B12"/>
    <w:rsid w:val="2902819D"/>
    <w:rsid w:val="29033E88"/>
    <w:rsid w:val="2920BB53"/>
    <w:rsid w:val="293032E1"/>
    <w:rsid w:val="29552BB8"/>
    <w:rsid w:val="29607960"/>
    <w:rsid w:val="29ADCC25"/>
    <w:rsid w:val="29C193EA"/>
    <w:rsid w:val="29DAD4B2"/>
    <w:rsid w:val="29DD317C"/>
    <w:rsid w:val="29F62FEB"/>
    <w:rsid w:val="29FB7AD7"/>
    <w:rsid w:val="2A1DE1D0"/>
    <w:rsid w:val="2A230559"/>
    <w:rsid w:val="2A48814B"/>
    <w:rsid w:val="2A4DCBA2"/>
    <w:rsid w:val="2A55570B"/>
    <w:rsid w:val="2A98A78A"/>
    <w:rsid w:val="2AA9A72E"/>
    <w:rsid w:val="2AC308E6"/>
    <w:rsid w:val="2B029CE6"/>
    <w:rsid w:val="2B1B6521"/>
    <w:rsid w:val="2B31E3CF"/>
    <w:rsid w:val="2B39D155"/>
    <w:rsid w:val="2B47A862"/>
    <w:rsid w:val="2B582ACD"/>
    <w:rsid w:val="2B6C1772"/>
    <w:rsid w:val="2B6CD503"/>
    <w:rsid w:val="2B6D9B72"/>
    <w:rsid w:val="2B8C5530"/>
    <w:rsid w:val="2B9EBB01"/>
    <w:rsid w:val="2BB44027"/>
    <w:rsid w:val="2BD14E22"/>
    <w:rsid w:val="2BD59C1A"/>
    <w:rsid w:val="2C0B1724"/>
    <w:rsid w:val="2C0FCBE1"/>
    <w:rsid w:val="2C240704"/>
    <w:rsid w:val="2C3477EB"/>
    <w:rsid w:val="2C455E41"/>
    <w:rsid w:val="2C54A4C4"/>
    <w:rsid w:val="2C671F8C"/>
    <w:rsid w:val="2C69FE6F"/>
    <w:rsid w:val="2C7173F1"/>
    <w:rsid w:val="2C89E4AA"/>
    <w:rsid w:val="2C8FCC6D"/>
    <w:rsid w:val="2CBC9215"/>
    <w:rsid w:val="2CC745DD"/>
    <w:rsid w:val="2CE472DF"/>
    <w:rsid w:val="2D151FDE"/>
    <w:rsid w:val="2D331B99"/>
    <w:rsid w:val="2D4F5EC9"/>
    <w:rsid w:val="2D579C4C"/>
    <w:rsid w:val="2D610E9B"/>
    <w:rsid w:val="2D6C7B94"/>
    <w:rsid w:val="2D725BD1"/>
    <w:rsid w:val="2D80E9E1"/>
    <w:rsid w:val="2D816AD3"/>
    <w:rsid w:val="2DBFD765"/>
    <w:rsid w:val="2DE942D4"/>
    <w:rsid w:val="2DF41BF5"/>
    <w:rsid w:val="2DF865AD"/>
    <w:rsid w:val="2DFAA9A8"/>
    <w:rsid w:val="2E127705"/>
    <w:rsid w:val="2E16DD6A"/>
    <w:rsid w:val="2EEBC34D"/>
    <w:rsid w:val="2F084BF5"/>
    <w:rsid w:val="2F1BF26E"/>
    <w:rsid w:val="2F50BAEF"/>
    <w:rsid w:val="2F8F9B5E"/>
    <w:rsid w:val="2F988E4E"/>
    <w:rsid w:val="2FB9A519"/>
    <w:rsid w:val="2FBF95BE"/>
    <w:rsid w:val="2FC4643B"/>
    <w:rsid w:val="2FCE4A4F"/>
    <w:rsid w:val="2FFBCCC3"/>
    <w:rsid w:val="3000AF1E"/>
    <w:rsid w:val="30128E3A"/>
    <w:rsid w:val="30287BD4"/>
    <w:rsid w:val="302C840F"/>
    <w:rsid w:val="3043C7E0"/>
    <w:rsid w:val="3060A71F"/>
    <w:rsid w:val="306F8BFC"/>
    <w:rsid w:val="308BD85E"/>
    <w:rsid w:val="309891EB"/>
    <w:rsid w:val="30D268BF"/>
    <w:rsid w:val="30DB0C79"/>
    <w:rsid w:val="30EC8B50"/>
    <w:rsid w:val="30FDFAE9"/>
    <w:rsid w:val="313B41B5"/>
    <w:rsid w:val="315011C3"/>
    <w:rsid w:val="315B6169"/>
    <w:rsid w:val="3177AD97"/>
    <w:rsid w:val="318FEA7C"/>
    <w:rsid w:val="31AE5E9B"/>
    <w:rsid w:val="31B77C88"/>
    <w:rsid w:val="31C82E88"/>
    <w:rsid w:val="31D860BD"/>
    <w:rsid w:val="31F9CA69"/>
    <w:rsid w:val="3205B72B"/>
    <w:rsid w:val="323FECB7"/>
    <w:rsid w:val="328556C7"/>
    <w:rsid w:val="329CE7D5"/>
    <w:rsid w:val="32B33320"/>
    <w:rsid w:val="32B5612A"/>
    <w:rsid w:val="32CBDE83"/>
    <w:rsid w:val="32EBE224"/>
    <w:rsid w:val="3301C1E4"/>
    <w:rsid w:val="3344D1BE"/>
    <w:rsid w:val="3362E393"/>
    <w:rsid w:val="33880EC4"/>
    <w:rsid w:val="33A167B3"/>
    <w:rsid w:val="33A80ED8"/>
    <w:rsid w:val="33C4C416"/>
    <w:rsid w:val="33EA4A75"/>
    <w:rsid w:val="33FBB4AC"/>
    <w:rsid w:val="3418602B"/>
    <w:rsid w:val="341C703A"/>
    <w:rsid w:val="341E168F"/>
    <w:rsid w:val="341E8373"/>
    <w:rsid w:val="3426E05C"/>
    <w:rsid w:val="342FD191"/>
    <w:rsid w:val="343DD031"/>
    <w:rsid w:val="344D227A"/>
    <w:rsid w:val="345410A0"/>
    <w:rsid w:val="347B8454"/>
    <w:rsid w:val="348269C0"/>
    <w:rsid w:val="34991ED6"/>
    <w:rsid w:val="349C6300"/>
    <w:rsid w:val="34B61589"/>
    <w:rsid w:val="34B8D20E"/>
    <w:rsid w:val="34BB4895"/>
    <w:rsid w:val="34BE371A"/>
    <w:rsid w:val="34E0B39B"/>
    <w:rsid w:val="34EA5F07"/>
    <w:rsid w:val="34F1846D"/>
    <w:rsid w:val="34F6D5B0"/>
    <w:rsid w:val="34FAD0A1"/>
    <w:rsid w:val="3524B5DC"/>
    <w:rsid w:val="3529D4C2"/>
    <w:rsid w:val="3538B92F"/>
    <w:rsid w:val="3541131F"/>
    <w:rsid w:val="35467987"/>
    <w:rsid w:val="355326FB"/>
    <w:rsid w:val="355AA02A"/>
    <w:rsid w:val="35778D79"/>
    <w:rsid w:val="3588B982"/>
    <w:rsid w:val="35B5F37A"/>
    <w:rsid w:val="35D9A092"/>
    <w:rsid w:val="35F0444B"/>
    <w:rsid w:val="35F1B270"/>
    <w:rsid w:val="35F3DA2D"/>
    <w:rsid w:val="35F419BB"/>
    <w:rsid w:val="3619761A"/>
    <w:rsid w:val="36203B7D"/>
    <w:rsid w:val="362382E6"/>
    <w:rsid w:val="36254B2A"/>
    <w:rsid w:val="362D68AA"/>
    <w:rsid w:val="3633825D"/>
    <w:rsid w:val="36479B12"/>
    <w:rsid w:val="368B5525"/>
    <w:rsid w:val="36AA1BCC"/>
    <w:rsid w:val="36BBBA92"/>
    <w:rsid w:val="36CE341A"/>
    <w:rsid w:val="36D838E5"/>
    <w:rsid w:val="36F0FE81"/>
    <w:rsid w:val="37142FDC"/>
    <w:rsid w:val="37199A28"/>
    <w:rsid w:val="372489E3"/>
    <w:rsid w:val="37298BB6"/>
    <w:rsid w:val="37493D5E"/>
    <w:rsid w:val="374BBF2E"/>
    <w:rsid w:val="374DE981"/>
    <w:rsid w:val="37524DEB"/>
    <w:rsid w:val="3756C483"/>
    <w:rsid w:val="375BCCD4"/>
    <w:rsid w:val="3769433E"/>
    <w:rsid w:val="376A8CE4"/>
    <w:rsid w:val="376E7A0C"/>
    <w:rsid w:val="377204D5"/>
    <w:rsid w:val="3787DABA"/>
    <w:rsid w:val="378B49E9"/>
    <w:rsid w:val="37AAD8FB"/>
    <w:rsid w:val="37BF5347"/>
    <w:rsid w:val="37C91D9B"/>
    <w:rsid w:val="37D0D72E"/>
    <w:rsid w:val="37D4D6AB"/>
    <w:rsid w:val="37D74C5B"/>
    <w:rsid w:val="37D94A9C"/>
    <w:rsid w:val="37E697B0"/>
    <w:rsid w:val="37E891E9"/>
    <w:rsid w:val="380873D1"/>
    <w:rsid w:val="380C68D4"/>
    <w:rsid w:val="381B1F01"/>
    <w:rsid w:val="382053EC"/>
    <w:rsid w:val="383C5595"/>
    <w:rsid w:val="385E8AF1"/>
    <w:rsid w:val="3862579E"/>
    <w:rsid w:val="386D943B"/>
    <w:rsid w:val="3886A1D2"/>
    <w:rsid w:val="38A2E44B"/>
    <w:rsid w:val="38F187B2"/>
    <w:rsid w:val="39051EFD"/>
    <w:rsid w:val="391D7B1F"/>
    <w:rsid w:val="3923AB1B"/>
    <w:rsid w:val="392B7AEF"/>
    <w:rsid w:val="392D2B3D"/>
    <w:rsid w:val="39340EB3"/>
    <w:rsid w:val="39390DC5"/>
    <w:rsid w:val="3945A4BF"/>
    <w:rsid w:val="39460BB5"/>
    <w:rsid w:val="39815680"/>
    <w:rsid w:val="39842A5D"/>
    <w:rsid w:val="398E4C53"/>
    <w:rsid w:val="39B47B0F"/>
    <w:rsid w:val="39B53B25"/>
    <w:rsid w:val="39CCAEB7"/>
    <w:rsid w:val="39D279AA"/>
    <w:rsid w:val="39F37268"/>
    <w:rsid w:val="39FD3204"/>
    <w:rsid w:val="3A06E1E6"/>
    <w:rsid w:val="3A166E42"/>
    <w:rsid w:val="3A1B32E4"/>
    <w:rsid w:val="3A27942B"/>
    <w:rsid w:val="3A2BC866"/>
    <w:rsid w:val="3A567A84"/>
    <w:rsid w:val="3A8F8039"/>
    <w:rsid w:val="3AA9A597"/>
    <w:rsid w:val="3AC12970"/>
    <w:rsid w:val="3AEC57B1"/>
    <w:rsid w:val="3AF0BBEF"/>
    <w:rsid w:val="3AF6F409"/>
    <w:rsid w:val="3AFB59BE"/>
    <w:rsid w:val="3B5702FD"/>
    <w:rsid w:val="3B59A08B"/>
    <w:rsid w:val="3B64911C"/>
    <w:rsid w:val="3B693D97"/>
    <w:rsid w:val="3B718C4A"/>
    <w:rsid w:val="3B80C396"/>
    <w:rsid w:val="3B845D4D"/>
    <w:rsid w:val="3B9DDB87"/>
    <w:rsid w:val="3BACD418"/>
    <w:rsid w:val="3BBB549A"/>
    <w:rsid w:val="3BD77EA2"/>
    <w:rsid w:val="3C107362"/>
    <w:rsid w:val="3C2534FE"/>
    <w:rsid w:val="3C292874"/>
    <w:rsid w:val="3C2F3DF7"/>
    <w:rsid w:val="3C3F0C02"/>
    <w:rsid w:val="3C5AB01F"/>
    <w:rsid w:val="3CAABD7E"/>
    <w:rsid w:val="3CB62B72"/>
    <w:rsid w:val="3CE1FE03"/>
    <w:rsid w:val="3CEBC580"/>
    <w:rsid w:val="3CEF6B72"/>
    <w:rsid w:val="3CF2D35E"/>
    <w:rsid w:val="3CF5A89C"/>
    <w:rsid w:val="3CF60586"/>
    <w:rsid w:val="3CF7E20E"/>
    <w:rsid w:val="3D14C564"/>
    <w:rsid w:val="3D26F312"/>
    <w:rsid w:val="3D3D7E7A"/>
    <w:rsid w:val="3D47A363"/>
    <w:rsid w:val="3D4E7BE1"/>
    <w:rsid w:val="3D7A0074"/>
    <w:rsid w:val="3D86875D"/>
    <w:rsid w:val="3DAB69AB"/>
    <w:rsid w:val="3DB254BA"/>
    <w:rsid w:val="3DD5313F"/>
    <w:rsid w:val="3E07BBD7"/>
    <w:rsid w:val="3E122D45"/>
    <w:rsid w:val="3E1371ED"/>
    <w:rsid w:val="3E18FE80"/>
    <w:rsid w:val="3E55540B"/>
    <w:rsid w:val="3E65D58B"/>
    <w:rsid w:val="3E8795E1"/>
    <w:rsid w:val="3E89CBF0"/>
    <w:rsid w:val="3E98A653"/>
    <w:rsid w:val="3E9C1FB3"/>
    <w:rsid w:val="3EA3DF80"/>
    <w:rsid w:val="3EBCA56F"/>
    <w:rsid w:val="3EC459D4"/>
    <w:rsid w:val="3EE373C4"/>
    <w:rsid w:val="3F27050C"/>
    <w:rsid w:val="3F27AC17"/>
    <w:rsid w:val="3F37678A"/>
    <w:rsid w:val="3F4F423C"/>
    <w:rsid w:val="3F50E11F"/>
    <w:rsid w:val="3F535610"/>
    <w:rsid w:val="3F60C936"/>
    <w:rsid w:val="3F76282F"/>
    <w:rsid w:val="3F947694"/>
    <w:rsid w:val="3F9FB161"/>
    <w:rsid w:val="3FBD85B5"/>
    <w:rsid w:val="3FCAAA24"/>
    <w:rsid w:val="3FD1D3B0"/>
    <w:rsid w:val="3FEDCC34"/>
    <w:rsid w:val="3FFA5D59"/>
    <w:rsid w:val="4018ED32"/>
    <w:rsid w:val="401AC718"/>
    <w:rsid w:val="4029079F"/>
    <w:rsid w:val="403BC674"/>
    <w:rsid w:val="404372DA"/>
    <w:rsid w:val="404922D5"/>
    <w:rsid w:val="404C6626"/>
    <w:rsid w:val="405CAD88"/>
    <w:rsid w:val="408EE63A"/>
    <w:rsid w:val="409032C5"/>
    <w:rsid w:val="4096261F"/>
    <w:rsid w:val="409AAFBE"/>
    <w:rsid w:val="40A2750B"/>
    <w:rsid w:val="40A6664D"/>
    <w:rsid w:val="40AF5328"/>
    <w:rsid w:val="40B78229"/>
    <w:rsid w:val="40BF3107"/>
    <w:rsid w:val="40E3713A"/>
    <w:rsid w:val="40EB129D"/>
    <w:rsid w:val="410CE155"/>
    <w:rsid w:val="41127D25"/>
    <w:rsid w:val="4113D353"/>
    <w:rsid w:val="41525550"/>
    <w:rsid w:val="41595616"/>
    <w:rsid w:val="41803FC9"/>
    <w:rsid w:val="41899C95"/>
    <w:rsid w:val="41949891"/>
    <w:rsid w:val="41A3C966"/>
    <w:rsid w:val="41A8812F"/>
    <w:rsid w:val="41A9CCEC"/>
    <w:rsid w:val="41C2BFAD"/>
    <w:rsid w:val="41DE87AE"/>
    <w:rsid w:val="41E05A40"/>
    <w:rsid w:val="41E3CDBE"/>
    <w:rsid w:val="421107AB"/>
    <w:rsid w:val="421C1C62"/>
    <w:rsid w:val="42218027"/>
    <w:rsid w:val="423C6359"/>
    <w:rsid w:val="4242A320"/>
    <w:rsid w:val="424582A1"/>
    <w:rsid w:val="4258F1FF"/>
    <w:rsid w:val="4259F880"/>
    <w:rsid w:val="425A8716"/>
    <w:rsid w:val="425B4E08"/>
    <w:rsid w:val="426D0636"/>
    <w:rsid w:val="427F419B"/>
    <w:rsid w:val="4282FF35"/>
    <w:rsid w:val="4286E2FE"/>
    <w:rsid w:val="428B7560"/>
    <w:rsid w:val="4297E700"/>
    <w:rsid w:val="4299D139"/>
    <w:rsid w:val="42AA24FA"/>
    <w:rsid w:val="42C9A750"/>
    <w:rsid w:val="42CB1638"/>
    <w:rsid w:val="42D40D83"/>
    <w:rsid w:val="42F31339"/>
    <w:rsid w:val="42F52677"/>
    <w:rsid w:val="42FB6ECE"/>
    <w:rsid w:val="43474018"/>
    <w:rsid w:val="43489467"/>
    <w:rsid w:val="4358ACAA"/>
    <w:rsid w:val="435C9BEA"/>
    <w:rsid w:val="436F2AF0"/>
    <w:rsid w:val="436FE19D"/>
    <w:rsid w:val="43997640"/>
    <w:rsid w:val="439A66C6"/>
    <w:rsid w:val="43AB6466"/>
    <w:rsid w:val="43ACBFFE"/>
    <w:rsid w:val="43BAB10F"/>
    <w:rsid w:val="4401DBE0"/>
    <w:rsid w:val="44180AE1"/>
    <w:rsid w:val="442745C1"/>
    <w:rsid w:val="44343A59"/>
    <w:rsid w:val="443E5674"/>
    <w:rsid w:val="447D45BC"/>
    <w:rsid w:val="44816EC9"/>
    <w:rsid w:val="44A623A2"/>
    <w:rsid w:val="44CC6BEF"/>
    <w:rsid w:val="451132A6"/>
    <w:rsid w:val="45233BD3"/>
    <w:rsid w:val="4548905F"/>
    <w:rsid w:val="45554124"/>
    <w:rsid w:val="4566C07E"/>
    <w:rsid w:val="456F3B7D"/>
    <w:rsid w:val="457979CD"/>
    <w:rsid w:val="457AFFAF"/>
    <w:rsid w:val="458DC946"/>
    <w:rsid w:val="459564C8"/>
    <w:rsid w:val="45CDECD5"/>
    <w:rsid w:val="45D171FB"/>
    <w:rsid w:val="45D6BDBD"/>
    <w:rsid w:val="4603B818"/>
    <w:rsid w:val="4604AC7A"/>
    <w:rsid w:val="461BE429"/>
    <w:rsid w:val="463D797F"/>
    <w:rsid w:val="4643BF13"/>
    <w:rsid w:val="469900BA"/>
    <w:rsid w:val="4699DB7F"/>
    <w:rsid w:val="46AA093E"/>
    <w:rsid w:val="46C951C0"/>
    <w:rsid w:val="46F57C9E"/>
    <w:rsid w:val="46F7DD7D"/>
    <w:rsid w:val="46F82E04"/>
    <w:rsid w:val="472062FF"/>
    <w:rsid w:val="47398B5C"/>
    <w:rsid w:val="473D2844"/>
    <w:rsid w:val="476D425C"/>
    <w:rsid w:val="47728E1E"/>
    <w:rsid w:val="47A8059E"/>
    <w:rsid w:val="47B8EBB4"/>
    <w:rsid w:val="47C32EAC"/>
    <w:rsid w:val="47CD331D"/>
    <w:rsid w:val="47EA86C7"/>
    <w:rsid w:val="47F7D24A"/>
    <w:rsid w:val="47FF7C84"/>
    <w:rsid w:val="4806E844"/>
    <w:rsid w:val="480BC79B"/>
    <w:rsid w:val="481CAB62"/>
    <w:rsid w:val="48453BF8"/>
    <w:rsid w:val="484F6A78"/>
    <w:rsid w:val="48831634"/>
    <w:rsid w:val="48B6E1DC"/>
    <w:rsid w:val="48BC3360"/>
    <w:rsid w:val="48BCF59E"/>
    <w:rsid w:val="48CFE471"/>
    <w:rsid w:val="48D8B880"/>
    <w:rsid w:val="48E1A6FF"/>
    <w:rsid w:val="48F9C563"/>
    <w:rsid w:val="49024208"/>
    <w:rsid w:val="493A7034"/>
    <w:rsid w:val="493CDCDA"/>
    <w:rsid w:val="4948EDD6"/>
    <w:rsid w:val="4967DA34"/>
    <w:rsid w:val="497185EC"/>
    <w:rsid w:val="49771344"/>
    <w:rsid w:val="497A2DAD"/>
    <w:rsid w:val="4982FF4C"/>
    <w:rsid w:val="49A253DF"/>
    <w:rsid w:val="49C0CAF1"/>
    <w:rsid w:val="4A1369AF"/>
    <w:rsid w:val="4A1B1DEB"/>
    <w:rsid w:val="4A462290"/>
    <w:rsid w:val="4A564531"/>
    <w:rsid w:val="4A8467B5"/>
    <w:rsid w:val="4AB0D1E8"/>
    <w:rsid w:val="4AD5BCE2"/>
    <w:rsid w:val="4ADFC9BA"/>
    <w:rsid w:val="4AFAA19C"/>
    <w:rsid w:val="4AFB14E4"/>
    <w:rsid w:val="4B0EAB54"/>
    <w:rsid w:val="4B1FDFC1"/>
    <w:rsid w:val="4B40ADE3"/>
    <w:rsid w:val="4B5D5992"/>
    <w:rsid w:val="4B7C701E"/>
    <w:rsid w:val="4B8197B0"/>
    <w:rsid w:val="4B9D024C"/>
    <w:rsid w:val="4BAEFD52"/>
    <w:rsid w:val="4BC03C42"/>
    <w:rsid w:val="4BD51038"/>
    <w:rsid w:val="4BF3D422"/>
    <w:rsid w:val="4C09F469"/>
    <w:rsid w:val="4C262355"/>
    <w:rsid w:val="4C3CB63A"/>
    <w:rsid w:val="4C792CE7"/>
    <w:rsid w:val="4C8429DB"/>
    <w:rsid w:val="4C9513A1"/>
    <w:rsid w:val="4C953EE4"/>
    <w:rsid w:val="4CB201D7"/>
    <w:rsid w:val="4CC5AE0A"/>
    <w:rsid w:val="4CC83D02"/>
    <w:rsid w:val="4CD73A0C"/>
    <w:rsid w:val="4CE816D0"/>
    <w:rsid w:val="4CE86BD8"/>
    <w:rsid w:val="4D11C0D1"/>
    <w:rsid w:val="4D4EDD7C"/>
    <w:rsid w:val="4D51526D"/>
    <w:rsid w:val="4D87DB19"/>
    <w:rsid w:val="4D8FA483"/>
    <w:rsid w:val="4DAF09BD"/>
    <w:rsid w:val="4DBCA3CB"/>
    <w:rsid w:val="4DF3B9AF"/>
    <w:rsid w:val="4E02F9BA"/>
    <w:rsid w:val="4E0ED81D"/>
    <w:rsid w:val="4E4CA61B"/>
    <w:rsid w:val="4E659556"/>
    <w:rsid w:val="4E6713CE"/>
    <w:rsid w:val="4E803C2B"/>
    <w:rsid w:val="4E898B9A"/>
    <w:rsid w:val="4E92A035"/>
    <w:rsid w:val="4EA462AA"/>
    <w:rsid w:val="4EAD9132"/>
    <w:rsid w:val="4EC6CACE"/>
    <w:rsid w:val="4EFF295D"/>
    <w:rsid w:val="4F0CB0FA"/>
    <w:rsid w:val="4F1DD175"/>
    <w:rsid w:val="4F23AB7A"/>
    <w:rsid w:val="4F2414E8"/>
    <w:rsid w:val="4F257F48"/>
    <w:rsid w:val="4F785441"/>
    <w:rsid w:val="4F87E60F"/>
    <w:rsid w:val="4FA33762"/>
    <w:rsid w:val="4FBD7010"/>
    <w:rsid w:val="4FE9D106"/>
    <w:rsid w:val="4FFFDDC4"/>
    <w:rsid w:val="50006F90"/>
    <w:rsid w:val="50108B67"/>
    <w:rsid w:val="50141F06"/>
    <w:rsid w:val="501CE8DE"/>
    <w:rsid w:val="502A5A77"/>
    <w:rsid w:val="50457468"/>
    <w:rsid w:val="506D2230"/>
    <w:rsid w:val="507E3B85"/>
    <w:rsid w:val="50821139"/>
    <w:rsid w:val="5084F387"/>
    <w:rsid w:val="50ACB8F4"/>
    <w:rsid w:val="50B321CD"/>
    <w:rsid w:val="50C50DBA"/>
    <w:rsid w:val="50CF436D"/>
    <w:rsid w:val="50E42A41"/>
    <w:rsid w:val="511424A2"/>
    <w:rsid w:val="512BA3DD"/>
    <w:rsid w:val="513755F8"/>
    <w:rsid w:val="5137779D"/>
    <w:rsid w:val="515C7A9B"/>
    <w:rsid w:val="518446DD"/>
    <w:rsid w:val="51946A10"/>
    <w:rsid w:val="51A9D0B5"/>
    <w:rsid w:val="51B2A9E1"/>
    <w:rsid w:val="52392C94"/>
    <w:rsid w:val="5256C34D"/>
    <w:rsid w:val="526B9C81"/>
    <w:rsid w:val="526F60E8"/>
    <w:rsid w:val="52728334"/>
    <w:rsid w:val="52776A9F"/>
    <w:rsid w:val="529E3A33"/>
    <w:rsid w:val="52A11ADA"/>
    <w:rsid w:val="52BEFB29"/>
    <w:rsid w:val="52C87E3C"/>
    <w:rsid w:val="52CA42F6"/>
    <w:rsid w:val="52DA92AB"/>
    <w:rsid w:val="52DE9AB5"/>
    <w:rsid w:val="52E5C66B"/>
    <w:rsid w:val="52F370F8"/>
    <w:rsid w:val="5300B274"/>
    <w:rsid w:val="53155C6C"/>
    <w:rsid w:val="53339065"/>
    <w:rsid w:val="533A84F1"/>
    <w:rsid w:val="534096BA"/>
    <w:rsid w:val="536AFF7A"/>
    <w:rsid w:val="5371A30D"/>
    <w:rsid w:val="5373DCC6"/>
    <w:rsid w:val="53986224"/>
    <w:rsid w:val="539F0BE6"/>
    <w:rsid w:val="53BBD498"/>
    <w:rsid w:val="53CFAC37"/>
    <w:rsid w:val="53ED7B89"/>
    <w:rsid w:val="53F5D52F"/>
    <w:rsid w:val="53FC0E50"/>
    <w:rsid w:val="540FB910"/>
    <w:rsid w:val="541F06FE"/>
    <w:rsid w:val="542398D2"/>
    <w:rsid w:val="54365BAD"/>
    <w:rsid w:val="54670FAD"/>
    <w:rsid w:val="546EF614"/>
    <w:rsid w:val="54843ECC"/>
    <w:rsid w:val="548FC7A5"/>
    <w:rsid w:val="54B12CCD"/>
    <w:rsid w:val="54C3A1AF"/>
    <w:rsid w:val="54D3E510"/>
    <w:rsid w:val="54DA0058"/>
    <w:rsid w:val="54EFF986"/>
    <w:rsid w:val="54F5FB80"/>
    <w:rsid w:val="55037D98"/>
    <w:rsid w:val="5504D24D"/>
    <w:rsid w:val="55360C52"/>
    <w:rsid w:val="5557A4F9"/>
    <w:rsid w:val="55735274"/>
    <w:rsid w:val="55CC0586"/>
    <w:rsid w:val="55D22C0E"/>
    <w:rsid w:val="55D3DB5B"/>
    <w:rsid w:val="55DFE9B3"/>
    <w:rsid w:val="55E6AEAF"/>
    <w:rsid w:val="55ED0158"/>
    <w:rsid w:val="5605EAB1"/>
    <w:rsid w:val="564859F7"/>
    <w:rsid w:val="564D66D5"/>
    <w:rsid w:val="565ACB92"/>
    <w:rsid w:val="565CBCD5"/>
    <w:rsid w:val="566F6005"/>
    <w:rsid w:val="5670E193"/>
    <w:rsid w:val="5676C114"/>
    <w:rsid w:val="56854A54"/>
    <w:rsid w:val="56ED7D09"/>
    <w:rsid w:val="56F3755A"/>
    <w:rsid w:val="56F4450D"/>
    <w:rsid w:val="56F47678"/>
    <w:rsid w:val="5719B831"/>
    <w:rsid w:val="571FB065"/>
    <w:rsid w:val="572203D4"/>
    <w:rsid w:val="572A6510"/>
    <w:rsid w:val="574CA710"/>
    <w:rsid w:val="575B3994"/>
    <w:rsid w:val="5785A41D"/>
    <w:rsid w:val="57A1BB12"/>
    <w:rsid w:val="57A786A1"/>
    <w:rsid w:val="57B9E327"/>
    <w:rsid w:val="57C827A3"/>
    <w:rsid w:val="57E93598"/>
    <w:rsid w:val="58271E71"/>
    <w:rsid w:val="58347781"/>
    <w:rsid w:val="584BC55B"/>
    <w:rsid w:val="585BF5FA"/>
    <w:rsid w:val="586222D3"/>
    <w:rsid w:val="586CD1E5"/>
    <w:rsid w:val="586EEEAE"/>
    <w:rsid w:val="5878E329"/>
    <w:rsid w:val="58C04A40"/>
    <w:rsid w:val="58DA9A9D"/>
    <w:rsid w:val="594C1D1D"/>
    <w:rsid w:val="59A61256"/>
    <w:rsid w:val="59D195DE"/>
    <w:rsid w:val="59D429A9"/>
    <w:rsid w:val="59DC357E"/>
    <w:rsid w:val="59E2C2BC"/>
    <w:rsid w:val="59EC0F6E"/>
    <w:rsid w:val="59F3991C"/>
    <w:rsid w:val="59FE7F5F"/>
    <w:rsid w:val="5A016B40"/>
    <w:rsid w:val="5A95F52D"/>
    <w:rsid w:val="5AAB89F7"/>
    <w:rsid w:val="5ABA1FD2"/>
    <w:rsid w:val="5ACFE72C"/>
    <w:rsid w:val="5AD768D8"/>
    <w:rsid w:val="5AF1F45B"/>
    <w:rsid w:val="5AF301BE"/>
    <w:rsid w:val="5B01D676"/>
    <w:rsid w:val="5B0536D0"/>
    <w:rsid w:val="5B259312"/>
    <w:rsid w:val="5B3197C6"/>
    <w:rsid w:val="5B93391C"/>
    <w:rsid w:val="5B9401C0"/>
    <w:rsid w:val="5B95E62E"/>
    <w:rsid w:val="5BA54DD6"/>
    <w:rsid w:val="5BA858BF"/>
    <w:rsid w:val="5BBD9B04"/>
    <w:rsid w:val="5BD61155"/>
    <w:rsid w:val="5C0648F9"/>
    <w:rsid w:val="5C5512D7"/>
    <w:rsid w:val="5C6082B5"/>
    <w:rsid w:val="5C60D011"/>
    <w:rsid w:val="5C94E1F9"/>
    <w:rsid w:val="5CB920CD"/>
    <w:rsid w:val="5CC406C7"/>
    <w:rsid w:val="5CC50985"/>
    <w:rsid w:val="5CC69554"/>
    <w:rsid w:val="5CF2A20E"/>
    <w:rsid w:val="5CF7372B"/>
    <w:rsid w:val="5D2C8ED0"/>
    <w:rsid w:val="5D36BDA1"/>
    <w:rsid w:val="5D41C5A0"/>
    <w:rsid w:val="5D47E1E5"/>
    <w:rsid w:val="5D6BBAD1"/>
    <w:rsid w:val="5D89C839"/>
    <w:rsid w:val="5D8B37C1"/>
    <w:rsid w:val="5D8CC40C"/>
    <w:rsid w:val="5D96FBF3"/>
    <w:rsid w:val="5DBB6C6D"/>
    <w:rsid w:val="5DF1C094"/>
    <w:rsid w:val="5E00874C"/>
    <w:rsid w:val="5E266175"/>
    <w:rsid w:val="5E31C2E9"/>
    <w:rsid w:val="5E5F711C"/>
    <w:rsid w:val="5E63783E"/>
    <w:rsid w:val="5E7E07A9"/>
    <w:rsid w:val="5E916F0E"/>
    <w:rsid w:val="5ED78D4A"/>
    <w:rsid w:val="5F10562B"/>
    <w:rsid w:val="5F49ABCD"/>
    <w:rsid w:val="5F5ECA8F"/>
    <w:rsid w:val="5F9B05BF"/>
    <w:rsid w:val="5FC2B731"/>
    <w:rsid w:val="5FE24B7B"/>
    <w:rsid w:val="5FEBB248"/>
    <w:rsid w:val="5FFE6124"/>
    <w:rsid w:val="6014BD0E"/>
    <w:rsid w:val="601DEF14"/>
    <w:rsid w:val="601E7073"/>
    <w:rsid w:val="6027D7A1"/>
    <w:rsid w:val="60536679"/>
    <w:rsid w:val="6074C158"/>
    <w:rsid w:val="6075AE69"/>
    <w:rsid w:val="6077E3CA"/>
    <w:rsid w:val="60AB248D"/>
    <w:rsid w:val="60B4DFD0"/>
    <w:rsid w:val="60BBF268"/>
    <w:rsid w:val="60C93776"/>
    <w:rsid w:val="613997C5"/>
    <w:rsid w:val="6184E140"/>
    <w:rsid w:val="6190CE0A"/>
    <w:rsid w:val="61C90FD0"/>
    <w:rsid w:val="61E0C5CC"/>
    <w:rsid w:val="61E74C49"/>
    <w:rsid w:val="61EF38BC"/>
    <w:rsid w:val="62117ECA"/>
    <w:rsid w:val="6217E59D"/>
    <w:rsid w:val="622A19A8"/>
    <w:rsid w:val="6248595E"/>
    <w:rsid w:val="624A2C79"/>
    <w:rsid w:val="625156CD"/>
    <w:rsid w:val="628054E3"/>
    <w:rsid w:val="628C56E6"/>
    <w:rsid w:val="628CFE51"/>
    <w:rsid w:val="62DC7002"/>
    <w:rsid w:val="62E274AC"/>
    <w:rsid w:val="62F09A3F"/>
    <w:rsid w:val="630CFB77"/>
    <w:rsid w:val="630FFE27"/>
    <w:rsid w:val="63135967"/>
    <w:rsid w:val="6319880C"/>
    <w:rsid w:val="6327EE3D"/>
    <w:rsid w:val="632DC3B2"/>
    <w:rsid w:val="6359E574"/>
    <w:rsid w:val="637BA1BF"/>
    <w:rsid w:val="638AD882"/>
    <w:rsid w:val="63AC316B"/>
    <w:rsid w:val="63C51DD5"/>
    <w:rsid w:val="63C5EA09"/>
    <w:rsid w:val="63D35835"/>
    <w:rsid w:val="63D47D80"/>
    <w:rsid w:val="6408C5B7"/>
    <w:rsid w:val="6418D524"/>
    <w:rsid w:val="641C2544"/>
    <w:rsid w:val="642B4351"/>
    <w:rsid w:val="643F38A2"/>
    <w:rsid w:val="6453DF18"/>
    <w:rsid w:val="648AFA51"/>
    <w:rsid w:val="649D3C34"/>
    <w:rsid w:val="64A412FE"/>
    <w:rsid w:val="64B2F7DB"/>
    <w:rsid w:val="64BB8FAE"/>
    <w:rsid w:val="64D1B5E6"/>
    <w:rsid w:val="64E6A3FA"/>
    <w:rsid w:val="64FBE2A6"/>
    <w:rsid w:val="6502F0E1"/>
    <w:rsid w:val="651B2D8B"/>
    <w:rsid w:val="6524824A"/>
    <w:rsid w:val="6539CBE3"/>
    <w:rsid w:val="653C83C4"/>
    <w:rsid w:val="655DA85C"/>
    <w:rsid w:val="6561BA6A"/>
    <w:rsid w:val="65776A60"/>
    <w:rsid w:val="6577CA8E"/>
    <w:rsid w:val="65857B40"/>
    <w:rsid w:val="658FD10A"/>
    <w:rsid w:val="65A38475"/>
    <w:rsid w:val="65B0FE49"/>
    <w:rsid w:val="65B5BFA2"/>
    <w:rsid w:val="65C713B2"/>
    <w:rsid w:val="65D08E0A"/>
    <w:rsid w:val="65D9316F"/>
    <w:rsid w:val="65D9D7B2"/>
    <w:rsid w:val="65E3F94F"/>
    <w:rsid w:val="65E9457C"/>
    <w:rsid w:val="65ED7194"/>
    <w:rsid w:val="65F4BB89"/>
    <w:rsid w:val="65FD523E"/>
    <w:rsid w:val="6606D65B"/>
    <w:rsid w:val="66229115"/>
    <w:rsid w:val="6623FC01"/>
    <w:rsid w:val="66606E18"/>
    <w:rsid w:val="6682C18E"/>
    <w:rsid w:val="66998454"/>
    <w:rsid w:val="66A171DA"/>
    <w:rsid w:val="66C05EEE"/>
    <w:rsid w:val="66ECCFC2"/>
    <w:rsid w:val="6714BC99"/>
    <w:rsid w:val="671BCA81"/>
    <w:rsid w:val="6733A652"/>
    <w:rsid w:val="673A9DA9"/>
    <w:rsid w:val="6776D964"/>
    <w:rsid w:val="679CD997"/>
    <w:rsid w:val="67C578AE"/>
    <w:rsid w:val="67D7A3F3"/>
    <w:rsid w:val="68883B7C"/>
    <w:rsid w:val="689CBF40"/>
    <w:rsid w:val="68B79AE2"/>
    <w:rsid w:val="68C98ACD"/>
    <w:rsid w:val="68D66E0A"/>
    <w:rsid w:val="6905E01D"/>
    <w:rsid w:val="6906031E"/>
    <w:rsid w:val="695B9CC3"/>
    <w:rsid w:val="695C98E2"/>
    <w:rsid w:val="695E6B74"/>
    <w:rsid w:val="698F00D1"/>
    <w:rsid w:val="6991338F"/>
    <w:rsid w:val="69B1AB0C"/>
    <w:rsid w:val="69B49153"/>
    <w:rsid w:val="69C3158A"/>
    <w:rsid w:val="69D06A57"/>
    <w:rsid w:val="69D9129C"/>
    <w:rsid w:val="69E81E18"/>
    <w:rsid w:val="69EE4AFC"/>
    <w:rsid w:val="69FA6097"/>
    <w:rsid w:val="69FD52CF"/>
    <w:rsid w:val="69FE7F32"/>
    <w:rsid w:val="6A1D0C71"/>
    <w:rsid w:val="6A4A4ADD"/>
    <w:rsid w:val="6A977E6A"/>
    <w:rsid w:val="6A996BE7"/>
    <w:rsid w:val="6AA78902"/>
    <w:rsid w:val="6AA91DD7"/>
    <w:rsid w:val="6AB4F358"/>
    <w:rsid w:val="6AC68726"/>
    <w:rsid w:val="6ACF5F6C"/>
    <w:rsid w:val="6ADF3BF0"/>
    <w:rsid w:val="6AE342D6"/>
    <w:rsid w:val="6AFA2535"/>
    <w:rsid w:val="6B22395F"/>
    <w:rsid w:val="6B3641B4"/>
    <w:rsid w:val="6B681244"/>
    <w:rsid w:val="6B6EEE54"/>
    <w:rsid w:val="6B8C6466"/>
    <w:rsid w:val="6B976D38"/>
    <w:rsid w:val="6B992330"/>
    <w:rsid w:val="6BB2D326"/>
    <w:rsid w:val="6BB5EFE6"/>
    <w:rsid w:val="6BC09239"/>
    <w:rsid w:val="6BC2934B"/>
    <w:rsid w:val="6BC56489"/>
    <w:rsid w:val="6BCEF69E"/>
    <w:rsid w:val="6BD2E114"/>
    <w:rsid w:val="6BDCA855"/>
    <w:rsid w:val="6C2CCA28"/>
    <w:rsid w:val="6C4297DF"/>
    <w:rsid w:val="6C4A551F"/>
    <w:rsid w:val="6C64B8C5"/>
    <w:rsid w:val="6C9FA7F7"/>
    <w:rsid w:val="6CC171FF"/>
    <w:rsid w:val="6CD32FE7"/>
    <w:rsid w:val="6CF441D0"/>
    <w:rsid w:val="6D03C623"/>
    <w:rsid w:val="6D04FBB3"/>
    <w:rsid w:val="6D0C253E"/>
    <w:rsid w:val="6D153C80"/>
    <w:rsid w:val="6D3BF1B7"/>
    <w:rsid w:val="6D543171"/>
    <w:rsid w:val="6D5E63AC"/>
    <w:rsid w:val="6D6555AA"/>
    <w:rsid w:val="6D74F515"/>
    <w:rsid w:val="6D799E8C"/>
    <w:rsid w:val="6D80C82E"/>
    <w:rsid w:val="6DC708E0"/>
    <w:rsid w:val="6DCF640B"/>
    <w:rsid w:val="6DE61AE8"/>
    <w:rsid w:val="6DE7169A"/>
    <w:rsid w:val="6DEB4DF4"/>
    <w:rsid w:val="6E100EC7"/>
    <w:rsid w:val="6E1AC1F3"/>
    <w:rsid w:val="6E1DC1E3"/>
    <w:rsid w:val="6E48DD5D"/>
    <w:rsid w:val="6E50FB7F"/>
    <w:rsid w:val="6E6271F4"/>
    <w:rsid w:val="6E6DFD6E"/>
    <w:rsid w:val="6E75BF3C"/>
    <w:rsid w:val="6EA14716"/>
    <w:rsid w:val="6EC39BDD"/>
    <w:rsid w:val="6ED4818C"/>
    <w:rsid w:val="6ED8F0A2"/>
    <w:rsid w:val="6EEB9840"/>
    <w:rsid w:val="6F0013BA"/>
    <w:rsid w:val="6F02E75B"/>
    <w:rsid w:val="6F06C243"/>
    <w:rsid w:val="6F10ADD5"/>
    <w:rsid w:val="6F258FDA"/>
    <w:rsid w:val="6F263EEF"/>
    <w:rsid w:val="6F351723"/>
    <w:rsid w:val="6F4D9D14"/>
    <w:rsid w:val="6F5A53D7"/>
    <w:rsid w:val="6F63669D"/>
    <w:rsid w:val="6F6DF5F8"/>
    <w:rsid w:val="6F8E6FB7"/>
    <w:rsid w:val="6FA27AFC"/>
    <w:rsid w:val="6FB6B3F9"/>
    <w:rsid w:val="70029F5A"/>
    <w:rsid w:val="7004B80E"/>
    <w:rsid w:val="70105B82"/>
    <w:rsid w:val="7011D562"/>
    <w:rsid w:val="7015198C"/>
    <w:rsid w:val="7026E0B6"/>
    <w:rsid w:val="7032570E"/>
    <w:rsid w:val="70485420"/>
    <w:rsid w:val="707E4F55"/>
    <w:rsid w:val="708BD233"/>
    <w:rsid w:val="70AA5683"/>
    <w:rsid w:val="70C227E4"/>
    <w:rsid w:val="70D5F27F"/>
    <w:rsid w:val="70D7D3D2"/>
    <w:rsid w:val="70F67FE7"/>
    <w:rsid w:val="70F7C9A5"/>
    <w:rsid w:val="7110AED0"/>
    <w:rsid w:val="711DC642"/>
    <w:rsid w:val="7140C391"/>
    <w:rsid w:val="714A7686"/>
    <w:rsid w:val="71625744"/>
    <w:rsid w:val="716BF552"/>
    <w:rsid w:val="71C0FE91"/>
    <w:rsid w:val="720825AE"/>
    <w:rsid w:val="7223C770"/>
    <w:rsid w:val="7225316A"/>
    <w:rsid w:val="7231D4CF"/>
    <w:rsid w:val="725915B7"/>
    <w:rsid w:val="725CFDD2"/>
    <w:rsid w:val="726745D8"/>
    <w:rsid w:val="726CB7E5"/>
    <w:rsid w:val="727F1B6A"/>
    <w:rsid w:val="72A8078F"/>
    <w:rsid w:val="72BB2134"/>
    <w:rsid w:val="72DDC617"/>
    <w:rsid w:val="72F8A2F4"/>
    <w:rsid w:val="73037B28"/>
    <w:rsid w:val="730C316A"/>
    <w:rsid w:val="73416E91"/>
    <w:rsid w:val="734A364A"/>
    <w:rsid w:val="7352CC00"/>
    <w:rsid w:val="7371E556"/>
    <w:rsid w:val="7375823E"/>
    <w:rsid w:val="73AD01A2"/>
    <w:rsid w:val="73F009B2"/>
    <w:rsid w:val="7413C002"/>
    <w:rsid w:val="7416E4D1"/>
    <w:rsid w:val="74188CE1"/>
    <w:rsid w:val="74210E37"/>
    <w:rsid w:val="74224C10"/>
    <w:rsid w:val="7422FAAA"/>
    <w:rsid w:val="7433B297"/>
    <w:rsid w:val="7436D7C0"/>
    <w:rsid w:val="7439CC3F"/>
    <w:rsid w:val="7466D221"/>
    <w:rsid w:val="7476A52B"/>
    <w:rsid w:val="749697A1"/>
    <w:rsid w:val="749B16F3"/>
    <w:rsid w:val="749E0D8B"/>
    <w:rsid w:val="74A05240"/>
    <w:rsid w:val="74B1191C"/>
    <w:rsid w:val="74B791E3"/>
    <w:rsid w:val="74D09B19"/>
    <w:rsid w:val="74D3BEB0"/>
    <w:rsid w:val="74D6BB3A"/>
    <w:rsid w:val="74EB1AA2"/>
    <w:rsid w:val="750702DF"/>
    <w:rsid w:val="75110FFB"/>
    <w:rsid w:val="751714D3"/>
    <w:rsid w:val="7532B9CC"/>
    <w:rsid w:val="753BC405"/>
    <w:rsid w:val="754BCA26"/>
    <w:rsid w:val="7551C078"/>
    <w:rsid w:val="75575959"/>
    <w:rsid w:val="7588E4B6"/>
    <w:rsid w:val="758CDB31"/>
    <w:rsid w:val="759D86ED"/>
    <w:rsid w:val="75A458A7"/>
    <w:rsid w:val="75B01872"/>
    <w:rsid w:val="75B9150D"/>
    <w:rsid w:val="75CB3AC8"/>
    <w:rsid w:val="75CBE36C"/>
    <w:rsid w:val="75CDBE5C"/>
    <w:rsid w:val="75DD54BC"/>
    <w:rsid w:val="75EF4FC2"/>
    <w:rsid w:val="75F13765"/>
    <w:rsid w:val="75F65FD9"/>
    <w:rsid w:val="75F77DCE"/>
    <w:rsid w:val="763CDECC"/>
    <w:rsid w:val="7669727B"/>
    <w:rsid w:val="7679BBDC"/>
    <w:rsid w:val="76B71095"/>
    <w:rsid w:val="76B7B8D9"/>
    <w:rsid w:val="76BFA65F"/>
    <w:rsid w:val="76D79911"/>
    <w:rsid w:val="76DA6E80"/>
    <w:rsid w:val="76E22E4D"/>
    <w:rsid w:val="76F66575"/>
    <w:rsid w:val="7706B936"/>
    <w:rsid w:val="77087206"/>
    <w:rsid w:val="772F181F"/>
    <w:rsid w:val="7730A1BF"/>
    <w:rsid w:val="773D14DB"/>
    <w:rsid w:val="77402908"/>
    <w:rsid w:val="7780F563"/>
    <w:rsid w:val="778D07C6"/>
    <w:rsid w:val="7792303A"/>
    <w:rsid w:val="77DB93B0"/>
    <w:rsid w:val="7814DFB4"/>
    <w:rsid w:val="78431A84"/>
    <w:rsid w:val="78472779"/>
    <w:rsid w:val="784827CC"/>
    <w:rsid w:val="78512DD4"/>
    <w:rsid w:val="7855A9B1"/>
    <w:rsid w:val="78583C15"/>
    <w:rsid w:val="785A6FAD"/>
    <w:rsid w:val="7860260E"/>
    <w:rsid w:val="78621BBE"/>
    <w:rsid w:val="787392DC"/>
    <w:rsid w:val="787A345C"/>
    <w:rsid w:val="78D1103F"/>
    <w:rsid w:val="78D7BBBB"/>
    <w:rsid w:val="78DDBFFF"/>
    <w:rsid w:val="78E9B8CE"/>
    <w:rsid w:val="7915A2A6"/>
    <w:rsid w:val="79242037"/>
    <w:rsid w:val="79261315"/>
    <w:rsid w:val="79660EA1"/>
    <w:rsid w:val="79730A8E"/>
    <w:rsid w:val="79795E83"/>
    <w:rsid w:val="79BBFEAC"/>
    <w:rsid w:val="79C03513"/>
    <w:rsid w:val="79DEEAE5"/>
    <w:rsid w:val="79E4C3C2"/>
    <w:rsid w:val="79FE162B"/>
    <w:rsid w:val="7A12F3A1"/>
    <w:rsid w:val="7A23092D"/>
    <w:rsid w:val="7A25319B"/>
    <w:rsid w:val="7A31B1B3"/>
    <w:rsid w:val="7A7257BD"/>
    <w:rsid w:val="7A7B7D7C"/>
    <w:rsid w:val="7A7EF475"/>
    <w:rsid w:val="7A904FBB"/>
    <w:rsid w:val="7A9F1458"/>
    <w:rsid w:val="7AA062A3"/>
    <w:rsid w:val="7AB0A89F"/>
    <w:rsid w:val="7AC3B24A"/>
    <w:rsid w:val="7B0F8470"/>
    <w:rsid w:val="7B2B1E0D"/>
    <w:rsid w:val="7B3A0FCC"/>
    <w:rsid w:val="7B49940D"/>
    <w:rsid w:val="7B55DF3B"/>
    <w:rsid w:val="7B5C0574"/>
    <w:rsid w:val="7B8DCBD9"/>
    <w:rsid w:val="7B9249AE"/>
    <w:rsid w:val="7BA616D3"/>
    <w:rsid w:val="7BCBD843"/>
    <w:rsid w:val="7BD1D627"/>
    <w:rsid w:val="7BD2B1B2"/>
    <w:rsid w:val="7BD720E9"/>
    <w:rsid w:val="7C051D62"/>
    <w:rsid w:val="7C079CC6"/>
    <w:rsid w:val="7C3B24F0"/>
    <w:rsid w:val="7C3E511D"/>
    <w:rsid w:val="7C41D14B"/>
    <w:rsid w:val="7C5C7A4F"/>
    <w:rsid w:val="7C5DB3D7"/>
    <w:rsid w:val="7C5F82AB"/>
    <w:rsid w:val="7C769850"/>
    <w:rsid w:val="7CB0FF45"/>
    <w:rsid w:val="7CC888D4"/>
    <w:rsid w:val="7CD84EB3"/>
    <w:rsid w:val="7CDEAD78"/>
    <w:rsid w:val="7CDF781B"/>
    <w:rsid w:val="7CE1CD1F"/>
    <w:rsid w:val="7CE39020"/>
    <w:rsid w:val="7CE44CA4"/>
    <w:rsid w:val="7CFF9F3F"/>
    <w:rsid w:val="7D0ABABC"/>
    <w:rsid w:val="7D1C6484"/>
    <w:rsid w:val="7D358CE1"/>
    <w:rsid w:val="7D3DCBB1"/>
    <w:rsid w:val="7D4A9463"/>
    <w:rsid w:val="7D5EB420"/>
    <w:rsid w:val="7DA9F87F"/>
    <w:rsid w:val="7DBB59AC"/>
    <w:rsid w:val="7DDACA62"/>
    <w:rsid w:val="7DE02215"/>
    <w:rsid w:val="7E2ED804"/>
    <w:rsid w:val="7E428A50"/>
    <w:rsid w:val="7E44B0FC"/>
    <w:rsid w:val="7E4C6AFF"/>
    <w:rsid w:val="7E53EF87"/>
    <w:rsid w:val="7E97BF5E"/>
    <w:rsid w:val="7ED1B520"/>
    <w:rsid w:val="7EE6E7BC"/>
    <w:rsid w:val="7EE8580B"/>
    <w:rsid w:val="7EF1E624"/>
    <w:rsid w:val="7EF8A2BE"/>
    <w:rsid w:val="7F1C191A"/>
    <w:rsid w:val="7F20401A"/>
    <w:rsid w:val="7F39F0C2"/>
    <w:rsid w:val="7F45CF07"/>
    <w:rsid w:val="7F49E7E4"/>
    <w:rsid w:val="7F4F160B"/>
    <w:rsid w:val="7F4F9879"/>
    <w:rsid w:val="7F534F4F"/>
    <w:rsid w:val="7F86FEAD"/>
    <w:rsid w:val="7F970108"/>
    <w:rsid w:val="7FE83B60"/>
    <w:rsid w:val="7FF95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2C94B"/>
  <w15:chartTrackingRefBased/>
  <w15:docId w15:val="{AC97BF8D-C4B9-422B-89D4-B5B396806F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numbering" Target="/word/numbering.xml" Id="Rc79af394d15444c2"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69ca54adafe4b26" /><Relationship Type="http://schemas.openxmlformats.org/officeDocument/2006/relationships/hyperlink" Target="https://www.walesonline.co.uk/news/wales-news/teenagers-cause-anti-social-behaviour-20970664" TargetMode="External" Id="R5960219706a644cb" /><Relationship Type="http://schemas.openxmlformats.org/officeDocument/2006/relationships/hyperlink" Target="https://www.kent.gov.uk/education-and-children/young-people/online-youth-services" TargetMode="External" Id="R0d4c796a773544bd" /><Relationship Type="http://schemas.openxmlformats.org/officeDocument/2006/relationships/hyperlink" Target="https://languages.oup.com/research/oxford-english-dictionary/" TargetMode="External" Id="Rd863081b91e1490c" /><Relationship Type="http://schemas.openxmlformats.org/officeDocument/2006/relationships/hyperlink" Target="https://staysafe.org/teens/" TargetMode="External" Id="R2a237d76ca2f44e2" /><Relationship Type="http://schemas.openxmlformats.org/officeDocument/2006/relationships/hyperlink" Target="https://gov.wales/sites/default/files/publications/2018-05/valleys-taskforce-summary-of-evidence.pdf" TargetMode="External" Id="R8b00c2a23ae44fc3" /><Relationship Type="http://schemas.openxmlformats.org/officeDocument/2006/relationships/hyperlink" Target="https://www.moms.com/online-communities-beneficial-risky-teens-study/" TargetMode="External" Id="R2571488e02ba4d84" /><Relationship Type="http://schemas.openxmlformats.org/officeDocument/2006/relationships/hyperlink" Target="https://www.youthonline.org.uk/media/virtual-games-activities/" TargetMode="External" Id="R26e0c2effdaf4bb8" /><Relationship Type="http://schemas.openxmlformats.org/officeDocument/2006/relationships/hyperlink" Target="https://4youth.org.uk/mission-and-values" TargetMode="External" Id="R74b50da92eb744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8" ma:contentTypeDescription="Create a new document." ma:contentTypeScope="" ma:versionID="9eef03c7d2a8c6e80ebc69c211b31c2e">
  <xsd:schema xmlns:xsd="http://www.w3.org/2001/XMLSchema" xmlns:xs="http://www.w3.org/2001/XMLSchema" xmlns:p="http://schemas.microsoft.com/office/2006/metadata/properties" xmlns:ns2="92c24619-d6d5-42cf-b618-23d930ad9f20" targetNamespace="http://schemas.microsoft.com/office/2006/metadata/properties" ma:root="true" ma:fieldsID="96db088b2e00b28c8d3d68eb1728ca1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E1D2E2B-543F-4CAF-B3A6-80BFBD03828E}"/>
</file>

<file path=customXml/itemProps2.xml><?xml version="1.0" encoding="utf-8"?>
<ds:datastoreItem xmlns:ds="http://schemas.openxmlformats.org/officeDocument/2006/customXml" ds:itemID="{90EB1D31-B94E-493D-8641-AD849DE07F4E}"/>
</file>

<file path=customXml/itemProps3.xml><?xml version="1.0" encoding="utf-8"?>
<ds:datastoreItem xmlns:ds="http://schemas.openxmlformats.org/officeDocument/2006/customXml" ds:itemID="{E03CFEE3-C51F-48E9-AFC5-C81DA938E8E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Paul Wallis (1907199)</dc:creator>
  <keywords/>
  <dc:description/>
  <lastModifiedBy>Stephen Paul Wallis (1907199)</lastModifiedBy>
  <revision>11</revision>
  <dcterms:created xsi:type="dcterms:W3CDTF">2021-11-19T11:00:10.0000000Z</dcterms:created>
  <dcterms:modified xsi:type="dcterms:W3CDTF">2022-01-11T21:30:35.0362916Z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