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17425070"/>
        <w:docPartObj>
          <w:docPartGallery w:val="Cover Pages"/>
          <w:docPartUnique/>
        </w:docPartObj>
      </w:sdtPr>
      <w:sdtEndPr/>
      <w:sdtContent>
        <w:p w14:paraId="213D599A" w14:textId="55224232" w:rsidR="006B5636" w:rsidRDefault="006B5636">
          <w:r>
            <w:rPr>
              <w:noProof/>
              <w:color w:val="FFFFFF" w:themeColor="background1"/>
            </w:rPr>
            <mc:AlternateContent>
              <mc:Choice Requires="wpg">
                <w:drawing>
                  <wp:anchor distT="0" distB="0" distL="114300" distR="114300" simplePos="0" relativeHeight="251659264" behindDoc="0" locked="0" layoutInCell="1" allowOverlap="1" wp14:anchorId="3A2E921E" wp14:editId="27A852DB">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16C69DB" w14:textId="29D8489E" w:rsidR="006B5636" w:rsidRDefault="006B5636">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725D81E" w14:textId="0D32E3C3" w:rsidR="006B5636" w:rsidRDefault="006B5636">
                                      <w:pPr>
                                        <w:pStyle w:val="NoSpacing"/>
                                        <w:rPr>
                                          <w:color w:val="FFFFFF" w:themeColor="background1"/>
                                          <w:sz w:val="28"/>
                                          <w:szCs w:val="28"/>
                                        </w:rPr>
                                      </w:pPr>
                                      <w:r>
                                        <w:rPr>
                                          <w:color w:val="FFFFFF" w:themeColor="background1"/>
                                          <w:sz w:val="28"/>
                                          <w:szCs w:val="28"/>
                                        </w:rPr>
                                        <w:t>BMHP6006_BIRM</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45CF15B3" w14:textId="79CEAF6C" w:rsidR="006B5636" w:rsidRDefault="006B5636">
                                      <w:pPr>
                                        <w:pStyle w:val="NoSpacing"/>
                                        <w:rPr>
                                          <w:color w:val="FFFFFF" w:themeColor="background1"/>
                                          <w:sz w:val="32"/>
                                          <w:szCs w:val="32"/>
                                        </w:rPr>
                                      </w:pPr>
                                      <w:r>
                                        <w:rPr>
                                          <w:color w:val="FFFFFF" w:themeColor="background1"/>
                                          <w:sz w:val="32"/>
                                          <w:szCs w:val="32"/>
                                        </w:rPr>
                                        <w:t>Suma Begum (1808421)</w:t>
                                      </w:r>
                                    </w:p>
                                  </w:sdtContent>
                                </w:sdt>
                                <w:p w14:paraId="3480427A" w14:textId="5E13C1B4" w:rsidR="006B5636" w:rsidRDefault="009911A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B5636">
                                        <w:rPr>
                                          <w:caps/>
                                          <w:color w:val="FFFFFF" w:themeColor="background1"/>
                                          <w:sz w:val="18"/>
                                          <w:szCs w:val="18"/>
                                        </w:rPr>
                                        <w:t>Dushika Soundararajan</w:t>
                                      </w:r>
                                    </w:sdtContent>
                                  </w:sdt>
                                  <w:r w:rsidR="006B5636">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6B5636">
                                        <w:rPr>
                                          <w:color w:val="FFFFFF" w:themeColor="background1"/>
                                          <w:sz w:val="18"/>
                                          <w:szCs w:val="18"/>
                                        </w:rPr>
                                        <w:t>[Company address]</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2E921E"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16C69DB" w14:textId="29D8489E" w:rsidR="006B5636" w:rsidRDefault="006B5636">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Mental Disorders and Psychopathology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725D81E" w14:textId="0D32E3C3" w:rsidR="006B5636" w:rsidRDefault="006B5636">
                                <w:pPr>
                                  <w:pStyle w:val="NoSpacing"/>
                                  <w:rPr>
                                    <w:color w:val="FFFFFF" w:themeColor="background1"/>
                                    <w:sz w:val="28"/>
                                    <w:szCs w:val="28"/>
                                  </w:rPr>
                                </w:pPr>
                                <w:r>
                                  <w:rPr>
                                    <w:color w:val="FFFFFF" w:themeColor="background1"/>
                                    <w:sz w:val="28"/>
                                    <w:szCs w:val="28"/>
                                  </w:rPr>
                                  <w:t>BMHP6006_BIRM</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45CF15B3" w14:textId="79CEAF6C" w:rsidR="006B5636" w:rsidRDefault="006B5636">
                                <w:pPr>
                                  <w:pStyle w:val="NoSpacing"/>
                                  <w:rPr>
                                    <w:color w:val="FFFFFF" w:themeColor="background1"/>
                                    <w:sz w:val="32"/>
                                    <w:szCs w:val="32"/>
                                  </w:rPr>
                                </w:pPr>
                                <w:r>
                                  <w:rPr>
                                    <w:color w:val="FFFFFF" w:themeColor="background1"/>
                                    <w:sz w:val="32"/>
                                    <w:szCs w:val="32"/>
                                  </w:rPr>
                                  <w:t>Suma Begum (1808421)</w:t>
                                </w:r>
                              </w:p>
                            </w:sdtContent>
                          </w:sdt>
                          <w:p w14:paraId="3480427A" w14:textId="5E13C1B4" w:rsidR="006B5636" w:rsidRDefault="009911A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B5636">
                                  <w:rPr>
                                    <w:caps/>
                                    <w:color w:val="FFFFFF" w:themeColor="background1"/>
                                    <w:sz w:val="18"/>
                                    <w:szCs w:val="18"/>
                                  </w:rPr>
                                  <w:t>Dushika Soundararajan</w:t>
                                </w:r>
                              </w:sdtContent>
                            </w:sdt>
                            <w:r w:rsidR="006B5636">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6B5636">
                                  <w:rPr>
                                    <w:color w:val="FFFFFF" w:themeColor="background1"/>
                                    <w:sz w:val="18"/>
                                    <w:szCs w:val="18"/>
                                  </w:rPr>
                                  <w:t>[Company address]</w:t>
                                </w:r>
                              </w:sdtContent>
                            </w:sdt>
                          </w:p>
                        </w:txbxContent>
                      </v:textbox>
                    </v:shape>
                    <w10:wrap anchorx="page" anchory="page"/>
                  </v:group>
                </w:pict>
              </mc:Fallback>
            </mc:AlternateContent>
          </w:r>
          <w:r>
            <w:br w:type="page"/>
          </w:r>
        </w:p>
      </w:sdtContent>
    </w:sdt>
    <w:p w14:paraId="1FBAD2C8" w14:textId="5D3511DB" w:rsidR="00E9742E" w:rsidRDefault="00E9742E" w:rsidP="00891BFF">
      <w:pPr>
        <w:rPr>
          <w:rFonts w:ascii="Arial" w:hAnsi="Arial" w:cs="Arial"/>
        </w:rPr>
      </w:pPr>
    </w:p>
    <w:p w14:paraId="56E4C9BE" w14:textId="77777777" w:rsidR="00E9742E" w:rsidRDefault="00E9742E" w:rsidP="002A2AD1">
      <w:pPr>
        <w:pStyle w:val="Heading1"/>
        <w:rPr>
          <w:rFonts w:ascii="Arial" w:hAnsi="Arial" w:cs="Arial"/>
          <w:color w:val="000000" w:themeColor="text1"/>
          <w:u w:val="single"/>
        </w:rPr>
      </w:pPr>
    </w:p>
    <w:sdt>
      <w:sdtPr>
        <w:rPr>
          <w:rFonts w:asciiTheme="minorHAnsi" w:eastAsiaTheme="minorHAnsi" w:hAnsiTheme="minorHAnsi" w:cstheme="minorBidi"/>
          <w:color w:val="auto"/>
          <w:sz w:val="22"/>
          <w:szCs w:val="22"/>
          <w:lang w:val="en-GB"/>
        </w:rPr>
        <w:id w:val="464165250"/>
        <w:docPartObj>
          <w:docPartGallery w:val="Table of Contents"/>
          <w:docPartUnique/>
        </w:docPartObj>
      </w:sdtPr>
      <w:sdtEndPr>
        <w:rPr>
          <w:b/>
          <w:bCs/>
          <w:noProof/>
        </w:rPr>
      </w:sdtEndPr>
      <w:sdtContent>
        <w:p w14:paraId="411B2401" w14:textId="583998C5" w:rsidR="003F54AD" w:rsidRPr="003F54AD" w:rsidRDefault="003F54AD">
          <w:pPr>
            <w:pStyle w:val="TOCHeading"/>
            <w:rPr>
              <w:rFonts w:ascii="Arial" w:hAnsi="Arial" w:cs="Arial"/>
              <w:color w:val="000000" w:themeColor="text1"/>
              <w:u w:val="single"/>
            </w:rPr>
          </w:pPr>
          <w:r w:rsidRPr="003F54AD">
            <w:rPr>
              <w:rFonts w:ascii="Arial" w:hAnsi="Arial" w:cs="Arial"/>
              <w:color w:val="000000" w:themeColor="text1"/>
              <w:u w:val="single"/>
            </w:rPr>
            <w:t>Table of Contents</w:t>
          </w:r>
        </w:p>
        <w:p w14:paraId="34A6A02C" w14:textId="77777777" w:rsidR="003F54AD" w:rsidRPr="003F54AD" w:rsidRDefault="003F54AD" w:rsidP="003F54AD">
          <w:pPr>
            <w:rPr>
              <w:lang w:val="en-US"/>
            </w:rPr>
          </w:pPr>
        </w:p>
        <w:p w14:paraId="129688F5" w14:textId="04CCF800" w:rsidR="003F54AD" w:rsidRDefault="003F54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819967" w:history="1">
            <w:r w:rsidRPr="00BA4A48">
              <w:rPr>
                <w:rStyle w:val="Hyperlink"/>
                <w:rFonts w:ascii="Arial" w:hAnsi="Arial" w:cs="Arial"/>
                <w:noProof/>
              </w:rPr>
              <w:t>Section 1: Schizophrenia</w:t>
            </w:r>
            <w:r>
              <w:rPr>
                <w:noProof/>
                <w:webHidden/>
              </w:rPr>
              <w:tab/>
            </w:r>
            <w:r>
              <w:rPr>
                <w:noProof/>
                <w:webHidden/>
              </w:rPr>
              <w:fldChar w:fldCharType="begin"/>
            </w:r>
            <w:r>
              <w:rPr>
                <w:noProof/>
                <w:webHidden/>
              </w:rPr>
              <w:instrText xml:space="preserve"> PAGEREF _Toc68819967 \h </w:instrText>
            </w:r>
            <w:r>
              <w:rPr>
                <w:noProof/>
                <w:webHidden/>
              </w:rPr>
            </w:r>
            <w:r>
              <w:rPr>
                <w:noProof/>
                <w:webHidden/>
              </w:rPr>
              <w:fldChar w:fldCharType="separate"/>
            </w:r>
            <w:r>
              <w:rPr>
                <w:noProof/>
                <w:webHidden/>
              </w:rPr>
              <w:t>3</w:t>
            </w:r>
            <w:r>
              <w:rPr>
                <w:noProof/>
                <w:webHidden/>
              </w:rPr>
              <w:fldChar w:fldCharType="end"/>
            </w:r>
          </w:hyperlink>
        </w:p>
        <w:p w14:paraId="3410E776" w14:textId="4D66C027" w:rsidR="003F54AD" w:rsidRDefault="009911A0">
          <w:pPr>
            <w:pStyle w:val="TOC2"/>
            <w:tabs>
              <w:tab w:val="right" w:leader="dot" w:pos="9016"/>
            </w:tabs>
            <w:rPr>
              <w:rFonts w:eastAsiaTheme="minorEastAsia"/>
              <w:noProof/>
              <w:lang w:eastAsia="en-GB"/>
            </w:rPr>
          </w:pPr>
          <w:hyperlink w:anchor="_Toc68819968" w:history="1">
            <w:r w:rsidR="003F54AD" w:rsidRPr="00BA4A48">
              <w:rPr>
                <w:rStyle w:val="Hyperlink"/>
                <w:rFonts w:ascii="Arial" w:hAnsi="Arial" w:cs="Arial"/>
                <w:noProof/>
              </w:rPr>
              <w:t>Classification codes</w:t>
            </w:r>
            <w:r w:rsidR="003F54AD">
              <w:rPr>
                <w:noProof/>
                <w:webHidden/>
              </w:rPr>
              <w:tab/>
            </w:r>
            <w:r w:rsidR="003F54AD">
              <w:rPr>
                <w:noProof/>
                <w:webHidden/>
              </w:rPr>
              <w:fldChar w:fldCharType="begin"/>
            </w:r>
            <w:r w:rsidR="003F54AD">
              <w:rPr>
                <w:noProof/>
                <w:webHidden/>
              </w:rPr>
              <w:instrText xml:space="preserve"> PAGEREF _Toc68819968 \h </w:instrText>
            </w:r>
            <w:r w:rsidR="003F54AD">
              <w:rPr>
                <w:noProof/>
                <w:webHidden/>
              </w:rPr>
            </w:r>
            <w:r w:rsidR="003F54AD">
              <w:rPr>
                <w:noProof/>
                <w:webHidden/>
              </w:rPr>
              <w:fldChar w:fldCharType="separate"/>
            </w:r>
            <w:r w:rsidR="003F54AD">
              <w:rPr>
                <w:noProof/>
                <w:webHidden/>
              </w:rPr>
              <w:t>3</w:t>
            </w:r>
            <w:r w:rsidR="003F54AD">
              <w:rPr>
                <w:noProof/>
                <w:webHidden/>
              </w:rPr>
              <w:fldChar w:fldCharType="end"/>
            </w:r>
          </w:hyperlink>
        </w:p>
        <w:p w14:paraId="078C71A6" w14:textId="156F6D67" w:rsidR="003F54AD" w:rsidRDefault="009911A0">
          <w:pPr>
            <w:pStyle w:val="TOC2"/>
            <w:tabs>
              <w:tab w:val="right" w:leader="dot" w:pos="9016"/>
            </w:tabs>
            <w:rPr>
              <w:rFonts w:eastAsiaTheme="minorEastAsia"/>
              <w:noProof/>
              <w:lang w:eastAsia="en-GB"/>
            </w:rPr>
          </w:pPr>
          <w:hyperlink w:anchor="_Toc68819969" w:history="1">
            <w:r w:rsidR="003F54AD" w:rsidRPr="00BA4A48">
              <w:rPr>
                <w:rStyle w:val="Hyperlink"/>
                <w:rFonts w:ascii="Arial" w:hAnsi="Arial" w:cs="Arial"/>
                <w:noProof/>
              </w:rPr>
              <w:t>Diagnostic Criteria</w:t>
            </w:r>
            <w:r w:rsidR="003F54AD">
              <w:rPr>
                <w:noProof/>
                <w:webHidden/>
              </w:rPr>
              <w:tab/>
            </w:r>
            <w:r w:rsidR="003F54AD">
              <w:rPr>
                <w:noProof/>
                <w:webHidden/>
              </w:rPr>
              <w:fldChar w:fldCharType="begin"/>
            </w:r>
            <w:r w:rsidR="003F54AD">
              <w:rPr>
                <w:noProof/>
                <w:webHidden/>
              </w:rPr>
              <w:instrText xml:space="preserve"> PAGEREF _Toc68819969 \h </w:instrText>
            </w:r>
            <w:r w:rsidR="003F54AD">
              <w:rPr>
                <w:noProof/>
                <w:webHidden/>
              </w:rPr>
            </w:r>
            <w:r w:rsidR="003F54AD">
              <w:rPr>
                <w:noProof/>
                <w:webHidden/>
              </w:rPr>
              <w:fldChar w:fldCharType="separate"/>
            </w:r>
            <w:r w:rsidR="003F54AD">
              <w:rPr>
                <w:noProof/>
                <w:webHidden/>
              </w:rPr>
              <w:t>4</w:t>
            </w:r>
            <w:r w:rsidR="003F54AD">
              <w:rPr>
                <w:noProof/>
                <w:webHidden/>
              </w:rPr>
              <w:fldChar w:fldCharType="end"/>
            </w:r>
          </w:hyperlink>
        </w:p>
        <w:p w14:paraId="31F0ABFC" w14:textId="02F38FCF" w:rsidR="003F54AD" w:rsidRDefault="009911A0">
          <w:pPr>
            <w:pStyle w:val="TOC2"/>
            <w:tabs>
              <w:tab w:val="right" w:leader="dot" w:pos="9016"/>
            </w:tabs>
            <w:rPr>
              <w:rFonts w:eastAsiaTheme="minorEastAsia"/>
              <w:noProof/>
              <w:lang w:eastAsia="en-GB"/>
            </w:rPr>
          </w:pPr>
          <w:hyperlink w:anchor="_Toc68819970" w:history="1">
            <w:r w:rsidR="003F54AD" w:rsidRPr="00BA4A48">
              <w:rPr>
                <w:rStyle w:val="Hyperlink"/>
                <w:rFonts w:ascii="Arial" w:hAnsi="Arial" w:cs="Arial"/>
                <w:noProof/>
              </w:rPr>
              <w:t>Treatment</w:t>
            </w:r>
            <w:r w:rsidR="003F54AD">
              <w:rPr>
                <w:noProof/>
                <w:webHidden/>
              </w:rPr>
              <w:tab/>
            </w:r>
            <w:r w:rsidR="003F54AD">
              <w:rPr>
                <w:noProof/>
                <w:webHidden/>
              </w:rPr>
              <w:fldChar w:fldCharType="begin"/>
            </w:r>
            <w:r w:rsidR="003F54AD">
              <w:rPr>
                <w:noProof/>
                <w:webHidden/>
              </w:rPr>
              <w:instrText xml:space="preserve"> PAGEREF _Toc68819970 \h </w:instrText>
            </w:r>
            <w:r w:rsidR="003F54AD">
              <w:rPr>
                <w:noProof/>
                <w:webHidden/>
              </w:rPr>
            </w:r>
            <w:r w:rsidR="003F54AD">
              <w:rPr>
                <w:noProof/>
                <w:webHidden/>
              </w:rPr>
              <w:fldChar w:fldCharType="separate"/>
            </w:r>
            <w:r w:rsidR="003F54AD">
              <w:rPr>
                <w:noProof/>
                <w:webHidden/>
              </w:rPr>
              <w:t>6</w:t>
            </w:r>
            <w:r w:rsidR="003F54AD">
              <w:rPr>
                <w:noProof/>
                <w:webHidden/>
              </w:rPr>
              <w:fldChar w:fldCharType="end"/>
            </w:r>
          </w:hyperlink>
        </w:p>
        <w:p w14:paraId="7902A6FE" w14:textId="46CB90BC" w:rsidR="003F54AD" w:rsidRDefault="009911A0">
          <w:pPr>
            <w:pStyle w:val="TOC2"/>
            <w:tabs>
              <w:tab w:val="right" w:leader="dot" w:pos="9016"/>
            </w:tabs>
            <w:rPr>
              <w:rFonts w:eastAsiaTheme="minorEastAsia"/>
              <w:noProof/>
              <w:lang w:eastAsia="en-GB"/>
            </w:rPr>
          </w:pPr>
          <w:hyperlink w:anchor="_Toc68819971" w:history="1">
            <w:r w:rsidR="003F54AD" w:rsidRPr="00BA4A48">
              <w:rPr>
                <w:rStyle w:val="Hyperlink"/>
                <w:rFonts w:ascii="Arial" w:hAnsi="Arial" w:cs="Arial"/>
                <w:noProof/>
              </w:rPr>
              <w:t>Measurements</w:t>
            </w:r>
            <w:r w:rsidR="003F54AD">
              <w:rPr>
                <w:noProof/>
                <w:webHidden/>
              </w:rPr>
              <w:tab/>
            </w:r>
            <w:r w:rsidR="003F54AD">
              <w:rPr>
                <w:noProof/>
                <w:webHidden/>
              </w:rPr>
              <w:fldChar w:fldCharType="begin"/>
            </w:r>
            <w:r w:rsidR="003F54AD">
              <w:rPr>
                <w:noProof/>
                <w:webHidden/>
              </w:rPr>
              <w:instrText xml:space="preserve"> PAGEREF _Toc68819971 \h </w:instrText>
            </w:r>
            <w:r w:rsidR="003F54AD">
              <w:rPr>
                <w:noProof/>
                <w:webHidden/>
              </w:rPr>
            </w:r>
            <w:r w:rsidR="003F54AD">
              <w:rPr>
                <w:noProof/>
                <w:webHidden/>
              </w:rPr>
              <w:fldChar w:fldCharType="separate"/>
            </w:r>
            <w:r w:rsidR="003F54AD">
              <w:rPr>
                <w:noProof/>
                <w:webHidden/>
              </w:rPr>
              <w:t>7</w:t>
            </w:r>
            <w:r w:rsidR="003F54AD">
              <w:rPr>
                <w:noProof/>
                <w:webHidden/>
              </w:rPr>
              <w:fldChar w:fldCharType="end"/>
            </w:r>
          </w:hyperlink>
        </w:p>
        <w:p w14:paraId="75CD488E" w14:textId="18B72407" w:rsidR="003F54AD" w:rsidRDefault="009911A0">
          <w:pPr>
            <w:pStyle w:val="TOC2"/>
            <w:tabs>
              <w:tab w:val="right" w:leader="dot" w:pos="9016"/>
            </w:tabs>
            <w:rPr>
              <w:rFonts w:eastAsiaTheme="minorEastAsia"/>
              <w:noProof/>
              <w:lang w:eastAsia="en-GB"/>
            </w:rPr>
          </w:pPr>
          <w:hyperlink w:anchor="_Toc68819972" w:history="1">
            <w:r w:rsidR="003F54AD" w:rsidRPr="00BA4A48">
              <w:rPr>
                <w:rStyle w:val="Hyperlink"/>
                <w:rFonts w:ascii="Arial" w:hAnsi="Arial" w:cs="Arial"/>
                <w:noProof/>
              </w:rPr>
              <w:t>Recommendation</w:t>
            </w:r>
            <w:r w:rsidR="003F54AD">
              <w:rPr>
                <w:noProof/>
                <w:webHidden/>
              </w:rPr>
              <w:tab/>
            </w:r>
            <w:r w:rsidR="003F54AD">
              <w:rPr>
                <w:noProof/>
                <w:webHidden/>
              </w:rPr>
              <w:fldChar w:fldCharType="begin"/>
            </w:r>
            <w:r w:rsidR="003F54AD">
              <w:rPr>
                <w:noProof/>
                <w:webHidden/>
              </w:rPr>
              <w:instrText xml:space="preserve"> PAGEREF _Toc68819972 \h </w:instrText>
            </w:r>
            <w:r w:rsidR="003F54AD">
              <w:rPr>
                <w:noProof/>
                <w:webHidden/>
              </w:rPr>
            </w:r>
            <w:r w:rsidR="003F54AD">
              <w:rPr>
                <w:noProof/>
                <w:webHidden/>
              </w:rPr>
              <w:fldChar w:fldCharType="separate"/>
            </w:r>
            <w:r w:rsidR="003F54AD">
              <w:rPr>
                <w:noProof/>
                <w:webHidden/>
              </w:rPr>
              <w:t>7</w:t>
            </w:r>
            <w:r w:rsidR="003F54AD">
              <w:rPr>
                <w:noProof/>
                <w:webHidden/>
              </w:rPr>
              <w:fldChar w:fldCharType="end"/>
            </w:r>
          </w:hyperlink>
        </w:p>
        <w:p w14:paraId="5F6575EE" w14:textId="3E663E65" w:rsidR="003F54AD" w:rsidRDefault="009911A0">
          <w:pPr>
            <w:pStyle w:val="TOC1"/>
            <w:tabs>
              <w:tab w:val="right" w:leader="dot" w:pos="9016"/>
            </w:tabs>
            <w:rPr>
              <w:rFonts w:eastAsiaTheme="minorEastAsia"/>
              <w:noProof/>
              <w:lang w:eastAsia="en-GB"/>
            </w:rPr>
          </w:pPr>
          <w:hyperlink w:anchor="_Toc68819973" w:history="1">
            <w:r w:rsidR="003F54AD" w:rsidRPr="00BA4A48">
              <w:rPr>
                <w:rStyle w:val="Hyperlink"/>
                <w:rFonts w:ascii="Arial" w:hAnsi="Arial" w:cs="Arial"/>
                <w:noProof/>
              </w:rPr>
              <w:t>Section 2: Autism Spectrum Disorder</w:t>
            </w:r>
            <w:r w:rsidR="003F54AD">
              <w:rPr>
                <w:noProof/>
                <w:webHidden/>
              </w:rPr>
              <w:tab/>
            </w:r>
            <w:r w:rsidR="003F54AD">
              <w:rPr>
                <w:noProof/>
                <w:webHidden/>
              </w:rPr>
              <w:fldChar w:fldCharType="begin"/>
            </w:r>
            <w:r w:rsidR="003F54AD">
              <w:rPr>
                <w:noProof/>
                <w:webHidden/>
              </w:rPr>
              <w:instrText xml:space="preserve"> PAGEREF _Toc68819973 \h </w:instrText>
            </w:r>
            <w:r w:rsidR="003F54AD">
              <w:rPr>
                <w:noProof/>
                <w:webHidden/>
              </w:rPr>
            </w:r>
            <w:r w:rsidR="003F54AD">
              <w:rPr>
                <w:noProof/>
                <w:webHidden/>
              </w:rPr>
              <w:fldChar w:fldCharType="separate"/>
            </w:r>
            <w:r w:rsidR="003F54AD">
              <w:rPr>
                <w:noProof/>
                <w:webHidden/>
              </w:rPr>
              <w:t>8</w:t>
            </w:r>
            <w:r w:rsidR="003F54AD">
              <w:rPr>
                <w:noProof/>
                <w:webHidden/>
              </w:rPr>
              <w:fldChar w:fldCharType="end"/>
            </w:r>
          </w:hyperlink>
        </w:p>
        <w:p w14:paraId="526A1F86" w14:textId="35B96688" w:rsidR="003F54AD" w:rsidRDefault="009911A0">
          <w:pPr>
            <w:pStyle w:val="TOC2"/>
            <w:tabs>
              <w:tab w:val="right" w:leader="dot" w:pos="9016"/>
            </w:tabs>
            <w:rPr>
              <w:rFonts w:eastAsiaTheme="minorEastAsia"/>
              <w:noProof/>
              <w:lang w:eastAsia="en-GB"/>
            </w:rPr>
          </w:pPr>
          <w:hyperlink w:anchor="_Toc68819974" w:history="1">
            <w:r w:rsidR="003F54AD" w:rsidRPr="00BA4A48">
              <w:rPr>
                <w:rStyle w:val="Hyperlink"/>
                <w:rFonts w:ascii="Arial" w:hAnsi="Arial" w:cs="Arial"/>
                <w:noProof/>
              </w:rPr>
              <w:t>Classification Codes</w:t>
            </w:r>
            <w:r w:rsidR="003F54AD">
              <w:rPr>
                <w:noProof/>
                <w:webHidden/>
              </w:rPr>
              <w:tab/>
            </w:r>
            <w:r w:rsidR="003F54AD">
              <w:rPr>
                <w:noProof/>
                <w:webHidden/>
              </w:rPr>
              <w:fldChar w:fldCharType="begin"/>
            </w:r>
            <w:r w:rsidR="003F54AD">
              <w:rPr>
                <w:noProof/>
                <w:webHidden/>
              </w:rPr>
              <w:instrText xml:space="preserve"> PAGEREF _Toc68819974 \h </w:instrText>
            </w:r>
            <w:r w:rsidR="003F54AD">
              <w:rPr>
                <w:noProof/>
                <w:webHidden/>
              </w:rPr>
            </w:r>
            <w:r w:rsidR="003F54AD">
              <w:rPr>
                <w:noProof/>
                <w:webHidden/>
              </w:rPr>
              <w:fldChar w:fldCharType="separate"/>
            </w:r>
            <w:r w:rsidR="003F54AD">
              <w:rPr>
                <w:noProof/>
                <w:webHidden/>
              </w:rPr>
              <w:t>8</w:t>
            </w:r>
            <w:r w:rsidR="003F54AD">
              <w:rPr>
                <w:noProof/>
                <w:webHidden/>
              </w:rPr>
              <w:fldChar w:fldCharType="end"/>
            </w:r>
          </w:hyperlink>
        </w:p>
        <w:p w14:paraId="4C483F61" w14:textId="135D8796" w:rsidR="003F54AD" w:rsidRDefault="009911A0">
          <w:pPr>
            <w:pStyle w:val="TOC2"/>
            <w:tabs>
              <w:tab w:val="right" w:leader="dot" w:pos="9016"/>
            </w:tabs>
            <w:rPr>
              <w:rFonts w:eastAsiaTheme="minorEastAsia"/>
              <w:noProof/>
              <w:lang w:eastAsia="en-GB"/>
            </w:rPr>
          </w:pPr>
          <w:hyperlink w:anchor="_Toc68819975" w:history="1">
            <w:r w:rsidR="003F54AD" w:rsidRPr="00BA4A48">
              <w:rPr>
                <w:rStyle w:val="Hyperlink"/>
                <w:rFonts w:ascii="Arial" w:hAnsi="Arial" w:cs="Arial"/>
                <w:noProof/>
              </w:rPr>
              <w:t>Diagnostic Criteria</w:t>
            </w:r>
            <w:r w:rsidR="003F54AD">
              <w:rPr>
                <w:noProof/>
                <w:webHidden/>
              </w:rPr>
              <w:tab/>
            </w:r>
            <w:r w:rsidR="003F54AD">
              <w:rPr>
                <w:noProof/>
                <w:webHidden/>
              </w:rPr>
              <w:fldChar w:fldCharType="begin"/>
            </w:r>
            <w:r w:rsidR="003F54AD">
              <w:rPr>
                <w:noProof/>
                <w:webHidden/>
              </w:rPr>
              <w:instrText xml:space="preserve"> PAGEREF _Toc68819975 \h </w:instrText>
            </w:r>
            <w:r w:rsidR="003F54AD">
              <w:rPr>
                <w:noProof/>
                <w:webHidden/>
              </w:rPr>
            </w:r>
            <w:r w:rsidR="003F54AD">
              <w:rPr>
                <w:noProof/>
                <w:webHidden/>
              </w:rPr>
              <w:fldChar w:fldCharType="separate"/>
            </w:r>
            <w:r w:rsidR="003F54AD">
              <w:rPr>
                <w:noProof/>
                <w:webHidden/>
              </w:rPr>
              <w:t>9</w:t>
            </w:r>
            <w:r w:rsidR="003F54AD">
              <w:rPr>
                <w:noProof/>
                <w:webHidden/>
              </w:rPr>
              <w:fldChar w:fldCharType="end"/>
            </w:r>
          </w:hyperlink>
        </w:p>
        <w:p w14:paraId="0AB45511" w14:textId="57D9AA1C" w:rsidR="003F54AD" w:rsidRDefault="009911A0">
          <w:pPr>
            <w:pStyle w:val="TOC2"/>
            <w:tabs>
              <w:tab w:val="right" w:leader="dot" w:pos="9016"/>
            </w:tabs>
            <w:rPr>
              <w:rFonts w:eastAsiaTheme="minorEastAsia"/>
              <w:noProof/>
              <w:lang w:eastAsia="en-GB"/>
            </w:rPr>
          </w:pPr>
          <w:hyperlink w:anchor="_Toc68819976" w:history="1">
            <w:r w:rsidR="003F54AD" w:rsidRPr="00BA4A48">
              <w:rPr>
                <w:rStyle w:val="Hyperlink"/>
                <w:rFonts w:ascii="Arial" w:hAnsi="Arial" w:cs="Arial"/>
                <w:noProof/>
                <w:lang w:val="en-US"/>
              </w:rPr>
              <w:t>Treatment</w:t>
            </w:r>
            <w:r w:rsidR="003F54AD">
              <w:rPr>
                <w:noProof/>
                <w:webHidden/>
              </w:rPr>
              <w:tab/>
            </w:r>
            <w:r w:rsidR="003F54AD">
              <w:rPr>
                <w:noProof/>
                <w:webHidden/>
              </w:rPr>
              <w:fldChar w:fldCharType="begin"/>
            </w:r>
            <w:r w:rsidR="003F54AD">
              <w:rPr>
                <w:noProof/>
                <w:webHidden/>
              </w:rPr>
              <w:instrText xml:space="preserve"> PAGEREF _Toc68819976 \h </w:instrText>
            </w:r>
            <w:r w:rsidR="003F54AD">
              <w:rPr>
                <w:noProof/>
                <w:webHidden/>
              </w:rPr>
            </w:r>
            <w:r w:rsidR="003F54AD">
              <w:rPr>
                <w:noProof/>
                <w:webHidden/>
              </w:rPr>
              <w:fldChar w:fldCharType="separate"/>
            </w:r>
            <w:r w:rsidR="003F54AD">
              <w:rPr>
                <w:noProof/>
                <w:webHidden/>
              </w:rPr>
              <w:t>9</w:t>
            </w:r>
            <w:r w:rsidR="003F54AD">
              <w:rPr>
                <w:noProof/>
                <w:webHidden/>
              </w:rPr>
              <w:fldChar w:fldCharType="end"/>
            </w:r>
          </w:hyperlink>
        </w:p>
        <w:p w14:paraId="43302513" w14:textId="0B80B0AF" w:rsidR="003F54AD" w:rsidRDefault="009911A0">
          <w:pPr>
            <w:pStyle w:val="TOC2"/>
            <w:tabs>
              <w:tab w:val="right" w:leader="dot" w:pos="9016"/>
            </w:tabs>
            <w:rPr>
              <w:rFonts w:eastAsiaTheme="minorEastAsia"/>
              <w:noProof/>
              <w:lang w:eastAsia="en-GB"/>
            </w:rPr>
          </w:pPr>
          <w:hyperlink w:anchor="_Toc68819977" w:history="1">
            <w:r w:rsidR="003F54AD" w:rsidRPr="00BA4A48">
              <w:rPr>
                <w:rStyle w:val="Hyperlink"/>
                <w:rFonts w:ascii="Arial" w:hAnsi="Arial" w:cs="Arial"/>
                <w:noProof/>
              </w:rPr>
              <w:t>Measurements</w:t>
            </w:r>
            <w:r w:rsidR="003F54AD">
              <w:rPr>
                <w:noProof/>
                <w:webHidden/>
              </w:rPr>
              <w:tab/>
            </w:r>
            <w:r w:rsidR="003F54AD">
              <w:rPr>
                <w:noProof/>
                <w:webHidden/>
              </w:rPr>
              <w:fldChar w:fldCharType="begin"/>
            </w:r>
            <w:r w:rsidR="003F54AD">
              <w:rPr>
                <w:noProof/>
                <w:webHidden/>
              </w:rPr>
              <w:instrText xml:space="preserve"> PAGEREF _Toc68819977 \h </w:instrText>
            </w:r>
            <w:r w:rsidR="003F54AD">
              <w:rPr>
                <w:noProof/>
                <w:webHidden/>
              </w:rPr>
            </w:r>
            <w:r w:rsidR="003F54AD">
              <w:rPr>
                <w:noProof/>
                <w:webHidden/>
              </w:rPr>
              <w:fldChar w:fldCharType="separate"/>
            </w:r>
            <w:r w:rsidR="003F54AD">
              <w:rPr>
                <w:noProof/>
                <w:webHidden/>
              </w:rPr>
              <w:t>10</w:t>
            </w:r>
            <w:r w:rsidR="003F54AD">
              <w:rPr>
                <w:noProof/>
                <w:webHidden/>
              </w:rPr>
              <w:fldChar w:fldCharType="end"/>
            </w:r>
          </w:hyperlink>
        </w:p>
        <w:p w14:paraId="290B10B6" w14:textId="1DC22EEC" w:rsidR="003F54AD" w:rsidRDefault="009911A0">
          <w:pPr>
            <w:pStyle w:val="TOC2"/>
            <w:tabs>
              <w:tab w:val="right" w:leader="dot" w:pos="9016"/>
            </w:tabs>
            <w:rPr>
              <w:rFonts w:eastAsiaTheme="minorEastAsia"/>
              <w:noProof/>
              <w:lang w:eastAsia="en-GB"/>
            </w:rPr>
          </w:pPr>
          <w:hyperlink w:anchor="_Toc68819978" w:history="1">
            <w:r w:rsidR="003F54AD" w:rsidRPr="00BA4A48">
              <w:rPr>
                <w:rStyle w:val="Hyperlink"/>
                <w:rFonts w:ascii="Arial" w:hAnsi="Arial" w:cs="Arial"/>
                <w:noProof/>
              </w:rPr>
              <w:t>Recommendations</w:t>
            </w:r>
            <w:r w:rsidR="003F54AD">
              <w:rPr>
                <w:noProof/>
                <w:webHidden/>
              </w:rPr>
              <w:tab/>
            </w:r>
            <w:r w:rsidR="003F54AD">
              <w:rPr>
                <w:noProof/>
                <w:webHidden/>
              </w:rPr>
              <w:fldChar w:fldCharType="begin"/>
            </w:r>
            <w:r w:rsidR="003F54AD">
              <w:rPr>
                <w:noProof/>
                <w:webHidden/>
              </w:rPr>
              <w:instrText xml:space="preserve"> PAGEREF _Toc68819978 \h </w:instrText>
            </w:r>
            <w:r w:rsidR="003F54AD">
              <w:rPr>
                <w:noProof/>
                <w:webHidden/>
              </w:rPr>
            </w:r>
            <w:r w:rsidR="003F54AD">
              <w:rPr>
                <w:noProof/>
                <w:webHidden/>
              </w:rPr>
              <w:fldChar w:fldCharType="separate"/>
            </w:r>
            <w:r w:rsidR="003F54AD">
              <w:rPr>
                <w:noProof/>
                <w:webHidden/>
              </w:rPr>
              <w:t>10</w:t>
            </w:r>
            <w:r w:rsidR="003F54AD">
              <w:rPr>
                <w:noProof/>
                <w:webHidden/>
              </w:rPr>
              <w:fldChar w:fldCharType="end"/>
            </w:r>
          </w:hyperlink>
        </w:p>
        <w:p w14:paraId="288CE28C" w14:textId="4FD921B0" w:rsidR="003F54AD" w:rsidRDefault="009911A0">
          <w:pPr>
            <w:pStyle w:val="TOC1"/>
            <w:tabs>
              <w:tab w:val="right" w:leader="dot" w:pos="9016"/>
            </w:tabs>
            <w:rPr>
              <w:rFonts w:eastAsiaTheme="minorEastAsia"/>
              <w:noProof/>
              <w:lang w:eastAsia="en-GB"/>
            </w:rPr>
          </w:pPr>
          <w:hyperlink w:anchor="_Toc68819979" w:history="1">
            <w:r w:rsidR="003F54AD" w:rsidRPr="00BA4A48">
              <w:rPr>
                <w:rStyle w:val="Hyperlink"/>
                <w:rFonts w:ascii="Arial" w:hAnsi="Arial" w:cs="Arial"/>
                <w:noProof/>
              </w:rPr>
              <w:t>Section 3: General Anxiety Disorder</w:t>
            </w:r>
            <w:r w:rsidR="003F54AD">
              <w:rPr>
                <w:noProof/>
                <w:webHidden/>
              </w:rPr>
              <w:tab/>
            </w:r>
            <w:r w:rsidR="003F54AD">
              <w:rPr>
                <w:noProof/>
                <w:webHidden/>
              </w:rPr>
              <w:fldChar w:fldCharType="begin"/>
            </w:r>
            <w:r w:rsidR="003F54AD">
              <w:rPr>
                <w:noProof/>
                <w:webHidden/>
              </w:rPr>
              <w:instrText xml:space="preserve"> PAGEREF _Toc68819979 \h </w:instrText>
            </w:r>
            <w:r w:rsidR="003F54AD">
              <w:rPr>
                <w:noProof/>
                <w:webHidden/>
              </w:rPr>
            </w:r>
            <w:r w:rsidR="003F54AD">
              <w:rPr>
                <w:noProof/>
                <w:webHidden/>
              </w:rPr>
              <w:fldChar w:fldCharType="separate"/>
            </w:r>
            <w:r w:rsidR="003F54AD">
              <w:rPr>
                <w:noProof/>
                <w:webHidden/>
              </w:rPr>
              <w:t>11</w:t>
            </w:r>
            <w:r w:rsidR="003F54AD">
              <w:rPr>
                <w:noProof/>
                <w:webHidden/>
              </w:rPr>
              <w:fldChar w:fldCharType="end"/>
            </w:r>
          </w:hyperlink>
        </w:p>
        <w:p w14:paraId="3FDBD2D3" w14:textId="3EAC71A6" w:rsidR="003F54AD" w:rsidRDefault="009911A0">
          <w:pPr>
            <w:pStyle w:val="TOC2"/>
            <w:tabs>
              <w:tab w:val="right" w:leader="dot" w:pos="9016"/>
            </w:tabs>
            <w:rPr>
              <w:rFonts w:eastAsiaTheme="minorEastAsia"/>
              <w:noProof/>
              <w:lang w:eastAsia="en-GB"/>
            </w:rPr>
          </w:pPr>
          <w:hyperlink w:anchor="_Toc68819980" w:history="1">
            <w:r w:rsidR="003F54AD" w:rsidRPr="00BA4A48">
              <w:rPr>
                <w:rStyle w:val="Hyperlink"/>
                <w:rFonts w:ascii="Arial" w:hAnsi="Arial" w:cs="Arial"/>
                <w:noProof/>
              </w:rPr>
              <w:t>Classification Codes</w:t>
            </w:r>
            <w:r w:rsidR="003F54AD">
              <w:rPr>
                <w:noProof/>
                <w:webHidden/>
              </w:rPr>
              <w:tab/>
            </w:r>
            <w:r w:rsidR="003F54AD">
              <w:rPr>
                <w:noProof/>
                <w:webHidden/>
              </w:rPr>
              <w:fldChar w:fldCharType="begin"/>
            </w:r>
            <w:r w:rsidR="003F54AD">
              <w:rPr>
                <w:noProof/>
                <w:webHidden/>
              </w:rPr>
              <w:instrText xml:space="preserve"> PAGEREF _Toc68819980 \h </w:instrText>
            </w:r>
            <w:r w:rsidR="003F54AD">
              <w:rPr>
                <w:noProof/>
                <w:webHidden/>
              </w:rPr>
            </w:r>
            <w:r w:rsidR="003F54AD">
              <w:rPr>
                <w:noProof/>
                <w:webHidden/>
              </w:rPr>
              <w:fldChar w:fldCharType="separate"/>
            </w:r>
            <w:r w:rsidR="003F54AD">
              <w:rPr>
                <w:noProof/>
                <w:webHidden/>
              </w:rPr>
              <w:t>11</w:t>
            </w:r>
            <w:r w:rsidR="003F54AD">
              <w:rPr>
                <w:noProof/>
                <w:webHidden/>
              </w:rPr>
              <w:fldChar w:fldCharType="end"/>
            </w:r>
          </w:hyperlink>
        </w:p>
        <w:p w14:paraId="6F33CACE" w14:textId="6F501D72" w:rsidR="003F54AD" w:rsidRDefault="009911A0">
          <w:pPr>
            <w:pStyle w:val="TOC2"/>
            <w:tabs>
              <w:tab w:val="right" w:leader="dot" w:pos="9016"/>
            </w:tabs>
            <w:rPr>
              <w:rFonts w:eastAsiaTheme="minorEastAsia"/>
              <w:noProof/>
              <w:lang w:eastAsia="en-GB"/>
            </w:rPr>
          </w:pPr>
          <w:hyperlink w:anchor="_Toc68819981" w:history="1">
            <w:r w:rsidR="003F54AD" w:rsidRPr="00BA4A48">
              <w:rPr>
                <w:rStyle w:val="Hyperlink"/>
                <w:rFonts w:ascii="Arial" w:hAnsi="Arial" w:cs="Arial"/>
                <w:noProof/>
              </w:rPr>
              <w:t>Diagnostic Criteria</w:t>
            </w:r>
            <w:r w:rsidR="003F54AD">
              <w:rPr>
                <w:noProof/>
                <w:webHidden/>
              </w:rPr>
              <w:tab/>
            </w:r>
            <w:r w:rsidR="003F54AD">
              <w:rPr>
                <w:noProof/>
                <w:webHidden/>
              </w:rPr>
              <w:fldChar w:fldCharType="begin"/>
            </w:r>
            <w:r w:rsidR="003F54AD">
              <w:rPr>
                <w:noProof/>
                <w:webHidden/>
              </w:rPr>
              <w:instrText xml:space="preserve"> PAGEREF _Toc68819981 \h </w:instrText>
            </w:r>
            <w:r w:rsidR="003F54AD">
              <w:rPr>
                <w:noProof/>
                <w:webHidden/>
              </w:rPr>
            </w:r>
            <w:r w:rsidR="003F54AD">
              <w:rPr>
                <w:noProof/>
                <w:webHidden/>
              </w:rPr>
              <w:fldChar w:fldCharType="separate"/>
            </w:r>
            <w:r w:rsidR="003F54AD">
              <w:rPr>
                <w:noProof/>
                <w:webHidden/>
              </w:rPr>
              <w:t>12</w:t>
            </w:r>
            <w:r w:rsidR="003F54AD">
              <w:rPr>
                <w:noProof/>
                <w:webHidden/>
              </w:rPr>
              <w:fldChar w:fldCharType="end"/>
            </w:r>
          </w:hyperlink>
        </w:p>
        <w:p w14:paraId="30F83F17" w14:textId="0141AA10" w:rsidR="003F54AD" w:rsidRDefault="009911A0">
          <w:pPr>
            <w:pStyle w:val="TOC2"/>
            <w:tabs>
              <w:tab w:val="right" w:leader="dot" w:pos="9016"/>
            </w:tabs>
            <w:rPr>
              <w:rFonts w:eastAsiaTheme="minorEastAsia"/>
              <w:noProof/>
              <w:lang w:eastAsia="en-GB"/>
            </w:rPr>
          </w:pPr>
          <w:hyperlink w:anchor="_Toc68819982" w:history="1">
            <w:r w:rsidR="003F54AD" w:rsidRPr="00BA4A48">
              <w:rPr>
                <w:rStyle w:val="Hyperlink"/>
                <w:rFonts w:ascii="Arial" w:hAnsi="Arial" w:cs="Arial"/>
                <w:noProof/>
              </w:rPr>
              <w:t>Treatment</w:t>
            </w:r>
            <w:r w:rsidR="003F54AD">
              <w:rPr>
                <w:noProof/>
                <w:webHidden/>
              </w:rPr>
              <w:tab/>
            </w:r>
            <w:r w:rsidR="003F54AD">
              <w:rPr>
                <w:noProof/>
                <w:webHidden/>
              </w:rPr>
              <w:fldChar w:fldCharType="begin"/>
            </w:r>
            <w:r w:rsidR="003F54AD">
              <w:rPr>
                <w:noProof/>
                <w:webHidden/>
              </w:rPr>
              <w:instrText xml:space="preserve"> PAGEREF _Toc68819982 \h </w:instrText>
            </w:r>
            <w:r w:rsidR="003F54AD">
              <w:rPr>
                <w:noProof/>
                <w:webHidden/>
              </w:rPr>
            </w:r>
            <w:r w:rsidR="003F54AD">
              <w:rPr>
                <w:noProof/>
                <w:webHidden/>
              </w:rPr>
              <w:fldChar w:fldCharType="separate"/>
            </w:r>
            <w:r w:rsidR="003F54AD">
              <w:rPr>
                <w:noProof/>
                <w:webHidden/>
              </w:rPr>
              <w:t>12</w:t>
            </w:r>
            <w:r w:rsidR="003F54AD">
              <w:rPr>
                <w:noProof/>
                <w:webHidden/>
              </w:rPr>
              <w:fldChar w:fldCharType="end"/>
            </w:r>
          </w:hyperlink>
        </w:p>
        <w:p w14:paraId="3E9931BE" w14:textId="2847BAEA" w:rsidR="003F54AD" w:rsidRDefault="009911A0">
          <w:pPr>
            <w:pStyle w:val="TOC2"/>
            <w:tabs>
              <w:tab w:val="right" w:leader="dot" w:pos="9016"/>
            </w:tabs>
            <w:rPr>
              <w:rFonts w:eastAsiaTheme="minorEastAsia"/>
              <w:noProof/>
              <w:lang w:eastAsia="en-GB"/>
            </w:rPr>
          </w:pPr>
          <w:hyperlink w:anchor="_Toc68819983" w:history="1">
            <w:r w:rsidR="003F54AD" w:rsidRPr="00BA4A48">
              <w:rPr>
                <w:rStyle w:val="Hyperlink"/>
                <w:rFonts w:ascii="Arial" w:hAnsi="Arial" w:cs="Arial"/>
                <w:noProof/>
              </w:rPr>
              <w:t>Measurement</w:t>
            </w:r>
            <w:r w:rsidR="003F54AD">
              <w:rPr>
                <w:noProof/>
                <w:webHidden/>
              </w:rPr>
              <w:tab/>
            </w:r>
            <w:r w:rsidR="003F54AD">
              <w:rPr>
                <w:noProof/>
                <w:webHidden/>
              </w:rPr>
              <w:fldChar w:fldCharType="begin"/>
            </w:r>
            <w:r w:rsidR="003F54AD">
              <w:rPr>
                <w:noProof/>
                <w:webHidden/>
              </w:rPr>
              <w:instrText xml:space="preserve"> PAGEREF _Toc68819983 \h </w:instrText>
            </w:r>
            <w:r w:rsidR="003F54AD">
              <w:rPr>
                <w:noProof/>
                <w:webHidden/>
              </w:rPr>
            </w:r>
            <w:r w:rsidR="003F54AD">
              <w:rPr>
                <w:noProof/>
                <w:webHidden/>
              </w:rPr>
              <w:fldChar w:fldCharType="separate"/>
            </w:r>
            <w:r w:rsidR="003F54AD">
              <w:rPr>
                <w:noProof/>
                <w:webHidden/>
              </w:rPr>
              <w:t>12</w:t>
            </w:r>
            <w:r w:rsidR="003F54AD">
              <w:rPr>
                <w:noProof/>
                <w:webHidden/>
              </w:rPr>
              <w:fldChar w:fldCharType="end"/>
            </w:r>
          </w:hyperlink>
        </w:p>
        <w:p w14:paraId="16161E71" w14:textId="6D97C6B9" w:rsidR="003F54AD" w:rsidRDefault="009911A0">
          <w:pPr>
            <w:pStyle w:val="TOC2"/>
            <w:tabs>
              <w:tab w:val="right" w:leader="dot" w:pos="9016"/>
            </w:tabs>
            <w:rPr>
              <w:rFonts w:eastAsiaTheme="minorEastAsia"/>
              <w:noProof/>
              <w:lang w:eastAsia="en-GB"/>
            </w:rPr>
          </w:pPr>
          <w:hyperlink w:anchor="_Toc68819984" w:history="1">
            <w:r w:rsidR="003F54AD" w:rsidRPr="00BA4A48">
              <w:rPr>
                <w:rStyle w:val="Hyperlink"/>
                <w:rFonts w:ascii="Arial" w:hAnsi="Arial" w:cs="Arial"/>
                <w:noProof/>
              </w:rPr>
              <w:t>Recommendation</w:t>
            </w:r>
            <w:r w:rsidR="003F54AD">
              <w:rPr>
                <w:noProof/>
                <w:webHidden/>
              </w:rPr>
              <w:tab/>
            </w:r>
            <w:r w:rsidR="003F54AD">
              <w:rPr>
                <w:noProof/>
                <w:webHidden/>
              </w:rPr>
              <w:fldChar w:fldCharType="begin"/>
            </w:r>
            <w:r w:rsidR="003F54AD">
              <w:rPr>
                <w:noProof/>
                <w:webHidden/>
              </w:rPr>
              <w:instrText xml:space="preserve"> PAGEREF _Toc68819984 \h </w:instrText>
            </w:r>
            <w:r w:rsidR="003F54AD">
              <w:rPr>
                <w:noProof/>
                <w:webHidden/>
              </w:rPr>
            </w:r>
            <w:r w:rsidR="003F54AD">
              <w:rPr>
                <w:noProof/>
                <w:webHidden/>
              </w:rPr>
              <w:fldChar w:fldCharType="separate"/>
            </w:r>
            <w:r w:rsidR="003F54AD">
              <w:rPr>
                <w:noProof/>
                <w:webHidden/>
              </w:rPr>
              <w:t>13</w:t>
            </w:r>
            <w:r w:rsidR="003F54AD">
              <w:rPr>
                <w:noProof/>
                <w:webHidden/>
              </w:rPr>
              <w:fldChar w:fldCharType="end"/>
            </w:r>
          </w:hyperlink>
        </w:p>
        <w:p w14:paraId="699A9569" w14:textId="078BE315" w:rsidR="003F54AD" w:rsidRDefault="009911A0">
          <w:pPr>
            <w:pStyle w:val="TOC1"/>
            <w:tabs>
              <w:tab w:val="right" w:leader="dot" w:pos="9016"/>
            </w:tabs>
            <w:rPr>
              <w:rFonts w:eastAsiaTheme="minorEastAsia"/>
              <w:noProof/>
              <w:lang w:eastAsia="en-GB"/>
            </w:rPr>
          </w:pPr>
          <w:hyperlink w:anchor="_Toc68819985" w:history="1">
            <w:r w:rsidR="003F54AD" w:rsidRPr="00BA4A48">
              <w:rPr>
                <w:rStyle w:val="Hyperlink"/>
                <w:rFonts w:ascii="Arial" w:hAnsi="Arial" w:cs="Arial"/>
                <w:noProof/>
              </w:rPr>
              <w:t>Conclusion</w:t>
            </w:r>
            <w:r w:rsidR="003F54AD">
              <w:rPr>
                <w:noProof/>
                <w:webHidden/>
              </w:rPr>
              <w:tab/>
            </w:r>
            <w:r w:rsidR="003F54AD">
              <w:rPr>
                <w:noProof/>
                <w:webHidden/>
              </w:rPr>
              <w:fldChar w:fldCharType="begin"/>
            </w:r>
            <w:r w:rsidR="003F54AD">
              <w:rPr>
                <w:noProof/>
                <w:webHidden/>
              </w:rPr>
              <w:instrText xml:space="preserve"> PAGEREF _Toc68819985 \h </w:instrText>
            </w:r>
            <w:r w:rsidR="003F54AD">
              <w:rPr>
                <w:noProof/>
                <w:webHidden/>
              </w:rPr>
            </w:r>
            <w:r w:rsidR="003F54AD">
              <w:rPr>
                <w:noProof/>
                <w:webHidden/>
              </w:rPr>
              <w:fldChar w:fldCharType="separate"/>
            </w:r>
            <w:r w:rsidR="003F54AD">
              <w:rPr>
                <w:noProof/>
                <w:webHidden/>
              </w:rPr>
              <w:t>13</w:t>
            </w:r>
            <w:r w:rsidR="003F54AD">
              <w:rPr>
                <w:noProof/>
                <w:webHidden/>
              </w:rPr>
              <w:fldChar w:fldCharType="end"/>
            </w:r>
          </w:hyperlink>
        </w:p>
        <w:p w14:paraId="6A62DE78" w14:textId="30ADC618" w:rsidR="003F54AD" w:rsidRDefault="009911A0">
          <w:pPr>
            <w:pStyle w:val="TOC1"/>
            <w:tabs>
              <w:tab w:val="right" w:leader="dot" w:pos="9016"/>
            </w:tabs>
            <w:rPr>
              <w:rFonts w:eastAsiaTheme="minorEastAsia"/>
              <w:noProof/>
              <w:lang w:eastAsia="en-GB"/>
            </w:rPr>
          </w:pPr>
          <w:hyperlink w:anchor="_Toc68819986" w:history="1">
            <w:r w:rsidR="003F54AD" w:rsidRPr="00BA4A48">
              <w:rPr>
                <w:rStyle w:val="Hyperlink"/>
                <w:rFonts w:ascii="Arial" w:hAnsi="Arial" w:cs="Arial"/>
                <w:noProof/>
              </w:rPr>
              <w:t>Reference</w:t>
            </w:r>
            <w:r w:rsidR="003F54AD">
              <w:rPr>
                <w:noProof/>
                <w:webHidden/>
              </w:rPr>
              <w:tab/>
            </w:r>
            <w:r w:rsidR="003F54AD">
              <w:rPr>
                <w:noProof/>
                <w:webHidden/>
              </w:rPr>
              <w:fldChar w:fldCharType="begin"/>
            </w:r>
            <w:r w:rsidR="003F54AD">
              <w:rPr>
                <w:noProof/>
                <w:webHidden/>
              </w:rPr>
              <w:instrText xml:space="preserve"> PAGEREF _Toc68819986 \h </w:instrText>
            </w:r>
            <w:r w:rsidR="003F54AD">
              <w:rPr>
                <w:noProof/>
                <w:webHidden/>
              </w:rPr>
            </w:r>
            <w:r w:rsidR="003F54AD">
              <w:rPr>
                <w:noProof/>
                <w:webHidden/>
              </w:rPr>
              <w:fldChar w:fldCharType="separate"/>
            </w:r>
            <w:r w:rsidR="003F54AD">
              <w:rPr>
                <w:noProof/>
                <w:webHidden/>
              </w:rPr>
              <w:t>14</w:t>
            </w:r>
            <w:r w:rsidR="003F54AD">
              <w:rPr>
                <w:noProof/>
                <w:webHidden/>
              </w:rPr>
              <w:fldChar w:fldCharType="end"/>
            </w:r>
          </w:hyperlink>
        </w:p>
        <w:p w14:paraId="4940FEFF" w14:textId="15955253" w:rsidR="003F54AD" w:rsidRDefault="003F54AD">
          <w:r>
            <w:rPr>
              <w:b/>
              <w:bCs/>
              <w:noProof/>
            </w:rPr>
            <w:fldChar w:fldCharType="end"/>
          </w:r>
        </w:p>
      </w:sdtContent>
    </w:sdt>
    <w:p w14:paraId="392CCC7C" w14:textId="77777777" w:rsidR="00DB1DB6" w:rsidRDefault="00DB1DB6" w:rsidP="002A2AD1">
      <w:pPr>
        <w:pStyle w:val="Heading1"/>
        <w:rPr>
          <w:rFonts w:ascii="Arial" w:hAnsi="Arial" w:cs="Arial"/>
          <w:color w:val="000000" w:themeColor="text1"/>
          <w:u w:val="single"/>
        </w:rPr>
      </w:pPr>
    </w:p>
    <w:p w14:paraId="479F7BB3" w14:textId="77777777" w:rsidR="00DB1DB6" w:rsidRDefault="00DB1DB6" w:rsidP="002A2AD1">
      <w:pPr>
        <w:pStyle w:val="Heading1"/>
        <w:rPr>
          <w:rFonts w:ascii="Arial" w:hAnsi="Arial" w:cs="Arial"/>
          <w:color w:val="000000" w:themeColor="text1"/>
          <w:u w:val="single"/>
        </w:rPr>
      </w:pPr>
    </w:p>
    <w:p w14:paraId="1E312246" w14:textId="77777777" w:rsidR="00DB1DB6" w:rsidRDefault="00DB1DB6" w:rsidP="002A2AD1">
      <w:pPr>
        <w:pStyle w:val="Heading1"/>
        <w:rPr>
          <w:rFonts w:ascii="Arial" w:hAnsi="Arial" w:cs="Arial"/>
          <w:color w:val="000000" w:themeColor="text1"/>
          <w:u w:val="single"/>
        </w:rPr>
      </w:pPr>
    </w:p>
    <w:p w14:paraId="18B15BBE" w14:textId="77777777" w:rsidR="009911A0" w:rsidRDefault="009911A0" w:rsidP="002A2AD1">
      <w:pPr>
        <w:pStyle w:val="Heading1"/>
        <w:rPr>
          <w:rFonts w:ascii="Arial" w:hAnsi="Arial" w:cs="Arial"/>
          <w:color w:val="000000" w:themeColor="text1"/>
          <w:u w:val="single"/>
        </w:rPr>
      </w:pPr>
      <w:bookmarkStart w:id="0" w:name="_Toc68819967"/>
    </w:p>
    <w:p w14:paraId="55AE976C" w14:textId="77777777" w:rsidR="009911A0" w:rsidRDefault="009911A0" w:rsidP="002A2AD1">
      <w:pPr>
        <w:pStyle w:val="Heading1"/>
        <w:rPr>
          <w:rFonts w:ascii="Arial" w:hAnsi="Arial" w:cs="Arial"/>
          <w:color w:val="000000" w:themeColor="text1"/>
          <w:u w:val="single"/>
        </w:rPr>
      </w:pPr>
    </w:p>
    <w:p w14:paraId="3BB98071" w14:textId="31BDB3FC" w:rsidR="003956A7" w:rsidRPr="002A2AD1" w:rsidRDefault="00DB1DB6" w:rsidP="002A2AD1">
      <w:pPr>
        <w:pStyle w:val="Heading1"/>
        <w:rPr>
          <w:rFonts w:ascii="Arial" w:hAnsi="Arial" w:cs="Arial"/>
          <w:color w:val="000000" w:themeColor="text1"/>
          <w:u w:val="single"/>
        </w:rPr>
      </w:pPr>
      <w:r>
        <w:rPr>
          <w:rFonts w:ascii="Arial" w:hAnsi="Arial" w:cs="Arial"/>
          <w:color w:val="000000" w:themeColor="text1"/>
          <w:u w:val="single"/>
        </w:rPr>
        <w:t>S</w:t>
      </w:r>
      <w:r w:rsidR="002A2AD1" w:rsidRPr="002A2AD1">
        <w:rPr>
          <w:rFonts w:ascii="Arial" w:hAnsi="Arial" w:cs="Arial"/>
          <w:color w:val="000000" w:themeColor="text1"/>
          <w:u w:val="single"/>
        </w:rPr>
        <w:t xml:space="preserve">ection 1: </w:t>
      </w:r>
      <w:r w:rsidR="003956A7" w:rsidRPr="002A2AD1">
        <w:rPr>
          <w:rFonts w:ascii="Arial" w:hAnsi="Arial" w:cs="Arial"/>
          <w:color w:val="000000" w:themeColor="text1"/>
          <w:u w:val="single"/>
        </w:rPr>
        <w:t>Schizophrenia</w:t>
      </w:r>
      <w:bookmarkEnd w:id="0"/>
    </w:p>
    <w:p w14:paraId="54EE6EDC" w14:textId="77777777" w:rsidR="00891BFF" w:rsidRPr="00891BFF" w:rsidRDefault="00891BFF" w:rsidP="00891BFF">
      <w:pPr>
        <w:jc w:val="center"/>
        <w:rPr>
          <w:rFonts w:ascii="Arial" w:hAnsi="Arial" w:cs="Arial"/>
        </w:rPr>
      </w:pPr>
    </w:p>
    <w:p w14:paraId="412E72BB" w14:textId="02A57451" w:rsidR="00F724CC" w:rsidRPr="000B3EBC" w:rsidRDefault="00E0552A" w:rsidP="00E9742E">
      <w:pPr>
        <w:spacing w:line="360" w:lineRule="auto"/>
        <w:jc w:val="both"/>
        <w:rPr>
          <w:rFonts w:ascii="Arial" w:hAnsi="Arial" w:cs="Arial"/>
        </w:rPr>
      </w:pPr>
      <w:r w:rsidRPr="000B3EBC">
        <w:rPr>
          <w:rFonts w:ascii="Arial" w:hAnsi="Arial" w:cs="Arial"/>
        </w:rPr>
        <w:t>Schizophrenia</w:t>
      </w:r>
      <w:r w:rsidR="00600BBE" w:rsidRPr="000B3EBC">
        <w:rPr>
          <w:rFonts w:ascii="Arial" w:hAnsi="Arial" w:cs="Arial"/>
        </w:rPr>
        <w:t xml:space="preserve"> </w:t>
      </w:r>
      <w:r w:rsidR="006B77B1" w:rsidRPr="000B3EBC">
        <w:rPr>
          <w:rFonts w:ascii="Arial" w:hAnsi="Arial" w:cs="Arial"/>
        </w:rPr>
        <w:t>is</w:t>
      </w:r>
      <w:r w:rsidR="00CE7AA1" w:rsidRPr="000B3EBC">
        <w:rPr>
          <w:rFonts w:ascii="Arial" w:hAnsi="Arial" w:cs="Arial"/>
        </w:rPr>
        <w:t xml:space="preserve"> </w:t>
      </w:r>
      <w:r w:rsidR="00891BFF" w:rsidRPr="000B3EBC">
        <w:rPr>
          <w:rFonts w:ascii="Arial" w:hAnsi="Arial" w:cs="Arial"/>
        </w:rPr>
        <w:t>an</w:t>
      </w:r>
      <w:r w:rsidR="00CE7AA1" w:rsidRPr="000B3EBC">
        <w:rPr>
          <w:rFonts w:ascii="Arial" w:hAnsi="Arial" w:cs="Arial"/>
        </w:rPr>
        <w:t xml:space="preserve"> </w:t>
      </w:r>
      <w:r w:rsidR="001F5449" w:rsidRPr="000B3EBC">
        <w:rPr>
          <w:rFonts w:ascii="Arial" w:hAnsi="Arial" w:cs="Arial"/>
        </w:rPr>
        <w:t>extreme long lasting mental health disorder</w:t>
      </w:r>
      <w:r w:rsidR="00656207" w:rsidRPr="000B3EBC">
        <w:rPr>
          <w:rFonts w:ascii="Arial" w:hAnsi="Arial" w:cs="Arial"/>
        </w:rPr>
        <w:t xml:space="preserve"> which usually affects</w:t>
      </w:r>
      <w:r w:rsidR="009D75BE" w:rsidRPr="000B3EBC">
        <w:rPr>
          <w:rFonts w:ascii="Arial" w:hAnsi="Arial" w:cs="Arial"/>
        </w:rPr>
        <w:t xml:space="preserve"> men in their late teenager years and women in their early </w:t>
      </w:r>
      <w:r w:rsidR="00204B09" w:rsidRPr="000B3EBC">
        <w:rPr>
          <w:rFonts w:ascii="Arial" w:hAnsi="Arial" w:cs="Arial"/>
        </w:rPr>
        <w:t>adulthood</w:t>
      </w:r>
      <w:r w:rsidR="008828E1" w:rsidRPr="000B3EBC">
        <w:rPr>
          <w:rFonts w:ascii="Arial" w:hAnsi="Arial" w:cs="Arial"/>
        </w:rPr>
        <w:t xml:space="preserve"> (</w:t>
      </w:r>
      <w:r w:rsidR="005D6AEF" w:rsidRPr="000B3EBC">
        <w:rPr>
          <w:rFonts w:ascii="Arial" w:hAnsi="Arial" w:cs="Arial"/>
        </w:rPr>
        <w:t>Dolan &amp; Davies, 2006).</w:t>
      </w:r>
      <w:r w:rsidR="008828E1" w:rsidRPr="000B3EBC">
        <w:rPr>
          <w:rFonts w:ascii="Arial" w:hAnsi="Arial" w:cs="Arial"/>
        </w:rPr>
        <w:t xml:space="preserve"> </w:t>
      </w:r>
      <w:r w:rsidR="00404E95" w:rsidRPr="000B3EBC">
        <w:rPr>
          <w:rFonts w:ascii="Arial" w:hAnsi="Arial" w:cs="Arial"/>
        </w:rPr>
        <w:t>S</w:t>
      </w:r>
      <w:r w:rsidR="00656207" w:rsidRPr="000B3EBC">
        <w:rPr>
          <w:rFonts w:ascii="Arial" w:hAnsi="Arial" w:cs="Arial"/>
        </w:rPr>
        <w:t>chizophrenia can</w:t>
      </w:r>
      <w:r w:rsidR="005D6AEF" w:rsidRPr="000B3EBC">
        <w:rPr>
          <w:rFonts w:ascii="Arial" w:hAnsi="Arial" w:cs="Arial"/>
        </w:rPr>
        <w:t xml:space="preserve"> </w:t>
      </w:r>
      <w:r w:rsidR="00656207" w:rsidRPr="000B3EBC">
        <w:rPr>
          <w:rFonts w:ascii="Arial" w:hAnsi="Arial" w:cs="Arial"/>
        </w:rPr>
        <w:t xml:space="preserve">occur in older people in which case the chances of a good recovery are better. </w:t>
      </w:r>
      <w:r w:rsidR="001F5449" w:rsidRPr="000B3EBC">
        <w:rPr>
          <w:rFonts w:ascii="Arial" w:hAnsi="Arial" w:cs="Arial"/>
        </w:rPr>
        <w:t>It results in a variation</w:t>
      </w:r>
      <w:r w:rsidR="00B52C36" w:rsidRPr="000B3EBC">
        <w:rPr>
          <w:rFonts w:ascii="Arial" w:hAnsi="Arial" w:cs="Arial"/>
        </w:rPr>
        <w:t xml:space="preserve"> </w:t>
      </w:r>
      <w:r w:rsidR="00A70420" w:rsidRPr="000B3EBC">
        <w:rPr>
          <w:rFonts w:ascii="Arial" w:hAnsi="Arial" w:cs="Arial"/>
        </w:rPr>
        <w:t>of cognitive</w:t>
      </w:r>
      <w:r w:rsidR="00B52C36" w:rsidRPr="000B3EBC">
        <w:rPr>
          <w:rFonts w:ascii="Arial" w:hAnsi="Arial" w:cs="Arial"/>
        </w:rPr>
        <w:t xml:space="preserve"> </w:t>
      </w:r>
      <w:r w:rsidR="00965C6B" w:rsidRPr="000B3EBC">
        <w:rPr>
          <w:rFonts w:ascii="Arial" w:hAnsi="Arial" w:cs="Arial"/>
        </w:rPr>
        <w:t>symptoms;</w:t>
      </w:r>
      <w:r w:rsidR="00B52C36" w:rsidRPr="000B3EBC">
        <w:rPr>
          <w:rFonts w:ascii="Arial" w:hAnsi="Arial" w:cs="Arial"/>
        </w:rPr>
        <w:t xml:space="preserve"> </w:t>
      </w:r>
      <w:r w:rsidR="00965C6B" w:rsidRPr="000B3EBC">
        <w:rPr>
          <w:rFonts w:ascii="Arial" w:hAnsi="Arial" w:cs="Arial"/>
        </w:rPr>
        <w:t>and</w:t>
      </w:r>
      <w:r w:rsidR="001F5449" w:rsidRPr="000B3EBC">
        <w:rPr>
          <w:rFonts w:ascii="Arial" w:hAnsi="Arial" w:cs="Arial"/>
        </w:rPr>
        <w:t xml:space="preserve"> </w:t>
      </w:r>
      <w:r w:rsidR="00F724CC" w:rsidRPr="000B3EBC">
        <w:rPr>
          <w:rFonts w:ascii="Arial" w:hAnsi="Arial" w:cs="Arial"/>
        </w:rPr>
        <w:t xml:space="preserve">has </w:t>
      </w:r>
      <w:r w:rsidR="00965C6B" w:rsidRPr="000B3EBC">
        <w:rPr>
          <w:rFonts w:ascii="Arial" w:hAnsi="Arial" w:cs="Arial"/>
        </w:rPr>
        <w:t>an</w:t>
      </w:r>
      <w:r w:rsidR="00F724CC" w:rsidRPr="000B3EBC">
        <w:rPr>
          <w:rFonts w:ascii="Arial" w:hAnsi="Arial" w:cs="Arial"/>
        </w:rPr>
        <w:t xml:space="preserve"> impact on how a person </w:t>
      </w:r>
      <w:r w:rsidR="00CE7AA1" w:rsidRPr="000B3EBC">
        <w:rPr>
          <w:rFonts w:ascii="Arial" w:hAnsi="Arial" w:cs="Arial"/>
        </w:rPr>
        <w:t>understands a</w:t>
      </w:r>
      <w:r w:rsidR="00B52C36" w:rsidRPr="000B3EBC">
        <w:rPr>
          <w:rFonts w:ascii="Arial" w:hAnsi="Arial" w:cs="Arial"/>
        </w:rPr>
        <w:t>nd deals</w:t>
      </w:r>
      <w:r w:rsidR="00CE7AA1" w:rsidRPr="000B3EBC">
        <w:rPr>
          <w:rFonts w:ascii="Arial" w:hAnsi="Arial" w:cs="Arial"/>
        </w:rPr>
        <w:t xml:space="preserve"> with daily </w:t>
      </w:r>
      <w:r w:rsidR="003956A7" w:rsidRPr="000B3EBC">
        <w:rPr>
          <w:rFonts w:ascii="Arial" w:hAnsi="Arial" w:cs="Arial"/>
        </w:rPr>
        <w:t>life</w:t>
      </w:r>
      <w:r w:rsidR="00F724CC" w:rsidRPr="000B3EBC">
        <w:rPr>
          <w:rFonts w:ascii="Arial" w:hAnsi="Arial" w:cs="Arial"/>
        </w:rPr>
        <w:t xml:space="preserve">. </w:t>
      </w:r>
      <w:r w:rsidR="00965C6B" w:rsidRPr="000B3EBC">
        <w:rPr>
          <w:rFonts w:ascii="Arial" w:hAnsi="Arial" w:cs="Arial"/>
        </w:rPr>
        <w:t>A person</w:t>
      </w:r>
      <w:r w:rsidR="00F724CC" w:rsidRPr="000B3EBC">
        <w:rPr>
          <w:rFonts w:ascii="Arial" w:hAnsi="Arial" w:cs="Arial"/>
        </w:rPr>
        <w:t xml:space="preserve"> </w:t>
      </w:r>
      <w:r w:rsidR="00F63C1D" w:rsidRPr="000B3EBC">
        <w:rPr>
          <w:rFonts w:ascii="Arial" w:hAnsi="Arial" w:cs="Arial"/>
        </w:rPr>
        <w:t>suffering</w:t>
      </w:r>
      <w:r w:rsidR="00F724CC" w:rsidRPr="000B3EBC">
        <w:rPr>
          <w:rFonts w:ascii="Arial" w:hAnsi="Arial" w:cs="Arial"/>
        </w:rPr>
        <w:t xml:space="preserve"> with schizophrenia </w:t>
      </w:r>
      <w:r w:rsidR="00F63C1D" w:rsidRPr="000B3EBC">
        <w:rPr>
          <w:rFonts w:ascii="Arial" w:hAnsi="Arial" w:cs="Arial"/>
        </w:rPr>
        <w:t xml:space="preserve">might </w:t>
      </w:r>
      <w:r w:rsidR="00F724CC" w:rsidRPr="000B3EBC">
        <w:rPr>
          <w:rFonts w:ascii="Arial" w:hAnsi="Arial" w:cs="Arial"/>
        </w:rPr>
        <w:t>e</w:t>
      </w:r>
      <w:r w:rsidR="00F63C1D" w:rsidRPr="000B3EBC">
        <w:rPr>
          <w:rFonts w:ascii="Arial" w:hAnsi="Arial" w:cs="Arial"/>
        </w:rPr>
        <w:t>ncounter</w:t>
      </w:r>
      <w:r w:rsidR="00F724CC" w:rsidRPr="000B3EBC">
        <w:rPr>
          <w:rFonts w:ascii="Arial" w:hAnsi="Arial" w:cs="Arial"/>
        </w:rPr>
        <w:t xml:space="preserve"> hallucinations, delusions, </w:t>
      </w:r>
      <w:r w:rsidR="0048147E" w:rsidRPr="000B3EBC">
        <w:rPr>
          <w:rFonts w:ascii="Arial" w:hAnsi="Arial" w:cs="Arial"/>
        </w:rPr>
        <w:t>confused mind,</w:t>
      </w:r>
      <w:r w:rsidR="00F724CC" w:rsidRPr="000B3EBC">
        <w:rPr>
          <w:rFonts w:ascii="Arial" w:hAnsi="Arial" w:cs="Arial"/>
        </w:rPr>
        <w:t xml:space="preserve"> </w:t>
      </w:r>
      <w:r w:rsidR="0048147E" w:rsidRPr="000B3EBC">
        <w:rPr>
          <w:rFonts w:ascii="Arial" w:hAnsi="Arial" w:cs="Arial"/>
        </w:rPr>
        <w:t>demotivation</w:t>
      </w:r>
      <w:r w:rsidR="00F724CC" w:rsidRPr="000B3EBC">
        <w:rPr>
          <w:rFonts w:ascii="Arial" w:hAnsi="Arial" w:cs="Arial"/>
        </w:rPr>
        <w:t xml:space="preserve"> for </w:t>
      </w:r>
      <w:r w:rsidR="0048147E" w:rsidRPr="000B3EBC">
        <w:rPr>
          <w:rFonts w:ascii="Arial" w:hAnsi="Arial" w:cs="Arial"/>
        </w:rPr>
        <w:t>regular</w:t>
      </w:r>
      <w:r w:rsidR="00F724CC" w:rsidRPr="000B3EBC">
        <w:rPr>
          <w:rFonts w:ascii="Arial" w:hAnsi="Arial" w:cs="Arial"/>
        </w:rPr>
        <w:t xml:space="preserve"> </w:t>
      </w:r>
      <w:r w:rsidR="0048147E" w:rsidRPr="000B3EBC">
        <w:rPr>
          <w:rFonts w:ascii="Arial" w:hAnsi="Arial" w:cs="Arial"/>
        </w:rPr>
        <w:t>events</w:t>
      </w:r>
      <w:r w:rsidR="006B7E25" w:rsidRPr="000B3EBC">
        <w:rPr>
          <w:rFonts w:ascii="Arial" w:hAnsi="Arial" w:cs="Arial"/>
        </w:rPr>
        <w:t xml:space="preserve"> (</w:t>
      </w:r>
      <w:r w:rsidR="009446DA" w:rsidRPr="000B3EBC">
        <w:rPr>
          <w:rFonts w:ascii="Arial" w:hAnsi="Arial" w:cs="Arial"/>
        </w:rPr>
        <w:t>Hayes et al., 2017).</w:t>
      </w:r>
    </w:p>
    <w:p w14:paraId="32F36337" w14:textId="4BDB1BAB" w:rsidR="00F724CC" w:rsidRPr="000B3EBC" w:rsidRDefault="00F724CC" w:rsidP="00E9742E">
      <w:pPr>
        <w:spacing w:line="360" w:lineRule="auto"/>
        <w:jc w:val="both"/>
        <w:rPr>
          <w:rFonts w:ascii="Arial" w:hAnsi="Arial" w:cs="Arial"/>
        </w:rPr>
      </w:pPr>
      <w:r w:rsidRPr="000B3EBC">
        <w:rPr>
          <w:rFonts w:ascii="Arial" w:hAnsi="Arial" w:cs="Arial"/>
        </w:rPr>
        <w:t>A</w:t>
      </w:r>
      <w:r w:rsidR="0048147E" w:rsidRPr="000B3EBC">
        <w:rPr>
          <w:rFonts w:ascii="Arial" w:hAnsi="Arial" w:cs="Arial"/>
        </w:rPr>
        <w:t>ccording to (</w:t>
      </w:r>
      <w:r w:rsidR="0062777C" w:rsidRPr="000B3EBC">
        <w:rPr>
          <w:rFonts w:ascii="Arial" w:hAnsi="Arial" w:cs="Arial"/>
        </w:rPr>
        <w:t>Chopra &amp; Doody, 2007)</w:t>
      </w:r>
      <w:r w:rsidR="0048147E" w:rsidRPr="000B3EBC">
        <w:rPr>
          <w:rFonts w:ascii="Arial" w:hAnsi="Arial" w:cs="Arial"/>
        </w:rPr>
        <w:t xml:space="preserve"> </w:t>
      </w:r>
      <w:r w:rsidRPr="000B3EBC">
        <w:rPr>
          <w:rFonts w:ascii="Arial" w:hAnsi="Arial" w:cs="Arial"/>
        </w:rPr>
        <w:t xml:space="preserve">1 in 100 people will </w:t>
      </w:r>
      <w:r w:rsidR="0048147E" w:rsidRPr="000B3EBC">
        <w:rPr>
          <w:rFonts w:ascii="Arial" w:hAnsi="Arial" w:cs="Arial"/>
        </w:rPr>
        <w:t>show symptoms of</w:t>
      </w:r>
      <w:r w:rsidRPr="000B3EBC">
        <w:rPr>
          <w:rFonts w:ascii="Arial" w:hAnsi="Arial" w:cs="Arial"/>
        </w:rPr>
        <w:t xml:space="preserve"> schizophrenia. The </w:t>
      </w:r>
      <w:r w:rsidR="00EE387C" w:rsidRPr="000B3EBC">
        <w:rPr>
          <w:rFonts w:ascii="Arial" w:hAnsi="Arial" w:cs="Arial"/>
        </w:rPr>
        <w:t>initial</w:t>
      </w:r>
      <w:r w:rsidRPr="000B3EBC">
        <w:rPr>
          <w:rFonts w:ascii="Arial" w:hAnsi="Arial" w:cs="Arial"/>
        </w:rPr>
        <w:t xml:space="preserve"> </w:t>
      </w:r>
      <w:r w:rsidR="00EE387C" w:rsidRPr="000B3EBC">
        <w:rPr>
          <w:rFonts w:ascii="Arial" w:hAnsi="Arial" w:cs="Arial"/>
        </w:rPr>
        <w:t>phase</w:t>
      </w:r>
      <w:r w:rsidRPr="000B3EBC">
        <w:rPr>
          <w:rFonts w:ascii="Arial" w:hAnsi="Arial" w:cs="Arial"/>
        </w:rPr>
        <w:t xml:space="preserve"> of the </w:t>
      </w:r>
      <w:r w:rsidR="00EE387C" w:rsidRPr="000B3EBC">
        <w:rPr>
          <w:rFonts w:ascii="Arial" w:hAnsi="Arial" w:cs="Arial"/>
        </w:rPr>
        <w:t>disorder</w:t>
      </w:r>
      <w:r w:rsidRPr="000B3EBC">
        <w:rPr>
          <w:rFonts w:ascii="Arial" w:hAnsi="Arial" w:cs="Arial"/>
        </w:rPr>
        <w:t xml:space="preserve"> is </w:t>
      </w:r>
      <w:r w:rsidR="00EE387C" w:rsidRPr="000B3EBC">
        <w:rPr>
          <w:rFonts w:ascii="Arial" w:hAnsi="Arial" w:cs="Arial"/>
        </w:rPr>
        <w:t>known as</w:t>
      </w:r>
      <w:r w:rsidRPr="000B3EBC">
        <w:rPr>
          <w:rFonts w:ascii="Arial" w:hAnsi="Arial" w:cs="Arial"/>
        </w:rPr>
        <w:t xml:space="preserve"> the prodromal phase. </w:t>
      </w:r>
      <w:r w:rsidR="00EE387C" w:rsidRPr="000B3EBC">
        <w:rPr>
          <w:rFonts w:ascii="Arial" w:hAnsi="Arial" w:cs="Arial"/>
        </w:rPr>
        <w:t>For the duration of</w:t>
      </w:r>
      <w:r w:rsidRPr="000B3EBC">
        <w:rPr>
          <w:rFonts w:ascii="Arial" w:hAnsi="Arial" w:cs="Arial"/>
        </w:rPr>
        <w:t xml:space="preserve"> this </w:t>
      </w:r>
      <w:r w:rsidR="00EE387C" w:rsidRPr="000B3EBC">
        <w:rPr>
          <w:rFonts w:ascii="Arial" w:hAnsi="Arial" w:cs="Arial"/>
        </w:rPr>
        <w:t>period</w:t>
      </w:r>
      <w:r w:rsidRPr="000B3EBC">
        <w:rPr>
          <w:rFonts w:ascii="Arial" w:hAnsi="Arial" w:cs="Arial"/>
        </w:rPr>
        <w:t>,</w:t>
      </w:r>
      <w:r w:rsidR="00EE387C" w:rsidRPr="000B3EBC">
        <w:rPr>
          <w:rFonts w:ascii="Arial" w:hAnsi="Arial" w:cs="Arial"/>
        </w:rPr>
        <w:t xml:space="preserve"> </w:t>
      </w:r>
      <w:r w:rsidRPr="000B3EBC">
        <w:rPr>
          <w:rFonts w:ascii="Arial" w:hAnsi="Arial" w:cs="Arial"/>
        </w:rPr>
        <w:t xml:space="preserve">sleep, </w:t>
      </w:r>
      <w:r w:rsidR="00EE387C" w:rsidRPr="000B3EBC">
        <w:rPr>
          <w:rFonts w:ascii="Arial" w:hAnsi="Arial" w:cs="Arial"/>
        </w:rPr>
        <w:t>sensitiveness</w:t>
      </w:r>
      <w:r w:rsidRPr="000B3EBC">
        <w:rPr>
          <w:rFonts w:ascii="Arial" w:hAnsi="Arial" w:cs="Arial"/>
        </w:rPr>
        <w:t xml:space="preserve">, </w:t>
      </w:r>
      <w:r w:rsidR="00DF6380" w:rsidRPr="000B3EBC">
        <w:rPr>
          <w:rFonts w:ascii="Arial" w:hAnsi="Arial" w:cs="Arial"/>
        </w:rPr>
        <w:t>thoughts</w:t>
      </w:r>
      <w:r w:rsidRPr="000B3EBC">
        <w:rPr>
          <w:rFonts w:ascii="Arial" w:hAnsi="Arial" w:cs="Arial"/>
        </w:rPr>
        <w:t xml:space="preserve">, </w:t>
      </w:r>
      <w:r w:rsidR="00DF6380" w:rsidRPr="000B3EBC">
        <w:rPr>
          <w:rFonts w:ascii="Arial" w:hAnsi="Arial" w:cs="Arial"/>
        </w:rPr>
        <w:t>interaction,</w:t>
      </w:r>
      <w:r w:rsidRPr="000B3EBC">
        <w:rPr>
          <w:rFonts w:ascii="Arial" w:hAnsi="Arial" w:cs="Arial"/>
        </w:rPr>
        <w:t xml:space="preserve"> and </w:t>
      </w:r>
      <w:r w:rsidR="00DF6380" w:rsidRPr="000B3EBC">
        <w:rPr>
          <w:rFonts w:ascii="Arial" w:hAnsi="Arial" w:cs="Arial"/>
        </w:rPr>
        <w:t>capability</w:t>
      </w:r>
      <w:r w:rsidRPr="000B3EBC">
        <w:rPr>
          <w:rFonts w:ascii="Arial" w:hAnsi="Arial" w:cs="Arial"/>
        </w:rPr>
        <w:t xml:space="preserve"> to </w:t>
      </w:r>
      <w:r w:rsidR="00DF6380" w:rsidRPr="000B3EBC">
        <w:rPr>
          <w:rFonts w:ascii="Arial" w:hAnsi="Arial" w:cs="Arial"/>
        </w:rPr>
        <w:t>feel</w:t>
      </w:r>
      <w:r w:rsidRPr="000B3EBC">
        <w:rPr>
          <w:rFonts w:ascii="Arial" w:hAnsi="Arial" w:cs="Arial"/>
        </w:rPr>
        <w:t xml:space="preserve"> </w:t>
      </w:r>
      <w:r w:rsidR="00DF6380" w:rsidRPr="000B3EBC">
        <w:rPr>
          <w:rFonts w:ascii="Arial" w:hAnsi="Arial" w:cs="Arial"/>
        </w:rPr>
        <w:t>evidently</w:t>
      </w:r>
      <w:r w:rsidRPr="000B3EBC">
        <w:rPr>
          <w:rFonts w:ascii="Arial" w:hAnsi="Arial" w:cs="Arial"/>
        </w:rPr>
        <w:t xml:space="preserve"> </w:t>
      </w:r>
      <w:r w:rsidR="00DF6380" w:rsidRPr="000B3EBC">
        <w:rPr>
          <w:rFonts w:ascii="Arial" w:hAnsi="Arial" w:cs="Arial"/>
        </w:rPr>
        <w:t>might</w:t>
      </w:r>
      <w:r w:rsidRPr="000B3EBC">
        <w:rPr>
          <w:rFonts w:ascii="Arial" w:hAnsi="Arial" w:cs="Arial"/>
        </w:rPr>
        <w:t xml:space="preserve"> </w:t>
      </w:r>
      <w:r w:rsidR="00DF6380" w:rsidRPr="000B3EBC">
        <w:rPr>
          <w:rFonts w:ascii="Arial" w:hAnsi="Arial" w:cs="Arial"/>
        </w:rPr>
        <w:t>alter</w:t>
      </w:r>
      <w:r w:rsidRPr="000B3EBC">
        <w:rPr>
          <w:rFonts w:ascii="Arial" w:hAnsi="Arial" w:cs="Arial"/>
        </w:rPr>
        <w:t>.</w:t>
      </w:r>
      <w:r w:rsidR="00DF6380" w:rsidRPr="000B3EBC">
        <w:rPr>
          <w:rFonts w:ascii="Arial" w:hAnsi="Arial" w:cs="Arial"/>
        </w:rPr>
        <w:t xml:space="preserve"> A person detected with schizophrenia </w:t>
      </w:r>
      <w:r w:rsidR="00CC2B46" w:rsidRPr="000B3EBC">
        <w:rPr>
          <w:rFonts w:ascii="Arial" w:hAnsi="Arial" w:cs="Arial"/>
        </w:rPr>
        <w:t xml:space="preserve">is </w:t>
      </w:r>
      <w:r w:rsidR="00DF6380" w:rsidRPr="000B3EBC">
        <w:rPr>
          <w:rFonts w:ascii="Arial" w:hAnsi="Arial" w:cs="Arial"/>
        </w:rPr>
        <w:t xml:space="preserve">more seemingly a threat to themselves than </w:t>
      </w:r>
      <w:r w:rsidR="00CC2B46" w:rsidRPr="000B3EBC">
        <w:rPr>
          <w:rFonts w:ascii="Arial" w:hAnsi="Arial" w:cs="Arial"/>
        </w:rPr>
        <w:t>the</w:t>
      </w:r>
      <w:r w:rsidR="00E15876" w:rsidRPr="000B3EBC">
        <w:rPr>
          <w:rFonts w:ascii="Arial" w:hAnsi="Arial" w:cs="Arial"/>
        </w:rPr>
        <w:t xml:space="preserve"> people</w:t>
      </w:r>
      <w:r w:rsidR="00CC2B46" w:rsidRPr="000B3EBC">
        <w:rPr>
          <w:rFonts w:ascii="Arial" w:hAnsi="Arial" w:cs="Arial"/>
        </w:rPr>
        <w:t xml:space="preserve"> around them</w:t>
      </w:r>
      <w:r w:rsidR="00F70EE5" w:rsidRPr="000B3EBC">
        <w:rPr>
          <w:rFonts w:ascii="Arial" w:hAnsi="Arial" w:cs="Arial"/>
        </w:rPr>
        <w:t>.</w:t>
      </w:r>
    </w:p>
    <w:p w14:paraId="79D0681F" w14:textId="659D2BCD" w:rsidR="00EB49B9" w:rsidRDefault="00EB49B9" w:rsidP="00E9742E">
      <w:pPr>
        <w:pStyle w:val="Heading2"/>
        <w:jc w:val="both"/>
        <w:rPr>
          <w:rFonts w:ascii="Arial" w:hAnsi="Arial" w:cs="Arial"/>
          <w:color w:val="000000" w:themeColor="text1"/>
          <w:sz w:val="24"/>
          <w:szCs w:val="24"/>
          <w:u w:val="single"/>
        </w:rPr>
      </w:pPr>
      <w:bookmarkStart w:id="1" w:name="_Toc68819968"/>
      <w:r w:rsidRPr="00B83893">
        <w:rPr>
          <w:rFonts w:ascii="Arial" w:hAnsi="Arial" w:cs="Arial"/>
          <w:color w:val="000000" w:themeColor="text1"/>
          <w:sz w:val="24"/>
          <w:szCs w:val="24"/>
          <w:u w:val="single"/>
        </w:rPr>
        <w:t>Classification</w:t>
      </w:r>
      <w:r w:rsidR="0067095E" w:rsidRPr="00B83893">
        <w:rPr>
          <w:rFonts w:ascii="Arial" w:hAnsi="Arial" w:cs="Arial"/>
          <w:color w:val="000000" w:themeColor="text1"/>
          <w:sz w:val="24"/>
          <w:szCs w:val="24"/>
          <w:u w:val="single"/>
        </w:rPr>
        <w:t xml:space="preserve"> codes</w:t>
      </w:r>
      <w:bookmarkEnd w:id="1"/>
    </w:p>
    <w:p w14:paraId="59A63369" w14:textId="77777777" w:rsidR="00B83893" w:rsidRPr="00B83893" w:rsidRDefault="00B83893" w:rsidP="00E9742E">
      <w:pPr>
        <w:jc w:val="both"/>
      </w:pPr>
    </w:p>
    <w:p w14:paraId="4885AFC7" w14:textId="259B6D14" w:rsidR="006E4023" w:rsidRPr="000B3EBC" w:rsidRDefault="00C651BD" w:rsidP="00E9742E">
      <w:pPr>
        <w:spacing w:line="360" w:lineRule="auto"/>
        <w:jc w:val="both"/>
        <w:rPr>
          <w:rFonts w:ascii="Arial" w:hAnsi="Arial" w:cs="Arial"/>
        </w:rPr>
      </w:pPr>
      <w:r w:rsidRPr="000B3EBC">
        <w:rPr>
          <w:rFonts w:ascii="Arial" w:hAnsi="Arial" w:cs="Arial"/>
        </w:rPr>
        <w:t>According to</w:t>
      </w:r>
      <w:r w:rsidR="00E27A22" w:rsidRPr="000B3EBC">
        <w:rPr>
          <w:rFonts w:ascii="Arial" w:hAnsi="Arial" w:cs="Arial"/>
        </w:rPr>
        <w:t xml:space="preserve"> t</w:t>
      </w:r>
      <w:r w:rsidR="00780EF9" w:rsidRPr="000B3EBC">
        <w:rPr>
          <w:rFonts w:ascii="Arial" w:hAnsi="Arial" w:cs="Arial"/>
        </w:rPr>
        <w:t>he</w:t>
      </w:r>
      <w:r w:rsidR="00FA3325" w:rsidRPr="000B3EBC">
        <w:rPr>
          <w:rFonts w:ascii="Arial" w:hAnsi="Arial" w:cs="Arial"/>
        </w:rPr>
        <w:t xml:space="preserve"> ICD</w:t>
      </w:r>
      <w:r w:rsidR="00A1775F">
        <w:rPr>
          <w:rFonts w:ascii="Arial" w:hAnsi="Arial" w:cs="Arial"/>
        </w:rPr>
        <w:t>-</w:t>
      </w:r>
      <w:r w:rsidR="006E4023" w:rsidRPr="000B3EBC">
        <w:rPr>
          <w:rFonts w:ascii="Arial" w:hAnsi="Arial" w:cs="Arial"/>
        </w:rPr>
        <w:t xml:space="preserve">10 </w:t>
      </w:r>
      <w:r w:rsidR="003810B4" w:rsidRPr="000B3EBC">
        <w:rPr>
          <w:rFonts w:ascii="Arial" w:hAnsi="Arial" w:cs="Arial"/>
        </w:rPr>
        <w:t>classification</w:t>
      </w:r>
      <w:r w:rsidR="009C65A1" w:rsidRPr="000B3EBC">
        <w:rPr>
          <w:rFonts w:ascii="Arial" w:hAnsi="Arial" w:cs="Arial"/>
        </w:rPr>
        <w:t xml:space="preserve"> manual</w:t>
      </w:r>
      <w:r w:rsidR="00FB2A1F" w:rsidRPr="000B3EBC">
        <w:rPr>
          <w:rFonts w:ascii="Arial" w:hAnsi="Arial" w:cs="Arial"/>
        </w:rPr>
        <w:t xml:space="preserve"> schizophrenia</w:t>
      </w:r>
      <w:r w:rsidR="00780EF9" w:rsidRPr="000B3EBC">
        <w:rPr>
          <w:rFonts w:ascii="Arial" w:hAnsi="Arial" w:cs="Arial"/>
        </w:rPr>
        <w:t xml:space="preserve"> </w:t>
      </w:r>
      <w:r w:rsidR="009C65A1" w:rsidRPr="000B3EBC">
        <w:rPr>
          <w:rFonts w:ascii="Arial" w:hAnsi="Arial" w:cs="Arial"/>
        </w:rPr>
        <w:t>is classified</w:t>
      </w:r>
      <w:r w:rsidR="00600BBE" w:rsidRPr="000B3EBC">
        <w:rPr>
          <w:rFonts w:ascii="Arial" w:hAnsi="Arial" w:cs="Arial"/>
        </w:rPr>
        <w:t xml:space="preserve"> under F20-F29</w:t>
      </w:r>
      <w:r w:rsidR="009C65A1" w:rsidRPr="000B3EBC">
        <w:rPr>
          <w:rFonts w:ascii="Arial" w:hAnsi="Arial" w:cs="Arial"/>
        </w:rPr>
        <w:t xml:space="preserve"> as</w:t>
      </w:r>
      <w:r w:rsidR="00780EF9" w:rsidRPr="000B3EBC">
        <w:rPr>
          <w:rFonts w:ascii="Arial" w:hAnsi="Arial" w:cs="Arial"/>
        </w:rPr>
        <w:t xml:space="preserve"> follows- </w:t>
      </w:r>
    </w:p>
    <w:p w14:paraId="0025CFED" w14:textId="3F8D975C" w:rsidR="00DF5995" w:rsidRPr="000B3EBC" w:rsidRDefault="001307F6" w:rsidP="00E9742E">
      <w:pPr>
        <w:spacing w:line="360" w:lineRule="auto"/>
        <w:jc w:val="both"/>
        <w:rPr>
          <w:rFonts w:ascii="Arial" w:hAnsi="Arial" w:cs="Arial"/>
        </w:rPr>
      </w:pPr>
      <w:r w:rsidRPr="000B3EBC">
        <w:rPr>
          <w:rFonts w:ascii="Arial" w:hAnsi="Arial" w:cs="Arial"/>
        </w:rPr>
        <w:t>F20.0 Paranoid schizophreni</w:t>
      </w:r>
      <w:r w:rsidR="003A2DBD" w:rsidRPr="000B3EBC">
        <w:rPr>
          <w:rFonts w:ascii="Arial" w:hAnsi="Arial" w:cs="Arial"/>
        </w:rPr>
        <w:t>a</w:t>
      </w:r>
      <w:r w:rsidR="00F36AF5" w:rsidRPr="000B3EBC">
        <w:rPr>
          <w:rFonts w:ascii="Arial" w:hAnsi="Arial" w:cs="Arial"/>
        </w:rPr>
        <w:t xml:space="preserve"> -</w:t>
      </w:r>
      <w:r w:rsidR="003A2DBD" w:rsidRPr="000B3EBC">
        <w:rPr>
          <w:rFonts w:ascii="Arial" w:hAnsi="Arial" w:cs="Arial"/>
        </w:rPr>
        <w:t xml:space="preserve"> </w:t>
      </w:r>
      <w:r w:rsidR="00F36AF5" w:rsidRPr="000B3EBC">
        <w:rPr>
          <w:rFonts w:ascii="Arial" w:hAnsi="Arial" w:cs="Arial"/>
        </w:rPr>
        <w:t>M</w:t>
      </w:r>
      <w:r w:rsidR="00DF5995" w:rsidRPr="000B3EBC">
        <w:rPr>
          <w:rFonts w:ascii="Arial" w:hAnsi="Arial" w:cs="Arial"/>
        </w:rPr>
        <w:t>ost frequent type of schizophrenia, hallucinations where voices are heard, significant delusions, dialect and feelings may be unaltered.</w:t>
      </w:r>
    </w:p>
    <w:p w14:paraId="4B05FD77" w14:textId="77777777" w:rsidR="00363310" w:rsidRPr="000B3EBC" w:rsidRDefault="001307F6" w:rsidP="00E9742E">
      <w:pPr>
        <w:spacing w:line="360" w:lineRule="auto"/>
        <w:jc w:val="both"/>
        <w:rPr>
          <w:rFonts w:ascii="Arial" w:hAnsi="Arial" w:cs="Arial"/>
        </w:rPr>
      </w:pPr>
      <w:r w:rsidRPr="000B3EBC">
        <w:rPr>
          <w:rFonts w:ascii="Arial" w:hAnsi="Arial" w:cs="Arial"/>
        </w:rPr>
        <w:t>F20.1 Hebephrenic schizophrenia</w:t>
      </w:r>
      <w:r w:rsidR="00F36AF5" w:rsidRPr="000B3EBC">
        <w:rPr>
          <w:rFonts w:ascii="Arial" w:hAnsi="Arial" w:cs="Arial"/>
        </w:rPr>
        <w:t xml:space="preserve"> - Careless and unstable actions, conspicuous confused thoughts, difficulties with speaking, seclude themselves, hoaxes, and own wellbeing disapproval</w:t>
      </w:r>
      <w:r w:rsidR="00603BE3" w:rsidRPr="000B3EBC">
        <w:rPr>
          <w:rFonts w:ascii="Arial" w:hAnsi="Arial" w:cs="Arial"/>
        </w:rPr>
        <w:t>, commonly</w:t>
      </w:r>
      <w:r w:rsidR="00F36AF5" w:rsidRPr="000B3EBC">
        <w:rPr>
          <w:rFonts w:ascii="Arial" w:hAnsi="Arial" w:cs="Arial"/>
        </w:rPr>
        <w:t xml:space="preserve"> diagnosed in </w:t>
      </w:r>
      <w:r w:rsidR="00603BE3" w:rsidRPr="000B3EBC">
        <w:rPr>
          <w:rFonts w:ascii="Arial" w:hAnsi="Arial" w:cs="Arial"/>
        </w:rPr>
        <w:t>teenagers</w:t>
      </w:r>
      <w:r w:rsidR="00F36AF5" w:rsidRPr="000B3EBC">
        <w:rPr>
          <w:rFonts w:ascii="Arial" w:hAnsi="Arial" w:cs="Arial"/>
        </w:rPr>
        <w:t xml:space="preserve"> or </w:t>
      </w:r>
      <w:r w:rsidR="00603BE3" w:rsidRPr="000B3EBC">
        <w:rPr>
          <w:rFonts w:ascii="Arial" w:hAnsi="Arial" w:cs="Arial"/>
        </w:rPr>
        <w:t>adolescents</w:t>
      </w:r>
      <w:r w:rsidR="00F36AF5" w:rsidRPr="000B3EBC">
        <w:rPr>
          <w:rFonts w:ascii="Arial" w:hAnsi="Arial" w:cs="Arial"/>
        </w:rPr>
        <w:t>.</w:t>
      </w:r>
    </w:p>
    <w:p w14:paraId="668E4F11" w14:textId="24B8007E" w:rsidR="00F10C5D" w:rsidRPr="000B3EBC" w:rsidRDefault="001307F6" w:rsidP="00E9742E">
      <w:pPr>
        <w:spacing w:line="360" w:lineRule="auto"/>
        <w:jc w:val="both"/>
        <w:rPr>
          <w:rFonts w:ascii="Arial" w:hAnsi="Arial" w:cs="Arial"/>
        </w:rPr>
      </w:pPr>
      <w:r w:rsidRPr="000B3EBC">
        <w:rPr>
          <w:rFonts w:ascii="Arial" w:hAnsi="Arial" w:cs="Arial"/>
        </w:rPr>
        <w:t>F20.2 Catatonic schizophrenia</w:t>
      </w:r>
      <w:r w:rsidR="0066435F" w:rsidRPr="000B3EBC">
        <w:rPr>
          <w:rFonts w:ascii="Arial" w:hAnsi="Arial" w:cs="Arial"/>
        </w:rPr>
        <w:t xml:space="preserve"> – </w:t>
      </w:r>
      <w:r w:rsidR="00F10C5D" w:rsidRPr="000B3EBC">
        <w:rPr>
          <w:rFonts w:ascii="Arial" w:hAnsi="Arial" w:cs="Arial"/>
        </w:rPr>
        <w:t>a smaller</w:t>
      </w:r>
      <w:r w:rsidR="0066435F" w:rsidRPr="000B3EBC">
        <w:rPr>
          <w:rFonts w:ascii="Arial" w:hAnsi="Arial" w:cs="Arial"/>
        </w:rPr>
        <w:t xml:space="preserve"> </w:t>
      </w:r>
      <w:r w:rsidR="00F10C5D" w:rsidRPr="000B3EBC">
        <w:rPr>
          <w:rFonts w:ascii="Arial" w:hAnsi="Arial" w:cs="Arial"/>
        </w:rPr>
        <w:t>number</w:t>
      </w:r>
      <w:r w:rsidR="0066435F" w:rsidRPr="000B3EBC">
        <w:rPr>
          <w:rFonts w:ascii="Arial" w:hAnsi="Arial" w:cs="Arial"/>
        </w:rPr>
        <w:t xml:space="preserve"> of cases than other </w:t>
      </w:r>
      <w:r w:rsidR="00921C39" w:rsidRPr="000B3EBC">
        <w:rPr>
          <w:rFonts w:ascii="Arial" w:hAnsi="Arial" w:cs="Arial"/>
        </w:rPr>
        <w:t>kinds of schizophrenia</w:t>
      </w:r>
      <w:r w:rsidR="0066435F" w:rsidRPr="000B3EBC">
        <w:rPr>
          <w:rFonts w:ascii="Arial" w:hAnsi="Arial" w:cs="Arial"/>
        </w:rPr>
        <w:t xml:space="preserve">, </w:t>
      </w:r>
      <w:r w:rsidR="00921C39" w:rsidRPr="000B3EBC">
        <w:rPr>
          <w:rFonts w:ascii="Arial" w:hAnsi="Arial" w:cs="Arial"/>
        </w:rPr>
        <w:t>s</w:t>
      </w:r>
      <w:r w:rsidR="0066435F" w:rsidRPr="000B3EBC">
        <w:rPr>
          <w:rFonts w:ascii="Arial" w:hAnsi="Arial" w:cs="Arial"/>
        </w:rPr>
        <w:t>trange actions, regularly shifting between being very energetic then motionless,</w:t>
      </w:r>
      <w:r w:rsidR="00F10C5D" w:rsidRPr="000B3EBC">
        <w:rPr>
          <w:rFonts w:ascii="Arial" w:hAnsi="Arial" w:cs="Arial"/>
        </w:rPr>
        <w:t xml:space="preserve"> no speech </w:t>
      </w:r>
      <w:r w:rsidR="0066435F" w:rsidRPr="000B3EBC">
        <w:rPr>
          <w:rFonts w:ascii="Arial" w:hAnsi="Arial" w:cs="Arial"/>
        </w:rPr>
        <w:t>at all.</w:t>
      </w:r>
    </w:p>
    <w:p w14:paraId="2E087AED" w14:textId="35FDF594" w:rsidR="006E4023" w:rsidRPr="000B3EBC" w:rsidRDefault="001307F6" w:rsidP="00E9742E">
      <w:pPr>
        <w:spacing w:line="360" w:lineRule="auto"/>
        <w:jc w:val="both"/>
        <w:rPr>
          <w:rFonts w:ascii="Arial" w:hAnsi="Arial" w:cs="Arial"/>
        </w:rPr>
      </w:pPr>
      <w:r w:rsidRPr="000B3EBC">
        <w:rPr>
          <w:rFonts w:ascii="Arial" w:hAnsi="Arial" w:cs="Arial"/>
        </w:rPr>
        <w:lastRenderedPageBreak/>
        <w:t>F20.3 Undifferentiated schizophrenia</w:t>
      </w:r>
      <w:r w:rsidR="00F65EAB" w:rsidRPr="000B3EBC">
        <w:rPr>
          <w:rFonts w:ascii="Arial" w:hAnsi="Arial" w:cs="Arial"/>
        </w:rPr>
        <w:t xml:space="preserve"> - some indications of paranoid, hebephrenic or catatonic schizophrenia, but does not fit those categories alone.</w:t>
      </w:r>
    </w:p>
    <w:p w14:paraId="22C3FD8C" w14:textId="77777777" w:rsidR="006E4023" w:rsidRPr="000B3EBC" w:rsidRDefault="001307F6" w:rsidP="00E9742E">
      <w:pPr>
        <w:spacing w:line="360" w:lineRule="auto"/>
        <w:jc w:val="both"/>
        <w:rPr>
          <w:rFonts w:ascii="Arial" w:hAnsi="Arial" w:cs="Arial"/>
        </w:rPr>
      </w:pPr>
      <w:r w:rsidRPr="000B3EBC">
        <w:rPr>
          <w:rFonts w:ascii="Arial" w:hAnsi="Arial" w:cs="Arial"/>
        </w:rPr>
        <w:t xml:space="preserve">F20.4 Post-schizophrenic </w:t>
      </w:r>
      <w:r w:rsidR="00780EF9" w:rsidRPr="000B3EBC">
        <w:rPr>
          <w:rFonts w:ascii="Arial" w:hAnsi="Arial" w:cs="Arial"/>
        </w:rPr>
        <w:t>depressio</w:t>
      </w:r>
      <w:r w:rsidRPr="000B3EBC">
        <w:rPr>
          <w:rFonts w:ascii="Arial" w:hAnsi="Arial" w:cs="Arial"/>
        </w:rPr>
        <w:t>n</w:t>
      </w:r>
    </w:p>
    <w:p w14:paraId="080D93CF" w14:textId="55F3C851" w:rsidR="006E4023" w:rsidRPr="000B3EBC" w:rsidRDefault="001307F6" w:rsidP="00E9742E">
      <w:pPr>
        <w:spacing w:line="360" w:lineRule="auto"/>
        <w:jc w:val="both"/>
        <w:rPr>
          <w:rFonts w:ascii="Arial" w:hAnsi="Arial" w:cs="Arial"/>
        </w:rPr>
      </w:pPr>
      <w:r w:rsidRPr="000B3EBC">
        <w:rPr>
          <w:rFonts w:ascii="Arial" w:hAnsi="Arial" w:cs="Arial"/>
        </w:rPr>
        <w:t>F20.5 Residual schizophrenia</w:t>
      </w:r>
      <w:r w:rsidR="00623405" w:rsidRPr="000B3EBC">
        <w:rPr>
          <w:rFonts w:ascii="Arial" w:hAnsi="Arial" w:cs="Arial"/>
        </w:rPr>
        <w:t xml:space="preserve"> - is detected in the later phases of schizophrenia. </w:t>
      </w:r>
      <w:r w:rsidR="00A70420" w:rsidRPr="000B3EBC">
        <w:rPr>
          <w:rFonts w:ascii="Arial" w:hAnsi="Arial" w:cs="Arial"/>
        </w:rPr>
        <w:t xml:space="preserve">May be diagnosed </w:t>
      </w:r>
      <w:r w:rsidR="00623405" w:rsidRPr="000B3EBC">
        <w:rPr>
          <w:rFonts w:ascii="Arial" w:hAnsi="Arial" w:cs="Arial"/>
        </w:rPr>
        <w:t>with this if you have a past of schizophrenia but only encounter</w:t>
      </w:r>
      <w:r w:rsidR="00D518AC" w:rsidRPr="000B3EBC">
        <w:rPr>
          <w:rFonts w:ascii="Arial" w:hAnsi="Arial" w:cs="Arial"/>
        </w:rPr>
        <w:t>ing</w:t>
      </w:r>
      <w:r w:rsidR="00623405" w:rsidRPr="000B3EBC">
        <w:rPr>
          <w:rFonts w:ascii="Arial" w:hAnsi="Arial" w:cs="Arial"/>
        </w:rPr>
        <w:t xml:space="preserve"> negative symptoms.</w:t>
      </w:r>
    </w:p>
    <w:p w14:paraId="1E02B4F9" w14:textId="545050F6" w:rsidR="007C26BB" w:rsidRPr="000B3EBC" w:rsidRDefault="001307F6" w:rsidP="00E9742E">
      <w:pPr>
        <w:spacing w:line="360" w:lineRule="auto"/>
        <w:jc w:val="both"/>
        <w:rPr>
          <w:rFonts w:ascii="Arial" w:hAnsi="Arial" w:cs="Arial"/>
        </w:rPr>
      </w:pPr>
      <w:r w:rsidRPr="000B3EBC">
        <w:rPr>
          <w:rFonts w:ascii="Arial" w:hAnsi="Arial" w:cs="Arial"/>
        </w:rPr>
        <w:t>F20.6 Simple schizophrenia</w:t>
      </w:r>
      <w:r w:rsidR="007C26BB" w:rsidRPr="000B3EBC">
        <w:rPr>
          <w:rFonts w:ascii="Arial" w:hAnsi="Arial" w:cs="Arial"/>
        </w:rPr>
        <w:t xml:space="preserve">- Negative symptoms are noticeable early and worsening occurs rapidly, </w:t>
      </w:r>
      <w:r w:rsidR="00921C39" w:rsidRPr="000B3EBC">
        <w:rPr>
          <w:rFonts w:ascii="Arial" w:hAnsi="Arial" w:cs="Arial"/>
        </w:rPr>
        <w:t>p</w:t>
      </w:r>
      <w:r w:rsidR="007C26BB" w:rsidRPr="000B3EBC">
        <w:rPr>
          <w:rFonts w:ascii="Arial" w:hAnsi="Arial" w:cs="Arial"/>
        </w:rPr>
        <w:t>ositive symptoms are uncommon.</w:t>
      </w:r>
    </w:p>
    <w:p w14:paraId="77A7343B" w14:textId="5B17F859" w:rsidR="00F36A18" w:rsidRPr="000B3EBC" w:rsidRDefault="001307F6" w:rsidP="00E9742E">
      <w:pPr>
        <w:spacing w:line="360" w:lineRule="auto"/>
        <w:jc w:val="both"/>
        <w:rPr>
          <w:rFonts w:ascii="Arial" w:hAnsi="Arial" w:cs="Arial"/>
        </w:rPr>
      </w:pPr>
      <w:r w:rsidRPr="000B3EBC">
        <w:rPr>
          <w:rFonts w:ascii="Arial" w:hAnsi="Arial" w:cs="Arial"/>
        </w:rPr>
        <w:t>F20.8 Other schizophrenia</w:t>
      </w:r>
      <w:r w:rsidR="00921C39" w:rsidRPr="000B3EBC">
        <w:rPr>
          <w:rFonts w:ascii="Arial" w:hAnsi="Arial" w:cs="Arial"/>
        </w:rPr>
        <w:t xml:space="preserve"> according to ICD1</w:t>
      </w:r>
      <w:r w:rsidR="00F36A18" w:rsidRPr="000B3EBC">
        <w:rPr>
          <w:rFonts w:ascii="Arial" w:hAnsi="Arial" w:cs="Arial"/>
        </w:rPr>
        <w:t>0</w:t>
      </w:r>
      <w:r w:rsidR="00031A15" w:rsidRPr="000B3EBC">
        <w:rPr>
          <w:rFonts w:ascii="Arial" w:hAnsi="Arial" w:cs="Arial"/>
        </w:rPr>
        <w:t xml:space="preserve"> there are two kinds of other schizophrenia - </w:t>
      </w:r>
      <w:r w:rsidR="00F36A18" w:rsidRPr="000B3EBC">
        <w:rPr>
          <w:rFonts w:ascii="Arial" w:hAnsi="Arial" w:cs="Arial"/>
        </w:rPr>
        <w:t>Cenesthopathic schizophrenia is where individuals encounter uncommon physical feelings.</w:t>
      </w:r>
      <w:r w:rsidR="00031A15" w:rsidRPr="000B3EBC">
        <w:rPr>
          <w:rFonts w:ascii="Arial" w:hAnsi="Arial" w:cs="Arial"/>
        </w:rPr>
        <w:t xml:space="preserve"> </w:t>
      </w:r>
      <w:r w:rsidR="00F36A18" w:rsidRPr="000B3EBC">
        <w:rPr>
          <w:rFonts w:ascii="Arial" w:hAnsi="Arial" w:cs="Arial"/>
        </w:rPr>
        <w:t xml:space="preserve">Schizophreniform disorder is a </w:t>
      </w:r>
      <w:r w:rsidR="00FD3E3B" w:rsidRPr="000B3EBC">
        <w:rPr>
          <w:rFonts w:ascii="Arial" w:hAnsi="Arial" w:cs="Arial"/>
        </w:rPr>
        <w:t>form</w:t>
      </w:r>
      <w:r w:rsidR="00F36A18" w:rsidRPr="000B3EBC">
        <w:rPr>
          <w:rFonts w:ascii="Arial" w:hAnsi="Arial" w:cs="Arial"/>
        </w:rPr>
        <w:t xml:space="preserve"> of </w:t>
      </w:r>
      <w:r w:rsidR="00FD3E3B" w:rsidRPr="000B3EBC">
        <w:rPr>
          <w:rFonts w:ascii="Arial" w:hAnsi="Arial" w:cs="Arial"/>
        </w:rPr>
        <w:t>unstable</w:t>
      </w:r>
      <w:r w:rsidR="00F36A18" w:rsidRPr="000B3EBC">
        <w:rPr>
          <w:rFonts w:ascii="Arial" w:hAnsi="Arial" w:cs="Arial"/>
        </w:rPr>
        <w:t xml:space="preserve"> illness </w:t>
      </w:r>
      <w:r w:rsidR="00FD3E3B" w:rsidRPr="000B3EBC">
        <w:rPr>
          <w:rFonts w:ascii="Arial" w:hAnsi="Arial" w:cs="Arial"/>
        </w:rPr>
        <w:t xml:space="preserve">with schizophrenia type </w:t>
      </w:r>
      <w:r w:rsidR="00F36A18" w:rsidRPr="000B3EBC">
        <w:rPr>
          <w:rFonts w:ascii="Arial" w:hAnsi="Arial" w:cs="Arial"/>
        </w:rPr>
        <w:t>symptoms</w:t>
      </w:r>
      <w:r w:rsidR="00FD3E3B" w:rsidRPr="000B3EBC">
        <w:rPr>
          <w:rFonts w:ascii="Arial" w:hAnsi="Arial" w:cs="Arial"/>
        </w:rPr>
        <w:t xml:space="preserve"> which last for a short period of time</w:t>
      </w:r>
      <w:r w:rsidR="00F36A18" w:rsidRPr="000B3EBC">
        <w:rPr>
          <w:rFonts w:ascii="Arial" w:hAnsi="Arial" w:cs="Arial"/>
        </w:rPr>
        <w:t>.</w:t>
      </w:r>
    </w:p>
    <w:p w14:paraId="381DE13B" w14:textId="7F790239" w:rsidR="002A09A5" w:rsidRPr="000B3EBC" w:rsidRDefault="001307F6" w:rsidP="00E9742E">
      <w:pPr>
        <w:spacing w:line="360" w:lineRule="auto"/>
        <w:jc w:val="both"/>
        <w:rPr>
          <w:rFonts w:ascii="Arial" w:hAnsi="Arial" w:cs="Arial"/>
        </w:rPr>
      </w:pPr>
      <w:r w:rsidRPr="000B3EBC">
        <w:rPr>
          <w:rFonts w:ascii="Arial" w:hAnsi="Arial" w:cs="Arial"/>
        </w:rPr>
        <w:t>F20.9 Schizophrenia, unspecified</w:t>
      </w:r>
      <w:r w:rsidR="00F101C7" w:rsidRPr="000B3EBC">
        <w:rPr>
          <w:rFonts w:ascii="Arial" w:hAnsi="Arial" w:cs="Arial"/>
        </w:rPr>
        <w:t xml:space="preserve"> </w:t>
      </w:r>
      <w:r w:rsidR="009772B8" w:rsidRPr="000B3EBC">
        <w:rPr>
          <w:rFonts w:ascii="Arial" w:hAnsi="Arial" w:cs="Arial"/>
        </w:rPr>
        <w:t>–</w:t>
      </w:r>
      <w:r w:rsidR="00F101C7" w:rsidRPr="000B3EBC">
        <w:rPr>
          <w:rFonts w:ascii="Arial" w:hAnsi="Arial" w:cs="Arial"/>
        </w:rPr>
        <w:t xml:space="preserve"> </w:t>
      </w:r>
      <w:r w:rsidR="009772B8" w:rsidRPr="000B3EBC">
        <w:rPr>
          <w:rFonts w:ascii="Arial" w:hAnsi="Arial" w:cs="Arial"/>
        </w:rPr>
        <w:t xml:space="preserve">The </w:t>
      </w:r>
      <w:r w:rsidR="00860A00" w:rsidRPr="000B3EBC">
        <w:rPr>
          <w:rFonts w:ascii="Arial" w:hAnsi="Arial" w:cs="Arial"/>
        </w:rPr>
        <w:t>requirements</w:t>
      </w:r>
      <w:r w:rsidR="00F101C7" w:rsidRPr="000B3EBC">
        <w:rPr>
          <w:rFonts w:ascii="Arial" w:hAnsi="Arial" w:cs="Arial"/>
        </w:rPr>
        <w:t xml:space="preserve"> for a diagnosis</w:t>
      </w:r>
      <w:r w:rsidR="00860A00" w:rsidRPr="000B3EBC">
        <w:rPr>
          <w:rFonts w:ascii="Arial" w:hAnsi="Arial" w:cs="Arial"/>
        </w:rPr>
        <w:t xml:space="preserve"> are met however, </w:t>
      </w:r>
      <w:r w:rsidR="00F101C7" w:rsidRPr="000B3EBC">
        <w:rPr>
          <w:rFonts w:ascii="Arial" w:hAnsi="Arial" w:cs="Arial"/>
        </w:rPr>
        <w:t xml:space="preserve">do not </w:t>
      </w:r>
      <w:r w:rsidR="00860A00" w:rsidRPr="000B3EBC">
        <w:rPr>
          <w:rFonts w:ascii="Arial" w:hAnsi="Arial" w:cs="Arial"/>
        </w:rPr>
        <w:t>match</w:t>
      </w:r>
      <w:r w:rsidR="00F101C7" w:rsidRPr="000B3EBC">
        <w:rPr>
          <w:rFonts w:ascii="Arial" w:hAnsi="Arial" w:cs="Arial"/>
        </w:rPr>
        <w:t xml:space="preserve"> </w:t>
      </w:r>
      <w:r w:rsidR="00853377" w:rsidRPr="000B3EBC">
        <w:rPr>
          <w:rFonts w:ascii="Arial" w:hAnsi="Arial" w:cs="Arial"/>
        </w:rPr>
        <w:t>into</w:t>
      </w:r>
      <w:r w:rsidR="00F101C7" w:rsidRPr="000B3EBC">
        <w:rPr>
          <w:rFonts w:ascii="Arial" w:hAnsi="Arial" w:cs="Arial"/>
        </w:rPr>
        <w:t xml:space="preserve"> any of t</w:t>
      </w:r>
      <w:r w:rsidR="00860A00" w:rsidRPr="000B3EBC">
        <w:rPr>
          <w:rFonts w:ascii="Arial" w:hAnsi="Arial" w:cs="Arial"/>
        </w:rPr>
        <w:t>he types directly above</w:t>
      </w:r>
      <w:r w:rsidR="00385E53" w:rsidRPr="000B3EBC">
        <w:rPr>
          <w:rFonts w:ascii="Arial" w:hAnsi="Arial" w:cs="Arial"/>
        </w:rPr>
        <w:t xml:space="preserve"> </w:t>
      </w:r>
      <w:r w:rsidR="00FA3325" w:rsidRPr="000B3EBC">
        <w:rPr>
          <w:rFonts w:ascii="Arial" w:hAnsi="Arial" w:cs="Arial"/>
        </w:rPr>
        <w:t xml:space="preserve">(WHO, </w:t>
      </w:r>
      <w:r w:rsidR="00A1775F">
        <w:rPr>
          <w:rFonts w:ascii="Arial" w:hAnsi="Arial" w:cs="Arial"/>
        </w:rPr>
        <w:t>2021</w:t>
      </w:r>
      <w:r w:rsidR="00FA3325" w:rsidRPr="000B3EBC">
        <w:rPr>
          <w:rFonts w:ascii="Arial" w:hAnsi="Arial" w:cs="Arial"/>
        </w:rPr>
        <w:t>).</w:t>
      </w:r>
    </w:p>
    <w:p w14:paraId="2B6CA8C8" w14:textId="38EFC8DF" w:rsidR="006F4E41" w:rsidRDefault="006F4E41" w:rsidP="00E9742E">
      <w:pPr>
        <w:pStyle w:val="Heading2"/>
        <w:jc w:val="both"/>
        <w:rPr>
          <w:rFonts w:ascii="Arial" w:hAnsi="Arial" w:cs="Arial"/>
          <w:color w:val="000000" w:themeColor="text1"/>
          <w:u w:val="single"/>
        </w:rPr>
      </w:pPr>
      <w:bookmarkStart w:id="2" w:name="_Toc68819969"/>
      <w:r w:rsidRPr="00B83893">
        <w:rPr>
          <w:rFonts w:ascii="Arial" w:hAnsi="Arial" w:cs="Arial"/>
          <w:color w:val="000000" w:themeColor="text1"/>
          <w:u w:val="single"/>
        </w:rPr>
        <w:t>D</w:t>
      </w:r>
      <w:r w:rsidR="00C92FC0" w:rsidRPr="00B83893">
        <w:rPr>
          <w:rFonts w:ascii="Arial" w:hAnsi="Arial" w:cs="Arial"/>
          <w:color w:val="000000" w:themeColor="text1"/>
          <w:u w:val="single"/>
        </w:rPr>
        <w:t>iagnos</w:t>
      </w:r>
      <w:r w:rsidR="00A1775F" w:rsidRPr="00B83893">
        <w:rPr>
          <w:rFonts w:ascii="Arial" w:hAnsi="Arial" w:cs="Arial"/>
          <w:color w:val="000000" w:themeColor="text1"/>
          <w:u w:val="single"/>
        </w:rPr>
        <w:t>tic</w:t>
      </w:r>
      <w:r w:rsidR="00E625A6" w:rsidRPr="00B83893">
        <w:rPr>
          <w:rFonts w:ascii="Arial" w:hAnsi="Arial" w:cs="Arial"/>
          <w:color w:val="000000" w:themeColor="text1"/>
          <w:u w:val="single"/>
        </w:rPr>
        <w:t xml:space="preserve"> Criteria</w:t>
      </w:r>
      <w:bookmarkEnd w:id="2"/>
    </w:p>
    <w:p w14:paraId="61F9F205" w14:textId="77777777" w:rsidR="00B83893" w:rsidRPr="00B83893" w:rsidRDefault="00B83893" w:rsidP="00E9742E">
      <w:pPr>
        <w:jc w:val="both"/>
      </w:pPr>
    </w:p>
    <w:p w14:paraId="473DC867" w14:textId="1F522E45" w:rsidR="002B108F" w:rsidRPr="000B3EBC" w:rsidRDefault="006F4E41" w:rsidP="00E9742E">
      <w:pPr>
        <w:spacing w:line="360" w:lineRule="auto"/>
        <w:jc w:val="both"/>
        <w:rPr>
          <w:rFonts w:ascii="Arial" w:hAnsi="Arial" w:cs="Arial"/>
        </w:rPr>
      </w:pPr>
      <w:r w:rsidRPr="000B3EBC">
        <w:rPr>
          <w:rFonts w:ascii="Arial" w:hAnsi="Arial" w:cs="Arial"/>
        </w:rPr>
        <w:t>Diagnosing schizophrenia</w:t>
      </w:r>
      <w:r w:rsidR="000C2B95" w:rsidRPr="000B3EBC">
        <w:rPr>
          <w:rFonts w:ascii="Arial" w:hAnsi="Arial" w:cs="Arial"/>
        </w:rPr>
        <w:t xml:space="preserve"> </w:t>
      </w:r>
      <w:r w:rsidRPr="000B3EBC">
        <w:rPr>
          <w:rFonts w:ascii="Arial" w:hAnsi="Arial" w:cs="Arial"/>
        </w:rPr>
        <w:t xml:space="preserve">is initiated </w:t>
      </w:r>
      <w:r w:rsidR="00E05165" w:rsidRPr="000B3EBC">
        <w:rPr>
          <w:rFonts w:ascii="Arial" w:hAnsi="Arial" w:cs="Arial"/>
        </w:rPr>
        <w:t>by</w:t>
      </w:r>
      <w:r w:rsidRPr="000B3EBC">
        <w:rPr>
          <w:rFonts w:ascii="Arial" w:hAnsi="Arial" w:cs="Arial"/>
        </w:rPr>
        <w:t xml:space="preserve"> underpinning a clinical interview arranged between the patient and a psychiatrist, also gathering knowledge about the patient from family and friends.</w:t>
      </w:r>
      <w:r w:rsidR="00A2576B" w:rsidRPr="000B3EBC">
        <w:rPr>
          <w:rFonts w:ascii="Arial" w:hAnsi="Arial" w:cs="Arial"/>
        </w:rPr>
        <w:t xml:space="preserve"> </w:t>
      </w:r>
      <w:r w:rsidRPr="000B3EBC">
        <w:rPr>
          <w:rFonts w:ascii="Arial" w:hAnsi="Arial" w:cs="Arial"/>
        </w:rPr>
        <w:t>Patients also undertake psychological tests to recognize general personality structure, although there might be a risk factor for psychotic symptoms these tests are not a definitive means for diagnosing schizophrenia</w:t>
      </w:r>
      <w:r w:rsidR="002E02A9" w:rsidRPr="000B3EBC">
        <w:rPr>
          <w:rFonts w:ascii="Arial" w:hAnsi="Arial" w:cs="Arial"/>
        </w:rPr>
        <w:t xml:space="preserve">, </w:t>
      </w:r>
      <w:r w:rsidR="002B108F" w:rsidRPr="000B3EBC">
        <w:rPr>
          <w:rFonts w:ascii="Arial" w:hAnsi="Arial" w:cs="Arial"/>
        </w:rPr>
        <w:t>getting early involvement is extremely appropriate at this stage</w:t>
      </w:r>
      <w:r w:rsidR="00175B25" w:rsidRPr="000B3EBC">
        <w:rPr>
          <w:rFonts w:ascii="Arial" w:hAnsi="Arial" w:cs="Arial"/>
        </w:rPr>
        <w:t xml:space="preserve"> (</w:t>
      </w:r>
      <w:r w:rsidR="004416C7" w:rsidRPr="000B3EBC">
        <w:rPr>
          <w:rFonts w:ascii="Arial" w:hAnsi="Arial" w:cs="Arial"/>
        </w:rPr>
        <w:t>Kirkpatrick et al., 2014).</w:t>
      </w:r>
    </w:p>
    <w:p w14:paraId="0ED8BA6B" w14:textId="1C49745F" w:rsidR="00A91EC9" w:rsidRPr="000B3EBC" w:rsidRDefault="003C7052" w:rsidP="00E9742E">
      <w:pPr>
        <w:spacing w:line="360" w:lineRule="auto"/>
        <w:jc w:val="both"/>
        <w:rPr>
          <w:rFonts w:ascii="Arial" w:hAnsi="Arial" w:cs="Arial"/>
        </w:rPr>
      </w:pPr>
      <w:r w:rsidRPr="000B3EBC">
        <w:rPr>
          <w:rFonts w:ascii="Arial" w:hAnsi="Arial" w:cs="Arial"/>
        </w:rPr>
        <w:t xml:space="preserve">There are different levels of schizophrenia </w:t>
      </w:r>
      <w:r w:rsidR="00DC5400" w:rsidRPr="000B3EBC">
        <w:rPr>
          <w:rFonts w:ascii="Arial" w:hAnsi="Arial" w:cs="Arial"/>
        </w:rPr>
        <w:t>mild, moderate, and severe.</w:t>
      </w:r>
      <w:r w:rsidR="00A2576B" w:rsidRPr="000B3EBC">
        <w:rPr>
          <w:rFonts w:ascii="Arial" w:hAnsi="Arial" w:cs="Arial"/>
          <w:b/>
          <w:bCs/>
        </w:rPr>
        <w:t xml:space="preserve"> </w:t>
      </w:r>
      <w:r w:rsidR="0094535E" w:rsidRPr="000B3EBC">
        <w:rPr>
          <w:rFonts w:ascii="Arial" w:hAnsi="Arial" w:cs="Arial"/>
        </w:rPr>
        <w:t xml:space="preserve"> </w:t>
      </w:r>
      <w:r w:rsidR="005719A2" w:rsidRPr="000B3EBC">
        <w:rPr>
          <w:rFonts w:ascii="Arial" w:hAnsi="Arial" w:cs="Arial"/>
        </w:rPr>
        <w:t xml:space="preserve">An individual with mainly negatives symptoms such as withdrawal from society, no motivation, overall disinterest about life and anhedonia which </w:t>
      </w:r>
      <w:r w:rsidR="002724FC" w:rsidRPr="000B3EBC">
        <w:rPr>
          <w:rFonts w:ascii="Arial" w:hAnsi="Arial" w:cs="Arial"/>
        </w:rPr>
        <w:t xml:space="preserve">is </w:t>
      </w:r>
      <w:r w:rsidR="0094535E" w:rsidRPr="000B3EBC">
        <w:rPr>
          <w:rFonts w:ascii="Arial" w:hAnsi="Arial" w:cs="Arial"/>
        </w:rPr>
        <w:t xml:space="preserve">being </w:t>
      </w:r>
      <w:r w:rsidR="002724FC" w:rsidRPr="000B3EBC">
        <w:rPr>
          <w:rFonts w:ascii="Arial" w:hAnsi="Arial" w:cs="Arial"/>
        </w:rPr>
        <w:t>incapab</w:t>
      </w:r>
      <w:r w:rsidR="0094535E" w:rsidRPr="000B3EBC">
        <w:rPr>
          <w:rFonts w:ascii="Arial" w:hAnsi="Arial" w:cs="Arial"/>
        </w:rPr>
        <w:t>le</w:t>
      </w:r>
      <w:r w:rsidR="001B0BD5" w:rsidRPr="000B3EBC">
        <w:rPr>
          <w:rFonts w:ascii="Arial" w:hAnsi="Arial" w:cs="Arial"/>
        </w:rPr>
        <w:t xml:space="preserve"> to reach</w:t>
      </w:r>
      <w:r w:rsidR="00F23BE7" w:rsidRPr="000B3EBC">
        <w:rPr>
          <w:rFonts w:ascii="Arial" w:hAnsi="Arial" w:cs="Arial"/>
        </w:rPr>
        <w:t xml:space="preserve"> life </w:t>
      </w:r>
      <w:r w:rsidR="001B0BD5" w:rsidRPr="000B3EBC">
        <w:rPr>
          <w:rFonts w:ascii="Arial" w:hAnsi="Arial" w:cs="Arial"/>
        </w:rPr>
        <w:t>satisfaction in any way</w:t>
      </w:r>
      <w:r w:rsidR="002724FC" w:rsidRPr="000B3EBC">
        <w:rPr>
          <w:rFonts w:ascii="Arial" w:hAnsi="Arial" w:cs="Arial"/>
        </w:rPr>
        <w:t xml:space="preserve"> </w:t>
      </w:r>
      <w:r w:rsidR="0094535E" w:rsidRPr="000B3EBC">
        <w:rPr>
          <w:rFonts w:ascii="Arial" w:hAnsi="Arial" w:cs="Arial"/>
        </w:rPr>
        <w:t xml:space="preserve">this </w:t>
      </w:r>
      <w:r w:rsidR="002724FC" w:rsidRPr="000B3EBC">
        <w:rPr>
          <w:rFonts w:ascii="Arial" w:hAnsi="Arial" w:cs="Arial"/>
        </w:rPr>
        <w:t>may</w:t>
      </w:r>
      <w:r w:rsidR="005719A2" w:rsidRPr="000B3EBC">
        <w:rPr>
          <w:rFonts w:ascii="Arial" w:hAnsi="Arial" w:cs="Arial"/>
        </w:rPr>
        <w:t xml:space="preserve"> </w:t>
      </w:r>
      <w:r w:rsidR="0094535E" w:rsidRPr="000B3EBC">
        <w:rPr>
          <w:rFonts w:ascii="Arial" w:hAnsi="Arial" w:cs="Arial"/>
        </w:rPr>
        <w:t>result in the</w:t>
      </w:r>
      <w:r w:rsidR="005719A2" w:rsidRPr="000B3EBC">
        <w:rPr>
          <w:rFonts w:ascii="Arial" w:hAnsi="Arial" w:cs="Arial"/>
        </w:rPr>
        <w:t xml:space="preserve"> </w:t>
      </w:r>
      <w:r w:rsidR="0094535E" w:rsidRPr="000B3EBC">
        <w:rPr>
          <w:rFonts w:ascii="Arial" w:hAnsi="Arial" w:cs="Arial"/>
        </w:rPr>
        <w:t>diagnosis of</w:t>
      </w:r>
      <w:r w:rsidR="005719A2" w:rsidRPr="000B3EBC">
        <w:rPr>
          <w:rFonts w:ascii="Arial" w:hAnsi="Arial" w:cs="Arial"/>
        </w:rPr>
        <w:t xml:space="preserve"> mild schizophrenia</w:t>
      </w:r>
      <w:r w:rsidR="0094535E" w:rsidRPr="000B3EBC">
        <w:rPr>
          <w:rFonts w:ascii="Arial" w:hAnsi="Arial" w:cs="Arial"/>
        </w:rPr>
        <w:t xml:space="preserve"> (Hayes et al., 2017).</w:t>
      </w:r>
    </w:p>
    <w:p w14:paraId="49022F7C" w14:textId="2BC90A10" w:rsidR="00A91EC9" w:rsidRPr="000B3EBC" w:rsidRDefault="00C51885" w:rsidP="00E9742E">
      <w:pPr>
        <w:spacing w:line="360" w:lineRule="auto"/>
        <w:jc w:val="both"/>
        <w:rPr>
          <w:rFonts w:ascii="Arial" w:hAnsi="Arial" w:cs="Arial"/>
        </w:rPr>
      </w:pPr>
      <w:r w:rsidRPr="000B3EBC">
        <w:rPr>
          <w:rFonts w:ascii="Arial" w:hAnsi="Arial" w:cs="Arial"/>
        </w:rPr>
        <w:t xml:space="preserve">The critically ill experience more severe levels of positive symptoms, this intensifies a chance of recurrence of episodes whilst </w:t>
      </w:r>
      <w:r w:rsidR="003E4697" w:rsidRPr="000B3EBC">
        <w:rPr>
          <w:rFonts w:ascii="Arial" w:hAnsi="Arial" w:cs="Arial"/>
        </w:rPr>
        <w:t>negative and cognitive symptoms are continuous and prevalent throughout episodes (</w:t>
      </w:r>
      <w:r w:rsidR="004953AB" w:rsidRPr="000B3EBC">
        <w:rPr>
          <w:rFonts w:ascii="Arial" w:hAnsi="Arial" w:cs="Arial"/>
        </w:rPr>
        <w:t>Zimmerman et al., 2005).</w:t>
      </w:r>
    </w:p>
    <w:p w14:paraId="01B44BF3" w14:textId="64686B35" w:rsidR="003C7052" w:rsidRPr="000B3EBC" w:rsidRDefault="00873D7C" w:rsidP="00E9742E">
      <w:pPr>
        <w:spacing w:line="360" w:lineRule="auto"/>
        <w:jc w:val="both"/>
        <w:rPr>
          <w:rFonts w:ascii="Arial" w:hAnsi="Arial" w:cs="Arial"/>
        </w:rPr>
      </w:pPr>
      <w:r w:rsidRPr="000B3EBC">
        <w:rPr>
          <w:rFonts w:ascii="Arial" w:hAnsi="Arial" w:cs="Arial"/>
        </w:rPr>
        <w:t>The usual specification to diagnose schizophrenia is that at least</w:t>
      </w:r>
      <w:r w:rsidR="00B45958" w:rsidRPr="000B3EBC">
        <w:rPr>
          <w:rFonts w:ascii="Arial" w:hAnsi="Arial" w:cs="Arial"/>
        </w:rPr>
        <w:t xml:space="preserve"> </w:t>
      </w:r>
      <w:r w:rsidRPr="000B3EBC">
        <w:rPr>
          <w:rFonts w:ascii="Arial" w:hAnsi="Arial" w:cs="Arial"/>
        </w:rPr>
        <w:t xml:space="preserve">one very clear symptom and generally two or more if less clear-cut connected to one of the groups </w:t>
      </w:r>
      <w:r w:rsidR="003652B1" w:rsidRPr="000B3EBC">
        <w:rPr>
          <w:rFonts w:ascii="Arial" w:hAnsi="Arial" w:cs="Arial"/>
        </w:rPr>
        <w:t>specified</w:t>
      </w:r>
      <w:r w:rsidR="00AA21FA" w:rsidRPr="000B3EBC">
        <w:rPr>
          <w:rFonts w:ascii="Arial" w:hAnsi="Arial" w:cs="Arial"/>
        </w:rPr>
        <w:t xml:space="preserve"> </w:t>
      </w:r>
      <w:r w:rsidR="003652B1" w:rsidRPr="000B3EBC">
        <w:rPr>
          <w:rFonts w:ascii="Arial" w:hAnsi="Arial" w:cs="Arial"/>
        </w:rPr>
        <w:t>-</w:t>
      </w:r>
      <w:r w:rsidR="00665F5F" w:rsidRPr="000B3EBC">
        <w:rPr>
          <w:rFonts w:ascii="Arial" w:hAnsi="Arial" w:cs="Arial"/>
        </w:rPr>
        <w:t xml:space="preserve"> </w:t>
      </w:r>
      <w:r w:rsidR="003652B1" w:rsidRPr="000B3EBC">
        <w:rPr>
          <w:rFonts w:ascii="Arial" w:hAnsi="Arial" w:cs="Arial"/>
        </w:rPr>
        <w:t>Hallucinations</w:t>
      </w:r>
      <w:r w:rsidR="00E51E86" w:rsidRPr="000B3EBC">
        <w:rPr>
          <w:rFonts w:ascii="Arial" w:hAnsi="Arial" w:cs="Arial"/>
        </w:rPr>
        <w:t>, this</w:t>
      </w:r>
      <w:r w:rsidR="003652B1" w:rsidRPr="000B3EBC">
        <w:rPr>
          <w:rFonts w:ascii="Arial" w:hAnsi="Arial" w:cs="Arial"/>
        </w:rPr>
        <w:t xml:space="preserve"> </w:t>
      </w:r>
      <w:r w:rsidR="00E51E86" w:rsidRPr="000B3EBC">
        <w:rPr>
          <w:rFonts w:ascii="Arial" w:hAnsi="Arial" w:cs="Arial"/>
        </w:rPr>
        <w:t>is</w:t>
      </w:r>
      <w:r w:rsidR="003652B1" w:rsidRPr="000B3EBC">
        <w:rPr>
          <w:rFonts w:ascii="Arial" w:hAnsi="Arial" w:cs="Arial"/>
        </w:rPr>
        <w:t xml:space="preserve"> one of the most common symptoms of schizophrenia where an individual encounters mysterious feeling of things, imagines things, and has feelings of matters that do </w:t>
      </w:r>
      <w:r w:rsidR="003652B1" w:rsidRPr="000B3EBC">
        <w:rPr>
          <w:rFonts w:ascii="Arial" w:hAnsi="Arial" w:cs="Arial"/>
        </w:rPr>
        <w:lastRenderedPageBreak/>
        <w:t>not exists, the person experiencing these types of thoughts and feelings may believe it to real despite those around them not being able to hear and see the same things (Cadge et al.</w:t>
      </w:r>
      <w:r w:rsidR="00AD7FE9" w:rsidRPr="000B3EBC">
        <w:rPr>
          <w:rFonts w:ascii="Arial" w:hAnsi="Arial" w:cs="Arial"/>
        </w:rPr>
        <w:t>,</w:t>
      </w:r>
      <w:r w:rsidR="003652B1" w:rsidRPr="000B3EBC">
        <w:rPr>
          <w:rFonts w:ascii="Arial" w:hAnsi="Arial" w:cs="Arial"/>
        </w:rPr>
        <w:t xml:space="preserve"> 2019).</w:t>
      </w:r>
    </w:p>
    <w:p w14:paraId="6126984C" w14:textId="7E369C9D" w:rsidR="00C520DC" w:rsidRPr="000B3EBC" w:rsidRDefault="00E51E86" w:rsidP="00E9742E">
      <w:pPr>
        <w:spacing w:line="360" w:lineRule="auto"/>
        <w:jc w:val="both"/>
        <w:rPr>
          <w:rFonts w:ascii="Arial" w:hAnsi="Arial" w:cs="Arial"/>
        </w:rPr>
      </w:pPr>
      <w:r w:rsidRPr="000B3EBC">
        <w:rPr>
          <w:rFonts w:ascii="Arial" w:hAnsi="Arial" w:cs="Arial"/>
        </w:rPr>
        <w:t xml:space="preserve">Numerous schizophrenia patients have explained the voices sound cheerful and kind at times, however most times it is disrespectful, horrible, and cruel. The voices may express the persons feelings and certain events that are occurring at that time and direct orders to the person. The voices may come from various locations for example the television. </w:t>
      </w:r>
      <w:r w:rsidR="00C520DC" w:rsidRPr="000B3EBC">
        <w:rPr>
          <w:rFonts w:ascii="Arial" w:hAnsi="Arial" w:cs="Arial"/>
        </w:rPr>
        <w:t>Disorganised talking behaviour can also occur where the conversation does not make sense and can change topics rather quickly</w:t>
      </w:r>
      <w:r w:rsidR="00534542" w:rsidRPr="000B3EBC">
        <w:rPr>
          <w:rFonts w:ascii="Arial" w:hAnsi="Arial" w:cs="Arial"/>
        </w:rPr>
        <w:t xml:space="preserve"> (</w:t>
      </w:r>
      <w:proofErr w:type="spellStart"/>
      <w:r w:rsidR="00534542" w:rsidRPr="000B3EBC">
        <w:rPr>
          <w:rFonts w:ascii="Arial" w:hAnsi="Arial" w:cs="Arial"/>
        </w:rPr>
        <w:t>Ranceva</w:t>
      </w:r>
      <w:proofErr w:type="spellEnd"/>
      <w:r w:rsidR="00534542" w:rsidRPr="000B3EBC">
        <w:rPr>
          <w:rFonts w:ascii="Arial" w:hAnsi="Arial" w:cs="Arial"/>
        </w:rPr>
        <w:t xml:space="preserve"> et al., 2010).</w:t>
      </w:r>
    </w:p>
    <w:p w14:paraId="58F54B1C" w14:textId="33FBF811" w:rsidR="00665F5F" w:rsidRPr="000B3EBC" w:rsidRDefault="00665F5F" w:rsidP="00E9742E">
      <w:pPr>
        <w:spacing w:line="360" w:lineRule="auto"/>
        <w:jc w:val="both"/>
        <w:rPr>
          <w:rFonts w:ascii="Arial" w:hAnsi="Arial" w:cs="Arial"/>
        </w:rPr>
      </w:pPr>
      <w:r w:rsidRPr="000B3EBC">
        <w:rPr>
          <w:rFonts w:ascii="Arial" w:hAnsi="Arial" w:cs="Arial"/>
        </w:rPr>
        <w:t>Many people experience delusions of control this is where an individual may carry powerful views that other people do not share. For instance, being concerned that they are being followed, paranoia emerges that their emotions are being read, they believe they are very strong and capable to control things outside of their power, or that they have unique understanding or exquisite capabilities (</w:t>
      </w:r>
      <w:proofErr w:type="spellStart"/>
      <w:r w:rsidRPr="000B3EBC">
        <w:rPr>
          <w:rFonts w:ascii="Arial" w:hAnsi="Arial" w:cs="Arial"/>
        </w:rPr>
        <w:t>Mueser</w:t>
      </w:r>
      <w:proofErr w:type="spellEnd"/>
      <w:r w:rsidRPr="000B3EBC">
        <w:rPr>
          <w:rFonts w:ascii="Arial" w:hAnsi="Arial" w:cs="Arial"/>
        </w:rPr>
        <w:t xml:space="preserve"> et al.</w:t>
      </w:r>
      <w:r w:rsidR="00AD7FE9" w:rsidRPr="000B3EBC">
        <w:rPr>
          <w:rFonts w:ascii="Arial" w:hAnsi="Arial" w:cs="Arial"/>
        </w:rPr>
        <w:t>,</w:t>
      </w:r>
      <w:r w:rsidRPr="000B3EBC">
        <w:rPr>
          <w:rFonts w:ascii="Arial" w:hAnsi="Arial" w:cs="Arial"/>
        </w:rPr>
        <w:t xml:space="preserve"> 2007).</w:t>
      </w:r>
    </w:p>
    <w:p w14:paraId="37EA0A0E" w14:textId="13CC49AE" w:rsidR="003B478D" w:rsidRPr="000B3EBC" w:rsidRDefault="00665F5F" w:rsidP="00E9742E">
      <w:pPr>
        <w:spacing w:line="360" w:lineRule="auto"/>
        <w:jc w:val="both"/>
        <w:rPr>
          <w:rFonts w:ascii="Arial" w:hAnsi="Arial" w:cs="Arial"/>
        </w:rPr>
      </w:pPr>
      <w:r w:rsidRPr="000B3EBC">
        <w:rPr>
          <w:rFonts w:ascii="Arial" w:hAnsi="Arial" w:cs="Arial"/>
        </w:rPr>
        <w:t>Impact</w:t>
      </w:r>
      <w:r w:rsidR="000157A3" w:rsidRPr="000B3EBC">
        <w:rPr>
          <w:rFonts w:ascii="Arial" w:hAnsi="Arial" w:cs="Arial"/>
        </w:rPr>
        <w:t xml:space="preserve">, or </w:t>
      </w:r>
      <w:r w:rsidRPr="000B3EBC">
        <w:rPr>
          <w:rFonts w:ascii="Arial" w:hAnsi="Arial" w:cs="Arial"/>
        </w:rPr>
        <w:t>inactivity</w:t>
      </w:r>
      <w:r w:rsidR="000157A3" w:rsidRPr="000B3EBC">
        <w:rPr>
          <w:rFonts w:ascii="Arial" w:hAnsi="Arial" w:cs="Arial"/>
        </w:rPr>
        <w:t xml:space="preserve">, </w:t>
      </w:r>
      <w:r w:rsidR="00A64ECC" w:rsidRPr="000B3EBC">
        <w:rPr>
          <w:rFonts w:ascii="Arial" w:hAnsi="Arial" w:cs="Arial"/>
        </w:rPr>
        <w:t>expressions emerging from parts of body</w:t>
      </w:r>
      <w:r w:rsidR="000157A3" w:rsidRPr="000B3EBC">
        <w:rPr>
          <w:rFonts w:ascii="Arial" w:hAnsi="Arial" w:cs="Arial"/>
        </w:rPr>
        <w:t xml:space="preserve">, </w:t>
      </w:r>
      <w:r w:rsidR="00823119" w:rsidRPr="000B3EBC">
        <w:rPr>
          <w:rFonts w:ascii="Arial" w:hAnsi="Arial" w:cs="Arial"/>
        </w:rPr>
        <w:t>movements,</w:t>
      </w:r>
      <w:r w:rsidR="000157A3" w:rsidRPr="000B3EBC">
        <w:rPr>
          <w:rFonts w:ascii="Arial" w:hAnsi="Arial" w:cs="Arial"/>
        </w:rPr>
        <w:t xml:space="preserve"> or </w:t>
      </w:r>
      <w:r w:rsidR="00A64ECC" w:rsidRPr="000B3EBC">
        <w:rPr>
          <w:rFonts w:ascii="Arial" w:hAnsi="Arial" w:cs="Arial"/>
        </w:rPr>
        <w:t>feelings</w:t>
      </w:r>
      <w:r w:rsidR="000157A3" w:rsidRPr="000B3EBC">
        <w:rPr>
          <w:rFonts w:ascii="Arial" w:hAnsi="Arial" w:cs="Arial"/>
        </w:rPr>
        <w:t xml:space="preserve">; delusional </w:t>
      </w:r>
      <w:r w:rsidR="00A64ECC" w:rsidRPr="000B3EBC">
        <w:rPr>
          <w:rFonts w:ascii="Arial" w:hAnsi="Arial" w:cs="Arial"/>
        </w:rPr>
        <w:t>insight</w:t>
      </w:r>
      <w:r w:rsidR="000157A3" w:rsidRPr="000B3EBC">
        <w:rPr>
          <w:rFonts w:ascii="Arial" w:hAnsi="Arial" w:cs="Arial"/>
        </w:rPr>
        <w:t xml:space="preserve">; </w:t>
      </w:r>
      <w:r w:rsidR="00A64ECC" w:rsidRPr="000B3EBC">
        <w:rPr>
          <w:rFonts w:ascii="Arial" w:hAnsi="Arial" w:cs="Arial"/>
        </w:rPr>
        <w:t xml:space="preserve">imaginative voices </w:t>
      </w:r>
      <w:r w:rsidR="003B478D" w:rsidRPr="000B3EBC">
        <w:rPr>
          <w:rFonts w:ascii="Arial" w:hAnsi="Arial" w:cs="Arial"/>
        </w:rPr>
        <w:t xml:space="preserve">expressing negativity </w:t>
      </w:r>
      <w:r w:rsidR="000157A3" w:rsidRPr="000B3EBC">
        <w:rPr>
          <w:rFonts w:ascii="Arial" w:hAnsi="Arial" w:cs="Arial"/>
        </w:rPr>
        <w:t>on</w:t>
      </w:r>
      <w:r w:rsidR="003B478D" w:rsidRPr="000B3EBC">
        <w:rPr>
          <w:rFonts w:ascii="Arial" w:hAnsi="Arial" w:cs="Arial"/>
        </w:rPr>
        <w:t xml:space="preserve"> </w:t>
      </w:r>
      <w:r w:rsidR="00823119" w:rsidRPr="000B3EBC">
        <w:rPr>
          <w:rFonts w:ascii="Arial" w:hAnsi="Arial" w:cs="Arial"/>
        </w:rPr>
        <w:t>an</w:t>
      </w:r>
      <w:r w:rsidR="000157A3" w:rsidRPr="000B3EBC">
        <w:rPr>
          <w:rFonts w:ascii="Arial" w:hAnsi="Arial" w:cs="Arial"/>
        </w:rPr>
        <w:t xml:space="preserve"> </w:t>
      </w:r>
      <w:r w:rsidR="003B478D" w:rsidRPr="000B3EBC">
        <w:rPr>
          <w:rFonts w:ascii="Arial" w:hAnsi="Arial" w:cs="Arial"/>
        </w:rPr>
        <w:t>individual</w:t>
      </w:r>
      <w:r w:rsidR="000157A3" w:rsidRPr="000B3EBC">
        <w:rPr>
          <w:rFonts w:ascii="Arial" w:hAnsi="Arial" w:cs="Arial"/>
        </w:rPr>
        <w:t xml:space="preserve">'s </w:t>
      </w:r>
      <w:r w:rsidR="003B478D" w:rsidRPr="000B3EBC">
        <w:rPr>
          <w:rFonts w:ascii="Arial" w:hAnsi="Arial" w:cs="Arial"/>
        </w:rPr>
        <w:t>actions</w:t>
      </w:r>
      <w:r w:rsidR="000157A3" w:rsidRPr="000B3EBC">
        <w:rPr>
          <w:rFonts w:ascii="Arial" w:hAnsi="Arial" w:cs="Arial"/>
        </w:rPr>
        <w:t xml:space="preserve">, or </w:t>
      </w:r>
      <w:r w:rsidR="003B478D" w:rsidRPr="000B3EBC">
        <w:rPr>
          <w:rFonts w:ascii="Arial" w:hAnsi="Arial" w:cs="Arial"/>
        </w:rPr>
        <w:t>conversing</w:t>
      </w:r>
      <w:r w:rsidR="000157A3" w:rsidRPr="000B3EBC">
        <w:rPr>
          <w:rFonts w:ascii="Arial" w:hAnsi="Arial" w:cs="Arial"/>
        </w:rPr>
        <w:t xml:space="preserve"> the </w:t>
      </w:r>
      <w:r w:rsidR="003B478D" w:rsidRPr="000B3EBC">
        <w:rPr>
          <w:rFonts w:ascii="Arial" w:hAnsi="Arial" w:cs="Arial"/>
        </w:rPr>
        <w:t>individual</w:t>
      </w:r>
      <w:r w:rsidR="000157A3" w:rsidRPr="000B3EBC">
        <w:rPr>
          <w:rFonts w:ascii="Arial" w:hAnsi="Arial" w:cs="Arial"/>
        </w:rPr>
        <w:t xml:space="preserve"> </w:t>
      </w:r>
      <w:r w:rsidR="003B478D" w:rsidRPr="000B3EBC">
        <w:rPr>
          <w:rFonts w:ascii="Arial" w:hAnsi="Arial" w:cs="Arial"/>
        </w:rPr>
        <w:t>between</w:t>
      </w:r>
      <w:r w:rsidR="000157A3" w:rsidRPr="000B3EBC">
        <w:rPr>
          <w:rFonts w:ascii="Arial" w:hAnsi="Arial" w:cs="Arial"/>
        </w:rPr>
        <w:t xml:space="preserve"> them</w:t>
      </w:r>
      <w:r w:rsidR="003B478D" w:rsidRPr="000B3EBC">
        <w:rPr>
          <w:rFonts w:ascii="Arial" w:hAnsi="Arial" w:cs="Arial"/>
        </w:rPr>
        <w:t xml:space="preserve">, </w:t>
      </w:r>
      <w:r w:rsidR="000157A3" w:rsidRPr="000B3EBC">
        <w:rPr>
          <w:rFonts w:ascii="Arial" w:hAnsi="Arial" w:cs="Arial"/>
        </w:rPr>
        <w:t xml:space="preserve">or other </w:t>
      </w:r>
      <w:r w:rsidR="003B478D" w:rsidRPr="000B3EBC">
        <w:rPr>
          <w:rFonts w:ascii="Arial" w:hAnsi="Arial" w:cs="Arial"/>
        </w:rPr>
        <w:t>kinds</w:t>
      </w:r>
      <w:r w:rsidR="000157A3" w:rsidRPr="000B3EBC">
        <w:rPr>
          <w:rFonts w:ascii="Arial" w:hAnsi="Arial" w:cs="Arial"/>
        </w:rPr>
        <w:t xml:space="preserve"> of hallucinatory </w:t>
      </w:r>
      <w:r w:rsidR="003B478D" w:rsidRPr="000B3EBC">
        <w:rPr>
          <w:rFonts w:ascii="Arial" w:hAnsi="Arial" w:cs="Arial"/>
        </w:rPr>
        <w:t>speeches</w:t>
      </w:r>
      <w:r w:rsidR="000157A3" w:rsidRPr="000B3EBC">
        <w:rPr>
          <w:rFonts w:ascii="Arial" w:hAnsi="Arial" w:cs="Arial"/>
        </w:rPr>
        <w:t xml:space="preserve"> </w:t>
      </w:r>
      <w:r w:rsidR="003B478D" w:rsidRPr="000B3EBC">
        <w:rPr>
          <w:rFonts w:ascii="Arial" w:hAnsi="Arial" w:cs="Arial"/>
        </w:rPr>
        <w:t xml:space="preserve">descending </w:t>
      </w:r>
      <w:r w:rsidR="000157A3" w:rsidRPr="000B3EBC">
        <w:rPr>
          <w:rFonts w:ascii="Arial" w:hAnsi="Arial" w:cs="Arial"/>
        </w:rPr>
        <w:t xml:space="preserve">from </w:t>
      </w:r>
      <w:r w:rsidR="003B478D" w:rsidRPr="000B3EBC">
        <w:rPr>
          <w:rFonts w:ascii="Arial" w:hAnsi="Arial" w:cs="Arial"/>
        </w:rPr>
        <w:t>around</w:t>
      </w:r>
      <w:r w:rsidR="000157A3" w:rsidRPr="000B3EBC">
        <w:rPr>
          <w:rFonts w:ascii="Arial" w:hAnsi="Arial" w:cs="Arial"/>
        </w:rPr>
        <w:t xml:space="preserve"> the body</w:t>
      </w:r>
      <w:r w:rsidR="003B478D" w:rsidRPr="000B3EBC">
        <w:rPr>
          <w:rFonts w:ascii="Arial" w:hAnsi="Arial" w:cs="Arial"/>
        </w:rPr>
        <w:t>.</w:t>
      </w:r>
    </w:p>
    <w:p w14:paraId="214DE193" w14:textId="47F70041" w:rsidR="000A4573" w:rsidRPr="000B3EBC" w:rsidRDefault="003B478D" w:rsidP="00E9742E">
      <w:pPr>
        <w:spacing w:line="360" w:lineRule="auto"/>
        <w:jc w:val="both"/>
        <w:rPr>
          <w:rFonts w:ascii="Arial" w:hAnsi="Arial" w:cs="Arial"/>
        </w:rPr>
      </w:pPr>
      <w:r w:rsidRPr="000B3EBC">
        <w:rPr>
          <w:rFonts w:ascii="Arial" w:hAnsi="Arial" w:cs="Arial"/>
        </w:rPr>
        <w:t>Or two symptoms from this group -</w:t>
      </w:r>
      <w:r w:rsidR="002B108F" w:rsidRPr="000B3EBC">
        <w:rPr>
          <w:rFonts w:ascii="Arial" w:hAnsi="Arial" w:cs="Arial"/>
        </w:rPr>
        <w:t xml:space="preserve"> </w:t>
      </w:r>
      <w:r w:rsidR="00813BFD" w:rsidRPr="000B3EBC">
        <w:rPr>
          <w:rFonts w:ascii="Arial" w:hAnsi="Arial" w:cs="Arial"/>
        </w:rPr>
        <w:t>no</w:t>
      </w:r>
      <w:r w:rsidR="002B108F" w:rsidRPr="000B3EBC">
        <w:rPr>
          <w:rFonts w:ascii="Arial" w:hAnsi="Arial" w:cs="Arial"/>
        </w:rPr>
        <w:t xml:space="preserve"> motivation and energy, not engaging with others, not a lot of feelings can be seen on the face, loss of usual feelings and thoughts, alterations to sleeping habits and poor hygiene. Withdrawal from society, reduced emotional expression, disengagement, </w:t>
      </w:r>
      <w:bookmarkStart w:id="3" w:name="_Hlk67606318"/>
      <w:r w:rsidR="00823119" w:rsidRPr="000B3EBC">
        <w:rPr>
          <w:rFonts w:ascii="Arial" w:hAnsi="Arial" w:cs="Arial"/>
        </w:rPr>
        <w:t xml:space="preserve">demotivation, </w:t>
      </w:r>
      <w:r w:rsidR="007A018C" w:rsidRPr="000B3EBC">
        <w:rPr>
          <w:rFonts w:ascii="Arial" w:hAnsi="Arial" w:cs="Arial"/>
        </w:rPr>
        <w:t>continual delusions, persistent hallucinations, thought disorders, experiences of passivity or control, psycho motor disturbances and catatonia, are symptoms that should be paid a great deal of attentiveness towards</w:t>
      </w:r>
      <w:r w:rsidR="0067095E" w:rsidRPr="000B3EBC">
        <w:rPr>
          <w:rFonts w:ascii="Arial" w:hAnsi="Arial" w:cs="Arial"/>
        </w:rPr>
        <w:t xml:space="preserve"> (</w:t>
      </w:r>
      <w:r w:rsidR="0058238D" w:rsidRPr="000B3EBC">
        <w:rPr>
          <w:rFonts w:ascii="Arial" w:hAnsi="Arial" w:cs="Arial"/>
        </w:rPr>
        <w:t>Docherty, 2020).</w:t>
      </w:r>
      <w:r w:rsidR="001350D6" w:rsidRPr="000B3EBC">
        <w:rPr>
          <w:rFonts w:ascii="Arial" w:hAnsi="Arial" w:cs="Arial"/>
        </w:rPr>
        <w:t xml:space="preserve"> </w:t>
      </w:r>
      <w:r w:rsidR="007A018C" w:rsidRPr="000B3EBC">
        <w:rPr>
          <w:rFonts w:ascii="Arial" w:hAnsi="Arial" w:cs="Arial"/>
        </w:rPr>
        <w:t xml:space="preserve">Cognitive impairment is when a person has difficulties with remembering certain issues, learning new ideas remaining focused whilst making decisions. </w:t>
      </w:r>
      <w:r w:rsidR="003C7052" w:rsidRPr="000B3EBC">
        <w:rPr>
          <w:rFonts w:ascii="Arial" w:hAnsi="Arial" w:cs="Arial"/>
        </w:rPr>
        <w:t>These symptoms</w:t>
      </w:r>
      <w:r w:rsidR="007A018C" w:rsidRPr="000B3EBC">
        <w:rPr>
          <w:rFonts w:ascii="Arial" w:hAnsi="Arial" w:cs="Arial"/>
        </w:rPr>
        <w:t xml:space="preserve"> need to be ongoing for a month or more fo</w:t>
      </w:r>
      <w:r w:rsidR="00F86F3B" w:rsidRPr="000B3EBC">
        <w:rPr>
          <w:rFonts w:ascii="Arial" w:hAnsi="Arial" w:cs="Arial"/>
        </w:rPr>
        <w:t xml:space="preserve">r a diagnosis of </w:t>
      </w:r>
      <w:r w:rsidR="007A018C" w:rsidRPr="000B3EBC">
        <w:rPr>
          <w:rFonts w:ascii="Arial" w:hAnsi="Arial" w:cs="Arial"/>
        </w:rPr>
        <w:t>schizophrenia</w:t>
      </w:r>
      <w:r w:rsidR="00F86F3B" w:rsidRPr="000B3EBC">
        <w:rPr>
          <w:rFonts w:ascii="Arial" w:hAnsi="Arial" w:cs="Arial"/>
        </w:rPr>
        <w:t xml:space="preserve"> disorder to be made </w:t>
      </w:r>
      <w:r w:rsidR="007A018C" w:rsidRPr="000B3EBC">
        <w:rPr>
          <w:rFonts w:ascii="Arial" w:hAnsi="Arial" w:cs="Arial"/>
        </w:rPr>
        <w:t>(</w:t>
      </w:r>
      <w:proofErr w:type="spellStart"/>
      <w:r w:rsidR="007A018C" w:rsidRPr="000B3EBC">
        <w:rPr>
          <w:rFonts w:ascii="Arial" w:hAnsi="Arial" w:cs="Arial"/>
        </w:rPr>
        <w:t>Mukopadhaya</w:t>
      </w:r>
      <w:proofErr w:type="spellEnd"/>
      <w:r w:rsidR="007A018C" w:rsidRPr="000B3EBC">
        <w:rPr>
          <w:rFonts w:ascii="Arial" w:hAnsi="Arial" w:cs="Arial"/>
        </w:rPr>
        <w:t xml:space="preserve"> et al.</w:t>
      </w:r>
      <w:r w:rsidR="00AD7FE9" w:rsidRPr="000B3EBC">
        <w:rPr>
          <w:rFonts w:ascii="Arial" w:hAnsi="Arial" w:cs="Arial"/>
        </w:rPr>
        <w:t>,</w:t>
      </w:r>
      <w:r w:rsidR="007A018C" w:rsidRPr="000B3EBC">
        <w:rPr>
          <w:rFonts w:ascii="Arial" w:hAnsi="Arial" w:cs="Arial"/>
        </w:rPr>
        <w:t xml:space="preserve"> 2009).</w:t>
      </w:r>
    </w:p>
    <w:p w14:paraId="07BD07B2" w14:textId="56EF1A49" w:rsidR="00873D7C" w:rsidRPr="000B3EBC" w:rsidRDefault="00AA21FA" w:rsidP="00E9742E">
      <w:pPr>
        <w:spacing w:line="360" w:lineRule="auto"/>
        <w:jc w:val="both"/>
        <w:rPr>
          <w:rFonts w:ascii="Arial" w:hAnsi="Arial" w:cs="Arial"/>
        </w:rPr>
      </w:pPr>
      <w:r w:rsidRPr="000B3EBC">
        <w:rPr>
          <w:rFonts w:ascii="Arial" w:hAnsi="Arial" w:cs="Arial"/>
        </w:rPr>
        <w:t>A</w:t>
      </w:r>
      <w:r w:rsidR="000A4573" w:rsidRPr="000B3EBC">
        <w:rPr>
          <w:rFonts w:ascii="Arial" w:hAnsi="Arial" w:cs="Arial"/>
        </w:rPr>
        <w:t xml:space="preserve"> </w:t>
      </w:r>
      <w:r w:rsidRPr="000B3EBC">
        <w:rPr>
          <w:rFonts w:ascii="Arial" w:hAnsi="Arial" w:cs="Arial"/>
        </w:rPr>
        <w:t>considerable</w:t>
      </w:r>
      <w:r w:rsidR="000A4573" w:rsidRPr="000B3EBC">
        <w:rPr>
          <w:rFonts w:ascii="Arial" w:hAnsi="Arial" w:cs="Arial"/>
        </w:rPr>
        <w:t xml:space="preserve"> and </w:t>
      </w:r>
      <w:r w:rsidRPr="000B3EBC">
        <w:rPr>
          <w:rFonts w:ascii="Arial" w:hAnsi="Arial" w:cs="Arial"/>
        </w:rPr>
        <w:t>constant</w:t>
      </w:r>
      <w:r w:rsidR="000A4573" w:rsidRPr="000B3EBC">
        <w:rPr>
          <w:rFonts w:ascii="Arial" w:hAnsi="Arial" w:cs="Arial"/>
        </w:rPr>
        <w:t xml:space="preserve"> </w:t>
      </w:r>
      <w:r w:rsidRPr="000B3EBC">
        <w:rPr>
          <w:rFonts w:ascii="Arial" w:hAnsi="Arial" w:cs="Arial"/>
        </w:rPr>
        <w:t>adjustment</w:t>
      </w:r>
      <w:r w:rsidR="000A4573" w:rsidRPr="000B3EBC">
        <w:rPr>
          <w:rFonts w:ascii="Arial" w:hAnsi="Arial" w:cs="Arial"/>
        </w:rPr>
        <w:t xml:space="preserve"> in the </w:t>
      </w:r>
      <w:r w:rsidRPr="000B3EBC">
        <w:rPr>
          <w:rFonts w:ascii="Arial" w:hAnsi="Arial" w:cs="Arial"/>
        </w:rPr>
        <w:t>entire</w:t>
      </w:r>
      <w:r w:rsidR="000A4573" w:rsidRPr="000B3EBC">
        <w:rPr>
          <w:rFonts w:ascii="Arial" w:hAnsi="Arial" w:cs="Arial"/>
        </w:rPr>
        <w:t xml:space="preserve"> </w:t>
      </w:r>
      <w:r w:rsidRPr="000B3EBC">
        <w:rPr>
          <w:rFonts w:ascii="Arial" w:hAnsi="Arial" w:cs="Arial"/>
        </w:rPr>
        <w:t>value</w:t>
      </w:r>
      <w:r w:rsidR="000A4573" w:rsidRPr="000B3EBC">
        <w:rPr>
          <w:rFonts w:ascii="Arial" w:hAnsi="Arial" w:cs="Arial"/>
        </w:rPr>
        <w:t xml:space="preserve"> of some </w:t>
      </w:r>
      <w:r w:rsidRPr="000B3EBC">
        <w:rPr>
          <w:rFonts w:ascii="Arial" w:hAnsi="Arial" w:cs="Arial"/>
        </w:rPr>
        <w:t>phases</w:t>
      </w:r>
      <w:r w:rsidR="000A4573" w:rsidRPr="000B3EBC">
        <w:rPr>
          <w:rFonts w:ascii="Arial" w:hAnsi="Arial" w:cs="Arial"/>
        </w:rPr>
        <w:t xml:space="preserve"> of </w:t>
      </w:r>
      <w:r w:rsidRPr="000B3EBC">
        <w:rPr>
          <w:rFonts w:ascii="Arial" w:hAnsi="Arial" w:cs="Arial"/>
        </w:rPr>
        <w:t>individual</w:t>
      </w:r>
      <w:r w:rsidR="000A4573" w:rsidRPr="000B3EBC">
        <w:rPr>
          <w:rFonts w:ascii="Arial" w:hAnsi="Arial" w:cs="Arial"/>
        </w:rPr>
        <w:t xml:space="preserve"> </w:t>
      </w:r>
      <w:r w:rsidRPr="000B3EBC">
        <w:rPr>
          <w:rFonts w:ascii="Arial" w:hAnsi="Arial" w:cs="Arial"/>
        </w:rPr>
        <w:t>performance</w:t>
      </w:r>
      <w:r w:rsidR="000A4573" w:rsidRPr="000B3EBC">
        <w:rPr>
          <w:rFonts w:ascii="Arial" w:hAnsi="Arial" w:cs="Arial"/>
        </w:rPr>
        <w:t xml:space="preserve">, </w:t>
      </w:r>
      <w:r w:rsidRPr="000B3EBC">
        <w:rPr>
          <w:rFonts w:ascii="Arial" w:hAnsi="Arial" w:cs="Arial"/>
        </w:rPr>
        <w:t>demonstrated</w:t>
      </w:r>
      <w:r w:rsidR="000A4573" w:rsidRPr="000B3EBC">
        <w:rPr>
          <w:rFonts w:ascii="Arial" w:hAnsi="Arial" w:cs="Arial"/>
        </w:rPr>
        <w:t xml:space="preserve"> as </w:t>
      </w:r>
      <w:r w:rsidRPr="000B3EBC">
        <w:rPr>
          <w:rFonts w:ascii="Arial" w:hAnsi="Arial" w:cs="Arial"/>
        </w:rPr>
        <w:t>failure</w:t>
      </w:r>
      <w:r w:rsidR="000A4573" w:rsidRPr="000B3EBC">
        <w:rPr>
          <w:rFonts w:ascii="Arial" w:hAnsi="Arial" w:cs="Arial"/>
        </w:rPr>
        <w:t xml:space="preserve"> of </w:t>
      </w:r>
      <w:r w:rsidRPr="000B3EBC">
        <w:rPr>
          <w:rFonts w:ascii="Arial" w:hAnsi="Arial" w:cs="Arial"/>
        </w:rPr>
        <w:t>awareness</w:t>
      </w:r>
      <w:r w:rsidR="000A4573" w:rsidRPr="000B3EBC">
        <w:rPr>
          <w:rFonts w:ascii="Arial" w:hAnsi="Arial" w:cs="Arial"/>
        </w:rPr>
        <w:t xml:space="preserve">, </w:t>
      </w:r>
      <w:r w:rsidRPr="000B3EBC">
        <w:rPr>
          <w:rFonts w:ascii="Arial" w:hAnsi="Arial" w:cs="Arial"/>
        </w:rPr>
        <w:t>purposelessness</w:t>
      </w:r>
      <w:r w:rsidR="000A4573" w:rsidRPr="000B3EBC">
        <w:rPr>
          <w:rFonts w:ascii="Arial" w:hAnsi="Arial" w:cs="Arial"/>
        </w:rPr>
        <w:t xml:space="preserve">, </w:t>
      </w:r>
      <w:r w:rsidRPr="000B3EBC">
        <w:rPr>
          <w:rFonts w:ascii="Arial" w:hAnsi="Arial" w:cs="Arial"/>
        </w:rPr>
        <w:t>lethargy</w:t>
      </w:r>
      <w:r w:rsidR="000A4573" w:rsidRPr="000B3EBC">
        <w:rPr>
          <w:rFonts w:ascii="Arial" w:hAnsi="Arial" w:cs="Arial"/>
        </w:rPr>
        <w:t xml:space="preserve">, a </w:t>
      </w:r>
      <w:r w:rsidR="00823119" w:rsidRPr="000B3EBC">
        <w:rPr>
          <w:rFonts w:ascii="Arial" w:hAnsi="Arial" w:cs="Arial"/>
        </w:rPr>
        <w:t>self-</w:t>
      </w:r>
      <w:r w:rsidRPr="000B3EBC">
        <w:rPr>
          <w:rFonts w:ascii="Arial" w:hAnsi="Arial" w:cs="Arial"/>
        </w:rPr>
        <w:t>immersed</w:t>
      </w:r>
      <w:r w:rsidR="000A4573" w:rsidRPr="000B3EBC">
        <w:rPr>
          <w:rFonts w:ascii="Arial" w:hAnsi="Arial" w:cs="Arial"/>
        </w:rPr>
        <w:t xml:space="preserve"> </w:t>
      </w:r>
      <w:r w:rsidRPr="000B3EBC">
        <w:rPr>
          <w:rFonts w:ascii="Arial" w:hAnsi="Arial" w:cs="Arial"/>
        </w:rPr>
        <w:t>mindset</w:t>
      </w:r>
      <w:r w:rsidR="000A4573" w:rsidRPr="000B3EBC">
        <w:rPr>
          <w:rFonts w:ascii="Arial" w:hAnsi="Arial" w:cs="Arial"/>
        </w:rPr>
        <w:t xml:space="preserve">, and </w:t>
      </w:r>
      <w:r w:rsidRPr="000B3EBC">
        <w:rPr>
          <w:rFonts w:ascii="Arial" w:hAnsi="Arial" w:cs="Arial"/>
        </w:rPr>
        <w:t>societal</w:t>
      </w:r>
      <w:r w:rsidR="000A4573" w:rsidRPr="000B3EBC">
        <w:rPr>
          <w:rFonts w:ascii="Arial" w:hAnsi="Arial" w:cs="Arial"/>
        </w:rPr>
        <w:t xml:space="preserve"> </w:t>
      </w:r>
      <w:r w:rsidRPr="000B3EBC">
        <w:rPr>
          <w:rFonts w:ascii="Arial" w:hAnsi="Arial" w:cs="Arial"/>
        </w:rPr>
        <w:t>isolation</w:t>
      </w:r>
      <w:r w:rsidR="00823119" w:rsidRPr="000B3EBC">
        <w:rPr>
          <w:rFonts w:ascii="Arial" w:hAnsi="Arial" w:cs="Arial"/>
        </w:rPr>
        <w:t xml:space="preserve"> t</w:t>
      </w:r>
      <w:r w:rsidRPr="000B3EBC">
        <w:rPr>
          <w:rFonts w:ascii="Arial" w:hAnsi="Arial" w:cs="Arial"/>
        </w:rPr>
        <w:t>hese symptoms</w:t>
      </w:r>
      <w:r w:rsidR="00823119" w:rsidRPr="000B3EBC">
        <w:rPr>
          <w:rFonts w:ascii="Arial" w:hAnsi="Arial" w:cs="Arial"/>
        </w:rPr>
        <w:t xml:space="preserve"> </w:t>
      </w:r>
      <w:r w:rsidR="009D6143" w:rsidRPr="000B3EBC">
        <w:rPr>
          <w:rFonts w:ascii="Arial" w:hAnsi="Arial" w:cs="Arial"/>
        </w:rPr>
        <w:t>apply</w:t>
      </w:r>
      <w:r w:rsidR="00823119" w:rsidRPr="000B3EBC">
        <w:rPr>
          <w:rFonts w:ascii="Arial" w:hAnsi="Arial" w:cs="Arial"/>
        </w:rPr>
        <w:t xml:space="preserve"> to </w:t>
      </w:r>
      <w:r w:rsidRPr="000B3EBC">
        <w:rPr>
          <w:rFonts w:ascii="Arial" w:hAnsi="Arial" w:cs="Arial"/>
        </w:rPr>
        <w:t xml:space="preserve">the diagnosis of </w:t>
      </w:r>
      <w:r w:rsidR="00823119" w:rsidRPr="000B3EBC">
        <w:rPr>
          <w:rFonts w:ascii="Arial" w:hAnsi="Arial" w:cs="Arial"/>
        </w:rPr>
        <w:t>simple schizophrenia.</w:t>
      </w:r>
      <w:bookmarkEnd w:id="3"/>
    </w:p>
    <w:p w14:paraId="78FB1A55" w14:textId="22C97451" w:rsidR="00224509" w:rsidRPr="000B3EBC" w:rsidRDefault="001350D6" w:rsidP="00E9742E">
      <w:pPr>
        <w:spacing w:line="360" w:lineRule="auto"/>
        <w:jc w:val="both"/>
        <w:rPr>
          <w:rFonts w:ascii="Arial" w:hAnsi="Arial" w:cs="Arial"/>
        </w:rPr>
      </w:pPr>
      <w:r w:rsidRPr="000B3EBC">
        <w:rPr>
          <w:rFonts w:ascii="Arial" w:hAnsi="Arial" w:cs="Arial"/>
        </w:rPr>
        <w:t>According to (</w:t>
      </w:r>
      <w:proofErr w:type="spellStart"/>
      <w:r w:rsidRPr="000B3EBC">
        <w:rPr>
          <w:rFonts w:ascii="Arial" w:hAnsi="Arial" w:cs="Arial"/>
        </w:rPr>
        <w:t>Kottaram</w:t>
      </w:r>
      <w:proofErr w:type="spellEnd"/>
      <w:r w:rsidRPr="000B3EBC">
        <w:rPr>
          <w:rFonts w:ascii="Arial" w:hAnsi="Arial" w:cs="Arial"/>
        </w:rPr>
        <w:t xml:space="preserve"> et al., 2018) </w:t>
      </w:r>
      <w:r w:rsidR="004F7F76" w:rsidRPr="000B3EBC">
        <w:rPr>
          <w:rFonts w:ascii="Arial" w:hAnsi="Arial" w:cs="Arial"/>
        </w:rPr>
        <w:t xml:space="preserve">biological factors are </w:t>
      </w:r>
      <w:r w:rsidR="005553C1" w:rsidRPr="000B3EBC">
        <w:rPr>
          <w:rFonts w:ascii="Arial" w:hAnsi="Arial" w:cs="Arial"/>
        </w:rPr>
        <w:t>underlying aspects</w:t>
      </w:r>
      <w:r w:rsidR="004F7F76" w:rsidRPr="000B3EBC">
        <w:rPr>
          <w:rFonts w:ascii="Arial" w:hAnsi="Arial" w:cs="Arial"/>
        </w:rPr>
        <w:t xml:space="preserve"> to mental </w:t>
      </w:r>
      <w:r w:rsidR="005553C1" w:rsidRPr="000B3EBC">
        <w:rPr>
          <w:rFonts w:ascii="Arial" w:hAnsi="Arial" w:cs="Arial"/>
        </w:rPr>
        <w:t>disorders</w:t>
      </w:r>
      <w:r w:rsidR="004F7F76" w:rsidRPr="000B3EBC">
        <w:rPr>
          <w:rFonts w:ascii="Arial" w:hAnsi="Arial" w:cs="Arial"/>
        </w:rPr>
        <w:t xml:space="preserve">, </w:t>
      </w:r>
      <w:r w:rsidR="005553C1" w:rsidRPr="000B3EBC">
        <w:rPr>
          <w:rFonts w:ascii="Arial" w:hAnsi="Arial" w:cs="Arial"/>
        </w:rPr>
        <w:t>however</w:t>
      </w:r>
      <w:r w:rsidR="004F7F76" w:rsidRPr="000B3EBC">
        <w:rPr>
          <w:rFonts w:ascii="Arial" w:hAnsi="Arial" w:cs="Arial"/>
        </w:rPr>
        <w:t xml:space="preserve"> psychological </w:t>
      </w:r>
      <w:r w:rsidR="005553C1" w:rsidRPr="000B3EBC">
        <w:rPr>
          <w:rFonts w:ascii="Arial" w:hAnsi="Arial" w:cs="Arial"/>
        </w:rPr>
        <w:t>aspects</w:t>
      </w:r>
      <w:r w:rsidR="004F7F76" w:rsidRPr="000B3EBC">
        <w:rPr>
          <w:rFonts w:ascii="Arial" w:hAnsi="Arial" w:cs="Arial"/>
        </w:rPr>
        <w:t xml:space="preserve"> are also </w:t>
      </w:r>
      <w:r w:rsidR="005553C1" w:rsidRPr="000B3EBC">
        <w:rPr>
          <w:rFonts w:ascii="Arial" w:hAnsi="Arial" w:cs="Arial"/>
        </w:rPr>
        <w:t>considered</w:t>
      </w:r>
      <w:r w:rsidR="004F7F76" w:rsidRPr="000B3EBC">
        <w:rPr>
          <w:rFonts w:ascii="Arial" w:hAnsi="Arial" w:cs="Arial"/>
        </w:rPr>
        <w:t xml:space="preserve"> to </w:t>
      </w:r>
      <w:r w:rsidR="005553C1" w:rsidRPr="000B3EBC">
        <w:rPr>
          <w:rFonts w:ascii="Arial" w:hAnsi="Arial" w:cs="Arial"/>
        </w:rPr>
        <w:t>be</w:t>
      </w:r>
      <w:r w:rsidR="004F7F76" w:rsidRPr="000B3EBC">
        <w:rPr>
          <w:rFonts w:ascii="Arial" w:hAnsi="Arial" w:cs="Arial"/>
        </w:rPr>
        <w:t xml:space="preserve"> a </w:t>
      </w:r>
      <w:r w:rsidR="005553C1" w:rsidRPr="000B3EBC">
        <w:rPr>
          <w:rFonts w:ascii="Arial" w:hAnsi="Arial" w:cs="Arial"/>
        </w:rPr>
        <w:t>cause</w:t>
      </w:r>
      <w:r w:rsidR="004F7F76" w:rsidRPr="000B3EBC">
        <w:rPr>
          <w:rFonts w:ascii="Arial" w:hAnsi="Arial" w:cs="Arial"/>
        </w:rPr>
        <w:t xml:space="preserve"> </w:t>
      </w:r>
      <w:r w:rsidR="005553C1" w:rsidRPr="000B3EBC">
        <w:rPr>
          <w:rFonts w:ascii="Arial" w:hAnsi="Arial" w:cs="Arial"/>
        </w:rPr>
        <w:t>equally</w:t>
      </w:r>
      <w:r w:rsidR="004F7F76" w:rsidRPr="000B3EBC">
        <w:rPr>
          <w:rFonts w:ascii="Arial" w:hAnsi="Arial" w:cs="Arial"/>
        </w:rPr>
        <w:t xml:space="preserve"> in the </w:t>
      </w:r>
      <w:r w:rsidR="005553C1" w:rsidRPr="000B3EBC">
        <w:rPr>
          <w:rFonts w:ascii="Arial" w:hAnsi="Arial" w:cs="Arial"/>
        </w:rPr>
        <w:lastRenderedPageBreak/>
        <w:t>occurrence</w:t>
      </w:r>
      <w:r w:rsidR="004F7F76" w:rsidRPr="000B3EBC">
        <w:rPr>
          <w:rFonts w:ascii="Arial" w:hAnsi="Arial" w:cs="Arial"/>
        </w:rPr>
        <w:t xml:space="preserve"> whether </w:t>
      </w:r>
      <w:r w:rsidR="005076A0" w:rsidRPr="000B3EBC">
        <w:rPr>
          <w:rFonts w:ascii="Arial" w:hAnsi="Arial" w:cs="Arial"/>
        </w:rPr>
        <w:t>an</w:t>
      </w:r>
      <w:r w:rsidR="004F7F76" w:rsidRPr="000B3EBC">
        <w:rPr>
          <w:rFonts w:ascii="Arial" w:hAnsi="Arial" w:cs="Arial"/>
        </w:rPr>
        <w:t xml:space="preserve"> </w:t>
      </w:r>
      <w:r w:rsidR="005553C1" w:rsidRPr="000B3EBC">
        <w:rPr>
          <w:rFonts w:ascii="Arial" w:hAnsi="Arial" w:cs="Arial"/>
        </w:rPr>
        <w:t>individual</w:t>
      </w:r>
      <w:r w:rsidR="004F7F76" w:rsidRPr="000B3EBC">
        <w:rPr>
          <w:rFonts w:ascii="Arial" w:hAnsi="Arial" w:cs="Arial"/>
        </w:rPr>
        <w:t xml:space="preserve"> </w:t>
      </w:r>
      <w:r w:rsidR="005553C1" w:rsidRPr="000B3EBC">
        <w:rPr>
          <w:rFonts w:ascii="Arial" w:hAnsi="Arial" w:cs="Arial"/>
        </w:rPr>
        <w:t>generates</w:t>
      </w:r>
      <w:r w:rsidR="004F7F76" w:rsidRPr="000B3EBC">
        <w:rPr>
          <w:rFonts w:ascii="Arial" w:hAnsi="Arial" w:cs="Arial"/>
        </w:rPr>
        <w:t xml:space="preserve"> a mental illness</w:t>
      </w:r>
      <w:r w:rsidR="005553C1" w:rsidRPr="000B3EBC">
        <w:rPr>
          <w:rFonts w:ascii="Arial" w:hAnsi="Arial" w:cs="Arial"/>
        </w:rPr>
        <w:t xml:space="preserve"> </w:t>
      </w:r>
      <w:r w:rsidR="004F7F76" w:rsidRPr="000B3EBC">
        <w:rPr>
          <w:rFonts w:ascii="Arial" w:hAnsi="Arial" w:cs="Arial"/>
        </w:rPr>
        <w:t xml:space="preserve">and </w:t>
      </w:r>
      <w:r w:rsidR="005553C1" w:rsidRPr="000B3EBC">
        <w:rPr>
          <w:rFonts w:ascii="Arial" w:hAnsi="Arial" w:cs="Arial"/>
        </w:rPr>
        <w:t>by what means</w:t>
      </w:r>
      <w:r w:rsidR="004F7F76" w:rsidRPr="000B3EBC">
        <w:rPr>
          <w:rFonts w:ascii="Arial" w:hAnsi="Arial" w:cs="Arial"/>
        </w:rPr>
        <w:t xml:space="preserve"> they </w:t>
      </w:r>
      <w:r w:rsidR="005553C1" w:rsidRPr="000B3EBC">
        <w:rPr>
          <w:rFonts w:ascii="Arial" w:hAnsi="Arial" w:cs="Arial"/>
        </w:rPr>
        <w:t>recuperate</w:t>
      </w:r>
      <w:r w:rsidR="004F7F76" w:rsidRPr="000B3EBC">
        <w:rPr>
          <w:rFonts w:ascii="Arial" w:hAnsi="Arial" w:cs="Arial"/>
        </w:rPr>
        <w:t xml:space="preserve"> from a mental </w:t>
      </w:r>
      <w:r w:rsidR="005553C1" w:rsidRPr="000B3EBC">
        <w:rPr>
          <w:rFonts w:ascii="Arial" w:hAnsi="Arial" w:cs="Arial"/>
        </w:rPr>
        <w:t>disorder</w:t>
      </w:r>
      <w:r w:rsidR="00EB2B6B" w:rsidRPr="000B3EBC">
        <w:rPr>
          <w:rFonts w:ascii="Arial" w:hAnsi="Arial" w:cs="Arial"/>
        </w:rPr>
        <w:t>.</w:t>
      </w:r>
    </w:p>
    <w:p w14:paraId="00F0ABA1" w14:textId="075C796B" w:rsidR="00224509" w:rsidRPr="000B3EBC" w:rsidRDefault="00224509" w:rsidP="00E9742E">
      <w:pPr>
        <w:spacing w:line="360" w:lineRule="auto"/>
        <w:jc w:val="both"/>
        <w:rPr>
          <w:rFonts w:ascii="Arial" w:hAnsi="Arial" w:cs="Arial"/>
          <w:color w:val="000000" w:themeColor="text1"/>
        </w:rPr>
      </w:pPr>
      <w:r w:rsidRPr="000B3EBC">
        <w:rPr>
          <w:rFonts w:ascii="Arial" w:eastAsia="Times New Roman" w:hAnsi="Arial" w:cs="Arial"/>
          <w:color w:val="000000" w:themeColor="text1"/>
          <w:lang w:eastAsia="en-GB"/>
        </w:rPr>
        <w:t>I</w:t>
      </w:r>
      <w:r w:rsidRPr="000B3EBC">
        <w:rPr>
          <w:rFonts w:ascii="Arial" w:hAnsi="Arial" w:cs="Arial"/>
          <w:color w:val="000000" w:themeColor="text1"/>
        </w:rPr>
        <w:t>CD</w:t>
      </w:r>
      <w:r w:rsidR="00BD1D76" w:rsidRPr="000B3EBC">
        <w:rPr>
          <w:rFonts w:ascii="Arial" w:hAnsi="Arial" w:cs="Arial"/>
          <w:color w:val="000000" w:themeColor="text1"/>
        </w:rPr>
        <w:t>-</w:t>
      </w:r>
      <w:r w:rsidRPr="000B3EBC">
        <w:rPr>
          <w:rFonts w:ascii="Arial" w:hAnsi="Arial" w:cs="Arial"/>
          <w:color w:val="000000" w:themeColor="text1"/>
        </w:rPr>
        <w:t xml:space="preserve">10 provides enhanced indication of information. It additionally presents further </w:t>
      </w:r>
      <w:r w:rsidR="008024A7" w:rsidRPr="000B3EBC">
        <w:rPr>
          <w:rFonts w:ascii="Arial" w:hAnsi="Arial" w:cs="Arial"/>
          <w:color w:val="000000" w:themeColor="text1"/>
        </w:rPr>
        <w:t>variability</w:t>
      </w:r>
      <w:r w:rsidRPr="000B3EBC">
        <w:rPr>
          <w:rFonts w:ascii="Arial" w:hAnsi="Arial" w:cs="Arial"/>
          <w:color w:val="000000" w:themeColor="text1"/>
        </w:rPr>
        <w:t xml:space="preserve"> than ICD</w:t>
      </w:r>
      <w:r w:rsidR="00A1775F">
        <w:rPr>
          <w:rFonts w:ascii="Arial" w:hAnsi="Arial" w:cs="Arial"/>
          <w:color w:val="000000" w:themeColor="text1"/>
        </w:rPr>
        <w:t>-</w:t>
      </w:r>
      <w:r w:rsidRPr="000B3EBC">
        <w:rPr>
          <w:rFonts w:ascii="Arial" w:hAnsi="Arial" w:cs="Arial"/>
          <w:color w:val="000000" w:themeColor="text1"/>
        </w:rPr>
        <w:t>9. ICD</w:t>
      </w:r>
      <w:r w:rsidR="00BD1D76" w:rsidRPr="000B3EBC">
        <w:rPr>
          <w:rFonts w:ascii="Arial" w:hAnsi="Arial" w:cs="Arial"/>
          <w:color w:val="000000" w:themeColor="text1"/>
        </w:rPr>
        <w:t>-</w:t>
      </w:r>
      <w:r w:rsidRPr="000B3EBC">
        <w:rPr>
          <w:rFonts w:ascii="Arial" w:hAnsi="Arial" w:cs="Arial"/>
          <w:color w:val="000000" w:themeColor="text1"/>
        </w:rPr>
        <w:t>10 similarly extends improved results that aids in following up and assessing health care application and condition of patient records.</w:t>
      </w:r>
      <w:r w:rsidR="00387638" w:rsidRPr="000B3EBC">
        <w:rPr>
          <w:rFonts w:ascii="Arial" w:hAnsi="Arial" w:cs="Arial"/>
          <w:color w:val="000000" w:themeColor="text1"/>
        </w:rPr>
        <w:t xml:space="preserve"> </w:t>
      </w:r>
      <w:r w:rsidRPr="000B3EBC">
        <w:rPr>
          <w:rFonts w:ascii="Arial" w:hAnsi="Arial" w:cs="Arial"/>
          <w:color w:val="000000" w:themeColor="text1"/>
        </w:rPr>
        <w:t>ICD</w:t>
      </w:r>
      <w:r w:rsidR="00BD1D76" w:rsidRPr="000B3EBC">
        <w:rPr>
          <w:rFonts w:ascii="Arial" w:hAnsi="Arial" w:cs="Arial"/>
          <w:color w:val="000000" w:themeColor="text1"/>
        </w:rPr>
        <w:t>-</w:t>
      </w:r>
      <w:r w:rsidRPr="000B3EBC">
        <w:rPr>
          <w:rFonts w:ascii="Arial" w:hAnsi="Arial" w:cs="Arial"/>
          <w:color w:val="000000" w:themeColor="text1"/>
        </w:rPr>
        <w:t xml:space="preserve">10 </w:t>
      </w:r>
      <w:r w:rsidR="008024A7" w:rsidRPr="000B3EBC">
        <w:rPr>
          <w:rFonts w:ascii="Arial" w:hAnsi="Arial" w:cs="Arial"/>
          <w:color w:val="000000" w:themeColor="text1"/>
        </w:rPr>
        <w:t>includes</w:t>
      </w:r>
      <w:r w:rsidRPr="000B3EBC">
        <w:rPr>
          <w:rFonts w:ascii="Arial" w:hAnsi="Arial" w:cs="Arial"/>
          <w:color w:val="000000" w:themeColor="text1"/>
        </w:rPr>
        <w:t xml:space="preserve"> a </w:t>
      </w:r>
      <w:r w:rsidR="008024A7" w:rsidRPr="000B3EBC">
        <w:rPr>
          <w:rFonts w:ascii="Arial" w:hAnsi="Arial" w:cs="Arial"/>
          <w:color w:val="000000" w:themeColor="text1"/>
        </w:rPr>
        <w:t>better aspect</w:t>
      </w:r>
      <w:r w:rsidRPr="000B3EBC">
        <w:rPr>
          <w:rFonts w:ascii="Arial" w:hAnsi="Arial" w:cs="Arial"/>
          <w:color w:val="000000" w:themeColor="text1"/>
        </w:rPr>
        <w:t xml:space="preserve"> </w:t>
      </w:r>
      <w:r w:rsidR="008024A7" w:rsidRPr="000B3EBC">
        <w:rPr>
          <w:rFonts w:ascii="Arial" w:hAnsi="Arial" w:cs="Arial"/>
          <w:color w:val="000000" w:themeColor="text1"/>
        </w:rPr>
        <w:t xml:space="preserve">based on </w:t>
      </w:r>
      <w:r w:rsidRPr="000B3EBC">
        <w:rPr>
          <w:rFonts w:ascii="Arial" w:hAnsi="Arial" w:cs="Arial"/>
          <w:color w:val="000000" w:themeColor="text1"/>
        </w:rPr>
        <w:t>sever</w:t>
      </w:r>
      <w:r w:rsidR="008024A7" w:rsidRPr="000B3EBC">
        <w:rPr>
          <w:rFonts w:ascii="Arial" w:hAnsi="Arial" w:cs="Arial"/>
          <w:color w:val="000000" w:themeColor="text1"/>
        </w:rPr>
        <w:t>eness</w:t>
      </w:r>
      <w:r w:rsidR="003B121E" w:rsidRPr="000B3EBC">
        <w:rPr>
          <w:rFonts w:ascii="Arial" w:hAnsi="Arial" w:cs="Arial"/>
          <w:color w:val="000000" w:themeColor="text1"/>
        </w:rPr>
        <w:t xml:space="preserve"> and </w:t>
      </w:r>
      <w:r w:rsidR="008024A7" w:rsidRPr="000B3EBC">
        <w:rPr>
          <w:rFonts w:ascii="Arial" w:hAnsi="Arial" w:cs="Arial"/>
          <w:color w:val="000000" w:themeColor="text1"/>
        </w:rPr>
        <w:t>difficulty</w:t>
      </w:r>
      <w:r w:rsidRPr="000B3EBC">
        <w:rPr>
          <w:rFonts w:ascii="Arial" w:hAnsi="Arial" w:cs="Arial"/>
          <w:color w:val="000000" w:themeColor="text1"/>
        </w:rPr>
        <w:t xml:space="preserve">. This </w:t>
      </w:r>
      <w:r w:rsidR="003B121E" w:rsidRPr="000B3EBC">
        <w:rPr>
          <w:rFonts w:ascii="Arial" w:hAnsi="Arial" w:cs="Arial"/>
          <w:color w:val="000000" w:themeColor="text1"/>
        </w:rPr>
        <w:t>grants a better</w:t>
      </w:r>
      <w:r w:rsidRPr="000B3EBC">
        <w:rPr>
          <w:rFonts w:ascii="Arial" w:hAnsi="Arial" w:cs="Arial"/>
          <w:color w:val="000000" w:themeColor="text1"/>
        </w:rPr>
        <w:t xml:space="preserve"> </w:t>
      </w:r>
      <w:r w:rsidR="003B121E" w:rsidRPr="000B3EBC">
        <w:rPr>
          <w:rFonts w:ascii="Arial" w:hAnsi="Arial" w:cs="Arial"/>
          <w:color w:val="000000" w:themeColor="text1"/>
        </w:rPr>
        <w:t>accurate</w:t>
      </w:r>
      <w:r w:rsidRPr="000B3EBC">
        <w:rPr>
          <w:rFonts w:ascii="Arial" w:hAnsi="Arial" w:cs="Arial"/>
          <w:color w:val="000000" w:themeColor="text1"/>
        </w:rPr>
        <w:t xml:space="preserve"> </w:t>
      </w:r>
      <w:r w:rsidR="003B121E" w:rsidRPr="000B3EBC">
        <w:rPr>
          <w:rFonts w:ascii="Arial" w:hAnsi="Arial" w:cs="Arial"/>
          <w:color w:val="000000" w:themeColor="text1"/>
        </w:rPr>
        <w:t>detection</w:t>
      </w:r>
      <w:r w:rsidRPr="000B3EBC">
        <w:rPr>
          <w:rFonts w:ascii="Arial" w:hAnsi="Arial" w:cs="Arial"/>
          <w:color w:val="000000" w:themeColor="text1"/>
        </w:rPr>
        <w:t xml:space="preserve"> and </w:t>
      </w:r>
      <w:r w:rsidR="003B121E" w:rsidRPr="000B3EBC">
        <w:rPr>
          <w:rFonts w:ascii="Arial" w:hAnsi="Arial" w:cs="Arial"/>
          <w:color w:val="000000" w:themeColor="text1"/>
        </w:rPr>
        <w:t>tracing</w:t>
      </w:r>
      <w:r w:rsidRPr="000B3EBC">
        <w:rPr>
          <w:rFonts w:ascii="Arial" w:hAnsi="Arial" w:cs="Arial"/>
          <w:color w:val="000000" w:themeColor="text1"/>
        </w:rPr>
        <w:t xml:space="preserve"> of </w:t>
      </w:r>
      <w:r w:rsidR="003B121E" w:rsidRPr="000B3EBC">
        <w:rPr>
          <w:rFonts w:ascii="Arial" w:hAnsi="Arial" w:cs="Arial"/>
          <w:color w:val="000000" w:themeColor="text1"/>
        </w:rPr>
        <w:t>specific</w:t>
      </w:r>
      <w:r w:rsidRPr="000B3EBC">
        <w:rPr>
          <w:rFonts w:ascii="Arial" w:hAnsi="Arial" w:cs="Arial"/>
          <w:color w:val="000000" w:themeColor="text1"/>
        </w:rPr>
        <w:t xml:space="preserve"> </w:t>
      </w:r>
      <w:r w:rsidR="003B121E" w:rsidRPr="000B3EBC">
        <w:rPr>
          <w:rFonts w:ascii="Arial" w:hAnsi="Arial" w:cs="Arial"/>
          <w:color w:val="000000" w:themeColor="text1"/>
        </w:rPr>
        <w:t>di</w:t>
      </w:r>
      <w:r w:rsidRPr="000B3EBC">
        <w:rPr>
          <w:rFonts w:ascii="Arial" w:hAnsi="Arial" w:cs="Arial"/>
          <w:color w:val="000000" w:themeColor="text1"/>
        </w:rPr>
        <w:t>s</w:t>
      </w:r>
      <w:r w:rsidR="003B121E" w:rsidRPr="000B3EBC">
        <w:rPr>
          <w:rFonts w:ascii="Arial" w:hAnsi="Arial" w:cs="Arial"/>
          <w:color w:val="000000" w:themeColor="text1"/>
        </w:rPr>
        <w:t>orders</w:t>
      </w:r>
      <w:r w:rsidRPr="000B3EBC">
        <w:rPr>
          <w:rFonts w:ascii="Arial" w:hAnsi="Arial" w:cs="Arial"/>
          <w:color w:val="000000" w:themeColor="text1"/>
        </w:rPr>
        <w:t>. ICD</w:t>
      </w:r>
      <w:r w:rsidR="00BD1D76" w:rsidRPr="000B3EBC">
        <w:rPr>
          <w:rFonts w:ascii="Arial" w:hAnsi="Arial" w:cs="Arial"/>
          <w:color w:val="000000" w:themeColor="text1"/>
        </w:rPr>
        <w:t>-</w:t>
      </w:r>
      <w:r w:rsidRPr="000B3EBC">
        <w:rPr>
          <w:rFonts w:ascii="Arial" w:hAnsi="Arial" w:cs="Arial"/>
          <w:color w:val="000000" w:themeColor="text1"/>
        </w:rPr>
        <w:t xml:space="preserve">10 </w:t>
      </w:r>
      <w:r w:rsidR="003B121E" w:rsidRPr="000B3EBC">
        <w:rPr>
          <w:rFonts w:ascii="Arial" w:hAnsi="Arial" w:cs="Arial"/>
          <w:color w:val="000000" w:themeColor="text1"/>
        </w:rPr>
        <w:t>proposes</w:t>
      </w:r>
      <w:r w:rsidRPr="000B3EBC">
        <w:rPr>
          <w:rFonts w:ascii="Arial" w:hAnsi="Arial" w:cs="Arial"/>
          <w:color w:val="000000" w:themeColor="text1"/>
        </w:rPr>
        <w:t xml:space="preserve"> </w:t>
      </w:r>
      <w:r w:rsidR="003B121E" w:rsidRPr="000B3EBC">
        <w:rPr>
          <w:rFonts w:ascii="Arial" w:hAnsi="Arial" w:cs="Arial"/>
          <w:color w:val="000000" w:themeColor="text1"/>
        </w:rPr>
        <w:t>clearer</w:t>
      </w:r>
      <w:r w:rsidRPr="000B3EBC">
        <w:rPr>
          <w:rFonts w:ascii="Arial" w:hAnsi="Arial" w:cs="Arial"/>
          <w:color w:val="000000" w:themeColor="text1"/>
        </w:rPr>
        <w:t xml:space="preserve"> </w:t>
      </w:r>
      <w:r w:rsidR="003B121E" w:rsidRPr="000B3EBC">
        <w:rPr>
          <w:rFonts w:ascii="Arial" w:hAnsi="Arial" w:cs="Arial"/>
          <w:color w:val="000000" w:themeColor="text1"/>
        </w:rPr>
        <w:t>vocabulary</w:t>
      </w:r>
      <w:r w:rsidRPr="000B3EBC">
        <w:rPr>
          <w:rFonts w:ascii="Arial" w:hAnsi="Arial" w:cs="Arial"/>
          <w:color w:val="000000" w:themeColor="text1"/>
        </w:rPr>
        <w:t xml:space="preserve"> and classification of </w:t>
      </w:r>
      <w:r w:rsidR="003B121E" w:rsidRPr="000B3EBC">
        <w:rPr>
          <w:rFonts w:ascii="Arial" w:hAnsi="Arial" w:cs="Arial"/>
          <w:color w:val="000000" w:themeColor="text1"/>
        </w:rPr>
        <w:t>disorders</w:t>
      </w:r>
      <w:r w:rsidR="00387638" w:rsidRPr="000B3EBC">
        <w:rPr>
          <w:rFonts w:ascii="Arial" w:hAnsi="Arial" w:cs="Arial"/>
          <w:color w:val="000000" w:themeColor="text1"/>
        </w:rPr>
        <w:t xml:space="preserve"> (</w:t>
      </w:r>
      <w:proofErr w:type="spellStart"/>
      <w:r w:rsidR="00387638" w:rsidRPr="000B3EBC">
        <w:rPr>
          <w:rFonts w:ascii="Arial" w:hAnsi="Arial" w:cs="Arial"/>
          <w:color w:val="000000" w:themeColor="text1"/>
        </w:rPr>
        <w:t>Atbasoglu</w:t>
      </w:r>
      <w:proofErr w:type="spellEnd"/>
      <w:r w:rsidR="00387638" w:rsidRPr="000B3EBC">
        <w:rPr>
          <w:rFonts w:ascii="Arial" w:hAnsi="Arial" w:cs="Arial"/>
          <w:color w:val="000000" w:themeColor="text1"/>
        </w:rPr>
        <w:t xml:space="preserve"> &amp; </w:t>
      </w:r>
      <w:proofErr w:type="spellStart"/>
      <w:r w:rsidR="00387638" w:rsidRPr="000B3EBC">
        <w:rPr>
          <w:rFonts w:ascii="Arial" w:hAnsi="Arial" w:cs="Arial"/>
          <w:color w:val="000000" w:themeColor="text1"/>
        </w:rPr>
        <w:t>Kokurcan</w:t>
      </w:r>
      <w:proofErr w:type="spellEnd"/>
      <w:r w:rsidR="00387638" w:rsidRPr="000B3EBC">
        <w:rPr>
          <w:rFonts w:ascii="Arial" w:hAnsi="Arial" w:cs="Arial"/>
          <w:color w:val="000000" w:themeColor="text1"/>
        </w:rPr>
        <w:t>, 2014).</w:t>
      </w:r>
    </w:p>
    <w:p w14:paraId="71406C14" w14:textId="10AD60C7" w:rsidR="002A5322" w:rsidRPr="000B3EBC" w:rsidRDefault="00DF1A04" w:rsidP="00E9742E">
      <w:pPr>
        <w:spacing w:line="360" w:lineRule="auto"/>
        <w:jc w:val="both"/>
        <w:rPr>
          <w:rFonts w:ascii="Arial" w:hAnsi="Arial" w:cs="Arial"/>
          <w:color w:val="000000" w:themeColor="text1"/>
        </w:rPr>
      </w:pPr>
      <w:r w:rsidRPr="000B3EBC">
        <w:rPr>
          <w:rFonts w:ascii="Arial" w:hAnsi="Arial" w:cs="Arial"/>
          <w:color w:val="000000" w:themeColor="text1"/>
        </w:rPr>
        <w:t>Furthermore</w:t>
      </w:r>
      <w:r w:rsidR="009D0963" w:rsidRPr="000B3EBC">
        <w:rPr>
          <w:rFonts w:ascii="Arial" w:hAnsi="Arial" w:cs="Arial"/>
          <w:color w:val="000000" w:themeColor="text1"/>
        </w:rPr>
        <w:t>,</w:t>
      </w:r>
      <w:r w:rsidRPr="000B3EBC">
        <w:rPr>
          <w:rFonts w:ascii="Arial" w:hAnsi="Arial" w:cs="Arial"/>
          <w:color w:val="000000" w:themeColor="text1"/>
        </w:rPr>
        <w:t xml:space="preserve"> </w:t>
      </w:r>
      <w:r w:rsidR="00224509" w:rsidRPr="000B3EBC">
        <w:rPr>
          <w:rFonts w:ascii="Arial" w:hAnsi="Arial" w:cs="Arial"/>
          <w:color w:val="000000" w:themeColor="text1"/>
        </w:rPr>
        <w:t>ICD</w:t>
      </w:r>
      <w:r w:rsidR="00BD1D76" w:rsidRPr="000B3EBC">
        <w:rPr>
          <w:rFonts w:ascii="Arial" w:hAnsi="Arial" w:cs="Arial"/>
          <w:color w:val="000000" w:themeColor="text1"/>
        </w:rPr>
        <w:t>-</w:t>
      </w:r>
      <w:r w:rsidR="00224509" w:rsidRPr="000B3EBC">
        <w:rPr>
          <w:rFonts w:ascii="Arial" w:hAnsi="Arial" w:cs="Arial"/>
          <w:color w:val="000000" w:themeColor="text1"/>
        </w:rPr>
        <w:t xml:space="preserve">10 </w:t>
      </w:r>
      <w:r w:rsidRPr="000B3EBC">
        <w:rPr>
          <w:rFonts w:ascii="Arial" w:hAnsi="Arial" w:cs="Arial"/>
          <w:color w:val="000000" w:themeColor="text1"/>
        </w:rPr>
        <w:t>extends</w:t>
      </w:r>
      <w:r w:rsidR="00224509" w:rsidRPr="000B3EBC">
        <w:rPr>
          <w:rFonts w:ascii="Arial" w:hAnsi="Arial" w:cs="Arial"/>
          <w:color w:val="000000" w:themeColor="text1"/>
        </w:rPr>
        <w:t xml:space="preserve"> </w:t>
      </w:r>
      <w:r w:rsidRPr="000B3EBC">
        <w:rPr>
          <w:rFonts w:ascii="Arial" w:hAnsi="Arial" w:cs="Arial"/>
          <w:color w:val="000000" w:themeColor="text1"/>
        </w:rPr>
        <w:t>to thorough</w:t>
      </w:r>
      <w:r w:rsidR="00224509" w:rsidRPr="000B3EBC">
        <w:rPr>
          <w:rFonts w:ascii="Arial" w:hAnsi="Arial" w:cs="Arial"/>
          <w:color w:val="000000" w:themeColor="text1"/>
        </w:rPr>
        <w:t xml:space="preserve"> </w:t>
      </w:r>
      <w:r w:rsidRPr="000B3EBC">
        <w:rPr>
          <w:rFonts w:ascii="Arial" w:hAnsi="Arial" w:cs="Arial"/>
          <w:color w:val="000000" w:themeColor="text1"/>
        </w:rPr>
        <w:t xml:space="preserve">elements </w:t>
      </w:r>
      <w:r w:rsidR="00224509" w:rsidRPr="000B3EBC">
        <w:rPr>
          <w:rFonts w:ascii="Arial" w:hAnsi="Arial" w:cs="Arial"/>
          <w:color w:val="000000" w:themeColor="text1"/>
        </w:rPr>
        <w:t>than ICD</w:t>
      </w:r>
      <w:r w:rsidR="00BD1D76" w:rsidRPr="000B3EBC">
        <w:rPr>
          <w:rFonts w:ascii="Arial" w:hAnsi="Arial" w:cs="Arial"/>
          <w:color w:val="000000" w:themeColor="text1"/>
        </w:rPr>
        <w:t>-</w:t>
      </w:r>
      <w:r w:rsidR="00224509" w:rsidRPr="000B3EBC">
        <w:rPr>
          <w:rFonts w:ascii="Arial" w:hAnsi="Arial" w:cs="Arial"/>
          <w:color w:val="000000" w:themeColor="text1"/>
        </w:rPr>
        <w:t xml:space="preserve">9 with </w:t>
      </w:r>
      <w:r w:rsidRPr="000B3EBC">
        <w:rPr>
          <w:rFonts w:ascii="Arial" w:hAnsi="Arial" w:cs="Arial"/>
          <w:color w:val="000000" w:themeColor="text1"/>
        </w:rPr>
        <w:t>concerns</w:t>
      </w:r>
      <w:r w:rsidR="00224509" w:rsidRPr="000B3EBC">
        <w:rPr>
          <w:rFonts w:ascii="Arial" w:hAnsi="Arial" w:cs="Arial"/>
          <w:color w:val="000000" w:themeColor="text1"/>
        </w:rPr>
        <w:t xml:space="preserve"> to poisonings, </w:t>
      </w:r>
      <w:r w:rsidR="002034AE" w:rsidRPr="000B3EBC">
        <w:rPr>
          <w:rFonts w:ascii="Arial" w:hAnsi="Arial" w:cs="Arial"/>
          <w:color w:val="000000" w:themeColor="text1"/>
        </w:rPr>
        <w:t>unknown injuries,</w:t>
      </w:r>
      <w:r w:rsidR="00224509" w:rsidRPr="000B3EBC">
        <w:rPr>
          <w:rFonts w:ascii="Arial" w:hAnsi="Arial" w:cs="Arial"/>
          <w:color w:val="000000" w:themeColor="text1"/>
        </w:rPr>
        <w:t xml:space="preserve"> and exter</w:t>
      </w:r>
      <w:r w:rsidRPr="000B3EBC">
        <w:rPr>
          <w:rFonts w:ascii="Arial" w:hAnsi="Arial" w:cs="Arial"/>
          <w:color w:val="000000" w:themeColor="text1"/>
        </w:rPr>
        <w:t>ior triggers</w:t>
      </w:r>
      <w:r w:rsidR="00224509" w:rsidRPr="000B3EBC">
        <w:rPr>
          <w:rFonts w:ascii="Arial" w:hAnsi="Arial" w:cs="Arial"/>
          <w:color w:val="000000" w:themeColor="text1"/>
        </w:rPr>
        <w:t xml:space="preserve">. It </w:t>
      </w:r>
      <w:r w:rsidR="002034AE" w:rsidRPr="000B3EBC">
        <w:rPr>
          <w:rFonts w:ascii="Arial" w:hAnsi="Arial" w:cs="Arial"/>
          <w:color w:val="000000" w:themeColor="text1"/>
        </w:rPr>
        <w:t>documents</w:t>
      </w:r>
      <w:r w:rsidR="00224509" w:rsidRPr="000B3EBC">
        <w:rPr>
          <w:rFonts w:ascii="Arial" w:hAnsi="Arial" w:cs="Arial"/>
          <w:color w:val="000000" w:themeColor="text1"/>
        </w:rPr>
        <w:t xml:space="preserve"> </w:t>
      </w:r>
      <w:r w:rsidR="002034AE" w:rsidRPr="000B3EBC">
        <w:rPr>
          <w:rFonts w:ascii="Arial" w:hAnsi="Arial" w:cs="Arial"/>
          <w:color w:val="000000" w:themeColor="text1"/>
        </w:rPr>
        <w:t>in what manner</w:t>
      </w:r>
      <w:r w:rsidR="00224509" w:rsidRPr="000B3EBC">
        <w:rPr>
          <w:rFonts w:ascii="Arial" w:hAnsi="Arial" w:cs="Arial"/>
          <w:color w:val="000000" w:themeColor="text1"/>
        </w:rPr>
        <w:t xml:space="preserve"> and </w:t>
      </w:r>
      <w:r w:rsidR="002034AE" w:rsidRPr="000B3EBC">
        <w:rPr>
          <w:rFonts w:ascii="Arial" w:hAnsi="Arial" w:cs="Arial"/>
          <w:color w:val="000000" w:themeColor="text1"/>
        </w:rPr>
        <w:t xml:space="preserve">location </w:t>
      </w:r>
      <w:r w:rsidR="00224509" w:rsidRPr="000B3EBC">
        <w:rPr>
          <w:rFonts w:ascii="Arial" w:hAnsi="Arial" w:cs="Arial"/>
          <w:color w:val="000000" w:themeColor="text1"/>
        </w:rPr>
        <w:t xml:space="preserve">the </w:t>
      </w:r>
      <w:r w:rsidR="002034AE" w:rsidRPr="000B3EBC">
        <w:rPr>
          <w:rFonts w:ascii="Arial" w:hAnsi="Arial" w:cs="Arial"/>
          <w:color w:val="000000" w:themeColor="text1"/>
        </w:rPr>
        <w:t>wounds</w:t>
      </w:r>
      <w:r w:rsidR="00224509" w:rsidRPr="000B3EBC">
        <w:rPr>
          <w:rFonts w:ascii="Arial" w:hAnsi="Arial" w:cs="Arial"/>
          <w:color w:val="000000" w:themeColor="text1"/>
        </w:rPr>
        <w:t xml:space="preserve"> </w:t>
      </w:r>
      <w:r w:rsidR="002034AE" w:rsidRPr="000B3EBC">
        <w:rPr>
          <w:rFonts w:ascii="Arial" w:hAnsi="Arial" w:cs="Arial"/>
          <w:color w:val="000000" w:themeColor="text1"/>
        </w:rPr>
        <w:t>occurred</w:t>
      </w:r>
      <w:r w:rsidR="00224509" w:rsidRPr="000B3EBC">
        <w:rPr>
          <w:rFonts w:ascii="Arial" w:hAnsi="Arial" w:cs="Arial"/>
          <w:color w:val="000000" w:themeColor="text1"/>
        </w:rPr>
        <w:t>. ICD</w:t>
      </w:r>
      <w:r w:rsidR="00BD1D76" w:rsidRPr="000B3EBC">
        <w:rPr>
          <w:rFonts w:ascii="Arial" w:hAnsi="Arial" w:cs="Arial"/>
          <w:color w:val="000000" w:themeColor="text1"/>
        </w:rPr>
        <w:t>-</w:t>
      </w:r>
      <w:r w:rsidR="00224509" w:rsidRPr="000B3EBC">
        <w:rPr>
          <w:rFonts w:ascii="Arial" w:hAnsi="Arial" w:cs="Arial"/>
          <w:color w:val="000000" w:themeColor="text1"/>
        </w:rPr>
        <w:t xml:space="preserve">10 </w:t>
      </w:r>
      <w:r w:rsidR="002034AE" w:rsidRPr="000B3EBC">
        <w:rPr>
          <w:rFonts w:ascii="Arial" w:hAnsi="Arial" w:cs="Arial"/>
          <w:color w:val="000000" w:themeColor="text1"/>
        </w:rPr>
        <w:t>includes</w:t>
      </w:r>
      <w:r w:rsidR="00224509" w:rsidRPr="000B3EBC">
        <w:rPr>
          <w:rFonts w:ascii="Arial" w:hAnsi="Arial" w:cs="Arial"/>
          <w:color w:val="000000" w:themeColor="text1"/>
        </w:rPr>
        <w:t xml:space="preserve"> </w:t>
      </w:r>
      <w:r w:rsidR="002034AE" w:rsidRPr="000B3EBC">
        <w:rPr>
          <w:rFonts w:ascii="Arial" w:hAnsi="Arial" w:cs="Arial"/>
          <w:color w:val="000000" w:themeColor="text1"/>
        </w:rPr>
        <w:t>further</w:t>
      </w:r>
      <w:r w:rsidR="00224509" w:rsidRPr="000B3EBC">
        <w:rPr>
          <w:rFonts w:ascii="Arial" w:hAnsi="Arial" w:cs="Arial"/>
          <w:color w:val="000000" w:themeColor="text1"/>
        </w:rPr>
        <w:t xml:space="preserve"> </w:t>
      </w:r>
      <w:r w:rsidR="002034AE" w:rsidRPr="000B3EBC">
        <w:rPr>
          <w:rFonts w:ascii="Arial" w:hAnsi="Arial" w:cs="Arial"/>
          <w:color w:val="000000" w:themeColor="text1"/>
        </w:rPr>
        <w:t>additions</w:t>
      </w:r>
      <w:r w:rsidR="00224509" w:rsidRPr="000B3EBC">
        <w:rPr>
          <w:rFonts w:ascii="Arial" w:hAnsi="Arial" w:cs="Arial"/>
          <w:color w:val="000000" w:themeColor="text1"/>
        </w:rPr>
        <w:t xml:space="preserve"> that </w:t>
      </w:r>
      <w:r w:rsidR="002034AE" w:rsidRPr="000B3EBC">
        <w:rPr>
          <w:rFonts w:ascii="Arial" w:hAnsi="Arial" w:cs="Arial"/>
          <w:color w:val="000000" w:themeColor="text1"/>
        </w:rPr>
        <w:t>offer</w:t>
      </w:r>
      <w:r w:rsidR="00224509" w:rsidRPr="000B3EBC">
        <w:rPr>
          <w:rFonts w:ascii="Arial" w:hAnsi="Arial" w:cs="Arial"/>
          <w:color w:val="000000" w:themeColor="text1"/>
        </w:rPr>
        <w:t xml:space="preserve"> </w:t>
      </w:r>
      <w:r w:rsidR="002034AE" w:rsidRPr="000B3EBC">
        <w:rPr>
          <w:rFonts w:ascii="Arial" w:hAnsi="Arial" w:cs="Arial"/>
          <w:color w:val="000000" w:themeColor="text1"/>
        </w:rPr>
        <w:t>data</w:t>
      </w:r>
      <w:r w:rsidR="00224509" w:rsidRPr="000B3EBC">
        <w:rPr>
          <w:rFonts w:ascii="Arial" w:hAnsi="Arial" w:cs="Arial"/>
          <w:color w:val="000000" w:themeColor="text1"/>
        </w:rPr>
        <w:t xml:space="preserve"> for </w:t>
      </w:r>
      <w:r w:rsidR="00EC6FFA" w:rsidRPr="000B3EBC">
        <w:rPr>
          <w:rFonts w:ascii="Arial" w:hAnsi="Arial" w:cs="Arial"/>
          <w:color w:val="000000" w:themeColor="text1"/>
        </w:rPr>
        <w:t>a</w:t>
      </w:r>
      <w:r w:rsidR="002034AE" w:rsidRPr="000B3EBC">
        <w:rPr>
          <w:rFonts w:ascii="Arial" w:hAnsi="Arial" w:cs="Arial"/>
          <w:color w:val="000000" w:themeColor="text1"/>
        </w:rPr>
        <w:t xml:space="preserve"> major part</w:t>
      </w:r>
      <w:r w:rsidR="00224509" w:rsidRPr="000B3EBC">
        <w:rPr>
          <w:rFonts w:ascii="Arial" w:hAnsi="Arial" w:cs="Arial"/>
          <w:color w:val="000000" w:themeColor="text1"/>
        </w:rPr>
        <w:t xml:space="preserve"> of the injury codes.</w:t>
      </w:r>
      <w:r w:rsidR="009D5D4E" w:rsidRPr="000B3EBC">
        <w:rPr>
          <w:rFonts w:ascii="Arial" w:hAnsi="Arial" w:cs="Arial"/>
          <w:color w:val="000000" w:themeColor="text1"/>
        </w:rPr>
        <w:t xml:space="preserve"> </w:t>
      </w:r>
      <w:r w:rsidR="00224509" w:rsidRPr="000B3EBC">
        <w:rPr>
          <w:rFonts w:ascii="Arial" w:hAnsi="Arial" w:cs="Arial"/>
          <w:color w:val="000000" w:themeColor="text1"/>
        </w:rPr>
        <w:t>ICD</w:t>
      </w:r>
      <w:r w:rsidR="00BD1D76" w:rsidRPr="000B3EBC">
        <w:rPr>
          <w:rFonts w:ascii="Arial" w:hAnsi="Arial" w:cs="Arial"/>
          <w:color w:val="000000" w:themeColor="text1"/>
        </w:rPr>
        <w:t>-</w:t>
      </w:r>
      <w:r w:rsidR="00224509" w:rsidRPr="000B3EBC">
        <w:rPr>
          <w:rFonts w:ascii="Arial" w:hAnsi="Arial" w:cs="Arial"/>
          <w:color w:val="000000" w:themeColor="text1"/>
        </w:rPr>
        <w:t xml:space="preserve">10 </w:t>
      </w:r>
      <w:r w:rsidR="00EC6FFA" w:rsidRPr="000B3EBC">
        <w:rPr>
          <w:rFonts w:ascii="Arial" w:hAnsi="Arial" w:cs="Arial"/>
          <w:color w:val="000000" w:themeColor="text1"/>
        </w:rPr>
        <w:t>includes</w:t>
      </w:r>
      <w:r w:rsidR="00224509" w:rsidRPr="000B3EBC">
        <w:rPr>
          <w:rFonts w:ascii="Arial" w:hAnsi="Arial" w:cs="Arial"/>
          <w:color w:val="000000" w:themeColor="text1"/>
        </w:rPr>
        <w:t xml:space="preserve"> new </w:t>
      </w:r>
      <w:r w:rsidR="00EC6FFA" w:rsidRPr="000B3EBC">
        <w:rPr>
          <w:rFonts w:ascii="Arial" w:hAnsi="Arial" w:cs="Arial"/>
          <w:color w:val="000000" w:themeColor="text1"/>
        </w:rPr>
        <w:t>theories</w:t>
      </w:r>
      <w:r w:rsidR="00224509" w:rsidRPr="000B3EBC">
        <w:rPr>
          <w:rFonts w:ascii="Arial" w:hAnsi="Arial" w:cs="Arial"/>
          <w:color w:val="000000" w:themeColor="text1"/>
        </w:rPr>
        <w:t xml:space="preserve"> that were not </w:t>
      </w:r>
      <w:r w:rsidR="00EC6FFA" w:rsidRPr="000B3EBC">
        <w:rPr>
          <w:rFonts w:ascii="Arial" w:hAnsi="Arial" w:cs="Arial"/>
          <w:color w:val="000000" w:themeColor="text1"/>
        </w:rPr>
        <w:t>included</w:t>
      </w:r>
      <w:r w:rsidR="00224509" w:rsidRPr="000B3EBC">
        <w:rPr>
          <w:rFonts w:ascii="Arial" w:hAnsi="Arial" w:cs="Arial"/>
          <w:color w:val="000000" w:themeColor="text1"/>
        </w:rPr>
        <w:t xml:space="preserve"> in IC</w:t>
      </w:r>
      <w:r w:rsidR="00BD1D76" w:rsidRPr="000B3EBC">
        <w:rPr>
          <w:rFonts w:ascii="Arial" w:hAnsi="Arial" w:cs="Arial"/>
          <w:color w:val="000000" w:themeColor="text1"/>
        </w:rPr>
        <w:t>D-</w:t>
      </w:r>
      <w:r w:rsidR="00224509" w:rsidRPr="000B3EBC">
        <w:rPr>
          <w:rFonts w:ascii="Arial" w:hAnsi="Arial" w:cs="Arial"/>
          <w:color w:val="000000" w:themeColor="text1"/>
        </w:rPr>
        <w:t xml:space="preserve">9 like blood type, </w:t>
      </w:r>
      <w:r w:rsidR="00EC6FFA" w:rsidRPr="000B3EBC">
        <w:rPr>
          <w:rFonts w:ascii="Arial" w:hAnsi="Arial" w:cs="Arial"/>
          <w:color w:val="000000" w:themeColor="text1"/>
        </w:rPr>
        <w:t>medicating</w:t>
      </w:r>
      <w:r w:rsidR="00224509" w:rsidRPr="000B3EBC">
        <w:rPr>
          <w:rFonts w:ascii="Arial" w:hAnsi="Arial" w:cs="Arial"/>
          <w:color w:val="000000" w:themeColor="text1"/>
        </w:rPr>
        <w:t>, alcohol level and the Glasgow Coma Scale</w:t>
      </w:r>
      <w:r w:rsidR="005D0952" w:rsidRPr="000B3EBC">
        <w:rPr>
          <w:rFonts w:ascii="Arial" w:hAnsi="Arial" w:cs="Arial"/>
          <w:color w:val="000000" w:themeColor="text1"/>
        </w:rPr>
        <w:t xml:space="preserve"> which is used to assess a person’s level of awareness (</w:t>
      </w:r>
      <w:r w:rsidR="00B821A4" w:rsidRPr="000B3EBC">
        <w:rPr>
          <w:rFonts w:ascii="Arial" w:hAnsi="Arial" w:cs="Arial"/>
          <w:color w:val="000000" w:themeColor="text1"/>
        </w:rPr>
        <w:t>Quan et al.</w:t>
      </w:r>
      <w:r w:rsidR="00AD7FE9" w:rsidRPr="000B3EBC">
        <w:rPr>
          <w:rFonts w:ascii="Arial" w:hAnsi="Arial" w:cs="Arial"/>
          <w:color w:val="000000" w:themeColor="text1"/>
        </w:rPr>
        <w:t>,</w:t>
      </w:r>
      <w:r w:rsidR="00B821A4" w:rsidRPr="000B3EBC">
        <w:rPr>
          <w:rFonts w:ascii="Arial" w:hAnsi="Arial" w:cs="Arial"/>
          <w:color w:val="000000" w:themeColor="text1"/>
        </w:rPr>
        <w:t xml:space="preserve"> 2005).</w:t>
      </w:r>
      <w:r w:rsidR="005D0952" w:rsidRPr="000B3EBC">
        <w:rPr>
          <w:rFonts w:ascii="Arial" w:hAnsi="Arial" w:cs="Arial"/>
          <w:color w:val="000000" w:themeColor="text1"/>
        </w:rPr>
        <w:t xml:space="preserve"> </w:t>
      </w:r>
      <w:bookmarkStart w:id="4" w:name="_Hlk67589410"/>
    </w:p>
    <w:bookmarkEnd w:id="4"/>
    <w:p w14:paraId="23A92260" w14:textId="3E3E1F11" w:rsidR="00FB2A1F" w:rsidRPr="000B3EBC" w:rsidRDefault="002A5322" w:rsidP="00E9742E">
      <w:pPr>
        <w:spacing w:line="360" w:lineRule="auto"/>
        <w:jc w:val="both"/>
        <w:rPr>
          <w:rFonts w:ascii="Arial" w:hAnsi="Arial" w:cs="Arial"/>
        </w:rPr>
      </w:pPr>
      <w:r w:rsidRPr="000B3EBC">
        <w:rPr>
          <w:rFonts w:ascii="Arial" w:hAnsi="Arial" w:cs="Arial"/>
        </w:rPr>
        <w:t>Brain scans have shown variations in the verbal communication area of the brain with individuals suffering from schizophrenia disorder, it demonstrates the brain incorrectly misreads the voices inside the head as genuine voices</w:t>
      </w:r>
      <w:r w:rsidR="009D5D4E" w:rsidRPr="000B3EBC">
        <w:rPr>
          <w:rFonts w:ascii="Arial" w:hAnsi="Arial" w:cs="Arial"/>
        </w:rPr>
        <w:t xml:space="preserve"> (Fisher, 2006).</w:t>
      </w:r>
    </w:p>
    <w:p w14:paraId="7686A266" w14:textId="77777777" w:rsidR="000B1AEF" w:rsidRPr="000B3EBC" w:rsidRDefault="000B1AEF" w:rsidP="00E9742E">
      <w:pPr>
        <w:spacing w:line="360" w:lineRule="auto"/>
        <w:jc w:val="both"/>
        <w:rPr>
          <w:rFonts w:ascii="Arial" w:hAnsi="Arial" w:cs="Arial"/>
          <w:u w:val="single"/>
        </w:rPr>
      </w:pPr>
    </w:p>
    <w:p w14:paraId="0A3BD769" w14:textId="0662E12E" w:rsidR="00447EF4" w:rsidRPr="003F54AD" w:rsidRDefault="00762730" w:rsidP="00E9742E">
      <w:pPr>
        <w:pStyle w:val="Heading2"/>
        <w:jc w:val="both"/>
        <w:rPr>
          <w:rFonts w:ascii="Arial" w:hAnsi="Arial" w:cs="Arial"/>
          <w:color w:val="000000" w:themeColor="text1"/>
          <w:sz w:val="24"/>
          <w:szCs w:val="24"/>
          <w:u w:val="single"/>
        </w:rPr>
      </w:pPr>
      <w:bookmarkStart w:id="5" w:name="_Toc68819970"/>
      <w:r w:rsidRPr="003F54AD">
        <w:rPr>
          <w:rFonts w:ascii="Arial" w:hAnsi="Arial" w:cs="Arial"/>
          <w:color w:val="000000" w:themeColor="text1"/>
          <w:sz w:val="24"/>
          <w:szCs w:val="24"/>
          <w:u w:val="single"/>
        </w:rPr>
        <w:t>Treatment</w:t>
      </w:r>
      <w:bookmarkEnd w:id="5"/>
    </w:p>
    <w:p w14:paraId="1A6567FF" w14:textId="77777777" w:rsidR="00B83893" w:rsidRPr="00B83893" w:rsidRDefault="00B83893" w:rsidP="00E9742E">
      <w:pPr>
        <w:jc w:val="both"/>
      </w:pPr>
    </w:p>
    <w:p w14:paraId="137CCCD2" w14:textId="77777777" w:rsidR="00191B44" w:rsidRPr="000B3EBC" w:rsidRDefault="00EC7123" w:rsidP="00E9742E">
      <w:pPr>
        <w:spacing w:line="360" w:lineRule="auto"/>
        <w:jc w:val="both"/>
        <w:rPr>
          <w:rFonts w:ascii="Arial" w:hAnsi="Arial" w:cs="Arial"/>
        </w:rPr>
      </w:pPr>
      <w:r w:rsidRPr="000B3EBC">
        <w:rPr>
          <w:rFonts w:ascii="Arial" w:hAnsi="Arial" w:cs="Arial"/>
        </w:rPr>
        <w:t>According to (Shaw et al.</w:t>
      </w:r>
      <w:r w:rsidR="00AD7FE9" w:rsidRPr="000B3EBC">
        <w:rPr>
          <w:rFonts w:ascii="Arial" w:hAnsi="Arial" w:cs="Arial"/>
        </w:rPr>
        <w:t>,</w:t>
      </w:r>
      <w:r w:rsidRPr="000B3EBC">
        <w:rPr>
          <w:rFonts w:ascii="Arial" w:hAnsi="Arial" w:cs="Arial"/>
        </w:rPr>
        <w:t xml:space="preserve"> 2007) Mental hea</w:t>
      </w:r>
      <w:r w:rsidR="006C68D8" w:rsidRPr="000B3EBC">
        <w:rPr>
          <w:rFonts w:ascii="Arial" w:hAnsi="Arial" w:cs="Arial"/>
        </w:rPr>
        <w:t>lth in the 20th century was</w:t>
      </w:r>
      <w:r w:rsidRPr="000B3EBC">
        <w:rPr>
          <w:rFonts w:ascii="Arial" w:hAnsi="Arial" w:cs="Arial"/>
        </w:rPr>
        <w:t xml:space="preserve"> shrouded in stigma</w:t>
      </w:r>
      <w:r w:rsidR="006C68D8" w:rsidRPr="000B3EBC">
        <w:rPr>
          <w:rFonts w:ascii="Arial" w:hAnsi="Arial" w:cs="Arial"/>
        </w:rPr>
        <w:t xml:space="preserve"> and s</w:t>
      </w:r>
      <w:r w:rsidRPr="000B3EBC">
        <w:rPr>
          <w:rFonts w:ascii="Arial" w:hAnsi="Arial" w:cs="Arial"/>
        </w:rPr>
        <w:t>chizophrenia</w:t>
      </w:r>
      <w:r w:rsidR="00683059" w:rsidRPr="000B3EBC">
        <w:rPr>
          <w:rFonts w:ascii="Arial" w:hAnsi="Arial" w:cs="Arial"/>
        </w:rPr>
        <w:t xml:space="preserve"> patients were </w:t>
      </w:r>
      <w:r w:rsidR="006C68D8" w:rsidRPr="000B3EBC">
        <w:rPr>
          <w:rFonts w:ascii="Arial" w:hAnsi="Arial" w:cs="Arial"/>
        </w:rPr>
        <w:t>treated</w:t>
      </w:r>
      <w:r w:rsidR="00683059" w:rsidRPr="000B3EBC">
        <w:rPr>
          <w:rFonts w:ascii="Arial" w:hAnsi="Arial" w:cs="Arial"/>
        </w:rPr>
        <w:t xml:space="preserve"> in asylums</w:t>
      </w:r>
      <w:r w:rsidR="006C68D8" w:rsidRPr="000B3EBC">
        <w:rPr>
          <w:rFonts w:ascii="Arial" w:hAnsi="Arial" w:cs="Arial"/>
        </w:rPr>
        <w:t xml:space="preserve"> with </w:t>
      </w:r>
      <w:r w:rsidR="00683059" w:rsidRPr="000B3EBC">
        <w:rPr>
          <w:rFonts w:ascii="Arial" w:hAnsi="Arial" w:cs="Arial"/>
        </w:rPr>
        <w:t>Induction of fevers, sleep therapy, hypothermia, lobotomies, cold bath treatments and electroshock treatments were also used</w:t>
      </w:r>
      <w:r w:rsidR="006C68D8" w:rsidRPr="000B3EBC">
        <w:rPr>
          <w:rFonts w:ascii="Arial" w:hAnsi="Arial" w:cs="Arial"/>
        </w:rPr>
        <w:t>.</w:t>
      </w:r>
      <w:r w:rsidR="00C249DA" w:rsidRPr="000B3EBC">
        <w:rPr>
          <w:rFonts w:ascii="Arial" w:hAnsi="Arial" w:cs="Arial"/>
        </w:rPr>
        <w:t xml:space="preserve"> </w:t>
      </w:r>
      <w:r w:rsidR="00191B44" w:rsidRPr="000B3EBC">
        <w:rPr>
          <w:rFonts w:ascii="Arial" w:hAnsi="Arial" w:cs="Arial"/>
        </w:rPr>
        <w:t xml:space="preserve"> </w:t>
      </w:r>
    </w:p>
    <w:p w14:paraId="6A9CB002" w14:textId="7333C587" w:rsidR="0081042B" w:rsidRPr="000B3EBC" w:rsidRDefault="00C249DA" w:rsidP="00E9742E">
      <w:pPr>
        <w:spacing w:line="360" w:lineRule="auto"/>
        <w:jc w:val="both"/>
        <w:rPr>
          <w:rFonts w:ascii="Arial" w:hAnsi="Arial" w:cs="Arial"/>
        </w:rPr>
      </w:pPr>
      <w:r w:rsidRPr="000B3EBC">
        <w:rPr>
          <w:rFonts w:ascii="Arial" w:hAnsi="Arial" w:cs="Arial"/>
        </w:rPr>
        <w:t>More recently</w:t>
      </w:r>
      <w:r w:rsidR="002C2647" w:rsidRPr="000B3EBC">
        <w:rPr>
          <w:rFonts w:ascii="Arial" w:hAnsi="Arial" w:cs="Arial"/>
        </w:rPr>
        <w:t xml:space="preserve"> individuals with schizophrenia are treated by community mental health teams this can be social workers, occupational therapists, psychologists, psychiatrists, psychotherapists, and counsellors</w:t>
      </w:r>
      <w:r w:rsidR="00F22650" w:rsidRPr="000B3EBC">
        <w:rPr>
          <w:rFonts w:ascii="Arial" w:hAnsi="Arial" w:cs="Arial"/>
        </w:rPr>
        <w:t>.</w:t>
      </w:r>
      <w:r w:rsidR="00191B44" w:rsidRPr="000B3EBC">
        <w:rPr>
          <w:rFonts w:ascii="Arial" w:hAnsi="Arial" w:cs="Arial"/>
        </w:rPr>
        <w:t xml:space="preserve"> </w:t>
      </w:r>
      <w:r w:rsidR="0081042B" w:rsidRPr="000B3EBC">
        <w:rPr>
          <w:rFonts w:ascii="Arial" w:hAnsi="Arial" w:cs="Arial"/>
        </w:rPr>
        <w:t>Treatmen</w:t>
      </w:r>
      <w:r w:rsidRPr="000B3EBC">
        <w:rPr>
          <w:rFonts w:ascii="Arial" w:hAnsi="Arial" w:cs="Arial"/>
        </w:rPr>
        <w:t xml:space="preserve">ts </w:t>
      </w:r>
      <w:r w:rsidR="0081042B" w:rsidRPr="000B3EBC">
        <w:rPr>
          <w:rFonts w:ascii="Arial" w:hAnsi="Arial" w:cs="Arial"/>
        </w:rPr>
        <w:t xml:space="preserve">consist of Cognitive behavioural therapy to recognize the </w:t>
      </w:r>
      <w:r w:rsidR="00637B8C" w:rsidRPr="000B3EBC">
        <w:rPr>
          <w:rFonts w:ascii="Arial" w:hAnsi="Arial" w:cs="Arial"/>
        </w:rPr>
        <w:t>connection concerning</w:t>
      </w:r>
      <w:r w:rsidR="0081042B" w:rsidRPr="000B3EBC">
        <w:rPr>
          <w:rFonts w:ascii="Arial" w:hAnsi="Arial" w:cs="Arial"/>
        </w:rPr>
        <w:t xml:space="preserve"> </w:t>
      </w:r>
      <w:r w:rsidR="00541043" w:rsidRPr="000B3EBC">
        <w:rPr>
          <w:rFonts w:ascii="Arial" w:hAnsi="Arial" w:cs="Arial"/>
        </w:rPr>
        <w:t>their</w:t>
      </w:r>
      <w:r w:rsidR="0081042B" w:rsidRPr="000B3EBC">
        <w:rPr>
          <w:rFonts w:ascii="Arial" w:hAnsi="Arial" w:cs="Arial"/>
        </w:rPr>
        <w:t xml:space="preserve"> opinions, thinking and </w:t>
      </w:r>
      <w:r w:rsidR="00637B8C" w:rsidRPr="000B3EBC">
        <w:rPr>
          <w:rFonts w:ascii="Arial" w:hAnsi="Arial" w:cs="Arial"/>
        </w:rPr>
        <w:t>behaviour. Investigating into the indications of schizophrenia and how symptoms have an impact in the patient’s</w:t>
      </w:r>
      <w:r w:rsidR="00541043" w:rsidRPr="000B3EBC">
        <w:rPr>
          <w:rFonts w:ascii="Arial" w:hAnsi="Arial" w:cs="Arial"/>
        </w:rPr>
        <w:t xml:space="preserve"> daily</w:t>
      </w:r>
      <w:r w:rsidR="00637B8C" w:rsidRPr="000B3EBC">
        <w:rPr>
          <w:rFonts w:ascii="Arial" w:hAnsi="Arial" w:cs="Arial"/>
        </w:rPr>
        <w:t xml:space="preserve"> life</w:t>
      </w:r>
      <w:r w:rsidR="007916F2" w:rsidRPr="000B3EBC">
        <w:rPr>
          <w:rFonts w:ascii="Arial" w:hAnsi="Arial" w:cs="Arial"/>
        </w:rPr>
        <w:t xml:space="preserve"> </w:t>
      </w:r>
      <w:r w:rsidR="0050014D" w:rsidRPr="000B3EBC">
        <w:rPr>
          <w:rFonts w:ascii="Arial" w:hAnsi="Arial" w:cs="Arial"/>
        </w:rPr>
        <w:t>(Mental health UK, 2021).</w:t>
      </w:r>
    </w:p>
    <w:p w14:paraId="1F932C7A" w14:textId="2F3F7636" w:rsidR="0081042B" w:rsidRPr="000B3EBC" w:rsidRDefault="0081042B" w:rsidP="00E9742E">
      <w:pPr>
        <w:spacing w:line="360" w:lineRule="auto"/>
        <w:jc w:val="both"/>
        <w:rPr>
          <w:rFonts w:ascii="Arial" w:hAnsi="Arial" w:cs="Arial"/>
        </w:rPr>
      </w:pPr>
      <w:r w:rsidRPr="000B3EBC">
        <w:rPr>
          <w:rFonts w:ascii="Arial" w:hAnsi="Arial" w:cs="Arial"/>
        </w:rPr>
        <w:t xml:space="preserve">Art therapy </w:t>
      </w:r>
      <w:r w:rsidR="00E40CA5" w:rsidRPr="000B3EBC">
        <w:rPr>
          <w:rFonts w:ascii="Arial" w:hAnsi="Arial" w:cs="Arial"/>
        </w:rPr>
        <w:t xml:space="preserve">is also used to </w:t>
      </w:r>
      <w:r w:rsidR="002B0150" w:rsidRPr="000B3EBC">
        <w:rPr>
          <w:rFonts w:ascii="Arial" w:hAnsi="Arial" w:cs="Arial"/>
        </w:rPr>
        <w:t>explore innovative</w:t>
      </w:r>
      <w:r w:rsidRPr="000B3EBC">
        <w:rPr>
          <w:rFonts w:ascii="Arial" w:hAnsi="Arial" w:cs="Arial"/>
        </w:rPr>
        <w:t xml:space="preserve"> ways of </w:t>
      </w:r>
      <w:r w:rsidR="002B0150" w:rsidRPr="000B3EBC">
        <w:rPr>
          <w:rFonts w:ascii="Arial" w:hAnsi="Arial" w:cs="Arial"/>
        </w:rPr>
        <w:t>linking</w:t>
      </w:r>
      <w:r w:rsidRPr="000B3EBC">
        <w:rPr>
          <w:rFonts w:ascii="Arial" w:hAnsi="Arial" w:cs="Arial"/>
        </w:rPr>
        <w:t xml:space="preserve"> to other </w:t>
      </w:r>
      <w:r w:rsidR="002B0150" w:rsidRPr="000B3EBC">
        <w:rPr>
          <w:rFonts w:ascii="Arial" w:hAnsi="Arial" w:cs="Arial"/>
        </w:rPr>
        <w:t>individuals</w:t>
      </w:r>
      <w:r w:rsidRPr="000B3EBC">
        <w:rPr>
          <w:rFonts w:ascii="Arial" w:hAnsi="Arial" w:cs="Arial"/>
        </w:rPr>
        <w:t xml:space="preserve">, </w:t>
      </w:r>
      <w:r w:rsidR="002B0150" w:rsidRPr="000B3EBC">
        <w:rPr>
          <w:rFonts w:ascii="Arial" w:hAnsi="Arial" w:cs="Arial"/>
        </w:rPr>
        <w:t>to express f</w:t>
      </w:r>
      <w:r w:rsidRPr="000B3EBC">
        <w:rPr>
          <w:rFonts w:ascii="Arial" w:hAnsi="Arial" w:cs="Arial"/>
        </w:rPr>
        <w:t>eeling</w:t>
      </w:r>
      <w:r w:rsidR="002B0150" w:rsidRPr="000B3EBC">
        <w:rPr>
          <w:rFonts w:ascii="Arial" w:hAnsi="Arial" w:cs="Arial"/>
        </w:rPr>
        <w:t>s</w:t>
      </w:r>
      <w:r w:rsidRPr="000B3EBC">
        <w:rPr>
          <w:rFonts w:ascii="Arial" w:hAnsi="Arial" w:cs="Arial"/>
        </w:rPr>
        <w:t xml:space="preserve">, and </w:t>
      </w:r>
      <w:r w:rsidR="002B0150" w:rsidRPr="000B3EBC">
        <w:rPr>
          <w:rFonts w:ascii="Arial" w:hAnsi="Arial" w:cs="Arial"/>
        </w:rPr>
        <w:t>recognize</w:t>
      </w:r>
      <w:r w:rsidRPr="000B3EBC">
        <w:rPr>
          <w:rFonts w:ascii="Arial" w:hAnsi="Arial" w:cs="Arial"/>
        </w:rPr>
        <w:t xml:space="preserve"> </w:t>
      </w:r>
      <w:r w:rsidR="002B0150" w:rsidRPr="000B3EBC">
        <w:rPr>
          <w:rFonts w:ascii="Arial" w:hAnsi="Arial" w:cs="Arial"/>
        </w:rPr>
        <w:t>them</w:t>
      </w:r>
      <w:r w:rsidRPr="000B3EBC">
        <w:rPr>
          <w:rFonts w:ascii="Arial" w:hAnsi="Arial" w:cs="Arial"/>
        </w:rPr>
        <w:t>. If psycho</w:t>
      </w:r>
      <w:r w:rsidR="002B0150" w:rsidRPr="000B3EBC">
        <w:rPr>
          <w:rFonts w:ascii="Arial" w:hAnsi="Arial" w:cs="Arial"/>
        </w:rPr>
        <w:t>sis episodes</w:t>
      </w:r>
      <w:r w:rsidRPr="000B3EBC">
        <w:rPr>
          <w:rFonts w:ascii="Arial" w:hAnsi="Arial" w:cs="Arial"/>
        </w:rPr>
        <w:t xml:space="preserve"> </w:t>
      </w:r>
      <w:r w:rsidR="002B0150" w:rsidRPr="000B3EBC">
        <w:rPr>
          <w:rFonts w:ascii="Arial" w:hAnsi="Arial" w:cs="Arial"/>
        </w:rPr>
        <w:t xml:space="preserve">persist frequently art therapy is then recommended. It </w:t>
      </w:r>
      <w:r w:rsidRPr="000B3EBC">
        <w:rPr>
          <w:rFonts w:ascii="Arial" w:hAnsi="Arial" w:cs="Arial"/>
        </w:rPr>
        <w:t xml:space="preserve">may be more </w:t>
      </w:r>
      <w:r w:rsidR="002B0150" w:rsidRPr="000B3EBC">
        <w:rPr>
          <w:rFonts w:ascii="Arial" w:hAnsi="Arial" w:cs="Arial"/>
        </w:rPr>
        <w:t>effective</w:t>
      </w:r>
      <w:r w:rsidRPr="000B3EBC">
        <w:rPr>
          <w:rFonts w:ascii="Arial" w:hAnsi="Arial" w:cs="Arial"/>
        </w:rPr>
        <w:t xml:space="preserve"> if </w:t>
      </w:r>
      <w:r w:rsidR="00541043" w:rsidRPr="000B3EBC">
        <w:rPr>
          <w:rFonts w:ascii="Arial" w:hAnsi="Arial" w:cs="Arial"/>
        </w:rPr>
        <w:t>the individual has</w:t>
      </w:r>
      <w:r w:rsidRPr="000B3EBC">
        <w:rPr>
          <w:rFonts w:ascii="Arial" w:hAnsi="Arial" w:cs="Arial"/>
        </w:rPr>
        <w:t xml:space="preserve"> </w:t>
      </w:r>
      <w:r w:rsidR="002B0150" w:rsidRPr="000B3EBC">
        <w:rPr>
          <w:rFonts w:ascii="Arial" w:hAnsi="Arial" w:cs="Arial"/>
        </w:rPr>
        <w:t>depressing</w:t>
      </w:r>
      <w:r w:rsidRPr="000B3EBC">
        <w:rPr>
          <w:rFonts w:ascii="Arial" w:hAnsi="Arial" w:cs="Arial"/>
        </w:rPr>
        <w:t xml:space="preserve"> symptoms such as </w:t>
      </w:r>
      <w:r w:rsidR="002B0150" w:rsidRPr="000B3EBC">
        <w:rPr>
          <w:rFonts w:ascii="Arial" w:hAnsi="Arial" w:cs="Arial"/>
        </w:rPr>
        <w:t>removing</w:t>
      </w:r>
      <w:r w:rsidRPr="000B3EBC">
        <w:rPr>
          <w:rFonts w:ascii="Arial" w:hAnsi="Arial" w:cs="Arial"/>
        </w:rPr>
        <w:t xml:space="preserve"> from </w:t>
      </w:r>
      <w:r w:rsidR="002B0150" w:rsidRPr="000B3EBC">
        <w:rPr>
          <w:rFonts w:ascii="Arial" w:hAnsi="Arial" w:cs="Arial"/>
        </w:rPr>
        <w:t>loved ones</w:t>
      </w:r>
      <w:r w:rsidRPr="000B3EBC">
        <w:rPr>
          <w:rFonts w:ascii="Arial" w:hAnsi="Arial" w:cs="Arial"/>
        </w:rPr>
        <w:t xml:space="preserve">, as it </w:t>
      </w:r>
      <w:r w:rsidR="002B0150" w:rsidRPr="000B3EBC">
        <w:rPr>
          <w:rFonts w:ascii="Arial" w:hAnsi="Arial" w:cs="Arial"/>
        </w:rPr>
        <w:t>generally</w:t>
      </w:r>
      <w:r w:rsidRPr="000B3EBC">
        <w:rPr>
          <w:rFonts w:ascii="Arial" w:hAnsi="Arial" w:cs="Arial"/>
        </w:rPr>
        <w:t xml:space="preserve"> takes place </w:t>
      </w:r>
      <w:r w:rsidR="002B0150" w:rsidRPr="000B3EBC">
        <w:rPr>
          <w:rFonts w:ascii="Arial" w:hAnsi="Arial" w:cs="Arial"/>
        </w:rPr>
        <w:t>in</w:t>
      </w:r>
      <w:r w:rsidRPr="000B3EBC">
        <w:rPr>
          <w:rFonts w:ascii="Arial" w:hAnsi="Arial" w:cs="Arial"/>
        </w:rPr>
        <w:t xml:space="preserve"> group</w:t>
      </w:r>
      <w:r w:rsidR="002B0150" w:rsidRPr="000B3EBC">
        <w:rPr>
          <w:rFonts w:ascii="Arial" w:hAnsi="Arial" w:cs="Arial"/>
        </w:rPr>
        <w:t>s</w:t>
      </w:r>
      <w:r w:rsidRPr="000B3EBC">
        <w:rPr>
          <w:rFonts w:ascii="Arial" w:hAnsi="Arial" w:cs="Arial"/>
        </w:rPr>
        <w:t xml:space="preserve"> to </w:t>
      </w:r>
      <w:r w:rsidR="002B0150" w:rsidRPr="000B3EBC">
        <w:rPr>
          <w:rFonts w:ascii="Arial" w:hAnsi="Arial" w:cs="Arial"/>
        </w:rPr>
        <w:t>improve</w:t>
      </w:r>
      <w:r w:rsidRPr="000B3EBC">
        <w:rPr>
          <w:rFonts w:ascii="Arial" w:hAnsi="Arial" w:cs="Arial"/>
        </w:rPr>
        <w:t xml:space="preserve"> </w:t>
      </w:r>
      <w:r w:rsidR="002B0150" w:rsidRPr="000B3EBC">
        <w:rPr>
          <w:rFonts w:ascii="Arial" w:hAnsi="Arial" w:cs="Arial"/>
        </w:rPr>
        <w:t>interaction alongside imagination</w:t>
      </w:r>
      <w:r w:rsidR="0050014D" w:rsidRPr="000B3EBC">
        <w:rPr>
          <w:rFonts w:ascii="Arial" w:hAnsi="Arial" w:cs="Arial"/>
        </w:rPr>
        <w:t xml:space="preserve"> (Gillespie et al.</w:t>
      </w:r>
      <w:r w:rsidR="00AD7FE9" w:rsidRPr="000B3EBC">
        <w:rPr>
          <w:rFonts w:ascii="Arial" w:hAnsi="Arial" w:cs="Arial"/>
        </w:rPr>
        <w:t>,</w:t>
      </w:r>
      <w:r w:rsidR="0050014D" w:rsidRPr="000B3EBC">
        <w:rPr>
          <w:rFonts w:ascii="Arial" w:hAnsi="Arial" w:cs="Arial"/>
        </w:rPr>
        <w:t xml:space="preserve"> 2017).</w:t>
      </w:r>
    </w:p>
    <w:p w14:paraId="6EF4B05A" w14:textId="3DC078DB" w:rsidR="000B1AEF" w:rsidRPr="000B3EBC" w:rsidRDefault="0081042B" w:rsidP="00E9742E">
      <w:pPr>
        <w:spacing w:line="360" w:lineRule="auto"/>
        <w:jc w:val="both"/>
      </w:pPr>
      <w:r w:rsidRPr="000B3EBC">
        <w:rPr>
          <w:rFonts w:ascii="Arial" w:hAnsi="Arial" w:cs="Arial"/>
        </w:rPr>
        <w:lastRenderedPageBreak/>
        <w:t>Family Intervention is</w:t>
      </w:r>
      <w:r w:rsidR="00D83406" w:rsidRPr="000B3EBC">
        <w:rPr>
          <w:rFonts w:ascii="Arial" w:hAnsi="Arial" w:cs="Arial"/>
        </w:rPr>
        <w:t xml:space="preserve"> provided where families work alongside </w:t>
      </w:r>
      <w:r w:rsidRPr="000B3EBC">
        <w:rPr>
          <w:rFonts w:ascii="Arial" w:hAnsi="Arial" w:cs="Arial"/>
        </w:rPr>
        <w:t xml:space="preserve">mental health </w:t>
      </w:r>
      <w:r w:rsidR="00D83406" w:rsidRPr="000B3EBC">
        <w:rPr>
          <w:rFonts w:ascii="Arial" w:hAnsi="Arial" w:cs="Arial"/>
        </w:rPr>
        <w:t>experts</w:t>
      </w:r>
      <w:r w:rsidRPr="000B3EBC">
        <w:rPr>
          <w:rFonts w:ascii="Arial" w:hAnsi="Arial" w:cs="Arial"/>
        </w:rPr>
        <w:t xml:space="preserve"> to help to </w:t>
      </w:r>
      <w:r w:rsidR="00D83406" w:rsidRPr="000B3EBC">
        <w:rPr>
          <w:rFonts w:ascii="Arial" w:hAnsi="Arial" w:cs="Arial"/>
        </w:rPr>
        <w:t>cope with</w:t>
      </w:r>
      <w:r w:rsidRPr="000B3EBC">
        <w:rPr>
          <w:rFonts w:ascii="Arial" w:hAnsi="Arial" w:cs="Arial"/>
        </w:rPr>
        <w:t xml:space="preserve"> </w:t>
      </w:r>
      <w:r w:rsidR="00D83406" w:rsidRPr="000B3EBC">
        <w:rPr>
          <w:rFonts w:ascii="Arial" w:hAnsi="Arial" w:cs="Arial"/>
        </w:rPr>
        <w:t>relations</w:t>
      </w:r>
      <w:r w:rsidRPr="000B3EBC">
        <w:rPr>
          <w:rFonts w:ascii="Arial" w:hAnsi="Arial" w:cs="Arial"/>
        </w:rPr>
        <w:t xml:space="preserve">. The </w:t>
      </w:r>
      <w:r w:rsidR="00D83406" w:rsidRPr="000B3EBC">
        <w:rPr>
          <w:rFonts w:ascii="Arial" w:hAnsi="Arial" w:cs="Arial"/>
        </w:rPr>
        <w:t>help provided is based on</w:t>
      </w:r>
      <w:r w:rsidRPr="000B3EBC">
        <w:rPr>
          <w:rFonts w:ascii="Arial" w:hAnsi="Arial" w:cs="Arial"/>
        </w:rPr>
        <w:t xml:space="preserve"> what </w:t>
      </w:r>
      <w:r w:rsidR="00D83406" w:rsidRPr="000B3EBC">
        <w:rPr>
          <w:rFonts w:ascii="Arial" w:hAnsi="Arial" w:cs="Arial"/>
        </w:rPr>
        <w:t>difficulties</w:t>
      </w:r>
      <w:r w:rsidRPr="000B3EBC">
        <w:rPr>
          <w:rFonts w:ascii="Arial" w:hAnsi="Arial" w:cs="Arial"/>
        </w:rPr>
        <w:t xml:space="preserve"> there are and what </w:t>
      </w:r>
      <w:r w:rsidR="00D83406" w:rsidRPr="000B3EBC">
        <w:rPr>
          <w:rFonts w:ascii="Arial" w:hAnsi="Arial" w:cs="Arial"/>
        </w:rPr>
        <w:t>inclinations</w:t>
      </w:r>
      <w:r w:rsidRPr="000B3EBC">
        <w:rPr>
          <w:rFonts w:ascii="Arial" w:hAnsi="Arial" w:cs="Arial"/>
        </w:rPr>
        <w:t xml:space="preserve"> </w:t>
      </w:r>
      <w:r w:rsidR="00D83406" w:rsidRPr="000B3EBC">
        <w:rPr>
          <w:rFonts w:ascii="Arial" w:hAnsi="Arial" w:cs="Arial"/>
        </w:rPr>
        <w:t>everyone has, this maybe in groups or at times in individual meetings</w:t>
      </w:r>
      <w:r w:rsidR="00CF5C9D" w:rsidRPr="000B3EBC">
        <w:rPr>
          <w:rFonts w:ascii="Arial" w:hAnsi="Arial" w:cs="Arial"/>
        </w:rPr>
        <w:t xml:space="preserve"> (</w:t>
      </w:r>
      <w:r w:rsidR="00BA437F" w:rsidRPr="000B3EBC">
        <w:rPr>
          <w:rFonts w:ascii="Arial" w:hAnsi="Arial" w:cs="Arial"/>
        </w:rPr>
        <w:t xml:space="preserve">NHS, 2021). </w:t>
      </w:r>
      <w:r w:rsidR="0007628B" w:rsidRPr="000B3EBC">
        <w:rPr>
          <w:rFonts w:ascii="Arial" w:hAnsi="Arial" w:cs="Arial"/>
        </w:rPr>
        <w:t xml:space="preserve">Biological approach which led to </w:t>
      </w:r>
      <w:r w:rsidR="008D796B" w:rsidRPr="000B3EBC">
        <w:rPr>
          <w:rFonts w:ascii="Arial" w:hAnsi="Arial" w:cs="Arial"/>
        </w:rPr>
        <w:t>Antipsychot</w:t>
      </w:r>
      <w:r w:rsidR="0007628B" w:rsidRPr="000B3EBC">
        <w:rPr>
          <w:rFonts w:ascii="Arial" w:hAnsi="Arial" w:cs="Arial"/>
        </w:rPr>
        <w:t>ics in the 1950s, these</w:t>
      </w:r>
      <w:r w:rsidR="008D796B" w:rsidRPr="000B3EBC">
        <w:rPr>
          <w:rFonts w:ascii="Arial" w:hAnsi="Arial" w:cs="Arial"/>
        </w:rPr>
        <w:t xml:space="preserve"> are prescribed as the preliminary medication for the symptoms of a schizophrenic period. They act by preventing the result of the chemical dopamine on the brain.</w:t>
      </w:r>
      <w:r w:rsidR="00EA7EC5" w:rsidRPr="000B3EBC">
        <w:rPr>
          <w:rFonts w:ascii="Arial" w:hAnsi="Arial" w:cs="Arial"/>
        </w:rPr>
        <w:t xml:space="preserve"> </w:t>
      </w:r>
      <w:r w:rsidR="008D796B" w:rsidRPr="000B3EBC">
        <w:rPr>
          <w:rFonts w:ascii="Arial" w:hAnsi="Arial" w:cs="Arial"/>
        </w:rPr>
        <w:t>Antipsychotics can decrease emotions of depression and anxiety after</w:t>
      </w:r>
      <w:r w:rsidR="00B4545D" w:rsidRPr="000B3EBC">
        <w:rPr>
          <w:rFonts w:ascii="Arial" w:hAnsi="Arial" w:cs="Arial"/>
        </w:rPr>
        <w:t xml:space="preserve"> </w:t>
      </w:r>
      <w:r w:rsidR="00CF5C9D" w:rsidRPr="000B3EBC">
        <w:rPr>
          <w:rFonts w:ascii="Arial" w:hAnsi="Arial" w:cs="Arial"/>
        </w:rPr>
        <w:t>a few</w:t>
      </w:r>
      <w:r w:rsidR="008D796B" w:rsidRPr="000B3EBC">
        <w:rPr>
          <w:rFonts w:ascii="Arial" w:hAnsi="Arial" w:cs="Arial"/>
        </w:rPr>
        <w:t xml:space="preserve"> hours</w:t>
      </w:r>
      <w:r w:rsidR="00B4545D" w:rsidRPr="000B3EBC">
        <w:rPr>
          <w:rFonts w:ascii="Arial" w:hAnsi="Arial" w:cs="Arial"/>
        </w:rPr>
        <w:t xml:space="preserve"> of</w:t>
      </w:r>
      <w:r w:rsidR="008D796B" w:rsidRPr="000B3EBC">
        <w:rPr>
          <w:rFonts w:ascii="Arial" w:hAnsi="Arial" w:cs="Arial"/>
        </w:rPr>
        <w:t xml:space="preserve"> being administered although can take numerous weeks to lower hallucinations or delusional thoughts</w:t>
      </w:r>
      <w:r w:rsidR="00C42357" w:rsidRPr="000B3EBC">
        <w:rPr>
          <w:rFonts w:ascii="Arial" w:hAnsi="Arial" w:cs="Arial"/>
        </w:rPr>
        <w:t xml:space="preserve"> (</w:t>
      </w:r>
      <w:r w:rsidR="00BA437F" w:rsidRPr="000B3EBC">
        <w:rPr>
          <w:rFonts w:ascii="Arial" w:hAnsi="Arial" w:cs="Arial"/>
        </w:rPr>
        <w:t>Read et al. 2004</w:t>
      </w:r>
      <w:r w:rsidR="00C42357" w:rsidRPr="000B3EBC">
        <w:rPr>
          <w:rFonts w:ascii="Arial" w:hAnsi="Arial" w:cs="Arial"/>
        </w:rPr>
        <w:t>).</w:t>
      </w:r>
      <w:r w:rsidR="000B1AEF" w:rsidRPr="000B3EBC">
        <w:t xml:space="preserve"> </w:t>
      </w:r>
    </w:p>
    <w:p w14:paraId="69636C33" w14:textId="4B3BBAB6" w:rsidR="008D796B" w:rsidRPr="000B3EBC" w:rsidRDefault="000B1AEF" w:rsidP="00E9742E">
      <w:pPr>
        <w:spacing w:line="360" w:lineRule="auto"/>
        <w:jc w:val="both"/>
        <w:rPr>
          <w:rFonts w:ascii="Arial" w:hAnsi="Arial" w:cs="Arial"/>
        </w:rPr>
      </w:pPr>
      <w:r w:rsidRPr="000B3EBC">
        <w:rPr>
          <w:rFonts w:ascii="Arial" w:hAnsi="Arial" w:cs="Arial"/>
        </w:rPr>
        <w:t>A humanistic approach</w:t>
      </w:r>
      <w:r w:rsidR="00FC47F2" w:rsidRPr="000B3EBC">
        <w:rPr>
          <w:rFonts w:ascii="Arial" w:hAnsi="Arial" w:cs="Arial"/>
        </w:rPr>
        <w:t xml:space="preserve"> is also used for</w:t>
      </w:r>
      <w:r w:rsidRPr="000B3EBC">
        <w:rPr>
          <w:rFonts w:ascii="Arial" w:hAnsi="Arial" w:cs="Arial"/>
        </w:rPr>
        <w:t xml:space="preserve"> a </w:t>
      </w:r>
      <w:r w:rsidR="00FC47F2" w:rsidRPr="000B3EBC">
        <w:rPr>
          <w:rFonts w:ascii="Arial" w:hAnsi="Arial" w:cs="Arial"/>
        </w:rPr>
        <w:t>schizophrenic patient this</w:t>
      </w:r>
      <w:r w:rsidRPr="000B3EBC">
        <w:rPr>
          <w:rFonts w:ascii="Arial" w:hAnsi="Arial" w:cs="Arial"/>
        </w:rPr>
        <w:t xml:space="preserve"> </w:t>
      </w:r>
      <w:r w:rsidR="00FC47F2" w:rsidRPr="000B3EBC">
        <w:rPr>
          <w:rFonts w:ascii="Arial" w:hAnsi="Arial" w:cs="Arial"/>
        </w:rPr>
        <w:t>offers</w:t>
      </w:r>
      <w:r w:rsidRPr="000B3EBC">
        <w:rPr>
          <w:rFonts w:ascii="Arial" w:hAnsi="Arial" w:cs="Arial"/>
        </w:rPr>
        <w:t xml:space="preserve"> therapist</w:t>
      </w:r>
      <w:r w:rsidR="00FC47F2" w:rsidRPr="000B3EBC">
        <w:rPr>
          <w:rFonts w:ascii="Arial" w:hAnsi="Arial" w:cs="Arial"/>
        </w:rPr>
        <w:t>s</w:t>
      </w:r>
      <w:r w:rsidRPr="000B3EBC">
        <w:rPr>
          <w:rFonts w:ascii="Arial" w:hAnsi="Arial" w:cs="Arial"/>
        </w:rPr>
        <w:t xml:space="preserve"> and patient</w:t>
      </w:r>
      <w:r w:rsidR="00FC47F2" w:rsidRPr="000B3EBC">
        <w:rPr>
          <w:rFonts w:ascii="Arial" w:hAnsi="Arial" w:cs="Arial"/>
        </w:rPr>
        <w:t>s</w:t>
      </w:r>
      <w:r w:rsidRPr="000B3EBC">
        <w:rPr>
          <w:rFonts w:ascii="Arial" w:hAnsi="Arial" w:cs="Arial"/>
        </w:rPr>
        <w:t xml:space="preserve"> with </w:t>
      </w:r>
      <w:r w:rsidR="00FC47F2" w:rsidRPr="000B3EBC">
        <w:rPr>
          <w:rFonts w:ascii="Arial" w:hAnsi="Arial" w:cs="Arial"/>
        </w:rPr>
        <w:t>better</w:t>
      </w:r>
      <w:r w:rsidRPr="000B3EBC">
        <w:rPr>
          <w:rFonts w:ascii="Arial" w:hAnsi="Arial" w:cs="Arial"/>
        </w:rPr>
        <w:t xml:space="preserve"> </w:t>
      </w:r>
      <w:r w:rsidR="00FC47F2" w:rsidRPr="000B3EBC">
        <w:rPr>
          <w:rFonts w:ascii="Arial" w:hAnsi="Arial" w:cs="Arial"/>
        </w:rPr>
        <w:t>knowledge</w:t>
      </w:r>
      <w:r w:rsidRPr="000B3EBC">
        <w:rPr>
          <w:rFonts w:ascii="Arial" w:hAnsi="Arial" w:cs="Arial"/>
        </w:rPr>
        <w:t xml:space="preserve"> of the </w:t>
      </w:r>
      <w:r w:rsidR="00FC47F2" w:rsidRPr="000B3EBC">
        <w:rPr>
          <w:rFonts w:ascii="Arial" w:hAnsi="Arial" w:cs="Arial"/>
        </w:rPr>
        <w:t>distinct</w:t>
      </w:r>
      <w:r w:rsidRPr="000B3EBC">
        <w:rPr>
          <w:rFonts w:ascii="Arial" w:hAnsi="Arial" w:cs="Arial"/>
        </w:rPr>
        <w:t xml:space="preserve"> </w:t>
      </w:r>
      <w:r w:rsidR="00FC47F2" w:rsidRPr="000B3EBC">
        <w:rPr>
          <w:rFonts w:ascii="Arial" w:hAnsi="Arial" w:cs="Arial"/>
        </w:rPr>
        <w:t>methods</w:t>
      </w:r>
      <w:r w:rsidRPr="000B3EBC">
        <w:rPr>
          <w:rFonts w:ascii="Arial" w:hAnsi="Arial" w:cs="Arial"/>
        </w:rPr>
        <w:t xml:space="preserve"> of </w:t>
      </w:r>
      <w:r w:rsidR="00FC47F2" w:rsidRPr="000B3EBC">
        <w:rPr>
          <w:rFonts w:ascii="Arial" w:hAnsi="Arial" w:cs="Arial"/>
        </w:rPr>
        <w:t>variation</w:t>
      </w:r>
      <w:r w:rsidRPr="000B3EBC">
        <w:rPr>
          <w:rFonts w:ascii="Arial" w:hAnsi="Arial" w:cs="Arial"/>
        </w:rPr>
        <w:t xml:space="preserve"> in the </w:t>
      </w:r>
      <w:r w:rsidR="00FC47F2" w:rsidRPr="000B3EBC">
        <w:rPr>
          <w:rFonts w:ascii="Arial" w:hAnsi="Arial" w:cs="Arial"/>
        </w:rPr>
        <w:t>disorder</w:t>
      </w:r>
      <w:r w:rsidRPr="000B3EBC">
        <w:rPr>
          <w:rFonts w:ascii="Arial" w:hAnsi="Arial" w:cs="Arial"/>
        </w:rPr>
        <w:t xml:space="preserve"> and the patient. </w:t>
      </w:r>
      <w:r w:rsidR="00FC47F2" w:rsidRPr="000B3EBC">
        <w:rPr>
          <w:rFonts w:ascii="Arial" w:hAnsi="Arial" w:cs="Arial"/>
        </w:rPr>
        <w:t>Focusing mainly</w:t>
      </w:r>
      <w:r w:rsidRPr="000B3EBC">
        <w:rPr>
          <w:rFonts w:ascii="Arial" w:hAnsi="Arial" w:cs="Arial"/>
        </w:rPr>
        <w:t xml:space="preserve"> on the patient’s </w:t>
      </w:r>
      <w:r w:rsidR="00FC47F2" w:rsidRPr="000B3EBC">
        <w:rPr>
          <w:rFonts w:ascii="Arial" w:hAnsi="Arial" w:cs="Arial"/>
        </w:rPr>
        <w:t>thinking</w:t>
      </w:r>
      <w:r w:rsidRPr="000B3EBC">
        <w:rPr>
          <w:rFonts w:ascii="Arial" w:hAnsi="Arial" w:cs="Arial"/>
        </w:rPr>
        <w:t xml:space="preserve"> and </w:t>
      </w:r>
      <w:r w:rsidR="00FC47F2" w:rsidRPr="000B3EBC">
        <w:rPr>
          <w:rFonts w:ascii="Arial" w:hAnsi="Arial" w:cs="Arial"/>
        </w:rPr>
        <w:t>emotions</w:t>
      </w:r>
      <w:r w:rsidRPr="000B3EBC">
        <w:rPr>
          <w:rFonts w:ascii="Arial" w:hAnsi="Arial" w:cs="Arial"/>
        </w:rPr>
        <w:t xml:space="preserve"> </w:t>
      </w:r>
      <w:r w:rsidR="00FC47F2" w:rsidRPr="000B3EBC">
        <w:rPr>
          <w:rFonts w:ascii="Arial" w:hAnsi="Arial" w:cs="Arial"/>
        </w:rPr>
        <w:t>instead of</w:t>
      </w:r>
      <w:r w:rsidRPr="000B3EBC">
        <w:rPr>
          <w:rFonts w:ascii="Arial" w:hAnsi="Arial" w:cs="Arial"/>
        </w:rPr>
        <w:t xml:space="preserve"> </w:t>
      </w:r>
      <w:r w:rsidR="00FC47F2" w:rsidRPr="000B3EBC">
        <w:rPr>
          <w:rFonts w:ascii="Arial" w:hAnsi="Arial" w:cs="Arial"/>
        </w:rPr>
        <w:t>medicines</w:t>
      </w:r>
      <w:r w:rsidR="00CF5C9D" w:rsidRPr="000B3EBC">
        <w:rPr>
          <w:rFonts w:ascii="Arial" w:hAnsi="Arial" w:cs="Arial"/>
        </w:rPr>
        <w:t xml:space="preserve"> (</w:t>
      </w:r>
      <w:proofErr w:type="spellStart"/>
      <w:r w:rsidR="00853377" w:rsidRPr="000B3EBC">
        <w:rPr>
          <w:rFonts w:ascii="Arial" w:hAnsi="Arial" w:cs="Arial"/>
        </w:rPr>
        <w:t>Alanen</w:t>
      </w:r>
      <w:proofErr w:type="spellEnd"/>
      <w:r w:rsidR="00853377" w:rsidRPr="000B3EBC">
        <w:rPr>
          <w:rFonts w:ascii="Arial" w:hAnsi="Arial" w:cs="Arial"/>
        </w:rPr>
        <w:t xml:space="preserve">, 2009). </w:t>
      </w:r>
      <w:r w:rsidR="00C43A62" w:rsidRPr="000B3EBC">
        <w:rPr>
          <w:rFonts w:ascii="Arial" w:hAnsi="Arial" w:cs="Arial"/>
        </w:rPr>
        <w:t>Behavioural approach is also used by therapists who consider schizophrenia to be a consequence of inadequate ecological circumstances which have thus preceded to inappropriate psychological operatin</w:t>
      </w:r>
      <w:r w:rsidR="00853377" w:rsidRPr="000B3EBC">
        <w:rPr>
          <w:rFonts w:ascii="Arial" w:hAnsi="Arial" w:cs="Arial"/>
        </w:rPr>
        <w:t>g</w:t>
      </w:r>
      <w:r w:rsidR="00CF5C9D" w:rsidRPr="000B3EBC">
        <w:rPr>
          <w:rFonts w:ascii="Arial" w:hAnsi="Arial" w:cs="Arial"/>
        </w:rPr>
        <w:t xml:space="preserve"> (</w:t>
      </w:r>
      <w:r w:rsidR="00853377" w:rsidRPr="000B3EBC">
        <w:rPr>
          <w:rFonts w:ascii="Arial" w:hAnsi="Arial" w:cs="Arial"/>
        </w:rPr>
        <w:t>Turkington, 2006).</w:t>
      </w:r>
    </w:p>
    <w:p w14:paraId="33DAE174" w14:textId="42680A4C" w:rsidR="00CC2B46" w:rsidRPr="00B83893" w:rsidRDefault="00CC2B46" w:rsidP="00E9742E">
      <w:pPr>
        <w:pStyle w:val="Heading2"/>
        <w:jc w:val="both"/>
        <w:rPr>
          <w:rFonts w:ascii="Arial" w:hAnsi="Arial" w:cs="Arial"/>
          <w:color w:val="000000" w:themeColor="text1"/>
          <w:sz w:val="24"/>
          <w:szCs w:val="24"/>
          <w:u w:val="single"/>
        </w:rPr>
      </w:pPr>
      <w:bookmarkStart w:id="6" w:name="_Toc68819971"/>
      <w:r w:rsidRPr="00B83893">
        <w:rPr>
          <w:rFonts w:ascii="Arial" w:hAnsi="Arial" w:cs="Arial"/>
          <w:color w:val="000000" w:themeColor="text1"/>
          <w:sz w:val="24"/>
          <w:szCs w:val="24"/>
          <w:u w:val="single"/>
        </w:rPr>
        <w:t>Measurements</w:t>
      </w:r>
      <w:bookmarkEnd w:id="6"/>
    </w:p>
    <w:p w14:paraId="2C5FECCA" w14:textId="77777777" w:rsidR="00B83893" w:rsidRPr="00B83893" w:rsidRDefault="00B83893" w:rsidP="00E9742E">
      <w:pPr>
        <w:jc w:val="both"/>
      </w:pPr>
    </w:p>
    <w:p w14:paraId="74FFA5BA" w14:textId="4AD8A2EF" w:rsidR="0081042B" w:rsidRPr="000B3EBC" w:rsidRDefault="004A4106" w:rsidP="00E9742E">
      <w:pPr>
        <w:spacing w:line="360" w:lineRule="auto"/>
        <w:jc w:val="both"/>
        <w:rPr>
          <w:rFonts w:ascii="Arial" w:hAnsi="Arial" w:cs="Arial"/>
        </w:rPr>
      </w:pPr>
      <w:r w:rsidRPr="000B3EBC">
        <w:rPr>
          <w:rFonts w:ascii="Arial" w:hAnsi="Arial" w:cs="Arial"/>
        </w:rPr>
        <w:t>Various</w:t>
      </w:r>
      <w:r w:rsidR="001377DB" w:rsidRPr="000B3EBC">
        <w:rPr>
          <w:rFonts w:ascii="Arial" w:hAnsi="Arial" w:cs="Arial"/>
        </w:rPr>
        <w:t xml:space="preserve"> tool</w:t>
      </w:r>
      <w:r w:rsidRPr="000B3EBC">
        <w:rPr>
          <w:rFonts w:ascii="Arial" w:hAnsi="Arial" w:cs="Arial"/>
        </w:rPr>
        <w:t xml:space="preserve"> for reviewing schizophrenia is attainable for example</w:t>
      </w:r>
      <w:r w:rsidR="001377DB" w:rsidRPr="000B3EBC">
        <w:rPr>
          <w:rFonts w:ascii="Arial" w:hAnsi="Arial" w:cs="Arial"/>
        </w:rPr>
        <w:t xml:space="preserve"> </w:t>
      </w:r>
      <w:r w:rsidR="00A841B0" w:rsidRPr="000B3EBC">
        <w:rPr>
          <w:rFonts w:ascii="Arial" w:hAnsi="Arial" w:cs="Arial"/>
        </w:rPr>
        <w:t xml:space="preserve">the Quality Indicator for Rehabilitative Care </w:t>
      </w:r>
      <w:r w:rsidRPr="000B3EBC">
        <w:rPr>
          <w:rFonts w:ascii="Arial" w:hAnsi="Arial" w:cs="Arial"/>
        </w:rPr>
        <w:t>this</w:t>
      </w:r>
      <w:r w:rsidR="001377DB" w:rsidRPr="000B3EBC">
        <w:rPr>
          <w:rFonts w:ascii="Arial" w:hAnsi="Arial" w:cs="Arial"/>
        </w:rPr>
        <w:t xml:space="preserve"> is a</w:t>
      </w:r>
      <w:r w:rsidR="00A841B0" w:rsidRPr="000B3EBC">
        <w:rPr>
          <w:rFonts w:ascii="Arial" w:hAnsi="Arial" w:cs="Arial"/>
        </w:rPr>
        <w:t xml:space="preserve"> universal</w:t>
      </w:r>
      <w:r w:rsidR="001377DB" w:rsidRPr="000B3EBC">
        <w:rPr>
          <w:rFonts w:ascii="Arial" w:hAnsi="Arial" w:cs="Arial"/>
        </w:rPr>
        <w:t xml:space="preserve">, </w:t>
      </w:r>
      <w:r w:rsidR="00A841B0" w:rsidRPr="000B3EBC">
        <w:rPr>
          <w:rFonts w:ascii="Arial" w:hAnsi="Arial" w:cs="Arial"/>
        </w:rPr>
        <w:t>regulated</w:t>
      </w:r>
      <w:r w:rsidR="001377DB" w:rsidRPr="000B3EBC">
        <w:rPr>
          <w:rFonts w:ascii="Arial" w:hAnsi="Arial" w:cs="Arial"/>
        </w:rPr>
        <w:t xml:space="preserve"> tool that </w:t>
      </w:r>
      <w:r w:rsidR="00A841B0" w:rsidRPr="000B3EBC">
        <w:rPr>
          <w:rFonts w:ascii="Arial" w:hAnsi="Arial" w:cs="Arial"/>
        </w:rPr>
        <w:t>evaluates</w:t>
      </w:r>
      <w:r w:rsidR="001377DB" w:rsidRPr="000B3EBC">
        <w:rPr>
          <w:rFonts w:ascii="Arial" w:hAnsi="Arial" w:cs="Arial"/>
        </w:rPr>
        <w:t xml:space="preserve"> </w:t>
      </w:r>
      <w:r w:rsidR="00A841B0" w:rsidRPr="000B3EBC">
        <w:rPr>
          <w:rFonts w:ascii="Arial" w:hAnsi="Arial" w:cs="Arial"/>
        </w:rPr>
        <w:t>condition</w:t>
      </w:r>
      <w:r w:rsidR="001377DB" w:rsidRPr="000B3EBC">
        <w:rPr>
          <w:rFonts w:ascii="Arial" w:hAnsi="Arial" w:cs="Arial"/>
        </w:rPr>
        <w:t xml:space="preserve"> of </w:t>
      </w:r>
      <w:r w:rsidR="00A841B0" w:rsidRPr="000B3EBC">
        <w:rPr>
          <w:rFonts w:ascii="Arial" w:hAnsi="Arial" w:cs="Arial"/>
        </w:rPr>
        <w:t>treatment</w:t>
      </w:r>
      <w:r w:rsidR="001377DB" w:rsidRPr="000B3EBC">
        <w:rPr>
          <w:rFonts w:ascii="Arial" w:hAnsi="Arial" w:cs="Arial"/>
        </w:rPr>
        <w:t xml:space="preserve"> in </w:t>
      </w:r>
      <w:r w:rsidR="00A841B0" w:rsidRPr="000B3EBC">
        <w:rPr>
          <w:rFonts w:ascii="Arial" w:hAnsi="Arial" w:cs="Arial"/>
        </w:rPr>
        <w:t>l</w:t>
      </w:r>
      <w:r w:rsidR="00E15C82" w:rsidRPr="000B3EBC">
        <w:rPr>
          <w:rFonts w:ascii="Arial" w:hAnsi="Arial" w:cs="Arial"/>
        </w:rPr>
        <w:t>ong term mental health patients, providing community</w:t>
      </w:r>
      <w:r w:rsidR="001377DB" w:rsidRPr="000B3EBC">
        <w:rPr>
          <w:rFonts w:ascii="Arial" w:hAnsi="Arial" w:cs="Arial"/>
        </w:rPr>
        <w:t xml:space="preserve"> mental health </w:t>
      </w:r>
      <w:r w:rsidRPr="000B3EBC">
        <w:rPr>
          <w:rFonts w:ascii="Arial" w:hAnsi="Arial" w:cs="Arial"/>
        </w:rPr>
        <w:t>resources</w:t>
      </w:r>
      <w:r w:rsidR="001377DB" w:rsidRPr="000B3EBC">
        <w:rPr>
          <w:rFonts w:ascii="Arial" w:hAnsi="Arial" w:cs="Arial"/>
        </w:rPr>
        <w:t xml:space="preserve"> for </w:t>
      </w:r>
      <w:r w:rsidRPr="000B3EBC">
        <w:rPr>
          <w:rFonts w:ascii="Arial" w:hAnsi="Arial" w:cs="Arial"/>
        </w:rPr>
        <w:t>individuals</w:t>
      </w:r>
      <w:r w:rsidR="001377DB" w:rsidRPr="000B3EBC">
        <w:rPr>
          <w:rFonts w:ascii="Arial" w:hAnsi="Arial" w:cs="Arial"/>
        </w:rPr>
        <w:t xml:space="preserve"> with </w:t>
      </w:r>
      <w:r w:rsidRPr="000B3EBC">
        <w:rPr>
          <w:rFonts w:ascii="Arial" w:hAnsi="Arial" w:cs="Arial"/>
        </w:rPr>
        <w:t>difficult</w:t>
      </w:r>
      <w:r w:rsidR="001377DB" w:rsidRPr="000B3EBC">
        <w:rPr>
          <w:rFonts w:ascii="Arial" w:hAnsi="Arial" w:cs="Arial"/>
        </w:rPr>
        <w:t xml:space="preserve"> </w:t>
      </w:r>
      <w:r w:rsidRPr="000B3EBC">
        <w:rPr>
          <w:rFonts w:ascii="Arial" w:hAnsi="Arial" w:cs="Arial"/>
        </w:rPr>
        <w:t>requirements</w:t>
      </w:r>
      <w:r w:rsidR="00FF3BA3" w:rsidRPr="000B3EBC">
        <w:rPr>
          <w:rFonts w:ascii="Arial" w:hAnsi="Arial" w:cs="Arial"/>
        </w:rPr>
        <w:t xml:space="preserve"> </w:t>
      </w:r>
      <w:r w:rsidR="00032CC3" w:rsidRPr="000B3EBC">
        <w:rPr>
          <w:rFonts w:ascii="Arial" w:hAnsi="Arial" w:cs="Arial"/>
        </w:rPr>
        <w:t>(</w:t>
      </w:r>
      <w:r w:rsidR="009D5D4E" w:rsidRPr="000B3EBC">
        <w:rPr>
          <w:rFonts w:ascii="Arial" w:hAnsi="Arial" w:cs="Arial"/>
        </w:rPr>
        <w:t>Boyer et al., 2013).</w:t>
      </w:r>
    </w:p>
    <w:p w14:paraId="4DCEFA3E" w14:textId="1AA481EF" w:rsidR="00447EF4" w:rsidRDefault="00762730" w:rsidP="00E9742E">
      <w:pPr>
        <w:pStyle w:val="Heading2"/>
        <w:jc w:val="both"/>
        <w:rPr>
          <w:rFonts w:ascii="Arial" w:hAnsi="Arial" w:cs="Arial"/>
          <w:color w:val="000000" w:themeColor="text1"/>
          <w:sz w:val="24"/>
          <w:szCs w:val="24"/>
          <w:u w:val="single"/>
        </w:rPr>
      </w:pPr>
      <w:bookmarkStart w:id="7" w:name="_Toc68819972"/>
      <w:r w:rsidRPr="00B83893">
        <w:rPr>
          <w:rFonts w:ascii="Arial" w:hAnsi="Arial" w:cs="Arial"/>
          <w:color w:val="000000" w:themeColor="text1"/>
          <w:sz w:val="24"/>
          <w:szCs w:val="24"/>
          <w:u w:val="single"/>
        </w:rPr>
        <w:t>Recommendation</w:t>
      </w:r>
      <w:bookmarkEnd w:id="7"/>
    </w:p>
    <w:p w14:paraId="341966B2" w14:textId="77777777" w:rsidR="00B83893" w:rsidRPr="00B83893" w:rsidRDefault="00B83893" w:rsidP="00E9742E">
      <w:pPr>
        <w:jc w:val="both"/>
      </w:pPr>
    </w:p>
    <w:p w14:paraId="292342CF" w14:textId="77777777" w:rsidR="00D4126C" w:rsidRPr="000B3EBC" w:rsidRDefault="005777C0" w:rsidP="00E9742E">
      <w:pPr>
        <w:pStyle w:val="ListParagraph"/>
        <w:numPr>
          <w:ilvl w:val="0"/>
          <w:numId w:val="17"/>
        </w:numPr>
        <w:spacing w:line="360" w:lineRule="auto"/>
        <w:jc w:val="both"/>
        <w:rPr>
          <w:rFonts w:ascii="Arial" w:hAnsi="Arial" w:cs="Arial"/>
        </w:rPr>
      </w:pPr>
      <w:r w:rsidRPr="000B3EBC">
        <w:rPr>
          <w:rFonts w:ascii="Arial" w:hAnsi="Arial" w:cs="Arial"/>
        </w:rPr>
        <w:t>Professionals who treat schizophrenia patients should ensure they are experienced in assessing people from different cultural backgrounds.</w:t>
      </w:r>
    </w:p>
    <w:p w14:paraId="0A9BDEB2" w14:textId="0A178C4E" w:rsidR="00D4126C" w:rsidRPr="000B3EBC" w:rsidRDefault="002D4F4E" w:rsidP="00E9742E">
      <w:pPr>
        <w:pStyle w:val="ListParagraph"/>
        <w:numPr>
          <w:ilvl w:val="0"/>
          <w:numId w:val="17"/>
        </w:numPr>
        <w:spacing w:line="360" w:lineRule="auto"/>
        <w:jc w:val="both"/>
        <w:rPr>
          <w:rFonts w:ascii="Arial" w:hAnsi="Arial" w:cs="Arial"/>
        </w:rPr>
      </w:pPr>
      <w:r w:rsidRPr="000B3EBC">
        <w:rPr>
          <w:rFonts w:ascii="Arial" w:hAnsi="Arial" w:cs="Arial"/>
        </w:rPr>
        <w:t>E</w:t>
      </w:r>
      <w:r w:rsidR="005777C0" w:rsidRPr="000B3EBC">
        <w:rPr>
          <w:rFonts w:ascii="Arial" w:hAnsi="Arial" w:cs="Arial"/>
        </w:rPr>
        <w:t>xplaining the causes of psychosis or schizophrenia and treatment options</w:t>
      </w:r>
      <w:r w:rsidRPr="000B3EBC">
        <w:rPr>
          <w:rFonts w:ascii="Arial" w:hAnsi="Arial" w:cs="Arial"/>
        </w:rPr>
        <w:t xml:space="preserve"> to the patient and family members in depth</w:t>
      </w:r>
      <w:r w:rsidR="005777C0" w:rsidRPr="000B3EBC">
        <w:rPr>
          <w:rFonts w:ascii="Arial" w:hAnsi="Arial" w:cs="Arial"/>
        </w:rPr>
        <w:t xml:space="preserve">. </w:t>
      </w:r>
    </w:p>
    <w:p w14:paraId="58E4B063" w14:textId="77777777" w:rsidR="00D4126C" w:rsidRPr="000B3EBC" w:rsidRDefault="005777C0" w:rsidP="00E9742E">
      <w:pPr>
        <w:pStyle w:val="ListParagraph"/>
        <w:numPr>
          <w:ilvl w:val="0"/>
          <w:numId w:val="17"/>
        </w:numPr>
        <w:spacing w:line="360" w:lineRule="auto"/>
        <w:jc w:val="both"/>
        <w:rPr>
          <w:rFonts w:ascii="Arial" w:hAnsi="Arial" w:cs="Arial"/>
        </w:rPr>
      </w:pPr>
      <w:r w:rsidRPr="000B3EBC">
        <w:rPr>
          <w:rFonts w:ascii="Arial" w:hAnsi="Arial" w:cs="Arial"/>
        </w:rPr>
        <w:t>Referring to ethnic discrepancies in treatment opportunities.</w:t>
      </w:r>
      <w:r w:rsidR="0041021B" w:rsidRPr="000B3EBC">
        <w:rPr>
          <w:rFonts w:ascii="Arial" w:hAnsi="Arial" w:cs="Arial"/>
        </w:rPr>
        <w:t xml:space="preserve"> </w:t>
      </w:r>
    </w:p>
    <w:p w14:paraId="4158E35F" w14:textId="77777777" w:rsidR="00D4126C" w:rsidRPr="000B3EBC" w:rsidRDefault="0041021B" w:rsidP="00E9742E">
      <w:pPr>
        <w:pStyle w:val="ListParagraph"/>
        <w:numPr>
          <w:ilvl w:val="0"/>
          <w:numId w:val="17"/>
        </w:numPr>
        <w:spacing w:line="360" w:lineRule="auto"/>
        <w:jc w:val="both"/>
        <w:rPr>
          <w:rFonts w:ascii="Arial" w:hAnsi="Arial" w:cs="Arial"/>
        </w:rPr>
      </w:pPr>
      <w:r w:rsidRPr="000B3EBC">
        <w:rPr>
          <w:rFonts w:ascii="Arial" w:hAnsi="Arial" w:cs="Arial"/>
        </w:rPr>
        <w:t>Clarifying ethnic</w:t>
      </w:r>
      <w:r w:rsidR="005777C0" w:rsidRPr="000B3EBC">
        <w:rPr>
          <w:rFonts w:ascii="Arial" w:hAnsi="Arial" w:cs="Arial"/>
        </w:rPr>
        <w:t xml:space="preserve"> and </w:t>
      </w:r>
      <w:r w:rsidRPr="000B3EBC">
        <w:rPr>
          <w:rFonts w:ascii="Arial" w:hAnsi="Arial" w:cs="Arial"/>
        </w:rPr>
        <w:t>cultural</w:t>
      </w:r>
      <w:r w:rsidR="005777C0" w:rsidRPr="000B3EBC">
        <w:rPr>
          <w:rFonts w:ascii="Arial" w:hAnsi="Arial" w:cs="Arial"/>
        </w:rPr>
        <w:t xml:space="preserve"> </w:t>
      </w:r>
      <w:r w:rsidRPr="000B3EBC">
        <w:rPr>
          <w:rFonts w:ascii="Arial" w:hAnsi="Arial" w:cs="Arial"/>
        </w:rPr>
        <w:t>variations</w:t>
      </w:r>
      <w:r w:rsidR="005777C0" w:rsidRPr="000B3EBC">
        <w:rPr>
          <w:rFonts w:ascii="Arial" w:hAnsi="Arial" w:cs="Arial"/>
        </w:rPr>
        <w:t xml:space="preserve"> in </w:t>
      </w:r>
      <w:r w:rsidRPr="000B3EBC">
        <w:rPr>
          <w:rFonts w:ascii="Arial" w:hAnsi="Arial" w:cs="Arial"/>
        </w:rPr>
        <w:t>theories</w:t>
      </w:r>
      <w:r w:rsidR="005777C0" w:rsidRPr="000B3EBC">
        <w:rPr>
          <w:rFonts w:ascii="Arial" w:hAnsi="Arial" w:cs="Arial"/>
        </w:rPr>
        <w:t xml:space="preserve"> </w:t>
      </w:r>
      <w:r w:rsidRPr="000B3EBC">
        <w:rPr>
          <w:rFonts w:ascii="Arial" w:hAnsi="Arial" w:cs="Arial"/>
        </w:rPr>
        <w:t>concerning</w:t>
      </w:r>
      <w:r w:rsidR="005777C0" w:rsidRPr="000B3EBC">
        <w:rPr>
          <w:rFonts w:ascii="Arial" w:hAnsi="Arial" w:cs="Arial"/>
        </w:rPr>
        <w:t xml:space="preserve"> biological, </w:t>
      </w:r>
      <w:r w:rsidRPr="000B3EBC">
        <w:rPr>
          <w:rFonts w:ascii="Arial" w:hAnsi="Arial" w:cs="Arial"/>
        </w:rPr>
        <w:t>social,</w:t>
      </w:r>
      <w:r w:rsidR="005777C0" w:rsidRPr="000B3EBC">
        <w:rPr>
          <w:rFonts w:ascii="Arial" w:hAnsi="Arial" w:cs="Arial"/>
        </w:rPr>
        <w:t xml:space="preserve"> and family </w:t>
      </w:r>
      <w:r w:rsidRPr="000B3EBC">
        <w:rPr>
          <w:rFonts w:ascii="Arial" w:hAnsi="Arial" w:cs="Arial"/>
        </w:rPr>
        <w:t>impacts</w:t>
      </w:r>
      <w:r w:rsidR="005777C0" w:rsidRPr="000B3EBC">
        <w:rPr>
          <w:rFonts w:ascii="Arial" w:hAnsi="Arial" w:cs="Arial"/>
        </w:rPr>
        <w:t xml:space="preserve"> on the causes of </w:t>
      </w:r>
      <w:r w:rsidRPr="000B3EBC">
        <w:rPr>
          <w:rFonts w:ascii="Arial" w:hAnsi="Arial" w:cs="Arial"/>
        </w:rPr>
        <w:t>unusual</w:t>
      </w:r>
      <w:r w:rsidR="005777C0" w:rsidRPr="000B3EBC">
        <w:rPr>
          <w:rFonts w:ascii="Arial" w:hAnsi="Arial" w:cs="Arial"/>
        </w:rPr>
        <w:t xml:space="preserve"> mental </w:t>
      </w:r>
      <w:r w:rsidRPr="000B3EBC">
        <w:rPr>
          <w:rFonts w:ascii="Arial" w:hAnsi="Arial" w:cs="Arial"/>
        </w:rPr>
        <w:t>disorders.</w:t>
      </w:r>
    </w:p>
    <w:p w14:paraId="5F7AA650" w14:textId="24CC0141" w:rsidR="00B26168" w:rsidRPr="000B3EBC" w:rsidRDefault="00AE49B8" w:rsidP="00E9742E">
      <w:pPr>
        <w:pStyle w:val="ListParagraph"/>
        <w:numPr>
          <w:ilvl w:val="0"/>
          <w:numId w:val="17"/>
        </w:numPr>
        <w:spacing w:line="360" w:lineRule="auto"/>
        <w:jc w:val="both"/>
        <w:rPr>
          <w:rFonts w:ascii="Arial" w:hAnsi="Arial" w:cs="Arial"/>
        </w:rPr>
      </w:pPr>
      <w:r w:rsidRPr="000B3EBC">
        <w:rPr>
          <w:rFonts w:ascii="Arial" w:hAnsi="Arial" w:cs="Arial"/>
        </w:rPr>
        <w:t xml:space="preserve">Patients prescribed antipsychotics ought to be presented with a healthy eating and exercise guide and offer help smokers to stop smoking (NICE, 2020). </w:t>
      </w:r>
    </w:p>
    <w:p w14:paraId="1775353C" w14:textId="74614309" w:rsidR="005777C0" w:rsidRPr="000B3EBC" w:rsidRDefault="00826E0B" w:rsidP="00E9742E">
      <w:pPr>
        <w:spacing w:line="360" w:lineRule="auto"/>
        <w:jc w:val="both"/>
        <w:rPr>
          <w:rFonts w:ascii="Arial" w:hAnsi="Arial" w:cs="Arial"/>
        </w:rPr>
      </w:pPr>
      <w:r w:rsidRPr="000B3EBC">
        <w:rPr>
          <w:rFonts w:ascii="Arial" w:hAnsi="Arial" w:cs="Arial"/>
        </w:rPr>
        <w:t>To summarise, l</w:t>
      </w:r>
      <w:r w:rsidR="00B26168" w:rsidRPr="000B3EBC">
        <w:rPr>
          <w:rFonts w:ascii="Arial" w:hAnsi="Arial" w:cs="Arial"/>
        </w:rPr>
        <w:t>ike with all treatments</w:t>
      </w:r>
      <w:r w:rsidRPr="000B3EBC">
        <w:rPr>
          <w:rFonts w:ascii="Arial" w:hAnsi="Arial" w:cs="Arial"/>
        </w:rPr>
        <w:t xml:space="preserve"> </w:t>
      </w:r>
      <w:r w:rsidR="00B26168" w:rsidRPr="000B3EBC">
        <w:rPr>
          <w:rFonts w:ascii="Arial" w:hAnsi="Arial" w:cs="Arial"/>
        </w:rPr>
        <w:t xml:space="preserve">the outcomes are not the same for everyone, therefore it is not simple to </w:t>
      </w:r>
      <w:r w:rsidR="00707CE9" w:rsidRPr="000B3EBC">
        <w:rPr>
          <w:rFonts w:ascii="Arial" w:hAnsi="Arial" w:cs="Arial"/>
        </w:rPr>
        <w:t>calculate</w:t>
      </w:r>
      <w:r w:rsidR="00B26168" w:rsidRPr="000B3EBC">
        <w:rPr>
          <w:rFonts w:ascii="Arial" w:hAnsi="Arial" w:cs="Arial"/>
        </w:rPr>
        <w:t xml:space="preserve"> which </w:t>
      </w:r>
      <w:r w:rsidR="00707CE9" w:rsidRPr="000B3EBC">
        <w:rPr>
          <w:rFonts w:ascii="Arial" w:hAnsi="Arial" w:cs="Arial"/>
        </w:rPr>
        <w:t>kind</w:t>
      </w:r>
      <w:r w:rsidR="00B26168" w:rsidRPr="000B3EBC">
        <w:rPr>
          <w:rFonts w:ascii="Arial" w:hAnsi="Arial" w:cs="Arial"/>
        </w:rPr>
        <w:t xml:space="preserve"> of </w:t>
      </w:r>
      <w:r w:rsidR="00707CE9" w:rsidRPr="000B3EBC">
        <w:rPr>
          <w:rFonts w:ascii="Arial" w:hAnsi="Arial" w:cs="Arial"/>
        </w:rPr>
        <w:t>treatment will work</w:t>
      </w:r>
      <w:r w:rsidR="00BE339D" w:rsidRPr="000B3EBC">
        <w:rPr>
          <w:rFonts w:ascii="Arial" w:hAnsi="Arial" w:cs="Arial"/>
        </w:rPr>
        <w:t xml:space="preserve"> best</w:t>
      </w:r>
      <w:r w:rsidR="00707CE9" w:rsidRPr="000B3EBC">
        <w:rPr>
          <w:rFonts w:ascii="Arial" w:hAnsi="Arial" w:cs="Arial"/>
        </w:rPr>
        <w:t xml:space="preserve"> for a certain individual.</w:t>
      </w:r>
      <w:r w:rsidR="00BE339D" w:rsidRPr="000B3EBC">
        <w:rPr>
          <w:rFonts w:ascii="Arial" w:hAnsi="Arial" w:cs="Arial"/>
        </w:rPr>
        <w:t xml:space="preserve"> </w:t>
      </w:r>
      <w:r w:rsidR="00707CE9" w:rsidRPr="000B3EBC">
        <w:rPr>
          <w:rFonts w:ascii="Arial" w:hAnsi="Arial" w:cs="Arial"/>
        </w:rPr>
        <w:t>T</w:t>
      </w:r>
      <w:r w:rsidR="00B26168" w:rsidRPr="000B3EBC">
        <w:rPr>
          <w:rFonts w:ascii="Arial" w:hAnsi="Arial" w:cs="Arial"/>
        </w:rPr>
        <w:t>he</w:t>
      </w:r>
      <w:r w:rsidR="00707CE9" w:rsidRPr="000B3EBC">
        <w:rPr>
          <w:rFonts w:ascii="Arial" w:hAnsi="Arial" w:cs="Arial"/>
        </w:rPr>
        <w:t xml:space="preserve"> NICE, (2021) advises GPs</w:t>
      </w:r>
      <w:r w:rsidR="00BE339D" w:rsidRPr="000B3EBC">
        <w:rPr>
          <w:rFonts w:ascii="Arial" w:hAnsi="Arial" w:cs="Arial"/>
        </w:rPr>
        <w:t xml:space="preserve"> to</w:t>
      </w:r>
      <w:r w:rsidR="00707CE9" w:rsidRPr="000B3EBC">
        <w:rPr>
          <w:rFonts w:ascii="Arial" w:hAnsi="Arial" w:cs="Arial"/>
        </w:rPr>
        <w:t xml:space="preserve"> refer everyone with a diagnosis of schizophrenia to art therapies. </w:t>
      </w:r>
    </w:p>
    <w:p w14:paraId="24E7C42B" w14:textId="6A5D78A4" w:rsidR="00D0479A" w:rsidRPr="000B3EBC" w:rsidRDefault="00D0479A" w:rsidP="00E9742E">
      <w:pPr>
        <w:spacing w:line="360" w:lineRule="auto"/>
        <w:jc w:val="both"/>
        <w:rPr>
          <w:rFonts w:ascii="Arial" w:hAnsi="Arial" w:cs="Arial"/>
        </w:rPr>
      </w:pPr>
    </w:p>
    <w:p w14:paraId="5B27DA71" w14:textId="77777777" w:rsidR="00AA6A6E" w:rsidRDefault="00AA6A6E" w:rsidP="00E9742E">
      <w:pPr>
        <w:spacing w:line="360" w:lineRule="auto"/>
        <w:jc w:val="both"/>
        <w:rPr>
          <w:rFonts w:ascii="Arial" w:hAnsi="Arial" w:cs="Arial"/>
          <w:sz w:val="28"/>
          <w:szCs w:val="28"/>
          <w:u w:val="single"/>
        </w:rPr>
      </w:pPr>
    </w:p>
    <w:p w14:paraId="07317461" w14:textId="77777777" w:rsidR="00AA6A6E" w:rsidRDefault="00AA6A6E" w:rsidP="00E9742E">
      <w:pPr>
        <w:spacing w:line="360" w:lineRule="auto"/>
        <w:jc w:val="both"/>
        <w:rPr>
          <w:rFonts w:ascii="Arial" w:hAnsi="Arial" w:cs="Arial"/>
          <w:sz w:val="28"/>
          <w:szCs w:val="28"/>
          <w:u w:val="single"/>
        </w:rPr>
      </w:pPr>
    </w:p>
    <w:p w14:paraId="35168B03" w14:textId="77777777" w:rsidR="00AA6A6E" w:rsidRDefault="00AA6A6E" w:rsidP="00E9742E">
      <w:pPr>
        <w:spacing w:line="360" w:lineRule="auto"/>
        <w:jc w:val="both"/>
        <w:rPr>
          <w:rFonts w:ascii="Arial" w:hAnsi="Arial" w:cs="Arial"/>
          <w:sz w:val="28"/>
          <w:szCs w:val="28"/>
          <w:u w:val="single"/>
        </w:rPr>
      </w:pPr>
    </w:p>
    <w:p w14:paraId="7123752E" w14:textId="77777777" w:rsidR="00AA6A6E" w:rsidRDefault="00AA6A6E" w:rsidP="00E9742E">
      <w:pPr>
        <w:spacing w:line="360" w:lineRule="auto"/>
        <w:jc w:val="both"/>
        <w:rPr>
          <w:rFonts w:ascii="Arial" w:hAnsi="Arial" w:cs="Arial"/>
          <w:sz w:val="28"/>
          <w:szCs w:val="28"/>
          <w:u w:val="single"/>
        </w:rPr>
      </w:pPr>
    </w:p>
    <w:p w14:paraId="32BE90A7" w14:textId="77777777" w:rsidR="00AA6A6E" w:rsidRDefault="00AA6A6E" w:rsidP="00E9742E">
      <w:pPr>
        <w:spacing w:line="360" w:lineRule="auto"/>
        <w:jc w:val="both"/>
        <w:rPr>
          <w:rFonts w:ascii="Arial" w:hAnsi="Arial" w:cs="Arial"/>
          <w:sz w:val="28"/>
          <w:szCs w:val="28"/>
          <w:u w:val="single"/>
        </w:rPr>
      </w:pPr>
    </w:p>
    <w:p w14:paraId="0177D965" w14:textId="63BA7965" w:rsidR="001850A8" w:rsidRDefault="001915EE" w:rsidP="00E9742E">
      <w:pPr>
        <w:pStyle w:val="Heading1"/>
        <w:jc w:val="both"/>
        <w:rPr>
          <w:rFonts w:ascii="Arial" w:hAnsi="Arial" w:cs="Arial"/>
          <w:color w:val="000000" w:themeColor="text1"/>
          <w:u w:val="single"/>
        </w:rPr>
      </w:pPr>
      <w:bookmarkStart w:id="8" w:name="_Toc68819973"/>
      <w:r w:rsidRPr="001915EE">
        <w:rPr>
          <w:rFonts w:ascii="Arial" w:hAnsi="Arial" w:cs="Arial"/>
          <w:color w:val="000000" w:themeColor="text1"/>
          <w:u w:val="single"/>
        </w:rPr>
        <w:t xml:space="preserve">Section 2: </w:t>
      </w:r>
      <w:r w:rsidR="00D0479A" w:rsidRPr="001915EE">
        <w:rPr>
          <w:rFonts w:ascii="Arial" w:hAnsi="Arial" w:cs="Arial"/>
          <w:color w:val="000000" w:themeColor="text1"/>
          <w:u w:val="single"/>
        </w:rPr>
        <w:t>Autism</w:t>
      </w:r>
      <w:r w:rsidR="00554F6C" w:rsidRPr="001915EE">
        <w:rPr>
          <w:rFonts w:ascii="Arial" w:hAnsi="Arial" w:cs="Arial"/>
          <w:color w:val="000000" w:themeColor="text1"/>
          <w:u w:val="single"/>
        </w:rPr>
        <w:t xml:space="preserve"> Spectrum Disorder</w:t>
      </w:r>
      <w:bookmarkEnd w:id="8"/>
    </w:p>
    <w:p w14:paraId="03D008D6" w14:textId="77777777" w:rsidR="001915EE" w:rsidRPr="001915EE" w:rsidRDefault="001915EE" w:rsidP="00E9742E">
      <w:pPr>
        <w:jc w:val="both"/>
      </w:pPr>
    </w:p>
    <w:p w14:paraId="45E6447C" w14:textId="3133E75C" w:rsidR="001850A8" w:rsidRPr="000B3EBC" w:rsidRDefault="00D24546" w:rsidP="00E9742E">
      <w:pPr>
        <w:spacing w:line="360" w:lineRule="auto"/>
        <w:jc w:val="both"/>
        <w:rPr>
          <w:rFonts w:ascii="Arial" w:hAnsi="Arial" w:cs="Arial"/>
        </w:rPr>
      </w:pPr>
      <w:r w:rsidRPr="000B3EBC">
        <w:rPr>
          <w:rFonts w:ascii="Arial" w:hAnsi="Arial" w:cs="Arial"/>
        </w:rPr>
        <w:t>Autism is a complicated progressive disorder</w:t>
      </w:r>
      <w:r w:rsidR="0022091D" w:rsidRPr="000B3EBC">
        <w:rPr>
          <w:rFonts w:ascii="Arial" w:hAnsi="Arial" w:cs="Arial"/>
        </w:rPr>
        <w:t xml:space="preserve"> also known as Autism spectrum Disorder</w:t>
      </w:r>
      <w:r w:rsidRPr="000B3EBC">
        <w:rPr>
          <w:rFonts w:ascii="Arial" w:hAnsi="Arial" w:cs="Arial"/>
        </w:rPr>
        <w:t xml:space="preserve"> </w:t>
      </w:r>
      <w:r w:rsidR="0022091D" w:rsidRPr="000B3EBC">
        <w:rPr>
          <w:rFonts w:ascii="Arial" w:hAnsi="Arial" w:cs="Arial"/>
        </w:rPr>
        <w:t xml:space="preserve">(ASD) </w:t>
      </w:r>
      <w:r w:rsidRPr="000B3EBC">
        <w:rPr>
          <w:rFonts w:ascii="Arial" w:hAnsi="Arial" w:cs="Arial"/>
        </w:rPr>
        <w:t>characterised by problems with communication and developmental complications, plus repetitious actions with limited attention to activities (Bar</w:t>
      </w:r>
      <w:r w:rsidR="00654A15" w:rsidRPr="000B3EBC">
        <w:rPr>
          <w:rFonts w:ascii="Arial" w:hAnsi="Arial" w:cs="Arial"/>
        </w:rPr>
        <w:t>o</w:t>
      </w:r>
      <w:r w:rsidRPr="000B3EBC">
        <w:rPr>
          <w:rFonts w:ascii="Arial" w:hAnsi="Arial" w:cs="Arial"/>
        </w:rPr>
        <w:t>n-Cohen et al.</w:t>
      </w:r>
      <w:r w:rsidR="00AD7FE9" w:rsidRPr="000B3EBC">
        <w:rPr>
          <w:rFonts w:ascii="Arial" w:hAnsi="Arial" w:cs="Arial"/>
        </w:rPr>
        <w:t>,</w:t>
      </w:r>
      <w:r w:rsidRPr="000B3EBC">
        <w:rPr>
          <w:rFonts w:ascii="Arial" w:hAnsi="Arial" w:cs="Arial"/>
        </w:rPr>
        <w:t xml:space="preserve"> 2009).</w:t>
      </w:r>
      <w:r w:rsidR="00C871E6" w:rsidRPr="000B3EBC">
        <w:rPr>
          <w:rFonts w:ascii="Arial" w:hAnsi="Arial" w:cs="Arial"/>
        </w:rPr>
        <w:t xml:space="preserve"> </w:t>
      </w:r>
      <w:r w:rsidR="001850A8" w:rsidRPr="000B3EBC">
        <w:rPr>
          <w:rFonts w:ascii="Arial" w:hAnsi="Arial" w:cs="Arial"/>
        </w:rPr>
        <w:t>Children with autism generally encounter trouble in three major sections: public communication, social interaction</w:t>
      </w:r>
      <w:r w:rsidR="00E674BF" w:rsidRPr="000B3EBC">
        <w:rPr>
          <w:rFonts w:ascii="Arial" w:hAnsi="Arial" w:cs="Arial"/>
        </w:rPr>
        <w:t>, inventiveness,</w:t>
      </w:r>
      <w:r w:rsidR="001850A8" w:rsidRPr="000B3EBC">
        <w:rPr>
          <w:rFonts w:ascii="Arial" w:hAnsi="Arial" w:cs="Arial"/>
        </w:rPr>
        <w:t xml:space="preserve"> and intellectual adaptability. Every one of these symptomatic characteristics could appear in various ways and variable levels. Issues with interacting socially and not being</w:t>
      </w:r>
      <w:r w:rsidR="00E674BF" w:rsidRPr="000B3EBC">
        <w:rPr>
          <w:rFonts w:ascii="Arial" w:hAnsi="Arial" w:cs="Arial"/>
        </w:rPr>
        <w:t xml:space="preserve"> able</w:t>
      </w:r>
      <w:r w:rsidR="001850A8" w:rsidRPr="000B3EBC">
        <w:rPr>
          <w:rFonts w:ascii="Arial" w:hAnsi="Arial" w:cs="Arial"/>
        </w:rPr>
        <w:t xml:space="preserve"> to comprehend the sensitivities of public places, acknowledging and understanding how other individuals think, coping with feelings or building and retaining relationships.</w:t>
      </w:r>
      <w:r w:rsidR="000611C0" w:rsidRPr="000B3EBC">
        <w:rPr>
          <w:rFonts w:ascii="Arial" w:hAnsi="Arial" w:cs="Arial"/>
        </w:rPr>
        <w:t xml:space="preserve"> </w:t>
      </w:r>
      <w:r w:rsidR="001850A8" w:rsidRPr="000B3EBC">
        <w:rPr>
          <w:rFonts w:ascii="Arial" w:hAnsi="Arial" w:cs="Arial"/>
        </w:rPr>
        <w:t>Problems with communication in society include difficulties with utilizing and recognizing vocal and non-verbal dialect,</w:t>
      </w:r>
      <w:r w:rsidR="00B770A3" w:rsidRPr="000B3EBC">
        <w:rPr>
          <w:rFonts w:ascii="Arial" w:hAnsi="Arial" w:cs="Arial"/>
        </w:rPr>
        <w:t xml:space="preserve"> lack of eye contact,</w:t>
      </w:r>
      <w:r w:rsidR="001850A8" w:rsidRPr="000B3EBC">
        <w:rPr>
          <w:rFonts w:ascii="Arial" w:hAnsi="Arial" w:cs="Arial"/>
        </w:rPr>
        <w:t xml:space="preserve"> reduc</w:t>
      </w:r>
      <w:r w:rsidR="00B770A3" w:rsidRPr="000B3EBC">
        <w:rPr>
          <w:rFonts w:ascii="Arial" w:hAnsi="Arial" w:cs="Arial"/>
        </w:rPr>
        <w:t>ed</w:t>
      </w:r>
      <w:r w:rsidR="001850A8" w:rsidRPr="000B3EBC">
        <w:rPr>
          <w:rFonts w:ascii="Arial" w:hAnsi="Arial" w:cs="Arial"/>
        </w:rPr>
        <w:t xml:space="preserve"> attitude of voice and gestures.</w:t>
      </w:r>
      <w:r w:rsidR="000611C0" w:rsidRPr="000B3EBC">
        <w:rPr>
          <w:rFonts w:ascii="Arial" w:hAnsi="Arial" w:cs="Arial"/>
        </w:rPr>
        <w:t xml:space="preserve"> </w:t>
      </w:r>
      <w:r w:rsidR="001850A8" w:rsidRPr="000B3EBC">
        <w:rPr>
          <w:rFonts w:ascii="Arial" w:hAnsi="Arial" w:cs="Arial"/>
        </w:rPr>
        <w:t>Children with autism also appear with difficulties with imaginative play, intensive events, and lack of focus (NHS, 2021).</w:t>
      </w:r>
    </w:p>
    <w:p w14:paraId="2DDE182C" w14:textId="77777777" w:rsidR="001850A8" w:rsidRPr="000B3EBC" w:rsidRDefault="001850A8" w:rsidP="00E9742E">
      <w:pPr>
        <w:spacing w:line="360" w:lineRule="auto"/>
        <w:jc w:val="both"/>
        <w:rPr>
          <w:rFonts w:ascii="Arial" w:hAnsi="Arial" w:cs="Arial"/>
          <w:u w:val="single"/>
        </w:rPr>
      </w:pPr>
    </w:p>
    <w:p w14:paraId="57963E8E" w14:textId="4724A953" w:rsidR="00B45958" w:rsidRDefault="00B45958" w:rsidP="00E9742E">
      <w:pPr>
        <w:pStyle w:val="Heading2"/>
        <w:jc w:val="both"/>
        <w:rPr>
          <w:rFonts w:ascii="Arial" w:hAnsi="Arial" w:cs="Arial"/>
          <w:color w:val="000000" w:themeColor="text1"/>
          <w:sz w:val="24"/>
          <w:szCs w:val="24"/>
          <w:u w:val="single"/>
        </w:rPr>
      </w:pPr>
      <w:bookmarkStart w:id="9" w:name="_Toc68819974"/>
      <w:r w:rsidRPr="00B83893">
        <w:rPr>
          <w:rFonts w:ascii="Arial" w:hAnsi="Arial" w:cs="Arial"/>
          <w:color w:val="000000" w:themeColor="text1"/>
          <w:sz w:val="24"/>
          <w:szCs w:val="24"/>
          <w:u w:val="single"/>
        </w:rPr>
        <w:t xml:space="preserve">Classification </w:t>
      </w:r>
      <w:r w:rsidR="00032CC3" w:rsidRPr="00B83893">
        <w:rPr>
          <w:rFonts w:ascii="Arial" w:hAnsi="Arial" w:cs="Arial"/>
          <w:color w:val="000000" w:themeColor="text1"/>
          <w:sz w:val="24"/>
          <w:szCs w:val="24"/>
          <w:u w:val="single"/>
        </w:rPr>
        <w:t>Codes</w:t>
      </w:r>
      <w:bookmarkEnd w:id="9"/>
    </w:p>
    <w:p w14:paraId="6480A21A" w14:textId="77777777" w:rsidR="00B83893" w:rsidRPr="00B83893" w:rsidRDefault="00B83893" w:rsidP="00E9742E">
      <w:pPr>
        <w:jc w:val="both"/>
      </w:pPr>
    </w:p>
    <w:p w14:paraId="1D545E1A" w14:textId="4E50EF02" w:rsidR="00CB2860" w:rsidRPr="000B3EBC" w:rsidRDefault="00E72434" w:rsidP="00E9742E">
      <w:pPr>
        <w:spacing w:line="360" w:lineRule="auto"/>
        <w:jc w:val="both"/>
        <w:rPr>
          <w:rFonts w:ascii="Arial" w:hAnsi="Arial" w:cs="Arial"/>
        </w:rPr>
      </w:pPr>
      <w:r w:rsidRPr="000B3EBC">
        <w:rPr>
          <w:rFonts w:ascii="Arial" w:hAnsi="Arial" w:cs="Arial"/>
        </w:rPr>
        <w:t>Autism is</w:t>
      </w:r>
      <w:r w:rsidR="00831530" w:rsidRPr="000B3EBC">
        <w:rPr>
          <w:rFonts w:ascii="Arial" w:hAnsi="Arial" w:cs="Arial"/>
        </w:rPr>
        <w:t xml:space="preserve"> classified</w:t>
      </w:r>
      <w:r w:rsidRPr="000B3EBC">
        <w:rPr>
          <w:rFonts w:ascii="Arial" w:hAnsi="Arial" w:cs="Arial"/>
        </w:rPr>
        <w:t xml:space="preserve"> within the</w:t>
      </w:r>
      <w:r w:rsidR="00CB2860" w:rsidRPr="000B3EBC">
        <w:rPr>
          <w:rFonts w:ascii="Arial" w:hAnsi="Arial" w:cs="Arial"/>
        </w:rPr>
        <w:t xml:space="preserve"> F84</w:t>
      </w:r>
      <w:r w:rsidRPr="000B3EBC">
        <w:rPr>
          <w:rFonts w:ascii="Arial" w:hAnsi="Arial" w:cs="Arial"/>
        </w:rPr>
        <w:t xml:space="preserve"> </w:t>
      </w:r>
      <w:r w:rsidR="00954722" w:rsidRPr="000B3EBC">
        <w:rPr>
          <w:rFonts w:ascii="Arial" w:hAnsi="Arial" w:cs="Arial"/>
        </w:rPr>
        <w:t xml:space="preserve">Pervasive developmental </w:t>
      </w:r>
      <w:r w:rsidRPr="000B3EBC">
        <w:rPr>
          <w:rFonts w:ascii="Arial" w:hAnsi="Arial" w:cs="Arial"/>
        </w:rPr>
        <w:t>disorders’</w:t>
      </w:r>
      <w:r w:rsidR="00954722" w:rsidRPr="000B3EBC">
        <w:rPr>
          <w:rFonts w:ascii="Arial" w:hAnsi="Arial" w:cs="Arial"/>
        </w:rPr>
        <w:t xml:space="preserve"> </w:t>
      </w:r>
      <w:r w:rsidRPr="000B3EBC">
        <w:rPr>
          <w:rFonts w:ascii="Arial" w:hAnsi="Arial" w:cs="Arial"/>
        </w:rPr>
        <w:t>c</w:t>
      </w:r>
      <w:r w:rsidR="00954722" w:rsidRPr="000B3EBC">
        <w:rPr>
          <w:rFonts w:ascii="Arial" w:hAnsi="Arial" w:cs="Arial"/>
        </w:rPr>
        <w:t>ategor</w:t>
      </w:r>
      <w:r w:rsidRPr="000B3EBC">
        <w:rPr>
          <w:rFonts w:ascii="Arial" w:hAnsi="Arial" w:cs="Arial"/>
        </w:rPr>
        <w:t xml:space="preserve">y. </w:t>
      </w:r>
      <w:r w:rsidR="00954722" w:rsidRPr="000B3EBC">
        <w:rPr>
          <w:rFonts w:ascii="Arial" w:hAnsi="Arial" w:cs="Arial"/>
        </w:rPr>
        <w:t>The classification code</w:t>
      </w:r>
      <w:r w:rsidR="00CB2860" w:rsidRPr="000B3EBC">
        <w:rPr>
          <w:rFonts w:ascii="Arial" w:hAnsi="Arial" w:cs="Arial"/>
        </w:rPr>
        <w:t>s are -</w:t>
      </w:r>
    </w:p>
    <w:p w14:paraId="23DC7E1E" w14:textId="5C8203D1" w:rsidR="00CB2860" w:rsidRPr="000B3EBC" w:rsidRDefault="00E72434" w:rsidP="00E9742E">
      <w:pPr>
        <w:spacing w:line="360" w:lineRule="auto"/>
        <w:jc w:val="both"/>
        <w:rPr>
          <w:rFonts w:ascii="Arial" w:hAnsi="Arial" w:cs="Arial"/>
        </w:rPr>
      </w:pPr>
      <w:r w:rsidRPr="000B3EBC">
        <w:rPr>
          <w:rFonts w:ascii="Arial" w:hAnsi="Arial" w:cs="Arial"/>
        </w:rPr>
        <w:t xml:space="preserve">F84.0 Childhood autism </w:t>
      </w:r>
    </w:p>
    <w:p w14:paraId="5CDF0F59" w14:textId="77777777" w:rsidR="00CB2860" w:rsidRPr="000B3EBC" w:rsidRDefault="00CB2860" w:rsidP="00E9742E">
      <w:pPr>
        <w:spacing w:line="360" w:lineRule="auto"/>
        <w:jc w:val="both"/>
        <w:rPr>
          <w:rFonts w:ascii="Arial" w:hAnsi="Arial" w:cs="Arial"/>
        </w:rPr>
      </w:pPr>
      <w:r w:rsidRPr="000B3EBC">
        <w:rPr>
          <w:rFonts w:ascii="Arial" w:hAnsi="Arial" w:cs="Arial"/>
          <w:lang w:val="en-US"/>
        </w:rPr>
        <w:t xml:space="preserve">F84.1 Atypical autism </w:t>
      </w:r>
    </w:p>
    <w:p w14:paraId="745CA561" w14:textId="77777777" w:rsidR="00CB2860" w:rsidRPr="000B3EBC" w:rsidRDefault="00CB2860" w:rsidP="00E9742E">
      <w:pPr>
        <w:spacing w:line="360" w:lineRule="auto"/>
        <w:jc w:val="both"/>
        <w:rPr>
          <w:rFonts w:ascii="Arial" w:hAnsi="Arial" w:cs="Arial"/>
        </w:rPr>
      </w:pPr>
      <w:r w:rsidRPr="000B3EBC">
        <w:rPr>
          <w:rFonts w:ascii="Arial" w:hAnsi="Arial" w:cs="Arial"/>
          <w:lang w:val="en-US"/>
        </w:rPr>
        <w:t xml:space="preserve">F84.2 Rett's syndrome </w:t>
      </w:r>
    </w:p>
    <w:p w14:paraId="21416CE1" w14:textId="77777777" w:rsidR="00CB2860" w:rsidRPr="000B3EBC" w:rsidRDefault="00CB2860" w:rsidP="00E9742E">
      <w:pPr>
        <w:spacing w:line="360" w:lineRule="auto"/>
        <w:jc w:val="both"/>
        <w:rPr>
          <w:rFonts w:ascii="Arial" w:hAnsi="Arial" w:cs="Arial"/>
        </w:rPr>
      </w:pPr>
      <w:r w:rsidRPr="000B3EBC">
        <w:rPr>
          <w:rFonts w:ascii="Arial" w:hAnsi="Arial" w:cs="Arial"/>
          <w:lang w:val="en-US"/>
        </w:rPr>
        <w:t xml:space="preserve">F84.3 Other childhood disintegrative disorder </w:t>
      </w:r>
    </w:p>
    <w:p w14:paraId="65FACA47" w14:textId="2C57A601" w:rsidR="00CB2860" w:rsidRPr="000B3EBC" w:rsidRDefault="00CB2860" w:rsidP="00E9742E">
      <w:pPr>
        <w:spacing w:line="360" w:lineRule="auto"/>
        <w:jc w:val="both"/>
        <w:rPr>
          <w:rFonts w:ascii="Arial" w:hAnsi="Arial" w:cs="Arial"/>
        </w:rPr>
      </w:pPr>
      <w:r w:rsidRPr="000B3EBC">
        <w:rPr>
          <w:rFonts w:ascii="Arial" w:hAnsi="Arial" w:cs="Arial"/>
          <w:lang w:val="en-US"/>
        </w:rPr>
        <w:lastRenderedPageBreak/>
        <w:t xml:space="preserve">F84.4 Overactive disorder associated with mental retardation and stereotyped </w:t>
      </w:r>
      <w:r w:rsidR="00D52696" w:rsidRPr="000B3EBC">
        <w:rPr>
          <w:rFonts w:ascii="Arial" w:hAnsi="Arial" w:cs="Arial"/>
          <w:lang w:val="en-US"/>
        </w:rPr>
        <w:t>movements.</w:t>
      </w:r>
    </w:p>
    <w:p w14:paraId="612EFE20" w14:textId="77777777" w:rsidR="00CB2860" w:rsidRPr="000B3EBC" w:rsidRDefault="00CB2860" w:rsidP="00E9742E">
      <w:pPr>
        <w:spacing w:line="360" w:lineRule="auto"/>
        <w:jc w:val="both"/>
        <w:rPr>
          <w:rFonts w:ascii="Arial" w:hAnsi="Arial" w:cs="Arial"/>
        </w:rPr>
      </w:pPr>
      <w:r w:rsidRPr="000B3EBC">
        <w:rPr>
          <w:rFonts w:ascii="Arial" w:hAnsi="Arial" w:cs="Arial"/>
          <w:lang w:val="en-US"/>
        </w:rPr>
        <w:t>F84.5 Asperger's syndrome</w:t>
      </w:r>
    </w:p>
    <w:p w14:paraId="62D806E3" w14:textId="24A9BD6B" w:rsidR="00CB2860" w:rsidRPr="000B3EBC" w:rsidRDefault="00CB2860" w:rsidP="00E9742E">
      <w:pPr>
        <w:spacing w:line="360" w:lineRule="auto"/>
        <w:jc w:val="both"/>
        <w:rPr>
          <w:rFonts w:ascii="Arial" w:hAnsi="Arial" w:cs="Arial"/>
        </w:rPr>
      </w:pPr>
      <w:r w:rsidRPr="000B3EBC">
        <w:rPr>
          <w:rFonts w:ascii="Arial" w:hAnsi="Arial" w:cs="Arial"/>
          <w:lang w:val="en-US"/>
        </w:rPr>
        <w:t xml:space="preserve">F84.8 Other pervasive developmental disorders </w:t>
      </w:r>
    </w:p>
    <w:p w14:paraId="148D1692" w14:textId="15F54ECF" w:rsidR="00CB2860" w:rsidRPr="000B3EBC" w:rsidRDefault="00CB2860" w:rsidP="00E9742E">
      <w:pPr>
        <w:spacing w:line="360" w:lineRule="auto"/>
        <w:jc w:val="both"/>
        <w:rPr>
          <w:rFonts w:ascii="Arial" w:hAnsi="Arial" w:cs="Arial"/>
        </w:rPr>
      </w:pPr>
      <w:r w:rsidRPr="000B3EBC">
        <w:rPr>
          <w:rFonts w:ascii="Arial" w:hAnsi="Arial" w:cs="Arial"/>
          <w:lang w:val="en-US"/>
        </w:rPr>
        <w:t>F84.9 Pervasive developmental disorder, unspecified</w:t>
      </w:r>
      <w:r w:rsidR="00D52696" w:rsidRPr="000B3EBC">
        <w:rPr>
          <w:rFonts w:ascii="Arial" w:hAnsi="Arial" w:cs="Arial"/>
          <w:lang w:val="en-US"/>
        </w:rPr>
        <w:t xml:space="preserve"> (WHO, </w:t>
      </w:r>
      <w:r w:rsidR="00BD1D76" w:rsidRPr="000B3EBC">
        <w:rPr>
          <w:rFonts w:ascii="Arial" w:hAnsi="Arial" w:cs="Arial"/>
          <w:lang w:val="en-US"/>
        </w:rPr>
        <w:t>2021</w:t>
      </w:r>
      <w:r w:rsidR="00D52696" w:rsidRPr="000B3EBC">
        <w:rPr>
          <w:rFonts w:ascii="Arial" w:hAnsi="Arial" w:cs="Arial"/>
          <w:lang w:val="en-US"/>
        </w:rPr>
        <w:t>).</w:t>
      </w:r>
    </w:p>
    <w:p w14:paraId="0CBBD7CD" w14:textId="77777777" w:rsidR="00AA6A6E" w:rsidRDefault="00AA6A6E" w:rsidP="00E9742E">
      <w:pPr>
        <w:spacing w:line="360" w:lineRule="auto"/>
        <w:jc w:val="both"/>
        <w:rPr>
          <w:rFonts w:ascii="Arial" w:hAnsi="Arial" w:cs="Arial"/>
          <w:sz w:val="28"/>
          <w:szCs w:val="28"/>
          <w:u w:val="single"/>
        </w:rPr>
      </w:pPr>
    </w:p>
    <w:p w14:paraId="03F893F8" w14:textId="77777777" w:rsidR="00AA6A6E" w:rsidRDefault="00AA6A6E" w:rsidP="00E9742E">
      <w:pPr>
        <w:spacing w:line="360" w:lineRule="auto"/>
        <w:jc w:val="both"/>
        <w:rPr>
          <w:rFonts w:ascii="Arial" w:hAnsi="Arial" w:cs="Arial"/>
          <w:sz w:val="28"/>
          <w:szCs w:val="28"/>
          <w:u w:val="single"/>
        </w:rPr>
      </w:pPr>
    </w:p>
    <w:p w14:paraId="312DF8D1" w14:textId="77777777" w:rsidR="00AA6A6E" w:rsidRDefault="00AA6A6E" w:rsidP="00E9742E">
      <w:pPr>
        <w:spacing w:line="360" w:lineRule="auto"/>
        <w:jc w:val="both"/>
        <w:rPr>
          <w:rFonts w:ascii="Arial" w:hAnsi="Arial" w:cs="Arial"/>
          <w:sz w:val="28"/>
          <w:szCs w:val="28"/>
          <w:u w:val="single"/>
        </w:rPr>
      </w:pPr>
    </w:p>
    <w:p w14:paraId="7CC4E3A0" w14:textId="03E5353D" w:rsidR="00B4533A" w:rsidRDefault="0075768D" w:rsidP="00E9742E">
      <w:pPr>
        <w:pStyle w:val="Heading2"/>
        <w:jc w:val="both"/>
        <w:rPr>
          <w:rFonts w:ascii="Arial" w:hAnsi="Arial" w:cs="Arial"/>
          <w:color w:val="000000" w:themeColor="text1"/>
          <w:sz w:val="24"/>
          <w:szCs w:val="24"/>
          <w:u w:val="single"/>
        </w:rPr>
      </w:pPr>
      <w:bookmarkStart w:id="10" w:name="_Toc68819975"/>
      <w:r w:rsidRPr="00B83893">
        <w:rPr>
          <w:rFonts w:ascii="Arial" w:hAnsi="Arial" w:cs="Arial"/>
          <w:color w:val="000000" w:themeColor="text1"/>
          <w:sz w:val="24"/>
          <w:szCs w:val="24"/>
          <w:u w:val="single"/>
        </w:rPr>
        <w:t>Diagnos</w:t>
      </w:r>
      <w:r w:rsidR="00720A93" w:rsidRPr="00B83893">
        <w:rPr>
          <w:rFonts w:ascii="Arial" w:hAnsi="Arial" w:cs="Arial"/>
          <w:color w:val="000000" w:themeColor="text1"/>
          <w:sz w:val="24"/>
          <w:szCs w:val="24"/>
          <w:u w:val="single"/>
        </w:rPr>
        <w:t>tic</w:t>
      </w:r>
      <w:r w:rsidRPr="00B83893">
        <w:rPr>
          <w:rFonts w:ascii="Arial" w:hAnsi="Arial" w:cs="Arial"/>
          <w:color w:val="000000" w:themeColor="text1"/>
          <w:sz w:val="24"/>
          <w:szCs w:val="24"/>
          <w:u w:val="single"/>
        </w:rPr>
        <w:t xml:space="preserve"> Criteria</w:t>
      </w:r>
      <w:bookmarkEnd w:id="10"/>
    </w:p>
    <w:p w14:paraId="0B380934" w14:textId="77777777" w:rsidR="00B83893" w:rsidRPr="00B83893" w:rsidRDefault="00B83893" w:rsidP="00E9742E">
      <w:pPr>
        <w:jc w:val="both"/>
      </w:pPr>
    </w:p>
    <w:p w14:paraId="0068A0F6" w14:textId="4C353B61" w:rsidR="00E70625" w:rsidRPr="000B3EBC" w:rsidRDefault="00AB0428" w:rsidP="00E9742E">
      <w:pPr>
        <w:spacing w:line="360" w:lineRule="auto"/>
        <w:jc w:val="both"/>
        <w:rPr>
          <w:rFonts w:ascii="Arial" w:hAnsi="Arial" w:cs="Arial"/>
        </w:rPr>
      </w:pPr>
      <w:r w:rsidRPr="000B3EBC">
        <w:rPr>
          <w:rFonts w:ascii="Arial" w:hAnsi="Arial" w:cs="Arial"/>
        </w:rPr>
        <w:t xml:space="preserve">The disorders included in F80-F89 have </w:t>
      </w:r>
      <w:r w:rsidR="00AE49AC" w:rsidRPr="000B3EBC">
        <w:rPr>
          <w:rFonts w:ascii="Arial" w:hAnsi="Arial" w:cs="Arial"/>
        </w:rPr>
        <w:t xml:space="preserve">many </w:t>
      </w:r>
      <w:r w:rsidR="00153AB6" w:rsidRPr="000B3EBC">
        <w:rPr>
          <w:rFonts w:ascii="Arial" w:hAnsi="Arial" w:cs="Arial"/>
        </w:rPr>
        <w:t>common</w:t>
      </w:r>
      <w:r w:rsidR="00AE49AC" w:rsidRPr="000B3EBC">
        <w:rPr>
          <w:rFonts w:ascii="Arial" w:hAnsi="Arial" w:cs="Arial"/>
        </w:rPr>
        <w:t xml:space="preserve"> </w:t>
      </w:r>
      <w:r w:rsidR="00153AB6" w:rsidRPr="000B3EBC">
        <w:rPr>
          <w:rFonts w:ascii="Arial" w:hAnsi="Arial" w:cs="Arial"/>
        </w:rPr>
        <w:t>peculiarities</w:t>
      </w:r>
      <w:r w:rsidR="00482DE2" w:rsidRPr="000B3EBC">
        <w:rPr>
          <w:rFonts w:ascii="Arial" w:hAnsi="Arial" w:cs="Arial"/>
        </w:rPr>
        <w:t xml:space="preserve"> </w:t>
      </w:r>
      <w:r w:rsidRPr="000B3EBC">
        <w:rPr>
          <w:rFonts w:ascii="Arial" w:hAnsi="Arial" w:cs="Arial"/>
        </w:rPr>
        <w:t xml:space="preserve">that </w:t>
      </w:r>
      <w:r w:rsidR="00D52696" w:rsidRPr="000B3EBC">
        <w:rPr>
          <w:rFonts w:ascii="Arial" w:hAnsi="Arial" w:cs="Arial"/>
        </w:rPr>
        <w:t>are</w:t>
      </w:r>
      <w:r w:rsidRPr="000B3EBC">
        <w:rPr>
          <w:rFonts w:ascii="Arial" w:hAnsi="Arial" w:cs="Arial"/>
        </w:rPr>
        <w:t xml:space="preserve"> </w:t>
      </w:r>
      <w:r w:rsidR="00482DE2" w:rsidRPr="000B3EBC">
        <w:rPr>
          <w:rFonts w:ascii="Arial" w:hAnsi="Arial" w:cs="Arial"/>
        </w:rPr>
        <w:t>consistently present</w:t>
      </w:r>
      <w:r w:rsidRPr="000B3EBC">
        <w:rPr>
          <w:rFonts w:ascii="Arial" w:hAnsi="Arial" w:cs="Arial"/>
        </w:rPr>
        <w:t xml:space="preserve"> </w:t>
      </w:r>
      <w:r w:rsidR="00482DE2" w:rsidRPr="000B3EBC">
        <w:rPr>
          <w:rFonts w:ascii="Arial" w:hAnsi="Arial" w:cs="Arial"/>
        </w:rPr>
        <w:t>throughout</w:t>
      </w:r>
      <w:r w:rsidRPr="000B3EBC">
        <w:rPr>
          <w:rFonts w:ascii="Arial" w:hAnsi="Arial" w:cs="Arial"/>
        </w:rPr>
        <w:t xml:space="preserve"> childhood</w:t>
      </w:r>
      <w:r w:rsidR="00145967" w:rsidRPr="000B3EBC">
        <w:rPr>
          <w:rFonts w:ascii="Arial" w:hAnsi="Arial" w:cs="Arial"/>
        </w:rPr>
        <w:t xml:space="preserve">, deterioration in </w:t>
      </w:r>
      <w:r w:rsidRPr="000B3EBC">
        <w:rPr>
          <w:rFonts w:ascii="Arial" w:hAnsi="Arial" w:cs="Arial"/>
        </w:rPr>
        <w:t xml:space="preserve">the </w:t>
      </w:r>
      <w:r w:rsidR="00145967" w:rsidRPr="000B3EBC">
        <w:rPr>
          <w:rFonts w:ascii="Arial" w:hAnsi="Arial" w:cs="Arial"/>
        </w:rPr>
        <w:t>change</w:t>
      </w:r>
      <w:r w:rsidRPr="000B3EBC">
        <w:rPr>
          <w:rFonts w:ascii="Arial" w:hAnsi="Arial" w:cs="Arial"/>
        </w:rPr>
        <w:t xml:space="preserve"> of </w:t>
      </w:r>
      <w:r w:rsidR="00145967" w:rsidRPr="000B3EBC">
        <w:rPr>
          <w:rFonts w:ascii="Arial" w:hAnsi="Arial" w:cs="Arial"/>
        </w:rPr>
        <w:t>activitie</w:t>
      </w:r>
      <w:r w:rsidRPr="000B3EBC">
        <w:rPr>
          <w:rFonts w:ascii="Arial" w:hAnsi="Arial" w:cs="Arial"/>
        </w:rPr>
        <w:t xml:space="preserve">s that are </w:t>
      </w:r>
      <w:r w:rsidR="00145967" w:rsidRPr="000B3EBC">
        <w:rPr>
          <w:rFonts w:ascii="Arial" w:hAnsi="Arial" w:cs="Arial"/>
        </w:rPr>
        <w:t>effective</w:t>
      </w:r>
      <w:r w:rsidRPr="000B3EBC">
        <w:rPr>
          <w:rFonts w:ascii="Arial" w:hAnsi="Arial" w:cs="Arial"/>
        </w:rPr>
        <w:t xml:space="preserve">ly </w:t>
      </w:r>
      <w:r w:rsidR="00145967" w:rsidRPr="000B3EBC">
        <w:rPr>
          <w:rFonts w:ascii="Arial" w:hAnsi="Arial" w:cs="Arial"/>
        </w:rPr>
        <w:t>connected</w:t>
      </w:r>
      <w:r w:rsidRPr="000B3EBC">
        <w:rPr>
          <w:rFonts w:ascii="Arial" w:hAnsi="Arial" w:cs="Arial"/>
        </w:rPr>
        <w:t xml:space="preserve"> to </w:t>
      </w:r>
      <w:r w:rsidR="00145967" w:rsidRPr="000B3EBC">
        <w:rPr>
          <w:rFonts w:ascii="Arial" w:hAnsi="Arial" w:cs="Arial"/>
        </w:rPr>
        <w:t>genetic</w:t>
      </w:r>
      <w:r w:rsidRPr="000B3EBC">
        <w:rPr>
          <w:rFonts w:ascii="Arial" w:hAnsi="Arial" w:cs="Arial"/>
        </w:rPr>
        <w:t xml:space="preserve"> </w:t>
      </w:r>
      <w:r w:rsidR="00145967" w:rsidRPr="000B3EBC">
        <w:rPr>
          <w:rFonts w:ascii="Arial" w:hAnsi="Arial" w:cs="Arial"/>
        </w:rPr>
        <w:t>development</w:t>
      </w:r>
      <w:r w:rsidRPr="000B3EBC">
        <w:rPr>
          <w:rFonts w:ascii="Arial" w:hAnsi="Arial" w:cs="Arial"/>
        </w:rPr>
        <w:t xml:space="preserve"> of the nerv</w:t>
      </w:r>
      <w:r w:rsidR="00145967" w:rsidRPr="000B3EBC">
        <w:rPr>
          <w:rFonts w:ascii="Arial" w:hAnsi="Arial" w:cs="Arial"/>
        </w:rPr>
        <w:t>e</w:t>
      </w:r>
      <w:r w:rsidRPr="000B3EBC">
        <w:rPr>
          <w:rFonts w:ascii="Arial" w:hAnsi="Arial" w:cs="Arial"/>
        </w:rPr>
        <w:t xml:space="preserve"> system</w:t>
      </w:r>
      <w:r w:rsidR="00145967" w:rsidRPr="000B3EBC">
        <w:rPr>
          <w:rFonts w:ascii="Arial" w:hAnsi="Arial" w:cs="Arial"/>
        </w:rPr>
        <w:t xml:space="preserve">, </w:t>
      </w:r>
      <w:r w:rsidRPr="000B3EBC">
        <w:rPr>
          <w:rFonts w:ascii="Arial" w:hAnsi="Arial" w:cs="Arial"/>
        </w:rPr>
        <w:t xml:space="preserve">and a </w:t>
      </w:r>
      <w:r w:rsidR="00145967" w:rsidRPr="000B3EBC">
        <w:rPr>
          <w:rFonts w:ascii="Arial" w:hAnsi="Arial" w:cs="Arial"/>
        </w:rPr>
        <w:t>stable</w:t>
      </w:r>
      <w:r w:rsidRPr="000B3EBC">
        <w:rPr>
          <w:rFonts w:ascii="Arial" w:hAnsi="Arial" w:cs="Arial"/>
        </w:rPr>
        <w:t xml:space="preserve"> </w:t>
      </w:r>
      <w:r w:rsidR="00145967" w:rsidRPr="000B3EBC">
        <w:rPr>
          <w:rFonts w:ascii="Arial" w:hAnsi="Arial" w:cs="Arial"/>
        </w:rPr>
        <w:t>progression</w:t>
      </w:r>
      <w:r w:rsidRPr="000B3EBC">
        <w:rPr>
          <w:rFonts w:ascii="Arial" w:hAnsi="Arial" w:cs="Arial"/>
        </w:rPr>
        <w:t xml:space="preserve"> that </w:t>
      </w:r>
      <w:r w:rsidR="00145967" w:rsidRPr="000B3EBC">
        <w:rPr>
          <w:rFonts w:ascii="Arial" w:hAnsi="Arial" w:cs="Arial"/>
        </w:rPr>
        <w:t>ensures</w:t>
      </w:r>
      <w:r w:rsidRPr="000B3EBC">
        <w:rPr>
          <w:rFonts w:ascii="Arial" w:hAnsi="Arial" w:cs="Arial"/>
        </w:rPr>
        <w:t xml:space="preserve"> </w:t>
      </w:r>
      <w:r w:rsidR="00125FD6" w:rsidRPr="000B3EBC">
        <w:rPr>
          <w:rFonts w:ascii="Arial" w:hAnsi="Arial" w:cs="Arial"/>
        </w:rPr>
        <w:t>there is no diminutions</w:t>
      </w:r>
      <w:r w:rsidRPr="000B3EBC">
        <w:rPr>
          <w:rFonts w:ascii="Arial" w:hAnsi="Arial" w:cs="Arial"/>
        </w:rPr>
        <w:t xml:space="preserve"> and </w:t>
      </w:r>
      <w:r w:rsidR="00125FD6" w:rsidRPr="000B3EBC">
        <w:rPr>
          <w:rFonts w:ascii="Arial" w:hAnsi="Arial" w:cs="Arial"/>
        </w:rPr>
        <w:t>reversions</w:t>
      </w:r>
      <w:r w:rsidRPr="000B3EBC">
        <w:rPr>
          <w:rFonts w:ascii="Arial" w:hAnsi="Arial" w:cs="Arial"/>
        </w:rPr>
        <w:t xml:space="preserve"> that</w:t>
      </w:r>
      <w:r w:rsidR="00125FD6" w:rsidRPr="000B3EBC">
        <w:rPr>
          <w:rFonts w:ascii="Arial" w:hAnsi="Arial" w:cs="Arial"/>
        </w:rPr>
        <w:t xml:space="preserve"> are distinctive</w:t>
      </w:r>
      <w:r w:rsidRPr="000B3EBC">
        <w:rPr>
          <w:rFonts w:ascii="Arial" w:hAnsi="Arial" w:cs="Arial"/>
        </w:rPr>
        <w:t xml:space="preserve"> of </w:t>
      </w:r>
      <w:r w:rsidR="00125FD6" w:rsidRPr="000B3EBC">
        <w:rPr>
          <w:rFonts w:ascii="Arial" w:hAnsi="Arial" w:cs="Arial"/>
        </w:rPr>
        <w:t>various</w:t>
      </w:r>
      <w:r w:rsidRPr="000B3EBC">
        <w:rPr>
          <w:rFonts w:ascii="Arial" w:hAnsi="Arial" w:cs="Arial"/>
        </w:rPr>
        <w:t xml:space="preserve"> mental disorders. In </w:t>
      </w:r>
      <w:r w:rsidR="00125FD6" w:rsidRPr="000B3EBC">
        <w:rPr>
          <w:rFonts w:ascii="Arial" w:hAnsi="Arial" w:cs="Arial"/>
        </w:rPr>
        <w:t>general</w:t>
      </w:r>
      <w:r w:rsidRPr="000B3EBC">
        <w:rPr>
          <w:rFonts w:ascii="Arial" w:hAnsi="Arial" w:cs="Arial"/>
        </w:rPr>
        <w:t xml:space="preserve"> cases, the </w:t>
      </w:r>
      <w:r w:rsidR="00125FD6" w:rsidRPr="000B3EBC">
        <w:rPr>
          <w:rFonts w:ascii="Arial" w:hAnsi="Arial" w:cs="Arial"/>
        </w:rPr>
        <w:t>afflicted areas consist of</w:t>
      </w:r>
      <w:r w:rsidRPr="000B3EBC">
        <w:rPr>
          <w:rFonts w:ascii="Arial" w:hAnsi="Arial" w:cs="Arial"/>
        </w:rPr>
        <w:t xml:space="preserve"> </w:t>
      </w:r>
      <w:r w:rsidR="00125FD6" w:rsidRPr="000B3EBC">
        <w:rPr>
          <w:rFonts w:ascii="Arial" w:hAnsi="Arial" w:cs="Arial"/>
        </w:rPr>
        <w:t>verbal communication</w:t>
      </w:r>
      <w:r w:rsidRPr="000B3EBC">
        <w:rPr>
          <w:rFonts w:ascii="Arial" w:hAnsi="Arial" w:cs="Arial"/>
        </w:rPr>
        <w:t>, visu</w:t>
      </w:r>
      <w:r w:rsidR="000C06DB" w:rsidRPr="000B3EBC">
        <w:rPr>
          <w:rFonts w:ascii="Arial" w:hAnsi="Arial" w:cs="Arial"/>
        </w:rPr>
        <w:t xml:space="preserve">al skills, and </w:t>
      </w:r>
      <w:r w:rsidRPr="000B3EBC">
        <w:rPr>
          <w:rFonts w:ascii="Arial" w:hAnsi="Arial" w:cs="Arial"/>
        </w:rPr>
        <w:t xml:space="preserve">motor </w:t>
      </w:r>
      <w:r w:rsidR="000C06DB" w:rsidRPr="000B3EBC">
        <w:rPr>
          <w:rFonts w:ascii="Arial" w:hAnsi="Arial" w:cs="Arial"/>
        </w:rPr>
        <w:t>skills</w:t>
      </w:r>
      <w:r w:rsidRPr="000B3EBC">
        <w:rPr>
          <w:rFonts w:ascii="Arial" w:hAnsi="Arial" w:cs="Arial"/>
        </w:rPr>
        <w:t xml:space="preserve">. It is </w:t>
      </w:r>
      <w:r w:rsidR="000C06DB" w:rsidRPr="000B3EBC">
        <w:rPr>
          <w:rFonts w:ascii="Arial" w:hAnsi="Arial" w:cs="Arial"/>
        </w:rPr>
        <w:t>distinctive</w:t>
      </w:r>
      <w:r w:rsidRPr="000B3EBC">
        <w:rPr>
          <w:rFonts w:ascii="Arial" w:hAnsi="Arial" w:cs="Arial"/>
        </w:rPr>
        <w:t xml:space="preserve"> for the </w:t>
      </w:r>
      <w:r w:rsidR="000C06DB" w:rsidRPr="000B3EBC">
        <w:rPr>
          <w:rFonts w:ascii="Arial" w:hAnsi="Arial" w:cs="Arial"/>
        </w:rPr>
        <w:t>deficiencies</w:t>
      </w:r>
      <w:r w:rsidRPr="000B3EBC">
        <w:rPr>
          <w:rFonts w:ascii="Arial" w:hAnsi="Arial" w:cs="Arial"/>
        </w:rPr>
        <w:t xml:space="preserve"> to </w:t>
      </w:r>
      <w:r w:rsidR="000C06DB" w:rsidRPr="000B3EBC">
        <w:rPr>
          <w:rFonts w:ascii="Arial" w:hAnsi="Arial" w:cs="Arial"/>
        </w:rPr>
        <w:t>reduce</w:t>
      </w:r>
      <w:r w:rsidRPr="000B3EBC">
        <w:rPr>
          <w:rFonts w:ascii="Arial" w:hAnsi="Arial" w:cs="Arial"/>
        </w:rPr>
        <w:t xml:space="preserve"> </w:t>
      </w:r>
      <w:r w:rsidR="000C06DB" w:rsidRPr="000B3EBC">
        <w:rPr>
          <w:rFonts w:ascii="Arial" w:hAnsi="Arial" w:cs="Arial"/>
        </w:rPr>
        <w:t>gradually</w:t>
      </w:r>
      <w:r w:rsidRPr="000B3EBC">
        <w:rPr>
          <w:rFonts w:ascii="Arial" w:hAnsi="Arial" w:cs="Arial"/>
        </w:rPr>
        <w:t xml:space="preserve"> as </w:t>
      </w:r>
      <w:r w:rsidR="000C06DB" w:rsidRPr="000B3EBC">
        <w:rPr>
          <w:rFonts w:ascii="Arial" w:hAnsi="Arial" w:cs="Arial"/>
        </w:rPr>
        <w:t>infants</w:t>
      </w:r>
      <w:r w:rsidRPr="000B3EBC">
        <w:rPr>
          <w:rFonts w:ascii="Arial" w:hAnsi="Arial" w:cs="Arial"/>
        </w:rPr>
        <w:t xml:space="preserve"> </w:t>
      </w:r>
      <w:r w:rsidR="000C06DB" w:rsidRPr="000B3EBC">
        <w:rPr>
          <w:rFonts w:ascii="Arial" w:hAnsi="Arial" w:cs="Arial"/>
        </w:rPr>
        <w:t>develop</w:t>
      </w:r>
      <w:r w:rsidRPr="000B3EBC">
        <w:rPr>
          <w:rFonts w:ascii="Arial" w:hAnsi="Arial" w:cs="Arial"/>
        </w:rPr>
        <w:t xml:space="preserve"> </w:t>
      </w:r>
      <w:r w:rsidR="000C06DB" w:rsidRPr="000B3EBC">
        <w:rPr>
          <w:rFonts w:ascii="Arial" w:hAnsi="Arial" w:cs="Arial"/>
        </w:rPr>
        <w:t>while</w:t>
      </w:r>
      <w:r w:rsidRPr="000B3EBC">
        <w:rPr>
          <w:rFonts w:ascii="Arial" w:hAnsi="Arial" w:cs="Arial"/>
        </w:rPr>
        <w:t xml:space="preserve"> </w:t>
      </w:r>
      <w:r w:rsidR="000C06DB" w:rsidRPr="000B3EBC">
        <w:rPr>
          <w:rFonts w:ascii="Arial" w:hAnsi="Arial" w:cs="Arial"/>
        </w:rPr>
        <w:t>weaker</w:t>
      </w:r>
      <w:r w:rsidRPr="000B3EBC">
        <w:rPr>
          <w:rFonts w:ascii="Arial" w:hAnsi="Arial" w:cs="Arial"/>
        </w:rPr>
        <w:t xml:space="preserve"> </w:t>
      </w:r>
      <w:r w:rsidR="000C06DB" w:rsidRPr="000B3EBC">
        <w:rPr>
          <w:rFonts w:ascii="Arial" w:hAnsi="Arial" w:cs="Arial"/>
        </w:rPr>
        <w:t>discrepancies</w:t>
      </w:r>
      <w:r w:rsidRPr="000B3EBC">
        <w:rPr>
          <w:rFonts w:ascii="Arial" w:hAnsi="Arial" w:cs="Arial"/>
        </w:rPr>
        <w:t xml:space="preserve"> </w:t>
      </w:r>
      <w:r w:rsidR="000C06DB" w:rsidRPr="000B3EBC">
        <w:rPr>
          <w:rFonts w:ascii="Arial" w:hAnsi="Arial" w:cs="Arial"/>
        </w:rPr>
        <w:t>frequently</w:t>
      </w:r>
      <w:r w:rsidRPr="000B3EBC">
        <w:rPr>
          <w:rFonts w:ascii="Arial" w:hAnsi="Arial" w:cs="Arial"/>
        </w:rPr>
        <w:t xml:space="preserve"> </w:t>
      </w:r>
      <w:r w:rsidR="000C06DB" w:rsidRPr="000B3EBC">
        <w:rPr>
          <w:rFonts w:ascii="Arial" w:hAnsi="Arial" w:cs="Arial"/>
        </w:rPr>
        <w:t>continue</w:t>
      </w:r>
      <w:r w:rsidRPr="000B3EBC">
        <w:rPr>
          <w:rFonts w:ascii="Arial" w:hAnsi="Arial" w:cs="Arial"/>
        </w:rPr>
        <w:t xml:space="preserve"> in </w:t>
      </w:r>
      <w:r w:rsidR="000C06DB" w:rsidRPr="000B3EBC">
        <w:rPr>
          <w:rFonts w:ascii="Arial" w:hAnsi="Arial" w:cs="Arial"/>
        </w:rPr>
        <w:t>early adulthood</w:t>
      </w:r>
      <w:r w:rsidRPr="000B3EBC">
        <w:rPr>
          <w:rFonts w:ascii="Arial" w:hAnsi="Arial" w:cs="Arial"/>
        </w:rPr>
        <w:t xml:space="preserve">. </w:t>
      </w:r>
      <w:r w:rsidR="000C06DB" w:rsidRPr="000B3EBC">
        <w:rPr>
          <w:rFonts w:ascii="Arial" w:hAnsi="Arial" w:cs="Arial"/>
        </w:rPr>
        <w:t>Typically</w:t>
      </w:r>
      <w:r w:rsidRPr="000B3EBC">
        <w:rPr>
          <w:rFonts w:ascii="Arial" w:hAnsi="Arial" w:cs="Arial"/>
        </w:rPr>
        <w:t xml:space="preserve">, the </w:t>
      </w:r>
      <w:r w:rsidR="000C06DB" w:rsidRPr="000B3EBC">
        <w:rPr>
          <w:rFonts w:ascii="Arial" w:hAnsi="Arial" w:cs="Arial"/>
        </w:rPr>
        <w:t>past</w:t>
      </w:r>
      <w:r w:rsidRPr="000B3EBC">
        <w:rPr>
          <w:rFonts w:ascii="Arial" w:hAnsi="Arial" w:cs="Arial"/>
        </w:rPr>
        <w:t xml:space="preserve"> is of a </w:t>
      </w:r>
      <w:r w:rsidR="000C06DB" w:rsidRPr="000B3EBC">
        <w:rPr>
          <w:rFonts w:ascii="Arial" w:hAnsi="Arial" w:cs="Arial"/>
        </w:rPr>
        <w:t>deferment</w:t>
      </w:r>
      <w:r w:rsidRPr="000B3EBC">
        <w:rPr>
          <w:rFonts w:ascii="Arial" w:hAnsi="Arial" w:cs="Arial"/>
        </w:rPr>
        <w:t xml:space="preserve"> or </w:t>
      </w:r>
      <w:r w:rsidR="000C06DB" w:rsidRPr="000B3EBC">
        <w:rPr>
          <w:rFonts w:ascii="Arial" w:hAnsi="Arial" w:cs="Arial"/>
        </w:rPr>
        <w:t>loss</w:t>
      </w:r>
      <w:r w:rsidRPr="000B3EBC">
        <w:rPr>
          <w:rFonts w:ascii="Arial" w:hAnsi="Arial" w:cs="Arial"/>
        </w:rPr>
        <w:t xml:space="preserve"> that has been </w:t>
      </w:r>
      <w:r w:rsidR="000C06DB" w:rsidRPr="000B3EBC">
        <w:rPr>
          <w:rFonts w:ascii="Arial" w:hAnsi="Arial" w:cs="Arial"/>
        </w:rPr>
        <w:t>current</w:t>
      </w:r>
      <w:r w:rsidRPr="000B3EBC">
        <w:rPr>
          <w:rFonts w:ascii="Arial" w:hAnsi="Arial" w:cs="Arial"/>
        </w:rPr>
        <w:t xml:space="preserve"> from as </w:t>
      </w:r>
      <w:r w:rsidR="000C06DB" w:rsidRPr="000B3EBC">
        <w:rPr>
          <w:rFonts w:ascii="Arial" w:hAnsi="Arial" w:cs="Arial"/>
        </w:rPr>
        <w:t>soon</w:t>
      </w:r>
      <w:r w:rsidRPr="000B3EBC">
        <w:rPr>
          <w:rFonts w:ascii="Arial" w:hAnsi="Arial" w:cs="Arial"/>
        </w:rPr>
        <w:t xml:space="preserve"> as it could be </w:t>
      </w:r>
      <w:r w:rsidR="000C06DB" w:rsidRPr="000B3EBC">
        <w:rPr>
          <w:rFonts w:ascii="Arial" w:hAnsi="Arial" w:cs="Arial"/>
        </w:rPr>
        <w:t>consistently</w:t>
      </w:r>
      <w:r w:rsidRPr="000B3EBC">
        <w:rPr>
          <w:rFonts w:ascii="Arial" w:hAnsi="Arial" w:cs="Arial"/>
        </w:rPr>
        <w:t xml:space="preserve"> </w:t>
      </w:r>
      <w:r w:rsidR="000C06DB" w:rsidRPr="000B3EBC">
        <w:rPr>
          <w:rFonts w:ascii="Arial" w:hAnsi="Arial" w:cs="Arial"/>
        </w:rPr>
        <w:t>identified</w:t>
      </w:r>
      <w:r w:rsidRPr="000B3EBC">
        <w:rPr>
          <w:rFonts w:ascii="Arial" w:hAnsi="Arial" w:cs="Arial"/>
        </w:rPr>
        <w:t xml:space="preserve">, with no </w:t>
      </w:r>
      <w:r w:rsidR="000C06DB" w:rsidRPr="000B3EBC">
        <w:rPr>
          <w:rFonts w:ascii="Arial" w:hAnsi="Arial" w:cs="Arial"/>
        </w:rPr>
        <w:t>previous</w:t>
      </w:r>
      <w:r w:rsidRPr="000B3EBC">
        <w:rPr>
          <w:rFonts w:ascii="Arial" w:hAnsi="Arial" w:cs="Arial"/>
        </w:rPr>
        <w:t xml:space="preserve"> </w:t>
      </w:r>
      <w:r w:rsidR="000C06DB" w:rsidRPr="000B3EBC">
        <w:rPr>
          <w:rFonts w:ascii="Arial" w:hAnsi="Arial" w:cs="Arial"/>
        </w:rPr>
        <w:t>phase</w:t>
      </w:r>
      <w:r w:rsidRPr="000B3EBC">
        <w:rPr>
          <w:rFonts w:ascii="Arial" w:hAnsi="Arial" w:cs="Arial"/>
        </w:rPr>
        <w:t xml:space="preserve"> of </w:t>
      </w:r>
      <w:r w:rsidR="000C06DB" w:rsidRPr="000B3EBC">
        <w:rPr>
          <w:rFonts w:ascii="Arial" w:hAnsi="Arial" w:cs="Arial"/>
        </w:rPr>
        <w:t>regular</w:t>
      </w:r>
      <w:r w:rsidRPr="000B3EBC">
        <w:rPr>
          <w:rFonts w:ascii="Arial" w:hAnsi="Arial" w:cs="Arial"/>
        </w:rPr>
        <w:t xml:space="preserve"> </w:t>
      </w:r>
      <w:r w:rsidR="000C06DB" w:rsidRPr="000B3EBC">
        <w:rPr>
          <w:rFonts w:ascii="Arial" w:hAnsi="Arial" w:cs="Arial"/>
        </w:rPr>
        <w:t>growth</w:t>
      </w:r>
      <w:r w:rsidRPr="000B3EBC">
        <w:rPr>
          <w:rFonts w:ascii="Arial" w:hAnsi="Arial" w:cs="Arial"/>
        </w:rPr>
        <w:t xml:space="preserve">. </w:t>
      </w:r>
      <w:r w:rsidR="000C06DB" w:rsidRPr="000B3EBC">
        <w:rPr>
          <w:rFonts w:ascii="Arial" w:hAnsi="Arial" w:cs="Arial"/>
        </w:rPr>
        <w:t xml:space="preserve">Nearly </w:t>
      </w:r>
      <w:r w:rsidR="005F5EFC" w:rsidRPr="000B3EBC">
        <w:rPr>
          <w:rFonts w:ascii="Arial" w:hAnsi="Arial" w:cs="Arial"/>
        </w:rPr>
        <w:t>all</w:t>
      </w:r>
      <w:r w:rsidRPr="000B3EBC">
        <w:rPr>
          <w:rFonts w:ascii="Arial" w:hAnsi="Arial" w:cs="Arial"/>
        </w:rPr>
        <w:t xml:space="preserve"> these </w:t>
      </w:r>
      <w:r w:rsidR="000C06DB" w:rsidRPr="000B3EBC">
        <w:rPr>
          <w:rFonts w:ascii="Arial" w:hAnsi="Arial" w:cs="Arial"/>
        </w:rPr>
        <w:t>circumstances</w:t>
      </w:r>
      <w:r w:rsidRPr="000B3EBC">
        <w:rPr>
          <w:rFonts w:ascii="Arial" w:hAnsi="Arial" w:cs="Arial"/>
        </w:rPr>
        <w:t xml:space="preserve"> are </w:t>
      </w:r>
      <w:r w:rsidR="000C06DB" w:rsidRPr="000B3EBC">
        <w:rPr>
          <w:rFonts w:ascii="Arial" w:hAnsi="Arial" w:cs="Arial"/>
        </w:rPr>
        <w:t>more than likel</w:t>
      </w:r>
      <w:r w:rsidR="00076B6A" w:rsidRPr="000B3EBC">
        <w:rPr>
          <w:rFonts w:ascii="Arial" w:hAnsi="Arial" w:cs="Arial"/>
        </w:rPr>
        <w:t xml:space="preserve">y to be </w:t>
      </w:r>
      <w:r w:rsidRPr="000B3EBC">
        <w:rPr>
          <w:rFonts w:ascii="Arial" w:hAnsi="Arial" w:cs="Arial"/>
        </w:rPr>
        <w:t>common in boys than in girls</w:t>
      </w:r>
      <w:r w:rsidR="00076B6A" w:rsidRPr="000B3EBC">
        <w:rPr>
          <w:rFonts w:ascii="Arial" w:hAnsi="Arial" w:cs="Arial"/>
        </w:rPr>
        <w:t xml:space="preserve"> (</w:t>
      </w:r>
      <w:r w:rsidR="005F5EFC" w:rsidRPr="000B3EBC">
        <w:rPr>
          <w:rFonts w:ascii="Arial" w:hAnsi="Arial" w:cs="Arial"/>
        </w:rPr>
        <w:t>Kenny et al.</w:t>
      </w:r>
      <w:r w:rsidR="00AD7FE9" w:rsidRPr="000B3EBC">
        <w:rPr>
          <w:rFonts w:ascii="Arial" w:hAnsi="Arial" w:cs="Arial"/>
        </w:rPr>
        <w:t>,</w:t>
      </w:r>
      <w:r w:rsidR="005F5EFC" w:rsidRPr="000B3EBC">
        <w:rPr>
          <w:rFonts w:ascii="Arial" w:hAnsi="Arial" w:cs="Arial"/>
        </w:rPr>
        <w:t xml:space="preserve"> 2016).</w:t>
      </w:r>
    </w:p>
    <w:p w14:paraId="69880310" w14:textId="7449D9AD" w:rsidR="00B76BEF" w:rsidRPr="000B3EBC" w:rsidRDefault="00B76BEF" w:rsidP="00E9742E">
      <w:pPr>
        <w:spacing w:line="360" w:lineRule="auto"/>
        <w:jc w:val="both"/>
        <w:rPr>
          <w:rFonts w:ascii="Arial" w:hAnsi="Arial" w:cs="Arial"/>
          <w:lang w:val="en-US"/>
        </w:rPr>
      </w:pPr>
      <w:r w:rsidRPr="000B3EBC">
        <w:rPr>
          <w:rFonts w:ascii="Arial" w:hAnsi="Arial" w:cs="Arial"/>
          <w:lang w:val="en-US"/>
        </w:rPr>
        <w:t>Signs of autism in children may include minimal eye contact</w:t>
      </w:r>
      <w:r w:rsidR="0045112F" w:rsidRPr="000B3EBC">
        <w:rPr>
          <w:rFonts w:ascii="Arial" w:hAnsi="Arial" w:cs="Arial"/>
        </w:rPr>
        <w:t xml:space="preserve">, </w:t>
      </w:r>
      <w:r w:rsidR="0045112F" w:rsidRPr="000B3EBC">
        <w:rPr>
          <w:rFonts w:ascii="Arial" w:hAnsi="Arial" w:cs="Arial"/>
          <w:lang w:val="en-US"/>
        </w:rPr>
        <w:t>reduced</w:t>
      </w:r>
      <w:r w:rsidRPr="000B3EBC">
        <w:rPr>
          <w:rFonts w:ascii="Arial" w:hAnsi="Arial" w:cs="Arial"/>
          <w:lang w:val="en-US"/>
        </w:rPr>
        <w:t xml:space="preserve"> </w:t>
      </w:r>
      <w:r w:rsidR="0045112F" w:rsidRPr="000B3EBC">
        <w:rPr>
          <w:rFonts w:ascii="Arial" w:hAnsi="Arial" w:cs="Arial"/>
          <w:lang w:val="en-US"/>
        </w:rPr>
        <w:t>reaction</w:t>
      </w:r>
      <w:r w:rsidRPr="000B3EBC">
        <w:rPr>
          <w:rFonts w:ascii="Arial" w:hAnsi="Arial" w:cs="Arial"/>
          <w:lang w:val="en-US"/>
        </w:rPr>
        <w:t xml:space="preserve"> to </w:t>
      </w:r>
      <w:r w:rsidR="0045112F" w:rsidRPr="000B3EBC">
        <w:rPr>
          <w:rFonts w:ascii="Arial" w:hAnsi="Arial" w:cs="Arial"/>
          <w:lang w:val="en-US"/>
        </w:rPr>
        <w:t>sensual</w:t>
      </w:r>
      <w:r w:rsidRPr="000B3EBC">
        <w:rPr>
          <w:rFonts w:ascii="Arial" w:hAnsi="Arial" w:cs="Arial"/>
          <w:lang w:val="en-US"/>
        </w:rPr>
        <w:t xml:space="preserve"> </w:t>
      </w:r>
      <w:r w:rsidR="0045112F" w:rsidRPr="000B3EBC">
        <w:rPr>
          <w:rFonts w:ascii="Arial" w:hAnsi="Arial" w:cs="Arial"/>
          <w:lang w:val="en-US"/>
        </w:rPr>
        <w:t>signals, no response when name called, reciting the sam</w:t>
      </w:r>
      <w:r w:rsidR="00F204C2" w:rsidRPr="000B3EBC">
        <w:rPr>
          <w:rFonts w:ascii="Arial" w:hAnsi="Arial" w:cs="Arial"/>
          <w:lang w:val="en-US"/>
        </w:rPr>
        <w:t>e words, and</w:t>
      </w:r>
      <w:r w:rsidR="0045112F" w:rsidRPr="000B3EBC">
        <w:rPr>
          <w:rFonts w:ascii="Arial" w:hAnsi="Arial" w:cs="Arial"/>
          <w:lang w:val="en-US"/>
        </w:rPr>
        <w:t xml:space="preserve"> r</w:t>
      </w:r>
      <w:r w:rsidRPr="000B3EBC">
        <w:rPr>
          <w:rFonts w:ascii="Arial" w:hAnsi="Arial" w:cs="Arial"/>
          <w:lang w:val="en-US"/>
        </w:rPr>
        <w:t>epet</w:t>
      </w:r>
      <w:r w:rsidR="0045112F" w:rsidRPr="000B3EBC">
        <w:rPr>
          <w:rFonts w:ascii="Arial" w:hAnsi="Arial" w:cs="Arial"/>
          <w:lang w:val="en-US"/>
        </w:rPr>
        <w:t>ition of certain</w:t>
      </w:r>
      <w:r w:rsidRPr="000B3EBC">
        <w:rPr>
          <w:rFonts w:ascii="Arial" w:hAnsi="Arial" w:cs="Arial"/>
          <w:lang w:val="en-US"/>
        </w:rPr>
        <w:t xml:space="preserve"> actions</w:t>
      </w:r>
      <w:r w:rsidR="0045112F" w:rsidRPr="000B3EBC">
        <w:rPr>
          <w:rFonts w:ascii="Arial" w:hAnsi="Arial" w:cs="Arial"/>
          <w:lang w:val="en-US"/>
        </w:rPr>
        <w:t>, such as f</w:t>
      </w:r>
      <w:r w:rsidRPr="000B3EBC">
        <w:rPr>
          <w:rFonts w:ascii="Arial" w:hAnsi="Arial" w:cs="Arial"/>
          <w:lang w:val="en-US"/>
        </w:rPr>
        <w:t>lapping</w:t>
      </w:r>
      <w:r w:rsidR="0045112F" w:rsidRPr="000B3EBC">
        <w:rPr>
          <w:rFonts w:ascii="Arial" w:hAnsi="Arial" w:cs="Arial"/>
          <w:lang w:val="en-US"/>
        </w:rPr>
        <w:t xml:space="preserve"> of arms</w:t>
      </w:r>
      <w:r w:rsidRPr="000B3EBC">
        <w:rPr>
          <w:rFonts w:ascii="Arial" w:hAnsi="Arial" w:cs="Arial"/>
          <w:lang w:val="en-US"/>
        </w:rPr>
        <w:t xml:space="preserve">, </w:t>
      </w:r>
      <w:r w:rsidR="00F204C2" w:rsidRPr="000B3EBC">
        <w:rPr>
          <w:rFonts w:ascii="Arial" w:hAnsi="Arial" w:cs="Arial"/>
        </w:rPr>
        <w:t>reduced</w:t>
      </w:r>
      <w:r w:rsidRPr="000B3EBC">
        <w:rPr>
          <w:rFonts w:ascii="Arial" w:hAnsi="Arial" w:cs="Arial"/>
          <w:lang w:val="en-US"/>
        </w:rPr>
        <w:t xml:space="preserve"> </w:t>
      </w:r>
      <w:r w:rsidR="00F204C2" w:rsidRPr="000B3EBC">
        <w:rPr>
          <w:rFonts w:ascii="Arial" w:hAnsi="Arial" w:cs="Arial"/>
          <w:lang w:val="en-US"/>
        </w:rPr>
        <w:t>connections</w:t>
      </w:r>
      <w:r w:rsidRPr="000B3EBC">
        <w:rPr>
          <w:rFonts w:ascii="Arial" w:hAnsi="Arial" w:cs="Arial"/>
          <w:lang w:val="en-US"/>
        </w:rPr>
        <w:t xml:space="preserve"> with </w:t>
      </w:r>
      <w:r w:rsidR="00F204C2" w:rsidRPr="000B3EBC">
        <w:rPr>
          <w:rFonts w:ascii="Arial" w:hAnsi="Arial" w:cs="Arial"/>
          <w:lang w:val="en-US"/>
        </w:rPr>
        <w:t>additional</w:t>
      </w:r>
      <w:r w:rsidRPr="000B3EBC">
        <w:rPr>
          <w:rFonts w:ascii="Arial" w:hAnsi="Arial" w:cs="Arial"/>
          <w:lang w:val="en-US"/>
        </w:rPr>
        <w:t xml:space="preserve"> </w:t>
      </w:r>
      <w:r w:rsidR="00F204C2" w:rsidRPr="000B3EBC">
        <w:rPr>
          <w:rFonts w:ascii="Arial" w:hAnsi="Arial" w:cs="Arial"/>
          <w:lang w:val="en-US"/>
        </w:rPr>
        <w:t>youngsters</w:t>
      </w:r>
      <w:r w:rsidR="00F204C2" w:rsidRPr="000B3EBC">
        <w:rPr>
          <w:rFonts w:ascii="Arial" w:hAnsi="Arial" w:cs="Arial"/>
        </w:rPr>
        <w:t xml:space="preserve"> and </w:t>
      </w:r>
      <w:r w:rsidR="00F204C2" w:rsidRPr="000B3EBC">
        <w:rPr>
          <w:rFonts w:ascii="Arial" w:hAnsi="Arial" w:cs="Arial"/>
          <w:lang w:val="en-US"/>
        </w:rPr>
        <w:t>inadequate</w:t>
      </w:r>
      <w:r w:rsidRPr="000B3EBC">
        <w:rPr>
          <w:rFonts w:ascii="Arial" w:hAnsi="Arial" w:cs="Arial"/>
          <w:lang w:val="en-US"/>
        </w:rPr>
        <w:t xml:space="preserve"> </w:t>
      </w:r>
      <w:r w:rsidR="00F204C2" w:rsidRPr="000B3EBC">
        <w:rPr>
          <w:rFonts w:ascii="Arial" w:hAnsi="Arial" w:cs="Arial"/>
          <w:lang w:val="en-US"/>
        </w:rPr>
        <w:t>sensitive</w:t>
      </w:r>
      <w:r w:rsidRPr="000B3EBC">
        <w:rPr>
          <w:rFonts w:ascii="Arial" w:hAnsi="Arial" w:cs="Arial"/>
          <w:lang w:val="en-US"/>
        </w:rPr>
        <w:t xml:space="preserve"> </w:t>
      </w:r>
      <w:r w:rsidR="00F204C2" w:rsidRPr="000B3EBC">
        <w:rPr>
          <w:rFonts w:ascii="Arial" w:hAnsi="Arial" w:cs="Arial"/>
          <w:lang w:val="en-US"/>
        </w:rPr>
        <w:t>replies</w:t>
      </w:r>
      <w:r w:rsidRPr="000B3EBC">
        <w:rPr>
          <w:rFonts w:ascii="Arial" w:hAnsi="Arial" w:cs="Arial"/>
          <w:lang w:val="en-US"/>
        </w:rPr>
        <w:t xml:space="preserve"> such as</w:t>
      </w:r>
      <w:r w:rsidR="00F204C2" w:rsidRPr="000B3EBC">
        <w:rPr>
          <w:rFonts w:ascii="Arial" w:hAnsi="Arial" w:cs="Arial"/>
          <w:lang w:val="en-US"/>
        </w:rPr>
        <w:t xml:space="preserve"> smiling.</w:t>
      </w:r>
    </w:p>
    <w:p w14:paraId="5C6CA0D9" w14:textId="57823080" w:rsidR="00B76BEF" w:rsidRDefault="00C74FC1" w:rsidP="00E9742E">
      <w:pPr>
        <w:pStyle w:val="Heading2"/>
        <w:jc w:val="both"/>
        <w:rPr>
          <w:rFonts w:ascii="Arial" w:hAnsi="Arial" w:cs="Arial"/>
          <w:color w:val="000000" w:themeColor="text1"/>
          <w:sz w:val="24"/>
          <w:szCs w:val="24"/>
          <w:u w:val="single"/>
          <w:lang w:val="en-US"/>
        </w:rPr>
      </w:pPr>
      <w:bookmarkStart w:id="11" w:name="_Toc68819976"/>
      <w:r w:rsidRPr="00B83893">
        <w:rPr>
          <w:rFonts w:ascii="Arial" w:hAnsi="Arial" w:cs="Arial"/>
          <w:color w:val="000000" w:themeColor="text1"/>
          <w:sz w:val="24"/>
          <w:szCs w:val="24"/>
          <w:u w:val="single"/>
          <w:lang w:val="en-US"/>
        </w:rPr>
        <w:t>Treatment</w:t>
      </w:r>
      <w:bookmarkEnd w:id="11"/>
    </w:p>
    <w:p w14:paraId="388B8B72" w14:textId="77777777" w:rsidR="00B83893" w:rsidRPr="00B83893" w:rsidRDefault="00B83893" w:rsidP="00E9742E">
      <w:pPr>
        <w:jc w:val="both"/>
        <w:rPr>
          <w:lang w:val="en-US"/>
        </w:rPr>
      </w:pPr>
    </w:p>
    <w:p w14:paraId="477557C5" w14:textId="08D4A7C6" w:rsidR="00B76BEF" w:rsidRPr="000B3EBC" w:rsidRDefault="00E86544" w:rsidP="00E9742E">
      <w:pPr>
        <w:spacing w:line="360" w:lineRule="auto"/>
        <w:jc w:val="both"/>
        <w:rPr>
          <w:rFonts w:ascii="Arial" w:hAnsi="Arial" w:cs="Arial"/>
        </w:rPr>
      </w:pPr>
      <w:r w:rsidRPr="000B3EBC">
        <w:rPr>
          <w:rFonts w:ascii="Arial" w:hAnsi="Arial" w:cs="Arial"/>
        </w:rPr>
        <w:t>According to (</w:t>
      </w:r>
      <w:r w:rsidR="00ED2162" w:rsidRPr="000B3EBC">
        <w:rPr>
          <w:rFonts w:ascii="Arial" w:hAnsi="Arial" w:cs="Arial"/>
        </w:rPr>
        <w:t>NHS, 2021) there is no actual cure for</w:t>
      </w:r>
      <w:r w:rsidRPr="000B3EBC">
        <w:rPr>
          <w:rFonts w:ascii="Arial" w:hAnsi="Arial" w:cs="Arial"/>
        </w:rPr>
        <w:t xml:space="preserve"> </w:t>
      </w:r>
      <w:r w:rsidR="00DF5930" w:rsidRPr="000B3EBC">
        <w:rPr>
          <w:rFonts w:ascii="Arial" w:hAnsi="Arial" w:cs="Arial"/>
        </w:rPr>
        <w:t>A</w:t>
      </w:r>
      <w:r w:rsidR="00C74FC1" w:rsidRPr="000B3EBC">
        <w:rPr>
          <w:rFonts w:ascii="Arial" w:hAnsi="Arial" w:cs="Arial"/>
        </w:rPr>
        <w:t>utism</w:t>
      </w:r>
      <w:r w:rsidR="00ED2162" w:rsidRPr="000B3EBC">
        <w:rPr>
          <w:rFonts w:ascii="Arial" w:hAnsi="Arial" w:cs="Arial"/>
        </w:rPr>
        <w:t>, however it</w:t>
      </w:r>
      <w:r w:rsidR="00C74FC1" w:rsidRPr="000B3EBC">
        <w:rPr>
          <w:rFonts w:ascii="Arial" w:hAnsi="Arial" w:cs="Arial"/>
        </w:rPr>
        <w:t xml:space="preserve"> can be </w:t>
      </w:r>
      <w:r w:rsidR="00DF5930" w:rsidRPr="000B3EBC">
        <w:rPr>
          <w:rFonts w:ascii="Arial" w:hAnsi="Arial" w:cs="Arial"/>
        </w:rPr>
        <w:t xml:space="preserve">eased </w:t>
      </w:r>
      <w:r w:rsidR="00C74FC1" w:rsidRPr="000B3EBC">
        <w:rPr>
          <w:rFonts w:ascii="Arial" w:hAnsi="Arial" w:cs="Arial"/>
        </w:rPr>
        <w:t xml:space="preserve">with </w:t>
      </w:r>
      <w:r w:rsidRPr="000B3EBC">
        <w:rPr>
          <w:rFonts w:ascii="Arial" w:hAnsi="Arial" w:cs="Arial"/>
        </w:rPr>
        <w:t>preliminary</w:t>
      </w:r>
      <w:r w:rsidR="00C74FC1" w:rsidRPr="000B3EBC">
        <w:rPr>
          <w:rFonts w:ascii="Arial" w:hAnsi="Arial" w:cs="Arial"/>
        </w:rPr>
        <w:t xml:space="preserve"> </w:t>
      </w:r>
      <w:r w:rsidR="00DF5930" w:rsidRPr="000B3EBC">
        <w:rPr>
          <w:rFonts w:ascii="Arial" w:hAnsi="Arial" w:cs="Arial"/>
        </w:rPr>
        <w:t>involvement;</w:t>
      </w:r>
      <w:r w:rsidR="00C74FC1" w:rsidRPr="000B3EBC">
        <w:rPr>
          <w:rFonts w:ascii="Arial" w:hAnsi="Arial" w:cs="Arial"/>
        </w:rPr>
        <w:t xml:space="preserve"> most children </w:t>
      </w:r>
      <w:r w:rsidR="00DF5930" w:rsidRPr="000B3EBC">
        <w:rPr>
          <w:rFonts w:ascii="Arial" w:hAnsi="Arial" w:cs="Arial"/>
        </w:rPr>
        <w:t>encounter</w:t>
      </w:r>
      <w:r w:rsidR="00C74FC1" w:rsidRPr="000B3EBC">
        <w:rPr>
          <w:rFonts w:ascii="Arial" w:hAnsi="Arial" w:cs="Arial"/>
        </w:rPr>
        <w:t xml:space="preserve"> </w:t>
      </w:r>
      <w:r w:rsidR="00DF5930" w:rsidRPr="000B3EBC">
        <w:rPr>
          <w:rFonts w:ascii="Arial" w:hAnsi="Arial" w:cs="Arial"/>
        </w:rPr>
        <w:t>considerable</w:t>
      </w:r>
      <w:r w:rsidR="00C74FC1" w:rsidRPr="000B3EBC">
        <w:rPr>
          <w:rFonts w:ascii="Arial" w:hAnsi="Arial" w:cs="Arial"/>
        </w:rPr>
        <w:t xml:space="preserve"> </w:t>
      </w:r>
      <w:r w:rsidR="00DF5930" w:rsidRPr="000B3EBC">
        <w:rPr>
          <w:rFonts w:ascii="Arial" w:hAnsi="Arial" w:cs="Arial"/>
        </w:rPr>
        <w:t>progress</w:t>
      </w:r>
      <w:r w:rsidR="00C74FC1" w:rsidRPr="000B3EBC">
        <w:rPr>
          <w:rFonts w:ascii="Arial" w:hAnsi="Arial" w:cs="Arial"/>
        </w:rPr>
        <w:t xml:space="preserve"> in their </w:t>
      </w:r>
      <w:r w:rsidR="00DF5930" w:rsidRPr="000B3EBC">
        <w:rPr>
          <w:rFonts w:ascii="Arial" w:hAnsi="Arial" w:cs="Arial"/>
        </w:rPr>
        <w:t>standard</w:t>
      </w:r>
      <w:r w:rsidR="00C74FC1" w:rsidRPr="000B3EBC">
        <w:rPr>
          <w:rFonts w:ascii="Arial" w:hAnsi="Arial" w:cs="Arial"/>
        </w:rPr>
        <w:t xml:space="preserve"> of life and </w:t>
      </w:r>
      <w:r w:rsidR="00DF5930" w:rsidRPr="000B3EBC">
        <w:rPr>
          <w:rFonts w:ascii="Arial" w:hAnsi="Arial" w:cs="Arial"/>
        </w:rPr>
        <w:t>a lot of</w:t>
      </w:r>
      <w:r w:rsidR="00C74FC1" w:rsidRPr="000B3EBC">
        <w:rPr>
          <w:rFonts w:ascii="Arial" w:hAnsi="Arial" w:cs="Arial"/>
        </w:rPr>
        <w:t xml:space="preserve"> </w:t>
      </w:r>
      <w:r w:rsidR="00DF5930" w:rsidRPr="000B3EBC">
        <w:rPr>
          <w:rFonts w:ascii="Arial" w:hAnsi="Arial" w:cs="Arial"/>
        </w:rPr>
        <w:t>youngsters</w:t>
      </w:r>
      <w:r w:rsidR="00C74FC1" w:rsidRPr="000B3EBC">
        <w:rPr>
          <w:rFonts w:ascii="Arial" w:hAnsi="Arial" w:cs="Arial"/>
        </w:rPr>
        <w:t xml:space="preserve"> </w:t>
      </w:r>
      <w:r w:rsidRPr="000B3EBC">
        <w:rPr>
          <w:rFonts w:ascii="Arial" w:hAnsi="Arial" w:cs="Arial"/>
        </w:rPr>
        <w:t>are</w:t>
      </w:r>
      <w:r w:rsidR="00DF5930" w:rsidRPr="000B3EBC">
        <w:rPr>
          <w:rFonts w:ascii="Arial" w:hAnsi="Arial" w:cs="Arial"/>
        </w:rPr>
        <w:t xml:space="preserve"> taught</w:t>
      </w:r>
      <w:r w:rsidR="00C74FC1" w:rsidRPr="000B3EBC">
        <w:rPr>
          <w:rFonts w:ascii="Arial" w:hAnsi="Arial" w:cs="Arial"/>
        </w:rPr>
        <w:t xml:space="preserve"> to </w:t>
      </w:r>
      <w:r w:rsidR="00DF5930" w:rsidRPr="000B3EBC">
        <w:rPr>
          <w:rFonts w:ascii="Arial" w:hAnsi="Arial" w:cs="Arial"/>
        </w:rPr>
        <w:t>work</w:t>
      </w:r>
      <w:r w:rsidR="00C74FC1" w:rsidRPr="000B3EBC">
        <w:rPr>
          <w:rFonts w:ascii="Arial" w:hAnsi="Arial" w:cs="Arial"/>
        </w:rPr>
        <w:t xml:space="preserve"> </w:t>
      </w:r>
      <w:r w:rsidR="00DF5930" w:rsidRPr="000B3EBC">
        <w:rPr>
          <w:rFonts w:ascii="Arial" w:hAnsi="Arial" w:cs="Arial"/>
        </w:rPr>
        <w:t>individually</w:t>
      </w:r>
      <w:r w:rsidR="00C74FC1" w:rsidRPr="000B3EBC">
        <w:rPr>
          <w:rFonts w:ascii="Arial" w:hAnsi="Arial" w:cs="Arial"/>
        </w:rPr>
        <w:t xml:space="preserve"> in mainstream school</w:t>
      </w:r>
      <w:r w:rsidR="00EC0565" w:rsidRPr="000B3EBC">
        <w:rPr>
          <w:rFonts w:ascii="Arial" w:hAnsi="Arial" w:cs="Arial"/>
        </w:rPr>
        <w:t>s</w:t>
      </w:r>
      <w:r w:rsidR="00C74FC1" w:rsidRPr="000B3EBC">
        <w:rPr>
          <w:rFonts w:ascii="Arial" w:hAnsi="Arial" w:cs="Arial"/>
        </w:rPr>
        <w:t>.</w:t>
      </w:r>
      <w:r w:rsidR="00ED2162" w:rsidRPr="000B3EBC">
        <w:rPr>
          <w:rFonts w:ascii="Arial" w:hAnsi="Arial" w:cs="Arial"/>
        </w:rPr>
        <w:t xml:space="preserve"> </w:t>
      </w:r>
    </w:p>
    <w:p w14:paraId="489F6BA4" w14:textId="38567890" w:rsidR="005C4052" w:rsidRPr="000B3EBC" w:rsidRDefault="005C4052" w:rsidP="00E9742E">
      <w:pPr>
        <w:spacing w:line="360" w:lineRule="auto"/>
        <w:jc w:val="both"/>
        <w:rPr>
          <w:rFonts w:ascii="Arial" w:hAnsi="Arial" w:cs="Arial"/>
        </w:rPr>
      </w:pPr>
      <w:r w:rsidRPr="000B3EBC">
        <w:rPr>
          <w:rFonts w:ascii="Arial" w:hAnsi="Arial" w:cs="Arial"/>
        </w:rPr>
        <w:t>The evaluation of autism manages to be conducted at child developmental centres or by child and adolescent mental health services by professionals such as paediatricians, psychologists, speech and language therapists or psychiatrists.</w:t>
      </w:r>
      <w:r w:rsidR="00C871E6" w:rsidRPr="000B3EBC">
        <w:rPr>
          <w:rFonts w:ascii="Arial" w:hAnsi="Arial" w:cs="Arial"/>
        </w:rPr>
        <w:t xml:space="preserve"> </w:t>
      </w:r>
      <w:r w:rsidRPr="000B3EBC">
        <w:rPr>
          <w:rFonts w:ascii="Arial" w:hAnsi="Arial" w:cs="Arial"/>
        </w:rPr>
        <w:t xml:space="preserve">It usually involves exhaustive interviews with the youngsters focusing on the child’s </w:t>
      </w:r>
      <w:r w:rsidR="0077758B" w:rsidRPr="000B3EBC">
        <w:rPr>
          <w:rFonts w:ascii="Arial" w:hAnsi="Arial" w:cs="Arial"/>
        </w:rPr>
        <w:t>initial growth</w:t>
      </w:r>
      <w:r w:rsidRPr="000B3EBC">
        <w:rPr>
          <w:rFonts w:ascii="Arial" w:hAnsi="Arial" w:cs="Arial"/>
        </w:rPr>
        <w:t xml:space="preserve"> and </w:t>
      </w:r>
      <w:r w:rsidR="0077758B" w:rsidRPr="000B3EBC">
        <w:rPr>
          <w:rFonts w:ascii="Arial" w:hAnsi="Arial" w:cs="Arial"/>
        </w:rPr>
        <w:t>present</w:t>
      </w:r>
      <w:r w:rsidRPr="000B3EBC">
        <w:rPr>
          <w:rFonts w:ascii="Arial" w:hAnsi="Arial" w:cs="Arial"/>
        </w:rPr>
        <w:t xml:space="preserve"> </w:t>
      </w:r>
      <w:r w:rsidR="0077758B" w:rsidRPr="000B3EBC">
        <w:rPr>
          <w:rFonts w:ascii="Arial" w:hAnsi="Arial" w:cs="Arial"/>
        </w:rPr>
        <w:t>actions</w:t>
      </w:r>
      <w:r w:rsidRPr="000B3EBC">
        <w:rPr>
          <w:rFonts w:ascii="Arial" w:hAnsi="Arial" w:cs="Arial"/>
        </w:rPr>
        <w:t xml:space="preserve">, </w:t>
      </w:r>
      <w:r w:rsidR="0077758B" w:rsidRPr="000B3EBC">
        <w:rPr>
          <w:rFonts w:ascii="Arial" w:hAnsi="Arial" w:cs="Arial"/>
        </w:rPr>
        <w:t>directly</w:t>
      </w:r>
      <w:r w:rsidRPr="000B3EBC">
        <w:rPr>
          <w:rFonts w:ascii="Arial" w:hAnsi="Arial" w:cs="Arial"/>
        </w:rPr>
        <w:t xml:space="preserve"> assess</w:t>
      </w:r>
      <w:r w:rsidR="0077758B" w:rsidRPr="000B3EBC">
        <w:rPr>
          <w:rFonts w:ascii="Arial" w:hAnsi="Arial" w:cs="Arial"/>
        </w:rPr>
        <w:t xml:space="preserve">ing </w:t>
      </w:r>
      <w:r w:rsidRPr="000B3EBC">
        <w:rPr>
          <w:rFonts w:ascii="Arial" w:hAnsi="Arial" w:cs="Arial"/>
        </w:rPr>
        <w:lastRenderedPageBreak/>
        <w:t xml:space="preserve">the child </w:t>
      </w:r>
      <w:r w:rsidR="0077758B" w:rsidRPr="000B3EBC">
        <w:rPr>
          <w:rFonts w:ascii="Arial" w:hAnsi="Arial" w:cs="Arial"/>
        </w:rPr>
        <w:t>along with gathering</w:t>
      </w:r>
      <w:r w:rsidRPr="000B3EBC">
        <w:rPr>
          <w:rFonts w:ascii="Arial" w:hAnsi="Arial" w:cs="Arial"/>
        </w:rPr>
        <w:t xml:space="preserve"> </w:t>
      </w:r>
      <w:r w:rsidR="0077758B" w:rsidRPr="000B3EBC">
        <w:rPr>
          <w:rFonts w:ascii="Arial" w:hAnsi="Arial" w:cs="Arial"/>
        </w:rPr>
        <w:t>knowledge</w:t>
      </w:r>
      <w:r w:rsidRPr="000B3EBC">
        <w:rPr>
          <w:rFonts w:ascii="Arial" w:hAnsi="Arial" w:cs="Arial"/>
        </w:rPr>
        <w:t xml:space="preserve"> from the </w:t>
      </w:r>
      <w:r w:rsidR="0077758B" w:rsidRPr="000B3EBC">
        <w:rPr>
          <w:rFonts w:ascii="Arial" w:hAnsi="Arial" w:cs="Arial"/>
        </w:rPr>
        <w:t xml:space="preserve">young </w:t>
      </w:r>
      <w:r w:rsidR="00657DE9" w:rsidRPr="000B3EBC">
        <w:rPr>
          <w:rFonts w:ascii="Arial" w:hAnsi="Arial" w:cs="Arial"/>
        </w:rPr>
        <w:t>person’s</w:t>
      </w:r>
      <w:r w:rsidRPr="000B3EBC">
        <w:rPr>
          <w:rFonts w:ascii="Arial" w:hAnsi="Arial" w:cs="Arial"/>
        </w:rPr>
        <w:t xml:space="preserve"> nursery or school.</w:t>
      </w:r>
      <w:r w:rsidR="00C871E6" w:rsidRPr="000B3EBC">
        <w:rPr>
          <w:rFonts w:ascii="Arial" w:hAnsi="Arial" w:cs="Arial"/>
        </w:rPr>
        <w:t xml:space="preserve"> </w:t>
      </w:r>
      <w:r w:rsidR="00B26168" w:rsidRPr="000B3EBC">
        <w:rPr>
          <w:rFonts w:ascii="Arial" w:hAnsi="Arial" w:cs="Arial"/>
        </w:rPr>
        <w:t>Also,</w:t>
      </w:r>
      <w:r w:rsidR="00C871E6" w:rsidRPr="000B3EBC">
        <w:rPr>
          <w:rFonts w:ascii="Arial" w:hAnsi="Arial" w:cs="Arial"/>
        </w:rPr>
        <w:t xml:space="preserve"> a </w:t>
      </w:r>
      <w:r w:rsidRPr="000B3EBC">
        <w:rPr>
          <w:rFonts w:ascii="Arial" w:hAnsi="Arial" w:cs="Arial"/>
        </w:rPr>
        <w:t xml:space="preserve">child’s GP can refer them to an appropriate </w:t>
      </w:r>
      <w:r w:rsidR="006B763F" w:rsidRPr="000B3EBC">
        <w:rPr>
          <w:rFonts w:ascii="Arial" w:hAnsi="Arial" w:cs="Arial"/>
        </w:rPr>
        <w:t>specialist</w:t>
      </w:r>
      <w:r w:rsidR="005D5891" w:rsidRPr="000B3EBC">
        <w:rPr>
          <w:rFonts w:ascii="Arial" w:hAnsi="Arial" w:cs="Arial"/>
        </w:rPr>
        <w:t xml:space="preserve"> (</w:t>
      </w:r>
      <w:r w:rsidR="0075768D" w:rsidRPr="000B3EBC">
        <w:rPr>
          <w:rFonts w:ascii="Arial" w:hAnsi="Arial" w:cs="Arial"/>
        </w:rPr>
        <w:t>NHS, 2021</w:t>
      </w:r>
      <w:r w:rsidR="005D5891" w:rsidRPr="000B3EBC">
        <w:rPr>
          <w:rFonts w:ascii="Arial" w:hAnsi="Arial" w:cs="Arial"/>
        </w:rPr>
        <w:t>).</w:t>
      </w:r>
    </w:p>
    <w:p w14:paraId="1D980224" w14:textId="7F509FDC" w:rsidR="00A63F63" w:rsidRPr="000B3EBC" w:rsidRDefault="00A63F63" w:rsidP="00E9742E">
      <w:pPr>
        <w:spacing w:line="360" w:lineRule="auto"/>
        <w:jc w:val="both"/>
        <w:rPr>
          <w:rFonts w:ascii="Arial" w:hAnsi="Arial" w:cs="Arial"/>
          <w:u w:val="single"/>
        </w:rPr>
      </w:pPr>
      <w:bookmarkStart w:id="12" w:name="_Toc68819977"/>
      <w:r w:rsidRPr="00B83893">
        <w:rPr>
          <w:rStyle w:val="Heading2Char"/>
          <w:rFonts w:ascii="Arial" w:hAnsi="Arial" w:cs="Arial"/>
          <w:color w:val="000000" w:themeColor="text1"/>
          <w:sz w:val="24"/>
          <w:szCs w:val="24"/>
          <w:u w:val="single"/>
        </w:rPr>
        <w:t>Measurements</w:t>
      </w:r>
      <w:bookmarkEnd w:id="12"/>
      <w:r w:rsidR="00B81530" w:rsidRPr="00B83893">
        <w:rPr>
          <w:rStyle w:val="Heading2Char"/>
          <w:rFonts w:ascii="Arial" w:hAnsi="Arial" w:cs="Arial"/>
          <w:color w:val="000000" w:themeColor="text1"/>
          <w:sz w:val="24"/>
          <w:szCs w:val="24"/>
          <w:u w:val="single"/>
        </w:rPr>
        <w:br/>
      </w:r>
      <w:r w:rsidR="00B81530" w:rsidRPr="000B3EBC">
        <w:rPr>
          <w:rFonts w:ascii="Arial" w:hAnsi="Arial" w:cs="Arial"/>
        </w:rPr>
        <w:t>T</w:t>
      </w:r>
      <w:r w:rsidRPr="000B3EBC">
        <w:rPr>
          <w:rFonts w:ascii="Arial" w:hAnsi="Arial" w:cs="Arial"/>
        </w:rPr>
        <w:t xml:space="preserve">here </w:t>
      </w:r>
      <w:r w:rsidR="00B81530" w:rsidRPr="000B3EBC">
        <w:rPr>
          <w:rFonts w:ascii="Arial" w:hAnsi="Arial" w:cs="Arial"/>
        </w:rPr>
        <w:t>are various</w:t>
      </w:r>
      <w:r w:rsidRPr="000B3EBC">
        <w:rPr>
          <w:rFonts w:ascii="Arial" w:hAnsi="Arial" w:cs="Arial"/>
        </w:rPr>
        <w:t xml:space="preserve"> </w:t>
      </w:r>
      <w:r w:rsidR="00B81530" w:rsidRPr="000B3EBC">
        <w:rPr>
          <w:rFonts w:ascii="Arial" w:hAnsi="Arial" w:cs="Arial"/>
        </w:rPr>
        <w:t>practical</w:t>
      </w:r>
      <w:r w:rsidRPr="000B3EBC">
        <w:rPr>
          <w:rFonts w:ascii="Arial" w:hAnsi="Arial" w:cs="Arial"/>
        </w:rPr>
        <w:t xml:space="preserve"> </w:t>
      </w:r>
      <w:r w:rsidR="00B81530" w:rsidRPr="000B3EBC">
        <w:rPr>
          <w:rFonts w:ascii="Arial" w:hAnsi="Arial" w:cs="Arial"/>
        </w:rPr>
        <w:t>methods</w:t>
      </w:r>
      <w:r w:rsidRPr="000B3EBC">
        <w:rPr>
          <w:rFonts w:ascii="Arial" w:hAnsi="Arial" w:cs="Arial"/>
        </w:rPr>
        <w:t xml:space="preserve"> and </w:t>
      </w:r>
      <w:r w:rsidR="00B81530" w:rsidRPr="000B3EBC">
        <w:rPr>
          <w:rFonts w:ascii="Arial" w:hAnsi="Arial" w:cs="Arial"/>
        </w:rPr>
        <w:t>options</w:t>
      </w:r>
      <w:r w:rsidRPr="000B3EBC">
        <w:rPr>
          <w:rFonts w:ascii="Arial" w:hAnsi="Arial" w:cs="Arial"/>
        </w:rPr>
        <w:t xml:space="preserve"> </w:t>
      </w:r>
      <w:r w:rsidR="00B81530" w:rsidRPr="000B3EBC">
        <w:rPr>
          <w:rFonts w:ascii="Arial" w:hAnsi="Arial" w:cs="Arial"/>
        </w:rPr>
        <w:t>formed</w:t>
      </w:r>
      <w:r w:rsidRPr="000B3EBC">
        <w:rPr>
          <w:rFonts w:ascii="Arial" w:hAnsi="Arial" w:cs="Arial"/>
        </w:rPr>
        <w:t xml:space="preserve"> to </w:t>
      </w:r>
      <w:r w:rsidR="00B81530" w:rsidRPr="000B3EBC">
        <w:rPr>
          <w:rFonts w:ascii="Arial" w:hAnsi="Arial" w:cs="Arial"/>
        </w:rPr>
        <w:t>assist</w:t>
      </w:r>
      <w:r w:rsidRPr="000B3EBC">
        <w:rPr>
          <w:rFonts w:ascii="Arial" w:hAnsi="Arial" w:cs="Arial"/>
        </w:rPr>
        <w:t xml:space="preserve"> child</w:t>
      </w:r>
      <w:r w:rsidR="00B81530" w:rsidRPr="000B3EBC">
        <w:rPr>
          <w:rFonts w:ascii="Arial" w:hAnsi="Arial" w:cs="Arial"/>
        </w:rPr>
        <w:t>ren</w:t>
      </w:r>
      <w:r w:rsidRPr="000B3EBC">
        <w:rPr>
          <w:rFonts w:ascii="Arial" w:hAnsi="Arial" w:cs="Arial"/>
        </w:rPr>
        <w:t xml:space="preserve"> with </w:t>
      </w:r>
      <w:r w:rsidR="00B81530" w:rsidRPr="000B3EBC">
        <w:rPr>
          <w:rFonts w:ascii="Arial" w:hAnsi="Arial" w:cs="Arial"/>
        </w:rPr>
        <w:t>certain</w:t>
      </w:r>
      <w:r w:rsidRPr="000B3EBC">
        <w:rPr>
          <w:rFonts w:ascii="Arial" w:hAnsi="Arial" w:cs="Arial"/>
        </w:rPr>
        <w:t xml:space="preserve"> </w:t>
      </w:r>
      <w:r w:rsidR="00B81530" w:rsidRPr="000B3EBC">
        <w:rPr>
          <w:rFonts w:ascii="Arial" w:hAnsi="Arial" w:cs="Arial"/>
        </w:rPr>
        <w:t>complexities</w:t>
      </w:r>
      <w:r w:rsidRPr="000B3EBC">
        <w:rPr>
          <w:rFonts w:ascii="Arial" w:hAnsi="Arial" w:cs="Arial"/>
        </w:rPr>
        <w:t xml:space="preserve"> which </w:t>
      </w:r>
      <w:r w:rsidR="00B81530" w:rsidRPr="000B3EBC">
        <w:rPr>
          <w:rFonts w:ascii="Arial" w:hAnsi="Arial" w:cs="Arial"/>
        </w:rPr>
        <w:t>might</w:t>
      </w:r>
      <w:r w:rsidRPr="000B3EBC">
        <w:rPr>
          <w:rFonts w:ascii="Arial" w:hAnsi="Arial" w:cs="Arial"/>
        </w:rPr>
        <w:t xml:space="preserve"> be </w:t>
      </w:r>
      <w:r w:rsidR="00B81530" w:rsidRPr="000B3EBC">
        <w:rPr>
          <w:rFonts w:ascii="Arial" w:hAnsi="Arial" w:cs="Arial"/>
        </w:rPr>
        <w:t>affecting</w:t>
      </w:r>
      <w:r w:rsidRPr="000B3EBC">
        <w:rPr>
          <w:rFonts w:ascii="Arial" w:hAnsi="Arial" w:cs="Arial"/>
        </w:rPr>
        <w:t xml:space="preserve"> their </w:t>
      </w:r>
      <w:r w:rsidR="00B81530" w:rsidRPr="000B3EBC">
        <w:rPr>
          <w:rFonts w:ascii="Arial" w:hAnsi="Arial" w:cs="Arial"/>
        </w:rPr>
        <w:t>condition</w:t>
      </w:r>
      <w:r w:rsidRPr="000B3EBC">
        <w:rPr>
          <w:rFonts w:ascii="Arial" w:hAnsi="Arial" w:cs="Arial"/>
        </w:rPr>
        <w:t xml:space="preserve"> of life or </w:t>
      </w:r>
      <w:r w:rsidR="00B81530" w:rsidRPr="000B3EBC">
        <w:rPr>
          <w:rFonts w:ascii="Arial" w:hAnsi="Arial" w:cs="Arial"/>
        </w:rPr>
        <w:t>prevent them to progress to the best of their ability.</w:t>
      </w:r>
    </w:p>
    <w:p w14:paraId="6B96EB5A" w14:textId="5AA42941" w:rsidR="00A63F63" w:rsidRPr="000B3EBC" w:rsidRDefault="00B025CF" w:rsidP="00E9742E">
      <w:pPr>
        <w:spacing w:line="360" w:lineRule="auto"/>
        <w:jc w:val="both"/>
        <w:rPr>
          <w:rFonts w:ascii="Arial" w:hAnsi="Arial" w:cs="Arial"/>
        </w:rPr>
      </w:pPr>
      <w:r w:rsidRPr="000B3EBC">
        <w:rPr>
          <w:rFonts w:ascii="Arial" w:hAnsi="Arial" w:cs="Arial"/>
        </w:rPr>
        <w:t>Many</w:t>
      </w:r>
      <w:r w:rsidR="00A63F63" w:rsidRPr="000B3EBC">
        <w:rPr>
          <w:rFonts w:ascii="Arial" w:hAnsi="Arial" w:cs="Arial"/>
        </w:rPr>
        <w:t xml:space="preserve"> of these </w:t>
      </w:r>
      <w:r w:rsidRPr="000B3EBC">
        <w:rPr>
          <w:rFonts w:ascii="Arial" w:hAnsi="Arial" w:cs="Arial"/>
        </w:rPr>
        <w:t>strategies</w:t>
      </w:r>
      <w:r w:rsidR="00A63F63" w:rsidRPr="000B3EBC">
        <w:rPr>
          <w:rFonts w:ascii="Arial" w:hAnsi="Arial" w:cs="Arial"/>
        </w:rPr>
        <w:t xml:space="preserve"> </w:t>
      </w:r>
      <w:r w:rsidR="00700E1D" w:rsidRPr="000B3EBC">
        <w:rPr>
          <w:rFonts w:ascii="Arial" w:hAnsi="Arial" w:cs="Arial"/>
        </w:rPr>
        <w:t xml:space="preserve">usually </w:t>
      </w:r>
      <w:r w:rsidRPr="000B3EBC">
        <w:rPr>
          <w:rFonts w:ascii="Arial" w:hAnsi="Arial" w:cs="Arial"/>
        </w:rPr>
        <w:t>emphasise</w:t>
      </w:r>
      <w:r w:rsidR="00A63F63" w:rsidRPr="000B3EBC">
        <w:rPr>
          <w:rFonts w:ascii="Arial" w:hAnsi="Arial" w:cs="Arial"/>
        </w:rPr>
        <w:t xml:space="preserve"> on </w:t>
      </w:r>
      <w:r w:rsidRPr="000B3EBC">
        <w:rPr>
          <w:rFonts w:ascii="Arial" w:hAnsi="Arial" w:cs="Arial"/>
        </w:rPr>
        <w:t>assisting</w:t>
      </w:r>
      <w:r w:rsidR="00A63F63" w:rsidRPr="000B3EBC">
        <w:rPr>
          <w:rFonts w:ascii="Arial" w:hAnsi="Arial" w:cs="Arial"/>
        </w:rPr>
        <w:t xml:space="preserve"> the child to </w:t>
      </w:r>
      <w:r w:rsidRPr="000B3EBC">
        <w:rPr>
          <w:rFonts w:ascii="Arial" w:hAnsi="Arial" w:cs="Arial"/>
        </w:rPr>
        <w:t>build</w:t>
      </w:r>
      <w:r w:rsidR="00A63F63" w:rsidRPr="000B3EBC">
        <w:rPr>
          <w:rFonts w:ascii="Arial" w:hAnsi="Arial" w:cs="Arial"/>
        </w:rPr>
        <w:t xml:space="preserve"> </w:t>
      </w:r>
      <w:r w:rsidRPr="000B3EBC">
        <w:rPr>
          <w:rFonts w:ascii="Arial" w:hAnsi="Arial" w:cs="Arial"/>
        </w:rPr>
        <w:t xml:space="preserve">on </w:t>
      </w:r>
      <w:r w:rsidR="00A63F63" w:rsidRPr="000B3EBC">
        <w:rPr>
          <w:rFonts w:ascii="Arial" w:hAnsi="Arial" w:cs="Arial"/>
        </w:rPr>
        <w:t>communication</w:t>
      </w:r>
      <w:r w:rsidRPr="000B3EBC">
        <w:rPr>
          <w:rFonts w:ascii="Arial" w:hAnsi="Arial" w:cs="Arial"/>
        </w:rPr>
        <w:t xml:space="preserve"> skills u</w:t>
      </w:r>
      <w:r w:rsidR="00700E1D" w:rsidRPr="000B3EBC">
        <w:rPr>
          <w:rFonts w:ascii="Arial" w:hAnsi="Arial" w:cs="Arial"/>
        </w:rPr>
        <w:t xml:space="preserve">sing </w:t>
      </w:r>
      <w:r w:rsidRPr="000B3EBC">
        <w:rPr>
          <w:rFonts w:ascii="Arial" w:hAnsi="Arial" w:cs="Arial"/>
        </w:rPr>
        <w:t xml:space="preserve">a </w:t>
      </w:r>
      <w:r w:rsidR="00A63F63" w:rsidRPr="000B3EBC">
        <w:rPr>
          <w:rFonts w:ascii="Arial" w:hAnsi="Arial" w:cs="Arial"/>
        </w:rPr>
        <w:t>Pictorial Exchange Communication System</w:t>
      </w:r>
      <w:r w:rsidRPr="000B3EBC">
        <w:rPr>
          <w:rFonts w:ascii="Arial" w:hAnsi="Arial" w:cs="Arial"/>
        </w:rPr>
        <w:t xml:space="preserve"> (NHS, 2021)</w:t>
      </w:r>
      <w:r w:rsidR="00A63F63" w:rsidRPr="000B3EBC">
        <w:rPr>
          <w:rFonts w:ascii="Arial" w:hAnsi="Arial" w:cs="Arial"/>
        </w:rPr>
        <w:t>.</w:t>
      </w:r>
    </w:p>
    <w:p w14:paraId="0797489C" w14:textId="04AF76E1" w:rsidR="00462F77" w:rsidRPr="000B3EBC" w:rsidRDefault="00700E1D" w:rsidP="00E9742E">
      <w:pPr>
        <w:spacing w:line="360" w:lineRule="auto"/>
        <w:jc w:val="both"/>
        <w:rPr>
          <w:rFonts w:ascii="Arial" w:hAnsi="Arial" w:cs="Arial"/>
        </w:rPr>
      </w:pPr>
      <w:r w:rsidRPr="000B3EBC">
        <w:rPr>
          <w:rFonts w:ascii="Arial" w:hAnsi="Arial" w:cs="Arial"/>
        </w:rPr>
        <w:t>Further</w:t>
      </w:r>
      <w:r w:rsidR="00A63F63" w:rsidRPr="000B3EBC">
        <w:rPr>
          <w:rFonts w:ascii="Arial" w:hAnsi="Arial" w:cs="Arial"/>
        </w:rPr>
        <w:t xml:space="preserve"> </w:t>
      </w:r>
      <w:r w:rsidR="00A25CEF" w:rsidRPr="000B3EBC">
        <w:rPr>
          <w:rFonts w:ascii="Arial" w:hAnsi="Arial" w:cs="Arial"/>
        </w:rPr>
        <w:t>procedures</w:t>
      </w:r>
      <w:r w:rsidR="00A63F63" w:rsidRPr="000B3EBC">
        <w:rPr>
          <w:rFonts w:ascii="Arial" w:hAnsi="Arial" w:cs="Arial"/>
        </w:rPr>
        <w:t xml:space="preserve"> </w:t>
      </w:r>
      <w:r w:rsidR="00A25CEF" w:rsidRPr="000B3EBC">
        <w:rPr>
          <w:rFonts w:ascii="Arial" w:hAnsi="Arial" w:cs="Arial"/>
        </w:rPr>
        <w:t>might be</w:t>
      </w:r>
      <w:r w:rsidR="00A63F63" w:rsidRPr="000B3EBC">
        <w:rPr>
          <w:rFonts w:ascii="Arial" w:hAnsi="Arial" w:cs="Arial"/>
        </w:rPr>
        <w:t xml:space="preserve"> </w:t>
      </w:r>
      <w:r w:rsidR="00A25CEF" w:rsidRPr="000B3EBC">
        <w:rPr>
          <w:rFonts w:ascii="Arial" w:hAnsi="Arial" w:cs="Arial"/>
        </w:rPr>
        <w:t>built</w:t>
      </w:r>
      <w:r w:rsidR="00A63F63" w:rsidRPr="000B3EBC">
        <w:rPr>
          <w:rFonts w:ascii="Arial" w:hAnsi="Arial" w:cs="Arial"/>
        </w:rPr>
        <w:t xml:space="preserve"> on </w:t>
      </w:r>
      <w:r w:rsidR="00A25CEF" w:rsidRPr="000B3EBC">
        <w:rPr>
          <w:rFonts w:ascii="Arial" w:hAnsi="Arial" w:cs="Arial"/>
        </w:rPr>
        <w:t>additional</w:t>
      </w:r>
      <w:r w:rsidR="00A63F63" w:rsidRPr="000B3EBC">
        <w:rPr>
          <w:rFonts w:ascii="Arial" w:hAnsi="Arial" w:cs="Arial"/>
        </w:rPr>
        <w:t xml:space="preserve"> </w:t>
      </w:r>
      <w:r w:rsidR="00A25CEF" w:rsidRPr="000B3EBC">
        <w:rPr>
          <w:rFonts w:ascii="Arial" w:hAnsi="Arial" w:cs="Arial"/>
        </w:rPr>
        <w:t>routine</w:t>
      </w:r>
      <w:r w:rsidR="00A63F63" w:rsidRPr="000B3EBC">
        <w:rPr>
          <w:rFonts w:ascii="Arial" w:hAnsi="Arial" w:cs="Arial"/>
        </w:rPr>
        <w:t xml:space="preserve"> </w:t>
      </w:r>
      <w:r w:rsidR="00A25CEF" w:rsidRPr="000B3EBC">
        <w:rPr>
          <w:rFonts w:ascii="Arial" w:hAnsi="Arial" w:cs="Arial"/>
        </w:rPr>
        <w:t>developmental</w:t>
      </w:r>
      <w:r w:rsidR="00A63F63" w:rsidRPr="000B3EBC">
        <w:rPr>
          <w:rFonts w:ascii="Arial" w:hAnsi="Arial" w:cs="Arial"/>
        </w:rPr>
        <w:t xml:space="preserve"> </w:t>
      </w:r>
      <w:r w:rsidR="00A25CEF" w:rsidRPr="000B3EBC">
        <w:rPr>
          <w:rFonts w:ascii="Arial" w:hAnsi="Arial" w:cs="Arial"/>
        </w:rPr>
        <w:t>procedures</w:t>
      </w:r>
      <w:r w:rsidR="00A63F63" w:rsidRPr="000B3EBC">
        <w:rPr>
          <w:rFonts w:ascii="Arial" w:hAnsi="Arial" w:cs="Arial"/>
        </w:rPr>
        <w:t xml:space="preserve"> </w:t>
      </w:r>
      <w:r w:rsidR="00A25CEF" w:rsidRPr="000B3EBC">
        <w:rPr>
          <w:rFonts w:ascii="Arial" w:hAnsi="Arial" w:cs="Arial"/>
        </w:rPr>
        <w:t>intended</w:t>
      </w:r>
      <w:r w:rsidR="00A63F63" w:rsidRPr="000B3EBC">
        <w:rPr>
          <w:rFonts w:ascii="Arial" w:hAnsi="Arial" w:cs="Arial"/>
        </w:rPr>
        <w:t xml:space="preserve"> to </w:t>
      </w:r>
      <w:r w:rsidR="00A25CEF" w:rsidRPr="000B3EBC">
        <w:rPr>
          <w:rFonts w:ascii="Arial" w:hAnsi="Arial" w:cs="Arial"/>
        </w:rPr>
        <w:t>develop preliminary</w:t>
      </w:r>
      <w:r w:rsidR="00A63F63" w:rsidRPr="000B3EBC">
        <w:rPr>
          <w:rFonts w:ascii="Arial" w:hAnsi="Arial" w:cs="Arial"/>
        </w:rPr>
        <w:t xml:space="preserve"> </w:t>
      </w:r>
      <w:r w:rsidR="00A25CEF" w:rsidRPr="000B3EBC">
        <w:rPr>
          <w:rFonts w:ascii="Arial" w:hAnsi="Arial" w:cs="Arial"/>
        </w:rPr>
        <w:t>knowledge</w:t>
      </w:r>
      <w:r w:rsidR="00A63F63" w:rsidRPr="000B3EBC">
        <w:rPr>
          <w:rFonts w:ascii="Arial" w:hAnsi="Arial" w:cs="Arial"/>
        </w:rPr>
        <w:t xml:space="preserve">, </w:t>
      </w:r>
      <w:r w:rsidR="00801B0C" w:rsidRPr="000B3EBC">
        <w:rPr>
          <w:rFonts w:ascii="Arial" w:hAnsi="Arial" w:cs="Arial"/>
        </w:rPr>
        <w:t xml:space="preserve">for example </w:t>
      </w:r>
      <w:r w:rsidR="00A63F63" w:rsidRPr="000B3EBC">
        <w:rPr>
          <w:rFonts w:ascii="Arial" w:hAnsi="Arial" w:cs="Arial"/>
        </w:rPr>
        <w:t xml:space="preserve">Applied Behavioural Analysis, </w:t>
      </w:r>
      <w:r w:rsidR="00801B0C" w:rsidRPr="000B3EBC">
        <w:rPr>
          <w:rFonts w:ascii="Arial" w:hAnsi="Arial" w:cs="Arial"/>
        </w:rPr>
        <w:t xml:space="preserve">and Treatment of Autistic and Communication Handicapped Children </w:t>
      </w:r>
      <w:r w:rsidR="00A63F63" w:rsidRPr="000B3EBC">
        <w:rPr>
          <w:rFonts w:ascii="Arial" w:hAnsi="Arial" w:cs="Arial"/>
        </w:rPr>
        <w:t xml:space="preserve">on </w:t>
      </w:r>
      <w:r w:rsidR="00801B0C" w:rsidRPr="000B3EBC">
        <w:rPr>
          <w:rFonts w:ascii="Arial" w:hAnsi="Arial" w:cs="Arial"/>
        </w:rPr>
        <w:t>applying</w:t>
      </w:r>
      <w:r w:rsidR="00A63F63" w:rsidRPr="000B3EBC">
        <w:rPr>
          <w:rFonts w:ascii="Arial" w:hAnsi="Arial" w:cs="Arial"/>
        </w:rPr>
        <w:t xml:space="preserve"> </w:t>
      </w:r>
      <w:r w:rsidR="00801B0C" w:rsidRPr="000B3EBC">
        <w:rPr>
          <w:rFonts w:ascii="Arial" w:hAnsi="Arial" w:cs="Arial"/>
        </w:rPr>
        <w:t>accuracy</w:t>
      </w:r>
      <w:r w:rsidR="00A63F63" w:rsidRPr="000B3EBC">
        <w:rPr>
          <w:rFonts w:ascii="Arial" w:hAnsi="Arial" w:cs="Arial"/>
        </w:rPr>
        <w:t xml:space="preserve"> and </w:t>
      </w:r>
      <w:r w:rsidR="00801B0C" w:rsidRPr="000B3EBC">
        <w:rPr>
          <w:rFonts w:ascii="Arial" w:hAnsi="Arial" w:cs="Arial"/>
        </w:rPr>
        <w:t>certainty for</w:t>
      </w:r>
      <w:r w:rsidR="00A63F63" w:rsidRPr="000B3EBC">
        <w:rPr>
          <w:rFonts w:ascii="Arial" w:hAnsi="Arial" w:cs="Arial"/>
        </w:rPr>
        <w:t xml:space="preserve"> children with autism t</w:t>
      </w:r>
      <w:r w:rsidR="00801B0C" w:rsidRPr="000B3EBC">
        <w:rPr>
          <w:rFonts w:ascii="Arial" w:hAnsi="Arial" w:cs="Arial"/>
        </w:rPr>
        <w:t>o progress</w:t>
      </w:r>
      <w:r w:rsidR="00A63F63" w:rsidRPr="000B3EBC">
        <w:rPr>
          <w:rFonts w:ascii="Arial" w:hAnsi="Arial" w:cs="Arial"/>
        </w:rPr>
        <w:t xml:space="preserve"> on</w:t>
      </w:r>
      <w:r w:rsidR="00801B0C" w:rsidRPr="000B3EBC">
        <w:rPr>
          <w:rFonts w:ascii="Arial" w:hAnsi="Arial" w:cs="Arial"/>
        </w:rPr>
        <w:t>.</w:t>
      </w:r>
      <w:r w:rsidR="006B5288" w:rsidRPr="000B3EBC">
        <w:rPr>
          <w:rFonts w:ascii="Arial" w:hAnsi="Arial" w:cs="Arial"/>
        </w:rPr>
        <w:t xml:space="preserve"> </w:t>
      </w:r>
      <w:r w:rsidR="00A63F63" w:rsidRPr="000B3EBC">
        <w:rPr>
          <w:rFonts w:ascii="Arial" w:hAnsi="Arial" w:cs="Arial"/>
        </w:rPr>
        <w:t xml:space="preserve">Children with autism can be </w:t>
      </w:r>
      <w:r w:rsidR="00D46F7B" w:rsidRPr="000B3EBC">
        <w:rPr>
          <w:rFonts w:ascii="Arial" w:hAnsi="Arial" w:cs="Arial"/>
        </w:rPr>
        <w:t>greatly</w:t>
      </w:r>
      <w:r w:rsidR="00A63F63" w:rsidRPr="000B3EBC">
        <w:rPr>
          <w:rFonts w:ascii="Arial" w:hAnsi="Arial" w:cs="Arial"/>
        </w:rPr>
        <w:t xml:space="preserve"> </w:t>
      </w:r>
      <w:r w:rsidR="00D46F7B" w:rsidRPr="000B3EBC">
        <w:rPr>
          <w:rFonts w:ascii="Arial" w:hAnsi="Arial" w:cs="Arial"/>
        </w:rPr>
        <w:t>helped</w:t>
      </w:r>
      <w:r w:rsidR="00A63F63" w:rsidRPr="000B3EBC">
        <w:rPr>
          <w:rFonts w:ascii="Arial" w:hAnsi="Arial" w:cs="Arial"/>
        </w:rPr>
        <w:t xml:space="preserve"> through</w:t>
      </w:r>
      <w:r w:rsidR="00E547EA" w:rsidRPr="000B3EBC">
        <w:rPr>
          <w:rFonts w:ascii="Arial" w:hAnsi="Arial" w:cs="Arial"/>
        </w:rPr>
        <w:t xml:space="preserve"> guiding the </w:t>
      </w:r>
      <w:r w:rsidR="00A63F63" w:rsidRPr="000B3EBC">
        <w:rPr>
          <w:rFonts w:ascii="Arial" w:hAnsi="Arial" w:cs="Arial"/>
        </w:rPr>
        <w:t>people around them</w:t>
      </w:r>
      <w:r w:rsidR="00E547EA" w:rsidRPr="000B3EBC">
        <w:rPr>
          <w:rFonts w:ascii="Arial" w:hAnsi="Arial" w:cs="Arial"/>
        </w:rPr>
        <w:t xml:space="preserve"> to</w:t>
      </w:r>
      <w:r w:rsidR="00A63F63" w:rsidRPr="000B3EBC">
        <w:rPr>
          <w:rFonts w:ascii="Arial" w:hAnsi="Arial" w:cs="Arial"/>
        </w:rPr>
        <w:t xml:space="preserve"> </w:t>
      </w:r>
      <w:r w:rsidR="00EB2816" w:rsidRPr="000B3EBC">
        <w:rPr>
          <w:rFonts w:ascii="Arial" w:hAnsi="Arial" w:cs="Arial"/>
        </w:rPr>
        <w:t>obta</w:t>
      </w:r>
      <w:r w:rsidR="00A63F63" w:rsidRPr="000B3EBC">
        <w:rPr>
          <w:rFonts w:ascii="Arial" w:hAnsi="Arial" w:cs="Arial"/>
        </w:rPr>
        <w:t>in</w:t>
      </w:r>
      <w:r w:rsidR="00E547EA" w:rsidRPr="000B3EBC">
        <w:rPr>
          <w:rFonts w:ascii="Arial" w:hAnsi="Arial" w:cs="Arial"/>
        </w:rPr>
        <w:t xml:space="preserve"> </w:t>
      </w:r>
      <w:r w:rsidR="00EB2816" w:rsidRPr="000B3EBC">
        <w:rPr>
          <w:rFonts w:ascii="Arial" w:hAnsi="Arial" w:cs="Arial"/>
        </w:rPr>
        <w:t>knowledge</w:t>
      </w:r>
      <w:r w:rsidR="00A63F63" w:rsidRPr="000B3EBC">
        <w:rPr>
          <w:rFonts w:ascii="Arial" w:hAnsi="Arial" w:cs="Arial"/>
        </w:rPr>
        <w:t xml:space="preserve"> of their </w:t>
      </w:r>
      <w:r w:rsidR="00EB2816" w:rsidRPr="000B3EBC">
        <w:rPr>
          <w:rFonts w:ascii="Arial" w:hAnsi="Arial" w:cs="Arial"/>
        </w:rPr>
        <w:t>disorder</w:t>
      </w:r>
      <w:r w:rsidR="00A63F63" w:rsidRPr="000B3EBC">
        <w:rPr>
          <w:rFonts w:ascii="Arial" w:hAnsi="Arial" w:cs="Arial"/>
        </w:rPr>
        <w:t>,</w:t>
      </w:r>
      <w:r w:rsidR="00E547EA" w:rsidRPr="000B3EBC">
        <w:rPr>
          <w:rFonts w:ascii="Arial" w:hAnsi="Arial" w:cs="Arial"/>
        </w:rPr>
        <w:t xml:space="preserve"> to assist</w:t>
      </w:r>
      <w:r w:rsidR="00A63F63" w:rsidRPr="000B3EBC">
        <w:rPr>
          <w:rFonts w:ascii="Arial" w:hAnsi="Arial" w:cs="Arial"/>
        </w:rPr>
        <w:t xml:space="preserve"> </w:t>
      </w:r>
      <w:r w:rsidR="00E547EA" w:rsidRPr="000B3EBC">
        <w:rPr>
          <w:rFonts w:ascii="Arial" w:hAnsi="Arial" w:cs="Arial"/>
        </w:rPr>
        <w:t>in their</w:t>
      </w:r>
      <w:r w:rsidR="00A63F63" w:rsidRPr="000B3EBC">
        <w:rPr>
          <w:rFonts w:ascii="Arial" w:hAnsi="Arial" w:cs="Arial"/>
        </w:rPr>
        <w:t xml:space="preserve"> </w:t>
      </w:r>
      <w:r w:rsidR="00E547EA" w:rsidRPr="000B3EBC">
        <w:rPr>
          <w:rFonts w:ascii="Arial" w:hAnsi="Arial" w:cs="Arial"/>
        </w:rPr>
        <w:t>requirements</w:t>
      </w:r>
      <w:r w:rsidR="0075768D" w:rsidRPr="000B3EBC">
        <w:rPr>
          <w:rFonts w:ascii="Arial" w:hAnsi="Arial" w:cs="Arial"/>
        </w:rPr>
        <w:t>.</w:t>
      </w:r>
    </w:p>
    <w:p w14:paraId="156BE337" w14:textId="79B35FD5" w:rsidR="00E86544" w:rsidRPr="000B3EBC" w:rsidRDefault="00683A00" w:rsidP="00E9742E">
      <w:pPr>
        <w:spacing w:line="360" w:lineRule="auto"/>
        <w:jc w:val="both"/>
        <w:rPr>
          <w:rFonts w:ascii="Arial" w:hAnsi="Arial" w:cs="Arial"/>
        </w:rPr>
      </w:pPr>
      <w:r w:rsidRPr="000B3EBC">
        <w:rPr>
          <w:rFonts w:ascii="Arial" w:hAnsi="Arial" w:cs="Arial"/>
        </w:rPr>
        <w:t xml:space="preserve">Health care providers offer a testing means known as Checklist for Autism in Toddlers (CHAT) this can </w:t>
      </w:r>
      <w:r w:rsidR="00660BF9" w:rsidRPr="000B3EBC">
        <w:rPr>
          <w:rFonts w:ascii="Arial" w:hAnsi="Arial" w:cs="Arial"/>
        </w:rPr>
        <w:t>be between age 1 and half to 2 years old. The purpose is to</w:t>
      </w:r>
      <w:r w:rsidRPr="000B3EBC">
        <w:rPr>
          <w:rFonts w:ascii="Arial" w:hAnsi="Arial" w:cs="Arial"/>
        </w:rPr>
        <w:t xml:space="preserve"> </w:t>
      </w:r>
      <w:r w:rsidR="00660BF9" w:rsidRPr="000B3EBC">
        <w:rPr>
          <w:rFonts w:ascii="Arial" w:hAnsi="Arial" w:cs="Arial"/>
        </w:rPr>
        <w:t>recognise</w:t>
      </w:r>
      <w:r w:rsidRPr="000B3EBC">
        <w:rPr>
          <w:rFonts w:ascii="Arial" w:hAnsi="Arial" w:cs="Arial"/>
        </w:rPr>
        <w:t xml:space="preserve"> </w:t>
      </w:r>
      <w:r w:rsidR="00660BF9" w:rsidRPr="000B3EBC">
        <w:rPr>
          <w:rFonts w:ascii="Arial" w:hAnsi="Arial" w:cs="Arial"/>
        </w:rPr>
        <w:t>youngsters</w:t>
      </w:r>
      <w:r w:rsidRPr="000B3EBC">
        <w:rPr>
          <w:rFonts w:ascii="Arial" w:hAnsi="Arial" w:cs="Arial"/>
        </w:rPr>
        <w:t xml:space="preserve"> </w:t>
      </w:r>
      <w:r w:rsidR="00660BF9" w:rsidRPr="000B3EBC">
        <w:rPr>
          <w:rFonts w:ascii="Arial" w:hAnsi="Arial" w:cs="Arial"/>
        </w:rPr>
        <w:t xml:space="preserve">who can be at </w:t>
      </w:r>
      <w:r w:rsidRPr="000B3EBC">
        <w:rPr>
          <w:rFonts w:ascii="Arial" w:hAnsi="Arial" w:cs="Arial"/>
        </w:rPr>
        <w:t xml:space="preserve">risk of social-communication </w:t>
      </w:r>
      <w:r w:rsidR="00660BF9" w:rsidRPr="000B3EBC">
        <w:rPr>
          <w:rFonts w:ascii="Arial" w:hAnsi="Arial" w:cs="Arial"/>
        </w:rPr>
        <w:t>conditions</w:t>
      </w:r>
      <w:r w:rsidRPr="000B3EBC">
        <w:rPr>
          <w:rFonts w:ascii="Arial" w:hAnsi="Arial" w:cs="Arial"/>
        </w:rPr>
        <w:t xml:space="preserve"> such as autism.</w:t>
      </w:r>
      <w:r w:rsidR="00660BF9" w:rsidRPr="000B3EBC">
        <w:rPr>
          <w:rFonts w:ascii="Arial" w:hAnsi="Arial" w:cs="Arial"/>
        </w:rPr>
        <w:t xml:space="preserve"> Many parents prefer to complete the questionnaire then discuss </w:t>
      </w:r>
      <w:r w:rsidR="00831530" w:rsidRPr="000B3EBC">
        <w:rPr>
          <w:rFonts w:ascii="Arial" w:hAnsi="Arial" w:cs="Arial"/>
        </w:rPr>
        <w:t>the circumstances through with their GP or health visitor</w:t>
      </w:r>
      <w:r w:rsidR="006B5288" w:rsidRPr="000B3EBC">
        <w:rPr>
          <w:rFonts w:ascii="Arial" w:hAnsi="Arial" w:cs="Arial"/>
        </w:rPr>
        <w:t xml:space="preserve"> (</w:t>
      </w:r>
      <w:r w:rsidR="00E63455" w:rsidRPr="000B3EBC">
        <w:rPr>
          <w:rFonts w:ascii="Arial" w:hAnsi="Arial" w:cs="Arial"/>
        </w:rPr>
        <w:t>Alison et al., 2008).</w:t>
      </w:r>
    </w:p>
    <w:p w14:paraId="7A463AB8" w14:textId="77777777" w:rsidR="00BB656B" w:rsidRPr="000B3EBC" w:rsidRDefault="00BB656B" w:rsidP="00E9742E">
      <w:pPr>
        <w:spacing w:line="360" w:lineRule="auto"/>
        <w:jc w:val="both"/>
        <w:rPr>
          <w:rFonts w:ascii="Arial" w:hAnsi="Arial" w:cs="Arial"/>
          <w:u w:val="single"/>
        </w:rPr>
      </w:pPr>
    </w:p>
    <w:p w14:paraId="3004DD7F" w14:textId="1E83AA47" w:rsidR="0012113A" w:rsidRDefault="00B26168" w:rsidP="00E9742E">
      <w:pPr>
        <w:pStyle w:val="Heading2"/>
        <w:jc w:val="both"/>
        <w:rPr>
          <w:rFonts w:ascii="Arial" w:hAnsi="Arial" w:cs="Arial"/>
          <w:color w:val="000000" w:themeColor="text1"/>
          <w:sz w:val="24"/>
          <w:szCs w:val="24"/>
          <w:u w:val="single"/>
        </w:rPr>
      </w:pPr>
      <w:bookmarkStart w:id="13" w:name="_Toc68819978"/>
      <w:r w:rsidRPr="00B83893">
        <w:rPr>
          <w:rFonts w:ascii="Arial" w:hAnsi="Arial" w:cs="Arial"/>
          <w:color w:val="000000" w:themeColor="text1"/>
          <w:sz w:val="24"/>
          <w:szCs w:val="24"/>
          <w:u w:val="single"/>
        </w:rPr>
        <w:t>Recommendations</w:t>
      </w:r>
      <w:bookmarkEnd w:id="13"/>
    </w:p>
    <w:p w14:paraId="3C281719" w14:textId="77777777" w:rsidR="00B83893" w:rsidRPr="00B83893" w:rsidRDefault="00B83893" w:rsidP="00E9742E">
      <w:pPr>
        <w:jc w:val="both"/>
      </w:pPr>
    </w:p>
    <w:p w14:paraId="3A7EBAA4" w14:textId="201A7D85" w:rsidR="00F97E05" w:rsidRPr="000B3EBC" w:rsidRDefault="0012113A" w:rsidP="00E9742E">
      <w:pPr>
        <w:pStyle w:val="ListParagraph"/>
        <w:numPr>
          <w:ilvl w:val="0"/>
          <w:numId w:val="16"/>
        </w:numPr>
        <w:spacing w:line="360" w:lineRule="auto"/>
        <w:jc w:val="both"/>
        <w:rPr>
          <w:rFonts w:ascii="Arial" w:hAnsi="Arial" w:cs="Arial"/>
        </w:rPr>
      </w:pPr>
      <w:r w:rsidRPr="000B3EBC">
        <w:rPr>
          <w:rFonts w:ascii="Arial" w:hAnsi="Arial" w:cs="Arial"/>
        </w:rPr>
        <w:t>Provide parents and carers with</w:t>
      </w:r>
      <w:r w:rsidR="00D57753" w:rsidRPr="000B3EBC">
        <w:rPr>
          <w:rFonts w:ascii="Arial" w:hAnsi="Arial" w:cs="Arial"/>
        </w:rPr>
        <w:t xml:space="preserve"> children with autism</w:t>
      </w:r>
      <w:r w:rsidRPr="000B3EBC">
        <w:rPr>
          <w:rFonts w:ascii="Arial" w:hAnsi="Arial" w:cs="Arial"/>
        </w:rPr>
        <w:t xml:space="preserve"> details</w:t>
      </w:r>
      <w:r w:rsidR="00163FEA" w:rsidRPr="000B3EBC">
        <w:rPr>
          <w:rFonts w:ascii="Arial" w:hAnsi="Arial" w:cs="Arial"/>
        </w:rPr>
        <w:t xml:space="preserve">, </w:t>
      </w:r>
      <w:r w:rsidR="00D57753" w:rsidRPr="000B3EBC">
        <w:rPr>
          <w:rFonts w:ascii="Arial" w:hAnsi="Arial" w:cs="Arial"/>
        </w:rPr>
        <w:t>information</w:t>
      </w:r>
      <w:r w:rsidR="00163FEA" w:rsidRPr="000B3EBC">
        <w:rPr>
          <w:rFonts w:ascii="Arial" w:hAnsi="Arial" w:cs="Arial"/>
        </w:rPr>
        <w:t xml:space="preserve"> on autism,</w:t>
      </w:r>
      <w:r w:rsidR="00D57753" w:rsidRPr="000B3EBC">
        <w:rPr>
          <w:rFonts w:ascii="Arial" w:hAnsi="Arial" w:cs="Arial"/>
        </w:rPr>
        <w:t xml:space="preserve"> </w:t>
      </w:r>
      <w:r w:rsidR="00163FEA" w:rsidRPr="000B3EBC">
        <w:rPr>
          <w:rFonts w:ascii="Arial" w:hAnsi="Arial" w:cs="Arial"/>
        </w:rPr>
        <w:t>how supervision works</w:t>
      </w:r>
      <w:r w:rsidR="00D57753" w:rsidRPr="000B3EBC">
        <w:rPr>
          <w:rFonts w:ascii="Arial" w:hAnsi="Arial" w:cs="Arial"/>
        </w:rPr>
        <w:t xml:space="preserve">, </w:t>
      </w:r>
      <w:r w:rsidR="00F97E05" w:rsidRPr="000B3EBC">
        <w:rPr>
          <w:rFonts w:ascii="Arial" w:hAnsi="Arial" w:cs="Arial"/>
        </w:rPr>
        <w:t xml:space="preserve">and </w:t>
      </w:r>
      <w:r w:rsidRPr="000B3EBC">
        <w:rPr>
          <w:rFonts w:ascii="Arial" w:hAnsi="Arial" w:cs="Arial"/>
        </w:rPr>
        <w:t>participation</w:t>
      </w:r>
      <w:r w:rsidR="00F97E05" w:rsidRPr="000B3EBC">
        <w:rPr>
          <w:rFonts w:ascii="Arial" w:hAnsi="Arial" w:cs="Arial"/>
        </w:rPr>
        <w:t xml:space="preserve"> in </w:t>
      </w:r>
      <w:r w:rsidR="00EB6EFB" w:rsidRPr="000B3EBC">
        <w:rPr>
          <w:rFonts w:ascii="Arial" w:hAnsi="Arial" w:cs="Arial"/>
        </w:rPr>
        <w:t>making decisions</w:t>
      </w:r>
      <w:r w:rsidR="00163FEA" w:rsidRPr="000B3EBC">
        <w:rPr>
          <w:rFonts w:ascii="Arial" w:hAnsi="Arial" w:cs="Arial"/>
        </w:rPr>
        <w:t xml:space="preserve"> regarding</w:t>
      </w:r>
      <w:r w:rsidR="00D57753" w:rsidRPr="000B3EBC">
        <w:rPr>
          <w:rFonts w:ascii="Arial" w:hAnsi="Arial" w:cs="Arial"/>
        </w:rPr>
        <w:t xml:space="preserve"> care and treatment.</w:t>
      </w:r>
    </w:p>
    <w:p w14:paraId="759FC455" w14:textId="1C9FEF1F" w:rsidR="00F97E05" w:rsidRPr="000B3EBC" w:rsidRDefault="00BB656B" w:rsidP="00E9742E">
      <w:pPr>
        <w:pStyle w:val="ListParagraph"/>
        <w:numPr>
          <w:ilvl w:val="0"/>
          <w:numId w:val="16"/>
        </w:numPr>
        <w:spacing w:line="360" w:lineRule="auto"/>
        <w:jc w:val="both"/>
        <w:rPr>
          <w:rFonts w:ascii="Arial" w:hAnsi="Arial" w:cs="Arial"/>
        </w:rPr>
      </w:pPr>
      <w:r w:rsidRPr="000B3EBC">
        <w:rPr>
          <w:rFonts w:ascii="Arial" w:hAnsi="Arial" w:cs="Arial"/>
        </w:rPr>
        <w:t xml:space="preserve">Provide </w:t>
      </w:r>
      <w:r w:rsidR="00163FEA" w:rsidRPr="000B3EBC">
        <w:rPr>
          <w:rFonts w:ascii="Arial" w:hAnsi="Arial" w:cs="Arial"/>
        </w:rPr>
        <w:t>information on courses on autism for parents and carers and local associations that assist families with children with autism</w:t>
      </w:r>
      <w:r w:rsidR="0006748B" w:rsidRPr="000B3EBC">
        <w:rPr>
          <w:rFonts w:ascii="Arial" w:hAnsi="Arial" w:cs="Arial"/>
        </w:rPr>
        <w:t xml:space="preserve"> (</w:t>
      </w:r>
      <w:proofErr w:type="spellStart"/>
      <w:r w:rsidR="004B4650" w:rsidRPr="000B3EBC">
        <w:rPr>
          <w:rFonts w:ascii="Arial" w:hAnsi="Arial" w:cs="Arial"/>
        </w:rPr>
        <w:t>Meadan</w:t>
      </w:r>
      <w:proofErr w:type="spellEnd"/>
      <w:r w:rsidR="004B4650" w:rsidRPr="000B3EBC">
        <w:rPr>
          <w:rFonts w:ascii="Arial" w:hAnsi="Arial" w:cs="Arial"/>
        </w:rPr>
        <w:t xml:space="preserve"> et al.</w:t>
      </w:r>
      <w:r w:rsidR="00AD7FE9" w:rsidRPr="000B3EBC">
        <w:rPr>
          <w:rFonts w:ascii="Arial" w:hAnsi="Arial" w:cs="Arial"/>
        </w:rPr>
        <w:t>,</w:t>
      </w:r>
      <w:r w:rsidR="004B4650" w:rsidRPr="000B3EBC">
        <w:rPr>
          <w:rFonts w:ascii="Arial" w:hAnsi="Arial" w:cs="Arial"/>
        </w:rPr>
        <w:t xml:space="preserve"> 2010).</w:t>
      </w:r>
    </w:p>
    <w:p w14:paraId="2DDBC1B6" w14:textId="5604A109" w:rsidR="00CF74A2" w:rsidRPr="000B3EBC" w:rsidRDefault="00CF74A2" w:rsidP="00E9742E">
      <w:pPr>
        <w:pStyle w:val="ListParagraph"/>
        <w:numPr>
          <w:ilvl w:val="0"/>
          <w:numId w:val="16"/>
        </w:numPr>
        <w:spacing w:line="360" w:lineRule="auto"/>
        <w:jc w:val="both"/>
        <w:rPr>
          <w:rFonts w:ascii="Arial" w:hAnsi="Arial" w:cs="Arial"/>
        </w:rPr>
      </w:pPr>
      <w:r w:rsidRPr="000B3EBC">
        <w:rPr>
          <w:rFonts w:ascii="Arial" w:hAnsi="Arial" w:cs="Arial"/>
        </w:rPr>
        <w:t xml:space="preserve">Contemplate a particular social-interaction involvement for the underlying elements of autism in young people and children that involves play-centred approaches with parents, carers, and teachers to improve mutual awareness, commitment and shared interaction in the child or young person. </w:t>
      </w:r>
    </w:p>
    <w:p w14:paraId="62A32906" w14:textId="1513F42B" w:rsidR="00CF74A2" w:rsidRPr="000B3EBC" w:rsidRDefault="00CF74A2" w:rsidP="00E9742E">
      <w:pPr>
        <w:pStyle w:val="ListParagraph"/>
        <w:numPr>
          <w:ilvl w:val="0"/>
          <w:numId w:val="16"/>
        </w:numPr>
        <w:spacing w:line="360" w:lineRule="auto"/>
        <w:jc w:val="both"/>
        <w:rPr>
          <w:rFonts w:ascii="Arial" w:hAnsi="Arial" w:cs="Arial"/>
        </w:rPr>
      </w:pPr>
      <w:r w:rsidRPr="000B3EBC">
        <w:rPr>
          <w:rFonts w:ascii="Arial" w:hAnsi="Arial" w:cs="Arial"/>
        </w:rPr>
        <w:t>Approaches should be altered to the child or young person's developing stage</w:t>
      </w:r>
      <w:r w:rsidR="004B4650" w:rsidRPr="000B3EBC">
        <w:rPr>
          <w:rFonts w:ascii="Arial" w:hAnsi="Arial" w:cs="Arial"/>
        </w:rPr>
        <w:t>.</w:t>
      </w:r>
    </w:p>
    <w:p w14:paraId="2869B714" w14:textId="1EDE2F43" w:rsidR="00CF74A2" w:rsidRPr="000B3EBC" w:rsidRDefault="00344668" w:rsidP="00E9742E">
      <w:pPr>
        <w:pStyle w:val="ListParagraph"/>
        <w:numPr>
          <w:ilvl w:val="0"/>
          <w:numId w:val="16"/>
        </w:numPr>
        <w:spacing w:line="360" w:lineRule="auto"/>
        <w:jc w:val="both"/>
        <w:rPr>
          <w:rFonts w:ascii="Arial" w:hAnsi="Arial" w:cs="Arial"/>
        </w:rPr>
      </w:pPr>
      <w:r w:rsidRPr="000B3EBC">
        <w:rPr>
          <w:rFonts w:ascii="Arial" w:hAnsi="Arial" w:cs="Arial"/>
        </w:rPr>
        <w:lastRenderedPageBreak/>
        <w:t>Target</w:t>
      </w:r>
      <w:r w:rsidR="00CF74A2" w:rsidRPr="000B3EBC">
        <w:rPr>
          <w:rFonts w:ascii="Arial" w:hAnsi="Arial" w:cs="Arial"/>
        </w:rPr>
        <w:t xml:space="preserve"> to </w:t>
      </w:r>
      <w:r w:rsidRPr="000B3EBC">
        <w:rPr>
          <w:rFonts w:ascii="Arial" w:hAnsi="Arial" w:cs="Arial"/>
        </w:rPr>
        <w:t>improve</w:t>
      </w:r>
      <w:r w:rsidR="00CF74A2" w:rsidRPr="000B3EBC">
        <w:rPr>
          <w:rFonts w:ascii="Arial" w:hAnsi="Arial" w:cs="Arial"/>
        </w:rPr>
        <w:t xml:space="preserve"> </w:t>
      </w:r>
      <w:r w:rsidRPr="000B3EBC">
        <w:rPr>
          <w:rFonts w:ascii="Arial" w:hAnsi="Arial" w:cs="Arial"/>
        </w:rPr>
        <w:t>everyone working with the young person with autism to recognize compassion</w:t>
      </w:r>
      <w:r w:rsidR="00CF74A2" w:rsidRPr="000B3EBC">
        <w:rPr>
          <w:rFonts w:ascii="Arial" w:hAnsi="Arial" w:cs="Arial"/>
        </w:rPr>
        <w:t xml:space="preserve"> and </w:t>
      </w:r>
      <w:r w:rsidRPr="000B3EBC">
        <w:rPr>
          <w:rFonts w:ascii="Arial" w:hAnsi="Arial" w:cs="Arial"/>
        </w:rPr>
        <w:t>reaction</w:t>
      </w:r>
      <w:r w:rsidR="00CF74A2" w:rsidRPr="000B3EBC">
        <w:rPr>
          <w:rFonts w:ascii="Arial" w:hAnsi="Arial" w:cs="Arial"/>
        </w:rPr>
        <w:t xml:space="preserve"> to the young person's</w:t>
      </w:r>
      <w:r w:rsidRPr="000B3EBC">
        <w:rPr>
          <w:rFonts w:ascii="Arial" w:hAnsi="Arial" w:cs="Arial"/>
        </w:rPr>
        <w:t xml:space="preserve"> sequence </w:t>
      </w:r>
      <w:r w:rsidR="00CF74A2" w:rsidRPr="000B3EBC">
        <w:rPr>
          <w:rFonts w:ascii="Arial" w:hAnsi="Arial" w:cs="Arial"/>
        </w:rPr>
        <w:t xml:space="preserve">of </w:t>
      </w:r>
      <w:r w:rsidRPr="000B3EBC">
        <w:rPr>
          <w:rFonts w:ascii="Arial" w:hAnsi="Arial" w:cs="Arial"/>
        </w:rPr>
        <w:t>contact</w:t>
      </w:r>
      <w:r w:rsidR="00CF74A2" w:rsidRPr="000B3EBC">
        <w:rPr>
          <w:rFonts w:ascii="Arial" w:hAnsi="Arial" w:cs="Arial"/>
        </w:rPr>
        <w:t xml:space="preserve"> and </w:t>
      </w:r>
      <w:r w:rsidRPr="000B3EBC">
        <w:rPr>
          <w:rFonts w:ascii="Arial" w:hAnsi="Arial" w:cs="Arial"/>
        </w:rPr>
        <w:t>communication</w:t>
      </w:r>
      <w:r w:rsidR="00A10C06" w:rsidRPr="000B3EBC">
        <w:rPr>
          <w:rFonts w:ascii="Arial" w:hAnsi="Arial" w:cs="Arial"/>
        </w:rPr>
        <w:t xml:space="preserve"> (</w:t>
      </w:r>
      <w:r w:rsidR="00D554DE" w:rsidRPr="000B3EBC">
        <w:rPr>
          <w:rFonts w:ascii="Arial" w:hAnsi="Arial" w:cs="Arial"/>
        </w:rPr>
        <w:t>Hastings &amp; Johnsons, 2001).</w:t>
      </w:r>
    </w:p>
    <w:p w14:paraId="5894692C" w14:textId="4FCFEDCA" w:rsidR="00D7038A" w:rsidRPr="000B3EBC" w:rsidRDefault="00D7038A" w:rsidP="00E9742E">
      <w:pPr>
        <w:pStyle w:val="ListParagraph"/>
        <w:numPr>
          <w:ilvl w:val="0"/>
          <w:numId w:val="16"/>
        </w:numPr>
        <w:spacing w:line="360" w:lineRule="auto"/>
        <w:jc w:val="both"/>
        <w:rPr>
          <w:rFonts w:ascii="Arial" w:hAnsi="Arial" w:cs="Arial"/>
        </w:rPr>
      </w:pPr>
      <w:r w:rsidRPr="000B3EBC">
        <w:rPr>
          <w:rFonts w:ascii="Arial" w:hAnsi="Arial" w:cs="Arial"/>
        </w:rPr>
        <w:t xml:space="preserve">Parenting programmes and parenting </w:t>
      </w:r>
      <w:r w:rsidR="006840DF" w:rsidRPr="000B3EBC">
        <w:rPr>
          <w:rFonts w:ascii="Arial" w:hAnsi="Arial" w:cs="Arial"/>
        </w:rPr>
        <w:t>support groups</w:t>
      </w:r>
      <w:r w:rsidRPr="000B3EBC">
        <w:rPr>
          <w:rFonts w:ascii="Arial" w:hAnsi="Arial" w:cs="Arial"/>
        </w:rPr>
        <w:t xml:space="preserve"> such as</w:t>
      </w:r>
      <w:r w:rsidR="006840DF" w:rsidRPr="000B3EBC">
        <w:rPr>
          <w:rFonts w:ascii="Arial" w:hAnsi="Arial" w:cs="Arial"/>
        </w:rPr>
        <w:t xml:space="preserve"> E</w:t>
      </w:r>
      <w:r w:rsidRPr="000B3EBC">
        <w:rPr>
          <w:rFonts w:ascii="Arial" w:hAnsi="Arial" w:cs="Arial"/>
        </w:rPr>
        <w:t>arly bird</w:t>
      </w:r>
      <w:r w:rsidR="006840DF" w:rsidRPr="000B3EBC">
        <w:rPr>
          <w:rFonts w:ascii="Arial" w:hAnsi="Arial" w:cs="Arial"/>
        </w:rPr>
        <w:t xml:space="preserve"> teams and National Autistic society</w:t>
      </w:r>
      <w:r w:rsidRPr="000B3EBC">
        <w:rPr>
          <w:rFonts w:ascii="Arial" w:hAnsi="Arial" w:cs="Arial"/>
        </w:rPr>
        <w:t xml:space="preserve"> may be </w:t>
      </w:r>
      <w:r w:rsidR="006840DF" w:rsidRPr="000B3EBC">
        <w:rPr>
          <w:rFonts w:ascii="Arial" w:hAnsi="Arial" w:cs="Arial"/>
        </w:rPr>
        <w:t>beneficial for families</w:t>
      </w:r>
      <w:r w:rsidRPr="000B3EBC">
        <w:rPr>
          <w:rFonts w:ascii="Arial" w:hAnsi="Arial" w:cs="Arial"/>
        </w:rPr>
        <w:t>.</w:t>
      </w:r>
    </w:p>
    <w:p w14:paraId="17A07E74" w14:textId="2A997EAB" w:rsidR="00CF74A2" w:rsidRPr="000B3EBC" w:rsidRDefault="00344668" w:rsidP="00E9742E">
      <w:pPr>
        <w:spacing w:line="360" w:lineRule="auto"/>
        <w:jc w:val="both"/>
        <w:rPr>
          <w:rFonts w:ascii="Arial" w:hAnsi="Arial" w:cs="Arial"/>
        </w:rPr>
      </w:pPr>
      <w:r w:rsidRPr="000B3EBC">
        <w:rPr>
          <w:rFonts w:ascii="Arial" w:hAnsi="Arial" w:cs="Arial"/>
        </w:rPr>
        <w:t xml:space="preserve">To conclude </w:t>
      </w:r>
      <w:r w:rsidR="00554F6C" w:rsidRPr="000B3EBC">
        <w:rPr>
          <w:rFonts w:ascii="Arial" w:hAnsi="Arial" w:cs="Arial"/>
        </w:rPr>
        <w:t xml:space="preserve">a </w:t>
      </w:r>
      <w:r w:rsidR="00FE6C16" w:rsidRPr="000B3EBC">
        <w:rPr>
          <w:rFonts w:ascii="Arial" w:hAnsi="Arial" w:cs="Arial"/>
        </w:rPr>
        <w:t xml:space="preserve">great deal of the </w:t>
      </w:r>
      <w:r w:rsidR="00554F6C" w:rsidRPr="000B3EBC">
        <w:rPr>
          <w:rFonts w:ascii="Arial" w:hAnsi="Arial" w:cs="Arial"/>
        </w:rPr>
        <w:t>research</w:t>
      </w:r>
      <w:r w:rsidR="00FE6C16" w:rsidRPr="000B3EBC">
        <w:rPr>
          <w:rFonts w:ascii="Arial" w:hAnsi="Arial" w:cs="Arial"/>
        </w:rPr>
        <w:t xml:space="preserve"> on</w:t>
      </w:r>
      <w:r w:rsidR="00554F6C" w:rsidRPr="000B3EBC">
        <w:rPr>
          <w:rFonts w:ascii="Arial" w:hAnsi="Arial" w:cs="Arial"/>
        </w:rPr>
        <w:t xml:space="preserve"> the</w:t>
      </w:r>
      <w:r w:rsidR="00FE6C16" w:rsidRPr="000B3EBC">
        <w:rPr>
          <w:rFonts w:ascii="Arial" w:hAnsi="Arial" w:cs="Arial"/>
        </w:rPr>
        <w:t xml:space="preserve"> reasons and causes</w:t>
      </w:r>
      <w:r w:rsidR="00554F6C" w:rsidRPr="000B3EBC">
        <w:rPr>
          <w:rFonts w:ascii="Arial" w:hAnsi="Arial" w:cs="Arial"/>
        </w:rPr>
        <w:t xml:space="preserve"> for Autism</w:t>
      </w:r>
      <w:r w:rsidR="00FE6C16" w:rsidRPr="000B3EBC">
        <w:rPr>
          <w:rFonts w:ascii="Arial" w:hAnsi="Arial" w:cs="Arial"/>
        </w:rPr>
        <w:t xml:space="preserve"> is continuing</w:t>
      </w:r>
      <w:r w:rsidR="0099770C" w:rsidRPr="000B3EBC">
        <w:rPr>
          <w:rFonts w:ascii="Arial" w:hAnsi="Arial" w:cs="Arial"/>
        </w:rPr>
        <w:t xml:space="preserve"> at present. </w:t>
      </w:r>
      <w:r w:rsidR="004B4650" w:rsidRPr="000B3EBC">
        <w:rPr>
          <w:rFonts w:ascii="Arial" w:hAnsi="Arial" w:cs="Arial"/>
        </w:rPr>
        <w:t>However,</w:t>
      </w:r>
      <w:r w:rsidR="00FE6C16" w:rsidRPr="000B3EBC">
        <w:rPr>
          <w:rFonts w:ascii="Arial" w:hAnsi="Arial" w:cs="Arial"/>
        </w:rPr>
        <w:t xml:space="preserve"> there are </w:t>
      </w:r>
      <w:r w:rsidR="0099770C" w:rsidRPr="000B3EBC">
        <w:rPr>
          <w:rFonts w:ascii="Arial" w:hAnsi="Arial" w:cs="Arial"/>
        </w:rPr>
        <w:t>numerous</w:t>
      </w:r>
      <w:r w:rsidR="00FE6C16" w:rsidRPr="000B3EBC">
        <w:rPr>
          <w:rFonts w:ascii="Arial" w:hAnsi="Arial" w:cs="Arial"/>
        </w:rPr>
        <w:t xml:space="preserve"> </w:t>
      </w:r>
      <w:r w:rsidR="0099770C" w:rsidRPr="000B3EBC">
        <w:rPr>
          <w:rFonts w:ascii="Arial" w:hAnsi="Arial" w:cs="Arial"/>
        </w:rPr>
        <w:t>attainable</w:t>
      </w:r>
      <w:r w:rsidR="00FE6C16" w:rsidRPr="000B3EBC">
        <w:rPr>
          <w:rFonts w:ascii="Arial" w:hAnsi="Arial" w:cs="Arial"/>
        </w:rPr>
        <w:t xml:space="preserve"> </w:t>
      </w:r>
      <w:r w:rsidR="0099770C" w:rsidRPr="000B3EBC">
        <w:rPr>
          <w:rFonts w:ascii="Arial" w:hAnsi="Arial" w:cs="Arial"/>
        </w:rPr>
        <w:t>measures</w:t>
      </w:r>
      <w:r w:rsidR="00FE6C16" w:rsidRPr="000B3EBC">
        <w:rPr>
          <w:rFonts w:ascii="Arial" w:hAnsi="Arial" w:cs="Arial"/>
        </w:rPr>
        <w:t xml:space="preserve"> that could be </w:t>
      </w:r>
      <w:r w:rsidR="0099770C" w:rsidRPr="000B3EBC">
        <w:rPr>
          <w:rFonts w:ascii="Arial" w:hAnsi="Arial" w:cs="Arial"/>
        </w:rPr>
        <w:t>brought</w:t>
      </w:r>
      <w:r w:rsidR="00FE6C16" w:rsidRPr="000B3EBC">
        <w:rPr>
          <w:rFonts w:ascii="Arial" w:hAnsi="Arial" w:cs="Arial"/>
        </w:rPr>
        <w:t xml:space="preserve"> in the </w:t>
      </w:r>
      <w:r w:rsidR="0099770C" w:rsidRPr="000B3EBC">
        <w:rPr>
          <w:rFonts w:ascii="Arial" w:hAnsi="Arial" w:cs="Arial"/>
        </w:rPr>
        <w:t>upcoming future</w:t>
      </w:r>
      <w:r w:rsidR="00FE6C16" w:rsidRPr="000B3EBC">
        <w:rPr>
          <w:rFonts w:ascii="Arial" w:hAnsi="Arial" w:cs="Arial"/>
        </w:rPr>
        <w:t xml:space="preserve"> to </w:t>
      </w:r>
      <w:r w:rsidR="0099770C" w:rsidRPr="000B3EBC">
        <w:rPr>
          <w:rFonts w:ascii="Arial" w:hAnsi="Arial" w:cs="Arial"/>
        </w:rPr>
        <w:t>improve</w:t>
      </w:r>
      <w:r w:rsidR="00FE6C16" w:rsidRPr="000B3EBC">
        <w:rPr>
          <w:rFonts w:ascii="Arial" w:hAnsi="Arial" w:cs="Arial"/>
        </w:rPr>
        <w:t xml:space="preserve"> </w:t>
      </w:r>
      <w:r w:rsidR="0099770C" w:rsidRPr="000B3EBC">
        <w:rPr>
          <w:rFonts w:ascii="Arial" w:hAnsi="Arial" w:cs="Arial"/>
        </w:rPr>
        <w:t>local services</w:t>
      </w:r>
      <w:r w:rsidR="00FE6C16" w:rsidRPr="000B3EBC">
        <w:rPr>
          <w:rFonts w:ascii="Arial" w:hAnsi="Arial" w:cs="Arial"/>
        </w:rPr>
        <w:t xml:space="preserve"> and </w:t>
      </w:r>
      <w:r w:rsidR="0099770C" w:rsidRPr="000B3EBC">
        <w:rPr>
          <w:rFonts w:ascii="Arial" w:hAnsi="Arial" w:cs="Arial"/>
        </w:rPr>
        <w:t>investigation</w:t>
      </w:r>
      <w:r w:rsidR="00FE6C16" w:rsidRPr="000B3EBC">
        <w:rPr>
          <w:rFonts w:ascii="Arial" w:hAnsi="Arial" w:cs="Arial"/>
        </w:rPr>
        <w:t xml:space="preserve"> for autism spectrum disorders</w:t>
      </w:r>
      <w:r w:rsidR="0099770C" w:rsidRPr="000B3EBC">
        <w:rPr>
          <w:rFonts w:ascii="Arial" w:hAnsi="Arial" w:cs="Arial"/>
        </w:rPr>
        <w:t xml:space="preserve"> (</w:t>
      </w:r>
      <w:r w:rsidR="004B4650" w:rsidRPr="000B3EBC">
        <w:rPr>
          <w:rFonts w:ascii="Arial" w:hAnsi="Arial" w:cs="Arial"/>
        </w:rPr>
        <w:t>Boyd, 2002).</w:t>
      </w:r>
    </w:p>
    <w:p w14:paraId="012B4384" w14:textId="77777777" w:rsidR="00502705" w:rsidRPr="000B3EBC" w:rsidRDefault="00502705" w:rsidP="00E9742E">
      <w:pPr>
        <w:spacing w:line="360" w:lineRule="auto"/>
        <w:jc w:val="both"/>
        <w:rPr>
          <w:rFonts w:ascii="Arial" w:hAnsi="Arial" w:cs="Arial"/>
          <w:u w:val="single"/>
        </w:rPr>
      </w:pPr>
    </w:p>
    <w:p w14:paraId="4659EEC6" w14:textId="0A61D302" w:rsidR="00111E5F" w:rsidRPr="001915EE" w:rsidRDefault="001915EE" w:rsidP="00E9742E">
      <w:pPr>
        <w:pStyle w:val="Heading1"/>
        <w:jc w:val="both"/>
        <w:rPr>
          <w:rFonts w:ascii="Arial" w:hAnsi="Arial" w:cs="Arial"/>
          <w:color w:val="000000" w:themeColor="text1"/>
          <w:sz w:val="28"/>
          <w:szCs w:val="28"/>
          <w:u w:val="single"/>
        </w:rPr>
      </w:pPr>
      <w:bookmarkStart w:id="14" w:name="_Toc68819979"/>
      <w:r w:rsidRPr="001915EE">
        <w:rPr>
          <w:rFonts w:ascii="Arial" w:hAnsi="Arial" w:cs="Arial"/>
          <w:color w:val="000000" w:themeColor="text1"/>
          <w:sz w:val="28"/>
          <w:szCs w:val="28"/>
          <w:u w:val="single"/>
        </w:rPr>
        <w:t xml:space="preserve">Section 3: </w:t>
      </w:r>
      <w:r w:rsidR="00111E5F" w:rsidRPr="001915EE">
        <w:rPr>
          <w:rFonts w:ascii="Arial" w:hAnsi="Arial" w:cs="Arial"/>
          <w:color w:val="000000" w:themeColor="text1"/>
          <w:sz w:val="28"/>
          <w:szCs w:val="28"/>
          <w:u w:val="single"/>
        </w:rPr>
        <w:t>General Anxiety Disorder</w:t>
      </w:r>
      <w:bookmarkEnd w:id="14"/>
    </w:p>
    <w:p w14:paraId="65E8A208" w14:textId="77777777" w:rsidR="001915EE" w:rsidRPr="001915EE" w:rsidRDefault="001915EE" w:rsidP="00E9742E">
      <w:pPr>
        <w:jc w:val="both"/>
        <w:rPr>
          <w:color w:val="000000" w:themeColor="text1"/>
        </w:rPr>
      </w:pPr>
    </w:p>
    <w:p w14:paraId="129BAD90" w14:textId="1E9202B8" w:rsidR="00B71CFF" w:rsidRPr="000B3EBC" w:rsidRDefault="00111E5F" w:rsidP="00E9742E">
      <w:pPr>
        <w:spacing w:line="360" w:lineRule="auto"/>
        <w:jc w:val="both"/>
        <w:rPr>
          <w:rFonts w:ascii="Arial" w:hAnsi="Arial" w:cs="Arial"/>
        </w:rPr>
      </w:pPr>
      <w:r w:rsidRPr="000B3EBC">
        <w:rPr>
          <w:rFonts w:ascii="Arial" w:hAnsi="Arial" w:cs="Arial"/>
        </w:rPr>
        <w:t>G</w:t>
      </w:r>
      <w:r w:rsidR="00201D55" w:rsidRPr="000B3EBC">
        <w:rPr>
          <w:rFonts w:ascii="Arial" w:hAnsi="Arial" w:cs="Arial"/>
        </w:rPr>
        <w:t>eneral Anxiety Disorder</w:t>
      </w:r>
      <w:r w:rsidRPr="000B3EBC">
        <w:rPr>
          <w:rFonts w:ascii="Arial" w:hAnsi="Arial" w:cs="Arial"/>
        </w:rPr>
        <w:t xml:space="preserve"> is a </w:t>
      </w:r>
      <w:r w:rsidR="00201D55" w:rsidRPr="000B3EBC">
        <w:rPr>
          <w:rFonts w:ascii="Arial" w:hAnsi="Arial" w:cs="Arial"/>
        </w:rPr>
        <w:t>long-lasting</w:t>
      </w:r>
      <w:r w:rsidRPr="000B3EBC">
        <w:rPr>
          <w:rFonts w:ascii="Arial" w:hAnsi="Arial" w:cs="Arial"/>
        </w:rPr>
        <w:t xml:space="preserve"> disorder that</w:t>
      </w:r>
      <w:r w:rsidR="005948B4" w:rsidRPr="000B3EBC">
        <w:rPr>
          <w:rFonts w:ascii="Arial" w:hAnsi="Arial" w:cs="Arial"/>
        </w:rPr>
        <w:t xml:space="preserve"> can affect men </w:t>
      </w:r>
      <w:r w:rsidR="005C6728" w:rsidRPr="000B3EBC">
        <w:rPr>
          <w:rFonts w:ascii="Arial" w:hAnsi="Arial" w:cs="Arial"/>
        </w:rPr>
        <w:t>and</w:t>
      </w:r>
      <w:r w:rsidR="005948B4" w:rsidRPr="000B3EBC">
        <w:rPr>
          <w:rFonts w:ascii="Arial" w:hAnsi="Arial" w:cs="Arial"/>
        </w:rPr>
        <w:t xml:space="preserve"> women </w:t>
      </w:r>
      <w:r w:rsidR="005C6728" w:rsidRPr="000B3EBC">
        <w:rPr>
          <w:rFonts w:ascii="Arial" w:hAnsi="Arial" w:cs="Arial"/>
        </w:rPr>
        <w:t xml:space="preserve">but is more prevalent in women </w:t>
      </w:r>
      <w:r w:rsidR="005948B4" w:rsidRPr="000B3EBC">
        <w:rPr>
          <w:rFonts w:ascii="Arial" w:hAnsi="Arial" w:cs="Arial"/>
        </w:rPr>
        <w:t xml:space="preserve">in their </w:t>
      </w:r>
      <w:r w:rsidR="00DA4823" w:rsidRPr="000B3EBC">
        <w:rPr>
          <w:rFonts w:ascii="Arial" w:hAnsi="Arial" w:cs="Arial"/>
        </w:rPr>
        <w:t>early teens and young adulthood</w:t>
      </w:r>
      <w:r w:rsidR="005948B4" w:rsidRPr="000B3EBC">
        <w:rPr>
          <w:rFonts w:ascii="Arial" w:hAnsi="Arial" w:cs="Arial"/>
        </w:rPr>
        <w:t xml:space="preserve"> it </w:t>
      </w:r>
      <w:r w:rsidRPr="000B3EBC">
        <w:rPr>
          <w:rFonts w:ascii="Arial" w:hAnsi="Arial" w:cs="Arial"/>
        </w:rPr>
        <w:t>affect</w:t>
      </w:r>
      <w:r w:rsidR="005948B4" w:rsidRPr="000B3EBC">
        <w:rPr>
          <w:rFonts w:ascii="Arial" w:hAnsi="Arial" w:cs="Arial"/>
        </w:rPr>
        <w:t>s</w:t>
      </w:r>
      <w:r w:rsidR="00201D55" w:rsidRPr="000B3EBC">
        <w:rPr>
          <w:rFonts w:ascii="Arial" w:hAnsi="Arial" w:cs="Arial"/>
        </w:rPr>
        <w:t xml:space="preserve"> physical and mental</w:t>
      </w:r>
      <w:r w:rsidR="00247F90" w:rsidRPr="000B3EBC">
        <w:rPr>
          <w:rFonts w:ascii="Arial" w:hAnsi="Arial" w:cs="Arial"/>
        </w:rPr>
        <w:t xml:space="preserve"> health, generating</w:t>
      </w:r>
      <w:r w:rsidR="00345DB1" w:rsidRPr="000B3EBC">
        <w:rPr>
          <w:rFonts w:ascii="Arial" w:hAnsi="Arial" w:cs="Arial"/>
        </w:rPr>
        <w:t xml:space="preserve"> feelings of</w:t>
      </w:r>
      <w:r w:rsidRPr="000B3EBC">
        <w:rPr>
          <w:rFonts w:ascii="Arial" w:hAnsi="Arial" w:cs="Arial"/>
        </w:rPr>
        <w:t xml:space="preserve"> a</w:t>
      </w:r>
      <w:r w:rsidR="00345DB1" w:rsidRPr="000B3EBC">
        <w:rPr>
          <w:rFonts w:ascii="Arial" w:hAnsi="Arial" w:cs="Arial"/>
        </w:rPr>
        <w:t xml:space="preserve">gitation, </w:t>
      </w:r>
      <w:r w:rsidR="00201D55" w:rsidRPr="000B3EBC">
        <w:rPr>
          <w:rFonts w:ascii="Arial" w:hAnsi="Arial" w:cs="Arial"/>
        </w:rPr>
        <w:t>anxiousness,</w:t>
      </w:r>
      <w:r w:rsidR="00345DB1" w:rsidRPr="000B3EBC">
        <w:rPr>
          <w:rFonts w:ascii="Arial" w:hAnsi="Arial" w:cs="Arial"/>
        </w:rPr>
        <w:t xml:space="preserve"> and restlessness</w:t>
      </w:r>
      <w:r w:rsidRPr="000B3EBC">
        <w:rPr>
          <w:rFonts w:ascii="Arial" w:hAnsi="Arial" w:cs="Arial"/>
        </w:rPr>
        <w:t xml:space="preserve"> </w:t>
      </w:r>
      <w:r w:rsidR="00201D55" w:rsidRPr="000B3EBC">
        <w:rPr>
          <w:rFonts w:ascii="Arial" w:hAnsi="Arial" w:cs="Arial"/>
        </w:rPr>
        <w:t>because of a</w:t>
      </w:r>
      <w:r w:rsidRPr="000B3EBC">
        <w:rPr>
          <w:rFonts w:ascii="Arial" w:hAnsi="Arial" w:cs="Arial"/>
        </w:rPr>
        <w:t xml:space="preserve"> </w:t>
      </w:r>
      <w:r w:rsidR="00201D55" w:rsidRPr="000B3EBC">
        <w:rPr>
          <w:rFonts w:ascii="Arial" w:hAnsi="Arial" w:cs="Arial"/>
        </w:rPr>
        <w:t>series</w:t>
      </w:r>
      <w:r w:rsidRPr="000B3EBC">
        <w:rPr>
          <w:rFonts w:ascii="Arial" w:hAnsi="Arial" w:cs="Arial"/>
        </w:rPr>
        <w:t xml:space="preserve"> of </w:t>
      </w:r>
      <w:r w:rsidR="00201D55" w:rsidRPr="000B3EBC">
        <w:rPr>
          <w:rFonts w:ascii="Arial" w:hAnsi="Arial" w:cs="Arial"/>
        </w:rPr>
        <w:t>circumstances</w:t>
      </w:r>
      <w:r w:rsidRPr="000B3EBC">
        <w:rPr>
          <w:rFonts w:ascii="Arial" w:hAnsi="Arial" w:cs="Arial"/>
        </w:rPr>
        <w:t xml:space="preserve"> and </w:t>
      </w:r>
      <w:r w:rsidR="00201D55" w:rsidRPr="000B3EBC">
        <w:rPr>
          <w:rFonts w:ascii="Arial" w:hAnsi="Arial" w:cs="Arial"/>
        </w:rPr>
        <w:t>problems</w:t>
      </w:r>
      <w:r w:rsidRPr="000B3EBC">
        <w:rPr>
          <w:rFonts w:ascii="Arial" w:hAnsi="Arial" w:cs="Arial"/>
        </w:rPr>
        <w:t xml:space="preserve">, </w:t>
      </w:r>
      <w:r w:rsidR="00201D55" w:rsidRPr="000B3EBC">
        <w:rPr>
          <w:rFonts w:ascii="Arial" w:hAnsi="Arial" w:cs="Arial"/>
        </w:rPr>
        <w:t>instead</w:t>
      </w:r>
      <w:r w:rsidRPr="000B3EBC">
        <w:rPr>
          <w:rFonts w:ascii="Arial" w:hAnsi="Arial" w:cs="Arial"/>
        </w:rPr>
        <w:t xml:space="preserve"> </w:t>
      </w:r>
      <w:r w:rsidR="00201D55" w:rsidRPr="000B3EBC">
        <w:rPr>
          <w:rFonts w:ascii="Arial" w:hAnsi="Arial" w:cs="Arial"/>
        </w:rPr>
        <w:t>of one incident (</w:t>
      </w:r>
      <w:r w:rsidR="00E63455" w:rsidRPr="000B3EBC">
        <w:rPr>
          <w:rFonts w:ascii="Arial" w:hAnsi="Arial" w:cs="Arial"/>
        </w:rPr>
        <w:t>Shevlin et al., 2020).</w:t>
      </w:r>
    </w:p>
    <w:p w14:paraId="333A9F85" w14:textId="24D0B8AA" w:rsidR="004B4650" w:rsidRPr="000B3EBC" w:rsidRDefault="00B71CFF" w:rsidP="00E9742E">
      <w:pPr>
        <w:spacing w:line="360" w:lineRule="auto"/>
        <w:jc w:val="both"/>
        <w:rPr>
          <w:rFonts w:ascii="Arial" w:hAnsi="Arial" w:cs="Arial"/>
        </w:rPr>
      </w:pPr>
      <w:r w:rsidRPr="000B3EBC">
        <w:rPr>
          <w:rFonts w:ascii="Arial" w:hAnsi="Arial" w:cs="Arial"/>
        </w:rPr>
        <w:t xml:space="preserve">GAD can affect children and adults </w:t>
      </w:r>
      <w:r w:rsidR="0084714D" w:rsidRPr="000B3EBC">
        <w:rPr>
          <w:rFonts w:ascii="Arial" w:hAnsi="Arial" w:cs="Arial"/>
        </w:rPr>
        <w:t>causing</w:t>
      </w:r>
      <w:r w:rsidRPr="000B3EBC">
        <w:rPr>
          <w:rFonts w:ascii="Arial" w:hAnsi="Arial" w:cs="Arial"/>
        </w:rPr>
        <w:t xml:space="preserve"> symptoms of anxiety that affects functionality and disturb activities in daily life</w:t>
      </w:r>
      <w:r w:rsidR="0040163A" w:rsidRPr="000B3EBC">
        <w:rPr>
          <w:rFonts w:ascii="Arial" w:hAnsi="Arial" w:cs="Arial"/>
        </w:rPr>
        <w:t>. Families with autistic children may consist of other members of the family who have autistic characteristics such as isolating from society or</w:t>
      </w:r>
      <w:r w:rsidR="005C6728" w:rsidRPr="000B3EBC">
        <w:rPr>
          <w:rFonts w:ascii="Arial" w:hAnsi="Arial" w:cs="Arial"/>
        </w:rPr>
        <w:t xml:space="preserve"> a habit of</w:t>
      </w:r>
      <w:r w:rsidR="0040163A" w:rsidRPr="000B3EBC">
        <w:rPr>
          <w:rFonts w:ascii="Arial" w:hAnsi="Arial" w:cs="Arial"/>
        </w:rPr>
        <w:t xml:space="preserve"> repetitive </w:t>
      </w:r>
      <w:r w:rsidR="005C6728" w:rsidRPr="000B3EBC">
        <w:rPr>
          <w:rFonts w:ascii="Arial" w:hAnsi="Arial" w:cs="Arial"/>
        </w:rPr>
        <w:t>actions (</w:t>
      </w:r>
      <w:r w:rsidR="00754250" w:rsidRPr="000B3EBC">
        <w:rPr>
          <w:rFonts w:ascii="Arial" w:hAnsi="Arial" w:cs="Arial"/>
        </w:rPr>
        <w:t>King et al., 2008).</w:t>
      </w:r>
    </w:p>
    <w:p w14:paraId="49155F41" w14:textId="263863D2" w:rsidR="00201D55" w:rsidRDefault="00201D55" w:rsidP="00E9742E">
      <w:pPr>
        <w:pStyle w:val="Heading2"/>
        <w:jc w:val="both"/>
        <w:rPr>
          <w:rFonts w:ascii="Arial" w:hAnsi="Arial" w:cs="Arial"/>
          <w:color w:val="000000" w:themeColor="text1"/>
          <w:sz w:val="24"/>
          <w:szCs w:val="24"/>
          <w:u w:val="single"/>
        </w:rPr>
      </w:pPr>
      <w:bookmarkStart w:id="15" w:name="_Toc68819980"/>
      <w:r w:rsidRPr="00B83893">
        <w:rPr>
          <w:rFonts w:ascii="Arial" w:hAnsi="Arial" w:cs="Arial"/>
          <w:color w:val="000000" w:themeColor="text1"/>
          <w:sz w:val="24"/>
          <w:szCs w:val="24"/>
          <w:u w:val="single"/>
        </w:rPr>
        <w:t>Classification</w:t>
      </w:r>
      <w:r w:rsidR="00056D07" w:rsidRPr="00B83893">
        <w:rPr>
          <w:rFonts w:ascii="Arial" w:hAnsi="Arial" w:cs="Arial"/>
          <w:color w:val="000000" w:themeColor="text1"/>
          <w:sz w:val="24"/>
          <w:szCs w:val="24"/>
          <w:u w:val="single"/>
        </w:rPr>
        <w:t xml:space="preserve"> Codes</w:t>
      </w:r>
      <w:bookmarkEnd w:id="15"/>
    </w:p>
    <w:p w14:paraId="5C5A2F6D" w14:textId="77777777" w:rsidR="00B83893" w:rsidRPr="00B83893" w:rsidRDefault="00B83893" w:rsidP="00E9742E">
      <w:pPr>
        <w:jc w:val="both"/>
      </w:pPr>
    </w:p>
    <w:p w14:paraId="3537C35C" w14:textId="72829EA4" w:rsidR="00201D55" w:rsidRPr="000B3EBC" w:rsidRDefault="00AD66DC" w:rsidP="00E9742E">
      <w:pPr>
        <w:spacing w:line="360" w:lineRule="auto"/>
        <w:jc w:val="both"/>
        <w:rPr>
          <w:rFonts w:ascii="Arial" w:hAnsi="Arial" w:cs="Arial"/>
        </w:rPr>
      </w:pPr>
      <w:r w:rsidRPr="000B3EBC">
        <w:rPr>
          <w:rFonts w:ascii="Arial" w:hAnsi="Arial" w:cs="Arial"/>
        </w:rPr>
        <w:t xml:space="preserve">General Anxiety Disorder is classified in F40-F48 Neurotic, stress related, and somatoform disorders (WHO, </w:t>
      </w:r>
      <w:r w:rsidR="00BD1D76" w:rsidRPr="000B3EBC">
        <w:rPr>
          <w:rFonts w:ascii="Arial" w:hAnsi="Arial" w:cs="Arial"/>
        </w:rPr>
        <w:t>2021</w:t>
      </w:r>
      <w:r w:rsidRPr="000B3EBC">
        <w:rPr>
          <w:rFonts w:ascii="Arial" w:hAnsi="Arial" w:cs="Arial"/>
        </w:rPr>
        <w:t>).</w:t>
      </w:r>
    </w:p>
    <w:p w14:paraId="209D8F42" w14:textId="13BBBE98" w:rsidR="00AD66DC" w:rsidRPr="000B3EBC" w:rsidRDefault="007B0E1D" w:rsidP="00E9742E">
      <w:pPr>
        <w:spacing w:line="360" w:lineRule="auto"/>
        <w:jc w:val="both"/>
        <w:rPr>
          <w:rFonts w:ascii="Arial" w:hAnsi="Arial" w:cs="Arial"/>
        </w:rPr>
      </w:pPr>
      <w:r w:rsidRPr="000B3EBC">
        <w:rPr>
          <w:rFonts w:ascii="Arial" w:hAnsi="Arial" w:cs="Arial"/>
        </w:rPr>
        <w:t>F41 Other anxiety disorders</w:t>
      </w:r>
    </w:p>
    <w:p w14:paraId="248B8CD6" w14:textId="6D591178" w:rsidR="007B0E1D" w:rsidRPr="000B3EBC" w:rsidRDefault="007B0E1D" w:rsidP="00E9742E">
      <w:pPr>
        <w:spacing w:line="360" w:lineRule="auto"/>
        <w:jc w:val="both"/>
        <w:rPr>
          <w:rFonts w:ascii="Arial" w:hAnsi="Arial" w:cs="Arial"/>
        </w:rPr>
      </w:pPr>
      <w:r w:rsidRPr="000B3EBC">
        <w:rPr>
          <w:rFonts w:ascii="Arial" w:hAnsi="Arial" w:cs="Arial"/>
        </w:rPr>
        <w:t>F41.1 Generalised anxiety disorder</w:t>
      </w:r>
    </w:p>
    <w:p w14:paraId="0D001279" w14:textId="56D15265" w:rsidR="007B0E1D" w:rsidRPr="000B3EBC" w:rsidRDefault="007B0E1D" w:rsidP="00E9742E">
      <w:pPr>
        <w:spacing w:line="360" w:lineRule="auto"/>
        <w:jc w:val="both"/>
        <w:rPr>
          <w:rFonts w:ascii="Arial" w:hAnsi="Arial" w:cs="Arial"/>
        </w:rPr>
      </w:pPr>
    </w:p>
    <w:p w14:paraId="3752CD80" w14:textId="52C97C08" w:rsidR="007B0E1D" w:rsidRDefault="007B0E1D" w:rsidP="00E9742E">
      <w:pPr>
        <w:pStyle w:val="Heading2"/>
        <w:jc w:val="both"/>
        <w:rPr>
          <w:rFonts w:ascii="Arial" w:hAnsi="Arial" w:cs="Arial"/>
          <w:color w:val="000000" w:themeColor="text1"/>
          <w:sz w:val="24"/>
          <w:szCs w:val="24"/>
          <w:u w:val="single"/>
        </w:rPr>
      </w:pPr>
      <w:bookmarkStart w:id="16" w:name="_Toc68819981"/>
      <w:r w:rsidRPr="00B83893">
        <w:rPr>
          <w:rFonts w:ascii="Arial" w:hAnsi="Arial" w:cs="Arial"/>
          <w:color w:val="000000" w:themeColor="text1"/>
          <w:sz w:val="24"/>
          <w:szCs w:val="24"/>
          <w:u w:val="single"/>
        </w:rPr>
        <w:t>Diagnos</w:t>
      </w:r>
      <w:r w:rsidR="00230D58" w:rsidRPr="00B83893">
        <w:rPr>
          <w:rFonts w:ascii="Arial" w:hAnsi="Arial" w:cs="Arial"/>
          <w:color w:val="000000" w:themeColor="text1"/>
          <w:sz w:val="24"/>
          <w:szCs w:val="24"/>
          <w:u w:val="single"/>
        </w:rPr>
        <w:t>tic</w:t>
      </w:r>
      <w:r w:rsidR="00E625A6" w:rsidRPr="00B83893">
        <w:rPr>
          <w:rFonts w:ascii="Arial" w:hAnsi="Arial" w:cs="Arial"/>
          <w:color w:val="000000" w:themeColor="text1"/>
          <w:sz w:val="24"/>
          <w:szCs w:val="24"/>
          <w:u w:val="single"/>
        </w:rPr>
        <w:t xml:space="preserve"> Criteria</w:t>
      </w:r>
      <w:bookmarkEnd w:id="16"/>
      <w:r w:rsidR="00E625A6" w:rsidRPr="00B83893">
        <w:rPr>
          <w:rFonts w:ascii="Arial" w:hAnsi="Arial" w:cs="Arial"/>
          <w:color w:val="000000" w:themeColor="text1"/>
          <w:sz w:val="24"/>
          <w:szCs w:val="24"/>
          <w:u w:val="single"/>
        </w:rPr>
        <w:t xml:space="preserve"> </w:t>
      </w:r>
    </w:p>
    <w:p w14:paraId="16A80E56" w14:textId="77777777" w:rsidR="00B83893" w:rsidRPr="00B83893" w:rsidRDefault="00B83893" w:rsidP="00E9742E">
      <w:pPr>
        <w:jc w:val="both"/>
      </w:pPr>
    </w:p>
    <w:p w14:paraId="3EB55553" w14:textId="228801AD" w:rsidR="00B90D55" w:rsidRPr="000B3EBC" w:rsidRDefault="00A5768F" w:rsidP="00E9742E">
      <w:pPr>
        <w:spacing w:line="360" w:lineRule="auto"/>
        <w:jc w:val="both"/>
        <w:rPr>
          <w:rFonts w:ascii="Arial" w:hAnsi="Arial" w:cs="Arial"/>
        </w:rPr>
      </w:pPr>
      <w:r w:rsidRPr="000B3EBC">
        <w:rPr>
          <w:rFonts w:ascii="Arial" w:hAnsi="Arial" w:cs="Arial"/>
        </w:rPr>
        <w:t xml:space="preserve">The ICD-10 diagnostic criteria for GAD consist of Anxiety, which </w:t>
      </w:r>
      <w:r w:rsidR="00DA4823" w:rsidRPr="000B3EBC">
        <w:rPr>
          <w:rFonts w:ascii="Arial" w:hAnsi="Arial" w:cs="Arial"/>
        </w:rPr>
        <w:t>is</w:t>
      </w:r>
      <w:r w:rsidRPr="000B3EBC">
        <w:rPr>
          <w:rFonts w:ascii="Arial" w:hAnsi="Arial" w:cs="Arial"/>
        </w:rPr>
        <w:t xml:space="preserve"> continual but not limited to</w:t>
      </w:r>
      <w:r w:rsidR="00DA4823" w:rsidRPr="000B3EBC">
        <w:rPr>
          <w:rFonts w:ascii="Arial" w:hAnsi="Arial" w:cs="Arial"/>
        </w:rPr>
        <w:t xml:space="preserve"> </w:t>
      </w:r>
      <w:r w:rsidRPr="000B3EBC">
        <w:rPr>
          <w:rFonts w:ascii="Arial" w:hAnsi="Arial" w:cs="Arial"/>
        </w:rPr>
        <w:t xml:space="preserve">any specific conditions. Symptoms include continuous uneasiness, quivering, </w:t>
      </w:r>
      <w:r w:rsidRPr="000B3EBC">
        <w:rPr>
          <w:rFonts w:ascii="Arial" w:hAnsi="Arial" w:cs="Arial"/>
        </w:rPr>
        <w:lastRenderedPageBreak/>
        <w:t xml:space="preserve">stress, perspiring, </w:t>
      </w:r>
      <w:r w:rsidR="00DA4823" w:rsidRPr="000B3EBC">
        <w:rPr>
          <w:rFonts w:ascii="Arial" w:hAnsi="Arial" w:cs="Arial"/>
        </w:rPr>
        <w:t>dizziness</w:t>
      </w:r>
      <w:r w:rsidRPr="000B3EBC">
        <w:rPr>
          <w:rFonts w:ascii="Arial" w:hAnsi="Arial" w:cs="Arial"/>
        </w:rPr>
        <w:t xml:space="preserve">, </w:t>
      </w:r>
      <w:r w:rsidR="00DA4823" w:rsidRPr="000B3EBC">
        <w:rPr>
          <w:rFonts w:ascii="Arial" w:hAnsi="Arial" w:cs="Arial"/>
        </w:rPr>
        <w:t>tremors</w:t>
      </w:r>
      <w:r w:rsidRPr="000B3EBC">
        <w:rPr>
          <w:rFonts w:ascii="Arial" w:hAnsi="Arial" w:cs="Arial"/>
        </w:rPr>
        <w:t xml:space="preserve">, </w:t>
      </w:r>
      <w:r w:rsidR="00DA4823" w:rsidRPr="000B3EBC">
        <w:rPr>
          <w:rFonts w:ascii="Arial" w:hAnsi="Arial" w:cs="Arial"/>
        </w:rPr>
        <w:t>shakiness</w:t>
      </w:r>
      <w:r w:rsidRPr="000B3EBC">
        <w:rPr>
          <w:rFonts w:ascii="Arial" w:hAnsi="Arial" w:cs="Arial"/>
        </w:rPr>
        <w:t xml:space="preserve">, and </w:t>
      </w:r>
      <w:r w:rsidR="00DA4823" w:rsidRPr="000B3EBC">
        <w:rPr>
          <w:rFonts w:ascii="Arial" w:hAnsi="Arial" w:cs="Arial"/>
        </w:rPr>
        <w:t>irritation</w:t>
      </w:r>
      <w:r w:rsidRPr="000B3EBC">
        <w:rPr>
          <w:rFonts w:ascii="Arial" w:hAnsi="Arial" w:cs="Arial"/>
        </w:rPr>
        <w:t>.</w:t>
      </w:r>
      <w:r w:rsidR="00DA4823" w:rsidRPr="000B3EBC">
        <w:rPr>
          <w:rFonts w:ascii="Arial" w:hAnsi="Arial" w:cs="Arial"/>
        </w:rPr>
        <w:t xml:space="preserve"> Feelings</w:t>
      </w:r>
      <w:r w:rsidRPr="000B3EBC">
        <w:rPr>
          <w:rFonts w:ascii="Arial" w:hAnsi="Arial" w:cs="Arial"/>
        </w:rPr>
        <w:t xml:space="preserve"> of </w:t>
      </w:r>
      <w:r w:rsidR="00DA4823" w:rsidRPr="000B3EBC">
        <w:rPr>
          <w:rFonts w:ascii="Arial" w:hAnsi="Arial" w:cs="Arial"/>
        </w:rPr>
        <w:t>worries</w:t>
      </w:r>
      <w:r w:rsidRPr="000B3EBC">
        <w:rPr>
          <w:rFonts w:ascii="Arial" w:hAnsi="Arial" w:cs="Arial"/>
        </w:rPr>
        <w:t xml:space="preserve"> </w:t>
      </w:r>
      <w:r w:rsidR="00DA4823" w:rsidRPr="000B3EBC">
        <w:rPr>
          <w:rFonts w:ascii="Arial" w:hAnsi="Arial" w:cs="Arial"/>
        </w:rPr>
        <w:t>and tension that something unpleasant will occur to a loved one or themselves (</w:t>
      </w:r>
      <w:r w:rsidR="00C13ADD" w:rsidRPr="000B3EBC">
        <w:rPr>
          <w:rFonts w:ascii="Arial" w:hAnsi="Arial" w:cs="Arial"/>
        </w:rPr>
        <w:t xml:space="preserve">WHO, </w:t>
      </w:r>
      <w:r w:rsidR="00BD1D76" w:rsidRPr="000B3EBC">
        <w:rPr>
          <w:rFonts w:ascii="Arial" w:hAnsi="Arial" w:cs="Arial"/>
        </w:rPr>
        <w:t>2021</w:t>
      </w:r>
      <w:r w:rsidR="00C13ADD" w:rsidRPr="000B3EBC">
        <w:rPr>
          <w:rFonts w:ascii="Arial" w:hAnsi="Arial" w:cs="Arial"/>
        </w:rPr>
        <w:t>).</w:t>
      </w:r>
    </w:p>
    <w:p w14:paraId="693FC4D6" w14:textId="47B783A6" w:rsidR="00F648BC" w:rsidRPr="000B3EBC" w:rsidRDefault="00B90D55" w:rsidP="00E9742E">
      <w:pPr>
        <w:spacing w:line="360" w:lineRule="auto"/>
        <w:jc w:val="both"/>
        <w:rPr>
          <w:rFonts w:ascii="Arial" w:hAnsi="Arial" w:cs="Arial"/>
        </w:rPr>
      </w:pPr>
      <w:r w:rsidRPr="000B3EBC">
        <w:rPr>
          <w:rFonts w:ascii="Arial" w:hAnsi="Arial" w:cs="Arial"/>
        </w:rPr>
        <w:t>According to (Hoge et al.</w:t>
      </w:r>
      <w:r w:rsidR="00AD7FE9" w:rsidRPr="000B3EBC">
        <w:rPr>
          <w:rFonts w:ascii="Arial" w:hAnsi="Arial" w:cs="Arial"/>
        </w:rPr>
        <w:t>,</w:t>
      </w:r>
      <w:r w:rsidRPr="000B3EBC">
        <w:rPr>
          <w:rFonts w:ascii="Arial" w:hAnsi="Arial" w:cs="Arial"/>
        </w:rPr>
        <w:t xml:space="preserve"> 2012) hereditary and environmental elements </w:t>
      </w:r>
      <w:r w:rsidR="005A1C3A" w:rsidRPr="000B3EBC">
        <w:rPr>
          <w:rFonts w:ascii="Arial" w:hAnsi="Arial" w:cs="Arial"/>
        </w:rPr>
        <w:t>contribute to</w:t>
      </w:r>
      <w:r w:rsidRPr="000B3EBC">
        <w:rPr>
          <w:rFonts w:ascii="Arial" w:hAnsi="Arial" w:cs="Arial"/>
        </w:rPr>
        <w:t xml:space="preserve"> the </w:t>
      </w:r>
      <w:r w:rsidR="005A1C3A" w:rsidRPr="000B3EBC">
        <w:rPr>
          <w:rFonts w:ascii="Arial" w:hAnsi="Arial" w:cs="Arial"/>
        </w:rPr>
        <w:t>advancement</w:t>
      </w:r>
      <w:r w:rsidRPr="000B3EBC">
        <w:rPr>
          <w:rFonts w:ascii="Arial" w:hAnsi="Arial" w:cs="Arial"/>
        </w:rPr>
        <w:t xml:space="preserve"> of GAD</w:t>
      </w:r>
      <w:r w:rsidR="0084520E" w:rsidRPr="000B3EBC">
        <w:rPr>
          <w:rFonts w:ascii="Arial" w:hAnsi="Arial" w:cs="Arial"/>
        </w:rPr>
        <w:t xml:space="preserve">, it is </w:t>
      </w:r>
      <w:r w:rsidR="008130C3" w:rsidRPr="000B3EBC">
        <w:rPr>
          <w:rFonts w:ascii="Arial" w:hAnsi="Arial" w:cs="Arial"/>
        </w:rPr>
        <w:t>categorised</w:t>
      </w:r>
      <w:r w:rsidR="00932F99" w:rsidRPr="000B3EBC">
        <w:rPr>
          <w:rFonts w:ascii="Arial" w:hAnsi="Arial" w:cs="Arial"/>
        </w:rPr>
        <w:t xml:space="preserve"> by </w:t>
      </w:r>
      <w:r w:rsidR="008130C3" w:rsidRPr="000B3EBC">
        <w:rPr>
          <w:rFonts w:ascii="Arial" w:hAnsi="Arial" w:cs="Arial"/>
        </w:rPr>
        <w:t>extreme</w:t>
      </w:r>
      <w:r w:rsidR="00932F99" w:rsidRPr="000B3EBC">
        <w:rPr>
          <w:rFonts w:ascii="Arial" w:hAnsi="Arial" w:cs="Arial"/>
        </w:rPr>
        <w:t xml:space="preserve"> </w:t>
      </w:r>
      <w:r w:rsidR="008130C3" w:rsidRPr="000B3EBC">
        <w:rPr>
          <w:rFonts w:ascii="Arial" w:hAnsi="Arial" w:cs="Arial"/>
        </w:rPr>
        <w:t>anxiety</w:t>
      </w:r>
      <w:r w:rsidR="00932F99" w:rsidRPr="000B3EBC">
        <w:rPr>
          <w:rFonts w:ascii="Arial" w:hAnsi="Arial" w:cs="Arial"/>
        </w:rPr>
        <w:t xml:space="preserve"> and </w:t>
      </w:r>
      <w:r w:rsidR="008130C3" w:rsidRPr="000B3EBC">
        <w:rPr>
          <w:rFonts w:ascii="Arial" w:hAnsi="Arial" w:cs="Arial"/>
        </w:rPr>
        <w:t>signs</w:t>
      </w:r>
      <w:r w:rsidR="00932F99" w:rsidRPr="000B3EBC">
        <w:rPr>
          <w:rFonts w:ascii="Arial" w:hAnsi="Arial" w:cs="Arial"/>
        </w:rPr>
        <w:t xml:space="preserve"> of </w:t>
      </w:r>
      <w:r w:rsidR="008130C3" w:rsidRPr="000B3EBC">
        <w:rPr>
          <w:rFonts w:ascii="Arial" w:hAnsi="Arial" w:cs="Arial"/>
        </w:rPr>
        <w:t>physical</w:t>
      </w:r>
      <w:r w:rsidR="00932F99" w:rsidRPr="000B3EBC">
        <w:rPr>
          <w:rFonts w:ascii="Arial" w:hAnsi="Arial" w:cs="Arial"/>
        </w:rPr>
        <w:t xml:space="preserve"> </w:t>
      </w:r>
      <w:r w:rsidR="005856AD" w:rsidRPr="000B3EBC">
        <w:rPr>
          <w:rFonts w:ascii="Arial" w:hAnsi="Arial" w:cs="Arial"/>
        </w:rPr>
        <w:t xml:space="preserve">and mental </w:t>
      </w:r>
      <w:r w:rsidR="008130C3" w:rsidRPr="000B3EBC">
        <w:rPr>
          <w:rFonts w:ascii="Arial" w:hAnsi="Arial" w:cs="Arial"/>
        </w:rPr>
        <w:t>stimulation</w:t>
      </w:r>
      <w:r w:rsidR="00932F99" w:rsidRPr="000B3EBC">
        <w:rPr>
          <w:rFonts w:ascii="Arial" w:hAnsi="Arial" w:cs="Arial"/>
        </w:rPr>
        <w:t xml:space="preserve"> such as </w:t>
      </w:r>
      <w:r w:rsidR="008130C3" w:rsidRPr="000B3EBC">
        <w:rPr>
          <w:rFonts w:ascii="Arial" w:hAnsi="Arial" w:cs="Arial"/>
        </w:rPr>
        <w:t>agitation</w:t>
      </w:r>
      <w:r w:rsidR="00932F99" w:rsidRPr="000B3EBC">
        <w:rPr>
          <w:rFonts w:ascii="Arial" w:hAnsi="Arial" w:cs="Arial"/>
        </w:rPr>
        <w:t xml:space="preserve">, </w:t>
      </w:r>
      <w:r w:rsidR="008130C3" w:rsidRPr="000B3EBC">
        <w:rPr>
          <w:rFonts w:ascii="Arial" w:hAnsi="Arial" w:cs="Arial"/>
        </w:rPr>
        <w:t>sleeplessness</w:t>
      </w:r>
      <w:r w:rsidR="00932F99" w:rsidRPr="000B3EBC">
        <w:rPr>
          <w:rFonts w:ascii="Arial" w:hAnsi="Arial" w:cs="Arial"/>
        </w:rPr>
        <w:t xml:space="preserve">, and </w:t>
      </w:r>
      <w:r w:rsidR="008130C3" w:rsidRPr="000B3EBC">
        <w:rPr>
          <w:rFonts w:ascii="Arial" w:hAnsi="Arial" w:cs="Arial"/>
        </w:rPr>
        <w:t>strength</w:t>
      </w:r>
      <w:r w:rsidR="00932F99" w:rsidRPr="000B3EBC">
        <w:rPr>
          <w:rFonts w:ascii="Arial" w:hAnsi="Arial" w:cs="Arial"/>
        </w:rPr>
        <w:t>.</w:t>
      </w:r>
      <w:r w:rsidR="00477157" w:rsidRPr="000B3EBC">
        <w:rPr>
          <w:rFonts w:ascii="Arial" w:hAnsi="Arial" w:cs="Arial"/>
        </w:rPr>
        <w:t xml:space="preserve"> T</w:t>
      </w:r>
      <w:r w:rsidR="0084520E" w:rsidRPr="000B3EBC">
        <w:rPr>
          <w:rFonts w:ascii="Arial" w:hAnsi="Arial" w:cs="Arial"/>
        </w:rPr>
        <w:t>he Diagnostic and Statistical Manual of Mental Disorders, (DSM-</w:t>
      </w:r>
      <w:r w:rsidR="00BD1D76" w:rsidRPr="000B3EBC">
        <w:rPr>
          <w:rFonts w:ascii="Arial" w:hAnsi="Arial" w:cs="Arial"/>
        </w:rPr>
        <w:t>5</w:t>
      </w:r>
      <w:r w:rsidR="0084520E" w:rsidRPr="000B3EBC">
        <w:rPr>
          <w:rFonts w:ascii="Arial" w:hAnsi="Arial" w:cs="Arial"/>
        </w:rPr>
        <w:t>)</w:t>
      </w:r>
      <w:r w:rsidR="00477157" w:rsidRPr="000B3EBC">
        <w:rPr>
          <w:rFonts w:ascii="Arial" w:hAnsi="Arial" w:cs="Arial"/>
        </w:rPr>
        <w:t xml:space="preserve"> includes</w:t>
      </w:r>
      <w:r w:rsidR="0084520E" w:rsidRPr="000B3EBC">
        <w:rPr>
          <w:rFonts w:ascii="Arial" w:hAnsi="Arial" w:cs="Arial"/>
        </w:rPr>
        <w:t xml:space="preserve"> </w:t>
      </w:r>
      <w:r w:rsidR="00932F99" w:rsidRPr="000B3EBC">
        <w:rPr>
          <w:rFonts w:ascii="Arial" w:hAnsi="Arial" w:cs="Arial"/>
        </w:rPr>
        <w:t>patient</w:t>
      </w:r>
      <w:r w:rsidR="0084520E" w:rsidRPr="000B3EBC">
        <w:rPr>
          <w:rFonts w:ascii="Arial" w:hAnsi="Arial" w:cs="Arial"/>
        </w:rPr>
        <w:t xml:space="preserve">s </w:t>
      </w:r>
      <w:r w:rsidR="00477157" w:rsidRPr="000B3EBC">
        <w:rPr>
          <w:rFonts w:ascii="Arial" w:hAnsi="Arial" w:cs="Arial"/>
        </w:rPr>
        <w:t>who have</w:t>
      </w:r>
      <w:r w:rsidR="00932F99" w:rsidRPr="000B3EBC">
        <w:rPr>
          <w:rFonts w:ascii="Arial" w:hAnsi="Arial" w:cs="Arial"/>
        </w:rPr>
        <w:t xml:space="preserve"> </w:t>
      </w:r>
      <w:r w:rsidR="0084520E" w:rsidRPr="000B3EBC">
        <w:rPr>
          <w:rFonts w:ascii="Arial" w:hAnsi="Arial" w:cs="Arial"/>
        </w:rPr>
        <w:t>extreme</w:t>
      </w:r>
      <w:r w:rsidR="00932F99" w:rsidRPr="000B3EBC">
        <w:rPr>
          <w:rFonts w:ascii="Arial" w:hAnsi="Arial" w:cs="Arial"/>
        </w:rPr>
        <w:t xml:space="preserve"> </w:t>
      </w:r>
      <w:r w:rsidR="0084520E" w:rsidRPr="000B3EBC">
        <w:rPr>
          <w:rFonts w:ascii="Arial" w:hAnsi="Arial" w:cs="Arial"/>
        </w:rPr>
        <w:t>complications to regulate their</w:t>
      </w:r>
      <w:r w:rsidR="00932F99" w:rsidRPr="000B3EBC">
        <w:rPr>
          <w:rFonts w:ascii="Arial" w:hAnsi="Arial" w:cs="Arial"/>
        </w:rPr>
        <w:t xml:space="preserve"> anxiety</w:t>
      </w:r>
      <w:r w:rsidR="00F648BC" w:rsidRPr="000B3EBC">
        <w:rPr>
          <w:rFonts w:ascii="Arial" w:hAnsi="Arial" w:cs="Arial"/>
        </w:rPr>
        <w:t xml:space="preserve"> due to</w:t>
      </w:r>
      <w:r w:rsidR="00932F99" w:rsidRPr="000B3EBC">
        <w:rPr>
          <w:rFonts w:ascii="Arial" w:hAnsi="Arial" w:cs="Arial"/>
        </w:rPr>
        <w:t xml:space="preserve"> </w:t>
      </w:r>
      <w:r w:rsidR="00F648BC" w:rsidRPr="000B3EBC">
        <w:rPr>
          <w:rFonts w:ascii="Arial" w:hAnsi="Arial" w:cs="Arial"/>
        </w:rPr>
        <w:t>numerous</w:t>
      </w:r>
      <w:r w:rsidR="00932F99" w:rsidRPr="000B3EBC">
        <w:rPr>
          <w:rFonts w:ascii="Arial" w:hAnsi="Arial" w:cs="Arial"/>
        </w:rPr>
        <w:t xml:space="preserve"> </w:t>
      </w:r>
      <w:r w:rsidR="00F648BC" w:rsidRPr="000B3EBC">
        <w:rPr>
          <w:rFonts w:ascii="Arial" w:hAnsi="Arial" w:cs="Arial"/>
        </w:rPr>
        <w:t>diverse</w:t>
      </w:r>
      <w:r w:rsidR="00932F99" w:rsidRPr="000B3EBC">
        <w:rPr>
          <w:rFonts w:ascii="Arial" w:hAnsi="Arial" w:cs="Arial"/>
        </w:rPr>
        <w:t xml:space="preserve"> </w:t>
      </w:r>
      <w:r w:rsidR="00F648BC" w:rsidRPr="000B3EBC">
        <w:rPr>
          <w:rFonts w:ascii="Arial" w:hAnsi="Arial" w:cs="Arial"/>
        </w:rPr>
        <w:t>measures</w:t>
      </w:r>
      <w:r w:rsidR="00932F99" w:rsidRPr="000B3EBC">
        <w:rPr>
          <w:rFonts w:ascii="Arial" w:hAnsi="Arial" w:cs="Arial"/>
        </w:rPr>
        <w:t xml:space="preserve"> or </w:t>
      </w:r>
      <w:r w:rsidR="00F648BC" w:rsidRPr="000B3EBC">
        <w:rPr>
          <w:rFonts w:ascii="Arial" w:hAnsi="Arial" w:cs="Arial"/>
        </w:rPr>
        <w:t>events. A</w:t>
      </w:r>
      <w:r w:rsidR="00153D7C" w:rsidRPr="000B3EBC">
        <w:rPr>
          <w:rFonts w:ascii="Arial" w:hAnsi="Arial" w:cs="Arial"/>
        </w:rPr>
        <w:t xml:space="preserve"> </w:t>
      </w:r>
      <w:r w:rsidR="00F648BC" w:rsidRPr="000B3EBC">
        <w:rPr>
          <w:rFonts w:ascii="Arial" w:hAnsi="Arial" w:cs="Arial"/>
        </w:rPr>
        <w:t xml:space="preserve">minimum of three out of the six symptoms </w:t>
      </w:r>
      <w:r w:rsidR="005856AD" w:rsidRPr="000B3EBC">
        <w:rPr>
          <w:rFonts w:ascii="Arial" w:hAnsi="Arial" w:cs="Arial"/>
        </w:rPr>
        <w:t>needs</w:t>
      </w:r>
      <w:r w:rsidR="00153D7C" w:rsidRPr="000B3EBC">
        <w:rPr>
          <w:rFonts w:ascii="Arial" w:hAnsi="Arial" w:cs="Arial"/>
        </w:rPr>
        <w:t xml:space="preserve"> to be </w:t>
      </w:r>
      <w:r w:rsidR="001D36D5" w:rsidRPr="000B3EBC">
        <w:rPr>
          <w:rFonts w:ascii="Arial" w:hAnsi="Arial" w:cs="Arial"/>
        </w:rPr>
        <w:t>present</w:t>
      </w:r>
      <w:r w:rsidR="005856AD" w:rsidRPr="000B3EBC">
        <w:rPr>
          <w:rFonts w:ascii="Arial" w:hAnsi="Arial" w:cs="Arial"/>
        </w:rPr>
        <w:t xml:space="preserve"> for six months or more</w:t>
      </w:r>
      <w:r w:rsidR="001D36D5" w:rsidRPr="000B3EBC">
        <w:rPr>
          <w:rFonts w:ascii="Arial" w:hAnsi="Arial" w:cs="Arial"/>
        </w:rPr>
        <w:t xml:space="preserve"> –</w:t>
      </w:r>
      <w:r w:rsidR="00F648BC" w:rsidRPr="000B3EBC">
        <w:rPr>
          <w:rFonts w:ascii="Arial" w:hAnsi="Arial" w:cs="Arial"/>
        </w:rPr>
        <w:t xml:space="preserve"> worrying that is hard to regulate, </w:t>
      </w:r>
      <w:r w:rsidR="00032CC3" w:rsidRPr="000B3EBC">
        <w:rPr>
          <w:rFonts w:ascii="Arial" w:hAnsi="Arial" w:cs="Arial"/>
        </w:rPr>
        <w:t>e</w:t>
      </w:r>
      <w:r w:rsidR="00F648BC" w:rsidRPr="000B3EBC">
        <w:rPr>
          <w:rFonts w:ascii="Arial" w:hAnsi="Arial" w:cs="Arial"/>
        </w:rPr>
        <w:t>dginess or feeling or on edge</w:t>
      </w:r>
      <w:r w:rsidR="00A25504" w:rsidRPr="000B3EBC">
        <w:rPr>
          <w:rFonts w:ascii="Arial" w:hAnsi="Arial" w:cs="Arial"/>
        </w:rPr>
        <w:t>, consistently</w:t>
      </w:r>
      <w:r w:rsidR="00F648BC" w:rsidRPr="000B3EBC">
        <w:rPr>
          <w:rFonts w:ascii="Arial" w:hAnsi="Arial" w:cs="Arial"/>
        </w:rPr>
        <w:t xml:space="preserve"> </w:t>
      </w:r>
      <w:r w:rsidR="00A25504" w:rsidRPr="000B3EBC">
        <w:rPr>
          <w:rFonts w:ascii="Arial" w:hAnsi="Arial" w:cs="Arial"/>
        </w:rPr>
        <w:t>exhausted, struggling to focus,</w:t>
      </w:r>
      <w:r w:rsidR="00F648BC" w:rsidRPr="000B3EBC">
        <w:rPr>
          <w:rFonts w:ascii="Arial" w:hAnsi="Arial" w:cs="Arial"/>
        </w:rPr>
        <w:t xml:space="preserve"> I</w:t>
      </w:r>
      <w:r w:rsidR="00A25504" w:rsidRPr="000B3EBC">
        <w:rPr>
          <w:rFonts w:ascii="Arial" w:hAnsi="Arial" w:cs="Arial"/>
        </w:rPr>
        <w:t>mpatience,</w:t>
      </w:r>
      <w:r w:rsidR="00F648BC" w:rsidRPr="000B3EBC">
        <w:rPr>
          <w:rFonts w:ascii="Arial" w:hAnsi="Arial" w:cs="Arial"/>
        </w:rPr>
        <w:t xml:space="preserve"> Muscle tensio</w:t>
      </w:r>
      <w:r w:rsidR="00A25504" w:rsidRPr="000B3EBC">
        <w:rPr>
          <w:rFonts w:ascii="Arial" w:hAnsi="Arial" w:cs="Arial"/>
        </w:rPr>
        <w:t xml:space="preserve">n, </w:t>
      </w:r>
      <w:r w:rsidR="00805CD6" w:rsidRPr="000B3EBC">
        <w:rPr>
          <w:rFonts w:ascii="Arial" w:hAnsi="Arial" w:cs="Arial"/>
        </w:rPr>
        <w:t>d</w:t>
      </w:r>
      <w:r w:rsidR="00A25504" w:rsidRPr="000B3EBC">
        <w:rPr>
          <w:rFonts w:ascii="Arial" w:hAnsi="Arial" w:cs="Arial"/>
        </w:rPr>
        <w:t xml:space="preserve">isturbed sleep. </w:t>
      </w:r>
      <w:r w:rsidR="00932F99" w:rsidRPr="000B3EBC">
        <w:rPr>
          <w:rFonts w:ascii="Arial" w:hAnsi="Arial" w:cs="Arial"/>
        </w:rPr>
        <w:t xml:space="preserve">For </w:t>
      </w:r>
      <w:r w:rsidR="00F648BC" w:rsidRPr="000B3EBC">
        <w:rPr>
          <w:rFonts w:ascii="Arial" w:hAnsi="Arial" w:cs="Arial"/>
        </w:rPr>
        <w:t>instance</w:t>
      </w:r>
      <w:r w:rsidR="00932F99" w:rsidRPr="000B3EBC">
        <w:rPr>
          <w:rFonts w:ascii="Arial" w:hAnsi="Arial" w:cs="Arial"/>
        </w:rPr>
        <w:t xml:space="preserve">, anxiety </w:t>
      </w:r>
      <w:r w:rsidR="00F648BC" w:rsidRPr="000B3EBC">
        <w:rPr>
          <w:rFonts w:ascii="Arial" w:hAnsi="Arial" w:cs="Arial"/>
        </w:rPr>
        <w:t>restricted</w:t>
      </w:r>
      <w:r w:rsidR="00932F99" w:rsidRPr="000B3EBC">
        <w:rPr>
          <w:rFonts w:ascii="Arial" w:hAnsi="Arial" w:cs="Arial"/>
        </w:rPr>
        <w:t xml:space="preserve"> to </w:t>
      </w:r>
      <w:r w:rsidR="00F648BC" w:rsidRPr="000B3EBC">
        <w:rPr>
          <w:rFonts w:ascii="Arial" w:hAnsi="Arial" w:cs="Arial"/>
        </w:rPr>
        <w:t>worry</w:t>
      </w:r>
      <w:r w:rsidR="00932F99" w:rsidRPr="000B3EBC">
        <w:rPr>
          <w:rFonts w:ascii="Arial" w:hAnsi="Arial" w:cs="Arial"/>
        </w:rPr>
        <w:t xml:space="preserve"> about </w:t>
      </w:r>
      <w:r w:rsidR="00F648BC" w:rsidRPr="000B3EBC">
        <w:rPr>
          <w:rFonts w:ascii="Arial" w:hAnsi="Arial" w:cs="Arial"/>
        </w:rPr>
        <w:t>own</w:t>
      </w:r>
      <w:r w:rsidR="00932F99" w:rsidRPr="000B3EBC">
        <w:rPr>
          <w:rFonts w:ascii="Arial" w:hAnsi="Arial" w:cs="Arial"/>
        </w:rPr>
        <w:t xml:space="preserve"> </w:t>
      </w:r>
      <w:r w:rsidR="00F648BC" w:rsidRPr="000B3EBC">
        <w:rPr>
          <w:rFonts w:ascii="Arial" w:hAnsi="Arial" w:cs="Arial"/>
        </w:rPr>
        <w:t>wellbeing</w:t>
      </w:r>
      <w:r w:rsidR="00932F99" w:rsidRPr="000B3EBC">
        <w:rPr>
          <w:rFonts w:ascii="Arial" w:hAnsi="Arial" w:cs="Arial"/>
        </w:rPr>
        <w:t xml:space="preserve"> would not qualify but </w:t>
      </w:r>
      <w:r w:rsidR="00F648BC" w:rsidRPr="000B3EBC">
        <w:rPr>
          <w:rFonts w:ascii="Arial" w:hAnsi="Arial" w:cs="Arial"/>
        </w:rPr>
        <w:t>must</w:t>
      </w:r>
      <w:r w:rsidR="00932F99" w:rsidRPr="000B3EBC">
        <w:rPr>
          <w:rFonts w:ascii="Arial" w:hAnsi="Arial" w:cs="Arial"/>
        </w:rPr>
        <w:t xml:space="preserve"> </w:t>
      </w:r>
      <w:r w:rsidR="00F648BC" w:rsidRPr="000B3EBC">
        <w:rPr>
          <w:rFonts w:ascii="Arial" w:hAnsi="Arial" w:cs="Arial"/>
        </w:rPr>
        <w:t>obtain</w:t>
      </w:r>
      <w:r w:rsidR="00932F99" w:rsidRPr="000B3EBC">
        <w:rPr>
          <w:rFonts w:ascii="Arial" w:hAnsi="Arial" w:cs="Arial"/>
        </w:rPr>
        <w:t xml:space="preserve"> symptoms of post-traumatic stress disorder</w:t>
      </w:r>
      <w:r w:rsidR="00F648BC" w:rsidRPr="000B3EBC">
        <w:rPr>
          <w:rFonts w:ascii="Arial" w:hAnsi="Arial" w:cs="Arial"/>
        </w:rPr>
        <w:t xml:space="preserve"> (</w:t>
      </w:r>
      <w:r w:rsidR="00032CC3" w:rsidRPr="000B3EBC">
        <w:rPr>
          <w:rFonts w:ascii="Arial" w:hAnsi="Arial" w:cs="Arial"/>
        </w:rPr>
        <w:t>Hoge</w:t>
      </w:r>
      <w:r w:rsidR="00C13ADD" w:rsidRPr="000B3EBC">
        <w:rPr>
          <w:rFonts w:ascii="Arial" w:hAnsi="Arial" w:cs="Arial"/>
        </w:rPr>
        <w:t xml:space="preserve"> et al.</w:t>
      </w:r>
      <w:r w:rsidR="00AD7FE9" w:rsidRPr="000B3EBC">
        <w:rPr>
          <w:rFonts w:ascii="Arial" w:hAnsi="Arial" w:cs="Arial"/>
        </w:rPr>
        <w:t>,</w:t>
      </w:r>
      <w:r w:rsidR="00C13ADD" w:rsidRPr="000B3EBC">
        <w:rPr>
          <w:rFonts w:ascii="Arial" w:hAnsi="Arial" w:cs="Arial"/>
        </w:rPr>
        <w:t xml:space="preserve"> 20</w:t>
      </w:r>
      <w:r w:rsidR="00032CC3" w:rsidRPr="000B3EBC">
        <w:rPr>
          <w:rFonts w:ascii="Arial" w:hAnsi="Arial" w:cs="Arial"/>
        </w:rPr>
        <w:t>12</w:t>
      </w:r>
      <w:r w:rsidR="00C13ADD" w:rsidRPr="000B3EBC">
        <w:rPr>
          <w:rFonts w:ascii="Arial" w:hAnsi="Arial" w:cs="Arial"/>
        </w:rPr>
        <w:t>).</w:t>
      </w:r>
    </w:p>
    <w:p w14:paraId="6767296C" w14:textId="10E4B663" w:rsidR="00A5768F" w:rsidRPr="000B3EBC" w:rsidRDefault="00932F99" w:rsidP="00E9742E">
      <w:pPr>
        <w:spacing w:line="360" w:lineRule="auto"/>
        <w:jc w:val="both"/>
        <w:rPr>
          <w:rFonts w:ascii="Arial" w:hAnsi="Arial" w:cs="Arial"/>
        </w:rPr>
      </w:pPr>
      <w:r w:rsidRPr="000B3EBC">
        <w:rPr>
          <w:rFonts w:ascii="Arial" w:hAnsi="Arial" w:cs="Arial"/>
        </w:rPr>
        <w:t xml:space="preserve">The ICD-10 (international classification of diseases, 10th </w:t>
      </w:r>
      <w:r w:rsidR="00477157" w:rsidRPr="000B3EBC">
        <w:rPr>
          <w:rFonts w:ascii="Arial" w:hAnsi="Arial" w:cs="Arial"/>
        </w:rPr>
        <w:t>revision) description</w:t>
      </w:r>
      <w:r w:rsidRPr="000B3EBC">
        <w:rPr>
          <w:rFonts w:ascii="Arial" w:hAnsi="Arial" w:cs="Arial"/>
        </w:rPr>
        <w:t xml:space="preserve"> of GAD </w:t>
      </w:r>
      <w:r w:rsidR="00477157" w:rsidRPr="000B3EBC">
        <w:rPr>
          <w:rFonts w:ascii="Arial" w:hAnsi="Arial" w:cs="Arial"/>
        </w:rPr>
        <w:t>includes</w:t>
      </w:r>
      <w:r w:rsidRPr="000B3EBC">
        <w:rPr>
          <w:rFonts w:ascii="Arial" w:hAnsi="Arial" w:cs="Arial"/>
        </w:rPr>
        <w:t xml:space="preserve"> </w:t>
      </w:r>
      <w:r w:rsidR="00477157" w:rsidRPr="000B3EBC">
        <w:rPr>
          <w:rFonts w:ascii="Arial" w:hAnsi="Arial" w:cs="Arial"/>
        </w:rPr>
        <w:t>distinct</w:t>
      </w:r>
      <w:r w:rsidRPr="000B3EBC">
        <w:rPr>
          <w:rFonts w:ascii="Arial" w:hAnsi="Arial" w:cs="Arial"/>
        </w:rPr>
        <w:t xml:space="preserve"> </w:t>
      </w:r>
      <w:r w:rsidR="00477157" w:rsidRPr="000B3EBC">
        <w:rPr>
          <w:rFonts w:ascii="Arial" w:hAnsi="Arial" w:cs="Arial"/>
        </w:rPr>
        <w:t>types</w:t>
      </w:r>
      <w:r w:rsidRPr="000B3EBC">
        <w:rPr>
          <w:rFonts w:ascii="Arial" w:hAnsi="Arial" w:cs="Arial"/>
        </w:rPr>
        <w:t xml:space="preserve"> of symptoms. It </w:t>
      </w:r>
      <w:r w:rsidR="00477157" w:rsidRPr="000B3EBC">
        <w:rPr>
          <w:rFonts w:ascii="Arial" w:hAnsi="Arial" w:cs="Arial"/>
        </w:rPr>
        <w:t>concentrates</w:t>
      </w:r>
      <w:r w:rsidRPr="000B3EBC">
        <w:rPr>
          <w:rFonts w:ascii="Arial" w:hAnsi="Arial" w:cs="Arial"/>
        </w:rPr>
        <w:t xml:space="preserve"> on </w:t>
      </w:r>
      <w:r w:rsidR="00477157" w:rsidRPr="000B3EBC">
        <w:rPr>
          <w:rFonts w:ascii="Arial" w:hAnsi="Arial" w:cs="Arial"/>
        </w:rPr>
        <w:t>physical</w:t>
      </w:r>
      <w:r w:rsidRPr="000B3EBC">
        <w:rPr>
          <w:rFonts w:ascii="Arial" w:hAnsi="Arial" w:cs="Arial"/>
        </w:rPr>
        <w:t xml:space="preserve"> </w:t>
      </w:r>
      <w:r w:rsidR="00477157" w:rsidRPr="000B3EBC">
        <w:rPr>
          <w:rFonts w:ascii="Arial" w:hAnsi="Arial" w:cs="Arial"/>
        </w:rPr>
        <w:t>provocation</w:t>
      </w:r>
      <w:r w:rsidRPr="000B3EBC">
        <w:rPr>
          <w:rFonts w:ascii="Arial" w:hAnsi="Arial" w:cs="Arial"/>
        </w:rPr>
        <w:t xml:space="preserve"> such as trembling, sweating, palpitations, and</w:t>
      </w:r>
      <w:r w:rsidR="00477157" w:rsidRPr="000B3EBC">
        <w:rPr>
          <w:rFonts w:ascii="Arial" w:hAnsi="Arial" w:cs="Arial"/>
        </w:rPr>
        <w:t xml:space="preserve"> </w:t>
      </w:r>
      <w:r w:rsidR="00153D7C" w:rsidRPr="000B3EBC">
        <w:rPr>
          <w:rFonts w:ascii="Arial" w:hAnsi="Arial" w:cs="Arial"/>
        </w:rPr>
        <w:t>dizziness,</w:t>
      </w:r>
      <w:r w:rsidR="00477157" w:rsidRPr="000B3EBC">
        <w:rPr>
          <w:rFonts w:ascii="Arial" w:hAnsi="Arial" w:cs="Arial"/>
        </w:rPr>
        <w:t xml:space="preserve"> </w:t>
      </w:r>
      <w:r w:rsidR="00153D7C" w:rsidRPr="000B3EBC">
        <w:rPr>
          <w:rFonts w:ascii="Arial" w:hAnsi="Arial" w:cs="Arial"/>
        </w:rPr>
        <w:t>however it</w:t>
      </w:r>
      <w:r w:rsidR="00477157" w:rsidRPr="000B3EBC">
        <w:rPr>
          <w:rFonts w:ascii="Arial" w:hAnsi="Arial" w:cs="Arial"/>
        </w:rPr>
        <w:t xml:space="preserve"> does not expect symptoms to be current for six months</w:t>
      </w:r>
      <w:r w:rsidR="005856AD" w:rsidRPr="000B3EBC">
        <w:rPr>
          <w:rFonts w:ascii="Arial" w:hAnsi="Arial" w:cs="Arial"/>
        </w:rPr>
        <w:t xml:space="preserve"> </w:t>
      </w:r>
      <w:r w:rsidR="00C13ADD" w:rsidRPr="000B3EBC">
        <w:rPr>
          <w:rFonts w:ascii="Arial" w:hAnsi="Arial" w:cs="Arial"/>
        </w:rPr>
        <w:t>(Martin-Merino et al.</w:t>
      </w:r>
      <w:r w:rsidR="00AD7FE9" w:rsidRPr="000B3EBC">
        <w:rPr>
          <w:rFonts w:ascii="Arial" w:hAnsi="Arial" w:cs="Arial"/>
        </w:rPr>
        <w:t>,</w:t>
      </w:r>
      <w:r w:rsidR="00C13ADD" w:rsidRPr="000B3EBC">
        <w:rPr>
          <w:rFonts w:ascii="Arial" w:hAnsi="Arial" w:cs="Arial"/>
        </w:rPr>
        <w:t xml:space="preserve"> 2021).</w:t>
      </w:r>
    </w:p>
    <w:p w14:paraId="2153D132" w14:textId="6B303D32" w:rsidR="005C6728" w:rsidRDefault="005C6728" w:rsidP="00E9742E">
      <w:pPr>
        <w:pStyle w:val="Heading2"/>
        <w:jc w:val="both"/>
        <w:rPr>
          <w:rFonts w:ascii="Arial" w:hAnsi="Arial" w:cs="Arial"/>
          <w:color w:val="000000" w:themeColor="text1"/>
          <w:sz w:val="24"/>
          <w:szCs w:val="24"/>
          <w:u w:val="single"/>
        </w:rPr>
      </w:pPr>
      <w:bookmarkStart w:id="17" w:name="_Toc68819982"/>
      <w:r w:rsidRPr="00B83893">
        <w:rPr>
          <w:rFonts w:ascii="Arial" w:hAnsi="Arial" w:cs="Arial"/>
          <w:color w:val="000000" w:themeColor="text1"/>
          <w:sz w:val="24"/>
          <w:szCs w:val="24"/>
          <w:u w:val="single"/>
        </w:rPr>
        <w:t>Treatment</w:t>
      </w:r>
      <w:bookmarkEnd w:id="17"/>
    </w:p>
    <w:p w14:paraId="34A8A6C5" w14:textId="77777777" w:rsidR="00B83893" w:rsidRPr="00B83893" w:rsidRDefault="00B83893" w:rsidP="00E9742E">
      <w:pPr>
        <w:jc w:val="both"/>
      </w:pPr>
    </w:p>
    <w:p w14:paraId="57276745" w14:textId="016075ED" w:rsidR="005C6728" w:rsidRPr="000B3EBC" w:rsidRDefault="00495EF3" w:rsidP="00E9742E">
      <w:pPr>
        <w:spacing w:line="360" w:lineRule="auto"/>
        <w:jc w:val="both"/>
        <w:rPr>
          <w:rFonts w:ascii="Arial" w:hAnsi="Arial" w:cs="Arial"/>
        </w:rPr>
      </w:pPr>
      <w:r w:rsidRPr="000B3EBC">
        <w:rPr>
          <w:rFonts w:ascii="Arial" w:hAnsi="Arial" w:cs="Arial"/>
        </w:rPr>
        <w:t>T</w:t>
      </w:r>
      <w:r w:rsidR="00D62E94" w:rsidRPr="000B3EBC">
        <w:rPr>
          <w:rFonts w:ascii="Arial" w:hAnsi="Arial" w:cs="Arial"/>
        </w:rPr>
        <w:t>reatment</w:t>
      </w:r>
      <w:r w:rsidRPr="000B3EBC">
        <w:rPr>
          <w:rFonts w:ascii="Arial" w:hAnsi="Arial" w:cs="Arial"/>
        </w:rPr>
        <w:t xml:space="preserve">s used to treat GAD consist of </w:t>
      </w:r>
      <w:r w:rsidR="00D62E94" w:rsidRPr="000B3EBC">
        <w:rPr>
          <w:rFonts w:ascii="Arial" w:hAnsi="Arial" w:cs="Arial"/>
        </w:rPr>
        <w:t>psychological therapies and medications. Psychological therapies consist of cognitive behavioural therapy</w:t>
      </w:r>
      <w:r w:rsidRPr="000B3EBC">
        <w:rPr>
          <w:rFonts w:ascii="Arial" w:hAnsi="Arial" w:cs="Arial"/>
        </w:rPr>
        <w:t xml:space="preserve"> (CBT)</w:t>
      </w:r>
      <w:r w:rsidR="00D62E94" w:rsidRPr="000B3EBC">
        <w:rPr>
          <w:rFonts w:ascii="Arial" w:hAnsi="Arial" w:cs="Arial"/>
        </w:rPr>
        <w:t>, relaxing response exercise, and mindfulness meditation training.</w:t>
      </w:r>
      <w:r w:rsidR="00CB32C3" w:rsidRPr="000B3EBC">
        <w:rPr>
          <w:rFonts w:ascii="Arial" w:hAnsi="Arial" w:cs="Arial"/>
        </w:rPr>
        <w:t xml:space="preserve"> </w:t>
      </w:r>
      <w:r w:rsidR="007E3433" w:rsidRPr="000B3EBC">
        <w:rPr>
          <w:rFonts w:ascii="Arial" w:hAnsi="Arial" w:cs="Arial"/>
        </w:rPr>
        <w:t xml:space="preserve">Prescribed medications include </w:t>
      </w:r>
      <w:r w:rsidR="00D62E94" w:rsidRPr="000B3EBC">
        <w:rPr>
          <w:rFonts w:ascii="Arial" w:hAnsi="Arial" w:cs="Arial"/>
        </w:rPr>
        <w:t>antidepressants, serotonin reuptake inhibitor</w:t>
      </w:r>
      <w:r w:rsidR="007E3433" w:rsidRPr="000B3EBC">
        <w:rPr>
          <w:rFonts w:ascii="Arial" w:hAnsi="Arial" w:cs="Arial"/>
        </w:rPr>
        <w:t>s</w:t>
      </w:r>
      <w:r w:rsidR="00D62E94" w:rsidRPr="000B3EBC">
        <w:rPr>
          <w:rFonts w:ascii="Arial" w:hAnsi="Arial" w:cs="Arial"/>
        </w:rPr>
        <w:t>, benzodiazepines, and anticonvulsant pregabalin</w:t>
      </w:r>
      <w:r w:rsidR="007E3433" w:rsidRPr="000B3EBC">
        <w:rPr>
          <w:rFonts w:ascii="Arial" w:hAnsi="Arial" w:cs="Arial"/>
        </w:rPr>
        <w:t xml:space="preserve"> (</w:t>
      </w:r>
      <w:r w:rsidR="00B35496" w:rsidRPr="000B3EBC">
        <w:rPr>
          <w:rFonts w:ascii="Arial" w:hAnsi="Arial" w:cs="Arial"/>
        </w:rPr>
        <w:t>Behar et al., 2009).</w:t>
      </w:r>
    </w:p>
    <w:p w14:paraId="0816EAFE" w14:textId="77777777" w:rsidR="000B3EBC" w:rsidRDefault="000B3EBC" w:rsidP="00E9742E">
      <w:pPr>
        <w:spacing w:line="360" w:lineRule="auto"/>
        <w:jc w:val="both"/>
        <w:rPr>
          <w:rFonts w:ascii="Arial" w:hAnsi="Arial" w:cs="Arial"/>
          <w:sz w:val="28"/>
          <w:szCs w:val="28"/>
          <w:u w:val="single"/>
        </w:rPr>
      </w:pPr>
    </w:p>
    <w:p w14:paraId="5BD99CA6" w14:textId="4617B9A0" w:rsidR="00CB32C3" w:rsidRDefault="00CB32C3" w:rsidP="00E9742E">
      <w:pPr>
        <w:pStyle w:val="Heading2"/>
        <w:jc w:val="both"/>
        <w:rPr>
          <w:rFonts w:ascii="Arial" w:hAnsi="Arial" w:cs="Arial"/>
          <w:color w:val="000000" w:themeColor="text1"/>
          <w:sz w:val="24"/>
          <w:szCs w:val="24"/>
          <w:u w:val="single"/>
        </w:rPr>
      </w:pPr>
      <w:bookmarkStart w:id="18" w:name="_Toc68819983"/>
      <w:r w:rsidRPr="00B83893">
        <w:rPr>
          <w:rFonts w:ascii="Arial" w:hAnsi="Arial" w:cs="Arial"/>
          <w:color w:val="000000" w:themeColor="text1"/>
          <w:sz w:val="24"/>
          <w:szCs w:val="24"/>
          <w:u w:val="single"/>
        </w:rPr>
        <w:t>Measurement</w:t>
      </w:r>
      <w:bookmarkEnd w:id="18"/>
    </w:p>
    <w:p w14:paraId="17391B8D" w14:textId="77777777" w:rsidR="00B83893" w:rsidRPr="00B83893" w:rsidRDefault="00B83893" w:rsidP="00E9742E">
      <w:pPr>
        <w:jc w:val="both"/>
      </w:pPr>
    </w:p>
    <w:p w14:paraId="3641E89D" w14:textId="3BD3A8D3" w:rsidR="00CB32C3" w:rsidRPr="000B3EBC" w:rsidRDefault="00CB32C3" w:rsidP="00E9742E">
      <w:pPr>
        <w:tabs>
          <w:tab w:val="left" w:pos="948"/>
        </w:tabs>
        <w:spacing w:line="360" w:lineRule="auto"/>
        <w:jc w:val="both"/>
        <w:rPr>
          <w:rFonts w:ascii="Arial" w:hAnsi="Arial" w:cs="Arial"/>
        </w:rPr>
      </w:pPr>
      <w:r w:rsidRPr="000B3EBC">
        <w:rPr>
          <w:rFonts w:ascii="Arial" w:hAnsi="Arial" w:cs="Arial"/>
        </w:rPr>
        <w:t>Genera</w:t>
      </w:r>
      <w:r w:rsidR="00A46B23" w:rsidRPr="000B3EBC">
        <w:rPr>
          <w:rFonts w:ascii="Arial" w:hAnsi="Arial" w:cs="Arial"/>
        </w:rPr>
        <w:t>l</w:t>
      </w:r>
      <w:r w:rsidRPr="000B3EBC">
        <w:rPr>
          <w:rFonts w:ascii="Arial" w:hAnsi="Arial" w:cs="Arial"/>
        </w:rPr>
        <w:t xml:space="preserve"> Anxiety Disorder</w:t>
      </w:r>
      <w:r w:rsidR="00A46B23" w:rsidRPr="000B3EBC">
        <w:rPr>
          <w:rFonts w:ascii="Arial" w:hAnsi="Arial" w:cs="Arial"/>
        </w:rPr>
        <w:t xml:space="preserve"> is measured via an</w:t>
      </w:r>
      <w:r w:rsidRPr="000B3EBC">
        <w:rPr>
          <w:rFonts w:ascii="Arial" w:hAnsi="Arial" w:cs="Arial"/>
        </w:rPr>
        <w:t xml:space="preserve"> </w:t>
      </w:r>
      <w:r w:rsidR="00A46B23" w:rsidRPr="000B3EBC">
        <w:rPr>
          <w:rFonts w:ascii="Arial" w:hAnsi="Arial" w:cs="Arial"/>
        </w:rPr>
        <w:t>a</w:t>
      </w:r>
      <w:r w:rsidRPr="000B3EBC">
        <w:rPr>
          <w:rFonts w:ascii="Arial" w:hAnsi="Arial" w:cs="Arial"/>
        </w:rPr>
        <w:t>ssessment</w:t>
      </w:r>
      <w:r w:rsidR="00A46B23" w:rsidRPr="000B3EBC">
        <w:rPr>
          <w:rFonts w:ascii="Arial" w:hAnsi="Arial" w:cs="Arial"/>
        </w:rPr>
        <w:t xml:space="preserve"> called</w:t>
      </w:r>
      <w:r w:rsidRPr="000B3EBC">
        <w:rPr>
          <w:rFonts w:ascii="Arial" w:hAnsi="Arial" w:cs="Arial"/>
        </w:rPr>
        <w:t xml:space="preserve"> GA</w:t>
      </w:r>
      <w:r w:rsidR="00A46B23" w:rsidRPr="000B3EBC">
        <w:rPr>
          <w:rFonts w:ascii="Arial" w:hAnsi="Arial" w:cs="Arial"/>
        </w:rPr>
        <w:t>D-7 this is</w:t>
      </w:r>
      <w:r w:rsidRPr="000B3EBC">
        <w:rPr>
          <w:rFonts w:ascii="Arial" w:hAnsi="Arial" w:cs="Arial"/>
        </w:rPr>
        <w:t xml:space="preserve"> a seven-</w:t>
      </w:r>
      <w:r w:rsidR="00A46B23" w:rsidRPr="000B3EBC">
        <w:rPr>
          <w:rFonts w:ascii="Arial" w:hAnsi="Arial" w:cs="Arial"/>
        </w:rPr>
        <w:t>piece</w:t>
      </w:r>
      <w:r w:rsidRPr="000B3EBC">
        <w:rPr>
          <w:rFonts w:ascii="Arial" w:hAnsi="Arial" w:cs="Arial"/>
        </w:rPr>
        <w:t xml:space="preserve"> </w:t>
      </w:r>
      <w:r w:rsidR="00A46B23" w:rsidRPr="000B3EBC">
        <w:rPr>
          <w:rFonts w:ascii="Arial" w:hAnsi="Arial" w:cs="Arial"/>
        </w:rPr>
        <w:t>method</w:t>
      </w:r>
      <w:r w:rsidRPr="000B3EBC">
        <w:rPr>
          <w:rFonts w:ascii="Arial" w:hAnsi="Arial" w:cs="Arial"/>
        </w:rPr>
        <w:t xml:space="preserve"> that is </w:t>
      </w:r>
      <w:r w:rsidR="00A46B23" w:rsidRPr="000B3EBC">
        <w:rPr>
          <w:rFonts w:ascii="Arial" w:hAnsi="Arial" w:cs="Arial"/>
        </w:rPr>
        <w:t>utilized</w:t>
      </w:r>
      <w:r w:rsidRPr="000B3EBC">
        <w:rPr>
          <w:rFonts w:ascii="Arial" w:hAnsi="Arial" w:cs="Arial"/>
        </w:rPr>
        <w:t xml:space="preserve"> to assess the </w:t>
      </w:r>
      <w:r w:rsidR="00A46B23" w:rsidRPr="000B3EBC">
        <w:rPr>
          <w:rFonts w:ascii="Arial" w:hAnsi="Arial" w:cs="Arial"/>
        </w:rPr>
        <w:t>acuteness</w:t>
      </w:r>
      <w:r w:rsidRPr="000B3EBC">
        <w:rPr>
          <w:rFonts w:ascii="Arial" w:hAnsi="Arial" w:cs="Arial"/>
        </w:rPr>
        <w:t xml:space="preserve"> of</w:t>
      </w:r>
      <w:r w:rsidR="00A46B23" w:rsidRPr="000B3EBC">
        <w:rPr>
          <w:rFonts w:ascii="Arial" w:hAnsi="Arial" w:cs="Arial"/>
        </w:rPr>
        <w:t xml:space="preserve"> </w:t>
      </w:r>
      <w:r w:rsidRPr="000B3EBC">
        <w:rPr>
          <w:rFonts w:ascii="Arial" w:hAnsi="Arial" w:cs="Arial"/>
        </w:rPr>
        <w:t xml:space="preserve">GAD. </w:t>
      </w:r>
      <w:r w:rsidR="00A46B23" w:rsidRPr="000B3EBC">
        <w:rPr>
          <w:rFonts w:ascii="Arial" w:hAnsi="Arial" w:cs="Arial"/>
        </w:rPr>
        <w:t>Each question asks</w:t>
      </w:r>
      <w:r w:rsidRPr="000B3EBC">
        <w:rPr>
          <w:rFonts w:ascii="Arial" w:hAnsi="Arial" w:cs="Arial"/>
        </w:rPr>
        <w:t xml:space="preserve"> the </w:t>
      </w:r>
      <w:r w:rsidR="00A46B23" w:rsidRPr="000B3EBC">
        <w:rPr>
          <w:rFonts w:ascii="Arial" w:hAnsi="Arial" w:cs="Arial"/>
        </w:rPr>
        <w:t>person</w:t>
      </w:r>
      <w:r w:rsidRPr="000B3EBC">
        <w:rPr>
          <w:rFonts w:ascii="Arial" w:hAnsi="Arial" w:cs="Arial"/>
        </w:rPr>
        <w:t xml:space="preserve"> to </w:t>
      </w:r>
      <w:r w:rsidR="00A46B23" w:rsidRPr="000B3EBC">
        <w:rPr>
          <w:rFonts w:ascii="Arial" w:hAnsi="Arial" w:cs="Arial"/>
        </w:rPr>
        <w:t>score</w:t>
      </w:r>
      <w:r w:rsidRPr="000B3EBC">
        <w:rPr>
          <w:rFonts w:ascii="Arial" w:hAnsi="Arial" w:cs="Arial"/>
        </w:rPr>
        <w:t xml:space="preserve"> </w:t>
      </w:r>
      <w:r w:rsidR="00A46B23" w:rsidRPr="000B3EBC">
        <w:rPr>
          <w:rFonts w:ascii="Arial" w:hAnsi="Arial" w:cs="Arial"/>
        </w:rPr>
        <w:t>their</w:t>
      </w:r>
      <w:r w:rsidRPr="000B3EBC">
        <w:rPr>
          <w:rFonts w:ascii="Arial" w:hAnsi="Arial" w:cs="Arial"/>
        </w:rPr>
        <w:t xml:space="preserve"> symptoms</w:t>
      </w:r>
      <w:r w:rsidR="00A46B23" w:rsidRPr="000B3EBC">
        <w:rPr>
          <w:rFonts w:ascii="Arial" w:hAnsi="Arial" w:cs="Arial"/>
        </w:rPr>
        <w:t xml:space="preserve"> from </w:t>
      </w:r>
      <w:r w:rsidRPr="000B3EBC">
        <w:rPr>
          <w:rFonts w:ascii="Arial" w:hAnsi="Arial" w:cs="Arial"/>
        </w:rPr>
        <w:t xml:space="preserve">the past two weeks. </w:t>
      </w:r>
      <w:r w:rsidR="00A46B23" w:rsidRPr="000B3EBC">
        <w:rPr>
          <w:rFonts w:ascii="Arial" w:hAnsi="Arial" w:cs="Arial"/>
        </w:rPr>
        <w:t>Answer</w:t>
      </w:r>
      <w:r w:rsidR="007600EB" w:rsidRPr="000B3EBC">
        <w:rPr>
          <w:rFonts w:ascii="Arial" w:hAnsi="Arial" w:cs="Arial"/>
        </w:rPr>
        <w:t>s</w:t>
      </w:r>
      <w:r w:rsidR="00A46B23" w:rsidRPr="000B3EBC">
        <w:rPr>
          <w:rFonts w:ascii="Arial" w:hAnsi="Arial" w:cs="Arial"/>
        </w:rPr>
        <w:t xml:space="preserve"> are </w:t>
      </w:r>
      <w:r w:rsidR="007600EB" w:rsidRPr="000B3EBC">
        <w:rPr>
          <w:rFonts w:ascii="Arial" w:hAnsi="Arial" w:cs="Arial"/>
        </w:rPr>
        <w:t>required</w:t>
      </w:r>
      <w:r w:rsidR="00A46B23" w:rsidRPr="000B3EBC">
        <w:rPr>
          <w:rFonts w:ascii="Arial" w:hAnsi="Arial" w:cs="Arial"/>
        </w:rPr>
        <w:t xml:space="preserve"> from</w:t>
      </w:r>
      <w:r w:rsidRPr="000B3EBC">
        <w:rPr>
          <w:rFonts w:ascii="Arial" w:hAnsi="Arial" w:cs="Arial"/>
        </w:rPr>
        <w:t xml:space="preserve"> </w:t>
      </w:r>
      <w:r w:rsidR="00A46B23" w:rsidRPr="000B3EBC">
        <w:rPr>
          <w:rFonts w:ascii="Arial" w:hAnsi="Arial" w:cs="Arial"/>
        </w:rPr>
        <w:t>selections such as</w:t>
      </w:r>
      <w:r w:rsidRPr="000B3EBC">
        <w:rPr>
          <w:rFonts w:ascii="Arial" w:hAnsi="Arial" w:cs="Arial"/>
        </w:rPr>
        <w:t xml:space="preserve"> not at al</w:t>
      </w:r>
      <w:r w:rsidR="00A46B23" w:rsidRPr="000B3EBC">
        <w:rPr>
          <w:rFonts w:ascii="Arial" w:hAnsi="Arial" w:cs="Arial"/>
        </w:rPr>
        <w:t>l,</w:t>
      </w:r>
      <w:r w:rsidRPr="000B3EBC">
        <w:rPr>
          <w:rFonts w:ascii="Arial" w:hAnsi="Arial" w:cs="Arial"/>
        </w:rPr>
        <w:t xml:space="preserve"> several days, more than half the days and nearly every day</w:t>
      </w:r>
      <w:r w:rsidR="00E6407F" w:rsidRPr="000B3EBC">
        <w:rPr>
          <w:rFonts w:ascii="Arial" w:hAnsi="Arial" w:cs="Arial"/>
        </w:rPr>
        <w:t>.</w:t>
      </w:r>
      <w:r w:rsidR="00E6407F" w:rsidRPr="000B3EBC">
        <w:rPr>
          <w:rFonts w:ascii="Arial" w:eastAsia="Times New Roman" w:hAnsi="Arial" w:cs="Arial"/>
          <w:color w:val="4F4F4F"/>
          <w:lang w:eastAsia="en-GB"/>
        </w:rPr>
        <w:t xml:space="preserve"> </w:t>
      </w:r>
      <w:r w:rsidR="00E6407F" w:rsidRPr="000B3EBC">
        <w:rPr>
          <w:rFonts w:ascii="Arial" w:hAnsi="Arial" w:cs="Arial"/>
        </w:rPr>
        <w:t>GAD-7 total score for the seven entries varies from 0 to 21, results of 5, 10, and 15 stands for mild, moderate, and severe anxiety, additional assessment is advised when the score is 10 or more</w:t>
      </w:r>
      <w:r w:rsidR="007600EB" w:rsidRPr="000B3EBC">
        <w:rPr>
          <w:rFonts w:ascii="Arial" w:hAnsi="Arial" w:cs="Arial"/>
        </w:rPr>
        <w:t xml:space="preserve"> (</w:t>
      </w:r>
      <w:r w:rsidR="00AD7FE9" w:rsidRPr="000B3EBC">
        <w:rPr>
          <w:rFonts w:ascii="Arial" w:hAnsi="Arial" w:cs="Arial"/>
        </w:rPr>
        <w:t>Spritzer et al., 2006).</w:t>
      </w:r>
    </w:p>
    <w:p w14:paraId="7CD001FC" w14:textId="77777777" w:rsidR="00E625A6" w:rsidRPr="000B3EBC" w:rsidRDefault="00E625A6" w:rsidP="00E9742E">
      <w:pPr>
        <w:tabs>
          <w:tab w:val="left" w:pos="948"/>
        </w:tabs>
        <w:spacing w:line="360" w:lineRule="auto"/>
        <w:jc w:val="both"/>
        <w:rPr>
          <w:rFonts w:ascii="Arial" w:hAnsi="Arial" w:cs="Arial"/>
          <w:u w:val="single"/>
        </w:rPr>
      </w:pPr>
    </w:p>
    <w:p w14:paraId="4B6915D3" w14:textId="77777777" w:rsidR="00C85220" w:rsidRPr="000B3EBC" w:rsidRDefault="00C85220" w:rsidP="00E9742E">
      <w:pPr>
        <w:tabs>
          <w:tab w:val="left" w:pos="948"/>
        </w:tabs>
        <w:spacing w:line="360" w:lineRule="auto"/>
        <w:jc w:val="both"/>
        <w:rPr>
          <w:rFonts w:ascii="Arial" w:hAnsi="Arial" w:cs="Arial"/>
          <w:u w:val="single"/>
        </w:rPr>
      </w:pPr>
    </w:p>
    <w:p w14:paraId="6C23ACAB" w14:textId="0F9D5F38" w:rsidR="00B361D1" w:rsidRPr="00E9742E" w:rsidRDefault="00B361D1" w:rsidP="00E9742E">
      <w:pPr>
        <w:pStyle w:val="Heading2"/>
        <w:jc w:val="both"/>
        <w:rPr>
          <w:rFonts w:ascii="Arial" w:hAnsi="Arial" w:cs="Arial"/>
          <w:color w:val="000000" w:themeColor="text1"/>
          <w:sz w:val="24"/>
          <w:szCs w:val="24"/>
          <w:u w:val="single"/>
        </w:rPr>
      </w:pPr>
      <w:bookmarkStart w:id="19" w:name="_Toc68819984"/>
      <w:r w:rsidRPr="00E9742E">
        <w:rPr>
          <w:rFonts w:ascii="Arial" w:hAnsi="Arial" w:cs="Arial"/>
          <w:color w:val="000000" w:themeColor="text1"/>
          <w:sz w:val="24"/>
          <w:szCs w:val="24"/>
          <w:u w:val="single"/>
        </w:rPr>
        <w:t>Recommendation</w:t>
      </w:r>
      <w:bookmarkEnd w:id="19"/>
    </w:p>
    <w:p w14:paraId="235AACE1" w14:textId="77777777" w:rsidR="00B83893" w:rsidRPr="00B83893" w:rsidRDefault="00B83893" w:rsidP="00E9742E">
      <w:pPr>
        <w:jc w:val="both"/>
      </w:pPr>
    </w:p>
    <w:p w14:paraId="3A57C536" w14:textId="714F6140" w:rsidR="00B361D1" w:rsidRPr="000B3EBC" w:rsidRDefault="00692B6C"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Join online courses to learn to cope with anxiety.</w:t>
      </w:r>
    </w:p>
    <w:p w14:paraId="0D52CDF0" w14:textId="409BF1F8" w:rsidR="00692B6C" w:rsidRPr="000B3EBC" w:rsidRDefault="00143E7E"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Regular exercise</w:t>
      </w:r>
      <w:r w:rsidR="00692B6C" w:rsidRPr="000B3EBC">
        <w:rPr>
          <w:rFonts w:ascii="Arial" w:hAnsi="Arial" w:cs="Arial"/>
        </w:rPr>
        <w:t xml:space="preserve"> may </w:t>
      </w:r>
      <w:r w:rsidR="00841D93" w:rsidRPr="000B3EBC">
        <w:rPr>
          <w:rFonts w:ascii="Arial" w:hAnsi="Arial" w:cs="Arial"/>
        </w:rPr>
        <w:t>release feelings of</w:t>
      </w:r>
      <w:r w:rsidR="00692B6C" w:rsidRPr="000B3EBC">
        <w:rPr>
          <w:rFonts w:ascii="Arial" w:hAnsi="Arial" w:cs="Arial"/>
        </w:rPr>
        <w:t xml:space="preserve"> stress and anxious</w:t>
      </w:r>
      <w:r w:rsidR="00841D93" w:rsidRPr="000B3EBC">
        <w:rPr>
          <w:rFonts w:ascii="Arial" w:hAnsi="Arial" w:cs="Arial"/>
        </w:rPr>
        <w:t>ness</w:t>
      </w:r>
      <w:r w:rsidR="00692B6C" w:rsidRPr="000B3EBC">
        <w:rPr>
          <w:rFonts w:ascii="Arial" w:hAnsi="Arial" w:cs="Arial"/>
        </w:rPr>
        <w:t>.</w:t>
      </w:r>
    </w:p>
    <w:p w14:paraId="3DCE547D" w14:textId="60104265" w:rsidR="00841D93" w:rsidRPr="000B3EBC" w:rsidRDefault="00841D93"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Learning relaxation techniques can help loosen feelings of restlessness</w:t>
      </w:r>
      <w:r w:rsidR="008E73C4" w:rsidRPr="000B3EBC">
        <w:rPr>
          <w:rFonts w:ascii="Arial" w:hAnsi="Arial" w:cs="Arial"/>
        </w:rPr>
        <w:t xml:space="preserve"> for example yoga.</w:t>
      </w:r>
    </w:p>
    <w:p w14:paraId="73FF2BC5" w14:textId="10BA3FFC" w:rsidR="00841D93" w:rsidRPr="000B3EBC" w:rsidRDefault="00841D93"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Avoiding caffeine can help reduce anxiety levels.</w:t>
      </w:r>
    </w:p>
    <w:p w14:paraId="59E3371F" w14:textId="0DC397C8" w:rsidR="001F6E7D" w:rsidRPr="000B3EBC" w:rsidRDefault="000B54BE"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Refrain from smoking and drinking alcohol.</w:t>
      </w:r>
    </w:p>
    <w:p w14:paraId="3E990DFC" w14:textId="2326E3CC" w:rsidR="000B54BE" w:rsidRPr="000B3EBC" w:rsidRDefault="00841D93" w:rsidP="00E9742E">
      <w:pPr>
        <w:pStyle w:val="ListParagraph"/>
        <w:numPr>
          <w:ilvl w:val="0"/>
          <w:numId w:val="13"/>
        </w:numPr>
        <w:tabs>
          <w:tab w:val="left" w:pos="948"/>
        </w:tabs>
        <w:spacing w:line="360" w:lineRule="auto"/>
        <w:jc w:val="both"/>
        <w:rPr>
          <w:rFonts w:ascii="Arial" w:hAnsi="Arial" w:cs="Arial"/>
        </w:rPr>
      </w:pPr>
      <w:r w:rsidRPr="000B3EBC">
        <w:rPr>
          <w:rFonts w:ascii="Arial" w:hAnsi="Arial" w:cs="Arial"/>
        </w:rPr>
        <w:t xml:space="preserve">Join support groups such as MIND, Anxiety UK, Rethink mental illness, where talking to others in similar situations may </w:t>
      </w:r>
      <w:r w:rsidR="008E73C4" w:rsidRPr="000B3EBC">
        <w:rPr>
          <w:rFonts w:ascii="Arial" w:hAnsi="Arial" w:cs="Arial"/>
        </w:rPr>
        <w:t xml:space="preserve">help </w:t>
      </w:r>
      <w:r w:rsidRPr="000B3EBC">
        <w:rPr>
          <w:rFonts w:ascii="Arial" w:hAnsi="Arial" w:cs="Arial"/>
        </w:rPr>
        <w:t xml:space="preserve">ease </w:t>
      </w:r>
      <w:r w:rsidR="000B54BE" w:rsidRPr="000B3EBC">
        <w:rPr>
          <w:rFonts w:ascii="Arial" w:hAnsi="Arial" w:cs="Arial"/>
        </w:rPr>
        <w:t>anxiety</w:t>
      </w:r>
      <w:r w:rsidR="008E73C4" w:rsidRPr="000B3EBC">
        <w:rPr>
          <w:rFonts w:ascii="Arial" w:hAnsi="Arial" w:cs="Arial"/>
        </w:rPr>
        <w:t xml:space="preserve"> symptoms</w:t>
      </w:r>
      <w:r w:rsidR="000B54BE" w:rsidRPr="000B3EBC">
        <w:rPr>
          <w:rFonts w:ascii="Arial" w:hAnsi="Arial" w:cs="Arial"/>
        </w:rPr>
        <w:t xml:space="preserve"> (NHS, 2021).</w:t>
      </w:r>
    </w:p>
    <w:p w14:paraId="1DF585CF" w14:textId="77777777" w:rsidR="00AA6A6E" w:rsidRDefault="00AA6A6E" w:rsidP="00E9742E">
      <w:pPr>
        <w:tabs>
          <w:tab w:val="left" w:pos="948"/>
        </w:tabs>
        <w:spacing w:line="360" w:lineRule="auto"/>
        <w:jc w:val="both"/>
        <w:rPr>
          <w:rFonts w:ascii="Arial" w:hAnsi="Arial" w:cs="Arial"/>
          <w:sz w:val="28"/>
          <w:szCs w:val="28"/>
          <w:u w:val="single"/>
        </w:rPr>
      </w:pPr>
    </w:p>
    <w:p w14:paraId="230640BB" w14:textId="6A29D335" w:rsidR="003221FC" w:rsidRDefault="003221FC" w:rsidP="00E9742E">
      <w:pPr>
        <w:pStyle w:val="Heading1"/>
        <w:jc w:val="both"/>
        <w:rPr>
          <w:rFonts w:ascii="Arial" w:hAnsi="Arial" w:cs="Arial"/>
          <w:color w:val="000000" w:themeColor="text1"/>
          <w:sz w:val="28"/>
          <w:szCs w:val="28"/>
          <w:u w:val="single"/>
        </w:rPr>
      </w:pPr>
      <w:bookmarkStart w:id="20" w:name="_Toc68819985"/>
      <w:r w:rsidRPr="00B83893">
        <w:rPr>
          <w:rFonts w:ascii="Arial" w:hAnsi="Arial" w:cs="Arial"/>
          <w:color w:val="000000" w:themeColor="text1"/>
          <w:sz w:val="28"/>
          <w:szCs w:val="28"/>
          <w:u w:val="single"/>
        </w:rPr>
        <w:t>Conclusion</w:t>
      </w:r>
      <w:bookmarkEnd w:id="20"/>
    </w:p>
    <w:p w14:paraId="61989994" w14:textId="77777777" w:rsidR="00B83893" w:rsidRPr="00B83893" w:rsidRDefault="00B83893" w:rsidP="00E9742E">
      <w:pPr>
        <w:jc w:val="both"/>
      </w:pPr>
    </w:p>
    <w:p w14:paraId="6E7E9CF6" w14:textId="317C5A6E" w:rsidR="00D8722B" w:rsidRPr="000B3EBC" w:rsidRDefault="00D529F7" w:rsidP="00E9742E">
      <w:pPr>
        <w:tabs>
          <w:tab w:val="left" w:pos="948"/>
        </w:tabs>
        <w:spacing w:line="360" w:lineRule="auto"/>
        <w:jc w:val="both"/>
        <w:rPr>
          <w:rFonts w:ascii="Arial" w:hAnsi="Arial" w:cs="Arial"/>
        </w:rPr>
      </w:pPr>
      <w:r w:rsidRPr="000B3EBC">
        <w:rPr>
          <w:rFonts w:ascii="Arial" w:hAnsi="Arial" w:cs="Arial"/>
        </w:rPr>
        <w:t xml:space="preserve">To conclude it is </w:t>
      </w:r>
      <w:r w:rsidR="00DF5957" w:rsidRPr="000B3EBC">
        <w:rPr>
          <w:rFonts w:ascii="Arial" w:hAnsi="Arial" w:cs="Arial"/>
        </w:rPr>
        <w:t xml:space="preserve">necessary to examine </w:t>
      </w:r>
      <w:r w:rsidR="00731DFB" w:rsidRPr="000B3EBC">
        <w:rPr>
          <w:rFonts w:ascii="Arial" w:hAnsi="Arial" w:cs="Arial"/>
        </w:rPr>
        <w:t>further into schizophrenia disorder, autism spectrum disorder and general anxiety disorder.</w:t>
      </w:r>
      <w:r w:rsidR="002E650B" w:rsidRPr="000B3EBC">
        <w:rPr>
          <w:rFonts w:ascii="Arial" w:hAnsi="Arial" w:cs="Arial"/>
        </w:rPr>
        <w:t xml:space="preserve"> Consequences for misdiagnosed disorders may result</w:t>
      </w:r>
      <w:r w:rsidR="00DF5957" w:rsidRPr="000B3EBC">
        <w:rPr>
          <w:rFonts w:ascii="Arial" w:hAnsi="Arial" w:cs="Arial"/>
        </w:rPr>
        <w:t xml:space="preserve"> in individuals not </w:t>
      </w:r>
      <w:r w:rsidR="00950370" w:rsidRPr="000B3EBC">
        <w:rPr>
          <w:rFonts w:ascii="Arial" w:hAnsi="Arial" w:cs="Arial"/>
        </w:rPr>
        <w:t>getting</w:t>
      </w:r>
      <w:r w:rsidR="00DF5957" w:rsidRPr="000B3EBC">
        <w:rPr>
          <w:rFonts w:ascii="Arial" w:hAnsi="Arial" w:cs="Arial"/>
        </w:rPr>
        <w:t xml:space="preserve"> </w:t>
      </w:r>
      <w:r w:rsidR="00950370" w:rsidRPr="000B3EBC">
        <w:rPr>
          <w:rFonts w:ascii="Arial" w:hAnsi="Arial" w:cs="Arial"/>
        </w:rPr>
        <w:t>suitable care</w:t>
      </w:r>
      <w:r w:rsidR="00DF5957" w:rsidRPr="000B3EBC">
        <w:rPr>
          <w:rFonts w:ascii="Arial" w:hAnsi="Arial" w:cs="Arial"/>
        </w:rPr>
        <w:t>,</w:t>
      </w:r>
      <w:r w:rsidR="00950370" w:rsidRPr="000B3EBC">
        <w:rPr>
          <w:rFonts w:ascii="Arial" w:hAnsi="Arial" w:cs="Arial"/>
        </w:rPr>
        <w:t xml:space="preserve"> </w:t>
      </w:r>
      <w:r w:rsidR="00DF5957" w:rsidRPr="000B3EBC">
        <w:rPr>
          <w:rFonts w:ascii="Arial" w:hAnsi="Arial" w:cs="Arial"/>
        </w:rPr>
        <w:t xml:space="preserve">or </w:t>
      </w:r>
      <w:r w:rsidR="00950370" w:rsidRPr="000B3EBC">
        <w:rPr>
          <w:rFonts w:ascii="Arial" w:hAnsi="Arial" w:cs="Arial"/>
        </w:rPr>
        <w:t>therapy</w:t>
      </w:r>
      <w:r w:rsidR="00451A74" w:rsidRPr="000B3EBC">
        <w:rPr>
          <w:rFonts w:ascii="Arial" w:hAnsi="Arial" w:cs="Arial"/>
        </w:rPr>
        <w:t>. The</w:t>
      </w:r>
      <w:r w:rsidR="00DF5957" w:rsidRPr="000B3EBC">
        <w:rPr>
          <w:rFonts w:ascii="Arial" w:hAnsi="Arial" w:cs="Arial"/>
        </w:rPr>
        <w:t xml:space="preserve"> </w:t>
      </w:r>
      <w:r w:rsidR="001348EC" w:rsidRPr="000B3EBC">
        <w:rPr>
          <w:rFonts w:ascii="Arial" w:hAnsi="Arial" w:cs="Arial"/>
        </w:rPr>
        <w:t>resemblances</w:t>
      </w:r>
      <w:r w:rsidR="00DF5957" w:rsidRPr="000B3EBC">
        <w:rPr>
          <w:rFonts w:ascii="Arial" w:hAnsi="Arial" w:cs="Arial"/>
        </w:rPr>
        <w:t xml:space="preserve"> between disorders,</w:t>
      </w:r>
      <w:r w:rsidR="001348EC" w:rsidRPr="000B3EBC">
        <w:rPr>
          <w:rFonts w:ascii="Arial" w:hAnsi="Arial" w:cs="Arial"/>
        </w:rPr>
        <w:t xml:space="preserve"> makes it</w:t>
      </w:r>
      <w:r w:rsidR="00451A74" w:rsidRPr="000B3EBC">
        <w:rPr>
          <w:rFonts w:ascii="Arial" w:hAnsi="Arial" w:cs="Arial"/>
        </w:rPr>
        <w:t xml:space="preserve"> more</w:t>
      </w:r>
      <w:r w:rsidR="001348EC" w:rsidRPr="000B3EBC">
        <w:rPr>
          <w:rFonts w:ascii="Arial" w:hAnsi="Arial" w:cs="Arial"/>
        </w:rPr>
        <w:t xml:space="preserve"> </w:t>
      </w:r>
      <w:r w:rsidR="00451A74" w:rsidRPr="000B3EBC">
        <w:rPr>
          <w:rFonts w:ascii="Arial" w:hAnsi="Arial" w:cs="Arial"/>
        </w:rPr>
        <w:t>likely</w:t>
      </w:r>
      <w:r w:rsidR="001348EC" w:rsidRPr="000B3EBC">
        <w:rPr>
          <w:rFonts w:ascii="Arial" w:hAnsi="Arial" w:cs="Arial"/>
        </w:rPr>
        <w:t xml:space="preserve"> for disorders to </w:t>
      </w:r>
      <w:r w:rsidR="00451A74" w:rsidRPr="000B3EBC">
        <w:rPr>
          <w:rFonts w:ascii="Arial" w:hAnsi="Arial" w:cs="Arial"/>
        </w:rPr>
        <w:t>be</w:t>
      </w:r>
      <w:r w:rsidR="00DF5957" w:rsidRPr="000B3EBC">
        <w:rPr>
          <w:rFonts w:ascii="Arial" w:hAnsi="Arial" w:cs="Arial"/>
        </w:rPr>
        <w:t xml:space="preserve"> </w:t>
      </w:r>
      <w:r w:rsidR="00451A74" w:rsidRPr="000B3EBC">
        <w:rPr>
          <w:rFonts w:ascii="Arial" w:hAnsi="Arial" w:cs="Arial"/>
        </w:rPr>
        <w:t>misdiagnosed (</w:t>
      </w:r>
      <w:proofErr w:type="spellStart"/>
      <w:r w:rsidR="00EA38B5" w:rsidRPr="000B3EBC">
        <w:rPr>
          <w:rFonts w:ascii="Arial" w:hAnsi="Arial" w:cs="Arial"/>
        </w:rPr>
        <w:t>Croudace</w:t>
      </w:r>
      <w:proofErr w:type="spellEnd"/>
      <w:r w:rsidR="00EA38B5" w:rsidRPr="000B3EBC">
        <w:rPr>
          <w:rFonts w:ascii="Arial" w:hAnsi="Arial" w:cs="Arial"/>
        </w:rPr>
        <w:t xml:space="preserve"> et al., 2003)</w:t>
      </w:r>
      <w:r w:rsidR="008320E2" w:rsidRPr="000B3EBC">
        <w:rPr>
          <w:rFonts w:ascii="Arial" w:hAnsi="Arial" w:cs="Arial"/>
        </w:rPr>
        <w:t>.</w:t>
      </w:r>
      <w:r w:rsidR="00EA38B5" w:rsidRPr="000B3EBC">
        <w:rPr>
          <w:rFonts w:ascii="Arial" w:hAnsi="Arial" w:cs="Arial"/>
        </w:rPr>
        <w:t xml:space="preserve"> </w:t>
      </w:r>
      <w:r w:rsidR="008320E2" w:rsidRPr="000B3EBC">
        <w:rPr>
          <w:rFonts w:ascii="Arial" w:hAnsi="Arial" w:cs="Arial"/>
        </w:rPr>
        <w:t>I</w:t>
      </w:r>
      <w:r w:rsidR="00DF5957" w:rsidRPr="000B3EBC">
        <w:rPr>
          <w:rFonts w:ascii="Arial" w:hAnsi="Arial" w:cs="Arial"/>
        </w:rPr>
        <w:t xml:space="preserve">t is </w:t>
      </w:r>
      <w:r w:rsidR="00451A74" w:rsidRPr="000B3EBC">
        <w:rPr>
          <w:rFonts w:ascii="Arial" w:hAnsi="Arial" w:cs="Arial"/>
        </w:rPr>
        <w:t>significant</w:t>
      </w:r>
      <w:r w:rsidR="00DF5957" w:rsidRPr="000B3EBC">
        <w:rPr>
          <w:rFonts w:ascii="Arial" w:hAnsi="Arial" w:cs="Arial"/>
        </w:rPr>
        <w:t xml:space="preserve"> that </w:t>
      </w:r>
      <w:r w:rsidR="00451A74" w:rsidRPr="000B3EBC">
        <w:rPr>
          <w:rFonts w:ascii="Arial" w:hAnsi="Arial" w:cs="Arial"/>
        </w:rPr>
        <w:t>upcoming</w:t>
      </w:r>
      <w:r w:rsidR="00DF5957" w:rsidRPr="000B3EBC">
        <w:rPr>
          <w:rFonts w:ascii="Arial" w:hAnsi="Arial" w:cs="Arial"/>
        </w:rPr>
        <w:t xml:space="preserve"> </w:t>
      </w:r>
      <w:r w:rsidR="00451A74" w:rsidRPr="000B3EBC">
        <w:rPr>
          <w:rFonts w:ascii="Arial" w:hAnsi="Arial" w:cs="Arial"/>
        </w:rPr>
        <w:t>versions</w:t>
      </w:r>
      <w:r w:rsidR="008320E2" w:rsidRPr="000B3EBC">
        <w:rPr>
          <w:rFonts w:ascii="Arial" w:hAnsi="Arial" w:cs="Arial"/>
        </w:rPr>
        <w:t xml:space="preserve"> of ICD10</w:t>
      </w:r>
      <w:r w:rsidR="00451A74" w:rsidRPr="000B3EBC">
        <w:rPr>
          <w:rFonts w:ascii="Arial" w:hAnsi="Arial" w:cs="Arial"/>
        </w:rPr>
        <w:t xml:space="preserve"> will explore</w:t>
      </w:r>
      <w:r w:rsidR="00DF5957" w:rsidRPr="000B3EBC">
        <w:rPr>
          <w:rFonts w:ascii="Arial" w:hAnsi="Arial" w:cs="Arial"/>
        </w:rPr>
        <w:t xml:space="preserve"> the </w:t>
      </w:r>
      <w:r w:rsidR="00451A74" w:rsidRPr="000B3EBC">
        <w:rPr>
          <w:rFonts w:ascii="Arial" w:hAnsi="Arial" w:cs="Arial"/>
        </w:rPr>
        <w:t>vari</w:t>
      </w:r>
      <w:r w:rsidR="00DF5957" w:rsidRPr="000B3EBC">
        <w:rPr>
          <w:rFonts w:ascii="Arial" w:hAnsi="Arial" w:cs="Arial"/>
        </w:rPr>
        <w:t>ety of</w:t>
      </w:r>
      <w:r w:rsidR="00451A74" w:rsidRPr="000B3EBC">
        <w:rPr>
          <w:rFonts w:ascii="Arial" w:hAnsi="Arial" w:cs="Arial"/>
        </w:rPr>
        <w:t xml:space="preserve"> </w:t>
      </w:r>
      <w:r w:rsidR="00C53AC4" w:rsidRPr="000B3EBC">
        <w:rPr>
          <w:rFonts w:ascii="Arial" w:hAnsi="Arial" w:cs="Arial"/>
        </w:rPr>
        <w:t>disorders and</w:t>
      </w:r>
      <w:r w:rsidR="00DF5957" w:rsidRPr="000B3EBC">
        <w:rPr>
          <w:rFonts w:ascii="Arial" w:hAnsi="Arial" w:cs="Arial"/>
        </w:rPr>
        <w:t xml:space="preserve"> </w:t>
      </w:r>
      <w:r w:rsidR="00451A74" w:rsidRPr="000B3EBC">
        <w:rPr>
          <w:rFonts w:ascii="Arial" w:hAnsi="Arial" w:cs="Arial"/>
        </w:rPr>
        <w:t>observe</w:t>
      </w:r>
      <w:r w:rsidR="00DF5957" w:rsidRPr="000B3EBC">
        <w:rPr>
          <w:rFonts w:ascii="Arial" w:hAnsi="Arial" w:cs="Arial"/>
        </w:rPr>
        <w:t xml:space="preserve"> </w:t>
      </w:r>
      <w:r w:rsidR="009C23D6" w:rsidRPr="000B3EBC">
        <w:rPr>
          <w:rFonts w:ascii="Arial" w:hAnsi="Arial" w:cs="Arial"/>
        </w:rPr>
        <w:t>data</w:t>
      </w:r>
      <w:r w:rsidR="00DF5957" w:rsidRPr="000B3EBC">
        <w:rPr>
          <w:rFonts w:ascii="Arial" w:hAnsi="Arial" w:cs="Arial"/>
        </w:rPr>
        <w:t xml:space="preserve"> on </w:t>
      </w:r>
      <w:r w:rsidR="009C23D6" w:rsidRPr="000B3EBC">
        <w:rPr>
          <w:rFonts w:ascii="Arial" w:hAnsi="Arial" w:cs="Arial"/>
        </w:rPr>
        <w:t>several</w:t>
      </w:r>
      <w:r w:rsidR="00DF5957" w:rsidRPr="000B3EBC">
        <w:rPr>
          <w:rFonts w:ascii="Arial" w:hAnsi="Arial" w:cs="Arial"/>
        </w:rPr>
        <w:t xml:space="preserve"> </w:t>
      </w:r>
      <w:r w:rsidR="009C23D6" w:rsidRPr="000B3EBC">
        <w:rPr>
          <w:rFonts w:ascii="Arial" w:hAnsi="Arial" w:cs="Arial"/>
        </w:rPr>
        <w:t>stages</w:t>
      </w:r>
      <w:r w:rsidR="00DF5957" w:rsidRPr="000B3EBC">
        <w:rPr>
          <w:rFonts w:ascii="Arial" w:hAnsi="Arial" w:cs="Arial"/>
        </w:rPr>
        <w:t xml:space="preserve"> to </w:t>
      </w:r>
      <w:r w:rsidR="009C23D6" w:rsidRPr="000B3EBC">
        <w:rPr>
          <w:rFonts w:ascii="Arial" w:hAnsi="Arial" w:cs="Arial"/>
        </w:rPr>
        <w:t>recognise indications</w:t>
      </w:r>
      <w:r w:rsidR="00DF5957" w:rsidRPr="000B3EBC">
        <w:rPr>
          <w:rFonts w:ascii="Arial" w:hAnsi="Arial" w:cs="Arial"/>
        </w:rPr>
        <w:t>, a</w:t>
      </w:r>
      <w:r w:rsidR="009C23D6" w:rsidRPr="000B3EBC">
        <w:rPr>
          <w:rFonts w:ascii="Arial" w:hAnsi="Arial" w:cs="Arial"/>
        </w:rPr>
        <w:t>long with acquiring</w:t>
      </w:r>
      <w:r w:rsidR="00DF5957" w:rsidRPr="000B3EBC">
        <w:rPr>
          <w:rFonts w:ascii="Arial" w:hAnsi="Arial" w:cs="Arial"/>
        </w:rPr>
        <w:t xml:space="preserve"> t</w:t>
      </w:r>
      <w:r w:rsidR="009C23D6" w:rsidRPr="000B3EBC">
        <w:rPr>
          <w:rFonts w:ascii="Arial" w:hAnsi="Arial" w:cs="Arial"/>
        </w:rPr>
        <w:t xml:space="preserve">he features </w:t>
      </w:r>
      <w:r w:rsidR="00DF5957" w:rsidRPr="000B3EBC">
        <w:rPr>
          <w:rFonts w:ascii="Arial" w:hAnsi="Arial" w:cs="Arial"/>
        </w:rPr>
        <w:t xml:space="preserve">of the disorders into </w:t>
      </w:r>
      <w:r w:rsidR="009C23D6" w:rsidRPr="000B3EBC">
        <w:rPr>
          <w:rFonts w:ascii="Arial" w:hAnsi="Arial" w:cs="Arial"/>
        </w:rPr>
        <w:t>reflection</w:t>
      </w:r>
      <w:r w:rsidR="00DF5957" w:rsidRPr="000B3EBC">
        <w:rPr>
          <w:rFonts w:ascii="Arial" w:hAnsi="Arial" w:cs="Arial"/>
        </w:rPr>
        <w:t xml:space="preserve">. </w:t>
      </w:r>
      <w:r w:rsidR="008320E2" w:rsidRPr="000B3EBC">
        <w:rPr>
          <w:rFonts w:ascii="Arial" w:hAnsi="Arial" w:cs="Arial"/>
        </w:rPr>
        <w:t>T</w:t>
      </w:r>
      <w:r w:rsidR="00DF5957" w:rsidRPr="000B3EBC">
        <w:rPr>
          <w:rFonts w:ascii="Arial" w:hAnsi="Arial" w:cs="Arial"/>
        </w:rPr>
        <w:t xml:space="preserve">hese </w:t>
      </w:r>
      <w:r w:rsidR="009C23D6" w:rsidRPr="000B3EBC">
        <w:rPr>
          <w:rFonts w:ascii="Arial" w:hAnsi="Arial" w:cs="Arial"/>
        </w:rPr>
        <w:t>methods</w:t>
      </w:r>
      <w:r w:rsidR="00DF5957" w:rsidRPr="000B3EBC">
        <w:rPr>
          <w:rFonts w:ascii="Arial" w:hAnsi="Arial" w:cs="Arial"/>
        </w:rPr>
        <w:t xml:space="preserve"> can </w:t>
      </w:r>
      <w:r w:rsidR="009C23D6" w:rsidRPr="000B3EBC">
        <w:rPr>
          <w:rFonts w:ascii="Arial" w:hAnsi="Arial" w:cs="Arial"/>
        </w:rPr>
        <w:t>offer</w:t>
      </w:r>
      <w:r w:rsidR="00DF5957" w:rsidRPr="000B3EBC">
        <w:rPr>
          <w:rFonts w:ascii="Arial" w:hAnsi="Arial" w:cs="Arial"/>
        </w:rPr>
        <w:t xml:space="preserve"> an </w:t>
      </w:r>
      <w:r w:rsidR="009C23D6" w:rsidRPr="000B3EBC">
        <w:rPr>
          <w:rFonts w:ascii="Arial" w:hAnsi="Arial" w:cs="Arial"/>
        </w:rPr>
        <w:t>essential</w:t>
      </w:r>
      <w:r w:rsidR="00DF5957" w:rsidRPr="000B3EBC">
        <w:rPr>
          <w:rFonts w:ascii="Arial" w:hAnsi="Arial" w:cs="Arial"/>
        </w:rPr>
        <w:t xml:space="preserve"> </w:t>
      </w:r>
      <w:r w:rsidR="009C23D6" w:rsidRPr="000B3EBC">
        <w:rPr>
          <w:rFonts w:ascii="Arial" w:hAnsi="Arial" w:cs="Arial"/>
        </w:rPr>
        <w:t>context</w:t>
      </w:r>
      <w:r w:rsidR="00DF5957" w:rsidRPr="000B3EBC">
        <w:rPr>
          <w:rFonts w:ascii="Arial" w:hAnsi="Arial" w:cs="Arial"/>
        </w:rPr>
        <w:t xml:space="preserve"> for </w:t>
      </w:r>
      <w:r w:rsidR="00625C1D" w:rsidRPr="000B3EBC">
        <w:rPr>
          <w:rFonts w:ascii="Arial" w:hAnsi="Arial" w:cs="Arial"/>
        </w:rPr>
        <w:t>identifying</w:t>
      </w:r>
      <w:r w:rsidR="00DF5957" w:rsidRPr="000B3EBC">
        <w:rPr>
          <w:rFonts w:ascii="Arial" w:hAnsi="Arial" w:cs="Arial"/>
        </w:rPr>
        <w:t xml:space="preserve"> the </w:t>
      </w:r>
      <w:r w:rsidR="00625C1D" w:rsidRPr="000B3EBC">
        <w:rPr>
          <w:rFonts w:ascii="Arial" w:hAnsi="Arial" w:cs="Arial"/>
        </w:rPr>
        <w:t>link</w:t>
      </w:r>
      <w:r w:rsidR="00DF5957" w:rsidRPr="000B3EBC">
        <w:rPr>
          <w:rFonts w:ascii="Arial" w:hAnsi="Arial" w:cs="Arial"/>
        </w:rPr>
        <w:t xml:space="preserve"> betwee</w:t>
      </w:r>
      <w:r w:rsidR="00625C1D" w:rsidRPr="000B3EBC">
        <w:rPr>
          <w:rFonts w:ascii="Arial" w:hAnsi="Arial" w:cs="Arial"/>
        </w:rPr>
        <w:t>n disorders</w:t>
      </w:r>
      <w:r w:rsidR="00DF5957" w:rsidRPr="000B3EBC">
        <w:rPr>
          <w:rFonts w:ascii="Arial" w:hAnsi="Arial" w:cs="Arial"/>
        </w:rPr>
        <w:t>. This may lead towards the development of a fundamental understanding of the disorders</w:t>
      </w:r>
      <w:r w:rsidR="004F178E" w:rsidRPr="000B3EBC">
        <w:rPr>
          <w:rFonts w:ascii="Arial" w:hAnsi="Arial" w:cs="Arial"/>
        </w:rPr>
        <w:t xml:space="preserve"> (</w:t>
      </w:r>
      <w:proofErr w:type="spellStart"/>
      <w:r w:rsidR="00EA38B5" w:rsidRPr="000B3EBC">
        <w:rPr>
          <w:rFonts w:ascii="Arial" w:hAnsi="Arial" w:cs="Arial"/>
        </w:rPr>
        <w:t>Metlzer</w:t>
      </w:r>
      <w:proofErr w:type="spellEnd"/>
      <w:r w:rsidR="00EA38B5" w:rsidRPr="000B3EBC">
        <w:rPr>
          <w:rFonts w:ascii="Arial" w:hAnsi="Arial" w:cs="Arial"/>
        </w:rPr>
        <w:t xml:space="preserve"> et al., 2003).</w:t>
      </w:r>
    </w:p>
    <w:p w14:paraId="5C4D4E6F" w14:textId="77777777" w:rsidR="00BA437F" w:rsidRPr="000B3EBC" w:rsidRDefault="00BA437F" w:rsidP="00E9742E">
      <w:pPr>
        <w:tabs>
          <w:tab w:val="left" w:pos="948"/>
        </w:tabs>
        <w:spacing w:line="360" w:lineRule="auto"/>
        <w:jc w:val="both"/>
        <w:rPr>
          <w:rFonts w:ascii="Arial" w:hAnsi="Arial" w:cs="Arial"/>
          <w:u w:val="single"/>
        </w:rPr>
      </w:pPr>
    </w:p>
    <w:p w14:paraId="1747AF95" w14:textId="77777777" w:rsidR="00BA437F" w:rsidRPr="000B3EBC" w:rsidRDefault="00BA437F" w:rsidP="00E9742E">
      <w:pPr>
        <w:tabs>
          <w:tab w:val="left" w:pos="948"/>
        </w:tabs>
        <w:spacing w:line="360" w:lineRule="auto"/>
        <w:jc w:val="both"/>
        <w:rPr>
          <w:rFonts w:ascii="Arial" w:hAnsi="Arial" w:cs="Arial"/>
          <w:u w:val="single"/>
        </w:rPr>
      </w:pPr>
    </w:p>
    <w:p w14:paraId="7CDBB1AB" w14:textId="77777777" w:rsidR="00AA6A6E" w:rsidRDefault="00AA6A6E" w:rsidP="00E9742E">
      <w:pPr>
        <w:tabs>
          <w:tab w:val="left" w:pos="948"/>
        </w:tabs>
        <w:spacing w:line="360" w:lineRule="auto"/>
        <w:jc w:val="both"/>
        <w:rPr>
          <w:rFonts w:ascii="Arial" w:hAnsi="Arial" w:cs="Arial"/>
          <w:sz w:val="32"/>
          <w:szCs w:val="32"/>
          <w:u w:val="single"/>
        </w:rPr>
      </w:pPr>
    </w:p>
    <w:p w14:paraId="7DFDD008" w14:textId="77777777" w:rsidR="00AA6A6E" w:rsidRDefault="00AA6A6E" w:rsidP="00D8722B">
      <w:pPr>
        <w:tabs>
          <w:tab w:val="left" w:pos="948"/>
        </w:tabs>
        <w:spacing w:line="360" w:lineRule="auto"/>
        <w:jc w:val="both"/>
        <w:rPr>
          <w:rFonts w:ascii="Arial" w:hAnsi="Arial" w:cs="Arial"/>
          <w:sz w:val="32"/>
          <w:szCs w:val="32"/>
          <w:u w:val="single"/>
        </w:rPr>
      </w:pPr>
    </w:p>
    <w:p w14:paraId="0A7B714C" w14:textId="77777777" w:rsidR="00AA6A6E" w:rsidRDefault="00AA6A6E" w:rsidP="00D8722B">
      <w:pPr>
        <w:tabs>
          <w:tab w:val="left" w:pos="948"/>
        </w:tabs>
        <w:spacing w:line="360" w:lineRule="auto"/>
        <w:jc w:val="both"/>
        <w:rPr>
          <w:rFonts w:ascii="Arial" w:hAnsi="Arial" w:cs="Arial"/>
          <w:sz w:val="32"/>
          <w:szCs w:val="32"/>
          <w:u w:val="single"/>
        </w:rPr>
      </w:pPr>
    </w:p>
    <w:p w14:paraId="34453E23" w14:textId="77777777" w:rsidR="00AA6A6E" w:rsidRDefault="00AA6A6E" w:rsidP="00D8722B">
      <w:pPr>
        <w:tabs>
          <w:tab w:val="left" w:pos="948"/>
        </w:tabs>
        <w:spacing w:line="360" w:lineRule="auto"/>
        <w:jc w:val="both"/>
        <w:rPr>
          <w:rFonts w:ascii="Arial" w:hAnsi="Arial" w:cs="Arial"/>
          <w:sz w:val="32"/>
          <w:szCs w:val="32"/>
          <w:u w:val="single"/>
        </w:rPr>
      </w:pPr>
    </w:p>
    <w:p w14:paraId="0A126EA7" w14:textId="77777777" w:rsidR="00AA6A6E" w:rsidRDefault="00AA6A6E" w:rsidP="00D8722B">
      <w:pPr>
        <w:tabs>
          <w:tab w:val="left" w:pos="948"/>
        </w:tabs>
        <w:spacing w:line="360" w:lineRule="auto"/>
        <w:jc w:val="both"/>
        <w:rPr>
          <w:rFonts w:ascii="Arial" w:hAnsi="Arial" w:cs="Arial"/>
          <w:sz w:val="32"/>
          <w:szCs w:val="32"/>
          <w:u w:val="single"/>
        </w:rPr>
      </w:pPr>
    </w:p>
    <w:p w14:paraId="25C0FC3F" w14:textId="77777777" w:rsidR="00AA6A6E" w:rsidRDefault="00AA6A6E" w:rsidP="00D8722B">
      <w:pPr>
        <w:tabs>
          <w:tab w:val="left" w:pos="948"/>
        </w:tabs>
        <w:spacing w:line="360" w:lineRule="auto"/>
        <w:jc w:val="both"/>
        <w:rPr>
          <w:rFonts w:ascii="Arial" w:hAnsi="Arial" w:cs="Arial"/>
          <w:sz w:val="32"/>
          <w:szCs w:val="32"/>
          <w:u w:val="single"/>
        </w:rPr>
      </w:pPr>
    </w:p>
    <w:p w14:paraId="6142FAFC" w14:textId="77777777" w:rsidR="00AA6A6E" w:rsidRDefault="00AA6A6E" w:rsidP="00D8722B">
      <w:pPr>
        <w:tabs>
          <w:tab w:val="left" w:pos="948"/>
        </w:tabs>
        <w:spacing w:line="360" w:lineRule="auto"/>
        <w:jc w:val="both"/>
        <w:rPr>
          <w:rFonts w:ascii="Arial" w:hAnsi="Arial" w:cs="Arial"/>
          <w:sz w:val="32"/>
          <w:szCs w:val="32"/>
          <w:u w:val="single"/>
        </w:rPr>
      </w:pPr>
    </w:p>
    <w:p w14:paraId="5764EA15" w14:textId="77777777" w:rsidR="00AA6A6E" w:rsidRDefault="00AA6A6E" w:rsidP="00D8722B">
      <w:pPr>
        <w:tabs>
          <w:tab w:val="left" w:pos="948"/>
        </w:tabs>
        <w:spacing w:line="360" w:lineRule="auto"/>
        <w:jc w:val="both"/>
        <w:rPr>
          <w:rFonts w:ascii="Arial" w:hAnsi="Arial" w:cs="Arial"/>
          <w:sz w:val="32"/>
          <w:szCs w:val="32"/>
          <w:u w:val="single"/>
        </w:rPr>
      </w:pPr>
    </w:p>
    <w:p w14:paraId="0624DA7E" w14:textId="77777777" w:rsidR="00AA6A6E" w:rsidRDefault="00AA6A6E" w:rsidP="00D8722B">
      <w:pPr>
        <w:tabs>
          <w:tab w:val="left" w:pos="948"/>
        </w:tabs>
        <w:spacing w:line="360" w:lineRule="auto"/>
        <w:jc w:val="both"/>
        <w:rPr>
          <w:rFonts w:ascii="Arial" w:hAnsi="Arial" w:cs="Arial"/>
          <w:sz w:val="32"/>
          <w:szCs w:val="32"/>
          <w:u w:val="single"/>
        </w:rPr>
      </w:pPr>
    </w:p>
    <w:p w14:paraId="52E23BAE" w14:textId="77777777" w:rsidR="00AA6A6E" w:rsidRDefault="00AA6A6E" w:rsidP="00D8722B">
      <w:pPr>
        <w:tabs>
          <w:tab w:val="left" w:pos="948"/>
        </w:tabs>
        <w:spacing w:line="360" w:lineRule="auto"/>
        <w:jc w:val="both"/>
        <w:rPr>
          <w:rFonts w:ascii="Arial" w:hAnsi="Arial" w:cs="Arial"/>
          <w:sz w:val="32"/>
          <w:szCs w:val="32"/>
          <w:u w:val="single"/>
        </w:rPr>
      </w:pPr>
    </w:p>
    <w:p w14:paraId="6EB688B5" w14:textId="1EFB2841" w:rsidR="00343580" w:rsidRDefault="00447EF4" w:rsidP="00B83893">
      <w:pPr>
        <w:pStyle w:val="Heading1"/>
        <w:rPr>
          <w:rFonts w:ascii="Arial" w:hAnsi="Arial" w:cs="Arial"/>
          <w:color w:val="000000" w:themeColor="text1"/>
          <w:sz w:val="28"/>
          <w:szCs w:val="28"/>
          <w:u w:val="single"/>
        </w:rPr>
      </w:pPr>
      <w:bookmarkStart w:id="21" w:name="_Toc68819986"/>
      <w:r w:rsidRPr="00B83893">
        <w:rPr>
          <w:rFonts w:ascii="Arial" w:hAnsi="Arial" w:cs="Arial"/>
          <w:color w:val="000000" w:themeColor="text1"/>
          <w:sz w:val="28"/>
          <w:szCs w:val="28"/>
          <w:u w:val="single"/>
        </w:rPr>
        <w:t>Reference</w:t>
      </w:r>
      <w:bookmarkEnd w:id="21"/>
    </w:p>
    <w:p w14:paraId="2444011C" w14:textId="77777777" w:rsidR="00B83893" w:rsidRPr="00B83893" w:rsidRDefault="00B83893" w:rsidP="00B83893"/>
    <w:p w14:paraId="5374C88B" w14:textId="60604107" w:rsidR="005B0508" w:rsidRPr="007E1516" w:rsidRDefault="00BA437F">
      <w:pPr>
        <w:rPr>
          <w:rFonts w:ascii="Arial" w:hAnsi="Arial" w:cs="Arial"/>
        </w:rPr>
      </w:pPr>
      <w:proofErr w:type="spellStart"/>
      <w:r w:rsidRPr="007E1516">
        <w:rPr>
          <w:rFonts w:ascii="Arial" w:hAnsi="Arial" w:cs="Arial"/>
        </w:rPr>
        <w:t>Alanen</w:t>
      </w:r>
      <w:proofErr w:type="spellEnd"/>
      <w:r w:rsidRPr="007E1516">
        <w:rPr>
          <w:rFonts w:ascii="Arial" w:hAnsi="Arial" w:cs="Arial"/>
        </w:rPr>
        <w:t>, Y.O., (2009). Towards a more humanistic psychiatry: Development of need</w:t>
      </w:r>
      <w:r w:rsidRPr="007E1516">
        <w:rPr>
          <w:rFonts w:ascii="Cambria Math" w:hAnsi="Cambria Math" w:cs="Cambria Math"/>
        </w:rPr>
        <w:t>‐</w:t>
      </w:r>
      <w:r w:rsidRPr="007E1516">
        <w:rPr>
          <w:rFonts w:ascii="Arial" w:hAnsi="Arial" w:cs="Arial"/>
        </w:rPr>
        <w:t>adapted treatment of schizophrenia group psychoses. </w:t>
      </w:r>
      <w:r w:rsidRPr="007E1516">
        <w:rPr>
          <w:rFonts w:ascii="Arial" w:hAnsi="Arial" w:cs="Arial"/>
          <w:i/>
          <w:iCs/>
        </w:rPr>
        <w:t>Psychosis</w:t>
      </w:r>
      <w:r w:rsidRPr="007E1516">
        <w:rPr>
          <w:rFonts w:ascii="Arial" w:hAnsi="Arial" w:cs="Arial"/>
        </w:rPr>
        <w:t>, </w:t>
      </w:r>
      <w:r w:rsidRPr="007E1516">
        <w:rPr>
          <w:rFonts w:ascii="Arial" w:hAnsi="Arial" w:cs="Arial"/>
          <w:i/>
          <w:iCs/>
        </w:rPr>
        <w:t>1</w:t>
      </w:r>
      <w:r w:rsidRPr="007E1516">
        <w:rPr>
          <w:rFonts w:ascii="Arial" w:hAnsi="Arial" w:cs="Arial"/>
        </w:rPr>
        <w:t>(2), pp.156-166.</w:t>
      </w:r>
    </w:p>
    <w:p w14:paraId="7D121B5D" w14:textId="77777777" w:rsidR="005B0508" w:rsidRPr="007E1516" w:rsidRDefault="005B0508" w:rsidP="00C62AFF">
      <w:pPr>
        <w:spacing w:line="360" w:lineRule="auto"/>
        <w:rPr>
          <w:rFonts w:ascii="Arial" w:hAnsi="Arial" w:cs="Arial"/>
        </w:rPr>
      </w:pPr>
      <w:r w:rsidRPr="007E1516">
        <w:rPr>
          <w:rFonts w:ascii="Arial" w:hAnsi="Arial" w:cs="Arial"/>
        </w:rPr>
        <w:t xml:space="preserve">Allison, C., Baron-Cohen, S., Wheelwright, S., Charman, T., Richler, J., Pasco, G. and </w:t>
      </w:r>
      <w:proofErr w:type="spellStart"/>
      <w:r w:rsidRPr="007E1516">
        <w:rPr>
          <w:rFonts w:ascii="Arial" w:hAnsi="Arial" w:cs="Arial"/>
        </w:rPr>
        <w:t>Brayne</w:t>
      </w:r>
      <w:proofErr w:type="spellEnd"/>
      <w:r w:rsidRPr="007E1516">
        <w:rPr>
          <w:rFonts w:ascii="Arial" w:hAnsi="Arial" w:cs="Arial"/>
        </w:rPr>
        <w:t xml:space="preserve">, C., (2008). The Q-CHAT (Quantitative </w:t>
      </w:r>
      <w:proofErr w:type="spellStart"/>
      <w:r w:rsidRPr="007E1516">
        <w:rPr>
          <w:rFonts w:ascii="Arial" w:hAnsi="Arial" w:cs="Arial"/>
        </w:rPr>
        <w:t>CHecklist</w:t>
      </w:r>
      <w:proofErr w:type="spellEnd"/>
      <w:r w:rsidRPr="007E1516">
        <w:rPr>
          <w:rFonts w:ascii="Arial" w:hAnsi="Arial" w:cs="Arial"/>
        </w:rPr>
        <w:t xml:space="preserve"> for Autism in Toddlers): a normally distributed quantitative measure of autistic traits at 18–24 months of age: preliminary report. </w:t>
      </w:r>
      <w:r w:rsidRPr="007E1516">
        <w:rPr>
          <w:rFonts w:ascii="Arial" w:hAnsi="Arial" w:cs="Arial"/>
          <w:i/>
          <w:iCs/>
        </w:rPr>
        <w:t>Journal of autism and developmental disorders</w:t>
      </w:r>
      <w:r w:rsidRPr="007E1516">
        <w:rPr>
          <w:rFonts w:ascii="Arial" w:hAnsi="Arial" w:cs="Arial"/>
        </w:rPr>
        <w:t>, </w:t>
      </w:r>
      <w:r w:rsidRPr="007E1516">
        <w:rPr>
          <w:rFonts w:ascii="Arial" w:hAnsi="Arial" w:cs="Arial"/>
          <w:i/>
          <w:iCs/>
        </w:rPr>
        <w:t>38</w:t>
      </w:r>
      <w:r w:rsidRPr="007E1516">
        <w:rPr>
          <w:rFonts w:ascii="Arial" w:hAnsi="Arial" w:cs="Arial"/>
        </w:rPr>
        <w:t>(8), pp.1414-1425.</w:t>
      </w:r>
    </w:p>
    <w:p w14:paraId="3AB0B2A0" w14:textId="36A78ED8" w:rsidR="005B0508" w:rsidRPr="007E1516" w:rsidRDefault="005B0508" w:rsidP="00C62AFF">
      <w:pPr>
        <w:spacing w:line="360" w:lineRule="auto"/>
        <w:rPr>
          <w:rFonts w:ascii="Arial" w:hAnsi="Arial" w:cs="Arial"/>
        </w:rPr>
      </w:pPr>
      <w:proofErr w:type="spellStart"/>
      <w:r w:rsidRPr="007E1516">
        <w:rPr>
          <w:rFonts w:ascii="Arial" w:hAnsi="Arial" w:cs="Arial"/>
        </w:rPr>
        <w:t>Atbasoglu</w:t>
      </w:r>
      <w:proofErr w:type="spellEnd"/>
      <w:r w:rsidRPr="007E1516">
        <w:rPr>
          <w:rFonts w:ascii="Arial" w:hAnsi="Arial" w:cs="Arial"/>
        </w:rPr>
        <w:t xml:space="preserve">, E, C., </w:t>
      </w:r>
      <w:proofErr w:type="spellStart"/>
      <w:r w:rsidRPr="007E1516">
        <w:rPr>
          <w:rFonts w:ascii="Arial" w:hAnsi="Arial" w:cs="Arial"/>
        </w:rPr>
        <w:t>Kokurcan</w:t>
      </w:r>
      <w:proofErr w:type="spellEnd"/>
      <w:r w:rsidRPr="007E1516">
        <w:rPr>
          <w:rFonts w:ascii="Arial" w:hAnsi="Arial" w:cs="Arial"/>
        </w:rPr>
        <w:t xml:space="preserve">, A., (2014). Schizophrenia as a diagnosis of exclusion. </w:t>
      </w:r>
      <w:r w:rsidRPr="007E1516">
        <w:rPr>
          <w:rFonts w:ascii="Arial" w:hAnsi="Arial" w:cs="Arial"/>
          <w:i/>
          <w:iCs/>
        </w:rPr>
        <w:t>The Journal of Psychiatry and Neurological Sciences</w:t>
      </w:r>
      <w:r w:rsidRPr="007E1516">
        <w:rPr>
          <w:rFonts w:ascii="Arial" w:hAnsi="Arial" w:cs="Arial"/>
        </w:rPr>
        <w:t xml:space="preserve"> [online] Available at: &lt;https://www.researchgate.net/publication/272705767_Schizophrenia_as_a_diagnosis_of_exclusion&gt; </w:t>
      </w:r>
      <w:r w:rsidR="007E1516" w:rsidRPr="007E1516">
        <w:rPr>
          <w:rFonts w:ascii="Arial" w:hAnsi="Arial" w:cs="Arial"/>
        </w:rPr>
        <w:t>(</w:t>
      </w:r>
      <w:r w:rsidRPr="007E1516">
        <w:rPr>
          <w:rFonts w:ascii="Arial" w:hAnsi="Arial" w:cs="Arial"/>
        </w:rPr>
        <w:t>Accessed 28 March 2021</w:t>
      </w:r>
      <w:r w:rsidR="007E1516" w:rsidRPr="007E1516">
        <w:rPr>
          <w:rFonts w:ascii="Arial" w:hAnsi="Arial" w:cs="Arial"/>
        </w:rPr>
        <w:t>)</w:t>
      </w:r>
      <w:r w:rsidRPr="007E1516">
        <w:rPr>
          <w:rFonts w:ascii="Arial" w:hAnsi="Arial" w:cs="Arial"/>
        </w:rPr>
        <w:t>.</w:t>
      </w:r>
    </w:p>
    <w:p w14:paraId="27C17713" w14:textId="77777777" w:rsidR="005B0508" w:rsidRPr="007E1516" w:rsidRDefault="005B0508" w:rsidP="00C62AFF">
      <w:pPr>
        <w:spacing w:line="360" w:lineRule="auto"/>
        <w:rPr>
          <w:rFonts w:ascii="Arial" w:hAnsi="Arial" w:cs="Arial"/>
        </w:rPr>
      </w:pPr>
      <w:r w:rsidRPr="007E1516">
        <w:rPr>
          <w:rFonts w:ascii="Arial" w:hAnsi="Arial" w:cs="Arial"/>
        </w:rPr>
        <w:t xml:space="preserve">Baron-Cohen, S., Scott, F.J., Allison, C., Williams, J., Bolton, P., Matthews, F.E. and </w:t>
      </w:r>
      <w:proofErr w:type="spellStart"/>
      <w:r w:rsidRPr="007E1516">
        <w:rPr>
          <w:rFonts w:ascii="Arial" w:hAnsi="Arial" w:cs="Arial"/>
        </w:rPr>
        <w:t>Brayne</w:t>
      </w:r>
      <w:proofErr w:type="spellEnd"/>
      <w:r w:rsidRPr="007E1516">
        <w:rPr>
          <w:rFonts w:ascii="Arial" w:hAnsi="Arial" w:cs="Arial"/>
        </w:rPr>
        <w:t>, C., (2009). Prevalence of autism-spectrum conditions: UK school-based population study. </w:t>
      </w:r>
      <w:r w:rsidRPr="007E1516">
        <w:rPr>
          <w:rFonts w:ascii="Arial" w:hAnsi="Arial" w:cs="Arial"/>
          <w:i/>
          <w:iCs/>
        </w:rPr>
        <w:t>The British Journal of Psychiatry</w:t>
      </w:r>
      <w:r w:rsidRPr="007E1516">
        <w:rPr>
          <w:rFonts w:ascii="Arial" w:hAnsi="Arial" w:cs="Arial"/>
        </w:rPr>
        <w:t>, </w:t>
      </w:r>
      <w:r w:rsidRPr="007E1516">
        <w:rPr>
          <w:rFonts w:ascii="Arial" w:hAnsi="Arial" w:cs="Arial"/>
          <w:i/>
          <w:iCs/>
        </w:rPr>
        <w:t>194</w:t>
      </w:r>
      <w:r w:rsidRPr="007E1516">
        <w:rPr>
          <w:rFonts w:ascii="Arial" w:hAnsi="Arial" w:cs="Arial"/>
        </w:rPr>
        <w:t>(6), pp.500-509.</w:t>
      </w:r>
    </w:p>
    <w:p w14:paraId="4401CA4D" w14:textId="77777777" w:rsidR="005B0508" w:rsidRPr="007E1516" w:rsidRDefault="005B0508" w:rsidP="00C62AFF">
      <w:pPr>
        <w:spacing w:line="360" w:lineRule="auto"/>
        <w:rPr>
          <w:rFonts w:ascii="Arial" w:hAnsi="Arial" w:cs="Arial"/>
        </w:rPr>
      </w:pPr>
      <w:r w:rsidRPr="007E1516">
        <w:rPr>
          <w:rFonts w:ascii="Arial" w:hAnsi="Arial" w:cs="Arial"/>
        </w:rPr>
        <w:t xml:space="preserve">Behar, E., DiMarco, I.D., </w:t>
      </w:r>
      <w:proofErr w:type="spellStart"/>
      <w:r w:rsidRPr="007E1516">
        <w:rPr>
          <w:rFonts w:ascii="Arial" w:hAnsi="Arial" w:cs="Arial"/>
        </w:rPr>
        <w:t>Hekler</w:t>
      </w:r>
      <w:proofErr w:type="spellEnd"/>
      <w:r w:rsidRPr="007E1516">
        <w:rPr>
          <w:rFonts w:ascii="Arial" w:hAnsi="Arial" w:cs="Arial"/>
        </w:rPr>
        <w:t xml:space="preserve">, E.B., </w:t>
      </w:r>
      <w:proofErr w:type="spellStart"/>
      <w:r w:rsidRPr="007E1516">
        <w:rPr>
          <w:rFonts w:ascii="Arial" w:hAnsi="Arial" w:cs="Arial"/>
        </w:rPr>
        <w:t>Mohlman</w:t>
      </w:r>
      <w:proofErr w:type="spellEnd"/>
      <w:r w:rsidRPr="007E1516">
        <w:rPr>
          <w:rFonts w:ascii="Arial" w:hAnsi="Arial" w:cs="Arial"/>
        </w:rPr>
        <w:t>, J. and Staples, A.M., (2009). Current theoretical models of generalized anxiety disorder (GAD): Conceptual review and treatment implications. </w:t>
      </w:r>
      <w:r w:rsidRPr="007E1516">
        <w:rPr>
          <w:rFonts w:ascii="Arial" w:hAnsi="Arial" w:cs="Arial"/>
          <w:i/>
          <w:iCs/>
        </w:rPr>
        <w:t>Journal of anxiety disorders</w:t>
      </w:r>
      <w:r w:rsidRPr="007E1516">
        <w:rPr>
          <w:rFonts w:ascii="Arial" w:hAnsi="Arial" w:cs="Arial"/>
        </w:rPr>
        <w:t>, </w:t>
      </w:r>
      <w:r w:rsidRPr="007E1516">
        <w:rPr>
          <w:rFonts w:ascii="Arial" w:hAnsi="Arial" w:cs="Arial"/>
          <w:i/>
          <w:iCs/>
        </w:rPr>
        <w:t>23</w:t>
      </w:r>
      <w:r w:rsidRPr="007E1516">
        <w:rPr>
          <w:rFonts w:ascii="Arial" w:hAnsi="Arial" w:cs="Arial"/>
        </w:rPr>
        <w:t>(8), pp.1011-1023.</w:t>
      </w:r>
    </w:p>
    <w:p w14:paraId="13BAC0DF" w14:textId="77777777" w:rsidR="005B0508" w:rsidRPr="007E1516" w:rsidRDefault="005B0508" w:rsidP="00C62AFF">
      <w:pPr>
        <w:spacing w:line="360" w:lineRule="auto"/>
        <w:rPr>
          <w:rFonts w:ascii="Arial" w:hAnsi="Arial" w:cs="Arial"/>
        </w:rPr>
      </w:pPr>
      <w:r w:rsidRPr="007E1516">
        <w:rPr>
          <w:rFonts w:ascii="Arial" w:hAnsi="Arial" w:cs="Arial"/>
        </w:rPr>
        <w:t>Boyd, B.A., (2002). Examining the relationship between stress and lack of social support in mothers of children with autism. </w:t>
      </w:r>
      <w:r w:rsidRPr="007E1516">
        <w:rPr>
          <w:rFonts w:ascii="Arial" w:hAnsi="Arial" w:cs="Arial"/>
          <w:i/>
          <w:iCs/>
        </w:rPr>
        <w:t>Focus on autism and other developmental disabilities</w:t>
      </w:r>
      <w:r w:rsidRPr="007E1516">
        <w:rPr>
          <w:rFonts w:ascii="Arial" w:hAnsi="Arial" w:cs="Arial"/>
        </w:rPr>
        <w:t>, </w:t>
      </w:r>
      <w:r w:rsidRPr="007E1516">
        <w:rPr>
          <w:rFonts w:ascii="Arial" w:hAnsi="Arial" w:cs="Arial"/>
          <w:i/>
          <w:iCs/>
        </w:rPr>
        <w:t>17</w:t>
      </w:r>
      <w:r w:rsidRPr="007E1516">
        <w:rPr>
          <w:rFonts w:ascii="Arial" w:hAnsi="Arial" w:cs="Arial"/>
        </w:rPr>
        <w:t>(4), pp.208-215.</w:t>
      </w:r>
    </w:p>
    <w:p w14:paraId="7E85D6C4" w14:textId="77777777" w:rsidR="005B0508" w:rsidRPr="007E1516" w:rsidRDefault="005B0508" w:rsidP="00C62AFF">
      <w:pPr>
        <w:spacing w:line="360" w:lineRule="auto"/>
        <w:rPr>
          <w:rFonts w:ascii="Arial" w:hAnsi="Arial" w:cs="Arial"/>
        </w:rPr>
      </w:pPr>
      <w:r w:rsidRPr="007E1516">
        <w:rPr>
          <w:rFonts w:ascii="Arial" w:hAnsi="Arial" w:cs="Arial"/>
        </w:rPr>
        <w:lastRenderedPageBreak/>
        <w:t xml:space="preserve">Boyer, L., </w:t>
      </w:r>
      <w:proofErr w:type="spellStart"/>
      <w:r w:rsidRPr="007E1516">
        <w:rPr>
          <w:rFonts w:ascii="Arial" w:hAnsi="Arial" w:cs="Arial"/>
        </w:rPr>
        <w:t>Baumstarck</w:t>
      </w:r>
      <w:proofErr w:type="spellEnd"/>
      <w:r w:rsidRPr="007E1516">
        <w:rPr>
          <w:rFonts w:ascii="Arial" w:hAnsi="Arial" w:cs="Arial"/>
        </w:rPr>
        <w:t xml:space="preserve">, K., </w:t>
      </w:r>
      <w:proofErr w:type="spellStart"/>
      <w:r w:rsidRPr="007E1516">
        <w:rPr>
          <w:rFonts w:ascii="Arial" w:hAnsi="Arial" w:cs="Arial"/>
        </w:rPr>
        <w:t>Boucekine</w:t>
      </w:r>
      <w:proofErr w:type="spellEnd"/>
      <w:r w:rsidRPr="007E1516">
        <w:rPr>
          <w:rFonts w:ascii="Arial" w:hAnsi="Arial" w:cs="Arial"/>
        </w:rPr>
        <w:t xml:space="preserve">, M., Blanc, J., </w:t>
      </w:r>
      <w:proofErr w:type="spellStart"/>
      <w:r w:rsidRPr="007E1516">
        <w:rPr>
          <w:rFonts w:ascii="Arial" w:hAnsi="Arial" w:cs="Arial"/>
        </w:rPr>
        <w:t>Lancon</w:t>
      </w:r>
      <w:proofErr w:type="spellEnd"/>
      <w:r w:rsidRPr="007E1516">
        <w:rPr>
          <w:rFonts w:ascii="Arial" w:hAnsi="Arial" w:cs="Arial"/>
        </w:rPr>
        <w:t xml:space="preserve">, C. and </w:t>
      </w:r>
      <w:proofErr w:type="spellStart"/>
      <w:r w:rsidRPr="007E1516">
        <w:rPr>
          <w:rFonts w:ascii="Arial" w:hAnsi="Arial" w:cs="Arial"/>
        </w:rPr>
        <w:t>Auquier</w:t>
      </w:r>
      <w:proofErr w:type="spellEnd"/>
      <w:r w:rsidRPr="007E1516">
        <w:rPr>
          <w:rFonts w:ascii="Arial" w:hAnsi="Arial" w:cs="Arial"/>
        </w:rPr>
        <w:t>, P., (2013). Measuring quality of life in patients with schizophrenia: an overview. </w:t>
      </w:r>
      <w:r w:rsidRPr="007E1516">
        <w:rPr>
          <w:rFonts w:ascii="Arial" w:hAnsi="Arial" w:cs="Arial"/>
          <w:i/>
          <w:iCs/>
        </w:rPr>
        <w:t xml:space="preserve">Expert review of </w:t>
      </w:r>
      <w:proofErr w:type="spellStart"/>
      <w:r w:rsidRPr="007E1516">
        <w:rPr>
          <w:rFonts w:ascii="Arial" w:hAnsi="Arial" w:cs="Arial"/>
          <w:i/>
          <w:iCs/>
        </w:rPr>
        <w:t>pharmacoeconomics</w:t>
      </w:r>
      <w:proofErr w:type="spellEnd"/>
      <w:r w:rsidRPr="007E1516">
        <w:rPr>
          <w:rFonts w:ascii="Arial" w:hAnsi="Arial" w:cs="Arial"/>
          <w:i/>
          <w:iCs/>
        </w:rPr>
        <w:t xml:space="preserve"> &amp; outcomes research</w:t>
      </w:r>
      <w:r w:rsidRPr="007E1516">
        <w:rPr>
          <w:rFonts w:ascii="Arial" w:hAnsi="Arial" w:cs="Arial"/>
        </w:rPr>
        <w:t>, </w:t>
      </w:r>
      <w:r w:rsidRPr="007E1516">
        <w:rPr>
          <w:rFonts w:ascii="Arial" w:hAnsi="Arial" w:cs="Arial"/>
          <w:i/>
          <w:iCs/>
        </w:rPr>
        <w:t>13</w:t>
      </w:r>
      <w:r w:rsidRPr="007E1516">
        <w:rPr>
          <w:rFonts w:ascii="Arial" w:hAnsi="Arial" w:cs="Arial"/>
        </w:rPr>
        <w:t>(3), pp.343-349.</w:t>
      </w:r>
    </w:p>
    <w:p w14:paraId="6F8D2066" w14:textId="77777777" w:rsidR="005B0508" w:rsidRPr="007E1516" w:rsidRDefault="005B0508" w:rsidP="00C62AFF">
      <w:pPr>
        <w:spacing w:line="360" w:lineRule="auto"/>
        <w:rPr>
          <w:rFonts w:ascii="Arial" w:hAnsi="Arial" w:cs="Arial"/>
        </w:rPr>
      </w:pPr>
      <w:r w:rsidRPr="007E1516">
        <w:rPr>
          <w:rFonts w:ascii="Arial" w:hAnsi="Arial" w:cs="Arial"/>
        </w:rPr>
        <w:t xml:space="preserve">Cadge, C., Connor, C. and Greenfield, S., (2019). University students’ understanding and perceptions of schizophrenia in the UK: </w:t>
      </w:r>
      <w:r w:rsidRPr="007E1516">
        <w:rPr>
          <w:rFonts w:ascii="Arial" w:hAnsi="Arial" w:cs="Arial"/>
          <w:i/>
          <w:iCs/>
        </w:rPr>
        <w:t>a qualitative study</w:t>
      </w:r>
      <w:r w:rsidRPr="007E1516">
        <w:rPr>
          <w:rFonts w:ascii="Arial" w:hAnsi="Arial" w:cs="Arial"/>
        </w:rPr>
        <w:t>. </w:t>
      </w:r>
      <w:r w:rsidRPr="007E1516">
        <w:rPr>
          <w:rFonts w:ascii="Arial" w:hAnsi="Arial" w:cs="Arial"/>
          <w:i/>
          <w:iCs/>
        </w:rPr>
        <w:t>BMJ Open, </w:t>
      </w:r>
      <w:r w:rsidRPr="007E1516">
        <w:rPr>
          <w:rFonts w:ascii="Arial" w:hAnsi="Arial" w:cs="Arial"/>
          <w:b/>
          <w:bCs/>
        </w:rPr>
        <w:t>9</w:t>
      </w:r>
      <w:r w:rsidRPr="007E1516">
        <w:rPr>
          <w:rFonts w:ascii="Arial" w:hAnsi="Arial" w:cs="Arial"/>
        </w:rPr>
        <w:t>(4)</w:t>
      </w:r>
    </w:p>
    <w:p w14:paraId="1420EB5C" w14:textId="77777777" w:rsidR="005B0508" w:rsidRPr="007E1516" w:rsidRDefault="005B0508" w:rsidP="00C62AFF">
      <w:pPr>
        <w:spacing w:line="360" w:lineRule="auto"/>
        <w:rPr>
          <w:rFonts w:ascii="Arial" w:hAnsi="Arial" w:cs="Arial"/>
        </w:rPr>
      </w:pPr>
      <w:r w:rsidRPr="007E1516">
        <w:rPr>
          <w:rFonts w:ascii="Arial" w:hAnsi="Arial" w:cs="Arial"/>
        </w:rPr>
        <w:t xml:space="preserve">Chopra, A.K. and Doody, G.A., (2007). Schizophrenia, an </w:t>
      </w:r>
      <w:proofErr w:type="gramStart"/>
      <w:r w:rsidRPr="007E1516">
        <w:rPr>
          <w:rFonts w:ascii="Arial" w:hAnsi="Arial" w:cs="Arial"/>
        </w:rPr>
        <w:t>illness</w:t>
      </w:r>
      <w:proofErr w:type="gramEnd"/>
      <w:r w:rsidRPr="007E1516">
        <w:rPr>
          <w:rFonts w:ascii="Arial" w:hAnsi="Arial" w:cs="Arial"/>
        </w:rPr>
        <w:t xml:space="preserve"> and a metaphor: analysis of the use of the term ‘schizophrenia’ in the UK national newspapers. </w:t>
      </w:r>
      <w:r w:rsidRPr="007E1516">
        <w:rPr>
          <w:rFonts w:ascii="Arial" w:hAnsi="Arial" w:cs="Arial"/>
          <w:i/>
          <w:iCs/>
        </w:rPr>
        <w:t>Journal of the Royal Society of Medicine</w:t>
      </w:r>
      <w:r w:rsidRPr="007E1516">
        <w:rPr>
          <w:rFonts w:ascii="Arial" w:hAnsi="Arial" w:cs="Arial"/>
        </w:rPr>
        <w:t>, </w:t>
      </w:r>
      <w:r w:rsidRPr="007E1516">
        <w:rPr>
          <w:rFonts w:ascii="Arial" w:hAnsi="Arial" w:cs="Arial"/>
          <w:i/>
          <w:iCs/>
        </w:rPr>
        <w:t>100</w:t>
      </w:r>
      <w:r w:rsidRPr="007E1516">
        <w:rPr>
          <w:rFonts w:ascii="Arial" w:hAnsi="Arial" w:cs="Arial"/>
        </w:rPr>
        <w:t>(9), pp.423-426.</w:t>
      </w:r>
    </w:p>
    <w:p w14:paraId="4DF1D71A" w14:textId="77777777" w:rsidR="005B0508" w:rsidRPr="007E1516" w:rsidRDefault="005B0508" w:rsidP="00C62AFF">
      <w:pPr>
        <w:spacing w:line="360" w:lineRule="auto"/>
        <w:rPr>
          <w:rFonts w:ascii="Arial" w:hAnsi="Arial" w:cs="Arial"/>
        </w:rPr>
      </w:pPr>
      <w:proofErr w:type="spellStart"/>
      <w:r w:rsidRPr="007E1516">
        <w:rPr>
          <w:rFonts w:ascii="Arial" w:hAnsi="Arial" w:cs="Arial"/>
        </w:rPr>
        <w:t>Croudace</w:t>
      </w:r>
      <w:proofErr w:type="spellEnd"/>
      <w:r w:rsidRPr="007E1516">
        <w:rPr>
          <w:rFonts w:ascii="Arial" w:hAnsi="Arial" w:cs="Arial"/>
        </w:rPr>
        <w:t>, T., Evans, J., Harrison, G., Sharp, D.J., Wilkinson, E., McCann, G., Spence, M., Crilly, C. and Brindle, L., (2003). Impact of the ICD–10 Primary Health Care (PHC) diagnostic and management guidelines for mental disorders on detection and outcome in primary care: cluster randomised controlled trial. </w:t>
      </w:r>
      <w:r w:rsidRPr="007E1516">
        <w:rPr>
          <w:rFonts w:ascii="Arial" w:hAnsi="Arial" w:cs="Arial"/>
          <w:i/>
          <w:iCs/>
        </w:rPr>
        <w:t>The British Journal of Psychiatry</w:t>
      </w:r>
      <w:r w:rsidRPr="007E1516">
        <w:rPr>
          <w:rFonts w:ascii="Arial" w:hAnsi="Arial" w:cs="Arial"/>
        </w:rPr>
        <w:t>, </w:t>
      </w:r>
      <w:r w:rsidRPr="007E1516">
        <w:rPr>
          <w:rFonts w:ascii="Arial" w:hAnsi="Arial" w:cs="Arial"/>
          <w:i/>
          <w:iCs/>
        </w:rPr>
        <w:t>182</w:t>
      </w:r>
      <w:r w:rsidRPr="007E1516">
        <w:rPr>
          <w:rFonts w:ascii="Arial" w:hAnsi="Arial" w:cs="Arial"/>
        </w:rPr>
        <w:t>(1), pp.20-30.</w:t>
      </w:r>
    </w:p>
    <w:p w14:paraId="51D5E081" w14:textId="049A01BB" w:rsidR="005B0508" w:rsidRPr="007E1516" w:rsidRDefault="005B0508" w:rsidP="00C62AFF">
      <w:pPr>
        <w:spacing w:line="360" w:lineRule="auto"/>
        <w:rPr>
          <w:rFonts w:ascii="Arial" w:hAnsi="Arial" w:cs="Arial"/>
        </w:rPr>
      </w:pPr>
      <w:r w:rsidRPr="007E1516">
        <w:rPr>
          <w:rFonts w:ascii="Arial" w:hAnsi="Arial" w:cs="Arial"/>
        </w:rPr>
        <w:t xml:space="preserve">Docherty, A.R., </w:t>
      </w:r>
      <w:proofErr w:type="spellStart"/>
      <w:r w:rsidRPr="007E1516">
        <w:rPr>
          <w:rFonts w:ascii="Arial" w:hAnsi="Arial" w:cs="Arial"/>
        </w:rPr>
        <w:t>Shabalin</w:t>
      </w:r>
      <w:proofErr w:type="spellEnd"/>
      <w:r w:rsidRPr="007E1516">
        <w:rPr>
          <w:rFonts w:ascii="Arial" w:hAnsi="Arial" w:cs="Arial"/>
        </w:rPr>
        <w:t xml:space="preserve">, A.A., Adkins, D.E., Mann, F., Krueger, R.F., </w:t>
      </w:r>
      <w:proofErr w:type="spellStart"/>
      <w:r w:rsidRPr="007E1516">
        <w:rPr>
          <w:rFonts w:ascii="Arial" w:hAnsi="Arial" w:cs="Arial"/>
        </w:rPr>
        <w:t>Bacanu</w:t>
      </w:r>
      <w:proofErr w:type="spellEnd"/>
      <w:r w:rsidRPr="007E1516">
        <w:rPr>
          <w:rFonts w:ascii="Arial" w:hAnsi="Arial" w:cs="Arial"/>
        </w:rPr>
        <w:t xml:space="preserve">, S.A., Campbell, A., Hayward, C., Porteous, D.J., McIntosh, A.M. and Kendler, K.S., (2020). Molecular genetic risk for psychosis is associated with psychosis risk symptoms in a population-based UK cohort: findings from generation </w:t>
      </w:r>
      <w:proofErr w:type="spellStart"/>
      <w:r w:rsidRPr="007E1516">
        <w:rPr>
          <w:rFonts w:ascii="Arial" w:hAnsi="Arial" w:cs="Arial"/>
        </w:rPr>
        <w:t>scotland</w:t>
      </w:r>
      <w:proofErr w:type="spellEnd"/>
      <w:r w:rsidRPr="007E1516">
        <w:rPr>
          <w:rFonts w:ascii="Arial" w:hAnsi="Arial" w:cs="Arial"/>
        </w:rPr>
        <w:t>. </w:t>
      </w:r>
      <w:r w:rsidRPr="007E1516">
        <w:rPr>
          <w:rFonts w:ascii="Arial" w:hAnsi="Arial" w:cs="Arial"/>
          <w:i/>
          <w:iCs/>
        </w:rPr>
        <w:t>Schizophrenia bulletin</w:t>
      </w:r>
      <w:r w:rsidRPr="007E1516">
        <w:rPr>
          <w:rFonts w:ascii="Arial" w:hAnsi="Arial" w:cs="Arial"/>
        </w:rPr>
        <w:t>, </w:t>
      </w:r>
      <w:r w:rsidRPr="007E1516">
        <w:rPr>
          <w:rFonts w:ascii="Arial" w:hAnsi="Arial" w:cs="Arial"/>
          <w:i/>
          <w:iCs/>
        </w:rPr>
        <w:t>46</w:t>
      </w:r>
      <w:r w:rsidRPr="007E1516">
        <w:rPr>
          <w:rFonts w:ascii="Arial" w:hAnsi="Arial" w:cs="Arial"/>
        </w:rPr>
        <w:t>(5), pp.1045-1052.</w:t>
      </w:r>
    </w:p>
    <w:p w14:paraId="23410E05" w14:textId="3B8EC8B3" w:rsidR="008828E1" w:rsidRPr="007E1516" w:rsidRDefault="008828E1" w:rsidP="00C62AFF">
      <w:pPr>
        <w:spacing w:line="360" w:lineRule="auto"/>
        <w:rPr>
          <w:rFonts w:ascii="Arial" w:hAnsi="Arial" w:cs="Arial"/>
        </w:rPr>
      </w:pPr>
      <w:r w:rsidRPr="007E1516">
        <w:rPr>
          <w:rFonts w:ascii="Arial" w:hAnsi="Arial" w:cs="Arial"/>
        </w:rPr>
        <w:t>Dolan, M. and Davies, G., (2006). Psychopathy and institutional outcome in patients with schizophrenia in forensic settings in the UK. </w:t>
      </w:r>
      <w:r w:rsidRPr="007E1516">
        <w:rPr>
          <w:rFonts w:ascii="Arial" w:hAnsi="Arial" w:cs="Arial"/>
          <w:i/>
          <w:iCs/>
        </w:rPr>
        <w:t>Schizophrenia research</w:t>
      </w:r>
      <w:r w:rsidRPr="007E1516">
        <w:rPr>
          <w:rFonts w:ascii="Arial" w:hAnsi="Arial" w:cs="Arial"/>
        </w:rPr>
        <w:t>, </w:t>
      </w:r>
      <w:r w:rsidRPr="007E1516">
        <w:rPr>
          <w:rFonts w:ascii="Arial" w:hAnsi="Arial" w:cs="Arial"/>
          <w:i/>
          <w:iCs/>
        </w:rPr>
        <w:t>81</w:t>
      </w:r>
      <w:r w:rsidRPr="007E1516">
        <w:rPr>
          <w:rFonts w:ascii="Arial" w:hAnsi="Arial" w:cs="Arial"/>
        </w:rPr>
        <w:t>(2-3), pp.277-281.</w:t>
      </w:r>
    </w:p>
    <w:p w14:paraId="15128976" w14:textId="77777777" w:rsidR="005B0508" w:rsidRPr="007E1516" w:rsidRDefault="005B0508" w:rsidP="00C62AFF">
      <w:pPr>
        <w:spacing w:line="360" w:lineRule="auto"/>
        <w:rPr>
          <w:rFonts w:ascii="Arial" w:hAnsi="Arial" w:cs="Arial"/>
        </w:rPr>
      </w:pPr>
      <w:r w:rsidRPr="007E1516">
        <w:rPr>
          <w:rFonts w:ascii="Arial" w:hAnsi="Arial" w:cs="Arial"/>
        </w:rPr>
        <w:t>Fisher, P.L., (2006). The efficacy of psychological treatments for generalised anxiety disorder. </w:t>
      </w:r>
      <w:r w:rsidRPr="007E1516">
        <w:rPr>
          <w:rFonts w:ascii="Arial" w:hAnsi="Arial" w:cs="Arial"/>
          <w:i/>
          <w:iCs/>
        </w:rPr>
        <w:t>Worry and its psychological disorders: Theory, assessment and treatment</w:t>
      </w:r>
      <w:r w:rsidRPr="007E1516">
        <w:rPr>
          <w:rFonts w:ascii="Arial" w:hAnsi="Arial" w:cs="Arial"/>
        </w:rPr>
        <w:t>, pp.359-377.</w:t>
      </w:r>
    </w:p>
    <w:p w14:paraId="03302A1F" w14:textId="77777777" w:rsidR="005B0508" w:rsidRPr="007E1516" w:rsidRDefault="005B0508" w:rsidP="00C62AFF">
      <w:pPr>
        <w:spacing w:line="360" w:lineRule="auto"/>
        <w:rPr>
          <w:rFonts w:ascii="Arial" w:hAnsi="Arial" w:cs="Arial"/>
        </w:rPr>
      </w:pPr>
      <w:r w:rsidRPr="007E1516">
        <w:rPr>
          <w:rFonts w:ascii="Arial" w:hAnsi="Arial" w:cs="Arial"/>
        </w:rPr>
        <w:t xml:space="preserve">Gillespie, A.L., </w:t>
      </w:r>
      <w:proofErr w:type="spellStart"/>
      <w:r w:rsidRPr="007E1516">
        <w:rPr>
          <w:rFonts w:ascii="Arial" w:hAnsi="Arial" w:cs="Arial"/>
        </w:rPr>
        <w:t>Samanaite</w:t>
      </w:r>
      <w:proofErr w:type="spellEnd"/>
      <w:r w:rsidRPr="007E1516">
        <w:rPr>
          <w:rFonts w:ascii="Arial" w:hAnsi="Arial" w:cs="Arial"/>
        </w:rPr>
        <w:t xml:space="preserve">, R., Mill, J., Egerton, A. &amp; </w:t>
      </w:r>
      <w:proofErr w:type="spellStart"/>
      <w:r w:rsidRPr="007E1516">
        <w:rPr>
          <w:rFonts w:ascii="Arial" w:hAnsi="Arial" w:cs="Arial"/>
        </w:rPr>
        <w:t>MacCabe</w:t>
      </w:r>
      <w:proofErr w:type="spellEnd"/>
      <w:r w:rsidRPr="007E1516">
        <w:rPr>
          <w:rFonts w:ascii="Arial" w:hAnsi="Arial" w:cs="Arial"/>
        </w:rPr>
        <w:t>, J.H. (2017). "Is treatment-resistant schizophrenia categorically distinct from treatment-responsive schizophrenia? a systematic review", </w:t>
      </w:r>
      <w:r w:rsidRPr="007E1516">
        <w:rPr>
          <w:rFonts w:ascii="Arial" w:hAnsi="Arial" w:cs="Arial"/>
          <w:i/>
          <w:iCs/>
        </w:rPr>
        <w:t>BMC Psychiatry, </w:t>
      </w:r>
      <w:r w:rsidRPr="007E1516">
        <w:rPr>
          <w:rFonts w:ascii="Arial" w:hAnsi="Arial" w:cs="Arial"/>
        </w:rPr>
        <w:t>vol. 17.</w:t>
      </w:r>
    </w:p>
    <w:p w14:paraId="69CC87DA" w14:textId="234C0ED4" w:rsidR="005B0508" w:rsidRPr="007E1516" w:rsidRDefault="005B0508" w:rsidP="00C62AFF">
      <w:pPr>
        <w:spacing w:line="360" w:lineRule="auto"/>
        <w:rPr>
          <w:rFonts w:ascii="Arial" w:hAnsi="Arial" w:cs="Arial"/>
        </w:rPr>
      </w:pPr>
      <w:r w:rsidRPr="007E1516">
        <w:rPr>
          <w:rFonts w:ascii="Arial" w:hAnsi="Arial" w:cs="Arial"/>
        </w:rPr>
        <w:t>Great Ormand Street Hospital site. (2021). </w:t>
      </w:r>
      <w:r w:rsidRPr="007E1516">
        <w:rPr>
          <w:rFonts w:ascii="Arial" w:hAnsi="Arial" w:cs="Arial"/>
          <w:i/>
          <w:iCs/>
        </w:rPr>
        <w:t>Home</w:t>
      </w:r>
      <w:r w:rsidRPr="007E1516">
        <w:rPr>
          <w:rFonts w:ascii="Arial" w:hAnsi="Arial" w:cs="Arial"/>
        </w:rPr>
        <w:t xml:space="preserve">. [online] Available at: &lt;https://www.gosh.nhs.uk/&gt; </w:t>
      </w:r>
      <w:r w:rsidR="007E1516" w:rsidRPr="007E1516">
        <w:rPr>
          <w:rFonts w:ascii="Arial" w:hAnsi="Arial" w:cs="Arial"/>
        </w:rPr>
        <w:t>(</w:t>
      </w:r>
      <w:r w:rsidRPr="007E1516">
        <w:rPr>
          <w:rFonts w:ascii="Arial" w:hAnsi="Arial" w:cs="Arial"/>
        </w:rPr>
        <w:t>Accessed 30 March 2021</w:t>
      </w:r>
      <w:r w:rsidR="007E1516" w:rsidRPr="007E1516">
        <w:rPr>
          <w:rFonts w:ascii="Arial" w:hAnsi="Arial" w:cs="Arial"/>
        </w:rPr>
        <w:t>)</w:t>
      </w:r>
      <w:r w:rsidRPr="007E1516">
        <w:rPr>
          <w:rFonts w:ascii="Arial" w:hAnsi="Arial" w:cs="Arial"/>
        </w:rPr>
        <w:t>.</w:t>
      </w:r>
    </w:p>
    <w:p w14:paraId="6684B6EC" w14:textId="77777777" w:rsidR="005B0508" w:rsidRPr="007E1516" w:rsidRDefault="005B0508" w:rsidP="00C62AFF">
      <w:pPr>
        <w:spacing w:line="360" w:lineRule="auto"/>
        <w:rPr>
          <w:rFonts w:ascii="Arial" w:hAnsi="Arial" w:cs="Arial"/>
        </w:rPr>
      </w:pPr>
      <w:r w:rsidRPr="007E1516">
        <w:rPr>
          <w:rFonts w:ascii="Arial" w:hAnsi="Arial" w:cs="Arial"/>
        </w:rPr>
        <w:t xml:space="preserve">Hastings, R.P. and Johnson, E., (2001). Stress in UK families conducting intensive home-based </w:t>
      </w:r>
      <w:proofErr w:type="spellStart"/>
      <w:r w:rsidRPr="007E1516">
        <w:rPr>
          <w:rFonts w:ascii="Arial" w:hAnsi="Arial" w:cs="Arial"/>
        </w:rPr>
        <w:t>behavioral</w:t>
      </w:r>
      <w:proofErr w:type="spellEnd"/>
      <w:r w:rsidRPr="007E1516">
        <w:rPr>
          <w:rFonts w:ascii="Arial" w:hAnsi="Arial" w:cs="Arial"/>
        </w:rPr>
        <w:t xml:space="preserve"> intervention for their young child with autism. </w:t>
      </w:r>
      <w:r w:rsidRPr="007E1516">
        <w:rPr>
          <w:rFonts w:ascii="Arial" w:hAnsi="Arial" w:cs="Arial"/>
          <w:i/>
          <w:iCs/>
        </w:rPr>
        <w:t>Journal of autism and developmental disorders</w:t>
      </w:r>
      <w:r w:rsidRPr="007E1516">
        <w:rPr>
          <w:rFonts w:ascii="Arial" w:hAnsi="Arial" w:cs="Arial"/>
        </w:rPr>
        <w:t>, </w:t>
      </w:r>
      <w:r w:rsidRPr="007E1516">
        <w:rPr>
          <w:rFonts w:ascii="Arial" w:hAnsi="Arial" w:cs="Arial"/>
          <w:i/>
          <w:iCs/>
        </w:rPr>
        <w:t>31</w:t>
      </w:r>
      <w:r w:rsidRPr="007E1516">
        <w:rPr>
          <w:rFonts w:ascii="Arial" w:hAnsi="Arial" w:cs="Arial"/>
        </w:rPr>
        <w:t>(3), pp.327-336.</w:t>
      </w:r>
    </w:p>
    <w:p w14:paraId="6A2A6E7D" w14:textId="3E95C81A" w:rsidR="005B0508" w:rsidRPr="007E1516" w:rsidRDefault="005B0508" w:rsidP="00C62AFF">
      <w:pPr>
        <w:spacing w:line="360" w:lineRule="auto"/>
        <w:rPr>
          <w:rFonts w:ascii="Arial" w:hAnsi="Arial" w:cs="Arial"/>
        </w:rPr>
      </w:pPr>
      <w:r w:rsidRPr="007E1516">
        <w:rPr>
          <w:rFonts w:ascii="Arial" w:hAnsi="Arial" w:cs="Arial"/>
        </w:rPr>
        <w:lastRenderedPageBreak/>
        <w:t>Hayes, J.F., Marston, L., Walters, K., King, M.B. &amp; Osborn David, P.J. (2017). "Mortality gap for people with bipolar disorder and schizophrenia: UK-based cohort study 2000–2014", </w:t>
      </w:r>
      <w:r w:rsidRPr="007E1516">
        <w:rPr>
          <w:rFonts w:ascii="Arial" w:hAnsi="Arial" w:cs="Arial"/>
          <w:i/>
          <w:iCs/>
        </w:rPr>
        <w:t>The British Journal of Psychiatry, </w:t>
      </w:r>
      <w:r w:rsidRPr="007E1516">
        <w:rPr>
          <w:rFonts w:ascii="Arial" w:hAnsi="Arial" w:cs="Arial"/>
        </w:rPr>
        <w:t>vol. 211, no. 3, pp. 175-181.</w:t>
      </w:r>
    </w:p>
    <w:p w14:paraId="78DDA971" w14:textId="243EC7A8" w:rsidR="005B0508" w:rsidRPr="007E1516" w:rsidRDefault="005B0508" w:rsidP="00C62AFF">
      <w:pPr>
        <w:spacing w:line="360" w:lineRule="auto"/>
        <w:rPr>
          <w:rFonts w:ascii="Arial" w:hAnsi="Arial" w:cs="Arial"/>
        </w:rPr>
      </w:pPr>
      <w:r w:rsidRPr="007E1516">
        <w:rPr>
          <w:rFonts w:ascii="Arial" w:hAnsi="Arial" w:cs="Arial"/>
        </w:rPr>
        <w:t>Hayes, J</w:t>
      </w:r>
      <w:r w:rsidR="0097400D" w:rsidRPr="007E1516">
        <w:rPr>
          <w:rFonts w:ascii="Arial" w:hAnsi="Arial" w:cs="Arial"/>
        </w:rPr>
        <w:t>,</w:t>
      </w:r>
      <w:r w:rsidRPr="007E1516">
        <w:rPr>
          <w:rFonts w:ascii="Arial" w:hAnsi="Arial" w:cs="Arial"/>
        </w:rPr>
        <w:t xml:space="preserve"> F, (2017). Mortality gap for people with bipolar disorder and schizophrenia: UK-based cohort study 2000–2014. </w:t>
      </w:r>
      <w:r w:rsidRPr="007E1516">
        <w:rPr>
          <w:rFonts w:ascii="Arial" w:hAnsi="Arial" w:cs="Arial"/>
          <w:i/>
          <w:iCs/>
        </w:rPr>
        <w:t>British journal of psychiatry,</w:t>
      </w:r>
      <w:r w:rsidRPr="007E1516">
        <w:rPr>
          <w:rFonts w:ascii="Arial" w:hAnsi="Arial" w:cs="Arial"/>
        </w:rPr>
        <w:t xml:space="preserve"> 211(3), pp.175–181.</w:t>
      </w:r>
    </w:p>
    <w:p w14:paraId="6ABA53CD" w14:textId="77777777" w:rsidR="005B0508" w:rsidRPr="007E1516" w:rsidRDefault="005B0508" w:rsidP="00C62AFF">
      <w:pPr>
        <w:spacing w:line="360" w:lineRule="auto"/>
        <w:rPr>
          <w:rFonts w:ascii="Arial" w:hAnsi="Arial" w:cs="Arial"/>
        </w:rPr>
      </w:pPr>
      <w:r w:rsidRPr="007E1516">
        <w:rPr>
          <w:rFonts w:ascii="Arial" w:hAnsi="Arial" w:cs="Arial"/>
        </w:rPr>
        <w:t xml:space="preserve">Hoge, E.A., </w:t>
      </w:r>
      <w:proofErr w:type="spellStart"/>
      <w:r w:rsidRPr="007E1516">
        <w:rPr>
          <w:rFonts w:ascii="Arial" w:hAnsi="Arial" w:cs="Arial"/>
        </w:rPr>
        <w:t>Ivkovic</w:t>
      </w:r>
      <w:proofErr w:type="spellEnd"/>
      <w:r w:rsidRPr="007E1516">
        <w:rPr>
          <w:rFonts w:ascii="Arial" w:hAnsi="Arial" w:cs="Arial"/>
        </w:rPr>
        <w:t xml:space="preserve">, A. and </w:t>
      </w:r>
      <w:proofErr w:type="spellStart"/>
      <w:r w:rsidRPr="007E1516">
        <w:rPr>
          <w:rFonts w:ascii="Arial" w:hAnsi="Arial" w:cs="Arial"/>
        </w:rPr>
        <w:t>Fricchione</w:t>
      </w:r>
      <w:proofErr w:type="spellEnd"/>
      <w:r w:rsidRPr="007E1516">
        <w:rPr>
          <w:rFonts w:ascii="Arial" w:hAnsi="Arial" w:cs="Arial"/>
        </w:rPr>
        <w:t xml:space="preserve">, </w:t>
      </w:r>
      <w:proofErr w:type="gramStart"/>
      <w:r w:rsidRPr="007E1516">
        <w:rPr>
          <w:rFonts w:ascii="Arial" w:hAnsi="Arial" w:cs="Arial"/>
        </w:rPr>
        <w:t>G.L.,(</w:t>
      </w:r>
      <w:proofErr w:type="gramEnd"/>
      <w:r w:rsidRPr="007E1516">
        <w:rPr>
          <w:rFonts w:ascii="Arial" w:hAnsi="Arial" w:cs="Arial"/>
        </w:rPr>
        <w:t>2012). Generalized anxiety disorder: diagnosis and treatment. </w:t>
      </w:r>
      <w:proofErr w:type="spellStart"/>
      <w:r w:rsidRPr="007E1516">
        <w:rPr>
          <w:rFonts w:ascii="Arial" w:hAnsi="Arial" w:cs="Arial"/>
          <w:i/>
          <w:iCs/>
        </w:rPr>
        <w:t>Bmj</w:t>
      </w:r>
      <w:proofErr w:type="spellEnd"/>
      <w:r w:rsidRPr="007E1516">
        <w:rPr>
          <w:rFonts w:ascii="Arial" w:hAnsi="Arial" w:cs="Arial"/>
        </w:rPr>
        <w:t>, </w:t>
      </w:r>
      <w:r w:rsidRPr="007E1516">
        <w:rPr>
          <w:rFonts w:ascii="Arial" w:hAnsi="Arial" w:cs="Arial"/>
          <w:i/>
          <w:iCs/>
        </w:rPr>
        <w:t>345</w:t>
      </w:r>
      <w:r w:rsidRPr="007E1516">
        <w:rPr>
          <w:rFonts w:ascii="Arial" w:hAnsi="Arial" w:cs="Arial"/>
        </w:rPr>
        <w:t>.</w:t>
      </w:r>
    </w:p>
    <w:p w14:paraId="092DD424" w14:textId="77777777" w:rsidR="005B0508" w:rsidRPr="007E1516" w:rsidRDefault="005B0508" w:rsidP="00C62AFF">
      <w:pPr>
        <w:spacing w:line="360" w:lineRule="auto"/>
        <w:rPr>
          <w:rFonts w:ascii="Arial" w:hAnsi="Arial" w:cs="Arial"/>
        </w:rPr>
      </w:pPr>
      <w:r w:rsidRPr="007E1516">
        <w:rPr>
          <w:rFonts w:ascii="Arial" w:hAnsi="Arial" w:cs="Arial"/>
        </w:rPr>
        <w:t xml:space="preserve">Kenny, L. C, Hattersley, B, Molins, C, </w:t>
      </w:r>
      <w:proofErr w:type="spellStart"/>
      <w:r w:rsidRPr="007E1516">
        <w:rPr>
          <w:rFonts w:ascii="Arial" w:hAnsi="Arial" w:cs="Arial"/>
        </w:rPr>
        <w:t>Buckely</w:t>
      </w:r>
      <w:proofErr w:type="spellEnd"/>
      <w:r w:rsidRPr="007E1516">
        <w:rPr>
          <w:rFonts w:ascii="Arial" w:hAnsi="Arial" w:cs="Arial"/>
        </w:rPr>
        <w:t xml:space="preserve">, C, Povey, E, </w:t>
      </w:r>
      <w:proofErr w:type="spellStart"/>
      <w:r w:rsidRPr="007E1516">
        <w:rPr>
          <w:rFonts w:ascii="Arial" w:hAnsi="Arial" w:cs="Arial"/>
        </w:rPr>
        <w:t>Pellicano</w:t>
      </w:r>
      <w:proofErr w:type="spellEnd"/>
      <w:r w:rsidRPr="007E1516">
        <w:rPr>
          <w:rFonts w:ascii="Arial" w:hAnsi="Arial" w:cs="Arial"/>
        </w:rPr>
        <w:t xml:space="preserve">, (2016). ‘Which terms should be used to describe autism? Perspectives from the UK autism community’, Autism, 20(4), pp. 442–462. </w:t>
      </w:r>
      <w:proofErr w:type="spellStart"/>
      <w:r w:rsidRPr="007E1516">
        <w:rPr>
          <w:rFonts w:ascii="Arial" w:hAnsi="Arial" w:cs="Arial"/>
        </w:rPr>
        <w:t>doi</w:t>
      </w:r>
      <w:proofErr w:type="spellEnd"/>
      <w:r w:rsidRPr="007E1516">
        <w:rPr>
          <w:rFonts w:ascii="Arial" w:hAnsi="Arial" w:cs="Arial"/>
        </w:rPr>
        <w:t>: 10.1177/1362361315588200.</w:t>
      </w:r>
    </w:p>
    <w:p w14:paraId="3E301570" w14:textId="77777777" w:rsidR="005B0508" w:rsidRPr="007E1516" w:rsidRDefault="005B0508" w:rsidP="00C62AFF">
      <w:pPr>
        <w:spacing w:line="360" w:lineRule="auto"/>
        <w:rPr>
          <w:rFonts w:ascii="Arial" w:hAnsi="Arial" w:cs="Arial"/>
        </w:rPr>
      </w:pPr>
      <w:r w:rsidRPr="007E1516">
        <w:rPr>
          <w:rFonts w:ascii="Arial" w:hAnsi="Arial" w:cs="Arial"/>
        </w:rPr>
        <w:t xml:space="preserve">King, M., Nazareth, I., Levy, G., Walker, C., Morris, R., </w:t>
      </w:r>
      <w:proofErr w:type="spellStart"/>
      <w:r w:rsidRPr="007E1516">
        <w:rPr>
          <w:rFonts w:ascii="Arial" w:hAnsi="Arial" w:cs="Arial"/>
        </w:rPr>
        <w:t>Weich</w:t>
      </w:r>
      <w:proofErr w:type="spellEnd"/>
      <w:r w:rsidRPr="007E1516">
        <w:rPr>
          <w:rFonts w:ascii="Arial" w:hAnsi="Arial" w:cs="Arial"/>
        </w:rPr>
        <w:t xml:space="preserve">, S., </w:t>
      </w:r>
      <w:proofErr w:type="spellStart"/>
      <w:r w:rsidRPr="007E1516">
        <w:rPr>
          <w:rFonts w:ascii="Arial" w:hAnsi="Arial" w:cs="Arial"/>
        </w:rPr>
        <w:t>Bellon-Saameno</w:t>
      </w:r>
      <w:proofErr w:type="spellEnd"/>
      <w:r w:rsidRPr="007E1516">
        <w:rPr>
          <w:rFonts w:ascii="Arial" w:hAnsi="Arial" w:cs="Arial"/>
        </w:rPr>
        <w:t xml:space="preserve">, J.A., Moreno, B., </w:t>
      </w:r>
      <w:proofErr w:type="spellStart"/>
      <w:r w:rsidRPr="007E1516">
        <w:rPr>
          <w:rFonts w:ascii="Arial" w:hAnsi="Arial" w:cs="Arial"/>
        </w:rPr>
        <w:t>Švab</w:t>
      </w:r>
      <w:proofErr w:type="spellEnd"/>
      <w:r w:rsidRPr="007E1516">
        <w:rPr>
          <w:rFonts w:ascii="Arial" w:hAnsi="Arial" w:cs="Arial"/>
        </w:rPr>
        <w:t xml:space="preserve">, I., </w:t>
      </w:r>
      <w:proofErr w:type="spellStart"/>
      <w:r w:rsidRPr="007E1516">
        <w:rPr>
          <w:rFonts w:ascii="Arial" w:hAnsi="Arial" w:cs="Arial"/>
        </w:rPr>
        <w:t>Rotar</w:t>
      </w:r>
      <w:proofErr w:type="spellEnd"/>
      <w:r w:rsidRPr="007E1516">
        <w:rPr>
          <w:rFonts w:ascii="Arial" w:hAnsi="Arial" w:cs="Arial"/>
        </w:rPr>
        <w:t xml:space="preserve">, D. and </w:t>
      </w:r>
      <w:proofErr w:type="spellStart"/>
      <w:r w:rsidRPr="007E1516">
        <w:rPr>
          <w:rFonts w:ascii="Arial" w:hAnsi="Arial" w:cs="Arial"/>
        </w:rPr>
        <w:t>Rifel</w:t>
      </w:r>
      <w:proofErr w:type="spellEnd"/>
      <w:r w:rsidRPr="007E1516">
        <w:rPr>
          <w:rFonts w:ascii="Arial" w:hAnsi="Arial" w:cs="Arial"/>
        </w:rPr>
        <w:t>, J., (2008). Prevalence of common mental disorders in general practice attendees across Europe. </w:t>
      </w:r>
      <w:r w:rsidRPr="007E1516">
        <w:rPr>
          <w:rFonts w:ascii="Arial" w:hAnsi="Arial" w:cs="Arial"/>
          <w:i/>
          <w:iCs/>
        </w:rPr>
        <w:t>The British Journal of Psychiatry</w:t>
      </w:r>
      <w:r w:rsidRPr="007E1516">
        <w:rPr>
          <w:rFonts w:ascii="Arial" w:hAnsi="Arial" w:cs="Arial"/>
        </w:rPr>
        <w:t>, </w:t>
      </w:r>
      <w:r w:rsidRPr="007E1516">
        <w:rPr>
          <w:rFonts w:ascii="Arial" w:hAnsi="Arial" w:cs="Arial"/>
          <w:i/>
          <w:iCs/>
        </w:rPr>
        <w:t>192</w:t>
      </w:r>
      <w:r w:rsidRPr="007E1516">
        <w:rPr>
          <w:rFonts w:ascii="Arial" w:hAnsi="Arial" w:cs="Arial"/>
        </w:rPr>
        <w:t>(5), pp.362-367.</w:t>
      </w:r>
    </w:p>
    <w:p w14:paraId="55B3318B" w14:textId="77777777" w:rsidR="005B0508" w:rsidRPr="007E1516" w:rsidRDefault="005B0508" w:rsidP="00C62AFF">
      <w:pPr>
        <w:spacing w:line="360" w:lineRule="auto"/>
        <w:rPr>
          <w:rFonts w:ascii="Arial" w:hAnsi="Arial" w:cs="Arial"/>
        </w:rPr>
      </w:pPr>
      <w:r w:rsidRPr="007E1516">
        <w:rPr>
          <w:rFonts w:ascii="Arial" w:hAnsi="Arial" w:cs="Arial"/>
        </w:rPr>
        <w:t>Kirkpatrick, B., Miller, B., García-</w:t>
      </w:r>
      <w:proofErr w:type="spellStart"/>
      <w:r w:rsidRPr="007E1516">
        <w:rPr>
          <w:rFonts w:ascii="Arial" w:hAnsi="Arial" w:cs="Arial"/>
        </w:rPr>
        <w:t>Rizo</w:t>
      </w:r>
      <w:proofErr w:type="spellEnd"/>
      <w:r w:rsidRPr="007E1516">
        <w:rPr>
          <w:rFonts w:ascii="Arial" w:hAnsi="Arial" w:cs="Arial"/>
        </w:rPr>
        <w:t>, C. and Fernandez-</w:t>
      </w:r>
      <w:proofErr w:type="spellStart"/>
      <w:r w:rsidRPr="007E1516">
        <w:rPr>
          <w:rFonts w:ascii="Arial" w:hAnsi="Arial" w:cs="Arial"/>
        </w:rPr>
        <w:t>Egea</w:t>
      </w:r>
      <w:proofErr w:type="spellEnd"/>
      <w:r w:rsidRPr="007E1516">
        <w:rPr>
          <w:rFonts w:ascii="Arial" w:hAnsi="Arial" w:cs="Arial"/>
        </w:rPr>
        <w:t>, E., (2014). Schizophrenia: a systemic disorder. </w:t>
      </w:r>
      <w:r w:rsidRPr="007E1516">
        <w:rPr>
          <w:rFonts w:ascii="Arial" w:hAnsi="Arial" w:cs="Arial"/>
          <w:i/>
          <w:iCs/>
        </w:rPr>
        <w:t>Clinical schizophrenia &amp; related psychoses</w:t>
      </w:r>
      <w:r w:rsidRPr="007E1516">
        <w:rPr>
          <w:rFonts w:ascii="Arial" w:hAnsi="Arial" w:cs="Arial"/>
        </w:rPr>
        <w:t>, </w:t>
      </w:r>
      <w:r w:rsidRPr="007E1516">
        <w:rPr>
          <w:rFonts w:ascii="Arial" w:hAnsi="Arial" w:cs="Arial"/>
          <w:i/>
          <w:iCs/>
        </w:rPr>
        <w:t>8</w:t>
      </w:r>
      <w:r w:rsidRPr="007E1516">
        <w:rPr>
          <w:rFonts w:ascii="Arial" w:hAnsi="Arial" w:cs="Arial"/>
        </w:rPr>
        <w:t>(2), pp.73-79.</w:t>
      </w:r>
    </w:p>
    <w:p w14:paraId="568082C1" w14:textId="77777777" w:rsidR="005B0508" w:rsidRPr="007E1516" w:rsidRDefault="005B0508" w:rsidP="00C62AFF">
      <w:pPr>
        <w:spacing w:line="360" w:lineRule="auto"/>
        <w:rPr>
          <w:rFonts w:ascii="Arial" w:hAnsi="Arial" w:cs="Arial"/>
        </w:rPr>
      </w:pPr>
      <w:r w:rsidRPr="007E1516">
        <w:rPr>
          <w:rFonts w:ascii="Arial" w:hAnsi="Arial" w:cs="Arial"/>
        </w:rPr>
        <w:t>Knudsen, H.C., Vázquez-</w:t>
      </w:r>
      <w:proofErr w:type="spellStart"/>
      <w:r w:rsidRPr="007E1516">
        <w:rPr>
          <w:rFonts w:ascii="Arial" w:hAnsi="Arial" w:cs="Arial"/>
        </w:rPr>
        <w:t>Barquero</w:t>
      </w:r>
      <w:proofErr w:type="spellEnd"/>
      <w:r w:rsidRPr="007E1516">
        <w:rPr>
          <w:rFonts w:ascii="Arial" w:hAnsi="Arial" w:cs="Arial"/>
        </w:rPr>
        <w:t xml:space="preserve">, J.L., </w:t>
      </w:r>
      <w:proofErr w:type="spellStart"/>
      <w:r w:rsidRPr="007E1516">
        <w:rPr>
          <w:rFonts w:ascii="Arial" w:hAnsi="Arial" w:cs="Arial"/>
        </w:rPr>
        <w:t>Birgitte</w:t>
      </w:r>
      <w:proofErr w:type="spellEnd"/>
      <w:r w:rsidRPr="007E1516">
        <w:rPr>
          <w:rFonts w:ascii="Arial" w:hAnsi="Arial" w:cs="Arial"/>
        </w:rPr>
        <w:t xml:space="preserve">, W., Luis, G., Becker, T., Chisholm, D., Mirella, R., </w:t>
      </w:r>
      <w:proofErr w:type="spellStart"/>
      <w:r w:rsidRPr="007E1516">
        <w:rPr>
          <w:rFonts w:ascii="Arial" w:hAnsi="Arial" w:cs="Arial"/>
        </w:rPr>
        <w:t>Schene</w:t>
      </w:r>
      <w:proofErr w:type="spellEnd"/>
      <w:r w:rsidRPr="007E1516">
        <w:rPr>
          <w:rFonts w:ascii="Arial" w:hAnsi="Arial" w:cs="Arial"/>
        </w:rPr>
        <w:t>, A.H. &amp; Thornicroft, G. (2000). "Translation and cross-cultural adaptation of outcome measurements for schizophrenia: EPSILON Study 2", </w:t>
      </w:r>
      <w:r w:rsidRPr="007E1516">
        <w:rPr>
          <w:rFonts w:ascii="Arial" w:hAnsi="Arial" w:cs="Arial"/>
          <w:i/>
          <w:iCs/>
        </w:rPr>
        <w:t>The British Journal of Psychiatry, </w:t>
      </w:r>
      <w:r w:rsidRPr="007E1516">
        <w:rPr>
          <w:rFonts w:ascii="Arial" w:hAnsi="Arial" w:cs="Arial"/>
        </w:rPr>
        <w:t>vol. 177, pp. s8-s14.</w:t>
      </w:r>
    </w:p>
    <w:p w14:paraId="1B24F71D" w14:textId="77777777" w:rsidR="005B0508" w:rsidRPr="007E1516" w:rsidRDefault="005B0508" w:rsidP="00C62AFF">
      <w:pPr>
        <w:spacing w:line="360" w:lineRule="auto"/>
        <w:rPr>
          <w:rFonts w:ascii="Arial" w:hAnsi="Arial" w:cs="Arial"/>
        </w:rPr>
      </w:pPr>
      <w:proofErr w:type="spellStart"/>
      <w:r w:rsidRPr="007E1516">
        <w:rPr>
          <w:rFonts w:ascii="Arial" w:hAnsi="Arial" w:cs="Arial"/>
        </w:rPr>
        <w:t>Kottaram</w:t>
      </w:r>
      <w:proofErr w:type="spellEnd"/>
      <w:r w:rsidRPr="007E1516">
        <w:rPr>
          <w:rFonts w:ascii="Arial" w:hAnsi="Arial" w:cs="Arial"/>
        </w:rPr>
        <w:t xml:space="preserve">, A, L, Johnston, E, </w:t>
      </w:r>
      <w:proofErr w:type="spellStart"/>
      <w:r w:rsidRPr="007E1516">
        <w:rPr>
          <w:rFonts w:ascii="Arial" w:hAnsi="Arial" w:cs="Arial"/>
        </w:rPr>
        <w:t>Ganella</w:t>
      </w:r>
      <w:proofErr w:type="spellEnd"/>
      <w:r w:rsidRPr="007E1516">
        <w:rPr>
          <w:rFonts w:ascii="Arial" w:hAnsi="Arial" w:cs="Arial"/>
        </w:rPr>
        <w:t xml:space="preserve">, C, </w:t>
      </w:r>
      <w:proofErr w:type="spellStart"/>
      <w:r w:rsidRPr="007E1516">
        <w:rPr>
          <w:rFonts w:ascii="Arial" w:hAnsi="Arial" w:cs="Arial"/>
        </w:rPr>
        <w:t>Pantellis</w:t>
      </w:r>
      <w:proofErr w:type="spellEnd"/>
      <w:r w:rsidRPr="007E1516">
        <w:rPr>
          <w:rFonts w:ascii="Arial" w:hAnsi="Arial" w:cs="Arial"/>
        </w:rPr>
        <w:t xml:space="preserve">, R, </w:t>
      </w:r>
      <w:proofErr w:type="spellStart"/>
      <w:r w:rsidRPr="007E1516">
        <w:rPr>
          <w:rFonts w:ascii="Arial" w:hAnsi="Arial" w:cs="Arial"/>
        </w:rPr>
        <w:t>Kotagiri</w:t>
      </w:r>
      <w:proofErr w:type="spellEnd"/>
      <w:r w:rsidRPr="007E1516">
        <w:rPr>
          <w:rFonts w:ascii="Arial" w:hAnsi="Arial" w:cs="Arial"/>
        </w:rPr>
        <w:t xml:space="preserve">, A, </w:t>
      </w:r>
      <w:proofErr w:type="spellStart"/>
      <w:r w:rsidRPr="007E1516">
        <w:rPr>
          <w:rFonts w:ascii="Arial" w:hAnsi="Arial" w:cs="Arial"/>
        </w:rPr>
        <w:t>Zalesky</w:t>
      </w:r>
      <w:proofErr w:type="spellEnd"/>
      <w:r w:rsidRPr="007E1516">
        <w:rPr>
          <w:rFonts w:ascii="Arial" w:hAnsi="Arial" w:cs="Arial"/>
        </w:rPr>
        <w:t xml:space="preserve">. (2018). </w:t>
      </w:r>
      <w:proofErr w:type="spellStart"/>
      <w:r w:rsidRPr="007E1516">
        <w:rPr>
          <w:rFonts w:ascii="Arial" w:hAnsi="Arial" w:cs="Arial"/>
        </w:rPr>
        <w:t>Spatio</w:t>
      </w:r>
      <w:proofErr w:type="spellEnd"/>
      <w:r w:rsidRPr="007E1516">
        <w:rPr>
          <w:rFonts w:ascii="Cambria Math" w:hAnsi="Cambria Math" w:cs="Cambria Math"/>
        </w:rPr>
        <w:t>‐</w:t>
      </w:r>
      <w:r w:rsidRPr="007E1516">
        <w:rPr>
          <w:rFonts w:ascii="Arial" w:hAnsi="Arial" w:cs="Arial"/>
        </w:rPr>
        <w:t>temporal dynamics of resting</w:t>
      </w:r>
      <w:r w:rsidRPr="007E1516">
        <w:rPr>
          <w:rFonts w:ascii="Cambria Math" w:hAnsi="Cambria Math" w:cs="Cambria Math"/>
        </w:rPr>
        <w:t>‐</w:t>
      </w:r>
      <w:r w:rsidRPr="007E1516">
        <w:rPr>
          <w:rFonts w:ascii="Arial" w:hAnsi="Arial" w:cs="Arial"/>
        </w:rPr>
        <w:t>state brain networks improve single</w:t>
      </w:r>
      <w:r w:rsidRPr="007E1516">
        <w:rPr>
          <w:rFonts w:ascii="Cambria Math" w:hAnsi="Cambria Math" w:cs="Cambria Math"/>
        </w:rPr>
        <w:t>‐</w:t>
      </w:r>
      <w:r w:rsidRPr="007E1516">
        <w:rPr>
          <w:rFonts w:ascii="Arial" w:hAnsi="Arial" w:cs="Arial"/>
        </w:rPr>
        <w:t>subject prediction of schizophrenia diagnosis</w:t>
      </w:r>
      <w:r w:rsidRPr="007E1516">
        <w:rPr>
          <w:rFonts w:ascii="Arial" w:hAnsi="Arial" w:cs="Arial"/>
          <w:i/>
          <w:iCs/>
        </w:rPr>
        <w:t>. Human brain mapping</w:t>
      </w:r>
      <w:r w:rsidRPr="007E1516">
        <w:rPr>
          <w:rFonts w:ascii="Arial" w:hAnsi="Arial" w:cs="Arial"/>
        </w:rPr>
        <w:t>, 39(9), pp.3663–3681.</w:t>
      </w:r>
    </w:p>
    <w:p w14:paraId="7428D492" w14:textId="77777777" w:rsidR="005B0508" w:rsidRPr="007E1516" w:rsidRDefault="005B0508" w:rsidP="00C62AFF">
      <w:pPr>
        <w:spacing w:line="360" w:lineRule="auto"/>
        <w:rPr>
          <w:rFonts w:ascii="Arial" w:hAnsi="Arial" w:cs="Arial"/>
        </w:rPr>
      </w:pPr>
      <w:r w:rsidRPr="007E1516">
        <w:rPr>
          <w:rFonts w:ascii="Arial" w:hAnsi="Arial" w:cs="Arial"/>
        </w:rPr>
        <w:t xml:space="preserve">Martín-Merino, E., </w:t>
      </w:r>
      <w:proofErr w:type="spellStart"/>
      <w:r w:rsidRPr="007E1516">
        <w:rPr>
          <w:rFonts w:ascii="Arial" w:hAnsi="Arial" w:cs="Arial"/>
        </w:rPr>
        <w:t>Ruigómez</w:t>
      </w:r>
      <w:proofErr w:type="spellEnd"/>
      <w:r w:rsidRPr="007E1516">
        <w:rPr>
          <w:rFonts w:ascii="Arial" w:hAnsi="Arial" w:cs="Arial"/>
        </w:rPr>
        <w:t xml:space="preserve">, A., Wallander, M.A., Johansson, S. and García-Rodríguez, L.A., (2010). Prevalence, incidence, </w:t>
      </w:r>
      <w:proofErr w:type="gramStart"/>
      <w:r w:rsidRPr="007E1516">
        <w:rPr>
          <w:rFonts w:ascii="Arial" w:hAnsi="Arial" w:cs="Arial"/>
        </w:rPr>
        <w:t>morbidity</w:t>
      </w:r>
      <w:proofErr w:type="gramEnd"/>
      <w:r w:rsidRPr="007E1516">
        <w:rPr>
          <w:rFonts w:ascii="Arial" w:hAnsi="Arial" w:cs="Arial"/>
        </w:rPr>
        <w:t xml:space="preserve"> and treatment patterns in a cohort of patients diagnosed with anxiety in UK primary care. </w:t>
      </w:r>
      <w:r w:rsidRPr="007E1516">
        <w:rPr>
          <w:rFonts w:ascii="Arial" w:hAnsi="Arial" w:cs="Arial"/>
          <w:i/>
          <w:iCs/>
        </w:rPr>
        <w:t>Family practice</w:t>
      </w:r>
      <w:r w:rsidRPr="007E1516">
        <w:rPr>
          <w:rFonts w:ascii="Arial" w:hAnsi="Arial" w:cs="Arial"/>
        </w:rPr>
        <w:t>, </w:t>
      </w:r>
      <w:r w:rsidRPr="007E1516">
        <w:rPr>
          <w:rFonts w:ascii="Arial" w:hAnsi="Arial" w:cs="Arial"/>
          <w:i/>
          <w:iCs/>
        </w:rPr>
        <w:t>27</w:t>
      </w:r>
      <w:r w:rsidRPr="007E1516">
        <w:rPr>
          <w:rFonts w:ascii="Arial" w:hAnsi="Arial" w:cs="Arial"/>
        </w:rPr>
        <w:t>(1), pp.9-16.</w:t>
      </w:r>
    </w:p>
    <w:p w14:paraId="5D6FD85A" w14:textId="77777777" w:rsidR="005B0508" w:rsidRPr="007E1516" w:rsidRDefault="005B0508" w:rsidP="00C62AFF">
      <w:pPr>
        <w:spacing w:line="360" w:lineRule="auto"/>
        <w:rPr>
          <w:rFonts w:ascii="Arial" w:hAnsi="Arial" w:cs="Arial"/>
        </w:rPr>
      </w:pPr>
      <w:proofErr w:type="spellStart"/>
      <w:r w:rsidRPr="007E1516">
        <w:rPr>
          <w:rFonts w:ascii="Arial" w:hAnsi="Arial" w:cs="Arial"/>
        </w:rPr>
        <w:t>Meadan</w:t>
      </w:r>
      <w:proofErr w:type="spellEnd"/>
      <w:r w:rsidRPr="007E1516">
        <w:rPr>
          <w:rFonts w:ascii="Arial" w:hAnsi="Arial" w:cs="Arial"/>
        </w:rPr>
        <w:t>, H., Halle, J.W. and Ebata, A.T., (2010). Families with children who have autism spectrum disorders: Stress and support. </w:t>
      </w:r>
      <w:r w:rsidRPr="007E1516">
        <w:rPr>
          <w:rFonts w:ascii="Arial" w:hAnsi="Arial" w:cs="Arial"/>
          <w:i/>
          <w:iCs/>
        </w:rPr>
        <w:t>Exceptional children</w:t>
      </w:r>
      <w:r w:rsidRPr="007E1516">
        <w:rPr>
          <w:rFonts w:ascii="Arial" w:hAnsi="Arial" w:cs="Arial"/>
        </w:rPr>
        <w:t>, </w:t>
      </w:r>
      <w:r w:rsidRPr="007E1516">
        <w:rPr>
          <w:rFonts w:ascii="Arial" w:hAnsi="Arial" w:cs="Arial"/>
          <w:i/>
          <w:iCs/>
        </w:rPr>
        <w:t>77</w:t>
      </w:r>
      <w:r w:rsidRPr="007E1516">
        <w:rPr>
          <w:rFonts w:ascii="Arial" w:hAnsi="Arial" w:cs="Arial"/>
        </w:rPr>
        <w:t>(1), pp.7-36.</w:t>
      </w:r>
    </w:p>
    <w:p w14:paraId="26CBE384" w14:textId="77777777" w:rsidR="005B0508" w:rsidRPr="007E1516" w:rsidRDefault="005B0508" w:rsidP="00C62AFF">
      <w:pPr>
        <w:spacing w:line="360" w:lineRule="auto"/>
        <w:rPr>
          <w:rFonts w:ascii="Arial" w:hAnsi="Arial" w:cs="Arial"/>
        </w:rPr>
      </w:pPr>
      <w:r w:rsidRPr="007E1516">
        <w:rPr>
          <w:rFonts w:ascii="Arial" w:hAnsi="Arial" w:cs="Arial"/>
        </w:rPr>
        <w:t>Meltzer, H., Gatward, R., Goodman, R. and Ford, T., (2003). Mental health of children and adolescents in Great Britain. </w:t>
      </w:r>
      <w:r w:rsidRPr="007E1516">
        <w:rPr>
          <w:rFonts w:ascii="Arial" w:hAnsi="Arial" w:cs="Arial"/>
          <w:i/>
          <w:iCs/>
        </w:rPr>
        <w:t>International review of Psychiatry</w:t>
      </w:r>
      <w:r w:rsidRPr="007E1516">
        <w:rPr>
          <w:rFonts w:ascii="Arial" w:hAnsi="Arial" w:cs="Arial"/>
        </w:rPr>
        <w:t>, </w:t>
      </w:r>
      <w:r w:rsidRPr="007E1516">
        <w:rPr>
          <w:rFonts w:ascii="Arial" w:hAnsi="Arial" w:cs="Arial"/>
          <w:i/>
          <w:iCs/>
        </w:rPr>
        <w:t>15</w:t>
      </w:r>
      <w:r w:rsidRPr="007E1516">
        <w:rPr>
          <w:rFonts w:ascii="Arial" w:hAnsi="Arial" w:cs="Arial"/>
        </w:rPr>
        <w:t>(1-2), pp.185-187.</w:t>
      </w:r>
    </w:p>
    <w:p w14:paraId="76E40B3A" w14:textId="2C5E76EC" w:rsidR="005B0508" w:rsidRPr="007E1516" w:rsidRDefault="005B0508" w:rsidP="00C62AFF">
      <w:pPr>
        <w:spacing w:line="360" w:lineRule="auto"/>
        <w:rPr>
          <w:rFonts w:ascii="Arial" w:hAnsi="Arial" w:cs="Arial"/>
        </w:rPr>
      </w:pPr>
      <w:r w:rsidRPr="007E1516">
        <w:rPr>
          <w:rFonts w:ascii="Arial" w:hAnsi="Arial" w:cs="Arial"/>
        </w:rPr>
        <w:lastRenderedPageBreak/>
        <w:t>Mental Health UK. (2021). </w:t>
      </w:r>
      <w:r w:rsidRPr="007E1516">
        <w:rPr>
          <w:rFonts w:ascii="Arial" w:hAnsi="Arial" w:cs="Arial"/>
          <w:i/>
          <w:iCs/>
        </w:rPr>
        <w:t>Treatments for schizophrenia - Mental Health UK</w:t>
      </w:r>
      <w:r w:rsidRPr="007E1516">
        <w:rPr>
          <w:rFonts w:ascii="Arial" w:hAnsi="Arial" w:cs="Arial"/>
        </w:rPr>
        <w:t xml:space="preserve">. [online] Available at: &lt;https://mentalhealth-uk.org/help-and-information/conditions/schizophrenia/treatment/&gt; </w:t>
      </w:r>
      <w:r w:rsidR="007E1516" w:rsidRPr="007E1516">
        <w:rPr>
          <w:rFonts w:ascii="Arial" w:hAnsi="Arial" w:cs="Arial"/>
        </w:rPr>
        <w:t>(</w:t>
      </w:r>
      <w:r w:rsidRPr="007E1516">
        <w:rPr>
          <w:rFonts w:ascii="Arial" w:hAnsi="Arial" w:cs="Arial"/>
        </w:rPr>
        <w:t>Accessed 24 March 2021</w:t>
      </w:r>
      <w:r w:rsidR="007E1516" w:rsidRPr="007E1516">
        <w:rPr>
          <w:rFonts w:ascii="Arial" w:hAnsi="Arial" w:cs="Arial"/>
        </w:rPr>
        <w:t>).</w:t>
      </w:r>
    </w:p>
    <w:p w14:paraId="258FACD4" w14:textId="77777777" w:rsidR="005B0508" w:rsidRPr="007E1516" w:rsidRDefault="005B0508" w:rsidP="00C62AFF">
      <w:pPr>
        <w:spacing w:line="360" w:lineRule="auto"/>
        <w:rPr>
          <w:rFonts w:ascii="Arial" w:hAnsi="Arial" w:cs="Arial"/>
          <w:color w:val="000000" w:themeColor="text1"/>
        </w:rPr>
      </w:pPr>
      <w:proofErr w:type="spellStart"/>
      <w:r w:rsidRPr="007E1516">
        <w:rPr>
          <w:rFonts w:ascii="Arial" w:hAnsi="Arial" w:cs="Arial"/>
        </w:rPr>
        <w:t>Mueser</w:t>
      </w:r>
      <w:proofErr w:type="spellEnd"/>
      <w:r w:rsidRPr="007E1516">
        <w:rPr>
          <w:rFonts w:ascii="Arial" w:hAnsi="Arial" w:cs="Arial"/>
        </w:rPr>
        <w:t xml:space="preserve">, T, K, &amp; </w:t>
      </w:r>
      <w:proofErr w:type="spellStart"/>
      <w:r w:rsidRPr="007E1516">
        <w:rPr>
          <w:rFonts w:ascii="Arial" w:hAnsi="Arial" w:cs="Arial"/>
        </w:rPr>
        <w:t>Bellack</w:t>
      </w:r>
      <w:proofErr w:type="spellEnd"/>
      <w:r w:rsidRPr="007E1516">
        <w:rPr>
          <w:rFonts w:ascii="Arial" w:hAnsi="Arial" w:cs="Arial"/>
        </w:rPr>
        <w:t xml:space="preserve">, S, Alan (2007). Social skills training: Alive and well? </w:t>
      </w:r>
      <w:r w:rsidRPr="007E1516">
        <w:rPr>
          <w:rFonts w:ascii="Arial" w:hAnsi="Arial" w:cs="Arial"/>
          <w:i/>
          <w:iCs/>
        </w:rPr>
        <w:t>Journal of Mental Health</w:t>
      </w:r>
      <w:r w:rsidRPr="007E1516">
        <w:rPr>
          <w:rFonts w:ascii="Arial" w:hAnsi="Arial" w:cs="Arial"/>
        </w:rPr>
        <w:t xml:space="preserve"> (Abingdon, England), 16(5), 549–552. </w:t>
      </w:r>
      <w:hyperlink r:id="rId8" w:history="1">
        <w:r w:rsidRPr="007E1516">
          <w:rPr>
            <w:rStyle w:val="Hyperlink"/>
            <w:rFonts w:ascii="Arial" w:hAnsi="Arial" w:cs="Arial"/>
            <w:color w:val="000000" w:themeColor="text1"/>
            <w:u w:val="none"/>
          </w:rPr>
          <w:t>https://doi.org/10.1080/09638230701494951</w:t>
        </w:r>
      </w:hyperlink>
    </w:p>
    <w:p w14:paraId="13E60521" w14:textId="77777777" w:rsidR="005B0508" w:rsidRPr="007E1516" w:rsidRDefault="005B0508" w:rsidP="00C62AFF">
      <w:pPr>
        <w:spacing w:line="360" w:lineRule="auto"/>
        <w:rPr>
          <w:rFonts w:ascii="Arial" w:hAnsi="Arial" w:cs="Arial"/>
        </w:rPr>
      </w:pPr>
      <w:proofErr w:type="spellStart"/>
      <w:r w:rsidRPr="007E1516">
        <w:rPr>
          <w:rFonts w:ascii="Arial" w:hAnsi="Arial" w:cs="Arial"/>
        </w:rPr>
        <w:t>Mukhopadhaya</w:t>
      </w:r>
      <w:proofErr w:type="spellEnd"/>
      <w:r w:rsidRPr="007E1516">
        <w:rPr>
          <w:rFonts w:ascii="Arial" w:hAnsi="Arial" w:cs="Arial"/>
        </w:rPr>
        <w:t xml:space="preserve">, K. R, Krishnaiah, T, Taye, A, Nigam, </w:t>
      </w:r>
      <w:proofErr w:type="spellStart"/>
      <w:proofErr w:type="gramStart"/>
      <w:r w:rsidRPr="007E1516">
        <w:rPr>
          <w:rFonts w:ascii="Arial" w:hAnsi="Arial" w:cs="Arial"/>
        </w:rPr>
        <w:t>AJ,Bailey</w:t>
      </w:r>
      <w:proofErr w:type="spellEnd"/>
      <w:proofErr w:type="gramEnd"/>
      <w:r w:rsidRPr="007E1516">
        <w:rPr>
          <w:rFonts w:ascii="Arial" w:hAnsi="Arial" w:cs="Arial"/>
        </w:rPr>
        <w:t xml:space="preserve">, T, Sivakumaran, NA, Sivakumaran. (2009). ‘Obsessive-compulsive disorder in UK clozapine-treated schizophrenia and schizoaffective disorder: a cause for clinical concern’, </w:t>
      </w:r>
      <w:r w:rsidRPr="007E1516">
        <w:rPr>
          <w:rFonts w:ascii="Arial" w:hAnsi="Arial" w:cs="Arial"/>
          <w:i/>
          <w:iCs/>
        </w:rPr>
        <w:t>Journal of Psychopharmacology,</w:t>
      </w:r>
      <w:r w:rsidRPr="007E1516">
        <w:rPr>
          <w:rFonts w:ascii="Arial" w:hAnsi="Arial" w:cs="Arial"/>
        </w:rPr>
        <w:t xml:space="preserve"> 23(1), pp. 6–13. </w:t>
      </w:r>
      <w:proofErr w:type="spellStart"/>
      <w:r w:rsidRPr="007E1516">
        <w:rPr>
          <w:rFonts w:ascii="Arial" w:hAnsi="Arial" w:cs="Arial"/>
        </w:rPr>
        <w:t>doi</w:t>
      </w:r>
      <w:proofErr w:type="spellEnd"/>
      <w:r w:rsidRPr="007E1516">
        <w:rPr>
          <w:rFonts w:ascii="Arial" w:hAnsi="Arial" w:cs="Arial"/>
        </w:rPr>
        <w:t>: 10.1177/0269881108089582.</w:t>
      </w:r>
    </w:p>
    <w:p w14:paraId="7A5F7ABB" w14:textId="778DBF69" w:rsidR="005B0508" w:rsidRPr="007E1516" w:rsidRDefault="009B71F7" w:rsidP="00C62AFF">
      <w:pPr>
        <w:spacing w:line="360" w:lineRule="auto"/>
        <w:rPr>
          <w:rFonts w:ascii="Arial" w:hAnsi="Arial" w:cs="Arial"/>
        </w:rPr>
      </w:pPr>
      <w:r>
        <w:rPr>
          <w:rFonts w:ascii="Arial" w:hAnsi="Arial" w:cs="Arial"/>
        </w:rPr>
        <w:t>NHS</w:t>
      </w:r>
      <w:r w:rsidR="005B0508" w:rsidRPr="007E1516">
        <w:rPr>
          <w:rFonts w:ascii="Arial" w:hAnsi="Arial" w:cs="Arial"/>
        </w:rPr>
        <w:t>.</w:t>
      </w:r>
      <w:r>
        <w:rPr>
          <w:rFonts w:ascii="Arial" w:hAnsi="Arial" w:cs="Arial"/>
        </w:rPr>
        <w:t>UK</w:t>
      </w:r>
      <w:r w:rsidR="005B0508" w:rsidRPr="007E1516">
        <w:rPr>
          <w:rFonts w:ascii="Arial" w:hAnsi="Arial" w:cs="Arial"/>
        </w:rPr>
        <w:t>. (2021). </w:t>
      </w:r>
      <w:r w:rsidR="005B0508" w:rsidRPr="007E1516">
        <w:rPr>
          <w:rFonts w:ascii="Arial" w:hAnsi="Arial" w:cs="Arial"/>
          <w:i/>
          <w:iCs/>
        </w:rPr>
        <w:t>Treatment - Schizophrenia</w:t>
      </w:r>
      <w:r w:rsidR="005B0508" w:rsidRPr="007E1516">
        <w:rPr>
          <w:rFonts w:ascii="Arial" w:hAnsi="Arial" w:cs="Arial"/>
        </w:rPr>
        <w:t xml:space="preserve">. [online] Available at: &lt;https://www.nhs.uk/mental-health/conditions/schizophrenia/treatment/&gt; </w:t>
      </w:r>
      <w:r w:rsidR="007E1516" w:rsidRPr="007E1516">
        <w:rPr>
          <w:rFonts w:ascii="Arial" w:hAnsi="Arial" w:cs="Arial"/>
        </w:rPr>
        <w:t>(</w:t>
      </w:r>
      <w:r w:rsidR="005B0508" w:rsidRPr="007E1516">
        <w:rPr>
          <w:rFonts w:ascii="Arial" w:hAnsi="Arial" w:cs="Arial"/>
        </w:rPr>
        <w:t>Accessed 24 March 2021</w:t>
      </w:r>
      <w:r w:rsidR="007E1516" w:rsidRPr="007E1516">
        <w:rPr>
          <w:rFonts w:ascii="Arial" w:hAnsi="Arial" w:cs="Arial"/>
        </w:rPr>
        <w:t>)</w:t>
      </w:r>
      <w:r w:rsidR="005B0508" w:rsidRPr="007E1516">
        <w:rPr>
          <w:rFonts w:ascii="Arial" w:hAnsi="Arial" w:cs="Arial"/>
        </w:rPr>
        <w:t>.</w:t>
      </w:r>
    </w:p>
    <w:p w14:paraId="3BF45D88" w14:textId="77777777" w:rsidR="005B0508" w:rsidRPr="007E1516" w:rsidRDefault="005B0508" w:rsidP="00C62AFF">
      <w:pPr>
        <w:spacing w:line="360" w:lineRule="auto"/>
        <w:rPr>
          <w:rFonts w:ascii="Arial" w:hAnsi="Arial" w:cs="Arial"/>
        </w:rPr>
      </w:pPr>
      <w:r w:rsidRPr="007E1516">
        <w:rPr>
          <w:rFonts w:ascii="Arial" w:hAnsi="Arial" w:cs="Arial"/>
        </w:rPr>
        <w:t xml:space="preserve">Plummer, F., </w:t>
      </w:r>
      <w:proofErr w:type="spellStart"/>
      <w:r w:rsidRPr="007E1516">
        <w:rPr>
          <w:rFonts w:ascii="Arial" w:hAnsi="Arial" w:cs="Arial"/>
        </w:rPr>
        <w:t>Manea</w:t>
      </w:r>
      <w:proofErr w:type="spellEnd"/>
      <w:r w:rsidRPr="007E1516">
        <w:rPr>
          <w:rFonts w:ascii="Arial" w:hAnsi="Arial" w:cs="Arial"/>
        </w:rPr>
        <w:t xml:space="preserve">, L., </w:t>
      </w:r>
      <w:proofErr w:type="spellStart"/>
      <w:r w:rsidRPr="007E1516">
        <w:rPr>
          <w:rFonts w:ascii="Arial" w:hAnsi="Arial" w:cs="Arial"/>
        </w:rPr>
        <w:t>Trepel</w:t>
      </w:r>
      <w:proofErr w:type="spellEnd"/>
      <w:r w:rsidRPr="007E1516">
        <w:rPr>
          <w:rFonts w:ascii="Arial" w:hAnsi="Arial" w:cs="Arial"/>
        </w:rPr>
        <w:t xml:space="preserve">, D. and McMillan, D., (2016). Screening for anxiety disorders with the GAD-7 and GAD-2: a systematic review and diagnostic </w:t>
      </w:r>
      <w:proofErr w:type="spellStart"/>
      <w:r w:rsidRPr="007E1516">
        <w:rPr>
          <w:rFonts w:ascii="Arial" w:hAnsi="Arial" w:cs="Arial"/>
        </w:rPr>
        <w:t>metaanalysis</w:t>
      </w:r>
      <w:proofErr w:type="spellEnd"/>
      <w:r w:rsidRPr="007E1516">
        <w:rPr>
          <w:rFonts w:ascii="Arial" w:hAnsi="Arial" w:cs="Arial"/>
        </w:rPr>
        <w:t>. </w:t>
      </w:r>
      <w:r w:rsidRPr="007E1516">
        <w:rPr>
          <w:rFonts w:ascii="Arial" w:hAnsi="Arial" w:cs="Arial"/>
          <w:i/>
          <w:iCs/>
        </w:rPr>
        <w:t>General hospital psychiatry</w:t>
      </w:r>
      <w:r w:rsidRPr="007E1516">
        <w:rPr>
          <w:rFonts w:ascii="Arial" w:hAnsi="Arial" w:cs="Arial"/>
        </w:rPr>
        <w:t>, </w:t>
      </w:r>
      <w:r w:rsidRPr="007E1516">
        <w:rPr>
          <w:rFonts w:ascii="Arial" w:hAnsi="Arial" w:cs="Arial"/>
          <w:i/>
          <w:iCs/>
        </w:rPr>
        <w:t>39</w:t>
      </w:r>
      <w:r w:rsidRPr="007E1516">
        <w:rPr>
          <w:rFonts w:ascii="Arial" w:hAnsi="Arial" w:cs="Arial"/>
        </w:rPr>
        <w:t>, pp.24-31.</w:t>
      </w:r>
    </w:p>
    <w:p w14:paraId="28B4FF27" w14:textId="77777777" w:rsidR="005B0508" w:rsidRPr="007E1516" w:rsidRDefault="005B0508" w:rsidP="00C62AFF">
      <w:pPr>
        <w:spacing w:line="360" w:lineRule="auto"/>
        <w:rPr>
          <w:rFonts w:ascii="Arial" w:hAnsi="Arial" w:cs="Arial"/>
        </w:rPr>
      </w:pPr>
      <w:r w:rsidRPr="007E1516">
        <w:rPr>
          <w:rFonts w:ascii="Arial" w:hAnsi="Arial" w:cs="Arial"/>
        </w:rPr>
        <w:t xml:space="preserve">Quan, H., Sundararajan, V., </w:t>
      </w:r>
      <w:proofErr w:type="spellStart"/>
      <w:r w:rsidRPr="007E1516">
        <w:rPr>
          <w:rFonts w:ascii="Arial" w:hAnsi="Arial" w:cs="Arial"/>
        </w:rPr>
        <w:t>Halfon</w:t>
      </w:r>
      <w:proofErr w:type="spellEnd"/>
      <w:r w:rsidRPr="007E1516">
        <w:rPr>
          <w:rFonts w:ascii="Arial" w:hAnsi="Arial" w:cs="Arial"/>
        </w:rPr>
        <w:t xml:space="preserve">, P., Fong, A., </w:t>
      </w:r>
      <w:proofErr w:type="spellStart"/>
      <w:r w:rsidRPr="007E1516">
        <w:rPr>
          <w:rFonts w:ascii="Arial" w:hAnsi="Arial" w:cs="Arial"/>
        </w:rPr>
        <w:t>Burnand</w:t>
      </w:r>
      <w:proofErr w:type="spellEnd"/>
      <w:r w:rsidRPr="007E1516">
        <w:rPr>
          <w:rFonts w:ascii="Arial" w:hAnsi="Arial" w:cs="Arial"/>
        </w:rPr>
        <w:t xml:space="preserve">, B., </w:t>
      </w:r>
      <w:proofErr w:type="spellStart"/>
      <w:r w:rsidRPr="007E1516">
        <w:rPr>
          <w:rFonts w:ascii="Arial" w:hAnsi="Arial" w:cs="Arial"/>
        </w:rPr>
        <w:t>Luthi</w:t>
      </w:r>
      <w:proofErr w:type="spellEnd"/>
      <w:r w:rsidRPr="007E1516">
        <w:rPr>
          <w:rFonts w:ascii="Arial" w:hAnsi="Arial" w:cs="Arial"/>
        </w:rPr>
        <w:t xml:space="preserve">, J.C., Saunders, L.D., Beck, C.A., </w:t>
      </w:r>
      <w:proofErr w:type="spellStart"/>
      <w:r w:rsidRPr="007E1516">
        <w:rPr>
          <w:rFonts w:ascii="Arial" w:hAnsi="Arial" w:cs="Arial"/>
        </w:rPr>
        <w:t>Feasby</w:t>
      </w:r>
      <w:proofErr w:type="spellEnd"/>
      <w:r w:rsidRPr="007E1516">
        <w:rPr>
          <w:rFonts w:ascii="Arial" w:hAnsi="Arial" w:cs="Arial"/>
        </w:rPr>
        <w:t xml:space="preserve">, T.E. and </w:t>
      </w:r>
      <w:proofErr w:type="spellStart"/>
      <w:r w:rsidRPr="007E1516">
        <w:rPr>
          <w:rFonts w:ascii="Arial" w:hAnsi="Arial" w:cs="Arial"/>
        </w:rPr>
        <w:t>Ghali</w:t>
      </w:r>
      <w:proofErr w:type="spellEnd"/>
      <w:r w:rsidRPr="007E1516">
        <w:rPr>
          <w:rFonts w:ascii="Arial" w:hAnsi="Arial" w:cs="Arial"/>
        </w:rPr>
        <w:t>, W.A., (2005). Coding algorithms for defining comorbidities in ICD-9-CM and ICD-10 administrative data. </w:t>
      </w:r>
      <w:r w:rsidRPr="007E1516">
        <w:rPr>
          <w:rFonts w:ascii="Arial" w:hAnsi="Arial" w:cs="Arial"/>
          <w:i/>
          <w:iCs/>
        </w:rPr>
        <w:t>Medical care</w:t>
      </w:r>
      <w:r w:rsidRPr="007E1516">
        <w:rPr>
          <w:rFonts w:ascii="Arial" w:hAnsi="Arial" w:cs="Arial"/>
        </w:rPr>
        <w:t>, pp.1130-1139.</w:t>
      </w:r>
    </w:p>
    <w:p w14:paraId="42AD3F5A" w14:textId="0EB4FCD9" w:rsidR="005B0508" w:rsidRPr="007E1516" w:rsidRDefault="005B0508" w:rsidP="00C62AFF">
      <w:pPr>
        <w:spacing w:line="360" w:lineRule="auto"/>
        <w:rPr>
          <w:rStyle w:val="Hyperlink"/>
          <w:rFonts w:ascii="Arial" w:hAnsi="Arial" w:cs="Arial"/>
          <w:color w:val="000000" w:themeColor="text1"/>
          <w:u w:val="none"/>
        </w:rPr>
      </w:pPr>
      <w:proofErr w:type="spellStart"/>
      <w:r w:rsidRPr="007E1516">
        <w:rPr>
          <w:rFonts w:ascii="Arial" w:hAnsi="Arial" w:cs="Arial"/>
        </w:rPr>
        <w:t>Ranceva</w:t>
      </w:r>
      <w:proofErr w:type="spellEnd"/>
      <w:r w:rsidRPr="007E1516">
        <w:rPr>
          <w:rFonts w:ascii="Arial" w:hAnsi="Arial" w:cs="Arial"/>
        </w:rPr>
        <w:t xml:space="preserve">, N, W, Ashraf, &amp; D, </w:t>
      </w:r>
      <w:proofErr w:type="spellStart"/>
      <w:r w:rsidRPr="007E1516">
        <w:rPr>
          <w:rFonts w:ascii="Arial" w:hAnsi="Arial" w:cs="Arial"/>
        </w:rPr>
        <w:t>Odelola</w:t>
      </w:r>
      <w:proofErr w:type="spellEnd"/>
      <w:r w:rsidRPr="007E1516">
        <w:rPr>
          <w:rFonts w:ascii="Arial" w:hAnsi="Arial" w:cs="Arial"/>
        </w:rPr>
        <w:t xml:space="preserve">, (2010). Antipsychotic Polypharmacy in Outpatients at Birch Hill Hospital: Incidence and Adherence to Guidelines. </w:t>
      </w:r>
      <w:r w:rsidRPr="007E1516">
        <w:rPr>
          <w:rFonts w:ascii="Arial" w:hAnsi="Arial" w:cs="Arial"/>
          <w:i/>
          <w:iCs/>
        </w:rPr>
        <w:t>Journal of Clinical Pharmacology,</w:t>
      </w:r>
      <w:r w:rsidRPr="007E1516">
        <w:rPr>
          <w:rFonts w:ascii="Arial" w:hAnsi="Arial" w:cs="Arial"/>
        </w:rPr>
        <w:t xml:space="preserve"> 50(6), 699–704. </w:t>
      </w:r>
      <w:hyperlink r:id="rId9" w:history="1">
        <w:r w:rsidRPr="007E1516">
          <w:rPr>
            <w:rStyle w:val="Hyperlink"/>
            <w:rFonts w:ascii="Arial" w:hAnsi="Arial" w:cs="Arial"/>
            <w:color w:val="000000" w:themeColor="text1"/>
            <w:u w:val="none"/>
          </w:rPr>
          <w:t>https://doi.org/10.1177/0091270009350625</w:t>
        </w:r>
      </w:hyperlink>
    </w:p>
    <w:p w14:paraId="5054C31C" w14:textId="3B195D29" w:rsidR="008A333E" w:rsidRPr="007E1516" w:rsidRDefault="008A333E" w:rsidP="00C62AFF">
      <w:pPr>
        <w:spacing w:line="360" w:lineRule="auto"/>
        <w:rPr>
          <w:rFonts w:ascii="Arial" w:hAnsi="Arial" w:cs="Arial"/>
          <w:color w:val="000000" w:themeColor="text1"/>
        </w:rPr>
      </w:pPr>
      <w:r w:rsidRPr="007E1516">
        <w:rPr>
          <w:rFonts w:ascii="Arial" w:hAnsi="Arial" w:cs="Arial"/>
          <w:color w:val="000000" w:themeColor="text1"/>
        </w:rPr>
        <w:t>Read, J., Mosher, L.R. and Bentall, R.P. eds., (2004). </w:t>
      </w:r>
      <w:r w:rsidRPr="007E1516">
        <w:rPr>
          <w:rFonts w:ascii="Arial" w:hAnsi="Arial" w:cs="Arial"/>
          <w:i/>
          <w:iCs/>
          <w:color w:val="000000" w:themeColor="text1"/>
        </w:rPr>
        <w:t xml:space="preserve">Models of madness: Psychological, </w:t>
      </w:r>
      <w:proofErr w:type="gramStart"/>
      <w:r w:rsidRPr="007E1516">
        <w:rPr>
          <w:rFonts w:ascii="Arial" w:hAnsi="Arial" w:cs="Arial"/>
          <w:i/>
          <w:iCs/>
          <w:color w:val="000000" w:themeColor="text1"/>
        </w:rPr>
        <w:t>social</w:t>
      </w:r>
      <w:proofErr w:type="gramEnd"/>
      <w:r w:rsidRPr="007E1516">
        <w:rPr>
          <w:rFonts w:ascii="Arial" w:hAnsi="Arial" w:cs="Arial"/>
          <w:i/>
          <w:iCs/>
          <w:color w:val="000000" w:themeColor="text1"/>
        </w:rPr>
        <w:t xml:space="preserve"> and biological approaches to schizophrenia</w:t>
      </w:r>
      <w:r w:rsidRPr="007E1516">
        <w:rPr>
          <w:rFonts w:ascii="Arial" w:hAnsi="Arial" w:cs="Arial"/>
          <w:color w:val="000000" w:themeColor="text1"/>
        </w:rPr>
        <w:t>. Psychology Press.</w:t>
      </w:r>
    </w:p>
    <w:p w14:paraId="0B6444C7" w14:textId="77777777" w:rsidR="005B0508" w:rsidRPr="007E1516" w:rsidRDefault="005B0508" w:rsidP="00C62AFF">
      <w:pPr>
        <w:spacing w:line="360" w:lineRule="auto"/>
        <w:rPr>
          <w:rFonts w:ascii="Arial" w:hAnsi="Arial" w:cs="Arial"/>
        </w:rPr>
      </w:pPr>
      <w:r w:rsidRPr="007E1516">
        <w:rPr>
          <w:rFonts w:ascii="Arial" w:hAnsi="Arial" w:cs="Arial"/>
        </w:rPr>
        <w:t xml:space="preserve">Shevlin, M., McBride, O., Murphy, J., Miller, J.G., Hartman, T.K., </w:t>
      </w:r>
      <w:proofErr w:type="spellStart"/>
      <w:r w:rsidRPr="007E1516">
        <w:rPr>
          <w:rFonts w:ascii="Arial" w:hAnsi="Arial" w:cs="Arial"/>
        </w:rPr>
        <w:t>Levita</w:t>
      </w:r>
      <w:proofErr w:type="spellEnd"/>
      <w:r w:rsidRPr="007E1516">
        <w:rPr>
          <w:rFonts w:ascii="Arial" w:hAnsi="Arial" w:cs="Arial"/>
        </w:rPr>
        <w:t xml:space="preserve">, L., Mason, L., Martinez, A.P., McKay, R., Stocks, T.V. and Bennett, K.M., (2020). Anxiety, depression, traumatic </w:t>
      </w:r>
      <w:proofErr w:type="gramStart"/>
      <w:r w:rsidRPr="007E1516">
        <w:rPr>
          <w:rFonts w:ascii="Arial" w:hAnsi="Arial" w:cs="Arial"/>
        </w:rPr>
        <w:t>stress</w:t>
      </w:r>
      <w:proofErr w:type="gramEnd"/>
      <w:r w:rsidRPr="007E1516">
        <w:rPr>
          <w:rFonts w:ascii="Arial" w:hAnsi="Arial" w:cs="Arial"/>
        </w:rPr>
        <w:t xml:space="preserve"> and COVID-19-related anxiety in the UK general population during the COVID-19 pandemic. </w:t>
      </w:r>
      <w:proofErr w:type="spellStart"/>
      <w:r w:rsidRPr="007E1516">
        <w:rPr>
          <w:rFonts w:ascii="Arial" w:hAnsi="Arial" w:cs="Arial"/>
          <w:i/>
          <w:iCs/>
        </w:rPr>
        <w:t>BJPsych</w:t>
      </w:r>
      <w:proofErr w:type="spellEnd"/>
      <w:r w:rsidRPr="007E1516">
        <w:rPr>
          <w:rFonts w:ascii="Arial" w:hAnsi="Arial" w:cs="Arial"/>
          <w:i/>
          <w:iCs/>
        </w:rPr>
        <w:t xml:space="preserve"> Open</w:t>
      </w:r>
      <w:r w:rsidRPr="007E1516">
        <w:rPr>
          <w:rFonts w:ascii="Arial" w:hAnsi="Arial" w:cs="Arial"/>
        </w:rPr>
        <w:t>, </w:t>
      </w:r>
      <w:r w:rsidRPr="007E1516">
        <w:rPr>
          <w:rFonts w:ascii="Arial" w:hAnsi="Arial" w:cs="Arial"/>
          <w:i/>
          <w:iCs/>
        </w:rPr>
        <w:t>6</w:t>
      </w:r>
      <w:r w:rsidRPr="007E1516">
        <w:rPr>
          <w:rFonts w:ascii="Arial" w:hAnsi="Arial" w:cs="Arial"/>
        </w:rPr>
        <w:t>(6).</w:t>
      </w:r>
    </w:p>
    <w:p w14:paraId="20AF3B0B" w14:textId="77777777" w:rsidR="005B0508" w:rsidRPr="007E1516" w:rsidRDefault="005B0508" w:rsidP="00C62AFF">
      <w:pPr>
        <w:spacing w:line="360" w:lineRule="auto"/>
        <w:rPr>
          <w:rFonts w:ascii="Arial" w:hAnsi="Arial" w:cs="Arial"/>
        </w:rPr>
      </w:pPr>
      <w:proofErr w:type="spellStart"/>
      <w:r w:rsidRPr="007E1516">
        <w:rPr>
          <w:rFonts w:ascii="Arial" w:hAnsi="Arial" w:cs="Arial"/>
        </w:rPr>
        <w:t>Slee</w:t>
      </w:r>
      <w:proofErr w:type="spellEnd"/>
      <w:r w:rsidRPr="007E1516">
        <w:rPr>
          <w:rFonts w:ascii="Arial" w:hAnsi="Arial" w:cs="Arial"/>
        </w:rPr>
        <w:t xml:space="preserve">, A., Nazareth, I., Freemantle, N. and Horsfall, </w:t>
      </w:r>
      <w:proofErr w:type="gramStart"/>
      <w:r w:rsidRPr="007E1516">
        <w:rPr>
          <w:rFonts w:ascii="Arial" w:hAnsi="Arial" w:cs="Arial"/>
        </w:rPr>
        <w:t>L.,(</w:t>
      </w:r>
      <w:proofErr w:type="gramEnd"/>
      <w:r w:rsidRPr="007E1516">
        <w:rPr>
          <w:rFonts w:ascii="Arial" w:hAnsi="Arial" w:cs="Arial"/>
        </w:rPr>
        <w:t>2021). Trends in generalised anxiety disorders and symptoms in primary care: UK population-based cohort study. </w:t>
      </w:r>
      <w:r w:rsidRPr="007E1516">
        <w:rPr>
          <w:rFonts w:ascii="Arial" w:hAnsi="Arial" w:cs="Arial"/>
          <w:i/>
          <w:iCs/>
        </w:rPr>
        <w:t>The British Journal of Psychiatry</w:t>
      </w:r>
      <w:r w:rsidRPr="007E1516">
        <w:rPr>
          <w:rFonts w:ascii="Arial" w:hAnsi="Arial" w:cs="Arial"/>
        </w:rPr>
        <w:t>, </w:t>
      </w:r>
      <w:r w:rsidRPr="007E1516">
        <w:rPr>
          <w:rFonts w:ascii="Arial" w:hAnsi="Arial" w:cs="Arial"/>
          <w:i/>
          <w:iCs/>
        </w:rPr>
        <w:t>218</w:t>
      </w:r>
      <w:r w:rsidRPr="007E1516">
        <w:rPr>
          <w:rFonts w:ascii="Arial" w:hAnsi="Arial" w:cs="Arial"/>
        </w:rPr>
        <w:t>(3), pp.158-164.</w:t>
      </w:r>
    </w:p>
    <w:p w14:paraId="7D78EA09" w14:textId="34319AEA" w:rsidR="005B0508" w:rsidRPr="007E1516" w:rsidRDefault="005B0508" w:rsidP="00C62AFF">
      <w:pPr>
        <w:spacing w:line="360" w:lineRule="auto"/>
        <w:rPr>
          <w:rFonts w:ascii="Arial" w:hAnsi="Arial" w:cs="Arial"/>
        </w:rPr>
      </w:pPr>
      <w:r w:rsidRPr="007E1516">
        <w:rPr>
          <w:rFonts w:ascii="Arial" w:hAnsi="Arial" w:cs="Arial"/>
        </w:rPr>
        <w:lastRenderedPageBreak/>
        <w:t xml:space="preserve">Spitzer, R. L., Kroenke, K., Williams, J. B., &amp; </w:t>
      </w:r>
      <w:proofErr w:type="spellStart"/>
      <w:r w:rsidRPr="007E1516">
        <w:rPr>
          <w:rFonts w:ascii="Arial" w:hAnsi="Arial" w:cs="Arial"/>
        </w:rPr>
        <w:t>Löwe</w:t>
      </w:r>
      <w:proofErr w:type="spellEnd"/>
      <w:r w:rsidRPr="007E1516">
        <w:rPr>
          <w:rFonts w:ascii="Arial" w:hAnsi="Arial" w:cs="Arial"/>
        </w:rPr>
        <w:t>, B. (2006). A brief measure for assessing generalized anxiety disorder: the GAD-7. </w:t>
      </w:r>
      <w:r w:rsidRPr="007E1516">
        <w:rPr>
          <w:rFonts w:ascii="Arial" w:hAnsi="Arial" w:cs="Arial"/>
          <w:i/>
          <w:iCs/>
        </w:rPr>
        <w:t>Archives of Internal Medicine</w:t>
      </w:r>
      <w:r w:rsidRPr="007E1516">
        <w:rPr>
          <w:rFonts w:ascii="Arial" w:hAnsi="Arial" w:cs="Arial"/>
        </w:rPr>
        <w:t>, </w:t>
      </w:r>
      <w:r w:rsidRPr="007E1516">
        <w:rPr>
          <w:rFonts w:ascii="Arial" w:hAnsi="Arial" w:cs="Arial"/>
          <w:i/>
          <w:iCs/>
        </w:rPr>
        <w:t>166</w:t>
      </w:r>
      <w:r w:rsidRPr="007E1516">
        <w:rPr>
          <w:rFonts w:ascii="Arial" w:hAnsi="Arial" w:cs="Arial"/>
        </w:rPr>
        <w:t>(10), 1092-1097.</w:t>
      </w:r>
    </w:p>
    <w:p w14:paraId="47159EA9" w14:textId="03BA1D66" w:rsidR="004C4257" w:rsidRPr="007E1516" w:rsidRDefault="00853377" w:rsidP="00C62AFF">
      <w:pPr>
        <w:spacing w:line="360" w:lineRule="auto"/>
        <w:rPr>
          <w:rFonts w:ascii="Arial" w:hAnsi="Arial" w:cs="Arial"/>
        </w:rPr>
      </w:pPr>
      <w:r w:rsidRPr="007E1516">
        <w:rPr>
          <w:rFonts w:ascii="Arial" w:hAnsi="Arial" w:cs="Arial"/>
        </w:rPr>
        <w:t xml:space="preserve">Turkington, D., </w:t>
      </w:r>
      <w:proofErr w:type="spellStart"/>
      <w:r w:rsidRPr="007E1516">
        <w:rPr>
          <w:rFonts w:ascii="Arial" w:hAnsi="Arial" w:cs="Arial"/>
        </w:rPr>
        <w:t>Kingdon</w:t>
      </w:r>
      <w:proofErr w:type="spellEnd"/>
      <w:r w:rsidRPr="007E1516">
        <w:rPr>
          <w:rFonts w:ascii="Arial" w:hAnsi="Arial" w:cs="Arial"/>
        </w:rPr>
        <w:t xml:space="preserve">, D. and </w:t>
      </w:r>
      <w:proofErr w:type="spellStart"/>
      <w:r w:rsidRPr="007E1516">
        <w:rPr>
          <w:rFonts w:ascii="Arial" w:hAnsi="Arial" w:cs="Arial"/>
        </w:rPr>
        <w:t>Weiden</w:t>
      </w:r>
      <w:proofErr w:type="spellEnd"/>
      <w:r w:rsidRPr="007E1516">
        <w:rPr>
          <w:rFonts w:ascii="Arial" w:hAnsi="Arial" w:cs="Arial"/>
        </w:rPr>
        <w:t xml:space="preserve">, P.J., (2006). Cognitive </w:t>
      </w:r>
      <w:proofErr w:type="spellStart"/>
      <w:r w:rsidRPr="007E1516">
        <w:rPr>
          <w:rFonts w:ascii="Arial" w:hAnsi="Arial" w:cs="Arial"/>
        </w:rPr>
        <w:t>behavior</w:t>
      </w:r>
      <w:proofErr w:type="spellEnd"/>
      <w:r w:rsidRPr="007E1516">
        <w:rPr>
          <w:rFonts w:ascii="Arial" w:hAnsi="Arial" w:cs="Arial"/>
        </w:rPr>
        <w:t xml:space="preserve"> therapy for schizophrenia. </w:t>
      </w:r>
      <w:r w:rsidRPr="007E1516">
        <w:rPr>
          <w:rFonts w:ascii="Arial" w:hAnsi="Arial" w:cs="Arial"/>
          <w:i/>
          <w:iCs/>
        </w:rPr>
        <w:t>American Journal of Psychiatry</w:t>
      </w:r>
      <w:r w:rsidRPr="007E1516">
        <w:rPr>
          <w:rFonts w:ascii="Arial" w:hAnsi="Arial" w:cs="Arial"/>
        </w:rPr>
        <w:t>, </w:t>
      </w:r>
      <w:r w:rsidRPr="007E1516">
        <w:rPr>
          <w:rFonts w:ascii="Arial" w:hAnsi="Arial" w:cs="Arial"/>
          <w:i/>
          <w:iCs/>
        </w:rPr>
        <w:t>163</w:t>
      </w:r>
      <w:r w:rsidRPr="007E1516">
        <w:rPr>
          <w:rFonts w:ascii="Arial" w:hAnsi="Arial" w:cs="Arial"/>
        </w:rPr>
        <w:t>(3), pp.365-373.</w:t>
      </w:r>
      <w:bookmarkStart w:id="22" w:name="_Hlk68784195"/>
    </w:p>
    <w:p w14:paraId="4D4FF877" w14:textId="22103493" w:rsidR="00D03D34" w:rsidRPr="007E1516" w:rsidRDefault="00D03D34" w:rsidP="00C62AFF">
      <w:pPr>
        <w:spacing w:line="360" w:lineRule="auto"/>
        <w:rPr>
          <w:rFonts w:ascii="Arial" w:hAnsi="Arial" w:cs="Arial"/>
        </w:rPr>
      </w:pPr>
      <w:r w:rsidRPr="007E1516">
        <w:rPr>
          <w:rFonts w:ascii="Arial" w:hAnsi="Arial" w:cs="Arial"/>
        </w:rPr>
        <w:t>W</w:t>
      </w:r>
      <w:r w:rsidR="00A1775F">
        <w:rPr>
          <w:rFonts w:ascii="Arial" w:hAnsi="Arial" w:cs="Arial"/>
        </w:rPr>
        <w:t>HO</w:t>
      </w:r>
      <w:r w:rsidRPr="007E1516">
        <w:rPr>
          <w:rFonts w:ascii="Arial" w:hAnsi="Arial" w:cs="Arial"/>
        </w:rPr>
        <w:t xml:space="preserve">.int. (2021) </w:t>
      </w:r>
      <w:r w:rsidRPr="007E1516">
        <w:rPr>
          <w:rFonts w:ascii="Arial" w:hAnsi="Arial" w:cs="Arial"/>
          <w:i/>
          <w:iCs/>
        </w:rPr>
        <w:t>The ICD-10.</w:t>
      </w:r>
      <w:r w:rsidRPr="007E1516">
        <w:rPr>
          <w:rFonts w:ascii="Arial" w:hAnsi="Arial" w:cs="Arial"/>
        </w:rPr>
        <w:t xml:space="preserve">  [online] The World Health Organisation. Available at: &lt;https://www.who.int/classifications/icd/en/bluebook.pdf&gt; </w:t>
      </w:r>
      <w:r w:rsidR="007E1516" w:rsidRPr="007E1516">
        <w:rPr>
          <w:rFonts w:ascii="Arial" w:hAnsi="Arial" w:cs="Arial"/>
        </w:rPr>
        <w:t>(</w:t>
      </w:r>
      <w:r w:rsidRPr="007E1516">
        <w:rPr>
          <w:rFonts w:ascii="Arial" w:hAnsi="Arial" w:cs="Arial"/>
        </w:rPr>
        <w:t xml:space="preserve">Accessed </w:t>
      </w:r>
      <w:r w:rsidR="00401750">
        <w:rPr>
          <w:rFonts w:ascii="Arial" w:hAnsi="Arial" w:cs="Arial"/>
        </w:rPr>
        <w:t>23 March</w:t>
      </w:r>
      <w:r w:rsidRPr="007E1516">
        <w:rPr>
          <w:rFonts w:ascii="Arial" w:hAnsi="Arial" w:cs="Arial"/>
        </w:rPr>
        <w:t xml:space="preserve"> 2021</w:t>
      </w:r>
      <w:r w:rsidR="007E1516" w:rsidRPr="007E1516">
        <w:rPr>
          <w:rFonts w:ascii="Arial" w:hAnsi="Arial" w:cs="Arial"/>
        </w:rPr>
        <w:t>)</w:t>
      </w:r>
      <w:r w:rsidRPr="007E1516">
        <w:rPr>
          <w:rFonts w:ascii="Arial" w:hAnsi="Arial" w:cs="Arial"/>
        </w:rPr>
        <w:t>.</w:t>
      </w:r>
    </w:p>
    <w:bookmarkEnd w:id="22"/>
    <w:p w14:paraId="7AECA616" w14:textId="77E79EA5" w:rsidR="004C4257" w:rsidRPr="007E1516" w:rsidRDefault="004C4257" w:rsidP="00C62AFF">
      <w:pPr>
        <w:spacing w:line="360" w:lineRule="auto"/>
        <w:rPr>
          <w:rFonts w:ascii="Arial" w:hAnsi="Arial" w:cs="Arial"/>
        </w:rPr>
      </w:pPr>
      <w:r w:rsidRPr="007E1516">
        <w:rPr>
          <w:rFonts w:ascii="Arial" w:hAnsi="Arial" w:cs="Arial"/>
        </w:rPr>
        <w:t xml:space="preserve">Zimmermann, G., </w:t>
      </w:r>
      <w:proofErr w:type="spellStart"/>
      <w:r w:rsidRPr="007E1516">
        <w:rPr>
          <w:rFonts w:ascii="Arial" w:hAnsi="Arial" w:cs="Arial"/>
        </w:rPr>
        <w:t>Favrod</w:t>
      </w:r>
      <w:proofErr w:type="spellEnd"/>
      <w:r w:rsidRPr="007E1516">
        <w:rPr>
          <w:rFonts w:ascii="Arial" w:hAnsi="Arial" w:cs="Arial"/>
        </w:rPr>
        <w:t xml:space="preserve">, J., Trieu, V.H. and </w:t>
      </w:r>
      <w:proofErr w:type="spellStart"/>
      <w:r w:rsidRPr="007E1516">
        <w:rPr>
          <w:rFonts w:ascii="Arial" w:hAnsi="Arial" w:cs="Arial"/>
        </w:rPr>
        <w:t>Pomini</w:t>
      </w:r>
      <w:proofErr w:type="spellEnd"/>
      <w:r w:rsidRPr="007E1516">
        <w:rPr>
          <w:rFonts w:ascii="Arial" w:hAnsi="Arial" w:cs="Arial"/>
        </w:rPr>
        <w:t xml:space="preserve">, V., (2005). The effect of cognitive </w:t>
      </w:r>
      <w:proofErr w:type="spellStart"/>
      <w:r w:rsidRPr="007E1516">
        <w:rPr>
          <w:rFonts w:ascii="Arial" w:hAnsi="Arial" w:cs="Arial"/>
        </w:rPr>
        <w:t>behavioral</w:t>
      </w:r>
      <w:proofErr w:type="spellEnd"/>
      <w:r w:rsidRPr="007E1516">
        <w:rPr>
          <w:rFonts w:ascii="Arial" w:hAnsi="Arial" w:cs="Arial"/>
        </w:rPr>
        <w:t xml:space="preserve"> treatment on the positive symptoms of schizophrenia spectrum disorders: a meta-analysis. </w:t>
      </w:r>
      <w:r w:rsidRPr="007E1516">
        <w:rPr>
          <w:rFonts w:ascii="Arial" w:hAnsi="Arial" w:cs="Arial"/>
          <w:i/>
          <w:iCs/>
        </w:rPr>
        <w:t>Schizophrenia research</w:t>
      </w:r>
      <w:r w:rsidRPr="007E1516">
        <w:rPr>
          <w:rFonts w:ascii="Arial" w:hAnsi="Arial" w:cs="Arial"/>
        </w:rPr>
        <w:t>, </w:t>
      </w:r>
      <w:r w:rsidRPr="007E1516">
        <w:rPr>
          <w:rFonts w:ascii="Arial" w:hAnsi="Arial" w:cs="Arial"/>
          <w:i/>
          <w:iCs/>
        </w:rPr>
        <w:t>77</w:t>
      </w:r>
      <w:r w:rsidRPr="007E1516">
        <w:rPr>
          <w:rFonts w:ascii="Arial" w:hAnsi="Arial" w:cs="Arial"/>
        </w:rPr>
        <w:t>(1), pp.1-9.</w:t>
      </w:r>
    </w:p>
    <w:p w14:paraId="0BBE2667" w14:textId="18D4026E" w:rsidR="008F2B97" w:rsidRPr="007E1516" w:rsidRDefault="008F2B97" w:rsidP="00C62AFF">
      <w:pPr>
        <w:spacing w:line="360" w:lineRule="auto"/>
        <w:rPr>
          <w:rFonts w:ascii="Arial" w:hAnsi="Arial" w:cs="Arial"/>
        </w:rPr>
      </w:pPr>
    </w:p>
    <w:p w14:paraId="186DF49B" w14:textId="4D4D8C17" w:rsidR="008F2B97" w:rsidRPr="007E1516" w:rsidRDefault="008F2B97" w:rsidP="00C62AFF">
      <w:pPr>
        <w:spacing w:line="360" w:lineRule="auto"/>
        <w:rPr>
          <w:rFonts w:ascii="Arial" w:hAnsi="Arial" w:cs="Arial"/>
        </w:rPr>
      </w:pPr>
    </w:p>
    <w:p w14:paraId="33042785" w14:textId="416CF900" w:rsidR="008F2B97" w:rsidRPr="007E1516" w:rsidRDefault="008F2B97" w:rsidP="00C62AFF">
      <w:pPr>
        <w:spacing w:line="360" w:lineRule="auto"/>
        <w:rPr>
          <w:rFonts w:ascii="Arial" w:hAnsi="Arial" w:cs="Arial"/>
        </w:rPr>
      </w:pPr>
    </w:p>
    <w:p w14:paraId="19B65F33" w14:textId="3E9F9F2D" w:rsidR="000B3EBC" w:rsidRPr="000B3EBC" w:rsidRDefault="000B3EBC" w:rsidP="000B3EBC">
      <w:pPr>
        <w:spacing w:line="360" w:lineRule="auto"/>
        <w:rPr>
          <w:rFonts w:ascii="Arial" w:hAnsi="Arial" w:cs="Arial"/>
          <w:sz w:val="24"/>
          <w:szCs w:val="24"/>
        </w:rPr>
      </w:pPr>
    </w:p>
    <w:p w14:paraId="067DAB33" w14:textId="1E1D894A" w:rsidR="008F2B97" w:rsidRDefault="008F2B97" w:rsidP="00C62AFF">
      <w:pPr>
        <w:spacing w:line="360" w:lineRule="auto"/>
        <w:rPr>
          <w:rFonts w:ascii="Arial" w:hAnsi="Arial" w:cs="Arial"/>
          <w:sz w:val="24"/>
          <w:szCs w:val="24"/>
        </w:rPr>
      </w:pPr>
    </w:p>
    <w:p w14:paraId="6E28937A" w14:textId="25AEA6FC" w:rsidR="008F2B97" w:rsidRDefault="008F2B97" w:rsidP="00C62AFF">
      <w:pPr>
        <w:spacing w:line="360" w:lineRule="auto"/>
        <w:rPr>
          <w:rFonts w:ascii="Arial" w:hAnsi="Arial" w:cs="Arial"/>
          <w:sz w:val="24"/>
          <w:szCs w:val="24"/>
        </w:rPr>
      </w:pPr>
    </w:p>
    <w:p w14:paraId="3848C82C" w14:textId="5B34036B" w:rsidR="008F2B97" w:rsidRDefault="008F2B97" w:rsidP="00C62AFF">
      <w:pPr>
        <w:spacing w:line="360" w:lineRule="auto"/>
        <w:rPr>
          <w:rFonts w:ascii="Arial" w:hAnsi="Arial" w:cs="Arial"/>
          <w:sz w:val="24"/>
          <w:szCs w:val="24"/>
        </w:rPr>
      </w:pPr>
    </w:p>
    <w:p w14:paraId="75740BFD" w14:textId="7FFCED3B" w:rsidR="008F2B97" w:rsidRDefault="008F2B97" w:rsidP="00C62AFF">
      <w:pPr>
        <w:spacing w:line="360" w:lineRule="auto"/>
        <w:rPr>
          <w:rFonts w:ascii="Arial" w:hAnsi="Arial" w:cs="Arial"/>
          <w:sz w:val="24"/>
          <w:szCs w:val="24"/>
        </w:rPr>
      </w:pPr>
    </w:p>
    <w:p w14:paraId="2525E83F" w14:textId="3A4B7D72" w:rsidR="008F2B97" w:rsidRDefault="008F2B97" w:rsidP="00C62AFF">
      <w:pPr>
        <w:spacing w:line="360" w:lineRule="auto"/>
        <w:rPr>
          <w:rFonts w:ascii="Arial" w:hAnsi="Arial" w:cs="Arial"/>
          <w:sz w:val="24"/>
          <w:szCs w:val="24"/>
        </w:rPr>
      </w:pPr>
    </w:p>
    <w:p w14:paraId="7D185FF8" w14:textId="2B2699F7" w:rsidR="008F2B97" w:rsidRDefault="008F2B97" w:rsidP="00C62AFF">
      <w:pPr>
        <w:spacing w:line="360" w:lineRule="auto"/>
        <w:rPr>
          <w:rFonts w:ascii="Arial" w:hAnsi="Arial" w:cs="Arial"/>
          <w:sz w:val="24"/>
          <w:szCs w:val="24"/>
        </w:rPr>
      </w:pPr>
    </w:p>
    <w:p w14:paraId="02ED6FBA" w14:textId="69E3E1A0" w:rsidR="008F2B97" w:rsidRDefault="008F2B97" w:rsidP="00C62AFF">
      <w:pPr>
        <w:spacing w:line="360" w:lineRule="auto"/>
        <w:rPr>
          <w:rFonts w:ascii="Arial" w:hAnsi="Arial" w:cs="Arial"/>
          <w:sz w:val="24"/>
          <w:szCs w:val="24"/>
        </w:rPr>
      </w:pPr>
    </w:p>
    <w:p w14:paraId="665393A9" w14:textId="2F54B7C0" w:rsidR="008F2B97" w:rsidRDefault="008F2B97" w:rsidP="00C62AFF">
      <w:pPr>
        <w:spacing w:line="360" w:lineRule="auto"/>
        <w:rPr>
          <w:rFonts w:ascii="Arial" w:hAnsi="Arial" w:cs="Arial"/>
          <w:sz w:val="24"/>
          <w:szCs w:val="24"/>
        </w:rPr>
      </w:pPr>
    </w:p>
    <w:p w14:paraId="601A162B" w14:textId="77777777" w:rsidR="008F2B97" w:rsidRDefault="008F2B97" w:rsidP="00C62AFF">
      <w:pPr>
        <w:spacing w:line="360" w:lineRule="auto"/>
        <w:rPr>
          <w:rFonts w:ascii="Arial" w:hAnsi="Arial" w:cs="Arial"/>
          <w:sz w:val="24"/>
          <w:szCs w:val="24"/>
        </w:rPr>
      </w:pPr>
    </w:p>
    <w:sectPr w:rsidR="008F2B97" w:rsidSect="006B563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96D9A" w14:textId="77777777" w:rsidR="0017596B" w:rsidRDefault="0017596B" w:rsidP="0017596B">
      <w:pPr>
        <w:spacing w:after="0" w:line="240" w:lineRule="auto"/>
      </w:pPr>
      <w:r>
        <w:separator/>
      </w:r>
    </w:p>
  </w:endnote>
  <w:endnote w:type="continuationSeparator" w:id="0">
    <w:p w14:paraId="723B251F" w14:textId="77777777" w:rsidR="0017596B" w:rsidRDefault="0017596B" w:rsidP="0017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3102268"/>
      <w:docPartObj>
        <w:docPartGallery w:val="Page Numbers (Bottom of Page)"/>
        <w:docPartUnique/>
      </w:docPartObj>
    </w:sdtPr>
    <w:sdtEndPr>
      <w:rPr>
        <w:noProof/>
      </w:rPr>
    </w:sdtEndPr>
    <w:sdtContent>
      <w:p w14:paraId="114EE2BC" w14:textId="7B73F7C5" w:rsidR="0017596B" w:rsidRDefault="0017596B">
        <w:pPr>
          <w:pStyle w:val="Footer"/>
        </w:pPr>
        <w:r>
          <w:fldChar w:fldCharType="begin"/>
        </w:r>
        <w:r>
          <w:instrText xml:space="preserve"> PAGE   \* MERGEFORMAT </w:instrText>
        </w:r>
        <w:r>
          <w:fldChar w:fldCharType="separate"/>
        </w:r>
        <w:r>
          <w:rPr>
            <w:noProof/>
          </w:rPr>
          <w:t>2</w:t>
        </w:r>
        <w:r>
          <w:rPr>
            <w:noProof/>
          </w:rPr>
          <w:fldChar w:fldCharType="end"/>
        </w:r>
      </w:p>
    </w:sdtContent>
  </w:sdt>
  <w:p w14:paraId="16BE6827" w14:textId="77777777" w:rsidR="0017596B" w:rsidRDefault="00175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CE942" w14:textId="77777777" w:rsidR="0017596B" w:rsidRDefault="0017596B" w:rsidP="0017596B">
      <w:pPr>
        <w:spacing w:after="0" w:line="240" w:lineRule="auto"/>
      </w:pPr>
      <w:r>
        <w:separator/>
      </w:r>
    </w:p>
  </w:footnote>
  <w:footnote w:type="continuationSeparator" w:id="0">
    <w:p w14:paraId="290BFC73" w14:textId="77777777" w:rsidR="0017596B" w:rsidRDefault="0017596B" w:rsidP="00175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E3051"/>
    <w:multiLevelType w:val="multilevel"/>
    <w:tmpl w:val="8C6E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B2F2A"/>
    <w:multiLevelType w:val="multilevel"/>
    <w:tmpl w:val="1942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4131E"/>
    <w:multiLevelType w:val="multilevel"/>
    <w:tmpl w:val="4348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914462"/>
    <w:multiLevelType w:val="multilevel"/>
    <w:tmpl w:val="5C6A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B597C"/>
    <w:multiLevelType w:val="hybridMultilevel"/>
    <w:tmpl w:val="5BB48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54E45"/>
    <w:multiLevelType w:val="multilevel"/>
    <w:tmpl w:val="F06A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645C7"/>
    <w:multiLevelType w:val="multilevel"/>
    <w:tmpl w:val="5B08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D5DEB"/>
    <w:multiLevelType w:val="hybridMultilevel"/>
    <w:tmpl w:val="B2C4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E6DD0"/>
    <w:multiLevelType w:val="multilevel"/>
    <w:tmpl w:val="0B46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D573C"/>
    <w:multiLevelType w:val="hybridMultilevel"/>
    <w:tmpl w:val="9F7CD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30FAB"/>
    <w:multiLevelType w:val="multilevel"/>
    <w:tmpl w:val="A0DE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326EE2"/>
    <w:multiLevelType w:val="multilevel"/>
    <w:tmpl w:val="395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E64505"/>
    <w:multiLevelType w:val="multilevel"/>
    <w:tmpl w:val="31A2A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C95AFD"/>
    <w:multiLevelType w:val="multilevel"/>
    <w:tmpl w:val="BF14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2A252D"/>
    <w:multiLevelType w:val="hybridMultilevel"/>
    <w:tmpl w:val="DE4A6B0A"/>
    <w:lvl w:ilvl="0" w:tplc="C2B2CCB4">
      <w:start w:val="1"/>
      <w:numFmt w:val="bullet"/>
      <w:lvlText w:val="+"/>
      <w:lvlJc w:val="left"/>
      <w:pPr>
        <w:tabs>
          <w:tab w:val="num" w:pos="720"/>
        </w:tabs>
        <w:ind w:left="720" w:hanging="360"/>
      </w:pPr>
      <w:rPr>
        <w:rFonts w:ascii="Avenir Next LT Pro" w:hAnsi="Avenir Next LT Pro" w:hint="default"/>
      </w:rPr>
    </w:lvl>
    <w:lvl w:ilvl="1" w:tplc="89F4007E" w:tentative="1">
      <w:start w:val="1"/>
      <w:numFmt w:val="bullet"/>
      <w:lvlText w:val="+"/>
      <w:lvlJc w:val="left"/>
      <w:pPr>
        <w:tabs>
          <w:tab w:val="num" w:pos="1440"/>
        </w:tabs>
        <w:ind w:left="1440" w:hanging="360"/>
      </w:pPr>
      <w:rPr>
        <w:rFonts w:ascii="Avenir Next LT Pro" w:hAnsi="Avenir Next LT Pro" w:hint="default"/>
      </w:rPr>
    </w:lvl>
    <w:lvl w:ilvl="2" w:tplc="23B05C3C" w:tentative="1">
      <w:start w:val="1"/>
      <w:numFmt w:val="bullet"/>
      <w:lvlText w:val="+"/>
      <w:lvlJc w:val="left"/>
      <w:pPr>
        <w:tabs>
          <w:tab w:val="num" w:pos="2160"/>
        </w:tabs>
        <w:ind w:left="2160" w:hanging="360"/>
      </w:pPr>
      <w:rPr>
        <w:rFonts w:ascii="Avenir Next LT Pro" w:hAnsi="Avenir Next LT Pro" w:hint="default"/>
      </w:rPr>
    </w:lvl>
    <w:lvl w:ilvl="3" w:tplc="DE805D0E" w:tentative="1">
      <w:start w:val="1"/>
      <w:numFmt w:val="bullet"/>
      <w:lvlText w:val="+"/>
      <w:lvlJc w:val="left"/>
      <w:pPr>
        <w:tabs>
          <w:tab w:val="num" w:pos="2880"/>
        </w:tabs>
        <w:ind w:left="2880" w:hanging="360"/>
      </w:pPr>
      <w:rPr>
        <w:rFonts w:ascii="Avenir Next LT Pro" w:hAnsi="Avenir Next LT Pro" w:hint="default"/>
      </w:rPr>
    </w:lvl>
    <w:lvl w:ilvl="4" w:tplc="49327AF0" w:tentative="1">
      <w:start w:val="1"/>
      <w:numFmt w:val="bullet"/>
      <w:lvlText w:val="+"/>
      <w:lvlJc w:val="left"/>
      <w:pPr>
        <w:tabs>
          <w:tab w:val="num" w:pos="3600"/>
        </w:tabs>
        <w:ind w:left="3600" w:hanging="360"/>
      </w:pPr>
      <w:rPr>
        <w:rFonts w:ascii="Avenir Next LT Pro" w:hAnsi="Avenir Next LT Pro" w:hint="default"/>
      </w:rPr>
    </w:lvl>
    <w:lvl w:ilvl="5" w:tplc="C9762B62" w:tentative="1">
      <w:start w:val="1"/>
      <w:numFmt w:val="bullet"/>
      <w:lvlText w:val="+"/>
      <w:lvlJc w:val="left"/>
      <w:pPr>
        <w:tabs>
          <w:tab w:val="num" w:pos="4320"/>
        </w:tabs>
        <w:ind w:left="4320" w:hanging="360"/>
      </w:pPr>
      <w:rPr>
        <w:rFonts w:ascii="Avenir Next LT Pro" w:hAnsi="Avenir Next LT Pro" w:hint="default"/>
      </w:rPr>
    </w:lvl>
    <w:lvl w:ilvl="6" w:tplc="9B1608C0" w:tentative="1">
      <w:start w:val="1"/>
      <w:numFmt w:val="bullet"/>
      <w:lvlText w:val="+"/>
      <w:lvlJc w:val="left"/>
      <w:pPr>
        <w:tabs>
          <w:tab w:val="num" w:pos="5040"/>
        </w:tabs>
        <w:ind w:left="5040" w:hanging="360"/>
      </w:pPr>
      <w:rPr>
        <w:rFonts w:ascii="Avenir Next LT Pro" w:hAnsi="Avenir Next LT Pro" w:hint="default"/>
      </w:rPr>
    </w:lvl>
    <w:lvl w:ilvl="7" w:tplc="27B0D200" w:tentative="1">
      <w:start w:val="1"/>
      <w:numFmt w:val="bullet"/>
      <w:lvlText w:val="+"/>
      <w:lvlJc w:val="left"/>
      <w:pPr>
        <w:tabs>
          <w:tab w:val="num" w:pos="5760"/>
        </w:tabs>
        <w:ind w:left="5760" w:hanging="360"/>
      </w:pPr>
      <w:rPr>
        <w:rFonts w:ascii="Avenir Next LT Pro" w:hAnsi="Avenir Next LT Pro" w:hint="default"/>
      </w:rPr>
    </w:lvl>
    <w:lvl w:ilvl="8" w:tplc="FFBEC3B4" w:tentative="1">
      <w:start w:val="1"/>
      <w:numFmt w:val="bullet"/>
      <w:lvlText w:val="+"/>
      <w:lvlJc w:val="left"/>
      <w:pPr>
        <w:tabs>
          <w:tab w:val="num" w:pos="6480"/>
        </w:tabs>
        <w:ind w:left="6480" w:hanging="360"/>
      </w:pPr>
      <w:rPr>
        <w:rFonts w:ascii="Avenir Next LT Pro" w:hAnsi="Avenir Next LT Pro" w:hint="default"/>
      </w:rPr>
    </w:lvl>
  </w:abstractNum>
  <w:abstractNum w:abstractNumId="15" w15:restartNumberingAfterBreak="0">
    <w:nsid w:val="5D985CB6"/>
    <w:multiLevelType w:val="multilevel"/>
    <w:tmpl w:val="D250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212E7E"/>
    <w:multiLevelType w:val="multilevel"/>
    <w:tmpl w:val="BD34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53D88"/>
    <w:multiLevelType w:val="multilevel"/>
    <w:tmpl w:val="7544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D63FB2"/>
    <w:multiLevelType w:val="hybridMultilevel"/>
    <w:tmpl w:val="8BF8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8970C7"/>
    <w:multiLevelType w:val="multilevel"/>
    <w:tmpl w:val="B64C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84502A"/>
    <w:multiLevelType w:val="multilevel"/>
    <w:tmpl w:val="6572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0B1DE7"/>
    <w:multiLevelType w:val="hybridMultilevel"/>
    <w:tmpl w:val="EDC2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867971"/>
    <w:multiLevelType w:val="multilevel"/>
    <w:tmpl w:val="917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E81053"/>
    <w:multiLevelType w:val="multilevel"/>
    <w:tmpl w:val="D3B0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
  </w:num>
  <w:num w:numId="3">
    <w:abstractNumId w:val="16"/>
  </w:num>
  <w:num w:numId="4">
    <w:abstractNumId w:val="13"/>
  </w:num>
  <w:num w:numId="5">
    <w:abstractNumId w:val="23"/>
  </w:num>
  <w:num w:numId="6">
    <w:abstractNumId w:val="19"/>
  </w:num>
  <w:num w:numId="7">
    <w:abstractNumId w:val="2"/>
  </w:num>
  <w:num w:numId="8">
    <w:abstractNumId w:val="0"/>
  </w:num>
  <w:num w:numId="9">
    <w:abstractNumId w:val="14"/>
  </w:num>
  <w:num w:numId="10">
    <w:abstractNumId w:val="12"/>
  </w:num>
  <w:num w:numId="11">
    <w:abstractNumId w:val="8"/>
  </w:num>
  <w:num w:numId="12">
    <w:abstractNumId w:val="1"/>
  </w:num>
  <w:num w:numId="13">
    <w:abstractNumId w:val="7"/>
  </w:num>
  <w:num w:numId="14">
    <w:abstractNumId w:val="9"/>
  </w:num>
  <w:num w:numId="15">
    <w:abstractNumId w:val="4"/>
  </w:num>
  <w:num w:numId="16">
    <w:abstractNumId w:val="21"/>
  </w:num>
  <w:num w:numId="17">
    <w:abstractNumId w:val="18"/>
  </w:num>
  <w:num w:numId="18">
    <w:abstractNumId w:val="17"/>
  </w:num>
  <w:num w:numId="19">
    <w:abstractNumId w:val="5"/>
  </w:num>
  <w:num w:numId="20">
    <w:abstractNumId w:val="11"/>
  </w:num>
  <w:num w:numId="21">
    <w:abstractNumId w:val="6"/>
  </w:num>
  <w:num w:numId="22">
    <w:abstractNumId w:val="22"/>
  </w:num>
  <w:num w:numId="23">
    <w:abstractNumId w:val="2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636"/>
    <w:rsid w:val="000125B8"/>
    <w:rsid w:val="000157A3"/>
    <w:rsid w:val="000163F4"/>
    <w:rsid w:val="0002660D"/>
    <w:rsid w:val="00031A15"/>
    <w:rsid w:val="00032CC3"/>
    <w:rsid w:val="000441AE"/>
    <w:rsid w:val="00044BE8"/>
    <w:rsid w:val="00056D07"/>
    <w:rsid w:val="000611C0"/>
    <w:rsid w:val="0006748B"/>
    <w:rsid w:val="0007628B"/>
    <w:rsid w:val="00076B6A"/>
    <w:rsid w:val="00093184"/>
    <w:rsid w:val="000A200E"/>
    <w:rsid w:val="000A4573"/>
    <w:rsid w:val="000A7531"/>
    <w:rsid w:val="000B1AEF"/>
    <w:rsid w:val="000B3EBC"/>
    <w:rsid w:val="000B54BE"/>
    <w:rsid w:val="000C0039"/>
    <w:rsid w:val="000C06DB"/>
    <w:rsid w:val="000C2B95"/>
    <w:rsid w:val="000E36F1"/>
    <w:rsid w:val="000F1681"/>
    <w:rsid w:val="000F31E2"/>
    <w:rsid w:val="00111E5F"/>
    <w:rsid w:val="0012113A"/>
    <w:rsid w:val="00125FD6"/>
    <w:rsid w:val="001307F6"/>
    <w:rsid w:val="00132FA3"/>
    <w:rsid w:val="001348EC"/>
    <w:rsid w:val="00134B08"/>
    <w:rsid w:val="001350D6"/>
    <w:rsid w:val="001377DB"/>
    <w:rsid w:val="00141B2E"/>
    <w:rsid w:val="00143E7E"/>
    <w:rsid w:val="00144EF6"/>
    <w:rsid w:val="00145704"/>
    <w:rsid w:val="00145967"/>
    <w:rsid w:val="00150EB6"/>
    <w:rsid w:val="00153AB6"/>
    <w:rsid w:val="00153D7C"/>
    <w:rsid w:val="00163B49"/>
    <w:rsid w:val="00163FEA"/>
    <w:rsid w:val="001650FA"/>
    <w:rsid w:val="0017596B"/>
    <w:rsid w:val="00175B25"/>
    <w:rsid w:val="001850A8"/>
    <w:rsid w:val="001915EE"/>
    <w:rsid w:val="00191B44"/>
    <w:rsid w:val="001A491E"/>
    <w:rsid w:val="001A667D"/>
    <w:rsid w:val="001A6B50"/>
    <w:rsid w:val="001A6F3C"/>
    <w:rsid w:val="001B0BD5"/>
    <w:rsid w:val="001C0108"/>
    <w:rsid w:val="001C4F34"/>
    <w:rsid w:val="001D0E36"/>
    <w:rsid w:val="001D30F4"/>
    <w:rsid w:val="001D36D5"/>
    <w:rsid w:val="001E16AE"/>
    <w:rsid w:val="001F3AE3"/>
    <w:rsid w:val="001F5449"/>
    <w:rsid w:val="001F6E7D"/>
    <w:rsid w:val="00201D55"/>
    <w:rsid w:val="002034AE"/>
    <w:rsid w:val="00203F06"/>
    <w:rsid w:val="00204B09"/>
    <w:rsid w:val="00207028"/>
    <w:rsid w:val="0020754D"/>
    <w:rsid w:val="0021777C"/>
    <w:rsid w:val="0022091D"/>
    <w:rsid w:val="00221552"/>
    <w:rsid w:val="00224509"/>
    <w:rsid w:val="00230D58"/>
    <w:rsid w:val="002328C0"/>
    <w:rsid w:val="0024224E"/>
    <w:rsid w:val="00243433"/>
    <w:rsid w:val="00247F90"/>
    <w:rsid w:val="002541B8"/>
    <w:rsid w:val="002724FC"/>
    <w:rsid w:val="0027250E"/>
    <w:rsid w:val="00274D29"/>
    <w:rsid w:val="00280CFA"/>
    <w:rsid w:val="00281B07"/>
    <w:rsid w:val="00283AA2"/>
    <w:rsid w:val="00287E26"/>
    <w:rsid w:val="002970EB"/>
    <w:rsid w:val="002A09A5"/>
    <w:rsid w:val="002A2AD1"/>
    <w:rsid w:val="002A5322"/>
    <w:rsid w:val="002A5710"/>
    <w:rsid w:val="002B0150"/>
    <w:rsid w:val="002B108F"/>
    <w:rsid w:val="002B5B47"/>
    <w:rsid w:val="002C21DC"/>
    <w:rsid w:val="002C2647"/>
    <w:rsid w:val="002C2B99"/>
    <w:rsid w:val="002D0C22"/>
    <w:rsid w:val="002D0D40"/>
    <w:rsid w:val="002D4F4E"/>
    <w:rsid w:val="002D77D7"/>
    <w:rsid w:val="002E02A9"/>
    <w:rsid w:val="002E650B"/>
    <w:rsid w:val="003221FC"/>
    <w:rsid w:val="00325FEC"/>
    <w:rsid w:val="00330120"/>
    <w:rsid w:val="00343580"/>
    <w:rsid w:val="00344668"/>
    <w:rsid w:val="00345DB1"/>
    <w:rsid w:val="00355D62"/>
    <w:rsid w:val="00363310"/>
    <w:rsid w:val="00364BB6"/>
    <w:rsid w:val="003652B1"/>
    <w:rsid w:val="00374059"/>
    <w:rsid w:val="00375B9B"/>
    <w:rsid w:val="003810B4"/>
    <w:rsid w:val="00381498"/>
    <w:rsid w:val="00381F4D"/>
    <w:rsid w:val="00385E53"/>
    <w:rsid w:val="00387638"/>
    <w:rsid w:val="003956A7"/>
    <w:rsid w:val="003A2DBD"/>
    <w:rsid w:val="003B121E"/>
    <w:rsid w:val="003B3BFF"/>
    <w:rsid w:val="003B478D"/>
    <w:rsid w:val="003C7052"/>
    <w:rsid w:val="003E4697"/>
    <w:rsid w:val="003F54AD"/>
    <w:rsid w:val="003F665A"/>
    <w:rsid w:val="0040163A"/>
    <w:rsid w:val="00401750"/>
    <w:rsid w:val="00404E95"/>
    <w:rsid w:val="0041021B"/>
    <w:rsid w:val="00410FCD"/>
    <w:rsid w:val="004137DF"/>
    <w:rsid w:val="00430E95"/>
    <w:rsid w:val="004416C7"/>
    <w:rsid w:val="00447EF4"/>
    <w:rsid w:val="0045112F"/>
    <w:rsid w:val="00451A74"/>
    <w:rsid w:val="0045493C"/>
    <w:rsid w:val="00454BAA"/>
    <w:rsid w:val="00462F77"/>
    <w:rsid w:val="00476B74"/>
    <w:rsid w:val="00477157"/>
    <w:rsid w:val="0048147E"/>
    <w:rsid w:val="00481C11"/>
    <w:rsid w:val="00482DE2"/>
    <w:rsid w:val="00493C44"/>
    <w:rsid w:val="004953AB"/>
    <w:rsid w:val="00495EF3"/>
    <w:rsid w:val="004A4106"/>
    <w:rsid w:val="004A78DA"/>
    <w:rsid w:val="004B4650"/>
    <w:rsid w:val="004C4257"/>
    <w:rsid w:val="004E4777"/>
    <w:rsid w:val="004F178E"/>
    <w:rsid w:val="004F7F76"/>
    <w:rsid w:val="0050014D"/>
    <w:rsid w:val="00502705"/>
    <w:rsid w:val="00506A5C"/>
    <w:rsid w:val="005076A0"/>
    <w:rsid w:val="00510BF8"/>
    <w:rsid w:val="00532733"/>
    <w:rsid w:val="00533016"/>
    <w:rsid w:val="00534542"/>
    <w:rsid w:val="00537D8A"/>
    <w:rsid w:val="00541043"/>
    <w:rsid w:val="0054180E"/>
    <w:rsid w:val="00541969"/>
    <w:rsid w:val="005419FC"/>
    <w:rsid w:val="00553965"/>
    <w:rsid w:val="0055402A"/>
    <w:rsid w:val="00554F6C"/>
    <w:rsid w:val="005553C1"/>
    <w:rsid w:val="005719A2"/>
    <w:rsid w:val="005777C0"/>
    <w:rsid w:val="0058238D"/>
    <w:rsid w:val="00583C99"/>
    <w:rsid w:val="005856AD"/>
    <w:rsid w:val="005948B4"/>
    <w:rsid w:val="005A1C3A"/>
    <w:rsid w:val="005B0508"/>
    <w:rsid w:val="005C4052"/>
    <w:rsid w:val="005C6728"/>
    <w:rsid w:val="005D0952"/>
    <w:rsid w:val="005D1FBF"/>
    <w:rsid w:val="005D262A"/>
    <w:rsid w:val="005D5891"/>
    <w:rsid w:val="005D6AEF"/>
    <w:rsid w:val="005F254C"/>
    <w:rsid w:val="005F5EFC"/>
    <w:rsid w:val="005F7A4C"/>
    <w:rsid w:val="00600BBE"/>
    <w:rsid w:val="00601DA8"/>
    <w:rsid w:val="00603BE3"/>
    <w:rsid w:val="00623405"/>
    <w:rsid w:val="00625C1D"/>
    <w:rsid w:val="0062777C"/>
    <w:rsid w:val="006303B8"/>
    <w:rsid w:val="0063249C"/>
    <w:rsid w:val="00635F9E"/>
    <w:rsid w:val="00637B8C"/>
    <w:rsid w:val="006425ED"/>
    <w:rsid w:val="00654721"/>
    <w:rsid w:val="00654A15"/>
    <w:rsid w:val="00656207"/>
    <w:rsid w:val="00657DE9"/>
    <w:rsid w:val="00660BF9"/>
    <w:rsid w:val="0066435F"/>
    <w:rsid w:val="00665F5F"/>
    <w:rsid w:val="0067095E"/>
    <w:rsid w:val="006821FD"/>
    <w:rsid w:val="00683059"/>
    <w:rsid w:val="00683A00"/>
    <w:rsid w:val="006840DF"/>
    <w:rsid w:val="00686D66"/>
    <w:rsid w:val="00692B6C"/>
    <w:rsid w:val="006943F4"/>
    <w:rsid w:val="00694D90"/>
    <w:rsid w:val="006B3C1E"/>
    <w:rsid w:val="006B5288"/>
    <w:rsid w:val="006B5636"/>
    <w:rsid w:val="006B763F"/>
    <w:rsid w:val="006B77B1"/>
    <w:rsid w:val="006B7AEB"/>
    <w:rsid w:val="006B7E25"/>
    <w:rsid w:val="006C14EC"/>
    <w:rsid w:val="006C68D8"/>
    <w:rsid w:val="006D02B2"/>
    <w:rsid w:val="006E4023"/>
    <w:rsid w:val="006E4209"/>
    <w:rsid w:val="006E5E6C"/>
    <w:rsid w:val="006F2E84"/>
    <w:rsid w:val="006F35E9"/>
    <w:rsid w:val="006F4E41"/>
    <w:rsid w:val="00700E1D"/>
    <w:rsid w:val="00707107"/>
    <w:rsid w:val="00707CE9"/>
    <w:rsid w:val="00720A93"/>
    <w:rsid w:val="007232E7"/>
    <w:rsid w:val="007243B4"/>
    <w:rsid w:val="00731DFB"/>
    <w:rsid w:val="00747BE2"/>
    <w:rsid w:val="00754250"/>
    <w:rsid w:val="0075768D"/>
    <w:rsid w:val="007600EB"/>
    <w:rsid w:val="00762730"/>
    <w:rsid w:val="00766F93"/>
    <w:rsid w:val="0077758B"/>
    <w:rsid w:val="00780EF9"/>
    <w:rsid w:val="007916F2"/>
    <w:rsid w:val="007A018C"/>
    <w:rsid w:val="007A1D96"/>
    <w:rsid w:val="007A2164"/>
    <w:rsid w:val="007A2FFF"/>
    <w:rsid w:val="007B0E1D"/>
    <w:rsid w:val="007C26BB"/>
    <w:rsid w:val="007C4182"/>
    <w:rsid w:val="007C4BF4"/>
    <w:rsid w:val="007C6B9E"/>
    <w:rsid w:val="007E1516"/>
    <w:rsid w:val="007E3433"/>
    <w:rsid w:val="007F0E69"/>
    <w:rsid w:val="00801B0C"/>
    <w:rsid w:val="008024A7"/>
    <w:rsid w:val="008028FE"/>
    <w:rsid w:val="00805CD6"/>
    <w:rsid w:val="0081042B"/>
    <w:rsid w:val="008130C3"/>
    <w:rsid w:val="00813BFD"/>
    <w:rsid w:val="00820D41"/>
    <w:rsid w:val="00823119"/>
    <w:rsid w:val="00826E0B"/>
    <w:rsid w:val="00831530"/>
    <w:rsid w:val="008320E2"/>
    <w:rsid w:val="00841D93"/>
    <w:rsid w:val="0084520E"/>
    <w:rsid w:val="0084714D"/>
    <w:rsid w:val="00853377"/>
    <w:rsid w:val="00860A00"/>
    <w:rsid w:val="00866BC1"/>
    <w:rsid w:val="00873D7C"/>
    <w:rsid w:val="008828E1"/>
    <w:rsid w:val="0088328E"/>
    <w:rsid w:val="00884C32"/>
    <w:rsid w:val="0088570D"/>
    <w:rsid w:val="00890DE7"/>
    <w:rsid w:val="00891BFF"/>
    <w:rsid w:val="0089264E"/>
    <w:rsid w:val="00897C01"/>
    <w:rsid w:val="008A2351"/>
    <w:rsid w:val="008A333E"/>
    <w:rsid w:val="008A3430"/>
    <w:rsid w:val="008D5C7B"/>
    <w:rsid w:val="008D796B"/>
    <w:rsid w:val="008E4685"/>
    <w:rsid w:val="008E73C4"/>
    <w:rsid w:val="008F0CE3"/>
    <w:rsid w:val="008F2B97"/>
    <w:rsid w:val="00900F24"/>
    <w:rsid w:val="0090220E"/>
    <w:rsid w:val="00921C39"/>
    <w:rsid w:val="00932F99"/>
    <w:rsid w:val="009446DA"/>
    <w:rsid w:val="0094535E"/>
    <w:rsid w:val="00950370"/>
    <w:rsid w:val="00954722"/>
    <w:rsid w:val="00955A61"/>
    <w:rsid w:val="00965C6B"/>
    <w:rsid w:val="009734BD"/>
    <w:rsid w:val="0097400D"/>
    <w:rsid w:val="009772B8"/>
    <w:rsid w:val="00980C23"/>
    <w:rsid w:val="00982A52"/>
    <w:rsid w:val="009911A0"/>
    <w:rsid w:val="0099770C"/>
    <w:rsid w:val="009A516A"/>
    <w:rsid w:val="009B71F7"/>
    <w:rsid w:val="009C1AEC"/>
    <w:rsid w:val="009C23D6"/>
    <w:rsid w:val="009C65A1"/>
    <w:rsid w:val="009D0963"/>
    <w:rsid w:val="009D5D4E"/>
    <w:rsid w:val="009D6143"/>
    <w:rsid w:val="009D75BE"/>
    <w:rsid w:val="009F20D9"/>
    <w:rsid w:val="00A01D0F"/>
    <w:rsid w:val="00A066A3"/>
    <w:rsid w:val="00A10C06"/>
    <w:rsid w:val="00A11614"/>
    <w:rsid w:val="00A1775F"/>
    <w:rsid w:val="00A21DED"/>
    <w:rsid w:val="00A24410"/>
    <w:rsid w:val="00A25504"/>
    <w:rsid w:val="00A2576B"/>
    <w:rsid w:val="00A25CEF"/>
    <w:rsid w:val="00A45585"/>
    <w:rsid w:val="00A46B23"/>
    <w:rsid w:val="00A5768F"/>
    <w:rsid w:val="00A63F63"/>
    <w:rsid w:val="00A64ECC"/>
    <w:rsid w:val="00A67718"/>
    <w:rsid w:val="00A70420"/>
    <w:rsid w:val="00A841B0"/>
    <w:rsid w:val="00A91EC9"/>
    <w:rsid w:val="00AA21FA"/>
    <w:rsid w:val="00AA6A6E"/>
    <w:rsid w:val="00AB0428"/>
    <w:rsid w:val="00AB2E1A"/>
    <w:rsid w:val="00AD66DC"/>
    <w:rsid w:val="00AD7FE9"/>
    <w:rsid w:val="00AE1439"/>
    <w:rsid w:val="00AE49AC"/>
    <w:rsid w:val="00AE49B8"/>
    <w:rsid w:val="00AE4FD3"/>
    <w:rsid w:val="00B025CF"/>
    <w:rsid w:val="00B26168"/>
    <w:rsid w:val="00B265F6"/>
    <w:rsid w:val="00B35496"/>
    <w:rsid w:val="00B361D1"/>
    <w:rsid w:val="00B4533A"/>
    <w:rsid w:val="00B4545D"/>
    <w:rsid w:val="00B45958"/>
    <w:rsid w:val="00B52C36"/>
    <w:rsid w:val="00B65E40"/>
    <w:rsid w:val="00B71CFF"/>
    <w:rsid w:val="00B76BEF"/>
    <w:rsid w:val="00B770A3"/>
    <w:rsid w:val="00B771F8"/>
    <w:rsid w:val="00B81530"/>
    <w:rsid w:val="00B821A4"/>
    <w:rsid w:val="00B829B4"/>
    <w:rsid w:val="00B83893"/>
    <w:rsid w:val="00B90D55"/>
    <w:rsid w:val="00B94F45"/>
    <w:rsid w:val="00BA030A"/>
    <w:rsid w:val="00BA1CE7"/>
    <w:rsid w:val="00BA437F"/>
    <w:rsid w:val="00BB656B"/>
    <w:rsid w:val="00BD0200"/>
    <w:rsid w:val="00BD1D76"/>
    <w:rsid w:val="00BE339D"/>
    <w:rsid w:val="00C01CC0"/>
    <w:rsid w:val="00C0600C"/>
    <w:rsid w:val="00C119FF"/>
    <w:rsid w:val="00C13ADD"/>
    <w:rsid w:val="00C249DA"/>
    <w:rsid w:val="00C35EE8"/>
    <w:rsid w:val="00C42357"/>
    <w:rsid w:val="00C43A62"/>
    <w:rsid w:val="00C51885"/>
    <w:rsid w:val="00C520DC"/>
    <w:rsid w:val="00C52CE2"/>
    <w:rsid w:val="00C53AC4"/>
    <w:rsid w:val="00C62AFF"/>
    <w:rsid w:val="00C651BD"/>
    <w:rsid w:val="00C74FC1"/>
    <w:rsid w:val="00C76CB2"/>
    <w:rsid w:val="00C85220"/>
    <w:rsid w:val="00C871E6"/>
    <w:rsid w:val="00C92ACC"/>
    <w:rsid w:val="00C92FC0"/>
    <w:rsid w:val="00CB167E"/>
    <w:rsid w:val="00CB2860"/>
    <w:rsid w:val="00CB32C3"/>
    <w:rsid w:val="00CC2B46"/>
    <w:rsid w:val="00CC7852"/>
    <w:rsid w:val="00CD034C"/>
    <w:rsid w:val="00CD6804"/>
    <w:rsid w:val="00CE7AA1"/>
    <w:rsid w:val="00CF5C9D"/>
    <w:rsid w:val="00CF7187"/>
    <w:rsid w:val="00CF74A2"/>
    <w:rsid w:val="00D03D34"/>
    <w:rsid w:val="00D0479A"/>
    <w:rsid w:val="00D0597A"/>
    <w:rsid w:val="00D06F8B"/>
    <w:rsid w:val="00D24546"/>
    <w:rsid w:val="00D26FBE"/>
    <w:rsid w:val="00D371EE"/>
    <w:rsid w:val="00D4126C"/>
    <w:rsid w:val="00D46F7B"/>
    <w:rsid w:val="00D518AC"/>
    <w:rsid w:val="00D52696"/>
    <w:rsid w:val="00D529F7"/>
    <w:rsid w:val="00D554DE"/>
    <w:rsid w:val="00D57753"/>
    <w:rsid w:val="00D62E94"/>
    <w:rsid w:val="00D7038A"/>
    <w:rsid w:val="00D8056E"/>
    <w:rsid w:val="00D83406"/>
    <w:rsid w:val="00D86B09"/>
    <w:rsid w:val="00D8722B"/>
    <w:rsid w:val="00DA2E3B"/>
    <w:rsid w:val="00DA4823"/>
    <w:rsid w:val="00DB1DB6"/>
    <w:rsid w:val="00DB534F"/>
    <w:rsid w:val="00DC5400"/>
    <w:rsid w:val="00DE0E16"/>
    <w:rsid w:val="00DE39D5"/>
    <w:rsid w:val="00DF1A04"/>
    <w:rsid w:val="00DF5459"/>
    <w:rsid w:val="00DF5930"/>
    <w:rsid w:val="00DF5957"/>
    <w:rsid w:val="00DF5995"/>
    <w:rsid w:val="00DF6380"/>
    <w:rsid w:val="00DF7F10"/>
    <w:rsid w:val="00E03115"/>
    <w:rsid w:val="00E05165"/>
    <w:rsid w:val="00E0552A"/>
    <w:rsid w:val="00E12DE4"/>
    <w:rsid w:val="00E15876"/>
    <w:rsid w:val="00E15C82"/>
    <w:rsid w:val="00E21047"/>
    <w:rsid w:val="00E26001"/>
    <w:rsid w:val="00E27A22"/>
    <w:rsid w:val="00E33BD9"/>
    <w:rsid w:val="00E40CA5"/>
    <w:rsid w:val="00E42B8E"/>
    <w:rsid w:val="00E46758"/>
    <w:rsid w:val="00E51E86"/>
    <w:rsid w:val="00E547EA"/>
    <w:rsid w:val="00E625A6"/>
    <w:rsid w:val="00E63455"/>
    <w:rsid w:val="00E6407F"/>
    <w:rsid w:val="00E674BF"/>
    <w:rsid w:val="00E70625"/>
    <w:rsid w:val="00E72434"/>
    <w:rsid w:val="00E772FE"/>
    <w:rsid w:val="00E8475B"/>
    <w:rsid w:val="00E86544"/>
    <w:rsid w:val="00E917D0"/>
    <w:rsid w:val="00E9742E"/>
    <w:rsid w:val="00EA38B5"/>
    <w:rsid w:val="00EA4483"/>
    <w:rsid w:val="00EA6684"/>
    <w:rsid w:val="00EA7B94"/>
    <w:rsid w:val="00EA7EC5"/>
    <w:rsid w:val="00EB0FFB"/>
    <w:rsid w:val="00EB1035"/>
    <w:rsid w:val="00EB2816"/>
    <w:rsid w:val="00EB2B6B"/>
    <w:rsid w:val="00EB49B9"/>
    <w:rsid w:val="00EB6EFB"/>
    <w:rsid w:val="00EC0565"/>
    <w:rsid w:val="00EC6FFA"/>
    <w:rsid w:val="00EC7123"/>
    <w:rsid w:val="00EC7A5B"/>
    <w:rsid w:val="00ED1CC6"/>
    <w:rsid w:val="00ED2162"/>
    <w:rsid w:val="00EE387C"/>
    <w:rsid w:val="00EE3DA2"/>
    <w:rsid w:val="00EF19BF"/>
    <w:rsid w:val="00EF22E9"/>
    <w:rsid w:val="00F101C7"/>
    <w:rsid w:val="00F10C5D"/>
    <w:rsid w:val="00F20015"/>
    <w:rsid w:val="00F204C2"/>
    <w:rsid w:val="00F22650"/>
    <w:rsid w:val="00F23BE7"/>
    <w:rsid w:val="00F36A18"/>
    <w:rsid w:val="00F36AF5"/>
    <w:rsid w:val="00F36BC0"/>
    <w:rsid w:val="00F43BEC"/>
    <w:rsid w:val="00F4580C"/>
    <w:rsid w:val="00F63C1D"/>
    <w:rsid w:val="00F648BC"/>
    <w:rsid w:val="00F65EAB"/>
    <w:rsid w:val="00F70EE5"/>
    <w:rsid w:val="00F71481"/>
    <w:rsid w:val="00F724CC"/>
    <w:rsid w:val="00F86F3B"/>
    <w:rsid w:val="00F93ACE"/>
    <w:rsid w:val="00F94087"/>
    <w:rsid w:val="00F96358"/>
    <w:rsid w:val="00F97E05"/>
    <w:rsid w:val="00FA3325"/>
    <w:rsid w:val="00FB2A1F"/>
    <w:rsid w:val="00FC47F2"/>
    <w:rsid w:val="00FD3E3B"/>
    <w:rsid w:val="00FE0064"/>
    <w:rsid w:val="00FE4561"/>
    <w:rsid w:val="00FE6C16"/>
    <w:rsid w:val="00FF3BA3"/>
    <w:rsid w:val="00FF5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CEA6"/>
  <w15:chartTrackingRefBased/>
  <w15:docId w15:val="{6AE8AFCA-910A-486C-AFDA-5975A9E85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A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38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104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56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5636"/>
    <w:rPr>
      <w:rFonts w:eastAsiaTheme="minorEastAsia"/>
      <w:lang w:val="en-US"/>
    </w:rPr>
  </w:style>
  <w:style w:type="paragraph" w:styleId="NormalWeb">
    <w:name w:val="Normal (Web)"/>
    <w:basedOn w:val="Normal"/>
    <w:uiPriority w:val="99"/>
    <w:semiHidden/>
    <w:unhideWhenUsed/>
    <w:rsid w:val="00A21DED"/>
    <w:rPr>
      <w:rFonts w:ascii="Times New Roman" w:hAnsi="Times New Roman" w:cs="Times New Roman"/>
      <w:sz w:val="24"/>
      <w:szCs w:val="24"/>
    </w:rPr>
  </w:style>
  <w:style w:type="character" w:styleId="Hyperlink">
    <w:name w:val="Hyperlink"/>
    <w:basedOn w:val="DefaultParagraphFont"/>
    <w:uiPriority w:val="99"/>
    <w:unhideWhenUsed/>
    <w:rsid w:val="00B65E40"/>
    <w:rPr>
      <w:color w:val="0563C1" w:themeColor="hyperlink"/>
      <w:u w:val="single"/>
    </w:rPr>
  </w:style>
  <w:style w:type="character" w:styleId="UnresolvedMention">
    <w:name w:val="Unresolved Mention"/>
    <w:basedOn w:val="DefaultParagraphFont"/>
    <w:uiPriority w:val="99"/>
    <w:semiHidden/>
    <w:unhideWhenUsed/>
    <w:rsid w:val="00B65E40"/>
    <w:rPr>
      <w:color w:val="605E5C"/>
      <w:shd w:val="clear" w:color="auto" w:fill="E1DFDD"/>
    </w:rPr>
  </w:style>
  <w:style w:type="character" w:customStyle="1" w:styleId="Heading4Char">
    <w:name w:val="Heading 4 Char"/>
    <w:basedOn w:val="DefaultParagraphFont"/>
    <w:link w:val="Heading4"/>
    <w:uiPriority w:val="9"/>
    <w:semiHidden/>
    <w:rsid w:val="0081042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57753"/>
    <w:pPr>
      <w:ind w:left="720"/>
      <w:contextualSpacing/>
    </w:pPr>
  </w:style>
  <w:style w:type="character" w:styleId="Strong">
    <w:name w:val="Strong"/>
    <w:basedOn w:val="DefaultParagraphFont"/>
    <w:uiPriority w:val="22"/>
    <w:qFormat/>
    <w:rsid w:val="00A91EC9"/>
    <w:rPr>
      <w:b/>
      <w:bCs/>
    </w:rPr>
  </w:style>
  <w:style w:type="paragraph" w:styleId="Header">
    <w:name w:val="header"/>
    <w:basedOn w:val="Normal"/>
    <w:link w:val="HeaderChar"/>
    <w:uiPriority w:val="99"/>
    <w:unhideWhenUsed/>
    <w:rsid w:val="00175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96B"/>
  </w:style>
  <w:style w:type="paragraph" w:styleId="Footer">
    <w:name w:val="footer"/>
    <w:basedOn w:val="Normal"/>
    <w:link w:val="FooterChar"/>
    <w:uiPriority w:val="99"/>
    <w:unhideWhenUsed/>
    <w:rsid w:val="00175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96B"/>
  </w:style>
  <w:style w:type="character" w:customStyle="1" w:styleId="Heading1Char">
    <w:name w:val="Heading 1 Char"/>
    <w:basedOn w:val="DefaultParagraphFont"/>
    <w:link w:val="Heading1"/>
    <w:uiPriority w:val="9"/>
    <w:rsid w:val="002A2A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389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B1DB6"/>
    <w:pPr>
      <w:outlineLvl w:val="9"/>
    </w:pPr>
    <w:rPr>
      <w:lang w:val="en-US"/>
    </w:rPr>
  </w:style>
  <w:style w:type="paragraph" w:styleId="TOC1">
    <w:name w:val="toc 1"/>
    <w:basedOn w:val="Normal"/>
    <w:next w:val="Normal"/>
    <w:autoRedefine/>
    <w:uiPriority w:val="39"/>
    <w:unhideWhenUsed/>
    <w:rsid w:val="00DB1DB6"/>
    <w:pPr>
      <w:spacing w:after="100"/>
    </w:pPr>
  </w:style>
  <w:style w:type="paragraph" w:styleId="TOC2">
    <w:name w:val="toc 2"/>
    <w:basedOn w:val="Normal"/>
    <w:next w:val="Normal"/>
    <w:autoRedefine/>
    <w:uiPriority w:val="39"/>
    <w:unhideWhenUsed/>
    <w:rsid w:val="00DB1D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63624">
      <w:bodyDiv w:val="1"/>
      <w:marLeft w:val="0"/>
      <w:marRight w:val="0"/>
      <w:marTop w:val="0"/>
      <w:marBottom w:val="0"/>
      <w:divBdr>
        <w:top w:val="none" w:sz="0" w:space="0" w:color="auto"/>
        <w:left w:val="none" w:sz="0" w:space="0" w:color="auto"/>
        <w:bottom w:val="none" w:sz="0" w:space="0" w:color="auto"/>
        <w:right w:val="none" w:sz="0" w:space="0" w:color="auto"/>
      </w:divBdr>
    </w:div>
    <w:div w:id="100228071">
      <w:bodyDiv w:val="1"/>
      <w:marLeft w:val="0"/>
      <w:marRight w:val="0"/>
      <w:marTop w:val="0"/>
      <w:marBottom w:val="0"/>
      <w:divBdr>
        <w:top w:val="none" w:sz="0" w:space="0" w:color="auto"/>
        <w:left w:val="none" w:sz="0" w:space="0" w:color="auto"/>
        <w:bottom w:val="none" w:sz="0" w:space="0" w:color="auto"/>
        <w:right w:val="none" w:sz="0" w:space="0" w:color="auto"/>
      </w:divBdr>
    </w:div>
    <w:div w:id="174078437">
      <w:bodyDiv w:val="1"/>
      <w:marLeft w:val="0"/>
      <w:marRight w:val="0"/>
      <w:marTop w:val="0"/>
      <w:marBottom w:val="0"/>
      <w:divBdr>
        <w:top w:val="none" w:sz="0" w:space="0" w:color="auto"/>
        <w:left w:val="none" w:sz="0" w:space="0" w:color="auto"/>
        <w:bottom w:val="none" w:sz="0" w:space="0" w:color="auto"/>
        <w:right w:val="none" w:sz="0" w:space="0" w:color="auto"/>
      </w:divBdr>
      <w:divsChild>
        <w:div w:id="1538547198">
          <w:marLeft w:val="0"/>
          <w:marRight w:val="0"/>
          <w:marTop w:val="0"/>
          <w:marBottom w:val="600"/>
          <w:divBdr>
            <w:top w:val="none" w:sz="0" w:space="0" w:color="auto"/>
            <w:left w:val="none" w:sz="0" w:space="0" w:color="auto"/>
            <w:bottom w:val="none" w:sz="0" w:space="0" w:color="auto"/>
            <w:right w:val="none" w:sz="0" w:space="0" w:color="auto"/>
          </w:divBdr>
          <w:divsChild>
            <w:div w:id="97992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2233">
      <w:bodyDiv w:val="1"/>
      <w:marLeft w:val="0"/>
      <w:marRight w:val="0"/>
      <w:marTop w:val="0"/>
      <w:marBottom w:val="0"/>
      <w:divBdr>
        <w:top w:val="none" w:sz="0" w:space="0" w:color="auto"/>
        <w:left w:val="none" w:sz="0" w:space="0" w:color="auto"/>
        <w:bottom w:val="none" w:sz="0" w:space="0" w:color="auto"/>
        <w:right w:val="none" w:sz="0" w:space="0" w:color="auto"/>
      </w:divBdr>
    </w:div>
    <w:div w:id="231234972">
      <w:bodyDiv w:val="1"/>
      <w:marLeft w:val="0"/>
      <w:marRight w:val="0"/>
      <w:marTop w:val="0"/>
      <w:marBottom w:val="0"/>
      <w:divBdr>
        <w:top w:val="none" w:sz="0" w:space="0" w:color="auto"/>
        <w:left w:val="none" w:sz="0" w:space="0" w:color="auto"/>
        <w:bottom w:val="none" w:sz="0" w:space="0" w:color="auto"/>
        <w:right w:val="none" w:sz="0" w:space="0" w:color="auto"/>
      </w:divBdr>
    </w:div>
    <w:div w:id="256141186">
      <w:bodyDiv w:val="1"/>
      <w:marLeft w:val="0"/>
      <w:marRight w:val="0"/>
      <w:marTop w:val="0"/>
      <w:marBottom w:val="0"/>
      <w:divBdr>
        <w:top w:val="none" w:sz="0" w:space="0" w:color="auto"/>
        <w:left w:val="none" w:sz="0" w:space="0" w:color="auto"/>
        <w:bottom w:val="none" w:sz="0" w:space="0" w:color="auto"/>
        <w:right w:val="none" w:sz="0" w:space="0" w:color="auto"/>
      </w:divBdr>
    </w:div>
    <w:div w:id="287518196">
      <w:bodyDiv w:val="1"/>
      <w:marLeft w:val="0"/>
      <w:marRight w:val="0"/>
      <w:marTop w:val="0"/>
      <w:marBottom w:val="0"/>
      <w:divBdr>
        <w:top w:val="none" w:sz="0" w:space="0" w:color="auto"/>
        <w:left w:val="none" w:sz="0" w:space="0" w:color="auto"/>
        <w:bottom w:val="none" w:sz="0" w:space="0" w:color="auto"/>
        <w:right w:val="none" w:sz="0" w:space="0" w:color="auto"/>
      </w:divBdr>
    </w:div>
    <w:div w:id="327248510">
      <w:bodyDiv w:val="1"/>
      <w:marLeft w:val="0"/>
      <w:marRight w:val="0"/>
      <w:marTop w:val="0"/>
      <w:marBottom w:val="0"/>
      <w:divBdr>
        <w:top w:val="none" w:sz="0" w:space="0" w:color="auto"/>
        <w:left w:val="none" w:sz="0" w:space="0" w:color="auto"/>
        <w:bottom w:val="none" w:sz="0" w:space="0" w:color="auto"/>
        <w:right w:val="none" w:sz="0" w:space="0" w:color="auto"/>
      </w:divBdr>
      <w:divsChild>
        <w:div w:id="1793940460">
          <w:marLeft w:val="960"/>
          <w:marRight w:val="0"/>
          <w:marTop w:val="0"/>
          <w:marBottom w:val="0"/>
          <w:divBdr>
            <w:top w:val="none" w:sz="0" w:space="0" w:color="auto"/>
            <w:left w:val="none" w:sz="0" w:space="0" w:color="auto"/>
            <w:bottom w:val="none" w:sz="0" w:space="0" w:color="auto"/>
            <w:right w:val="none" w:sz="0" w:space="0" w:color="auto"/>
          </w:divBdr>
          <w:divsChild>
            <w:div w:id="120220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797900">
      <w:bodyDiv w:val="1"/>
      <w:marLeft w:val="0"/>
      <w:marRight w:val="0"/>
      <w:marTop w:val="0"/>
      <w:marBottom w:val="0"/>
      <w:divBdr>
        <w:top w:val="none" w:sz="0" w:space="0" w:color="auto"/>
        <w:left w:val="none" w:sz="0" w:space="0" w:color="auto"/>
        <w:bottom w:val="none" w:sz="0" w:space="0" w:color="auto"/>
        <w:right w:val="none" w:sz="0" w:space="0" w:color="auto"/>
      </w:divBdr>
    </w:div>
    <w:div w:id="604388141">
      <w:bodyDiv w:val="1"/>
      <w:marLeft w:val="0"/>
      <w:marRight w:val="0"/>
      <w:marTop w:val="0"/>
      <w:marBottom w:val="0"/>
      <w:divBdr>
        <w:top w:val="none" w:sz="0" w:space="0" w:color="auto"/>
        <w:left w:val="none" w:sz="0" w:space="0" w:color="auto"/>
        <w:bottom w:val="none" w:sz="0" w:space="0" w:color="auto"/>
        <w:right w:val="none" w:sz="0" w:space="0" w:color="auto"/>
      </w:divBdr>
      <w:divsChild>
        <w:div w:id="1121802759">
          <w:marLeft w:val="0"/>
          <w:marRight w:val="0"/>
          <w:marTop w:val="0"/>
          <w:marBottom w:val="0"/>
          <w:divBdr>
            <w:top w:val="none" w:sz="0" w:space="0" w:color="auto"/>
            <w:left w:val="none" w:sz="0" w:space="0" w:color="auto"/>
            <w:bottom w:val="none" w:sz="0" w:space="0" w:color="auto"/>
            <w:right w:val="none" w:sz="0" w:space="0" w:color="auto"/>
          </w:divBdr>
          <w:divsChild>
            <w:div w:id="1711493958">
              <w:marLeft w:val="0"/>
              <w:marRight w:val="0"/>
              <w:marTop w:val="0"/>
              <w:marBottom w:val="0"/>
              <w:divBdr>
                <w:top w:val="none" w:sz="0" w:space="0" w:color="auto"/>
                <w:left w:val="none" w:sz="0" w:space="0" w:color="auto"/>
                <w:bottom w:val="none" w:sz="0" w:space="0" w:color="auto"/>
                <w:right w:val="none" w:sz="0" w:space="0" w:color="auto"/>
              </w:divBdr>
              <w:divsChild>
                <w:div w:id="20325528">
                  <w:marLeft w:val="0"/>
                  <w:marRight w:val="0"/>
                  <w:marTop w:val="0"/>
                  <w:marBottom w:val="0"/>
                  <w:divBdr>
                    <w:top w:val="none" w:sz="0" w:space="0" w:color="auto"/>
                    <w:left w:val="none" w:sz="0" w:space="0" w:color="auto"/>
                    <w:bottom w:val="none" w:sz="0" w:space="0" w:color="auto"/>
                    <w:right w:val="none" w:sz="0" w:space="0" w:color="auto"/>
                  </w:divBdr>
                </w:div>
              </w:divsChild>
            </w:div>
            <w:div w:id="855460684">
              <w:marLeft w:val="0"/>
              <w:marRight w:val="0"/>
              <w:marTop w:val="0"/>
              <w:marBottom w:val="0"/>
              <w:divBdr>
                <w:top w:val="none" w:sz="0" w:space="0" w:color="auto"/>
                <w:left w:val="none" w:sz="0" w:space="0" w:color="auto"/>
                <w:bottom w:val="none" w:sz="0" w:space="0" w:color="auto"/>
                <w:right w:val="none" w:sz="0" w:space="0" w:color="auto"/>
              </w:divBdr>
              <w:divsChild>
                <w:div w:id="14799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946331">
          <w:marLeft w:val="0"/>
          <w:marRight w:val="0"/>
          <w:marTop w:val="0"/>
          <w:marBottom w:val="0"/>
          <w:divBdr>
            <w:top w:val="none" w:sz="0" w:space="0" w:color="auto"/>
            <w:left w:val="none" w:sz="0" w:space="0" w:color="auto"/>
            <w:bottom w:val="none" w:sz="0" w:space="0" w:color="auto"/>
            <w:right w:val="none" w:sz="0" w:space="0" w:color="auto"/>
          </w:divBdr>
          <w:divsChild>
            <w:div w:id="929463058">
              <w:marLeft w:val="0"/>
              <w:marRight w:val="0"/>
              <w:marTop w:val="0"/>
              <w:marBottom w:val="0"/>
              <w:divBdr>
                <w:top w:val="none" w:sz="0" w:space="0" w:color="auto"/>
                <w:left w:val="none" w:sz="0" w:space="0" w:color="auto"/>
                <w:bottom w:val="none" w:sz="0" w:space="0" w:color="auto"/>
                <w:right w:val="none" w:sz="0" w:space="0" w:color="auto"/>
              </w:divBdr>
              <w:divsChild>
                <w:div w:id="1293291155">
                  <w:marLeft w:val="0"/>
                  <w:marRight w:val="0"/>
                  <w:marTop w:val="450"/>
                  <w:marBottom w:val="450"/>
                  <w:divBdr>
                    <w:top w:val="none" w:sz="0" w:space="0" w:color="auto"/>
                    <w:left w:val="none" w:sz="0" w:space="0" w:color="auto"/>
                    <w:bottom w:val="none" w:sz="0" w:space="0" w:color="auto"/>
                    <w:right w:val="none" w:sz="0" w:space="0" w:color="auto"/>
                  </w:divBdr>
                  <w:divsChild>
                    <w:div w:id="1180044291">
                      <w:marLeft w:val="0"/>
                      <w:marRight w:val="0"/>
                      <w:marTop w:val="0"/>
                      <w:marBottom w:val="0"/>
                      <w:divBdr>
                        <w:top w:val="none" w:sz="0" w:space="0" w:color="auto"/>
                        <w:left w:val="none" w:sz="0" w:space="0" w:color="auto"/>
                        <w:bottom w:val="none" w:sz="0" w:space="0" w:color="auto"/>
                        <w:right w:val="none" w:sz="0" w:space="0" w:color="auto"/>
                      </w:divBdr>
                      <w:divsChild>
                        <w:div w:id="6643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4263020">
      <w:bodyDiv w:val="1"/>
      <w:marLeft w:val="0"/>
      <w:marRight w:val="0"/>
      <w:marTop w:val="0"/>
      <w:marBottom w:val="0"/>
      <w:divBdr>
        <w:top w:val="none" w:sz="0" w:space="0" w:color="auto"/>
        <w:left w:val="none" w:sz="0" w:space="0" w:color="auto"/>
        <w:bottom w:val="none" w:sz="0" w:space="0" w:color="auto"/>
        <w:right w:val="none" w:sz="0" w:space="0" w:color="auto"/>
      </w:divBdr>
      <w:divsChild>
        <w:div w:id="1171606861">
          <w:marLeft w:val="576"/>
          <w:marRight w:val="0"/>
          <w:marTop w:val="180"/>
          <w:marBottom w:val="0"/>
          <w:divBdr>
            <w:top w:val="none" w:sz="0" w:space="0" w:color="auto"/>
            <w:left w:val="none" w:sz="0" w:space="0" w:color="auto"/>
            <w:bottom w:val="none" w:sz="0" w:space="0" w:color="auto"/>
            <w:right w:val="none" w:sz="0" w:space="0" w:color="auto"/>
          </w:divBdr>
        </w:div>
        <w:div w:id="1877888014">
          <w:marLeft w:val="576"/>
          <w:marRight w:val="0"/>
          <w:marTop w:val="180"/>
          <w:marBottom w:val="0"/>
          <w:divBdr>
            <w:top w:val="none" w:sz="0" w:space="0" w:color="auto"/>
            <w:left w:val="none" w:sz="0" w:space="0" w:color="auto"/>
            <w:bottom w:val="none" w:sz="0" w:space="0" w:color="auto"/>
            <w:right w:val="none" w:sz="0" w:space="0" w:color="auto"/>
          </w:divBdr>
        </w:div>
        <w:div w:id="1573852168">
          <w:marLeft w:val="576"/>
          <w:marRight w:val="0"/>
          <w:marTop w:val="180"/>
          <w:marBottom w:val="0"/>
          <w:divBdr>
            <w:top w:val="none" w:sz="0" w:space="0" w:color="auto"/>
            <w:left w:val="none" w:sz="0" w:space="0" w:color="auto"/>
            <w:bottom w:val="none" w:sz="0" w:space="0" w:color="auto"/>
            <w:right w:val="none" w:sz="0" w:space="0" w:color="auto"/>
          </w:divBdr>
        </w:div>
        <w:div w:id="1341929381">
          <w:marLeft w:val="576"/>
          <w:marRight w:val="0"/>
          <w:marTop w:val="180"/>
          <w:marBottom w:val="0"/>
          <w:divBdr>
            <w:top w:val="none" w:sz="0" w:space="0" w:color="auto"/>
            <w:left w:val="none" w:sz="0" w:space="0" w:color="auto"/>
            <w:bottom w:val="none" w:sz="0" w:space="0" w:color="auto"/>
            <w:right w:val="none" w:sz="0" w:space="0" w:color="auto"/>
          </w:divBdr>
        </w:div>
        <w:div w:id="865408330">
          <w:marLeft w:val="576"/>
          <w:marRight w:val="0"/>
          <w:marTop w:val="180"/>
          <w:marBottom w:val="0"/>
          <w:divBdr>
            <w:top w:val="none" w:sz="0" w:space="0" w:color="auto"/>
            <w:left w:val="none" w:sz="0" w:space="0" w:color="auto"/>
            <w:bottom w:val="none" w:sz="0" w:space="0" w:color="auto"/>
            <w:right w:val="none" w:sz="0" w:space="0" w:color="auto"/>
          </w:divBdr>
        </w:div>
        <w:div w:id="214783720">
          <w:marLeft w:val="576"/>
          <w:marRight w:val="0"/>
          <w:marTop w:val="180"/>
          <w:marBottom w:val="0"/>
          <w:divBdr>
            <w:top w:val="none" w:sz="0" w:space="0" w:color="auto"/>
            <w:left w:val="none" w:sz="0" w:space="0" w:color="auto"/>
            <w:bottom w:val="none" w:sz="0" w:space="0" w:color="auto"/>
            <w:right w:val="none" w:sz="0" w:space="0" w:color="auto"/>
          </w:divBdr>
        </w:div>
      </w:divsChild>
    </w:div>
    <w:div w:id="682126649">
      <w:bodyDiv w:val="1"/>
      <w:marLeft w:val="0"/>
      <w:marRight w:val="0"/>
      <w:marTop w:val="0"/>
      <w:marBottom w:val="0"/>
      <w:divBdr>
        <w:top w:val="none" w:sz="0" w:space="0" w:color="auto"/>
        <w:left w:val="none" w:sz="0" w:space="0" w:color="auto"/>
        <w:bottom w:val="none" w:sz="0" w:space="0" w:color="auto"/>
        <w:right w:val="none" w:sz="0" w:space="0" w:color="auto"/>
      </w:divBdr>
    </w:div>
    <w:div w:id="823857897">
      <w:bodyDiv w:val="1"/>
      <w:marLeft w:val="0"/>
      <w:marRight w:val="0"/>
      <w:marTop w:val="0"/>
      <w:marBottom w:val="0"/>
      <w:divBdr>
        <w:top w:val="none" w:sz="0" w:space="0" w:color="auto"/>
        <w:left w:val="none" w:sz="0" w:space="0" w:color="auto"/>
        <w:bottom w:val="none" w:sz="0" w:space="0" w:color="auto"/>
        <w:right w:val="none" w:sz="0" w:space="0" w:color="auto"/>
      </w:divBdr>
    </w:div>
    <w:div w:id="895118204">
      <w:bodyDiv w:val="1"/>
      <w:marLeft w:val="0"/>
      <w:marRight w:val="0"/>
      <w:marTop w:val="0"/>
      <w:marBottom w:val="0"/>
      <w:divBdr>
        <w:top w:val="none" w:sz="0" w:space="0" w:color="auto"/>
        <w:left w:val="none" w:sz="0" w:space="0" w:color="auto"/>
        <w:bottom w:val="none" w:sz="0" w:space="0" w:color="auto"/>
        <w:right w:val="none" w:sz="0" w:space="0" w:color="auto"/>
      </w:divBdr>
    </w:div>
    <w:div w:id="983585779">
      <w:bodyDiv w:val="1"/>
      <w:marLeft w:val="0"/>
      <w:marRight w:val="0"/>
      <w:marTop w:val="0"/>
      <w:marBottom w:val="0"/>
      <w:divBdr>
        <w:top w:val="none" w:sz="0" w:space="0" w:color="auto"/>
        <w:left w:val="none" w:sz="0" w:space="0" w:color="auto"/>
        <w:bottom w:val="none" w:sz="0" w:space="0" w:color="auto"/>
        <w:right w:val="none" w:sz="0" w:space="0" w:color="auto"/>
      </w:divBdr>
    </w:div>
    <w:div w:id="1084182054">
      <w:bodyDiv w:val="1"/>
      <w:marLeft w:val="0"/>
      <w:marRight w:val="0"/>
      <w:marTop w:val="0"/>
      <w:marBottom w:val="0"/>
      <w:divBdr>
        <w:top w:val="none" w:sz="0" w:space="0" w:color="auto"/>
        <w:left w:val="none" w:sz="0" w:space="0" w:color="auto"/>
        <w:bottom w:val="none" w:sz="0" w:space="0" w:color="auto"/>
        <w:right w:val="none" w:sz="0" w:space="0" w:color="auto"/>
      </w:divBdr>
    </w:div>
    <w:div w:id="1150943487">
      <w:bodyDiv w:val="1"/>
      <w:marLeft w:val="0"/>
      <w:marRight w:val="0"/>
      <w:marTop w:val="0"/>
      <w:marBottom w:val="0"/>
      <w:divBdr>
        <w:top w:val="none" w:sz="0" w:space="0" w:color="auto"/>
        <w:left w:val="none" w:sz="0" w:space="0" w:color="auto"/>
        <w:bottom w:val="none" w:sz="0" w:space="0" w:color="auto"/>
        <w:right w:val="none" w:sz="0" w:space="0" w:color="auto"/>
      </w:divBdr>
    </w:div>
    <w:div w:id="1202860630">
      <w:bodyDiv w:val="1"/>
      <w:marLeft w:val="0"/>
      <w:marRight w:val="0"/>
      <w:marTop w:val="0"/>
      <w:marBottom w:val="0"/>
      <w:divBdr>
        <w:top w:val="none" w:sz="0" w:space="0" w:color="auto"/>
        <w:left w:val="none" w:sz="0" w:space="0" w:color="auto"/>
        <w:bottom w:val="none" w:sz="0" w:space="0" w:color="auto"/>
        <w:right w:val="none" w:sz="0" w:space="0" w:color="auto"/>
      </w:divBdr>
    </w:div>
    <w:div w:id="1252004115">
      <w:bodyDiv w:val="1"/>
      <w:marLeft w:val="0"/>
      <w:marRight w:val="0"/>
      <w:marTop w:val="0"/>
      <w:marBottom w:val="0"/>
      <w:divBdr>
        <w:top w:val="none" w:sz="0" w:space="0" w:color="auto"/>
        <w:left w:val="none" w:sz="0" w:space="0" w:color="auto"/>
        <w:bottom w:val="none" w:sz="0" w:space="0" w:color="auto"/>
        <w:right w:val="none" w:sz="0" w:space="0" w:color="auto"/>
      </w:divBdr>
    </w:div>
    <w:div w:id="1318460986">
      <w:bodyDiv w:val="1"/>
      <w:marLeft w:val="0"/>
      <w:marRight w:val="0"/>
      <w:marTop w:val="0"/>
      <w:marBottom w:val="0"/>
      <w:divBdr>
        <w:top w:val="none" w:sz="0" w:space="0" w:color="auto"/>
        <w:left w:val="none" w:sz="0" w:space="0" w:color="auto"/>
        <w:bottom w:val="none" w:sz="0" w:space="0" w:color="auto"/>
        <w:right w:val="none" w:sz="0" w:space="0" w:color="auto"/>
      </w:divBdr>
      <w:divsChild>
        <w:div w:id="1552764388">
          <w:marLeft w:val="960"/>
          <w:marRight w:val="0"/>
          <w:marTop w:val="0"/>
          <w:marBottom w:val="0"/>
          <w:divBdr>
            <w:top w:val="none" w:sz="0" w:space="0" w:color="auto"/>
            <w:left w:val="none" w:sz="0" w:space="0" w:color="auto"/>
            <w:bottom w:val="none" w:sz="0" w:space="0" w:color="auto"/>
            <w:right w:val="none" w:sz="0" w:space="0" w:color="auto"/>
          </w:divBdr>
        </w:div>
      </w:divsChild>
    </w:div>
    <w:div w:id="1356886177">
      <w:bodyDiv w:val="1"/>
      <w:marLeft w:val="0"/>
      <w:marRight w:val="0"/>
      <w:marTop w:val="0"/>
      <w:marBottom w:val="0"/>
      <w:divBdr>
        <w:top w:val="none" w:sz="0" w:space="0" w:color="auto"/>
        <w:left w:val="none" w:sz="0" w:space="0" w:color="auto"/>
        <w:bottom w:val="none" w:sz="0" w:space="0" w:color="auto"/>
        <w:right w:val="none" w:sz="0" w:space="0" w:color="auto"/>
      </w:divBdr>
    </w:div>
    <w:div w:id="1455102344">
      <w:bodyDiv w:val="1"/>
      <w:marLeft w:val="0"/>
      <w:marRight w:val="0"/>
      <w:marTop w:val="0"/>
      <w:marBottom w:val="0"/>
      <w:divBdr>
        <w:top w:val="none" w:sz="0" w:space="0" w:color="auto"/>
        <w:left w:val="none" w:sz="0" w:space="0" w:color="auto"/>
        <w:bottom w:val="none" w:sz="0" w:space="0" w:color="auto"/>
        <w:right w:val="none" w:sz="0" w:space="0" w:color="auto"/>
      </w:divBdr>
    </w:div>
    <w:div w:id="1549534992">
      <w:bodyDiv w:val="1"/>
      <w:marLeft w:val="0"/>
      <w:marRight w:val="0"/>
      <w:marTop w:val="0"/>
      <w:marBottom w:val="0"/>
      <w:divBdr>
        <w:top w:val="none" w:sz="0" w:space="0" w:color="auto"/>
        <w:left w:val="none" w:sz="0" w:space="0" w:color="auto"/>
        <w:bottom w:val="none" w:sz="0" w:space="0" w:color="auto"/>
        <w:right w:val="none" w:sz="0" w:space="0" w:color="auto"/>
      </w:divBdr>
    </w:div>
    <w:div w:id="1574926315">
      <w:bodyDiv w:val="1"/>
      <w:marLeft w:val="0"/>
      <w:marRight w:val="0"/>
      <w:marTop w:val="0"/>
      <w:marBottom w:val="0"/>
      <w:divBdr>
        <w:top w:val="none" w:sz="0" w:space="0" w:color="auto"/>
        <w:left w:val="none" w:sz="0" w:space="0" w:color="auto"/>
        <w:bottom w:val="none" w:sz="0" w:space="0" w:color="auto"/>
        <w:right w:val="none" w:sz="0" w:space="0" w:color="auto"/>
      </w:divBdr>
    </w:div>
    <w:div w:id="1647779429">
      <w:bodyDiv w:val="1"/>
      <w:marLeft w:val="0"/>
      <w:marRight w:val="0"/>
      <w:marTop w:val="0"/>
      <w:marBottom w:val="0"/>
      <w:divBdr>
        <w:top w:val="none" w:sz="0" w:space="0" w:color="auto"/>
        <w:left w:val="none" w:sz="0" w:space="0" w:color="auto"/>
        <w:bottom w:val="none" w:sz="0" w:space="0" w:color="auto"/>
        <w:right w:val="none" w:sz="0" w:space="0" w:color="auto"/>
      </w:divBdr>
      <w:divsChild>
        <w:div w:id="1451437603">
          <w:marLeft w:val="0"/>
          <w:marRight w:val="0"/>
          <w:marTop w:val="0"/>
          <w:marBottom w:val="0"/>
          <w:divBdr>
            <w:top w:val="none" w:sz="0" w:space="0" w:color="auto"/>
            <w:left w:val="none" w:sz="0" w:space="0" w:color="auto"/>
            <w:bottom w:val="none" w:sz="0" w:space="0" w:color="auto"/>
            <w:right w:val="none" w:sz="0" w:space="0" w:color="auto"/>
          </w:divBdr>
          <w:divsChild>
            <w:div w:id="1226993329">
              <w:marLeft w:val="0"/>
              <w:marRight w:val="0"/>
              <w:marTop w:val="0"/>
              <w:marBottom w:val="0"/>
              <w:divBdr>
                <w:top w:val="none" w:sz="0" w:space="0" w:color="auto"/>
                <w:left w:val="none" w:sz="0" w:space="0" w:color="auto"/>
                <w:bottom w:val="none" w:sz="0" w:space="0" w:color="auto"/>
                <w:right w:val="none" w:sz="0" w:space="0" w:color="auto"/>
              </w:divBdr>
              <w:divsChild>
                <w:div w:id="2073850189">
                  <w:marLeft w:val="0"/>
                  <w:marRight w:val="0"/>
                  <w:marTop w:val="0"/>
                  <w:marBottom w:val="0"/>
                  <w:divBdr>
                    <w:top w:val="none" w:sz="0" w:space="0" w:color="auto"/>
                    <w:left w:val="none" w:sz="0" w:space="0" w:color="auto"/>
                    <w:bottom w:val="none" w:sz="0" w:space="0" w:color="auto"/>
                    <w:right w:val="none" w:sz="0" w:space="0" w:color="auto"/>
                  </w:divBdr>
                </w:div>
              </w:divsChild>
            </w:div>
            <w:div w:id="689457676">
              <w:marLeft w:val="0"/>
              <w:marRight w:val="0"/>
              <w:marTop w:val="0"/>
              <w:marBottom w:val="0"/>
              <w:divBdr>
                <w:top w:val="none" w:sz="0" w:space="0" w:color="auto"/>
                <w:left w:val="none" w:sz="0" w:space="0" w:color="auto"/>
                <w:bottom w:val="none" w:sz="0" w:space="0" w:color="auto"/>
                <w:right w:val="none" w:sz="0" w:space="0" w:color="auto"/>
              </w:divBdr>
              <w:divsChild>
                <w:div w:id="50910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32904">
          <w:marLeft w:val="0"/>
          <w:marRight w:val="0"/>
          <w:marTop w:val="0"/>
          <w:marBottom w:val="0"/>
          <w:divBdr>
            <w:top w:val="none" w:sz="0" w:space="0" w:color="auto"/>
            <w:left w:val="none" w:sz="0" w:space="0" w:color="auto"/>
            <w:bottom w:val="none" w:sz="0" w:space="0" w:color="auto"/>
            <w:right w:val="none" w:sz="0" w:space="0" w:color="auto"/>
          </w:divBdr>
          <w:divsChild>
            <w:div w:id="1769498096">
              <w:marLeft w:val="0"/>
              <w:marRight w:val="0"/>
              <w:marTop w:val="0"/>
              <w:marBottom w:val="0"/>
              <w:divBdr>
                <w:top w:val="none" w:sz="0" w:space="0" w:color="auto"/>
                <w:left w:val="none" w:sz="0" w:space="0" w:color="auto"/>
                <w:bottom w:val="none" w:sz="0" w:space="0" w:color="auto"/>
                <w:right w:val="none" w:sz="0" w:space="0" w:color="auto"/>
              </w:divBdr>
              <w:divsChild>
                <w:div w:id="497815906">
                  <w:marLeft w:val="0"/>
                  <w:marRight w:val="0"/>
                  <w:marTop w:val="450"/>
                  <w:marBottom w:val="450"/>
                  <w:divBdr>
                    <w:top w:val="none" w:sz="0" w:space="0" w:color="auto"/>
                    <w:left w:val="none" w:sz="0" w:space="0" w:color="auto"/>
                    <w:bottom w:val="none" w:sz="0" w:space="0" w:color="auto"/>
                    <w:right w:val="none" w:sz="0" w:space="0" w:color="auto"/>
                  </w:divBdr>
                  <w:divsChild>
                    <w:div w:id="1945191099">
                      <w:marLeft w:val="0"/>
                      <w:marRight w:val="0"/>
                      <w:marTop w:val="0"/>
                      <w:marBottom w:val="0"/>
                      <w:divBdr>
                        <w:top w:val="none" w:sz="0" w:space="0" w:color="auto"/>
                        <w:left w:val="none" w:sz="0" w:space="0" w:color="auto"/>
                        <w:bottom w:val="none" w:sz="0" w:space="0" w:color="auto"/>
                        <w:right w:val="none" w:sz="0" w:space="0" w:color="auto"/>
                      </w:divBdr>
                      <w:divsChild>
                        <w:div w:id="65596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753858">
      <w:bodyDiv w:val="1"/>
      <w:marLeft w:val="0"/>
      <w:marRight w:val="0"/>
      <w:marTop w:val="0"/>
      <w:marBottom w:val="0"/>
      <w:divBdr>
        <w:top w:val="none" w:sz="0" w:space="0" w:color="auto"/>
        <w:left w:val="none" w:sz="0" w:space="0" w:color="auto"/>
        <w:bottom w:val="none" w:sz="0" w:space="0" w:color="auto"/>
        <w:right w:val="none" w:sz="0" w:space="0" w:color="auto"/>
      </w:divBdr>
    </w:div>
    <w:div w:id="1752661365">
      <w:bodyDiv w:val="1"/>
      <w:marLeft w:val="0"/>
      <w:marRight w:val="0"/>
      <w:marTop w:val="0"/>
      <w:marBottom w:val="0"/>
      <w:divBdr>
        <w:top w:val="none" w:sz="0" w:space="0" w:color="auto"/>
        <w:left w:val="none" w:sz="0" w:space="0" w:color="auto"/>
        <w:bottom w:val="none" w:sz="0" w:space="0" w:color="auto"/>
        <w:right w:val="none" w:sz="0" w:space="0" w:color="auto"/>
      </w:divBdr>
    </w:div>
    <w:div w:id="1841501263">
      <w:bodyDiv w:val="1"/>
      <w:marLeft w:val="0"/>
      <w:marRight w:val="0"/>
      <w:marTop w:val="0"/>
      <w:marBottom w:val="0"/>
      <w:divBdr>
        <w:top w:val="none" w:sz="0" w:space="0" w:color="auto"/>
        <w:left w:val="none" w:sz="0" w:space="0" w:color="auto"/>
        <w:bottom w:val="none" w:sz="0" w:space="0" w:color="auto"/>
        <w:right w:val="none" w:sz="0" w:space="0" w:color="auto"/>
      </w:divBdr>
    </w:div>
    <w:div w:id="1856579021">
      <w:bodyDiv w:val="1"/>
      <w:marLeft w:val="0"/>
      <w:marRight w:val="0"/>
      <w:marTop w:val="0"/>
      <w:marBottom w:val="0"/>
      <w:divBdr>
        <w:top w:val="none" w:sz="0" w:space="0" w:color="auto"/>
        <w:left w:val="none" w:sz="0" w:space="0" w:color="auto"/>
        <w:bottom w:val="none" w:sz="0" w:space="0" w:color="auto"/>
        <w:right w:val="none" w:sz="0" w:space="0" w:color="auto"/>
      </w:divBdr>
    </w:div>
    <w:div w:id="20067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382307014949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77/0091270009350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58C6A-5B9F-4A13-85E3-1646E0161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4154</TotalTime>
  <Pages>18</Pages>
  <Words>5008</Words>
  <Characters>28546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Mental Disorders and Psychopathology</vt:lpstr>
    </vt:vector>
  </TitlesOfParts>
  <Company>Dushika Soundararajan</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BMHP6006_BIRM</dc:subject>
  <dc:creator>Suma Begum (1808421)</dc:creator>
  <cp:keywords/>
  <dc:description/>
  <cp:lastModifiedBy>Suma Begum (1808421)</cp:lastModifiedBy>
  <cp:revision>337</cp:revision>
  <dcterms:created xsi:type="dcterms:W3CDTF">2021-03-06T22:20:00Z</dcterms:created>
  <dcterms:modified xsi:type="dcterms:W3CDTF">2021-04-09T10:44:00Z</dcterms:modified>
</cp:coreProperties>
</file>