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939022" w14:textId="40841A05" w:rsidR="00535FB4" w:rsidRDefault="00535FB4" w:rsidP="00535FB4">
      <w:pPr>
        <w:jc w:val="center"/>
        <w:rPr>
          <w:b/>
          <w:sz w:val="40"/>
          <w:szCs w:val="40"/>
        </w:rPr>
      </w:pPr>
    </w:p>
    <w:p w14:paraId="0A5AAAD3" w14:textId="77777777" w:rsidR="009763B3" w:rsidRPr="0046773D" w:rsidRDefault="009763B3" w:rsidP="009763B3">
      <w:pPr>
        <w:jc w:val="center"/>
        <w:rPr>
          <w:rFonts w:ascii="Arial Black" w:hAnsi="Arial Black"/>
          <w:sz w:val="28"/>
          <w:szCs w:val="28"/>
        </w:rPr>
      </w:pPr>
      <w:r w:rsidRPr="0046773D">
        <w:rPr>
          <w:rFonts w:ascii="Arial Black" w:hAnsi="Arial Black"/>
          <w:sz w:val="28"/>
          <w:szCs w:val="28"/>
        </w:rPr>
        <w:t xml:space="preserve">LEVEL 4 </w:t>
      </w:r>
    </w:p>
    <w:p w14:paraId="53581FD1" w14:textId="77777777" w:rsidR="009763B3" w:rsidRPr="0046773D" w:rsidRDefault="009763B3" w:rsidP="009763B3">
      <w:pPr>
        <w:jc w:val="center"/>
        <w:rPr>
          <w:rFonts w:ascii="Arial Black" w:hAnsi="Arial Black"/>
          <w:sz w:val="28"/>
          <w:szCs w:val="28"/>
        </w:rPr>
      </w:pPr>
      <w:r w:rsidRPr="0046773D">
        <w:rPr>
          <w:rFonts w:ascii="Arial Black" w:hAnsi="Arial Black"/>
          <w:sz w:val="28"/>
          <w:szCs w:val="28"/>
        </w:rPr>
        <w:t xml:space="preserve">MODULE CODE:LCBB4002 </w:t>
      </w:r>
    </w:p>
    <w:p w14:paraId="76C9737B" w14:textId="77777777" w:rsidR="009763B3" w:rsidRPr="0046773D" w:rsidRDefault="009763B3" w:rsidP="009763B3">
      <w:pPr>
        <w:jc w:val="center"/>
        <w:rPr>
          <w:rFonts w:ascii="Arial Black" w:hAnsi="Arial Black"/>
          <w:sz w:val="28"/>
          <w:szCs w:val="28"/>
        </w:rPr>
      </w:pPr>
      <w:r w:rsidRPr="0046773D">
        <w:rPr>
          <w:rFonts w:ascii="Arial Black" w:hAnsi="Arial Black"/>
          <w:sz w:val="28"/>
          <w:szCs w:val="28"/>
        </w:rPr>
        <w:t xml:space="preserve">COMMUNITY ENGAGEMENT ASSESSMENT TYPE: ASSIGNMENT </w:t>
      </w:r>
    </w:p>
    <w:p w14:paraId="29603EBB" w14:textId="77777777" w:rsidR="009763B3" w:rsidRDefault="009763B3" w:rsidP="009763B3">
      <w:pPr>
        <w:rPr>
          <w:b/>
          <w:sz w:val="40"/>
          <w:szCs w:val="40"/>
        </w:rPr>
      </w:pPr>
      <w:r>
        <w:rPr>
          <w:b/>
          <w:sz w:val="40"/>
          <w:szCs w:val="40"/>
        </w:rPr>
        <w:t xml:space="preserve">Student </w:t>
      </w:r>
      <w:proofErr w:type="spellStart"/>
      <w:r>
        <w:rPr>
          <w:b/>
          <w:sz w:val="40"/>
          <w:szCs w:val="40"/>
        </w:rPr>
        <w:t>Name:Nicoleta</w:t>
      </w:r>
      <w:proofErr w:type="spellEnd"/>
      <w:r>
        <w:rPr>
          <w:b/>
          <w:sz w:val="40"/>
          <w:szCs w:val="40"/>
        </w:rPr>
        <w:t xml:space="preserve"> Arapan</w:t>
      </w:r>
    </w:p>
    <w:p w14:paraId="6C5347F3" w14:textId="77777777" w:rsidR="009763B3" w:rsidRDefault="009763B3" w:rsidP="009763B3">
      <w:pPr>
        <w:rPr>
          <w:b/>
          <w:sz w:val="40"/>
          <w:szCs w:val="40"/>
        </w:rPr>
      </w:pPr>
      <w:r>
        <w:rPr>
          <w:b/>
          <w:sz w:val="40"/>
          <w:szCs w:val="40"/>
        </w:rPr>
        <w:t>Student Number:2014066</w:t>
      </w:r>
    </w:p>
    <w:p w14:paraId="51FC2213" w14:textId="77777777" w:rsidR="009763B3" w:rsidRDefault="009763B3" w:rsidP="009763B3">
      <w:pPr>
        <w:rPr>
          <w:b/>
          <w:sz w:val="40"/>
          <w:szCs w:val="40"/>
        </w:rPr>
      </w:pPr>
      <w:r>
        <w:rPr>
          <w:b/>
          <w:sz w:val="40"/>
          <w:szCs w:val="40"/>
        </w:rPr>
        <w:t xml:space="preserve">Module </w:t>
      </w:r>
      <w:proofErr w:type="spellStart"/>
      <w:r>
        <w:rPr>
          <w:b/>
          <w:sz w:val="40"/>
          <w:szCs w:val="40"/>
        </w:rPr>
        <w:t>Title:Community</w:t>
      </w:r>
      <w:proofErr w:type="spellEnd"/>
      <w:r>
        <w:rPr>
          <w:b/>
          <w:sz w:val="40"/>
          <w:szCs w:val="40"/>
        </w:rPr>
        <w:t xml:space="preserve"> Engagement</w:t>
      </w:r>
    </w:p>
    <w:p w14:paraId="50B402DA" w14:textId="77777777" w:rsidR="009763B3" w:rsidRDefault="009763B3" w:rsidP="009763B3">
      <w:pPr>
        <w:rPr>
          <w:b/>
          <w:sz w:val="40"/>
          <w:szCs w:val="40"/>
        </w:rPr>
      </w:pPr>
      <w:r>
        <w:rPr>
          <w:b/>
          <w:sz w:val="40"/>
          <w:szCs w:val="40"/>
        </w:rPr>
        <w:t xml:space="preserve">Assignment </w:t>
      </w:r>
      <w:proofErr w:type="spellStart"/>
      <w:r>
        <w:rPr>
          <w:b/>
          <w:sz w:val="40"/>
          <w:szCs w:val="40"/>
        </w:rPr>
        <w:t>Title:Community</w:t>
      </w:r>
      <w:proofErr w:type="spellEnd"/>
      <w:r>
        <w:rPr>
          <w:b/>
          <w:sz w:val="40"/>
          <w:szCs w:val="40"/>
        </w:rPr>
        <w:t xml:space="preserve"> Engagement </w:t>
      </w:r>
    </w:p>
    <w:p w14:paraId="24DE37C5" w14:textId="77777777" w:rsidR="009763B3" w:rsidRDefault="009763B3" w:rsidP="009763B3">
      <w:pPr>
        <w:rPr>
          <w:b/>
          <w:sz w:val="40"/>
          <w:szCs w:val="40"/>
        </w:rPr>
      </w:pPr>
      <w:r>
        <w:rPr>
          <w:b/>
          <w:sz w:val="40"/>
          <w:szCs w:val="40"/>
        </w:rPr>
        <w:t xml:space="preserve">Module Lecturer’s </w:t>
      </w:r>
      <w:proofErr w:type="spellStart"/>
      <w:r>
        <w:rPr>
          <w:b/>
          <w:sz w:val="40"/>
          <w:szCs w:val="40"/>
        </w:rPr>
        <w:t>Name:Gregory</w:t>
      </w:r>
      <w:proofErr w:type="spellEnd"/>
      <w:r>
        <w:rPr>
          <w:b/>
          <w:sz w:val="40"/>
          <w:szCs w:val="40"/>
        </w:rPr>
        <w:t xml:space="preserve"> Cowan</w:t>
      </w:r>
    </w:p>
    <w:p w14:paraId="26E71699" w14:textId="77777777" w:rsidR="009763B3" w:rsidRDefault="009763B3" w:rsidP="00535FB4">
      <w:pPr>
        <w:jc w:val="center"/>
        <w:rPr>
          <w:b/>
          <w:sz w:val="40"/>
          <w:szCs w:val="40"/>
        </w:rPr>
      </w:pPr>
    </w:p>
    <w:p w14:paraId="400D41D1" w14:textId="77777777" w:rsidR="00535FB4" w:rsidRDefault="00535FB4" w:rsidP="00535FB4">
      <w:pPr>
        <w:jc w:val="center"/>
        <w:rPr>
          <w:b/>
          <w:sz w:val="40"/>
          <w:szCs w:val="40"/>
        </w:rPr>
      </w:pPr>
    </w:p>
    <w:p w14:paraId="57A2C41E" w14:textId="77777777" w:rsidR="00535FB4" w:rsidRDefault="00535FB4" w:rsidP="00535FB4">
      <w:pPr>
        <w:jc w:val="center"/>
        <w:rPr>
          <w:b/>
          <w:sz w:val="40"/>
          <w:szCs w:val="40"/>
        </w:rPr>
      </w:pPr>
    </w:p>
    <w:p w14:paraId="1A4AA0E5" w14:textId="77777777" w:rsidR="00535FB4" w:rsidRDefault="00535FB4" w:rsidP="00535FB4">
      <w:pPr>
        <w:jc w:val="center"/>
        <w:rPr>
          <w:b/>
          <w:sz w:val="40"/>
          <w:szCs w:val="40"/>
        </w:rPr>
      </w:pPr>
    </w:p>
    <w:p w14:paraId="3C0B3D8B" w14:textId="77777777" w:rsidR="00535FB4" w:rsidRPr="00535FB4" w:rsidRDefault="00535FB4" w:rsidP="00535FB4">
      <w:pPr>
        <w:jc w:val="center"/>
        <w:rPr>
          <w:b/>
          <w:sz w:val="40"/>
          <w:szCs w:val="40"/>
        </w:rPr>
        <w:sectPr w:rsidR="00535FB4" w:rsidRPr="00535FB4" w:rsidSect="000201CD">
          <w:pgSz w:w="11906" w:h="16838"/>
          <w:pgMar w:top="1440" w:right="1440" w:bottom="1440" w:left="1440" w:header="708" w:footer="708" w:gutter="0"/>
          <w:cols w:space="708"/>
          <w:docGrid w:linePitch="360"/>
        </w:sectPr>
      </w:pPr>
      <w:r w:rsidRPr="00535FB4">
        <w:rPr>
          <w:b/>
          <w:sz w:val="40"/>
          <w:szCs w:val="40"/>
        </w:rPr>
        <w:t xml:space="preserve">COMMUNITY ENGAGEMENT </w:t>
      </w:r>
    </w:p>
    <w:sdt>
      <w:sdtPr>
        <w:rPr>
          <w:rFonts w:ascii="Times New Roman" w:eastAsiaTheme="minorHAnsi" w:hAnsi="Times New Roman" w:cstheme="minorBidi"/>
          <w:color w:val="auto"/>
          <w:sz w:val="24"/>
          <w:szCs w:val="22"/>
          <w:lang w:val="en-IN"/>
        </w:rPr>
        <w:id w:val="976646690"/>
        <w:docPartObj>
          <w:docPartGallery w:val="Table of Contents"/>
          <w:docPartUnique/>
        </w:docPartObj>
      </w:sdtPr>
      <w:sdtEndPr>
        <w:rPr>
          <w:b/>
          <w:bCs/>
          <w:noProof/>
        </w:rPr>
      </w:sdtEndPr>
      <w:sdtContent>
        <w:p w14:paraId="1644DADC" w14:textId="77777777" w:rsidR="00535FB4" w:rsidRPr="00535FB4" w:rsidRDefault="00535FB4" w:rsidP="00535FB4">
          <w:pPr>
            <w:pStyle w:val="TOCHeading"/>
            <w:jc w:val="center"/>
            <w:rPr>
              <w:rFonts w:ascii="Times New Roman" w:hAnsi="Times New Roman" w:cs="Times New Roman"/>
              <w:b/>
              <w:color w:val="auto"/>
              <w:sz w:val="28"/>
              <w:szCs w:val="28"/>
            </w:rPr>
          </w:pPr>
          <w:r w:rsidRPr="00535FB4">
            <w:rPr>
              <w:rFonts w:ascii="Times New Roman" w:hAnsi="Times New Roman" w:cs="Times New Roman"/>
              <w:b/>
              <w:color w:val="auto"/>
              <w:sz w:val="28"/>
              <w:szCs w:val="28"/>
            </w:rPr>
            <w:t>TABLE OF CONTENTS</w:t>
          </w:r>
        </w:p>
        <w:p w14:paraId="6A8CE9D5" w14:textId="77777777" w:rsidR="00535FB4" w:rsidRDefault="008066A5">
          <w:pPr>
            <w:pStyle w:val="TOC1"/>
            <w:tabs>
              <w:tab w:val="right" w:leader="dot" w:pos="9016"/>
            </w:tabs>
            <w:rPr>
              <w:noProof/>
            </w:rPr>
          </w:pPr>
          <w:r>
            <w:rPr>
              <w:b/>
              <w:bCs/>
              <w:noProof/>
            </w:rPr>
            <w:fldChar w:fldCharType="begin"/>
          </w:r>
          <w:r w:rsidR="00535FB4">
            <w:rPr>
              <w:b/>
              <w:bCs/>
              <w:noProof/>
            </w:rPr>
            <w:instrText xml:space="preserve"> TOC \o "1-3" \h \z \u </w:instrText>
          </w:r>
          <w:r>
            <w:rPr>
              <w:b/>
              <w:bCs/>
              <w:noProof/>
            </w:rPr>
            <w:fldChar w:fldCharType="separate"/>
          </w:r>
          <w:hyperlink w:anchor="_Toc55590376" w:history="1">
            <w:r w:rsidR="00535FB4" w:rsidRPr="005A71AE">
              <w:rPr>
                <w:rStyle w:val="Hyperlink"/>
                <w:rFonts w:cs="Times New Roman"/>
                <w:noProof/>
              </w:rPr>
              <w:t>Introduction</w:t>
            </w:r>
            <w:r w:rsidR="00535FB4">
              <w:rPr>
                <w:noProof/>
                <w:webHidden/>
              </w:rPr>
              <w:tab/>
            </w:r>
            <w:r>
              <w:rPr>
                <w:noProof/>
                <w:webHidden/>
              </w:rPr>
              <w:fldChar w:fldCharType="begin"/>
            </w:r>
            <w:r w:rsidR="00535FB4">
              <w:rPr>
                <w:noProof/>
                <w:webHidden/>
              </w:rPr>
              <w:instrText xml:space="preserve"> PAGEREF _Toc55590376 \h </w:instrText>
            </w:r>
            <w:r>
              <w:rPr>
                <w:noProof/>
                <w:webHidden/>
              </w:rPr>
            </w:r>
            <w:r>
              <w:rPr>
                <w:noProof/>
                <w:webHidden/>
              </w:rPr>
              <w:fldChar w:fldCharType="separate"/>
            </w:r>
            <w:r w:rsidR="00535FB4">
              <w:rPr>
                <w:noProof/>
                <w:webHidden/>
              </w:rPr>
              <w:t>1</w:t>
            </w:r>
            <w:r>
              <w:rPr>
                <w:noProof/>
                <w:webHidden/>
              </w:rPr>
              <w:fldChar w:fldCharType="end"/>
            </w:r>
          </w:hyperlink>
        </w:p>
        <w:p w14:paraId="3AF38E42" w14:textId="77777777" w:rsidR="00535FB4" w:rsidRDefault="00647D67">
          <w:pPr>
            <w:pStyle w:val="TOC1"/>
            <w:tabs>
              <w:tab w:val="right" w:leader="dot" w:pos="9016"/>
            </w:tabs>
            <w:rPr>
              <w:noProof/>
            </w:rPr>
          </w:pPr>
          <w:hyperlink w:anchor="_Toc55590377" w:history="1">
            <w:r w:rsidR="00535FB4" w:rsidRPr="005A71AE">
              <w:rPr>
                <w:rStyle w:val="Hyperlink"/>
                <w:rFonts w:cs="Times New Roman"/>
                <w:noProof/>
              </w:rPr>
              <w:t>Analysing the best practices of community engagement</w:t>
            </w:r>
            <w:r w:rsidR="00535FB4">
              <w:rPr>
                <w:noProof/>
                <w:webHidden/>
              </w:rPr>
              <w:tab/>
            </w:r>
            <w:r w:rsidR="008066A5">
              <w:rPr>
                <w:noProof/>
                <w:webHidden/>
              </w:rPr>
              <w:fldChar w:fldCharType="begin"/>
            </w:r>
            <w:r w:rsidR="00535FB4">
              <w:rPr>
                <w:noProof/>
                <w:webHidden/>
              </w:rPr>
              <w:instrText xml:space="preserve"> PAGEREF _Toc55590377 \h </w:instrText>
            </w:r>
            <w:r w:rsidR="008066A5">
              <w:rPr>
                <w:noProof/>
                <w:webHidden/>
              </w:rPr>
            </w:r>
            <w:r w:rsidR="008066A5">
              <w:rPr>
                <w:noProof/>
                <w:webHidden/>
              </w:rPr>
              <w:fldChar w:fldCharType="separate"/>
            </w:r>
            <w:r w:rsidR="00535FB4">
              <w:rPr>
                <w:noProof/>
                <w:webHidden/>
              </w:rPr>
              <w:t>1</w:t>
            </w:r>
            <w:r w:rsidR="008066A5">
              <w:rPr>
                <w:noProof/>
                <w:webHidden/>
              </w:rPr>
              <w:fldChar w:fldCharType="end"/>
            </w:r>
          </w:hyperlink>
        </w:p>
        <w:p w14:paraId="2CA559D0" w14:textId="77777777" w:rsidR="00535FB4" w:rsidRDefault="00647D67">
          <w:pPr>
            <w:pStyle w:val="TOC2"/>
            <w:tabs>
              <w:tab w:val="right" w:leader="dot" w:pos="9016"/>
            </w:tabs>
            <w:rPr>
              <w:noProof/>
            </w:rPr>
          </w:pPr>
          <w:hyperlink w:anchor="_Toc55590378" w:history="1">
            <w:r w:rsidR="00535FB4" w:rsidRPr="005A71AE">
              <w:rPr>
                <w:rStyle w:val="Hyperlink"/>
                <w:rFonts w:cs="Times New Roman"/>
                <w:noProof/>
              </w:rPr>
              <w:t>Community issues:</w:t>
            </w:r>
            <w:r w:rsidR="00535FB4">
              <w:rPr>
                <w:noProof/>
                <w:webHidden/>
              </w:rPr>
              <w:tab/>
            </w:r>
            <w:r w:rsidR="008066A5">
              <w:rPr>
                <w:noProof/>
                <w:webHidden/>
              </w:rPr>
              <w:fldChar w:fldCharType="begin"/>
            </w:r>
            <w:r w:rsidR="00535FB4">
              <w:rPr>
                <w:noProof/>
                <w:webHidden/>
              </w:rPr>
              <w:instrText xml:space="preserve"> PAGEREF _Toc55590378 \h </w:instrText>
            </w:r>
            <w:r w:rsidR="008066A5">
              <w:rPr>
                <w:noProof/>
                <w:webHidden/>
              </w:rPr>
            </w:r>
            <w:r w:rsidR="008066A5">
              <w:rPr>
                <w:noProof/>
                <w:webHidden/>
              </w:rPr>
              <w:fldChar w:fldCharType="separate"/>
            </w:r>
            <w:r w:rsidR="00535FB4">
              <w:rPr>
                <w:noProof/>
                <w:webHidden/>
              </w:rPr>
              <w:t>1</w:t>
            </w:r>
            <w:r w:rsidR="008066A5">
              <w:rPr>
                <w:noProof/>
                <w:webHidden/>
              </w:rPr>
              <w:fldChar w:fldCharType="end"/>
            </w:r>
          </w:hyperlink>
        </w:p>
        <w:p w14:paraId="5E734040" w14:textId="2D1015A9" w:rsidR="00535FB4" w:rsidRDefault="00647D67">
          <w:pPr>
            <w:pStyle w:val="TOC2"/>
            <w:tabs>
              <w:tab w:val="right" w:leader="dot" w:pos="9016"/>
            </w:tabs>
            <w:rPr>
              <w:noProof/>
            </w:rPr>
          </w:pPr>
          <w:hyperlink w:anchor="_Toc55590379" w:history="1">
            <w:r w:rsidR="00535FB4" w:rsidRPr="005A71AE">
              <w:rPr>
                <w:rStyle w:val="Hyperlink"/>
                <w:noProof/>
              </w:rPr>
              <w:t xml:space="preserve">Lack of community </w:t>
            </w:r>
            <w:r w:rsidR="00BA1DFA">
              <w:rPr>
                <w:rStyle w:val="Hyperlink"/>
                <w:noProof/>
              </w:rPr>
              <w:t>engagement</w:t>
            </w:r>
            <w:r w:rsidR="00535FB4">
              <w:rPr>
                <w:noProof/>
                <w:webHidden/>
              </w:rPr>
              <w:tab/>
            </w:r>
            <w:r w:rsidR="008066A5">
              <w:rPr>
                <w:noProof/>
                <w:webHidden/>
              </w:rPr>
              <w:fldChar w:fldCharType="begin"/>
            </w:r>
            <w:r w:rsidR="00535FB4">
              <w:rPr>
                <w:noProof/>
                <w:webHidden/>
              </w:rPr>
              <w:instrText xml:space="preserve"> PAGEREF _Toc55590379 \h </w:instrText>
            </w:r>
            <w:r w:rsidR="008066A5">
              <w:rPr>
                <w:noProof/>
                <w:webHidden/>
              </w:rPr>
            </w:r>
            <w:r w:rsidR="008066A5">
              <w:rPr>
                <w:noProof/>
                <w:webHidden/>
              </w:rPr>
              <w:fldChar w:fldCharType="separate"/>
            </w:r>
            <w:r w:rsidR="00535FB4">
              <w:rPr>
                <w:noProof/>
                <w:webHidden/>
              </w:rPr>
              <w:t>2</w:t>
            </w:r>
            <w:r w:rsidR="008066A5">
              <w:rPr>
                <w:noProof/>
                <w:webHidden/>
              </w:rPr>
              <w:fldChar w:fldCharType="end"/>
            </w:r>
          </w:hyperlink>
        </w:p>
        <w:p w14:paraId="0674C03A" w14:textId="77777777" w:rsidR="00535FB4" w:rsidRDefault="00647D67">
          <w:pPr>
            <w:pStyle w:val="TOC2"/>
            <w:tabs>
              <w:tab w:val="right" w:leader="dot" w:pos="9016"/>
            </w:tabs>
            <w:rPr>
              <w:noProof/>
            </w:rPr>
          </w:pPr>
          <w:hyperlink w:anchor="_Toc55590380" w:history="1">
            <w:r w:rsidR="00535FB4" w:rsidRPr="005A71AE">
              <w:rPr>
                <w:rStyle w:val="Hyperlink"/>
                <w:noProof/>
              </w:rPr>
              <w:t>How the identified challenges were resolved:</w:t>
            </w:r>
            <w:r w:rsidR="00535FB4">
              <w:rPr>
                <w:noProof/>
                <w:webHidden/>
              </w:rPr>
              <w:tab/>
            </w:r>
            <w:r w:rsidR="008066A5">
              <w:rPr>
                <w:noProof/>
                <w:webHidden/>
              </w:rPr>
              <w:fldChar w:fldCharType="begin"/>
            </w:r>
            <w:r w:rsidR="00535FB4">
              <w:rPr>
                <w:noProof/>
                <w:webHidden/>
              </w:rPr>
              <w:instrText xml:space="preserve"> PAGEREF _Toc55590380 \h </w:instrText>
            </w:r>
            <w:r w:rsidR="008066A5">
              <w:rPr>
                <w:noProof/>
                <w:webHidden/>
              </w:rPr>
            </w:r>
            <w:r w:rsidR="008066A5">
              <w:rPr>
                <w:noProof/>
                <w:webHidden/>
              </w:rPr>
              <w:fldChar w:fldCharType="separate"/>
            </w:r>
            <w:r w:rsidR="00535FB4">
              <w:rPr>
                <w:noProof/>
                <w:webHidden/>
              </w:rPr>
              <w:t>3</w:t>
            </w:r>
            <w:r w:rsidR="008066A5">
              <w:rPr>
                <w:noProof/>
                <w:webHidden/>
              </w:rPr>
              <w:fldChar w:fldCharType="end"/>
            </w:r>
          </w:hyperlink>
        </w:p>
        <w:p w14:paraId="47FF36E7" w14:textId="77777777" w:rsidR="00535FB4" w:rsidRDefault="00647D67">
          <w:pPr>
            <w:pStyle w:val="TOC2"/>
            <w:tabs>
              <w:tab w:val="right" w:leader="dot" w:pos="9016"/>
            </w:tabs>
            <w:rPr>
              <w:noProof/>
            </w:rPr>
          </w:pPr>
          <w:hyperlink w:anchor="_Toc55590381" w:history="1">
            <w:r w:rsidR="00535FB4" w:rsidRPr="005A71AE">
              <w:rPr>
                <w:rStyle w:val="Hyperlink"/>
                <w:noProof/>
              </w:rPr>
              <w:t>Establish the sort of relationship with the stakeholders</w:t>
            </w:r>
            <w:r w:rsidR="00535FB4">
              <w:rPr>
                <w:noProof/>
                <w:webHidden/>
              </w:rPr>
              <w:tab/>
            </w:r>
            <w:r w:rsidR="008066A5">
              <w:rPr>
                <w:noProof/>
                <w:webHidden/>
              </w:rPr>
              <w:fldChar w:fldCharType="begin"/>
            </w:r>
            <w:r w:rsidR="00535FB4">
              <w:rPr>
                <w:noProof/>
                <w:webHidden/>
              </w:rPr>
              <w:instrText xml:space="preserve"> PAGEREF _Toc55590381 \h </w:instrText>
            </w:r>
            <w:r w:rsidR="008066A5">
              <w:rPr>
                <w:noProof/>
                <w:webHidden/>
              </w:rPr>
            </w:r>
            <w:r w:rsidR="008066A5">
              <w:rPr>
                <w:noProof/>
                <w:webHidden/>
              </w:rPr>
              <w:fldChar w:fldCharType="separate"/>
            </w:r>
            <w:r w:rsidR="00535FB4">
              <w:rPr>
                <w:noProof/>
                <w:webHidden/>
              </w:rPr>
              <w:t>3</w:t>
            </w:r>
            <w:r w:rsidR="008066A5">
              <w:rPr>
                <w:noProof/>
                <w:webHidden/>
              </w:rPr>
              <w:fldChar w:fldCharType="end"/>
            </w:r>
          </w:hyperlink>
        </w:p>
        <w:p w14:paraId="24EA20D9" w14:textId="2D5A74E1" w:rsidR="00535FB4" w:rsidRDefault="00647D67">
          <w:pPr>
            <w:pStyle w:val="TOC2"/>
            <w:tabs>
              <w:tab w:val="right" w:leader="dot" w:pos="9016"/>
            </w:tabs>
            <w:rPr>
              <w:noProof/>
            </w:rPr>
          </w:pPr>
          <w:hyperlink w:anchor="_Toc55590382" w:history="1">
            <w:r w:rsidR="00535FB4" w:rsidRPr="005A71AE">
              <w:rPr>
                <w:rStyle w:val="Hyperlink"/>
                <w:noProof/>
              </w:rPr>
              <w:t xml:space="preserve">The role of community </w:t>
            </w:r>
            <w:r w:rsidR="00BA1DFA">
              <w:rPr>
                <w:rStyle w:val="Hyperlink"/>
                <w:noProof/>
              </w:rPr>
              <w:t xml:space="preserve">engagement </w:t>
            </w:r>
            <w:bookmarkStart w:id="0" w:name="_GoBack"/>
            <w:bookmarkEnd w:id="0"/>
            <w:r w:rsidR="00535FB4" w:rsidRPr="005A71AE">
              <w:rPr>
                <w:rStyle w:val="Hyperlink"/>
                <w:noProof/>
              </w:rPr>
              <w:t>to build the job effectively and efficiently</w:t>
            </w:r>
            <w:r w:rsidR="00535FB4">
              <w:rPr>
                <w:noProof/>
                <w:webHidden/>
              </w:rPr>
              <w:tab/>
            </w:r>
            <w:r w:rsidR="008066A5">
              <w:rPr>
                <w:noProof/>
                <w:webHidden/>
              </w:rPr>
              <w:fldChar w:fldCharType="begin"/>
            </w:r>
            <w:r w:rsidR="00535FB4">
              <w:rPr>
                <w:noProof/>
                <w:webHidden/>
              </w:rPr>
              <w:instrText xml:space="preserve"> PAGEREF _Toc55590382 \h </w:instrText>
            </w:r>
            <w:r w:rsidR="008066A5">
              <w:rPr>
                <w:noProof/>
                <w:webHidden/>
              </w:rPr>
            </w:r>
            <w:r w:rsidR="008066A5">
              <w:rPr>
                <w:noProof/>
                <w:webHidden/>
              </w:rPr>
              <w:fldChar w:fldCharType="separate"/>
            </w:r>
            <w:r w:rsidR="00535FB4">
              <w:rPr>
                <w:noProof/>
                <w:webHidden/>
              </w:rPr>
              <w:t>4</w:t>
            </w:r>
            <w:r w:rsidR="008066A5">
              <w:rPr>
                <w:noProof/>
                <w:webHidden/>
              </w:rPr>
              <w:fldChar w:fldCharType="end"/>
            </w:r>
          </w:hyperlink>
        </w:p>
        <w:p w14:paraId="44FAF202" w14:textId="77777777" w:rsidR="00535FB4" w:rsidRDefault="00647D67">
          <w:pPr>
            <w:pStyle w:val="TOC2"/>
            <w:tabs>
              <w:tab w:val="right" w:leader="dot" w:pos="9016"/>
            </w:tabs>
            <w:rPr>
              <w:noProof/>
            </w:rPr>
          </w:pPr>
          <w:hyperlink w:anchor="_Toc55590383" w:history="1">
            <w:r w:rsidR="00535FB4" w:rsidRPr="005A71AE">
              <w:rPr>
                <w:rStyle w:val="Hyperlink"/>
                <w:noProof/>
              </w:rPr>
              <w:t>Use of different social media platforms to support the organization</w:t>
            </w:r>
            <w:r w:rsidR="00535FB4">
              <w:rPr>
                <w:noProof/>
                <w:webHidden/>
              </w:rPr>
              <w:tab/>
            </w:r>
            <w:r w:rsidR="008066A5">
              <w:rPr>
                <w:noProof/>
                <w:webHidden/>
              </w:rPr>
              <w:fldChar w:fldCharType="begin"/>
            </w:r>
            <w:r w:rsidR="00535FB4">
              <w:rPr>
                <w:noProof/>
                <w:webHidden/>
              </w:rPr>
              <w:instrText xml:space="preserve"> PAGEREF _Toc55590383 \h </w:instrText>
            </w:r>
            <w:r w:rsidR="008066A5">
              <w:rPr>
                <w:noProof/>
                <w:webHidden/>
              </w:rPr>
            </w:r>
            <w:r w:rsidR="008066A5">
              <w:rPr>
                <w:noProof/>
                <w:webHidden/>
              </w:rPr>
              <w:fldChar w:fldCharType="separate"/>
            </w:r>
            <w:r w:rsidR="00535FB4">
              <w:rPr>
                <w:noProof/>
                <w:webHidden/>
              </w:rPr>
              <w:t>5</w:t>
            </w:r>
            <w:r w:rsidR="008066A5">
              <w:rPr>
                <w:noProof/>
                <w:webHidden/>
              </w:rPr>
              <w:fldChar w:fldCharType="end"/>
            </w:r>
          </w:hyperlink>
        </w:p>
        <w:p w14:paraId="6A231403" w14:textId="77777777" w:rsidR="00535FB4" w:rsidRDefault="00647D67">
          <w:pPr>
            <w:pStyle w:val="TOC2"/>
            <w:tabs>
              <w:tab w:val="right" w:leader="dot" w:pos="9016"/>
            </w:tabs>
            <w:rPr>
              <w:noProof/>
            </w:rPr>
          </w:pPr>
          <w:hyperlink w:anchor="_Toc55590384" w:history="1">
            <w:r w:rsidR="00535FB4" w:rsidRPr="005A71AE">
              <w:rPr>
                <w:rStyle w:val="Hyperlink"/>
                <w:noProof/>
              </w:rPr>
              <w:t>The training for Dealing with sociocultural issues within the society</w:t>
            </w:r>
            <w:r w:rsidR="00535FB4">
              <w:rPr>
                <w:noProof/>
                <w:webHidden/>
              </w:rPr>
              <w:tab/>
            </w:r>
            <w:r w:rsidR="008066A5">
              <w:rPr>
                <w:noProof/>
                <w:webHidden/>
              </w:rPr>
              <w:fldChar w:fldCharType="begin"/>
            </w:r>
            <w:r w:rsidR="00535FB4">
              <w:rPr>
                <w:noProof/>
                <w:webHidden/>
              </w:rPr>
              <w:instrText xml:space="preserve"> PAGEREF _Toc55590384 \h </w:instrText>
            </w:r>
            <w:r w:rsidR="008066A5">
              <w:rPr>
                <w:noProof/>
                <w:webHidden/>
              </w:rPr>
            </w:r>
            <w:r w:rsidR="008066A5">
              <w:rPr>
                <w:noProof/>
                <w:webHidden/>
              </w:rPr>
              <w:fldChar w:fldCharType="separate"/>
            </w:r>
            <w:r w:rsidR="00535FB4">
              <w:rPr>
                <w:noProof/>
                <w:webHidden/>
              </w:rPr>
              <w:t>6</w:t>
            </w:r>
            <w:r w:rsidR="008066A5">
              <w:rPr>
                <w:noProof/>
                <w:webHidden/>
              </w:rPr>
              <w:fldChar w:fldCharType="end"/>
            </w:r>
          </w:hyperlink>
        </w:p>
        <w:p w14:paraId="5EC39666" w14:textId="77777777" w:rsidR="00535FB4" w:rsidRDefault="00647D67">
          <w:pPr>
            <w:pStyle w:val="TOC2"/>
            <w:tabs>
              <w:tab w:val="right" w:leader="dot" w:pos="9016"/>
            </w:tabs>
            <w:rPr>
              <w:noProof/>
            </w:rPr>
          </w:pPr>
          <w:hyperlink w:anchor="_Toc55590385" w:history="1">
            <w:r w:rsidR="00535FB4" w:rsidRPr="005A71AE">
              <w:rPr>
                <w:rStyle w:val="Hyperlink"/>
                <w:noProof/>
              </w:rPr>
              <w:t>Why the company needs to adopt a forward- looking approach</w:t>
            </w:r>
            <w:r w:rsidR="00535FB4">
              <w:rPr>
                <w:noProof/>
                <w:webHidden/>
              </w:rPr>
              <w:tab/>
            </w:r>
            <w:r w:rsidR="008066A5">
              <w:rPr>
                <w:noProof/>
                <w:webHidden/>
              </w:rPr>
              <w:fldChar w:fldCharType="begin"/>
            </w:r>
            <w:r w:rsidR="00535FB4">
              <w:rPr>
                <w:noProof/>
                <w:webHidden/>
              </w:rPr>
              <w:instrText xml:space="preserve"> PAGEREF _Toc55590385 \h </w:instrText>
            </w:r>
            <w:r w:rsidR="008066A5">
              <w:rPr>
                <w:noProof/>
                <w:webHidden/>
              </w:rPr>
            </w:r>
            <w:r w:rsidR="008066A5">
              <w:rPr>
                <w:noProof/>
                <w:webHidden/>
              </w:rPr>
              <w:fldChar w:fldCharType="separate"/>
            </w:r>
            <w:r w:rsidR="00535FB4">
              <w:rPr>
                <w:noProof/>
                <w:webHidden/>
              </w:rPr>
              <w:t>6</w:t>
            </w:r>
            <w:r w:rsidR="008066A5">
              <w:rPr>
                <w:noProof/>
                <w:webHidden/>
              </w:rPr>
              <w:fldChar w:fldCharType="end"/>
            </w:r>
          </w:hyperlink>
        </w:p>
        <w:p w14:paraId="106DA2B2" w14:textId="77777777" w:rsidR="00535FB4" w:rsidRDefault="00647D67">
          <w:pPr>
            <w:pStyle w:val="TOC1"/>
            <w:tabs>
              <w:tab w:val="right" w:leader="dot" w:pos="9016"/>
            </w:tabs>
            <w:rPr>
              <w:noProof/>
            </w:rPr>
          </w:pPr>
          <w:hyperlink w:anchor="_Toc55590386" w:history="1">
            <w:r w:rsidR="00535FB4" w:rsidRPr="005A71AE">
              <w:rPr>
                <w:rStyle w:val="Hyperlink"/>
                <w:noProof/>
              </w:rPr>
              <w:t>Conclusion</w:t>
            </w:r>
            <w:r w:rsidR="00535FB4">
              <w:rPr>
                <w:noProof/>
                <w:webHidden/>
              </w:rPr>
              <w:tab/>
            </w:r>
            <w:r w:rsidR="008066A5">
              <w:rPr>
                <w:noProof/>
                <w:webHidden/>
              </w:rPr>
              <w:fldChar w:fldCharType="begin"/>
            </w:r>
            <w:r w:rsidR="00535FB4">
              <w:rPr>
                <w:noProof/>
                <w:webHidden/>
              </w:rPr>
              <w:instrText xml:space="preserve"> PAGEREF _Toc55590386 \h </w:instrText>
            </w:r>
            <w:r w:rsidR="008066A5">
              <w:rPr>
                <w:noProof/>
                <w:webHidden/>
              </w:rPr>
            </w:r>
            <w:r w:rsidR="008066A5">
              <w:rPr>
                <w:noProof/>
                <w:webHidden/>
              </w:rPr>
              <w:fldChar w:fldCharType="separate"/>
            </w:r>
            <w:r w:rsidR="00535FB4">
              <w:rPr>
                <w:noProof/>
                <w:webHidden/>
              </w:rPr>
              <w:t>7</w:t>
            </w:r>
            <w:r w:rsidR="008066A5">
              <w:rPr>
                <w:noProof/>
                <w:webHidden/>
              </w:rPr>
              <w:fldChar w:fldCharType="end"/>
            </w:r>
          </w:hyperlink>
        </w:p>
        <w:p w14:paraId="59073FC2" w14:textId="77777777" w:rsidR="00535FB4" w:rsidRDefault="00647D67">
          <w:pPr>
            <w:pStyle w:val="TOC1"/>
            <w:tabs>
              <w:tab w:val="right" w:leader="dot" w:pos="9016"/>
            </w:tabs>
            <w:rPr>
              <w:noProof/>
            </w:rPr>
          </w:pPr>
          <w:hyperlink w:anchor="_Toc55590387" w:history="1">
            <w:r w:rsidR="00535FB4" w:rsidRPr="005A71AE">
              <w:rPr>
                <w:rStyle w:val="Hyperlink"/>
                <w:noProof/>
              </w:rPr>
              <w:t>Recommendation</w:t>
            </w:r>
            <w:r w:rsidR="00535FB4">
              <w:rPr>
                <w:noProof/>
                <w:webHidden/>
              </w:rPr>
              <w:tab/>
            </w:r>
            <w:r w:rsidR="008066A5">
              <w:rPr>
                <w:noProof/>
                <w:webHidden/>
              </w:rPr>
              <w:fldChar w:fldCharType="begin"/>
            </w:r>
            <w:r w:rsidR="00535FB4">
              <w:rPr>
                <w:noProof/>
                <w:webHidden/>
              </w:rPr>
              <w:instrText xml:space="preserve"> PAGEREF _Toc55590387 \h </w:instrText>
            </w:r>
            <w:r w:rsidR="008066A5">
              <w:rPr>
                <w:noProof/>
                <w:webHidden/>
              </w:rPr>
            </w:r>
            <w:r w:rsidR="008066A5">
              <w:rPr>
                <w:noProof/>
                <w:webHidden/>
              </w:rPr>
              <w:fldChar w:fldCharType="separate"/>
            </w:r>
            <w:r w:rsidR="00535FB4">
              <w:rPr>
                <w:noProof/>
                <w:webHidden/>
              </w:rPr>
              <w:t>7</w:t>
            </w:r>
            <w:r w:rsidR="008066A5">
              <w:rPr>
                <w:noProof/>
                <w:webHidden/>
              </w:rPr>
              <w:fldChar w:fldCharType="end"/>
            </w:r>
          </w:hyperlink>
        </w:p>
        <w:p w14:paraId="0625DF0E" w14:textId="77777777" w:rsidR="00535FB4" w:rsidRDefault="00647D67">
          <w:pPr>
            <w:pStyle w:val="TOC1"/>
            <w:tabs>
              <w:tab w:val="right" w:leader="dot" w:pos="9016"/>
            </w:tabs>
            <w:rPr>
              <w:noProof/>
            </w:rPr>
          </w:pPr>
          <w:hyperlink w:anchor="_Toc55590388" w:history="1">
            <w:r w:rsidR="00535FB4" w:rsidRPr="005A71AE">
              <w:rPr>
                <w:rStyle w:val="Hyperlink"/>
                <w:noProof/>
              </w:rPr>
              <w:t>Reference</w:t>
            </w:r>
            <w:r w:rsidR="000201CD">
              <w:rPr>
                <w:rStyle w:val="Hyperlink"/>
                <w:noProof/>
              </w:rPr>
              <w:t>s</w:t>
            </w:r>
            <w:r w:rsidR="00535FB4">
              <w:rPr>
                <w:noProof/>
                <w:webHidden/>
              </w:rPr>
              <w:tab/>
            </w:r>
            <w:r w:rsidR="008066A5">
              <w:rPr>
                <w:noProof/>
                <w:webHidden/>
              </w:rPr>
              <w:fldChar w:fldCharType="begin"/>
            </w:r>
            <w:r w:rsidR="00535FB4">
              <w:rPr>
                <w:noProof/>
                <w:webHidden/>
              </w:rPr>
              <w:instrText xml:space="preserve"> PAGEREF _Toc55590388 \h </w:instrText>
            </w:r>
            <w:r w:rsidR="008066A5">
              <w:rPr>
                <w:noProof/>
                <w:webHidden/>
              </w:rPr>
            </w:r>
            <w:r w:rsidR="008066A5">
              <w:rPr>
                <w:noProof/>
                <w:webHidden/>
              </w:rPr>
              <w:fldChar w:fldCharType="separate"/>
            </w:r>
            <w:r w:rsidR="00535FB4">
              <w:rPr>
                <w:noProof/>
                <w:webHidden/>
              </w:rPr>
              <w:t>8</w:t>
            </w:r>
            <w:r w:rsidR="008066A5">
              <w:rPr>
                <w:noProof/>
                <w:webHidden/>
              </w:rPr>
              <w:fldChar w:fldCharType="end"/>
            </w:r>
          </w:hyperlink>
        </w:p>
        <w:p w14:paraId="75EACCF0" w14:textId="77777777" w:rsidR="00535FB4" w:rsidRDefault="008066A5">
          <w:r>
            <w:rPr>
              <w:b/>
              <w:bCs/>
              <w:noProof/>
            </w:rPr>
            <w:fldChar w:fldCharType="end"/>
          </w:r>
        </w:p>
      </w:sdtContent>
    </w:sdt>
    <w:p w14:paraId="4BC4FD83" w14:textId="77777777" w:rsidR="00535FB4" w:rsidRDefault="00535FB4" w:rsidP="002B546D">
      <w:pPr>
        <w:pStyle w:val="Heading1"/>
        <w:rPr>
          <w:rFonts w:cs="Times New Roman"/>
        </w:rPr>
        <w:sectPr w:rsidR="00535FB4" w:rsidSect="000201CD">
          <w:footerReference w:type="default" r:id="rId7"/>
          <w:pgSz w:w="11906" w:h="16838"/>
          <w:pgMar w:top="1440" w:right="1440" w:bottom="1440" w:left="1440" w:header="708" w:footer="708" w:gutter="0"/>
          <w:cols w:space="708"/>
          <w:docGrid w:linePitch="360"/>
        </w:sectPr>
      </w:pPr>
    </w:p>
    <w:p w14:paraId="5F3E5AD6" w14:textId="77777777" w:rsidR="002B546D" w:rsidRPr="002B546D" w:rsidRDefault="002B546D" w:rsidP="002B546D">
      <w:pPr>
        <w:pStyle w:val="Heading1"/>
        <w:rPr>
          <w:rFonts w:cs="Times New Roman"/>
        </w:rPr>
      </w:pPr>
      <w:bookmarkStart w:id="1" w:name="_Toc55590376"/>
      <w:r w:rsidRPr="002B546D">
        <w:rPr>
          <w:rFonts w:cs="Times New Roman"/>
        </w:rPr>
        <w:lastRenderedPageBreak/>
        <w:t>Introduction</w:t>
      </w:r>
      <w:bookmarkEnd w:id="1"/>
    </w:p>
    <w:p w14:paraId="762FB22F" w14:textId="641ECBC8" w:rsidR="002B546D" w:rsidRDefault="002B546D" w:rsidP="002B546D">
      <w:pPr>
        <w:rPr>
          <w:rFonts w:cs="Times New Roman"/>
        </w:rPr>
      </w:pPr>
      <w:r w:rsidRPr="002B546D">
        <w:rPr>
          <w:rFonts w:cs="Times New Roman"/>
        </w:rPr>
        <w:t xml:space="preserve">Community </w:t>
      </w:r>
      <w:r w:rsidR="00E64959">
        <w:rPr>
          <w:rFonts w:cs="Times New Roman"/>
        </w:rPr>
        <w:t>engagement</w:t>
      </w:r>
      <w:r w:rsidRPr="002B546D">
        <w:rPr>
          <w:rFonts w:cs="Times New Roman"/>
        </w:rPr>
        <w:t xml:space="preserve"> acts as a process of building relation among the customers, clients, employees and other partners. It shows how a brand uses opportunities to interact with people, it manages, build and grows communities. The assignment will evaluate the community </w:t>
      </w:r>
      <w:r w:rsidR="00E64959">
        <w:rPr>
          <w:rFonts w:cs="Times New Roman"/>
        </w:rPr>
        <w:t>engagement</w:t>
      </w:r>
      <w:r w:rsidRPr="002B546D">
        <w:rPr>
          <w:rFonts w:cs="Times New Roman"/>
        </w:rPr>
        <w:t xml:space="preserve"> for the organization Sainsbury PLC which is located in UK. The company works as both online and offline retailer</w:t>
      </w:r>
      <w:r w:rsidR="00536453">
        <w:rPr>
          <w:rFonts w:cs="Times New Roman"/>
        </w:rPr>
        <w:t xml:space="preserve"> ,</w:t>
      </w:r>
      <w:r w:rsidRPr="002B546D">
        <w:rPr>
          <w:rFonts w:cs="Times New Roman"/>
        </w:rPr>
        <w:t xml:space="preserve"> it becomes the largest retailer company in the list of supermarket sector London. The assignment will consist of five different parts which will evaluate the different parts of the community engagement. It will discuss the community issues that are formed due the lack of community </w:t>
      </w:r>
      <w:r w:rsidR="00E64959">
        <w:rPr>
          <w:rFonts w:cs="Times New Roman"/>
        </w:rPr>
        <w:t>engagement</w:t>
      </w:r>
      <w:r w:rsidRPr="002B546D">
        <w:rPr>
          <w:rFonts w:cs="Times New Roman"/>
        </w:rPr>
        <w:t xml:space="preserve">. </w:t>
      </w:r>
    </w:p>
    <w:p w14:paraId="1ED3AB3D" w14:textId="35E016AE" w:rsidR="002B546D" w:rsidRPr="002B546D" w:rsidRDefault="002B546D" w:rsidP="002B546D">
      <w:pPr>
        <w:rPr>
          <w:rFonts w:cs="Times New Roman"/>
        </w:rPr>
      </w:pPr>
      <w:r w:rsidRPr="002B546D">
        <w:rPr>
          <w:rFonts w:cs="Times New Roman"/>
        </w:rPr>
        <w:t xml:space="preserve">It will identified challenges that the company has been facing and also it will demonstrate the process of solving it. It will discover how the employees can adds value to the Sainsbury through the use of skills. The </w:t>
      </w:r>
      <w:r w:rsidR="00FF5E1F">
        <w:rPr>
          <w:rFonts w:cs="Times New Roman"/>
          <w:szCs w:val="24"/>
        </w:rPr>
        <w:t xml:space="preserve">engagement </w:t>
      </w:r>
      <w:r w:rsidRPr="002B546D">
        <w:rPr>
          <w:rFonts w:cs="Times New Roman"/>
        </w:rPr>
        <w:t xml:space="preserve">will help to enhance the working capability of the employees, it also provides various ways to improve communication skills. The assessment will evaluate the management report as to show the progress of process, it will enlarge the capability of the employees. The main aim of the project is to analyse the best use of community </w:t>
      </w:r>
      <w:r w:rsidR="00E64959">
        <w:rPr>
          <w:rFonts w:cs="Times New Roman"/>
        </w:rPr>
        <w:t>engagement</w:t>
      </w:r>
      <w:r w:rsidRPr="002B546D">
        <w:rPr>
          <w:rFonts w:cs="Times New Roman"/>
        </w:rPr>
        <w:t xml:space="preserve"> in order to maintain the bond between the people and business.</w:t>
      </w:r>
    </w:p>
    <w:p w14:paraId="395D07DF" w14:textId="77777777" w:rsidR="002B546D" w:rsidRPr="002B546D" w:rsidRDefault="002B546D" w:rsidP="002B546D">
      <w:pPr>
        <w:pStyle w:val="Heading1"/>
        <w:rPr>
          <w:rFonts w:cs="Times New Roman"/>
        </w:rPr>
      </w:pPr>
      <w:bookmarkStart w:id="2" w:name="_Toc55590377"/>
      <w:r w:rsidRPr="002B546D">
        <w:rPr>
          <w:rFonts w:cs="Times New Roman"/>
        </w:rPr>
        <w:t>Analysing the best pr</w:t>
      </w:r>
      <w:r w:rsidR="008E4602">
        <w:rPr>
          <w:rFonts w:cs="Times New Roman"/>
        </w:rPr>
        <w:t>actices of community engagement</w:t>
      </w:r>
      <w:bookmarkEnd w:id="2"/>
    </w:p>
    <w:p w14:paraId="4103BF24" w14:textId="77777777" w:rsidR="002B546D" w:rsidRPr="002B546D" w:rsidRDefault="002B546D" w:rsidP="002B546D">
      <w:pPr>
        <w:pStyle w:val="Heading2"/>
        <w:rPr>
          <w:rFonts w:cs="Times New Roman"/>
        </w:rPr>
      </w:pPr>
      <w:bookmarkStart w:id="3" w:name="_Toc55590378"/>
      <w:r w:rsidRPr="002B546D">
        <w:rPr>
          <w:rFonts w:cs="Times New Roman"/>
        </w:rPr>
        <w:t>Community issues:</w:t>
      </w:r>
      <w:bookmarkEnd w:id="3"/>
    </w:p>
    <w:p w14:paraId="47C8ACB5" w14:textId="77777777" w:rsidR="002B546D" w:rsidRPr="002B546D" w:rsidRDefault="002B546D" w:rsidP="002B546D">
      <w:pPr>
        <w:rPr>
          <w:rFonts w:cs="Times New Roman"/>
          <w:b/>
          <w:szCs w:val="24"/>
        </w:rPr>
      </w:pPr>
      <w:r w:rsidRPr="002B546D">
        <w:rPr>
          <w:rFonts w:cs="Times New Roman"/>
          <w:b/>
          <w:szCs w:val="24"/>
        </w:rPr>
        <w:t>Not getting much services:</w:t>
      </w:r>
    </w:p>
    <w:p w14:paraId="7896736B" w14:textId="0393E7D0" w:rsidR="002B546D" w:rsidRPr="002B546D" w:rsidRDefault="002B546D" w:rsidP="002B546D">
      <w:pPr>
        <w:rPr>
          <w:rFonts w:cs="Times New Roman"/>
          <w:szCs w:val="24"/>
        </w:rPr>
      </w:pPr>
      <w:r w:rsidRPr="002B546D">
        <w:rPr>
          <w:rFonts w:cs="Times New Roman"/>
          <w:szCs w:val="24"/>
        </w:rPr>
        <w:t xml:space="preserve">It is true that people can interact them nicely while they are shopping retails, but it sometimes creates a different scene as the retailer is not interested in customer’s experience. Sainsbury is facing such kind of issues due to lack of community </w:t>
      </w:r>
      <w:r w:rsidR="00E64959">
        <w:rPr>
          <w:rFonts w:cs="Times New Roman"/>
          <w:szCs w:val="24"/>
        </w:rPr>
        <w:t>engagement</w:t>
      </w:r>
      <w:r w:rsidRPr="002B546D">
        <w:rPr>
          <w:rFonts w:cs="Times New Roman"/>
          <w:szCs w:val="24"/>
        </w:rPr>
        <w:t>, as people not able to get much services.</w:t>
      </w:r>
    </w:p>
    <w:p w14:paraId="3ED6BDA4" w14:textId="77777777" w:rsidR="002B546D" w:rsidRPr="002B546D" w:rsidRDefault="002B546D" w:rsidP="002B546D">
      <w:pPr>
        <w:rPr>
          <w:rFonts w:cs="Times New Roman"/>
          <w:b/>
          <w:szCs w:val="24"/>
        </w:rPr>
      </w:pPr>
      <w:r w:rsidRPr="002B546D">
        <w:rPr>
          <w:rFonts w:cs="Times New Roman"/>
          <w:b/>
          <w:szCs w:val="24"/>
        </w:rPr>
        <w:t>Returns are too much of hassle:</w:t>
      </w:r>
    </w:p>
    <w:p w14:paraId="4F361A76" w14:textId="77777777" w:rsidR="002B546D" w:rsidRPr="002B546D" w:rsidRDefault="002B546D" w:rsidP="002B546D">
      <w:pPr>
        <w:rPr>
          <w:rFonts w:cs="Times New Roman"/>
          <w:szCs w:val="24"/>
        </w:rPr>
      </w:pPr>
      <w:r w:rsidRPr="002B546D">
        <w:rPr>
          <w:rFonts w:cs="Times New Roman"/>
          <w:szCs w:val="24"/>
        </w:rPr>
        <w:t>After purchasing something, it is not easy to get return from the retailer as they do not allow the return policy most often.</w:t>
      </w:r>
    </w:p>
    <w:p w14:paraId="69A2118F" w14:textId="77777777" w:rsidR="002B546D" w:rsidRPr="002B546D" w:rsidRDefault="002B546D" w:rsidP="002B546D">
      <w:pPr>
        <w:rPr>
          <w:rFonts w:cs="Times New Roman"/>
          <w:b/>
          <w:szCs w:val="24"/>
        </w:rPr>
      </w:pPr>
      <w:r w:rsidRPr="002B546D">
        <w:rPr>
          <w:rFonts w:cs="Times New Roman"/>
          <w:b/>
          <w:szCs w:val="24"/>
        </w:rPr>
        <w:t>Simply too crowded:</w:t>
      </w:r>
    </w:p>
    <w:p w14:paraId="09887BFC" w14:textId="57177336" w:rsidR="002B546D" w:rsidRPr="002B546D" w:rsidRDefault="002B546D" w:rsidP="002B546D">
      <w:pPr>
        <w:rPr>
          <w:rFonts w:cs="Times New Roman"/>
          <w:szCs w:val="24"/>
        </w:rPr>
      </w:pPr>
      <w:r w:rsidRPr="002B546D">
        <w:rPr>
          <w:rFonts w:cs="Times New Roman"/>
          <w:szCs w:val="24"/>
        </w:rPr>
        <w:t>Since the city is very LOUD, the people most often does not like to go outside to bring something</w:t>
      </w:r>
      <w:r w:rsidR="00535FB4">
        <w:rPr>
          <w:rFonts w:cs="Times New Roman"/>
          <w:szCs w:val="24"/>
        </w:rPr>
        <w:t xml:space="preserve"> (</w:t>
      </w:r>
      <w:r w:rsidR="00535FB4">
        <w:rPr>
          <w:rFonts w:eastAsia="Times New Roman" w:cs="Times New Roman"/>
          <w:szCs w:val="24"/>
          <w:lang w:eastAsia="en-IN"/>
        </w:rPr>
        <w:t xml:space="preserve">Ross, and </w:t>
      </w:r>
      <w:proofErr w:type="spellStart"/>
      <w:r w:rsidR="00535FB4">
        <w:rPr>
          <w:rFonts w:eastAsia="Times New Roman" w:cs="Times New Roman"/>
          <w:szCs w:val="24"/>
          <w:lang w:eastAsia="en-IN"/>
        </w:rPr>
        <w:t>Stoecker</w:t>
      </w:r>
      <w:proofErr w:type="spellEnd"/>
      <w:r w:rsidR="00535FB4">
        <w:rPr>
          <w:rFonts w:eastAsia="Times New Roman" w:cs="Times New Roman"/>
          <w:szCs w:val="24"/>
          <w:lang w:eastAsia="en-IN"/>
        </w:rPr>
        <w:t>,</w:t>
      </w:r>
      <w:r w:rsidR="00535FB4" w:rsidRPr="005C5F5F">
        <w:rPr>
          <w:rFonts w:eastAsia="Times New Roman" w:cs="Times New Roman"/>
          <w:szCs w:val="24"/>
          <w:lang w:eastAsia="en-IN"/>
        </w:rPr>
        <w:t xml:space="preserve"> 2017</w:t>
      </w:r>
      <w:r w:rsidR="00535FB4">
        <w:rPr>
          <w:rFonts w:cs="Times New Roman"/>
          <w:szCs w:val="24"/>
        </w:rPr>
        <w:t>)</w:t>
      </w:r>
      <w:r w:rsidRPr="002B546D">
        <w:rPr>
          <w:rFonts w:cs="Times New Roman"/>
          <w:szCs w:val="24"/>
        </w:rPr>
        <w:t xml:space="preserve">. Shopping from retail shop gets little over whelming, such issues has been by Sainsbury in case poor community </w:t>
      </w:r>
      <w:r w:rsidR="00E64959">
        <w:rPr>
          <w:rFonts w:cs="Times New Roman"/>
          <w:szCs w:val="24"/>
        </w:rPr>
        <w:t>engagement</w:t>
      </w:r>
      <w:r w:rsidRPr="002B546D">
        <w:rPr>
          <w:rFonts w:cs="Times New Roman"/>
          <w:szCs w:val="24"/>
        </w:rPr>
        <w:t>.</w:t>
      </w:r>
    </w:p>
    <w:p w14:paraId="54092EA3" w14:textId="77777777" w:rsidR="002B546D" w:rsidRPr="002B546D" w:rsidRDefault="002B546D" w:rsidP="002B546D">
      <w:pPr>
        <w:rPr>
          <w:rFonts w:cs="Times New Roman"/>
          <w:szCs w:val="24"/>
        </w:rPr>
      </w:pPr>
    </w:p>
    <w:p w14:paraId="7F4F16FA" w14:textId="77777777" w:rsidR="002B546D" w:rsidRPr="002B546D" w:rsidRDefault="002B546D" w:rsidP="002B546D">
      <w:pPr>
        <w:rPr>
          <w:rFonts w:cs="Times New Roman"/>
          <w:b/>
          <w:szCs w:val="24"/>
        </w:rPr>
      </w:pPr>
      <w:r w:rsidRPr="002B546D">
        <w:rPr>
          <w:rFonts w:cs="Times New Roman"/>
          <w:b/>
          <w:szCs w:val="24"/>
        </w:rPr>
        <w:t>Everything looks the same:</w:t>
      </w:r>
    </w:p>
    <w:p w14:paraId="18316704" w14:textId="77777777" w:rsidR="002B546D" w:rsidRPr="002B546D" w:rsidRDefault="002B546D" w:rsidP="002B546D">
      <w:pPr>
        <w:rPr>
          <w:rFonts w:cs="Times New Roman"/>
          <w:szCs w:val="24"/>
        </w:rPr>
      </w:pPr>
      <w:r w:rsidRPr="002B546D">
        <w:rPr>
          <w:rFonts w:cs="Times New Roman"/>
          <w:szCs w:val="24"/>
        </w:rPr>
        <w:t>Since each retail shop has a same item to sell, it brings inappropriate for the people to buy from the shop. The people does not get much varieties in items to explore whereas online shopping provides varieties.</w:t>
      </w:r>
    </w:p>
    <w:p w14:paraId="3A49B109" w14:textId="77777777" w:rsidR="002B546D" w:rsidRPr="002B546D" w:rsidRDefault="002B546D" w:rsidP="002B546D">
      <w:pPr>
        <w:rPr>
          <w:rFonts w:cs="Times New Roman"/>
          <w:b/>
          <w:szCs w:val="24"/>
        </w:rPr>
      </w:pPr>
      <w:r w:rsidRPr="002B546D">
        <w:rPr>
          <w:rFonts w:cs="Times New Roman"/>
          <w:b/>
          <w:szCs w:val="24"/>
        </w:rPr>
        <w:t>The rise of an e- commerce:</w:t>
      </w:r>
    </w:p>
    <w:p w14:paraId="38198308" w14:textId="77777777" w:rsidR="002B546D" w:rsidRPr="002B546D" w:rsidRDefault="002B546D" w:rsidP="002B546D">
      <w:pPr>
        <w:rPr>
          <w:rFonts w:cs="Times New Roman"/>
          <w:szCs w:val="24"/>
        </w:rPr>
      </w:pPr>
      <w:r w:rsidRPr="002B546D">
        <w:rPr>
          <w:rFonts w:cs="Times New Roman"/>
          <w:szCs w:val="24"/>
        </w:rPr>
        <w:t>Most people goes online first to check the availability of the product, as it is easy way to explore things</w:t>
      </w:r>
      <w:r w:rsidR="00535FB4">
        <w:rPr>
          <w:rFonts w:cs="Times New Roman"/>
          <w:szCs w:val="24"/>
        </w:rPr>
        <w:t xml:space="preserve"> (</w:t>
      </w:r>
      <w:r w:rsidR="00535FB4">
        <w:rPr>
          <w:rFonts w:eastAsia="Times New Roman" w:cs="Times New Roman"/>
          <w:szCs w:val="24"/>
          <w:lang w:eastAsia="en-IN"/>
        </w:rPr>
        <w:t>Dumlao,</w:t>
      </w:r>
      <w:r w:rsidR="00535FB4" w:rsidRPr="005C5F5F">
        <w:rPr>
          <w:rFonts w:eastAsia="Times New Roman" w:cs="Times New Roman"/>
          <w:szCs w:val="24"/>
          <w:lang w:eastAsia="en-IN"/>
        </w:rPr>
        <w:t xml:space="preserve"> 2018</w:t>
      </w:r>
      <w:r w:rsidR="00535FB4">
        <w:rPr>
          <w:rFonts w:cs="Times New Roman"/>
          <w:szCs w:val="24"/>
        </w:rPr>
        <w:t>)</w:t>
      </w:r>
      <w:r w:rsidRPr="002B546D">
        <w:rPr>
          <w:rFonts w:cs="Times New Roman"/>
          <w:szCs w:val="24"/>
        </w:rPr>
        <w:t>. It is a huge disadvantage for the offline retailers as online delivery has made door to door services.</w:t>
      </w:r>
    </w:p>
    <w:p w14:paraId="45C49ECD" w14:textId="070BF792" w:rsidR="002B546D" w:rsidRPr="002B546D" w:rsidRDefault="002B546D" w:rsidP="002B546D">
      <w:pPr>
        <w:pStyle w:val="Heading2"/>
      </w:pPr>
      <w:bookmarkStart w:id="4" w:name="_Toc55590379"/>
      <w:r>
        <w:t xml:space="preserve">Lack of community </w:t>
      </w:r>
      <w:bookmarkEnd w:id="4"/>
      <w:r w:rsidR="00E64959">
        <w:t>engagement</w:t>
      </w:r>
    </w:p>
    <w:p w14:paraId="230CF099" w14:textId="55B130A5" w:rsidR="002B546D" w:rsidRPr="002B546D" w:rsidRDefault="002B546D" w:rsidP="002B546D">
      <w:pPr>
        <w:rPr>
          <w:rFonts w:cs="Times New Roman"/>
          <w:szCs w:val="24"/>
        </w:rPr>
      </w:pPr>
      <w:r w:rsidRPr="002B546D">
        <w:rPr>
          <w:rFonts w:cs="Times New Roman"/>
          <w:szCs w:val="24"/>
        </w:rPr>
        <w:t xml:space="preserve">Community </w:t>
      </w:r>
      <w:r w:rsidR="00E64959">
        <w:rPr>
          <w:rFonts w:cs="Times New Roman"/>
          <w:szCs w:val="24"/>
        </w:rPr>
        <w:t>engagemen</w:t>
      </w:r>
      <w:r w:rsidRPr="002B546D">
        <w:rPr>
          <w:rFonts w:cs="Times New Roman"/>
          <w:szCs w:val="24"/>
        </w:rPr>
        <w:t>t helps the company Sainsbury to get involved about the expectations about the people. The issues that the company has faced with the lack of community management such as the customers are not getting enough services and due to this the company has lost many customer, it decreases the rate of selling</w:t>
      </w:r>
      <w:r w:rsidR="00535FB4">
        <w:rPr>
          <w:rFonts w:cs="Times New Roman"/>
          <w:szCs w:val="24"/>
        </w:rPr>
        <w:t xml:space="preserve"> (</w:t>
      </w:r>
      <w:proofErr w:type="spellStart"/>
      <w:r w:rsidR="00535FB4" w:rsidRPr="005C5F5F">
        <w:rPr>
          <w:rFonts w:eastAsia="Times New Roman" w:cs="Times New Roman"/>
          <w:szCs w:val="24"/>
          <w:lang w:eastAsia="en-IN"/>
        </w:rPr>
        <w:t>Goodman</w:t>
      </w:r>
      <w:r w:rsidR="00535FB4">
        <w:rPr>
          <w:rFonts w:eastAsia="Times New Roman" w:cs="Times New Roman"/>
          <w:i/>
          <w:szCs w:val="24"/>
          <w:lang w:eastAsia="en-IN"/>
        </w:rPr>
        <w:t>et</w:t>
      </w:r>
      <w:proofErr w:type="spellEnd"/>
      <w:r w:rsidR="00535FB4">
        <w:rPr>
          <w:rFonts w:eastAsia="Times New Roman" w:cs="Times New Roman"/>
          <w:i/>
          <w:szCs w:val="24"/>
          <w:lang w:eastAsia="en-IN"/>
        </w:rPr>
        <w:t xml:space="preserve"> al</w:t>
      </w:r>
      <w:r w:rsidR="00535FB4">
        <w:rPr>
          <w:rFonts w:eastAsia="Times New Roman" w:cs="Times New Roman"/>
          <w:szCs w:val="24"/>
          <w:lang w:eastAsia="en-IN"/>
        </w:rPr>
        <w:t>. 2017</w:t>
      </w:r>
      <w:r w:rsidR="00535FB4">
        <w:rPr>
          <w:rFonts w:cs="Times New Roman"/>
          <w:szCs w:val="24"/>
        </w:rPr>
        <w:t>)</w:t>
      </w:r>
      <w:r w:rsidRPr="002B546D">
        <w:rPr>
          <w:rFonts w:cs="Times New Roman"/>
          <w:szCs w:val="24"/>
        </w:rPr>
        <w:t xml:space="preserve">. In case of poor community </w:t>
      </w:r>
      <w:r w:rsidR="00E64959">
        <w:rPr>
          <w:rFonts w:cs="Times New Roman"/>
          <w:szCs w:val="24"/>
        </w:rPr>
        <w:t>engagement</w:t>
      </w:r>
      <w:r w:rsidRPr="002B546D">
        <w:rPr>
          <w:rFonts w:cs="Times New Roman"/>
          <w:szCs w:val="24"/>
        </w:rPr>
        <w:t>, Sainsbury is going to miss varies opportunities such as</w:t>
      </w:r>
    </w:p>
    <w:p w14:paraId="4276D40E" w14:textId="77777777" w:rsidR="002B546D" w:rsidRPr="002B546D" w:rsidRDefault="002B546D" w:rsidP="002B546D">
      <w:pPr>
        <w:rPr>
          <w:rFonts w:cs="Times New Roman"/>
          <w:b/>
          <w:szCs w:val="24"/>
        </w:rPr>
      </w:pPr>
      <w:r>
        <w:rPr>
          <w:rFonts w:cs="Times New Roman"/>
          <w:b/>
          <w:szCs w:val="24"/>
        </w:rPr>
        <w:t>Manage customer complaints</w:t>
      </w:r>
    </w:p>
    <w:p w14:paraId="63B1F8F2" w14:textId="7705C663" w:rsidR="002B546D" w:rsidRPr="002B546D" w:rsidRDefault="002B546D" w:rsidP="002B546D">
      <w:pPr>
        <w:rPr>
          <w:rFonts w:cs="Times New Roman"/>
          <w:szCs w:val="24"/>
        </w:rPr>
      </w:pPr>
      <w:r>
        <w:rPr>
          <w:rFonts w:cs="Times New Roman"/>
          <w:szCs w:val="24"/>
        </w:rPr>
        <w:t>T</w:t>
      </w:r>
      <w:r w:rsidRPr="002B546D">
        <w:rPr>
          <w:rFonts w:cs="Times New Roman"/>
          <w:szCs w:val="24"/>
        </w:rPr>
        <w:t xml:space="preserve">he company would not be able to maintain the customer satisfaction as for the lack of community </w:t>
      </w:r>
      <w:r w:rsidR="00E64959">
        <w:rPr>
          <w:rFonts w:cs="Times New Roman"/>
          <w:szCs w:val="24"/>
        </w:rPr>
        <w:t>engagement</w:t>
      </w:r>
      <w:r w:rsidRPr="002B546D">
        <w:rPr>
          <w:rFonts w:cs="Times New Roman"/>
          <w:szCs w:val="24"/>
        </w:rPr>
        <w:t>, as it helps to understand the employees as well as customers’ requirements.</w:t>
      </w:r>
    </w:p>
    <w:p w14:paraId="3DA85047" w14:textId="77777777" w:rsidR="002B546D" w:rsidRPr="002B546D" w:rsidRDefault="002B546D" w:rsidP="002B546D">
      <w:pPr>
        <w:rPr>
          <w:rFonts w:cs="Times New Roman"/>
          <w:b/>
          <w:szCs w:val="24"/>
        </w:rPr>
      </w:pPr>
      <w:r>
        <w:rPr>
          <w:rFonts w:cs="Times New Roman"/>
          <w:b/>
          <w:szCs w:val="24"/>
        </w:rPr>
        <w:t>Turn people as their loyal fans</w:t>
      </w:r>
    </w:p>
    <w:p w14:paraId="7D1C9100" w14:textId="72FA8C6E" w:rsidR="002B546D" w:rsidRPr="002B546D" w:rsidRDefault="002B546D" w:rsidP="002B546D">
      <w:pPr>
        <w:rPr>
          <w:rFonts w:cs="Times New Roman"/>
          <w:szCs w:val="24"/>
        </w:rPr>
      </w:pPr>
      <w:r w:rsidRPr="002B546D">
        <w:rPr>
          <w:rFonts w:cs="Times New Roman"/>
          <w:szCs w:val="24"/>
        </w:rPr>
        <w:t xml:space="preserve">With the use of proper management, company can turn their customer as loyal fans, as people always go for good services. The company must be able to listen customers review for better implementation of community </w:t>
      </w:r>
      <w:r w:rsidR="00E64959">
        <w:rPr>
          <w:rFonts w:cs="Times New Roman"/>
          <w:szCs w:val="24"/>
        </w:rPr>
        <w:t>engagement</w:t>
      </w:r>
      <w:r w:rsidRPr="002B546D">
        <w:rPr>
          <w:rFonts w:cs="Times New Roman"/>
          <w:szCs w:val="24"/>
        </w:rPr>
        <w:t>.</w:t>
      </w:r>
    </w:p>
    <w:p w14:paraId="4BF3ABB4" w14:textId="77777777" w:rsidR="002B546D" w:rsidRPr="002B546D" w:rsidRDefault="002B546D" w:rsidP="002B546D">
      <w:pPr>
        <w:rPr>
          <w:rFonts w:cs="Times New Roman"/>
          <w:b/>
          <w:szCs w:val="24"/>
        </w:rPr>
      </w:pPr>
      <w:r>
        <w:rPr>
          <w:rFonts w:cs="Times New Roman"/>
          <w:b/>
          <w:szCs w:val="24"/>
        </w:rPr>
        <w:t>Win as a strong competitor</w:t>
      </w:r>
    </w:p>
    <w:p w14:paraId="5E0EF839" w14:textId="27DEAA4E" w:rsidR="002B546D" w:rsidRPr="002B546D" w:rsidRDefault="002B546D" w:rsidP="002B546D">
      <w:pPr>
        <w:rPr>
          <w:rFonts w:cs="Times New Roman"/>
          <w:szCs w:val="24"/>
        </w:rPr>
      </w:pPr>
      <w:r w:rsidRPr="002B546D">
        <w:rPr>
          <w:rFonts w:cs="Times New Roman"/>
          <w:szCs w:val="24"/>
        </w:rPr>
        <w:t xml:space="preserve">It loses the tag of winner to the other companies who develop as a strong community </w:t>
      </w:r>
      <w:r w:rsidR="00E64959">
        <w:rPr>
          <w:rFonts w:cs="Times New Roman"/>
          <w:szCs w:val="24"/>
        </w:rPr>
        <w:t>engagement</w:t>
      </w:r>
      <w:r w:rsidR="00535FB4">
        <w:rPr>
          <w:rFonts w:cs="Times New Roman"/>
          <w:szCs w:val="24"/>
        </w:rPr>
        <w:t>(</w:t>
      </w:r>
      <w:r w:rsidR="00535FB4">
        <w:rPr>
          <w:rFonts w:eastAsia="Times New Roman" w:cs="Times New Roman"/>
          <w:szCs w:val="24"/>
          <w:lang w:eastAsia="en-IN"/>
        </w:rPr>
        <w:t>Campbell,</w:t>
      </w:r>
      <w:r w:rsidR="00535FB4" w:rsidRPr="005C5F5F">
        <w:rPr>
          <w:rFonts w:eastAsia="Times New Roman" w:cs="Times New Roman"/>
          <w:szCs w:val="24"/>
          <w:lang w:eastAsia="en-IN"/>
        </w:rPr>
        <w:t xml:space="preserve"> Campbel</w:t>
      </w:r>
      <w:r w:rsidR="00535FB4">
        <w:rPr>
          <w:rFonts w:eastAsia="Times New Roman" w:cs="Times New Roman"/>
          <w:szCs w:val="24"/>
          <w:lang w:eastAsia="en-IN"/>
        </w:rPr>
        <w:t>l-Phillips, and Phillips,</w:t>
      </w:r>
      <w:r w:rsidR="00535FB4" w:rsidRPr="005C5F5F">
        <w:rPr>
          <w:rFonts w:eastAsia="Times New Roman" w:cs="Times New Roman"/>
          <w:szCs w:val="24"/>
          <w:lang w:eastAsia="en-IN"/>
        </w:rPr>
        <w:t xml:space="preserve"> 2020</w:t>
      </w:r>
      <w:r w:rsidR="00535FB4">
        <w:rPr>
          <w:rFonts w:cs="Times New Roman"/>
          <w:szCs w:val="24"/>
        </w:rPr>
        <w:t>)</w:t>
      </w:r>
      <w:r w:rsidRPr="002B546D">
        <w:rPr>
          <w:rFonts w:cs="Times New Roman"/>
          <w:szCs w:val="24"/>
        </w:rPr>
        <w:t xml:space="preserve">. The </w:t>
      </w:r>
      <w:r w:rsidR="00E64959">
        <w:rPr>
          <w:rFonts w:cs="Times New Roman"/>
          <w:szCs w:val="24"/>
        </w:rPr>
        <w:t>engagement</w:t>
      </w:r>
      <w:r w:rsidRPr="002B546D">
        <w:rPr>
          <w:rFonts w:cs="Times New Roman"/>
          <w:szCs w:val="24"/>
        </w:rPr>
        <w:t xml:space="preserve"> helps to improve skills and also introduce new ways to utilize knowledge.</w:t>
      </w:r>
    </w:p>
    <w:p w14:paraId="7F5588C1" w14:textId="77777777" w:rsidR="002B546D" w:rsidRPr="002B546D" w:rsidRDefault="002B546D" w:rsidP="002B546D">
      <w:pPr>
        <w:rPr>
          <w:rFonts w:cs="Times New Roman"/>
          <w:b/>
          <w:szCs w:val="24"/>
        </w:rPr>
      </w:pPr>
      <w:r>
        <w:rPr>
          <w:rFonts w:cs="Times New Roman"/>
          <w:b/>
          <w:szCs w:val="24"/>
        </w:rPr>
        <w:t>Networking with other brand</w:t>
      </w:r>
    </w:p>
    <w:p w14:paraId="0F6C6374" w14:textId="3D823D4C" w:rsidR="002B546D" w:rsidRPr="002B546D" w:rsidRDefault="002B546D" w:rsidP="002B546D">
      <w:pPr>
        <w:rPr>
          <w:rFonts w:cs="Times New Roman"/>
          <w:szCs w:val="24"/>
        </w:rPr>
      </w:pPr>
      <w:r w:rsidRPr="002B546D">
        <w:rPr>
          <w:rFonts w:cs="Times New Roman"/>
          <w:szCs w:val="24"/>
        </w:rPr>
        <w:lastRenderedPageBreak/>
        <w:t xml:space="preserve">The company fails to achieve a goal regarding networking, as it affected by the lack of community </w:t>
      </w:r>
      <w:r w:rsidR="00E64959">
        <w:rPr>
          <w:rFonts w:cs="Times New Roman"/>
          <w:szCs w:val="24"/>
        </w:rPr>
        <w:t>engagement</w:t>
      </w:r>
      <w:r w:rsidRPr="002B546D">
        <w:rPr>
          <w:rFonts w:cs="Times New Roman"/>
          <w:szCs w:val="24"/>
        </w:rPr>
        <w:t>. To involve in networking with other brands, the company must have to develop the employee’s will power and also have to form new ways to interact with large number of people.</w:t>
      </w:r>
    </w:p>
    <w:p w14:paraId="4C301F0C" w14:textId="77777777" w:rsidR="002B546D" w:rsidRPr="002B546D" w:rsidRDefault="002B546D" w:rsidP="002B546D">
      <w:pPr>
        <w:rPr>
          <w:rFonts w:cs="Times New Roman"/>
          <w:b/>
          <w:szCs w:val="24"/>
        </w:rPr>
      </w:pPr>
      <w:r>
        <w:rPr>
          <w:rFonts w:cs="Times New Roman"/>
          <w:b/>
          <w:szCs w:val="24"/>
        </w:rPr>
        <w:t>Get a valuable feedback</w:t>
      </w:r>
    </w:p>
    <w:p w14:paraId="6D23FB41" w14:textId="432F0FCB" w:rsidR="002B546D" w:rsidRPr="002B546D" w:rsidRDefault="002B546D" w:rsidP="002B546D">
      <w:pPr>
        <w:rPr>
          <w:rFonts w:cs="Times New Roman"/>
          <w:szCs w:val="24"/>
        </w:rPr>
      </w:pPr>
      <w:r w:rsidRPr="002B546D">
        <w:rPr>
          <w:rFonts w:cs="Times New Roman"/>
          <w:szCs w:val="24"/>
        </w:rPr>
        <w:t xml:space="preserve">With poor services to the customer and also lack of community </w:t>
      </w:r>
      <w:r w:rsidR="00E64959">
        <w:rPr>
          <w:rFonts w:cs="Times New Roman"/>
          <w:szCs w:val="24"/>
        </w:rPr>
        <w:t>engagement</w:t>
      </w:r>
      <w:r w:rsidRPr="002B546D">
        <w:rPr>
          <w:rFonts w:cs="Times New Roman"/>
          <w:szCs w:val="24"/>
        </w:rPr>
        <w:t>, it does not able to get a valuable feedback from the customer which reflects the growth of the company</w:t>
      </w:r>
      <w:r>
        <w:rPr>
          <w:rFonts w:cs="Times New Roman"/>
          <w:szCs w:val="24"/>
        </w:rPr>
        <w:t>.</w:t>
      </w:r>
    </w:p>
    <w:p w14:paraId="186ADC09" w14:textId="77777777" w:rsidR="002B546D" w:rsidRPr="002B546D" w:rsidRDefault="002B546D" w:rsidP="002B546D">
      <w:pPr>
        <w:pStyle w:val="Heading2"/>
      </w:pPr>
      <w:bookmarkStart w:id="5" w:name="_Toc55590380"/>
      <w:r w:rsidRPr="002B546D">
        <w:t>How the identified challenges were resolved:</w:t>
      </w:r>
      <w:bookmarkEnd w:id="5"/>
    </w:p>
    <w:p w14:paraId="5687FCA4" w14:textId="34101C28" w:rsidR="002B546D" w:rsidRPr="002B546D" w:rsidRDefault="002B546D" w:rsidP="002B546D">
      <w:pPr>
        <w:rPr>
          <w:rFonts w:cs="Times New Roman"/>
          <w:szCs w:val="24"/>
        </w:rPr>
      </w:pPr>
      <w:r w:rsidRPr="002B546D">
        <w:rPr>
          <w:rFonts w:cs="Times New Roman"/>
          <w:szCs w:val="24"/>
        </w:rPr>
        <w:t xml:space="preserve">For better growth in the community </w:t>
      </w:r>
      <w:r w:rsidR="00FF5E1F">
        <w:rPr>
          <w:rFonts w:cs="Times New Roman"/>
          <w:szCs w:val="24"/>
        </w:rPr>
        <w:t>engagemen</w:t>
      </w:r>
      <w:r w:rsidRPr="002B546D">
        <w:rPr>
          <w:rFonts w:cs="Times New Roman"/>
          <w:szCs w:val="24"/>
        </w:rPr>
        <w:t>t in business, Sainsbury must be able to introduce some kind of solution to the challenges sector as to make smooth progress</w:t>
      </w:r>
      <w:r w:rsidR="00535FB4">
        <w:rPr>
          <w:rFonts w:cs="Times New Roman"/>
          <w:szCs w:val="24"/>
        </w:rPr>
        <w:t xml:space="preserve"> (</w:t>
      </w:r>
      <w:proofErr w:type="spellStart"/>
      <w:r w:rsidR="000201CD">
        <w:rPr>
          <w:rFonts w:eastAsia="Times New Roman" w:cs="Times New Roman"/>
          <w:szCs w:val="24"/>
          <w:lang w:eastAsia="en-IN"/>
        </w:rPr>
        <w:t>Kantamneni</w:t>
      </w:r>
      <w:proofErr w:type="spellEnd"/>
      <w:r w:rsidR="000201CD">
        <w:rPr>
          <w:rFonts w:eastAsia="Times New Roman" w:cs="Times New Roman"/>
          <w:szCs w:val="24"/>
          <w:lang w:eastAsia="en-IN"/>
        </w:rPr>
        <w:t xml:space="preserve">, Winkler </w:t>
      </w:r>
      <w:r w:rsidR="00535FB4">
        <w:rPr>
          <w:rFonts w:eastAsia="Times New Roman" w:cs="Times New Roman"/>
          <w:szCs w:val="24"/>
          <w:lang w:eastAsia="en-IN"/>
        </w:rPr>
        <w:t>and Calvert,</w:t>
      </w:r>
      <w:r w:rsidR="00535FB4" w:rsidRPr="005C5F5F">
        <w:rPr>
          <w:rFonts w:eastAsia="Times New Roman" w:cs="Times New Roman"/>
          <w:szCs w:val="24"/>
          <w:lang w:eastAsia="en-IN"/>
        </w:rPr>
        <w:t xml:space="preserve"> 2019</w:t>
      </w:r>
      <w:r w:rsidR="00535FB4">
        <w:rPr>
          <w:rFonts w:cs="Times New Roman"/>
          <w:szCs w:val="24"/>
        </w:rPr>
        <w:t>)</w:t>
      </w:r>
      <w:r w:rsidRPr="002B546D">
        <w:rPr>
          <w:rFonts w:cs="Times New Roman"/>
          <w:szCs w:val="24"/>
        </w:rPr>
        <w:t>.</w:t>
      </w:r>
    </w:p>
    <w:p w14:paraId="39F40256" w14:textId="77777777" w:rsidR="002B546D" w:rsidRPr="002B546D" w:rsidRDefault="002B546D" w:rsidP="002B546D">
      <w:pPr>
        <w:rPr>
          <w:rFonts w:cs="Times New Roman"/>
          <w:b/>
          <w:szCs w:val="24"/>
        </w:rPr>
      </w:pPr>
      <w:r w:rsidRPr="002B546D">
        <w:rPr>
          <w:rFonts w:cs="Times New Roman"/>
          <w:b/>
          <w:szCs w:val="24"/>
        </w:rPr>
        <w:t>Experience staffs:</w:t>
      </w:r>
    </w:p>
    <w:p w14:paraId="610A6027" w14:textId="77777777" w:rsidR="002B546D" w:rsidRPr="002B546D" w:rsidRDefault="002B546D" w:rsidP="002B546D">
      <w:pPr>
        <w:rPr>
          <w:rFonts w:cs="Times New Roman"/>
          <w:szCs w:val="24"/>
        </w:rPr>
      </w:pPr>
      <w:r w:rsidRPr="002B546D">
        <w:rPr>
          <w:rFonts w:cs="Times New Roman"/>
          <w:szCs w:val="24"/>
        </w:rPr>
        <w:t>Customer is the key to the growth of the company, the experience employees knows how to behave with customers, it helps them to interact with staffs for more services.</w:t>
      </w:r>
    </w:p>
    <w:p w14:paraId="661799DF" w14:textId="77777777" w:rsidR="002B546D" w:rsidRPr="002B546D" w:rsidRDefault="002B546D" w:rsidP="002B546D">
      <w:pPr>
        <w:rPr>
          <w:rFonts w:cs="Times New Roman"/>
          <w:b/>
          <w:szCs w:val="24"/>
        </w:rPr>
      </w:pPr>
      <w:r w:rsidRPr="002B546D">
        <w:rPr>
          <w:rFonts w:cs="Times New Roman"/>
          <w:b/>
          <w:szCs w:val="24"/>
        </w:rPr>
        <w:t>Stocking top selling products:</w:t>
      </w:r>
    </w:p>
    <w:p w14:paraId="3276FAD2" w14:textId="77777777" w:rsidR="002B546D" w:rsidRPr="002B546D" w:rsidRDefault="002B546D" w:rsidP="002B546D">
      <w:pPr>
        <w:rPr>
          <w:rFonts w:cs="Times New Roman"/>
          <w:szCs w:val="24"/>
        </w:rPr>
      </w:pPr>
      <w:r w:rsidRPr="002B546D">
        <w:rPr>
          <w:rFonts w:cs="Times New Roman"/>
          <w:szCs w:val="24"/>
        </w:rPr>
        <w:t>Top sells products helps to attracts peoples, it increases the effectiveness of the company Sainsbury as to improve the rate of selling products.</w:t>
      </w:r>
    </w:p>
    <w:p w14:paraId="198118F7" w14:textId="77777777" w:rsidR="002B546D" w:rsidRPr="002B546D" w:rsidRDefault="002B546D" w:rsidP="002B546D">
      <w:pPr>
        <w:rPr>
          <w:rFonts w:cs="Times New Roman"/>
          <w:b/>
          <w:szCs w:val="24"/>
        </w:rPr>
      </w:pPr>
      <w:r w:rsidRPr="002B546D">
        <w:rPr>
          <w:rFonts w:cs="Times New Roman"/>
          <w:b/>
          <w:szCs w:val="24"/>
        </w:rPr>
        <w:t>Convey quality:</w:t>
      </w:r>
    </w:p>
    <w:p w14:paraId="08A78AEF" w14:textId="77777777" w:rsidR="002B546D" w:rsidRPr="002B546D" w:rsidRDefault="002B546D" w:rsidP="002B546D">
      <w:pPr>
        <w:rPr>
          <w:rFonts w:cs="Times New Roman"/>
          <w:szCs w:val="24"/>
        </w:rPr>
      </w:pPr>
      <w:r w:rsidRPr="002B546D">
        <w:rPr>
          <w:rFonts w:cs="Times New Roman"/>
          <w:szCs w:val="24"/>
        </w:rPr>
        <w:t>People goes for better services, better quality products may help the company to solve the issue regarding products development.</w:t>
      </w:r>
    </w:p>
    <w:p w14:paraId="1E89A614" w14:textId="77777777" w:rsidR="002B546D" w:rsidRPr="002B546D" w:rsidRDefault="002B546D" w:rsidP="002B546D">
      <w:pPr>
        <w:rPr>
          <w:rFonts w:cs="Times New Roman"/>
          <w:b/>
          <w:szCs w:val="24"/>
        </w:rPr>
      </w:pPr>
      <w:r w:rsidRPr="002B546D">
        <w:rPr>
          <w:rFonts w:cs="Times New Roman"/>
          <w:b/>
          <w:szCs w:val="24"/>
        </w:rPr>
        <w:t>Friendly environment:</w:t>
      </w:r>
    </w:p>
    <w:p w14:paraId="21B50A09" w14:textId="77777777" w:rsidR="002B546D" w:rsidRPr="002B546D" w:rsidRDefault="002B546D" w:rsidP="002B546D">
      <w:pPr>
        <w:rPr>
          <w:rFonts w:cs="Times New Roman"/>
          <w:szCs w:val="24"/>
        </w:rPr>
      </w:pPr>
      <w:r w:rsidRPr="002B546D">
        <w:rPr>
          <w:rFonts w:cs="Times New Roman"/>
          <w:szCs w:val="24"/>
        </w:rPr>
        <w:t>It helps the customer to take decision whether to purchase or not and also make them feel free to give valuable feedback towards the services provided by the company</w:t>
      </w:r>
      <w:r w:rsidR="00535FB4">
        <w:rPr>
          <w:rFonts w:cs="Times New Roman"/>
          <w:szCs w:val="24"/>
        </w:rPr>
        <w:t xml:space="preserve"> (</w:t>
      </w:r>
      <w:proofErr w:type="spellStart"/>
      <w:r w:rsidR="00535FB4">
        <w:rPr>
          <w:rFonts w:eastAsia="Times New Roman" w:cs="Times New Roman"/>
          <w:szCs w:val="24"/>
          <w:lang w:eastAsia="en-IN"/>
        </w:rPr>
        <w:t>Kochan</w:t>
      </w:r>
      <w:proofErr w:type="spellEnd"/>
      <w:r w:rsidR="00535FB4">
        <w:rPr>
          <w:rFonts w:eastAsia="Times New Roman" w:cs="Times New Roman"/>
          <w:szCs w:val="24"/>
          <w:lang w:eastAsia="en-IN"/>
        </w:rPr>
        <w:t>,</w:t>
      </w:r>
      <w:r w:rsidR="00535FB4" w:rsidRPr="005C5F5F">
        <w:rPr>
          <w:rFonts w:eastAsia="Times New Roman" w:cs="Times New Roman"/>
          <w:szCs w:val="24"/>
          <w:lang w:eastAsia="en-IN"/>
        </w:rPr>
        <w:t xml:space="preserve"> 2019</w:t>
      </w:r>
      <w:r w:rsidR="00535FB4">
        <w:rPr>
          <w:rFonts w:cs="Times New Roman"/>
          <w:szCs w:val="24"/>
        </w:rPr>
        <w:t>)</w:t>
      </w:r>
      <w:r w:rsidRPr="002B546D">
        <w:rPr>
          <w:rFonts w:cs="Times New Roman"/>
          <w:szCs w:val="24"/>
        </w:rPr>
        <w:t>.</w:t>
      </w:r>
    </w:p>
    <w:p w14:paraId="394EBAA9" w14:textId="77777777" w:rsidR="002B546D" w:rsidRPr="002B546D" w:rsidRDefault="002B546D" w:rsidP="002B546D">
      <w:pPr>
        <w:pStyle w:val="Heading2"/>
      </w:pPr>
      <w:bookmarkStart w:id="6" w:name="_Toc55590381"/>
      <w:r w:rsidRPr="002B546D">
        <w:t>Establish the sort of rel</w:t>
      </w:r>
      <w:r>
        <w:t>ationship with the stakeholders</w:t>
      </w:r>
      <w:bookmarkEnd w:id="6"/>
    </w:p>
    <w:p w14:paraId="1C5BB280" w14:textId="77777777" w:rsidR="002B546D" w:rsidRPr="002B546D" w:rsidRDefault="002B546D" w:rsidP="002B546D">
      <w:pPr>
        <w:rPr>
          <w:b/>
        </w:rPr>
      </w:pPr>
      <w:r w:rsidRPr="002B546D">
        <w:rPr>
          <w:b/>
        </w:rPr>
        <w:t>Social media platforms</w:t>
      </w:r>
    </w:p>
    <w:p w14:paraId="04DB8875" w14:textId="77777777" w:rsidR="002B546D" w:rsidRPr="002B546D" w:rsidRDefault="002B546D" w:rsidP="002B546D">
      <w:pPr>
        <w:rPr>
          <w:rFonts w:cs="Times New Roman"/>
          <w:szCs w:val="24"/>
        </w:rPr>
      </w:pPr>
      <w:r w:rsidRPr="002B546D">
        <w:rPr>
          <w:rFonts w:cs="Times New Roman"/>
          <w:szCs w:val="24"/>
        </w:rPr>
        <w:t>It is the easiest and best tool to build a strong relationship among the business and the stakeholders. It is important for the company Sainsbury to build a connection to the stakeholders as for manage the unexpected situations.</w:t>
      </w:r>
    </w:p>
    <w:p w14:paraId="750EAD91" w14:textId="77777777" w:rsidR="002B546D" w:rsidRPr="002B546D" w:rsidRDefault="002B546D" w:rsidP="002B546D">
      <w:pPr>
        <w:rPr>
          <w:rFonts w:cs="Times New Roman"/>
          <w:szCs w:val="24"/>
        </w:rPr>
      </w:pPr>
    </w:p>
    <w:p w14:paraId="4F25954D" w14:textId="77777777" w:rsidR="002B546D" w:rsidRPr="002B546D" w:rsidRDefault="002B546D" w:rsidP="002B546D">
      <w:pPr>
        <w:rPr>
          <w:rFonts w:cs="Times New Roman"/>
          <w:b/>
          <w:szCs w:val="24"/>
        </w:rPr>
      </w:pPr>
      <w:r>
        <w:rPr>
          <w:rFonts w:cs="Times New Roman"/>
          <w:b/>
          <w:szCs w:val="24"/>
        </w:rPr>
        <w:t>Build a network</w:t>
      </w:r>
    </w:p>
    <w:p w14:paraId="6FDD8E1A" w14:textId="77777777" w:rsidR="002B546D" w:rsidRPr="002B546D" w:rsidRDefault="002B546D" w:rsidP="002B546D">
      <w:pPr>
        <w:rPr>
          <w:rFonts w:cs="Times New Roman"/>
          <w:szCs w:val="24"/>
        </w:rPr>
      </w:pPr>
      <w:r w:rsidRPr="002B546D">
        <w:rPr>
          <w:rFonts w:cs="Times New Roman"/>
          <w:szCs w:val="24"/>
        </w:rPr>
        <w:t>It helps to build a network to develop the importance of products and services, social media provides new tools to enlarge customer satisfaction.</w:t>
      </w:r>
    </w:p>
    <w:p w14:paraId="21A16133" w14:textId="77777777" w:rsidR="002B546D" w:rsidRPr="002B546D" w:rsidRDefault="002B546D" w:rsidP="002B546D">
      <w:pPr>
        <w:rPr>
          <w:rFonts w:cs="Times New Roman"/>
          <w:b/>
          <w:szCs w:val="24"/>
        </w:rPr>
      </w:pPr>
      <w:r>
        <w:rPr>
          <w:rFonts w:cs="Times New Roman"/>
          <w:b/>
          <w:szCs w:val="24"/>
        </w:rPr>
        <w:t>Identify common goal</w:t>
      </w:r>
    </w:p>
    <w:p w14:paraId="471AAEC7" w14:textId="77777777" w:rsidR="002B546D" w:rsidRPr="002B546D" w:rsidRDefault="002B546D" w:rsidP="002B546D">
      <w:pPr>
        <w:rPr>
          <w:rFonts w:cs="Times New Roman"/>
          <w:szCs w:val="24"/>
        </w:rPr>
      </w:pPr>
      <w:r w:rsidRPr="002B546D">
        <w:rPr>
          <w:rFonts w:cs="Times New Roman"/>
          <w:szCs w:val="24"/>
        </w:rPr>
        <w:t>It helps to identify common interest among large number of peoples. It gives chances to the people to express thoughts and also to share opinions. Internet refers as a powerful tool to the stakeholder’s engagement efforts.</w:t>
      </w:r>
    </w:p>
    <w:p w14:paraId="65AFEC8C" w14:textId="77777777" w:rsidR="002B546D" w:rsidRPr="002B546D" w:rsidRDefault="002B546D" w:rsidP="002B546D">
      <w:pPr>
        <w:rPr>
          <w:rFonts w:cs="Times New Roman"/>
          <w:szCs w:val="24"/>
        </w:rPr>
      </w:pPr>
      <w:r w:rsidRPr="002B546D">
        <w:rPr>
          <w:rFonts w:cs="Times New Roman"/>
          <w:szCs w:val="24"/>
        </w:rPr>
        <w:t>It helps to get through the different processes of stake holders and compares them with the other opportunities</w:t>
      </w:r>
      <w:r w:rsidR="00535FB4">
        <w:rPr>
          <w:rFonts w:cs="Times New Roman"/>
          <w:szCs w:val="24"/>
        </w:rPr>
        <w:t xml:space="preserve"> (</w:t>
      </w:r>
      <w:proofErr w:type="spellStart"/>
      <w:r w:rsidR="00535FB4" w:rsidRPr="005C5F5F">
        <w:rPr>
          <w:rFonts w:eastAsia="Times New Roman" w:cs="Times New Roman"/>
          <w:szCs w:val="24"/>
          <w:lang w:eastAsia="en-IN"/>
        </w:rPr>
        <w:t>deWinter</w:t>
      </w:r>
      <w:proofErr w:type="spellEnd"/>
      <w:r w:rsidR="00535FB4">
        <w:rPr>
          <w:rFonts w:eastAsia="Times New Roman" w:cs="Times New Roman"/>
          <w:szCs w:val="24"/>
          <w:lang w:eastAsia="en-IN"/>
        </w:rPr>
        <w:t xml:space="preserve">, </w:t>
      </w:r>
      <w:proofErr w:type="spellStart"/>
      <w:r w:rsidR="00535FB4">
        <w:rPr>
          <w:rFonts w:eastAsia="Times New Roman" w:cs="Times New Roman"/>
          <w:szCs w:val="24"/>
          <w:lang w:eastAsia="en-IN"/>
        </w:rPr>
        <w:t>Kocurek</w:t>
      </w:r>
      <w:proofErr w:type="spellEnd"/>
      <w:r w:rsidR="00535FB4">
        <w:rPr>
          <w:rFonts w:eastAsia="Times New Roman" w:cs="Times New Roman"/>
          <w:szCs w:val="24"/>
          <w:lang w:eastAsia="en-IN"/>
        </w:rPr>
        <w:t>, and Vie,</w:t>
      </w:r>
      <w:r w:rsidR="00535FB4" w:rsidRPr="005C5F5F">
        <w:rPr>
          <w:rFonts w:eastAsia="Times New Roman" w:cs="Times New Roman"/>
          <w:szCs w:val="24"/>
          <w:lang w:eastAsia="en-IN"/>
        </w:rPr>
        <w:t xml:space="preserve"> 2017</w:t>
      </w:r>
      <w:r w:rsidR="00535FB4">
        <w:rPr>
          <w:rFonts w:cs="Times New Roman"/>
          <w:szCs w:val="24"/>
        </w:rPr>
        <w:t>)</w:t>
      </w:r>
      <w:r w:rsidRPr="002B546D">
        <w:rPr>
          <w:rFonts w:cs="Times New Roman"/>
          <w:szCs w:val="24"/>
        </w:rPr>
        <w:t>. Data and opportunities helps to get through different stakeholders</w:t>
      </w:r>
    </w:p>
    <w:p w14:paraId="2912920D" w14:textId="77777777" w:rsidR="002B546D" w:rsidRPr="002B546D" w:rsidRDefault="002B546D" w:rsidP="002B546D">
      <w:pPr>
        <w:rPr>
          <w:rFonts w:cs="Times New Roman"/>
          <w:b/>
          <w:szCs w:val="24"/>
        </w:rPr>
      </w:pPr>
      <w:r>
        <w:rPr>
          <w:rFonts w:cs="Times New Roman"/>
          <w:b/>
          <w:szCs w:val="24"/>
        </w:rPr>
        <w:t>Brand marketing research</w:t>
      </w:r>
    </w:p>
    <w:p w14:paraId="4879B25F" w14:textId="77777777" w:rsidR="002B546D" w:rsidRPr="002B546D" w:rsidRDefault="002B546D" w:rsidP="002B546D">
      <w:pPr>
        <w:rPr>
          <w:rFonts w:cs="Times New Roman"/>
          <w:szCs w:val="24"/>
        </w:rPr>
      </w:pPr>
      <w:r w:rsidRPr="002B546D">
        <w:rPr>
          <w:rFonts w:cs="Times New Roman"/>
          <w:szCs w:val="24"/>
        </w:rPr>
        <w:t>Social media stakeholders defines the brand strategy, the data gathering is done in online. It shows every details of the services, it helps the marketer to engage with the people to influence. Social media process helps in having a conversation about products, competitors, industry needs which allows the manager to make target messages to reach the suitable people at right time and right places in order to make stakeholders.</w:t>
      </w:r>
    </w:p>
    <w:p w14:paraId="7FBCC272" w14:textId="063DDD4A" w:rsidR="002B546D" w:rsidRPr="002B546D" w:rsidRDefault="002B546D" w:rsidP="002B546D">
      <w:pPr>
        <w:pStyle w:val="Heading2"/>
      </w:pPr>
      <w:bookmarkStart w:id="7" w:name="_Toc55590382"/>
      <w:r w:rsidRPr="002B546D">
        <w:t xml:space="preserve">The role of community </w:t>
      </w:r>
      <w:r w:rsidR="00FF5E1F">
        <w:t>engagement</w:t>
      </w:r>
      <w:r w:rsidRPr="002B546D">
        <w:t xml:space="preserve"> to build the </w:t>
      </w:r>
      <w:r>
        <w:t>job effectively and efficiently</w:t>
      </w:r>
      <w:bookmarkEnd w:id="7"/>
    </w:p>
    <w:p w14:paraId="077C8AC0" w14:textId="77777777" w:rsidR="002B546D" w:rsidRPr="002B546D" w:rsidRDefault="002B546D" w:rsidP="002B546D">
      <w:pPr>
        <w:rPr>
          <w:rFonts w:cs="Times New Roman"/>
          <w:szCs w:val="24"/>
        </w:rPr>
      </w:pPr>
      <w:r w:rsidRPr="002B546D">
        <w:rPr>
          <w:rFonts w:cs="Times New Roman"/>
          <w:szCs w:val="24"/>
        </w:rPr>
        <w:t>Community manager has the responsibility to build and maintain brand’s community, it engages people from various sector. It helps to attracts new customers and also uses various strategies to build an effective job for the employees, it enhances brand reputation.</w:t>
      </w:r>
    </w:p>
    <w:p w14:paraId="4FE39AA0" w14:textId="77777777" w:rsidR="002B546D" w:rsidRPr="002B546D" w:rsidRDefault="002B546D" w:rsidP="002B546D">
      <w:pPr>
        <w:rPr>
          <w:rFonts w:cs="Times New Roman"/>
          <w:b/>
          <w:szCs w:val="24"/>
        </w:rPr>
      </w:pPr>
      <w:r w:rsidRPr="002B546D">
        <w:rPr>
          <w:rFonts w:cs="Times New Roman"/>
          <w:b/>
          <w:szCs w:val="24"/>
        </w:rPr>
        <w:t>Skills and attributes:</w:t>
      </w:r>
    </w:p>
    <w:p w14:paraId="69AFD2C6" w14:textId="3135E2AD" w:rsidR="002B546D" w:rsidRPr="002B546D" w:rsidRDefault="002B546D" w:rsidP="002B546D">
      <w:pPr>
        <w:rPr>
          <w:rFonts w:cs="Times New Roman"/>
          <w:szCs w:val="24"/>
        </w:rPr>
      </w:pPr>
      <w:r w:rsidRPr="002B546D">
        <w:rPr>
          <w:rFonts w:cs="Times New Roman"/>
          <w:szCs w:val="24"/>
        </w:rPr>
        <w:t xml:space="preserve">There are various skills that the employees of the company may improves by having a communing </w:t>
      </w:r>
      <w:r w:rsidR="00FF5E1F">
        <w:rPr>
          <w:rFonts w:cs="Times New Roman"/>
          <w:szCs w:val="24"/>
        </w:rPr>
        <w:t>engagement</w:t>
      </w:r>
      <w:r w:rsidR="00535FB4">
        <w:rPr>
          <w:rFonts w:cs="Times New Roman"/>
          <w:szCs w:val="24"/>
        </w:rPr>
        <w:t xml:space="preserve"> (</w:t>
      </w:r>
      <w:proofErr w:type="spellStart"/>
      <w:r w:rsidR="00535FB4">
        <w:rPr>
          <w:rFonts w:eastAsia="Times New Roman" w:cs="Times New Roman"/>
          <w:szCs w:val="24"/>
          <w:lang w:eastAsia="en-IN"/>
        </w:rPr>
        <w:t>Rhood</w:t>
      </w:r>
      <w:proofErr w:type="spellEnd"/>
      <w:r w:rsidR="00535FB4">
        <w:rPr>
          <w:rFonts w:eastAsia="Times New Roman" w:cs="Times New Roman"/>
          <w:szCs w:val="24"/>
          <w:lang w:eastAsia="en-IN"/>
        </w:rPr>
        <w:t>,</w:t>
      </w:r>
      <w:r w:rsidR="00535FB4" w:rsidRPr="005C5F5F">
        <w:rPr>
          <w:rFonts w:eastAsia="Times New Roman" w:cs="Times New Roman"/>
          <w:szCs w:val="24"/>
          <w:lang w:eastAsia="en-IN"/>
        </w:rPr>
        <w:t xml:space="preserve"> 2020</w:t>
      </w:r>
      <w:r w:rsidR="00535FB4">
        <w:rPr>
          <w:rFonts w:cs="Times New Roman"/>
          <w:szCs w:val="24"/>
        </w:rPr>
        <w:t>)</w:t>
      </w:r>
      <w:r w:rsidRPr="002B546D">
        <w:rPr>
          <w:rFonts w:cs="Times New Roman"/>
          <w:szCs w:val="24"/>
        </w:rPr>
        <w:t>. It helps to grow professional development, personality development which leads the employees as effective.</w:t>
      </w:r>
    </w:p>
    <w:p w14:paraId="1935F04A" w14:textId="77777777" w:rsidR="002B546D" w:rsidRPr="002B546D" w:rsidRDefault="002B546D" w:rsidP="002B546D">
      <w:pPr>
        <w:rPr>
          <w:rFonts w:cs="Times New Roman"/>
          <w:b/>
          <w:szCs w:val="24"/>
        </w:rPr>
      </w:pPr>
      <w:r w:rsidRPr="002B546D">
        <w:rPr>
          <w:rFonts w:cs="Times New Roman"/>
          <w:b/>
          <w:szCs w:val="24"/>
        </w:rPr>
        <w:t>Communication:</w:t>
      </w:r>
    </w:p>
    <w:p w14:paraId="4550121C" w14:textId="1BAFE14F" w:rsidR="002B546D" w:rsidRPr="002B546D" w:rsidRDefault="002B546D" w:rsidP="002B546D">
      <w:pPr>
        <w:rPr>
          <w:rFonts w:cs="Times New Roman"/>
          <w:szCs w:val="24"/>
        </w:rPr>
      </w:pPr>
      <w:r w:rsidRPr="002B546D">
        <w:rPr>
          <w:rFonts w:cs="Times New Roman"/>
          <w:szCs w:val="24"/>
        </w:rPr>
        <w:t xml:space="preserve">It helps to develop communication skill, with the use community </w:t>
      </w:r>
      <w:r w:rsidR="00FF5E1F">
        <w:rPr>
          <w:rFonts w:cs="Times New Roman"/>
          <w:szCs w:val="24"/>
        </w:rPr>
        <w:t xml:space="preserve">engagement </w:t>
      </w:r>
      <w:r w:rsidRPr="002B546D">
        <w:rPr>
          <w:rFonts w:cs="Times New Roman"/>
          <w:szCs w:val="24"/>
        </w:rPr>
        <w:t>the employees have the ability to manage customer’s complaints and also get to interact with people.</w:t>
      </w:r>
    </w:p>
    <w:p w14:paraId="2BD3A419" w14:textId="77777777" w:rsidR="002B546D" w:rsidRPr="002B546D" w:rsidRDefault="002B546D" w:rsidP="002B546D">
      <w:pPr>
        <w:rPr>
          <w:rFonts w:cs="Times New Roman"/>
          <w:b/>
          <w:szCs w:val="24"/>
        </w:rPr>
      </w:pPr>
      <w:r w:rsidRPr="002B546D">
        <w:rPr>
          <w:rFonts w:cs="Times New Roman"/>
          <w:b/>
          <w:szCs w:val="24"/>
        </w:rPr>
        <w:t>Empathy and judgement:</w:t>
      </w:r>
    </w:p>
    <w:p w14:paraId="714B2A72" w14:textId="527126F3" w:rsidR="002B546D" w:rsidRPr="002B546D" w:rsidRDefault="002B546D" w:rsidP="002B546D">
      <w:pPr>
        <w:rPr>
          <w:rFonts w:cs="Times New Roman"/>
          <w:szCs w:val="24"/>
        </w:rPr>
      </w:pPr>
      <w:r w:rsidRPr="002B546D">
        <w:rPr>
          <w:rFonts w:cs="Times New Roman"/>
          <w:szCs w:val="24"/>
        </w:rPr>
        <w:lastRenderedPageBreak/>
        <w:t xml:space="preserve">The employees must able to know how respond customers reaction, the </w:t>
      </w:r>
      <w:r w:rsidR="00FF5E1F">
        <w:rPr>
          <w:rFonts w:cs="Times New Roman"/>
          <w:szCs w:val="24"/>
        </w:rPr>
        <w:t>engagement</w:t>
      </w:r>
      <w:r w:rsidRPr="002B546D">
        <w:rPr>
          <w:rFonts w:cs="Times New Roman"/>
          <w:szCs w:val="24"/>
        </w:rPr>
        <w:t xml:space="preserve"> helps to grow the ability to understand people. The ability to listen makes the character of the employees more effective which helps to proceed in their work.</w:t>
      </w:r>
    </w:p>
    <w:p w14:paraId="6BA84FAC" w14:textId="77777777" w:rsidR="002B546D" w:rsidRPr="002B546D" w:rsidRDefault="002B546D" w:rsidP="002B546D">
      <w:pPr>
        <w:rPr>
          <w:rFonts w:cs="Times New Roman"/>
          <w:b/>
          <w:szCs w:val="24"/>
        </w:rPr>
      </w:pPr>
      <w:r w:rsidRPr="002B546D">
        <w:rPr>
          <w:rFonts w:cs="Times New Roman"/>
          <w:b/>
          <w:szCs w:val="24"/>
        </w:rPr>
        <w:t>Data analysis:</w:t>
      </w:r>
    </w:p>
    <w:p w14:paraId="330567DB" w14:textId="77777777" w:rsidR="002B546D" w:rsidRPr="002B546D" w:rsidRDefault="002B546D" w:rsidP="002B546D">
      <w:pPr>
        <w:rPr>
          <w:rFonts w:cs="Times New Roman"/>
          <w:szCs w:val="24"/>
        </w:rPr>
      </w:pPr>
      <w:r w:rsidRPr="002B546D">
        <w:rPr>
          <w:rFonts w:cs="Times New Roman"/>
          <w:szCs w:val="24"/>
        </w:rPr>
        <w:t>As it involves in lot of people engagement, Sainsbury is also required to manage the data to make quick progress towards the system</w:t>
      </w:r>
      <w:r w:rsidR="00535FB4">
        <w:rPr>
          <w:rFonts w:cs="Times New Roman"/>
          <w:szCs w:val="24"/>
        </w:rPr>
        <w:t xml:space="preserve"> (</w:t>
      </w:r>
      <w:r w:rsidR="00535FB4">
        <w:rPr>
          <w:rFonts w:eastAsia="Times New Roman" w:cs="Times New Roman"/>
          <w:szCs w:val="24"/>
          <w:lang w:eastAsia="en-IN"/>
        </w:rPr>
        <w:t>Garfield,</w:t>
      </w:r>
      <w:r w:rsidR="00535FB4" w:rsidRPr="005C5F5F">
        <w:rPr>
          <w:rFonts w:eastAsia="Times New Roman" w:cs="Times New Roman"/>
          <w:szCs w:val="24"/>
          <w:lang w:eastAsia="en-IN"/>
        </w:rPr>
        <w:t xml:space="preserve"> 2020</w:t>
      </w:r>
      <w:r w:rsidR="00535FB4">
        <w:rPr>
          <w:rFonts w:cs="Times New Roman"/>
          <w:szCs w:val="24"/>
        </w:rPr>
        <w:t>)</w:t>
      </w:r>
      <w:r w:rsidRPr="002B546D">
        <w:rPr>
          <w:rFonts w:cs="Times New Roman"/>
          <w:szCs w:val="24"/>
        </w:rPr>
        <w:t>. Analytics tools helps the staffs to interact with people and also helps to measure the rate of engagement.</w:t>
      </w:r>
    </w:p>
    <w:p w14:paraId="716E0576" w14:textId="77777777" w:rsidR="002B546D" w:rsidRPr="002B546D" w:rsidRDefault="002B546D" w:rsidP="002B546D">
      <w:pPr>
        <w:rPr>
          <w:rFonts w:cs="Times New Roman"/>
          <w:b/>
          <w:szCs w:val="24"/>
        </w:rPr>
      </w:pPr>
      <w:r w:rsidRPr="002B546D">
        <w:rPr>
          <w:rFonts w:cs="Times New Roman"/>
          <w:b/>
          <w:szCs w:val="24"/>
        </w:rPr>
        <w:t>Social media strategies:</w:t>
      </w:r>
    </w:p>
    <w:p w14:paraId="24D475F5" w14:textId="2B3FC494" w:rsidR="002B546D" w:rsidRPr="002B546D" w:rsidRDefault="002B546D" w:rsidP="002B546D">
      <w:pPr>
        <w:rPr>
          <w:rFonts w:cs="Times New Roman"/>
          <w:szCs w:val="24"/>
        </w:rPr>
      </w:pPr>
      <w:r w:rsidRPr="002B546D">
        <w:rPr>
          <w:rFonts w:cs="Times New Roman"/>
          <w:szCs w:val="24"/>
        </w:rPr>
        <w:t xml:space="preserve">The company Sainsbury uses social media strategy to implement the community </w:t>
      </w:r>
      <w:r w:rsidR="00FF5E1F">
        <w:rPr>
          <w:rFonts w:cs="Times New Roman"/>
          <w:szCs w:val="24"/>
        </w:rPr>
        <w:t xml:space="preserve">engagement </w:t>
      </w:r>
      <w:r w:rsidRPr="002B546D">
        <w:rPr>
          <w:rFonts w:cs="Times New Roman"/>
          <w:szCs w:val="24"/>
        </w:rPr>
        <w:t>process and also to develop the employee’s skills and attributes which helps them to carry out the jobs effectively. Social media platforms is a big platform to interact with people, it helps to provide proper details about the products and services.</w:t>
      </w:r>
    </w:p>
    <w:p w14:paraId="05BDF5AC" w14:textId="77777777" w:rsidR="002B546D" w:rsidRPr="002B546D" w:rsidRDefault="002B546D" w:rsidP="002B546D">
      <w:pPr>
        <w:pStyle w:val="Heading2"/>
      </w:pPr>
      <w:bookmarkStart w:id="8" w:name="_Toc55590383"/>
      <w:r w:rsidRPr="002B546D">
        <w:t>Use of different social media platforms to s</w:t>
      </w:r>
      <w:r>
        <w:t>upport the organization</w:t>
      </w:r>
      <w:bookmarkEnd w:id="8"/>
    </w:p>
    <w:p w14:paraId="63868DC4" w14:textId="77777777" w:rsidR="002B546D" w:rsidRPr="002B546D" w:rsidRDefault="002B546D" w:rsidP="002B546D">
      <w:pPr>
        <w:rPr>
          <w:rFonts w:cs="Times New Roman"/>
          <w:b/>
          <w:szCs w:val="24"/>
        </w:rPr>
      </w:pPr>
      <w:r w:rsidRPr="002B546D">
        <w:rPr>
          <w:rFonts w:cs="Times New Roman"/>
          <w:b/>
          <w:szCs w:val="24"/>
        </w:rPr>
        <w:t>Engage with online community:</w:t>
      </w:r>
    </w:p>
    <w:p w14:paraId="3BF98094" w14:textId="77777777" w:rsidR="002B546D" w:rsidRPr="002B546D" w:rsidRDefault="002B546D" w:rsidP="002B546D">
      <w:pPr>
        <w:rPr>
          <w:rFonts w:cs="Times New Roman"/>
          <w:szCs w:val="24"/>
        </w:rPr>
      </w:pPr>
      <w:r w:rsidRPr="002B546D">
        <w:rPr>
          <w:rFonts w:cs="Times New Roman"/>
          <w:szCs w:val="24"/>
        </w:rPr>
        <w:t>Different social media platforms helps to interact with large number of people at a time, it helps to provides constant updates to be in connect with people, Through the suitable website the company can create a brand presence to the customer.</w:t>
      </w:r>
    </w:p>
    <w:p w14:paraId="6DC68894" w14:textId="77777777" w:rsidR="002B546D" w:rsidRPr="002B546D" w:rsidRDefault="002B546D" w:rsidP="002B546D">
      <w:pPr>
        <w:rPr>
          <w:rFonts w:cs="Times New Roman"/>
          <w:b/>
          <w:szCs w:val="24"/>
        </w:rPr>
      </w:pPr>
      <w:r w:rsidRPr="002B546D">
        <w:rPr>
          <w:rFonts w:cs="Times New Roman"/>
          <w:b/>
          <w:szCs w:val="24"/>
        </w:rPr>
        <w:t>Provide human touch to the brand:</w:t>
      </w:r>
    </w:p>
    <w:p w14:paraId="7472754C" w14:textId="77777777" w:rsidR="002B546D" w:rsidRPr="002B546D" w:rsidRDefault="002B546D" w:rsidP="002B546D">
      <w:pPr>
        <w:rPr>
          <w:rFonts w:cs="Times New Roman"/>
          <w:szCs w:val="24"/>
        </w:rPr>
      </w:pPr>
      <w:r w:rsidRPr="002B546D">
        <w:rPr>
          <w:rFonts w:cs="Times New Roman"/>
          <w:szCs w:val="24"/>
        </w:rPr>
        <w:t>It acts by engaging people with regular basis, the management forms a manager with whom people can interact for more details about the brand.</w:t>
      </w:r>
    </w:p>
    <w:p w14:paraId="660AD539" w14:textId="77777777" w:rsidR="002B546D" w:rsidRPr="002B546D" w:rsidRDefault="002B546D" w:rsidP="002B546D">
      <w:pPr>
        <w:rPr>
          <w:rFonts w:cs="Times New Roman"/>
          <w:b/>
          <w:szCs w:val="24"/>
        </w:rPr>
      </w:pPr>
      <w:r w:rsidRPr="002B546D">
        <w:rPr>
          <w:rFonts w:cs="Times New Roman"/>
          <w:b/>
          <w:szCs w:val="24"/>
        </w:rPr>
        <w:t>Manage customer feedback:</w:t>
      </w:r>
    </w:p>
    <w:p w14:paraId="48A2EC35" w14:textId="07770E64" w:rsidR="002B546D" w:rsidRPr="002B546D" w:rsidRDefault="002B546D" w:rsidP="002B546D">
      <w:pPr>
        <w:rPr>
          <w:rFonts w:cs="Times New Roman"/>
          <w:szCs w:val="24"/>
        </w:rPr>
      </w:pPr>
      <w:r w:rsidRPr="002B546D">
        <w:rPr>
          <w:rFonts w:cs="Times New Roman"/>
          <w:szCs w:val="24"/>
        </w:rPr>
        <w:t>The community goes through the feedback of the customer with the help of different social media platforms to improve the services, it also evaluates brand performance to the customer in regular basis</w:t>
      </w:r>
      <w:r w:rsidR="00535FB4">
        <w:rPr>
          <w:rFonts w:cs="Times New Roman"/>
          <w:szCs w:val="24"/>
        </w:rPr>
        <w:t xml:space="preserve"> (</w:t>
      </w:r>
      <w:r w:rsidR="000201CD">
        <w:rPr>
          <w:rFonts w:eastAsia="Times New Roman" w:cs="Times New Roman"/>
          <w:szCs w:val="24"/>
          <w:lang w:eastAsia="en-IN"/>
        </w:rPr>
        <w:t>Randhawa, Wilden</w:t>
      </w:r>
      <w:r w:rsidR="00535FB4">
        <w:rPr>
          <w:rFonts w:eastAsia="Times New Roman" w:cs="Times New Roman"/>
          <w:szCs w:val="24"/>
          <w:lang w:eastAsia="en-IN"/>
        </w:rPr>
        <w:t xml:space="preserve"> and </w:t>
      </w:r>
      <w:proofErr w:type="spellStart"/>
      <w:r w:rsidR="00535FB4">
        <w:rPr>
          <w:rFonts w:eastAsia="Times New Roman" w:cs="Times New Roman"/>
          <w:szCs w:val="24"/>
          <w:lang w:eastAsia="en-IN"/>
        </w:rPr>
        <w:t>Gudergan</w:t>
      </w:r>
      <w:proofErr w:type="spellEnd"/>
      <w:r w:rsidR="00535FB4">
        <w:rPr>
          <w:rFonts w:eastAsia="Times New Roman" w:cs="Times New Roman"/>
          <w:szCs w:val="24"/>
          <w:lang w:eastAsia="en-IN"/>
        </w:rPr>
        <w:t>,</w:t>
      </w:r>
      <w:r w:rsidR="00535FB4" w:rsidRPr="005C5F5F">
        <w:rPr>
          <w:rFonts w:eastAsia="Times New Roman" w:cs="Times New Roman"/>
          <w:szCs w:val="24"/>
          <w:lang w:eastAsia="en-IN"/>
        </w:rPr>
        <w:t xml:space="preserve"> 2018</w:t>
      </w:r>
      <w:r w:rsidR="00535FB4">
        <w:rPr>
          <w:rFonts w:cs="Times New Roman"/>
          <w:szCs w:val="24"/>
        </w:rPr>
        <w:t>)</w:t>
      </w:r>
      <w:r w:rsidRPr="002B546D">
        <w:rPr>
          <w:rFonts w:cs="Times New Roman"/>
          <w:szCs w:val="24"/>
        </w:rPr>
        <w:t>. After going through the customers reviews, it helps the community to improve the</w:t>
      </w:r>
      <w:r w:rsidR="00FF5E1F" w:rsidRPr="002B546D">
        <w:rPr>
          <w:rFonts w:cs="Times New Roman"/>
          <w:szCs w:val="24"/>
        </w:rPr>
        <w:t xml:space="preserve"> </w:t>
      </w:r>
      <w:r w:rsidR="00FF5E1F">
        <w:rPr>
          <w:rFonts w:cs="Times New Roman"/>
          <w:szCs w:val="24"/>
        </w:rPr>
        <w:t xml:space="preserve">engagement </w:t>
      </w:r>
      <w:r w:rsidRPr="002B546D">
        <w:rPr>
          <w:rFonts w:cs="Times New Roman"/>
          <w:szCs w:val="24"/>
        </w:rPr>
        <w:t>as to enhance the customer’s experience.</w:t>
      </w:r>
    </w:p>
    <w:p w14:paraId="2D4C9ACD" w14:textId="77777777" w:rsidR="002B546D" w:rsidRPr="002B546D" w:rsidRDefault="002B546D" w:rsidP="002B546D">
      <w:pPr>
        <w:rPr>
          <w:rFonts w:cs="Times New Roman"/>
          <w:b/>
          <w:szCs w:val="24"/>
        </w:rPr>
      </w:pPr>
      <w:r w:rsidRPr="002B546D">
        <w:rPr>
          <w:rFonts w:cs="Times New Roman"/>
          <w:b/>
          <w:szCs w:val="24"/>
        </w:rPr>
        <w:t>Forum moderation:</w:t>
      </w:r>
    </w:p>
    <w:p w14:paraId="6EDB7360" w14:textId="77777777" w:rsidR="002B546D" w:rsidRPr="002B546D" w:rsidRDefault="002B546D" w:rsidP="002B546D">
      <w:pPr>
        <w:rPr>
          <w:rFonts w:cs="Times New Roman"/>
          <w:szCs w:val="24"/>
        </w:rPr>
      </w:pPr>
      <w:r w:rsidRPr="002B546D">
        <w:rPr>
          <w:rFonts w:cs="Times New Roman"/>
          <w:szCs w:val="24"/>
        </w:rPr>
        <w:t>The manager of the community take active part in each discussion which held in term of social media platforms, also forms a user free environment.</w:t>
      </w:r>
    </w:p>
    <w:p w14:paraId="73E61FF6" w14:textId="77777777" w:rsidR="002B546D" w:rsidRPr="002B546D" w:rsidRDefault="002B546D" w:rsidP="002B546D">
      <w:pPr>
        <w:pStyle w:val="Heading2"/>
      </w:pPr>
      <w:bookmarkStart w:id="9" w:name="_Toc55590384"/>
      <w:r w:rsidRPr="002B546D">
        <w:lastRenderedPageBreak/>
        <w:t>The training for Dealing with sociocul</w:t>
      </w:r>
      <w:r>
        <w:t>tural issues within the society</w:t>
      </w:r>
      <w:bookmarkEnd w:id="9"/>
    </w:p>
    <w:p w14:paraId="5E650465" w14:textId="77777777" w:rsidR="002B546D" w:rsidRPr="002B546D" w:rsidRDefault="002B546D" w:rsidP="002B546D">
      <w:pPr>
        <w:rPr>
          <w:rFonts w:cs="Times New Roman"/>
          <w:b/>
          <w:szCs w:val="24"/>
        </w:rPr>
      </w:pPr>
      <w:r w:rsidRPr="002B546D">
        <w:rPr>
          <w:rFonts w:cs="Times New Roman"/>
          <w:b/>
          <w:szCs w:val="24"/>
        </w:rPr>
        <w:t xml:space="preserve">Polite communication: </w:t>
      </w:r>
    </w:p>
    <w:p w14:paraId="64668369" w14:textId="77777777" w:rsidR="002B546D" w:rsidRPr="002B546D" w:rsidRDefault="002B546D" w:rsidP="002B546D">
      <w:pPr>
        <w:rPr>
          <w:rFonts w:cs="Times New Roman"/>
          <w:szCs w:val="24"/>
        </w:rPr>
      </w:pPr>
      <w:r w:rsidRPr="002B546D">
        <w:rPr>
          <w:rFonts w:cs="Times New Roman"/>
          <w:szCs w:val="24"/>
        </w:rPr>
        <w:t>Sainsbury must give training regarding communication as to make them more suitable to interact with people, it reduces the risk of crises as employee have proper knowledge. The employers must use simple words, visual methods to communicate with people with more confidence, the employee must avoid slang's while interact with customers.</w:t>
      </w:r>
    </w:p>
    <w:p w14:paraId="4BCC427D" w14:textId="77777777" w:rsidR="002B546D" w:rsidRPr="002B546D" w:rsidRDefault="002B546D" w:rsidP="002B546D">
      <w:pPr>
        <w:rPr>
          <w:rFonts w:cs="Times New Roman"/>
          <w:b/>
          <w:szCs w:val="24"/>
        </w:rPr>
      </w:pPr>
      <w:r w:rsidRPr="002B546D">
        <w:rPr>
          <w:rFonts w:cs="Times New Roman"/>
          <w:b/>
          <w:szCs w:val="24"/>
        </w:rPr>
        <w:t>Learn about different cultures:</w:t>
      </w:r>
    </w:p>
    <w:p w14:paraId="761F8C19" w14:textId="77777777" w:rsidR="002B546D" w:rsidRPr="002B546D" w:rsidRDefault="002B546D" w:rsidP="002B546D">
      <w:pPr>
        <w:rPr>
          <w:rFonts w:cs="Times New Roman"/>
          <w:szCs w:val="24"/>
        </w:rPr>
      </w:pPr>
      <w:r w:rsidRPr="002B546D">
        <w:rPr>
          <w:rFonts w:cs="Times New Roman"/>
          <w:szCs w:val="24"/>
        </w:rPr>
        <w:t>As in society various cultures are there, expressing willingness to learn about the variety of cultures may bring effectiveness to the way of experiencing</w:t>
      </w:r>
      <w:r w:rsidR="00535FB4">
        <w:rPr>
          <w:rFonts w:cs="Times New Roman"/>
          <w:szCs w:val="24"/>
        </w:rPr>
        <w:t xml:space="preserve"> (</w:t>
      </w:r>
      <w:proofErr w:type="spellStart"/>
      <w:r w:rsidR="000201CD">
        <w:rPr>
          <w:rFonts w:eastAsia="Times New Roman" w:cs="Times New Roman"/>
          <w:szCs w:val="24"/>
          <w:lang w:eastAsia="en-IN"/>
        </w:rPr>
        <w:t>Razmerita</w:t>
      </w:r>
      <w:proofErr w:type="spellEnd"/>
      <w:r w:rsidR="000201CD">
        <w:rPr>
          <w:rFonts w:eastAsia="Times New Roman" w:cs="Times New Roman"/>
          <w:szCs w:val="24"/>
          <w:lang w:eastAsia="en-IN"/>
        </w:rPr>
        <w:t>, Kirchner</w:t>
      </w:r>
      <w:r w:rsidR="00535FB4">
        <w:rPr>
          <w:rFonts w:eastAsia="Times New Roman" w:cs="Times New Roman"/>
          <w:szCs w:val="24"/>
          <w:lang w:eastAsia="en-IN"/>
        </w:rPr>
        <w:t xml:space="preserve"> and Nielsen,</w:t>
      </w:r>
      <w:r w:rsidR="00535FB4" w:rsidRPr="005C5F5F">
        <w:rPr>
          <w:rFonts w:eastAsia="Times New Roman" w:cs="Times New Roman"/>
          <w:szCs w:val="24"/>
          <w:lang w:eastAsia="en-IN"/>
        </w:rPr>
        <w:t xml:space="preserve"> 2016</w:t>
      </w:r>
      <w:r w:rsidR="00535FB4">
        <w:rPr>
          <w:rFonts w:cs="Times New Roman"/>
          <w:szCs w:val="24"/>
        </w:rPr>
        <w:t>)</w:t>
      </w:r>
      <w:r w:rsidRPr="002B546D">
        <w:rPr>
          <w:rFonts w:cs="Times New Roman"/>
          <w:szCs w:val="24"/>
        </w:rPr>
        <w:t>. The employees must have patience and understanding to know the different cultural backgrounds, learning about changing cultures gives an effective way to make Sainsbury more inclusive.</w:t>
      </w:r>
    </w:p>
    <w:p w14:paraId="334EA15B" w14:textId="77777777" w:rsidR="002B546D" w:rsidRPr="002B546D" w:rsidRDefault="002B546D" w:rsidP="002B546D">
      <w:pPr>
        <w:rPr>
          <w:rFonts w:cs="Times New Roman"/>
          <w:b/>
          <w:szCs w:val="24"/>
        </w:rPr>
      </w:pPr>
      <w:r w:rsidRPr="002B546D">
        <w:rPr>
          <w:rFonts w:cs="Times New Roman"/>
          <w:b/>
          <w:szCs w:val="24"/>
        </w:rPr>
        <w:t>Employ diversity training:</w:t>
      </w:r>
    </w:p>
    <w:p w14:paraId="6A90E6B7" w14:textId="77777777" w:rsidR="002B546D" w:rsidRPr="002B546D" w:rsidRDefault="002B546D" w:rsidP="002B546D">
      <w:pPr>
        <w:rPr>
          <w:rFonts w:cs="Times New Roman"/>
          <w:szCs w:val="24"/>
        </w:rPr>
      </w:pPr>
      <w:r w:rsidRPr="002B546D">
        <w:rPr>
          <w:rFonts w:cs="Times New Roman"/>
          <w:szCs w:val="24"/>
        </w:rPr>
        <w:t>The company must hires inclusion of people with different cultural background, diversity training brings potential to encourage team work, leadership. It also brings number of opportunities to create a positive environment, this will helps the employee to embrace cultural differences.</w:t>
      </w:r>
    </w:p>
    <w:p w14:paraId="53EFDF55" w14:textId="77777777" w:rsidR="002B546D" w:rsidRPr="002B546D" w:rsidRDefault="002B546D" w:rsidP="002B546D">
      <w:pPr>
        <w:pStyle w:val="Heading2"/>
      </w:pPr>
      <w:bookmarkStart w:id="10" w:name="_Toc55590385"/>
      <w:r w:rsidRPr="002B546D">
        <w:t>Why the company needs to ad</w:t>
      </w:r>
      <w:r>
        <w:t>opt a forward- looking approach</w:t>
      </w:r>
      <w:bookmarkEnd w:id="10"/>
    </w:p>
    <w:p w14:paraId="3457AC73" w14:textId="4369087E" w:rsidR="002B546D" w:rsidRPr="002B546D" w:rsidRDefault="002B546D" w:rsidP="002B546D">
      <w:pPr>
        <w:rPr>
          <w:rFonts w:cs="Times New Roman"/>
          <w:szCs w:val="24"/>
        </w:rPr>
      </w:pPr>
      <w:r w:rsidRPr="002B546D">
        <w:rPr>
          <w:rFonts w:cs="Times New Roman"/>
          <w:szCs w:val="24"/>
        </w:rPr>
        <w:t xml:space="preserve">Forward looking approaches will help the company Sainsbury to predict the future state of the organization, it will give idea about the future trade corporations. Stockholder play an important role by querying company’s </w:t>
      </w:r>
      <w:r w:rsidR="00FF5E1F">
        <w:rPr>
          <w:rFonts w:cs="Times New Roman"/>
          <w:szCs w:val="24"/>
        </w:rPr>
        <w:t xml:space="preserve">engagement </w:t>
      </w:r>
      <w:r w:rsidRPr="002B546D">
        <w:rPr>
          <w:rFonts w:cs="Times New Roman"/>
          <w:szCs w:val="24"/>
        </w:rPr>
        <w:t xml:space="preserve">constantly, as it shows the way to buy or sell </w:t>
      </w:r>
      <w:proofErr w:type="spellStart"/>
      <w:r w:rsidRPr="002B546D">
        <w:rPr>
          <w:rFonts w:cs="Times New Roman"/>
          <w:szCs w:val="24"/>
        </w:rPr>
        <w:t>shares.The</w:t>
      </w:r>
      <w:proofErr w:type="spellEnd"/>
      <w:r w:rsidRPr="002B546D">
        <w:rPr>
          <w:rFonts w:cs="Times New Roman"/>
          <w:szCs w:val="24"/>
        </w:rPr>
        <w:t xml:space="preserve"> company Sainsbury needs to adopt a forward looking approach to fulfil all the objectives regarding the future trends and also prepare the employees to respond the challenges.</w:t>
      </w:r>
    </w:p>
    <w:p w14:paraId="227F9930" w14:textId="77777777" w:rsidR="002B546D" w:rsidRPr="002B546D" w:rsidRDefault="002B546D" w:rsidP="002B546D">
      <w:pPr>
        <w:rPr>
          <w:rFonts w:cs="Times New Roman"/>
          <w:b/>
          <w:szCs w:val="24"/>
        </w:rPr>
      </w:pPr>
      <w:r w:rsidRPr="002B546D">
        <w:rPr>
          <w:rFonts w:cs="Times New Roman"/>
          <w:b/>
          <w:szCs w:val="24"/>
        </w:rPr>
        <w:t>To predict future conditions:</w:t>
      </w:r>
    </w:p>
    <w:p w14:paraId="14247F03" w14:textId="77777777" w:rsidR="002B546D" w:rsidRPr="002B546D" w:rsidRDefault="002B546D" w:rsidP="002B546D">
      <w:pPr>
        <w:rPr>
          <w:rFonts w:cs="Times New Roman"/>
          <w:szCs w:val="24"/>
        </w:rPr>
      </w:pPr>
      <w:r w:rsidRPr="002B546D">
        <w:rPr>
          <w:rFonts w:cs="Times New Roman"/>
          <w:szCs w:val="24"/>
        </w:rPr>
        <w:t xml:space="preserve">Sainsbury uses forward looking approach to meet upcoming challenges and make a prediction regarding future state of the company. </w:t>
      </w:r>
      <w:r w:rsidR="00535FB4" w:rsidRPr="002B546D">
        <w:rPr>
          <w:rFonts w:cs="Times New Roman"/>
          <w:szCs w:val="24"/>
        </w:rPr>
        <w:t>It</w:t>
      </w:r>
      <w:r w:rsidRPr="002B546D">
        <w:rPr>
          <w:rFonts w:cs="Times New Roman"/>
          <w:szCs w:val="24"/>
        </w:rPr>
        <w:t xml:space="preserve"> will make the company more aware about the future trends and other conditions of the market shares.</w:t>
      </w:r>
    </w:p>
    <w:p w14:paraId="57294EE2" w14:textId="77777777" w:rsidR="002B546D" w:rsidRPr="002B546D" w:rsidRDefault="002B546D" w:rsidP="002B546D">
      <w:pPr>
        <w:rPr>
          <w:rFonts w:cs="Times New Roman"/>
          <w:b/>
          <w:szCs w:val="24"/>
        </w:rPr>
      </w:pPr>
      <w:r w:rsidRPr="002B546D">
        <w:rPr>
          <w:rFonts w:cs="Times New Roman"/>
          <w:b/>
          <w:szCs w:val="24"/>
        </w:rPr>
        <w:t>To reduce litigation:</w:t>
      </w:r>
    </w:p>
    <w:p w14:paraId="66C4282A" w14:textId="77777777" w:rsidR="002B546D" w:rsidRDefault="002B546D" w:rsidP="002B546D">
      <w:pPr>
        <w:rPr>
          <w:rFonts w:cs="Times New Roman"/>
          <w:szCs w:val="24"/>
        </w:rPr>
      </w:pPr>
      <w:r w:rsidRPr="002B546D">
        <w:rPr>
          <w:rFonts w:cs="Times New Roman"/>
          <w:szCs w:val="24"/>
        </w:rPr>
        <w:t>Company use legal documents as to reduce litigation against them, it provides certain safe provisions to make the position of the company safe and stable</w:t>
      </w:r>
      <w:r w:rsidR="00535FB4">
        <w:rPr>
          <w:rFonts w:cs="Times New Roman"/>
          <w:szCs w:val="24"/>
        </w:rPr>
        <w:t xml:space="preserve"> (</w:t>
      </w:r>
      <w:r w:rsidR="00535FB4">
        <w:rPr>
          <w:rFonts w:eastAsia="Times New Roman" w:cs="Times New Roman"/>
          <w:szCs w:val="24"/>
          <w:lang w:eastAsia="en-IN"/>
        </w:rPr>
        <w:t>Dumlao,</w:t>
      </w:r>
      <w:r w:rsidR="00535FB4" w:rsidRPr="005C5F5F">
        <w:rPr>
          <w:rFonts w:eastAsia="Times New Roman" w:cs="Times New Roman"/>
          <w:szCs w:val="24"/>
          <w:lang w:eastAsia="en-IN"/>
        </w:rPr>
        <w:t xml:space="preserve"> 2018</w:t>
      </w:r>
      <w:r w:rsidR="00535FB4">
        <w:rPr>
          <w:rFonts w:cs="Times New Roman"/>
          <w:szCs w:val="24"/>
        </w:rPr>
        <w:t>)</w:t>
      </w:r>
      <w:r w:rsidRPr="002B546D">
        <w:rPr>
          <w:rFonts w:cs="Times New Roman"/>
          <w:szCs w:val="24"/>
        </w:rPr>
        <w:t xml:space="preserve">. It reports all </w:t>
      </w:r>
      <w:r w:rsidRPr="002B546D">
        <w:rPr>
          <w:rFonts w:cs="Times New Roman"/>
          <w:szCs w:val="24"/>
        </w:rPr>
        <w:lastRenderedPageBreak/>
        <w:t>the documents to the right place as to make them safe, it helps to provide strong security to the investment.</w:t>
      </w:r>
    </w:p>
    <w:p w14:paraId="0E45BAF6" w14:textId="77777777" w:rsidR="002B546D" w:rsidRPr="002B546D" w:rsidRDefault="002B546D" w:rsidP="002B546D">
      <w:pPr>
        <w:pStyle w:val="Heading1"/>
        <w:rPr>
          <w:sz w:val="24"/>
          <w:szCs w:val="24"/>
        </w:rPr>
      </w:pPr>
      <w:bookmarkStart w:id="11" w:name="_Toc55590386"/>
      <w:r w:rsidRPr="002B546D">
        <w:t>Conclusion</w:t>
      </w:r>
      <w:bookmarkEnd w:id="11"/>
    </w:p>
    <w:p w14:paraId="242231D5" w14:textId="334181E6" w:rsidR="002B546D" w:rsidRPr="002B546D" w:rsidRDefault="002B546D" w:rsidP="002B546D">
      <w:pPr>
        <w:rPr>
          <w:rFonts w:cs="Times New Roman"/>
          <w:szCs w:val="24"/>
        </w:rPr>
      </w:pPr>
      <w:r w:rsidRPr="002B546D">
        <w:rPr>
          <w:rFonts w:cs="Times New Roman"/>
          <w:szCs w:val="24"/>
        </w:rPr>
        <w:t xml:space="preserve">After going through the above section, it may conclude that the company Sainsbury uses the community </w:t>
      </w:r>
      <w:r w:rsidR="00FF5E1F">
        <w:rPr>
          <w:rFonts w:cs="Times New Roman"/>
          <w:szCs w:val="24"/>
        </w:rPr>
        <w:t>engagement</w:t>
      </w:r>
      <w:r w:rsidRPr="002B546D">
        <w:rPr>
          <w:rFonts w:cs="Times New Roman"/>
          <w:szCs w:val="24"/>
        </w:rPr>
        <w:t xml:space="preserve"> to build a strong relationship among the customers, clients and other staffs. As the company works as both session, online as well as offline, it has faced a lot of community issues due to the lack of poor community </w:t>
      </w:r>
      <w:r w:rsidR="00FF5E1F">
        <w:rPr>
          <w:rFonts w:cs="Times New Roman"/>
          <w:szCs w:val="24"/>
        </w:rPr>
        <w:t xml:space="preserve">engagement </w:t>
      </w:r>
      <w:r w:rsidR="00FF5E1F">
        <w:rPr>
          <w:rFonts w:cs="Times New Roman"/>
          <w:szCs w:val="24"/>
        </w:rPr>
        <w:t>.</w:t>
      </w:r>
      <w:r w:rsidRPr="002B546D">
        <w:rPr>
          <w:rFonts w:cs="Times New Roman"/>
          <w:szCs w:val="24"/>
        </w:rPr>
        <w:t xml:space="preserve">The customers are not satisfied by the retails shop holder, the crowded scenario brings them choose to buy products online as the online shopping has varieties of items. The retails shop holder does not have any interest to the customer satisfaction. As to resolve this kind of issues Sainsbury must uses techniques like introducing experience staffs as to make more customers availability? Stocking top products, it will attracts people to explore new items as they are searching for brands. The company must convey quality and friendly environment as to increase the rate of selling, the community </w:t>
      </w:r>
      <w:r w:rsidR="00FF5E1F">
        <w:rPr>
          <w:rFonts w:cs="Times New Roman"/>
          <w:szCs w:val="24"/>
        </w:rPr>
        <w:t>engagement</w:t>
      </w:r>
      <w:r w:rsidRPr="002B546D">
        <w:rPr>
          <w:rFonts w:cs="Times New Roman"/>
          <w:szCs w:val="24"/>
        </w:rPr>
        <w:t xml:space="preserve"> helps the employees to enhance the ability to listen, understand. </w:t>
      </w:r>
    </w:p>
    <w:p w14:paraId="4EDE7046" w14:textId="77777777" w:rsidR="002B546D" w:rsidRPr="002B546D" w:rsidRDefault="002B546D" w:rsidP="002B546D">
      <w:pPr>
        <w:pStyle w:val="Heading1"/>
        <w:rPr>
          <w:sz w:val="24"/>
        </w:rPr>
      </w:pPr>
      <w:bookmarkStart w:id="12" w:name="_Toc55590387"/>
      <w:r>
        <w:t>Recommendation</w:t>
      </w:r>
      <w:bookmarkEnd w:id="12"/>
    </w:p>
    <w:p w14:paraId="46861A9A" w14:textId="3B94C070" w:rsidR="002B546D" w:rsidRDefault="002B546D" w:rsidP="002B546D">
      <w:pPr>
        <w:rPr>
          <w:rFonts w:cs="Times New Roman"/>
          <w:szCs w:val="24"/>
        </w:rPr>
      </w:pPr>
      <w:r w:rsidRPr="002B546D">
        <w:rPr>
          <w:rFonts w:cs="Times New Roman"/>
          <w:szCs w:val="24"/>
        </w:rPr>
        <w:t xml:space="preserve">The company introduces community </w:t>
      </w:r>
      <w:r w:rsidR="00FF5E1F">
        <w:rPr>
          <w:rFonts w:cs="Times New Roman"/>
          <w:szCs w:val="24"/>
        </w:rPr>
        <w:t>engagement</w:t>
      </w:r>
      <w:r w:rsidRPr="002B546D">
        <w:rPr>
          <w:rFonts w:cs="Times New Roman"/>
          <w:szCs w:val="24"/>
        </w:rPr>
        <w:t xml:space="preserve"> to build strong relationship among the employees and customers. The </w:t>
      </w:r>
      <w:r w:rsidR="00FF5E1F">
        <w:rPr>
          <w:rFonts w:cs="Times New Roman"/>
          <w:szCs w:val="24"/>
        </w:rPr>
        <w:t xml:space="preserve">engagement </w:t>
      </w:r>
      <w:r w:rsidRPr="002B546D">
        <w:rPr>
          <w:rFonts w:cs="Times New Roman"/>
          <w:szCs w:val="24"/>
        </w:rPr>
        <w:t>helps to develop skills and attributes, communication, personal growth and professional growth as to make the employees to carry out their jobs effectively. Social media stakeholders engages more people to interact and share thought, it enhance the ability to make decision. The company uses social media strategies to develop the employee’s skills and attributes, different social platforms helps to engage with online community, give human touch to the brand. Employ diversity training will help the employees of the company to embrace the different kind of cultures within the organization, it make them more effective. Forward looking approach helps the management to predict the future state of the organization and also helps to reduce litigation.</w:t>
      </w:r>
    </w:p>
    <w:p w14:paraId="21B75260" w14:textId="77777777" w:rsidR="00535FB4" w:rsidRDefault="00535FB4" w:rsidP="002B546D">
      <w:pPr>
        <w:rPr>
          <w:rFonts w:cs="Times New Roman"/>
          <w:szCs w:val="24"/>
        </w:rPr>
        <w:sectPr w:rsidR="00535FB4" w:rsidSect="000201CD">
          <w:footerReference w:type="default" r:id="rId8"/>
          <w:pgSz w:w="11906" w:h="16838"/>
          <w:pgMar w:top="1440" w:right="1440" w:bottom="1440" w:left="1440" w:header="708" w:footer="708" w:gutter="0"/>
          <w:pgNumType w:start="1"/>
          <w:cols w:space="708"/>
          <w:docGrid w:linePitch="360"/>
        </w:sectPr>
      </w:pPr>
    </w:p>
    <w:p w14:paraId="10DFEAD8" w14:textId="77777777" w:rsidR="00535FB4" w:rsidRPr="00535FB4" w:rsidRDefault="00535FB4" w:rsidP="00535FB4">
      <w:pPr>
        <w:pStyle w:val="Heading1"/>
      </w:pPr>
      <w:bookmarkStart w:id="13" w:name="_Toc55590388"/>
      <w:r>
        <w:lastRenderedPageBreak/>
        <w:t>Reference</w:t>
      </w:r>
      <w:bookmarkEnd w:id="13"/>
    </w:p>
    <w:p w14:paraId="79411C42" w14:textId="77777777" w:rsidR="00535FB4" w:rsidRPr="005C5F5F" w:rsidRDefault="00535FB4" w:rsidP="00535FB4">
      <w:pPr>
        <w:rPr>
          <w:lang w:eastAsia="en-IN"/>
        </w:rPr>
      </w:pPr>
      <w:r w:rsidRPr="005C5F5F">
        <w:rPr>
          <w:lang w:eastAsia="en-IN"/>
        </w:rPr>
        <w:t xml:space="preserve">Campbell, S., Campbell-Phillips, S. and Phillips, D., 2020. Lack of Communication between Management and Employees. </w:t>
      </w:r>
      <w:r w:rsidRPr="005C5F5F">
        <w:rPr>
          <w:i/>
          <w:iCs/>
          <w:lang w:eastAsia="en-IN"/>
        </w:rPr>
        <w:t>SIASAT</w:t>
      </w:r>
      <w:r w:rsidRPr="005C5F5F">
        <w:rPr>
          <w:lang w:eastAsia="en-IN"/>
        </w:rPr>
        <w:t xml:space="preserve">, </w:t>
      </w:r>
      <w:r w:rsidRPr="005C5F5F">
        <w:rPr>
          <w:i/>
          <w:iCs/>
          <w:lang w:eastAsia="en-IN"/>
        </w:rPr>
        <w:t>5</w:t>
      </w:r>
      <w:r w:rsidRPr="005C5F5F">
        <w:rPr>
          <w:lang w:eastAsia="en-IN"/>
        </w:rPr>
        <w:t>(3), pp.32-39.</w:t>
      </w:r>
    </w:p>
    <w:p w14:paraId="51E60E3B" w14:textId="77777777" w:rsidR="00535FB4" w:rsidRPr="005C5F5F" w:rsidRDefault="00535FB4" w:rsidP="00535FB4">
      <w:pPr>
        <w:rPr>
          <w:lang w:eastAsia="en-IN"/>
        </w:rPr>
      </w:pPr>
      <w:proofErr w:type="spellStart"/>
      <w:r w:rsidRPr="005C5F5F">
        <w:rPr>
          <w:lang w:eastAsia="en-IN"/>
        </w:rPr>
        <w:t>deWinter</w:t>
      </w:r>
      <w:proofErr w:type="spellEnd"/>
      <w:r w:rsidRPr="005C5F5F">
        <w:rPr>
          <w:lang w:eastAsia="en-IN"/>
        </w:rPr>
        <w:t xml:space="preserve">, J., </w:t>
      </w:r>
      <w:proofErr w:type="spellStart"/>
      <w:r w:rsidRPr="005C5F5F">
        <w:rPr>
          <w:lang w:eastAsia="en-IN"/>
        </w:rPr>
        <w:t>Kocurek</w:t>
      </w:r>
      <w:proofErr w:type="spellEnd"/>
      <w:r w:rsidRPr="005C5F5F">
        <w:rPr>
          <w:lang w:eastAsia="en-IN"/>
        </w:rPr>
        <w:t xml:space="preserve">, C.A. and Vie, S., 2017. Managing community managers: Social </w:t>
      </w:r>
      <w:proofErr w:type="spellStart"/>
      <w:r w:rsidRPr="005C5F5F">
        <w:rPr>
          <w:lang w:eastAsia="en-IN"/>
        </w:rPr>
        <w:t>labor</w:t>
      </w:r>
      <w:proofErr w:type="spellEnd"/>
      <w:r w:rsidRPr="005C5F5F">
        <w:rPr>
          <w:lang w:eastAsia="en-IN"/>
        </w:rPr>
        <w:t xml:space="preserve">, feminized skills, and professionalization. </w:t>
      </w:r>
      <w:r w:rsidRPr="005C5F5F">
        <w:rPr>
          <w:i/>
          <w:iCs/>
          <w:lang w:eastAsia="en-IN"/>
        </w:rPr>
        <w:t>Communication Design Quarterly Review</w:t>
      </w:r>
      <w:r w:rsidRPr="005C5F5F">
        <w:rPr>
          <w:lang w:eastAsia="en-IN"/>
        </w:rPr>
        <w:t xml:space="preserve">, </w:t>
      </w:r>
      <w:r w:rsidRPr="005C5F5F">
        <w:rPr>
          <w:i/>
          <w:iCs/>
          <w:lang w:eastAsia="en-IN"/>
        </w:rPr>
        <w:t>4</w:t>
      </w:r>
      <w:r w:rsidRPr="005C5F5F">
        <w:rPr>
          <w:lang w:eastAsia="en-IN"/>
        </w:rPr>
        <w:t>(4), pp.36-45.</w:t>
      </w:r>
    </w:p>
    <w:p w14:paraId="01BCC9D3" w14:textId="77777777" w:rsidR="00535FB4" w:rsidRPr="005C5F5F" w:rsidRDefault="00535FB4" w:rsidP="00535FB4">
      <w:pPr>
        <w:rPr>
          <w:lang w:eastAsia="en-IN"/>
        </w:rPr>
      </w:pPr>
      <w:r w:rsidRPr="005C5F5F">
        <w:rPr>
          <w:lang w:eastAsia="en-IN"/>
        </w:rPr>
        <w:t xml:space="preserve">Dumlao, R., 2018. </w:t>
      </w:r>
      <w:r w:rsidRPr="005C5F5F">
        <w:rPr>
          <w:i/>
          <w:iCs/>
          <w:lang w:eastAsia="en-IN"/>
        </w:rPr>
        <w:t>A guide to collaborative communication for service-learning and community engagement partners</w:t>
      </w:r>
      <w:r w:rsidRPr="005C5F5F">
        <w:rPr>
          <w:lang w:eastAsia="en-IN"/>
        </w:rPr>
        <w:t>. Stylus Publishing, LLC.</w:t>
      </w:r>
    </w:p>
    <w:p w14:paraId="429755B4" w14:textId="77777777" w:rsidR="00535FB4" w:rsidRPr="005C5F5F" w:rsidRDefault="00535FB4" w:rsidP="00535FB4">
      <w:pPr>
        <w:rPr>
          <w:lang w:eastAsia="en-IN"/>
        </w:rPr>
      </w:pPr>
      <w:r w:rsidRPr="005C5F5F">
        <w:rPr>
          <w:lang w:eastAsia="en-IN"/>
        </w:rPr>
        <w:t xml:space="preserve">Garfield, S., 2020. </w:t>
      </w:r>
      <w:r w:rsidRPr="005C5F5F">
        <w:rPr>
          <w:i/>
          <w:iCs/>
          <w:lang w:eastAsia="en-IN"/>
        </w:rPr>
        <w:t>Handbook of Community Management: A Guide to Leading Communities of Practice</w:t>
      </w:r>
      <w:r w:rsidRPr="005C5F5F">
        <w:rPr>
          <w:lang w:eastAsia="en-IN"/>
        </w:rPr>
        <w:t>. Walter de Gruyter GmbH &amp; Co KG.</w:t>
      </w:r>
    </w:p>
    <w:p w14:paraId="42BFC11F" w14:textId="77777777" w:rsidR="00535FB4" w:rsidRPr="005C5F5F" w:rsidRDefault="00535FB4" w:rsidP="00535FB4">
      <w:pPr>
        <w:rPr>
          <w:lang w:eastAsia="en-IN"/>
        </w:rPr>
      </w:pPr>
      <w:r w:rsidRPr="005C5F5F">
        <w:rPr>
          <w:lang w:eastAsia="en-IN"/>
        </w:rPr>
        <w:t xml:space="preserve">Goodman, M.S., Thompson, V.L.S., Arroyo Johnson, C., </w:t>
      </w:r>
      <w:proofErr w:type="spellStart"/>
      <w:r w:rsidRPr="005C5F5F">
        <w:rPr>
          <w:lang w:eastAsia="en-IN"/>
        </w:rPr>
        <w:t>Gennarelli</w:t>
      </w:r>
      <w:proofErr w:type="spellEnd"/>
      <w:r w:rsidRPr="005C5F5F">
        <w:rPr>
          <w:lang w:eastAsia="en-IN"/>
        </w:rPr>
        <w:t xml:space="preserve">, R., Drake, B.F., </w:t>
      </w:r>
      <w:proofErr w:type="spellStart"/>
      <w:r w:rsidRPr="005C5F5F">
        <w:rPr>
          <w:lang w:eastAsia="en-IN"/>
        </w:rPr>
        <w:t>Bajwa</w:t>
      </w:r>
      <w:proofErr w:type="spellEnd"/>
      <w:r w:rsidRPr="005C5F5F">
        <w:rPr>
          <w:lang w:eastAsia="en-IN"/>
        </w:rPr>
        <w:t xml:space="preserve">, P., Witherspoon, M. and Bowen, D., 2017. Evaluating community engagement in research: quantitative measure development. </w:t>
      </w:r>
      <w:r w:rsidRPr="005C5F5F">
        <w:rPr>
          <w:i/>
          <w:iCs/>
          <w:lang w:eastAsia="en-IN"/>
        </w:rPr>
        <w:t>Journal of community psychology</w:t>
      </w:r>
      <w:r w:rsidRPr="005C5F5F">
        <w:rPr>
          <w:lang w:eastAsia="en-IN"/>
        </w:rPr>
        <w:t xml:space="preserve">, </w:t>
      </w:r>
      <w:r w:rsidRPr="005C5F5F">
        <w:rPr>
          <w:i/>
          <w:iCs/>
          <w:lang w:eastAsia="en-IN"/>
        </w:rPr>
        <w:t>45</w:t>
      </w:r>
      <w:r w:rsidRPr="005C5F5F">
        <w:rPr>
          <w:lang w:eastAsia="en-IN"/>
        </w:rPr>
        <w:t>(1), pp.17-32.</w:t>
      </w:r>
    </w:p>
    <w:p w14:paraId="51608DDD" w14:textId="77777777" w:rsidR="00535FB4" w:rsidRPr="005C5F5F" w:rsidRDefault="00535FB4" w:rsidP="00535FB4">
      <w:pPr>
        <w:rPr>
          <w:lang w:eastAsia="en-IN"/>
        </w:rPr>
      </w:pPr>
      <w:proofErr w:type="spellStart"/>
      <w:r w:rsidRPr="005C5F5F">
        <w:rPr>
          <w:lang w:eastAsia="en-IN"/>
        </w:rPr>
        <w:t>Kantamneni</w:t>
      </w:r>
      <w:proofErr w:type="spellEnd"/>
      <w:r w:rsidRPr="005C5F5F">
        <w:rPr>
          <w:lang w:eastAsia="en-IN"/>
        </w:rPr>
        <w:t xml:space="preserve">, A., Winkler, R.L. and Calvert, K., 2019. Incorporating community: opportunities and challenges in community engaged research. In </w:t>
      </w:r>
      <w:r w:rsidRPr="005C5F5F">
        <w:rPr>
          <w:i/>
          <w:iCs/>
          <w:lang w:eastAsia="en-IN"/>
        </w:rPr>
        <w:t>A Research Agenda for Environmental Management</w:t>
      </w:r>
      <w:r w:rsidRPr="005C5F5F">
        <w:rPr>
          <w:lang w:eastAsia="en-IN"/>
        </w:rPr>
        <w:t>. Edward Elgar Publishing.</w:t>
      </w:r>
    </w:p>
    <w:p w14:paraId="002F3BB1" w14:textId="77777777" w:rsidR="00535FB4" w:rsidRPr="005C5F5F" w:rsidRDefault="00535FB4" w:rsidP="00535FB4">
      <w:pPr>
        <w:rPr>
          <w:lang w:eastAsia="en-IN"/>
        </w:rPr>
      </w:pPr>
      <w:proofErr w:type="spellStart"/>
      <w:r w:rsidRPr="005C5F5F">
        <w:rPr>
          <w:lang w:eastAsia="en-IN"/>
        </w:rPr>
        <w:t>Kochan</w:t>
      </w:r>
      <w:proofErr w:type="spellEnd"/>
      <w:r w:rsidRPr="005C5F5F">
        <w:rPr>
          <w:lang w:eastAsia="en-IN"/>
        </w:rPr>
        <w:t xml:space="preserve">, T.A., 2019. </w:t>
      </w:r>
      <w:r w:rsidR="000201CD" w:rsidRPr="005C5F5F">
        <w:rPr>
          <w:lang w:eastAsia="en-IN"/>
        </w:rPr>
        <w:t xml:space="preserve">Shaping the future of work: challenges and opportunities for us </w:t>
      </w:r>
      <w:proofErr w:type="spellStart"/>
      <w:r w:rsidR="000201CD" w:rsidRPr="005C5F5F">
        <w:rPr>
          <w:lang w:eastAsia="en-IN"/>
        </w:rPr>
        <w:t>labor</w:t>
      </w:r>
      <w:proofErr w:type="spellEnd"/>
      <w:r w:rsidR="000201CD" w:rsidRPr="005C5F5F">
        <w:rPr>
          <w:lang w:eastAsia="en-IN"/>
        </w:rPr>
        <w:t xml:space="preserve"> management relations and workplace dispute resolution</w:t>
      </w:r>
      <w:r w:rsidRPr="005C5F5F">
        <w:rPr>
          <w:lang w:eastAsia="en-IN"/>
        </w:rPr>
        <w:t xml:space="preserve">±. </w:t>
      </w:r>
      <w:r w:rsidRPr="005C5F5F">
        <w:rPr>
          <w:i/>
          <w:iCs/>
          <w:lang w:eastAsia="en-IN"/>
        </w:rPr>
        <w:t>Dispute Resolution Journal</w:t>
      </w:r>
      <w:r w:rsidRPr="005C5F5F">
        <w:rPr>
          <w:lang w:eastAsia="en-IN"/>
        </w:rPr>
        <w:t xml:space="preserve">, </w:t>
      </w:r>
      <w:r w:rsidRPr="005C5F5F">
        <w:rPr>
          <w:i/>
          <w:iCs/>
          <w:lang w:eastAsia="en-IN"/>
        </w:rPr>
        <w:t>74</w:t>
      </w:r>
      <w:r w:rsidRPr="005C5F5F">
        <w:rPr>
          <w:lang w:eastAsia="en-IN"/>
        </w:rPr>
        <w:t>(1), pp.11-31.</w:t>
      </w:r>
    </w:p>
    <w:p w14:paraId="2F11B810" w14:textId="77777777" w:rsidR="00535FB4" w:rsidRPr="005C5F5F" w:rsidRDefault="00535FB4" w:rsidP="00535FB4">
      <w:pPr>
        <w:rPr>
          <w:lang w:eastAsia="en-IN"/>
        </w:rPr>
      </w:pPr>
      <w:r w:rsidRPr="005C5F5F">
        <w:rPr>
          <w:lang w:eastAsia="en-IN"/>
        </w:rPr>
        <w:t xml:space="preserve">Randhawa, K., Wilden, R. and </w:t>
      </w:r>
      <w:proofErr w:type="spellStart"/>
      <w:r w:rsidRPr="005C5F5F">
        <w:rPr>
          <w:lang w:eastAsia="en-IN"/>
        </w:rPr>
        <w:t>Gudergan</w:t>
      </w:r>
      <w:proofErr w:type="spellEnd"/>
      <w:r w:rsidRPr="005C5F5F">
        <w:rPr>
          <w:lang w:eastAsia="en-IN"/>
        </w:rPr>
        <w:t xml:space="preserve">, S., 2018. Open service innovation: the role of intermediary capabilities. </w:t>
      </w:r>
      <w:r w:rsidRPr="005C5F5F">
        <w:rPr>
          <w:i/>
          <w:iCs/>
          <w:lang w:eastAsia="en-IN"/>
        </w:rPr>
        <w:t>Journal of Product Innovation Management</w:t>
      </w:r>
      <w:r w:rsidRPr="005C5F5F">
        <w:rPr>
          <w:lang w:eastAsia="en-IN"/>
        </w:rPr>
        <w:t xml:space="preserve">, </w:t>
      </w:r>
      <w:r w:rsidRPr="005C5F5F">
        <w:rPr>
          <w:i/>
          <w:iCs/>
          <w:lang w:eastAsia="en-IN"/>
        </w:rPr>
        <w:t>35</w:t>
      </w:r>
      <w:r w:rsidRPr="005C5F5F">
        <w:rPr>
          <w:lang w:eastAsia="en-IN"/>
        </w:rPr>
        <w:t>(5), pp.808-838.</w:t>
      </w:r>
    </w:p>
    <w:p w14:paraId="55CF1195" w14:textId="77777777" w:rsidR="00535FB4" w:rsidRPr="005C5F5F" w:rsidRDefault="00535FB4" w:rsidP="00535FB4">
      <w:pPr>
        <w:rPr>
          <w:lang w:eastAsia="en-IN"/>
        </w:rPr>
      </w:pPr>
      <w:proofErr w:type="spellStart"/>
      <w:r w:rsidRPr="005C5F5F">
        <w:rPr>
          <w:lang w:eastAsia="en-IN"/>
        </w:rPr>
        <w:t>Razmerita</w:t>
      </w:r>
      <w:proofErr w:type="spellEnd"/>
      <w:r w:rsidRPr="005C5F5F">
        <w:rPr>
          <w:lang w:eastAsia="en-IN"/>
        </w:rPr>
        <w:t xml:space="preserve">, L., Kirchner, K. and Nielsen, P., 2016. What factors influence knowledge sharing in organizations? A social dilemma perspective of social media communication. </w:t>
      </w:r>
      <w:r w:rsidRPr="005C5F5F">
        <w:rPr>
          <w:i/>
          <w:iCs/>
          <w:lang w:eastAsia="en-IN"/>
        </w:rPr>
        <w:t>Journal of knowledge Management</w:t>
      </w:r>
      <w:r w:rsidRPr="005C5F5F">
        <w:rPr>
          <w:lang w:eastAsia="en-IN"/>
        </w:rPr>
        <w:t>.</w:t>
      </w:r>
    </w:p>
    <w:p w14:paraId="03E26C35" w14:textId="77777777" w:rsidR="00535FB4" w:rsidRPr="005C5F5F" w:rsidRDefault="00535FB4" w:rsidP="00535FB4">
      <w:pPr>
        <w:rPr>
          <w:lang w:eastAsia="en-IN"/>
        </w:rPr>
      </w:pPr>
      <w:proofErr w:type="spellStart"/>
      <w:r w:rsidRPr="005C5F5F">
        <w:rPr>
          <w:lang w:eastAsia="en-IN"/>
        </w:rPr>
        <w:t>Rhood</w:t>
      </w:r>
      <w:proofErr w:type="spellEnd"/>
      <w:r w:rsidRPr="005C5F5F">
        <w:rPr>
          <w:lang w:eastAsia="en-IN"/>
        </w:rPr>
        <w:t xml:space="preserve">, S., 2020. Relationship Management as a Successful Approach to Public Relations in Public Libraries: A Case Study. </w:t>
      </w:r>
      <w:r w:rsidRPr="005C5F5F">
        <w:rPr>
          <w:i/>
          <w:iCs/>
          <w:lang w:eastAsia="en-IN"/>
        </w:rPr>
        <w:t>The Political Librarian</w:t>
      </w:r>
      <w:r w:rsidRPr="005C5F5F">
        <w:rPr>
          <w:lang w:eastAsia="en-IN"/>
        </w:rPr>
        <w:t xml:space="preserve">, </w:t>
      </w:r>
      <w:r w:rsidRPr="005C5F5F">
        <w:rPr>
          <w:i/>
          <w:iCs/>
          <w:lang w:eastAsia="en-IN"/>
        </w:rPr>
        <w:t>4</w:t>
      </w:r>
      <w:r w:rsidRPr="005C5F5F">
        <w:rPr>
          <w:lang w:eastAsia="en-IN"/>
        </w:rPr>
        <w:t>(2), p.6.</w:t>
      </w:r>
    </w:p>
    <w:p w14:paraId="205DD006" w14:textId="77777777" w:rsidR="00535FB4" w:rsidRPr="00535FB4" w:rsidRDefault="00535FB4" w:rsidP="000201CD">
      <w:pPr>
        <w:rPr>
          <w:lang w:eastAsia="en-IN"/>
        </w:rPr>
      </w:pPr>
      <w:r w:rsidRPr="005C5F5F">
        <w:rPr>
          <w:lang w:eastAsia="en-IN"/>
        </w:rPr>
        <w:t xml:space="preserve">Ross, J.A. and </w:t>
      </w:r>
      <w:proofErr w:type="spellStart"/>
      <w:r w:rsidRPr="005C5F5F">
        <w:rPr>
          <w:lang w:eastAsia="en-IN"/>
        </w:rPr>
        <w:t>Stoecker</w:t>
      </w:r>
      <w:proofErr w:type="spellEnd"/>
      <w:r w:rsidRPr="005C5F5F">
        <w:rPr>
          <w:lang w:eastAsia="en-IN"/>
        </w:rPr>
        <w:t xml:space="preserve">, R., 2017. The Emotional Context of Higher Education Community Engagement. </w:t>
      </w:r>
      <w:r w:rsidRPr="005C5F5F">
        <w:rPr>
          <w:i/>
          <w:iCs/>
          <w:lang w:eastAsia="en-IN"/>
        </w:rPr>
        <w:t>Journal of Community Engagement and Scholarship</w:t>
      </w:r>
      <w:r w:rsidRPr="005C5F5F">
        <w:rPr>
          <w:lang w:eastAsia="en-IN"/>
        </w:rPr>
        <w:t xml:space="preserve">, </w:t>
      </w:r>
      <w:r w:rsidRPr="005C5F5F">
        <w:rPr>
          <w:i/>
          <w:iCs/>
          <w:lang w:eastAsia="en-IN"/>
        </w:rPr>
        <w:t>9</w:t>
      </w:r>
      <w:r w:rsidRPr="005C5F5F">
        <w:rPr>
          <w:lang w:eastAsia="en-IN"/>
        </w:rPr>
        <w:t>(2), p.2.</w:t>
      </w:r>
    </w:p>
    <w:p w14:paraId="4A023472" w14:textId="77777777" w:rsidR="002B546D" w:rsidRPr="002B546D" w:rsidRDefault="002B546D" w:rsidP="002B546D">
      <w:pPr>
        <w:rPr>
          <w:rFonts w:cs="Times New Roman"/>
          <w:b/>
          <w:bCs/>
          <w:sz w:val="28"/>
          <w:szCs w:val="28"/>
          <w:u w:val="single"/>
        </w:rPr>
      </w:pPr>
    </w:p>
    <w:p w14:paraId="51A2D114" w14:textId="77777777" w:rsidR="00A53B5D" w:rsidRPr="002B546D" w:rsidRDefault="00A53B5D" w:rsidP="002B546D">
      <w:pPr>
        <w:rPr>
          <w:rFonts w:cs="Times New Roman"/>
          <w:lang w:val="en-US"/>
        </w:rPr>
      </w:pPr>
    </w:p>
    <w:sectPr w:rsidR="00A53B5D" w:rsidRPr="002B546D" w:rsidSect="000201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310292" w14:textId="77777777" w:rsidR="00647D67" w:rsidRDefault="00647D67" w:rsidP="00535FB4">
      <w:pPr>
        <w:spacing w:after="0" w:line="240" w:lineRule="auto"/>
      </w:pPr>
      <w:r>
        <w:separator/>
      </w:r>
    </w:p>
  </w:endnote>
  <w:endnote w:type="continuationSeparator" w:id="0">
    <w:p w14:paraId="23600FD0" w14:textId="77777777" w:rsidR="00647D67" w:rsidRDefault="00647D67" w:rsidP="00535F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F4985E" w14:textId="77777777" w:rsidR="00535FB4" w:rsidRDefault="00535F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2174306"/>
      <w:docPartObj>
        <w:docPartGallery w:val="Page Numbers (Bottom of Page)"/>
        <w:docPartUnique/>
      </w:docPartObj>
    </w:sdtPr>
    <w:sdtEndPr>
      <w:rPr>
        <w:noProof/>
      </w:rPr>
    </w:sdtEndPr>
    <w:sdtContent>
      <w:p w14:paraId="6EBF28DA" w14:textId="77777777" w:rsidR="00535FB4" w:rsidRDefault="008066A5">
        <w:pPr>
          <w:pStyle w:val="Footer"/>
          <w:jc w:val="center"/>
        </w:pPr>
        <w:r>
          <w:fldChar w:fldCharType="begin"/>
        </w:r>
        <w:r w:rsidR="00535FB4">
          <w:instrText xml:space="preserve"> PAGE   \* MERGEFORMAT </w:instrText>
        </w:r>
        <w:r>
          <w:fldChar w:fldCharType="separate"/>
        </w:r>
        <w:r w:rsidR="004F708B">
          <w:rPr>
            <w:noProof/>
          </w:rPr>
          <w:t>9</w:t>
        </w:r>
        <w:r>
          <w:rPr>
            <w:noProof/>
          </w:rPr>
          <w:fldChar w:fldCharType="end"/>
        </w:r>
      </w:p>
    </w:sdtContent>
  </w:sdt>
  <w:p w14:paraId="368F1E92" w14:textId="77777777" w:rsidR="00535FB4" w:rsidRDefault="00535F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54DB6B" w14:textId="77777777" w:rsidR="00647D67" w:rsidRDefault="00647D67" w:rsidP="00535FB4">
      <w:pPr>
        <w:spacing w:after="0" w:line="240" w:lineRule="auto"/>
      </w:pPr>
      <w:r>
        <w:separator/>
      </w:r>
    </w:p>
  </w:footnote>
  <w:footnote w:type="continuationSeparator" w:id="0">
    <w:p w14:paraId="261D62DE" w14:textId="77777777" w:rsidR="00647D67" w:rsidRDefault="00647D67" w:rsidP="00535F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7DC"/>
    <w:rsid w:val="000201CD"/>
    <w:rsid w:val="002B546D"/>
    <w:rsid w:val="002D68ED"/>
    <w:rsid w:val="003A6E1B"/>
    <w:rsid w:val="004F708B"/>
    <w:rsid w:val="00520F3F"/>
    <w:rsid w:val="00535FB4"/>
    <w:rsid w:val="00536453"/>
    <w:rsid w:val="00647D67"/>
    <w:rsid w:val="00690E08"/>
    <w:rsid w:val="008066A5"/>
    <w:rsid w:val="008E4602"/>
    <w:rsid w:val="009763B3"/>
    <w:rsid w:val="00A53B5D"/>
    <w:rsid w:val="00A62073"/>
    <w:rsid w:val="00BA1DFA"/>
    <w:rsid w:val="00D517DC"/>
    <w:rsid w:val="00D9547A"/>
    <w:rsid w:val="00D95C2C"/>
    <w:rsid w:val="00E3074B"/>
    <w:rsid w:val="00E47B57"/>
    <w:rsid w:val="00E64959"/>
    <w:rsid w:val="00FF5E1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DBEAB"/>
  <w15:docId w15:val="{5216E810-6857-4CB2-BD5B-7E8E1A67F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0E0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90E08"/>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90E08"/>
    <w:pPr>
      <w:keepNext/>
      <w:keepLines/>
      <w:spacing w:before="40" w:after="0"/>
      <w:outlineLvl w:val="1"/>
    </w:pPr>
    <w:rPr>
      <w:rFonts w:eastAsiaTheme="majorEastAsia"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E0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690E08"/>
    <w:rPr>
      <w:rFonts w:ascii="Times New Roman" w:eastAsiaTheme="majorEastAsia" w:hAnsi="Times New Roman" w:cstheme="majorBidi"/>
      <w:sz w:val="24"/>
      <w:szCs w:val="26"/>
      <w:u w:val="single"/>
    </w:rPr>
  </w:style>
  <w:style w:type="paragraph" w:styleId="Header">
    <w:name w:val="header"/>
    <w:basedOn w:val="Normal"/>
    <w:link w:val="HeaderChar"/>
    <w:uiPriority w:val="99"/>
    <w:unhideWhenUsed/>
    <w:rsid w:val="00535F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5FB4"/>
    <w:rPr>
      <w:rFonts w:ascii="Times New Roman" w:hAnsi="Times New Roman"/>
      <w:sz w:val="24"/>
    </w:rPr>
  </w:style>
  <w:style w:type="paragraph" w:styleId="Footer">
    <w:name w:val="footer"/>
    <w:basedOn w:val="Normal"/>
    <w:link w:val="FooterChar"/>
    <w:uiPriority w:val="99"/>
    <w:unhideWhenUsed/>
    <w:rsid w:val="00535F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5FB4"/>
    <w:rPr>
      <w:rFonts w:ascii="Times New Roman" w:hAnsi="Times New Roman"/>
      <w:sz w:val="24"/>
    </w:rPr>
  </w:style>
  <w:style w:type="paragraph" w:styleId="TOCHeading">
    <w:name w:val="TOC Heading"/>
    <w:basedOn w:val="Heading1"/>
    <w:next w:val="Normal"/>
    <w:uiPriority w:val="39"/>
    <w:unhideWhenUsed/>
    <w:qFormat/>
    <w:rsid w:val="00535FB4"/>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535FB4"/>
    <w:pPr>
      <w:spacing w:after="100"/>
    </w:pPr>
  </w:style>
  <w:style w:type="paragraph" w:styleId="TOC2">
    <w:name w:val="toc 2"/>
    <w:basedOn w:val="Normal"/>
    <w:next w:val="Normal"/>
    <w:autoRedefine/>
    <w:uiPriority w:val="39"/>
    <w:unhideWhenUsed/>
    <w:rsid w:val="00535FB4"/>
    <w:pPr>
      <w:spacing w:after="100"/>
      <w:ind w:left="240"/>
    </w:pPr>
  </w:style>
  <w:style w:type="character" w:styleId="Hyperlink">
    <w:name w:val="Hyperlink"/>
    <w:basedOn w:val="DefaultParagraphFont"/>
    <w:uiPriority w:val="99"/>
    <w:unhideWhenUsed/>
    <w:rsid w:val="00535FB4"/>
    <w:rPr>
      <w:color w:val="0563C1" w:themeColor="hyperlink"/>
      <w:u w:val="single"/>
    </w:rPr>
  </w:style>
  <w:style w:type="paragraph" w:styleId="BalloonText">
    <w:name w:val="Balloon Text"/>
    <w:basedOn w:val="Normal"/>
    <w:link w:val="BalloonTextChar"/>
    <w:uiPriority w:val="99"/>
    <w:semiHidden/>
    <w:unhideWhenUsed/>
    <w:rsid w:val="000201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01C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3276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85C93-58DB-40B6-871E-23B9B3D73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2580</Words>
  <Characters>14708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nicoleta arapan</cp:lastModifiedBy>
  <cp:revision>2</cp:revision>
  <dcterms:created xsi:type="dcterms:W3CDTF">2020-12-09T00:21:00Z</dcterms:created>
  <dcterms:modified xsi:type="dcterms:W3CDTF">2020-12-09T00:21:00Z</dcterms:modified>
</cp:coreProperties>
</file>