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8A512" w14:textId="77777777" w:rsidR="00237693" w:rsidRDefault="00237693" w:rsidP="00237693">
      <w:pPr>
        <w:jc w:val="center"/>
        <w:rPr>
          <w:rFonts w:ascii="Times New Roman" w:hAnsi="Times New Roman" w:cs="Times New Roman"/>
          <w:b/>
          <w:sz w:val="32"/>
          <w:szCs w:val="32"/>
        </w:rPr>
      </w:pPr>
      <w:bookmarkStart w:id="0" w:name="_8r3f48j3eh3l" w:colFirst="0" w:colLast="0"/>
      <w:bookmarkEnd w:id="0"/>
    </w:p>
    <w:p w14:paraId="38E1713E" w14:textId="77777777" w:rsidR="00237693" w:rsidRDefault="00237693" w:rsidP="00237693">
      <w:pPr>
        <w:jc w:val="center"/>
        <w:rPr>
          <w:rFonts w:ascii="Times New Roman" w:hAnsi="Times New Roman" w:cs="Times New Roman"/>
          <w:b/>
          <w:sz w:val="32"/>
          <w:szCs w:val="32"/>
        </w:rPr>
      </w:pPr>
    </w:p>
    <w:p w14:paraId="3BC218DD" w14:textId="77777777" w:rsidR="00237693" w:rsidRDefault="00237693" w:rsidP="00237693">
      <w:pPr>
        <w:jc w:val="center"/>
        <w:rPr>
          <w:rFonts w:ascii="Times New Roman" w:hAnsi="Times New Roman" w:cs="Times New Roman"/>
          <w:b/>
          <w:sz w:val="32"/>
          <w:szCs w:val="32"/>
        </w:rPr>
      </w:pPr>
    </w:p>
    <w:p w14:paraId="204098C0" w14:textId="77777777" w:rsidR="00237693" w:rsidRDefault="00237693" w:rsidP="00237693">
      <w:pPr>
        <w:jc w:val="center"/>
        <w:rPr>
          <w:rFonts w:ascii="Times New Roman" w:hAnsi="Times New Roman" w:cs="Times New Roman"/>
          <w:b/>
          <w:sz w:val="32"/>
          <w:szCs w:val="32"/>
        </w:rPr>
      </w:pPr>
    </w:p>
    <w:p w14:paraId="6930B5A5" w14:textId="77777777" w:rsidR="00237693" w:rsidRDefault="00237693" w:rsidP="00237693">
      <w:pPr>
        <w:jc w:val="center"/>
        <w:rPr>
          <w:rFonts w:ascii="Times New Roman" w:hAnsi="Times New Roman" w:cs="Times New Roman"/>
          <w:b/>
          <w:sz w:val="32"/>
          <w:szCs w:val="32"/>
        </w:rPr>
      </w:pPr>
    </w:p>
    <w:p w14:paraId="0CB5681E" w14:textId="77777777" w:rsidR="00237693" w:rsidRDefault="00237693" w:rsidP="00237693">
      <w:pPr>
        <w:jc w:val="center"/>
        <w:rPr>
          <w:rFonts w:ascii="Times New Roman" w:hAnsi="Times New Roman" w:cs="Times New Roman"/>
          <w:b/>
          <w:sz w:val="32"/>
          <w:szCs w:val="32"/>
        </w:rPr>
      </w:pPr>
    </w:p>
    <w:p w14:paraId="2667ECF7" w14:textId="77777777" w:rsidR="00237693" w:rsidRDefault="00237693" w:rsidP="00237693">
      <w:pPr>
        <w:jc w:val="center"/>
        <w:rPr>
          <w:rFonts w:ascii="Times New Roman" w:hAnsi="Times New Roman" w:cs="Times New Roman"/>
          <w:b/>
          <w:sz w:val="32"/>
          <w:szCs w:val="32"/>
        </w:rPr>
      </w:pPr>
    </w:p>
    <w:p w14:paraId="7BFA7DB1" w14:textId="77777777" w:rsidR="00237693" w:rsidRDefault="00237693" w:rsidP="00237693">
      <w:pPr>
        <w:jc w:val="center"/>
        <w:rPr>
          <w:rFonts w:ascii="Times New Roman" w:hAnsi="Times New Roman" w:cs="Times New Roman"/>
          <w:b/>
          <w:sz w:val="32"/>
          <w:szCs w:val="32"/>
        </w:rPr>
      </w:pPr>
    </w:p>
    <w:p w14:paraId="53B4F7D2" w14:textId="77777777" w:rsidR="00237693" w:rsidRDefault="00237693" w:rsidP="00237693">
      <w:pPr>
        <w:jc w:val="center"/>
        <w:rPr>
          <w:rFonts w:ascii="Times New Roman" w:hAnsi="Times New Roman" w:cs="Times New Roman"/>
          <w:b/>
          <w:sz w:val="32"/>
          <w:szCs w:val="32"/>
        </w:rPr>
      </w:pPr>
    </w:p>
    <w:p w14:paraId="60940B2E" w14:textId="77777777" w:rsidR="00237693" w:rsidRDefault="00237693" w:rsidP="00237693">
      <w:pPr>
        <w:jc w:val="center"/>
        <w:rPr>
          <w:rFonts w:ascii="Times New Roman" w:hAnsi="Times New Roman" w:cs="Times New Roman"/>
          <w:b/>
          <w:sz w:val="32"/>
          <w:szCs w:val="32"/>
        </w:rPr>
      </w:pPr>
    </w:p>
    <w:p w14:paraId="2A7DC006" w14:textId="77777777" w:rsidR="00237693" w:rsidRDefault="00237693" w:rsidP="00237693">
      <w:pPr>
        <w:jc w:val="center"/>
        <w:rPr>
          <w:rFonts w:ascii="Times New Roman" w:hAnsi="Times New Roman" w:cs="Times New Roman"/>
          <w:b/>
          <w:sz w:val="32"/>
          <w:szCs w:val="32"/>
        </w:rPr>
      </w:pPr>
    </w:p>
    <w:p w14:paraId="353C77A1" w14:textId="77777777" w:rsidR="00237693" w:rsidRDefault="00237693" w:rsidP="00237693">
      <w:pPr>
        <w:jc w:val="center"/>
        <w:rPr>
          <w:rFonts w:ascii="Times New Roman" w:hAnsi="Times New Roman" w:cs="Times New Roman"/>
          <w:b/>
          <w:sz w:val="32"/>
          <w:szCs w:val="32"/>
        </w:rPr>
      </w:pPr>
    </w:p>
    <w:p w14:paraId="6BC61FF8" w14:textId="77777777" w:rsidR="00237693" w:rsidRDefault="00237693" w:rsidP="00237693">
      <w:pPr>
        <w:jc w:val="center"/>
        <w:rPr>
          <w:rFonts w:ascii="Times New Roman" w:hAnsi="Times New Roman" w:cs="Times New Roman"/>
          <w:b/>
          <w:sz w:val="32"/>
          <w:szCs w:val="32"/>
        </w:rPr>
      </w:pPr>
    </w:p>
    <w:p w14:paraId="2AC56E0C" w14:textId="77777777" w:rsidR="00FC3C0E" w:rsidRDefault="00FC3C0E" w:rsidP="00237693">
      <w:pPr>
        <w:jc w:val="center"/>
        <w:rPr>
          <w:rFonts w:ascii="Times New Roman" w:hAnsi="Times New Roman" w:cs="Times New Roman"/>
          <w:b/>
          <w:sz w:val="32"/>
          <w:szCs w:val="32"/>
        </w:rPr>
      </w:pPr>
    </w:p>
    <w:p w14:paraId="731B8D0F" w14:textId="77777777" w:rsidR="00237693" w:rsidRPr="00237693" w:rsidRDefault="00237693" w:rsidP="00237693">
      <w:pPr>
        <w:jc w:val="center"/>
        <w:rPr>
          <w:rFonts w:ascii="Times New Roman" w:hAnsi="Times New Roman" w:cs="Times New Roman"/>
          <w:b/>
          <w:sz w:val="32"/>
          <w:szCs w:val="32"/>
        </w:rPr>
      </w:pPr>
      <w:r w:rsidRPr="00237693">
        <w:rPr>
          <w:rFonts w:ascii="Times New Roman" w:hAnsi="Times New Roman" w:cs="Times New Roman"/>
          <w:b/>
          <w:sz w:val="32"/>
          <w:szCs w:val="32"/>
        </w:rPr>
        <w:t>Learning in the Digital era – Personal Development Plan</w:t>
      </w:r>
    </w:p>
    <w:p w14:paraId="02FF7C54" w14:textId="77777777" w:rsidR="00237693" w:rsidRPr="00237693" w:rsidRDefault="00237693" w:rsidP="00237693">
      <w:pPr>
        <w:jc w:val="center"/>
        <w:rPr>
          <w:rFonts w:ascii="Times New Roman" w:eastAsia="Times New Roman" w:hAnsi="Times New Roman" w:cs="Times New Roman"/>
          <w:b/>
          <w:sz w:val="32"/>
          <w:szCs w:val="32"/>
        </w:rPr>
      </w:pPr>
      <w:r w:rsidRPr="00237693">
        <w:rPr>
          <w:rFonts w:ascii="Times New Roman" w:hAnsi="Times New Roman" w:cs="Times New Roman"/>
          <w:b/>
          <w:sz w:val="32"/>
          <w:szCs w:val="32"/>
        </w:rPr>
        <w:br w:type="page"/>
      </w:r>
    </w:p>
    <w:p w14:paraId="1E514A01" w14:textId="77777777" w:rsidR="00306F39" w:rsidRPr="00E128B5" w:rsidRDefault="00780B43" w:rsidP="00E128B5">
      <w:pPr>
        <w:pStyle w:val="Heading1"/>
        <w:jc w:val="center"/>
        <w:rPr>
          <w:sz w:val="24"/>
          <w:szCs w:val="24"/>
          <w:u w:val="single"/>
        </w:rPr>
      </w:pPr>
      <w:r w:rsidRPr="00E128B5">
        <w:rPr>
          <w:sz w:val="24"/>
          <w:szCs w:val="24"/>
          <w:u w:val="single"/>
        </w:rPr>
        <w:lastRenderedPageBreak/>
        <w:t xml:space="preserve">Table of contents </w:t>
      </w:r>
    </w:p>
    <w:sdt>
      <w:sdtPr>
        <w:rPr>
          <w:rFonts w:ascii="Times New Roman" w:hAnsi="Times New Roman" w:cs="Times New Roman"/>
          <w:sz w:val="24"/>
          <w:szCs w:val="24"/>
        </w:rPr>
        <w:id w:val="109401629"/>
        <w:docPartObj>
          <w:docPartGallery w:val="Table of Contents"/>
          <w:docPartUnique/>
        </w:docPartObj>
      </w:sdtPr>
      <w:sdtEndPr/>
      <w:sdtContent>
        <w:p w14:paraId="2F90D7A4" w14:textId="77777777" w:rsidR="00306F39" w:rsidRPr="00E128B5" w:rsidRDefault="00780B43" w:rsidP="00E128B5">
          <w:pPr>
            <w:tabs>
              <w:tab w:val="right" w:pos="9025"/>
            </w:tabs>
            <w:spacing w:before="80" w:line="360" w:lineRule="auto"/>
            <w:rPr>
              <w:rFonts w:ascii="Times New Roman" w:hAnsi="Times New Roman" w:cs="Times New Roman"/>
              <w:sz w:val="24"/>
              <w:szCs w:val="24"/>
            </w:rPr>
          </w:pPr>
          <w:r w:rsidRPr="00E128B5">
            <w:rPr>
              <w:rFonts w:ascii="Times New Roman" w:hAnsi="Times New Roman" w:cs="Times New Roman"/>
              <w:sz w:val="24"/>
              <w:szCs w:val="24"/>
            </w:rPr>
            <w:fldChar w:fldCharType="begin"/>
          </w:r>
          <w:r w:rsidRPr="00E128B5">
            <w:rPr>
              <w:rFonts w:ascii="Times New Roman" w:hAnsi="Times New Roman" w:cs="Times New Roman"/>
              <w:sz w:val="24"/>
              <w:szCs w:val="24"/>
            </w:rPr>
            <w:instrText xml:space="preserve"> TOC \h \u \z </w:instrText>
          </w:r>
          <w:r w:rsidRPr="00E128B5">
            <w:rPr>
              <w:rFonts w:ascii="Times New Roman" w:hAnsi="Times New Roman" w:cs="Times New Roman"/>
              <w:sz w:val="24"/>
              <w:szCs w:val="24"/>
            </w:rPr>
            <w:fldChar w:fldCharType="separate"/>
          </w:r>
          <w:hyperlink w:anchor="_k3m6fjgjvsk">
            <w:r w:rsidRPr="00E128B5">
              <w:rPr>
                <w:rFonts w:ascii="Times New Roman" w:hAnsi="Times New Roman" w:cs="Times New Roman"/>
                <w:sz w:val="24"/>
                <w:szCs w:val="24"/>
              </w:rPr>
              <w:t>Introduction</w:t>
            </w:r>
          </w:hyperlink>
          <w:r w:rsidRPr="00E128B5">
            <w:rPr>
              <w:rFonts w:ascii="Times New Roman" w:hAnsi="Times New Roman" w:cs="Times New Roman"/>
              <w:sz w:val="24"/>
              <w:szCs w:val="24"/>
            </w:rPr>
            <w:tab/>
          </w:r>
          <w:r w:rsidRPr="00E128B5">
            <w:rPr>
              <w:rFonts w:ascii="Times New Roman" w:hAnsi="Times New Roman" w:cs="Times New Roman"/>
              <w:sz w:val="24"/>
              <w:szCs w:val="24"/>
            </w:rPr>
            <w:fldChar w:fldCharType="begin"/>
          </w:r>
          <w:r w:rsidRPr="00E128B5">
            <w:rPr>
              <w:rFonts w:ascii="Times New Roman" w:hAnsi="Times New Roman" w:cs="Times New Roman"/>
              <w:sz w:val="24"/>
              <w:szCs w:val="24"/>
            </w:rPr>
            <w:instrText xml:space="preserve"> PAGEREF _k3m6fjgjvsk \h </w:instrText>
          </w:r>
          <w:r w:rsidRPr="00E128B5">
            <w:rPr>
              <w:rFonts w:ascii="Times New Roman" w:hAnsi="Times New Roman" w:cs="Times New Roman"/>
              <w:sz w:val="24"/>
              <w:szCs w:val="24"/>
            </w:rPr>
          </w:r>
          <w:r w:rsidRPr="00E128B5">
            <w:rPr>
              <w:rFonts w:ascii="Times New Roman" w:hAnsi="Times New Roman" w:cs="Times New Roman"/>
              <w:sz w:val="24"/>
              <w:szCs w:val="24"/>
            </w:rPr>
            <w:fldChar w:fldCharType="separate"/>
          </w:r>
          <w:r w:rsidRPr="00E128B5">
            <w:rPr>
              <w:rFonts w:ascii="Times New Roman" w:hAnsi="Times New Roman" w:cs="Times New Roman"/>
              <w:sz w:val="24"/>
              <w:szCs w:val="24"/>
            </w:rPr>
            <w:t>2</w:t>
          </w:r>
          <w:r w:rsidRPr="00E128B5">
            <w:rPr>
              <w:rFonts w:ascii="Times New Roman" w:hAnsi="Times New Roman" w:cs="Times New Roman"/>
              <w:sz w:val="24"/>
              <w:szCs w:val="24"/>
            </w:rPr>
            <w:fldChar w:fldCharType="end"/>
          </w:r>
        </w:p>
        <w:p w14:paraId="62AD7FCC" w14:textId="77777777" w:rsidR="00306F39" w:rsidRPr="00E128B5" w:rsidRDefault="00B81447" w:rsidP="00E128B5">
          <w:pPr>
            <w:tabs>
              <w:tab w:val="right" w:pos="9025"/>
            </w:tabs>
            <w:spacing w:before="200" w:line="360" w:lineRule="auto"/>
            <w:rPr>
              <w:rFonts w:ascii="Times New Roman" w:hAnsi="Times New Roman" w:cs="Times New Roman"/>
              <w:sz w:val="24"/>
              <w:szCs w:val="24"/>
            </w:rPr>
          </w:pPr>
          <w:hyperlink w:anchor="_6eikpo65797p">
            <w:r w:rsidR="00780B43" w:rsidRPr="00E128B5">
              <w:rPr>
                <w:rFonts w:ascii="Times New Roman" w:hAnsi="Times New Roman" w:cs="Times New Roman"/>
                <w:sz w:val="24"/>
                <w:szCs w:val="24"/>
              </w:rPr>
              <w:t>Gibbs reflective model</w:t>
            </w:r>
          </w:hyperlink>
          <w:r w:rsidR="00780B43" w:rsidRPr="00E128B5">
            <w:rPr>
              <w:rFonts w:ascii="Times New Roman" w:hAnsi="Times New Roman" w:cs="Times New Roman"/>
              <w:sz w:val="24"/>
              <w:szCs w:val="24"/>
            </w:rPr>
            <w:tab/>
          </w:r>
          <w:r w:rsidR="00780B43" w:rsidRPr="00E128B5">
            <w:rPr>
              <w:rFonts w:ascii="Times New Roman" w:hAnsi="Times New Roman" w:cs="Times New Roman"/>
              <w:sz w:val="24"/>
              <w:szCs w:val="24"/>
            </w:rPr>
            <w:fldChar w:fldCharType="begin"/>
          </w:r>
          <w:r w:rsidR="00780B43" w:rsidRPr="00E128B5">
            <w:rPr>
              <w:rFonts w:ascii="Times New Roman" w:hAnsi="Times New Roman" w:cs="Times New Roman"/>
              <w:sz w:val="24"/>
              <w:szCs w:val="24"/>
            </w:rPr>
            <w:instrText xml:space="preserve"> PAGEREF _6eikpo65797p \h </w:instrText>
          </w:r>
          <w:r w:rsidR="00780B43" w:rsidRPr="00E128B5">
            <w:rPr>
              <w:rFonts w:ascii="Times New Roman" w:hAnsi="Times New Roman" w:cs="Times New Roman"/>
              <w:sz w:val="24"/>
              <w:szCs w:val="24"/>
            </w:rPr>
          </w:r>
          <w:r w:rsidR="00780B43" w:rsidRPr="00E128B5">
            <w:rPr>
              <w:rFonts w:ascii="Times New Roman" w:hAnsi="Times New Roman" w:cs="Times New Roman"/>
              <w:sz w:val="24"/>
              <w:szCs w:val="24"/>
            </w:rPr>
            <w:fldChar w:fldCharType="separate"/>
          </w:r>
          <w:r w:rsidR="00780B43" w:rsidRPr="00E128B5">
            <w:rPr>
              <w:rFonts w:ascii="Times New Roman" w:hAnsi="Times New Roman" w:cs="Times New Roman"/>
              <w:sz w:val="24"/>
              <w:szCs w:val="24"/>
            </w:rPr>
            <w:t>2</w:t>
          </w:r>
          <w:r w:rsidR="00780B43" w:rsidRPr="00E128B5">
            <w:rPr>
              <w:rFonts w:ascii="Times New Roman" w:hAnsi="Times New Roman" w:cs="Times New Roman"/>
              <w:sz w:val="24"/>
              <w:szCs w:val="24"/>
            </w:rPr>
            <w:fldChar w:fldCharType="end"/>
          </w:r>
        </w:p>
        <w:p w14:paraId="350CB16B" w14:textId="77777777" w:rsidR="00306F39" w:rsidRPr="00E128B5" w:rsidRDefault="00B81447" w:rsidP="00E128B5">
          <w:pPr>
            <w:tabs>
              <w:tab w:val="right" w:pos="9025"/>
            </w:tabs>
            <w:spacing w:before="200" w:line="360" w:lineRule="auto"/>
            <w:rPr>
              <w:rFonts w:ascii="Times New Roman" w:hAnsi="Times New Roman" w:cs="Times New Roman"/>
              <w:sz w:val="24"/>
              <w:szCs w:val="24"/>
            </w:rPr>
          </w:pPr>
          <w:hyperlink w:anchor="_rarv5s73vdzh">
            <w:r w:rsidR="00780B43" w:rsidRPr="00E128B5">
              <w:rPr>
                <w:rFonts w:ascii="Times New Roman" w:hAnsi="Times New Roman" w:cs="Times New Roman"/>
                <w:sz w:val="24"/>
                <w:szCs w:val="24"/>
              </w:rPr>
              <w:t>Action plan</w:t>
            </w:r>
          </w:hyperlink>
          <w:r w:rsidR="00780B43" w:rsidRPr="00E128B5">
            <w:rPr>
              <w:rFonts w:ascii="Times New Roman" w:hAnsi="Times New Roman" w:cs="Times New Roman"/>
              <w:sz w:val="24"/>
              <w:szCs w:val="24"/>
            </w:rPr>
            <w:tab/>
          </w:r>
          <w:r w:rsidR="00780B43" w:rsidRPr="00E128B5">
            <w:rPr>
              <w:rFonts w:ascii="Times New Roman" w:hAnsi="Times New Roman" w:cs="Times New Roman"/>
              <w:sz w:val="24"/>
              <w:szCs w:val="24"/>
            </w:rPr>
            <w:fldChar w:fldCharType="begin"/>
          </w:r>
          <w:r w:rsidR="00780B43" w:rsidRPr="00E128B5">
            <w:rPr>
              <w:rFonts w:ascii="Times New Roman" w:hAnsi="Times New Roman" w:cs="Times New Roman"/>
              <w:sz w:val="24"/>
              <w:szCs w:val="24"/>
            </w:rPr>
            <w:instrText xml:space="preserve"> PAGEREF _rarv5s73vdzh \h </w:instrText>
          </w:r>
          <w:r w:rsidR="00780B43" w:rsidRPr="00E128B5">
            <w:rPr>
              <w:rFonts w:ascii="Times New Roman" w:hAnsi="Times New Roman" w:cs="Times New Roman"/>
              <w:sz w:val="24"/>
              <w:szCs w:val="24"/>
            </w:rPr>
          </w:r>
          <w:r w:rsidR="00780B43" w:rsidRPr="00E128B5">
            <w:rPr>
              <w:rFonts w:ascii="Times New Roman" w:hAnsi="Times New Roman" w:cs="Times New Roman"/>
              <w:sz w:val="24"/>
              <w:szCs w:val="24"/>
            </w:rPr>
            <w:fldChar w:fldCharType="separate"/>
          </w:r>
          <w:r w:rsidR="00780B43" w:rsidRPr="00E128B5">
            <w:rPr>
              <w:rFonts w:ascii="Times New Roman" w:hAnsi="Times New Roman" w:cs="Times New Roman"/>
              <w:sz w:val="24"/>
              <w:szCs w:val="24"/>
            </w:rPr>
            <w:t>3</w:t>
          </w:r>
          <w:r w:rsidR="00780B43" w:rsidRPr="00E128B5">
            <w:rPr>
              <w:rFonts w:ascii="Times New Roman" w:hAnsi="Times New Roman" w:cs="Times New Roman"/>
              <w:sz w:val="24"/>
              <w:szCs w:val="24"/>
            </w:rPr>
            <w:fldChar w:fldCharType="end"/>
          </w:r>
        </w:p>
        <w:p w14:paraId="42FF1676" w14:textId="77777777" w:rsidR="00306F39" w:rsidRPr="00E128B5" w:rsidRDefault="00B81447" w:rsidP="00E128B5">
          <w:pPr>
            <w:tabs>
              <w:tab w:val="right" w:pos="9025"/>
            </w:tabs>
            <w:spacing w:before="200" w:line="360" w:lineRule="auto"/>
            <w:rPr>
              <w:rFonts w:ascii="Times New Roman" w:hAnsi="Times New Roman" w:cs="Times New Roman"/>
              <w:sz w:val="24"/>
              <w:szCs w:val="24"/>
            </w:rPr>
          </w:pPr>
          <w:hyperlink w:anchor="_2ajmxi37q7sh">
            <w:r w:rsidR="00780B43" w:rsidRPr="00E128B5">
              <w:rPr>
                <w:rFonts w:ascii="Times New Roman" w:hAnsi="Times New Roman" w:cs="Times New Roman"/>
                <w:sz w:val="24"/>
                <w:szCs w:val="24"/>
              </w:rPr>
              <w:t>Conclusion</w:t>
            </w:r>
          </w:hyperlink>
          <w:r w:rsidR="00780B43" w:rsidRPr="00E128B5">
            <w:rPr>
              <w:rFonts w:ascii="Times New Roman" w:hAnsi="Times New Roman" w:cs="Times New Roman"/>
              <w:sz w:val="24"/>
              <w:szCs w:val="24"/>
            </w:rPr>
            <w:tab/>
          </w:r>
          <w:r w:rsidR="00780B43" w:rsidRPr="00E128B5">
            <w:rPr>
              <w:rFonts w:ascii="Times New Roman" w:hAnsi="Times New Roman" w:cs="Times New Roman"/>
              <w:sz w:val="24"/>
              <w:szCs w:val="24"/>
            </w:rPr>
            <w:fldChar w:fldCharType="begin"/>
          </w:r>
          <w:r w:rsidR="00780B43" w:rsidRPr="00E128B5">
            <w:rPr>
              <w:rFonts w:ascii="Times New Roman" w:hAnsi="Times New Roman" w:cs="Times New Roman"/>
              <w:sz w:val="24"/>
              <w:szCs w:val="24"/>
            </w:rPr>
            <w:instrText xml:space="preserve"> PAGEREF _2ajmxi37q7sh \h </w:instrText>
          </w:r>
          <w:r w:rsidR="00780B43" w:rsidRPr="00E128B5">
            <w:rPr>
              <w:rFonts w:ascii="Times New Roman" w:hAnsi="Times New Roman" w:cs="Times New Roman"/>
              <w:sz w:val="24"/>
              <w:szCs w:val="24"/>
            </w:rPr>
          </w:r>
          <w:r w:rsidR="00780B43" w:rsidRPr="00E128B5">
            <w:rPr>
              <w:rFonts w:ascii="Times New Roman" w:hAnsi="Times New Roman" w:cs="Times New Roman"/>
              <w:sz w:val="24"/>
              <w:szCs w:val="24"/>
            </w:rPr>
            <w:fldChar w:fldCharType="separate"/>
          </w:r>
          <w:r w:rsidR="00780B43" w:rsidRPr="00E128B5">
            <w:rPr>
              <w:rFonts w:ascii="Times New Roman" w:hAnsi="Times New Roman" w:cs="Times New Roman"/>
              <w:sz w:val="24"/>
              <w:szCs w:val="24"/>
            </w:rPr>
            <w:t>3</w:t>
          </w:r>
          <w:r w:rsidR="00780B43" w:rsidRPr="00E128B5">
            <w:rPr>
              <w:rFonts w:ascii="Times New Roman" w:hAnsi="Times New Roman" w:cs="Times New Roman"/>
              <w:sz w:val="24"/>
              <w:szCs w:val="24"/>
            </w:rPr>
            <w:fldChar w:fldCharType="end"/>
          </w:r>
        </w:p>
        <w:p w14:paraId="4F0D765F" w14:textId="77777777" w:rsidR="00306F39" w:rsidRDefault="00B81447" w:rsidP="00E128B5">
          <w:pPr>
            <w:tabs>
              <w:tab w:val="right" w:pos="9025"/>
            </w:tabs>
            <w:spacing w:before="200" w:after="80" w:line="360" w:lineRule="auto"/>
          </w:pPr>
          <w:hyperlink w:anchor="_9b4wd2a7stlw">
            <w:r w:rsidR="00780B43" w:rsidRPr="00E128B5">
              <w:rPr>
                <w:rFonts w:ascii="Times New Roman" w:hAnsi="Times New Roman" w:cs="Times New Roman"/>
                <w:sz w:val="24"/>
                <w:szCs w:val="24"/>
              </w:rPr>
              <w:t>Reference list</w:t>
            </w:r>
          </w:hyperlink>
          <w:r w:rsidR="00780B43" w:rsidRPr="00E128B5">
            <w:rPr>
              <w:rFonts w:ascii="Times New Roman" w:hAnsi="Times New Roman" w:cs="Times New Roman"/>
              <w:sz w:val="24"/>
              <w:szCs w:val="24"/>
            </w:rPr>
            <w:tab/>
          </w:r>
          <w:r w:rsidR="00780B43" w:rsidRPr="00E128B5">
            <w:rPr>
              <w:rFonts w:ascii="Times New Roman" w:hAnsi="Times New Roman" w:cs="Times New Roman"/>
              <w:sz w:val="24"/>
              <w:szCs w:val="24"/>
            </w:rPr>
            <w:fldChar w:fldCharType="begin"/>
          </w:r>
          <w:r w:rsidR="00780B43" w:rsidRPr="00E128B5">
            <w:rPr>
              <w:rFonts w:ascii="Times New Roman" w:hAnsi="Times New Roman" w:cs="Times New Roman"/>
              <w:sz w:val="24"/>
              <w:szCs w:val="24"/>
            </w:rPr>
            <w:instrText xml:space="preserve"> PAGEREF _9b4wd2a7stlw \h </w:instrText>
          </w:r>
          <w:r w:rsidR="00780B43" w:rsidRPr="00E128B5">
            <w:rPr>
              <w:rFonts w:ascii="Times New Roman" w:hAnsi="Times New Roman" w:cs="Times New Roman"/>
              <w:sz w:val="24"/>
              <w:szCs w:val="24"/>
            </w:rPr>
          </w:r>
          <w:r w:rsidR="00780B43" w:rsidRPr="00E128B5">
            <w:rPr>
              <w:rFonts w:ascii="Times New Roman" w:hAnsi="Times New Roman" w:cs="Times New Roman"/>
              <w:sz w:val="24"/>
              <w:szCs w:val="24"/>
            </w:rPr>
            <w:fldChar w:fldCharType="separate"/>
          </w:r>
          <w:r w:rsidR="00780B43" w:rsidRPr="00E128B5">
            <w:rPr>
              <w:rFonts w:ascii="Times New Roman" w:hAnsi="Times New Roman" w:cs="Times New Roman"/>
              <w:sz w:val="24"/>
              <w:szCs w:val="24"/>
            </w:rPr>
            <w:t>5</w:t>
          </w:r>
          <w:r w:rsidR="00780B43" w:rsidRPr="00E128B5">
            <w:rPr>
              <w:rFonts w:ascii="Times New Roman" w:hAnsi="Times New Roman" w:cs="Times New Roman"/>
              <w:sz w:val="24"/>
              <w:szCs w:val="24"/>
            </w:rPr>
            <w:fldChar w:fldCharType="end"/>
          </w:r>
          <w:r w:rsidR="00780B43" w:rsidRPr="00E128B5">
            <w:rPr>
              <w:rFonts w:ascii="Times New Roman" w:hAnsi="Times New Roman" w:cs="Times New Roman"/>
              <w:sz w:val="24"/>
              <w:szCs w:val="24"/>
            </w:rPr>
            <w:fldChar w:fldCharType="end"/>
          </w:r>
        </w:p>
      </w:sdtContent>
    </w:sdt>
    <w:p w14:paraId="5282FB9E" w14:textId="77777777" w:rsidR="00306F39" w:rsidRDefault="00306F39"/>
    <w:p w14:paraId="05FBC5D4" w14:textId="77777777" w:rsidR="00306F39" w:rsidRDefault="00780B43">
      <w:pPr>
        <w:pStyle w:val="Heading1"/>
      </w:pPr>
      <w:bookmarkStart w:id="1" w:name="_4yollmammbrj" w:colFirst="0" w:colLast="0"/>
      <w:bookmarkEnd w:id="1"/>
      <w:r>
        <w:br w:type="page"/>
      </w:r>
    </w:p>
    <w:p w14:paraId="26E0F8EF" w14:textId="77777777" w:rsidR="00306F39" w:rsidRDefault="00780B43">
      <w:pPr>
        <w:pStyle w:val="Heading1"/>
      </w:pPr>
      <w:bookmarkStart w:id="2" w:name="_k3m6fjgjvsk" w:colFirst="0" w:colLast="0"/>
      <w:bookmarkEnd w:id="2"/>
      <w:r>
        <w:lastRenderedPageBreak/>
        <w:t xml:space="preserve">Introduction </w:t>
      </w:r>
    </w:p>
    <w:p w14:paraId="1FBAB507"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 personal development plan can be described as an action plan that is designed to identify individual goals that a person wants to achieve. It also helps to identify an individual’s strengths and weaknesses and areas that need to be improved (Putter, 2022). In other words, it is a form of self-reflection or self-evaluation that is typically associated with a workplace or higher education. To make a personal development plan, Gibbs's reflective model can be used to identify the strengths and weaknesses so that they can be strategically improved. The study is going to focus on a personal development plan followed by the application of Gibbs's reflective model. </w:t>
      </w:r>
    </w:p>
    <w:p w14:paraId="58BF9CF7" w14:textId="77777777" w:rsidR="00306F39" w:rsidRDefault="00780B43">
      <w:pPr>
        <w:pStyle w:val="Heading1"/>
      </w:pPr>
      <w:bookmarkStart w:id="3" w:name="_6eikpo65797p" w:colFirst="0" w:colLast="0"/>
      <w:bookmarkEnd w:id="3"/>
      <w:r>
        <w:t>Gibbs reflective model</w:t>
      </w:r>
    </w:p>
    <w:p w14:paraId="49F59E40"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Gibbs reflective cycle is a model is used for self-reflection that has six stages such as “decsription, “feelings”, “evaluation”, “analysis”, “conclusion”, and “action plan” (</w:t>
      </w:r>
      <w:r>
        <w:rPr>
          <w:rFonts w:ascii="Times New Roman" w:eastAsia="Times New Roman" w:hAnsi="Times New Roman" w:cs="Times New Roman"/>
          <w:color w:val="222222"/>
          <w:sz w:val="24"/>
          <w:szCs w:val="24"/>
          <w:highlight w:val="white"/>
        </w:rPr>
        <w:t xml:space="preserve">Adeani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rPr>
        <w:t>. The application of Gibbs reflective cycle in case of a project based on certhe policing is given below:</w:t>
      </w:r>
    </w:p>
    <w:p w14:paraId="6EC4D404" w14:textId="77777777" w:rsidR="00306F39" w:rsidRDefault="00780B4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Description </w:t>
      </w:r>
    </w:p>
    <w:p w14:paraId="10068455"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During class, I was signed to make a project on the contemporary issues of certhe policing on which I had to make primary research and present it through a PowerPoint presentation in front of my teachers. Other students also needed to make a presentation based on several other topics of public service subject. I wanted to investigate the primary challenges associated with certhe policing. </w:t>
      </w:r>
    </w:p>
    <w:p w14:paraId="650F737D" w14:textId="77777777" w:rsidR="00306F39" w:rsidRDefault="00780B4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“Feeling”</w:t>
      </w:r>
    </w:p>
    <w:p w14:paraId="1CCE6E9C"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Before the research, I was nervous as I had never conducted primary research before this. I reached on how to do primary research and gathered more knowledge about the process. During the research, I faced many challenges as initially fewer people wanted to participate in the interview and I was not able to communicate the reason behind conducting the research properly. On the other hand, I have chosen some significant questions from which I was been able to find some useful insights. </w:t>
      </w:r>
    </w:p>
    <w:p w14:paraId="3676153D" w14:textId="77777777" w:rsidR="00306F39" w:rsidRDefault="00780B4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Evaluation </w:t>
      </w:r>
    </w:p>
    <w:p w14:paraId="6B199256"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The evaluation state is used to investigate what was good and what went wrong in the incident (</w:t>
      </w:r>
      <w:r>
        <w:rPr>
          <w:rFonts w:ascii="Times New Roman" w:eastAsia="Times New Roman" w:hAnsi="Times New Roman" w:cs="Times New Roman"/>
          <w:color w:val="222222"/>
          <w:sz w:val="24"/>
          <w:szCs w:val="24"/>
          <w:highlight w:val="white"/>
        </w:rPr>
        <w:t xml:space="preserve">Markkanen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rPr>
        <w:t xml:space="preserve">. Here during the research, I was able to ask some good questions in the interview from which I was been able to find some real challenges. On the other hand, I have also been able o discover the needs and requirements of the integrators. I have used note-taking and active listening skills to communicate with the participants. On the other hand, some of the participants were not much interested and were not answering properly and I was not been able to communicate with them effectively to convince them to take an active part in the project. As a result, the entire process took more time than I thought and I submitted the project late after the submission date. </w:t>
      </w:r>
    </w:p>
    <w:p w14:paraId="4F0FCA87" w14:textId="77777777" w:rsidR="00306F39" w:rsidRDefault="00780B4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Analysis </w:t>
      </w:r>
    </w:p>
    <w:p w14:paraId="2BD97C6E"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The analysis stage helps to focus on the situation deeply to find meaning in it (</w:t>
      </w:r>
      <w:r>
        <w:rPr>
          <w:rFonts w:ascii="Times New Roman" w:eastAsia="Times New Roman" w:hAnsi="Times New Roman" w:cs="Times New Roman"/>
          <w:color w:val="222222"/>
          <w:sz w:val="24"/>
          <w:szCs w:val="24"/>
          <w:highlight w:val="white"/>
        </w:rPr>
        <w:t>Rinzy, 2020</w:t>
      </w:r>
      <w:r>
        <w:rPr>
          <w:rFonts w:ascii="Times New Roman" w:eastAsia="Times New Roman" w:hAnsi="Times New Roman" w:cs="Times New Roman"/>
        </w:rPr>
        <w:t xml:space="preserve">). From the above incident, I have learned how to conduct primary research and the processes associated with it. I have also learned how to present it through power point using graph charts. On the other hand, some </w:t>
      </w:r>
      <w:r>
        <w:rPr>
          <w:rFonts w:ascii="Times New Roman" w:eastAsia="Times New Roman" w:hAnsi="Times New Roman" w:cs="Times New Roman"/>
        </w:rPr>
        <w:lastRenderedPageBreak/>
        <w:t xml:space="preserve">areas were not done properly due to a lack of my time management skills, communication skills and others. </w:t>
      </w:r>
    </w:p>
    <w:p w14:paraId="51874434" w14:textId="77777777" w:rsidR="00306F39" w:rsidRDefault="00780B4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Conclusion</w:t>
      </w:r>
    </w:p>
    <w:p w14:paraId="4D505A3A"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From the above situation, I have learned that to make primary research takes a lot of planning and idea of the steps that need to be done one by one to make the research successful. I have also learned that I need to develop my communication, time management and negotiation skills more for further academic purposes and career development.</w:t>
      </w:r>
    </w:p>
    <w:p w14:paraId="1EA24D05" w14:textId="77777777" w:rsidR="00306F39" w:rsidRDefault="00780B43">
      <w:pPr>
        <w:pStyle w:val="Heading1"/>
      </w:pPr>
      <w:bookmarkStart w:id="4" w:name="_rarv5s73vdzh" w:colFirst="0" w:colLast="0"/>
      <w:bookmarkEnd w:id="4"/>
      <w:r>
        <w:t xml:space="preserve">Action plan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306F39" w14:paraId="2AA2AC36" w14:textId="77777777">
        <w:tc>
          <w:tcPr>
            <w:tcW w:w="1805" w:type="dxa"/>
            <w:shd w:val="clear" w:color="auto" w:fill="auto"/>
            <w:tcMar>
              <w:top w:w="100" w:type="dxa"/>
              <w:left w:w="100" w:type="dxa"/>
              <w:bottom w:w="100" w:type="dxa"/>
              <w:right w:w="100" w:type="dxa"/>
            </w:tcMar>
          </w:tcPr>
          <w:p w14:paraId="53718C83" w14:textId="77777777" w:rsidR="00306F39" w:rsidRDefault="00780B43">
            <w:pPr>
              <w:widowControl w:val="0"/>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Specific </w:t>
            </w:r>
          </w:p>
        </w:tc>
        <w:tc>
          <w:tcPr>
            <w:tcW w:w="1805" w:type="dxa"/>
            <w:shd w:val="clear" w:color="auto" w:fill="auto"/>
            <w:tcMar>
              <w:top w:w="100" w:type="dxa"/>
              <w:left w:w="100" w:type="dxa"/>
              <w:bottom w:w="100" w:type="dxa"/>
              <w:right w:w="100" w:type="dxa"/>
            </w:tcMar>
          </w:tcPr>
          <w:p w14:paraId="4628534F" w14:textId="77777777" w:rsidR="00306F39" w:rsidRDefault="00780B43">
            <w:pPr>
              <w:widowControl w:val="0"/>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Measurable </w:t>
            </w:r>
          </w:p>
        </w:tc>
        <w:tc>
          <w:tcPr>
            <w:tcW w:w="1805" w:type="dxa"/>
            <w:shd w:val="clear" w:color="auto" w:fill="auto"/>
            <w:tcMar>
              <w:top w:w="100" w:type="dxa"/>
              <w:left w:w="100" w:type="dxa"/>
              <w:bottom w:w="100" w:type="dxa"/>
              <w:right w:w="100" w:type="dxa"/>
            </w:tcMar>
          </w:tcPr>
          <w:p w14:paraId="1410CFC0" w14:textId="77777777" w:rsidR="00306F39" w:rsidRDefault="00780B43">
            <w:pPr>
              <w:widowControl w:val="0"/>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Attainable </w:t>
            </w:r>
          </w:p>
        </w:tc>
        <w:tc>
          <w:tcPr>
            <w:tcW w:w="1805" w:type="dxa"/>
            <w:shd w:val="clear" w:color="auto" w:fill="auto"/>
            <w:tcMar>
              <w:top w:w="100" w:type="dxa"/>
              <w:left w:w="100" w:type="dxa"/>
              <w:bottom w:w="100" w:type="dxa"/>
              <w:right w:w="100" w:type="dxa"/>
            </w:tcMar>
          </w:tcPr>
          <w:p w14:paraId="63FEA841" w14:textId="77777777" w:rsidR="00306F39" w:rsidRDefault="00780B43">
            <w:pPr>
              <w:widowControl w:val="0"/>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Relevant </w:t>
            </w:r>
          </w:p>
        </w:tc>
        <w:tc>
          <w:tcPr>
            <w:tcW w:w="1805" w:type="dxa"/>
            <w:shd w:val="clear" w:color="auto" w:fill="auto"/>
            <w:tcMar>
              <w:top w:w="100" w:type="dxa"/>
              <w:left w:w="100" w:type="dxa"/>
              <w:bottom w:w="100" w:type="dxa"/>
              <w:right w:w="100" w:type="dxa"/>
            </w:tcMar>
          </w:tcPr>
          <w:p w14:paraId="3B89A599" w14:textId="77777777" w:rsidR="00306F39" w:rsidRDefault="00780B43">
            <w:pPr>
              <w:widowControl w:val="0"/>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Time</w:t>
            </w:r>
          </w:p>
        </w:tc>
      </w:tr>
      <w:tr w:rsidR="00306F39" w14:paraId="7BBADB81" w14:textId="77777777">
        <w:tc>
          <w:tcPr>
            <w:tcW w:w="1805" w:type="dxa"/>
            <w:shd w:val="clear" w:color="auto" w:fill="auto"/>
            <w:tcMar>
              <w:top w:w="100" w:type="dxa"/>
              <w:left w:w="100" w:type="dxa"/>
              <w:bottom w:w="100" w:type="dxa"/>
              <w:right w:w="100" w:type="dxa"/>
            </w:tcMar>
          </w:tcPr>
          <w:p w14:paraId="3DB54DFD"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improve my time management skills </w:t>
            </w:r>
          </w:p>
        </w:tc>
        <w:tc>
          <w:tcPr>
            <w:tcW w:w="1805" w:type="dxa"/>
            <w:shd w:val="clear" w:color="auto" w:fill="auto"/>
            <w:tcMar>
              <w:top w:w="100" w:type="dxa"/>
              <w:left w:w="100" w:type="dxa"/>
              <w:bottom w:w="100" w:type="dxa"/>
              <w:right w:w="100" w:type="dxa"/>
            </w:tcMar>
          </w:tcPr>
          <w:p w14:paraId="6F7DA97D"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It can be measured by my efficiency and ability to submit projects on time.</w:t>
            </w:r>
          </w:p>
        </w:tc>
        <w:tc>
          <w:tcPr>
            <w:tcW w:w="1805" w:type="dxa"/>
            <w:shd w:val="clear" w:color="auto" w:fill="auto"/>
            <w:tcMar>
              <w:top w:w="100" w:type="dxa"/>
              <w:left w:w="100" w:type="dxa"/>
              <w:bottom w:w="100" w:type="dxa"/>
              <w:right w:w="100" w:type="dxa"/>
            </w:tcMar>
          </w:tcPr>
          <w:p w14:paraId="42DC24A9"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can be attained through effective strategies such as making a to-do list and doing tasks based on a priority list. </w:t>
            </w:r>
          </w:p>
        </w:tc>
        <w:tc>
          <w:tcPr>
            <w:tcW w:w="1805" w:type="dxa"/>
            <w:shd w:val="clear" w:color="auto" w:fill="auto"/>
            <w:tcMar>
              <w:top w:w="100" w:type="dxa"/>
              <w:left w:w="100" w:type="dxa"/>
              <w:bottom w:w="100" w:type="dxa"/>
              <w:right w:w="100" w:type="dxa"/>
            </w:tcMar>
          </w:tcPr>
          <w:p w14:paraId="127731CD"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is relevant as it will help me </w:t>
            </w:r>
            <w:r w:rsidR="00E128B5">
              <w:rPr>
                <w:rFonts w:ascii="Times New Roman" w:eastAsia="Times New Roman" w:hAnsi="Times New Roman" w:cs="Times New Roman"/>
              </w:rPr>
              <w:t>balance</w:t>
            </w:r>
            <w:r>
              <w:rPr>
                <w:rFonts w:ascii="Times New Roman" w:eastAsia="Times New Roman" w:hAnsi="Times New Roman" w:cs="Times New Roman"/>
              </w:rPr>
              <w:t xml:space="preserve"> my academic and personal life. </w:t>
            </w:r>
          </w:p>
        </w:tc>
        <w:tc>
          <w:tcPr>
            <w:tcW w:w="1805" w:type="dxa"/>
            <w:shd w:val="clear" w:color="auto" w:fill="auto"/>
            <w:tcMar>
              <w:top w:w="100" w:type="dxa"/>
              <w:left w:w="100" w:type="dxa"/>
              <w:bottom w:w="100" w:type="dxa"/>
              <w:right w:w="100" w:type="dxa"/>
            </w:tcMar>
          </w:tcPr>
          <w:p w14:paraId="01BE471D"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2 months. </w:t>
            </w:r>
          </w:p>
        </w:tc>
      </w:tr>
      <w:tr w:rsidR="00306F39" w14:paraId="47063E7C" w14:textId="77777777">
        <w:tc>
          <w:tcPr>
            <w:tcW w:w="1805" w:type="dxa"/>
            <w:shd w:val="clear" w:color="auto" w:fill="auto"/>
            <w:tcMar>
              <w:top w:w="100" w:type="dxa"/>
              <w:left w:w="100" w:type="dxa"/>
              <w:bottom w:w="100" w:type="dxa"/>
              <w:right w:w="100" w:type="dxa"/>
            </w:tcMar>
          </w:tcPr>
          <w:p w14:paraId="4A83D801"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Improve my communication skills </w:t>
            </w:r>
          </w:p>
        </w:tc>
        <w:tc>
          <w:tcPr>
            <w:tcW w:w="1805" w:type="dxa"/>
            <w:shd w:val="clear" w:color="auto" w:fill="auto"/>
            <w:tcMar>
              <w:top w:w="100" w:type="dxa"/>
              <w:left w:w="100" w:type="dxa"/>
              <w:bottom w:w="100" w:type="dxa"/>
              <w:right w:w="100" w:type="dxa"/>
            </w:tcMar>
          </w:tcPr>
          <w:p w14:paraId="3F027D99"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can be measured by my efficiency in communicating with people effectively and making them understand my perspective. </w:t>
            </w:r>
          </w:p>
        </w:tc>
        <w:tc>
          <w:tcPr>
            <w:tcW w:w="1805" w:type="dxa"/>
            <w:shd w:val="clear" w:color="auto" w:fill="auto"/>
            <w:tcMar>
              <w:top w:w="100" w:type="dxa"/>
              <w:left w:w="100" w:type="dxa"/>
              <w:bottom w:w="100" w:type="dxa"/>
              <w:right w:w="100" w:type="dxa"/>
            </w:tcMar>
          </w:tcPr>
          <w:p w14:paraId="5D992B40"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can be attained by </w:t>
            </w:r>
          </w:p>
          <w:p w14:paraId="581D19D4"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Learning advanced communication techniques, and effective usage of  words and phrases. </w:t>
            </w:r>
          </w:p>
        </w:tc>
        <w:tc>
          <w:tcPr>
            <w:tcW w:w="1805" w:type="dxa"/>
            <w:shd w:val="clear" w:color="auto" w:fill="auto"/>
            <w:tcMar>
              <w:top w:w="100" w:type="dxa"/>
              <w:left w:w="100" w:type="dxa"/>
              <w:bottom w:w="100" w:type="dxa"/>
              <w:right w:w="100" w:type="dxa"/>
            </w:tcMar>
          </w:tcPr>
          <w:p w14:paraId="6F74C336"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Learning communication skills will enable me to improve my overall appearance and confidence and improve my personality and way of talking. </w:t>
            </w:r>
          </w:p>
        </w:tc>
        <w:tc>
          <w:tcPr>
            <w:tcW w:w="1805" w:type="dxa"/>
            <w:shd w:val="clear" w:color="auto" w:fill="auto"/>
            <w:tcMar>
              <w:top w:w="100" w:type="dxa"/>
              <w:left w:w="100" w:type="dxa"/>
              <w:bottom w:w="100" w:type="dxa"/>
              <w:right w:w="100" w:type="dxa"/>
            </w:tcMar>
          </w:tcPr>
          <w:p w14:paraId="6D71EFB7" w14:textId="77777777" w:rsidR="00306F39" w:rsidRDefault="00780B43">
            <w:pPr>
              <w:widowControl w:val="0"/>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3 months</w:t>
            </w:r>
          </w:p>
        </w:tc>
      </w:tr>
    </w:tbl>
    <w:p w14:paraId="5597F064" w14:textId="77777777" w:rsidR="00306F39" w:rsidRDefault="00780B43">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 Table 1: action plan </w:t>
      </w:r>
    </w:p>
    <w:p w14:paraId="40EE01E6" w14:textId="77777777" w:rsidR="00306F39" w:rsidRDefault="00780B43">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(Source: created by the learner)</w:t>
      </w:r>
    </w:p>
    <w:p w14:paraId="05CB98AB" w14:textId="77777777" w:rsidR="00306F39" w:rsidRDefault="00780B43">
      <w:pPr>
        <w:pStyle w:val="Heading1"/>
      </w:pPr>
      <w:bookmarkStart w:id="5" w:name="_2ajmxi37q7sh" w:colFirst="0" w:colLast="0"/>
      <w:bookmarkEnd w:id="5"/>
      <w:r>
        <w:t xml:space="preserve">Conclusion </w:t>
      </w:r>
    </w:p>
    <w:p w14:paraId="6EAC8FDD" w14:textId="77777777" w:rsidR="00306F39" w:rsidRDefault="00780B4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conclude it can be said that a personal development plan is important for every student as it helps them to identify their strengths that can be used in further studies and professional careers. On the other hand, it helps to identify the weaknesses that can be developed further by making effective strategies. The study has covered my personal development plan through which I have identified my weakness and made a personal development plan to improve. </w:t>
      </w:r>
    </w:p>
    <w:p w14:paraId="6D1816E1" w14:textId="77777777" w:rsidR="00306F39" w:rsidRDefault="00780B43">
      <w:pPr>
        <w:pStyle w:val="Heading1"/>
      </w:pPr>
      <w:bookmarkStart w:id="6" w:name="_9b4wd2a7stlw" w:colFirst="0" w:colLast="0"/>
      <w:bookmarkEnd w:id="6"/>
      <w:r>
        <w:lastRenderedPageBreak/>
        <w:t xml:space="preserve">Reference list </w:t>
      </w:r>
    </w:p>
    <w:p w14:paraId="5032B0D8" w14:textId="77777777" w:rsidR="00E128B5" w:rsidRPr="00E128B5" w:rsidRDefault="00E128B5">
      <w:pPr>
        <w:spacing w:line="360" w:lineRule="auto"/>
        <w:jc w:val="both"/>
        <w:rPr>
          <w:rFonts w:ascii="Times New Roman" w:eastAsia="Times New Roman" w:hAnsi="Times New Roman" w:cs="Times New Roman"/>
          <w:sz w:val="24"/>
          <w:szCs w:val="24"/>
          <w:highlight w:val="white"/>
        </w:rPr>
      </w:pPr>
      <w:r w:rsidRPr="00E128B5">
        <w:rPr>
          <w:rFonts w:ascii="Times New Roman" w:eastAsia="Times New Roman" w:hAnsi="Times New Roman" w:cs="Times New Roman"/>
          <w:sz w:val="24"/>
          <w:szCs w:val="24"/>
          <w:highlight w:val="white"/>
        </w:rPr>
        <w:t xml:space="preserve">Adeani, I.S., Febriani, R.B. and Syafryadin, S., 2020. USING GIBBS’REFLECTIVE CYCLE IN MAKING REFLECTIONS OF LITERARY ANALYSIS. </w:t>
      </w:r>
      <w:r w:rsidRPr="00E128B5">
        <w:rPr>
          <w:rFonts w:ascii="Times New Roman" w:eastAsia="Times New Roman" w:hAnsi="Times New Roman" w:cs="Times New Roman"/>
          <w:i/>
          <w:sz w:val="24"/>
          <w:szCs w:val="24"/>
          <w:highlight w:val="white"/>
        </w:rPr>
        <w:t>Indonesian EFL Journal</w:t>
      </w:r>
      <w:r w:rsidRPr="00E128B5">
        <w:rPr>
          <w:rFonts w:ascii="Times New Roman" w:eastAsia="Times New Roman" w:hAnsi="Times New Roman" w:cs="Times New Roman"/>
          <w:sz w:val="24"/>
          <w:szCs w:val="24"/>
          <w:highlight w:val="white"/>
        </w:rPr>
        <w:t xml:space="preserve">, </w:t>
      </w:r>
      <w:r w:rsidRPr="00E128B5">
        <w:rPr>
          <w:rFonts w:ascii="Times New Roman" w:eastAsia="Times New Roman" w:hAnsi="Times New Roman" w:cs="Times New Roman"/>
          <w:i/>
          <w:sz w:val="24"/>
          <w:szCs w:val="24"/>
          <w:highlight w:val="white"/>
        </w:rPr>
        <w:t>6</w:t>
      </w:r>
      <w:r w:rsidRPr="00E128B5">
        <w:rPr>
          <w:rFonts w:ascii="Times New Roman" w:eastAsia="Times New Roman" w:hAnsi="Times New Roman" w:cs="Times New Roman"/>
          <w:sz w:val="24"/>
          <w:szCs w:val="24"/>
          <w:highlight w:val="white"/>
        </w:rPr>
        <w:t>(2), pp.139-148.</w:t>
      </w:r>
    </w:p>
    <w:p w14:paraId="43B73918" w14:textId="77777777" w:rsidR="00E128B5" w:rsidRPr="00E128B5" w:rsidRDefault="00E128B5">
      <w:pPr>
        <w:spacing w:line="360" w:lineRule="auto"/>
        <w:jc w:val="both"/>
        <w:rPr>
          <w:rFonts w:ascii="Times New Roman" w:eastAsia="Times New Roman" w:hAnsi="Times New Roman" w:cs="Times New Roman"/>
          <w:sz w:val="24"/>
          <w:szCs w:val="24"/>
          <w:highlight w:val="white"/>
        </w:rPr>
      </w:pPr>
      <w:r w:rsidRPr="00E128B5">
        <w:rPr>
          <w:rFonts w:ascii="Times New Roman" w:eastAsia="Times New Roman" w:hAnsi="Times New Roman" w:cs="Times New Roman"/>
          <w:sz w:val="24"/>
          <w:szCs w:val="24"/>
          <w:highlight w:val="white"/>
        </w:rPr>
        <w:t xml:space="preserve">Markkanen, P., Välimäki, M., Anttila, M. and Kuuskorpi, M., 2020. A reflective cycle: Understanding challenging situations in a school setting. </w:t>
      </w:r>
      <w:r w:rsidRPr="00E128B5">
        <w:rPr>
          <w:rFonts w:ascii="Times New Roman" w:eastAsia="Times New Roman" w:hAnsi="Times New Roman" w:cs="Times New Roman"/>
          <w:i/>
          <w:sz w:val="24"/>
          <w:szCs w:val="24"/>
          <w:highlight w:val="white"/>
        </w:rPr>
        <w:t>Educational Research</w:t>
      </w:r>
      <w:r w:rsidRPr="00E128B5">
        <w:rPr>
          <w:rFonts w:ascii="Times New Roman" w:eastAsia="Times New Roman" w:hAnsi="Times New Roman" w:cs="Times New Roman"/>
          <w:sz w:val="24"/>
          <w:szCs w:val="24"/>
          <w:highlight w:val="white"/>
        </w:rPr>
        <w:t xml:space="preserve">, </w:t>
      </w:r>
      <w:r w:rsidRPr="00E128B5">
        <w:rPr>
          <w:rFonts w:ascii="Times New Roman" w:eastAsia="Times New Roman" w:hAnsi="Times New Roman" w:cs="Times New Roman"/>
          <w:i/>
          <w:sz w:val="24"/>
          <w:szCs w:val="24"/>
          <w:highlight w:val="white"/>
        </w:rPr>
        <w:t>62</w:t>
      </w:r>
      <w:r w:rsidRPr="00E128B5">
        <w:rPr>
          <w:rFonts w:ascii="Times New Roman" w:eastAsia="Times New Roman" w:hAnsi="Times New Roman" w:cs="Times New Roman"/>
          <w:sz w:val="24"/>
          <w:szCs w:val="24"/>
          <w:highlight w:val="white"/>
        </w:rPr>
        <w:t>(1), pp.46-62.</w:t>
      </w:r>
    </w:p>
    <w:p w14:paraId="67161366" w14:textId="77777777" w:rsidR="00E128B5" w:rsidRPr="00E128B5" w:rsidRDefault="00E128B5">
      <w:pPr>
        <w:spacing w:line="360" w:lineRule="auto"/>
        <w:jc w:val="both"/>
        <w:rPr>
          <w:rFonts w:ascii="Times New Roman" w:eastAsia="Times New Roman" w:hAnsi="Times New Roman" w:cs="Times New Roman"/>
          <w:sz w:val="24"/>
          <w:szCs w:val="24"/>
          <w:highlight w:val="white"/>
        </w:rPr>
      </w:pPr>
      <w:r w:rsidRPr="00E128B5">
        <w:rPr>
          <w:rFonts w:ascii="Times New Roman" w:eastAsia="Times New Roman" w:hAnsi="Times New Roman" w:cs="Times New Roman"/>
          <w:sz w:val="24"/>
          <w:szCs w:val="24"/>
          <w:highlight w:val="white"/>
        </w:rPr>
        <w:t xml:space="preserve">Michelle Putter, 2022. What is a personal development plan?. [Online] Available </w:t>
      </w:r>
      <w:r w:rsidR="00F95839" w:rsidRPr="00E128B5">
        <w:rPr>
          <w:rFonts w:ascii="Times New Roman" w:eastAsia="Times New Roman" w:hAnsi="Times New Roman" w:cs="Times New Roman"/>
          <w:sz w:val="24"/>
          <w:szCs w:val="24"/>
          <w:highlight w:val="white"/>
        </w:rPr>
        <w:t xml:space="preserve">at :&lt; </w:t>
      </w:r>
      <w:hyperlink r:id="rId4" w:anchor=":~:text=A%20personal%20development%20plan%2C%20which,develop%20to%20meet%20your%20goals">
        <w:r w:rsidRPr="00E128B5">
          <w:rPr>
            <w:rFonts w:ascii="Times New Roman" w:eastAsia="Times New Roman" w:hAnsi="Times New Roman" w:cs="Times New Roman"/>
            <w:sz w:val="24"/>
            <w:szCs w:val="24"/>
            <w:highlight w:val="white"/>
          </w:rPr>
          <w:t>https://cpdonline.co.uk/knowledge-base/business/what-are-personal-development-plans/#:~:text=A%20personal%20development%20plan%2C%20which,develop%20to%20meet%20your%20goals</w:t>
        </w:r>
      </w:hyperlink>
      <w:r w:rsidRPr="00E128B5">
        <w:rPr>
          <w:rFonts w:ascii="Times New Roman" w:eastAsia="Times New Roman" w:hAnsi="Times New Roman" w:cs="Times New Roman"/>
          <w:sz w:val="24"/>
          <w:szCs w:val="24"/>
          <w:highlight w:val="white"/>
        </w:rPr>
        <w:t>:&gt; [Accessed on 9th July, 2022]</w:t>
      </w:r>
    </w:p>
    <w:p w14:paraId="54F32D69" w14:textId="77777777" w:rsidR="00E128B5" w:rsidRPr="00E128B5" w:rsidRDefault="00E128B5">
      <w:pPr>
        <w:spacing w:line="360" w:lineRule="auto"/>
        <w:jc w:val="both"/>
        <w:rPr>
          <w:rFonts w:ascii="Times New Roman" w:eastAsia="Times New Roman" w:hAnsi="Times New Roman" w:cs="Times New Roman"/>
          <w:sz w:val="24"/>
          <w:szCs w:val="24"/>
          <w:highlight w:val="white"/>
        </w:rPr>
      </w:pPr>
      <w:r w:rsidRPr="00E128B5">
        <w:rPr>
          <w:rFonts w:ascii="Times New Roman" w:eastAsia="Times New Roman" w:hAnsi="Times New Roman" w:cs="Times New Roman"/>
          <w:sz w:val="24"/>
          <w:szCs w:val="24"/>
          <w:highlight w:val="white"/>
        </w:rPr>
        <w:t xml:space="preserve">Rinzy, A., 2020. A </w:t>
      </w:r>
      <w:r w:rsidR="00F95839" w:rsidRPr="00E128B5">
        <w:rPr>
          <w:rFonts w:ascii="Times New Roman" w:eastAsia="Times New Roman" w:hAnsi="Times New Roman" w:cs="Times New Roman"/>
          <w:sz w:val="24"/>
          <w:szCs w:val="24"/>
          <w:highlight w:val="white"/>
        </w:rPr>
        <w:t>self-reflection</w:t>
      </w:r>
      <w:r w:rsidRPr="00E128B5">
        <w:rPr>
          <w:rFonts w:ascii="Times New Roman" w:eastAsia="Times New Roman" w:hAnsi="Times New Roman" w:cs="Times New Roman"/>
          <w:sz w:val="24"/>
          <w:szCs w:val="24"/>
          <w:highlight w:val="white"/>
        </w:rPr>
        <w:t>-critiquing a qualitative research article using Gibbs model of reflective cycle.</w:t>
      </w:r>
    </w:p>
    <w:p w14:paraId="1021EA91" w14:textId="77777777" w:rsidR="00306F39" w:rsidRDefault="00306F39">
      <w:pPr>
        <w:spacing w:line="360" w:lineRule="auto"/>
        <w:jc w:val="both"/>
        <w:rPr>
          <w:rFonts w:ascii="Times New Roman" w:eastAsia="Times New Roman" w:hAnsi="Times New Roman" w:cs="Times New Roman"/>
          <w:sz w:val="24"/>
          <w:szCs w:val="24"/>
          <w:highlight w:val="white"/>
        </w:rPr>
      </w:pPr>
    </w:p>
    <w:p w14:paraId="003072DA" w14:textId="77777777" w:rsidR="00306F39" w:rsidRDefault="00306F39">
      <w:pPr>
        <w:widowControl w:val="0"/>
        <w:pBdr>
          <w:top w:val="nil"/>
          <w:left w:val="nil"/>
          <w:bottom w:val="nil"/>
          <w:right w:val="nil"/>
          <w:between w:val="nil"/>
        </w:pBdr>
        <w:rPr>
          <w:rFonts w:ascii="Times New Roman" w:eastAsia="Times New Roman" w:hAnsi="Times New Roman" w:cs="Times New Roman"/>
          <w:sz w:val="24"/>
          <w:szCs w:val="24"/>
          <w:highlight w:val="white"/>
        </w:rPr>
      </w:pPr>
    </w:p>
    <w:sectPr w:rsidR="00306F3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F39"/>
    <w:rsid w:val="00237693"/>
    <w:rsid w:val="00306F39"/>
    <w:rsid w:val="004C4D00"/>
    <w:rsid w:val="00780B43"/>
    <w:rsid w:val="00B81447"/>
    <w:rsid w:val="00E128B5"/>
    <w:rsid w:val="00F95839"/>
    <w:rsid w:val="00FC3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3A0C"/>
  <w15:docId w15:val="{3DF9280C-C087-467D-B17C-E58484231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pdonline.co.uk/knowledge-base/business/what-are-personal-development-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dlk.carmen@yahoo.com</cp:lastModifiedBy>
  <cp:revision>2</cp:revision>
  <dcterms:created xsi:type="dcterms:W3CDTF">2023-07-13T08:27:00Z</dcterms:created>
  <dcterms:modified xsi:type="dcterms:W3CDTF">2023-07-13T08:27:00Z</dcterms:modified>
</cp:coreProperties>
</file>