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DC1D5B">
        <w:t>Kieran Gratton</w:t>
      </w:r>
    </w:p>
    <w:p w:rsidR="007E4409" w:rsidRDefault="00DC1D5B">
      <w:r>
        <w:t>PC 6765</w:t>
      </w:r>
      <w:r w:rsidR="00E41B08">
        <w:t xml:space="preserve"> - </w:t>
      </w:r>
      <w:r w:rsidR="007E4409">
        <w:t>South Wales Police</w:t>
      </w:r>
    </w:p>
    <w:p w:rsidR="001A540F" w:rsidRDefault="007E4409">
      <w:r>
        <w:t xml:space="preserve">Student Number: </w:t>
      </w:r>
      <w:r w:rsidR="00DC1D5B">
        <w:t>2016624</w:t>
      </w:r>
    </w:p>
    <w:p w:rsidR="007E4409" w:rsidRDefault="00F643BE">
      <w:r>
        <w:t>Exam 1</w:t>
      </w:r>
      <w:r w:rsidR="00544969">
        <w:t xml:space="preserve"> – </w:t>
      </w:r>
      <w:r w:rsidR="009B6853">
        <w:t>11/12/2020</w:t>
      </w:r>
    </w:p>
    <w:p w:rsidR="00682F3B" w:rsidRDefault="00682F3B"/>
    <w:p w:rsidR="00682F3B" w:rsidRDefault="00682F3B">
      <w:r>
        <w:t>Question 1</w:t>
      </w:r>
    </w:p>
    <w:p w:rsidR="005F0663" w:rsidRDefault="005F0663">
      <w:r>
        <w:t>Section 9(1)(a) is Burglary with intent</w:t>
      </w:r>
    </w:p>
    <w:p w:rsidR="005F0663" w:rsidRDefault="005F0663"/>
    <w:p w:rsidR="0099363A" w:rsidRDefault="0099363A">
      <w:r>
        <w:t>A person is guilty if they enter a building or part of a building as a trespasser with intent to –</w:t>
      </w:r>
    </w:p>
    <w:p w:rsidR="0099363A" w:rsidRDefault="0099363A">
      <w:r>
        <w:t>Steal anything therein</w:t>
      </w:r>
    </w:p>
    <w:p w:rsidR="0099363A" w:rsidRDefault="0099363A">
      <w:r>
        <w:t>Inflict grievous bodily harm on any person therein</w:t>
      </w:r>
    </w:p>
    <w:p w:rsidR="0099363A" w:rsidRDefault="0099363A">
      <w:r>
        <w:t>Unlawfully damage the building or anything therein</w:t>
      </w:r>
    </w:p>
    <w:p w:rsidR="00682F3B" w:rsidRDefault="00682F3B"/>
    <w:p w:rsidR="00682F3B" w:rsidRDefault="00682F3B">
      <w:r>
        <w:t>Question 2</w:t>
      </w:r>
    </w:p>
    <w:p w:rsidR="0099363A" w:rsidRDefault="0099363A">
      <w:r>
        <w:t>Officers arriving should assess for any threats, dangers or risks. Life and limb shall be the first priority and be protected alongside protecting any evidence which is present</w:t>
      </w:r>
      <w:r w:rsidR="00F94782">
        <w:t xml:space="preserve"> for seizure or for crime scene analysis</w:t>
      </w:r>
      <w:r>
        <w:t xml:space="preserve">. The force control room should be kept </w:t>
      </w:r>
      <w:r w:rsidR="00F94782">
        <w:t xml:space="preserve">fully </w:t>
      </w:r>
      <w:r>
        <w:t>up to date and communicated with, whilst also be used to communicate to if any further assistance or agencies are required.</w:t>
      </w:r>
    </w:p>
    <w:p w:rsidR="00682F3B" w:rsidRDefault="00682F3B"/>
    <w:p w:rsidR="00682F3B" w:rsidRDefault="00682F3B" w:rsidP="00682F3B">
      <w:r>
        <w:t>Question 3</w:t>
      </w:r>
    </w:p>
    <w:p w:rsidR="005F0663" w:rsidRDefault="005F0663" w:rsidP="00682F3B">
      <w:r>
        <w:t>In the golden hour officer should do the following to ensure best evidence is taken –</w:t>
      </w:r>
    </w:p>
    <w:p w:rsidR="005F0663" w:rsidRDefault="005F0663" w:rsidP="00682F3B">
      <w:r>
        <w:t>Confirm</w:t>
      </w:r>
      <w:r w:rsidR="00F94782">
        <w:t xml:space="preserve"> what offence has happened and confirm with the control room what is there.</w:t>
      </w:r>
    </w:p>
    <w:p w:rsidR="005F0663" w:rsidRDefault="005F0663" w:rsidP="00682F3B">
      <w:r>
        <w:t>Cordon</w:t>
      </w:r>
      <w:r w:rsidR="00F94782">
        <w:t xml:space="preserve"> the scene to prevent contamination of the area.</w:t>
      </w:r>
    </w:p>
    <w:p w:rsidR="005F0663" w:rsidRDefault="005F0663" w:rsidP="00682F3B">
      <w:r>
        <w:t>Secure</w:t>
      </w:r>
      <w:r w:rsidR="00F94782">
        <w:t xml:space="preserve"> the area and any evidence which could be related to the offence</w:t>
      </w:r>
    </w:p>
    <w:p w:rsidR="005F0663" w:rsidRDefault="005F0663" w:rsidP="00682F3B">
      <w:r>
        <w:t>Control</w:t>
      </w:r>
      <w:r w:rsidR="00F94782">
        <w:t xml:space="preserve"> who comes in and out of the crime scene. If people are to enter then ensure a common approach path is used.</w:t>
      </w:r>
    </w:p>
    <w:p w:rsidR="005F0663" w:rsidRDefault="005F0663" w:rsidP="00682F3B"/>
    <w:p w:rsidR="00682F3B" w:rsidRDefault="00682F3B" w:rsidP="00682F3B">
      <w:r>
        <w:t>Question 4</w:t>
      </w:r>
    </w:p>
    <w:p w:rsidR="005F0663" w:rsidRDefault="005F0663" w:rsidP="00682F3B">
      <w:r>
        <w:t>Section 8(1) of the theft act 1968 is Robbery.</w:t>
      </w:r>
    </w:p>
    <w:p w:rsidR="005F0663" w:rsidRDefault="005F0663" w:rsidP="00682F3B">
      <w:r>
        <w:t>A person shall be guilty of the offence if they steal, and immediately before doing so, or at the time of doing so and in order to do so, uses force on any person or puts or seeks to put any person in fear of being then and there subjected to force.</w:t>
      </w:r>
    </w:p>
    <w:p w:rsidR="005F0663" w:rsidRDefault="005F0663" w:rsidP="00682F3B"/>
    <w:p w:rsidR="00682F3B" w:rsidRDefault="00682F3B" w:rsidP="00682F3B">
      <w:r>
        <w:lastRenderedPageBreak/>
        <w:t>Question 5</w:t>
      </w:r>
    </w:p>
    <w:p w:rsidR="00D552E5" w:rsidRDefault="00D552E5" w:rsidP="00682F3B">
      <w:r>
        <w:t>Section 1 of the criminal damage act 1971 is to commit criminal damage.</w:t>
      </w:r>
    </w:p>
    <w:p w:rsidR="001A540F" w:rsidRDefault="001A540F" w:rsidP="00682F3B">
      <w:r>
        <w:t xml:space="preserve">A person is guilty of the offence if they unlawfully cause any property to be damaged or destroyed or </w:t>
      </w:r>
      <w:r w:rsidR="00E51934">
        <w:t xml:space="preserve">their actions </w:t>
      </w:r>
      <w:r>
        <w:t>are reckless as to whether any property will be damaged or destroyed.</w:t>
      </w:r>
    </w:p>
    <w:p w:rsidR="00682F3B" w:rsidRDefault="00682F3B"/>
    <w:p w:rsidR="00682F3B" w:rsidRDefault="00682F3B" w:rsidP="00682F3B">
      <w:r>
        <w:t>Question 6</w:t>
      </w:r>
    </w:p>
    <w:p w:rsidR="00D552E5" w:rsidRDefault="00D552E5" w:rsidP="00682F3B">
      <w:r>
        <w:t>Under section 24(3) of PACE 1984 a constable has the power to arrest anyone without warrant who is guilty of the offence or anyone whom he has reasonable grounds to suspect of being guilty of the offence.</w:t>
      </w:r>
    </w:p>
    <w:p w:rsidR="00D552E5" w:rsidRDefault="00D552E5" w:rsidP="00682F3B"/>
    <w:p w:rsidR="00682F3B" w:rsidRDefault="00682F3B" w:rsidP="00682F3B">
      <w:r>
        <w:t>Question 7</w:t>
      </w:r>
    </w:p>
    <w:p w:rsidR="00D552E5" w:rsidRDefault="00D552E5" w:rsidP="00682F3B">
      <w:r>
        <w:t>The code of practice ‘G’ which is contained within PACE 1984 covers statutory powers of arrest. The necessities for making an arrest are listed below.</w:t>
      </w:r>
    </w:p>
    <w:p w:rsidR="00D552E5" w:rsidRDefault="00D552E5" w:rsidP="00682F3B">
      <w:r>
        <w:t>Prompt and effective investigation</w:t>
      </w:r>
    </w:p>
    <w:p w:rsidR="00D552E5" w:rsidRDefault="00D552E5" w:rsidP="00682F3B">
      <w:r>
        <w:t>Prevent a disappearance of a suspect</w:t>
      </w:r>
    </w:p>
    <w:p w:rsidR="00D552E5" w:rsidRDefault="00D552E5" w:rsidP="00682F3B">
      <w:r>
        <w:t>To protect a child or other vulnerable person</w:t>
      </w:r>
    </w:p>
    <w:p w:rsidR="00D552E5" w:rsidRDefault="00D552E5" w:rsidP="00682F3B">
      <w:r>
        <w:t>Prevent an obstruction of the highway</w:t>
      </w:r>
    </w:p>
    <w:p w:rsidR="00D552E5" w:rsidRDefault="00D552E5" w:rsidP="00682F3B">
      <w:r>
        <w:t>Prevent physical injury or harm to others</w:t>
      </w:r>
    </w:p>
    <w:p w:rsidR="00D552E5" w:rsidRDefault="00D552E5" w:rsidP="00682F3B">
      <w:r>
        <w:t>Prevent an offence against public decency</w:t>
      </w:r>
    </w:p>
    <w:p w:rsidR="00D552E5" w:rsidRDefault="00D552E5" w:rsidP="00682F3B">
      <w:r>
        <w:t>Prevent loss or damage to property</w:t>
      </w:r>
    </w:p>
    <w:p w:rsidR="00D552E5" w:rsidRDefault="00D552E5" w:rsidP="00682F3B">
      <w:r>
        <w:t>Obtain the suspects address</w:t>
      </w:r>
    </w:p>
    <w:p w:rsidR="00D552E5" w:rsidRDefault="00D552E5" w:rsidP="00682F3B">
      <w:r>
        <w:t>Obtain the suspects name</w:t>
      </w:r>
    </w:p>
    <w:p w:rsidR="00682F3B" w:rsidRDefault="00682F3B"/>
    <w:p w:rsidR="00682F3B" w:rsidRDefault="00682F3B" w:rsidP="00682F3B">
      <w:r>
        <w:t>Question 8</w:t>
      </w:r>
    </w:p>
    <w:p w:rsidR="0023175B" w:rsidRDefault="0023175B" w:rsidP="00682F3B">
      <w:r>
        <w:t>Officers rely upon section 117 of PACE 1984.</w:t>
      </w:r>
    </w:p>
    <w:p w:rsidR="0023175B" w:rsidRDefault="0023175B" w:rsidP="00682F3B">
      <w:r>
        <w:t>This section states that where a power contained in this act confers a power on a constable, but does not state consent is required from a person other than a constable. He may use reasonable force if necessary to exercise his power.</w:t>
      </w:r>
    </w:p>
    <w:p w:rsidR="0023175B" w:rsidRDefault="0023175B" w:rsidP="00682F3B"/>
    <w:p w:rsidR="00682F3B" w:rsidRDefault="00682F3B" w:rsidP="00682F3B">
      <w:r>
        <w:t>Question 9</w:t>
      </w:r>
    </w:p>
    <w:p w:rsidR="0023175B" w:rsidRDefault="0023175B" w:rsidP="00682F3B">
      <w:r>
        <w:t>When m</w:t>
      </w:r>
      <w:r w:rsidR="00F94782">
        <w:t>aking an arrest you must</w:t>
      </w:r>
      <w:r>
        <w:t xml:space="preserve"> </w:t>
      </w:r>
      <w:r w:rsidR="00F94782">
        <w:t xml:space="preserve">tell the person why they are being arrested, provide </w:t>
      </w:r>
      <w:r>
        <w:t>the grounds for the arrest, the necessity for the arrest, the time of the arrest and</w:t>
      </w:r>
      <w:r w:rsidR="00F94782">
        <w:t xml:space="preserve"> give</w:t>
      </w:r>
      <w:r>
        <w:t xml:space="preserve"> the chance to reply to the caution.</w:t>
      </w:r>
    </w:p>
    <w:p w:rsidR="00682F3B" w:rsidRDefault="00682F3B"/>
    <w:p w:rsidR="00682F3B" w:rsidRDefault="00682F3B" w:rsidP="00682F3B">
      <w:r>
        <w:lastRenderedPageBreak/>
        <w:t>Question 10</w:t>
      </w:r>
    </w:p>
    <w:p w:rsidR="0023175B" w:rsidRDefault="0023175B" w:rsidP="00682F3B">
      <w:r>
        <w:t>The national decision model is an important tool for officers when dealing with incidents. It allows officers to make sound judgements and</w:t>
      </w:r>
      <w:r w:rsidR="00EA25EF">
        <w:t xml:space="preserve"> arrive at</w:t>
      </w:r>
      <w:r>
        <w:t xml:space="preserve"> the right choices. </w:t>
      </w:r>
      <w:r w:rsidR="00EA25EF">
        <w:t xml:space="preserve">It also gives officers confidence in their decision-making. </w:t>
      </w:r>
      <w:r>
        <w:t>The model has th</w:t>
      </w:r>
      <w:r w:rsidR="00D87465">
        <w:t>e following parts in it-</w:t>
      </w:r>
    </w:p>
    <w:p w:rsidR="00D87465" w:rsidRDefault="00D87465" w:rsidP="00682F3B">
      <w:r w:rsidRPr="00D87465">
        <w:rPr>
          <w:b/>
        </w:rPr>
        <w:t>Code of ethics</w:t>
      </w:r>
      <w:r>
        <w:t xml:space="preserve"> – Code of ethics </w:t>
      </w:r>
      <w:r w:rsidR="00EA25EF">
        <w:t xml:space="preserve">is </w:t>
      </w:r>
      <w:r>
        <w:t>at the very he</w:t>
      </w:r>
      <w:r w:rsidR="00EA25EF">
        <w:t xml:space="preserve">art. Each decision that is made, </w:t>
      </w:r>
      <w:r>
        <w:t>a</w:t>
      </w:r>
      <w:r w:rsidR="00EA25EF">
        <w:t>n</w:t>
      </w:r>
      <w:r>
        <w:t xml:space="preserve"> officer shall ask himself is this decision/choice ethical and does it fit in with the polices code of ethics.</w:t>
      </w:r>
    </w:p>
    <w:p w:rsidR="00D87465" w:rsidRDefault="00D87465" w:rsidP="00682F3B">
      <w:r w:rsidRPr="00D87465">
        <w:rPr>
          <w:b/>
        </w:rPr>
        <w:t>Information and intelligence</w:t>
      </w:r>
      <w:r>
        <w:t xml:space="preserve"> – Information and intelligence shall be sought to allow officers to gain a full picture of the incident they are dealing with</w:t>
      </w:r>
      <w:r w:rsidR="00EA25EF">
        <w:t xml:space="preserve"> and have everything at hand</w:t>
      </w:r>
      <w:r>
        <w:t>. This in turn allows the officer to make an educated</w:t>
      </w:r>
      <w:r w:rsidR="00EA25EF">
        <w:t xml:space="preserve"> decision knowing all the facts to make the best decisions.</w:t>
      </w:r>
    </w:p>
    <w:p w:rsidR="00D87465" w:rsidRDefault="00D87465" w:rsidP="00682F3B">
      <w:r w:rsidRPr="00D87465">
        <w:rPr>
          <w:b/>
        </w:rPr>
        <w:t>Assess threats and risks</w:t>
      </w:r>
      <w:r>
        <w:t xml:space="preserve"> – Officers should assess any threats or risks to themselves, others and the organisation and by doing so develop a working strategy.</w:t>
      </w:r>
    </w:p>
    <w:p w:rsidR="00D87465" w:rsidRDefault="00D87465" w:rsidP="00682F3B">
      <w:r w:rsidRPr="00D87465">
        <w:rPr>
          <w:b/>
        </w:rPr>
        <w:t xml:space="preserve">Powers and policy </w:t>
      </w:r>
      <w:r>
        <w:t>– Officers should consider what powers they have available to them and what policies would cover this incident and ensure they are working in line with force policy.</w:t>
      </w:r>
    </w:p>
    <w:p w:rsidR="00D87465" w:rsidRDefault="00D87465" w:rsidP="00682F3B">
      <w:r w:rsidRPr="00D87465">
        <w:rPr>
          <w:b/>
        </w:rPr>
        <w:t>Options and contingencies</w:t>
      </w:r>
      <w:r>
        <w:t xml:space="preserve"> – Officers should consider all options available to them and choose the most appropriate one. Contingencies should be sought should the other option not work.</w:t>
      </w:r>
    </w:p>
    <w:p w:rsidR="00D87465" w:rsidRDefault="00D87465" w:rsidP="00682F3B">
      <w:r w:rsidRPr="00D87465">
        <w:rPr>
          <w:b/>
        </w:rPr>
        <w:t>Action</w:t>
      </w:r>
      <w:r>
        <w:t xml:space="preserve"> – Action should be taken in line with the NDM.</w:t>
      </w:r>
    </w:p>
    <w:p w:rsidR="00D87465" w:rsidRDefault="00D87465" w:rsidP="00682F3B">
      <w:r w:rsidRPr="00D87465">
        <w:rPr>
          <w:b/>
        </w:rPr>
        <w:t>Review</w:t>
      </w:r>
      <w:r>
        <w:t xml:space="preserve"> – Once action has been taken, an officer should review what has happened, see if its work or was the right decision and learn, change/adapt their approach if required.</w:t>
      </w:r>
    </w:p>
    <w:p w:rsidR="00682F3B" w:rsidRDefault="00682F3B"/>
    <w:p w:rsidR="00682F3B" w:rsidRDefault="00682F3B" w:rsidP="00682F3B">
      <w:r>
        <w:t>Question 11</w:t>
      </w:r>
    </w:p>
    <w:p w:rsidR="004B48FC" w:rsidRDefault="004B48FC" w:rsidP="00682F3B">
      <w:r>
        <w:t>Section 17 of PACE 1984 is a</w:t>
      </w:r>
      <w:r w:rsidR="00EA25EF">
        <w:t>n officer’s</w:t>
      </w:r>
      <w:r>
        <w:t xml:space="preserve"> power of entry.</w:t>
      </w:r>
    </w:p>
    <w:p w:rsidR="004B48FC" w:rsidRDefault="004B48FC" w:rsidP="004B48FC">
      <w:r>
        <w:t>A constable has the power of entry and may enter a premises for the following reasons –</w:t>
      </w:r>
    </w:p>
    <w:p w:rsidR="004B48FC" w:rsidRDefault="004B48FC" w:rsidP="004B48FC">
      <w:pPr>
        <w:pStyle w:val="ListParagraph"/>
        <w:numPr>
          <w:ilvl w:val="0"/>
          <w:numId w:val="1"/>
        </w:numPr>
      </w:pPr>
      <w:r>
        <w:t>In pursuit of a person unlawfully at large</w:t>
      </w:r>
    </w:p>
    <w:p w:rsidR="004B48FC" w:rsidRDefault="004B48FC" w:rsidP="004B48FC">
      <w:pPr>
        <w:pStyle w:val="ListParagraph"/>
        <w:numPr>
          <w:ilvl w:val="0"/>
          <w:numId w:val="1"/>
        </w:numPr>
      </w:pPr>
      <w:r>
        <w:t>Prevent loss to life/limb or damage to property</w:t>
      </w:r>
    </w:p>
    <w:p w:rsidR="004B48FC" w:rsidRDefault="004B48FC" w:rsidP="004B48FC">
      <w:pPr>
        <w:pStyle w:val="ListParagraph"/>
        <w:numPr>
          <w:ilvl w:val="0"/>
          <w:numId w:val="1"/>
        </w:numPr>
      </w:pPr>
      <w:r>
        <w:t>Execute a warrant</w:t>
      </w:r>
    </w:p>
    <w:p w:rsidR="004B48FC" w:rsidRDefault="004B48FC" w:rsidP="004B48FC">
      <w:pPr>
        <w:pStyle w:val="ListParagraph"/>
        <w:numPr>
          <w:ilvl w:val="0"/>
          <w:numId w:val="1"/>
        </w:numPr>
      </w:pPr>
      <w:r>
        <w:t>Arrest for an indictable offence</w:t>
      </w:r>
    </w:p>
    <w:p w:rsidR="004B48FC" w:rsidRDefault="004B48FC" w:rsidP="004B48FC">
      <w:pPr>
        <w:pStyle w:val="ListParagraph"/>
        <w:numPr>
          <w:ilvl w:val="0"/>
          <w:numId w:val="1"/>
        </w:numPr>
      </w:pPr>
      <w:r>
        <w:t>If specified by an act</w:t>
      </w:r>
    </w:p>
    <w:p w:rsidR="004B48FC" w:rsidRDefault="004B48FC" w:rsidP="004B48FC">
      <w:pPr>
        <w:pStyle w:val="ListParagraph"/>
        <w:numPr>
          <w:ilvl w:val="0"/>
          <w:numId w:val="1"/>
        </w:numPr>
      </w:pPr>
      <w:r>
        <w:t>If someone has escaped from prison or lawful custody.</w:t>
      </w:r>
    </w:p>
    <w:p w:rsidR="00EA25EF" w:rsidRDefault="00EA25EF" w:rsidP="00682F3B"/>
    <w:p w:rsidR="00682F3B" w:rsidRDefault="00682F3B" w:rsidP="00682F3B">
      <w:r>
        <w:t>Question 12</w:t>
      </w:r>
    </w:p>
    <w:p w:rsidR="004B48FC" w:rsidRDefault="004B48FC" w:rsidP="00682F3B">
      <w:r>
        <w:t>A constable may search a person</w:t>
      </w:r>
      <w:r w:rsidR="00CE183D">
        <w:t xml:space="preserve"> if they are arrested at a place other than a police station</w:t>
      </w:r>
      <w:r>
        <w:t xml:space="preserve"> if they</w:t>
      </w:r>
      <w:r w:rsidR="00EA25EF">
        <w:t xml:space="preserve"> have reasonable grounds to</w:t>
      </w:r>
      <w:r>
        <w:t xml:space="preserve"> believe on their pe</w:t>
      </w:r>
      <w:r w:rsidR="00CE183D">
        <w:t>rson they have –</w:t>
      </w:r>
    </w:p>
    <w:p w:rsidR="00682F3B" w:rsidRDefault="00CE183D" w:rsidP="00CE183D">
      <w:pPr>
        <w:pStyle w:val="ListParagraph"/>
        <w:numPr>
          <w:ilvl w:val="0"/>
          <w:numId w:val="1"/>
        </w:numPr>
      </w:pPr>
      <w:r>
        <w:t xml:space="preserve">Articles which could make them a </w:t>
      </w:r>
      <w:r w:rsidRPr="00EA25EF">
        <w:t>danger</w:t>
      </w:r>
      <w:r>
        <w:t xml:space="preserve"> to themselves or others</w:t>
      </w:r>
    </w:p>
    <w:p w:rsidR="00CE183D" w:rsidRDefault="00CE183D" w:rsidP="00CE183D">
      <w:pPr>
        <w:pStyle w:val="ListParagraph"/>
        <w:numPr>
          <w:ilvl w:val="0"/>
          <w:numId w:val="1"/>
        </w:numPr>
      </w:pPr>
      <w:r>
        <w:t>Implements which could aid their escape from lawful custody</w:t>
      </w:r>
    </w:p>
    <w:p w:rsidR="00CE183D" w:rsidRDefault="00CE183D" w:rsidP="00CE183D">
      <w:pPr>
        <w:pStyle w:val="ListParagraph"/>
        <w:numPr>
          <w:ilvl w:val="0"/>
          <w:numId w:val="1"/>
        </w:numPr>
      </w:pPr>
      <w:r>
        <w:t>Evidence relating to that offence</w:t>
      </w:r>
    </w:p>
    <w:p w:rsidR="00682F3B" w:rsidRDefault="00682F3B" w:rsidP="00682F3B">
      <w:r>
        <w:t>Question 13</w:t>
      </w:r>
    </w:p>
    <w:p w:rsidR="00CE183D" w:rsidRDefault="00CE183D" w:rsidP="00682F3B">
      <w:r>
        <w:t>A model and threat assessment tool which is used by call handlers is THRIVE. Thrive is –</w:t>
      </w:r>
    </w:p>
    <w:p w:rsidR="00CE183D" w:rsidRDefault="00CE183D" w:rsidP="00682F3B">
      <w:r>
        <w:lastRenderedPageBreak/>
        <w:t>Threat – What immediate threats are there to persons at the scene or officers arriving</w:t>
      </w:r>
    </w:p>
    <w:p w:rsidR="00CE183D" w:rsidRDefault="00CE183D" w:rsidP="00682F3B">
      <w:r>
        <w:t>Harm – Is there harm being done to someone at the incident or is there harm likely to arise</w:t>
      </w:r>
    </w:p>
    <w:p w:rsidR="00CE183D" w:rsidRDefault="00CE183D" w:rsidP="00682F3B">
      <w:r>
        <w:t>Risk – What risk is there to persons at the scene and officers arriving</w:t>
      </w:r>
    </w:p>
    <w:p w:rsidR="00CE183D" w:rsidRDefault="00CE183D" w:rsidP="00682F3B">
      <w:r>
        <w:t>Investigation – Is there an investigation opportunity there for officers arriving</w:t>
      </w:r>
    </w:p>
    <w:p w:rsidR="00CE183D" w:rsidRDefault="00CE183D" w:rsidP="00682F3B">
      <w:r>
        <w:t>Vulnerabilty – Is anyone involved in the incident a vulnerable person</w:t>
      </w:r>
    </w:p>
    <w:p w:rsidR="00CE183D" w:rsidRDefault="00CE183D" w:rsidP="00682F3B">
      <w:r>
        <w:t>Engagement – Is there engagement from the people at the incident and will officers be able to engage</w:t>
      </w:r>
    </w:p>
    <w:p w:rsidR="00682F3B" w:rsidRDefault="00682F3B"/>
    <w:p w:rsidR="00682F3B" w:rsidRDefault="00682F3B" w:rsidP="00682F3B">
      <w:r>
        <w:t>Question 14</w:t>
      </w:r>
    </w:p>
    <w:p w:rsidR="00682F3B" w:rsidRDefault="00EF36C9">
      <w:r>
        <w:t>A vulnerable person is someone who as a result of their situation or circumstances is unable to look after or protect themselves from harm or exploitation.</w:t>
      </w:r>
    </w:p>
    <w:p w:rsidR="00682F3B" w:rsidRDefault="00682F3B"/>
    <w:p w:rsidR="00682F3B" w:rsidRDefault="00682F3B" w:rsidP="00682F3B">
      <w:r>
        <w:t>Question 15</w:t>
      </w:r>
    </w:p>
    <w:p w:rsidR="00305468" w:rsidRDefault="00305468" w:rsidP="00682F3B">
      <w:r>
        <w:t>Anti social behaviour is defined as behaviour in the community which can or is likely to cause people living in the area harassment, alarm or distress.</w:t>
      </w:r>
    </w:p>
    <w:p w:rsidR="00305468" w:rsidRDefault="00305468" w:rsidP="00682F3B"/>
    <w:p w:rsidR="00682F3B" w:rsidRDefault="00682F3B" w:rsidP="00682F3B">
      <w:r>
        <w:t>Question 16</w:t>
      </w:r>
    </w:p>
    <w:p w:rsidR="00B97215" w:rsidRDefault="00B97215" w:rsidP="00682F3B">
      <w:r>
        <w:t>This section 35 power allows officers to disperse and tell people to leave a defined area during a defined time period for any anti social behaviour.</w:t>
      </w:r>
    </w:p>
    <w:p w:rsidR="00682F3B" w:rsidRDefault="00682F3B"/>
    <w:p w:rsidR="00682F3B" w:rsidRDefault="00682F3B" w:rsidP="00682F3B">
      <w:r>
        <w:t>Question 17</w:t>
      </w:r>
      <w:bookmarkStart w:id="0" w:name="_GoBack"/>
      <w:bookmarkEnd w:id="0"/>
    </w:p>
    <w:p w:rsidR="00B97215" w:rsidRDefault="00B97215" w:rsidP="00B97215">
      <w:pPr>
        <w:pStyle w:val="ListParagraph"/>
        <w:numPr>
          <w:ilvl w:val="0"/>
          <w:numId w:val="1"/>
        </w:numPr>
      </w:pPr>
      <w:r>
        <w:t>Stress</w:t>
      </w:r>
    </w:p>
    <w:p w:rsidR="00B97215" w:rsidRDefault="00B97215" w:rsidP="00B97215">
      <w:pPr>
        <w:pStyle w:val="ListParagraph"/>
        <w:numPr>
          <w:ilvl w:val="0"/>
          <w:numId w:val="1"/>
        </w:numPr>
      </w:pPr>
      <w:r>
        <w:t>Anxiety</w:t>
      </w:r>
    </w:p>
    <w:p w:rsidR="00B97215" w:rsidRDefault="00B97215" w:rsidP="00B97215">
      <w:pPr>
        <w:pStyle w:val="ListParagraph"/>
        <w:numPr>
          <w:ilvl w:val="0"/>
          <w:numId w:val="1"/>
        </w:numPr>
      </w:pPr>
      <w:r>
        <w:t>Anger</w:t>
      </w:r>
    </w:p>
    <w:p w:rsidR="00B97215" w:rsidRDefault="00B97215" w:rsidP="00B97215">
      <w:pPr>
        <w:pStyle w:val="ListParagraph"/>
        <w:numPr>
          <w:ilvl w:val="0"/>
          <w:numId w:val="1"/>
        </w:numPr>
      </w:pPr>
      <w:r>
        <w:t>Fear</w:t>
      </w:r>
    </w:p>
    <w:p w:rsidR="00B97215" w:rsidRDefault="00232736" w:rsidP="00B97215">
      <w:pPr>
        <w:pStyle w:val="ListParagraph"/>
        <w:numPr>
          <w:ilvl w:val="0"/>
          <w:numId w:val="1"/>
        </w:numPr>
      </w:pPr>
      <w:r>
        <w:t>Worry</w:t>
      </w:r>
    </w:p>
    <w:p w:rsidR="00232736" w:rsidRDefault="00232736" w:rsidP="00B97215">
      <w:pPr>
        <w:pStyle w:val="ListParagraph"/>
        <w:numPr>
          <w:ilvl w:val="0"/>
          <w:numId w:val="1"/>
        </w:numPr>
      </w:pPr>
      <w:r>
        <w:t>Concern</w:t>
      </w:r>
    </w:p>
    <w:p w:rsidR="00232736" w:rsidRDefault="00232736" w:rsidP="00B97215">
      <w:pPr>
        <w:pStyle w:val="ListParagraph"/>
        <w:numPr>
          <w:ilvl w:val="0"/>
          <w:numId w:val="1"/>
        </w:numPr>
      </w:pPr>
      <w:r>
        <w:t>Frustration</w:t>
      </w:r>
    </w:p>
    <w:p w:rsidR="00232736" w:rsidRDefault="00232736" w:rsidP="00B97215">
      <w:pPr>
        <w:pStyle w:val="ListParagraph"/>
        <w:numPr>
          <w:ilvl w:val="0"/>
          <w:numId w:val="1"/>
        </w:numPr>
      </w:pPr>
      <w:r>
        <w:t>Distressed</w:t>
      </w:r>
    </w:p>
    <w:p w:rsidR="00232736" w:rsidRDefault="00232736" w:rsidP="00B97215">
      <w:pPr>
        <w:pStyle w:val="ListParagraph"/>
        <w:numPr>
          <w:ilvl w:val="0"/>
          <w:numId w:val="1"/>
        </w:numPr>
      </w:pPr>
      <w:r>
        <w:t>Alarmed</w:t>
      </w:r>
    </w:p>
    <w:p w:rsidR="00232736" w:rsidRDefault="00232736" w:rsidP="00B97215">
      <w:pPr>
        <w:pStyle w:val="ListParagraph"/>
        <w:numPr>
          <w:ilvl w:val="0"/>
          <w:numId w:val="1"/>
        </w:numPr>
      </w:pPr>
      <w:r>
        <w:t>Harassed</w:t>
      </w:r>
    </w:p>
    <w:p w:rsidR="00682F3B" w:rsidRDefault="00682F3B"/>
    <w:p w:rsidR="00682F3B" w:rsidRDefault="00682F3B" w:rsidP="00682F3B">
      <w:r>
        <w:t>Question 18</w:t>
      </w:r>
    </w:p>
    <w:p w:rsidR="00B97215" w:rsidRDefault="00B97215" w:rsidP="00682F3B">
      <w:r>
        <w:t>Evidence based policing is utilising evidence and analysis to achieve best results with the available resources. Information and result sharing is a key component to this approach. Sharing information between multi agencies will be key to problem solving.</w:t>
      </w:r>
    </w:p>
    <w:p w:rsidR="00B97215" w:rsidRDefault="00B97215" w:rsidP="00682F3B">
      <w:r>
        <w:lastRenderedPageBreak/>
        <w:t>The evidence based problem solving model is ATLAS.</w:t>
      </w:r>
    </w:p>
    <w:p w:rsidR="00B97215" w:rsidRDefault="00B97215" w:rsidP="00B97215">
      <w:pPr>
        <w:pStyle w:val="ListParagraph"/>
        <w:numPr>
          <w:ilvl w:val="0"/>
          <w:numId w:val="1"/>
        </w:numPr>
      </w:pPr>
      <w:r>
        <w:t>Ask questions – Ask questions and find out the root cause of the problem</w:t>
      </w:r>
    </w:p>
    <w:p w:rsidR="00B97215" w:rsidRDefault="00B97215" w:rsidP="00B97215">
      <w:pPr>
        <w:pStyle w:val="ListParagraph"/>
        <w:numPr>
          <w:ilvl w:val="0"/>
          <w:numId w:val="1"/>
        </w:numPr>
      </w:pPr>
      <w:r>
        <w:t>Test – Try an approach to solving the issue and see if it works and or makes a difference</w:t>
      </w:r>
    </w:p>
    <w:p w:rsidR="00B97215" w:rsidRDefault="00B97215" w:rsidP="00B97215">
      <w:pPr>
        <w:pStyle w:val="ListParagraph"/>
        <w:numPr>
          <w:ilvl w:val="0"/>
          <w:numId w:val="1"/>
        </w:numPr>
      </w:pPr>
      <w:r>
        <w:t>Learn – Learn from any mistakes that were made or how the approach helped</w:t>
      </w:r>
    </w:p>
    <w:p w:rsidR="00B97215" w:rsidRDefault="00B97215" w:rsidP="00B97215">
      <w:pPr>
        <w:pStyle w:val="ListParagraph"/>
        <w:numPr>
          <w:ilvl w:val="0"/>
          <w:numId w:val="1"/>
        </w:numPr>
      </w:pPr>
      <w:r>
        <w:t>Adapt – Adapt your approach from the learning that has taken place</w:t>
      </w:r>
    </w:p>
    <w:p w:rsidR="00B97215" w:rsidRDefault="00B97215" w:rsidP="00B97215">
      <w:pPr>
        <w:pStyle w:val="ListParagraph"/>
        <w:numPr>
          <w:ilvl w:val="0"/>
          <w:numId w:val="1"/>
        </w:numPr>
      </w:pPr>
      <w:r>
        <w:t>Share – Share what has been learnt and done with partner agencies</w:t>
      </w:r>
    </w:p>
    <w:p w:rsidR="00682F3B" w:rsidRDefault="00682F3B"/>
    <w:p w:rsidR="00682F3B" w:rsidRDefault="00682F3B"/>
    <w:p w:rsidR="00682F3B" w:rsidRDefault="00682F3B" w:rsidP="00682F3B">
      <w:r>
        <w:t>Question 19</w:t>
      </w:r>
    </w:p>
    <w:p w:rsidR="00B97215" w:rsidRDefault="00B97215" w:rsidP="00682F3B">
      <w:r w:rsidRPr="00EF0FD1">
        <w:rPr>
          <w:b/>
        </w:rPr>
        <w:t>POPS</w:t>
      </w:r>
      <w:r>
        <w:t xml:space="preserve"> – Partnership orientated policing</w:t>
      </w:r>
    </w:p>
    <w:p w:rsidR="00EF0FD1" w:rsidRDefault="00EF0FD1" w:rsidP="00682F3B">
      <w:r>
        <w:t>Taking a partnership orientated approach to problem solving. Seeing how other agencies could help. Trying to reduce the gap between crimes and resources (POP on a beer mat).</w:t>
      </w:r>
    </w:p>
    <w:p w:rsidR="00B97215" w:rsidRDefault="00B97215" w:rsidP="00682F3B">
      <w:r w:rsidRPr="00EF0FD1">
        <w:rPr>
          <w:b/>
        </w:rPr>
        <w:t xml:space="preserve">OSARA </w:t>
      </w:r>
      <w:r>
        <w:t>– Objective, Scanning, Analysis, Response, Assessment</w:t>
      </w:r>
    </w:p>
    <w:p w:rsidR="00B97215" w:rsidRDefault="00EF0FD1" w:rsidP="00682F3B">
      <w:r>
        <w:t>When setting your OSARA objective, ensure it is SMART. (Needs to be Specific, measurable, attainable, Relevant, Timely.)</w:t>
      </w:r>
    </w:p>
    <w:p w:rsidR="00EF0FD1" w:rsidRDefault="00EF0FD1" w:rsidP="00682F3B">
      <w:r w:rsidRPr="00EF0FD1">
        <w:rPr>
          <w:b/>
        </w:rPr>
        <w:t>RAT</w:t>
      </w:r>
      <w:r>
        <w:t xml:space="preserve"> – Routine activity theory</w:t>
      </w:r>
      <w:r w:rsidR="008D3EFB">
        <w:t xml:space="preserve"> – look for any patterns in the offenders behaviour or their decisions</w:t>
      </w:r>
    </w:p>
    <w:p w:rsidR="00EF0FD1" w:rsidRDefault="00EF0FD1" w:rsidP="00682F3B">
      <w:r w:rsidRPr="00EF0FD1">
        <w:rPr>
          <w:b/>
        </w:rPr>
        <w:t>PAT</w:t>
      </w:r>
      <w:r>
        <w:t xml:space="preserve"> – Problem analysis triangle (offender, victim, location)</w:t>
      </w:r>
    </w:p>
    <w:p w:rsidR="00EF0FD1" w:rsidRPr="00EF0FD1" w:rsidRDefault="00EF0FD1" w:rsidP="00682F3B">
      <w:r w:rsidRPr="00EF0FD1">
        <w:rPr>
          <w:b/>
        </w:rPr>
        <w:t>Enhanced PAT</w:t>
      </w:r>
      <w:r>
        <w:rPr>
          <w:b/>
        </w:rPr>
        <w:t xml:space="preserve"> – </w:t>
      </w:r>
      <w:r>
        <w:t xml:space="preserve">likely offence, absence of a guardian </w:t>
      </w:r>
    </w:p>
    <w:p w:rsidR="00EF0FD1" w:rsidRDefault="00EF0FD1" w:rsidP="00682F3B">
      <w:r w:rsidRPr="00EF0FD1">
        <w:rPr>
          <w:b/>
        </w:rPr>
        <w:t xml:space="preserve">RCT </w:t>
      </w:r>
      <w:r>
        <w:t>–</w:t>
      </w:r>
      <w:r w:rsidR="008D3EFB">
        <w:t xml:space="preserve"> Rational</w:t>
      </w:r>
      <w:r>
        <w:t xml:space="preserve"> choice theory.</w:t>
      </w:r>
    </w:p>
    <w:p w:rsidR="00EF0FD1" w:rsidRDefault="00EF0FD1" w:rsidP="00682F3B">
      <w:r>
        <w:t>Speaking to people and explaining the consequences of their actions and what could happen to them can sometimes change people’s perception making them choose another option.</w:t>
      </w:r>
    </w:p>
    <w:p w:rsidR="00682F3B" w:rsidRDefault="00682F3B"/>
    <w:p w:rsidR="00682F3B" w:rsidRDefault="00682F3B" w:rsidP="00682F3B">
      <w:r>
        <w:t>Question 20</w:t>
      </w:r>
    </w:p>
    <w:p w:rsidR="0020539C" w:rsidRDefault="0020539C" w:rsidP="0020539C">
      <w:pPr>
        <w:pStyle w:val="ListParagraph"/>
        <w:numPr>
          <w:ilvl w:val="0"/>
          <w:numId w:val="2"/>
        </w:numPr>
      </w:pPr>
      <w:r>
        <w:t xml:space="preserve">A critical incident is any </w:t>
      </w:r>
      <w:r w:rsidR="008D3EFB">
        <w:t>incident, which</w:t>
      </w:r>
      <w:r>
        <w:t xml:space="preserve"> can have a negative impact on the view or perception of the police service to members of the public. This view can be made if the right cho</w:t>
      </w:r>
      <w:r w:rsidR="008D3EFB">
        <w:t>ices and decisions are not made or things are missed or not addressed correctly.</w:t>
      </w:r>
    </w:p>
    <w:p w:rsidR="0020539C" w:rsidRDefault="0020539C" w:rsidP="0020539C">
      <w:pPr>
        <w:pStyle w:val="ListParagraph"/>
        <w:numPr>
          <w:ilvl w:val="0"/>
          <w:numId w:val="2"/>
        </w:numPr>
      </w:pPr>
      <w:r>
        <w:t>An officer of inspector rank or above can declare a critical incident.</w:t>
      </w:r>
    </w:p>
    <w:p w:rsidR="0020539C" w:rsidRDefault="0020539C" w:rsidP="0020539C">
      <w:r>
        <w:t>A well known critical incident was the case of Fiona Pilkington. After multiple calls to the police for anti social behaviour out</w:t>
      </w:r>
      <w:r w:rsidR="008D3EFB">
        <w:t>side her property, links were not made</w:t>
      </w:r>
      <w:r>
        <w:t xml:space="preserve"> or connected and the bigger picture was not seen. </w:t>
      </w:r>
      <w:r w:rsidR="008D3EFB">
        <w:t xml:space="preserve">As a result of continued ASB over a prolonged period, </w:t>
      </w:r>
      <w:r>
        <w:t xml:space="preserve">Fiona Pilkington drove her car to a secluded spot and set fire to the vehicle. </w:t>
      </w:r>
      <w:r w:rsidR="008D3EFB">
        <w:t>Fiona</w:t>
      </w:r>
      <w:r>
        <w:t xml:space="preserve"> and her daughter both perished. This particular case drew a lot of critical attention to the police and other agencies where it was felt the police could have done more. This had a negative impact on the perception of the police.</w:t>
      </w:r>
    </w:p>
    <w:p w:rsidR="00682F3B" w:rsidRDefault="00682F3B"/>
    <w:p w:rsidR="00682F3B" w:rsidRDefault="00682F3B" w:rsidP="00682F3B">
      <w:r>
        <w:t>Question 21</w:t>
      </w:r>
    </w:p>
    <w:p w:rsidR="003E4572" w:rsidRDefault="003E4572" w:rsidP="00682F3B">
      <w:r>
        <w:lastRenderedPageBreak/>
        <w:t>Section 1 of PACE 1984 gives a constable the power to stop and search a person at a place other than a police station, where they have reasonable grounds to believe that a person has in their possession any –</w:t>
      </w:r>
    </w:p>
    <w:p w:rsidR="003E4572" w:rsidRDefault="003E4572" w:rsidP="00682F3B">
      <w:r>
        <w:t>-Stolen articles</w:t>
      </w:r>
    </w:p>
    <w:p w:rsidR="003E4572" w:rsidRDefault="003E4572" w:rsidP="00682F3B">
      <w:r>
        <w:t>- Prohibited fireworks</w:t>
      </w:r>
    </w:p>
    <w:p w:rsidR="003E4572" w:rsidRDefault="003E4572" w:rsidP="00682F3B">
      <w:r>
        <w:t>- Prohibited articles</w:t>
      </w:r>
    </w:p>
    <w:p w:rsidR="003E4572" w:rsidRDefault="003E4572" w:rsidP="00682F3B">
      <w:r>
        <w:t>-Weapons of offence</w:t>
      </w:r>
    </w:p>
    <w:p w:rsidR="003E4572" w:rsidRDefault="003E4572" w:rsidP="00682F3B">
      <w:r>
        <w:t>-Bladed articles</w:t>
      </w:r>
    </w:p>
    <w:p w:rsidR="00682F3B" w:rsidRDefault="00682F3B"/>
    <w:p w:rsidR="00682F3B" w:rsidRDefault="00682F3B" w:rsidP="00682F3B">
      <w:r>
        <w:t>Question 22</w:t>
      </w:r>
    </w:p>
    <w:p w:rsidR="00682F3B" w:rsidRDefault="003E4572">
      <w:r>
        <w:t>Prior to a search being conducted an officer must provide the following information –</w:t>
      </w:r>
    </w:p>
    <w:p w:rsidR="003E4572" w:rsidRDefault="003E4572" w:rsidP="003E4572">
      <w:pPr>
        <w:pStyle w:val="ListParagraph"/>
        <w:numPr>
          <w:ilvl w:val="0"/>
          <w:numId w:val="1"/>
        </w:numPr>
      </w:pPr>
      <w:r>
        <w:t>Grounds for the search</w:t>
      </w:r>
    </w:p>
    <w:p w:rsidR="003E4572" w:rsidRDefault="003E4572" w:rsidP="003E4572">
      <w:pPr>
        <w:pStyle w:val="ListParagraph"/>
        <w:numPr>
          <w:ilvl w:val="0"/>
          <w:numId w:val="1"/>
        </w:numPr>
      </w:pPr>
      <w:r>
        <w:t>Objective for the search (what they are looking for)</w:t>
      </w:r>
    </w:p>
    <w:p w:rsidR="003E4572" w:rsidRDefault="003E4572" w:rsidP="003E4572">
      <w:pPr>
        <w:pStyle w:val="ListParagraph"/>
        <w:numPr>
          <w:ilvl w:val="0"/>
          <w:numId w:val="1"/>
        </w:numPr>
      </w:pPr>
      <w:r>
        <w:t>Warrant card (if not in uniform)</w:t>
      </w:r>
    </w:p>
    <w:p w:rsidR="003E4572" w:rsidRDefault="003E4572" w:rsidP="003E4572">
      <w:pPr>
        <w:pStyle w:val="ListParagraph"/>
        <w:numPr>
          <w:ilvl w:val="0"/>
          <w:numId w:val="1"/>
        </w:numPr>
      </w:pPr>
      <w:r>
        <w:t>Identity of the searching officer</w:t>
      </w:r>
    </w:p>
    <w:p w:rsidR="003E4572" w:rsidRDefault="003E4572" w:rsidP="003E4572">
      <w:pPr>
        <w:pStyle w:val="ListParagraph"/>
        <w:numPr>
          <w:ilvl w:val="0"/>
          <w:numId w:val="1"/>
        </w:numPr>
      </w:pPr>
      <w:r>
        <w:t>Station to which the searching officer is attached</w:t>
      </w:r>
    </w:p>
    <w:p w:rsidR="003E4572" w:rsidRDefault="003E4572" w:rsidP="003E4572">
      <w:pPr>
        <w:pStyle w:val="ListParagraph"/>
        <w:numPr>
          <w:ilvl w:val="0"/>
          <w:numId w:val="1"/>
        </w:numPr>
      </w:pPr>
      <w:r>
        <w:t>Entitled to a copy of the search record</w:t>
      </w:r>
    </w:p>
    <w:p w:rsidR="003E4572" w:rsidRDefault="003E4572" w:rsidP="003E4572">
      <w:pPr>
        <w:pStyle w:val="ListParagraph"/>
        <w:numPr>
          <w:ilvl w:val="0"/>
          <w:numId w:val="1"/>
        </w:numPr>
      </w:pPr>
      <w:r>
        <w:t>Legal power being searched under</w:t>
      </w:r>
    </w:p>
    <w:p w:rsidR="003E4572" w:rsidRDefault="003E4572" w:rsidP="003E4572">
      <w:pPr>
        <w:pStyle w:val="ListParagraph"/>
        <w:numPr>
          <w:ilvl w:val="0"/>
          <w:numId w:val="1"/>
        </w:numPr>
      </w:pPr>
      <w:r>
        <w:t>Tell them “You are detained for the purpose of a search”</w:t>
      </w:r>
    </w:p>
    <w:p w:rsidR="00682F3B" w:rsidRDefault="00682F3B"/>
    <w:p w:rsidR="00682F3B" w:rsidRDefault="00682F3B" w:rsidP="00682F3B">
      <w:r>
        <w:t>Question 23</w:t>
      </w:r>
    </w:p>
    <w:p w:rsidR="00F97D99" w:rsidRDefault="00F97D99" w:rsidP="00682F3B">
      <w:r>
        <w:t>It is an offence to unlawfully supply a controlled drug to another, offer to supply, be concerned in the making of an offer to supply or be concerned in the supply of a controlled drug to another.</w:t>
      </w:r>
    </w:p>
    <w:p w:rsidR="00682F3B" w:rsidRDefault="00682F3B"/>
    <w:p w:rsidR="00682F3B" w:rsidRDefault="00682F3B" w:rsidP="00682F3B">
      <w:r>
        <w:t>Question 24</w:t>
      </w:r>
    </w:p>
    <w:p w:rsidR="00F97D99" w:rsidRDefault="00F97D99" w:rsidP="00682F3B">
      <w:r>
        <w:t>The NIM is a way of grading intelligence so that is is in a useable format. In this format intelligence is of much more use to officers and staff.</w:t>
      </w:r>
    </w:p>
    <w:p w:rsidR="00F97D99" w:rsidRDefault="00F97D99" w:rsidP="00F97D99">
      <w:pPr>
        <w:pStyle w:val="ListParagraph"/>
        <w:numPr>
          <w:ilvl w:val="0"/>
          <w:numId w:val="3"/>
        </w:numPr>
      </w:pPr>
      <w:r>
        <w:t>Reliable</w:t>
      </w:r>
    </w:p>
    <w:p w:rsidR="00F97D99" w:rsidRDefault="00F97D99" w:rsidP="00F97D99">
      <w:pPr>
        <w:pStyle w:val="ListParagraph"/>
        <w:numPr>
          <w:ilvl w:val="0"/>
          <w:numId w:val="3"/>
        </w:numPr>
      </w:pPr>
      <w:r>
        <w:t>Not tested</w:t>
      </w:r>
    </w:p>
    <w:p w:rsidR="00F97D99" w:rsidRDefault="00F97D99" w:rsidP="00F97D99">
      <w:pPr>
        <w:pStyle w:val="ListParagraph"/>
        <w:numPr>
          <w:ilvl w:val="0"/>
          <w:numId w:val="3"/>
        </w:numPr>
      </w:pPr>
      <w:r>
        <w:t>Not reliable</w:t>
      </w:r>
    </w:p>
    <w:p w:rsidR="00F97D99" w:rsidRDefault="00F97D99" w:rsidP="00F97D99">
      <w:pPr>
        <w:ind w:left="360"/>
      </w:pPr>
    </w:p>
    <w:p w:rsidR="00F97D99" w:rsidRDefault="00F97D99" w:rsidP="00F97D99">
      <w:pPr>
        <w:pStyle w:val="ListParagraph"/>
        <w:numPr>
          <w:ilvl w:val="0"/>
          <w:numId w:val="5"/>
        </w:numPr>
      </w:pPr>
      <w:r>
        <w:t>Known directly to the source</w:t>
      </w:r>
    </w:p>
    <w:p w:rsidR="00F97D99" w:rsidRDefault="00F97D99" w:rsidP="00F97D99">
      <w:pPr>
        <w:pStyle w:val="ListParagraph"/>
        <w:numPr>
          <w:ilvl w:val="0"/>
          <w:numId w:val="5"/>
        </w:numPr>
      </w:pPr>
      <w:r>
        <w:t>Not known directly to the source but corroborated</w:t>
      </w:r>
    </w:p>
    <w:p w:rsidR="00F97D99" w:rsidRDefault="00F97D99" w:rsidP="00F97D99">
      <w:pPr>
        <w:pStyle w:val="ListParagraph"/>
        <w:numPr>
          <w:ilvl w:val="0"/>
          <w:numId w:val="5"/>
        </w:numPr>
      </w:pPr>
      <w:r>
        <w:t>Not known to the source</w:t>
      </w:r>
    </w:p>
    <w:p w:rsidR="00F97D99" w:rsidRDefault="00F97D99" w:rsidP="00F97D99">
      <w:pPr>
        <w:pStyle w:val="ListParagraph"/>
        <w:numPr>
          <w:ilvl w:val="0"/>
          <w:numId w:val="5"/>
        </w:numPr>
      </w:pPr>
      <w:r>
        <w:t>Indirectly known to the source</w:t>
      </w:r>
    </w:p>
    <w:p w:rsidR="00F97D99" w:rsidRDefault="00F97D99" w:rsidP="00F97D99">
      <w:pPr>
        <w:pStyle w:val="ListParagraph"/>
        <w:numPr>
          <w:ilvl w:val="0"/>
          <w:numId w:val="5"/>
        </w:numPr>
      </w:pPr>
      <w:r>
        <w:t>?</w:t>
      </w:r>
    </w:p>
    <w:p w:rsidR="00F97D99" w:rsidRDefault="00F97D99" w:rsidP="00F97D99">
      <w:pPr>
        <w:ind w:left="360"/>
      </w:pPr>
    </w:p>
    <w:p w:rsidR="00F97D99" w:rsidRDefault="00F97D99" w:rsidP="00F97D99">
      <w:pPr>
        <w:ind w:left="360"/>
      </w:pPr>
      <w:r>
        <w:lastRenderedPageBreak/>
        <w:t>P) Lawful sharing permitted</w:t>
      </w:r>
    </w:p>
    <w:p w:rsidR="00F97D99" w:rsidRDefault="00F97D99" w:rsidP="00F97D99">
      <w:pPr>
        <w:ind w:left="360"/>
      </w:pPr>
      <w:r>
        <w:t>C) Lawful sharing permitted with conditions</w:t>
      </w:r>
    </w:p>
    <w:p w:rsidR="00682F3B" w:rsidRDefault="00682F3B"/>
    <w:p w:rsidR="00682F3B" w:rsidRDefault="00682F3B" w:rsidP="00682F3B">
      <w:r>
        <w:t>Question 25</w:t>
      </w:r>
    </w:p>
    <w:p w:rsidR="00F97D99" w:rsidRDefault="00E95A8F" w:rsidP="00682F3B">
      <w:r>
        <w:t>The legislation is the general date protection regulations</w:t>
      </w:r>
      <w:r w:rsidR="008D3EFB">
        <w:t xml:space="preserve"> (GDPR)</w:t>
      </w:r>
      <w:r>
        <w:t>. There are 8</w:t>
      </w:r>
      <w:r w:rsidR="008D3EFB">
        <w:t xml:space="preserve"> key</w:t>
      </w:r>
      <w:r>
        <w:t xml:space="preserve"> principles for this data </w:t>
      </w:r>
      <w:r w:rsidR="008D3EFB">
        <w:t>to be protected -</w:t>
      </w:r>
    </w:p>
    <w:p w:rsidR="00E95A8F" w:rsidRDefault="00E95A8F" w:rsidP="00682F3B">
      <w:r>
        <w:t>Fair and legal use</w:t>
      </w:r>
    </w:p>
    <w:p w:rsidR="00E95A8F" w:rsidRDefault="00E95A8F" w:rsidP="00682F3B">
      <w:r>
        <w:t>Confidentially with the information</w:t>
      </w:r>
    </w:p>
    <w:p w:rsidR="00E95A8F" w:rsidRDefault="00E95A8F" w:rsidP="00682F3B">
      <w:r>
        <w:t>Secure storage of information</w:t>
      </w:r>
    </w:p>
    <w:p w:rsidR="00E95A8F" w:rsidRDefault="00E95A8F" w:rsidP="00682F3B">
      <w:r>
        <w:t>Kept precise</w:t>
      </w:r>
    </w:p>
    <w:p w:rsidR="00E95A8F" w:rsidRDefault="00E95A8F" w:rsidP="00682F3B">
      <w:r>
        <w:t>Accountable for the information</w:t>
      </w:r>
    </w:p>
    <w:p w:rsidR="00E95A8F" w:rsidRDefault="00E95A8F" w:rsidP="00682F3B">
      <w:r>
        <w:t>Not to leave the EEA</w:t>
      </w:r>
    </w:p>
    <w:p w:rsidR="00E95A8F" w:rsidRDefault="00E95A8F" w:rsidP="00682F3B">
      <w:r>
        <w:t xml:space="preserve">Time – not to be kept any longer than necessary </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25EF" w:rsidRDefault="00EA25EF" w:rsidP="009B6853">
      <w:pPr>
        <w:spacing w:after="0" w:line="240" w:lineRule="auto"/>
      </w:pPr>
      <w:r>
        <w:separator/>
      </w:r>
    </w:p>
  </w:endnote>
  <w:endnote w:type="continuationSeparator" w:id="0">
    <w:p w:rsidR="00EA25EF" w:rsidRDefault="00EA25E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5EF" w:rsidRDefault="00CF4BAD" w:rsidP="00CF4BAD">
    <w:pPr>
      <w:pStyle w:val="Footer"/>
      <w:rPr>
        <w:color w:val="000000"/>
        <w:sz w:val="17"/>
      </w:rPr>
    </w:pPr>
    <w:bookmarkStart w:id="3" w:name="TITUS1FooterEvenPages"/>
    <w:r>
      <w:rPr>
        <w:color w:val="000000"/>
        <w:sz w:val="17"/>
      </w:rPr>
      <w:t> </w:t>
    </w:r>
  </w:p>
  <w:bookmarkEnd w:id="3"/>
  <w:p w:rsidR="00EA25EF" w:rsidRDefault="00EA25EF" w:rsidP="0099363A">
    <w:pPr>
      <w:pStyle w:val="Footer"/>
    </w:pPr>
  </w:p>
  <w:p w:rsidR="00EA25EF" w:rsidRDefault="00EA2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5EF" w:rsidRDefault="00CF4BAD" w:rsidP="00CF4BAD">
    <w:pPr>
      <w:pStyle w:val="Footer"/>
      <w:rPr>
        <w:color w:val="000000"/>
        <w:sz w:val="17"/>
      </w:rPr>
    </w:pPr>
    <w:bookmarkStart w:id="4" w:name="TITUS1FooterPrimary"/>
    <w:r>
      <w:rPr>
        <w:color w:val="000000"/>
        <w:sz w:val="17"/>
      </w:rPr>
      <w:t> </w:t>
    </w:r>
  </w:p>
  <w:bookmarkEnd w:id="4"/>
  <w:p w:rsidR="00EA25EF" w:rsidRDefault="00EA25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5EF" w:rsidRDefault="00CF4BAD" w:rsidP="00CF4BAD">
    <w:pPr>
      <w:pStyle w:val="Footer"/>
      <w:rPr>
        <w:color w:val="000000"/>
        <w:sz w:val="17"/>
      </w:rPr>
    </w:pPr>
    <w:bookmarkStart w:id="6" w:name="TITUS1FooterFirstPage"/>
    <w:r>
      <w:rPr>
        <w:color w:val="000000"/>
        <w:sz w:val="17"/>
      </w:rPr>
      <w:t> </w:t>
    </w:r>
  </w:p>
  <w:bookmarkEnd w:id="6"/>
  <w:p w:rsidR="00EA25EF" w:rsidRDefault="00EA2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25EF" w:rsidRDefault="00EA25EF" w:rsidP="009B6853">
      <w:pPr>
        <w:spacing w:after="0" w:line="240" w:lineRule="auto"/>
      </w:pPr>
      <w:r>
        <w:separator/>
      </w:r>
    </w:p>
  </w:footnote>
  <w:footnote w:type="continuationSeparator" w:id="0">
    <w:p w:rsidR="00EA25EF" w:rsidRDefault="00EA25E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5EF" w:rsidRDefault="00CF4BAD" w:rsidP="00CF4BAD">
    <w:pPr>
      <w:pStyle w:val="Header"/>
      <w:rPr>
        <w:color w:val="000000"/>
        <w:sz w:val="17"/>
      </w:rPr>
    </w:pPr>
    <w:bookmarkStart w:id="1" w:name="TITUS1HeaderEvenPages"/>
    <w:r>
      <w:rPr>
        <w:color w:val="000000"/>
        <w:sz w:val="17"/>
      </w:rPr>
      <w:t> </w:t>
    </w:r>
  </w:p>
  <w:bookmarkEnd w:id="1"/>
  <w:p w:rsidR="00EA25EF" w:rsidRDefault="00EA25EF" w:rsidP="0099363A">
    <w:pPr>
      <w:pStyle w:val="Header"/>
    </w:pPr>
  </w:p>
  <w:p w:rsidR="00EA25EF" w:rsidRDefault="00EA25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5EF" w:rsidRDefault="00CF4BAD" w:rsidP="00CF4BAD">
    <w:pPr>
      <w:pStyle w:val="Header"/>
      <w:rPr>
        <w:color w:val="000000"/>
        <w:sz w:val="17"/>
      </w:rPr>
    </w:pPr>
    <w:bookmarkStart w:id="2" w:name="TITUS1HeaderPrimary"/>
    <w:r>
      <w:rPr>
        <w:color w:val="000000"/>
        <w:sz w:val="17"/>
      </w:rPr>
      <w:t> </w:t>
    </w:r>
  </w:p>
  <w:bookmarkEnd w:id="2"/>
  <w:p w:rsidR="00EA25EF" w:rsidRDefault="00EA25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5EF" w:rsidRDefault="00CF4BAD" w:rsidP="00CF4BAD">
    <w:pPr>
      <w:pStyle w:val="Header"/>
      <w:rPr>
        <w:color w:val="000000"/>
        <w:sz w:val="17"/>
      </w:rPr>
    </w:pPr>
    <w:bookmarkStart w:id="5" w:name="TITUS1HeaderFirstPage"/>
    <w:r>
      <w:rPr>
        <w:color w:val="000000"/>
        <w:sz w:val="17"/>
      </w:rPr>
      <w:t> </w:t>
    </w:r>
  </w:p>
  <w:bookmarkEnd w:id="5"/>
  <w:p w:rsidR="00EA25EF" w:rsidRDefault="00EA25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90531D"/>
    <w:multiLevelType w:val="hybridMultilevel"/>
    <w:tmpl w:val="2B76BA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DA7F5D"/>
    <w:multiLevelType w:val="hybridMultilevel"/>
    <w:tmpl w:val="E6E6AF34"/>
    <w:lvl w:ilvl="0" w:tplc="622CB69A">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BF1724"/>
    <w:multiLevelType w:val="hybridMultilevel"/>
    <w:tmpl w:val="2B1407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C12E41"/>
    <w:multiLevelType w:val="hybridMultilevel"/>
    <w:tmpl w:val="6AD62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EF4096"/>
    <w:multiLevelType w:val="hybridMultilevel"/>
    <w:tmpl w:val="359618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A540F"/>
    <w:rsid w:val="0020539C"/>
    <w:rsid w:val="0023175B"/>
    <w:rsid w:val="00232736"/>
    <w:rsid w:val="00305468"/>
    <w:rsid w:val="0032088F"/>
    <w:rsid w:val="003E4572"/>
    <w:rsid w:val="004B48FC"/>
    <w:rsid w:val="00544969"/>
    <w:rsid w:val="00561F65"/>
    <w:rsid w:val="005F0663"/>
    <w:rsid w:val="00682F3B"/>
    <w:rsid w:val="007E4409"/>
    <w:rsid w:val="00807726"/>
    <w:rsid w:val="00877432"/>
    <w:rsid w:val="008C1D9B"/>
    <w:rsid w:val="008D3EFB"/>
    <w:rsid w:val="0099363A"/>
    <w:rsid w:val="009B6853"/>
    <w:rsid w:val="00B97215"/>
    <w:rsid w:val="00CE183D"/>
    <w:rsid w:val="00CF4BAD"/>
    <w:rsid w:val="00D552E5"/>
    <w:rsid w:val="00D87465"/>
    <w:rsid w:val="00DC1D5B"/>
    <w:rsid w:val="00E41B08"/>
    <w:rsid w:val="00E51934"/>
    <w:rsid w:val="00E95A8F"/>
    <w:rsid w:val="00EA25EF"/>
    <w:rsid w:val="00EF0FD1"/>
    <w:rsid w:val="00EF36C9"/>
    <w:rsid w:val="00F643BE"/>
    <w:rsid w:val="00F94782"/>
    <w:rsid w:val="00F97D99"/>
    <w:rsid w:val="00FF2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C14F71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4B48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7</Pages>
  <Words>1578</Words>
  <Characters>8996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Gratton,Kieran swp6765</cp:lastModifiedBy>
  <cp:revision>19</cp:revision>
  <dcterms:created xsi:type="dcterms:W3CDTF">2020-12-10T20:42:00Z</dcterms:created>
  <dcterms:modified xsi:type="dcterms:W3CDTF">2020-12-11T10:49:00Z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