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AC263AB" w:rsidP="055C2520" w:rsidRDefault="4AC263AB" w14:paraId="608E1BB8" w14:textId="455E8599">
      <w:pPr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055C2520" w:rsidR="4AC263AB">
        <w:rPr>
          <w:rFonts w:ascii="Times New Roman" w:hAnsi="Times New Roman" w:eastAsia="Times New Roman" w:cs="Times New Roman"/>
          <w:sz w:val="28"/>
          <w:szCs w:val="28"/>
          <w:u w:val="single"/>
        </w:rPr>
        <w:t>Cyflwyniad</w:t>
      </w:r>
      <w:r w:rsidRPr="055C2520" w:rsidR="4AC263AB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</w:t>
      </w:r>
    </w:p>
    <w:p w:rsidR="1EE8728A" w:rsidP="055C2520" w:rsidRDefault="1EE8728A" w14:paraId="10B9C360" w14:textId="1E2B5AD2">
      <w:pPr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Heddiw, 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byddaf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siarad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am pam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ddylai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bod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orfodol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mewn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ysgolion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. 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Byddaf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rhoi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rhesymau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am pam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ddylai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bod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ysgolion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hefyd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dadlau'r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ochr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arall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o’r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sbectrwm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 Mae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yna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lwyth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resymau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am pam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ddylai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bod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ysgolion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ac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yna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rhesymau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am pam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dylai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fe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cael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ei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wahardd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ysgolion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Yn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benodol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dwi’n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mynd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siarad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am y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datblygiad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corfforol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meddyliol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rydych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cael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y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sgiliau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cymdeithasol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chi’n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datblygu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a'r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datblygiad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sgiliau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chi’n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cael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. Yna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byddaf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siarad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am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ba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mor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gynwysedig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yw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A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ydy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e’n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ddigon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cynwysedig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fyfyrwyr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bob 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>categori</w:t>
      </w:r>
      <w:r w:rsidRPr="055C2520" w:rsidR="1EE872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?  </w:t>
      </w:r>
    </w:p>
    <w:p w:rsidR="4AC263AB" w:rsidP="055C2520" w:rsidRDefault="4AC263AB" w14:paraId="6D77D933" w14:textId="737740E8">
      <w:pPr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055C2520" w:rsidR="4AC263AB">
        <w:rPr>
          <w:rFonts w:ascii="Times New Roman" w:hAnsi="Times New Roman" w:eastAsia="Times New Roman" w:cs="Times New Roman"/>
          <w:sz w:val="28"/>
          <w:szCs w:val="28"/>
          <w:u w:val="single"/>
        </w:rPr>
        <w:t>Datblygu</w:t>
      </w:r>
      <w:r w:rsidRPr="055C2520" w:rsidR="4AC263AB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</w:t>
      </w:r>
      <w:r w:rsidRPr="055C2520" w:rsidR="4AC263AB">
        <w:rPr>
          <w:rFonts w:ascii="Times New Roman" w:hAnsi="Times New Roman" w:eastAsia="Times New Roman" w:cs="Times New Roman"/>
          <w:sz w:val="28"/>
          <w:szCs w:val="28"/>
          <w:u w:val="single"/>
        </w:rPr>
        <w:t>yn</w:t>
      </w:r>
      <w:r w:rsidRPr="055C2520" w:rsidR="4AC263AB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</w:t>
      </w:r>
      <w:r w:rsidRPr="055C2520" w:rsidR="51E0F704">
        <w:rPr>
          <w:rFonts w:ascii="Times New Roman" w:hAnsi="Times New Roman" w:eastAsia="Times New Roman" w:cs="Times New Roman"/>
          <w:sz w:val="28"/>
          <w:szCs w:val="28"/>
          <w:u w:val="single"/>
        </w:rPr>
        <w:t>C</w:t>
      </w:r>
      <w:r w:rsidRPr="055C2520" w:rsidR="4AC263AB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orfforol a </w:t>
      </w:r>
      <w:r w:rsidRPr="055C2520" w:rsidR="6F8FA53D">
        <w:rPr>
          <w:rFonts w:ascii="Times New Roman" w:hAnsi="Times New Roman" w:eastAsia="Times New Roman" w:cs="Times New Roman"/>
          <w:sz w:val="28"/>
          <w:szCs w:val="28"/>
          <w:u w:val="single"/>
        </w:rPr>
        <w:t>M</w:t>
      </w:r>
      <w:r w:rsidRPr="055C2520" w:rsidR="4AC263AB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eddyliol </w:t>
      </w:r>
    </w:p>
    <w:p w:rsidR="09848BD7" w:rsidP="055C2520" w:rsidRDefault="09848BD7" w14:paraId="2527B318" w14:textId="4E6ABFB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Mae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llawer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resymau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thystiolaeth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dangos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gorfforol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datblygu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gorfforol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meddyliol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 Mae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Randall(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2020)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awgrymu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angen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iechyd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corfforol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da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gael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iechyd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meddwl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da. Mae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dangos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pa mor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bwysig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yw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ddatblygu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gorfforol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. 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Hefyd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dwedodd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Randall( 2020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p. 12)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 While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physical education is well positioned to make a clear contribution to children’s health, both physical and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mental ,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it’s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own it cannot meet the pressing demand of child health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 Mae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awgrymu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ni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fod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Cael un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awr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yr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wythnos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dim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ddigon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ddatblygu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plentyn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llawn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angen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deuluoedd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a’r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holl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helpu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datblygu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plentyn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gorfforol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meddyliol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Er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,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gorfforol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gwneud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llawer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ben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eu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hunan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felly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dangos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pam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mae’r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pwnc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mor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bwysig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mewn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cwricwlwm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Wnaeth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Sollerhead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Ejlertsson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(2008)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gwneud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astudiaeth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ble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wnaeth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nhw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astudio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os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bydda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adio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wersi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gorfforol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atal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plant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rhag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rhoi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pwysau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di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angen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arno</w:t>
      </w:r>
      <w:r w:rsidRPr="055C2520" w:rsidR="09848B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Yn yr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astudiaeth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gwelon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nhw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wahaniaeth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arwyddocaol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rhwng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ddwy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dangos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yr un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ddwy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wers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gorfforol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ddim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ddigon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Dwedodd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Sollerhead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Ejlertsson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(2008 p. 3)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 Children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who followed an expanded physical education pro-gram during the 3-year follow-up showed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positivechanges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physical performance” Mae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awgrymu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gorfforol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helpu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myfyrwyr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datblygu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gorfforol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 Mae Custard a Mantle (2022)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awgrymu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ymarfer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corfforol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aml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hyrwyddo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gwybyddol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dangos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faint mor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pwysig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yw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gorfforol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mewn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cwricilwm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. Mae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hefyd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awgrymu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gorfforol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gwella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sgiliau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gwybyddol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bydd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sgiliau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gwybyddol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helpu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ni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mewn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pwnciau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eraill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055C2520" w:rsidR="277BF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09848BD7" w:rsidP="055C2520" w:rsidRDefault="09848BD7" w14:paraId="7CC2C782" w14:textId="6232D21C">
      <w:pPr>
        <w:pStyle w:val="Normal"/>
        <w:rPr>
          <w:rFonts w:ascii="serif" w:hAnsi="serif" w:eastAsia="serif" w:cs="serif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055C2520" w:rsidR="09848BD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55C2520" w:rsidR="4AC263AB">
        <w:rPr>
          <w:rFonts w:ascii="Times New Roman" w:hAnsi="Times New Roman" w:eastAsia="Times New Roman" w:cs="Times New Roman"/>
          <w:sz w:val="28"/>
          <w:szCs w:val="28"/>
          <w:u w:val="single"/>
        </w:rPr>
        <w:t>Sgiliau</w:t>
      </w:r>
      <w:r w:rsidRPr="055C2520" w:rsidR="4AC263AB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</w:t>
      </w:r>
      <w:r w:rsidRPr="055C2520" w:rsidR="4AC263AB">
        <w:rPr>
          <w:rFonts w:ascii="Times New Roman" w:hAnsi="Times New Roman" w:eastAsia="Times New Roman" w:cs="Times New Roman"/>
          <w:sz w:val="28"/>
          <w:szCs w:val="28"/>
          <w:u w:val="single"/>
        </w:rPr>
        <w:t>Cymdeithasol</w:t>
      </w:r>
      <w:r w:rsidRPr="055C2520" w:rsidR="4AC263AB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</w:t>
      </w:r>
    </w:p>
    <w:p w:rsidR="19F340C9" w:rsidP="055C2520" w:rsidRDefault="19F340C9" w14:paraId="68673EF2" w14:textId="5D1FC274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Mae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sgiliau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cymdeithasol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beth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enfawr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mae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myfyrwyr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dysgu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trwy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wneud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Mae Mathe (2024)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awgrymu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bod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gwneud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dosbarth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sydd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dysgu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sbortsmonaeth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cael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effaith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enfawr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ar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sgiliau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cymdeithasol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plant. Gall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hyn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awgrymu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ei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fod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gwneud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 plant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llawer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mwy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cyfforddus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hyderus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siarad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flaen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pobl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Mae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siarad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flaen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pobl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wedyn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mynd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fod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sgil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bywyd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hanfodol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'r plant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ac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yw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un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o’r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pwnciau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mwyaf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defnyddiol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ddatblygu’r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sgiliau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cymdeithasol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 Un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o’r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pwyntiau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eraill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wnaeth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Mathe (2024)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awgrymu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yw’r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ffaith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bod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plant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gallu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teimlo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fel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ei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fod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wedi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ei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llwyddo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mae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hyn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rhoi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cymhelliant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iddynt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pwnc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hefyd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>hyder</w:t>
      </w:r>
      <w:r w:rsidRPr="055C2520" w:rsidR="19F340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Felly mae’n rheswm da i gadw addysg gorfforol yn gwricwlwm yr ysgol.  Wnaeth Green ( 2024 p. 17 ) dweud “ Communicating and receiving feedback from peers is an important social skill. “ Mae hyn yn beth rhwydd i wneud yn addysg gorfforol ble gallwch wneud sgiliau a chymryd adborth wrth eich ffrindiau. Bydd hyn yn datblygu eich hyder i siarad o flaen pobl a hefyd datblygu eich sgiliau arsylwi myfyrwyr eraill. Mae arsylwi hefyd yn sgil bywyd sydd eisiau pan rydych yn henach ac felly mae’n rheswm da i gadw addysg gorfforol yn gwricwlwm ysgolion. Does dim llawer o pwnciau eraill ble byddwch yn datblygu’r sgiliau yma.  </w:t>
      </w:r>
    </w:p>
    <w:p w:rsidR="055C2520" w:rsidP="055C2520" w:rsidRDefault="055C2520" w14:paraId="28ACF1AA" w14:textId="62B3500B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A613F72" w:rsidP="055C2520" w:rsidRDefault="4A613F72" w14:paraId="41C81DD5" w14:textId="38F7D098">
      <w:pPr>
        <w:pStyle w:val="Normal"/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055C2520" w:rsidR="4A613F72">
        <w:rPr>
          <w:rFonts w:ascii="Times New Roman" w:hAnsi="Times New Roman" w:eastAsia="Times New Roman" w:cs="Times New Roman"/>
          <w:sz w:val="28"/>
          <w:szCs w:val="28"/>
          <w:u w:val="single"/>
        </w:rPr>
        <w:t>Datblygu</w:t>
      </w:r>
      <w:r w:rsidRPr="055C2520" w:rsidR="4A613F72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</w:t>
      </w:r>
      <w:r w:rsidRPr="055C2520" w:rsidR="4A613F72">
        <w:rPr>
          <w:rFonts w:ascii="Times New Roman" w:hAnsi="Times New Roman" w:eastAsia="Times New Roman" w:cs="Times New Roman"/>
          <w:sz w:val="28"/>
          <w:szCs w:val="28"/>
          <w:u w:val="single"/>
        </w:rPr>
        <w:t>Sgiliau</w:t>
      </w:r>
      <w:r w:rsidRPr="055C2520" w:rsidR="4A613F72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</w:t>
      </w:r>
      <w:r w:rsidRPr="055C2520" w:rsidR="583214BC">
        <w:rPr>
          <w:rFonts w:ascii="Times New Roman" w:hAnsi="Times New Roman" w:eastAsia="Times New Roman" w:cs="Times New Roman"/>
          <w:sz w:val="28"/>
          <w:szCs w:val="28"/>
          <w:u w:val="single"/>
        </w:rPr>
        <w:t>Sylfaenol</w:t>
      </w:r>
      <w:r w:rsidRPr="055C2520" w:rsidR="583214BC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</w:t>
      </w:r>
    </w:p>
    <w:p w:rsidR="08EC6D8B" w:rsidP="055C2520" w:rsidRDefault="08EC6D8B" w14:paraId="690613B4" w14:textId="4523FD49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Mae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gorfforol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sgiliau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sylfaenol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gellir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dadlau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addysg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gorfforol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flynyddoedd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cynharach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bywyd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yw’r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peth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sy’n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datblygu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eich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sgiliau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sylfaenol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mwyaf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allan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bopeth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Wnaeth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Mathe (2024)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awgrymu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trwy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gemau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datblygu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sgiliau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sylfaenol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Mae’n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cael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plant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dynnu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sylw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Mae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meddwl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plant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pethau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wrth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gael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hwyl .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Dydy plant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bydd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sylweddoli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nhw’n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dysgu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pethau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newydd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pan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maent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cael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hwyl felly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mae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hyn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ffordd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wych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wneud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hwn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Dwedodd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Brusseau (2020, p.716) 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“ The</w:t>
      </w:r>
      <w:r w:rsidRPr="055C2520" w:rsidR="08EC6D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ability to perform specialized forms of FMS has also been demonstrated to be positively associated with academic achievement and the development of higher order cognitive skills “ </w:t>
      </w:r>
      <w:r w:rsidRPr="055C2520" w:rsidR="112B3A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Mae hyn yn dangos i ni fod addysg gorfforol yn chwarae rhan enfawr yn ddatblygiad myfyrwyr. A hefyd mae datblygu sgiliau sylfaenol yn hollol bwysig i blant cael llwyddo mewn pwnciau eraill.  Mae hyn yn rheswm enfawr am pam ddylai addysg gorffol bod yn gwricwlwm ysgolion.  Mae Sullivan ( 2023) yn siarad am y ‘Primary Concept Curricilum’ sydd yn rhoi sesiynau i blant yn ysgolion cynradd. Prif ffocws hwn yw datblygu sgiliau sylfaenol plant a bydd hyn wedyn yn datblygu cymeriadau'r plant. Felly mae hyn yn rheswm gwych i gadw addysg gorfforol yn gwricwlwm yr ysgol.  </w:t>
      </w:r>
    </w:p>
    <w:p w:rsidR="055C2520" w:rsidP="055C2520" w:rsidRDefault="055C2520" w14:paraId="098444F2" w14:textId="4DDD20A5">
      <w:pPr>
        <w:pStyle w:val="Normal"/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p w:rsidR="4A613F72" w:rsidP="055C2520" w:rsidRDefault="4A613F72" w14:paraId="18C29F39" w14:textId="572FFE83">
      <w:pPr>
        <w:rPr>
          <w:rFonts w:ascii="Times New Roman" w:hAnsi="Times New Roman" w:eastAsia="Times New Roman" w:cs="Times New Roman"/>
          <w:sz w:val="28"/>
          <w:szCs w:val="28"/>
          <w:u w:val="single"/>
        </w:rPr>
      </w:pPr>
      <w:r w:rsidRPr="055C2520" w:rsidR="4A613F72">
        <w:rPr>
          <w:rFonts w:ascii="Times New Roman" w:hAnsi="Times New Roman" w:eastAsia="Times New Roman" w:cs="Times New Roman"/>
          <w:sz w:val="28"/>
          <w:szCs w:val="28"/>
          <w:u w:val="single"/>
        </w:rPr>
        <w:t>Cynwysoldeb</w:t>
      </w:r>
      <w:r w:rsidRPr="055C2520" w:rsidR="4A613F72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</w:t>
      </w:r>
    </w:p>
    <w:p w:rsidR="509730B4" w:rsidP="055C2520" w:rsidRDefault="509730B4" w14:paraId="002099A1" w14:textId="5DE297BE">
      <w:pPr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Mae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cynwysoldeb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bwnc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enfawr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fewn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chwaraeon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gellir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dadlau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bod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rhai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ysgolion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neu bob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ysgol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dim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ddigon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cynwysedig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 Mae Bellew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( 2023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awgrymu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bod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yna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merched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o’r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oedran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pump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derbyn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negeseuon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sy’n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gallu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dinistrio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eu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hunan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hyder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dinistrio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ffordd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feddwl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merched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Mae Bellew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( 2023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awgrymu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bod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stereoteipio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broblem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enfawr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fewn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. Gall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hyn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meddwl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fod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dim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gynwysedig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oherwydd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maent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rhannu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lan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bechgyn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merched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Mae Bellew (2023)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awgrymu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bod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angen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dechrau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dysgu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merched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sgiliau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sylfaenol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gynnar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er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mwyn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iddyn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nhw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fod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ar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yr un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lefel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sgil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a’r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bechgyn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Gall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cael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gwared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stereoteipio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mewn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fod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ffordd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arbennig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fod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mwy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cynwysedig</w:t>
      </w:r>
      <w:r w:rsidRPr="055C2520" w:rsidR="509730B4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055C2520" w:rsidR="331FF18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Wnaeth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Bellew (2023, p.45)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dweud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“ By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time girls reach 17-18 years old, just 28 percent describe themselves as ‘sporty’ compared with 58 percent of boys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“ Gall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hyn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awgrymu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bod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chware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rhan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enfawr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nifer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ferched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sy’n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cymryd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rhan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mewn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chwaraeon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Ac efallai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stereoteipio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yw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un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o’r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prif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resymau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dros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nifer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fach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ferched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cymryd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rhan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Mae Kilmister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( 2024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dweud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bod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myfyrwyr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gyda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SEN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llai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actif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na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myfyrwyr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eraill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Efallai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mai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hyn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lincio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gyda’r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nifer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wersi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cynwysedig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mewn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ysgol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Mae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rhai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ysgolion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meddwl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maent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gynwysedig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ond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efallai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integreiddio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yw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>hwn</w:t>
      </w:r>
      <w:r w:rsidRPr="055C2520" w:rsidR="37C8C5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.</w:t>
      </w:r>
      <w:r w:rsidRPr="055C2520" w:rsidR="58F89A5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4407EB9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Wnaeth Casey (2019) blog ar y gwahaniaeth rhwng integreiddio a bod yn gynwysedig.  Dwedodd Casey ( 2019) fe roedd e’n prowd o’i hunan ar ôl integreiddio un o fyfyrwyr e mewn i'r sesiwn rygbi trwy roi’r myfyrwyr ar yr asgell. Ond yna sylweddolodd Casey fe roedd yn cymryd dim risg trwy wneud hyn a doedd hyn ddim yn ffordd o fod yn gynwysedig. Mae’n debygol bod llawer o ysgolion yn gwneud pethau fel hyn i integreiddio myfyrwyr gyda SEN. Ond ydy hyn yn ffordd cynwysedig i ddod a’r myfyrwyr hyn mewn I'r gwersi.  </w:t>
      </w:r>
    </w:p>
    <w:p w:rsidR="3F1281B6" w:rsidP="055C2520" w:rsidRDefault="3F1281B6" w14:paraId="71A0A0D0" w14:textId="029970F2">
      <w:pPr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55C2520" w:rsidR="3F1281B6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Casgliad </w:t>
      </w:r>
    </w:p>
    <w:p w:rsidR="22268E77" w:rsidP="055C2520" w:rsidRDefault="22268E77" w14:paraId="170C31CE" w14:textId="4DF74091">
      <w:pPr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Wrth edrych nol ar yr aseiniad rwyf wedi dysgu llawer amdano addysg gorfforol a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phwysigrwydd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gorffol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mewn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cwricwlwm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ysgol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Fel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plant ,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dydy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ni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ddim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deall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faint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ni’n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dysgu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mewn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pwnc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fel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oherwydd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rydym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mwynhau'r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pwnc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cymaint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Ond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ar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ôl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gweld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dystiolaeth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tu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ôl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beth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mae’n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gwneud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chi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ddatblygu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fel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person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mae’n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hynod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bwysig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mewn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cwricwlwm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ysgol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Mae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datblygu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sgiliau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sylfaenol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wych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hefyd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sgiliau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cymdeithasol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Hefyd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,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fel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rydych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wedi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gweld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mae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addysg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gorfforol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bod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alluog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y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pwnc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gwneud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chi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fwy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galluog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yn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pwnciau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>eraill</w:t>
      </w:r>
      <w:r w:rsidRPr="055C2520" w:rsidR="22268E7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055C2520" w:rsidR="323CECF5">
        <w:rPr>
          <w:rFonts w:ascii="Times New Roman" w:hAnsi="Times New Roman" w:eastAsia="Times New Roman" w:cs="Times New Roman"/>
          <w:sz w:val="24"/>
          <w:szCs w:val="24"/>
          <w:u w:val="none"/>
        </w:rPr>
        <w:t>Ond fel rydych yn gweld, un lle mae addysg gorfforol tu ôl yw bod yn gynwysedig yn bopeth. Mae ysgolion angen deall y gwahaniaeth rhwng integreiddio a bod yn gynwysedig. Gall hyn helpu plant gyda SEN joio addysg gorfforol llawer fwy.  Mae bod yn gynwysedig yn addysg gorfforol yn un o’r sialensiau mwyaf caled i athrawon.  Gallwch gael myfyrwyr mewn cadair olwyn neu rhai sydd awtistig. Ond er hyn, mae wastad ffyrdd i fod yn gynwysedig i bawb , a dyna ble mae rhaid i ysgolion edrych am y cydbwysedd cywir i bawb cael y fwyaf allan o addysg gorfforol mewn cwricwlwm ysgol.</w:t>
      </w:r>
    </w:p>
    <w:p w:rsidR="055C2520" w:rsidP="055C2520" w:rsidRDefault="055C2520" w14:paraId="6D349BDE" w14:textId="224E6534">
      <w:pPr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169E413A" w:rsidP="055C2520" w:rsidRDefault="169E413A" w14:paraId="24196CB4" w14:textId="13FA4D04">
      <w:pPr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55C2520" w:rsidR="169E413A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Cyfeiriadau </w:t>
      </w:r>
    </w:p>
    <w:p w:rsidR="2B0D5742" w:rsidP="055C2520" w:rsidRDefault="2B0D5742" w14:paraId="1D2CC75C" w14:textId="2CAFCCFA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55C2520" w:rsidR="2B0D574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Randall,V (2020) ‘ The Case For </w:t>
      </w:r>
      <w:r w:rsidRPr="055C2520" w:rsidR="2B0D574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Movement </w:t>
      </w:r>
      <w:r w:rsidRPr="055C2520" w:rsidR="2B0D574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Support Child Mental Health’ </w:t>
      </w:r>
      <w:r w:rsidRPr="055C2520" w:rsidR="2B0D574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Physical Education Matters. </w:t>
      </w:r>
      <w:r w:rsidRPr="055C2520" w:rsidR="2B0D574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Summer 2020, pp. 10-12 </w:t>
      </w:r>
    </w:p>
    <w:p w:rsidR="055C2520" w:rsidP="055C2520" w:rsidRDefault="055C2520" w14:paraId="202C84B8" w14:textId="278573E2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4A33986" w:rsidP="055C2520" w:rsidRDefault="74A33986" w14:paraId="69FB860E" w14:textId="5B17A90F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55C2520" w:rsidR="74A339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Sollerhed</w:t>
      </w:r>
      <w:r w:rsidRPr="055C2520" w:rsidR="74A339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A.-C. and </w:t>
      </w:r>
      <w:r w:rsidRPr="055C2520" w:rsidR="74A339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Ejlertsson</w:t>
      </w:r>
      <w:r w:rsidRPr="055C2520" w:rsidR="74A339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G. (2008) ‘Physical benefits of expanded physical education in primary school: findings from a 3-year intervention study in Sweden’, </w:t>
      </w:r>
      <w:r w:rsidRPr="055C2520" w:rsidR="74A339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Scandinavian journal of medicine &amp; science in sports</w:t>
      </w:r>
      <w:r w:rsidRPr="055C2520" w:rsidR="74A339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18(1), pp. 102–107. Available at: </w:t>
      </w:r>
      <w:hyperlink r:id="R9437729e82854f9b">
        <w:r w:rsidRPr="055C2520" w:rsidR="74A3398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https://doi.org/10.1111/j.1600-0838.2007.00636.x</w:t>
        </w:r>
      </w:hyperlink>
      <w:r w:rsidRPr="055C2520" w:rsidR="74A339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055C2520" w:rsidP="055C2520" w:rsidRDefault="055C2520" w14:paraId="0B8F2998" w14:textId="6699D9E5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4A33986" w:rsidP="055C2520" w:rsidRDefault="74A33986" w14:paraId="36F06956" w14:textId="3B093A04">
      <w:pPr>
        <w:spacing w:before="0" w:beforeAutospacing="off" w:after="0" w:afterAutospacing="off"/>
      </w:pPr>
      <w:r w:rsidRPr="055C2520" w:rsidR="74A3398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Custard,J. Mantle</w:t>
      </w:r>
      <w:r w:rsidRPr="055C2520" w:rsidR="2B2DC35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55C2520" w:rsidR="74A3398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 ( 2022) ‘ The Importance Of School Swimming ‘ </w:t>
      </w:r>
      <w:r w:rsidRPr="055C2520" w:rsidR="74A33986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Physical Education Matters . </w:t>
      </w:r>
      <w:r w:rsidRPr="055C2520" w:rsidR="74A3398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Summer 2022, pp. 79-83</w:t>
      </w:r>
    </w:p>
    <w:p w:rsidR="055C2520" w:rsidRDefault="055C2520" w14:paraId="3338E55B" w14:textId="33052F26"/>
    <w:p w:rsidR="00F4A659" w:rsidP="055C2520" w:rsidRDefault="00F4A659" w14:paraId="2D828113" w14:textId="1637429E">
      <w:pPr>
        <w:spacing w:before="0" w:beforeAutospacing="off" w:after="0" w:afterAutospacing="off"/>
      </w:pPr>
      <w:r w:rsidRPr="055C2520" w:rsidR="00F4A6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Mathe</w:t>
      </w:r>
      <w:r w:rsidRPr="055C2520" w:rsidR="6AD141D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55C2520" w:rsidR="00F4A6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</w:t>
      </w:r>
      <w:r w:rsidRPr="055C2520" w:rsidR="00F4A6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(2024) </w:t>
      </w:r>
      <w:r w:rsidRPr="055C2520" w:rsidR="00F4A6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‘ “</w:t>
      </w:r>
      <w:r w:rsidRPr="055C2520" w:rsidR="00F4A6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What A Wonderful Job </w:t>
      </w:r>
      <w:r w:rsidRPr="055C2520" w:rsidR="00F4A6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You’re</w:t>
      </w:r>
      <w:r w:rsidRPr="055C2520" w:rsidR="00F4A6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Doing!” ‘ </w:t>
      </w:r>
      <w:r w:rsidRPr="055C2520" w:rsidR="00F4A659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Physical Education Matters . </w:t>
      </w:r>
      <w:r w:rsidRPr="055C2520" w:rsidR="00F4A6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Summer 2024, pp. 14-16</w:t>
      </w:r>
    </w:p>
    <w:p w:rsidR="055C2520" w:rsidP="055C2520" w:rsidRDefault="055C2520" w14:paraId="315691AA" w14:textId="40F94BEC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522800E" w:rsidP="055C2520" w:rsidRDefault="0522800E" w14:paraId="2E90797D" w14:textId="1354B1D8">
      <w:pPr>
        <w:spacing w:before="0" w:beforeAutospacing="off" w:after="0" w:afterAutospacing="off"/>
      </w:pPr>
      <w:r w:rsidRPr="055C2520" w:rsidR="052280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Green, </w:t>
      </w:r>
      <w:r w:rsidRPr="055C2520" w:rsidR="052280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  (</w:t>
      </w:r>
      <w:r w:rsidRPr="055C2520" w:rsidR="052280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2024) ‘ </w:t>
      </w:r>
      <w:r w:rsidRPr="055C2520" w:rsidR="052280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Mosston’s</w:t>
      </w:r>
      <w:r w:rsidRPr="055C2520" w:rsidR="052280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teaching Styles Through a Physical Literacy Lens </w:t>
      </w:r>
      <w:r w:rsidRPr="055C2520" w:rsidR="052280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‘ </w:t>
      </w:r>
      <w:r w:rsidRPr="055C2520" w:rsidR="0522800E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Physical</w:t>
      </w:r>
      <w:r w:rsidRPr="055C2520" w:rsidR="0522800E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Education Matters. </w:t>
      </w:r>
      <w:r w:rsidRPr="055C2520" w:rsidR="052280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Spring 2024, pp. 16-18</w:t>
      </w:r>
    </w:p>
    <w:p w:rsidR="055C2520" w:rsidP="055C2520" w:rsidRDefault="055C2520" w14:paraId="37E324DF" w14:textId="35F249BE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3698232" w:rsidP="055C2520" w:rsidRDefault="73698232" w14:paraId="1C92CBEF" w14:textId="7096E8D6">
      <w:pPr>
        <w:pStyle w:val="Normal"/>
        <w:spacing w:before="0" w:beforeAutospacing="off" w:after="0" w:afterAutospacing="off"/>
      </w:pPr>
      <w:r w:rsidRPr="055C2520" w:rsidR="7369823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Brusseau, T.A. (ed.) (2020) </w:t>
      </w:r>
      <w:r w:rsidRPr="055C2520" w:rsidR="73698232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Routledge handbook of youth physical activity</w:t>
      </w:r>
      <w:r w:rsidRPr="055C2520" w:rsidR="7369823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1st ed. New York, NY: Routledge.</w:t>
      </w:r>
      <w:hyperlink r:id="R68d399ec390f4ac2">
        <w:r w:rsidRPr="055C2520" w:rsidR="73698232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7A96"/>
            <w:sz w:val="21"/>
            <w:szCs w:val="21"/>
            <w:u w:val="single"/>
            <w:lang w:val="en-US"/>
          </w:rPr>
          <w:t>https://doi.org/10.4324/9781003026426</w:t>
        </w:r>
      </w:hyperlink>
      <w:r w:rsidRPr="055C2520" w:rsidR="7369823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A96"/>
          <w:sz w:val="21"/>
          <w:szCs w:val="21"/>
          <w:u w:val="single"/>
          <w:lang w:val="en-US"/>
        </w:rPr>
        <w:t xml:space="preserve"> </w:t>
      </w:r>
    </w:p>
    <w:p w:rsidR="055C2520" w:rsidRDefault="055C2520" w14:paraId="6B3F2810" w14:textId="3D9ACD8C"/>
    <w:p w:rsidR="1747AA0E" w:rsidP="055C2520" w:rsidRDefault="1747AA0E" w14:paraId="25FC18DC" w14:textId="277B5D37">
      <w:pPr>
        <w:spacing w:before="0" w:beforeAutospacing="off" w:after="0" w:afterAutospacing="off"/>
      </w:pPr>
      <w:r w:rsidRPr="055C2520" w:rsidR="1747AA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Sullivan, L ( 2023) ‘ Primary Physical Education The Concept Curriciulum ‘ </w:t>
      </w:r>
      <w:r w:rsidRPr="055C2520" w:rsidR="1747AA0E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Physical Education Matters. </w:t>
      </w:r>
      <w:r w:rsidRPr="055C2520" w:rsidR="1747AA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Autumn 2023, pp. 17-21</w:t>
      </w:r>
    </w:p>
    <w:p w:rsidR="055C2520" w:rsidP="055C2520" w:rsidRDefault="055C2520" w14:paraId="5DCCA658" w14:textId="62DA9A69">
      <w:pPr>
        <w:pStyle w:val="Normal"/>
      </w:pPr>
    </w:p>
    <w:p w:rsidR="035F70BD" w:rsidP="055C2520" w:rsidRDefault="035F70BD" w14:paraId="25DFFCAF" w14:textId="1CDAF963">
      <w:pPr>
        <w:spacing w:before="0" w:beforeAutospacing="off" w:after="0" w:afterAutospacing="off"/>
      </w:pPr>
      <w:r w:rsidRPr="055C2520" w:rsidR="035F70B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Bellew, S (2023) </w:t>
      </w:r>
      <w:r w:rsidRPr="055C2520" w:rsidR="035F70B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‘ Stolen</w:t>
      </w:r>
      <w:r w:rsidRPr="055C2520" w:rsidR="035F70B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Dreams Why Girls Still Feel They Don’t Belong </w:t>
      </w:r>
      <w:r w:rsidRPr="055C2520" w:rsidR="035F70B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</w:t>
      </w:r>
      <w:r w:rsidRPr="055C2520" w:rsidR="035F70B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Sport </w:t>
      </w:r>
      <w:r w:rsidRPr="055C2520" w:rsidR="035F70B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‘ </w:t>
      </w:r>
      <w:r w:rsidRPr="055C2520" w:rsidR="035F70B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Physical</w:t>
      </w:r>
      <w:r w:rsidRPr="055C2520" w:rsidR="035F70B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Education Matters. </w:t>
      </w:r>
      <w:r w:rsidRPr="055C2520" w:rsidR="035F70B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Summer 2023, pp. 44-47</w:t>
      </w:r>
    </w:p>
    <w:p w:rsidR="055C2520" w:rsidP="055C2520" w:rsidRDefault="055C2520" w14:paraId="3EECDC5B" w14:textId="0891D520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6A08DBF" w:rsidP="055C2520" w:rsidRDefault="26A08DBF" w14:paraId="591C4EC6" w14:textId="2B9BE09F">
      <w:pPr>
        <w:spacing w:before="0" w:beforeAutospacing="off" w:after="0" w:afterAutospacing="off"/>
      </w:pPr>
      <w:r w:rsidRPr="055C2520" w:rsidR="26A08DB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Kilmister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E 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( 2024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) 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‘ A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Review 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Support 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And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Training 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Deliver Inclusive Lessons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’  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Physical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Education Matters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55C2520" w:rsidR="58B16B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Spring 2024, pp. 50-53</w:t>
      </w:r>
    </w:p>
    <w:p w:rsidR="055C2520" w:rsidRDefault="055C2520" w14:paraId="4E1C2CE8" w14:textId="0BA1010E"/>
    <w:p w:rsidR="788E60AD" w:rsidP="055C2520" w:rsidRDefault="788E60AD" w14:paraId="1957C416" w14:textId="6F2957FA">
      <w:pPr>
        <w:spacing w:before="0" w:beforeAutospacing="off" w:after="0" w:afterAutospacing="off"/>
      </w:pPr>
      <w:r w:rsidRPr="055C2520" w:rsidR="788E60A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Casey, A ( 2019) ‘ Inclusion not Just Integration’ </w:t>
      </w:r>
      <w:r w:rsidRPr="055C2520" w:rsidR="788E60A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PEPRN.  </w:t>
      </w:r>
      <w:r w:rsidRPr="055C2520" w:rsidR="788E60A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06 September 2019. Available at </w:t>
      </w:r>
      <w:hyperlink r:id="R301c90888c6d4086">
        <w:r w:rsidRPr="055C2520" w:rsidR="788E60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sz w:val="24"/>
            <w:szCs w:val="24"/>
            <w:u w:val="none"/>
            <w:lang w:val="en-US"/>
          </w:rPr>
          <w:t>https://www.peprn.com/2019/9/inclusion-not-just-integration.aspx</w:t>
        </w:r>
      </w:hyperlink>
      <w:r w:rsidRPr="055C2520" w:rsidR="788E60A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055C2520" w:rsidRDefault="055C2520" w14:paraId="6829E37E" w14:textId="7063B0EE"/>
    <w:p w:rsidR="055C2520" w:rsidRDefault="055C2520" w14:paraId="7AE1B8D1" w14:textId="0A59FB2E"/>
    <w:p w:rsidR="055C2520" w:rsidP="055C2520" w:rsidRDefault="055C2520" w14:paraId="0F20BCDA" w14:textId="32E3F07E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55C2520" w:rsidRDefault="055C2520" w14:paraId="734B2923" w14:textId="220D899B"/>
    <w:p w:rsidR="055C2520" w:rsidRDefault="055C2520" w14:paraId="70C63266" w14:textId="7AE8710B"/>
    <w:p w:rsidR="055C2520" w:rsidP="055C2520" w:rsidRDefault="055C2520" w14:paraId="521B5E1F" w14:textId="7504E8E3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55C2520" w:rsidRDefault="055C2520" w14:paraId="378618AA" w14:textId="66F8FE96"/>
    <w:p w:rsidR="055C2520" w:rsidRDefault="055C2520" w14:paraId="06405C53" w14:textId="127FA347"/>
    <w:p w:rsidR="055C2520" w:rsidP="055C2520" w:rsidRDefault="055C2520" w14:paraId="0A025A90" w14:textId="06884690">
      <w:pPr>
        <w:pStyle w:val="Normal"/>
        <w:spacing w:before="0" w:beforeAutospacing="off" w:after="0" w:afterAutospacing="off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</w:p>
    <w:p w:rsidR="055C2520" w:rsidP="055C2520" w:rsidRDefault="055C2520" w14:paraId="1AFFC118" w14:textId="31017195">
      <w:pPr>
        <w:pStyle w:val="Normal"/>
        <w:spacing w:before="0" w:beforeAutospacing="off" w:after="0" w:afterAutospacing="off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</w:p>
    <w:p w:rsidR="055C2520" w:rsidP="055C2520" w:rsidRDefault="055C2520" w14:paraId="77817F3F" w14:textId="51472842">
      <w:pPr>
        <w:pStyle w:val="Normal"/>
        <w:spacing w:before="0" w:beforeAutospacing="off" w:after="0" w:afterAutospacing="off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</w:p>
    <w:p w:rsidR="055C2520" w:rsidP="055C2520" w:rsidRDefault="055C2520" w14:paraId="40F13F52" w14:textId="46E11768">
      <w:pPr>
        <w:rPr>
          <w:sz w:val="24"/>
          <w:szCs w:val="24"/>
        </w:rPr>
      </w:pPr>
    </w:p>
    <w:p w:rsidR="055C2520" w:rsidP="055C2520" w:rsidRDefault="055C2520" w14:paraId="53E73652" w14:textId="00A54EAA">
      <w:pPr>
        <w:rPr>
          <w:rFonts w:ascii="Times New Roman" w:hAnsi="Times New Roman" w:eastAsia="Times New Roman" w:cs="Times New Roman"/>
          <w:sz w:val="28"/>
          <w:szCs w:val="28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6ba812b6abd4f98"/>
      <w:footerReference w:type="default" r:id="R2b2b6c9bb95f412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C2520" w:rsidTr="055C2520" w14:paraId="59BA89F1">
      <w:trPr>
        <w:trHeight w:val="300"/>
      </w:trPr>
      <w:tc>
        <w:tcPr>
          <w:tcW w:w="3120" w:type="dxa"/>
          <w:tcMar/>
        </w:tcPr>
        <w:p w:rsidR="055C2520" w:rsidP="055C2520" w:rsidRDefault="055C2520" w14:paraId="37D978CC" w14:textId="2E98618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5C2520" w:rsidP="055C2520" w:rsidRDefault="055C2520" w14:paraId="1CFEA1A1" w14:textId="1372C5D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5C2520" w:rsidP="055C2520" w:rsidRDefault="055C2520" w14:paraId="15B8DF29" w14:textId="78827FB0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55C2520" w:rsidP="055C2520" w:rsidRDefault="055C2520" w14:paraId="4555E2AB" w14:textId="3CA14F9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C2520" w:rsidTr="055C2520" w14:paraId="529663B6">
      <w:trPr>
        <w:trHeight w:val="300"/>
      </w:trPr>
      <w:tc>
        <w:tcPr>
          <w:tcW w:w="3120" w:type="dxa"/>
          <w:tcMar/>
        </w:tcPr>
        <w:p w:rsidR="055C2520" w:rsidP="055C2520" w:rsidRDefault="055C2520" w14:paraId="52ED3093" w14:textId="3CA97CC8">
          <w:pPr>
            <w:pStyle w:val="Header"/>
            <w:bidi w:val="0"/>
            <w:ind w:left="-115"/>
            <w:jc w:val="left"/>
          </w:pPr>
          <w:r w:rsidR="055C2520">
            <w:rPr/>
            <w:t>Ellis Payne –2404673</w:t>
          </w:r>
        </w:p>
      </w:tc>
      <w:tc>
        <w:tcPr>
          <w:tcW w:w="3120" w:type="dxa"/>
          <w:tcMar/>
        </w:tcPr>
        <w:p w:rsidR="055C2520" w:rsidP="055C2520" w:rsidRDefault="055C2520" w14:paraId="31B0DA68" w14:textId="5F2DAB8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5C2520" w:rsidP="055C2520" w:rsidRDefault="055C2520" w14:paraId="73B2C6E2" w14:textId="39A87303">
          <w:pPr>
            <w:pStyle w:val="Header"/>
            <w:bidi w:val="0"/>
            <w:ind w:right="-115"/>
            <w:jc w:val="right"/>
          </w:pPr>
        </w:p>
      </w:tc>
    </w:tr>
  </w:tbl>
  <w:p w:rsidR="055C2520" w:rsidP="055C2520" w:rsidRDefault="055C2520" w14:paraId="03D946D8" w14:textId="41147A27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31F1CB"/>
    <w:rsid w:val="008ACA3B"/>
    <w:rsid w:val="00B99AFA"/>
    <w:rsid w:val="00F4A659"/>
    <w:rsid w:val="016AD029"/>
    <w:rsid w:val="01B0797F"/>
    <w:rsid w:val="01B1ADFC"/>
    <w:rsid w:val="02A96AB4"/>
    <w:rsid w:val="035F70BD"/>
    <w:rsid w:val="037E129E"/>
    <w:rsid w:val="0429E699"/>
    <w:rsid w:val="0522800E"/>
    <w:rsid w:val="055C2520"/>
    <w:rsid w:val="05A1194C"/>
    <w:rsid w:val="05AC45D8"/>
    <w:rsid w:val="063BCB8C"/>
    <w:rsid w:val="082B7BD5"/>
    <w:rsid w:val="08A9F7B1"/>
    <w:rsid w:val="08EC6D8B"/>
    <w:rsid w:val="09848BD7"/>
    <w:rsid w:val="09A3DA50"/>
    <w:rsid w:val="0A4787A1"/>
    <w:rsid w:val="0A67257D"/>
    <w:rsid w:val="0AB96897"/>
    <w:rsid w:val="0B64D425"/>
    <w:rsid w:val="0CB975B1"/>
    <w:rsid w:val="0CFA7BCE"/>
    <w:rsid w:val="0E7933E8"/>
    <w:rsid w:val="0EE31CAC"/>
    <w:rsid w:val="0FF4DB1A"/>
    <w:rsid w:val="100D1A09"/>
    <w:rsid w:val="1067E46C"/>
    <w:rsid w:val="1081E275"/>
    <w:rsid w:val="108A69B3"/>
    <w:rsid w:val="10FE7922"/>
    <w:rsid w:val="112B3A1F"/>
    <w:rsid w:val="11546CB7"/>
    <w:rsid w:val="11D8C236"/>
    <w:rsid w:val="12A0DEF3"/>
    <w:rsid w:val="12B0EAEC"/>
    <w:rsid w:val="130BE385"/>
    <w:rsid w:val="13DD04E3"/>
    <w:rsid w:val="1508870A"/>
    <w:rsid w:val="15B256BB"/>
    <w:rsid w:val="15EDF7EA"/>
    <w:rsid w:val="16191D66"/>
    <w:rsid w:val="169E413A"/>
    <w:rsid w:val="16A2451E"/>
    <w:rsid w:val="16CBB3F0"/>
    <w:rsid w:val="170ACB34"/>
    <w:rsid w:val="17460175"/>
    <w:rsid w:val="1747AA0E"/>
    <w:rsid w:val="17C3EB34"/>
    <w:rsid w:val="186FCFA3"/>
    <w:rsid w:val="19BC1FBC"/>
    <w:rsid w:val="19F340C9"/>
    <w:rsid w:val="1ADD8772"/>
    <w:rsid w:val="1BF38E1E"/>
    <w:rsid w:val="1CE10095"/>
    <w:rsid w:val="1D50DB34"/>
    <w:rsid w:val="1DA2939E"/>
    <w:rsid w:val="1DA4D40E"/>
    <w:rsid w:val="1E628EEB"/>
    <w:rsid w:val="1EE8728A"/>
    <w:rsid w:val="1F8161B9"/>
    <w:rsid w:val="1FDED7A7"/>
    <w:rsid w:val="1FF038E6"/>
    <w:rsid w:val="204C4BFF"/>
    <w:rsid w:val="20838C7F"/>
    <w:rsid w:val="21410AE1"/>
    <w:rsid w:val="22268E77"/>
    <w:rsid w:val="230BD343"/>
    <w:rsid w:val="23E4A8D2"/>
    <w:rsid w:val="241162AD"/>
    <w:rsid w:val="25032634"/>
    <w:rsid w:val="2567A161"/>
    <w:rsid w:val="262A7C0F"/>
    <w:rsid w:val="26A08DBF"/>
    <w:rsid w:val="277B15E5"/>
    <w:rsid w:val="277BFC43"/>
    <w:rsid w:val="28B243D7"/>
    <w:rsid w:val="297C1F5E"/>
    <w:rsid w:val="29EE03E2"/>
    <w:rsid w:val="2A88C7E1"/>
    <w:rsid w:val="2B0D5742"/>
    <w:rsid w:val="2B2DC35A"/>
    <w:rsid w:val="2B761EEB"/>
    <w:rsid w:val="2B94CBD2"/>
    <w:rsid w:val="2BD854AC"/>
    <w:rsid w:val="2BF8D371"/>
    <w:rsid w:val="2C0AE474"/>
    <w:rsid w:val="2C189925"/>
    <w:rsid w:val="2DB44AF4"/>
    <w:rsid w:val="2EFF6BB9"/>
    <w:rsid w:val="31788E57"/>
    <w:rsid w:val="323CECF5"/>
    <w:rsid w:val="327AA580"/>
    <w:rsid w:val="331FF185"/>
    <w:rsid w:val="333C48BD"/>
    <w:rsid w:val="3391ED9E"/>
    <w:rsid w:val="342D6ADC"/>
    <w:rsid w:val="354EE350"/>
    <w:rsid w:val="356D7AA2"/>
    <w:rsid w:val="35AE0323"/>
    <w:rsid w:val="365DFE73"/>
    <w:rsid w:val="37173733"/>
    <w:rsid w:val="37C8C544"/>
    <w:rsid w:val="38B35E92"/>
    <w:rsid w:val="38CE9A81"/>
    <w:rsid w:val="395E083F"/>
    <w:rsid w:val="396C255F"/>
    <w:rsid w:val="3A4786C8"/>
    <w:rsid w:val="3ABF5B1A"/>
    <w:rsid w:val="3AEA8F0F"/>
    <w:rsid w:val="3BC89999"/>
    <w:rsid w:val="3BD7542E"/>
    <w:rsid w:val="3C4ED394"/>
    <w:rsid w:val="3E4C45C1"/>
    <w:rsid w:val="3E75720F"/>
    <w:rsid w:val="3F0E5FD4"/>
    <w:rsid w:val="3F1281B6"/>
    <w:rsid w:val="3F49FD69"/>
    <w:rsid w:val="3F7AC33C"/>
    <w:rsid w:val="3F8FFFD1"/>
    <w:rsid w:val="3FD9DCC3"/>
    <w:rsid w:val="40B8AB40"/>
    <w:rsid w:val="416E37B7"/>
    <w:rsid w:val="42C0D913"/>
    <w:rsid w:val="42E58BCD"/>
    <w:rsid w:val="43A90EBD"/>
    <w:rsid w:val="43B49EED"/>
    <w:rsid w:val="43BBF71C"/>
    <w:rsid w:val="4407EB9C"/>
    <w:rsid w:val="445622A9"/>
    <w:rsid w:val="44D3DAFA"/>
    <w:rsid w:val="45DB4642"/>
    <w:rsid w:val="46342A9D"/>
    <w:rsid w:val="484665E0"/>
    <w:rsid w:val="488D9B88"/>
    <w:rsid w:val="498E05EB"/>
    <w:rsid w:val="4A49215E"/>
    <w:rsid w:val="4A613F72"/>
    <w:rsid w:val="4AC263AB"/>
    <w:rsid w:val="4AD93D2D"/>
    <w:rsid w:val="4B21E096"/>
    <w:rsid w:val="4B276A9B"/>
    <w:rsid w:val="4BE12F6D"/>
    <w:rsid w:val="4C131386"/>
    <w:rsid w:val="4C97B80D"/>
    <w:rsid w:val="4CA23D19"/>
    <w:rsid w:val="4D8274E8"/>
    <w:rsid w:val="4DD1EC42"/>
    <w:rsid w:val="4E6528E3"/>
    <w:rsid w:val="4F469251"/>
    <w:rsid w:val="505A47B8"/>
    <w:rsid w:val="509730B4"/>
    <w:rsid w:val="50C8D505"/>
    <w:rsid w:val="512BA479"/>
    <w:rsid w:val="517C117C"/>
    <w:rsid w:val="51A13FF9"/>
    <w:rsid w:val="51E0F704"/>
    <w:rsid w:val="52BF01E6"/>
    <w:rsid w:val="536EC36E"/>
    <w:rsid w:val="53FCEC2C"/>
    <w:rsid w:val="5441ED3E"/>
    <w:rsid w:val="549A4015"/>
    <w:rsid w:val="54B748CB"/>
    <w:rsid w:val="5519989A"/>
    <w:rsid w:val="558FF9E8"/>
    <w:rsid w:val="5623567E"/>
    <w:rsid w:val="5718C43A"/>
    <w:rsid w:val="572D9BE4"/>
    <w:rsid w:val="57654853"/>
    <w:rsid w:val="58296E7C"/>
    <w:rsid w:val="583214BC"/>
    <w:rsid w:val="58B16B24"/>
    <w:rsid w:val="58F89A52"/>
    <w:rsid w:val="5907D1C3"/>
    <w:rsid w:val="59162917"/>
    <w:rsid w:val="5A21BD40"/>
    <w:rsid w:val="5EE93EF8"/>
    <w:rsid w:val="5F5185EF"/>
    <w:rsid w:val="5F84A387"/>
    <w:rsid w:val="5F94D2A5"/>
    <w:rsid w:val="5F9B7AE8"/>
    <w:rsid w:val="6005AE7A"/>
    <w:rsid w:val="6014F08C"/>
    <w:rsid w:val="608C8B34"/>
    <w:rsid w:val="6231DF50"/>
    <w:rsid w:val="62BACEF8"/>
    <w:rsid w:val="641B5328"/>
    <w:rsid w:val="64AAA77E"/>
    <w:rsid w:val="64D2AF36"/>
    <w:rsid w:val="6531F1CB"/>
    <w:rsid w:val="655EC845"/>
    <w:rsid w:val="66A080F7"/>
    <w:rsid w:val="683C07E6"/>
    <w:rsid w:val="68A2CF3E"/>
    <w:rsid w:val="6935CE18"/>
    <w:rsid w:val="6A18E2AB"/>
    <w:rsid w:val="6A26EAC5"/>
    <w:rsid w:val="6A542A4F"/>
    <w:rsid w:val="6ABEA7AE"/>
    <w:rsid w:val="6AD0F283"/>
    <w:rsid w:val="6AD141D2"/>
    <w:rsid w:val="6B4F42A7"/>
    <w:rsid w:val="6CE687BE"/>
    <w:rsid w:val="6DBD52D2"/>
    <w:rsid w:val="6E239323"/>
    <w:rsid w:val="6EE18062"/>
    <w:rsid w:val="6EE7ED69"/>
    <w:rsid w:val="6F25FA73"/>
    <w:rsid w:val="6F8FA53D"/>
    <w:rsid w:val="7100B157"/>
    <w:rsid w:val="72B31353"/>
    <w:rsid w:val="7340CDD9"/>
    <w:rsid w:val="73698232"/>
    <w:rsid w:val="748A434D"/>
    <w:rsid w:val="74A33986"/>
    <w:rsid w:val="74F7ECA8"/>
    <w:rsid w:val="76477535"/>
    <w:rsid w:val="769C8E51"/>
    <w:rsid w:val="787E2438"/>
    <w:rsid w:val="788E60AD"/>
    <w:rsid w:val="78B15E25"/>
    <w:rsid w:val="79C51191"/>
    <w:rsid w:val="79C7536C"/>
    <w:rsid w:val="7AAC4634"/>
    <w:rsid w:val="7BDB0000"/>
    <w:rsid w:val="7BF040CA"/>
    <w:rsid w:val="7C1333CC"/>
    <w:rsid w:val="7C2AD83E"/>
    <w:rsid w:val="7C41265C"/>
    <w:rsid w:val="7C8BC715"/>
    <w:rsid w:val="7D1045DD"/>
    <w:rsid w:val="7D3A9CB4"/>
    <w:rsid w:val="7D911657"/>
    <w:rsid w:val="7DD51886"/>
    <w:rsid w:val="7E5D17FB"/>
    <w:rsid w:val="7EF587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31F1CB"/>
  <w15:chartTrackingRefBased/>
  <w15:docId w15:val="{FE1F028C-7F2C-458E-86B4-1CA6ED0F34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55C252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55C2520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055C252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111/j.1600-0838.2007.00636.x" TargetMode="External" Id="R9437729e82854f9b" /><Relationship Type="http://schemas.openxmlformats.org/officeDocument/2006/relationships/hyperlink" Target="https://doi.org/10.4324/9781003026426" TargetMode="External" Id="R68d399ec390f4ac2" /><Relationship Type="http://schemas.openxmlformats.org/officeDocument/2006/relationships/hyperlink" Target="https://www.peprn.com/2019/9/inclusion-not-just-integration.aspx" TargetMode="External" Id="R301c90888c6d4086" /><Relationship Type="http://schemas.openxmlformats.org/officeDocument/2006/relationships/header" Target="header.xml" Id="R66ba812b6abd4f98" /><Relationship Type="http://schemas.openxmlformats.org/officeDocument/2006/relationships/footer" Target="footer.xml" Id="R2b2b6c9bb95f412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2024-10-31T09:43:11.7205018Z</dcterms:created>
  <dcterms:modified xsi:type="dcterms:W3CDTF">2024-11-01T13:07:10.8412739Z</dcterms:modified>
  <dc:creator>Ellis Payne (2404673)</dc:creator>
  <lastModifiedBy>Ellis Payne (2404673)</lastModifiedBy>
</coreProperties>
</file>