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37C4" w:rsidRPr="005618A1" w:rsidRDefault="00BD37C4" w:rsidP="00BD37C4">
      <w:pPr>
        <w:rPr>
          <w:rFonts w:ascii="Arial" w:hAnsi="Arial" w:cs="Arial"/>
          <w:sz w:val="24"/>
          <w:szCs w:val="24"/>
        </w:rPr>
      </w:pPr>
      <w:r w:rsidRPr="005618A1">
        <w:rPr>
          <w:rFonts w:ascii="Arial" w:hAnsi="Arial" w:cs="Arial"/>
          <w:sz w:val="24"/>
          <w:szCs w:val="24"/>
        </w:rPr>
        <w:t>Essay one title:</w:t>
      </w:r>
    </w:p>
    <w:p w:rsidR="00BD37C4" w:rsidRPr="005618A1" w:rsidRDefault="00BD37C4" w:rsidP="00BD37C4">
      <w:pPr>
        <w:rPr>
          <w:rFonts w:ascii="Arial" w:hAnsi="Arial" w:cs="Arial"/>
          <w:sz w:val="24"/>
          <w:szCs w:val="24"/>
        </w:rPr>
      </w:pPr>
      <w:r w:rsidRPr="005618A1">
        <w:rPr>
          <w:rFonts w:ascii="Arial" w:hAnsi="Arial" w:cs="Arial"/>
          <w:sz w:val="24"/>
          <w:szCs w:val="24"/>
        </w:rPr>
        <w:t>Analyse the role of independent bodies (i.e.,IOPC/HMICFRS) in holding the police accountable to those serve. (1095)</w:t>
      </w:r>
    </w:p>
    <w:p w:rsidR="00BD37C4" w:rsidRPr="005618A1" w:rsidRDefault="00BD37C4" w:rsidP="00BD37C4">
      <w:pPr>
        <w:rPr>
          <w:rFonts w:ascii="Arial" w:hAnsi="Arial" w:cs="Arial"/>
          <w:sz w:val="24"/>
          <w:szCs w:val="24"/>
        </w:rPr>
      </w:pPr>
      <w:r w:rsidRPr="005618A1">
        <w:rPr>
          <w:rFonts w:ascii="Arial" w:hAnsi="Arial" w:cs="Arial"/>
          <w:sz w:val="24"/>
          <w:szCs w:val="24"/>
        </w:rPr>
        <w:t>During this essay I will be analysing the IOPC (Independent Office for Police Conduct) and HMICFRS (Her Majesty’s Inspectorate of Constabulary and Fire &amp; Rescue Services). I will explain how both organisations are able to hold the police service accountable to those they serve and explain why I believe it is important for the IOPC and HMICFRS to publish and analyse their reports.</w:t>
      </w:r>
    </w:p>
    <w:p w:rsidR="00BD37C4" w:rsidRPr="005618A1" w:rsidRDefault="00BD37C4" w:rsidP="00BD37C4">
      <w:pPr>
        <w:rPr>
          <w:rFonts w:ascii="Arial" w:hAnsi="Arial" w:cs="Arial"/>
          <w:sz w:val="24"/>
          <w:szCs w:val="24"/>
        </w:rPr>
      </w:pPr>
      <w:r w:rsidRPr="005618A1">
        <w:rPr>
          <w:rFonts w:ascii="Arial" w:hAnsi="Arial" w:cs="Arial"/>
          <w:sz w:val="24"/>
          <w:szCs w:val="24"/>
        </w:rPr>
        <w:t>A police officer’s role is to maintain law and order by protecting members of the public and their property, preventing crime, reducing the fear of crime and improving the quality of life for every member of the public. The IOPC and HMICFRS make sure that the police service does exactly what they are employed to do. This is achieved by following the guidelines that have been set out and by constantly researching reports from and consulting with citizens. This information will highlight issues so that improvements can be made.</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The IOPC investigates the most serious and sensitive incidents and allegations involving the police in England and Wales. These incidents and allegations can include deaths and serious injuries as well as matters such as allegations of corruption. (policeconduct.gov.uk2020) </w:t>
      </w:r>
    </w:p>
    <w:p w:rsidR="00BD37C4" w:rsidRPr="005618A1" w:rsidRDefault="00BD37C4" w:rsidP="00BD37C4">
      <w:pPr>
        <w:rPr>
          <w:rFonts w:ascii="Arial" w:hAnsi="Arial" w:cs="Arial"/>
          <w:sz w:val="24"/>
          <w:szCs w:val="24"/>
        </w:rPr>
      </w:pPr>
      <w:r w:rsidRPr="005618A1">
        <w:rPr>
          <w:rFonts w:ascii="Arial" w:hAnsi="Arial" w:cs="Arial"/>
          <w:sz w:val="24"/>
          <w:szCs w:val="24"/>
        </w:rPr>
        <w:t>The IOPC is classified as a NDPB (Non-Departmental Public Body) within the central government sector. The Police Reform Act 2002 established the Independent Police Complaints Commission and set out its statutory powers and responsibilities. In February 2020 The Police Reform Act was altered allowing the IOPC powers to investigate without referrals. (Policeconduct.gov.uk)</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The IOPC oversees the complaint system for England and Wales and sets the standards for how complaints should be handled. Anyone who has experienced alleged misconduct, has been adversely affected by alleged misconduct or witnessed alleged misconduct can make a complaint to the IOPC.  </w:t>
      </w:r>
    </w:p>
    <w:p w:rsidR="00BD37C4" w:rsidRPr="005618A1" w:rsidRDefault="00BD37C4" w:rsidP="00BD37C4">
      <w:pPr>
        <w:rPr>
          <w:rFonts w:ascii="Arial" w:hAnsi="Arial" w:cs="Arial"/>
          <w:sz w:val="24"/>
          <w:szCs w:val="24"/>
        </w:rPr>
      </w:pPr>
      <w:r w:rsidRPr="005618A1">
        <w:rPr>
          <w:rFonts w:ascii="Arial" w:hAnsi="Arial" w:cs="Arial"/>
          <w:sz w:val="24"/>
          <w:szCs w:val="24"/>
        </w:rPr>
        <w:t>It is law that police forces must refer certain complaints to the IOPC. These complaints include allegations of serious corruption or serious assaults. Any indications that police staff or officers are suspected of misconduct must be referred. If a person has had direct or indirect contact with the police when or shortly before they were seriously injured or have died will result in a referral to IOPC.</w:t>
      </w:r>
    </w:p>
    <w:p w:rsidR="00BD37C4" w:rsidRPr="005618A1" w:rsidRDefault="00BD37C4" w:rsidP="00BD37C4">
      <w:pPr>
        <w:rPr>
          <w:rFonts w:ascii="Arial" w:hAnsi="Arial" w:cs="Arial"/>
          <w:sz w:val="24"/>
          <w:szCs w:val="24"/>
        </w:rPr>
      </w:pPr>
      <w:r w:rsidRPr="005618A1">
        <w:rPr>
          <w:rFonts w:ascii="Arial" w:hAnsi="Arial" w:cs="Arial"/>
          <w:sz w:val="24"/>
          <w:szCs w:val="24"/>
        </w:rPr>
        <w:t>The IOPC is led by the Director General, who is responsible for the work and decisions within the organisation. The IOPC investigations are delegated to six teams throughout England and Wales, each led by a director. The Director General and the executive team can never have been employed by the police, this ensures that they are truly independent and assists in preventing bias or corruption.</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When an investigation has been concluded by the IOPC, the relevant content will be outlined. This is called terms of reference. IOPC Investigators will gather evidence to establish all of the facts related to the case. On completion of the investigation a </w:t>
      </w:r>
      <w:r w:rsidRPr="005618A1">
        <w:rPr>
          <w:rFonts w:ascii="Arial" w:hAnsi="Arial" w:cs="Arial"/>
          <w:sz w:val="24"/>
          <w:szCs w:val="24"/>
        </w:rPr>
        <w:lastRenderedPageBreak/>
        <w:t xml:space="preserve">report will be compiled which will include all evidence and sent to the relevant police force to review. </w:t>
      </w:r>
    </w:p>
    <w:p w:rsidR="00BD37C4" w:rsidRPr="005618A1" w:rsidRDefault="00BD37C4" w:rsidP="00BD37C4">
      <w:pPr>
        <w:rPr>
          <w:rFonts w:ascii="Arial" w:hAnsi="Arial" w:cs="Arial"/>
          <w:sz w:val="24"/>
          <w:szCs w:val="24"/>
        </w:rPr>
      </w:pPr>
      <w:r w:rsidRPr="005618A1">
        <w:rPr>
          <w:rFonts w:ascii="Arial" w:hAnsi="Arial" w:cs="Arial"/>
          <w:sz w:val="24"/>
          <w:szCs w:val="24"/>
        </w:rPr>
        <w:t>The IOPC will decide any actions with those who were involved in the incident. The police force can provide representation related to these actions for consideration, such as development. These investigations are a positive way of identifying improvement and learning opportunities.</w:t>
      </w:r>
    </w:p>
    <w:p w:rsidR="00BD37C4" w:rsidRPr="005618A1" w:rsidRDefault="00BD37C4" w:rsidP="00BD37C4">
      <w:pPr>
        <w:rPr>
          <w:rFonts w:ascii="Arial" w:hAnsi="Arial" w:cs="Arial"/>
          <w:sz w:val="24"/>
          <w:szCs w:val="24"/>
        </w:rPr>
      </w:pPr>
      <w:r w:rsidRPr="005618A1">
        <w:rPr>
          <w:rFonts w:ascii="Arial" w:hAnsi="Arial" w:cs="Arial"/>
          <w:sz w:val="24"/>
          <w:szCs w:val="24"/>
        </w:rPr>
        <w:t>If a misconduct or a gross misconduct hearing is required, it is the responsibility of the police force to implement their disciplinary process. If a criminal offence being alleged, it will be referred to the Crown Prosecution Service.</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I truly believe that the role of the IOPC is very important and will ultimately result in better policing practices and improved services to local communities. Performance statistics and research are published quarterly for each police force, this transparency is important and enables the public to reflect on how effective the police complaints system is with the citizens in mind. Having an independent body to investigate serious complaints and police matters play an essential part in improving and maintaining the trust of the public. </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HMICFRS is an independent body that holds the police accountable to those that they serve. This independent organisation is an inspectorate, they have powers to secure information, and it is for the chief constable, police and crime commissioners or in extreme cases for the Home Secretary to take actions recommended by the HMICFRS (Justiceinspectorates.gov.uk2020) </w:t>
      </w:r>
    </w:p>
    <w:p w:rsidR="00BD37C4" w:rsidRPr="005618A1" w:rsidRDefault="00BD37C4" w:rsidP="00BD37C4">
      <w:pPr>
        <w:rPr>
          <w:rFonts w:ascii="Arial" w:hAnsi="Arial" w:cs="Arial"/>
          <w:sz w:val="24"/>
          <w:szCs w:val="24"/>
        </w:rPr>
      </w:pPr>
      <w:r w:rsidRPr="005618A1">
        <w:rPr>
          <w:rFonts w:ascii="Arial" w:hAnsi="Arial" w:cs="Arial"/>
          <w:sz w:val="24"/>
          <w:szCs w:val="24"/>
        </w:rPr>
        <w:t>The HMICFRS independently assesses the effectiveness and efficiency of police forces and the fire &amp; rescue service. Their purpose is to promote improvements in policing and the fire &amp; rescue service. Before summer 2017 the HMICFRS was HMIC and for over 160 years this organisation has independently assessed and reported on the efficiency and effectiveness of police forces and policing. Assessment for the fire &amp; rescue services was taken on by HMICFRS in 2017. The HMICFRS ensures the police and fire &amp; rescue services succeed in their duties to keep people safe and secure. It is in the public’s interest that the quality of the policing and fire &amp; rescue continues to change and improve to stay efficient and effective in order keep people safe.</w:t>
      </w:r>
    </w:p>
    <w:p w:rsidR="00BD37C4" w:rsidRPr="005618A1" w:rsidRDefault="00BD37C4" w:rsidP="00BD37C4">
      <w:pPr>
        <w:rPr>
          <w:rFonts w:ascii="Arial" w:hAnsi="Arial" w:cs="Arial"/>
          <w:sz w:val="24"/>
          <w:szCs w:val="24"/>
        </w:rPr>
      </w:pPr>
      <w:r w:rsidRPr="005618A1">
        <w:rPr>
          <w:rFonts w:ascii="Arial" w:hAnsi="Arial" w:cs="Arial"/>
          <w:sz w:val="24"/>
          <w:szCs w:val="24"/>
        </w:rPr>
        <w:t>To ensure that police forces are working to the standards and efficiency expected, an annual assessment called the PEEL assessment is completed. The HMICFRS inspector visits all forces within England and Wales to gather information resulting in the publication of the PEEL report. The information is gathered by the inspectors using various techniques such as focus groups and interviews with the inclusion of police officers and staff. Document reviews and data are collected to create the PEEL assessment which no completion is published on their website.</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 The PEEL assessment is important for improving the public confidence as the assessment focuses on the effectiveness, efficiency and legitimacy of processes that the police forces in England and Wales are following. The assessments are judged by grading’s of outstanding, good, requires improvement and inadequate. Each force receives one annual report of the assessment. The Police and Crime Commission </w:t>
      </w:r>
      <w:r w:rsidRPr="005618A1">
        <w:rPr>
          <w:rFonts w:ascii="Arial" w:hAnsi="Arial" w:cs="Arial"/>
          <w:sz w:val="24"/>
          <w:szCs w:val="24"/>
        </w:rPr>
        <w:lastRenderedPageBreak/>
        <w:t>are required to publish their comments and this must include an explanation of any actions to be taken in response to each recommendation if required.</w:t>
      </w:r>
    </w:p>
    <w:p w:rsidR="00BD37C4" w:rsidRPr="005618A1" w:rsidRDefault="00BD37C4" w:rsidP="00BD37C4">
      <w:pPr>
        <w:rPr>
          <w:rFonts w:ascii="Arial" w:hAnsi="Arial" w:cs="Arial"/>
          <w:sz w:val="24"/>
          <w:szCs w:val="24"/>
        </w:rPr>
      </w:pPr>
      <w:r w:rsidRPr="005618A1">
        <w:rPr>
          <w:rFonts w:ascii="Arial" w:hAnsi="Arial" w:cs="Arial"/>
          <w:sz w:val="24"/>
          <w:szCs w:val="24"/>
        </w:rPr>
        <w:t>It is important for citizens to understand that independent bodies exist to govern the police force and to ensure that they continue to help to provide a high quality, efficient and effective service to make citizens feel safer.</w:t>
      </w:r>
    </w:p>
    <w:p w:rsidR="00BD37C4" w:rsidRPr="005618A1" w:rsidRDefault="00BD37C4" w:rsidP="00BD37C4">
      <w:pPr>
        <w:rPr>
          <w:rFonts w:ascii="Arial" w:hAnsi="Arial" w:cs="Arial"/>
          <w:sz w:val="24"/>
          <w:szCs w:val="24"/>
        </w:rPr>
      </w:pPr>
      <w:r w:rsidRPr="005618A1">
        <w:rPr>
          <w:rFonts w:ascii="Arial" w:hAnsi="Arial" w:cs="Arial"/>
          <w:sz w:val="24"/>
          <w:szCs w:val="24"/>
        </w:rPr>
        <w:t xml:space="preserve">In conclusion, during this essay, I have analysed the role of the IOPC and HMICFRS in holding the police accountable to those they serve. I have also discussed in detail what each independent body is and why their role is crucial in policing and building trust with the public. </w:t>
      </w:r>
    </w:p>
    <w:p w:rsidR="00BD37C4" w:rsidRPr="005618A1" w:rsidRDefault="00BD37C4" w:rsidP="00BD37C4">
      <w:pPr>
        <w:rPr>
          <w:rFonts w:ascii="Arial" w:hAnsi="Arial" w:cs="Arial"/>
          <w:sz w:val="24"/>
          <w:szCs w:val="24"/>
        </w:rPr>
      </w:pPr>
    </w:p>
    <w:p w:rsidR="00BD37C4" w:rsidRPr="005618A1" w:rsidRDefault="00BD37C4" w:rsidP="00BD37C4">
      <w:pPr>
        <w:rPr>
          <w:rFonts w:ascii="Arial" w:hAnsi="Arial" w:cs="Arial"/>
          <w:sz w:val="24"/>
          <w:szCs w:val="24"/>
        </w:rPr>
      </w:pPr>
      <w:r w:rsidRPr="005618A1">
        <w:rPr>
          <w:rFonts w:ascii="Arial" w:hAnsi="Arial" w:cs="Arial"/>
          <w:sz w:val="24"/>
          <w:szCs w:val="24"/>
        </w:rPr>
        <w:t xml:space="preserve">  </w:t>
      </w:r>
    </w:p>
    <w:p w:rsidR="00BD37C4" w:rsidRDefault="00BD37C4"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Default="005618A1" w:rsidP="00BD37C4">
      <w:pPr>
        <w:rPr>
          <w:rFonts w:ascii="Arial" w:hAnsi="Arial" w:cs="Arial"/>
          <w:sz w:val="24"/>
          <w:szCs w:val="24"/>
        </w:rPr>
      </w:pPr>
    </w:p>
    <w:p w:rsidR="005618A1" w:rsidRPr="005618A1" w:rsidRDefault="005618A1" w:rsidP="00BD37C4">
      <w:pPr>
        <w:rPr>
          <w:rFonts w:ascii="Arial" w:hAnsi="Arial" w:cs="Arial"/>
          <w:sz w:val="24"/>
          <w:szCs w:val="24"/>
        </w:rPr>
      </w:pPr>
    </w:p>
    <w:p w:rsidR="0068659F" w:rsidRPr="005618A1" w:rsidRDefault="00BA6F8B">
      <w:pPr>
        <w:rPr>
          <w:rFonts w:ascii="Arial" w:hAnsi="Arial" w:cs="Arial"/>
          <w:sz w:val="24"/>
          <w:szCs w:val="24"/>
        </w:rPr>
      </w:pPr>
      <w:r w:rsidRPr="005618A1">
        <w:rPr>
          <w:rFonts w:ascii="Arial" w:hAnsi="Arial" w:cs="Arial"/>
          <w:sz w:val="24"/>
          <w:szCs w:val="24"/>
        </w:rPr>
        <w:lastRenderedPageBreak/>
        <w:t>Essay two:</w:t>
      </w:r>
    </w:p>
    <w:p w:rsidR="00BA6F8B" w:rsidRPr="005618A1" w:rsidRDefault="00BA6F8B">
      <w:pPr>
        <w:rPr>
          <w:rFonts w:ascii="Arial" w:hAnsi="Arial" w:cs="Arial"/>
          <w:sz w:val="24"/>
          <w:szCs w:val="24"/>
        </w:rPr>
      </w:pPr>
      <w:r w:rsidRPr="005618A1">
        <w:rPr>
          <w:rFonts w:ascii="Arial" w:hAnsi="Arial" w:cs="Arial"/>
          <w:sz w:val="24"/>
          <w:szCs w:val="24"/>
        </w:rPr>
        <w:t>Examine the ethical dimension of ‘real time’ operational decisions.</w:t>
      </w:r>
    </w:p>
    <w:p w:rsidR="00BA6F8B" w:rsidRPr="005618A1" w:rsidRDefault="00BA6F8B">
      <w:pPr>
        <w:rPr>
          <w:rFonts w:ascii="Arial" w:hAnsi="Arial" w:cs="Arial"/>
          <w:sz w:val="24"/>
          <w:szCs w:val="24"/>
        </w:rPr>
      </w:pPr>
      <w:r w:rsidRPr="005618A1">
        <w:rPr>
          <w:rFonts w:ascii="Arial" w:hAnsi="Arial" w:cs="Arial"/>
          <w:sz w:val="24"/>
          <w:szCs w:val="24"/>
        </w:rPr>
        <w:t>(1072)</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During this essay I am going to examine the ethical dimensions of ‘real time ‘operational decisions that are made in everyday policing.</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In my essay I will define the National Decision Model (NDM) and illustrate how important this decision-making tool is in real time operational decisions. I will also comment on how important it can be to use discretion in policing, if it is used alongside the NDM ethically.</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Communities are continuously changing which means policing needs to be continuously adapting to these changes to be able to protect communities. To be able to do this chief constable are continuously looking at ways to be able to enhance and adopt the way that police officers can make quick ethical decisions in real time operations.</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 xml:space="preserve">The NDM is a risk assessment tool that was created by Chief Police Officers (ACPO) to help make the right ethical decisions and to help provide a framework in which decisions are made and afterwards can be reviewed. By being able to review the actions that were taken we can see what needs to be improved and are able to assess how this can be done. </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The NDM is used nationally by officers to identify real time risk and assess situations in order to make ethical quick but effective decisions. Police officers are continuously faced with decisions and it is extremely important that they can make an ethical decision and reflect and review the decision that they have made. By using the NDM decision making tool it helps police officers develop the professional judgement necessary to make effective policing decisions and to learn from the outcomes of those decisions, successful or unsuccessful.</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The NDM allows officers to focus on delivering the mission of policing while acting in accordance with values, enhancing the use of discretion and professional judgement, reducing risk-aversion and in so doing helping to strike the balance between demand for police services and increasingly limited resources. (Policeprofessional2021)</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 xml:space="preserve">The NDM is a tool that is continuously used by police officers. A very important part of a police officer’s job is to make decisions and solve problems whilst upholding the law. It is an important role for a police officers to be able to maintain a positive obligation and duty of care for all involved persons. During real time incidents this can become difficult and challenging as incidents can escalate very quickly. </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The core of the NDM is the code of ethics as standard. The code of ethics is what makes sure policing decisions are all ethical. The code of ethics was produced by the college of policing in 2014. It sets and defines the exemplary standards of behaviour for everyone who works in policing (college of policing2021)</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lastRenderedPageBreak/>
        <w:t>Alongside the NDM officers can use what we call discretion to make rational balanced judgement decisions. Discretion allows police officers to choose how they can use their police powers. Discretion can be defined as having the power or authority to decide based on how they feel they should resolve an incident based on what they feel would resolve a certain situation.</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 xml:space="preserve">Lord Scarman in his 1981 report described discretion as at the heart of policing; stating not only does successful policing depend on it, but it is the policeman’s “daily task” </w:t>
      </w:r>
    </w:p>
    <w:p w:rsidR="00BA6F8B" w:rsidRPr="00BA6F8B" w:rsidRDefault="00BA6F8B" w:rsidP="00BA6F8B">
      <w:pPr>
        <w:spacing w:line="256" w:lineRule="auto"/>
        <w:rPr>
          <w:rFonts w:ascii="Arial" w:eastAsia="Times New Roman" w:hAnsi="Arial" w:cs="Arial"/>
          <w:sz w:val="24"/>
          <w:szCs w:val="24"/>
          <w:lang w:eastAsia="en-GB"/>
        </w:rPr>
      </w:pPr>
      <w:r w:rsidRPr="00BA6F8B">
        <w:rPr>
          <w:rFonts w:ascii="Arial" w:eastAsia="Calibri" w:hAnsi="Arial" w:cs="Arial"/>
          <w:sz w:val="24"/>
          <w:szCs w:val="24"/>
        </w:rPr>
        <w:t xml:space="preserve">A police officer is presented with multiple situations daily and these situations require decisions to be made. Officers will use their personal judgement and when doing this their ethics will be exercised and discretion will take place. Officers work under </w:t>
      </w:r>
      <w:r w:rsidRPr="00BA6F8B">
        <w:rPr>
          <w:rFonts w:ascii="Arial" w:eastAsia="Times New Roman" w:hAnsi="Arial" w:cs="Arial"/>
          <w:sz w:val="24"/>
          <w:szCs w:val="24"/>
          <w:lang w:eastAsia="en-GB"/>
        </w:rPr>
        <w:t xml:space="preserve">high pressure and incidents can escalate unpredictably. Causing dangerous conditions putting officers in a situation where discretion is needed to be used to decide to use force or not. When needed officers can utilize their skills and experience to determine </w:t>
      </w:r>
      <w:r w:rsidRPr="00BA6F8B">
        <w:rPr>
          <w:rFonts w:ascii="Arial" w:eastAsia="Calibri" w:hAnsi="Arial" w:cs="Arial"/>
          <w:sz w:val="24"/>
          <w:szCs w:val="24"/>
        </w:rPr>
        <w:t>when needed and an acceptable level of force</w:t>
      </w:r>
      <w:r w:rsidRPr="00BA6F8B">
        <w:rPr>
          <w:rFonts w:ascii="Arial" w:eastAsia="Times New Roman" w:hAnsi="Arial" w:cs="Arial"/>
          <w:sz w:val="24"/>
          <w:szCs w:val="24"/>
          <w:lang w:eastAsia="en-GB"/>
        </w:rPr>
        <w:t xml:space="preserve"> against a suspect.</w:t>
      </w:r>
    </w:p>
    <w:p w:rsidR="00BA6F8B" w:rsidRPr="00BA6F8B" w:rsidRDefault="00BA6F8B" w:rsidP="00BA6F8B">
      <w:pPr>
        <w:spacing w:line="256" w:lineRule="auto"/>
        <w:rPr>
          <w:rFonts w:ascii="Arial" w:eastAsia="Times New Roman" w:hAnsi="Arial" w:cs="Arial"/>
          <w:sz w:val="24"/>
          <w:szCs w:val="24"/>
          <w:lang w:eastAsia="en-GB"/>
        </w:rPr>
      </w:pPr>
      <w:r w:rsidRPr="00BA6F8B">
        <w:rPr>
          <w:rFonts w:ascii="Arial" w:eastAsia="Times New Roman" w:hAnsi="Arial" w:cs="Arial"/>
          <w:sz w:val="24"/>
          <w:szCs w:val="24"/>
          <w:lang w:eastAsia="en-GB"/>
        </w:rPr>
        <w:t>Officers can use a level of force against a suspect if they have the grounds and their actions are justified and proportionate. Officers need to believe that a potential offender is threatening the life of a civilian or themselves. An officer will always have to be able to answer to the course of action they used to make their decision and be able to justify the course of action they decided to take. Successful or not successful the decision can also be used as a learning curve and actions can be looked at and used as reflection to continuously improve policing. (</w:t>
      </w:r>
      <w:r w:rsidRPr="00BA6F8B">
        <w:rPr>
          <w:rFonts w:ascii="Arial" w:eastAsia="Calibri" w:hAnsi="Arial" w:cs="Arial"/>
          <w:caps/>
          <w:sz w:val="24"/>
          <w:szCs w:val="24"/>
          <w:shd w:val="clear" w:color="auto" w:fill="FCFFF9"/>
        </w:rPr>
        <w:t xml:space="preserve">GREENGARAGEBLOG.ORG2021) </w:t>
      </w:r>
    </w:p>
    <w:p w:rsidR="00BA6F8B" w:rsidRPr="00BA6F8B" w:rsidRDefault="00BA6F8B" w:rsidP="00BA6F8B">
      <w:pPr>
        <w:spacing w:line="256" w:lineRule="auto"/>
        <w:rPr>
          <w:rFonts w:ascii="Arial" w:eastAsia="Calibri" w:hAnsi="Arial" w:cs="Arial"/>
          <w:sz w:val="24"/>
          <w:szCs w:val="24"/>
          <w:shd w:val="clear" w:color="auto" w:fill="FCFFF9"/>
        </w:rPr>
      </w:pPr>
      <w:r w:rsidRPr="00BA6F8B">
        <w:rPr>
          <w:rFonts w:ascii="Arial" w:eastAsia="Calibri" w:hAnsi="Arial" w:cs="Arial"/>
          <w:sz w:val="24"/>
          <w:szCs w:val="24"/>
          <w:shd w:val="clear" w:color="auto" w:fill="FCFFF9"/>
        </w:rPr>
        <w:t xml:space="preserve">Disadvantages of using discretion to use force is the public’s perception to that officers can do as they like. If officers use force continuously it is seen by the public that officers are not trying to defuse a situation by using verbal tactics. This is viewed as officers using force unprofessionally leaving the police force open to scrutiny and resented in the community resulting in distrust.  </w:t>
      </w:r>
    </w:p>
    <w:p w:rsidR="00BA6F8B" w:rsidRPr="00BA6F8B" w:rsidRDefault="00BA6F8B" w:rsidP="00BA6F8B">
      <w:pPr>
        <w:spacing w:line="256" w:lineRule="auto"/>
        <w:rPr>
          <w:rFonts w:ascii="Arial" w:eastAsia="Calibri" w:hAnsi="Arial" w:cs="Arial"/>
          <w:sz w:val="24"/>
          <w:szCs w:val="24"/>
          <w:shd w:val="clear" w:color="auto" w:fill="FCFFF9"/>
        </w:rPr>
      </w:pPr>
      <w:bookmarkStart w:id="0" w:name="_Hlk85452897"/>
      <w:r w:rsidRPr="00BA6F8B">
        <w:rPr>
          <w:rFonts w:ascii="Arial" w:eastAsia="Calibri" w:hAnsi="Arial" w:cs="Arial"/>
          <w:sz w:val="24"/>
          <w:szCs w:val="24"/>
        </w:rPr>
        <w:t>Without having the privilege of discretion, there could be a possibility that every person could be arrested and taken to court no matter how minor their offence might be</w:t>
      </w:r>
      <w:bookmarkEnd w:id="0"/>
      <w:r w:rsidRPr="00BA6F8B">
        <w:rPr>
          <w:rFonts w:ascii="Arial" w:eastAsia="Calibri" w:hAnsi="Arial" w:cs="Arial"/>
          <w:sz w:val="24"/>
          <w:szCs w:val="24"/>
        </w:rPr>
        <w:t>.</w:t>
      </w:r>
      <w:r w:rsidRPr="00BA6F8B">
        <w:rPr>
          <w:rFonts w:ascii="Arial" w:eastAsia="Times New Roman" w:hAnsi="Arial" w:cs="Arial"/>
          <w:sz w:val="24"/>
          <w:szCs w:val="24"/>
          <w:lang w:eastAsia="en-GB"/>
        </w:rPr>
        <w:t xml:space="preserve"> Discretion limits burnout in law enforcement because it gives officers an opportunity to issue warnings instead of either charging people or letting them get away with crimes committed.</w:t>
      </w: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 xml:space="preserve">Discretion </w:t>
      </w:r>
      <w:r w:rsidRPr="00BA6F8B">
        <w:rPr>
          <w:rFonts w:ascii="Arial" w:eastAsia="Calibri" w:hAnsi="Arial" w:cs="Arial"/>
          <w:sz w:val="24"/>
          <w:szCs w:val="24"/>
          <w:shd w:val="clear" w:color="auto" w:fill="FFFFFF"/>
        </w:rPr>
        <w:t xml:space="preserve">is seen by many to be both an essential part of policing as well as a constant source of issues. This is because </w:t>
      </w:r>
      <w:r w:rsidRPr="00BA6F8B">
        <w:rPr>
          <w:rFonts w:ascii="Arial" w:eastAsia="Calibri" w:hAnsi="Arial" w:cs="Arial"/>
          <w:sz w:val="24"/>
          <w:szCs w:val="24"/>
        </w:rPr>
        <w:t>Police discretion allows officers to have the freedom to decide what should be done in a specific moment or how to react to the situation developing in front of them. A police officer is presented with multiple situations on a daily basis. These situations require decisions to be made. Officers will use their personal judgement and when doing this their ethics will be exercised and discretion will take place. Preserving life is a crucial role of an officer without the use of discretion on how and when to use lethal force officers may not be able to prevent future injuries.</w:t>
      </w:r>
    </w:p>
    <w:p w:rsidR="00BA6F8B" w:rsidRPr="00BA6F8B" w:rsidRDefault="00BA6F8B" w:rsidP="00BA6F8B">
      <w:pPr>
        <w:spacing w:line="256" w:lineRule="auto"/>
        <w:rPr>
          <w:rFonts w:ascii="Arial" w:eastAsia="Times New Roman" w:hAnsi="Arial" w:cs="Arial"/>
          <w:sz w:val="24"/>
          <w:szCs w:val="24"/>
          <w:lang w:eastAsia="en-GB"/>
        </w:rPr>
      </w:pPr>
    </w:p>
    <w:p w:rsidR="00BA6F8B" w:rsidRPr="00BA6F8B" w:rsidRDefault="00BA6F8B" w:rsidP="00BA6F8B">
      <w:pPr>
        <w:spacing w:line="256" w:lineRule="auto"/>
        <w:rPr>
          <w:rFonts w:ascii="Arial" w:eastAsia="Calibri" w:hAnsi="Arial" w:cs="Arial"/>
          <w:sz w:val="24"/>
          <w:szCs w:val="24"/>
        </w:rPr>
      </w:pPr>
    </w:p>
    <w:p w:rsidR="00BA6F8B" w:rsidRPr="00BA6F8B" w:rsidRDefault="00BA6F8B" w:rsidP="00BA6F8B">
      <w:pPr>
        <w:spacing w:line="256" w:lineRule="auto"/>
        <w:rPr>
          <w:rFonts w:ascii="Arial" w:eastAsia="Calibri" w:hAnsi="Arial" w:cs="Arial"/>
          <w:sz w:val="24"/>
          <w:szCs w:val="24"/>
        </w:rPr>
      </w:pPr>
      <w:r w:rsidRPr="00BA6F8B">
        <w:rPr>
          <w:rFonts w:ascii="Arial" w:eastAsia="Calibri" w:hAnsi="Arial" w:cs="Arial"/>
          <w:sz w:val="24"/>
          <w:szCs w:val="24"/>
        </w:rPr>
        <w:t xml:space="preserve">In my conclusion I have examined the ethical dimension of “real time operational decisions and I have defined the NDM and expressed how important the model is for officers to be able to make and identify real time risk and assess situations in order to make ethical quick but effective decisions. I have also defined how important it is for officers to be able to use discretion with the guide of the NDM and the risk to the community of using too much discretion when using use of force. </w:t>
      </w: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r w:rsidRPr="005618A1">
        <w:rPr>
          <w:rFonts w:ascii="Arial" w:hAnsi="Arial" w:cs="Arial"/>
          <w:sz w:val="24"/>
          <w:szCs w:val="24"/>
        </w:rPr>
        <w:t>Essay three:</w:t>
      </w:r>
    </w:p>
    <w:p w:rsidR="00BA6F8B" w:rsidRPr="005618A1" w:rsidRDefault="00BA6F8B">
      <w:pPr>
        <w:rPr>
          <w:rFonts w:ascii="Arial" w:hAnsi="Arial" w:cs="Arial"/>
          <w:sz w:val="24"/>
          <w:szCs w:val="24"/>
        </w:rPr>
      </w:pPr>
      <w:r w:rsidRPr="005618A1">
        <w:rPr>
          <w:rFonts w:ascii="Arial" w:hAnsi="Arial" w:cs="Arial"/>
          <w:sz w:val="24"/>
          <w:szCs w:val="24"/>
        </w:rPr>
        <w:t>Assess the impact of organisational justice on police agency.</w:t>
      </w:r>
    </w:p>
    <w:p w:rsidR="00BA6F8B" w:rsidRPr="005618A1" w:rsidRDefault="00BA6F8B">
      <w:pPr>
        <w:rPr>
          <w:rFonts w:ascii="Arial" w:hAnsi="Arial" w:cs="Arial"/>
          <w:sz w:val="24"/>
          <w:szCs w:val="24"/>
        </w:rPr>
      </w:pPr>
      <w:r w:rsidRPr="005618A1">
        <w:rPr>
          <w:rFonts w:ascii="Arial" w:hAnsi="Arial" w:cs="Arial"/>
          <w:sz w:val="24"/>
          <w:szCs w:val="24"/>
        </w:rPr>
        <w:t>(934)</w:t>
      </w:r>
    </w:p>
    <w:p w:rsidR="00BA6F8B" w:rsidRPr="005618A1" w:rsidRDefault="00BA6F8B" w:rsidP="00BA6F8B">
      <w:pPr>
        <w:rPr>
          <w:rFonts w:ascii="Arial" w:hAnsi="Arial" w:cs="Arial"/>
          <w:sz w:val="24"/>
          <w:szCs w:val="24"/>
        </w:rPr>
      </w:pPr>
      <w:r w:rsidRPr="005618A1">
        <w:rPr>
          <w:rFonts w:ascii="Arial" w:hAnsi="Arial" w:cs="Arial"/>
          <w:sz w:val="24"/>
          <w:szCs w:val="24"/>
        </w:rPr>
        <w:t>During this essay I am going to identify what organisational justice theory is and how it can influence attitudes and behaviour in the workforce. I will also comment on how organisational justice theory can directly affect officer’s wellbeing and their everyday life.</w:t>
      </w:r>
    </w:p>
    <w:p w:rsidR="00BA6F8B" w:rsidRPr="005618A1" w:rsidRDefault="00BA6F8B" w:rsidP="00BA6F8B">
      <w:pPr>
        <w:rPr>
          <w:rFonts w:ascii="Arial" w:hAnsi="Arial" w:cs="Arial"/>
          <w:sz w:val="24"/>
          <w:szCs w:val="24"/>
        </w:rPr>
      </w:pPr>
      <w:r w:rsidRPr="005618A1">
        <w:rPr>
          <w:rFonts w:ascii="Arial" w:hAnsi="Arial" w:cs="Arial"/>
          <w:sz w:val="24"/>
          <w:szCs w:val="24"/>
        </w:rPr>
        <w:t xml:space="preserve">Organisational justice is about making people accountable and treating people fairly within their organisation. </w:t>
      </w:r>
    </w:p>
    <w:p w:rsidR="00BA6F8B" w:rsidRPr="005618A1" w:rsidRDefault="00BA6F8B" w:rsidP="00BA6F8B">
      <w:pPr>
        <w:rPr>
          <w:rFonts w:ascii="Arial" w:hAnsi="Arial" w:cs="Arial"/>
          <w:sz w:val="24"/>
          <w:szCs w:val="24"/>
        </w:rPr>
      </w:pPr>
      <w:r w:rsidRPr="005618A1">
        <w:rPr>
          <w:rFonts w:ascii="Arial" w:hAnsi="Arial" w:cs="Arial"/>
          <w:sz w:val="24"/>
          <w:szCs w:val="24"/>
        </w:rPr>
        <w:t>Research into organisational justice theory has proven that the behaviours of the organisation can have significant effects on employees’ attitudes and behaviours. This will then show in their behaviour and attitude towards the members of the public. If employees believe they are treated unfairly then this could create devastating effects, creating an environment of distrust and hostility, eroding performance and employee commitment to the organisation.</w:t>
      </w:r>
    </w:p>
    <w:p w:rsidR="00BA6F8B" w:rsidRPr="005618A1" w:rsidRDefault="00BA6F8B" w:rsidP="00BA6F8B">
      <w:pPr>
        <w:rPr>
          <w:rFonts w:ascii="Arial" w:hAnsi="Arial" w:cs="Arial"/>
          <w:sz w:val="24"/>
          <w:szCs w:val="24"/>
        </w:rPr>
      </w:pPr>
      <w:bookmarkStart w:id="1" w:name="_Hlk85485968"/>
      <w:r w:rsidRPr="005618A1">
        <w:rPr>
          <w:rFonts w:ascii="Arial" w:hAnsi="Arial" w:cs="Arial"/>
          <w:sz w:val="24"/>
          <w:szCs w:val="24"/>
        </w:rPr>
        <w:t>For Organisational justice to help, employees need to believe that they are treated fairly. Research has demonstrated that employee’s perception of fairness and equitable treatment is core driver of retention, engagement and performance. (Employees rewards2013) By the perception of everyone in the organisation being treated fairly this allows the performance management process of an organization to appear more transparent, trustworthy and reliable.</w:t>
      </w:r>
    </w:p>
    <w:p w:rsidR="00BA6F8B" w:rsidRPr="005618A1" w:rsidRDefault="00BA6F8B" w:rsidP="00BA6F8B">
      <w:pPr>
        <w:rPr>
          <w:rFonts w:ascii="Arial" w:hAnsi="Arial" w:cs="Arial"/>
          <w:sz w:val="24"/>
          <w:szCs w:val="24"/>
        </w:rPr>
      </w:pPr>
      <w:r w:rsidRPr="005618A1">
        <w:rPr>
          <w:rFonts w:ascii="Arial" w:hAnsi="Arial" w:cs="Arial"/>
          <w:sz w:val="24"/>
          <w:szCs w:val="24"/>
        </w:rPr>
        <w:t>Transparent, trustworthy and reliable are very important morals to have in organisations. The perception can easily influence attitudes and behaviour in the workforce. This can go either way by creating a negative or a positive vibe throughout the workforce. It is very important that a workforce feel valued. If a workforce feels valued, this can have a massive impact on wellbeing and morale. This in turn then helps the workforce to be more productive and directly impacts the organisation as a whole.</w:t>
      </w:r>
    </w:p>
    <w:p w:rsidR="00BA6F8B" w:rsidRPr="005618A1" w:rsidRDefault="00BA6F8B" w:rsidP="00BA6F8B">
      <w:pPr>
        <w:rPr>
          <w:rFonts w:ascii="Arial" w:hAnsi="Arial" w:cs="Arial"/>
          <w:sz w:val="24"/>
          <w:szCs w:val="24"/>
        </w:rPr>
      </w:pPr>
      <w:r w:rsidRPr="005618A1">
        <w:rPr>
          <w:rFonts w:ascii="Arial" w:hAnsi="Arial" w:cs="Arial"/>
          <w:sz w:val="24"/>
          <w:szCs w:val="24"/>
        </w:rPr>
        <w:t>Research has shown that sense of justice has a strong impact on behaviours and attitudes. An example of this would be perceived fairness promotes organisation commitment, effective job performance, and increased organisational behaviour. Justice can also improve dysfunctional working environments. If employees feel that they are treated fairly and respected, then workplace stress is reduced. Research has shown that for most of us, fairness is a relative term. It is not so much whether we are getting what we deserve but whether we get what we deserve when compared with others. (2011-2021skillsyouneed.com)</w:t>
      </w:r>
    </w:p>
    <w:bookmarkEnd w:id="1"/>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 xml:space="preserve">Greenberg (1987) demonstrated that how an employee judges the behaviour of the organization reflects on the employee's resulting attitude and behaviour. Organisational justice theory helps outline the performance management </w:t>
      </w:r>
      <w:r w:rsidRPr="005618A1">
        <w:rPr>
          <w:rFonts w:ascii="Arial" w:hAnsi="Arial" w:cs="Arial"/>
          <w:color w:val="000000" w:themeColor="text1"/>
          <w:sz w:val="24"/>
          <w:szCs w:val="24"/>
          <w:shd w:val="clear" w:color="auto" w:fill="FFFFFF"/>
        </w:rPr>
        <w:lastRenderedPageBreak/>
        <w:t xml:space="preserve">process. As stated by (chetty, 2018), Organisational justice theory is categorised into key elements which are then measured in a survey analysis. </w:t>
      </w: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The Procedural category is the beneficial attitudes and behaviour that are created by how fairly employees feel decision making processes are leading to a particular outcome. For example, allocation of pay and rewards for employees and upfront information in regarding to changes of policies. This shows that it is important for the organisation to be transparent and fair with all employees and how open and honest employees feel decisions are communicated.</w:t>
      </w: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The Distributive category deals with the fairness of outcomes within the organisation. As well as reviewing Employees satisfaction and the Fairness of outcomes such as rewards, promotions and compensations. Employees tend to compare and are likely to discuss promotions and other work outcomes so it is important to make sure that everything is done fairly. It is also important that workloads are seen to be shared out equally between employees and that everyone is seen as an equal as if officers feel that one is favoured more then another and one person is carrying more of a work load then another then supervisors will not be seen as being fair. This can then have an impact on that person’s productivity in the workplace.</w:t>
      </w: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The interactional category establishes the standards of conduct. The standard of conduct are critical to showing a high level of respect in the workplace. This relates to how the employees see their organisation and their relationship and attitude with their colleagues. If there is a high-level of respect amongst employees then everyone is more likely to do well within the environment.</w:t>
      </w: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Research into Organisational justice has been summarised by ‘Fair Cop 2’ in policing terms back in 2015 and published that fair decision-making and respectful treatment of the public by the police has improved police legitimacy. This encourages people to co-operate and respect the police and to abide to the law. It has been proven that fairness and respect within the police organisation can have a similar effect on the workforce. Officers felt more empowered and worked more positively increasing ethical policing. By officers feeling that they were treated more fairly they felt encouraged and officers were more likely to be confident in carrying out their policing abilities and identify their values within the organisation.</w:t>
      </w:r>
      <w:r w:rsidR="005618A1" w:rsidRPr="005618A1">
        <w:rPr>
          <w:rFonts w:ascii="Arial" w:hAnsi="Arial" w:cs="Arial"/>
          <w:color w:val="000000" w:themeColor="text1"/>
          <w:sz w:val="24"/>
          <w:szCs w:val="24"/>
          <w:shd w:val="clear" w:color="auto" w:fill="FFFFFF"/>
        </w:rPr>
        <w:t xml:space="preserve"> </w:t>
      </w:r>
      <w:r w:rsidRPr="005618A1">
        <w:rPr>
          <w:rFonts w:ascii="Arial" w:hAnsi="Arial" w:cs="Arial"/>
          <w:color w:val="000000" w:themeColor="text1"/>
          <w:sz w:val="24"/>
          <w:szCs w:val="24"/>
          <w:shd w:val="clear" w:color="auto" w:fill="FFFFFF"/>
        </w:rPr>
        <w:t>(whatworks.college.police.uk)</w:t>
      </w: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t>I feel that for officers to be able to work within an ethical legitimacy way it is important that they feel respected in the organisation. They need to feel that they are important and valued by supervisors. It is important that officers feel that they can communicate with supervisors and that they are listened to and concerns are addressed. This will help with officers feel that their wellbeing is important and that they are a respected part of the organisation, as well as helping to build trust between staff and supervisors.</w:t>
      </w:r>
    </w:p>
    <w:p w:rsidR="005618A1" w:rsidRPr="005618A1" w:rsidRDefault="005618A1" w:rsidP="00BA6F8B">
      <w:pPr>
        <w:rPr>
          <w:rFonts w:ascii="Arial" w:hAnsi="Arial" w:cs="Arial"/>
          <w:color w:val="000000" w:themeColor="text1"/>
          <w:sz w:val="24"/>
          <w:szCs w:val="24"/>
          <w:shd w:val="clear" w:color="auto" w:fill="FFFFFF"/>
        </w:rPr>
      </w:pPr>
    </w:p>
    <w:p w:rsidR="005618A1" w:rsidRPr="005618A1" w:rsidRDefault="005618A1" w:rsidP="00BA6F8B">
      <w:pPr>
        <w:rPr>
          <w:rFonts w:ascii="Arial" w:hAnsi="Arial" w:cs="Arial"/>
          <w:color w:val="000000" w:themeColor="text1"/>
          <w:sz w:val="24"/>
          <w:szCs w:val="24"/>
          <w:shd w:val="clear" w:color="auto" w:fill="FFFFFF"/>
        </w:rPr>
      </w:pPr>
    </w:p>
    <w:p w:rsidR="00BA6F8B" w:rsidRPr="005618A1" w:rsidRDefault="00BA6F8B" w:rsidP="00BA6F8B">
      <w:pPr>
        <w:rPr>
          <w:rFonts w:ascii="Arial" w:hAnsi="Arial" w:cs="Arial"/>
          <w:color w:val="000000" w:themeColor="text1"/>
          <w:sz w:val="24"/>
          <w:szCs w:val="24"/>
          <w:shd w:val="clear" w:color="auto" w:fill="FFFFFF"/>
        </w:rPr>
      </w:pPr>
      <w:r w:rsidRPr="005618A1">
        <w:rPr>
          <w:rFonts w:ascii="Arial" w:hAnsi="Arial" w:cs="Arial"/>
          <w:color w:val="000000" w:themeColor="text1"/>
          <w:sz w:val="24"/>
          <w:szCs w:val="24"/>
          <w:shd w:val="clear" w:color="auto" w:fill="FFFFFF"/>
        </w:rPr>
        <w:lastRenderedPageBreak/>
        <w:t>In conclusion, during this essay, I have explained and identified what organisational justice theory is and outlined the elements to explain the different sections of organisational theory. I have explained how and what the affects can be on an officer if they feel they are not valued within the organisation and I have shown how feeling valued and respected can impact on policing as a whole.</w:t>
      </w:r>
    </w:p>
    <w:p w:rsidR="00BA6F8B" w:rsidRPr="005618A1" w:rsidRDefault="00BA6F8B" w:rsidP="00BA6F8B">
      <w:pPr>
        <w:rPr>
          <w:rFonts w:ascii="Arial" w:hAnsi="Arial" w:cs="Arial"/>
          <w:color w:val="000000" w:themeColor="text1"/>
          <w:sz w:val="24"/>
          <w:szCs w:val="24"/>
          <w:shd w:val="clear" w:color="auto" w:fill="FFFFFF"/>
        </w:rPr>
      </w:pPr>
    </w:p>
    <w:p w:rsidR="00BA6F8B" w:rsidRPr="005618A1" w:rsidRDefault="00BA6F8B" w:rsidP="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p>
    <w:p w:rsidR="00BA6F8B" w:rsidRPr="005618A1" w:rsidRDefault="00BA6F8B">
      <w:pPr>
        <w:rPr>
          <w:rFonts w:ascii="Arial" w:hAnsi="Arial" w:cs="Arial"/>
          <w:sz w:val="24"/>
          <w:szCs w:val="24"/>
        </w:rPr>
      </w:pPr>
      <w:r w:rsidRPr="005618A1">
        <w:rPr>
          <w:rFonts w:ascii="Arial" w:hAnsi="Arial" w:cs="Arial"/>
          <w:sz w:val="24"/>
          <w:szCs w:val="24"/>
        </w:rPr>
        <w:t>Essay four title:</w:t>
      </w:r>
    </w:p>
    <w:p w:rsidR="00BA6F8B" w:rsidRPr="005618A1" w:rsidRDefault="00BA6F8B">
      <w:pPr>
        <w:rPr>
          <w:rFonts w:ascii="Arial" w:hAnsi="Arial" w:cs="Arial"/>
          <w:sz w:val="24"/>
          <w:szCs w:val="24"/>
        </w:rPr>
      </w:pPr>
      <w:r w:rsidRPr="005618A1">
        <w:rPr>
          <w:rFonts w:ascii="Arial" w:hAnsi="Arial" w:cs="Arial"/>
          <w:sz w:val="24"/>
          <w:szCs w:val="24"/>
        </w:rPr>
        <w:t>Analyse potential links between serious and organised crime and public protection issues.</w:t>
      </w:r>
    </w:p>
    <w:p w:rsidR="00BA6F8B" w:rsidRPr="005618A1" w:rsidRDefault="00BA6F8B">
      <w:pPr>
        <w:rPr>
          <w:rFonts w:ascii="Arial" w:hAnsi="Arial" w:cs="Arial"/>
          <w:sz w:val="24"/>
          <w:szCs w:val="24"/>
        </w:rPr>
      </w:pPr>
      <w:r w:rsidRPr="005618A1">
        <w:rPr>
          <w:rFonts w:ascii="Arial" w:hAnsi="Arial" w:cs="Arial"/>
          <w:sz w:val="24"/>
          <w:szCs w:val="24"/>
        </w:rPr>
        <w:t xml:space="preserve"> (1088)</w:t>
      </w:r>
    </w:p>
    <w:p w:rsidR="00BA6F8B" w:rsidRPr="005618A1" w:rsidRDefault="00BA6F8B">
      <w:pPr>
        <w:rPr>
          <w:rFonts w:ascii="Arial" w:hAnsi="Arial" w:cs="Arial"/>
          <w:sz w:val="24"/>
          <w:szCs w:val="24"/>
        </w:rPr>
      </w:pPr>
    </w:p>
    <w:p w:rsidR="00BA6F8B" w:rsidRPr="005618A1" w:rsidRDefault="00BA6F8B" w:rsidP="00BA6F8B">
      <w:pPr>
        <w:rPr>
          <w:rFonts w:ascii="Arial" w:hAnsi="Arial" w:cs="Arial"/>
          <w:color w:val="000000" w:themeColor="text1"/>
          <w:sz w:val="24"/>
          <w:szCs w:val="24"/>
        </w:rPr>
      </w:pPr>
      <w:r w:rsidRPr="005618A1">
        <w:rPr>
          <w:rFonts w:ascii="Arial" w:hAnsi="Arial" w:cs="Arial"/>
          <w:color w:val="000000" w:themeColor="text1"/>
          <w:sz w:val="24"/>
          <w:szCs w:val="24"/>
        </w:rPr>
        <w:t>In my essay I am going to define and analyse serious organised crime (SOC) and define a public protection issues that are created by SOC.</w:t>
      </w:r>
    </w:p>
    <w:p w:rsidR="00BA6F8B" w:rsidRPr="005618A1" w:rsidRDefault="00BA6F8B" w:rsidP="00BA6F8B">
      <w:pPr>
        <w:rPr>
          <w:rFonts w:ascii="Arial" w:hAnsi="Arial" w:cs="Arial"/>
          <w:color w:val="000000" w:themeColor="text1"/>
          <w:sz w:val="24"/>
          <w:szCs w:val="24"/>
        </w:rPr>
      </w:pPr>
      <w:r w:rsidRPr="005618A1">
        <w:rPr>
          <w:rFonts w:ascii="Arial" w:hAnsi="Arial" w:cs="Arial"/>
          <w:color w:val="000000" w:themeColor="text1"/>
          <w:sz w:val="24"/>
          <w:szCs w:val="24"/>
        </w:rPr>
        <w:t>In my essay I shall also define and identify county lines and how it is a massive involvement within SOC, I will analyse the potential public protection issues that arise with dealing with county lines.</w:t>
      </w:r>
    </w:p>
    <w:p w:rsidR="00BA6F8B" w:rsidRPr="005618A1" w:rsidRDefault="00BA6F8B" w:rsidP="00BA6F8B">
      <w:pPr>
        <w:rPr>
          <w:rFonts w:ascii="Arial" w:hAnsi="Arial" w:cs="Arial"/>
          <w:color w:val="000000" w:themeColor="text1"/>
          <w:sz w:val="24"/>
          <w:szCs w:val="24"/>
        </w:rPr>
      </w:pPr>
    </w:p>
    <w:p w:rsidR="00BA6F8B" w:rsidRPr="005618A1" w:rsidRDefault="00BA6F8B" w:rsidP="00BA6F8B">
      <w:pPr>
        <w:rPr>
          <w:rFonts w:ascii="Arial" w:hAnsi="Arial" w:cs="Arial"/>
          <w:color w:val="000000" w:themeColor="text1"/>
          <w:sz w:val="24"/>
          <w:szCs w:val="24"/>
        </w:rPr>
      </w:pPr>
      <w:r w:rsidRPr="005618A1">
        <w:rPr>
          <w:rFonts w:ascii="Arial" w:hAnsi="Arial" w:cs="Arial"/>
          <w:color w:val="000000" w:themeColor="text1"/>
          <w:sz w:val="24"/>
          <w:szCs w:val="24"/>
        </w:rPr>
        <w:t>The definition of serious organised crime (SOC) is defined as planned and co-ordinated criminal behaviour and conduct by individuals. Organised crime is national or international. This type of crime engages in criminal enterprises for profit.</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The main categories of serious offences covered are:</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child sexual exploitation and abuse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illegal drugs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illegal firearms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fraud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money laundering and other economic crime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bribery and corruption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organised immigration crime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 xml:space="preserve">modern slavery and human trafficking </w:t>
      </w:r>
    </w:p>
    <w:p w:rsidR="00BA6F8B" w:rsidRPr="005618A1" w:rsidRDefault="00BA6F8B" w:rsidP="00BA6F8B">
      <w:pPr>
        <w:numPr>
          <w:ilvl w:val="0"/>
          <w:numId w:val="1"/>
        </w:numPr>
        <w:autoSpaceDE w:val="0"/>
        <w:autoSpaceDN w:val="0"/>
        <w:adjustRightInd w:val="0"/>
        <w:spacing w:before="100" w:after="100" w:line="240" w:lineRule="auto"/>
        <w:ind w:left="720"/>
        <w:rPr>
          <w:rFonts w:ascii="Arial" w:hAnsi="Arial" w:cs="Arial"/>
          <w:color w:val="000000" w:themeColor="text1"/>
          <w:sz w:val="24"/>
          <w:szCs w:val="24"/>
        </w:rPr>
      </w:pPr>
      <w:r w:rsidRPr="005618A1">
        <w:rPr>
          <w:rFonts w:ascii="Arial" w:hAnsi="Arial" w:cs="Arial"/>
          <w:color w:val="000000" w:themeColor="text1"/>
          <w:sz w:val="24"/>
          <w:szCs w:val="24"/>
        </w:rPr>
        <w:t>cyber-crime</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(GOV.UK</w:t>
      </w:r>
      <w:r w:rsidR="00633DEE" w:rsidRPr="005618A1">
        <w:rPr>
          <w:rFonts w:ascii="Arial" w:hAnsi="Arial" w:cs="Arial"/>
          <w:color w:val="000000" w:themeColor="text1"/>
          <w:sz w:val="24"/>
          <w:szCs w:val="24"/>
        </w:rPr>
        <w:t>, 2014</w:t>
      </w:r>
      <w:r w:rsidRPr="005618A1">
        <w:rPr>
          <w:rFonts w:ascii="Arial" w:hAnsi="Arial" w:cs="Arial"/>
          <w:color w:val="000000" w:themeColor="text1"/>
          <w:sz w:val="24"/>
          <w:szCs w:val="24"/>
        </w:rPr>
        <w:t>)</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SOC is a planned and co-ordinated criminal behaviour conducted by individuals. SOC has always been present, the amount of SOC remains hidden or underreported due to criminals and technologies forever adapting. With technologies and criminals forever adapting </w:t>
      </w:r>
      <w:r w:rsidR="005618A1" w:rsidRPr="005618A1">
        <w:rPr>
          <w:rFonts w:ascii="Arial" w:hAnsi="Arial" w:cs="Arial"/>
          <w:color w:val="000000" w:themeColor="text1"/>
          <w:sz w:val="24"/>
          <w:szCs w:val="24"/>
        </w:rPr>
        <w:t>it’s</w:t>
      </w:r>
      <w:r w:rsidRPr="005618A1">
        <w:rPr>
          <w:rFonts w:ascii="Arial" w:hAnsi="Arial" w:cs="Arial"/>
          <w:color w:val="000000" w:themeColor="text1"/>
          <w:sz w:val="24"/>
          <w:szCs w:val="24"/>
        </w:rPr>
        <w:t xml:space="preserve"> as if the criminal aspect is a continuous game of trying to be able to find new and better ways to be able to tackle SOC. It’s believed that the true scale of SOC is greater then what has been detected. The impact of SOC is often difficult to see but the threat is real and occurs every day and it is all around us. (</w:t>
      </w:r>
      <w:r w:rsidR="00633DEE" w:rsidRPr="005618A1">
        <w:rPr>
          <w:rFonts w:ascii="Arial" w:hAnsi="Arial" w:cs="Arial"/>
          <w:color w:val="000000" w:themeColor="text1"/>
          <w:sz w:val="24"/>
          <w:szCs w:val="24"/>
        </w:rPr>
        <w:t>Serious</w:t>
      </w:r>
      <w:r w:rsidRPr="005618A1">
        <w:rPr>
          <w:rFonts w:ascii="Arial" w:hAnsi="Arial" w:cs="Arial"/>
          <w:color w:val="000000" w:themeColor="text1"/>
          <w:sz w:val="24"/>
          <w:szCs w:val="24"/>
        </w:rPr>
        <w:t xml:space="preserve"> organised crime strategy 2018)</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SOC is a serious threat to the national security. The scale of SOC can vary and have the capacity to be run in a large scale. SOC has a corrosive impact on our public </w:t>
      </w:r>
      <w:r w:rsidRPr="005618A1">
        <w:rPr>
          <w:rFonts w:ascii="Arial" w:hAnsi="Arial" w:cs="Arial"/>
          <w:color w:val="000000" w:themeColor="text1"/>
          <w:sz w:val="24"/>
          <w:szCs w:val="24"/>
        </w:rPr>
        <w:lastRenderedPageBreak/>
        <w:t>services, communities and way of life. SOC is many types of crime that that engages in criminal enterprises for profit. Today’s criminals are able to sell firearms, abuse children and commit cybercrime fraud from anywhere in the world with just the hit of a button.</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In 2020 the National Crime Agency’s strategic assessment of SOC demonstrated how SOC has affected the UK. Theses assessments have been produced with assistance of partners across law and enforcement, the government and private sector. There is now an understanding that there is at least 350,000 individuals that engage in SOC. The latest estimated value of what SOC has cost the UK is at least £37 billion annually and this is believed to be significantly underestimated. SOC affects more UK citizens more often than any other national security threat and leads to more deaths in the UK. (NCA</w:t>
      </w:r>
      <w:r w:rsidR="00633DEE" w:rsidRPr="005618A1">
        <w:rPr>
          <w:rFonts w:ascii="Arial" w:hAnsi="Arial" w:cs="Arial"/>
          <w:color w:val="000000" w:themeColor="text1"/>
          <w:sz w:val="24"/>
          <w:szCs w:val="24"/>
        </w:rPr>
        <w:t>, 2020</w:t>
      </w:r>
      <w:r w:rsidRPr="005618A1">
        <w:rPr>
          <w:rFonts w:ascii="Arial" w:hAnsi="Arial" w:cs="Arial"/>
          <w:color w:val="000000" w:themeColor="text1"/>
          <w:sz w:val="24"/>
          <w:szCs w:val="24"/>
        </w:rPr>
        <w:t xml:space="preserve">) </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A major issue that is involved in SOC is County Lines. County lines is where illegal drugs are transported from one area to another .County lines definition as described by the Home Office SOC Strategy is described as gangs and organised criminal networks involved in exporting illegal drugs into one or</w:t>
      </w:r>
      <w:r w:rsidR="007B6984">
        <w:rPr>
          <w:rFonts w:ascii="Arial" w:hAnsi="Arial" w:cs="Arial"/>
          <w:color w:val="000000" w:themeColor="text1"/>
          <w:sz w:val="24"/>
          <w:szCs w:val="24"/>
        </w:rPr>
        <w:t xml:space="preserve"> more importing areas  in the UK</w:t>
      </w:r>
      <w:r w:rsidRPr="005618A1">
        <w:rPr>
          <w:rFonts w:ascii="Arial" w:hAnsi="Arial" w:cs="Arial"/>
          <w:color w:val="000000" w:themeColor="text1"/>
          <w:sz w:val="24"/>
          <w:szCs w:val="24"/>
        </w:rPr>
        <w:t>, using dedicated mobile phones lines or other form of ‘ deal line’. They are likely to exploit children and vulnerable adults to move or store the drugs and money and they will often use coercion, intimidation, violence, this can include sexual violence and weapons. (2018homeoffice)</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County lines is a form of criminal exploitation, criminals groom and manipulate children (young people) into dealing drugs. We use the word ‘county as drugs are often delivered to towns outside of their homes and county, The word ‘lines’ is used as mobile phones are usually how drug dealers will control a person who is delivering drugs. The young person who has gotten involved with county lines are not the problem they are a victim of exploitation. County Lines was believed to </w:t>
      </w:r>
      <w:r w:rsidR="00633DEE" w:rsidRPr="005618A1">
        <w:rPr>
          <w:rFonts w:ascii="Arial" w:hAnsi="Arial" w:cs="Arial"/>
          <w:color w:val="000000" w:themeColor="text1"/>
          <w:sz w:val="24"/>
          <w:szCs w:val="24"/>
        </w:rPr>
        <w:t>affect</w:t>
      </w:r>
      <w:r w:rsidRPr="005618A1">
        <w:rPr>
          <w:rFonts w:ascii="Arial" w:hAnsi="Arial" w:cs="Arial"/>
          <w:color w:val="000000" w:themeColor="text1"/>
          <w:sz w:val="24"/>
          <w:szCs w:val="24"/>
        </w:rPr>
        <w:t xml:space="preserve"> just the big cities, but this is not the case as county lines is everywhere.</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Gang’s recruit and use children usually at the age of 14-17 to move drugs and money around. Evidence suggests that children are often targeted as they are less likely to be known to police. County lines groups tend to use younger members to identify and target other children. </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Perpetrators tend to identify and target people who are vulnerable in some way, this could be having poor mental health, having experienced chaotic or traumatic lives, being homeless or drug users.</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Violence and weapons are used to threaten vulnerable people during the recruitment of gangs. They will often get violently assaulted. It is known that gang members will get other gang members to mug new recruits and take their drug money or drugs which then leaves them with a debit they owe to the gang leader, these debts then lead people deeper into county lines activities. These groups will then threaten new recruit’s family members with violence ensuring that they have no way out of the gang. (</w:t>
      </w:r>
      <w:r w:rsidR="007B6984" w:rsidRPr="005618A1">
        <w:rPr>
          <w:rFonts w:ascii="Arial" w:hAnsi="Arial" w:cs="Arial"/>
          <w:color w:val="000000" w:themeColor="text1"/>
          <w:sz w:val="24"/>
          <w:szCs w:val="24"/>
        </w:rPr>
        <w:t>Fosteringnetwork, 2016</w:t>
      </w:r>
      <w:r w:rsidRPr="005618A1">
        <w:rPr>
          <w:rFonts w:ascii="Arial" w:hAnsi="Arial" w:cs="Arial"/>
          <w:color w:val="000000" w:themeColor="text1"/>
          <w:sz w:val="24"/>
          <w:szCs w:val="24"/>
        </w:rPr>
        <w:t>)</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lastRenderedPageBreak/>
        <w:t>It has been reported that since the start of lockdown in the COVID pandemic that drug arrests in London have gone up by 55% and an increase of children being referred for support in relation to modern slavery has gone up by 807%.</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The rescue and response county lines project overview has continued to meet to the high demand of 553 new young people referred to the project for support. The top referrer was children’s social care with 41% (strategic assessment 2020)</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Sadly, there public protection issues for SOC is a continuous battle. Due to the nature of the offences, we are always going to have issues.</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Victims of SOC can have devastating lifelong effect on their lives. Victims of SOC are often defrauded, manipulated and exploited. Public protection issues are increasing as advanced technology is helping to give offenders new and better way to be able to communicate and commit crimes whilst hiding them. To help tackle SOC the ‘4 Ps strategy was created to attempt be able to communicate with communities and ensure that victims and witnesses get the support they need.</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The 4P Strategy is defined as;</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Pursue; Prosecuting and disrupting SOC</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Prevent; Preventing people from engaging in SOC</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Protect; increasing protection against SOC</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Prepare; </w:t>
      </w:r>
      <w:r w:rsidR="00633DEE" w:rsidRPr="005618A1">
        <w:rPr>
          <w:rFonts w:ascii="Arial" w:hAnsi="Arial" w:cs="Arial"/>
          <w:color w:val="000000" w:themeColor="text1"/>
          <w:sz w:val="24"/>
          <w:szCs w:val="24"/>
        </w:rPr>
        <w:t>reduce</w:t>
      </w:r>
      <w:r w:rsidRPr="005618A1">
        <w:rPr>
          <w:rFonts w:ascii="Arial" w:hAnsi="Arial" w:cs="Arial"/>
          <w:color w:val="000000" w:themeColor="text1"/>
          <w:sz w:val="24"/>
          <w:szCs w:val="24"/>
        </w:rPr>
        <w:t xml:space="preserve"> the impact of SOC </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The strategy uses a multi-agency approach to identify individuals to prevent possible SOC and the relevant support can then be provided to help protect. (SOCEX-May 2018)</w:t>
      </w: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p>
    <w:p w:rsidR="00BA6F8B" w:rsidRDefault="00BA6F8B" w:rsidP="00BA6F8B">
      <w:pPr>
        <w:autoSpaceDE w:val="0"/>
        <w:autoSpaceDN w:val="0"/>
        <w:adjustRightInd w:val="0"/>
        <w:spacing w:before="100" w:after="100"/>
        <w:rPr>
          <w:rFonts w:ascii="Arial" w:hAnsi="Arial" w:cs="Arial"/>
          <w:color w:val="000000" w:themeColor="text1"/>
          <w:sz w:val="24"/>
          <w:szCs w:val="24"/>
        </w:rPr>
      </w:pPr>
      <w:r w:rsidRPr="005618A1">
        <w:rPr>
          <w:rFonts w:ascii="Arial" w:hAnsi="Arial" w:cs="Arial"/>
          <w:color w:val="000000" w:themeColor="text1"/>
          <w:sz w:val="24"/>
          <w:szCs w:val="24"/>
        </w:rPr>
        <w:t xml:space="preserve">To summarise the above I have analysed potential links between SOC, I then chose to define one of the main categories of SOC which was County Lines and outlined the public protection issues. I have discussed the impact on SOC victims and I have identified the mythology that the government has in place to support communities, witnesses and victims to be able reduce the impact of SOC.  </w:t>
      </w: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6463CA" w:rsidRDefault="006463CA" w:rsidP="004C13D6">
      <w:pPr>
        <w:rPr>
          <w:rFonts w:ascii="Arial" w:hAnsi="Arial" w:cs="Arial"/>
          <w:color w:val="000000" w:themeColor="text1"/>
          <w:sz w:val="24"/>
          <w:szCs w:val="24"/>
        </w:rPr>
      </w:pPr>
    </w:p>
    <w:p w:rsidR="004C13D6" w:rsidRDefault="00FC029D" w:rsidP="004C13D6">
      <w:pPr>
        <w:rPr>
          <w:rFonts w:ascii="Arial" w:hAnsi="Arial" w:cs="Arial"/>
          <w:color w:val="000000" w:themeColor="text1"/>
          <w:sz w:val="24"/>
          <w:szCs w:val="24"/>
        </w:rPr>
      </w:pPr>
      <w:hyperlink r:id="rId7" w:history="1">
        <w:r w:rsidR="004C13D6" w:rsidRPr="00A51A72">
          <w:rPr>
            <w:rStyle w:val="Hyperlink"/>
            <w:rFonts w:ascii="Arial" w:hAnsi="Arial" w:cs="Arial"/>
            <w:sz w:val="24"/>
            <w:szCs w:val="24"/>
          </w:rPr>
          <w:t>https://www.app.college.police.uk/app-content/national-decision-model 02/10/2021</w:t>
        </w:r>
      </w:hyperlink>
    </w:p>
    <w:p w:rsidR="004C13D6" w:rsidRDefault="004C13D6" w:rsidP="004C13D6">
      <w:pPr>
        <w:rPr>
          <w:rFonts w:ascii="Arial" w:hAnsi="Arial" w:cs="Arial"/>
          <w:color w:val="000000" w:themeColor="text1"/>
          <w:sz w:val="24"/>
          <w:szCs w:val="24"/>
        </w:rPr>
      </w:pPr>
    </w:p>
    <w:p w:rsidR="004C13D6" w:rsidRPr="005618A1" w:rsidRDefault="00FC029D" w:rsidP="004C13D6">
      <w:pPr>
        <w:rPr>
          <w:rFonts w:ascii="Arial" w:hAnsi="Arial" w:cs="Arial"/>
          <w:sz w:val="24"/>
          <w:szCs w:val="24"/>
        </w:rPr>
      </w:pPr>
      <w:hyperlink r:id="rId8" w:history="1">
        <w:r w:rsidR="004C13D6" w:rsidRPr="00A51A72">
          <w:rPr>
            <w:rStyle w:val="Hyperlink"/>
            <w:rFonts w:ascii="Arial" w:hAnsi="Arial" w:cs="Arial"/>
            <w:sz w:val="24"/>
            <w:szCs w:val="24"/>
          </w:rPr>
          <w:t>https://www.college.police.uk/ethics</w:t>
        </w:r>
      </w:hyperlink>
      <w:r w:rsidR="004C13D6">
        <w:rPr>
          <w:rFonts w:ascii="Arial" w:hAnsi="Arial" w:cs="Arial"/>
          <w:color w:val="000000" w:themeColor="text1"/>
          <w:sz w:val="24"/>
          <w:szCs w:val="24"/>
        </w:rPr>
        <w:t xml:space="preserve"> 02/10/2021</w:t>
      </w:r>
    </w:p>
    <w:p w:rsidR="004C13D6" w:rsidRPr="005618A1" w:rsidRDefault="00FC029D" w:rsidP="004C13D6">
      <w:pPr>
        <w:rPr>
          <w:rFonts w:ascii="Arial" w:hAnsi="Arial" w:cs="Arial"/>
          <w:color w:val="000000" w:themeColor="text1"/>
          <w:sz w:val="24"/>
          <w:szCs w:val="24"/>
        </w:rPr>
      </w:pPr>
      <w:hyperlink r:id="rId9" w:history="1">
        <w:r w:rsidR="00224B54" w:rsidRPr="00A51A72">
          <w:rPr>
            <w:rStyle w:val="Hyperlink"/>
            <w:rFonts w:ascii="Arial" w:hAnsi="Arial" w:cs="Arial"/>
            <w:sz w:val="24"/>
            <w:szCs w:val="24"/>
          </w:rPr>
          <w:t>https://www.policeprofessional.com/news/acpo-launches-decision-model-for-all-policing/</w:t>
        </w:r>
      </w:hyperlink>
      <w:r w:rsidR="00224B54">
        <w:rPr>
          <w:rFonts w:ascii="Arial" w:hAnsi="Arial" w:cs="Arial"/>
          <w:color w:val="000000" w:themeColor="text1"/>
          <w:sz w:val="24"/>
          <w:szCs w:val="24"/>
        </w:rPr>
        <w:t xml:space="preserve"> 02/10/2021</w:t>
      </w:r>
    </w:p>
    <w:p w:rsidR="004C13D6" w:rsidRPr="005618A1" w:rsidRDefault="004C13D6" w:rsidP="004C13D6">
      <w:pPr>
        <w:rPr>
          <w:rFonts w:ascii="Arial" w:hAnsi="Arial" w:cs="Arial"/>
          <w:color w:val="000000" w:themeColor="text1"/>
          <w:sz w:val="24"/>
          <w:szCs w:val="24"/>
        </w:rPr>
      </w:pPr>
    </w:p>
    <w:p w:rsidR="004C13D6" w:rsidRDefault="004C13D6" w:rsidP="007B6984">
      <w:pPr>
        <w:autoSpaceDE w:val="0"/>
        <w:autoSpaceDN w:val="0"/>
        <w:adjustRightInd w:val="0"/>
        <w:spacing w:before="100" w:after="100"/>
        <w:rPr>
          <w:rFonts w:ascii="Arial" w:hAnsi="Arial" w:cs="Arial"/>
          <w:color w:val="000000" w:themeColor="text1"/>
          <w:sz w:val="24"/>
          <w:szCs w:val="24"/>
        </w:rPr>
      </w:pPr>
    </w:p>
    <w:p w:rsidR="007B6984" w:rsidRDefault="00FC029D" w:rsidP="007B6984">
      <w:pPr>
        <w:autoSpaceDE w:val="0"/>
        <w:autoSpaceDN w:val="0"/>
        <w:adjustRightInd w:val="0"/>
        <w:spacing w:before="100" w:after="100"/>
        <w:rPr>
          <w:rFonts w:ascii="Arial" w:hAnsi="Arial" w:cs="Arial"/>
          <w:color w:val="000000" w:themeColor="text1"/>
          <w:sz w:val="24"/>
          <w:szCs w:val="24"/>
        </w:rPr>
      </w:pPr>
      <w:hyperlink r:id="rId10" w:history="1">
        <w:r w:rsidR="007B6984" w:rsidRPr="00A51A72">
          <w:rPr>
            <w:rStyle w:val="Hyperlink"/>
            <w:rFonts w:ascii="Arial" w:hAnsi="Arial" w:cs="Arial"/>
            <w:sz w:val="24"/>
            <w:szCs w:val="24"/>
          </w:rPr>
          <w:t>https://www:childrenssociety.org.uk/what-we-do/our/our-work/child-criminal-exploitation-and-county-lines/what-is-county-lines 20/10/2021</w:t>
        </w:r>
      </w:hyperlink>
    </w:p>
    <w:p w:rsidR="007B6984" w:rsidRDefault="007B6984" w:rsidP="00BA6F8B">
      <w:pPr>
        <w:autoSpaceDE w:val="0"/>
        <w:autoSpaceDN w:val="0"/>
        <w:adjustRightInd w:val="0"/>
        <w:spacing w:before="100" w:after="100"/>
        <w:rPr>
          <w:rFonts w:ascii="Arial" w:hAnsi="Arial" w:cs="Arial"/>
          <w:color w:val="000000" w:themeColor="text1"/>
          <w:sz w:val="24"/>
          <w:szCs w:val="24"/>
        </w:rPr>
      </w:pPr>
    </w:p>
    <w:p w:rsidR="007B6984" w:rsidRPr="007B6984" w:rsidRDefault="00FC029D" w:rsidP="007B6984">
      <w:pPr>
        <w:rPr>
          <w:rFonts w:ascii="Arial" w:hAnsi="Arial" w:cs="Arial"/>
          <w:color w:val="000000" w:themeColor="text1"/>
          <w:sz w:val="24"/>
          <w:szCs w:val="24"/>
        </w:rPr>
      </w:pPr>
      <w:hyperlink r:id="rId11" w:history="1">
        <w:r w:rsidR="007B6984" w:rsidRPr="007B6984">
          <w:rPr>
            <w:rStyle w:val="Hyperlink"/>
            <w:rFonts w:ascii="Arial" w:hAnsi="Arial" w:cs="Arial"/>
            <w:color w:val="000000" w:themeColor="text1"/>
            <w:sz w:val="24"/>
            <w:szCs w:val="24"/>
          </w:rPr>
          <w:t>https://assets.publishing.service.gov.uk/government/uploads/system/uploads/attachment_data/file/752854/SOC-2018-print.PDF</w:t>
        </w:r>
      </w:hyperlink>
      <w:r w:rsidR="007B6984">
        <w:rPr>
          <w:rFonts w:ascii="Arial" w:hAnsi="Arial" w:cs="Arial"/>
          <w:sz w:val="24"/>
          <w:szCs w:val="24"/>
        </w:rPr>
        <w:t xml:space="preserve"> 4/10/2021</w:t>
      </w:r>
    </w:p>
    <w:p w:rsidR="007B6984" w:rsidRDefault="007B6984" w:rsidP="00BA6F8B">
      <w:pPr>
        <w:autoSpaceDE w:val="0"/>
        <w:autoSpaceDN w:val="0"/>
        <w:adjustRightInd w:val="0"/>
        <w:spacing w:before="100" w:after="100"/>
        <w:rPr>
          <w:rFonts w:ascii="Arial" w:hAnsi="Arial" w:cs="Arial"/>
          <w:color w:val="000000" w:themeColor="text1"/>
          <w:sz w:val="24"/>
          <w:szCs w:val="24"/>
        </w:rPr>
      </w:pPr>
    </w:p>
    <w:p w:rsidR="007B6984" w:rsidRDefault="006463CA" w:rsidP="00BA6F8B">
      <w:pPr>
        <w:autoSpaceDE w:val="0"/>
        <w:autoSpaceDN w:val="0"/>
        <w:adjustRightInd w:val="0"/>
        <w:spacing w:before="100" w:after="100"/>
        <w:rPr>
          <w:rFonts w:ascii="Arial" w:hAnsi="Arial" w:cs="Arial"/>
          <w:color w:val="000000" w:themeColor="text1"/>
          <w:sz w:val="24"/>
          <w:szCs w:val="24"/>
        </w:rPr>
      </w:pPr>
      <w:r>
        <w:rPr>
          <w:rFonts w:ascii="Arial" w:hAnsi="Arial" w:cs="Arial"/>
          <w:color w:val="000000" w:themeColor="text1"/>
          <w:sz w:val="24"/>
          <w:szCs w:val="24"/>
        </w:rPr>
        <w:t>https://www.policeprofessional.com/news/acpo-launches</w:t>
      </w:r>
    </w:p>
    <w:p w:rsidR="005618A1" w:rsidRDefault="00FC029D" w:rsidP="00BA6F8B">
      <w:pPr>
        <w:autoSpaceDE w:val="0"/>
        <w:autoSpaceDN w:val="0"/>
        <w:adjustRightInd w:val="0"/>
        <w:spacing w:before="100" w:after="100"/>
        <w:rPr>
          <w:rFonts w:ascii="Arial" w:hAnsi="Arial" w:cs="Arial"/>
          <w:color w:val="000000" w:themeColor="text1"/>
          <w:sz w:val="24"/>
          <w:szCs w:val="24"/>
        </w:rPr>
      </w:pPr>
      <w:hyperlink r:id="rId12" w:history="1">
        <w:r w:rsidR="005618A1" w:rsidRPr="00A51A72">
          <w:rPr>
            <w:rStyle w:val="Hyperlink"/>
            <w:rFonts w:ascii="Arial" w:hAnsi="Arial" w:cs="Arial"/>
            <w:sz w:val="24"/>
            <w:szCs w:val="24"/>
          </w:rPr>
          <w:t>https://www.policeconduct.gov.uk/who-we-are</w:t>
        </w:r>
      </w:hyperlink>
      <w:r w:rsidR="005618A1">
        <w:rPr>
          <w:rFonts w:ascii="Arial" w:hAnsi="Arial" w:cs="Arial"/>
          <w:color w:val="000000" w:themeColor="text1"/>
          <w:sz w:val="24"/>
          <w:szCs w:val="24"/>
        </w:rPr>
        <w:t xml:space="preserve">  20/07/2021</w:t>
      </w:r>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5618A1" w:rsidP="00BA6F8B">
      <w:pPr>
        <w:autoSpaceDE w:val="0"/>
        <w:autoSpaceDN w:val="0"/>
        <w:adjustRightInd w:val="0"/>
        <w:spacing w:before="100" w:after="100"/>
        <w:rPr>
          <w:rFonts w:ascii="Arial" w:hAnsi="Arial" w:cs="Arial"/>
          <w:color w:val="000000" w:themeColor="text1"/>
          <w:sz w:val="24"/>
          <w:szCs w:val="24"/>
        </w:rPr>
      </w:pPr>
      <w:r>
        <w:rPr>
          <w:rFonts w:ascii="Arial" w:hAnsi="Arial" w:cs="Arial"/>
          <w:color w:val="000000" w:themeColor="text1"/>
          <w:sz w:val="24"/>
          <w:szCs w:val="24"/>
        </w:rPr>
        <w:t>https://www.justiceinspectorates.gov.uk/hmicfrs/  20/07/2021</w:t>
      </w:r>
    </w:p>
    <w:p w:rsidR="005618A1" w:rsidRDefault="00FC029D" w:rsidP="00BA6F8B">
      <w:pPr>
        <w:autoSpaceDE w:val="0"/>
        <w:autoSpaceDN w:val="0"/>
        <w:adjustRightInd w:val="0"/>
        <w:spacing w:before="100" w:after="100"/>
        <w:rPr>
          <w:rFonts w:ascii="Arial" w:hAnsi="Arial" w:cs="Arial"/>
          <w:color w:val="000000" w:themeColor="text1"/>
          <w:sz w:val="24"/>
          <w:szCs w:val="24"/>
        </w:rPr>
      </w:pPr>
      <w:hyperlink r:id="rId13" w:history="1">
        <w:r w:rsidR="005618A1" w:rsidRPr="00A51A72">
          <w:rPr>
            <w:rStyle w:val="Hyperlink"/>
            <w:rFonts w:ascii="Arial" w:hAnsi="Arial" w:cs="Arial"/>
            <w:sz w:val="24"/>
            <w:szCs w:val="24"/>
          </w:rPr>
          <w:t>https://www.policeconduct.giv.uk/news/legislative-reforms-signal-new-direction-police-complaints-system 21/07/2021</w:t>
        </w:r>
      </w:hyperlink>
    </w:p>
    <w:p w:rsidR="005618A1" w:rsidRDefault="005618A1" w:rsidP="00BA6F8B">
      <w:pPr>
        <w:autoSpaceDE w:val="0"/>
        <w:autoSpaceDN w:val="0"/>
        <w:adjustRightInd w:val="0"/>
        <w:spacing w:before="100" w:after="100"/>
        <w:rPr>
          <w:rFonts w:ascii="Arial" w:hAnsi="Arial" w:cs="Arial"/>
          <w:color w:val="000000" w:themeColor="text1"/>
          <w:sz w:val="24"/>
          <w:szCs w:val="24"/>
        </w:rPr>
      </w:pPr>
    </w:p>
    <w:p w:rsidR="005618A1" w:rsidRDefault="00FC029D" w:rsidP="00BA6F8B">
      <w:pPr>
        <w:autoSpaceDE w:val="0"/>
        <w:autoSpaceDN w:val="0"/>
        <w:adjustRightInd w:val="0"/>
        <w:spacing w:before="100" w:after="100"/>
        <w:rPr>
          <w:rFonts w:ascii="Arial" w:hAnsi="Arial" w:cs="Arial"/>
          <w:color w:val="000000" w:themeColor="text1"/>
          <w:sz w:val="24"/>
          <w:szCs w:val="24"/>
        </w:rPr>
      </w:pPr>
      <w:hyperlink r:id="rId14" w:history="1">
        <w:r w:rsidR="005618A1" w:rsidRPr="00A51A72">
          <w:rPr>
            <w:rStyle w:val="Hyperlink"/>
            <w:rFonts w:ascii="Arial" w:hAnsi="Arial" w:cs="Arial"/>
            <w:sz w:val="24"/>
            <w:szCs w:val="24"/>
          </w:rPr>
          <w:t>http://psychology.iresearchnet.com/industrial-organisational-psychology/job-satisfaction/organizational-psychology/job-satisfaction/organizational-justice/</w:t>
        </w:r>
      </w:hyperlink>
      <w:r w:rsidR="005618A1">
        <w:rPr>
          <w:rFonts w:ascii="Arial" w:hAnsi="Arial" w:cs="Arial"/>
          <w:color w:val="000000" w:themeColor="text1"/>
          <w:sz w:val="24"/>
          <w:szCs w:val="24"/>
        </w:rPr>
        <w:t xml:space="preserve"> </w:t>
      </w:r>
      <w:r w:rsidR="000837FB">
        <w:rPr>
          <w:rFonts w:ascii="Arial" w:hAnsi="Arial" w:cs="Arial"/>
          <w:color w:val="000000" w:themeColor="text1"/>
          <w:sz w:val="24"/>
          <w:szCs w:val="24"/>
        </w:rPr>
        <w:t>15/10/2021</w:t>
      </w:r>
    </w:p>
    <w:p w:rsidR="007B6984" w:rsidRPr="007B6984" w:rsidRDefault="007B6984" w:rsidP="00BA6F8B">
      <w:pPr>
        <w:autoSpaceDE w:val="0"/>
        <w:autoSpaceDN w:val="0"/>
        <w:adjustRightInd w:val="0"/>
        <w:spacing w:before="100" w:after="100"/>
        <w:rPr>
          <w:rFonts w:ascii="Arial" w:hAnsi="Arial" w:cs="Arial"/>
          <w:color w:val="000000" w:themeColor="text1"/>
          <w:sz w:val="24"/>
          <w:szCs w:val="24"/>
        </w:rPr>
      </w:pPr>
    </w:p>
    <w:p w:rsidR="007B6984" w:rsidRPr="007B6984" w:rsidRDefault="007B6984" w:rsidP="007B6984">
      <w:pPr>
        <w:rPr>
          <w:rFonts w:ascii="Arial" w:hAnsi="Arial" w:cs="Arial"/>
          <w:sz w:val="24"/>
          <w:szCs w:val="24"/>
        </w:rPr>
      </w:pPr>
      <w:r w:rsidRPr="007B6984">
        <w:rPr>
          <w:rFonts w:ascii="Arial" w:hAnsi="Arial" w:cs="Arial"/>
          <w:color w:val="333333"/>
          <w:spacing w:val="4"/>
          <w:sz w:val="24"/>
          <w:szCs w:val="24"/>
          <w:shd w:val="clear" w:color="auto" w:fill="FBFDFA"/>
        </w:rPr>
        <w:t>Mccardle, J. G. (2007) ‘Organizational Justice And Workplace Deviance : The Role Of Organizational Structure, Powerlessness , And Information Salience’</w:t>
      </w:r>
      <w:r>
        <w:rPr>
          <w:rFonts w:ascii="Arial" w:hAnsi="Arial" w:cs="Arial"/>
          <w:color w:val="333333"/>
          <w:spacing w:val="4"/>
          <w:sz w:val="24"/>
          <w:szCs w:val="24"/>
          <w:shd w:val="clear" w:color="auto" w:fill="FBFDFA"/>
        </w:rPr>
        <w:t xml:space="preserve"> 15/10/2021</w:t>
      </w:r>
    </w:p>
    <w:p w:rsidR="007B6984" w:rsidRDefault="007B6984" w:rsidP="00BA6F8B">
      <w:pPr>
        <w:autoSpaceDE w:val="0"/>
        <w:autoSpaceDN w:val="0"/>
        <w:adjustRightInd w:val="0"/>
        <w:spacing w:before="100" w:after="100"/>
        <w:rPr>
          <w:rFonts w:ascii="Arial" w:hAnsi="Arial" w:cs="Arial"/>
          <w:color w:val="000000" w:themeColor="text1"/>
          <w:sz w:val="24"/>
          <w:szCs w:val="24"/>
        </w:rPr>
      </w:pPr>
    </w:p>
    <w:p w:rsidR="000837FB" w:rsidRDefault="000837FB" w:rsidP="00BA6F8B">
      <w:pPr>
        <w:autoSpaceDE w:val="0"/>
        <w:autoSpaceDN w:val="0"/>
        <w:adjustRightInd w:val="0"/>
        <w:spacing w:before="100" w:after="100"/>
        <w:rPr>
          <w:rFonts w:ascii="Arial" w:hAnsi="Arial" w:cs="Arial"/>
          <w:color w:val="000000" w:themeColor="text1"/>
          <w:sz w:val="24"/>
          <w:szCs w:val="24"/>
        </w:rPr>
      </w:pPr>
    </w:p>
    <w:p w:rsidR="000837FB" w:rsidRDefault="000837FB" w:rsidP="00BA6F8B">
      <w:pPr>
        <w:autoSpaceDE w:val="0"/>
        <w:autoSpaceDN w:val="0"/>
        <w:adjustRightInd w:val="0"/>
        <w:spacing w:before="100" w:after="100"/>
        <w:rPr>
          <w:rFonts w:ascii="Arial" w:hAnsi="Arial" w:cs="Arial"/>
          <w:color w:val="000000" w:themeColor="text1"/>
          <w:sz w:val="24"/>
          <w:szCs w:val="24"/>
        </w:rPr>
      </w:pPr>
      <w:r>
        <w:rPr>
          <w:rFonts w:ascii="Arial" w:hAnsi="Arial" w:cs="Arial"/>
          <w:color w:val="000000" w:themeColor="text1"/>
          <w:sz w:val="24"/>
          <w:szCs w:val="24"/>
        </w:rPr>
        <w:t>https:www.skillsyouneed.com/ps/justice-fairness.html 15/10/2021</w:t>
      </w:r>
    </w:p>
    <w:p w:rsidR="000837FB" w:rsidRDefault="000837FB" w:rsidP="00BA6F8B">
      <w:pPr>
        <w:autoSpaceDE w:val="0"/>
        <w:autoSpaceDN w:val="0"/>
        <w:adjustRightInd w:val="0"/>
        <w:spacing w:before="100" w:after="100"/>
        <w:rPr>
          <w:rFonts w:ascii="Arial" w:hAnsi="Arial" w:cs="Arial"/>
          <w:color w:val="000000" w:themeColor="text1"/>
          <w:sz w:val="24"/>
          <w:szCs w:val="24"/>
        </w:rPr>
      </w:pPr>
    </w:p>
    <w:p w:rsidR="000837FB" w:rsidRDefault="00FC029D" w:rsidP="00BA6F8B">
      <w:pPr>
        <w:autoSpaceDE w:val="0"/>
        <w:autoSpaceDN w:val="0"/>
        <w:adjustRightInd w:val="0"/>
        <w:spacing w:before="100" w:after="100"/>
        <w:rPr>
          <w:rFonts w:ascii="Arial" w:hAnsi="Arial" w:cs="Arial"/>
          <w:color w:val="000000" w:themeColor="text1"/>
          <w:sz w:val="24"/>
          <w:szCs w:val="24"/>
        </w:rPr>
      </w:pPr>
      <w:hyperlink r:id="rId15" w:history="1">
        <w:r w:rsidR="000837FB" w:rsidRPr="00A51A72">
          <w:rPr>
            <w:rStyle w:val="Hyperlink"/>
            <w:rFonts w:ascii="Arial" w:hAnsi="Arial" w:cs="Arial"/>
            <w:sz w:val="24"/>
            <w:szCs w:val="24"/>
          </w:rPr>
          <w:t>https://www.projectguru.in/organizational-justice-theory 15/10/2021</w:t>
        </w:r>
      </w:hyperlink>
    </w:p>
    <w:p w:rsidR="000837FB" w:rsidRDefault="00FC029D" w:rsidP="00BA6F8B">
      <w:pPr>
        <w:autoSpaceDE w:val="0"/>
        <w:autoSpaceDN w:val="0"/>
        <w:adjustRightInd w:val="0"/>
        <w:spacing w:before="100" w:after="100"/>
        <w:rPr>
          <w:rFonts w:ascii="Arial" w:hAnsi="Arial" w:cs="Arial"/>
          <w:color w:val="000000" w:themeColor="text1"/>
          <w:sz w:val="24"/>
          <w:szCs w:val="24"/>
        </w:rPr>
      </w:pPr>
      <w:hyperlink r:id="rId16" w:history="1">
        <w:r w:rsidR="000837FB" w:rsidRPr="00A51A72">
          <w:rPr>
            <w:rStyle w:val="Hyperlink"/>
            <w:rFonts w:ascii="Arial" w:hAnsi="Arial" w:cs="Arial"/>
            <w:sz w:val="24"/>
            <w:szCs w:val="24"/>
          </w:rPr>
          <w:t>https://whatworks.college.police.uk/researsch /documents/150317 fair cop%202</w:t>
        </w:r>
      </w:hyperlink>
      <w:r w:rsidR="000837FB">
        <w:rPr>
          <w:rFonts w:ascii="Arial" w:hAnsi="Arial" w:cs="Arial"/>
          <w:color w:val="000000" w:themeColor="text1"/>
          <w:sz w:val="24"/>
          <w:szCs w:val="24"/>
        </w:rPr>
        <w:t xml:space="preserve"> final rep ort.pdf 16/10/2021</w:t>
      </w:r>
    </w:p>
    <w:p w:rsidR="000837FB" w:rsidRDefault="000837FB" w:rsidP="00BA6F8B">
      <w:pPr>
        <w:autoSpaceDE w:val="0"/>
        <w:autoSpaceDN w:val="0"/>
        <w:adjustRightInd w:val="0"/>
        <w:spacing w:before="100" w:after="100"/>
        <w:rPr>
          <w:rFonts w:ascii="Arial" w:hAnsi="Arial" w:cs="Arial"/>
          <w:color w:val="000000" w:themeColor="text1"/>
          <w:sz w:val="24"/>
          <w:szCs w:val="24"/>
        </w:rPr>
      </w:pPr>
    </w:p>
    <w:p w:rsidR="000837FB" w:rsidRDefault="00FC029D" w:rsidP="00BA6F8B">
      <w:pPr>
        <w:autoSpaceDE w:val="0"/>
        <w:autoSpaceDN w:val="0"/>
        <w:adjustRightInd w:val="0"/>
        <w:spacing w:before="100" w:after="100"/>
        <w:rPr>
          <w:rFonts w:ascii="Arial" w:hAnsi="Arial" w:cs="Arial"/>
          <w:color w:val="000000" w:themeColor="text1"/>
          <w:sz w:val="24"/>
          <w:szCs w:val="24"/>
        </w:rPr>
      </w:pPr>
      <w:hyperlink r:id="rId17" w:history="1">
        <w:r w:rsidR="00633DEE" w:rsidRPr="00A51A72">
          <w:rPr>
            <w:rStyle w:val="Hyperlink"/>
            <w:rFonts w:ascii="Arial" w:hAnsi="Arial" w:cs="Arial"/>
            <w:sz w:val="24"/>
            <w:szCs w:val="24"/>
          </w:rPr>
          <w:t>https://www.nationcrimeagency.gov.uk/what-we-do/crime-threats/drug-trafficking/county-lines</w:t>
        </w:r>
      </w:hyperlink>
      <w:r w:rsidR="00633DEE">
        <w:rPr>
          <w:rFonts w:ascii="Arial" w:hAnsi="Arial" w:cs="Arial"/>
          <w:color w:val="000000" w:themeColor="text1"/>
          <w:sz w:val="24"/>
          <w:szCs w:val="24"/>
        </w:rPr>
        <w:t xml:space="preserve"> 20/10/2021</w:t>
      </w:r>
    </w:p>
    <w:p w:rsidR="000837FB" w:rsidRDefault="00FC029D" w:rsidP="00BA6F8B">
      <w:pPr>
        <w:autoSpaceDE w:val="0"/>
        <w:autoSpaceDN w:val="0"/>
        <w:adjustRightInd w:val="0"/>
        <w:spacing w:before="100" w:after="100"/>
        <w:rPr>
          <w:rFonts w:ascii="Arial" w:hAnsi="Arial" w:cs="Arial"/>
          <w:color w:val="000000" w:themeColor="text1"/>
          <w:sz w:val="24"/>
          <w:szCs w:val="24"/>
        </w:rPr>
      </w:pPr>
      <w:hyperlink r:id="rId18" w:history="1">
        <w:r w:rsidR="000837FB" w:rsidRPr="00A51A72">
          <w:rPr>
            <w:rStyle w:val="Hyperlink"/>
            <w:rFonts w:ascii="Arial" w:hAnsi="Arial" w:cs="Arial"/>
            <w:sz w:val="24"/>
            <w:szCs w:val="24"/>
          </w:rPr>
          <w:t>https://www.thefosteringnetwork.org.uk/advice-information/looking-after-fostered-child/county-lines 20/10/2021</w:t>
        </w:r>
      </w:hyperlink>
    </w:p>
    <w:p w:rsidR="000837FB" w:rsidRDefault="000837FB" w:rsidP="00BA6F8B">
      <w:pPr>
        <w:autoSpaceDE w:val="0"/>
        <w:autoSpaceDN w:val="0"/>
        <w:adjustRightInd w:val="0"/>
        <w:spacing w:before="100" w:after="100"/>
        <w:rPr>
          <w:rFonts w:ascii="Arial" w:hAnsi="Arial" w:cs="Arial"/>
          <w:color w:val="000000" w:themeColor="text1"/>
          <w:sz w:val="24"/>
          <w:szCs w:val="24"/>
        </w:rPr>
      </w:pPr>
    </w:p>
    <w:p w:rsidR="007B6984" w:rsidRDefault="007B6984" w:rsidP="007B6984">
      <w:pPr>
        <w:rPr>
          <w:rFonts w:ascii="Arial" w:hAnsi="Arial" w:cs="Arial"/>
          <w:color w:val="000000" w:themeColor="text1"/>
        </w:rPr>
      </w:pPr>
    </w:p>
    <w:p w:rsidR="007B6984" w:rsidRPr="007B6984" w:rsidRDefault="007B6984" w:rsidP="007B6984">
      <w:pPr>
        <w:rPr>
          <w:rFonts w:ascii="Arial" w:hAnsi="Arial" w:cs="Arial"/>
          <w:color w:val="000000" w:themeColor="text1"/>
          <w:sz w:val="24"/>
          <w:szCs w:val="24"/>
        </w:rPr>
      </w:pPr>
    </w:p>
    <w:p w:rsidR="007B6984" w:rsidRPr="007B6984" w:rsidRDefault="007B6984" w:rsidP="007B6984">
      <w:pPr>
        <w:rPr>
          <w:rFonts w:ascii="Arial" w:hAnsi="Arial" w:cs="Arial"/>
          <w:sz w:val="24"/>
          <w:szCs w:val="24"/>
        </w:rPr>
      </w:pPr>
      <w:r w:rsidRPr="007B6984">
        <w:rPr>
          <w:rFonts w:ascii="Arial" w:hAnsi="Arial" w:cs="Arial"/>
          <w:sz w:val="24"/>
          <w:szCs w:val="24"/>
        </w:rPr>
        <w:t>04/10/2020</w:t>
      </w:r>
      <w:hyperlink r:id="rId19" w:history="1">
        <w:r w:rsidRPr="007B6984">
          <w:rPr>
            <w:rStyle w:val="Hyperlink"/>
            <w:rFonts w:ascii="Arial" w:hAnsi="Arial" w:cs="Arial"/>
            <w:color w:val="0000FF"/>
            <w:sz w:val="24"/>
            <w:szCs w:val="24"/>
          </w:rPr>
          <w:t>National Strategic Assessment of Serious and Organised Crime 2020 - National Crime Agency</w:t>
        </w:r>
      </w:hyperlink>
      <w:r w:rsidRPr="007B6984">
        <w:rPr>
          <w:rFonts w:ascii="Arial" w:hAnsi="Arial" w:cs="Arial"/>
          <w:sz w:val="24"/>
          <w:szCs w:val="24"/>
        </w:rPr>
        <w:t xml:space="preserve"> (NCA,2020)</w:t>
      </w:r>
    </w:p>
    <w:p w:rsidR="007B6984" w:rsidRPr="007B6984" w:rsidRDefault="007B6984" w:rsidP="007B6984">
      <w:pPr>
        <w:rPr>
          <w:rFonts w:ascii="Arial" w:hAnsi="Arial" w:cs="Arial"/>
          <w:sz w:val="24"/>
          <w:szCs w:val="24"/>
        </w:rPr>
      </w:pPr>
    </w:p>
    <w:p w:rsidR="007B6984" w:rsidRPr="007B6984" w:rsidRDefault="007B6984" w:rsidP="007B6984">
      <w:pPr>
        <w:rPr>
          <w:rFonts w:ascii="Arial" w:hAnsi="Arial" w:cs="Arial"/>
          <w:color w:val="000000" w:themeColor="text1"/>
          <w:sz w:val="24"/>
          <w:szCs w:val="24"/>
        </w:rPr>
      </w:pPr>
      <w:r w:rsidRPr="007B6984">
        <w:rPr>
          <w:rFonts w:ascii="Arial" w:hAnsi="Arial" w:cs="Arial"/>
          <w:sz w:val="24"/>
          <w:szCs w:val="24"/>
        </w:rPr>
        <w:t>04/10/2020</w:t>
      </w:r>
      <w:hyperlink r:id="rId20" w:history="1">
        <w:r w:rsidRPr="007B6984">
          <w:rPr>
            <w:rStyle w:val="Hyperlink"/>
            <w:rFonts w:ascii="Arial" w:hAnsi="Arial" w:cs="Arial"/>
            <w:color w:val="0000FF"/>
            <w:sz w:val="24"/>
            <w:szCs w:val="24"/>
          </w:rPr>
          <w:t>Serious and Organised Crime Strategy 2018 - GOV.UK (www.gov.uk)</w:t>
        </w:r>
      </w:hyperlink>
    </w:p>
    <w:p w:rsidR="007B6984" w:rsidRPr="007B6984" w:rsidRDefault="007B6984" w:rsidP="00BA6F8B">
      <w:pPr>
        <w:autoSpaceDE w:val="0"/>
        <w:autoSpaceDN w:val="0"/>
        <w:adjustRightInd w:val="0"/>
        <w:spacing w:before="100" w:after="100"/>
        <w:rPr>
          <w:rFonts w:ascii="Arial" w:hAnsi="Arial" w:cs="Arial"/>
          <w:color w:val="000000" w:themeColor="text1"/>
          <w:sz w:val="24"/>
          <w:szCs w:val="24"/>
        </w:rPr>
      </w:pPr>
    </w:p>
    <w:p w:rsidR="007B6984" w:rsidRPr="007B6984" w:rsidRDefault="007B6984" w:rsidP="00BA6F8B">
      <w:pPr>
        <w:autoSpaceDE w:val="0"/>
        <w:autoSpaceDN w:val="0"/>
        <w:adjustRightInd w:val="0"/>
        <w:spacing w:before="100" w:after="100"/>
        <w:rPr>
          <w:rFonts w:ascii="Arial" w:hAnsi="Arial" w:cs="Arial"/>
          <w:color w:val="000000" w:themeColor="text1"/>
          <w:sz w:val="24"/>
          <w:szCs w:val="24"/>
        </w:rPr>
      </w:pPr>
    </w:p>
    <w:p w:rsidR="00633DEE" w:rsidRDefault="00633DEE" w:rsidP="00BA6F8B">
      <w:pPr>
        <w:autoSpaceDE w:val="0"/>
        <w:autoSpaceDN w:val="0"/>
        <w:adjustRightInd w:val="0"/>
        <w:spacing w:before="100" w:after="100"/>
        <w:rPr>
          <w:rFonts w:ascii="Arial" w:hAnsi="Arial" w:cs="Arial"/>
          <w:color w:val="000000" w:themeColor="text1"/>
          <w:sz w:val="24"/>
          <w:szCs w:val="24"/>
        </w:rPr>
      </w:pPr>
    </w:p>
    <w:p w:rsidR="00633DEE" w:rsidRDefault="00633DEE" w:rsidP="00BA6F8B">
      <w:pPr>
        <w:autoSpaceDE w:val="0"/>
        <w:autoSpaceDN w:val="0"/>
        <w:adjustRightInd w:val="0"/>
        <w:spacing w:before="100" w:after="100"/>
        <w:rPr>
          <w:rFonts w:ascii="Arial" w:hAnsi="Arial" w:cs="Arial"/>
          <w:color w:val="000000" w:themeColor="text1"/>
          <w:sz w:val="24"/>
          <w:szCs w:val="24"/>
        </w:rPr>
      </w:pPr>
      <w:r>
        <w:rPr>
          <w:rFonts w:ascii="Arial" w:hAnsi="Arial" w:cs="Arial"/>
          <w:color w:val="000000" w:themeColor="text1"/>
          <w:sz w:val="24"/>
          <w:szCs w:val="24"/>
        </w:rPr>
        <w:t>https:www.london.gov.uk/sites/default/files/rescue recovery year 2 sa – sept 2020.pdf 20/10/2021</w:t>
      </w:r>
    </w:p>
    <w:p w:rsidR="00633DEE" w:rsidRPr="005618A1" w:rsidRDefault="00633DEE" w:rsidP="00BA6F8B">
      <w:pPr>
        <w:autoSpaceDE w:val="0"/>
        <w:autoSpaceDN w:val="0"/>
        <w:adjustRightInd w:val="0"/>
        <w:spacing w:before="100" w:after="100"/>
        <w:rPr>
          <w:rFonts w:ascii="Arial" w:hAnsi="Arial" w:cs="Arial"/>
          <w:color w:val="000000" w:themeColor="text1"/>
          <w:sz w:val="24"/>
          <w:szCs w:val="24"/>
        </w:rPr>
      </w:pPr>
    </w:p>
    <w:p w:rsidR="00BA6F8B" w:rsidRPr="005618A1" w:rsidRDefault="00BA6F8B" w:rsidP="00BA6F8B">
      <w:pPr>
        <w:autoSpaceDE w:val="0"/>
        <w:autoSpaceDN w:val="0"/>
        <w:adjustRightInd w:val="0"/>
        <w:spacing w:before="100" w:after="100"/>
        <w:rPr>
          <w:rFonts w:ascii="Arial" w:hAnsi="Arial" w:cs="Arial"/>
          <w:color w:val="000000" w:themeColor="text1"/>
          <w:sz w:val="24"/>
          <w:szCs w:val="24"/>
        </w:rPr>
      </w:pPr>
    </w:p>
    <w:p w:rsidR="00BA6F8B" w:rsidRPr="005618A1" w:rsidRDefault="00FC029D">
      <w:pPr>
        <w:rPr>
          <w:rFonts w:ascii="Arial" w:hAnsi="Arial" w:cs="Arial"/>
          <w:sz w:val="24"/>
          <w:szCs w:val="24"/>
        </w:rPr>
      </w:pPr>
      <w:hyperlink r:id="rId21" w:history="1">
        <w:r w:rsidR="004C13D6" w:rsidRPr="00A51A72">
          <w:rPr>
            <w:rStyle w:val="Hyperlink"/>
            <w:rFonts w:ascii="Arial" w:hAnsi="Arial" w:cs="Arial"/>
            <w:sz w:val="24"/>
            <w:szCs w:val="24"/>
          </w:rPr>
          <w:t>https://www.college.police.uk/ethics</w:t>
        </w:r>
      </w:hyperlink>
      <w:r w:rsidR="004C13D6">
        <w:rPr>
          <w:rFonts w:ascii="Arial" w:hAnsi="Arial" w:cs="Arial"/>
          <w:color w:val="000000" w:themeColor="text1"/>
          <w:sz w:val="24"/>
          <w:szCs w:val="24"/>
        </w:rPr>
        <w:t xml:space="preserve"> 02/10/2021</w:t>
      </w:r>
    </w:p>
    <w:sectPr w:rsidR="00BA6F8B" w:rsidRPr="005618A1" w:rsidSect="00633DEE">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3DEE" w:rsidRDefault="00633DEE" w:rsidP="00633DEE">
      <w:pPr>
        <w:spacing w:after="0" w:line="240" w:lineRule="auto"/>
      </w:pPr>
      <w:r>
        <w:separator/>
      </w:r>
    </w:p>
  </w:endnote>
  <w:endnote w:type="continuationSeparator" w:id="0">
    <w:p w:rsidR="00633DEE" w:rsidRDefault="00633DEE" w:rsidP="00633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24B54" w:rsidRDefault="00224B54" w:rsidP="00224B54">
    <w:pPr>
      <w:pStyle w:val="Footer"/>
      <w:rPr>
        <w:color w:val="000000"/>
        <w:sz w:val="17"/>
      </w:rPr>
    </w:pPr>
    <w:bookmarkStart w:id="4" w:name="TITUS1FooterEvenPages"/>
    <w:r w:rsidRPr="00224B54">
      <w:rPr>
        <w:color w:val="000000"/>
        <w:sz w:val="17"/>
      </w:rPr>
      <w:t> </w:t>
    </w:r>
  </w:p>
  <w:bookmarkEnd w:id="4"/>
  <w:p w:rsidR="00224B54" w:rsidRDefault="00224B54" w:rsidP="00224B54">
    <w:pPr>
      <w:pStyle w:val="Footer"/>
    </w:pPr>
  </w:p>
  <w:p w:rsidR="00633DEE" w:rsidRDefault="00633D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DEE" w:rsidRDefault="00224B54" w:rsidP="00224B54">
    <w:pPr>
      <w:pStyle w:val="Footer"/>
      <w:rPr>
        <w:color w:val="000000"/>
        <w:sz w:val="17"/>
      </w:rPr>
    </w:pPr>
    <w:bookmarkStart w:id="5" w:name="TITUS1FooterPrimary"/>
    <w:r>
      <w:rPr>
        <w:color w:val="000000"/>
        <w:sz w:val="17"/>
      </w:rPr>
      <w:t> </w:t>
    </w:r>
  </w:p>
  <w:bookmarkEnd w:id="5"/>
  <w:p w:rsidR="00633DEE" w:rsidRDefault="00633D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DEE" w:rsidRDefault="00224B54" w:rsidP="00224B54">
    <w:pPr>
      <w:pStyle w:val="Footer"/>
      <w:rPr>
        <w:color w:val="000000"/>
        <w:sz w:val="17"/>
      </w:rPr>
    </w:pPr>
    <w:bookmarkStart w:id="7" w:name="TITUS1FooterFirstPage"/>
    <w:r>
      <w:rPr>
        <w:color w:val="000000"/>
        <w:sz w:val="17"/>
      </w:rPr>
      <w:t> </w:t>
    </w:r>
  </w:p>
  <w:bookmarkEnd w:id="7"/>
  <w:p w:rsidR="00633DEE" w:rsidRDefault="00633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3DEE" w:rsidRDefault="00633DEE" w:rsidP="00633DEE">
      <w:pPr>
        <w:spacing w:after="0" w:line="240" w:lineRule="auto"/>
      </w:pPr>
      <w:r>
        <w:separator/>
      </w:r>
    </w:p>
  </w:footnote>
  <w:footnote w:type="continuationSeparator" w:id="0">
    <w:p w:rsidR="00633DEE" w:rsidRDefault="00633DEE" w:rsidP="00633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24B54" w:rsidRDefault="00224B54" w:rsidP="00224B54">
    <w:pPr>
      <w:pStyle w:val="Header"/>
      <w:rPr>
        <w:color w:val="000000"/>
        <w:sz w:val="17"/>
      </w:rPr>
    </w:pPr>
    <w:bookmarkStart w:id="2" w:name="TITUS1HeaderEvenPages"/>
    <w:r w:rsidRPr="00224B54">
      <w:rPr>
        <w:color w:val="000000"/>
        <w:sz w:val="17"/>
      </w:rPr>
      <w:t> </w:t>
    </w:r>
  </w:p>
  <w:bookmarkEnd w:id="2"/>
  <w:p w:rsidR="00224B54" w:rsidRDefault="00224B54" w:rsidP="00224B54">
    <w:pPr>
      <w:pStyle w:val="Header"/>
    </w:pPr>
  </w:p>
  <w:p w:rsidR="00633DEE" w:rsidRDefault="00633D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DEE" w:rsidRDefault="00224B54" w:rsidP="00224B54">
    <w:pPr>
      <w:pStyle w:val="Header"/>
      <w:rPr>
        <w:color w:val="000000"/>
        <w:sz w:val="17"/>
      </w:rPr>
    </w:pPr>
    <w:bookmarkStart w:id="3" w:name="TITUS1HeaderPrimary"/>
    <w:r>
      <w:rPr>
        <w:color w:val="000000"/>
        <w:sz w:val="17"/>
      </w:rPr>
      <w:t> </w:t>
    </w:r>
  </w:p>
  <w:bookmarkEnd w:id="3"/>
  <w:p w:rsidR="00633DEE" w:rsidRDefault="00633D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DEE" w:rsidRDefault="00224B54" w:rsidP="00224B54">
    <w:pPr>
      <w:pStyle w:val="Header"/>
      <w:rPr>
        <w:color w:val="000000"/>
        <w:sz w:val="17"/>
      </w:rPr>
    </w:pPr>
    <w:bookmarkStart w:id="6" w:name="TITUS1HeaderFirstPage"/>
    <w:r>
      <w:rPr>
        <w:color w:val="000000"/>
        <w:sz w:val="17"/>
      </w:rPr>
      <w:t> </w:t>
    </w:r>
  </w:p>
  <w:bookmarkEnd w:id="6"/>
  <w:p w:rsidR="00633DEE" w:rsidRDefault="00633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1B09230"/>
    <w:lvl w:ilvl="0">
      <w:numFmt w:val="bullet"/>
      <w:lvlText w:val="*"/>
      <w:lvlJc w:val="left"/>
      <w:pPr>
        <w:ind w:left="0" w:firstLine="0"/>
      </w:p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C4"/>
    <w:rsid w:val="000837FB"/>
    <w:rsid w:val="00224B54"/>
    <w:rsid w:val="004C13D6"/>
    <w:rsid w:val="005618A1"/>
    <w:rsid w:val="00633DEE"/>
    <w:rsid w:val="006463CA"/>
    <w:rsid w:val="0068659F"/>
    <w:rsid w:val="007B6984"/>
    <w:rsid w:val="00BA6F8B"/>
    <w:rsid w:val="00BD37C4"/>
    <w:rsid w:val="00FC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9C037E3-704A-4AC1-BEF0-8375214C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7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18A1"/>
    <w:rPr>
      <w:color w:val="0563C1" w:themeColor="hyperlink"/>
      <w:u w:val="single"/>
    </w:rPr>
  </w:style>
  <w:style w:type="paragraph" w:styleId="Header">
    <w:name w:val="header"/>
    <w:basedOn w:val="Normal"/>
    <w:link w:val="HeaderChar"/>
    <w:uiPriority w:val="99"/>
    <w:unhideWhenUsed/>
    <w:rsid w:val="00633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DEE"/>
  </w:style>
  <w:style w:type="paragraph" w:styleId="Footer">
    <w:name w:val="footer"/>
    <w:basedOn w:val="Normal"/>
    <w:link w:val="FooterChar"/>
    <w:uiPriority w:val="99"/>
    <w:unhideWhenUsed/>
    <w:rsid w:val="00633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2278">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2379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 TargetMode="External"/><Relationship Id="rId13" Type="http://schemas.openxmlformats.org/officeDocument/2006/relationships/hyperlink" Target="https://www.policeconduct.giv.uk/news/legislative-reforms-signal-new-direction-police-complaints-system%2021/07/2021" TargetMode="External"/><Relationship Id="rId18" Type="http://schemas.openxmlformats.org/officeDocument/2006/relationships/hyperlink" Target="https://www.thefosteringnetwork.org.uk/advice-information/looking-after-fostered-child/county-lines%2020/10/2021"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college.police.uk/ethics" TargetMode="External"/><Relationship Id="rId7" Type="http://schemas.openxmlformats.org/officeDocument/2006/relationships/hyperlink" Target="https://www.app.college.police.uk/app-content/national-decision-model%2002/10/2021" TargetMode="External"/><Relationship Id="rId12" Type="http://schemas.openxmlformats.org/officeDocument/2006/relationships/hyperlink" Target="https://www.policeconduct.gov.uk/who-we-are" TargetMode="External"/><Relationship Id="rId17" Type="http://schemas.openxmlformats.org/officeDocument/2006/relationships/hyperlink" Target="https://www.nationcrimeagency.gov.uk/what-we-do/crime-threats/drug-trafficking/county-line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hatworks.college.police.uk/researsch%20/documents/150317%20fair%20cop%202" TargetMode="External"/><Relationship Id="rId20" Type="http://schemas.openxmlformats.org/officeDocument/2006/relationships/hyperlink" Target="https://www.gov.uk/government/publications/serious-and-organised-crime-strategy-201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52854/SOC-2018-print.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rojectguru.in/organizational-justice-theory%2015/10/202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childrenssociety.org.uk/what-we-do/our/our-work/child-criminal-exploitation-and-county-lines/what-is-county-lines%2020/10/2021" TargetMode="External"/><Relationship Id="rId19" Type="http://schemas.openxmlformats.org/officeDocument/2006/relationships/hyperlink" Target="https://www.nationalcrimeagency.gov.uk/news/nsa2020" TargetMode="External"/><Relationship Id="rId4" Type="http://schemas.openxmlformats.org/officeDocument/2006/relationships/webSettings" Target="webSettings.xml"/><Relationship Id="rId9" Type="http://schemas.openxmlformats.org/officeDocument/2006/relationships/hyperlink" Target="https://www.policeprofessional.com/news/acpo-launches-decision-model-for-all-policing/" TargetMode="External"/><Relationship Id="rId14" Type="http://schemas.openxmlformats.org/officeDocument/2006/relationships/hyperlink" Target="http://psychology.iresearchnet.com/industrial-organisational-psychology/job-satisfaction/organizational-psychology/job-satisfaction/organizational-justice/"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4448</Words>
  <Characters>25357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Guiver,Rebecca swp6703</dc:creator>
  <cp:keywords/>
  <dc:description/>
  <cp:lastModifiedBy>Microsoft Office User</cp:lastModifiedBy>
  <cp:revision>2</cp:revision>
  <dcterms:created xsi:type="dcterms:W3CDTF">2021-10-25T13:36:00Z</dcterms:created>
  <dcterms:modified xsi:type="dcterms:W3CDTF">2021-10-25T13:36:00Z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6bc8866b-4f72-43bf-b4af-9a0f346ea1f3</vt:lpwstr>
  </property>
  <property fmtid="{D5CDD505-2E9C-101B-9397-08002B2CF9AE}" pid="3" name="Classification">
    <vt:lpwstr>OFFICIAL</vt:lpwstr>
  </property>
  <property fmtid="{D5CDD505-2E9C-101B-9397-08002B2CF9AE}" pid="4" name="Visibility">
    <vt:lpwstr>NOT VISIBLE</vt:lpwstr>
  </property>
</Properties>
</file>