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07C28" w14:textId="687031E2" w:rsidR="00A5084E" w:rsidRDefault="00A5084E">
      <w:proofErr w:type="spellStart"/>
      <w:r>
        <w:t>Tegwen</w:t>
      </w:r>
      <w:proofErr w:type="spellEnd"/>
      <w:r>
        <w:t xml:space="preserve"> Ellis 1708429</w:t>
      </w:r>
      <w:r w:rsidR="00343025">
        <w:t>.   FOCUS GROUPS</w:t>
      </w:r>
    </w:p>
    <w:p w14:paraId="0320710A" w14:textId="2C2CF853" w:rsidR="00A5084E" w:rsidRDefault="00A5084E"/>
    <w:p w14:paraId="543F5867" w14:textId="77777777" w:rsidR="005C750C" w:rsidRDefault="005C750C"/>
    <w:p w14:paraId="60B66CC8" w14:textId="77777777" w:rsidR="004410EA" w:rsidRPr="004410EA" w:rsidRDefault="00A5084E">
      <w:pPr>
        <w:rPr>
          <w:rFonts w:ascii="Apple Braille" w:hAnsi="Apple Braille"/>
          <w:sz w:val="28"/>
          <w:szCs w:val="28"/>
        </w:rPr>
      </w:pPr>
      <w:r w:rsidRPr="004410EA">
        <w:rPr>
          <w:rFonts w:ascii="Apple Braille" w:hAnsi="Apple Braille"/>
          <w:sz w:val="28"/>
          <w:szCs w:val="28"/>
        </w:rPr>
        <w:t xml:space="preserve">Research </w:t>
      </w:r>
      <w:proofErr w:type="gramStart"/>
      <w:r w:rsidRPr="004410EA">
        <w:rPr>
          <w:rFonts w:ascii="Apple Braille" w:hAnsi="Apple Braille"/>
          <w:sz w:val="28"/>
          <w:szCs w:val="28"/>
        </w:rPr>
        <w:t xml:space="preserve">Design </w:t>
      </w:r>
      <w:r w:rsidR="004410EA" w:rsidRPr="004410EA">
        <w:rPr>
          <w:rFonts w:ascii="Apple Braille" w:hAnsi="Apple Braille"/>
          <w:sz w:val="28"/>
          <w:szCs w:val="28"/>
        </w:rPr>
        <w:t xml:space="preserve"> -</w:t>
      </w:r>
      <w:proofErr w:type="gramEnd"/>
      <w:r w:rsidR="004410EA" w:rsidRPr="004410EA">
        <w:rPr>
          <w:rFonts w:ascii="Apple Braille" w:hAnsi="Apple Braille"/>
          <w:sz w:val="28"/>
          <w:szCs w:val="28"/>
        </w:rPr>
        <w:t xml:space="preserve"> </w:t>
      </w:r>
      <w:r w:rsidRPr="004410EA">
        <w:rPr>
          <w:rFonts w:ascii="Apple Braille" w:hAnsi="Apple Braille"/>
          <w:sz w:val="28"/>
          <w:szCs w:val="28"/>
        </w:rPr>
        <w:t xml:space="preserve">Focus Groups </w:t>
      </w:r>
    </w:p>
    <w:p w14:paraId="4736510B" w14:textId="77777777" w:rsidR="004410EA" w:rsidRPr="004410EA" w:rsidRDefault="004410EA" w:rsidP="004410EA">
      <w:pPr>
        <w:rPr>
          <w:rFonts w:ascii="Apple Braille" w:hAnsi="Apple Braille"/>
          <w:sz w:val="28"/>
          <w:szCs w:val="28"/>
        </w:rPr>
      </w:pPr>
    </w:p>
    <w:p w14:paraId="79D2A15E" w14:textId="2810EFC9" w:rsidR="004410EA" w:rsidRDefault="004410EA" w:rsidP="004410EA">
      <w:pPr>
        <w:rPr>
          <w:rFonts w:ascii="Cambria" w:eastAsia="Times New Roman" w:hAnsi="Cambria" w:cs="Arial"/>
          <w:color w:val="222222"/>
          <w:sz w:val="28"/>
          <w:szCs w:val="28"/>
        </w:rPr>
      </w:pPr>
      <w:r w:rsidRPr="004410EA">
        <w:rPr>
          <w:rFonts w:ascii="Apple Braille" w:eastAsia="Times New Roman" w:hAnsi="Apple Braille" w:cs="Arial"/>
          <w:color w:val="222222"/>
          <w:sz w:val="28"/>
          <w:szCs w:val="28"/>
        </w:rPr>
        <w:t xml:space="preserve">A simple definition </w:t>
      </w:r>
      <w:r>
        <w:rPr>
          <w:rFonts w:ascii="Cambria" w:eastAsia="Times New Roman" w:hAnsi="Cambria" w:cs="Arial"/>
          <w:color w:val="222222"/>
          <w:sz w:val="28"/>
          <w:szCs w:val="28"/>
        </w:rPr>
        <w:t xml:space="preserve">of a Focus Group </w:t>
      </w:r>
      <w:r w:rsidRPr="004410EA">
        <w:rPr>
          <w:rFonts w:ascii="Apple Braille" w:eastAsia="Times New Roman" w:hAnsi="Apple Braille" w:cs="Arial"/>
          <w:color w:val="222222"/>
          <w:sz w:val="28"/>
          <w:szCs w:val="28"/>
        </w:rPr>
        <w:t>would be a</w:t>
      </w:r>
      <w:r w:rsidRPr="009D7C93">
        <w:rPr>
          <w:rFonts w:ascii="Apple Braille" w:eastAsia="Times New Roman" w:hAnsi="Apple Braille" w:cs="Arial"/>
          <w:color w:val="222222"/>
          <w:sz w:val="28"/>
          <w:szCs w:val="28"/>
        </w:rPr>
        <w:t xml:space="preserve"> group of people assembled to participate in a discussion about </w:t>
      </w:r>
      <w:r w:rsidR="002A6D2E">
        <w:rPr>
          <w:rFonts w:ascii="Cambria" w:eastAsia="Times New Roman" w:hAnsi="Cambria" w:cs="Arial"/>
          <w:color w:val="222222"/>
          <w:sz w:val="28"/>
          <w:szCs w:val="28"/>
        </w:rPr>
        <w:t xml:space="preserve">some sort of stimulus and </w:t>
      </w:r>
      <w:r w:rsidRPr="009D7C93">
        <w:rPr>
          <w:rFonts w:ascii="Apple Braille" w:eastAsia="Times New Roman" w:hAnsi="Apple Braille" w:cs="Arial"/>
          <w:color w:val="222222"/>
          <w:sz w:val="28"/>
          <w:szCs w:val="28"/>
        </w:rPr>
        <w:t xml:space="preserve">to provide feedback </w:t>
      </w:r>
      <w:r w:rsidRPr="004410EA">
        <w:rPr>
          <w:rFonts w:ascii="Apple Braille" w:eastAsia="Times New Roman" w:hAnsi="Apple Braille" w:cs="Arial"/>
          <w:color w:val="222222"/>
          <w:sz w:val="28"/>
          <w:szCs w:val="28"/>
        </w:rPr>
        <w:t xml:space="preserve">or </w:t>
      </w:r>
      <w:r w:rsidR="005C750C">
        <w:rPr>
          <w:rFonts w:ascii="Cambria" w:eastAsia="Times New Roman" w:hAnsi="Cambria" w:cs="Arial"/>
          <w:color w:val="222222"/>
          <w:sz w:val="28"/>
          <w:szCs w:val="28"/>
        </w:rPr>
        <w:t xml:space="preserve">to discuss a </w:t>
      </w:r>
      <w:r w:rsidRPr="004410EA">
        <w:rPr>
          <w:rFonts w:ascii="Apple Braille" w:eastAsia="Times New Roman" w:hAnsi="Apple Braille" w:cs="Arial"/>
          <w:color w:val="222222"/>
          <w:sz w:val="28"/>
          <w:szCs w:val="28"/>
        </w:rPr>
        <w:t>topic that is given to them by the researcher</w:t>
      </w:r>
      <w:r w:rsidR="002A6D2E">
        <w:rPr>
          <w:rFonts w:ascii="Apple Braille" w:eastAsia="Times New Roman" w:hAnsi="Apple Braille" w:cs="Arial"/>
          <w:color w:val="222222"/>
          <w:sz w:val="28"/>
          <w:szCs w:val="28"/>
        </w:rPr>
        <w:t xml:space="preserve"> </w:t>
      </w:r>
      <w:r w:rsidR="002A6D2E">
        <w:rPr>
          <w:rFonts w:ascii="Cambria" w:eastAsia="Times New Roman" w:hAnsi="Cambria" w:cs="Arial"/>
          <w:color w:val="222222"/>
          <w:sz w:val="28"/>
          <w:szCs w:val="28"/>
        </w:rPr>
        <w:t>who also acts as the facilitator or moderator for the group.</w:t>
      </w:r>
    </w:p>
    <w:p w14:paraId="2CCBCB1C" w14:textId="0DBCE5B4" w:rsidR="00EE1B44" w:rsidRPr="009D7C93" w:rsidRDefault="00EE1B44" w:rsidP="004410EA">
      <w:pPr>
        <w:rPr>
          <w:rFonts w:ascii="Cambria" w:eastAsia="Times New Roman" w:hAnsi="Cambria" w:cs="Arial"/>
          <w:color w:val="000000" w:themeColor="text1"/>
          <w:sz w:val="28"/>
          <w:szCs w:val="28"/>
        </w:rPr>
      </w:pPr>
      <w:r w:rsidRPr="00EE1B44">
        <w:rPr>
          <w:rFonts w:ascii="Apple Braille" w:hAnsi="Apple Braille"/>
          <w:color w:val="000000" w:themeColor="text1"/>
          <w:sz w:val="28"/>
          <w:szCs w:val="28"/>
        </w:rPr>
        <w:t>Flick quite simply says It</w:t>
      </w:r>
      <w:r w:rsidRPr="00EE1B44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EE1B44">
        <w:rPr>
          <w:rFonts w:ascii="Apple Braille" w:hAnsi="Apple Braille"/>
          <w:color w:val="000000" w:themeColor="text1"/>
          <w:sz w:val="28"/>
          <w:szCs w:val="28"/>
        </w:rPr>
        <w:t>s TALK as DATA</w:t>
      </w:r>
      <w:r w:rsidRPr="00EE1B44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EE1B44">
        <w:rPr>
          <w:rFonts w:ascii="Apple Braille" w:hAnsi="Apple Braille"/>
          <w:color w:val="000000" w:themeColor="text1"/>
          <w:sz w:val="28"/>
          <w:szCs w:val="28"/>
        </w:rPr>
        <w:t>and that all you need to do is ask questions or stimulate discussions in groups and then you have a focus group</w:t>
      </w:r>
      <w:r>
        <w:rPr>
          <w:rFonts w:ascii="Cambria" w:hAnsi="Cambria"/>
          <w:color w:val="000000" w:themeColor="text1"/>
          <w:sz w:val="28"/>
          <w:szCs w:val="28"/>
        </w:rPr>
        <w:t>.</w:t>
      </w:r>
    </w:p>
    <w:p w14:paraId="20859334" w14:textId="77777777" w:rsidR="004410EA" w:rsidRPr="004410EA" w:rsidRDefault="004410EA" w:rsidP="004410EA">
      <w:pPr>
        <w:rPr>
          <w:rFonts w:ascii="Apple Braille" w:hAnsi="Apple Braille"/>
          <w:sz w:val="28"/>
          <w:szCs w:val="28"/>
        </w:rPr>
      </w:pPr>
    </w:p>
    <w:p w14:paraId="3F6CF5B3" w14:textId="39BD56F9" w:rsidR="004410EA" w:rsidRDefault="004410EA" w:rsidP="004410EA">
      <w:pPr>
        <w:rPr>
          <w:rFonts w:ascii="Cambria" w:eastAsia="Times New Roman" w:hAnsi="Cambria" w:cs="Arial"/>
          <w:color w:val="222222"/>
          <w:sz w:val="28"/>
          <w:szCs w:val="28"/>
          <w:shd w:val="clear" w:color="auto" w:fill="FFFFFF"/>
        </w:rPr>
      </w:pPr>
      <w:r w:rsidRPr="009D7C93">
        <w:rPr>
          <w:rFonts w:ascii="Apple Braille" w:eastAsia="Times New Roman" w:hAnsi="Apple Braille" w:cs="Arial"/>
          <w:color w:val="222222"/>
          <w:sz w:val="28"/>
          <w:szCs w:val="28"/>
          <w:shd w:val="clear" w:color="auto" w:fill="FFFFFF"/>
        </w:rPr>
        <w:t>A</w:t>
      </w:r>
      <w:r w:rsidRPr="009D7C93">
        <w:rPr>
          <w:rFonts w:ascii="Cambria" w:eastAsia="Times New Roman" w:hAnsi="Cambria" w:cs="Cambria"/>
          <w:color w:val="222222"/>
          <w:sz w:val="28"/>
          <w:szCs w:val="28"/>
          <w:shd w:val="clear" w:color="auto" w:fill="FFFFFF"/>
        </w:rPr>
        <w:t> </w:t>
      </w:r>
      <w:r w:rsidRPr="009D7C93">
        <w:rPr>
          <w:rFonts w:ascii="Apple Braille" w:eastAsia="Times New Roman" w:hAnsi="Apple Braille" w:cs="Arial"/>
          <w:b/>
          <w:bCs/>
          <w:color w:val="222222"/>
          <w:sz w:val="28"/>
          <w:szCs w:val="28"/>
        </w:rPr>
        <w:t>focus group discussion</w:t>
      </w:r>
      <w:r w:rsidRPr="009D7C93">
        <w:rPr>
          <w:rFonts w:ascii="Apple Braille" w:eastAsia="Times New Roman" w:hAnsi="Apple Braille" w:cs="Arial"/>
          <w:color w:val="222222"/>
          <w:sz w:val="28"/>
          <w:szCs w:val="28"/>
          <w:shd w:val="clear" w:color="auto" w:fill="FFFFFF"/>
        </w:rPr>
        <w:t xml:space="preserve"> </w:t>
      </w:r>
      <w:r w:rsidR="00EE1B44">
        <w:rPr>
          <w:rFonts w:ascii="Cambria" w:eastAsia="Times New Roman" w:hAnsi="Cambria" w:cs="Arial"/>
          <w:color w:val="222222"/>
          <w:sz w:val="28"/>
          <w:szCs w:val="28"/>
          <w:shd w:val="clear" w:color="auto" w:fill="FFFFFF"/>
        </w:rPr>
        <w:t xml:space="preserve">therefore </w:t>
      </w:r>
      <w:r w:rsidRPr="009D7C93">
        <w:rPr>
          <w:rFonts w:ascii="Apple Braille" w:eastAsia="Times New Roman" w:hAnsi="Apple Braille" w:cs="Arial"/>
          <w:color w:val="222222"/>
          <w:sz w:val="28"/>
          <w:szCs w:val="28"/>
          <w:shd w:val="clear" w:color="auto" w:fill="FFFFFF"/>
        </w:rPr>
        <w:t>is a good way to gather together people from similar backgrounds or experiences to</w:t>
      </w:r>
      <w:r w:rsidRPr="009D7C93">
        <w:rPr>
          <w:rFonts w:ascii="Cambria" w:eastAsia="Times New Roman" w:hAnsi="Cambria" w:cs="Cambria"/>
          <w:color w:val="222222"/>
          <w:sz w:val="28"/>
          <w:szCs w:val="28"/>
          <w:shd w:val="clear" w:color="auto" w:fill="FFFFFF"/>
        </w:rPr>
        <w:t> </w:t>
      </w:r>
      <w:r w:rsidRPr="009D7C93">
        <w:rPr>
          <w:rFonts w:ascii="Apple Braille" w:eastAsia="Times New Roman" w:hAnsi="Apple Braille" w:cs="Arial"/>
          <w:b/>
          <w:bCs/>
          <w:color w:val="222222"/>
          <w:sz w:val="28"/>
          <w:szCs w:val="28"/>
        </w:rPr>
        <w:t>discuss</w:t>
      </w:r>
      <w:r w:rsidRPr="009D7C93">
        <w:rPr>
          <w:rFonts w:ascii="Cambria" w:eastAsia="Times New Roman" w:hAnsi="Cambria" w:cs="Cambria"/>
          <w:color w:val="222222"/>
          <w:sz w:val="28"/>
          <w:szCs w:val="28"/>
          <w:shd w:val="clear" w:color="auto" w:fill="FFFFFF"/>
        </w:rPr>
        <w:t> </w:t>
      </w:r>
      <w:r w:rsidRPr="009D7C93">
        <w:rPr>
          <w:rFonts w:ascii="Apple Braille" w:eastAsia="Times New Roman" w:hAnsi="Apple Braille" w:cs="Arial"/>
          <w:color w:val="222222"/>
          <w:sz w:val="28"/>
          <w:szCs w:val="28"/>
          <w:shd w:val="clear" w:color="auto" w:fill="FFFFFF"/>
        </w:rPr>
        <w:t>a specific topic of interest.</w:t>
      </w:r>
      <w:r w:rsidR="002A6D2E">
        <w:rPr>
          <w:rFonts w:ascii="Apple Braille" w:eastAsia="Times New Roman" w:hAnsi="Apple Braille" w:cs="Arial"/>
          <w:color w:val="222222"/>
          <w:sz w:val="28"/>
          <w:szCs w:val="28"/>
          <w:shd w:val="clear" w:color="auto" w:fill="FFFFFF"/>
        </w:rPr>
        <w:t xml:space="preserve"> </w:t>
      </w:r>
      <w:r w:rsidR="002A6D2E">
        <w:rPr>
          <w:rFonts w:ascii="Cambria" w:eastAsia="Times New Roman" w:hAnsi="Cambria" w:cs="Arial"/>
          <w:color w:val="222222"/>
          <w:sz w:val="28"/>
          <w:szCs w:val="28"/>
          <w:shd w:val="clear" w:color="auto" w:fill="FFFFFF"/>
        </w:rPr>
        <w:t xml:space="preserve">Usually about no more than 10 in a group.  Patton states that </w:t>
      </w:r>
      <w:r w:rsidR="00EE1B44">
        <w:rPr>
          <w:rFonts w:ascii="Cambria" w:eastAsia="Times New Roman" w:hAnsi="Cambria" w:cs="Arial"/>
          <w:color w:val="222222"/>
          <w:sz w:val="28"/>
          <w:szCs w:val="28"/>
          <w:shd w:val="clear" w:color="auto" w:fill="FFFFFF"/>
        </w:rPr>
        <w:t xml:space="preserve">a group is typically 6 to 8 persons and Morgan </w:t>
      </w:r>
      <w:proofErr w:type="gramStart"/>
      <w:r w:rsidR="00EE1B44">
        <w:rPr>
          <w:rFonts w:ascii="Cambria" w:eastAsia="Times New Roman" w:hAnsi="Cambria" w:cs="Arial"/>
          <w:color w:val="222222"/>
          <w:sz w:val="28"/>
          <w:szCs w:val="28"/>
          <w:shd w:val="clear" w:color="auto" w:fill="FFFFFF"/>
        </w:rPr>
        <w:t>suggests</w:t>
      </w:r>
      <w:proofErr w:type="gramEnd"/>
      <w:r w:rsidR="00EE1B44">
        <w:rPr>
          <w:rFonts w:ascii="Cambria" w:eastAsia="Times New Roman" w:hAnsi="Cambria" w:cs="Arial"/>
          <w:color w:val="222222"/>
          <w:sz w:val="28"/>
          <w:szCs w:val="28"/>
          <w:shd w:val="clear" w:color="auto" w:fill="FFFFFF"/>
        </w:rPr>
        <w:t xml:space="preserve"> between 4 and 12. Cohen et al states that deciding the size of the group can affect the dynamics and therefore careful consideration should be given to this.</w:t>
      </w:r>
    </w:p>
    <w:p w14:paraId="509DB37A" w14:textId="77777777" w:rsidR="002A6D2E" w:rsidRPr="009D7C93" w:rsidRDefault="002A6D2E" w:rsidP="004410EA">
      <w:pPr>
        <w:rPr>
          <w:rFonts w:ascii="Cambria" w:eastAsia="Times New Roman" w:hAnsi="Cambria" w:cs="Times New Roman"/>
          <w:sz w:val="28"/>
          <w:szCs w:val="28"/>
        </w:rPr>
      </w:pPr>
    </w:p>
    <w:p w14:paraId="521ABCA0" w14:textId="77777777" w:rsidR="004410EA" w:rsidRPr="004410EA" w:rsidRDefault="004410EA" w:rsidP="004410EA">
      <w:pPr>
        <w:rPr>
          <w:rFonts w:ascii="Apple Braille" w:hAnsi="Apple Braille"/>
          <w:sz w:val="28"/>
          <w:szCs w:val="28"/>
        </w:rPr>
      </w:pPr>
    </w:p>
    <w:p w14:paraId="06FEC23C" w14:textId="387451DC" w:rsidR="004410EA" w:rsidRPr="00EE1B44" w:rsidRDefault="004410EA">
      <w:pPr>
        <w:rPr>
          <w:rFonts w:ascii="Cambria" w:hAnsi="Cambria"/>
          <w:sz w:val="28"/>
          <w:szCs w:val="28"/>
        </w:rPr>
      </w:pPr>
      <w:r w:rsidRPr="004410EA">
        <w:rPr>
          <w:rFonts w:ascii="Apple Braille" w:eastAsia="Times New Roman" w:hAnsi="Apple Braille" w:cs="Arial"/>
          <w:bCs/>
          <w:color w:val="222222"/>
          <w:sz w:val="28"/>
          <w:szCs w:val="28"/>
        </w:rPr>
        <w:t>It is during the discussion that qualitative data is collected by listening to the group</w:t>
      </w:r>
      <w:r>
        <w:rPr>
          <w:rFonts w:ascii="Cambria" w:eastAsia="Times New Roman" w:hAnsi="Cambria" w:cs="Arial"/>
          <w:bCs/>
          <w:color w:val="222222"/>
          <w:sz w:val="28"/>
          <w:szCs w:val="28"/>
        </w:rPr>
        <w:t>’</w:t>
      </w:r>
      <w:r w:rsidRPr="004410EA">
        <w:rPr>
          <w:rFonts w:ascii="Apple Braille" w:eastAsia="Times New Roman" w:hAnsi="Apple Braille" w:cs="Arial"/>
          <w:bCs/>
          <w:color w:val="222222"/>
          <w:sz w:val="28"/>
          <w:szCs w:val="28"/>
        </w:rPr>
        <w:t>s opinions and perceptions around a specific topic.  The purpose therefore of the focus group is for the Resea</w:t>
      </w:r>
      <w:r w:rsidR="005C750C">
        <w:rPr>
          <w:rFonts w:ascii="Cambria" w:eastAsia="Times New Roman" w:hAnsi="Cambria" w:cs="Arial"/>
          <w:bCs/>
          <w:color w:val="222222"/>
          <w:sz w:val="28"/>
          <w:szCs w:val="28"/>
        </w:rPr>
        <w:t>r</w:t>
      </w:r>
      <w:r w:rsidRPr="004410EA">
        <w:rPr>
          <w:rFonts w:ascii="Apple Braille" w:eastAsia="Times New Roman" w:hAnsi="Apple Braille" w:cs="Arial"/>
          <w:bCs/>
          <w:color w:val="222222"/>
          <w:sz w:val="28"/>
          <w:szCs w:val="28"/>
        </w:rPr>
        <w:t>cher to gain a range of perspectives about subjects and situations through the interactions of the group.</w:t>
      </w:r>
      <w:r w:rsidR="00EE1B44">
        <w:rPr>
          <w:rFonts w:ascii="Apple Braille" w:eastAsia="Times New Roman" w:hAnsi="Apple Braille" w:cs="Arial"/>
          <w:bCs/>
          <w:color w:val="222222"/>
          <w:sz w:val="28"/>
          <w:szCs w:val="28"/>
        </w:rPr>
        <w:t xml:space="preserve">  </w:t>
      </w:r>
      <w:r w:rsidR="00EE1B44">
        <w:rPr>
          <w:rFonts w:ascii="Cambria" w:eastAsia="Times New Roman" w:hAnsi="Cambria" w:cs="Arial"/>
          <w:bCs/>
          <w:color w:val="222222"/>
          <w:sz w:val="28"/>
          <w:szCs w:val="28"/>
        </w:rPr>
        <w:t xml:space="preserve">Patton states that this is a highly </w:t>
      </w:r>
      <w:proofErr w:type="gramStart"/>
      <w:r w:rsidR="00EE1B44">
        <w:rPr>
          <w:rFonts w:ascii="Cambria" w:eastAsia="Times New Roman" w:hAnsi="Cambria" w:cs="Arial"/>
          <w:bCs/>
          <w:color w:val="222222"/>
          <w:sz w:val="28"/>
          <w:szCs w:val="28"/>
        </w:rPr>
        <w:t>effective  qualitative</w:t>
      </w:r>
      <w:proofErr w:type="gramEnd"/>
      <w:r w:rsidR="00EE1B44">
        <w:rPr>
          <w:rFonts w:ascii="Cambria" w:eastAsia="Times New Roman" w:hAnsi="Cambria" w:cs="Arial"/>
          <w:bCs/>
          <w:color w:val="222222"/>
          <w:sz w:val="28"/>
          <w:szCs w:val="28"/>
        </w:rPr>
        <w:t xml:space="preserve"> data collection technique</w:t>
      </w:r>
      <w:r w:rsidR="00EC6550">
        <w:rPr>
          <w:rFonts w:ascii="Cambria" w:eastAsia="Times New Roman" w:hAnsi="Cambria" w:cs="Arial"/>
          <w:bCs/>
          <w:color w:val="222222"/>
          <w:sz w:val="28"/>
          <w:szCs w:val="28"/>
        </w:rPr>
        <w:t>.</w:t>
      </w:r>
    </w:p>
    <w:p w14:paraId="65DA1747" w14:textId="7ABBFB19" w:rsidR="00AD33D8" w:rsidRDefault="00AD33D8"/>
    <w:p w14:paraId="24FA9A97" w14:textId="3D0948BB" w:rsidR="00A5084E" w:rsidRPr="005C750C" w:rsidRDefault="00A5084E">
      <w:pPr>
        <w:rPr>
          <w:rFonts w:ascii="Apple Braille" w:hAnsi="Apple Braille"/>
          <w:sz w:val="28"/>
          <w:szCs w:val="28"/>
        </w:rPr>
      </w:pPr>
    </w:p>
    <w:p w14:paraId="17932C4C" w14:textId="7FB0893E" w:rsidR="00D15CE5" w:rsidRPr="00EC6550" w:rsidRDefault="00EE1B44" w:rsidP="00D15CE5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So, whilst we accept that </w:t>
      </w:r>
      <w:r w:rsidR="00A5084E" w:rsidRPr="005C750C">
        <w:rPr>
          <w:rFonts w:ascii="Apple Braille" w:hAnsi="Apple Braille"/>
          <w:sz w:val="28"/>
          <w:szCs w:val="28"/>
        </w:rPr>
        <w:t>Th</w:t>
      </w:r>
      <w:r w:rsidR="00D15CE5" w:rsidRPr="005C750C">
        <w:rPr>
          <w:rFonts w:ascii="Apple Braille" w:hAnsi="Apple Braille"/>
          <w:sz w:val="28"/>
          <w:szCs w:val="28"/>
        </w:rPr>
        <w:t>e Focus Group</w:t>
      </w:r>
      <w:r w:rsidR="00A5084E" w:rsidRPr="005C750C">
        <w:rPr>
          <w:rFonts w:ascii="Apple Braille" w:hAnsi="Apple Braille"/>
          <w:sz w:val="28"/>
          <w:szCs w:val="28"/>
        </w:rPr>
        <w:t xml:space="preserve"> is a</w:t>
      </w:r>
      <w:r>
        <w:rPr>
          <w:rFonts w:ascii="Cambria" w:hAnsi="Cambria"/>
          <w:sz w:val="28"/>
          <w:szCs w:val="28"/>
        </w:rPr>
        <w:t xml:space="preserve"> ‘</w:t>
      </w:r>
      <w:r w:rsidR="00EC6550">
        <w:rPr>
          <w:rFonts w:ascii="Cambria" w:hAnsi="Cambria"/>
          <w:sz w:val="28"/>
          <w:szCs w:val="28"/>
        </w:rPr>
        <w:t xml:space="preserve">highly </w:t>
      </w:r>
      <w:r>
        <w:rPr>
          <w:rFonts w:ascii="Cambria" w:hAnsi="Cambria"/>
          <w:sz w:val="28"/>
          <w:szCs w:val="28"/>
        </w:rPr>
        <w:t xml:space="preserve">effective </w:t>
      </w:r>
      <w:r w:rsidR="00EC6550">
        <w:rPr>
          <w:rFonts w:ascii="Cambria" w:hAnsi="Cambria"/>
          <w:sz w:val="28"/>
          <w:szCs w:val="28"/>
        </w:rPr>
        <w:t>‘</w:t>
      </w:r>
      <w:r w:rsidR="00A5084E" w:rsidRPr="005C750C">
        <w:rPr>
          <w:rFonts w:ascii="Apple Braille" w:hAnsi="Apple Braille"/>
          <w:sz w:val="28"/>
          <w:szCs w:val="28"/>
        </w:rPr>
        <w:t>qualitative approach to collecting data</w:t>
      </w:r>
      <w:r w:rsidR="00343025" w:rsidRPr="005C750C">
        <w:rPr>
          <w:rFonts w:ascii="Apple Braille" w:hAnsi="Apple Braille"/>
          <w:sz w:val="28"/>
          <w:szCs w:val="28"/>
        </w:rPr>
        <w:t xml:space="preserve"> and whilst it</w:t>
      </w:r>
      <w:r w:rsidR="00343025" w:rsidRPr="005C750C">
        <w:rPr>
          <w:rFonts w:ascii="Times New Roman" w:hAnsi="Times New Roman" w:cs="Times New Roman"/>
          <w:sz w:val="28"/>
          <w:szCs w:val="28"/>
        </w:rPr>
        <w:t>’</w:t>
      </w:r>
      <w:r w:rsidR="00343025" w:rsidRPr="005C750C">
        <w:rPr>
          <w:rFonts w:ascii="Apple Braille" w:hAnsi="Apple Braille"/>
          <w:sz w:val="28"/>
          <w:szCs w:val="28"/>
        </w:rPr>
        <w:t>s reasonably quick to set up</w:t>
      </w:r>
      <w:r w:rsidR="005C750C">
        <w:rPr>
          <w:rFonts w:ascii="Cambria" w:hAnsi="Cambria"/>
          <w:sz w:val="28"/>
          <w:szCs w:val="28"/>
        </w:rPr>
        <w:t>,</w:t>
      </w:r>
      <w:r w:rsidR="00343025" w:rsidRPr="005C750C">
        <w:rPr>
          <w:rFonts w:ascii="Apple Braille" w:hAnsi="Apple Braille"/>
          <w:sz w:val="28"/>
          <w:szCs w:val="28"/>
        </w:rPr>
        <w:t xml:space="preserve"> it can take time to analyse </w:t>
      </w:r>
      <w:r w:rsidR="005C750C">
        <w:rPr>
          <w:rFonts w:ascii="Cambria" w:hAnsi="Cambria"/>
          <w:sz w:val="28"/>
          <w:szCs w:val="28"/>
        </w:rPr>
        <w:t xml:space="preserve">what has been said </w:t>
      </w:r>
      <w:r w:rsidR="00343025" w:rsidRPr="005C750C">
        <w:rPr>
          <w:rFonts w:ascii="Apple Braille" w:hAnsi="Apple Braille"/>
          <w:sz w:val="28"/>
          <w:szCs w:val="28"/>
        </w:rPr>
        <w:t xml:space="preserve">especially if you are carrying out more than one Focus Group, either with the same group at different times (which </w:t>
      </w:r>
      <w:proofErr w:type="spellStart"/>
      <w:r w:rsidR="00343025" w:rsidRPr="005C750C">
        <w:rPr>
          <w:rFonts w:ascii="Apple Braille" w:hAnsi="Apple Braille"/>
          <w:sz w:val="28"/>
          <w:szCs w:val="28"/>
        </w:rPr>
        <w:t>Gray</w:t>
      </w:r>
      <w:proofErr w:type="spellEnd"/>
      <w:r w:rsidR="00343025" w:rsidRPr="005C750C">
        <w:rPr>
          <w:rFonts w:ascii="Apple Braille" w:hAnsi="Apple Braille"/>
          <w:sz w:val="28"/>
          <w:szCs w:val="28"/>
        </w:rPr>
        <w:t xml:space="preserve"> refers to as a longitudinal survey ) or with a contrasting group.</w:t>
      </w:r>
      <w:r w:rsidR="00D15CE5" w:rsidRPr="005C750C">
        <w:rPr>
          <w:rFonts w:ascii="Apple Braille" w:hAnsi="Apple Braille"/>
          <w:sz w:val="28"/>
          <w:szCs w:val="28"/>
        </w:rPr>
        <w:t xml:space="preserve"> They can be used at the exploratory stage of a study as it allows the </w:t>
      </w:r>
      <w:r w:rsidR="005C750C">
        <w:rPr>
          <w:rFonts w:ascii="Cambria" w:hAnsi="Cambria"/>
          <w:sz w:val="28"/>
          <w:szCs w:val="28"/>
        </w:rPr>
        <w:t xml:space="preserve">researcher through the </w:t>
      </w:r>
      <w:r w:rsidR="00D15CE5" w:rsidRPr="005C750C">
        <w:rPr>
          <w:rFonts w:ascii="Apple Braille" w:hAnsi="Apple Braille"/>
          <w:sz w:val="28"/>
          <w:szCs w:val="28"/>
        </w:rPr>
        <w:t xml:space="preserve">focus group to gather themes which can then be used in interviews or surveys. This method then </w:t>
      </w:r>
      <w:r w:rsidR="005C750C">
        <w:rPr>
          <w:rFonts w:ascii="Cambria" w:hAnsi="Cambria"/>
          <w:sz w:val="28"/>
          <w:szCs w:val="28"/>
        </w:rPr>
        <w:t xml:space="preserve">becomes </w:t>
      </w:r>
      <w:r w:rsidR="00D15CE5" w:rsidRPr="005C750C">
        <w:rPr>
          <w:rFonts w:ascii="Apple Braille" w:hAnsi="Apple Braille"/>
          <w:sz w:val="28"/>
          <w:szCs w:val="28"/>
        </w:rPr>
        <w:t>a mixed method approach</w:t>
      </w:r>
      <w:r w:rsidR="00EC6550">
        <w:rPr>
          <w:rFonts w:ascii="Cambria" w:hAnsi="Cambria"/>
          <w:sz w:val="28"/>
          <w:szCs w:val="28"/>
        </w:rPr>
        <w:t>.</w:t>
      </w:r>
    </w:p>
    <w:p w14:paraId="7883D91B" w14:textId="752CEC06" w:rsidR="005C750C" w:rsidRDefault="005C750C" w:rsidP="00D15CE5">
      <w:pPr>
        <w:rPr>
          <w:rFonts w:ascii="Cambria" w:hAnsi="Cambria"/>
          <w:sz w:val="28"/>
          <w:szCs w:val="28"/>
        </w:rPr>
      </w:pPr>
    </w:p>
    <w:p w14:paraId="57678EE6" w14:textId="15CC8456" w:rsidR="005C750C" w:rsidRPr="005C750C" w:rsidRDefault="005C750C" w:rsidP="00D15CE5">
      <w:pPr>
        <w:rPr>
          <w:rFonts w:ascii="Cambria" w:hAnsi="Cambria"/>
          <w:sz w:val="28"/>
          <w:szCs w:val="28"/>
        </w:rPr>
      </w:pPr>
      <w:proofErr w:type="spellStart"/>
      <w:r>
        <w:rPr>
          <w:rFonts w:ascii="Cambria" w:hAnsi="Cambria"/>
          <w:sz w:val="28"/>
          <w:szCs w:val="28"/>
        </w:rPr>
        <w:t>Gray</w:t>
      </w:r>
      <w:proofErr w:type="spellEnd"/>
      <w:r>
        <w:rPr>
          <w:rFonts w:ascii="Cambria" w:hAnsi="Cambria"/>
          <w:sz w:val="28"/>
          <w:szCs w:val="28"/>
        </w:rPr>
        <w:t xml:space="preserve"> talks about ‘data saturation’ which provides credibility to the research and using a focus group more than once </w:t>
      </w:r>
      <w:proofErr w:type="gramStart"/>
      <w:r>
        <w:rPr>
          <w:rFonts w:ascii="Cambria" w:hAnsi="Cambria"/>
          <w:sz w:val="28"/>
          <w:szCs w:val="28"/>
        </w:rPr>
        <w:t>( possibly</w:t>
      </w:r>
      <w:proofErr w:type="gramEnd"/>
      <w:r>
        <w:rPr>
          <w:rFonts w:ascii="Cambria" w:hAnsi="Cambria"/>
          <w:sz w:val="28"/>
          <w:szCs w:val="28"/>
        </w:rPr>
        <w:t xml:space="preserve"> about 3-4 times) as part of the research design can help towards </w:t>
      </w:r>
      <w:r w:rsidR="00066499">
        <w:rPr>
          <w:rFonts w:ascii="Cambria" w:hAnsi="Cambria"/>
          <w:sz w:val="28"/>
          <w:szCs w:val="28"/>
        </w:rPr>
        <w:t>providing this.</w:t>
      </w:r>
    </w:p>
    <w:p w14:paraId="2837F86A" w14:textId="2625D5FE" w:rsidR="00A5084E" w:rsidRPr="005C750C" w:rsidRDefault="00A5084E">
      <w:pPr>
        <w:rPr>
          <w:rFonts w:ascii="Apple Braille" w:hAnsi="Apple Braille"/>
          <w:sz w:val="28"/>
          <w:szCs w:val="28"/>
        </w:rPr>
      </w:pPr>
    </w:p>
    <w:p w14:paraId="30FD8E81" w14:textId="0A50AE01" w:rsidR="00A5084E" w:rsidRPr="005C750C" w:rsidRDefault="00A5084E">
      <w:pPr>
        <w:rPr>
          <w:rFonts w:ascii="Apple Braille" w:hAnsi="Apple Braille"/>
          <w:sz w:val="28"/>
          <w:szCs w:val="28"/>
        </w:rPr>
      </w:pPr>
    </w:p>
    <w:p w14:paraId="6C81BEAA" w14:textId="487C67FC" w:rsidR="0097531E" w:rsidRPr="005C750C" w:rsidRDefault="0097531E">
      <w:pPr>
        <w:rPr>
          <w:rFonts w:ascii="Apple Braille" w:hAnsi="Apple Braille"/>
          <w:sz w:val="28"/>
          <w:szCs w:val="28"/>
        </w:rPr>
      </w:pPr>
      <w:bookmarkStart w:id="0" w:name="_GoBack"/>
      <w:bookmarkEnd w:id="0"/>
    </w:p>
    <w:p w14:paraId="67ADFB7F" w14:textId="3FD8C4D8" w:rsidR="0097531E" w:rsidRPr="005C750C" w:rsidRDefault="0097531E">
      <w:pPr>
        <w:rPr>
          <w:rFonts w:ascii="Apple Braille" w:hAnsi="Apple Braille" w:cs="Times New Roman (Body CS)"/>
          <w:b/>
          <w:color w:val="FF0000"/>
          <w:sz w:val="28"/>
          <w:szCs w:val="28"/>
        </w:rPr>
      </w:pPr>
      <w:r w:rsidRPr="005C750C">
        <w:rPr>
          <w:rFonts w:ascii="Apple Braille" w:hAnsi="Apple Braille" w:cs="Times New Roman (Body CS)"/>
          <w:b/>
          <w:color w:val="FF0000"/>
          <w:sz w:val="28"/>
          <w:szCs w:val="28"/>
        </w:rPr>
        <w:t>METHOD</w:t>
      </w:r>
    </w:p>
    <w:p w14:paraId="7A047A17" w14:textId="245EB279" w:rsidR="0097531E" w:rsidRPr="005C750C" w:rsidRDefault="00DD3F0B" w:rsidP="007D09EF">
      <w:pPr>
        <w:pStyle w:val="ListParagraph"/>
        <w:numPr>
          <w:ilvl w:val="0"/>
          <w:numId w:val="1"/>
        </w:num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 rese</w:t>
      </w:r>
      <w:r w:rsidR="00AD33D8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a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rcher gathers a group of </w:t>
      </w:r>
      <w:r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‘</w:t>
      </w:r>
      <w:proofErr w:type="spellStart"/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like minded</w:t>
      </w:r>
      <w:proofErr w:type="spellEnd"/>
      <w:r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people together.  </w:t>
      </w:r>
      <w:r w:rsidR="005435DB" w:rsidRPr="005C750C">
        <w:rPr>
          <w:rFonts w:ascii="Apple Braille" w:hAnsi="Apple Braille"/>
          <w:sz w:val="28"/>
          <w:szCs w:val="28"/>
        </w:rPr>
        <w:t>Focus groups allow for a heterogeneous sample to be picked.  The choice of samples is important.</w:t>
      </w:r>
    </w:p>
    <w:p w14:paraId="3550FE9A" w14:textId="21A1AFDE" w:rsidR="00DD3F0B" w:rsidRPr="005C750C" w:rsidRDefault="00DD3F0B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 researcher usually has prior knowledge of the subject that is to be discusse</w:t>
      </w:r>
      <w:r w:rsidR="00AD33D8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d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.</w:t>
      </w:r>
      <w:r w:rsidR="007D09EF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It is a contrived situation, so the group must be made to feel at ease quickly.</w:t>
      </w:r>
    </w:p>
    <w:p w14:paraId="52E48F3F" w14:textId="11CDE0D7" w:rsidR="007D09EF" w:rsidRPr="005C750C" w:rsidRDefault="007D09EF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 researcher will carry out a short introduction by engaging everyone (who usually sat in a circle) and will also establish ground rules</w:t>
      </w:r>
    </w:p>
    <w:p w14:paraId="300FD5B6" w14:textId="77311301" w:rsidR="00DD3F0B" w:rsidRPr="005C750C" w:rsidRDefault="00DD3F0B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 researcher acts as a facilitator to the group but is only there to prompt if and when necessary</w:t>
      </w:r>
      <w:r w:rsidR="004846EC">
        <w:rPr>
          <w:rFonts w:ascii="Cambria" w:hAnsi="Cambria" w:cs="Times New Roman (Body CS)"/>
          <w:color w:val="000000" w:themeColor="text1"/>
          <w:sz w:val="28"/>
          <w:szCs w:val="28"/>
        </w:rPr>
        <w:t>…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other than that they try and blend in to the </w:t>
      </w:r>
      <w:proofErr w:type="gramStart"/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group .</w:t>
      </w:r>
      <w:proofErr w:type="gramEnd"/>
    </w:p>
    <w:p w14:paraId="5AFA4BE1" w14:textId="18C8CE78" w:rsidR="00DD3F0B" w:rsidRPr="005C750C" w:rsidRDefault="00DD3F0B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There is also a scribe who sits away from the group.</w:t>
      </w:r>
    </w:p>
    <w:p w14:paraId="6AA59FE4" w14:textId="0CA25E8B" w:rsidR="00DD3F0B" w:rsidRPr="005C750C" w:rsidRDefault="00AD33D8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</w:t>
      </w:r>
      <w:r w:rsidR="00DD3F0B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here is a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lso a </w:t>
      </w:r>
      <w:r w:rsidR="00DD3F0B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recording taking place of the group</w:t>
      </w:r>
      <w:r w:rsidR="00DD3F0B"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DD3F0B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s interaction.</w:t>
      </w:r>
    </w:p>
    <w:p w14:paraId="4C11A7D4" w14:textId="58757C5C" w:rsidR="007D09EF" w:rsidRPr="005C750C" w:rsidRDefault="007D09EF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If the Researcher needs to </w:t>
      </w:r>
      <w:proofErr w:type="gramStart"/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prompt</w:t>
      </w:r>
      <w:proofErr w:type="gramEnd"/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they will use </w:t>
      </w:r>
      <w:r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‘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open</w:t>
      </w:r>
      <w:r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questions </w:t>
      </w:r>
    </w:p>
    <w:p w14:paraId="2A5C8F9A" w14:textId="65A678FC" w:rsidR="007D09EF" w:rsidRPr="005C750C" w:rsidRDefault="007D09EF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The researcher will close by summarising, review </w:t>
      </w:r>
      <w:r w:rsidR="004846EC">
        <w:rPr>
          <w:rFonts w:ascii="Cambria" w:hAnsi="Cambria" w:cs="Times New Roman (Body CS)"/>
          <w:color w:val="000000" w:themeColor="text1"/>
          <w:sz w:val="28"/>
          <w:szCs w:val="28"/>
        </w:rPr>
        <w:t xml:space="preserve">the 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purpose and ask if anything was missed and thank everyone.</w:t>
      </w:r>
    </w:p>
    <w:p w14:paraId="3AE3C070" w14:textId="4F0AD581" w:rsidR="00D15CE5" w:rsidRPr="005C750C" w:rsidRDefault="00EC7491" w:rsidP="007D09EF">
      <w:pPr>
        <w:pStyle w:val="ListParagraph"/>
        <w:numPr>
          <w:ilvl w:val="0"/>
          <w:numId w:val="1"/>
        </w:num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All contributions/views ARE important </w:t>
      </w:r>
    </w:p>
    <w:p w14:paraId="7637886F" w14:textId="77777777" w:rsidR="00D15CE5" w:rsidRPr="005C750C" w:rsidRDefault="00D15CE5" w:rsidP="004846EC">
      <w:pPr>
        <w:pStyle w:val="ListParagraph"/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67446A69" w14:textId="46B33222" w:rsidR="005435DB" w:rsidRPr="005C750C" w:rsidRDefault="005435DB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63972315" w14:textId="0482FB41" w:rsidR="005435DB" w:rsidRPr="00146081" w:rsidRDefault="00146081">
      <w:pPr>
        <w:rPr>
          <w:rFonts w:ascii="Cambria" w:hAnsi="Cambria" w:cs="Times New Roman (Body CS)"/>
          <w:b/>
          <w:color w:val="FF0000"/>
          <w:sz w:val="28"/>
          <w:szCs w:val="28"/>
        </w:rPr>
      </w:pPr>
      <w:r>
        <w:rPr>
          <w:rFonts w:ascii="Cambria" w:hAnsi="Cambria" w:cs="Times New Roman (Body CS)"/>
          <w:b/>
          <w:color w:val="FF0000"/>
          <w:sz w:val="28"/>
          <w:szCs w:val="28"/>
        </w:rPr>
        <w:t xml:space="preserve">Some </w:t>
      </w:r>
      <w:r w:rsidR="005435DB" w:rsidRPr="005C750C">
        <w:rPr>
          <w:rFonts w:ascii="Apple Braille" w:hAnsi="Apple Braille" w:cs="Times New Roman (Body CS)"/>
          <w:b/>
          <w:color w:val="FF0000"/>
          <w:sz w:val="28"/>
          <w:szCs w:val="28"/>
        </w:rPr>
        <w:t>ETHICS</w:t>
      </w:r>
      <w:r>
        <w:rPr>
          <w:rFonts w:ascii="Apple Braille" w:hAnsi="Apple Braille" w:cs="Times New Roman (Body CS)"/>
          <w:b/>
          <w:color w:val="FF0000"/>
          <w:sz w:val="28"/>
          <w:szCs w:val="28"/>
        </w:rPr>
        <w:t xml:space="preserve"> </w:t>
      </w:r>
      <w:r>
        <w:rPr>
          <w:rFonts w:ascii="Cambria" w:hAnsi="Cambria" w:cs="Times New Roman (Body CS)"/>
          <w:b/>
          <w:color w:val="FF0000"/>
          <w:sz w:val="28"/>
          <w:szCs w:val="28"/>
        </w:rPr>
        <w:t>to consider</w:t>
      </w:r>
    </w:p>
    <w:p w14:paraId="61028287" w14:textId="122AC15B" w:rsidR="005435DB" w:rsidRPr="005C750C" w:rsidRDefault="005435DB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The researcher should create a </w:t>
      </w:r>
      <w:r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‘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safe</w:t>
      </w:r>
      <w:r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environment </w:t>
      </w:r>
    </w:p>
    <w:p w14:paraId="1E53BB5D" w14:textId="73C9F53C" w:rsidR="005435DB" w:rsidRPr="005C750C" w:rsidRDefault="00146081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>
        <w:rPr>
          <w:rFonts w:ascii="Cambria" w:hAnsi="Cambria" w:cs="Times New Roman (Body CS)"/>
          <w:color w:val="000000" w:themeColor="text1"/>
          <w:sz w:val="28"/>
          <w:szCs w:val="28"/>
        </w:rPr>
        <w:t>t</w:t>
      </w:r>
      <w:r w:rsidR="005435DB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he group should be advised regularly that they can leave the group at any time and also that when the </w:t>
      </w:r>
      <w:r w:rsidR="005435DB"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‘</w:t>
      </w:r>
      <w:r w:rsidR="005435DB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recording</w:t>
      </w:r>
      <w:r w:rsidR="005435DB" w:rsidRPr="005C750C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5435DB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has been transcribed that they are free to withdraw</w:t>
      </w:r>
    </w:p>
    <w:p w14:paraId="2958B2A0" w14:textId="2E30BF72" w:rsidR="005435DB" w:rsidRDefault="005435DB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Remind them that they will be anonymous in the </w:t>
      </w:r>
      <w:r w:rsidR="007D09EF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transcription</w:t>
      </w:r>
    </w:p>
    <w:p w14:paraId="1F2D5314" w14:textId="28D8F7DD" w:rsidR="00146081" w:rsidRDefault="00146081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26A9ABB5" w14:textId="25D1E6B9" w:rsidR="00146081" w:rsidRDefault="00146081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008D1EA7" w14:textId="77777777" w:rsidR="00146081" w:rsidRPr="005C750C" w:rsidRDefault="00146081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3ACC96BC" w14:textId="77777777" w:rsidR="007D09EF" w:rsidRPr="005C750C" w:rsidRDefault="007D09EF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3D6370F0" w14:textId="7A817A5C" w:rsidR="007D09EF" w:rsidRPr="005C750C" w:rsidRDefault="007D09EF">
      <w:pPr>
        <w:rPr>
          <w:rFonts w:ascii="Apple Braille" w:hAnsi="Apple Braille" w:cs="Times New Roman (Body CS)"/>
          <w:b/>
          <w:color w:val="FF0000"/>
          <w:sz w:val="28"/>
          <w:szCs w:val="28"/>
        </w:rPr>
      </w:pPr>
      <w:r w:rsidRPr="005C750C">
        <w:rPr>
          <w:rFonts w:ascii="Apple Braille" w:hAnsi="Apple Braille" w:cs="Times New Roman (Body CS)"/>
          <w:b/>
          <w:color w:val="FF0000"/>
          <w:sz w:val="28"/>
          <w:szCs w:val="28"/>
        </w:rPr>
        <w:t>DATA Analysis</w:t>
      </w:r>
    </w:p>
    <w:p w14:paraId="69EA5983" w14:textId="7E992C1B" w:rsidR="005435DB" w:rsidRPr="005C750C" w:rsidRDefault="007D09EF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A transcription of the recording will be done.  The content and the process will be analysed and will look for themes. </w:t>
      </w:r>
      <w:proofErr w:type="gramStart"/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( if</w:t>
      </w:r>
      <w:proofErr w:type="gramEnd"/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 xml:space="preserve"> more than one Focus group used) a common approach or link across the Focus Groups will be carried out.</w:t>
      </w:r>
    </w:p>
    <w:p w14:paraId="36E632FA" w14:textId="6C14080D" w:rsidR="007D09EF" w:rsidRPr="004846EC" w:rsidRDefault="007D09EF">
      <w:pPr>
        <w:rPr>
          <w:rFonts w:ascii="Cambria" w:hAnsi="Cambria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Focus Groups can also be used with other research methods for examples interviews</w:t>
      </w:r>
      <w:r w:rsidR="004846EC">
        <w:rPr>
          <w:rFonts w:ascii="Cambria" w:hAnsi="Cambria" w:cs="Times New Roman (Body CS)"/>
          <w:color w:val="000000" w:themeColor="text1"/>
          <w:sz w:val="28"/>
          <w:szCs w:val="28"/>
        </w:rPr>
        <w:t>, surveys, questionnaires</w:t>
      </w:r>
    </w:p>
    <w:p w14:paraId="487864D1" w14:textId="450088D1" w:rsidR="00D15CE5" w:rsidRPr="005C750C" w:rsidRDefault="00D15CE5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 content analysis will look at What is said.</w:t>
      </w:r>
    </w:p>
    <w:p w14:paraId="408DA2C0" w14:textId="49677586" w:rsidR="00D15CE5" w:rsidRPr="005C750C" w:rsidRDefault="00D15CE5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lastRenderedPageBreak/>
        <w:t xml:space="preserve">The Process analysis will look at </w:t>
      </w:r>
      <w:r w:rsidR="00EC7491"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how the group has interacted with each other.</w:t>
      </w:r>
    </w:p>
    <w:p w14:paraId="2114766A" w14:textId="639B418E" w:rsidR="00EC7491" w:rsidRPr="005C750C" w:rsidRDefault="00EC7491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  <w:r w:rsidRPr="005C750C">
        <w:rPr>
          <w:rFonts w:ascii="Apple Braille" w:hAnsi="Apple Braille" w:cs="Times New Roman (Body CS)"/>
          <w:color w:val="000000" w:themeColor="text1"/>
          <w:sz w:val="28"/>
          <w:szCs w:val="28"/>
        </w:rPr>
        <w:t>The aim is to identify patterns</w:t>
      </w:r>
    </w:p>
    <w:p w14:paraId="55B29E84" w14:textId="07BEEA6C" w:rsidR="005435DB" w:rsidRPr="005C750C" w:rsidRDefault="005435DB">
      <w:pPr>
        <w:rPr>
          <w:rFonts w:ascii="Apple Braille" w:hAnsi="Apple Braille" w:cs="Times New Roman (Body CS)"/>
          <w:color w:val="000000" w:themeColor="text1"/>
          <w:sz w:val="28"/>
          <w:szCs w:val="28"/>
        </w:rPr>
      </w:pPr>
    </w:p>
    <w:p w14:paraId="53381469" w14:textId="77777777" w:rsidR="0097531E" w:rsidRPr="005C750C" w:rsidRDefault="0097531E">
      <w:pPr>
        <w:rPr>
          <w:rFonts w:ascii="Apple Braille" w:hAnsi="Apple Braille"/>
          <w:sz w:val="28"/>
          <w:szCs w:val="28"/>
        </w:rPr>
      </w:pPr>
    </w:p>
    <w:p w14:paraId="4C76C5AD" w14:textId="41C2AF29" w:rsidR="00A5084E" w:rsidRDefault="00343025">
      <w:pPr>
        <w:rPr>
          <w:rFonts w:ascii="Apple Braille" w:hAnsi="Apple Braille"/>
          <w:b/>
          <w:color w:val="FF0000"/>
          <w:sz w:val="28"/>
          <w:szCs w:val="28"/>
        </w:rPr>
      </w:pPr>
      <w:r w:rsidRPr="005C750C">
        <w:rPr>
          <w:rFonts w:ascii="Apple Braille" w:hAnsi="Apple Braille"/>
          <w:b/>
          <w:color w:val="FF0000"/>
          <w:sz w:val="28"/>
          <w:szCs w:val="28"/>
        </w:rPr>
        <w:t xml:space="preserve">ADVANTAGES </w:t>
      </w:r>
    </w:p>
    <w:p w14:paraId="2E17696E" w14:textId="26516110" w:rsidR="00EC6550" w:rsidRPr="00EC6550" w:rsidRDefault="00EC6550">
      <w:pPr>
        <w:rPr>
          <w:rFonts w:ascii="Cambria" w:hAnsi="Cambria"/>
          <w:b/>
          <w:color w:val="000000" w:themeColor="text1"/>
          <w:sz w:val="28"/>
          <w:szCs w:val="28"/>
        </w:rPr>
      </w:pPr>
      <w:r w:rsidRPr="00EC6550">
        <w:rPr>
          <w:rFonts w:ascii="Cambria" w:hAnsi="Cambria"/>
          <w:b/>
          <w:color w:val="000000" w:themeColor="text1"/>
          <w:sz w:val="28"/>
          <w:szCs w:val="28"/>
        </w:rPr>
        <w:t>Rich in data</w:t>
      </w:r>
    </w:p>
    <w:p w14:paraId="1B055791" w14:textId="0119BB88" w:rsidR="00EC6550" w:rsidRPr="00EC6550" w:rsidRDefault="00EC6550">
      <w:pPr>
        <w:rPr>
          <w:rFonts w:ascii="Cambria" w:hAnsi="Cambria"/>
          <w:b/>
          <w:color w:val="000000" w:themeColor="text1"/>
          <w:sz w:val="28"/>
          <w:szCs w:val="28"/>
        </w:rPr>
      </w:pPr>
      <w:r w:rsidRPr="00EC6550">
        <w:rPr>
          <w:rFonts w:ascii="Cambria" w:hAnsi="Cambria"/>
          <w:b/>
          <w:color w:val="000000" w:themeColor="text1"/>
          <w:sz w:val="28"/>
          <w:szCs w:val="28"/>
        </w:rPr>
        <w:t>Low cost</w:t>
      </w:r>
    </w:p>
    <w:p w14:paraId="72384A50" w14:textId="16BCDDA4" w:rsidR="00343025" w:rsidRPr="00EC6550" w:rsidRDefault="00343025">
      <w:pPr>
        <w:rPr>
          <w:rFonts w:ascii="Cambria" w:hAnsi="Cambria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They allow for a variety of v</w:t>
      </w:r>
      <w:r w:rsidR="00EC6550">
        <w:rPr>
          <w:rFonts w:ascii="Cambria" w:hAnsi="Cambria"/>
          <w:sz w:val="28"/>
          <w:szCs w:val="28"/>
        </w:rPr>
        <w:t>iews</w:t>
      </w:r>
    </w:p>
    <w:p w14:paraId="35AB46DC" w14:textId="5B55D22E" w:rsidR="00EC7491" w:rsidRPr="005C750C" w:rsidRDefault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It affords the opportunity to identify collective perspectives</w:t>
      </w:r>
    </w:p>
    <w:p w14:paraId="066D221B" w14:textId="2896071D" w:rsidR="00EC7491" w:rsidRPr="005C750C" w:rsidRDefault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Discussion in the group allows for validation of ideas and concepts</w:t>
      </w:r>
    </w:p>
    <w:p w14:paraId="1E9B9BF5" w14:textId="5DF5361D" w:rsidR="00EC7491" w:rsidRPr="005C750C" w:rsidRDefault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Allows access to culturally and linguistically diverse groups</w:t>
      </w:r>
    </w:p>
    <w:p w14:paraId="2329DC84" w14:textId="26777CCE" w:rsidR="00EC7491" w:rsidRPr="005C750C" w:rsidRDefault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Allows access to a wide range of participants</w:t>
      </w:r>
    </w:p>
    <w:p w14:paraId="50FBB77D" w14:textId="685727D8" w:rsidR="00EC7491" w:rsidRPr="005C750C" w:rsidRDefault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Can become a catalyst for change both during and after the focus group</w:t>
      </w:r>
    </w:p>
    <w:p w14:paraId="79005C32" w14:textId="1DDDD012" w:rsidR="005E3EBB" w:rsidRPr="005C750C" w:rsidRDefault="005E3EBB">
      <w:pPr>
        <w:rPr>
          <w:rFonts w:ascii="Apple Braille" w:hAnsi="Apple Braille"/>
          <w:sz w:val="28"/>
          <w:szCs w:val="28"/>
        </w:rPr>
      </w:pPr>
    </w:p>
    <w:p w14:paraId="6183F736" w14:textId="1EAFC70F" w:rsidR="005E3EBB" w:rsidRPr="005C750C" w:rsidRDefault="005E3EBB">
      <w:pPr>
        <w:rPr>
          <w:rFonts w:ascii="Apple Braille" w:hAnsi="Apple Braille"/>
          <w:sz w:val="28"/>
          <w:szCs w:val="28"/>
        </w:rPr>
      </w:pPr>
    </w:p>
    <w:p w14:paraId="58744844" w14:textId="77777777" w:rsidR="005E3EBB" w:rsidRPr="005C750C" w:rsidRDefault="005E3EBB">
      <w:pPr>
        <w:rPr>
          <w:rFonts w:ascii="Apple Braille" w:hAnsi="Apple Braille"/>
          <w:sz w:val="28"/>
          <w:szCs w:val="28"/>
        </w:rPr>
      </w:pPr>
    </w:p>
    <w:p w14:paraId="63DE4C30" w14:textId="77777777" w:rsidR="00343025" w:rsidRPr="005C750C" w:rsidRDefault="00343025">
      <w:pPr>
        <w:rPr>
          <w:rFonts w:ascii="Apple Braille" w:hAnsi="Apple Braille"/>
          <w:sz w:val="28"/>
          <w:szCs w:val="28"/>
        </w:rPr>
      </w:pPr>
    </w:p>
    <w:p w14:paraId="6B7AF976" w14:textId="32A54A4E" w:rsidR="00A5084E" w:rsidRPr="005C750C" w:rsidRDefault="00343025">
      <w:pPr>
        <w:rPr>
          <w:rFonts w:ascii="Apple Braille" w:hAnsi="Apple Braille"/>
          <w:b/>
          <w:color w:val="FF0000"/>
          <w:sz w:val="28"/>
          <w:szCs w:val="28"/>
        </w:rPr>
      </w:pPr>
      <w:r w:rsidRPr="005C750C">
        <w:rPr>
          <w:rFonts w:ascii="Apple Braille" w:hAnsi="Apple Braille"/>
          <w:b/>
          <w:color w:val="FF0000"/>
          <w:sz w:val="28"/>
          <w:szCs w:val="28"/>
        </w:rPr>
        <w:t>DISADVANTAGES</w:t>
      </w:r>
      <w:r w:rsidR="00EC7491" w:rsidRPr="005C750C">
        <w:rPr>
          <w:rFonts w:ascii="Apple Braille" w:hAnsi="Apple Braille"/>
          <w:b/>
          <w:color w:val="FF0000"/>
          <w:sz w:val="28"/>
          <w:szCs w:val="28"/>
        </w:rPr>
        <w:t>/Limitations</w:t>
      </w:r>
    </w:p>
    <w:p w14:paraId="77F353E3" w14:textId="35636294" w:rsidR="00A5084E" w:rsidRPr="005C750C" w:rsidRDefault="00A5084E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One of the problems is that the situation can be reactive, meaning that the data can be interpreted in a certain way by the researcher.</w:t>
      </w:r>
    </w:p>
    <w:p w14:paraId="40C995C4" w14:textId="53790401" w:rsidR="00343025" w:rsidRPr="005C750C" w:rsidRDefault="00343025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Transcribing can be difficult if the group are talking over each other</w:t>
      </w:r>
    </w:p>
    <w:p w14:paraId="649B8C7A" w14:textId="0EFF6E8B" w:rsidR="00343025" w:rsidRPr="005C750C" w:rsidRDefault="00343025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It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  <w:r w:rsidRPr="005C750C">
        <w:rPr>
          <w:rFonts w:ascii="Apple Braille" w:hAnsi="Apple Braille"/>
          <w:sz w:val="28"/>
          <w:szCs w:val="28"/>
        </w:rPr>
        <w:t>s not a narrative, and you won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  <w:r w:rsidRPr="005C750C">
        <w:rPr>
          <w:rFonts w:ascii="Apple Braille" w:hAnsi="Apple Braille"/>
          <w:sz w:val="28"/>
          <w:szCs w:val="28"/>
        </w:rPr>
        <w:t xml:space="preserve">t get one </w:t>
      </w:r>
      <w:proofErr w:type="gramStart"/>
      <w:r w:rsidRPr="005C750C">
        <w:rPr>
          <w:rFonts w:ascii="Apple Braille" w:hAnsi="Apple Braille"/>
          <w:sz w:val="28"/>
          <w:szCs w:val="28"/>
        </w:rPr>
        <w:t>person</w:t>
      </w:r>
      <w:r w:rsidR="00AD33D8" w:rsidRPr="005C750C">
        <w:rPr>
          <w:rFonts w:ascii="Times New Roman" w:hAnsi="Times New Roman" w:cs="Times New Roman"/>
          <w:sz w:val="28"/>
          <w:szCs w:val="28"/>
        </w:rPr>
        <w:t>’</w:t>
      </w:r>
      <w:r w:rsidR="00AD33D8" w:rsidRPr="005C750C">
        <w:rPr>
          <w:rFonts w:ascii="Apple Braille" w:hAnsi="Apple Braille"/>
          <w:sz w:val="28"/>
          <w:szCs w:val="28"/>
        </w:rPr>
        <w:t xml:space="preserve">s </w:t>
      </w:r>
      <w:r w:rsidRPr="005C750C">
        <w:rPr>
          <w:rFonts w:ascii="Apple Braille" w:hAnsi="Apple Braille"/>
          <w:sz w:val="28"/>
          <w:szCs w:val="28"/>
        </w:rPr>
        <w:t xml:space="preserve"> </w:t>
      </w:r>
      <w:r w:rsidRPr="005C750C">
        <w:rPr>
          <w:rFonts w:ascii="Times New Roman" w:hAnsi="Times New Roman" w:cs="Times New Roman"/>
          <w:sz w:val="28"/>
          <w:szCs w:val="28"/>
        </w:rPr>
        <w:t>‘</w:t>
      </w:r>
      <w:proofErr w:type="gramEnd"/>
      <w:r w:rsidRPr="005C750C">
        <w:rPr>
          <w:rFonts w:ascii="Apple Braille" w:hAnsi="Apple Braille"/>
          <w:sz w:val="28"/>
          <w:szCs w:val="28"/>
        </w:rPr>
        <w:t>full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  <w:r w:rsidRPr="005C750C">
        <w:rPr>
          <w:rFonts w:ascii="Apple Braille" w:hAnsi="Apple Braille"/>
          <w:sz w:val="28"/>
          <w:szCs w:val="28"/>
        </w:rPr>
        <w:t xml:space="preserve"> perspective or the full context of the </w:t>
      </w:r>
      <w:r w:rsidRPr="005C750C">
        <w:rPr>
          <w:rFonts w:ascii="Times New Roman" w:hAnsi="Times New Roman" w:cs="Times New Roman"/>
          <w:sz w:val="28"/>
          <w:szCs w:val="28"/>
        </w:rPr>
        <w:t>‘</w:t>
      </w:r>
      <w:r w:rsidRPr="005C750C">
        <w:rPr>
          <w:rFonts w:ascii="Apple Braille" w:hAnsi="Apple Braille"/>
          <w:sz w:val="28"/>
          <w:szCs w:val="28"/>
        </w:rPr>
        <w:t>why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  <w:r w:rsidRPr="005C750C">
        <w:rPr>
          <w:rFonts w:ascii="Apple Braille" w:hAnsi="Apple Braille"/>
          <w:sz w:val="28"/>
          <w:szCs w:val="28"/>
        </w:rPr>
        <w:t xml:space="preserve"> their saying what they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  <w:r w:rsidRPr="005C750C">
        <w:rPr>
          <w:rFonts w:ascii="Apple Braille" w:hAnsi="Apple Braille"/>
          <w:sz w:val="28"/>
          <w:szCs w:val="28"/>
        </w:rPr>
        <w:t>r</w:t>
      </w:r>
      <w:r w:rsidR="00AD33D8" w:rsidRPr="005C750C">
        <w:rPr>
          <w:rFonts w:ascii="Apple Braille" w:hAnsi="Apple Braille"/>
          <w:sz w:val="28"/>
          <w:szCs w:val="28"/>
        </w:rPr>
        <w:t>e</w:t>
      </w:r>
      <w:r w:rsidRPr="005C750C">
        <w:rPr>
          <w:rFonts w:ascii="Apple Braille" w:hAnsi="Apple Braille"/>
          <w:sz w:val="28"/>
          <w:szCs w:val="28"/>
        </w:rPr>
        <w:t xml:space="preserve"> saying.</w:t>
      </w:r>
    </w:p>
    <w:p w14:paraId="02E85328" w14:textId="24C0030D" w:rsidR="005E3EBB" w:rsidRPr="005C750C" w:rsidRDefault="005E3EBB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 xml:space="preserve">Sensitive issues can cause pauses and discomfort in </w:t>
      </w:r>
      <w:proofErr w:type="gramStart"/>
      <w:r w:rsidRPr="005C750C">
        <w:rPr>
          <w:rFonts w:ascii="Apple Braille" w:hAnsi="Apple Braille"/>
          <w:sz w:val="28"/>
          <w:szCs w:val="28"/>
        </w:rPr>
        <w:t xml:space="preserve">group </w:t>
      </w:r>
      <w:r w:rsidR="00AD33D8" w:rsidRPr="005C750C">
        <w:rPr>
          <w:rFonts w:ascii="Apple Braille" w:hAnsi="Apple Braille"/>
          <w:sz w:val="28"/>
          <w:szCs w:val="28"/>
        </w:rPr>
        <w:t xml:space="preserve"> discussions</w:t>
      </w:r>
      <w:proofErr w:type="gramEnd"/>
      <w:r w:rsidR="00AD33D8" w:rsidRPr="005C750C">
        <w:rPr>
          <w:rFonts w:ascii="Apple Braille" w:hAnsi="Apple Braille"/>
          <w:sz w:val="28"/>
          <w:szCs w:val="28"/>
        </w:rPr>
        <w:t xml:space="preserve"> </w:t>
      </w:r>
      <w:r w:rsidRPr="005C750C">
        <w:rPr>
          <w:rFonts w:ascii="Apple Braille" w:hAnsi="Apple Braille"/>
          <w:sz w:val="28"/>
          <w:szCs w:val="28"/>
        </w:rPr>
        <w:t>and might cause embarrassment</w:t>
      </w:r>
    </w:p>
    <w:p w14:paraId="09BBED28" w14:textId="7541D506" w:rsidR="005E3EBB" w:rsidRPr="005C750C" w:rsidRDefault="005E3EBB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 xml:space="preserve">Quiet and shy members might not </w:t>
      </w:r>
      <w:r w:rsidRPr="005C750C">
        <w:rPr>
          <w:rFonts w:ascii="Times New Roman" w:hAnsi="Times New Roman" w:cs="Times New Roman"/>
          <w:sz w:val="28"/>
          <w:szCs w:val="28"/>
        </w:rPr>
        <w:t>‘</w:t>
      </w:r>
      <w:r w:rsidRPr="005C750C">
        <w:rPr>
          <w:rFonts w:ascii="Apple Braille" w:hAnsi="Apple Braille"/>
          <w:sz w:val="28"/>
          <w:szCs w:val="28"/>
        </w:rPr>
        <w:t>have their say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</w:p>
    <w:p w14:paraId="79964192" w14:textId="0F277702" w:rsidR="00AD33D8" w:rsidRPr="005C750C" w:rsidRDefault="00146081">
      <w:pPr>
        <w:rPr>
          <w:rFonts w:ascii="Apple Braille" w:hAnsi="Apple Braille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Focus groups require </w:t>
      </w:r>
      <w:r w:rsidR="00AD33D8" w:rsidRPr="005C750C">
        <w:rPr>
          <w:rFonts w:ascii="Apple Braille" w:hAnsi="Apple Braille"/>
          <w:sz w:val="28"/>
          <w:szCs w:val="28"/>
        </w:rPr>
        <w:t>a lot of cooperation and enthusiasm from participants</w:t>
      </w:r>
    </w:p>
    <w:p w14:paraId="20A75A00" w14:textId="5FF59C4D" w:rsidR="00DD3F0B" w:rsidRPr="005C750C" w:rsidRDefault="00DD3F0B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 xml:space="preserve">The researcher has to intervene </w:t>
      </w:r>
      <w:r w:rsidRPr="00146081">
        <w:rPr>
          <w:rFonts w:ascii="Apple Braille" w:hAnsi="Apple Braille"/>
          <w:b/>
          <w:sz w:val="28"/>
          <w:szCs w:val="28"/>
        </w:rPr>
        <w:t>more often</w:t>
      </w:r>
      <w:r w:rsidRPr="005C750C">
        <w:rPr>
          <w:rFonts w:ascii="Apple Braille" w:hAnsi="Apple Braille"/>
          <w:sz w:val="28"/>
          <w:szCs w:val="28"/>
        </w:rPr>
        <w:t xml:space="preserve"> if the group </w:t>
      </w:r>
      <w:r w:rsidRPr="005C750C">
        <w:rPr>
          <w:rFonts w:ascii="Times New Roman" w:hAnsi="Times New Roman" w:cs="Times New Roman"/>
          <w:sz w:val="28"/>
          <w:szCs w:val="28"/>
        </w:rPr>
        <w:t>‘</w:t>
      </w:r>
      <w:r w:rsidRPr="005C750C">
        <w:rPr>
          <w:rFonts w:ascii="Apple Braille" w:hAnsi="Apple Braille"/>
          <w:sz w:val="28"/>
          <w:szCs w:val="28"/>
        </w:rPr>
        <w:t>drift away</w:t>
      </w:r>
      <w:r w:rsidRPr="005C750C">
        <w:rPr>
          <w:rFonts w:ascii="Times New Roman" w:hAnsi="Times New Roman" w:cs="Times New Roman"/>
          <w:sz w:val="28"/>
          <w:szCs w:val="28"/>
        </w:rPr>
        <w:t>’</w:t>
      </w:r>
      <w:r w:rsidRPr="005C750C">
        <w:rPr>
          <w:rFonts w:ascii="Apple Braille" w:hAnsi="Apple Braille"/>
          <w:sz w:val="28"/>
          <w:szCs w:val="28"/>
        </w:rPr>
        <w:t xml:space="preserve"> from the main them.</w:t>
      </w:r>
    </w:p>
    <w:p w14:paraId="06F4ED77" w14:textId="3FF700C1" w:rsidR="00EC7491" w:rsidRPr="005C750C" w:rsidRDefault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The researcher has to manage that individuals are not overpowering!</w:t>
      </w:r>
    </w:p>
    <w:p w14:paraId="107E6350" w14:textId="2600F7E2" w:rsidR="00EC7491" w:rsidRPr="005C750C" w:rsidRDefault="001F3DE8" w:rsidP="00EC7491">
      <w:pPr>
        <w:rPr>
          <w:rFonts w:ascii="Apple Braille" w:hAnsi="Apple Braille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There is a </w:t>
      </w:r>
      <w:r w:rsidR="00EC7491" w:rsidRPr="005C750C">
        <w:rPr>
          <w:rFonts w:ascii="Apple Braille" w:hAnsi="Apple Braille"/>
          <w:sz w:val="28"/>
          <w:szCs w:val="28"/>
        </w:rPr>
        <w:t xml:space="preserve">Potential </w:t>
      </w:r>
      <w:r>
        <w:rPr>
          <w:rFonts w:ascii="Cambria" w:hAnsi="Cambria"/>
          <w:sz w:val="28"/>
          <w:szCs w:val="28"/>
        </w:rPr>
        <w:t xml:space="preserve">to </w:t>
      </w:r>
      <w:r w:rsidR="00EC7491" w:rsidRPr="005C750C">
        <w:rPr>
          <w:rFonts w:ascii="Apple Braille" w:hAnsi="Apple Braille"/>
          <w:sz w:val="28"/>
          <w:szCs w:val="28"/>
        </w:rPr>
        <w:t>breach of confidentiality</w:t>
      </w:r>
    </w:p>
    <w:p w14:paraId="7A53A6F9" w14:textId="36695869" w:rsidR="00EC7491" w:rsidRPr="005C750C" w:rsidRDefault="00EC7491" w:rsidP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Conflicts may arise within the group that are difficult to manage</w:t>
      </w:r>
    </w:p>
    <w:p w14:paraId="0271830C" w14:textId="00CDB842" w:rsidR="00EC7491" w:rsidRPr="005C750C" w:rsidRDefault="00EC7491" w:rsidP="00EC7491">
      <w:pPr>
        <w:rPr>
          <w:rFonts w:ascii="Apple Braille" w:hAnsi="Apple Braille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Success is dependent on the skills and experience of the facilitator</w:t>
      </w:r>
    </w:p>
    <w:p w14:paraId="6F226DF4" w14:textId="339439AD" w:rsidR="00EC7491" w:rsidRPr="00146081" w:rsidRDefault="00EC7491" w:rsidP="00EC7491">
      <w:pPr>
        <w:rPr>
          <w:rFonts w:ascii="Cambria" w:hAnsi="Cambria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>The complexity of monitoring verbal and nonverbal responses of participants</w:t>
      </w:r>
      <w:r w:rsidR="00146081">
        <w:rPr>
          <w:rFonts w:ascii="Apple Braille" w:hAnsi="Apple Braille"/>
          <w:sz w:val="28"/>
          <w:szCs w:val="28"/>
        </w:rPr>
        <w:t xml:space="preserve"> </w:t>
      </w:r>
      <w:r w:rsidR="00146081">
        <w:rPr>
          <w:rFonts w:ascii="Cambria" w:hAnsi="Cambria"/>
          <w:sz w:val="28"/>
          <w:szCs w:val="28"/>
        </w:rPr>
        <w:t>in transcribing</w:t>
      </w:r>
    </w:p>
    <w:p w14:paraId="287F7136" w14:textId="201DF537" w:rsidR="00AD33D8" w:rsidRDefault="00AD33D8">
      <w:pPr>
        <w:rPr>
          <w:rFonts w:ascii="Apple Braille" w:hAnsi="Apple Braille"/>
          <w:sz w:val="28"/>
          <w:szCs w:val="28"/>
        </w:rPr>
      </w:pPr>
    </w:p>
    <w:p w14:paraId="3855123A" w14:textId="32A90D58" w:rsidR="004846EC" w:rsidRDefault="004846EC">
      <w:pPr>
        <w:rPr>
          <w:rFonts w:ascii="Apple Braille" w:hAnsi="Apple Braille"/>
          <w:sz w:val="28"/>
          <w:szCs w:val="28"/>
        </w:rPr>
      </w:pPr>
    </w:p>
    <w:p w14:paraId="161535DC" w14:textId="022A07C2" w:rsidR="004846EC" w:rsidRPr="004846EC" w:rsidRDefault="004846EC" w:rsidP="004846EC">
      <w:pPr>
        <w:rPr>
          <w:rFonts w:ascii="Cambria" w:hAnsi="Cambria"/>
          <w:sz w:val="28"/>
          <w:szCs w:val="28"/>
        </w:rPr>
      </w:pPr>
      <w:r w:rsidRPr="005C750C">
        <w:rPr>
          <w:rFonts w:ascii="Apple Braille" w:hAnsi="Apple Braille"/>
          <w:sz w:val="28"/>
          <w:szCs w:val="28"/>
        </w:rPr>
        <w:t xml:space="preserve">There is a move to ONLINE focus groups </w:t>
      </w:r>
      <w:r w:rsidRPr="005C750C">
        <w:rPr>
          <w:rFonts w:ascii="Times New Roman" w:hAnsi="Times New Roman" w:cs="Times New Roman"/>
          <w:sz w:val="28"/>
          <w:szCs w:val="28"/>
        </w:rPr>
        <w:t>–</w:t>
      </w:r>
      <w:r w:rsidRPr="005C750C">
        <w:rPr>
          <w:rFonts w:ascii="Apple Braille" w:hAnsi="Apple Braille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which helps address some of the disadvantages but also creates new ones.</w:t>
      </w:r>
    </w:p>
    <w:p w14:paraId="1A71AD62" w14:textId="77777777" w:rsidR="004846EC" w:rsidRPr="005C750C" w:rsidRDefault="004846EC">
      <w:pPr>
        <w:rPr>
          <w:rFonts w:ascii="Apple Braille" w:hAnsi="Apple Braille"/>
          <w:sz w:val="28"/>
          <w:szCs w:val="28"/>
        </w:rPr>
      </w:pPr>
    </w:p>
    <w:p w14:paraId="3E36491A" w14:textId="439F2D48" w:rsidR="00AD33D8" w:rsidRPr="005C750C" w:rsidRDefault="00AD33D8">
      <w:pPr>
        <w:rPr>
          <w:rFonts w:ascii="Apple Braille" w:hAnsi="Apple Braille"/>
          <w:sz w:val="28"/>
          <w:szCs w:val="28"/>
        </w:rPr>
      </w:pPr>
    </w:p>
    <w:p w14:paraId="4C98FDE5" w14:textId="1BEBE0D0" w:rsidR="00AD33D8" w:rsidRPr="005C750C" w:rsidRDefault="00AD33D8">
      <w:pPr>
        <w:rPr>
          <w:rFonts w:ascii="Apple Braille" w:hAnsi="Apple Braille"/>
          <w:color w:val="FF0000"/>
          <w:sz w:val="28"/>
          <w:szCs w:val="28"/>
        </w:rPr>
      </w:pPr>
      <w:r w:rsidRPr="005C750C">
        <w:rPr>
          <w:rFonts w:ascii="Apple Braille" w:hAnsi="Apple Braille"/>
          <w:color w:val="FF0000"/>
          <w:sz w:val="28"/>
          <w:szCs w:val="28"/>
        </w:rPr>
        <w:lastRenderedPageBreak/>
        <w:t xml:space="preserve">Top Tip </w:t>
      </w:r>
      <w:r w:rsidRPr="005C750C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5C750C">
        <w:rPr>
          <w:rFonts w:ascii="Apple Braille" w:hAnsi="Apple Braille"/>
          <w:color w:val="FF0000"/>
          <w:sz w:val="28"/>
          <w:szCs w:val="28"/>
        </w:rPr>
        <w:t xml:space="preserve"> from </w:t>
      </w:r>
      <w:proofErr w:type="spellStart"/>
      <w:r w:rsidRPr="005C750C">
        <w:rPr>
          <w:rFonts w:ascii="Apple Braille" w:hAnsi="Apple Braille"/>
          <w:color w:val="FF0000"/>
          <w:sz w:val="28"/>
          <w:szCs w:val="28"/>
        </w:rPr>
        <w:t>Gray</w:t>
      </w:r>
      <w:proofErr w:type="spellEnd"/>
      <w:proofErr w:type="gramStart"/>
      <w:r w:rsidRPr="005C750C">
        <w:rPr>
          <w:rFonts w:ascii="Times New Roman" w:hAnsi="Times New Roman" w:cs="Times New Roman"/>
          <w:color w:val="FF0000"/>
          <w:sz w:val="28"/>
          <w:szCs w:val="28"/>
        </w:rPr>
        <w:t>…</w:t>
      </w:r>
      <w:r w:rsidRPr="005C750C">
        <w:rPr>
          <w:rFonts w:ascii="Apple Braille" w:hAnsi="Apple Braille"/>
          <w:color w:val="FF0000"/>
          <w:sz w:val="28"/>
          <w:szCs w:val="28"/>
        </w:rPr>
        <w:t>..</w:t>
      </w:r>
      <w:proofErr w:type="gramEnd"/>
    </w:p>
    <w:p w14:paraId="431C56CA" w14:textId="295E40B3" w:rsidR="00AD33D8" w:rsidRPr="005C750C" w:rsidRDefault="00AD33D8">
      <w:pPr>
        <w:rPr>
          <w:rFonts w:ascii="Apple Braille" w:hAnsi="Apple Braille"/>
          <w:color w:val="FF0000"/>
          <w:sz w:val="28"/>
          <w:szCs w:val="28"/>
        </w:rPr>
      </w:pPr>
      <w:r w:rsidRPr="005C750C">
        <w:rPr>
          <w:rFonts w:ascii="Apple Braille" w:hAnsi="Apple Braille"/>
          <w:color w:val="FF0000"/>
          <w:sz w:val="28"/>
          <w:szCs w:val="28"/>
        </w:rPr>
        <w:t>When running a focus group, be prepared for unexpected comments and even the expression of views you find unhelpful</w:t>
      </w:r>
      <w:r w:rsidRPr="005C750C">
        <w:rPr>
          <w:rFonts w:ascii="Times New Roman" w:hAnsi="Times New Roman" w:cs="Times New Roman"/>
          <w:color w:val="FF0000"/>
          <w:sz w:val="28"/>
          <w:szCs w:val="28"/>
        </w:rPr>
        <w:t>…</w:t>
      </w:r>
    </w:p>
    <w:p w14:paraId="1FE4CB00" w14:textId="2F69D472" w:rsidR="00AD33D8" w:rsidRPr="005C750C" w:rsidRDefault="00AD33D8">
      <w:pPr>
        <w:rPr>
          <w:rFonts w:ascii="Apple Braille" w:hAnsi="Apple Braille"/>
          <w:color w:val="FF0000"/>
          <w:sz w:val="28"/>
          <w:szCs w:val="28"/>
        </w:rPr>
      </w:pPr>
      <w:r w:rsidRPr="005C750C">
        <w:rPr>
          <w:rFonts w:ascii="Apple Braille" w:hAnsi="Apple Braille"/>
          <w:color w:val="FF0000"/>
          <w:sz w:val="28"/>
          <w:szCs w:val="28"/>
        </w:rPr>
        <w:t>Do not get drawn into expressing your own opinion.</w:t>
      </w:r>
    </w:p>
    <w:p w14:paraId="0A07D4B0" w14:textId="3D56EE9A" w:rsidR="00AD33D8" w:rsidRPr="005C750C" w:rsidRDefault="00AD33D8">
      <w:pPr>
        <w:rPr>
          <w:rFonts w:ascii="Apple Braille" w:hAnsi="Apple Braille"/>
          <w:color w:val="FF0000"/>
          <w:sz w:val="28"/>
          <w:szCs w:val="28"/>
        </w:rPr>
      </w:pPr>
      <w:r w:rsidRPr="005C750C">
        <w:rPr>
          <w:rFonts w:ascii="Apple Braille" w:hAnsi="Apple Braille"/>
          <w:color w:val="FF0000"/>
          <w:sz w:val="28"/>
          <w:szCs w:val="28"/>
        </w:rPr>
        <w:t>Remain as calm as possible and as neutral as possible</w:t>
      </w:r>
    </w:p>
    <w:p w14:paraId="4B0C5B04" w14:textId="1F089C49" w:rsidR="00AD33D8" w:rsidRPr="005C750C" w:rsidRDefault="00AD33D8">
      <w:pPr>
        <w:rPr>
          <w:rFonts w:ascii="Apple Braille" w:hAnsi="Apple Braille"/>
          <w:color w:val="FF0000"/>
          <w:sz w:val="28"/>
          <w:szCs w:val="28"/>
        </w:rPr>
      </w:pPr>
      <w:r w:rsidRPr="005C750C">
        <w:rPr>
          <w:rFonts w:ascii="Apple Braille" w:hAnsi="Apple Braille"/>
          <w:color w:val="FF0000"/>
          <w:sz w:val="28"/>
          <w:szCs w:val="28"/>
        </w:rPr>
        <w:t xml:space="preserve">Welcome the response of all </w:t>
      </w:r>
      <w:proofErr w:type="gramStart"/>
      <w:r w:rsidRPr="005C750C">
        <w:rPr>
          <w:rFonts w:ascii="Times New Roman" w:hAnsi="Times New Roman" w:cs="Times New Roman"/>
          <w:color w:val="FF0000"/>
          <w:sz w:val="28"/>
          <w:szCs w:val="28"/>
        </w:rPr>
        <w:t>…</w:t>
      </w:r>
      <w:r w:rsidRPr="005C750C">
        <w:rPr>
          <w:rFonts w:ascii="Apple Braille" w:hAnsi="Apple Braille"/>
          <w:color w:val="FF0000"/>
          <w:sz w:val="28"/>
          <w:szCs w:val="28"/>
        </w:rPr>
        <w:t>..</w:t>
      </w:r>
      <w:proofErr w:type="gramEnd"/>
      <w:r w:rsidRPr="005C750C">
        <w:rPr>
          <w:rFonts w:ascii="Apple Braille" w:hAnsi="Apple Braille"/>
          <w:color w:val="FF0000"/>
          <w:sz w:val="28"/>
          <w:szCs w:val="28"/>
        </w:rPr>
        <w:t xml:space="preserve">and </w:t>
      </w:r>
      <w:r w:rsidRPr="005C750C">
        <w:rPr>
          <w:rFonts w:ascii="Times New Roman" w:hAnsi="Times New Roman" w:cs="Times New Roman"/>
          <w:color w:val="FF0000"/>
          <w:sz w:val="28"/>
          <w:szCs w:val="28"/>
        </w:rPr>
        <w:t>…</w:t>
      </w:r>
      <w:r w:rsidRPr="005C750C">
        <w:rPr>
          <w:rFonts w:ascii="Apple Braille" w:hAnsi="Apple Braille"/>
          <w:color w:val="FF0000"/>
          <w:sz w:val="28"/>
          <w:szCs w:val="28"/>
        </w:rPr>
        <w:t>keep the digital recorder running!</w:t>
      </w:r>
    </w:p>
    <w:sectPr w:rsidR="00AD33D8" w:rsidRPr="005C750C" w:rsidSect="00BD799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ple Braille">
    <w:panose1 w:val="05000000000000000000"/>
    <w:charset w:val="00"/>
    <w:family w:val="decorative"/>
    <w:pitch w:val="variable"/>
    <w:sig w:usb0="80000043" w:usb1="00000000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(Body CS)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116B3A"/>
    <w:multiLevelType w:val="hybridMultilevel"/>
    <w:tmpl w:val="EB6ADA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E5B50"/>
    <w:multiLevelType w:val="multilevel"/>
    <w:tmpl w:val="C4D26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84E"/>
    <w:rsid w:val="00066499"/>
    <w:rsid w:val="00146081"/>
    <w:rsid w:val="001F3DE8"/>
    <w:rsid w:val="002A6D2E"/>
    <w:rsid w:val="00343025"/>
    <w:rsid w:val="004410EA"/>
    <w:rsid w:val="004846EC"/>
    <w:rsid w:val="005435DB"/>
    <w:rsid w:val="005C750C"/>
    <w:rsid w:val="005E3EBB"/>
    <w:rsid w:val="007D09EF"/>
    <w:rsid w:val="0097531E"/>
    <w:rsid w:val="00A5084E"/>
    <w:rsid w:val="00AD33D8"/>
    <w:rsid w:val="00BD7991"/>
    <w:rsid w:val="00D15CE5"/>
    <w:rsid w:val="00DD3F0B"/>
    <w:rsid w:val="00EC6550"/>
    <w:rsid w:val="00EC7491"/>
    <w:rsid w:val="00E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583CF"/>
  <w15:chartTrackingRefBased/>
  <w15:docId w15:val="{A992C55A-58A5-764E-B608-7FE0F2B1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Tegwen Ellis</dc:creator>
  <cp:keywords/>
  <dc:description/>
  <cp:lastModifiedBy>Tegwen Ellis</cp:lastModifiedBy>
  <cp:revision>3</cp:revision>
  <dcterms:created xsi:type="dcterms:W3CDTF">2019-02-28T18:29:00Z</dcterms:created>
  <dcterms:modified xsi:type="dcterms:W3CDTF">2019-02-28T18:43:00Z</dcterms:modified>
</cp:coreProperties>
</file>