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Y="4061"/>
        <w:tblW w:w="0" w:type="auto"/>
        <w:tblLook w:val="04A0" w:firstRow="1" w:lastRow="0" w:firstColumn="1" w:lastColumn="0" w:noHBand="0" w:noVBand="1"/>
      </w:tblPr>
      <w:tblGrid>
        <w:gridCol w:w="1722"/>
        <w:gridCol w:w="3647"/>
        <w:gridCol w:w="3647"/>
      </w:tblGrid>
      <w:tr w:rsidR="00086E5F" w14:paraId="2766513C" w14:textId="77777777" w:rsidTr="00086E5F">
        <w:tc>
          <w:tcPr>
            <w:tcW w:w="1722" w:type="dxa"/>
          </w:tcPr>
          <w:p w14:paraId="40160FEE" w14:textId="77777777" w:rsidR="00086E5F" w:rsidRDefault="00086E5F" w:rsidP="00086E5F">
            <w:pPr>
              <w:pStyle w:val="AssignBody"/>
            </w:pPr>
          </w:p>
        </w:tc>
        <w:tc>
          <w:tcPr>
            <w:tcW w:w="3647" w:type="dxa"/>
          </w:tcPr>
          <w:p w14:paraId="296E064A" w14:textId="77777777" w:rsidR="00086E5F" w:rsidRDefault="00086E5F" w:rsidP="00086E5F">
            <w:pPr>
              <w:pStyle w:val="AssignBody"/>
            </w:pPr>
            <w:proofErr w:type="spellStart"/>
            <w:r>
              <w:t>Targed</w:t>
            </w:r>
            <w:proofErr w:type="spellEnd"/>
            <w:r>
              <w:t>/target</w:t>
            </w:r>
          </w:p>
        </w:tc>
        <w:tc>
          <w:tcPr>
            <w:tcW w:w="3647" w:type="dxa"/>
          </w:tcPr>
          <w:p w14:paraId="7CF3FCC7" w14:textId="77777777" w:rsidR="00086E5F" w:rsidRDefault="00086E5F" w:rsidP="00086E5F">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yn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37354B77" w14:textId="77777777" w:rsidR="00086E5F" w:rsidRDefault="00086E5F" w:rsidP="00086E5F">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129CE0BC" w14:textId="77777777" w:rsidR="00086E5F" w:rsidRDefault="00086E5F" w:rsidP="00086E5F">
            <w:pPr>
              <w:pStyle w:val="AssignBody"/>
            </w:pPr>
          </w:p>
        </w:tc>
      </w:tr>
      <w:tr w:rsidR="00086E5F" w14:paraId="629B0E52" w14:textId="77777777" w:rsidTr="00086E5F">
        <w:tc>
          <w:tcPr>
            <w:tcW w:w="1722" w:type="dxa"/>
          </w:tcPr>
          <w:p w14:paraId="1B472279" w14:textId="77777777" w:rsidR="00086E5F" w:rsidRDefault="00086E5F" w:rsidP="00086E5F">
            <w:pPr>
              <w:pStyle w:val="AssignBody"/>
            </w:pPr>
            <w:proofErr w:type="spellStart"/>
            <w:r>
              <w:t>T</w:t>
            </w:r>
            <w:bookmarkStart w:id="0" w:name="cysill"/>
            <w:bookmarkEnd w:id="0"/>
            <w:r>
              <w:t>arged</w:t>
            </w:r>
            <w:proofErr w:type="spellEnd"/>
            <w:r>
              <w:t>/Target 1</w:t>
            </w:r>
          </w:p>
        </w:tc>
        <w:tc>
          <w:tcPr>
            <w:tcW w:w="3647" w:type="dxa"/>
          </w:tcPr>
          <w:p w14:paraId="13022DDD" w14:textId="49332182" w:rsidR="00086E5F" w:rsidRDefault="00A75722" w:rsidP="00086E5F">
            <w:pPr>
              <w:pStyle w:val="AssignBody"/>
            </w:pPr>
            <w:r>
              <w:rPr>
                <w:rFonts w:ascii="Helvetica" w:hAnsi="Helvetica"/>
                <w:color w:val="283041"/>
                <w:sz w:val="21"/>
                <w:szCs w:val="21"/>
                <w:shd w:val="clear" w:color="auto" w:fill="FFFFFF"/>
              </w:rPr>
              <w:t>T</w:t>
            </w:r>
            <w:r w:rsidR="000B1938">
              <w:rPr>
                <w:rFonts w:ascii="Helvetica" w:hAnsi="Helvetica"/>
                <w:color w:val="283041"/>
                <w:sz w:val="21"/>
                <w:szCs w:val="21"/>
                <w:shd w:val="clear" w:color="auto" w:fill="FFFFFF"/>
              </w:rPr>
              <w:t>hink carefully of the use if nouns and verbs when forming your sentences. </w:t>
            </w:r>
          </w:p>
        </w:tc>
        <w:tc>
          <w:tcPr>
            <w:tcW w:w="3647" w:type="dxa"/>
          </w:tcPr>
          <w:p w14:paraId="55A629B6" w14:textId="6F69BE44" w:rsidR="00086E5F" w:rsidRDefault="000E5A39" w:rsidP="00086E5F">
            <w:pPr>
              <w:pStyle w:val="AssignBody"/>
            </w:pPr>
            <w:r>
              <w:t>I have revised the use of nouns and verbs.</w:t>
            </w:r>
          </w:p>
        </w:tc>
      </w:tr>
      <w:tr w:rsidR="00086E5F" w14:paraId="4D90D695" w14:textId="77777777" w:rsidTr="00086E5F">
        <w:tc>
          <w:tcPr>
            <w:tcW w:w="1722" w:type="dxa"/>
          </w:tcPr>
          <w:p w14:paraId="71814C82" w14:textId="77777777" w:rsidR="00086E5F" w:rsidRDefault="00086E5F" w:rsidP="00086E5F">
            <w:pPr>
              <w:pStyle w:val="AssignBody"/>
            </w:pPr>
            <w:proofErr w:type="spellStart"/>
            <w:r>
              <w:t>Targed</w:t>
            </w:r>
            <w:proofErr w:type="spellEnd"/>
            <w:r>
              <w:t>/Target 2</w:t>
            </w:r>
          </w:p>
        </w:tc>
        <w:tc>
          <w:tcPr>
            <w:tcW w:w="3647" w:type="dxa"/>
          </w:tcPr>
          <w:p w14:paraId="08610693" w14:textId="21DB794F" w:rsidR="00086E5F" w:rsidRDefault="00A75722" w:rsidP="00086E5F">
            <w:pPr>
              <w:pStyle w:val="AssignBody"/>
            </w:pPr>
            <w:r>
              <w:rPr>
                <w:rFonts w:ascii="Helvetica" w:hAnsi="Helvetica"/>
                <w:color w:val="283041"/>
                <w:sz w:val="21"/>
                <w:szCs w:val="21"/>
                <w:shd w:val="clear" w:color="auto" w:fill="FFFFFF"/>
              </w:rPr>
              <w:t>Try and use predominantly academic writing</w:t>
            </w:r>
          </w:p>
        </w:tc>
        <w:tc>
          <w:tcPr>
            <w:tcW w:w="3647" w:type="dxa"/>
          </w:tcPr>
          <w:p w14:paraId="0D45E5E2" w14:textId="69E41742" w:rsidR="00086E5F" w:rsidRDefault="002167A1" w:rsidP="00086E5F">
            <w:pPr>
              <w:pStyle w:val="AssignBody"/>
            </w:pPr>
            <w:r>
              <w:t xml:space="preserve">Prior to writing this assignment I utilised online writing guides to mitigate this. </w:t>
            </w:r>
          </w:p>
        </w:tc>
      </w:tr>
      <w:tr w:rsidR="00086E5F" w14:paraId="180D550D" w14:textId="77777777" w:rsidTr="00086E5F">
        <w:tc>
          <w:tcPr>
            <w:tcW w:w="1722" w:type="dxa"/>
          </w:tcPr>
          <w:p w14:paraId="4884F6E8" w14:textId="77777777" w:rsidR="00086E5F" w:rsidRDefault="00086E5F" w:rsidP="00086E5F">
            <w:pPr>
              <w:pStyle w:val="AssignBody"/>
            </w:pPr>
            <w:proofErr w:type="spellStart"/>
            <w:r>
              <w:t>Targed</w:t>
            </w:r>
            <w:proofErr w:type="spellEnd"/>
            <w:r>
              <w:t>/Target 3</w:t>
            </w:r>
          </w:p>
        </w:tc>
        <w:tc>
          <w:tcPr>
            <w:tcW w:w="3647" w:type="dxa"/>
          </w:tcPr>
          <w:p w14:paraId="300107E3" w14:textId="1B0FE4A7" w:rsidR="00086E5F" w:rsidRDefault="00A75722" w:rsidP="00086E5F">
            <w:pPr>
              <w:pStyle w:val="AssignBody"/>
            </w:pPr>
            <w:r>
              <w:rPr>
                <w:rFonts w:ascii="Helvetica" w:hAnsi="Helvetica"/>
                <w:color w:val="283041"/>
                <w:sz w:val="21"/>
                <w:szCs w:val="21"/>
                <w:shd w:val="clear" w:color="auto" w:fill="FFFFFF"/>
              </w:rPr>
              <w:t>You do not need to reference the same thing more than on</w:t>
            </w:r>
            <w:r w:rsidR="00CA73F7">
              <w:rPr>
                <w:rFonts w:ascii="Helvetica" w:hAnsi="Helvetica"/>
                <w:color w:val="283041"/>
                <w:sz w:val="21"/>
                <w:szCs w:val="21"/>
                <w:shd w:val="clear" w:color="auto" w:fill="FFFFFF"/>
              </w:rPr>
              <w:t>c</w:t>
            </w:r>
            <w:r>
              <w:rPr>
                <w:rFonts w:ascii="Helvetica" w:hAnsi="Helvetica"/>
                <w:color w:val="283041"/>
                <w:sz w:val="21"/>
                <w:szCs w:val="21"/>
                <w:shd w:val="clear" w:color="auto" w:fill="FFFFFF"/>
              </w:rPr>
              <w:t>e </w:t>
            </w:r>
          </w:p>
        </w:tc>
        <w:tc>
          <w:tcPr>
            <w:tcW w:w="3647" w:type="dxa"/>
          </w:tcPr>
          <w:p w14:paraId="2041CF6A" w14:textId="37DF77C2" w:rsidR="00086E5F" w:rsidRDefault="006C4A46" w:rsidP="00086E5F">
            <w:pPr>
              <w:pStyle w:val="AssignBody"/>
            </w:pPr>
            <w:r>
              <w:t>I referred to the Universi</w:t>
            </w:r>
            <w:r w:rsidR="00E874A9">
              <w:t>ties</w:t>
            </w:r>
            <w:r>
              <w:t xml:space="preserve"> </w:t>
            </w:r>
            <w:r w:rsidR="00E874A9">
              <w:t>Harvard</w:t>
            </w:r>
            <w:r>
              <w:t xml:space="preserve"> Referencing Guide. </w:t>
            </w:r>
          </w:p>
          <w:p w14:paraId="32984EA1" w14:textId="42CBD1F0" w:rsidR="009765C7" w:rsidRDefault="009765C7" w:rsidP="00086E5F">
            <w:pPr>
              <w:pStyle w:val="AssignBody"/>
            </w:pPr>
          </w:p>
        </w:tc>
      </w:tr>
    </w:tbl>
    <w:p w14:paraId="6241B684" w14:textId="77777777" w:rsidR="00086E5F" w:rsidRDefault="00086E5F" w:rsidP="00CE53FB">
      <w:pPr>
        <w:tabs>
          <w:tab w:val="left" w:pos="1908"/>
        </w:tabs>
        <w:spacing w:line="360" w:lineRule="auto"/>
        <w:jc w:val="center"/>
        <w:rPr>
          <w:rFonts w:ascii="Arial" w:hAnsi="Arial" w:cs="Arial"/>
          <w:b/>
          <w:bCs/>
          <w:sz w:val="36"/>
          <w:szCs w:val="36"/>
          <w:u w:val="single"/>
        </w:rPr>
      </w:pPr>
      <w:r w:rsidRPr="00A94B51">
        <w:rPr>
          <w:rFonts w:ascii="Arial" w:hAnsi="Arial" w:cs="Arial"/>
          <w:b/>
          <w:bCs/>
          <w:sz w:val="36"/>
          <w:szCs w:val="36"/>
          <w:u w:val="single"/>
        </w:rPr>
        <w:t>How a school develops one aspect of its SDP: a report that critically reflects on the actions, impact, and evidence base.</w:t>
      </w:r>
    </w:p>
    <w:p w14:paraId="2BB19DBC" w14:textId="77777777" w:rsidR="00A94B51" w:rsidRPr="00A94B51" w:rsidRDefault="00A94B51" w:rsidP="00A94B51">
      <w:pPr>
        <w:tabs>
          <w:tab w:val="left" w:pos="1908"/>
        </w:tabs>
        <w:spacing w:line="360" w:lineRule="auto"/>
        <w:jc w:val="center"/>
        <w:rPr>
          <w:rFonts w:ascii="Arial" w:hAnsi="Arial" w:cs="Arial"/>
          <w:b/>
          <w:bCs/>
          <w:sz w:val="36"/>
          <w:szCs w:val="36"/>
          <w:u w:val="single"/>
        </w:rPr>
      </w:pPr>
    </w:p>
    <w:p w14:paraId="40DBE0AD" w14:textId="77777777" w:rsidR="00086E5F" w:rsidRDefault="00086E5F" w:rsidP="00EB4714">
      <w:pPr>
        <w:tabs>
          <w:tab w:val="left" w:pos="1908"/>
        </w:tabs>
        <w:spacing w:line="360" w:lineRule="auto"/>
        <w:rPr>
          <w:rFonts w:ascii="Arial" w:hAnsi="Arial" w:cs="Arial"/>
          <w:b/>
          <w:bCs/>
          <w:color w:val="000000" w:themeColor="text1"/>
          <w:sz w:val="28"/>
          <w:szCs w:val="28"/>
        </w:rPr>
      </w:pPr>
    </w:p>
    <w:p w14:paraId="1BCEF229" w14:textId="77777777" w:rsidR="00086E5F" w:rsidRDefault="00086E5F" w:rsidP="00EB4714">
      <w:pPr>
        <w:tabs>
          <w:tab w:val="left" w:pos="1908"/>
        </w:tabs>
        <w:spacing w:line="360" w:lineRule="auto"/>
        <w:rPr>
          <w:rFonts w:ascii="Arial" w:hAnsi="Arial" w:cs="Arial"/>
          <w:b/>
          <w:bCs/>
          <w:color w:val="000000" w:themeColor="text1"/>
          <w:sz w:val="28"/>
          <w:szCs w:val="28"/>
        </w:rPr>
      </w:pPr>
    </w:p>
    <w:p w14:paraId="6DDB121F" w14:textId="77777777" w:rsidR="00086E5F" w:rsidRDefault="00086E5F" w:rsidP="00EB4714">
      <w:pPr>
        <w:tabs>
          <w:tab w:val="left" w:pos="1908"/>
        </w:tabs>
        <w:spacing w:line="360" w:lineRule="auto"/>
        <w:rPr>
          <w:rFonts w:ascii="Arial" w:hAnsi="Arial" w:cs="Arial"/>
          <w:b/>
          <w:bCs/>
          <w:color w:val="000000" w:themeColor="text1"/>
          <w:sz w:val="28"/>
          <w:szCs w:val="28"/>
        </w:rPr>
      </w:pPr>
    </w:p>
    <w:p w14:paraId="7ACF3449" w14:textId="77777777" w:rsidR="00086E5F" w:rsidRDefault="00086E5F" w:rsidP="00EB4714">
      <w:pPr>
        <w:tabs>
          <w:tab w:val="left" w:pos="1908"/>
        </w:tabs>
        <w:spacing w:line="360" w:lineRule="auto"/>
        <w:rPr>
          <w:rFonts w:ascii="Arial" w:hAnsi="Arial" w:cs="Arial"/>
          <w:b/>
          <w:bCs/>
          <w:color w:val="000000" w:themeColor="text1"/>
          <w:sz w:val="28"/>
          <w:szCs w:val="28"/>
        </w:rPr>
      </w:pPr>
    </w:p>
    <w:p w14:paraId="2F5B53E3" w14:textId="77777777" w:rsidR="00086E5F" w:rsidRDefault="00086E5F" w:rsidP="00EB4714">
      <w:pPr>
        <w:tabs>
          <w:tab w:val="left" w:pos="1908"/>
        </w:tabs>
        <w:spacing w:line="360" w:lineRule="auto"/>
        <w:rPr>
          <w:rFonts w:ascii="Arial" w:hAnsi="Arial" w:cs="Arial"/>
          <w:b/>
          <w:bCs/>
          <w:color w:val="000000" w:themeColor="text1"/>
          <w:sz w:val="28"/>
          <w:szCs w:val="28"/>
        </w:rPr>
      </w:pPr>
    </w:p>
    <w:p w14:paraId="77E05513" w14:textId="77777777" w:rsidR="00086E5F" w:rsidRDefault="00086E5F" w:rsidP="00EB4714">
      <w:pPr>
        <w:tabs>
          <w:tab w:val="left" w:pos="1908"/>
        </w:tabs>
        <w:spacing w:line="360" w:lineRule="auto"/>
        <w:rPr>
          <w:rFonts w:ascii="Arial" w:hAnsi="Arial" w:cs="Arial"/>
          <w:b/>
          <w:bCs/>
          <w:color w:val="000000" w:themeColor="text1"/>
          <w:sz w:val="28"/>
          <w:szCs w:val="28"/>
        </w:rPr>
      </w:pPr>
    </w:p>
    <w:p w14:paraId="713D42F4" w14:textId="77777777" w:rsidR="00086E5F" w:rsidRDefault="00086E5F" w:rsidP="00EB4714">
      <w:pPr>
        <w:tabs>
          <w:tab w:val="left" w:pos="1908"/>
        </w:tabs>
        <w:spacing w:line="360" w:lineRule="auto"/>
        <w:rPr>
          <w:rFonts w:ascii="Arial" w:hAnsi="Arial" w:cs="Arial"/>
          <w:b/>
          <w:bCs/>
          <w:color w:val="000000" w:themeColor="text1"/>
          <w:sz w:val="28"/>
          <w:szCs w:val="28"/>
        </w:rPr>
      </w:pPr>
    </w:p>
    <w:p w14:paraId="3445418D" w14:textId="77777777" w:rsidR="00086E5F" w:rsidRDefault="00086E5F" w:rsidP="00EB4714">
      <w:pPr>
        <w:tabs>
          <w:tab w:val="left" w:pos="1908"/>
        </w:tabs>
        <w:spacing w:line="360" w:lineRule="auto"/>
        <w:rPr>
          <w:rFonts w:ascii="Arial" w:hAnsi="Arial" w:cs="Arial"/>
          <w:b/>
          <w:bCs/>
          <w:color w:val="000000" w:themeColor="text1"/>
          <w:sz w:val="28"/>
          <w:szCs w:val="28"/>
        </w:rPr>
      </w:pPr>
    </w:p>
    <w:p w14:paraId="29127180" w14:textId="77777777" w:rsidR="00086E5F" w:rsidRDefault="00086E5F" w:rsidP="00EB4714">
      <w:pPr>
        <w:tabs>
          <w:tab w:val="left" w:pos="1908"/>
        </w:tabs>
        <w:spacing w:line="360" w:lineRule="auto"/>
        <w:rPr>
          <w:rFonts w:ascii="Arial" w:hAnsi="Arial" w:cs="Arial"/>
          <w:b/>
          <w:bCs/>
          <w:color w:val="000000" w:themeColor="text1"/>
          <w:sz w:val="28"/>
          <w:szCs w:val="28"/>
        </w:rPr>
      </w:pPr>
    </w:p>
    <w:p w14:paraId="25874561" w14:textId="77777777" w:rsidR="00CE53FB" w:rsidRDefault="00CE53FB" w:rsidP="00EB4714">
      <w:pPr>
        <w:tabs>
          <w:tab w:val="left" w:pos="1908"/>
        </w:tabs>
        <w:spacing w:line="360" w:lineRule="auto"/>
        <w:rPr>
          <w:rFonts w:ascii="Arial" w:hAnsi="Arial" w:cs="Arial"/>
          <w:b/>
          <w:bCs/>
          <w:color w:val="000000" w:themeColor="text1"/>
          <w:sz w:val="28"/>
          <w:szCs w:val="28"/>
        </w:rPr>
      </w:pPr>
    </w:p>
    <w:p w14:paraId="3A8E7634" w14:textId="67BF009C" w:rsidR="00E4350D" w:rsidRPr="00A5735C" w:rsidRDefault="00E4350D" w:rsidP="00EB4714">
      <w:pPr>
        <w:tabs>
          <w:tab w:val="left" w:pos="1908"/>
        </w:tabs>
        <w:spacing w:line="360" w:lineRule="auto"/>
        <w:rPr>
          <w:rFonts w:ascii="Arial" w:hAnsi="Arial" w:cs="Arial"/>
          <w:b/>
          <w:bCs/>
          <w:color w:val="000000" w:themeColor="text1"/>
          <w:sz w:val="28"/>
          <w:szCs w:val="28"/>
        </w:rPr>
      </w:pPr>
      <w:r w:rsidRPr="00A5735C">
        <w:rPr>
          <w:rFonts w:ascii="Arial" w:hAnsi="Arial" w:cs="Arial"/>
          <w:b/>
          <w:bCs/>
          <w:color w:val="000000" w:themeColor="text1"/>
          <w:sz w:val="28"/>
          <w:szCs w:val="28"/>
        </w:rPr>
        <w:lastRenderedPageBreak/>
        <w:t>Introduction</w:t>
      </w:r>
    </w:p>
    <w:p w14:paraId="3E182729" w14:textId="2A2281DF" w:rsidR="00E67ECE" w:rsidRPr="001B3011" w:rsidRDefault="00EB4714" w:rsidP="001B3011">
      <w:pPr>
        <w:tabs>
          <w:tab w:val="left" w:pos="1908"/>
        </w:tabs>
        <w:spacing w:line="360" w:lineRule="auto"/>
        <w:rPr>
          <w:rFonts w:ascii="Arial" w:hAnsi="Arial" w:cs="Arial"/>
          <w:color w:val="000000" w:themeColor="text1"/>
        </w:rPr>
      </w:pPr>
      <w:r w:rsidRPr="001B3011">
        <w:rPr>
          <w:rFonts w:ascii="Arial" w:hAnsi="Arial" w:cs="Arial"/>
          <w:color w:val="000000" w:themeColor="text1"/>
        </w:rPr>
        <w:t>A School Development Plan</w:t>
      </w:r>
      <w:r w:rsidR="00E67ECE" w:rsidRPr="001B3011">
        <w:rPr>
          <w:rFonts w:ascii="Arial" w:hAnsi="Arial" w:cs="Arial"/>
          <w:color w:val="000000" w:themeColor="text1"/>
        </w:rPr>
        <w:t xml:space="preserve"> (SDP)</w:t>
      </w:r>
      <w:r w:rsidRPr="001B3011">
        <w:rPr>
          <w:rFonts w:ascii="Arial" w:hAnsi="Arial" w:cs="Arial"/>
          <w:color w:val="000000" w:themeColor="text1"/>
        </w:rPr>
        <w:t xml:space="preserve"> is </w:t>
      </w:r>
      <w:r w:rsidR="008E2705" w:rsidRPr="001B3011">
        <w:rPr>
          <w:rFonts w:ascii="Arial" w:hAnsi="Arial" w:cs="Arial"/>
          <w:color w:val="000000" w:themeColor="text1"/>
        </w:rPr>
        <w:t xml:space="preserve">an essential document </w:t>
      </w:r>
      <w:r w:rsidRPr="001B3011">
        <w:rPr>
          <w:rFonts w:ascii="Arial" w:hAnsi="Arial" w:cs="Arial"/>
          <w:color w:val="000000" w:themeColor="text1"/>
        </w:rPr>
        <w:t>that</w:t>
      </w:r>
      <w:r w:rsidR="00117422" w:rsidRPr="001B3011">
        <w:rPr>
          <w:rFonts w:ascii="Arial" w:hAnsi="Arial" w:cs="Arial"/>
          <w:color w:val="000000" w:themeColor="text1"/>
        </w:rPr>
        <w:t xml:space="preserve"> is</w:t>
      </w:r>
      <w:r w:rsidRPr="001B3011">
        <w:rPr>
          <w:rFonts w:ascii="Arial" w:hAnsi="Arial" w:cs="Arial"/>
          <w:color w:val="000000" w:themeColor="text1"/>
        </w:rPr>
        <w:t xml:space="preserve"> required to prioritise improvements within a school</w:t>
      </w:r>
      <w:r w:rsidR="00101F73" w:rsidRPr="001B3011">
        <w:rPr>
          <w:rFonts w:ascii="Arial" w:hAnsi="Arial" w:cs="Arial"/>
          <w:color w:val="000000" w:themeColor="text1"/>
        </w:rPr>
        <w:t xml:space="preserve"> (Welsh Government, </w:t>
      </w:r>
      <w:r w:rsidR="00EC4471" w:rsidRPr="001B3011">
        <w:rPr>
          <w:rFonts w:ascii="Arial" w:hAnsi="Arial" w:cs="Arial"/>
          <w:color w:val="000000" w:themeColor="text1"/>
        </w:rPr>
        <w:t>2014).</w:t>
      </w:r>
      <w:r w:rsidRPr="001B3011">
        <w:rPr>
          <w:rFonts w:ascii="Arial" w:hAnsi="Arial" w:cs="Arial"/>
          <w:color w:val="000000" w:themeColor="text1"/>
        </w:rPr>
        <w:t xml:space="preserve"> </w:t>
      </w:r>
      <w:r w:rsidR="00E67ECE" w:rsidRPr="001B3011">
        <w:rPr>
          <w:rFonts w:ascii="Arial" w:hAnsi="Arial" w:cs="Arial"/>
          <w:color w:val="000000" w:themeColor="text1"/>
        </w:rPr>
        <w:t>Throughout this assignment I will discuss the processes involved when developing and subsequently evaluating outcomes of an SDP, with specific focus on developme</w:t>
      </w:r>
      <w:r w:rsidR="00577085" w:rsidRPr="001B3011">
        <w:rPr>
          <w:rFonts w:ascii="Arial" w:hAnsi="Arial" w:cs="Arial"/>
          <w:color w:val="000000" w:themeColor="text1"/>
        </w:rPr>
        <w:t xml:space="preserve">nt of </w:t>
      </w:r>
      <w:r w:rsidR="00E4350D" w:rsidRPr="001B3011">
        <w:rPr>
          <w:rFonts w:ascii="Arial" w:hAnsi="Arial" w:cs="Arial"/>
          <w:color w:val="000000" w:themeColor="text1"/>
        </w:rPr>
        <w:t>reading</w:t>
      </w:r>
      <w:r w:rsidR="00E67ECE" w:rsidRPr="001B3011">
        <w:rPr>
          <w:rFonts w:ascii="Arial" w:hAnsi="Arial" w:cs="Arial"/>
          <w:color w:val="000000" w:themeColor="text1"/>
        </w:rPr>
        <w:t xml:space="preserve"> within the school I attended for my Professional Teaching Experience (PTE).</w:t>
      </w:r>
    </w:p>
    <w:p w14:paraId="5BB233CB" w14:textId="06598236" w:rsidR="0001079A" w:rsidRPr="001B3011" w:rsidRDefault="00E67ECE" w:rsidP="001B3011">
      <w:pPr>
        <w:tabs>
          <w:tab w:val="left" w:pos="1908"/>
        </w:tabs>
        <w:spacing w:line="360" w:lineRule="auto"/>
        <w:rPr>
          <w:rFonts w:ascii="Arial" w:hAnsi="Arial" w:cs="Arial"/>
          <w:color w:val="000000" w:themeColor="text1"/>
        </w:rPr>
      </w:pPr>
      <w:r w:rsidRPr="001B3011">
        <w:rPr>
          <w:rFonts w:ascii="Arial" w:hAnsi="Arial" w:cs="Arial"/>
          <w:color w:val="000000" w:themeColor="text1"/>
        </w:rPr>
        <w:t xml:space="preserve">The school I attended for </w:t>
      </w:r>
      <w:r w:rsidR="00A45332" w:rsidRPr="001B3011">
        <w:rPr>
          <w:rFonts w:ascii="Arial" w:hAnsi="Arial" w:cs="Arial"/>
          <w:color w:val="000000" w:themeColor="text1"/>
        </w:rPr>
        <w:t xml:space="preserve">my </w:t>
      </w:r>
      <w:r w:rsidRPr="001B3011">
        <w:rPr>
          <w:rFonts w:ascii="Arial" w:hAnsi="Arial" w:cs="Arial"/>
          <w:color w:val="000000" w:themeColor="text1"/>
        </w:rPr>
        <w:t xml:space="preserve">PTE </w:t>
      </w:r>
      <w:r w:rsidR="00A45332" w:rsidRPr="001B3011">
        <w:rPr>
          <w:rFonts w:ascii="Arial" w:hAnsi="Arial" w:cs="Arial"/>
          <w:color w:val="000000" w:themeColor="text1"/>
        </w:rPr>
        <w:t>consisted of 4</w:t>
      </w:r>
      <w:r w:rsidR="009A3A09" w:rsidRPr="001B3011">
        <w:rPr>
          <w:rFonts w:ascii="Arial" w:hAnsi="Arial" w:cs="Arial"/>
          <w:color w:val="000000" w:themeColor="text1"/>
        </w:rPr>
        <w:t>42</w:t>
      </w:r>
      <w:r w:rsidR="00A45332" w:rsidRPr="001B3011">
        <w:rPr>
          <w:rFonts w:ascii="Arial" w:hAnsi="Arial" w:cs="Arial"/>
          <w:color w:val="000000" w:themeColor="text1"/>
        </w:rPr>
        <w:t xml:space="preserve"> pupils. Statistics for the Primary section of the school show that 2</w:t>
      </w:r>
      <w:r w:rsidR="009A3A09" w:rsidRPr="001B3011">
        <w:rPr>
          <w:rFonts w:ascii="Arial" w:hAnsi="Arial" w:cs="Arial"/>
          <w:color w:val="000000" w:themeColor="text1"/>
        </w:rPr>
        <w:t>2</w:t>
      </w:r>
      <w:r w:rsidR="00A45332" w:rsidRPr="001B3011">
        <w:rPr>
          <w:rFonts w:ascii="Arial" w:hAnsi="Arial" w:cs="Arial"/>
          <w:color w:val="000000" w:themeColor="text1"/>
        </w:rPr>
        <w:t>.</w:t>
      </w:r>
      <w:r w:rsidR="009A3A09" w:rsidRPr="001B3011">
        <w:rPr>
          <w:rFonts w:ascii="Arial" w:hAnsi="Arial" w:cs="Arial"/>
          <w:color w:val="000000" w:themeColor="text1"/>
        </w:rPr>
        <w:t>7</w:t>
      </w:r>
      <w:r w:rsidR="00A45332" w:rsidRPr="001B3011">
        <w:rPr>
          <w:rFonts w:ascii="Arial" w:hAnsi="Arial" w:cs="Arial"/>
          <w:color w:val="000000" w:themeColor="text1"/>
        </w:rPr>
        <w:t xml:space="preserve">% of pupils are eligible for free school meals (FSM) which is </w:t>
      </w:r>
      <w:r w:rsidR="0001079A" w:rsidRPr="001B3011">
        <w:rPr>
          <w:rFonts w:ascii="Arial" w:hAnsi="Arial" w:cs="Arial"/>
          <w:color w:val="000000" w:themeColor="text1"/>
        </w:rPr>
        <w:t>4.3</w:t>
      </w:r>
      <w:r w:rsidR="00A45332" w:rsidRPr="001B3011">
        <w:rPr>
          <w:rFonts w:ascii="Arial" w:hAnsi="Arial" w:cs="Arial"/>
          <w:color w:val="000000" w:themeColor="text1"/>
        </w:rPr>
        <w:t xml:space="preserve">% higher than the national average of 18.4%. </w:t>
      </w:r>
      <w:r w:rsidR="0001079A" w:rsidRPr="001B3011">
        <w:rPr>
          <w:rFonts w:ascii="Arial" w:hAnsi="Arial" w:cs="Arial"/>
          <w:color w:val="000000" w:themeColor="text1"/>
        </w:rPr>
        <w:t>Yearly attendance for the Primary section has been recorded as 94.8% which is higher than the national average of 94.6%. The school has been placed in the green support category and was provided with an A grade for improvement capacity.</w:t>
      </w:r>
      <w:r w:rsidR="00C3029D" w:rsidRPr="001B3011">
        <w:rPr>
          <w:rFonts w:ascii="Arial" w:hAnsi="Arial" w:cs="Arial"/>
          <w:color w:val="000000" w:themeColor="text1"/>
        </w:rPr>
        <w:t xml:space="preserve"> </w:t>
      </w:r>
      <w:r w:rsidR="0001079A" w:rsidRPr="001B3011">
        <w:rPr>
          <w:rFonts w:ascii="Arial" w:hAnsi="Arial" w:cs="Arial"/>
          <w:color w:val="000000" w:themeColor="text1"/>
        </w:rPr>
        <w:t xml:space="preserve">The school consists of a wide range of ability with </w:t>
      </w:r>
      <w:r w:rsidR="00C3029D" w:rsidRPr="001B3011">
        <w:rPr>
          <w:rFonts w:ascii="Arial" w:hAnsi="Arial" w:cs="Arial"/>
          <w:color w:val="000000" w:themeColor="text1"/>
        </w:rPr>
        <w:t>12.5%</w:t>
      </w:r>
      <w:r w:rsidR="0001079A" w:rsidRPr="001B3011">
        <w:rPr>
          <w:rFonts w:ascii="Arial" w:hAnsi="Arial" w:cs="Arial"/>
          <w:color w:val="000000" w:themeColor="text1"/>
        </w:rPr>
        <w:t xml:space="preserve"> of pupils requiring interventions for additional learning needs</w:t>
      </w:r>
      <w:r w:rsidR="00C3029D" w:rsidRPr="001B3011">
        <w:rPr>
          <w:rFonts w:ascii="Arial" w:hAnsi="Arial" w:cs="Arial"/>
          <w:color w:val="000000" w:themeColor="text1"/>
        </w:rPr>
        <w:t xml:space="preserve"> which is lower than the national average of 14%. The school data is not available for the percentage of children that are learning English as an Additional Language however, the figure for the local authority for this category is 1.4%. This is considerably lower than the national average of 6% (Welsh Government, 201</w:t>
      </w:r>
      <w:r w:rsidR="003D49E6" w:rsidRPr="001B3011">
        <w:rPr>
          <w:rFonts w:ascii="Arial" w:hAnsi="Arial" w:cs="Arial"/>
          <w:color w:val="000000" w:themeColor="text1"/>
        </w:rPr>
        <w:t>9</w:t>
      </w:r>
      <w:r w:rsidR="00C3029D" w:rsidRPr="001B3011">
        <w:rPr>
          <w:rFonts w:ascii="Arial" w:hAnsi="Arial" w:cs="Arial"/>
          <w:color w:val="000000" w:themeColor="text1"/>
        </w:rPr>
        <w:t>).</w:t>
      </w:r>
    </w:p>
    <w:p w14:paraId="4A233FDC" w14:textId="77777777" w:rsidR="00454BB4" w:rsidRPr="00A5735C" w:rsidRDefault="00E4350D" w:rsidP="00E67ECE">
      <w:pPr>
        <w:tabs>
          <w:tab w:val="left" w:pos="1908"/>
        </w:tabs>
        <w:spacing w:line="360" w:lineRule="auto"/>
        <w:rPr>
          <w:rFonts w:ascii="Arial" w:hAnsi="Arial" w:cs="Arial"/>
          <w:b/>
          <w:bCs/>
          <w:color w:val="000000" w:themeColor="text1"/>
          <w:sz w:val="28"/>
          <w:szCs w:val="28"/>
        </w:rPr>
      </w:pPr>
      <w:r w:rsidRPr="00A5735C">
        <w:rPr>
          <w:rFonts w:ascii="Arial" w:hAnsi="Arial" w:cs="Arial"/>
          <w:b/>
          <w:bCs/>
          <w:color w:val="000000" w:themeColor="text1"/>
          <w:sz w:val="28"/>
          <w:szCs w:val="28"/>
        </w:rPr>
        <w:t>Literature revie</w:t>
      </w:r>
      <w:r w:rsidR="00454BB4" w:rsidRPr="00A5735C">
        <w:rPr>
          <w:rFonts w:ascii="Arial" w:hAnsi="Arial" w:cs="Arial"/>
          <w:b/>
          <w:bCs/>
          <w:color w:val="000000" w:themeColor="text1"/>
          <w:sz w:val="28"/>
          <w:szCs w:val="28"/>
        </w:rPr>
        <w:t>w</w:t>
      </w:r>
    </w:p>
    <w:p w14:paraId="4D541FA4" w14:textId="60E2FA65" w:rsidR="009275CF" w:rsidRPr="001B3011" w:rsidRDefault="001E66E9" w:rsidP="001B3011">
      <w:pPr>
        <w:tabs>
          <w:tab w:val="left" w:pos="1908"/>
        </w:tabs>
        <w:spacing w:line="360" w:lineRule="auto"/>
        <w:rPr>
          <w:rFonts w:ascii="Arial" w:hAnsi="Arial" w:cs="Arial"/>
          <w:color w:val="000000" w:themeColor="text1"/>
        </w:rPr>
      </w:pPr>
      <w:r w:rsidRPr="001B3011">
        <w:rPr>
          <w:rFonts w:ascii="Arial" w:hAnsi="Arial" w:cs="Arial"/>
          <w:color w:val="000000" w:themeColor="text1"/>
        </w:rPr>
        <w:t>The</w:t>
      </w:r>
      <w:r w:rsidR="00DB6B61" w:rsidRPr="001B3011">
        <w:rPr>
          <w:rFonts w:ascii="Arial" w:hAnsi="Arial" w:cs="Arial"/>
          <w:color w:val="000000" w:themeColor="text1"/>
        </w:rPr>
        <w:t xml:space="preserve"> SDP is a </w:t>
      </w:r>
      <w:r w:rsidR="005D5773" w:rsidRPr="001B3011">
        <w:rPr>
          <w:rFonts w:ascii="Arial" w:hAnsi="Arial" w:cs="Arial"/>
          <w:color w:val="000000" w:themeColor="text1"/>
        </w:rPr>
        <w:t xml:space="preserve">strategically planned </w:t>
      </w:r>
      <w:r w:rsidRPr="001B3011">
        <w:rPr>
          <w:rFonts w:ascii="Arial" w:hAnsi="Arial" w:cs="Arial"/>
          <w:color w:val="000000" w:themeColor="text1"/>
        </w:rPr>
        <w:t xml:space="preserve">document </w:t>
      </w:r>
      <w:r w:rsidR="00DB6B61" w:rsidRPr="001B3011">
        <w:rPr>
          <w:rFonts w:ascii="Arial" w:hAnsi="Arial" w:cs="Arial"/>
          <w:color w:val="000000" w:themeColor="text1"/>
        </w:rPr>
        <w:t xml:space="preserve">that sets out </w:t>
      </w:r>
      <w:r w:rsidR="005D5773" w:rsidRPr="001B3011">
        <w:rPr>
          <w:rFonts w:ascii="Arial" w:hAnsi="Arial" w:cs="Arial"/>
          <w:color w:val="000000" w:themeColor="text1"/>
        </w:rPr>
        <w:t xml:space="preserve">actions a school will take to improve </w:t>
      </w:r>
      <w:r w:rsidRPr="001B3011">
        <w:rPr>
          <w:rFonts w:ascii="Arial" w:hAnsi="Arial" w:cs="Arial"/>
          <w:color w:val="000000" w:themeColor="text1"/>
        </w:rPr>
        <w:t>learner outcomes</w:t>
      </w:r>
      <w:r w:rsidR="009F6826" w:rsidRPr="001B3011">
        <w:rPr>
          <w:rFonts w:ascii="Arial" w:hAnsi="Arial" w:cs="Arial"/>
          <w:color w:val="000000" w:themeColor="text1"/>
        </w:rPr>
        <w:t xml:space="preserve"> over a </w:t>
      </w:r>
      <w:r w:rsidR="004868E5" w:rsidRPr="001B3011">
        <w:rPr>
          <w:rFonts w:ascii="Arial" w:hAnsi="Arial" w:cs="Arial"/>
          <w:color w:val="000000" w:themeColor="text1"/>
        </w:rPr>
        <w:t>three-year</w:t>
      </w:r>
      <w:r w:rsidR="009F6826" w:rsidRPr="001B3011">
        <w:rPr>
          <w:rFonts w:ascii="Arial" w:hAnsi="Arial" w:cs="Arial"/>
          <w:color w:val="000000" w:themeColor="text1"/>
        </w:rPr>
        <w:t xml:space="preserve"> </w:t>
      </w:r>
      <w:r w:rsidR="0041610F" w:rsidRPr="001B3011">
        <w:rPr>
          <w:rFonts w:ascii="Arial" w:hAnsi="Arial" w:cs="Arial"/>
          <w:color w:val="000000" w:themeColor="text1"/>
        </w:rPr>
        <w:t xml:space="preserve">period </w:t>
      </w:r>
      <w:r w:rsidR="005D5773" w:rsidRPr="001B3011">
        <w:rPr>
          <w:rFonts w:ascii="Arial" w:hAnsi="Arial" w:cs="Arial"/>
          <w:color w:val="000000" w:themeColor="text1"/>
        </w:rPr>
        <w:t>(Welsh Government, 2014)</w:t>
      </w:r>
      <w:r w:rsidRPr="001B3011">
        <w:rPr>
          <w:rFonts w:ascii="Arial" w:hAnsi="Arial" w:cs="Arial"/>
          <w:color w:val="000000" w:themeColor="text1"/>
        </w:rPr>
        <w:t>.</w:t>
      </w:r>
      <w:r w:rsidR="00CD065C" w:rsidRPr="001B3011">
        <w:rPr>
          <w:rFonts w:ascii="Arial" w:hAnsi="Arial" w:cs="Arial"/>
          <w:color w:val="000000" w:themeColor="text1"/>
        </w:rPr>
        <w:t xml:space="preserve"> </w:t>
      </w:r>
      <w:r w:rsidR="009F0AFE" w:rsidRPr="001B3011">
        <w:rPr>
          <w:rFonts w:ascii="Arial" w:hAnsi="Arial" w:cs="Arial"/>
          <w:color w:val="000000" w:themeColor="text1"/>
        </w:rPr>
        <w:t>The SDP is a live document</w:t>
      </w:r>
      <w:r w:rsidR="00834C3A" w:rsidRPr="001B3011">
        <w:rPr>
          <w:rFonts w:ascii="Arial" w:hAnsi="Arial" w:cs="Arial"/>
          <w:color w:val="000000" w:themeColor="text1"/>
        </w:rPr>
        <w:t xml:space="preserve"> that is part of an ongoing process</w:t>
      </w:r>
      <w:r w:rsidR="00894785" w:rsidRPr="001B3011">
        <w:rPr>
          <w:rFonts w:ascii="Arial" w:hAnsi="Arial" w:cs="Arial"/>
          <w:color w:val="000000" w:themeColor="text1"/>
        </w:rPr>
        <w:t xml:space="preserve"> and includes</w:t>
      </w:r>
      <w:r w:rsidR="00834C3A" w:rsidRPr="001B3011">
        <w:rPr>
          <w:rFonts w:ascii="Arial" w:hAnsi="Arial" w:cs="Arial"/>
          <w:color w:val="000000" w:themeColor="text1"/>
        </w:rPr>
        <w:t xml:space="preserve"> </w:t>
      </w:r>
      <w:r w:rsidR="00AD72DC" w:rsidRPr="001B3011">
        <w:rPr>
          <w:rFonts w:ascii="Arial" w:hAnsi="Arial" w:cs="Arial"/>
          <w:color w:val="000000" w:themeColor="text1"/>
        </w:rPr>
        <w:t>both short</w:t>
      </w:r>
      <w:r w:rsidR="006C1282" w:rsidRPr="001B3011">
        <w:rPr>
          <w:rFonts w:ascii="Arial" w:hAnsi="Arial" w:cs="Arial"/>
          <w:color w:val="000000" w:themeColor="text1"/>
        </w:rPr>
        <w:t>-</w:t>
      </w:r>
      <w:r w:rsidR="00AD72DC" w:rsidRPr="001B3011">
        <w:rPr>
          <w:rFonts w:ascii="Arial" w:hAnsi="Arial" w:cs="Arial"/>
          <w:color w:val="000000" w:themeColor="text1"/>
        </w:rPr>
        <w:t>term and long</w:t>
      </w:r>
      <w:r w:rsidR="006C1282" w:rsidRPr="001B3011">
        <w:rPr>
          <w:rFonts w:ascii="Arial" w:hAnsi="Arial" w:cs="Arial"/>
          <w:color w:val="000000" w:themeColor="text1"/>
        </w:rPr>
        <w:t>-</w:t>
      </w:r>
      <w:r w:rsidR="00953A7A" w:rsidRPr="001B3011">
        <w:rPr>
          <w:rFonts w:ascii="Arial" w:hAnsi="Arial" w:cs="Arial"/>
          <w:color w:val="000000" w:themeColor="text1"/>
        </w:rPr>
        <w:t>t</w:t>
      </w:r>
      <w:r w:rsidR="00AD72DC" w:rsidRPr="001B3011">
        <w:rPr>
          <w:rFonts w:ascii="Arial" w:hAnsi="Arial" w:cs="Arial"/>
          <w:color w:val="000000" w:themeColor="text1"/>
        </w:rPr>
        <w:t>erm targets</w:t>
      </w:r>
      <w:r w:rsidR="00355186" w:rsidRPr="001B3011">
        <w:rPr>
          <w:rFonts w:ascii="Arial" w:hAnsi="Arial" w:cs="Arial"/>
          <w:color w:val="000000" w:themeColor="text1"/>
        </w:rPr>
        <w:t xml:space="preserve"> (Hopkins, 2003</w:t>
      </w:r>
      <w:r w:rsidR="00A432CF" w:rsidRPr="001B3011">
        <w:rPr>
          <w:rFonts w:ascii="Arial" w:hAnsi="Arial" w:cs="Arial"/>
          <w:color w:val="000000" w:themeColor="text1"/>
        </w:rPr>
        <w:t>)</w:t>
      </w:r>
      <w:r w:rsidR="00AD72DC" w:rsidRPr="001B3011">
        <w:rPr>
          <w:rFonts w:ascii="Arial" w:hAnsi="Arial" w:cs="Arial"/>
          <w:color w:val="000000" w:themeColor="text1"/>
        </w:rPr>
        <w:t xml:space="preserve">. </w:t>
      </w:r>
      <w:r w:rsidR="00D366A3" w:rsidRPr="001B3011">
        <w:rPr>
          <w:rFonts w:ascii="Arial" w:hAnsi="Arial" w:cs="Arial"/>
          <w:color w:val="000000" w:themeColor="text1"/>
        </w:rPr>
        <w:t>Targets set out</w:t>
      </w:r>
      <w:r w:rsidR="009D582D" w:rsidRPr="001B3011">
        <w:rPr>
          <w:rFonts w:ascii="Arial" w:hAnsi="Arial" w:cs="Arial"/>
          <w:color w:val="000000" w:themeColor="text1"/>
        </w:rPr>
        <w:t xml:space="preserve"> in the SDP will </w:t>
      </w:r>
      <w:r w:rsidR="0008084C" w:rsidRPr="001B3011">
        <w:rPr>
          <w:rFonts w:ascii="Arial" w:hAnsi="Arial" w:cs="Arial"/>
          <w:color w:val="000000" w:themeColor="text1"/>
        </w:rPr>
        <w:t>relate to</w:t>
      </w:r>
      <w:r w:rsidR="009D582D" w:rsidRPr="001B3011">
        <w:rPr>
          <w:rFonts w:ascii="Arial" w:hAnsi="Arial" w:cs="Arial"/>
          <w:color w:val="000000" w:themeColor="text1"/>
        </w:rPr>
        <w:t xml:space="preserve"> </w:t>
      </w:r>
      <w:r w:rsidR="00D366A3" w:rsidRPr="001B3011">
        <w:rPr>
          <w:rFonts w:ascii="Arial" w:hAnsi="Arial" w:cs="Arial"/>
          <w:color w:val="000000" w:themeColor="text1"/>
        </w:rPr>
        <w:t xml:space="preserve">how the school is addressing </w:t>
      </w:r>
      <w:r w:rsidR="00E97BF6" w:rsidRPr="001B3011">
        <w:rPr>
          <w:rFonts w:ascii="Arial" w:hAnsi="Arial" w:cs="Arial"/>
          <w:color w:val="000000" w:themeColor="text1"/>
        </w:rPr>
        <w:t>national priorities such as raising the standards of literacy and numeracy and reducing the impact of poverty on educational attainment (Welsh Government, 2014).</w:t>
      </w:r>
      <w:r w:rsidR="005A72C6" w:rsidRPr="001B3011">
        <w:rPr>
          <w:rFonts w:ascii="Arial" w:hAnsi="Arial" w:cs="Arial"/>
          <w:color w:val="000000" w:themeColor="text1"/>
        </w:rPr>
        <w:t xml:space="preserve"> </w:t>
      </w:r>
    </w:p>
    <w:p w14:paraId="55C2A012" w14:textId="035076BB" w:rsidR="0075197E" w:rsidRPr="001B3011" w:rsidRDefault="00AC232F" w:rsidP="001B3011">
      <w:pPr>
        <w:tabs>
          <w:tab w:val="left" w:pos="1908"/>
        </w:tabs>
        <w:spacing w:line="360" w:lineRule="auto"/>
        <w:rPr>
          <w:rFonts w:ascii="Arial" w:hAnsi="Arial" w:cs="Arial"/>
          <w:color w:val="000000" w:themeColor="text1"/>
        </w:rPr>
      </w:pPr>
      <w:r w:rsidRPr="001B3011">
        <w:rPr>
          <w:rFonts w:ascii="Arial" w:hAnsi="Arial" w:cs="Arial"/>
          <w:color w:val="000000" w:themeColor="text1"/>
        </w:rPr>
        <w:t xml:space="preserve">Although </w:t>
      </w:r>
      <w:r w:rsidR="00F33F3E" w:rsidRPr="001B3011">
        <w:rPr>
          <w:rFonts w:ascii="Arial" w:hAnsi="Arial" w:cs="Arial"/>
          <w:color w:val="000000" w:themeColor="text1"/>
        </w:rPr>
        <w:t xml:space="preserve">the </w:t>
      </w:r>
      <w:r w:rsidRPr="001B3011">
        <w:rPr>
          <w:rFonts w:ascii="Arial" w:hAnsi="Arial" w:cs="Arial"/>
          <w:color w:val="000000" w:themeColor="text1"/>
        </w:rPr>
        <w:t>SDP can be different from school to school</w:t>
      </w:r>
      <w:r w:rsidR="001A7BBC" w:rsidRPr="001B3011">
        <w:rPr>
          <w:rFonts w:ascii="Arial" w:hAnsi="Arial" w:cs="Arial"/>
          <w:color w:val="000000" w:themeColor="text1"/>
        </w:rPr>
        <w:t xml:space="preserve">, the majority of schools undertake a similar </w:t>
      </w:r>
      <w:r w:rsidRPr="001B3011">
        <w:rPr>
          <w:rFonts w:ascii="Arial" w:hAnsi="Arial" w:cs="Arial"/>
          <w:color w:val="000000" w:themeColor="text1"/>
        </w:rPr>
        <w:t xml:space="preserve">planning cycle </w:t>
      </w:r>
      <w:r w:rsidR="00D157C6" w:rsidRPr="001B3011">
        <w:rPr>
          <w:rFonts w:ascii="Arial" w:hAnsi="Arial" w:cs="Arial"/>
          <w:color w:val="000000" w:themeColor="text1"/>
        </w:rPr>
        <w:t xml:space="preserve">to that of the problem solving model whereby </w:t>
      </w:r>
      <w:r w:rsidR="00DE0F9F" w:rsidRPr="001B3011">
        <w:rPr>
          <w:rFonts w:ascii="Arial" w:hAnsi="Arial" w:cs="Arial"/>
          <w:color w:val="000000" w:themeColor="text1"/>
        </w:rPr>
        <w:t xml:space="preserve">a problem is identified through </w:t>
      </w:r>
      <w:r w:rsidR="001A7BBC" w:rsidRPr="001B3011">
        <w:rPr>
          <w:rFonts w:ascii="Arial" w:hAnsi="Arial" w:cs="Arial"/>
          <w:color w:val="000000" w:themeColor="text1"/>
        </w:rPr>
        <w:t>self-evaluation, strategic planning</w:t>
      </w:r>
      <w:r w:rsidR="00DE0F9F" w:rsidRPr="001B3011">
        <w:rPr>
          <w:rFonts w:ascii="Arial" w:hAnsi="Arial" w:cs="Arial"/>
          <w:color w:val="000000" w:themeColor="text1"/>
        </w:rPr>
        <w:t xml:space="preserve"> </w:t>
      </w:r>
      <w:r w:rsidR="001072F4" w:rsidRPr="001B3011">
        <w:rPr>
          <w:rFonts w:ascii="Arial" w:hAnsi="Arial" w:cs="Arial"/>
          <w:color w:val="000000" w:themeColor="text1"/>
        </w:rPr>
        <w:t>informs solutions</w:t>
      </w:r>
      <w:r w:rsidR="001A7BBC" w:rsidRPr="001B3011">
        <w:rPr>
          <w:rFonts w:ascii="Arial" w:hAnsi="Arial" w:cs="Arial"/>
          <w:color w:val="000000" w:themeColor="text1"/>
        </w:rPr>
        <w:t xml:space="preserve">, </w:t>
      </w:r>
      <w:r w:rsidR="001072F4" w:rsidRPr="001B3011">
        <w:rPr>
          <w:rFonts w:ascii="Arial" w:hAnsi="Arial" w:cs="Arial"/>
          <w:color w:val="000000" w:themeColor="text1"/>
        </w:rPr>
        <w:t>improvements are mad</w:t>
      </w:r>
      <w:r w:rsidR="00F33F3E" w:rsidRPr="001B3011">
        <w:rPr>
          <w:rFonts w:ascii="Arial" w:hAnsi="Arial" w:cs="Arial"/>
          <w:color w:val="000000" w:themeColor="text1"/>
        </w:rPr>
        <w:t xml:space="preserve">e through </w:t>
      </w:r>
      <w:r w:rsidR="001072F4" w:rsidRPr="001B3011">
        <w:rPr>
          <w:rFonts w:ascii="Arial" w:hAnsi="Arial" w:cs="Arial"/>
          <w:color w:val="000000" w:themeColor="text1"/>
        </w:rPr>
        <w:t xml:space="preserve">taking action and the impact is reviewed </w:t>
      </w:r>
      <w:r w:rsidR="007103F4" w:rsidRPr="001B3011">
        <w:rPr>
          <w:rFonts w:ascii="Arial" w:hAnsi="Arial" w:cs="Arial"/>
          <w:color w:val="000000" w:themeColor="text1"/>
        </w:rPr>
        <w:t>(</w:t>
      </w:r>
      <w:r w:rsidR="006305BD" w:rsidRPr="001B3011">
        <w:rPr>
          <w:rFonts w:ascii="Arial" w:hAnsi="Arial" w:cs="Arial"/>
          <w:color w:val="000000" w:themeColor="text1"/>
        </w:rPr>
        <w:t>Brighouse and woods, 1999</w:t>
      </w:r>
      <w:r w:rsidR="001072F4" w:rsidRPr="001B3011">
        <w:rPr>
          <w:rFonts w:ascii="Arial" w:hAnsi="Arial" w:cs="Arial"/>
          <w:color w:val="000000" w:themeColor="text1"/>
        </w:rPr>
        <w:t xml:space="preserve">). </w:t>
      </w:r>
      <w:r w:rsidR="00182118" w:rsidRPr="001B3011">
        <w:rPr>
          <w:rFonts w:ascii="Arial" w:hAnsi="Arial" w:cs="Arial"/>
          <w:color w:val="000000" w:themeColor="text1"/>
        </w:rPr>
        <w:t>Collaboration of this document</w:t>
      </w:r>
      <w:r w:rsidR="004D69E6" w:rsidRPr="001B3011">
        <w:rPr>
          <w:rFonts w:ascii="Arial" w:hAnsi="Arial" w:cs="Arial"/>
          <w:color w:val="000000" w:themeColor="text1"/>
        </w:rPr>
        <w:t xml:space="preserve"> should include all stakeholders</w:t>
      </w:r>
      <w:r w:rsidR="009F0355" w:rsidRPr="001B3011">
        <w:rPr>
          <w:rFonts w:ascii="Arial" w:hAnsi="Arial" w:cs="Arial"/>
          <w:color w:val="000000" w:themeColor="text1"/>
        </w:rPr>
        <w:t xml:space="preserve"> </w:t>
      </w:r>
      <w:r w:rsidR="003B2B9C" w:rsidRPr="001B3011">
        <w:rPr>
          <w:rFonts w:ascii="Arial" w:hAnsi="Arial" w:cs="Arial"/>
          <w:color w:val="000000" w:themeColor="text1"/>
        </w:rPr>
        <w:t xml:space="preserve">which has been </w:t>
      </w:r>
      <w:r w:rsidR="00AC75B6" w:rsidRPr="001B3011">
        <w:rPr>
          <w:rFonts w:ascii="Arial" w:hAnsi="Arial" w:cs="Arial"/>
          <w:color w:val="000000" w:themeColor="text1"/>
        </w:rPr>
        <w:t>suggested</w:t>
      </w:r>
      <w:r w:rsidR="003B2B9C" w:rsidRPr="001B3011">
        <w:rPr>
          <w:rFonts w:ascii="Arial" w:hAnsi="Arial" w:cs="Arial"/>
          <w:color w:val="000000" w:themeColor="text1"/>
        </w:rPr>
        <w:t xml:space="preserve"> to be</w:t>
      </w:r>
      <w:r w:rsidR="00992DCD" w:rsidRPr="001B3011">
        <w:rPr>
          <w:rFonts w:ascii="Arial" w:hAnsi="Arial" w:cs="Arial"/>
          <w:color w:val="000000" w:themeColor="text1"/>
        </w:rPr>
        <w:t xml:space="preserve"> good practice in that </w:t>
      </w:r>
      <w:r w:rsidR="00625645" w:rsidRPr="001B3011">
        <w:rPr>
          <w:rFonts w:ascii="Arial" w:hAnsi="Arial" w:cs="Arial"/>
          <w:color w:val="000000" w:themeColor="text1"/>
        </w:rPr>
        <w:t xml:space="preserve">increases </w:t>
      </w:r>
      <w:r w:rsidR="0016080C" w:rsidRPr="001B3011">
        <w:rPr>
          <w:rFonts w:ascii="Arial" w:hAnsi="Arial" w:cs="Arial"/>
          <w:color w:val="000000" w:themeColor="text1"/>
        </w:rPr>
        <w:t>commitment to the plan (Hanover research, 2014)</w:t>
      </w:r>
      <w:r w:rsidR="00320CFD" w:rsidRPr="001B3011">
        <w:rPr>
          <w:rFonts w:ascii="Arial" w:hAnsi="Arial" w:cs="Arial"/>
          <w:color w:val="000000" w:themeColor="text1"/>
        </w:rPr>
        <w:t xml:space="preserve">. </w:t>
      </w:r>
      <w:r w:rsidR="00AC75B6" w:rsidRPr="001B3011">
        <w:rPr>
          <w:rFonts w:ascii="Arial" w:hAnsi="Arial" w:cs="Arial"/>
          <w:color w:val="000000" w:themeColor="text1"/>
        </w:rPr>
        <w:t>However,</w:t>
      </w:r>
      <w:r w:rsidR="003607C3" w:rsidRPr="001B3011">
        <w:rPr>
          <w:rFonts w:ascii="Arial" w:hAnsi="Arial" w:cs="Arial"/>
          <w:color w:val="000000" w:themeColor="text1"/>
        </w:rPr>
        <w:t xml:space="preserve"> </w:t>
      </w:r>
      <w:r w:rsidR="007104EC" w:rsidRPr="001B3011">
        <w:rPr>
          <w:rFonts w:ascii="Arial" w:hAnsi="Arial" w:cs="Arial"/>
          <w:color w:val="000000" w:themeColor="text1"/>
        </w:rPr>
        <w:t>S</w:t>
      </w:r>
      <w:r w:rsidR="00797394" w:rsidRPr="001B3011">
        <w:rPr>
          <w:rFonts w:ascii="Arial" w:hAnsi="Arial" w:cs="Arial"/>
          <w:color w:val="000000" w:themeColor="text1"/>
        </w:rPr>
        <w:t>child</w:t>
      </w:r>
      <w:r w:rsidR="000F344F" w:rsidRPr="001B3011">
        <w:rPr>
          <w:rFonts w:ascii="Arial" w:hAnsi="Arial" w:cs="Arial"/>
          <w:color w:val="000000" w:themeColor="text1"/>
        </w:rPr>
        <w:t>kamp</w:t>
      </w:r>
      <w:r w:rsidR="007104EC" w:rsidRPr="001B3011">
        <w:rPr>
          <w:rFonts w:ascii="Arial" w:hAnsi="Arial" w:cs="Arial"/>
          <w:color w:val="000000" w:themeColor="text1"/>
        </w:rPr>
        <w:t xml:space="preserve"> (2019)</w:t>
      </w:r>
      <w:r w:rsidR="000F344F" w:rsidRPr="001B3011">
        <w:rPr>
          <w:rFonts w:ascii="Arial" w:hAnsi="Arial" w:cs="Arial"/>
          <w:color w:val="000000" w:themeColor="text1"/>
        </w:rPr>
        <w:t>,</w:t>
      </w:r>
      <w:r w:rsidR="007104EC" w:rsidRPr="001B3011">
        <w:rPr>
          <w:rFonts w:ascii="Arial" w:hAnsi="Arial" w:cs="Arial"/>
          <w:color w:val="000000" w:themeColor="text1"/>
        </w:rPr>
        <w:t xml:space="preserve"> </w:t>
      </w:r>
      <w:r w:rsidR="003607C3" w:rsidRPr="001B3011">
        <w:rPr>
          <w:rFonts w:ascii="Arial" w:hAnsi="Arial" w:cs="Arial"/>
          <w:color w:val="000000" w:themeColor="text1"/>
        </w:rPr>
        <w:t>states that the most important stakeholder</w:t>
      </w:r>
      <w:r w:rsidR="002C29DF" w:rsidRPr="001B3011">
        <w:rPr>
          <w:rFonts w:ascii="Arial" w:hAnsi="Arial" w:cs="Arial"/>
          <w:color w:val="000000" w:themeColor="text1"/>
        </w:rPr>
        <w:t>s</w:t>
      </w:r>
      <w:r w:rsidR="003607C3" w:rsidRPr="001B3011">
        <w:rPr>
          <w:rFonts w:ascii="Arial" w:hAnsi="Arial" w:cs="Arial"/>
          <w:color w:val="000000" w:themeColor="text1"/>
        </w:rPr>
        <w:t xml:space="preserve"> </w:t>
      </w:r>
      <w:r w:rsidR="007104EC" w:rsidRPr="001B3011">
        <w:rPr>
          <w:rFonts w:ascii="Arial" w:hAnsi="Arial" w:cs="Arial"/>
          <w:color w:val="000000" w:themeColor="text1"/>
        </w:rPr>
        <w:t xml:space="preserve">within this process </w:t>
      </w:r>
      <w:r w:rsidR="002C29DF" w:rsidRPr="001B3011">
        <w:rPr>
          <w:rFonts w:ascii="Arial" w:hAnsi="Arial" w:cs="Arial"/>
          <w:color w:val="000000" w:themeColor="text1"/>
        </w:rPr>
        <w:t>are school leaders</w:t>
      </w:r>
      <w:r w:rsidR="00320CFD" w:rsidRPr="001B3011">
        <w:rPr>
          <w:rFonts w:ascii="Arial" w:hAnsi="Arial" w:cs="Arial"/>
          <w:color w:val="000000" w:themeColor="text1"/>
        </w:rPr>
        <w:t xml:space="preserve">. </w:t>
      </w:r>
      <w:r w:rsidR="0016080C" w:rsidRPr="001B3011">
        <w:rPr>
          <w:rFonts w:ascii="Arial" w:hAnsi="Arial" w:cs="Arial"/>
          <w:color w:val="000000" w:themeColor="text1"/>
        </w:rPr>
        <w:t>T</w:t>
      </w:r>
      <w:r w:rsidR="009F0355" w:rsidRPr="001B3011">
        <w:rPr>
          <w:rFonts w:ascii="Arial" w:hAnsi="Arial" w:cs="Arial"/>
          <w:color w:val="000000" w:themeColor="text1"/>
        </w:rPr>
        <w:t xml:space="preserve">he </w:t>
      </w:r>
      <w:r w:rsidR="008F07A5" w:rsidRPr="001B3011">
        <w:rPr>
          <w:rFonts w:ascii="Arial" w:hAnsi="Arial" w:cs="Arial"/>
          <w:color w:val="000000" w:themeColor="text1"/>
        </w:rPr>
        <w:t xml:space="preserve">process </w:t>
      </w:r>
      <w:r w:rsidR="002F2164" w:rsidRPr="001B3011">
        <w:rPr>
          <w:rFonts w:ascii="Arial" w:hAnsi="Arial" w:cs="Arial"/>
          <w:color w:val="000000" w:themeColor="text1"/>
        </w:rPr>
        <w:t xml:space="preserve">commonly </w:t>
      </w:r>
      <w:r w:rsidR="00DF3094" w:rsidRPr="001B3011">
        <w:rPr>
          <w:rFonts w:ascii="Arial" w:hAnsi="Arial" w:cs="Arial"/>
          <w:color w:val="000000" w:themeColor="text1"/>
        </w:rPr>
        <w:t xml:space="preserve">commences </w:t>
      </w:r>
      <w:r w:rsidR="0041036F" w:rsidRPr="001B3011">
        <w:rPr>
          <w:rFonts w:ascii="Arial" w:hAnsi="Arial" w:cs="Arial"/>
          <w:color w:val="000000" w:themeColor="text1"/>
        </w:rPr>
        <w:t xml:space="preserve">through </w:t>
      </w:r>
      <w:r w:rsidR="00F979DB" w:rsidRPr="001B3011">
        <w:rPr>
          <w:rFonts w:ascii="Arial" w:hAnsi="Arial" w:cs="Arial"/>
          <w:color w:val="000000" w:themeColor="text1"/>
        </w:rPr>
        <w:t>clearly defining the visio</w:t>
      </w:r>
      <w:r w:rsidR="004B3F45" w:rsidRPr="001B3011">
        <w:rPr>
          <w:rFonts w:ascii="Arial" w:hAnsi="Arial" w:cs="Arial"/>
          <w:color w:val="000000" w:themeColor="text1"/>
        </w:rPr>
        <w:t xml:space="preserve">n statement and </w:t>
      </w:r>
      <w:r w:rsidR="00F979DB" w:rsidRPr="001B3011">
        <w:rPr>
          <w:rFonts w:ascii="Arial" w:hAnsi="Arial" w:cs="Arial"/>
          <w:color w:val="000000" w:themeColor="text1"/>
        </w:rPr>
        <w:t xml:space="preserve">strategic direction </w:t>
      </w:r>
      <w:r w:rsidR="00514E96" w:rsidRPr="001B3011">
        <w:rPr>
          <w:rFonts w:ascii="Arial" w:hAnsi="Arial" w:cs="Arial"/>
          <w:color w:val="000000" w:themeColor="text1"/>
        </w:rPr>
        <w:t>of the school</w:t>
      </w:r>
      <w:r w:rsidR="00C94E12" w:rsidRPr="001B3011">
        <w:rPr>
          <w:rFonts w:ascii="Arial" w:hAnsi="Arial" w:cs="Arial"/>
          <w:color w:val="000000" w:themeColor="text1"/>
        </w:rPr>
        <w:t xml:space="preserve"> which will set the context of the SD</w:t>
      </w:r>
      <w:r w:rsidR="00DC0395" w:rsidRPr="001B3011">
        <w:rPr>
          <w:rFonts w:ascii="Arial" w:hAnsi="Arial" w:cs="Arial"/>
          <w:color w:val="000000" w:themeColor="text1"/>
        </w:rPr>
        <w:t>P</w:t>
      </w:r>
      <w:r w:rsidR="00084241" w:rsidRPr="001B3011">
        <w:rPr>
          <w:rFonts w:ascii="Arial" w:hAnsi="Arial" w:cs="Arial"/>
          <w:color w:val="000000" w:themeColor="text1"/>
        </w:rPr>
        <w:t xml:space="preserve"> (Welsh Government, 2014</w:t>
      </w:r>
      <w:r w:rsidR="00242402" w:rsidRPr="001B3011">
        <w:rPr>
          <w:rFonts w:ascii="Arial" w:hAnsi="Arial" w:cs="Arial"/>
          <w:color w:val="000000" w:themeColor="text1"/>
        </w:rPr>
        <w:t>; Fernandez</w:t>
      </w:r>
      <w:r w:rsidR="007E5058" w:rsidRPr="001B3011">
        <w:rPr>
          <w:rFonts w:ascii="Arial" w:hAnsi="Arial" w:cs="Arial"/>
          <w:color w:val="000000" w:themeColor="text1"/>
        </w:rPr>
        <w:t xml:space="preserve">, </w:t>
      </w:r>
      <w:r w:rsidR="0027647B" w:rsidRPr="001B3011">
        <w:rPr>
          <w:rFonts w:ascii="Arial" w:hAnsi="Arial" w:cs="Arial"/>
          <w:color w:val="000000" w:themeColor="text1"/>
        </w:rPr>
        <w:t>2011</w:t>
      </w:r>
      <w:r w:rsidR="00084241" w:rsidRPr="001B3011">
        <w:rPr>
          <w:rFonts w:ascii="Arial" w:hAnsi="Arial" w:cs="Arial"/>
          <w:color w:val="000000" w:themeColor="text1"/>
        </w:rPr>
        <w:t>).</w:t>
      </w:r>
      <w:r w:rsidR="00DC0395" w:rsidRPr="001B3011">
        <w:rPr>
          <w:rFonts w:ascii="Arial" w:hAnsi="Arial" w:cs="Arial"/>
          <w:color w:val="000000" w:themeColor="text1"/>
        </w:rPr>
        <w:t xml:space="preserve"> </w:t>
      </w:r>
      <w:r w:rsidR="004B3F45" w:rsidRPr="001B3011">
        <w:rPr>
          <w:rFonts w:ascii="Arial" w:hAnsi="Arial" w:cs="Arial"/>
          <w:color w:val="000000" w:themeColor="text1"/>
        </w:rPr>
        <w:t xml:space="preserve">A vision statement </w:t>
      </w:r>
      <w:r w:rsidR="001B57AC" w:rsidRPr="001B3011">
        <w:rPr>
          <w:rFonts w:ascii="Arial" w:hAnsi="Arial" w:cs="Arial"/>
          <w:color w:val="000000" w:themeColor="text1"/>
        </w:rPr>
        <w:t>reflects</w:t>
      </w:r>
      <w:r w:rsidR="00935800" w:rsidRPr="001B3011">
        <w:rPr>
          <w:rFonts w:ascii="Arial" w:hAnsi="Arial" w:cs="Arial"/>
          <w:color w:val="000000" w:themeColor="text1"/>
        </w:rPr>
        <w:t xml:space="preserve"> the nature of the learning </w:t>
      </w:r>
      <w:r w:rsidR="00935800" w:rsidRPr="001B3011">
        <w:rPr>
          <w:rFonts w:ascii="Arial" w:hAnsi="Arial" w:cs="Arial"/>
          <w:color w:val="000000" w:themeColor="text1"/>
        </w:rPr>
        <w:lastRenderedPageBreak/>
        <w:t>community within a school</w:t>
      </w:r>
      <w:r w:rsidR="001B57AC" w:rsidRPr="001B3011">
        <w:rPr>
          <w:rFonts w:ascii="Arial" w:hAnsi="Arial" w:cs="Arial"/>
          <w:color w:val="000000" w:themeColor="text1"/>
        </w:rPr>
        <w:t xml:space="preserve"> </w:t>
      </w:r>
      <w:r w:rsidR="000D4A94" w:rsidRPr="001B3011">
        <w:rPr>
          <w:rFonts w:ascii="Arial" w:hAnsi="Arial" w:cs="Arial"/>
          <w:color w:val="000000" w:themeColor="text1"/>
        </w:rPr>
        <w:t xml:space="preserve">by </w:t>
      </w:r>
      <w:r w:rsidR="00000833" w:rsidRPr="001B3011">
        <w:rPr>
          <w:rFonts w:ascii="Arial" w:hAnsi="Arial" w:cs="Arial"/>
          <w:color w:val="000000" w:themeColor="text1"/>
        </w:rPr>
        <w:t xml:space="preserve">defining its </w:t>
      </w:r>
      <w:r w:rsidR="001B57AC" w:rsidRPr="001B3011">
        <w:rPr>
          <w:rFonts w:ascii="Arial" w:hAnsi="Arial" w:cs="Arial"/>
          <w:color w:val="000000" w:themeColor="text1"/>
        </w:rPr>
        <w:t>purpose, priorities and promises</w:t>
      </w:r>
      <w:r w:rsidR="00000833" w:rsidRPr="001B3011">
        <w:rPr>
          <w:rFonts w:ascii="Arial" w:hAnsi="Arial" w:cs="Arial"/>
          <w:color w:val="000000" w:themeColor="text1"/>
        </w:rPr>
        <w:t xml:space="preserve"> (Abelman et al., </w:t>
      </w:r>
      <w:r w:rsidR="000718F6" w:rsidRPr="001B3011">
        <w:rPr>
          <w:rFonts w:ascii="Arial" w:hAnsi="Arial" w:cs="Arial"/>
          <w:color w:val="000000" w:themeColor="text1"/>
        </w:rPr>
        <w:t>2007).</w:t>
      </w:r>
      <w:r w:rsidR="001B57AC" w:rsidRPr="001B3011">
        <w:rPr>
          <w:rFonts w:ascii="Arial" w:hAnsi="Arial" w:cs="Arial"/>
          <w:color w:val="000000" w:themeColor="text1"/>
        </w:rPr>
        <w:t xml:space="preserve"> </w:t>
      </w:r>
      <w:r w:rsidR="003256EE" w:rsidRPr="001B3011">
        <w:rPr>
          <w:rFonts w:ascii="Arial" w:hAnsi="Arial" w:cs="Arial"/>
          <w:color w:val="000000" w:themeColor="text1"/>
        </w:rPr>
        <w:t>Hargreaves and Hopkins</w:t>
      </w:r>
      <w:r w:rsidR="004F429F" w:rsidRPr="001B3011">
        <w:rPr>
          <w:rFonts w:ascii="Arial" w:hAnsi="Arial" w:cs="Arial"/>
          <w:color w:val="000000" w:themeColor="text1"/>
        </w:rPr>
        <w:t xml:space="preserve"> (1994)</w:t>
      </w:r>
      <w:r w:rsidR="003256EE" w:rsidRPr="001B3011">
        <w:rPr>
          <w:rFonts w:ascii="Arial" w:hAnsi="Arial" w:cs="Arial"/>
          <w:color w:val="000000" w:themeColor="text1"/>
        </w:rPr>
        <w:t xml:space="preserve"> state that </w:t>
      </w:r>
      <w:r w:rsidR="00215EE1" w:rsidRPr="001B3011">
        <w:rPr>
          <w:rFonts w:ascii="Arial" w:hAnsi="Arial" w:cs="Arial"/>
          <w:color w:val="000000" w:themeColor="text1"/>
        </w:rPr>
        <w:t>more effective growth planning occurred in schools that h</w:t>
      </w:r>
      <w:r w:rsidR="00C36E25" w:rsidRPr="001B3011">
        <w:rPr>
          <w:rFonts w:ascii="Arial" w:hAnsi="Arial" w:cs="Arial"/>
          <w:color w:val="000000" w:themeColor="text1"/>
        </w:rPr>
        <w:t xml:space="preserve">ad a </w:t>
      </w:r>
      <w:r w:rsidR="003A1295" w:rsidRPr="001B3011">
        <w:rPr>
          <w:rFonts w:ascii="Arial" w:hAnsi="Arial" w:cs="Arial"/>
          <w:color w:val="000000" w:themeColor="text1"/>
        </w:rPr>
        <w:t xml:space="preserve">collectively shared </w:t>
      </w:r>
      <w:r w:rsidR="00C36E25" w:rsidRPr="001B3011">
        <w:rPr>
          <w:rFonts w:ascii="Arial" w:hAnsi="Arial" w:cs="Arial"/>
          <w:color w:val="000000" w:themeColor="text1"/>
        </w:rPr>
        <w:t>vision</w:t>
      </w:r>
      <w:r w:rsidR="004F429F" w:rsidRPr="001B3011">
        <w:rPr>
          <w:rFonts w:ascii="Arial" w:hAnsi="Arial" w:cs="Arial"/>
          <w:color w:val="000000" w:themeColor="text1"/>
        </w:rPr>
        <w:t xml:space="preserve">. </w:t>
      </w:r>
      <w:r w:rsidR="006D64E8" w:rsidRPr="001B3011">
        <w:rPr>
          <w:rFonts w:ascii="Arial" w:hAnsi="Arial" w:cs="Arial"/>
          <w:color w:val="000000" w:themeColor="text1"/>
        </w:rPr>
        <w:t>Self</w:t>
      </w:r>
      <w:r w:rsidR="003D5866" w:rsidRPr="001B3011">
        <w:rPr>
          <w:rFonts w:ascii="Arial" w:hAnsi="Arial" w:cs="Arial"/>
          <w:color w:val="000000" w:themeColor="text1"/>
        </w:rPr>
        <w:t>-</w:t>
      </w:r>
      <w:r w:rsidR="006D64E8" w:rsidRPr="001B3011">
        <w:rPr>
          <w:rFonts w:ascii="Arial" w:hAnsi="Arial" w:cs="Arial"/>
          <w:color w:val="000000" w:themeColor="text1"/>
        </w:rPr>
        <w:t xml:space="preserve">evaluation </w:t>
      </w:r>
      <w:r w:rsidR="003D5866" w:rsidRPr="001B3011">
        <w:rPr>
          <w:rFonts w:ascii="Arial" w:hAnsi="Arial" w:cs="Arial"/>
          <w:color w:val="000000" w:themeColor="text1"/>
        </w:rPr>
        <w:t>is</w:t>
      </w:r>
      <w:r w:rsidR="000F6045" w:rsidRPr="001B3011">
        <w:rPr>
          <w:rFonts w:ascii="Arial" w:hAnsi="Arial" w:cs="Arial"/>
          <w:color w:val="000000" w:themeColor="text1"/>
        </w:rPr>
        <w:t xml:space="preserve"> then</w:t>
      </w:r>
      <w:r w:rsidR="003D5866" w:rsidRPr="001B3011">
        <w:rPr>
          <w:rFonts w:ascii="Arial" w:hAnsi="Arial" w:cs="Arial"/>
          <w:color w:val="000000" w:themeColor="text1"/>
        </w:rPr>
        <w:t xml:space="preserve"> conducted by locating a</w:t>
      </w:r>
      <w:r w:rsidR="00D36882" w:rsidRPr="001B3011">
        <w:rPr>
          <w:rFonts w:ascii="Arial" w:hAnsi="Arial" w:cs="Arial"/>
          <w:color w:val="000000" w:themeColor="text1"/>
        </w:rPr>
        <w:t>reas for im</w:t>
      </w:r>
      <w:r w:rsidR="00FE5A9B" w:rsidRPr="001B3011">
        <w:rPr>
          <w:rFonts w:ascii="Arial" w:hAnsi="Arial" w:cs="Arial"/>
          <w:color w:val="000000" w:themeColor="text1"/>
        </w:rPr>
        <w:t xml:space="preserve">provement </w:t>
      </w:r>
      <w:r w:rsidR="00DF28B7" w:rsidRPr="001B3011">
        <w:rPr>
          <w:rFonts w:ascii="Arial" w:hAnsi="Arial" w:cs="Arial"/>
          <w:color w:val="000000" w:themeColor="text1"/>
        </w:rPr>
        <w:t xml:space="preserve">through </w:t>
      </w:r>
      <w:r w:rsidR="001C335C" w:rsidRPr="001B3011">
        <w:rPr>
          <w:rFonts w:ascii="Arial" w:hAnsi="Arial" w:cs="Arial"/>
          <w:color w:val="000000" w:themeColor="text1"/>
        </w:rPr>
        <w:t xml:space="preserve">a needs assessment involving </w:t>
      </w:r>
      <w:r w:rsidR="00DF28B7" w:rsidRPr="001B3011">
        <w:rPr>
          <w:rFonts w:ascii="Arial" w:hAnsi="Arial" w:cs="Arial"/>
          <w:color w:val="000000" w:themeColor="text1"/>
        </w:rPr>
        <w:t>analysis of both qualitative and quantitative data</w:t>
      </w:r>
      <w:r w:rsidR="0016080C" w:rsidRPr="001B3011">
        <w:rPr>
          <w:rFonts w:ascii="Arial" w:hAnsi="Arial" w:cs="Arial"/>
          <w:color w:val="000000" w:themeColor="text1"/>
        </w:rPr>
        <w:t xml:space="preserve"> (Hanover Research, 2014)</w:t>
      </w:r>
      <w:r w:rsidR="00D2338C" w:rsidRPr="001B3011">
        <w:rPr>
          <w:rFonts w:ascii="Arial" w:hAnsi="Arial" w:cs="Arial"/>
          <w:color w:val="000000" w:themeColor="text1"/>
        </w:rPr>
        <w:t>.</w:t>
      </w:r>
      <w:r w:rsidR="00340B3E" w:rsidRPr="001B3011">
        <w:rPr>
          <w:rFonts w:ascii="Arial" w:hAnsi="Arial" w:cs="Arial"/>
          <w:color w:val="000000" w:themeColor="text1"/>
        </w:rPr>
        <w:t xml:space="preserve"> </w:t>
      </w:r>
      <w:r w:rsidR="003D2D06" w:rsidRPr="001B3011">
        <w:rPr>
          <w:rFonts w:ascii="Arial" w:hAnsi="Arial" w:cs="Arial"/>
          <w:color w:val="000000" w:themeColor="text1"/>
        </w:rPr>
        <w:t>S</w:t>
      </w:r>
      <w:r w:rsidR="009D7323" w:rsidRPr="001B3011">
        <w:rPr>
          <w:rFonts w:ascii="Arial" w:hAnsi="Arial" w:cs="Arial"/>
          <w:color w:val="000000" w:themeColor="text1"/>
        </w:rPr>
        <w:t>chool</w:t>
      </w:r>
      <w:r w:rsidR="003D2D06" w:rsidRPr="001B3011">
        <w:rPr>
          <w:rFonts w:ascii="Arial" w:hAnsi="Arial" w:cs="Arial"/>
          <w:color w:val="000000" w:themeColor="text1"/>
        </w:rPr>
        <w:t>s</w:t>
      </w:r>
      <w:r w:rsidR="009D7323" w:rsidRPr="001B3011">
        <w:rPr>
          <w:rFonts w:ascii="Arial" w:hAnsi="Arial" w:cs="Arial"/>
          <w:color w:val="000000" w:themeColor="text1"/>
        </w:rPr>
        <w:t xml:space="preserve"> ha</w:t>
      </w:r>
      <w:r w:rsidR="003D2D06" w:rsidRPr="001B3011">
        <w:rPr>
          <w:rFonts w:ascii="Arial" w:hAnsi="Arial" w:cs="Arial"/>
          <w:color w:val="000000" w:themeColor="text1"/>
        </w:rPr>
        <w:t>ve</w:t>
      </w:r>
      <w:r w:rsidR="009D7323" w:rsidRPr="001B3011">
        <w:rPr>
          <w:rFonts w:ascii="Arial" w:hAnsi="Arial" w:cs="Arial"/>
          <w:color w:val="000000" w:themeColor="text1"/>
        </w:rPr>
        <w:t xml:space="preserve"> access to a range of data</w:t>
      </w:r>
      <w:r w:rsidR="00561528" w:rsidRPr="001B3011">
        <w:rPr>
          <w:rFonts w:ascii="Arial" w:hAnsi="Arial" w:cs="Arial"/>
          <w:color w:val="000000" w:themeColor="text1"/>
        </w:rPr>
        <w:t xml:space="preserve"> to inform priorities </w:t>
      </w:r>
      <w:r w:rsidR="004606B9" w:rsidRPr="001B3011">
        <w:rPr>
          <w:rFonts w:ascii="Arial" w:hAnsi="Arial" w:cs="Arial"/>
          <w:color w:val="000000" w:themeColor="text1"/>
        </w:rPr>
        <w:t>including</w:t>
      </w:r>
      <w:r w:rsidR="009D7323" w:rsidRPr="001B3011">
        <w:rPr>
          <w:rFonts w:ascii="Arial" w:hAnsi="Arial" w:cs="Arial"/>
          <w:color w:val="000000" w:themeColor="text1"/>
        </w:rPr>
        <w:t xml:space="preserve"> inspection reports</w:t>
      </w:r>
      <w:r w:rsidR="004606B9" w:rsidRPr="001B3011">
        <w:rPr>
          <w:rFonts w:ascii="Arial" w:hAnsi="Arial" w:cs="Arial"/>
          <w:color w:val="000000" w:themeColor="text1"/>
        </w:rPr>
        <w:t xml:space="preserve">, learner </w:t>
      </w:r>
      <w:r w:rsidR="00AC75B6" w:rsidRPr="001B3011">
        <w:rPr>
          <w:rFonts w:ascii="Arial" w:hAnsi="Arial" w:cs="Arial"/>
          <w:color w:val="000000" w:themeColor="text1"/>
        </w:rPr>
        <w:t>attainment</w:t>
      </w:r>
      <w:r w:rsidR="004606B9" w:rsidRPr="001B3011">
        <w:rPr>
          <w:rFonts w:ascii="Arial" w:hAnsi="Arial" w:cs="Arial"/>
          <w:color w:val="000000" w:themeColor="text1"/>
        </w:rPr>
        <w:t xml:space="preserve"> results, PISA results</w:t>
      </w:r>
      <w:r w:rsidR="00561528" w:rsidRPr="001B3011">
        <w:rPr>
          <w:rFonts w:ascii="Arial" w:hAnsi="Arial" w:cs="Arial"/>
          <w:color w:val="000000" w:themeColor="text1"/>
        </w:rPr>
        <w:t>, pupil progress tracking information</w:t>
      </w:r>
      <w:r w:rsidR="00BA3F49" w:rsidRPr="001B3011">
        <w:rPr>
          <w:rFonts w:ascii="Arial" w:hAnsi="Arial" w:cs="Arial"/>
          <w:color w:val="000000" w:themeColor="text1"/>
        </w:rPr>
        <w:t xml:space="preserve"> and</w:t>
      </w:r>
      <w:r w:rsidR="008478A2" w:rsidRPr="001B3011">
        <w:rPr>
          <w:rFonts w:ascii="Arial" w:hAnsi="Arial" w:cs="Arial"/>
          <w:color w:val="000000" w:themeColor="text1"/>
        </w:rPr>
        <w:t xml:space="preserve"> </w:t>
      </w:r>
      <w:r w:rsidR="00487C1D" w:rsidRPr="001B3011">
        <w:rPr>
          <w:rFonts w:ascii="Arial" w:hAnsi="Arial" w:cs="Arial"/>
          <w:color w:val="000000" w:themeColor="text1"/>
        </w:rPr>
        <w:t>benchmarking data</w:t>
      </w:r>
      <w:r w:rsidR="00BA3F49" w:rsidRPr="001B3011">
        <w:rPr>
          <w:rFonts w:ascii="Arial" w:hAnsi="Arial" w:cs="Arial"/>
          <w:color w:val="000000" w:themeColor="text1"/>
        </w:rPr>
        <w:t xml:space="preserve"> </w:t>
      </w:r>
      <w:r w:rsidR="00142F13" w:rsidRPr="001B3011">
        <w:rPr>
          <w:rFonts w:ascii="Arial" w:hAnsi="Arial" w:cs="Arial"/>
          <w:color w:val="000000" w:themeColor="text1"/>
        </w:rPr>
        <w:t xml:space="preserve">(Welsh Government, 2014). </w:t>
      </w:r>
      <w:r w:rsidR="00CC741A" w:rsidRPr="001B3011">
        <w:rPr>
          <w:rFonts w:ascii="Arial" w:hAnsi="Arial" w:cs="Arial"/>
          <w:color w:val="000000" w:themeColor="text1"/>
        </w:rPr>
        <w:t>Estyn (2016</w:t>
      </w:r>
      <w:r w:rsidR="00EB3F9F" w:rsidRPr="001B3011">
        <w:rPr>
          <w:rFonts w:ascii="Arial" w:hAnsi="Arial" w:cs="Arial"/>
          <w:color w:val="000000" w:themeColor="text1"/>
        </w:rPr>
        <w:t>a</w:t>
      </w:r>
      <w:r w:rsidR="00CC741A" w:rsidRPr="001B3011">
        <w:rPr>
          <w:rFonts w:ascii="Arial" w:hAnsi="Arial" w:cs="Arial"/>
          <w:color w:val="000000" w:themeColor="text1"/>
        </w:rPr>
        <w:t>), suggest that one of the key factors to improving standards is using data effectively during the self-evaluation process</w:t>
      </w:r>
      <w:r w:rsidR="008478A2" w:rsidRPr="001B3011">
        <w:rPr>
          <w:rFonts w:ascii="Arial" w:hAnsi="Arial" w:cs="Arial"/>
          <w:color w:val="000000" w:themeColor="text1"/>
        </w:rPr>
        <w:t xml:space="preserve">. </w:t>
      </w:r>
      <w:r w:rsidR="0018344E" w:rsidRPr="001B3011">
        <w:rPr>
          <w:rFonts w:ascii="Arial" w:hAnsi="Arial" w:cs="Arial"/>
          <w:color w:val="000000" w:themeColor="text1"/>
        </w:rPr>
        <w:t xml:space="preserve">Welsh Government </w:t>
      </w:r>
      <w:r w:rsidR="001C6CD8" w:rsidRPr="001B3011">
        <w:rPr>
          <w:rFonts w:ascii="Arial" w:hAnsi="Arial" w:cs="Arial"/>
          <w:color w:val="000000" w:themeColor="text1"/>
        </w:rPr>
        <w:t>(2014) state that self</w:t>
      </w:r>
      <w:r w:rsidR="003F6350" w:rsidRPr="001B3011">
        <w:rPr>
          <w:rFonts w:ascii="Arial" w:hAnsi="Arial" w:cs="Arial"/>
          <w:color w:val="000000" w:themeColor="text1"/>
        </w:rPr>
        <w:t>-</w:t>
      </w:r>
      <w:r w:rsidR="001C6CD8" w:rsidRPr="001B3011">
        <w:rPr>
          <w:rFonts w:ascii="Arial" w:hAnsi="Arial" w:cs="Arial"/>
          <w:color w:val="000000" w:themeColor="text1"/>
        </w:rPr>
        <w:t>evaluation is a disciplined process that requires honest</w:t>
      </w:r>
      <w:r w:rsidR="00F01856" w:rsidRPr="001B3011">
        <w:rPr>
          <w:rFonts w:ascii="Arial" w:hAnsi="Arial" w:cs="Arial"/>
          <w:color w:val="000000" w:themeColor="text1"/>
        </w:rPr>
        <w:t>y and Hanover Research (2014) therefore suggest that</w:t>
      </w:r>
      <w:r w:rsidR="00C0253E" w:rsidRPr="001B3011">
        <w:rPr>
          <w:rFonts w:ascii="Arial" w:hAnsi="Arial" w:cs="Arial"/>
          <w:color w:val="000000" w:themeColor="text1"/>
        </w:rPr>
        <w:t xml:space="preserve"> </w:t>
      </w:r>
      <w:r w:rsidR="004868E5" w:rsidRPr="001B3011">
        <w:rPr>
          <w:rFonts w:ascii="Arial" w:hAnsi="Arial" w:cs="Arial"/>
          <w:color w:val="000000" w:themeColor="text1"/>
        </w:rPr>
        <w:t>objectivity</w:t>
      </w:r>
      <w:r w:rsidR="00C0253E" w:rsidRPr="001B3011">
        <w:rPr>
          <w:rFonts w:ascii="Arial" w:hAnsi="Arial" w:cs="Arial"/>
          <w:color w:val="000000" w:themeColor="text1"/>
        </w:rPr>
        <w:t xml:space="preserve"> can be ensured by using a third-party to conduct the assessment. </w:t>
      </w:r>
    </w:p>
    <w:p w14:paraId="4FB086AE" w14:textId="174FE205" w:rsidR="00456FBE" w:rsidRPr="001B3011" w:rsidRDefault="00FD43B2" w:rsidP="001B3011">
      <w:pPr>
        <w:tabs>
          <w:tab w:val="left" w:pos="1908"/>
        </w:tabs>
        <w:spacing w:line="360" w:lineRule="auto"/>
        <w:rPr>
          <w:rFonts w:ascii="Arial" w:hAnsi="Arial" w:cs="Arial"/>
          <w:color w:val="000000" w:themeColor="text1"/>
        </w:rPr>
      </w:pPr>
      <w:r w:rsidRPr="001B3011">
        <w:rPr>
          <w:rFonts w:ascii="Arial" w:hAnsi="Arial" w:cs="Arial"/>
          <w:color w:val="000000" w:themeColor="text1"/>
        </w:rPr>
        <w:t>Following identification of areas for development, schools need to priorities the issues gathered</w:t>
      </w:r>
      <w:r w:rsidR="004B22D9" w:rsidRPr="001B3011">
        <w:rPr>
          <w:rFonts w:ascii="Arial" w:hAnsi="Arial" w:cs="Arial"/>
          <w:color w:val="000000" w:themeColor="text1"/>
        </w:rPr>
        <w:t xml:space="preserve"> (Fernandez, </w:t>
      </w:r>
      <w:r w:rsidR="008416F3" w:rsidRPr="001B3011">
        <w:rPr>
          <w:rFonts w:ascii="Arial" w:hAnsi="Arial" w:cs="Arial"/>
          <w:color w:val="000000" w:themeColor="text1"/>
        </w:rPr>
        <w:t>2011)</w:t>
      </w:r>
      <w:r w:rsidRPr="001B3011">
        <w:rPr>
          <w:rFonts w:ascii="Arial" w:hAnsi="Arial" w:cs="Arial"/>
          <w:color w:val="000000" w:themeColor="text1"/>
        </w:rPr>
        <w:t xml:space="preserve">. </w:t>
      </w:r>
      <w:r w:rsidR="00817823" w:rsidRPr="001B3011">
        <w:rPr>
          <w:rFonts w:ascii="Arial" w:hAnsi="Arial" w:cs="Arial"/>
          <w:color w:val="000000" w:themeColor="text1"/>
        </w:rPr>
        <w:t>This may be conducted through consultation with their challenge advisor</w:t>
      </w:r>
      <w:r w:rsidR="003537D4" w:rsidRPr="001B3011">
        <w:rPr>
          <w:rFonts w:ascii="Arial" w:hAnsi="Arial" w:cs="Arial"/>
          <w:color w:val="000000" w:themeColor="text1"/>
        </w:rPr>
        <w:t xml:space="preserve"> however each school will determine how this process will be carried out</w:t>
      </w:r>
      <w:r w:rsidR="00AE03FA" w:rsidRPr="001B3011">
        <w:rPr>
          <w:rFonts w:ascii="Arial" w:hAnsi="Arial" w:cs="Arial"/>
          <w:color w:val="000000" w:themeColor="text1"/>
        </w:rPr>
        <w:t xml:space="preserve"> (Welsh Government, 2014).</w:t>
      </w:r>
      <w:r w:rsidR="007442B1" w:rsidRPr="001B3011">
        <w:rPr>
          <w:rFonts w:ascii="Arial" w:hAnsi="Arial" w:cs="Arial"/>
          <w:color w:val="000000" w:themeColor="text1"/>
        </w:rPr>
        <w:t xml:space="preserve"> Challenging but re</w:t>
      </w:r>
      <w:r w:rsidR="00083A78" w:rsidRPr="001B3011">
        <w:rPr>
          <w:rFonts w:ascii="Arial" w:hAnsi="Arial" w:cs="Arial"/>
          <w:color w:val="000000" w:themeColor="text1"/>
        </w:rPr>
        <w:t xml:space="preserve">alistic </w:t>
      </w:r>
      <w:r w:rsidR="0077443E" w:rsidRPr="001B3011">
        <w:rPr>
          <w:rFonts w:ascii="Arial" w:hAnsi="Arial" w:cs="Arial"/>
          <w:color w:val="000000" w:themeColor="text1"/>
        </w:rPr>
        <w:t>targets</w:t>
      </w:r>
      <w:r w:rsidR="005568BC" w:rsidRPr="001B3011">
        <w:rPr>
          <w:rFonts w:ascii="Arial" w:hAnsi="Arial" w:cs="Arial"/>
          <w:color w:val="000000" w:themeColor="text1"/>
        </w:rPr>
        <w:t>, success criteri</w:t>
      </w:r>
      <w:r w:rsidR="000C27F0" w:rsidRPr="001B3011">
        <w:rPr>
          <w:rFonts w:ascii="Arial" w:hAnsi="Arial" w:cs="Arial"/>
          <w:color w:val="000000" w:themeColor="text1"/>
        </w:rPr>
        <w:t>a</w:t>
      </w:r>
      <w:r w:rsidR="00B81A90" w:rsidRPr="001B3011">
        <w:rPr>
          <w:rFonts w:ascii="Arial" w:hAnsi="Arial" w:cs="Arial"/>
          <w:color w:val="000000" w:themeColor="text1"/>
        </w:rPr>
        <w:t xml:space="preserve">, details of </w:t>
      </w:r>
      <w:r w:rsidR="00787705" w:rsidRPr="001B3011">
        <w:rPr>
          <w:rFonts w:ascii="Arial" w:hAnsi="Arial" w:cs="Arial"/>
          <w:color w:val="000000" w:themeColor="text1"/>
        </w:rPr>
        <w:t>responsibilities</w:t>
      </w:r>
      <w:r w:rsidR="00B81A90" w:rsidRPr="001B3011">
        <w:rPr>
          <w:rFonts w:ascii="Arial" w:hAnsi="Arial" w:cs="Arial"/>
          <w:color w:val="000000" w:themeColor="text1"/>
        </w:rPr>
        <w:t xml:space="preserve">, </w:t>
      </w:r>
      <w:r w:rsidR="00787705" w:rsidRPr="001B3011">
        <w:rPr>
          <w:rFonts w:ascii="Arial" w:hAnsi="Arial" w:cs="Arial"/>
          <w:color w:val="000000" w:themeColor="text1"/>
        </w:rPr>
        <w:t>actions, timescales</w:t>
      </w:r>
      <w:r w:rsidR="006F0C96" w:rsidRPr="001B3011">
        <w:rPr>
          <w:rFonts w:ascii="Arial" w:hAnsi="Arial" w:cs="Arial"/>
          <w:color w:val="000000" w:themeColor="text1"/>
        </w:rPr>
        <w:t xml:space="preserve"> and </w:t>
      </w:r>
      <w:r w:rsidR="00062911" w:rsidRPr="001B3011">
        <w:rPr>
          <w:rFonts w:ascii="Arial" w:hAnsi="Arial" w:cs="Arial"/>
          <w:color w:val="000000" w:themeColor="text1"/>
        </w:rPr>
        <w:t xml:space="preserve">expected outcomes </w:t>
      </w:r>
      <w:r w:rsidR="00083A78" w:rsidRPr="001B3011">
        <w:rPr>
          <w:rFonts w:ascii="Arial" w:hAnsi="Arial" w:cs="Arial"/>
          <w:color w:val="000000" w:themeColor="text1"/>
        </w:rPr>
        <w:t xml:space="preserve">should then be set </w:t>
      </w:r>
      <w:r w:rsidR="004F2CBE" w:rsidRPr="001B3011">
        <w:rPr>
          <w:rFonts w:ascii="Arial" w:hAnsi="Arial" w:cs="Arial"/>
          <w:color w:val="000000" w:themeColor="text1"/>
        </w:rPr>
        <w:t>and the priorities for year one of the SDP should be covered in detail</w:t>
      </w:r>
      <w:r w:rsidR="00697303" w:rsidRPr="001B3011">
        <w:rPr>
          <w:rFonts w:ascii="Arial" w:hAnsi="Arial" w:cs="Arial"/>
          <w:color w:val="000000" w:themeColor="text1"/>
        </w:rPr>
        <w:t xml:space="preserve"> (Welsh Government, 2014).</w:t>
      </w:r>
      <w:r w:rsidR="004F2CBE" w:rsidRPr="001B3011">
        <w:rPr>
          <w:rFonts w:ascii="Arial" w:hAnsi="Arial" w:cs="Arial"/>
          <w:color w:val="000000" w:themeColor="text1"/>
        </w:rPr>
        <w:t xml:space="preserve"> </w:t>
      </w:r>
      <w:r w:rsidR="004F1345" w:rsidRPr="001B3011">
        <w:rPr>
          <w:rFonts w:ascii="Arial" w:hAnsi="Arial" w:cs="Arial"/>
          <w:color w:val="000000" w:themeColor="text1"/>
        </w:rPr>
        <w:t xml:space="preserve">Schools also need to provide detail of how </w:t>
      </w:r>
      <w:r w:rsidR="00BF3BC0" w:rsidRPr="001B3011">
        <w:rPr>
          <w:rFonts w:ascii="Arial" w:hAnsi="Arial" w:cs="Arial"/>
          <w:color w:val="000000" w:themeColor="text1"/>
        </w:rPr>
        <w:t>the school will use resources including funding</w:t>
      </w:r>
      <w:r w:rsidR="00AA166E" w:rsidRPr="001B3011">
        <w:rPr>
          <w:rFonts w:ascii="Arial" w:hAnsi="Arial" w:cs="Arial"/>
          <w:color w:val="000000" w:themeColor="text1"/>
        </w:rPr>
        <w:t xml:space="preserve">; </w:t>
      </w:r>
      <w:r w:rsidR="008C3445" w:rsidRPr="001B3011">
        <w:rPr>
          <w:rFonts w:ascii="Arial" w:hAnsi="Arial" w:cs="Arial"/>
          <w:color w:val="000000" w:themeColor="text1"/>
        </w:rPr>
        <w:t xml:space="preserve">how the school will work </w:t>
      </w:r>
      <w:r w:rsidR="000B01E7" w:rsidRPr="001B3011">
        <w:rPr>
          <w:rFonts w:ascii="Arial" w:hAnsi="Arial" w:cs="Arial"/>
          <w:color w:val="000000" w:themeColor="text1"/>
        </w:rPr>
        <w:t>with</w:t>
      </w:r>
      <w:r w:rsidR="008C3445" w:rsidRPr="001B3011">
        <w:rPr>
          <w:rFonts w:ascii="Arial" w:hAnsi="Arial" w:cs="Arial"/>
          <w:color w:val="000000" w:themeColor="text1"/>
        </w:rPr>
        <w:t xml:space="preserve"> the wider community and</w:t>
      </w:r>
      <w:r w:rsidR="00C368B1" w:rsidRPr="001B3011">
        <w:rPr>
          <w:rFonts w:ascii="Arial" w:hAnsi="Arial" w:cs="Arial"/>
          <w:color w:val="000000" w:themeColor="text1"/>
        </w:rPr>
        <w:t xml:space="preserve"> </w:t>
      </w:r>
      <w:r w:rsidR="00FA79A0" w:rsidRPr="001B3011">
        <w:rPr>
          <w:rFonts w:ascii="Arial" w:hAnsi="Arial" w:cs="Arial"/>
          <w:color w:val="000000" w:themeColor="text1"/>
        </w:rPr>
        <w:t xml:space="preserve">how the school will address provision for professional development (Welsh Government, 2014). </w:t>
      </w:r>
      <w:r w:rsidR="00456FBE" w:rsidRPr="001B3011">
        <w:rPr>
          <w:rFonts w:ascii="Arial" w:hAnsi="Arial" w:cs="Arial"/>
          <w:color w:val="000000" w:themeColor="text1"/>
        </w:rPr>
        <w:t>The next stage of the process is to put the</w:t>
      </w:r>
      <w:r w:rsidR="00EA3244" w:rsidRPr="001B3011">
        <w:rPr>
          <w:rFonts w:ascii="Arial" w:hAnsi="Arial" w:cs="Arial"/>
          <w:color w:val="000000" w:themeColor="text1"/>
        </w:rPr>
        <w:t xml:space="preserve"> action points into practice</w:t>
      </w:r>
      <w:r w:rsidR="00E709F1" w:rsidRPr="001B3011">
        <w:rPr>
          <w:rFonts w:ascii="Arial" w:hAnsi="Arial" w:cs="Arial"/>
          <w:color w:val="000000" w:themeColor="text1"/>
        </w:rPr>
        <w:t xml:space="preserve"> and during this stag</w:t>
      </w:r>
      <w:r w:rsidR="001A22BB" w:rsidRPr="001B3011">
        <w:rPr>
          <w:rFonts w:ascii="Arial" w:hAnsi="Arial" w:cs="Arial"/>
          <w:color w:val="000000" w:themeColor="text1"/>
        </w:rPr>
        <w:t>e Estyn (2016</w:t>
      </w:r>
      <w:r w:rsidR="00EB3F9F" w:rsidRPr="001B3011">
        <w:rPr>
          <w:rFonts w:ascii="Arial" w:hAnsi="Arial" w:cs="Arial"/>
          <w:color w:val="000000" w:themeColor="text1"/>
        </w:rPr>
        <w:t>a</w:t>
      </w:r>
      <w:r w:rsidR="001A22BB" w:rsidRPr="001B3011">
        <w:rPr>
          <w:rFonts w:ascii="Arial" w:hAnsi="Arial" w:cs="Arial"/>
          <w:color w:val="000000" w:themeColor="text1"/>
        </w:rPr>
        <w:t>) s</w:t>
      </w:r>
      <w:r w:rsidR="00E709F1" w:rsidRPr="001B3011">
        <w:rPr>
          <w:rFonts w:ascii="Arial" w:hAnsi="Arial" w:cs="Arial"/>
          <w:color w:val="000000" w:themeColor="text1"/>
        </w:rPr>
        <w:t xml:space="preserve">uggest that staff accountability </w:t>
      </w:r>
      <w:r w:rsidR="009857C9" w:rsidRPr="001B3011">
        <w:rPr>
          <w:rFonts w:ascii="Arial" w:hAnsi="Arial" w:cs="Arial"/>
          <w:color w:val="000000" w:themeColor="text1"/>
        </w:rPr>
        <w:t>is essential</w:t>
      </w:r>
      <w:r w:rsidR="00650069" w:rsidRPr="001B3011">
        <w:rPr>
          <w:rFonts w:ascii="Arial" w:hAnsi="Arial" w:cs="Arial"/>
          <w:color w:val="000000" w:themeColor="text1"/>
        </w:rPr>
        <w:t xml:space="preserve"> </w:t>
      </w:r>
      <w:r w:rsidR="001A22BB" w:rsidRPr="001B3011">
        <w:rPr>
          <w:rFonts w:ascii="Arial" w:hAnsi="Arial" w:cs="Arial"/>
          <w:color w:val="000000" w:themeColor="text1"/>
        </w:rPr>
        <w:t xml:space="preserve">to raise the quality of work produced. </w:t>
      </w:r>
      <w:r w:rsidR="00DC3F4D" w:rsidRPr="001B3011">
        <w:rPr>
          <w:rFonts w:ascii="Arial" w:hAnsi="Arial" w:cs="Arial"/>
          <w:color w:val="000000" w:themeColor="text1"/>
        </w:rPr>
        <w:t>In addition</w:t>
      </w:r>
      <w:r w:rsidR="003B2EDF" w:rsidRPr="001B3011">
        <w:rPr>
          <w:rFonts w:ascii="Arial" w:hAnsi="Arial" w:cs="Arial"/>
          <w:color w:val="000000" w:themeColor="text1"/>
        </w:rPr>
        <w:t xml:space="preserve">, </w:t>
      </w:r>
      <w:r w:rsidR="00EE4C5D" w:rsidRPr="001B3011">
        <w:rPr>
          <w:rFonts w:ascii="Arial" w:hAnsi="Arial" w:cs="Arial"/>
          <w:color w:val="000000" w:themeColor="text1"/>
        </w:rPr>
        <w:t>Welsh Government (</w:t>
      </w:r>
      <w:r w:rsidR="00B75DA5" w:rsidRPr="001B3011">
        <w:rPr>
          <w:rFonts w:ascii="Arial" w:hAnsi="Arial" w:cs="Arial"/>
          <w:color w:val="000000" w:themeColor="text1"/>
        </w:rPr>
        <w:t>2016</w:t>
      </w:r>
      <w:r w:rsidR="00024498" w:rsidRPr="001B3011">
        <w:rPr>
          <w:rFonts w:ascii="Arial" w:hAnsi="Arial" w:cs="Arial"/>
          <w:color w:val="000000" w:themeColor="text1"/>
        </w:rPr>
        <w:t>a</w:t>
      </w:r>
      <w:r w:rsidR="00EE4C5D" w:rsidRPr="001B3011">
        <w:rPr>
          <w:rFonts w:ascii="Arial" w:hAnsi="Arial" w:cs="Arial"/>
          <w:color w:val="000000" w:themeColor="text1"/>
        </w:rPr>
        <w:t xml:space="preserve">) state that the whole school and wider community should be aware </w:t>
      </w:r>
      <w:r w:rsidR="00F615AA" w:rsidRPr="001B3011">
        <w:rPr>
          <w:rFonts w:ascii="Arial" w:hAnsi="Arial" w:cs="Arial"/>
          <w:color w:val="000000" w:themeColor="text1"/>
        </w:rPr>
        <w:t>of the schools plans</w:t>
      </w:r>
      <w:r w:rsidR="00B75DA5" w:rsidRPr="001B3011">
        <w:rPr>
          <w:rFonts w:ascii="Arial" w:hAnsi="Arial" w:cs="Arial"/>
          <w:color w:val="000000" w:themeColor="text1"/>
        </w:rPr>
        <w:t xml:space="preserve"> </w:t>
      </w:r>
      <w:r w:rsidR="00721AF0" w:rsidRPr="001B3011">
        <w:rPr>
          <w:rFonts w:ascii="Arial" w:hAnsi="Arial" w:cs="Arial"/>
          <w:color w:val="000000" w:themeColor="text1"/>
        </w:rPr>
        <w:t xml:space="preserve">in order </w:t>
      </w:r>
      <w:r w:rsidR="00B75DA5" w:rsidRPr="001B3011">
        <w:rPr>
          <w:rFonts w:ascii="Arial" w:hAnsi="Arial" w:cs="Arial"/>
          <w:color w:val="000000" w:themeColor="text1"/>
        </w:rPr>
        <w:t xml:space="preserve">to support improvement. </w:t>
      </w:r>
      <w:r w:rsidR="001A22BB" w:rsidRPr="001B3011">
        <w:rPr>
          <w:rFonts w:ascii="Arial" w:hAnsi="Arial" w:cs="Arial"/>
          <w:color w:val="000000" w:themeColor="text1"/>
        </w:rPr>
        <w:t xml:space="preserve">Throughout the process, </w:t>
      </w:r>
      <w:r w:rsidR="00650069" w:rsidRPr="001B3011">
        <w:rPr>
          <w:rFonts w:ascii="Arial" w:hAnsi="Arial" w:cs="Arial"/>
          <w:color w:val="000000" w:themeColor="text1"/>
        </w:rPr>
        <w:t xml:space="preserve">action points and targets </w:t>
      </w:r>
      <w:r w:rsidR="0018056A" w:rsidRPr="001B3011">
        <w:rPr>
          <w:rFonts w:ascii="Arial" w:hAnsi="Arial" w:cs="Arial"/>
          <w:color w:val="000000" w:themeColor="text1"/>
        </w:rPr>
        <w:t>s</w:t>
      </w:r>
      <w:r w:rsidR="00650069" w:rsidRPr="001B3011">
        <w:rPr>
          <w:rFonts w:ascii="Arial" w:hAnsi="Arial" w:cs="Arial"/>
          <w:color w:val="000000" w:themeColor="text1"/>
        </w:rPr>
        <w:t>hould be regularly monitored and formally</w:t>
      </w:r>
      <w:r w:rsidR="006459BC" w:rsidRPr="001B3011">
        <w:rPr>
          <w:rFonts w:ascii="Arial" w:hAnsi="Arial" w:cs="Arial"/>
          <w:color w:val="000000" w:themeColor="text1"/>
        </w:rPr>
        <w:t xml:space="preserve"> reviewed</w:t>
      </w:r>
      <w:r w:rsidR="008C7DA7" w:rsidRPr="001B3011">
        <w:rPr>
          <w:rFonts w:ascii="Arial" w:hAnsi="Arial" w:cs="Arial"/>
          <w:color w:val="000000" w:themeColor="text1"/>
        </w:rPr>
        <w:t xml:space="preserve"> </w:t>
      </w:r>
      <w:r w:rsidR="006459BC" w:rsidRPr="001B3011">
        <w:rPr>
          <w:rFonts w:ascii="Arial" w:hAnsi="Arial" w:cs="Arial"/>
          <w:color w:val="000000" w:themeColor="text1"/>
        </w:rPr>
        <w:t xml:space="preserve">annually </w:t>
      </w:r>
      <w:r w:rsidR="00650069" w:rsidRPr="001B3011">
        <w:rPr>
          <w:rFonts w:ascii="Arial" w:hAnsi="Arial" w:cs="Arial"/>
          <w:color w:val="000000" w:themeColor="text1"/>
        </w:rPr>
        <w:t xml:space="preserve">(Welsh Government, 2014). </w:t>
      </w:r>
      <w:r w:rsidR="0029302D" w:rsidRPr="001B3011">
        <w:rPr>
          <w:rFonts w:ascii="Arial" w:hAnsi="Arial" w:cs="Arial"/>
          <w:color w:val="000000" w:themeColor="text1"/>
        </w:rPr>
        <w:t xml:space="preserve">When reviewing impact schools should use </w:t>
      </w:r>
      <w:r w:rsidR="00E26BFD" w:rsidRPr="001B3011">
        <w:rPr>
          <w:rFonts w:ascii="Arial" w:hAnsi="Arial" w:cs="Arial"/>
          <w:color w:val="000000" w:themeColor="text1"/>
        </w:rPr>
        <w:t xml:space="preserve">data to inform </w:t>
      </w:r>
      <w:r w:rsidR="000B01E7" w:rsidRPr="001B3011">
        <w:rPr>
          <w:rFonts w:ascii="Arial" w:hAnsi="Arial" w:cs="Arial"/>
          <w:color w:val="000000" w:themeColor="text1"/>
        </w:rPr>
        <w:t>decisions</w:t>
      </w:r>
      <w:r w:rsidR="00E26BFD" w:rsidRPr="001B3011">
        <w:rPr>
          <w:rFonts w:ascii="Arial" w:hAnsi="Arial" w:cs="Arial"/>
          <w:color w:val="000000" w:themeColor="text1"/>
        </w:rPr>
        <w:t xml:space="preserve"> on </w:t>
      </w:r>
      <w:r w:rsidR="0075788F" w:rsidRPr="001B3011">
        <w:rPr>
          <w:rFonts w:ascii="Arial" w:hAnsi="Arial" w:cs="Arial"/>
          <w:color w:val="000000" w:themeColor="text1"/>
        </w:rPr>
        <w:t>improvement</w:t>
      </w:r>
      <w:r w:rsidR="00E26BFD" w:rsidRPr="001B3011">
        <w:rPr>
          <w:rFonts w:ascii="Arial" w:hAnsi="Arial" w:cs="Arial"/>
          <w:color w:val="000000" w:themeColor="text1"/>
        </w:rPr>
        <w:t xml:space="preserve"> (Woods and Brighouse, 2013)</w:t>
      </w:r>
    </w:p>
    <w:p w14:paraId="042103E4" w14:textId="426DC256" w:rsidR="00745A4B" w:rsidRPr="001B3011" w:rsidRDefault="002E3568"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 xml:space="preserve">One of the targets that was outlined in my PTE schools SDP was </w:t>
      </w:r>
      <w:r w:rsidR="00383CB0" w:rsidRPr="001B3011">
        <w:rPr>
          <w:rFonts w:ascii="Arial" w:hAnsi="Arial" w:cs="Arial"/>
          <w:color w:val="000000" w:themeColor="text1"/>
          <w:sz w:val="22"/>
          <w:szCs w:val="22"/>
        </w:rPr>
        <w:t>improving standards in learners reading</w:t>
      </w:r>
      <w:r w:rsidR="0035694C" w:rsidRPr="001B3011">
        <w:rPr>
          <w:rFonts w:ascii="Arial" w:hAnsi="Arial" w:cs="Arial"/>
          <w:color w:val="000000" w:themeColor="text1"/>
          <w:sz w:val="22"/>
          <w:szCs w:val="22"/>
        </w:rPr>
        <w:t>.</w:t>
      </w:r>
      <w:r w:rsidR="00983077" w:rsidRPr="001B3011">
        <w:rPr>
          <w:rFonts w:ascii="Arial" w:hAnsi="Arial" w:cs="Arial"/>
          <w:color w:val="000000" w:themeColor="text1"/>
          <w:sz w:val="22"/>
          <w:szCs w:val="22"/>
        </w:rPr>
        <w:t xml:space="preserve"> </w:t>
      </w:r>
      <w:r w:rsidR="00574210" w:rsidRPr="001B3011">
        <w:rPr>
          <w:rFonts w:ascii="Arial" w:hAnsi="Arial" w:cs="Arial"/>
          <w:color w:val="000000" w:themeColor="text1"/>
          <w:sz w:val="22"/>
          <w:szCs w:val="22"/>
        </w:rPr>
        <w:t>Pang</w:t>
      </w:r>
      <w:r w:rsidR="005D7453" w:rsidRPr="001B3011">
        <w:rPr>
          <w:rFonts w:ascii="Arial" w:hAnsi="Arial" w:cs="Arial"/>
          <w:color w:val="000000" w:themeColor="text1"/>
          <w:sz w:val="22"/>
          <w:szCs w:val="22"/>
        </w:rPr>
        <w:t xml:space="preserve"> et al.,</w:t>
      </w:r>
      <w:r w:rsidR="00574210" w:rsidRPr="001B3011">
        <w:rPr>
          <w:rFonts w:ascii="Arial" w:hAnsi="Arial" w:cs="Arial"/>
          <w:color w:val="000000" w:themeColor="text1"/>
          <w:sz w:val="22"/>
          <w:szCs w:val="22"/>
        </w:rPr>
        <w:t xml:space="preserve"> (2003)</w:t>
      </w:r>
      <w:r w:rsidR="004937C9" w:rsidRPr="001B3011">
        <w:rPr>
          <w:rFonts w:ascii="Arial" w:hAnsi="Arial" w:cs="Arial"/>
          <w:color w:val="000000" w:themeColor="text1"/>
          <w:sz w:val="22"/>
          <w:szCs w:val="22"/>
        </w:rPr>
        <w:t xml:space="preserve"> states that reading is</w:t>
      </w:r>
      <w:r w:rsidR="0061738E" w:rsidRPr="001B3011">
        <w:rPr>
          <w:rFonts w:ascii="Arial" w:hAnsi="Arial" w:cs="Arial"/>
          <w:color w:val="000000" w:themeColor="text1"/>
          <w:sz w:val="22"/>
          <w:szCs w:val="22"/>
        </w:rPr>
        <w:t xml:space="preserve"> the</w:t>
      </w:r>
      <w:r w:rsidR="00380FFB" w:rsidRPr="001B3011">
        <w:rPr>
          <w:rFonts w:ascii="Arial" w:hAnsi="Arial" w:cs="Arial"/>
          <w:color w:val="000000" w:themeColor="text1"/>
          <w:sz w:val="22"/>
          <w:szCs w:val="22"/>
        </w:rPr>
        <w:t xml:space="preserve"> practice </w:t>
      </w:r>
      <w:r w:rsidR="00857550" w:rsidRPr="001B3011">
        <w:rPr>
          <w:rFonts w:ascii="Arial" w:hAnsi="Arial" w:cs="Arial"/>
          <w:color w:val="000000" w:themeColor="text1"/>
          <w:sz w:val="22"/>
          <w:szCs w:val="22"/>
        </w:rPr>
        <w:t>of understanding written texts</w:t>
      </w:r>
      <w:r w:rsidR="001444BA" w:rsidRPr="001B3011">
        <w:rPr>
          <w:rFonts w:ascii="Arial" w:hAnsi="Arial" w:cs="Arial"/>
          <w:color w:val="000000" w:themeColor="text1"/>
          <w:sz w:val="22"/>
          <w:szCs w:val="22"/>
        </w:rPr>
        <w:t xml:space="preserve"> and is a </w:t>
      </w:r>
      <w:r w:rsidR="00380FFB" w:rsidRPr="001B3011">
        <w:rPr>
          <w:rFonts w:ascii="Arial" w:hAnsi="Arial" w:cs="Arial"/>
          <w:color w:val="000000" w:themeColor="text1"/>
          <w:sz w:val="22"/>
          <w:szCs w:val="22"/>
        </w:rPr>
        <w:t>c</w:t>
      </w:r>
      <w:r w:rsidR="00857550" w:rsidRPr="001B3011">
        <w:rPr>
          <w:rFonts w:ascii="Arial" w:hAnsi="Arial" w:cs="Arial"/>
          <w:color w:val="000000" w:themeColor="text1"/>
          <w:sz w:val="22"/>
          <w:szCs w:val="22"/>
        </w:rPr>
        <w:t>omplex activity involvi</w:t>
      </w:r>
      <w:r w:rsidR="00F518A2" w:rsidRPr="001B3011">
        <w:rPr>
          <w:rFonts w:ascii="Arial" w:hAnsi="Arial" w:cs="Arial"/>
          <w:color w:val="000000" w:themeColor="text1"/>
          <w:sz w:val="22"/>
          <w:szCs w:val="22"/>
        </w:rPr>
        <w:t>ng</w:t>
      </w:r>
      <w:r w:rsidR="00857550" w:rsidRPr="001B3011">
        <w:rPr>
          <w:rFonts w:ascii="Arial" w:hAnsi="Arial" w:cs="Arial"/>
          <w:color w:val="000000" w:themeColor="text1"/>
          <w:sz w:val="22"/>
          <w:szCs w:val="22"/>
        </w:rPr>
        <w:t xml:space="preserve"> both perception and thought. </w:t>
      </w:r>
      <w:r w:rsidR="00985F95" w:rsidRPr="001B3011">
        <w:rPr>
          <w:rFonts w:ascii="Arial" w:hAnsi="Arial" w:cs="Arial"/>
          <w:color w:val="000000" w:themeColor="text1"/>
          <w:sz w:val="22"/>
          <w:szCs w:val="22"/>
        </w:rPr>
        <w:t>Pang</w:t>
      </w:r>
      <w:r w:rsidR="00C33CA3" w:rsidRPr="001B3011">
        <w:rPr>
          <w:rFonts w:ascii="Arial" w:hAnsi="Arial" w:cs="Arial"/>
          <w:color w:val="000000" w:themeColor="text1"/>
          <w:sz w:val="22"/>
          <w:szCs w:val="22"/>
        </w:rPr>
        <w:t xml:space="preserve"> et al.,</w:t>
      </w:r>
      <w:r w:rsidR="00985F95" w:rsidRPr="001B3011">
        <w:rPr>
          <w:rFonts w:ascii="Arial" w:hAnsi="Arial" w:cs="Arial"/>
          <w:color w:val="000000" w:themeColor="text1"/>
          <w:sz w:val="22"/>
          <w:szCs w:val="22"/>
        </w:rPr>
        <w:t xml:space="preserve"> (</w:t>
      </w:r>
      <w:r w:rsidR="00C017EA" w:rsidRPr="001B3011">
        <w:rPr>
          <w:rFonts w:ascii="Arial" w:hAnsi="Arial" w:cs="Arial"/>
          <w:color w:val="000000" w:themeColor="text1"/>
          <w:sz w:val="22"/>
          <w:szCs w:val="22"/>
        </w:rPr>
        <w:t>2003)</w:t>
      </w:r>
      <w:r w:rsidR="001444BA" w:rsidRPr="001B3011">
        <w:rPr>
          <w:rFonts w:ascii="Arial" w:hAnsi="Arial" w:cs="Arial"/>
          <w:color w:val="000000" w:themeColor="text1"/>
          <w:sz w:val="22"/>
          <w:szCs w:val="22"/>
        </w:rPr>
        <w:t xml:space="preserve"> explains that reading consis</w:t>
      </w:r>
      <w:r w:rsidR="008A7329" w:rsidRPr="001B3011">
        <w:rPr>
          <w:rFonts w:ascii="Arial" w:hAnsi="Arial" w:cs="Arial"/>
          <w:color w:val="000000" w:themeColor="text1"/>
          <w:sz w:val="22"/>
          <w:szCs w:val="22"/>
        </w:rPr>
        <w:t>ts of word recognition and comprehension</w:t>
      </w:r>
      <w:r w:rsidR="00596113" w:rsidRPr="001B3011">
        <w:rPr>
          <w:rFonts w:ascii="Arial" w:hAnsi="Arial" w:cs="Arial"/>
          <w:color w:val="000000" w:themeColor="text1"/>
          <w:sz w:val="22"/>
          <w:szCs w:val="22"/>
        </w:rPr>
        <w:t xml:space="preserve"> and is an important </w:t>
      </w:r>
      <w:r w:rsidR="00985F95" w:rsidRPr="001B3011">
        <w:rPr>
          <w:rFonts w:ascii="Arial" w:hAnsi="Arial" w:cs="Arial"/>
          <w:color w:val="000000" w:themeColor="text1"/>
          <w:sz w:val="22"/>
          <w:szCs w:val="22"/>
        </w:rPr>
        <w:t>educational</w:t>
      </w:r>
      <w:r w:rsidR="00596113" w:rsidRPr="001B3011">
        <w:rPr>
          <w:rFonts w:ascii="Arial" w:hAnsi="Arial" w:cs="Arial"/>
          <w:color w:val="000000" w:themeColor="text1"/>
          <w:sz w:val="22"/>
          <w:szCs w:val="22"/>
        </w:rPr>
        <w:t xml:space="preserve"> goal fo</w:t>
      </w:r>
      <w:r w:rsidR="005F0F39" w:rsidRPr="001B3011">
        <w:rPr>
          <w:rFonts w:ascii="Arial" w:hAnsi="Arial" w:cs="Arial"/>
          <w:color w:val="000000" w:themeColor="text1"/>
          <w:sz w:val="22"/>
          <w:szCs w:val="22"/>
        </w:rPr>
        <w:t xml:space="preserve">r </w:t>
      </w:r>
      <w:r w:rsidR="00596113" w:rsidRPr="001B3011">
        <w:rPr>
          <w:rFonts w:ascii="Arial" w:hAnsi="Arial" w:cs="Arial"/>
          <w:color w:val="000000" w:themeColor="text1"/>
          <w:sz w:val="22"/>
          <w:szCs w:val="22"/>
        </w:rPr>
        <w:t>children</w:t>
      </w:r>
      <w:r w:rsidR="008A7329" w:rsidRPr="001B3011">
        <w:rPr>
          <w:rFonts w:ascii="Arial" w:hAnsi="Arial" w:cs="Arial"/>
          <w:color w:val="000000" w:themeColor="text1"/>
          <w:sz w:val="22"/>
          <w:szCs w:val="22"/>
        </w:rPr>
        <w:t xml:space="preserve">. </w:t>
      </w:r>
    </w:p>
    <w:p w14:paraId="6D2EBCD1" w14:textId="39E51D3F" w:rsidR="00947513" w:rsidRPr="001B3011" w:rsidRDefault="004B2CAD"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 xml:space="preserve">Department for education </w:t>
      </w:r>
      <w:r w:rsidR="00D608E3" w:rsidRPr="001B3011">
        <w:rPr>
          <w:rFonts w:ascii="Arial" w:hAnsi="Arial" w:cs="Arial"/>
          <w:color w:val="000000" w:themeColor="text1"/>
          <w:sz w:val="22"/>
          <w:szCs w:val="22"/>
        </w:rPr>
        <w:t>(</w:t>
      </w:r>
      <w:r w:rsidR="00B47E1A" w:rsidRPr="001B3011">
        <w:rPr>
          <w:rFonts w:ascii="Arial" w:hAnsi="Arial" w:cs="Arial"/>
          <w:color w:val="000000" w:themeColor="text1"/>
          <w:sz w:val="22"/>
          <w:szCs w:val="22"/>
        </w:rPr>
        <w:t>2015</w:t>
      </w:r>
      <w:r w:rsidR="00D608E3" w:rsidRPr="001B3011">
        <w:rPr>
          <w:rFonts w:ascii="Arial" w:hAnsi="Arial" w:cs="Arial"/>
          <w:color w:val="000000" w:themeColor="text1"/>
          <w:sz w:val="22"/>
          <w:szCs w:val="22"/>
        </w:rPr>
        <w:t xml:space="preserve">) </w:t>
      </w:r>
      <w:r w:rsidR="00277241" w:rsidRPr="001B3011">
        <w:rPr>
          <w:rFonts w:ascii="Arial" w:hAnsi="Arial" w:cs="Arial"/>
          <w:color w:val="000000" w:themeColor="text1"/>
          <w:sz w:val="22"/>
          <w:szCs w:val="22"/>
        </w:rPr>
        <w:t xml:space="preserve">states that </w:t>
      </w:r>
      <w:r w:rsidR="008668FF" w:rsidRPr="001B3011">
        <w:rPr>
          <w:rFonts w:ascii="Arial" w:hAnsi="Arial" w:cs="Arial"/>
          <w:color w:val="000000" w:themeColor="text1"/>
          <w:sz w:val="22"/>
          <w:szCs w:val="22"/>
        </w:rPr>
        <w:t>children who can read are more likely to succeed at school</w:t>
      </w:r>
      <w:r w:rsidR="00B4362D" w:rsidRPr="001B3011">
        <w:rPr>
          <w:rFonts w:ascii="Arial" w:hAnsi="Arial" w:cs="Arial"/>
          <w:color w:val="000000" w:themeColor="text1"/>
          <w:sz w:val="22"/>
          <w:szCs w:val="22"/>
        </w:rPr>
        <w:t xml:space="preserve"> and achieve good qualifications and those who </w:t>
      </w:r>
      <w:r w:rsidR="00E044A1" w:rsidRPr="001B3011">
        <w:rPr>
          <w:rFonts w:ascii="Arial" w:hAnsi="Arial" w:cs="Arial"/>
          <w:color w:val="000000" w:themeColor="text1"/>
          <w:sz w:val="22"/>
          <w:szCs w:val="22"/>
        </w:rPr>
        <w:t>cannot,</w:t>
      </w:r>
      <w:r w:rsidR="00B4362D" w:rsidRPr="001B3011">
        <w:rPr>
          <w:rFonts w:ascii="Arial" w:hAnsi="Arial" w:cs="Arial"/>
          <w:color w:val="000000" w:themeColor="text1"/>
          <w:sz w:val="22"/>
          <w:szCs w:val="22"/>
        </w:rPr>
        <w:t xml:space="preserve"> will be at a constant disadvantage. </w:t>
      </w:r>
      <w:r w:rsidR="00BD0AFF" w:rsidRPr="001B3011">
        <w:rPr>
          <w:rFonts w:ascii="Arial" w:hAnsi="Arial" w:cs="Arial"/>
          <w:color w:val="000000" w:themeColor="text1"/>
          <w:sz w:val="22"/>
          <w:szCs w:val="22"/>
        </w:rPr>
        <w:t>Furthermore</w:t>
      </w:r>
      <w:r w:rsidR="002A2393" w:rsidRPr="001B3011">
        <w:rPr>
          <w:rFonts w:ascii="Arial" w:hAnsi="Arial" w:cs="Arial"/>
          <w:color w:val="000000" w:themeColor="text1"/>
          <w:sz w:val="22"/>
          <w:szCs w:val="22"/>
        </w:rPr>
        <w:t xml:space="preserve">, </w:t>
      </w:r>
      <w:r w:rsidRPr="001B3011">
        <w:rPr>
          <w:rFonts w:ascii="Arial" w:hAnsi="Arial" w:cs="Arial"/>
          <w:color w:val="000000" w:themeColor="text1"/>
          <w:sz w:val="22"/>
          <w:szCs w:val="22"/>
        </w:rPr>
        <w:t>the</w:t>
      </w:r>
      <w:r w:rsidR="00430496" w:rsidRPr="001B3011">
        <w:rPr>
          <w:rFonts w:ascii="Arial" w:hAnsi="Arial" w:cs="Arial"/>
          <w:color w:val="000000" w:themeColor="text1"/>
          <w:sz w:val="22"/>
          <w:szCs w:val="22"/>
        </w:rPr>
        <w:t xml:space="preserve"> </w:t>
      </w:r>
      <w:r w:rsidR="00BD0AFF" w:rsidRPr="001B3011">
        <w:rPr>
          <w:rFonts w:ascii="Arial" w:hAnsi="Arial" w:cs="Arial"/>
          <w:color w:val="000000" w:themeColor="text1"/>
          <w:sz w:val="22"/>
          <w:szCs w:val="22"/>
        </w:rPr>
        <w:t xml:space="preserve">the gap is </w:t>
      </w:r>
      <w:r w:rsidR="00E86E86" w:rsidRPr="001B3011">
        <w:rPr>
          <w:rFonts w:ascii="Arial" w:hAnsi="Arial" w:cs="Arial"/>
          <w:color w:val="000000" w:themeColor="text1"/>
          <w:sz w:val="22"/>
          <w:szCs w:val="22"/>
        </w:rPr>
        <w:t xml:space="preserve">established during early childhood and </w:t>
      </w:r>
      <w:r w:rsidR="00E86E86" w:rsidRPr="001B3011">
        <w:rPr>
          <w:rFonts w:ascii="Arial" w:hAnsi="Arial" w:cs="Arial"/>
          <w:color w:val="000000" w:themeColor="text1"/>
          <w:sz w:val="22"/>
          <w:szCs w:val="22"/>
        </w:rPr>
        <w:lastRenderedPageBreak/>
        <w:t>widens over time</w:t>
      </w:r>
      <w:r w:rsidR="00430496" w:rsidRPr="001B3011">
        <w:rPr>
          <w:rFonts w:ascii="Arial" w:hAnsi="Arial" w:cs="Arial"/>
          <w:color w:val="000000" w:themeColor="text1"/>
          <w:sz w:val="22"/>
          <w:szCs w:val="22"/>
        </w:rPr>
        <w:t xml:space="preserve"> Department for education (2015).</w:t>
      </w:r>
      <w:r w:rsidR="00A2117B" w:rsidRPr="001B3011">
        <w:rPr>
          <w:rFonts w:ascii="Arial" w:hAnsi="Arial" w:cs="Arial"/>
          <w:color w:val="000000" w:themeColor="text1"/>
          <w:sz w:val="22"/>
          <w:szCs w:val="22"/>
        </w:rPr>
        <w:t xml:space="preserve"> This is supported by</w:t>
      </w:r>
      <w:r w:rsidR="00AC512E" w:rsidRPr="001B3011">
        <w:rPr>
          <w:rFonts w:ascii="Arial" w:hAnsi="Arial" w:cs="Arial"/>
          <w:color w:val="000000" w:themeColor="text1"/>
          <w:sz w:val="22"/>
          <w:szCs w:val="22"/>
        </w:rPr>
        <w:t xml:space="preserve"> </w:t>
      </w:r>
      <w:r w:rsidR="00AA100D" w:rsidRPr="001B3011">
        <w:rPr>
          <w:rFonts w:ascii="Arial" w:hAnsi="Arial" w:cs="Arial"/>
          <w:color w:val="000000" w:themeColor="text1"/>
          <w:sz w:val="22"/>
          <w:szCs w:val="22"/>
        </w:rPr>
        <w:t xml:space="preserve">Save the children (2015) </w:t>
      </w:r>
      <w:r w:rsidR="00143CDE" w:rsidRPr="001B3011">
        <w:rPr>
          <w:rFonts w:ascii="Arial" w:hAnsi="Arial" w:cs="Arial"/>
          <w:color w:val="000000" w:themeColor="text1"/>
          <w:sz w:val="22"/>
          <w:szCs w:val="22"/>
        </w:rPr>
        <w:t xml:space="preserve">stating that </w:t>
      </w:r>
      <w:r w:rsidR="00235B1D" w:rsidRPr="001B3011">
        <w:rPr>
          <w:rFonts w:ascii="Arial" w:hAnsi="Arial" w:cs="Arial"/>
          <w:color w:val="000000" w:themeColor="text1"/>
          <w:sz w:val="22"/>
          <w:szCs w:val="22"/>
        </w:rPr>
        <w:t>children that falling behind with reading d</w:t>
      </w:r>
      <w:r w:rsidR="00143CDE" w:rsidRPr="001B3011">
        <w:rPr>
          <w:rFonts w:ascii="Arial" w:hAnsi="Arial" w:cs="Arial"/>
          <w:color w:val="000000" w:themeColor="text1"/>
          <w:sz w:val="22"/>
          <w:szCs w:val="22"/>
        </w:rPr>
        <w:t xml:space="preserve">uring the early years has </w:t>
      </w:r>
      <w:r w:rsidR="00235B1D" w:rsidRPr="001B3011">
        <w:rPr>
          <w:rFonts w:ascii="Arial" w:hAnsi="Arial" w:cs="Arial"/>
          <w:color w:val="000000" w:themeColor="text1"/>
          <w:sz w:val="22"/>
          <w:szCs w:val="22"/>
        </w:rPr>
        <w:t>profound</w:t>
      </w:r>
      <w:r w:rsidR="00143CDE" w:rsidRPr="001B3011">
        <w:rPr>
          <w:rFonts w:ascii="Arial" w:hAnsi="Arial" w:cs="Arial"/>
          <w:color w:val="000000" w:themeColor="text1"/>
          <w:sz w:val="22"/>
          <w:szCs w:val="22"/>
        </w:rPr>
        <w:t xml:space="preserve"> consequences for a </w:t>
      </w:r>
      <w:r w:rsidR="00235B1D" w:rsidRPr="001B3011">
        <w:rPr>
          <w:rFonts w:ascii="Arial" w:hAnsi="Arial" w:cs="Arial"/>
          <w:color w:val="000000" w:themeColor="text1"/>
          <w:sz w:val="22"/>
          <w:szCs w:val="22"/>
        </w:rPr>
        <w:t>child’s</w:t>
      </w:r>
      <w:r w:rsidR="00143CDE" w:rsidRPr="001B3011">
        <w:rPr>
          <w:rFonts w:ascii="Arial" w:hAnsi="Arial" w:cs="Arial"/>
          <w:color w:val="000000" w:themeColor="text1"/>
          <w:sz w:val="22"/>
          <w:szCs w:val="22"/>
        </w:rPr>
        <w:t xml:space="preserve"> </w:t>
      </w:r>
      <w:r w:rsidR="00B00849" w:rsidRPr="001B3011">
        <w:rPr>
          <w:rFonts w:ascii="Arial" w:hAnsi="Arial" w:cs="Arial"/>
          <w:color w:val="000000" w:themeColor="text1"/>
          <w:sz w:val="22"/>
          <w:szCs w:val="22"/>
        </w:rPr>
        <w:t xml:space="preserve">reading ability. </w:t>
      </w:r>
      <w:r w:rsidR="00235B1D" w:rsidRPr="001B3011">
        <w:rPr>
          <w:rFonts w:ascii="Arial" w:hAnsi="Arial" w:cs="Arial"/>
          <w:color w:val="000000" w:themeColor="text1"/>
          <w:sz w:val="22"/>
          <w:szCs w:val="22"/>
        </w:rPr>
        <w:t>Therefore,</w:t>
      </w:r>
      <w:r w:rsidR="00B00849" w:rsidRPr="001B3011">
        <w:rPr>
          <w:rFonts w:ascii="Arial" w:hAnsi="Arial" w:cs="Arial"/>
          <w:color w:val="000000" w:themeColor="text1"/>
          <w:sz w:val="22"/>
          <w:szCs w:val="22"/>
        </w:rPr>
        <w:t xml:space="preserve"> raising standards in </w:t>
      </w:r>
      <w:r w:rsidR="008C1236" w:rsidRPr="001B3011">
        <w:rPr>
          <w:rFonts w:ascii="Arial" w:hAnsi="Arial" w:cs="Arial"/>
          <w:color w:val="000000" w:themeColor="text1"/>
          <w:sz w:val="22"/>
          <w:szCs w:val="22"/>
        </w:rPr>
        <w:t xml:space="preserve">this area is essential </w:t>
      </w:r>
      <w:r w:rsidR="00A42931" w:rsidRPr="001B3011">
        <w:rPr>
          <w:rFonts w:ascii="Arial" w:hAnsi="Arial" w:cs="Arial"/>
          <w:color w:val="000000" w:themeColor="text1"/>
          <w:sz w:val="22"/>
          <w:szCs w:val="22"/>
        </w:rPr>
        <w:t xml:space="preserve">as reading skills are fundamental to other </w:t>
      </w:r>
      <w:r w:rsidR="00235B1D" w:rsidRPr="001B3011">
        <w:rPr>
          <w:rFonts w:ascii="Arial" w:hAnsi="Arial" w:cs="Arial"/>
          <w:color w:val="000000" w:themeColor="text1"/>
          <w:sz w:val="22"/>
          <w:szCs w:val="22"/>
        </w:rPr>
        <w:t>learning</w:t>
      </w:r>
      <w:r w:rsidR="009C14AA" w:rsidRPr="001B3011">
        <w:rPr>
          <w:rFonts w:ascii="Arial" w:hAnsi="Arial" w:cs="Arial"/>
          <w:color w:val="000000" w:themeColor="text1"/>
          <w:sz w:val="22"/>
          <w:szCs w:val="22"/>
        </w:rPr>
        <w:t xml:space="preserve"> (Genlott an</w:t>
      </w:r>
      <w:r w:rsidR="005805CF" w:rsidRPr="001B3011">
        <w:rPr>
          <w:rFonts w:ascii="Arial" w:hAnsi="Arial" w:cs="Arial"/>
          <w:color w:val="000000" w:themeColor="text1"/>
          <w:sz w:val="22"/>
          <w:szCs w:val="22"/>
        </w:rPr>
        <w:t xml:space="preserve">d Grönlund, 2013). </w:t>
      </w:r>
      <w:r w:rsidR="00DD6F98" w:rsidRPr="001B3011">
        <w:rPr>
          <w:rFonts w:ascii="Arial" w:hAnsi="Arial" w:cs="Arial"/>
          <w:color w:val="000000" w:themeColor="text1"/>
          <w:sz w:val="22"/>
          <w:szCs w:val="22"/>
        </w:rPr>
        <w:t>Nugent</w:t>
      </w:r>
      <w:r w:rsidR="006D01BC" w:rsidRPr="001B3011">
        <w:rPr>
          <w:rFonts w:ascii="Arial" w:hAnsi="Arial" w:cs="Arial"/>
          <w:color w:val="000000" w:themeColor="text1"/>
          <w:sz w:val="22"/>
          <w:szCs w:val="22"/>
        </w:rPr>
        <w:t xml:space="preserve"> (</w:t>
      </w:r>
      <w:r w:rsidR="004B4150" w:rsidRPr="001B3011">
        <w:rPr>
          <w:rFonts w:ascii="Arial" w:hAnsi="Arial" w:cs="Arial"/>
          <w:color w:val="000000" w:themeColor="text1"/>
          <w:sz w:val="22"/>
          <w:szCs w:val="22"/>
        </w:rPr>
        <w:t>200</w:t>
      </w:r>
      <w:r w:rsidR="000E445D" w:rsidRPr="001B3011">
        <w:rPr>
          <w:rFonts w:ascii="Arial" w:hAnsi="Arial" w:cs="Arial"/>
          <w:color w:val="000000" w:themeColor="text1"/>
          <w:sz w:val="22"/>
          <w:szCs w:val="22"/>
        </w:rPr>
        <w:t>3</w:t>
      </w:r>
      <w:r w:rsidR="006D01BC" w:rsidRPr="001B3011">
        <w:rPr>
          <w:rFonts w:ascii="Arial" w:hAnsi="Arial" w:cs="Arial"/>
          <w:color w:val="000000" w:themeColor="text1"/>
          <w:sz w:val="22"/>
          <w:szCs w:val="22"/>
        </w:rPr>
        <w:t>)</w:t>
      </w:r>
      <w:r w:rsidR="00DD6F98" w:rsidRPr="001B3011">
        <w:rPr>
          <w:rFonts w:ascii="Arial" w:hAnsi="Arial" w:cs="Arial"/>
          <w:color w:val="000000" w:themeColor="text1"/>
          <w:sz w:val="22"/>
          <w:szCs w:val="22"/>
        </w:rPr>
        <w:t xml:space="preserve"> suggests </w:t>
      </w:r>
      <w:r w:rsidR="006D01BC" w:rsidRPr="001B3011">
        <w:rPr>
          <w:rFonts w:ascii="Arial" w:hAnsi="Arial" w:cs="Arial"/>
          <w:color w:val="000000" w:themeColor="text1"/>
          <w:sz w:val="22"/>
          <w:szCs w:val="22"/>
        </w:rPr>
        <w:t>that the cross</w:t>
      </w:r>
      <w:r w:rsidR="003C7E10" w:rsidRPr="001B3011">
        <w:rPr>
          <w:rFonts w:ascii="Arial" w:hAnsi="Arial" w:cs="Arial"/>
          <w:color w:val="000000" w:themeColor="text1"/>
          <w:sz w:val="22"/>
          <w:szCs w:val="22"/>
        </w:rPr>
        <w:t>-</w:t>
      </w:r>
      <w:r w:rsidR="006D01BC" w:rsidRPr="001B3011">
        <w:rPr>
          <w:rFonts w:ascii="Arial" w:hAnsi="Arial" w:cs="Arial"/>
          <w:color w:val="000000" w:themeColor="text1"/>
          <w:sz w:val="22"/>
          <w:szCs w:val="22"/>
        </w:rPr>
        <w:t>age peer tutoring approach should be implemented</w:t>
      </w:r>
      <w:r w:rsidR="00CC0755" w:rsidRPr="001B3011">
        <w:rPr>
          <w:rFonts w:ascii="Arial" w:hAnsi="Arial" w:cs="Arial"/>
          <w:color w:val="000000" w:themeColor="text1"/>
          <w:sz w:val="22"/>
          <w:szCs w:val="22"/>
        </w:rPr>
        <w:t xml:space="preserve"> </w:t>
      </w:r>
      <w:r w:rsidR="00557905" w:rsidRPr="001B3011">
        <w:rPr>
          <w:rFonts w:ascii="Arial" w:hAnsi="Arial" w:cs="Arial"/>
          <w:color w:val="000000" w:themeColor="text1"/>
          <w:sz w:val="22"/>
          <w:szCs w:val="22"/>
        </w:rPr>
        <w:t xml:space="preserve">to raise standards as the </w:t>
      </w:r>
      <w:r w:rsidR="00CC0755" w:rsidRPr="001B3011">
        <w:rPr>
          <w:rFonts w:ascii="Arial" w:hAnsi="Arial" w:cs="Arial"/>
          <w:color w:val="000000" w:themeColor="text1"/>
          <w:sz w:val="22"/>
          <w:szCs w:val="22"/>
        </w:rPr>
        <w:t xml:space="preserve">scheme showed an </w:t>
      </w:r>
      <w:r w:rsidR="009D67E1" w:rsidRPr="001B3011">
        <w:rPr>
          <w:rFonts w:ascii="Arial" w:hAnsi="Arial" w:cs="Arial"/>
          <w:color w:val="000000" w:themeColor="text1"/>
          <w:sz w:val="22"/>
          <w:szCs w:val="22"/>
        </w:rPr>
        <w:t>overall</w:t>
      </w:r>
      <w:r w:rsidR="00CC0755" w:rsidRPr="001B3011">
        <w:rPr>
          <w:rFonts w:ascii="Arial" w:hAnsi="Arial" w:cs="Arial"/>
          <w:color w:val="000000" w:themeColor="text1"/>
          <w:sz w:val="22"/>
          <w:szCs w:val="22"/>
        </w:rPr>
        <w:t xml:space="preserve"> trend </w:t>
      </w:r>
      <w:r w:rsidR="003E1788" w:rsidRPr="001B3011">
        <w:rPr>
          <w:rFonts w:ascii="Arial" w:hAnsi="Arial" w:cs="Arial"/>
          <w:color w:val="000000" w:themeColor="text1"/>
          <w:sz w:val="22"/>
          <w:szCs w:val="22"/>
        </w:rPr>
        <w:t>of progres</w:t>
      </w:r>
      <w:r w:rsidR="009D67E1" w:rsidRPr="001B3011">
        <w:rPr>
          <w:rFonts w:ascii="Arial" w:hAnsi="Arial" w:cs="Arial"/>
          <w:color w:val="000000" w:themeColor="text1"/>
          <w:sz w:val="22"/>
          <w:szCs w:val="22"/>
        </w:rPr>
        <w:t xml:space="preserve">s. </w:t>
      </w:r>
      <w:r w:rsidR="00B81C5A" w:rsidRPr="001B3011">
        <w:rPr>
          <w:rFonts w:ascii="Arial" w:hAnsi="Arial" w:cs="Arial"/>
          <w:color w:val="000000" w:themeColor="text1"/>
          <w:sz w:val="22"/>
          <w:szCs w:val="22"/>
        </w:rPr>
        <w:t>However</w:t>
      </w:r>
      <w:r w:rsidR="00FD209A" w:rsidRPr="001B3011">
        <w:rPr>
          <w:rFonts w:ascii="Arial" w:hAnsi="Arial" w:cs="Arial"/>
          <w:color w:val="000000" w:themeColor="text1"/>
          <w:sz w:val="22"/>
          <w:szCs w:val="22"/>
        </w:rPr>
        <w:t>,</w:t>
      </w:r>
      <w:r w:rsidR="00B81C5A" w:rsidRPr="001B3011">
        <w:rPr>
          <w:rFonts w:ascii="Arial" w:hAnsi="Arial" w:cs="Arial"/>
          <w:color w:val="000000" w:themeColor="text1"/>
          <w:sz w:val="22"/>
          <w:szCs w:val="22"/>
        </w:rPr>
        <w:t xml:space="preserve"> studies suggest that p</w:t>
      </w:r>
      <w:r w:rsidR="00EA5D2C" w:rsidRPr="001B3011">
        <w:rPr>
          <w:rFonts w:ascii="Arial" w:hAnsi="Arial" w:cs="Arial"/>
          <w:color w:val="000000" w:themeColor="text1"/>
          <w:sz w:val="22"/>
          <w:szCs w:val="22"/>
        </w:rPr>
        <w:t xml:space="preserve">arental engagement helps </w:t>
      </w:r>
      <w:r w:rsidR="00DA2DDD" w:rsidRPr="001B3011">
        <w:rPr>
          <w:rFonts w:ascii="Arial" w:hAnsi="Arial" w:cs="Arial"/>
          <w:color w:val="000000" w:themeColor="text1"/>
          <w:sz w:val="22"/>
          <w:szCs w:val="22"/>
        </w:rPr>
        <w:t>children to gain more proficient reading skills</w:t>
      </w:r>
      <w:r w:rsidR="00736DE6" w:rsidRPr="001B3011">
        <w:rPr>
          <w:rFonts w:ascii="Arial" w:hAnsi="Arial" w:cs="Arial"/>
          <w:color w:val="000000" w:themeColor="text1"/>
          <w:sz w:val="22"/>
          <w:szCs w:val="22"/>
        </w:rPr>
        <w:t xml:space="preserve"> (</w:t>
      </w:r>
      <w:r w:rsidR="002D4F9C" w:rsidRPr="001B3011">
        <w:rPr>
          <w:rFonts w:ascii="Arial" w:hAnsi="Arial" w:cs="Arial"/>
          <w:color w:val="000000" w:themeColor="text1"/>
          <w:sz w:val="22"/>
          <w:szCs w:val="22"/>
        </w:rPr>
        <w:t xml:space="preserve">Department </w:t>
      </w:r>
      <w:r w:rsidR="004334FD" w:rsidRPr="001B3011">
        <w:rPr>
          <w:rFonts w:ascii="Arial" w:hAnsi="Arial" w:cs="Arial"/>
          <w:color w:val="000000" w:themeColor="text1"/>
          <w:sz w:val="22"/>
          <w:szCs w:val="22"/>
        </w:rPr>
        <w:t>for</w:t>
      </w:r>
      <w:r w:rsidR="002D4F9C" w:rsidRPr="001B3011">
        <w:rPr>
          <w:rFonts w:ascii="Arial" w:hAnsi="Arial" w:cs="Arial"/>
          <w:color w:val="000000" w:themeColor="text1"/>
          <w:sz w:val="22"/>
          <w:szCs w:val="22"/>
        </w:rPr>
        <w:t xml:space="preserve"> education 2012;</w:t>
      </w:r>
      <w:r w:rsidR="0074275F" w:rsidRPr="001B3011">
        <w:rPr>
          <w:rFonts w:ascii="Arial" w:hAnsi="Arial" w:cs="Arial"/>
          <w:color w:val="000000" w:themeColor="text1"/>
          <w:sz w:val="22"/>
          <w:szCs w:val="22"/>
        </w:rPr>
        <w:t xml:space="preserve"> Bergin, 2001</w:t>
      </w:r>
      <w:r w:rsidR="006B5FE6" w:rsidRPr="001B3011">
        <w:rPr>
          <w:rFonts w:ascii="Arial" w:hAnsi="Arial" w:cs="Arial"/>
          <w:color w:val="000000" w:themeColor="text1"/>
          <w:sz w:val="22"/>
          <w:szCs w:val="22"/>
        </w:rPr>
        <w:t xml:space="preserve">; Save the </w:t>
      </w:r>
      <w:r w:rsidR="003723DA" w:rsidRPr="001B3011">
        <w:rPr>
          <w:rFonts w:ascii="Arial" w:hAnsi="Arial" w:cs="Arial"/>
          <w:color w:val="000000" w:themeColor="text1"/>
          <w:sz w:val="22"/>
          <w:szCs w:val="22"/>
        </w:rPr>
        <w:t>children, 2015</w:t>
      </w:r>
      <w:r w:rsidR="006A2EE3" w:rsidRPr="001B3011">
        <w:rPr>
          <w:rFonts w:ascii="Arial" w:hAnsi="Arial" w:cs="Arial"/>
          <w:color w:val="000000" w:themeColor="text1"/>
          <w:sz w:val="22"/>
          <w:szCs w:val="22"/>
        </w:rPr>
        <w:t>; Gross, 2017</w:t>
      </w:r>
      <w:r w:rsidR="00736DE6" w:rsidRPr="001B3011">
        <w:rPr>
          <w:rFonts w:ascii="Arial" w:hAnsi="Arial" w:cs="Arial"/>
          <w:color w:val="000000" w:themeColor="text1"/>
          <w:sz w:val="22"/>
          <w:szCs w:val="22"/>
        </w:rPr>
        <w:t>)</w:t>
      </w:r>
      <w:r w:rsidR="00EA416F" w:rsidRPr="001B3011">
        <w:rPr>
          <w:rFonts w:ascii="Arial" w:hAnsi="Arial" w:cs="Arial"/>
          <w:color w:val="000000" w:themeColor="text1"/>
          <w:sz w:val="22"/>
          <w:szCs w:val="22"/>
        </w:rPr>
        <w:t xml:space="preserve">. </w:t>
      </w:r>
    </w:p>
    <w:p w14:paraId="783E8389" w14:textId="77777777" w:rsidR="00821C96" w:rsidRPr="00A5735C" w:rsidRDefault="00821C96" w:rsidP="00821C96">
      <w:pPr>
        <w:pStyle w:val="NormalWeb"/>
        <w:spacing w:before="0" w:beforeAutospacing="0" w:after="240" w:afterAutospacing="0" w:line="390" w:lineRule="atLeast"/>
        <w:rPr>
          <w:rFonts w:ascii="Arial" w:hAnsi="Arial" w:cs="Arial"/>
          <w:b/>
          <w:bCs/>
          <w:color w:val="000000" w:themeColor="text1"/>
          <w:sz w:val="28"/>
          <w:szCs w:val="28"/>
        </w:rPr>
      </w:pPr>
      <w:r w:rsidRPr="00A5735C">
        <w:rPr>
          <w:rFonts w:ascii="Arial" w:hAnsi="Arial" w:cs="Arial"/>
          <w:b/>
          <w:bCs/>
          <w:color w:val="000000" w:themeColor="text1"/>
          <w:sz w:val="28"/>
          <w:szCs w:val="28"/>
        </w:rPr>
        <w:t xml:space="preserve">Developing an action point </w:t>
      </w:r>
    </w:p>
    <w:p w14:paraId="597D60F5" w14:textId="511E9AF0" w:rsidR="00AD6A5F" w:rsidRPr="001B3011" w:rsidRDefault="00821C96"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Discussion of my PTE schools SDP will focus in on one action point that was developed</w:t>
      </w:r>
      <w:r w:rsidR="003548A1" w:rsidRPr="001B3011">
        <w:rPr>
          <w:rFonts w:ascii="Arial" w:hAnsi="Arial" w:cs="Arial"/>
          <w:color w:val="000000" w:themeColor="text1"/>
          <w:sz w:val="22"/>
          <w:szCs w:val="22"/>
        </w:rPr>
        <w:t xml:space="preserve"> to raise standards in learners reading</w:t>
      </w:r>
      <w:r w:rsidR="004C2DEF" w:rsidRPr="001B3011">
        <w:rPr>
          <w:rFonts w:ascii="Arial" w:hAnsi="Arial" w:cs="Arial"/>
          <w:color w:val="000000" w:themeColor="text1"/>
          <w:sz w:val="22"/>
          <w:szCs w:val="22"/>
        </w:rPr>
        <w:t xml:space="preserve">. </w:t>
      </w:r>
      <w:r w:rsidR="00E10BC6" w:rsidRPr="001B3011">
        <w:rPr>
          <w:rFonts w:ascii="Arial" w:hAnsi="Arial" w:cs="Arial"/>
          <w:color w:val="000000" w:themeColor="text1"/>
          <w:sz w:val="22"/>
          <w:szCs w:val="22"/>
        </w:rPr>
        <w:t>Firstly, t</w:t>
      </w:r>
      <w:r w:rsidRPr="001B3011">
        <w:rPr>
          <w:rFonts w:ascii="Arial" w:hAnsi="Arial" w:cs="Arial"/>
          <w:color w:val="000000" w:themeColor="text1"/>
          <w:sz w:val="22"/>
          <w:szCs w:val="22"/>
        </w:rPr>
        <w:t xml:space="preserve">he schools vision statement was formed through discussion with stakeholders including learners, </w:t>
      </w:r>
      <w:r w:rsidR="00E044A1" w:rsidRPr="001B3011">
        <w:rPr>
          <w:rFonts w:ascii="Arial" w:hAnsi="Arial" w:cs="Arial"/>
          <w:color w:val="000000" w:themeColor="text1"/>
          <w:sz w:val="22"/>
          <w:szCs w:val="22"/>
        </w:rPr>
        <w:t>staff,</w:t>
      </w:r>
      <w:r w:rsidR="00921181" w:rsidRPr="001B3011">
        <w:rPr>
          <w:rFonts w:ascii="Arial" w:hAnsi="Arial" w:cs="Arial"/>
          <w:color w:val="000000" w:themeColor="text1"/>
          <w:sz w:val="22"/>
          <w:szCs w:val="22"/>
        </w:rPr>
        <w:t xml:space="preserve"> </w:t>
      </w:r>
      <w:r w:rsidRPr="001B3011">
        <w:rPr>
          <w:rFonts w:ascii="Arial" w:hAnsi="Arial" w:cs="Arial"/>
          <w:color w:val="000000" w:themeColor="text1"/>
          <w:sz w:val="22"/>
          <w:szCs w:val="22"/>
        </w:rPr>
        <w:t xml:space="preserve">and </w:t>
      </w:r>
      <w:r w:rsidR="00B80121" w:rsidRPr="001B3011">
        <w:rPr>
          <w:rFonts w:ascii="Arial" w:hAnsi="Arial" w:cs="Arial"/>
          <w:color w:val="000000" w:themeColor="text1"/>
          <w:sz w:val="22"/>
          <w:szCs w:val="22"/>
        </w:rPr>
        <w:t>governors</w:t>
      </w:r>
      <w:r w:rsidRPr="001B3011">
        <w:rPr>
          <w:rFonts w:ascii="Arial" w:hAnsi="Arial" w:cs="Arial"/>
          <w:color w:val="000000" w:themeColor="text1"/>
          <w:sz w:val="22"/>
          <w:szCs w:val="22"/>
        </w:rPr>
        <w:t>.</w:t>
      </w:r>
      <w:r w:rsidR="00E10BC6" w:rsidRPr="001B3011">
        <w:rPr>
          <w:rFonts w:ascii="Arial" w:hAnsi="Arial" w:cs="Arial"/>
          <w:color w:val="000000" w:themeColor="text1"/>
          <w:sz w:val="22"/>
          <w:szCs w:val="22"/>
        </w:rPr>
        <w:t xml:space="preserve"> </w:t>
      </w:r>
      <w:r w:rsidRPr="001B3011">
        <w:rPr>
          <w:rFonts w:ascii="Arial" w:hAnsi="Arial" w:cs="Arial"/>
          <w:color w:val="000000" w:themeColor="text1"/>
          <w:sz w:val="22"/>
          <w:szCs w:val="22"/>
        </w:rPr>
        <w:t>The school states that</w:t>
      </w:r>
      <w:r w:rsidR="009F0C0D" w:rsidRPr="001B3011">
        <w:rPr>
          <w:rFonts w:ascii="Arial" w:hAnsi="Arial" w:cs="Arial"/>
          <w:color w:val="000000" w:themeColor="text1"/>
          <w:sz w:val="22"/>
          <w:szCs w:val="22"/>
        </w:rPr>
        <w:t xml:space="preserve"> inclusion of all stakeholders </w:t>
      </w:r>
      <w:r w:rsidRPr="001B3011">
        <w:rPr>
          <w:rFonts w:ascii="Arial" w:hAnsi="Arial" w:cs="Arial"/>
          <w:color w:val="000000" w:themeColor="text1"/>
          <w:sz w:val="22"/>
          <w:szCs w:val="22"/>
        </w:rPr>
        <w:t>was to create a sense of accountability for staff</w:t>
      </w:r>
      <w:r w:rsidR="00921181" w:rsidRPr="001B3011">
        <w:rPr>
          <w:rFonts w:ascii="Arial" w:hAnsi="Arial" w:cs="Arial"/>
          <w:color w:val="000000" w:themeColor="text1"/>
          <w:sz w:val="22"/>
          <w:szCs w:val="22"/>
        </w:rPr>
        <w:t xml:space="preserve"> </w:t>
      </w:r>
      <w:r w:rsidRPr="001B3011">
        <w:rPr>
          <w:rFonts w:ascii="Arial" w:hAnsi="Arial" w:cs="Arial"/>
          <w:color w:val="000000" w:themeColor="text1"/>
          <w:sz w:val="22"/>
          <w:szCs w:val="22"/>
        </w:rPr>
        <w:t xml:space="preserve">and </w:t>
      </w:r>
      <w:r w:rsidR="00B80121" w:rsidRPr="001B3011">
        <w:rPr>
          <w:rFonts w:ascii="Arial" w:hAnsi="Arial" w:cs="Arial"/>
          <w:color w:val="000000" w:themeColor="text1"/>
          <w:sz w:val="22"/>
          <w:szCs w:val="22"/>
        </w:rPr>
        <w:t>governors</w:t>
      </w:r>
      <w:r w:rsidRPr="001B3011">
        <w:rPr>
          <w:rFonts w:ascii="Arial" w:hAnsi="Arial" w:cs="Arial"/>
          <w:color w:val="000000" w:themeColor="text1"/>
          <w:sz w:val="22"/>
          <w:szCs w:val="22"/>
        </w:rPr>
        <w:t xml:space="preserve"> but also to allow the learners to have input into their own education. </w:t>
      </w:r>
      <w:r w:rsidR="00921181" w:rsidRPr="001B3011">
        <w:rPr>
          <w:rFonts w:ascii="Arial" w:hAnsi="Arial" w:cs="Arial"/>
          <w:color w:val="000000" w:themeColor="text1"/>
          <w:sz w:val="22"/>
          <w:szCs w:val="22"/>
        </w:rPr>
        <w:t>D</w:t>
      </w:r>
      <w:r w:rsidR="00353A55" w:rsidRPr="001B3011">
        <w:rPr>
          <w:rFonts w:ascii="Arial" w:hAnsi="Arial" w:cs="Arial"/>
          <w:color w:val="000000" w:themeColor="text1"/>
          <w:sz w:val="22"/>
          <w:szCs w:val="22"/>
        </w:rPr>
        <w:t>uFour and Be</w:t>
      </w:r>
      <w:r w:rsidR="000E7F6E" w:rsidRPr="001B3011">
        <w:rPr>
          <w:rFonts w:ascii="Arial" w:hAnsi="Arial" w:cs="Arial"/>
          <w:color w:val="000000" w:themeColor="text1"/>
          <w:sz w:val="22"/>
          <w:szCs w:val="22"/>
        </w:rPr>
        <w:t>r</w:t>
      </w:r>
      <w:r w:rsidR="00353A55" w:rsidRPr="001B3011">
        <w:rPr>
          <w:rFonts w:ascii="Arial" w:hAnsi="Arial" w:cs="Arial"/>
          <w:color w:val="000000" w:themeColor="text1"/>
          <w:sz w:val="22"/>
          <w:szCs w:val="22"/>
        </w:rPr>
        <w:t xml:space="preserve">key (1995) </w:t>
      </w:r>
      <w:r w:rsidRPr="001B3011">
        <w:rPr>
          <w:rFonts w:ascii="Arial" w:hAnsi="Arial" w:cs="Arial"/>
          <w:color w:val="000000" w:themeColor="text1"/>
          <w:sz w:val="22"/>
          <w:szCs w:val="22"/>
        </w:rPr>
        <w:t>supports this approach stati</w:t>
      </w:r>
      <w:r w:rsidR="00C408C0" w:rsidRPr="001B3011">
        <w:rPr>
          <w:rFonts w:ascii="Arial" w:hAnsi="Arial" w:cs="Arial"/>
          <w:color w:val="000000" w:themeColor="text1"/>
          <w:sz w:val="22"/>
          <w:szCs w:val="22"/>
        </w:rPr>
        <w:t>n</w:t>
      </w:r>
      <w:r w:rsidR="00261595" w:rsidRPr="001B3011">
        <w:rPr>
          <w:rFonts w:ascii="Arial" w:hAnsi="Arial" w:cs="Arial"/>
          <w:color w:val="000000" w:themeColor="text1"/>
          <w:sz w:val="22"/>
          <w:szCs w:val="22"/>
        </w:rPr>
        <w:t xml:space="preserve">g that </w:t>
      </w:r>
      <w:r w:rsidR="00833541" w:rsidRPr="001B3011">
        <w:rPr>
          <w:rFonts w:ascii="Arial" w:hAnsi="Arial" w:cs="Arial"/>
          <w:color w:val="000000" w:themeColor="text1"/>
          <w:sz w:val="22"/>
          <w:szCs w:val="22"/>
        </w:rPr>
        <w:t xml:space="preserve">a vision </w:t>
      </w:r>
      <w:r w:rsidR="008E011D" w:rsidRPr="001B3011">
        <w:rPr>
          <w:rFonts w:ascii="Arial" w:hAnsi="Arial" w:cs="Arial"/>
          <w:color w:val="000000" w:themeColor="text1"/>
          <w:sz w:val="22"/>
          <w:szCs w:val="22"/>
        </w:rPr>
        <w:t xml:space="preserve">statement </w:t>
      </w:r>
      <w:r w:rsidR="00833541" w:rsidRPr="001B3011">
        <w:rPr>
          <w:rFonts w:ascii="Arial" w:hAnsi="Arial" w:cs="Arial"/>
          <w:color w:val="000000" w:themeColor="text1"/>
          <w:sz w:val="22"/>
          <w:szCs w:val="22"/>
        </w:rPr>
        <w:t xml:space="preserve">creates </w:t>
      </w:r>
      <w:r w:rsidR="00560B14" w:rsidRPr="001B3011">
        <w:rPr>
          <w:rFonts w:ascii="Arial" w:hAnsi="Arial" w:cs="Arial"/>
          <w:color w:val="000000" w:themeColor="text1"/>
          <w:sz w:val="22"/>
          <w:szCs w:val="22"/>
        </w:rPr>
        <w:t xml:space="preserve">a sense </w:t>
      </w:r>
      <w:r w:rsidR="00833541" w:rsidRPr="001B3011">
        <w:rPr>
          <w:rFonts w:ascii="Arial" w:hAnsi="Arial" w:cs="Arial"/>
          <w:color w:val="000000" w:themeColor="text1"/>
          <w:sz w:val="22"/>
          <w:szCs w:val="22"/>
        </w:rPr>
        <w:t xml:space="preserve">commitment </w:t>
      </w:r>
      <w:r w:rsidR="008E011D" w:rsidRPr="001B3011">
        <w:rPr>
          <w:rFonts w:ascii="Arial" w:hAnsi="Arial" w:cs="Arial"/>
          <w:color w:val="000000" w:themeColor="text1"/>
          <w:sz w:val="22"/>
          <w:szCs w:val="22"/>
        </w:rPr>
        <w:t>amongst staff.</w:t>
      </w:r>
      <w:r w:rsidR="00560B14" w:rsidRPr="001B3011">
        <w:rPr>
          <w:rFonts w:ascii="Arial" w:hAnsi="Arial" w:cs="Arial"/>
          <w:color w:val="000000" w:themeColor="text1"/>
          <w:sz w:val="22"/>
          <w:szCs w:val="22"/>
        </w:rPr>
        <w:t xml:space="preserve"> </w:t>
      </w:r>
      <w:r w:rsidRPr="001B3011">
        <w:rPr>
          <w:rFonts w:ascii="Arial" w:hAnsi="Arial" w:cs="Arial"/>
          <w:color w:val="000000" w:themeColor="text1"/>
          <w:sz w:val="22"/>
          <w:szCs w:val="22"/>
        </w:rPr>
        <w:t>However</w:t>
      </w:r>
      <w:r w:rsidR="00166FB1" w:rsidRPr="001B3011">
        <w:rPr>
          <w:rFonts w:ascii="Arial" w:hAnsi="Arial" w:cs="Arial"/>
          <w:color w:val="000000" w:themeColor="text1"/>
          <w:sz w:val="22"/>
          <w:szCs w:val="22"/>
        </w:rPr>
        <w:t xml:space="preserve">, </w:t>
      </w:r>
      <w:r w:rsidR="00160246" w:rsidRPr="001B3011">
        <w:rPr>
          <w:rFonts w:ascii="Arial" w:hAnsi="Arial" w:cs="Arial"/>
          <w:color w:val="000000" w:themeColor="text1"/>
          <w:sz w:val="22"/>
          <w:szCs w:val="22"/>
        </w:rPr>
        <w:t>O</w:t>
      </w:r>
      <w:r w:rsidR="00D108B8" w:rsidRPr="001B3011">
        <w:rPr>
          <w:rFonts w:ascii="Arial" w:hAnsi="Arial" w:cs="Arial"/>
          <w:color w:val="000000" w:themeColor="text1"/>
          <w:sz w:val="22"/>
          <w:szCs w:val="22"/>
        </w:rPr>
        <w:t>’</w:t>
      </w:r>
      <w:r w:rsidR="00160246" w:rsidRPr="001B3011">
        <w:rPr>
          <w:rFonts w:ascii="Arial" w:hAnsi="Arial" w:cs="Arial"/>
          <w:color w:val="000000" w:themeColor="text1"/>
          <w:sz w:val="22"/>
          <w:szCs w:val="22"/>
        </w:rPr>
        <w:t>N</w:t>
      </w:r>
      <w:r w:rsidR="00D108B8" w:rsidRPr="001B3011">
        <w:rPr>
          <w:rFonts w:ascii="Arial" w:hAnsi="Arial" w:cs="Arial"/>
          <w:color w:val="000000" w:themeColor="text1"/>
          <w:sz w:val="22"/>
          <w:szCs w:val="22"/>
        </w:rPr>
        <w:t>eill</w:t>
      </w:r>
      <w:r w:rsidRPr="001B3011">
        <w:rPr>
          <w:rFonts w:ascii="Arial" w:hAnsi="Arial" w:cs="Arial"/>
          <w:color w:val="000000" w:themeColor="text1"/>
          <w:sz w:val="22"/>
          <w:szCs w:val="22"/>
        </w:rPr>
        <w:t xml:space="preserve"> (1995) suggests that some staff are sceptical of the vision statement concept and that it is seen as a pointless, solitary event that that is counterproductive. </w:t>
      </w:r>
      <w:r w:rsidR="001F44C2" w:rsidRPr="001B3011">
        <w:rPr>
          <w:rFonts w:ascii="Arial" w:hAnsi="Arial" w:cs="Arial"/>
          <w:color w:val="000000" w:themeColor="text1"/>
          <w:sz w:val="22"/>
          <w:szCs w:val="22"/>
        </w:rPr>
        <w:t xml:space="preserve">Furthermore, </w:t>
      </w:r>
      <w:r w:rsidR="00B73D4B" w:rsidRPr="001B3011">
        <w:rPr>
          <w:rFonts w:ascii="Arial" w:hAnsi="Arial" w:cs="Arial"/>
          <w:color w:val="000000" w:themeColor="text1"/>
          <w:sz w:val="22"/>
          <w:szCs w:val="22"/>
        </w:rPr>
        <w:t>Dean (200</w:t>
      </w:r>
      <w:r w:rsidR="00AA6A92" w:rsidRPr="001B3011">
        <w:rPr>
          <w:rFonts w:ascii="Arial" w:hAnsi="Arial" w:cs="Arial"/>
          <w:color w:val="000000" w:themeColor="text1"/>
          <w:sz w:val="22"/>
          <w:szCs w:val="22"/>
        </w:rPr>
        <w:t>2</w:t>
      </w:r>
      <w:r w:rsidR="00B73D4B" w:rsidRPr="001B3011">
        <w:rPr>
          <w:rFonts w:ascii="Arial" w:hAnsi="Arial" w:cs="Arial"/>
          <w:color w:val="000000" w:themeColor="text1"/>
          <w:sz w:val="22"/>
          <w:szCs w:val="22"/>
        </w:rPr>
        <w:t>)</w:t>
      </w:r>
      <w:r w:rsidR="00F519A3" w:rsidRPr="001B3011">
        <w:rPr>
          <w:rFonts w:ascii="Arial" w:hAnsi="Arial" w:cs="Arial"/>
          <w:color w:val="000000" w:themeColor="text1"/>
          <w:sz w:val="22"/>
          <w:szCs w:val="22"/>
        </w:rPr>
        <w:t xml:space="preserve"> states that a vision statement </w:t>
      </w:r>
      <w:r w:rsidR="001E7BEA" w:rsidRPr="001B3011">
        <w:rPr>
          <w:rFonts w:ascii="Arial" w:hAnsi="Arial" w:cs="Arial"/>
          <w:color w:val="000000" w:themeColor="text1"/>
          <w:sz w:val="22"/>
          <w:szCs w:val="22"/>
        </w:rPr>
        <w:t xml:space="preserve">advises the </w:t>
      </w:r>
      <w:r w:rsidR="000E7F6E" w:rsidRPr="001B3011">
        <w:rPr>
          <w:rFonts w:ascii="Arial" w:hAnsi="Arial" w:cs="Arial"/>
          <w:color w:val="000000" w:themeColor="text1"/>
          <w:sz w:val="22"/>
          <w:szCs w:val="22"/>
        </w:rPr>
        <w:t>governor</w:t>
      </w:r>
      <w:r w:rsidR="001E7BEA" w:rsidRPr="001B3011">
        <w:rPr>
          <w:rFonts w:ascii="Arial" w:hAnsi="Arial" w:cs="Arial"/>
          <w:color w:val="000000" w:themeColor="text1"/>
          <w:sz w:val="22"/>
          <w:szCs w:val="22"/>
        </w:rPr>
        <w:t xml:space="preserve"> on where the school </w:t>
      </w:r>
      <w:r w:rsidR="008133C3" w:rsidRPr="001B3011">
        <w:rPr>
          <w:rFonts w:ascii="Arial" w:hAnsi="Arial" w:cs="Arial"/>
          <w:color w:val="000000" w:themeColor="text1"/>
          <w:sz w:val="22"/>
          <w:szCs w:val="22"/>
        </w:rPr>
        <w:t xml:space="preserve">intends to go in regard to improvement. </w:t>
      </w:r>
      <w:r w:rsidR="00A816FD" w:rsidRPr="001B3011">
        <w:rPr>
          <w:rFonts w:ascii="Arial" w:hAnsi="Arial" w:cs="Arial"/>
          <w:color w:val="000000" w:themeColor="text1"/>
          <w:sz w:val="22"/>
          <w:szCs w:val="22"/>
        </w:rPr>
        <w:t xml:space="preserve">In relation to pupil voice </w:t>
      </w:r>
      <w:r w:rsidR="00882928" w:rsidRPr="001B3011">
        <w:rPr>
          <w:rFonts w:ascii="Arial" w:hAnsi="Arial" w:cs="Arial"/>
          <w:color w:val="000000" w:themeColor="text1"/>
          <w:sz w:val="22"/>
          <w:szCs w:val="22"/>
        </w:rPr>
        <w:t>Estyn</w:t>
      </w:r>
      <w:r w:rsidR="00DB1BE3" w:rsidRPr="001B3011">
        <w:rPr>
          <w:rFonts w:ascii="Arial" w:hAnsi="Arial" w:cs="Arial"/>
          <w:color w:val="000000" w:themeColor="text1"/>
          <w:sz w:val="22"/>
          <w:szCs w:val="22"/>
        </w:rPr>
        <w:t xml:space="preserve"> (2016</w:t>
      </w:r>
      <w:r w:rsidR="00EB3F9F" w:rsidRPr="001B3011">
        <w:rPr>
          <w:rFonts w:ascii="Arial" w:hAnsi="Arial" w:cs="Arial"/>
          <w:color w:val="000000" w:themeColor="text1"/>
          <w:sz w:val="22"/>
          <w:szCs w:val="22"/>
        </w:rPr>
        <w:t>b</w:t>
      </w:r>
      <w:r w:rsidR="00DB1BE3" w:rsidRPr="001B3011">
        <w:rPr>
          <w:rFonts w:ascii="Arial" w:hAnsi="Arial" w:cs="Arial"/>
          <w:color w:val="000000" w:themeColor="text1"/>
          <w:sz w:val="22"/>
          <w:szCs w:val="22"/>
        </w:rPr>
        <w:t>)</w:t>
      </w:r>
      <w:r w:rsidR="00882928" w:rsidRPr="001B3011">
        <w:rPr>
          <w:rFonts w:ascii="Arial" w:hAnsi="Arial" w:cs="Arial"/>
          <w:color w:val="000000" w:themeColor="text1"/>
          <w:sz w:val="22"/>
          <w:szCs w:val="22"/>
        </w:rPr>
        <w:t xml:space="preserve"> state that </w:t>
      </w:r>
      <w:r w:rsidR="00922134" w:rsidRPr="001B3011">
        <w:rPr>
          <w:rFonts w:ascii="Arial" w:hAnsi="Arial" w:cs="Arial"/>
          <w:color w:val="000000" w:themeColor="text1"/>
          <w:sz w:val="22"/>
          <w:szCs w:val="22"/>
        </w:rPr>
        <w:t xml:space="preserve">learner participation </w:t>
      </w:r>
      <w:r w:rsidR="000A21B9" w:rsidRPr="001B3011">
        <w:rPr>
          <w:rFonts w:ascii="Arial" w:hAnsi="Arial" w:cs="Arial"/>
          <w:color w:val="000000" w:themeColor="text1"/>
          <w:sz w:val="22"/>
          <w:szCs w:val="22"/>
        </w:rPr>
        <w:t xml:space="preserve">is integral to the vision </w:t>
      </w:r>
      <w:r w:rsidR="002238D7" w:rsidRPr="001B3011">
        <w:rPr>
          <w:rFonts w:ascii="Arial" w:hAnsi="Arial" w:cs="Arial"/>
          <w:color w:val="000000" w:themeColor="text1"/>
          <w:sz w:val="22"/>
          <w:szCs w:val="22"/>
        </w:rPr>
        <w:t xml:space="preserve">of the school </w:t>
      </w:r>
      <w:r w:rsidR="000A21B9" w:rsidRPr="001B3011">
        <w:rPr>
          <w:rFonts w:ascii="Arial" w:hAnsi="Arial" w:cs="Arial"/>
          <w:color w:val="000000" w:themeColor="text1"/>
          <w:sz w:val="22"/>
          <w:szCs w:val="22"/>
        </w:rPr>
        <w:t>and that learners should have the opportunity to influence decisions which affect them.</w:t>
      </w:r>
      <w:r w:rsidR="0001731F" w:rsidRPr="001B3011">
        <w:rPr>
          <w:rFonts w:ascii="Arial" w:hAnsi="Arial" w:cs="Arial"/>
          <w:color w:val="000000" w:themeColor="text1"/>
          <w:sz w:val="22"/>
          <w:szCs w:val="22"/>
        </w:rPr>
        <w:t xml:space="preserve"> Correspondingly,</w:t>
      </w:r>
      <w:r w:rsidR="00BF5CBC" w:rsidRPr="001B3011">
        <w:rPr>
          <w:rFonts w:ascii="Arial" w:hAnsi="Arial" w:cs="Arial"/>
          <w:color w:val="000000" w:themeColor="text1"/>
          <w:sz w:val="22"/>
          <w:szCs w:val="22"/>
        </w:rPr>
        <w:t xml:space="preserve"> </w:t>
      </w:r>
      <w:r w:rsidR="00A41361" w:rsidRPr="001B3011">
        <w:rPr>
          <w:rFonts w:ascii="Arial" w:hAnsi="Arial" w:cs="Arial"/>
          <w:color w:val="000000" w:themeColor="text1"/>
          <w:sz w:val="22"/>
          <w:szCs w:val="22"/>
        </w:rPr>
        <w:t xml:space="preserve">a principle outlined in successful futures </w:t>
      </w:r>
      <w:r w:rsidR="0001731F" w:rsidRPr="001B3011">
        <w:rPr>
          <w:rFonts w:ascii="Arial" w:hAnsi="Arial" w:cs="Arial"/>
          <w:color w:val="000000" w:themeColor="text1"/>
          <w:sz w:val="22"/>
          <w:szCs w:val="22"/>
        </w:rPr>
        <w:t xml:space="preserve">states that </w:t>
      </w:r>
      <w:r w:rsidR="006723A9" w:rsidRPr="001B3011">
        <w:rPr>
          <w:rFonts w:ascii="Arial" w:hAnsi="Arial" w:cs="Arial"/>
          <w:color w:val="000000" w:themeColor="text1"/>
          <w:sz w:val="22"/>
          <w:szCs w:val="22"/>
        </w:rPr>
        <w:t>“learners are at the heart of all we do</w:t>
      </w:r>
      <w:r w:rsidR="00963F2C" w:rsidRPr="001B3011">
        <w:rPr>
          <w:rFonts w:ascii="Arial" w:hAnsi="Arial" w:cs="Arial"/>
          <w:color w:val="000000" w:themeColor="text1"/>
          <w:sz w:val="22"/>
          <w:szCs w:val="22"/>
        </w:rPr>
        <w:t>”</w:t>
      </w:r>
      <w:r w:rsidR="00A41361" w:rsidRPr="001B3011">
        <w:rPr>
          <w:rFonts w:ascii="Arial" w:hAnsi="Arial" w:cs="Arial"/>
          <w:color w:val="000000" w:themeColor="text1"/>
          <w:sz w:val="22"/>
          <w:szCs w:val="22"/>
        </w:rPr>
        <w:t xml:space="preserve"> (Donaldson, 2015, p. 26).</w:t>
      </w:r>
      <w:r w:rsidR="00B80121" w:rsidRPr="001B3011">
        <w:rPr>
          <w:rFonts w:ascii="Arial" w:hAnsi="Arial" w:cs="Arial"/>
          <w:color w:val="000000" w:themeColor="text1"/>
          <w:sz w:val="22"/>
          <w:szCs w:val="22"/>
        </w:rPr>
        <w:t xml:space="preserve"> </w:t>
      </w:r>
    </w:p>
    <w:p w14:paraId="33AD136C" w14:textId="58066072" w:rsidR="008470DF" w:rsidRPr="001B3011" w:rsidRDefault="003548A1"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 xml:space="preserve">In relation to this specific action point </w:t>
      </w:r>
      <w:r w:rsidR="005512C8" w:rsidRPr="001B3011">
        <w:rPr>
          <w:rFonts w:ascii="Arial" w:hAnsi="Arial" w:cs="Arial"/>
          <w:color w:val="000000" w:themeColor="text1"/>
          <w:sz w:val="22"/>
          <w:szCs w:val="22"/>
        </w:rPr>
        <w:t xml:space="preserve">the school conducted </w:t>
      </w:r>
      <w:r w:rsidR="00922B8F" w:rsidRPr="001B3011">
        <w:rPr>
          <w:rFonts w:ascii="Arial" w:hAnsi="Arial" w:cs="Arial"/>
          <w:color w:val="000000" w:themeColor="text1"/>
          <w:sz w:val="22"/>
          <w:szCs w:val="22"/>
        </w:rPr>
        <w:t>self-evaluation through anal</w:t>
      </w:r>
      <w:r w:rsidR="00234E62" w:rsidRPr="001B3011">
        <w:rPr>
          <w:rFonts w:ascii="Arial" w:hAnsi="Arial" w:cs="Arial"/>
          <w:color w:val="000000" w:themeColor="text1"/>
          <w:sz w:val="22"/>
          <w:szCs w:val="22"/>
        </w:rPr>
        <w:t>ysis</w:t>
      </w:r>
      <w:r w:rsidR="00922B8F" w:rsidRPr="001B3011">
        <w:rPr>
          <w:rFonts w:ascii="Arial" w:hAnsi="Arial" w:cs="Arial"/>
          <w:color w:val="000000" w:themeColor="text1"/>
          <w:sz w:val="22"/>
          <w:szCs w:val="22"/>
        </w:rPr>
        <w:t xml:space="preserve"> </w:t>
      </w:r>
      <w:r w:rsidR="00EC7FF5" w:rsidRPr="001B3011">
        <w:rPr>
          <w:rFonts w:ascii="Arial" w:hAnsi="Arial" w:cs="Arial"/>
          <w:color w:val="000000" w:themeColor="text1"/>
          <w:sz w:val="22"/>
          <w:szCs w:val="22"/>
        </w:rPr>
        <w:t>of National Reading test data</w:t>
      </w:r>
      <w:r w:rsidR="005512C8" w:rsidRPr="001B3011">
        <w:rPr>
          <w:rFonts w:ascii="Arial" w:hAnsi="Arial" w:cs="Arial"/>
          <w:color w:val="000000" w:themeColor="text1"/>
          <w:sz w:val="22"/>
          <w:szCs w:val="22"/>
        </w:rPr>
        <w:t>.</w:t>
      </w:r>
      <w:r w:rsidR="00F63594" w:rsidRPr="001B3011">
        <w:rPr>
          <w:rFonts w:ascii="Arial" w:hAnsi="Arial" w:cs="Arial"/>
          <w:color w:val="000000" w:themeColor="text1"/>
          <w:sz w:val="22"/>
          <w:szCs w:val="22"/>
        </w:rPr>
        <w:t xml:space="preserve"> </w:t>
      </w:r>
      <w:r w:rsidR="00F862C2" w:rsidRPr="001B3011">
        <w:rPr>
          <w:rFonts w:ascii="Arial" w:hAnsi="Arial" w:cs="Arial"/>
          <w:color w:val="000000" w:themeColor="text1"/>
          <w:sz w:val="22"/>
          <w:szCs w:val="22"/>
        </w:rPr>
        <w:t xml:space="preserve">The school found that </w:t>
      </w:r>
      <w:r w:rsidR="00501E2C" w:rsidRPr="001B3011">
        <w:rPr>
          <w:rFonts w:ascii="Arial" w:hAnsi="Arial" w:cs="Arial"/>
          <w:color w:val="000000" w:themeColor="text1"/>
          <w:sz w:val="22"/>
          <w:szCs w:val="22"/>
        </w:rPr>
        <w:t xml:space="preserve">a high percentage </w:t>
      </w:r>
      <w:r w:rsidR="00D83731" w:rsidRPr="001B3011">
        <w:rPr>
          <w:rFonts w:ascii="Arial" w:hAnsi="Arial" w:cs="Arial"/>
          <w:color w:val="000000" w:themeColor="text1"/>
          <w:sz w:val="22"/>
          <w:szCs w:val="22"/>
        </w:rPr>
        <w:t xml:space="preserve">of </w:t>
      </w:r>
      <w:r w:rsidR="00501E2C" w:rsidRPr="001B3011">
        <w:rPr>
          <w:rFonts w:ascii="Arial" w:hAnsi="Arial" w:cs="Arial"/>
          <w:color w:val="000000" w:themeColor="text1"/>
          <w:sz w:val="22"/>
          <w:szCs w:val="22"/>
        </w:rPr>
        <w:t xml:space="preserve">year 2 learners were achieving </w:t>
      </w:r>
      <w:r w:rsidR="00234E62" w:rsidRPr="001B3011">
        <w:rPr>
          <w:rFonts w:ascii="Arial" w:hAnsi="Arial" w:cs="Arial"/>
          <w:color w:val="000000" w:themeColor="text1"/>
          <w:sz w:val="22"/>
          <w:szCs w:val="22"/>
        </w:rPr>
        <w:t>standardised</w:t>
      </w:r>
      <w:r w:rsidR="00627A07" w:rsidRPr="001B3011">
        <w:rPr>
          <w:rFonts w:ascii="Arial" w:hAnsi="Arial" w:cs="Arial"/>
          <w:color w:val="000000" w:themeColor="text1"/>
          <w:sz w:val="22"/>
          <w:szCs w:val="22"/>
        </w:rPr>
        <w:t xml:space="preserve"> scores in the lower bracket (under 85) and a low percentage </w:t>
      </w:r>
      <w:r w:rsidR="00C34782" w:rsidRPr="001B3011">
        <w:rPr>
          <w:rFonts w:ascii="Arial" w:hAnsi="Arial" w:cs="Arial"/>
          <w:color w:val="000000" w:themeColor="text1"/>
          <w:sz w:val="22"/>
          <w:szCs w:val="22"/>
        </w:rPr>
        <w:t>in the higher bracke</w:t>
      </w:r>
      <w:r w:rsidR="009509BA" w:rsidRPr="001B3011">
        <w:rPr>
          <w:rFonts w:ascii="Arial" w:hAnsi="Arial" w:cs="Arial"/>
          <w:color w:val="000000" w:themeColor="text1"/>
          <w:sz w:val="22"/>
          <w:szCs w:val="22"/>
        </w:rPr>
        <w:t>t</w:t>
      </w:r>
      <w:r w:rsidR="00C34782" w:rsidRPr="001B3011">
        <w:rPr>
          <w:rFonts w:ascii="Arial" w:hAnsi="Arial" w:cs="Arial"/>
          <w:color w:val="000000" w:themeColor="text1"/>
          <w:sz w:val="22"/>
          <w:szCs w:val="22"/>
        </w:rPr>
        <w:t xml:space="preserve"> (above115)</w:t>
      </w:r>
      <w:r w:rsidR="00D83731" w:rsidRPr="001B3011">
        <w:rPr>
          <w:rFonts w:ascii="Arial" w:hAnsi="Arial" w:cs="Arial"/>
          <w:color w:val="000000" w:themeColor="text1"/>
          <w:sz w:val="22"/>
          <w:szCs w:val="22"/>
        </w:rPr>
        <w:t xml:space="preserve">, however no specific figures were provided. </w:t>
      </w:r>
      <w:r w:rsidR="00F63594" w:rsidRPr="001B3011">
        <w:rPr>
          <w:rFonts w:ascii="Arial" w:hAnsi="Arial" w:cs="Arial"/>
          <w:color w:val="000000" w:themeColor="text1"/>
          <w:sz w:val="22"/>
          <w:szCs w:val="22"/>
        </w:rPr>
        <w:t>The National Reading Tests were implemented to support the ongoing assessment of progress of the National Literacy Framework and to ensure that there are clear expectations in place for the improvement of literacy (Roberts, 2014).</w:t>
      </w:r>
      <w:r w:rsidR="00532654" w:rsidRPr="001B3011">
        <w:rPr>
          <w:rFonts w:ascii="Arial" w:hAnsi="Arial" w:cs="Arial"/>
          <w:color w:val="000000" w:themeColor="text1"/>
          <w:sz w:val="22"/>
          <w:szCs w:val="22"/>
        </w:rPr>
        <w:t xml:space="preserve"> Furthermore, Roberts (2014) </w:t>
      </w:r>
      <w:r w:rsidR="00922B8F" w:rsidRPr="001B3011">
        <w:rPr>
          <w:rFonts w:ascii="Arial" w:hAnsi="Arial" w:cs="Arial"/>
          <w:color w:val="000000" w:themeColor="text1"/>
          <w:sz w:val="22"/>
          <w:szCs w:val="22"/>
        </w:rPr>
        <w:t xml:space="preserve">states that </w:t>
      </w:r>
      <w:r w:rsidR="00C40047" w:rsidRPr="001B3011">
        <w:rPr>
          <w:rFonts w:ascii="Arial" w:hAnsi="Arial" w:cs="Arial"/>
          <w:color w:val="000000" w:themeColor="text1"/>
          <w:sz w:val="22"/>
          <w:szCs w:val="22"/>
        </w:rPr>
        <w:t>the test generates highly reliable, comparable data</w:t>
      </w:r>
      <w:r w:rsidR="00B27A27" w:rsidRPr="001B3011">
        <w:rPr>
          <w:rFonts w:ascii="Arial" w:hAnsi="Arial" w:cs="Arial"/>
          <w:color w:val="000000" w:themeColor="text1"/>
          <w:sz w:val="22"/>
          <w:szCs w:val="22"/>
        </w:rPr>
        <w:t>, that allows schools to measure learner progress and inform improvements in performance. Therefore</w:t>
      </w:r>
      <w:r w:rsidR="00280570" w:rsidRPr="001B3011">
        <w:rPr>
          <w:rFonts w:ascii="Arial" w:hAnsi="Arial" w:cs="Arial"/>
          <w:color w:val="000000" w:themeColor="text1"/>
          <w:sz w:val="22"/>
          <w:szCs w:val="22"/>
        </w:rPr>
        <w:t xml:space="preserve">, </w:t>
      </w:r>
      <w:r w:rsidR="00B27A27" w:rsidRPr="001B3011">
        <w:rPr>
          <w:rFonts w:ascii="Arial" w:hAnsi="Arial" w:cs="Arial"/>
          <w:color w:val="000000" w:themeColor="text1"/>
          <w:sz w:val="22"/>
          <w:szCs w:val="22"/>
        </w:rPr>
        <w:t xml:space="preserve">an inference can be made that </w:t>
      </w:r>
      <w:r w:rsidR="00DB56D2" w:rsidRPr="001B3011">
        <w:rPr>
          <w:rFonts w:ascii="Arial" w:hAnsi="Arial" w:cs="Arial"/>
          <w:color w:val="000000" w:themeColor="text1"/>
          <w:sz w:val="22"/>
          <w:szCs w:val="22"/>
        </w:rPr>
        <w:t xml:space="preserve">the school has used the correct data set </w:t>
      </w:r>
      <w:r w:rsidR="002D5B3B" w:rsidRPr="001B3011">
        <w:rPr>
          <w:rFonts w:ascii="Arial" w:hAnsi="Arial" w:cs="Arial"/>
          <w:color w:val="000000" w:themeColor="text1"/>
          <w:sz w:val="22"/>
          <w:szCs w:val="22"/>
        </w:rPr>
        <w:t>to guide improvement. However</w:t>
      </w:r>
      <w:r w:rsidR="00C03EF4" w:rsidRPr="001B3011">
        <w:rPr>
          <w:rFonts w:ascii="Arial" w:hAnsi="Arial" w:cs="Arial"/>
          <w:color w:val="000000" w:themeColor="text1"/>
          <w:sz w:val="22"/>
          <w:szCs w:val="22"/>
        </w:rPr>
        <w:t xml:space="preserve">, </w:t>
      </w:r>
      <w:r w:rsidR="00386803" w:rsidRPr="001B3011">
        <w:rPr>
          <w:rFonts w:ascii="Arial" w:hAnsi="Arial" w:cs="Arial"/>
          <w:color w:val="000000" w:themeColor="text1"/>
          <w:sz w:val="22"/>
          <w:szCs w:val="22"/>
        </w:rPr>
        <w:t xml:space="preserve">Heritage and Chen (2005) </w:t>
      </w:r>
      <w:r w:rsidR="00D0559C" w:rsidRPr="001B3011">
        <w:rPr>
          <w:rFonts w:ascii="Arial" w:hAnsi="Arial" w:cs="Arial"/>
          <w:color w:val="000000" w:themeColor="text1"/>
          <w:sz w:val="22"/>
          <w:szCs w:val="22"/>
        </w:rPr>
        <w:t xml:space="preserve">suggest that schools should not use a singular set of data to base improvements </w:t>
      </w:r>
      <w:r w:rsidR="00386803" w:rsidRPr="001B3011">
        <w:rPr>
          <w:rFonts w:ascii="Arial" w:hAnsi="Arial" w:cs="Arial"/>
          <w:color w:val="000000" w:themeColor="text1"/>
          <w:sz w:val="22"/>
          <w:szCs w:val="22"/>
        </w:rPr>
        <w:t xml:space="preserve">on </w:t>
      </w:r>
      <w:r w:rsidR="00D0559C" w:rsidRPr="001B3011">
        <w:rPr>
          <w:rFonts w:ascii="Arial" w:hAnsi="Arial" w:cs="Arial"/>
          <w:color w:val="000000" w:themeColor="text1"/>
          <w:sz w:val="22"/>
          <w:szCs w:val="22"/>
        </w:rPr>
        <w:lastRenderedPageBreak/>
        <w:t>and should</w:t>
      </w:r>
      <w:r w:rsidR="00A37DD6" w:rsidRPr="001B3011">
        <w:rPr>
          <w:rFonts w:ascii="Arial" w:hAnsi="Arial" w:cs="Arial"/>
          <w:color w:val="000000" w:themeColor="text1"/>
          <w:sz w:val="22"/>
          <w:szCs w:val="22"/>
        </w:rPr>
        <w:t xml:space="preserve"> alternatively use </w:t>
      </w:r>
      <w:r w:rsidR="00C85810" w:rsidRPr="001B3011">
        <w:rPr>
          <w:rFonts w:ascii="Arial" w:hAnsi="Arial" w:cs="Arial"/>
          <w:color w:val="000000" w:themeColor="text1"/>
          <w:sz w:val="22"/>
          <w:szCs w:val="22"/>
        </w:rPr>
        <w:t xml:space="preserve">multiple assessments </w:t>
      </w:r>
      <w:r w:rsidR="005E7A43" w:rsidRPr="001B3011">
        <w:rPr>
          <w:rFonts w:ascii="Arial" w:hAnsi="Arial" w:cs="Arial"/>
          <w:color w:val="000000" w:themeColor="text1"/>
          <w:sz w:val="22"/>
          <w:szCs w:val="22"/>
        </w:rPr>
        <w:t>as well as exploring factors</w:t>
      </w:r>
      <w:r w:rsidR="00C85810" w:rsidRPr="001B3011">
        <w:rPr>
          <w:rFonts w:ascii="Arial" w:hAnsi="Arial" w:cs="Arial"/>
          <w:color w:val="000000" w:themeColor="text1"/>
          <w:sz w:val="22"/>
          <w:szCs w:val="22"/>
        </w:rPr>
        <w:t xml:space="preserve"> that may be affecting achievement.</w:t>
      </w:r>
      <w:r w:rsidR="00441556" w:rsidRPr="001B3011">
        <w:rPr>
          <w:rFonts w:ascii="Arial" w:hAnsi="Arial" w:cs="Arial"/>
          <w:color w:val="000000" w:themeColor="text1"/>
          <w:sz w:val="22"/>
          <w:szCs w:val="22"/>
        </w:rPr>
        <w:t xml:space="preserve"> </w:t>
      </w:r>
    </w:p>
    <w:p w14:paraId="0BAD9A24" w14:textId="5B48A024" w:rsidR="0028073A" w:rsidRPr="001B3011" w:rsidRDefault="005E7A43"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Although</w:t>
      </w:r>
      <w:r w:rsidR="008F5321" w:rsidRPr="001B3011">
        <w:rPr>
          <w:rFonts w:ascii="Arial" w:hAnsi="Arial" w:cs="Arial"/>
          <w:color w:val="000000" w:themeColor="text1"/>
          <w:sz w:val="22"/>
          <w:szCs w:val="22"/>
        </w:rPr>
        <w:t xml:space="preserve"> </w:t>
      </w:r>
      <w:r w:rsidR="00077BAC" w:rsidRPr="001B3011">
        <w:rPr>
          <w:rFonts w:ascii="Arial" w:hAnsi="Arial" w:cs="Arial"/>
          <w:color w:val="000000" w:themeColor="text1"/>
          <w:sz w:val="22"/>
          <w:szCs w:val="22"/>
        </w:rPr>
        <w:t xml:space="preserve">the school did not explore </w:t>
      </w:r>
      <w:r w:rsidR="00D71CDC" w:rsidRPr="001B3011">
        <w:rPr>
          <w:rFonts w:ascii="Arial" w:hAnsi="Arial" w:cs="Arial"/>
          <w:color w:val="000000" w:themeColor="text1"/>
          <w:sz w:val="22"/>
          <w:szCs w:val="22"/>
        </w:rPr>
        <w:t>factors affecting achievement</w:t>
      </w:r>
      <w:r w:rsidR="00ED7D32" w:rsidRPr="001B3011">
        <w:rPr>
          <w:rFonts w:ascii="Arial" w:hAnsi="Arial" w:cs="Arial"/>
          <w:color w:val="000000" w:themeColor="text1"/>
          <w:sz w:val="22"/>
          <w:szCs w:val="22"/>
        </w:rPr>
        <w:t xml:space="preserve">, </w:t>
      </w:r>
      <w:r w:rsidRPr="001B3011">
        <w:rPr>
          <w:rFonts w:ascii="Arial" w:hAnsi="Arial" w:cs="Arial"/>
          <w:color w:val="000000" w:themeColor="text1"/>
          <w:sz w:val="22"/>
          <w:szCs w:val="22"/>
        </w:rPr>
        <w:t>they did conduct rese</w:t>
      </w:r>
      <w:r w:rsidR="00F862C2" w:rsidRPr="001B3011">
        <w:rPr>
          <w:rFonts w:ascii="Arial" w:hAnsi="Arial" w:cs="Arial"/>
          <w:color w:val="000000" w:themeColor="text1"/>
          <w:sz w:val="22"/>
          <w:szCs w:val="22"/>
        </w:rPr>
        <w:t>arch into how they can make improvements in learners reading</w:t>
      </w:r>
      <w:r w:rsidR="00D71CDC" w:rsidRPr="001B3011">
        <w:rPr>
          <w:rFonts w:ascii="Arial" w:hAnsi="Arial" w:cs="Arial"/>
          <w:color w:val="000000" w:themeColor="text1"/>
          <w:sz w:val="22"/>
          <w:szCs w:val="22"/>
        </w:rPr>
        <w:t xml:space="preserve"> following data analysis. </w:t>
      </w:r>
      <w:r w:rsidR="006E0CB4" w:rsidRPr="001B3011">
        <w:rPr>
          <w:rFonts w:ascii="Arial" w:hAnsi="Arial" w:cs="Arial"/>
          <w:color w:val="000000" w:themeColor="text1"/>
          <w:sz w:val="22"/>
          <w:szCs w:val="22"/>
        </w:rPr>
        <w:t xml:space="preserve">Research conducted included </w:t>
      </w:r>
      <w:r w:rsidR="00A035DB" w:rsidRPr="001B3011">
        <w:rPr>
          <w:rFonts w:ascii="Arial" w:hAnsi="Arial" w:cs="Arial"/>
          <w:color w:val="000000" w:themeColor="text1"/>
          <w:sz w:val="22"/>
          <w:szCs w:val="22"/>
        </w:rPr>
        <w:t xml:space="preserve">consulting </w:t>
      </w:r>
      <w:r w:rsidR="00FE5661" w:rsidRPr="001B3011">
        <w:rPr>
          <w:rFonts w:ascii="Arial" w:hAnsi="Arial" w:cs="Arial"/>
          <w:color w:val="000000" w:themeColor="text1"/>
          <w:sz w:val="22"/>
          <w:szCs w:val="22"/>
        </w:rPr>
        <w:t xml:space="preserve">a range of literature produced by Education Endowment Foundation, Council of </w:t>
      </w:r>
      <w:r w:rsidR="00234E62" w:rsidRPr="001B3011">
        <w:rPr>
          <w:rFonts w:ascii="Arial" w:hAnsi="Arial" w:cs="Arial"/>
          <w:color w:val="000000" w:themeColor="text1"/>
          <w:sz w:val="22"/>
          <w:szCs w:val="22"/>
        </w:rPr>
        <w:t>British</w:t>
      </w:r>
      <w:r w:rsidR="00FE5661" w:rsidRPr="001B3011">
        <w:rPr>
          <w:rFonts w:ascii="Arial" w:hAnsi="Arial" w:cs="Arial"/>
          <w:color w:val="000000" w:themeColor="text1"/>
          <w:sz w:val="22"/>
          <w:szCs w:val="22"/>
        </w:rPr>
        <w:t xml:space="preserve"> International </w:t>
      </w:r>
      <w:r w:rsidR="005B3B9A" w:rsidRPr="001B3011">
        <w:rPr>
          <w:rFonts w:ascii="Arial" w:hAnsi="Arial" w:cs="Arial"/>
          <w:color w:val="000000" w:themeColor="text1"/>
          <w:sz w:val="22"/>
          <w:szCs w:val="22"/>
        </w:rPr>
        <w:t xml:space="preserve">Schools and National Institute for Professional Practices. </w:t>
      </w:r>
      <w:r w:rsidR="003D1173" w:rsidRPr="001B3011">
        <w:rPr>
          <w:rFonts w:ascii="Arial" w:hAnsi="Arial" w:cs="Arial"/>
          <w:color w:val="000000" w:themeColor="text1"/>
          <w:sz w:val="22"/>
          <w:szCs w:val="22"/>
        </w:rPr>
        <w:t>Estyn (</w:t>
      </w:r>
      <w:r w:rsidR="005501D2" w:rsidRPr="001B3011">
        <w:rPr>
          <w:rFonts w:ascii="Arial" w:hAnsi="Arial" w:cs="Arial"/>
          <w:color w:val="000000" w:themeColor="text1"/>
          <w:sz w:val="22"/>
          <w:szCs w:val="22"/>
        </w:rPr>
        <w:t>2018</w:t>
      </w:r>
      <w:r w:rsidR="00E06E2F" w:rsidRPr="001B3011">
        <w:rPr>
          <w:rFonts w:ascii="Arial" w:hAnsi="Arial" w:cs="Arial"/>
          <w:color w:val="000000" w:themeColor="text1"/>
          <w:sz w:val="22"/>
          <w:szCs w:val="22"/>
        </w:rPr>
        <w:t>a</w:t>
      </w:r>
      <w:r w:rsidR="003D1173" w:rsidRPr="001B3011">
        <w:rPr>
          <w:rFonts w:ascii="Arial" w:hAnsi="Arial" w:cs="Arial"/>
          <w:color w:val="000000" w:themeColor="text1"/>
          <w:sz w:val="22"/>
          <w:szCs w:val="22"/>
        </w:rPr>
        <w:t>) state that</w:t>
      </w:r>
      <w:r w:rsidR="005E0611" w:rsidRPr="001B3011">
        <w:rPr>
          <w:rFonts w:ascii="Arial" w:hAnsi="Arial" w:cs="Arial"/>
          <w:color w:val="000000" w:themeColor="text1"/>
          <w:sz w:val="22"/>
          <w:szCs w:val="22"/>
        </w:rPr>
        <w:t xml:space="preserve"> </w:t>
      </w:r>
      <w:r w:rsidR="00CA2C43" w:rsidRPr="001B3011">
        <w:rPr>
          <w:rFonts w:ascii="Arial" w:hAnsi="Arial" w:cs="Arial"/>
          <w:color w:val="000000" w:themeColor="text1"/>
          <w:sz w:val="22"/>
          <w:szCs w:val="22"/>
        </w:rPr>
        <w:t>effective</w:t>
      </w:r>
      <w:r w:rsidR="005963CC" w:rsidRPr="001B3011">
        <w:rPr>
          <w:rFonts w:ascii="Arial" w:hAnsi="Arial" w:cs="Arial"/>
          <w:color w:val="000000" w:themeColor="text1"/>
          <w:sz w:val="22"/>
          <w:szCs w:val="22"/>
        </w:rPr>
        <w:t xml:space="preserve"> synthesis of</w:t>
      </w:r>
      <w:r w:rsidR="00CA2C43" w:rsidRPr="001B3011">
        <w:rPr>
          <w:rFonts w:ascii="Arial" w:hAnsi="Arial" w:cs="Arial"/>
          <w:color w:val="000000" w:themeColor="text1"/>
          <w:sz w:val="22"/>
          <w:szCs w:val="22"/>
        </w:rPr>
        <w:t xml:space="preserve"> </w:t>
      </w:r>
      <w:r w:rsidR="005E0611" w:rsidRPr="001B3011">
        <w:rPr>
          <w:rFonts w:ascii="Arial" w:hAnsi="Arial" w:cs="Arial"/>
          <w:color w:val="000000" w:themeColor="text1"/>
          <w:sz w:val="22"/>
          <w:szCs w:val="22"/>
        </w:rPr>
        <w:t>research</w:t>
      </w:r>
      <w:r w:rsidR="00CA2C43" w:rsidRPr="001B3011">
        <w:rPr>
          <w:rFonts w:ascii="Arial" w:hAnsi="Arial" w:cs="Arial"/>
          <w:color w:val="000000" w:themeColor="text1"/>
          <w:sz w:val="22"/>
          <w:szCs w:val="22"/>
        </w:rPr>
        <w:t xml:space="preserve"> can facilitate discussions and benefit the school in regard</w:t>
      </w:r>
      <w:r w:rsidR="00EF2D50" w:rsidRPr="001B3011">
        <w:rPr>
          <w:rFonts w:ascii="Arial" w:hAnsi="Arial" w:cs="Arial"/>
          <w:color w:val="000000" w:themeColor="text1"/>
          <w:sz w:val="22"/>
          <w:szCs w:val="22"/>
        </w:rPr>
        <w:t xml:space="preserve"> </w:t>
      </w:r>
      <w:r w:rsidR="00CA2C43" w:rsidRPr="001B3011">
        <w:rPr>
          <w:rFonts w:ascii="Arial" w:hAnsi="Arial" w:cs="Arial"/>
          <w:color w:val="000000" w:themeColor="text1"/>
          <w:sz w:val="22"/>
          <w:szCs w:val="22"/>
        </w:rPr>
        <w:t>to improvement</w:t>
      </w:r>
      <w:r w:rsidR="005963CC" w:rsidRPr="001B3011">
        <w:rPr>
          <w:rFonts w:ascii="Arial" w:hAnsi="Arial" w:cs="Arial"/>
          <w:color w:val="000000" w:themeColor="text1"/>
          <w:sz w:val="22"/>
          <w:szCs w:val="22"/>
        </w:rPr>
        <w:t xml:space="preserve">. </w:t>
      </w:r>
      <w:r w:rsidR="005B3B9A" w:rsidRPr="001B3011">
        <w:rPr>
          <w:rFonts w:ascii="Arial" w:hAnsi="Arial" w:cs="Arial"/>
          <w:color w:val="000000" w:themeColor="text1"/>
          <w:sz w:val="22"/>
          <w:szCs w:val="22"/>
        </w:rPr>
        <w:t>The school concluded that</w:t>
      </w:r>
      <w:r w:rsidR="00AB5D47" w:rsidRPr="001B3011">
        <w:rPr>
          <w:rFonts w:ascii="Arial" w:hAnsi="Arial" w:cs="Arial"/>
          <w:color w:val="000000" w:themeColor="text1"/>
          <w:sz w:val="22"/>
          <w:szCs w:val="22"/>
        </w:rPr>
        <w:t xml:space="preserve"> </w:t>
      </w:r>
      <w:r w:rsidR="00966044" w:rsidRPr="001B3011">
        <w:rPr>
          <w:rFonts w:ascii="Arial" w:hAnsi="Arial" w:cs="Arial"/>
          <w:color w:val="000000" w:themeColor="text1"/>
          <w:sz w:val="22"/>
          <w:szCs w:val="22"/>
        </w:rPr>
        <w:t>all</w:t>
      </w:r>
      <w:r w:rsidR="00AB5D47" w:rsidRPr="001B3011">
        <w:rPr>
          <w:rFonts w:ascii="Arial" w:hAnsi="Arial" w:cs="Arial"/>
          <w:color w:val="000000" w:themeColor="text1"/>
          <w:sz w:val="22"/>
          <w:szCs w:val="22"/>
        </w:rPr>
        <w:t xml:space="preserve"> research</w:t>
      </w:r>
      <w:r w:rsidR="00966044" w:rsidRPr="001B3011">
        <w:rPr>
          <w:rFonts w:ascii="Arial" w:hAnsi="Arial" w:cs="Arial"/>
          <w:color w:val="000000" w:themeColor="text1"/>
          <w:sz w:val="22"/>
          <w:szCs w:val="22"/>
        </w:rPr>
        <w:t xml:space="preserve"> consulted</w:t>
      </w:r>
      <w:r w:rsidR="00AB5D47" w:rsidRPr="001B3011">
        <w:rPr>
          <w:rFonts w:ascii="Arial" w:hAnsi="Arial" w:cs="Arial"/>
          <w:color w:val="000000" w:themeColor="text1"/>
          <w:sz w:val="22"/>
          <w:szCs w:val="22"/>
        </w:rPr>
        <w:t xml:space="preserve"> presented the importance of engaging parents </w:t>
      </w:r>
      <w:r w:rsidR="00966044" w:rsidRPr="001B3011">
        <w:rPr>
          <w:rFonts w:ascii="Arial" w:hAnsi="Arial" w:cs="Arial"/>
          <w:color w:val="000000" w:themeColor="text1"/>
          <w:sz w:val="22"/>
          <w:szCs w:val="22"/>
        </w:rPr>
        <w:t xml:space="preserve">in their childrens learning. </w:t>
      </w:r>
    </w:p>
    <w:p w14:paraId="1F2CD3E6" w14:textId="31ECC32E" w:rsidR="003548A1" w:rsidRPr="001B3011" w:rsidRDefault="00784CC2"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T</w:t>
      </w:r>
      <w:r w:rsidR="00FA1859" w:rsidRPr="001B3011">
        <w:rPr>
          <w:rFonts w:ascii="Arial" w:hAnsi="Arial" w:cs="Arial"/>
          <w:color w:val="000000" w:themeColor="text1"/>
          <w:sz w:val="22"/>
          <w:szCs w:val="22"/>
        </w:rPr>
        <w:t xml:space="preserve">he </w:t>
      </w:r>
      <w:r w:rsidR="005D7BD5" w:rsidRPr="001B3011">
        <w:rPr>
          <w:rFonts w:ascii="Arial" w:hAnsi="Arial" w:cs="Arial"/>
          <w:color w:val="000000" w:themeColor="text1"/>
          <w:sz w:val="22"/>
          <w:szCs w:val="22"/>
        </w:rPr>
        <w:t xml:space="preserve">data analysis </w:t>
      </w:r>
      <w:r w:rsidR="00234E62" w:rsidRPr="001B3011">
        <w:rPr>
          <w:rFonts w:ascii="Arial" w:hAnsi="Arial" w:cs="Arial"/>
          <w:color w:val="000000" w:themeColor="text1"/>
          <w:sz w:val="22"/>
          <w:szCs w:val="22"/>
        </w:rPr>
        <w:t>results,</w:t>
      </w:r>
      <w:r w:rsidR="005D7BD5" w:rsidRPr="001B3011">
        <w:rPr>
          <w:rFonts w:ascii="Arial" w:hAnsi="Arial" w:cs="Arial"/>
          <w:color w:val="000000" w:themeColor="text1"/>
          <w:sz w:val="22"/>
          <w:szCs w:val="22"/>
        </w:rPr>
        <w:t xml:space="preserve"> and </w:t>
      </w:r>
      <w:r w:rsidR="006709E1" w:rsidRPr="001B3011">
        <w:rPr>
          <w:rFonts w:ascii="Arial" w:hAnsi="Arial" w:cs="Arial"/>
          <w:color w:val="000000" w:themeColor="text1"/>
          <w:sz w:val="22"/>
          <w:szCs w:val="22"/>
        </w:rPr>
        <w:t xml:space="preserve">improvement principles </w:t>
      </w:r>
      <w:r w:rsidR="005D7BD5" w:rsidRPr="001B3011">
        <w:rPr>
          <w:rFonts w:ascii="Arial" w:hAnsi="Arial" w:cs="Arial"/>
          <w:color w:val="000000" w:themeColor="text1"/>
          <w:sz w:val="22"/>
          <w:szCs w:val="22"/>
        </w:rPr>
        <w:t xml:space="preserve">gathered from research </w:t>
      </w:r>
      <w:r w:rsidR="006709E1" w:rsidRPr="001B3011">
        <w:rPr>
          <w:rFonts w:ascii="Arial" w:hAnsi="Arial" w:cs="Arial"/>
          <w:color w:val="000000" w:themeColor="text1"/>
          <w:sz w:val="22"/>
          <w:szCs w:val="22"/>
        </w:rPr>
        <w:t>were presented to</w:t>
      </w:r>
      <w:r w:rsidR="00285030" w:rsidRPr="001B3011">
        <w:rPr>
          <w:rFonts w:ascii="Arial" w:hAnsi="Arial" w:cs="Arial"/>
          <w:color w:val="000000" w:themeColor="text1"/>
          <w:sz w:val="22"/>
          <w:szCs w:val="22"/>
        </w:rPr>
        <w:t xml:space="preserve"> and discussed</w:t>
      </w:r>
      <w:r w:rsidR="006709E1" w:rsidRPr="001B3011">
        <w:rPr>
          <w:rFonts w:ascii="Arial" w:hAnsi="Arial" w:cs="Arial"/>
          <w:color w:val="000000" w:themeColor="text1"/>
          <w:sz w:val="22"/>
          <w:szCs w:val="22"/>
        </w:rPr>
        <w:t xml:space="preserve"> </w:t>
      </w:r>
      <w:r w:rsidR="00285030" w:rsidRPr="001B3011">
        <w:rPr>
          <w:rFonts w:ascii="Arial" w:hAnsi="Arial" w:cs="Arial"/>
          <w:color w:val="000000" w:themeColor="text1"/>
          <w:sz w:val="22"/>
          <w:szCs w:val="22"/>
        </w:rPr>
        <w:t xml:space="preserve">with </w:t>
      </w:r>
      <w:r w:rsidR="006709E1" w:rsidRPr="001B3011">
        <w:rPr>
          <w:rFonts w:ascii="Arial" w:hAnsi="Arial" w:cs="Arial"/>
          <w:color w:val="000000" w:themeColor="text1"/>
          <w:sz w:val="22"/>
          <w:szCs w:val="22"/>
        </w:rPr>
        <w:t>stakeholders</w:t>
      </w:r>
      <w:r w:rsidR="00285030" w:rsidRPr="001B3011">
        <w:rPr>
          <w:rFonts w:ascii="Arial" w:hAnsi="Arial" w:cs="Arial"/>
          <w:color w:val="000000" w:themeColor="text1"/>
          <w:sz w:val="22"/>
          <w:szCs w:val="22"/>
        </w:rPr>
        <w:t xml:space="preserve">. </w:t>
      </w:r>
      <w:r w:rsidR="00945655" w:rsidRPr="001B3011">
        <w:rPr>
          <w:rFonts w:ascii="Arial" w:hAnsi="Arial" w:cs="Arial"/>
          <w:color w:val="000000" w:themeColor="text1"/>
          <w:sz w:val="22"/>
          <w:szCs w:val="22"/>
        </w:rPr>
        <w:t xml:space="preserve">The school stated that </w:t>
      </w:r>
      <w:r w:rsidR="00B2652A" w:rsidRPr="001B3011">
        <w:rPr>
          <w:rFonts w:ascii="Arial" w:hAnsi="Arial" w:cs="Arial"/>
          <w:color w:val="000000" w:themeColor="text1"/>
          <w:sz w:val="22"/>
          <w:szCs w:val="22"/>
        </w:rPr>
        <w:t>it was integral to gain input from stakeholders on this matter</w:t>
      </w:r>
      <w:r w:rsidR="005F5F22" w:rsidRPr="001B3011">
        <w:rPr>
          <w:rFonts w:ascii="Arial" w:hAnsi="Arial" w:cs="Arial"/>
          <w:color w:val="000000" w:themeColor="text1"/>
          <w:sz w:val="22"/>
          <w:szCs w:val="22"/>
        </w:rPr>
        <w:t xml:space="preserve"> in order to identify ways forward. </w:t>
      </w:r>
      <w:r w:rsidR="002A5CC0" w:rsidRPr="001B3011">
        <w:rPr>
          <w:rFonts w:ascii="Arial" w:hAnsi="Arial" w:cs="Arial"/>
          <w:color w:val="000000" w:themeColor="text1"/>
          <w:sz w:val="22"/>
          <w:szCs w:val="22"/>
        </w:rPr>
        <w:t>Inclusion</w:t>
      </w:r>
      <w:r w:rsidR="00C57C9A" w:rsidRPr="001B3011">
        <w:rPr>
          <w:rFonts w:ascii="Arial" w:hAnsi="Arial" w:cs="Arial"/>
          <w:color w:val="000000" w:themeColor="text1"/>
          <w:sz w:val="22"/>
          <w:szCs w:val="22"/>
        </w:rPr>
        <w:t xml:space="preserve"> of stakeholders has been </w:t>
      </w:r>
      <w:r w:rsidR="006B5ACF" w:rsidRPr="001B3011">
        <w:rPr>
          <w:rFonts w:ascii="Arial" w:hAnsi="Arial" w:cs="Arial"/>
          <w:color w:val="000000" w:themeColor="text1"/>
          <w:sz w:val="22"/>
          <w:szCs w:val="22"/>
        </w:rPr>
        <w:t>advocated as a positive approach to school improvement as</w:t>
      </w:r>
      <w:r w:rsidR="0074427B" w:rsidRPr="001B3011">
        <w:rPr>
          <w:rFonts w:ascii="Arial" w:hAnsi="Arial" w:cs="Arial"/>
          <w:color w:val="000000" w:themeColor="text1"/>
          <w:sz w:val="22"/>
          <w:szCs w:val="22"/>
        </w:rPr>
        <w:t xml:space="preserve"> each individual involved are at different levels</w:t>
      </w:r>
      <w:r w:rsidR="006B5ACF" w:rsidRPr="001B3011">
        <w:rPr>
          <w:rFonts w:ascii="Arial" w:hAnsi="Arial" w:cs="Arial"/>
          <w:color w:val="000000" w:themeColor="text1"/>
          <w:sz w:val="22"/>
          <w:szCs w:val="22"/>
        </w:rPr>
        <w:t xml:space="preserve"> </w:t>
      </w:r>
      <w:r w:rsidR="0074427B" w:rsidRPr="001B3011">
        <w:rPr>
          <w:rFonts w:ascii="Arial" w:hAnsi="Arial" w:cs="Arial"/>
          <w:color w:val="000000" w:themeColor="text1"/>
          <w:sz w:val="22"/>
          <w:szCs w:val="22"/>
        </w:rPr>
        <w:t xml:space="preserve">within the schooling system and can provide a range of </w:t>
      </w:r>
      <w:r w:rsidR="00123BD4" w:rsidRPr="001B3011">
        <w:rPr>
          <w:rFonts w:ascii="Arial" w:hAnsi="Arial" w:cs="Arial"/>
          <w:color w:val="000000" w:themeColor="text1"/>
          <w:sz w:val="22"/>
          <w:szCs w:val="22"/>
        </w:rPr>
        <w:t xml:space="preserve">support and </w:t>
      </w:r>
      <w:r w:rsidR="00ED35D2" w:rsidRPr="001B3011">
        <w:rPr>
          <w:rFonts w:ascii="Arial" w:hAnsi="Arial" w:cs="Arial"/>
          <w:color w:val="000000" w:themeColor="text1"/>
          <w:sz w:val="22"/>
          <w:szCs w:val="22"/>
        </w:rPr>
        <w:t>insight</w:t>
      </w:r>
      <w:r w:rsidR="00CB6D02" w:rsidRPr="001B3011">
        <w:rPr>
          <w:rFonts w:ascii="Arial" w:hAnsi="Arial" w:cs="Arial"/>
          <w:color w:val="000000" w:themeColor="text1"/>
          <w:sz w:val="22"/>
          <w:szCs w:val="22"/>
        </w:rPr>
        <w:t xml:space="preserve"> </w:t>
      </w:r>
      <w:r w:rsidR="00BA1EA6" w:rsidRPr="001B3011">
        <w:rPr>
          <w:rFonts w:ascii="Arial" w:hAnsi="Arial" w:cs="Arial"/>
          <w:color w:val="000000" w:themeColor="text1"/>
          <w:sz w:val="22"/>
          <w:szCs w:val="22"/>
        </w:rPr>
        <w:t>(Yancovic</w:t>
      </w:r>
      <w:r w:rsidR="00E739CA" w:rsidRPr="001B3011">
        <w:rPr>
          <w:rFonts w:ascii="Arial" w:hAnsi="Arial" w:cs="Arial"/>
          <w:color w:val="000000" w:themeColor="text1"/>
          <w:sz w:val="22"/>
          <w:szCs w:val="22"/>
        </w:rPr>
        <w:t xml:space="preserve">, 2020). </w:t>
      </w:r>
    </w:p>
    <w:p w14:paraId="6516B700" w14:textId="6DDC6680" w:rsidR="00E36CA1" w:rsidRPr="001B3011" w:rsidRDefault="006A5698"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 xml:space="preserve">Following this discussion, raising standards in learners reading was placed as a </w:t>
      </w:r>
      <w:r w:rsidR="00CD5467" w:rsidRPr="001B3011">
        <w:rPr>
          <w:rFonts w:ascii="Arial" w:hAnsi="Arial" w:cs="Arial"/>
          <w:color w:val="000000" w:themeColor="text1"/>
          <w:sz w:val="22"/>
          <w:szCs w:val="22"/>
        </w:rPr>
        <w:t>target</w:t>
      </w:r>
      <w:r w:rsidRPr="001B3011">
        <w:rPr>
          <w:rFonts w:ascii="Arial" w:hAnsi="Arial" w:cs="Arial"/>
          <w:color w:val="000000" w:themeColor="text1"/>
          <w:sz w:val="22"/>
          <w:szCs w:val="22"/>
        </w:rPr>
        <w:t xml:space="preserve"> on the</w:t>
      </w:r>
      <w:r w:rsidR="00CC49B1" w:rsidRPr="001B3011">
        <w:rPr>
          <w:rFonts w:ascii="Arial" w:hAnsi="Arial" w:cs="Arial"/>
          <w:color w:val="000000" w:themeColor="text1"/>
          <w:sz w:val="22"/>
          <w:szCs w:val="22"/>
        </w:rPr>
        <w:t xml:space="preserve"> schools </w:t>
      </w:r>
      <w:r w:rsidRPr="001B3011">
        <w:rPr>
          <w:rFonts w:ascii="Arial" w:hAnsi="Arial" w:cs="Arial"/>
          <w:color w:val="000000" w:themeColor="text1"/>
          <w:sz w:val="22"/>
          <w:szCs w:val="22"/>
        </w:rPr>
        <w:t>SD</w:t>
      </w:r>
      <w:r w:rsidR="00CC49B1" w:rsidRPr="001B3011">
        <w:rPr>
          <w:rFonts w:ascii="Arial" w:hAnsi="Arial" w:cs="Arial"/>
          <w:color w:val="000000" w:themeColor="text1"/>
          <w:sz w:val="22"/>
          <w:szCs w:val="22"/>
        </w:rPr>
        <w:t>P</w:t>
      </w:r>
      <w:r w:rsidR="006D5F1F" w:rsidRPr="001B3011">
        <w:rPr>
          <w:rFonts w:ascii="Arial" w:hAnsi="Arial" w:cs="Arial"/>
          <w:color w:val="000000" w:themeColor="text1"/>
          <w:sz w:val="22"/>
          <w:szCs w:val="22"/>
        </w:rPr>
        <w:t xml:space="preserve">. </w:t>
      </w:r>
      <w:r w:rsidR="00DE4AB6" w:rsidRPr="001B3011">
        <w:rPr>
          <w:rFonts w:ascii="Arial" w:hAnsi="Arial" w:cs="Arial"/>
          <w:color w:val="000000" w:themeColor="text1"/>
          <w:sz w:val="22"/>
          <w:szCs w:val="22"/>
        </w:rPr>
        <w:t>During strategic planning, s</w:t>
      </w:r>
      <w:r w:rsidR="00A1084A" w:rsidRPr="001B3011">
        <w:rPr>
          <w:rFonts w:ascii="Arial" w:hAnsi="Arial" w:cs="Arial"/>
          <w:color w:val="000000" w:themeColor="text1"/>
          <w:sz w:val="22"/>
          <w:szCs w:val="22"/>
        </w:rPr>
        <w:t>takeholders agreed that</w:t>
      </w:r>
      <w:r w:rsidR="00DE12EF" w:rsidRPr="001B3011">
        <w:rPr>
          <w:rFonts w:ascii="Arial" w:hAnsi="Arial" w:cs="Arial"/>
          <w:color w:val="000000" w:themeColor="text1"/>
          <w:sz w:val="22"/>
          <w:szCs w:val="22"/>
        </w:rPr>
        <w:t xml:space="preserve"> due to the research collected, </w:t>
      </w:r>
      <w:r w:rsidR="00A1084A" w:rsidRPr="001B3011">
        <w:rPr>
          <w:rFonts w:ascii="Arial" w:hAnsi="Arial" w:cs="Arial"/>
          <w:color w:val="000000" w:themeColor="text1"/>
          <w:sz w:val="22"/>
          <w:szCs w:val="22"/>
        </w:rPr>
        <w:t>o</w:t>
      </w:r>
      <w:r w:rsidR="00CC49B1" w:rsidRPr="001B3011">
        <w:rPr>
          <w:rFonts w:ascii="Arial" w:hAnsi="Arial" w:cs="Arial"/>
          <w:color w:val="000000" w:themeColor="text1"/>
          <w:sz w:val="22"/>
          <w:szCs w:val="22"/>
        </w:rPr>
        <w:t xml:space="preserve">ne </w:t>
      </w:r>
      <w:r w:rsidR="003C368D" w:rsidRPr="001B3011">
        <w:rPr>
          <w:rFonts w:ascii="Arial" w:hAnsi="Arial" w:cs="Arial"/>
          <w:color w:val="000000" w:themeColor="text1"/>
          <w:sz w:val="22"/>
          <w:szCs w:val="22"/>
        </w:rPr>
        <w:t>of the action point</w:t>
      </w:r>
      <w:r w:rsidR="006F4501" w:rsidRPr="001B3011">
        <w:rPr>
          <w:rFonts w:ascii="Arial" w:hAnsi="Arial" w:cs="Arial"/>
          <w:color w:val="000000" w:themeColor="text1"/>
          <w:sz w:val="22"/>
          <w:szCs w:val="22"/>
        </w:rPr>
        <w:t>s</w:t>
      </w:r>
      <w:r w:rsidR="003C368D" w:rsidRPr="001B3011">
        <w:rPr>
          <w:rFonts w:ascii="Arial" w:hAnsi="Arial" w:cs="Arial"/>
          <w:color w:val="000000" w:themeColor="text1"/>
          <w:sz w:val="22"/>
          <w:szCs w:val="22"/>
        </w:rPr>
        <w:t xml:space="preserve"> to develop this priority</w:t>
      </w:r>
      <w:r w:rsidR="00A1084A" w:rsidRPr="001B3011">
        <w:rPr>
          <w:rFonts w:ascii="Arial" w:hAnsi="Arial" w:cs="Arial"/>
          <w:color w:val="000000" w:themeColor="text1"/>
          <w:sz w:val="22"/>
          <w:szCs w:val="22"/>
        </w:rPr>
        <w:t xml:space="preserve"> was to</w:t>
      </w:r>
      <w:r w:rsidR="003C368D" w:rsidRPr="001B3011">
        <w:rPr>
          <w:rFonts w:ascii="Arial" w:hAnsi="Arial" w:cs="Arial"/>
          <w:color w:val="000000" w:themeColor="text1"/>
          <w:sz w:val="22"/>
          <w:szCs w:val="22"/>
        </w:rPr>
        <w:t xml:space="preserve"> implement a reading breakfast</w:t>
      </w:r>
      <w:r w:rsidR="002F1044" w:rsidRPr="001B3011">
        <w:rPr>
          <w:rFonts w:ascii="Arial" w:hAnsi="Arial" w:cs="Arial"/>
          <w:color w:val="000000" w:themeColor="text1"/>
          <w:sz w:val="22"/>
          <w:szCs w:val="22"/>
        </w:rPr>
        <w:t xml:space="preserve"> for foundation phase</w:t>
      </w:r>
      <w:r w:rsidR="00EE7071" w:rsidRPr="001B3011">
        <w:rPr>
          <w:rFonts w:ascii="Arial" w:hAnsi="Arial" w:cs="Arial"/>
          <w:color w:val="000000" w:themeColor="text1"/>
          <w:sz w:val="22"/>
          <w:szCs w:val="22"/>
        </w:rPr>
        <w:t xml:space="preserve"> to promote parental engagemen</w:t>
      </w:r>
      <w:r w:rsidR="005E1D77" w:rsidRPr="001B3011">
        <w:rPr>
          <w:rFonts w:ascii="Arial" w:hAnsi="Arial" w:cs="Arial"/>
          <w:color w:val="000000" w:themeColor="text1"/>
          <w:sz w:val="22"/>
          <w:szCs w:val="22"/>
        </w:rPr>
        <w:t>t</w:t>
      </w:r>
      <w:r w:rsidR="00C9168A" w:rsidRPr="001B3011">
        <w:rPr>
          <w:rFonts w:ascii="Arial" w:hAnsi="Arial" w:cs="Arial"/>
          <w:color w:val="000000" w:themeColor="text1"/>
          <w:sz w:val="22"/>
          <w:szCs w:val="22"/>
        </w:rPr>
        <w:t xml:space="preserve">. </w:t>
      </w:r>
      <w:r w:rsidR="000540EA" w:rsidRPr="001B3011">
        <w:rPr>
          <w:rFonts w:ascii="Arial" w:hAnsi="Arial" w:cs="Arial"/>
          <w:color w:val="000000" w:themeColor="text1"/>
          <w:sz w:val="22"/>
          <w:szCs w:val="22"/>
        </w:rPr>
        <w:t>Estyn (2016</w:t>
      </w:r>
      <w:r w:rsidR="00210028" w:rsidRPr="001B3011">
        <w:rPr>
          <w:rFonts w:ascii="Arial" w:hAnsi="Arial" w:cs="Arial"/>
          <w:color w:val="000000" w:themeColor="text1"/>
          <w:sz w:val="22"/>
          <w:szCs w:val="22"/>
        </w:rPr>
        <w:t>a</w:t>
      </w:r>
      <w:r w:rsidR="000540EA" w:rsidRPr="001B3011">
        <w:rPr>
          <w:rFonts w:ascii="Arial" w:hAnsi="Arial" w:cs="Arial"/>
          <w:color w:val="000000" w:themeColor="text1"/>
          <w:sz w:val="22"/>
          <w:szCs w:val="22"/>
        </w:rPr>
        <w:t xml:space="preserve">) state that establishment of reading groups is a positive approach to improving parental engagement. Furthermore, Gross (2017) suggests that parental engagement is essential in raising standards of reading as </w:t>
      </w:r>
      <w:r w:rsidR="00E54E3F" w:rsidRPr="001B3011">
        <w:rPr>
          <w:rFonts w:ascii="Arial" w:hAnsi="Arial" w:cs="Arial"/>
          <w:color w:val="000000" w:themeColor="text1"/>
          <w:sz w:val="22"/>
          <w:szCs w:val="22"/>
        </w:rPr>
        <w:t>parents’</w:t>
      </w:r>
      <w:r w:rsidR="000540EA" w:rsidRPr="001B3011">
        <w:rPr>
          <w:rFonts w:ascii="Arial" w:hAnsi="Arial" w:cs="Arial"/>
          <w:color w:val="000000" w:themeColor="text1"/>
          <w:sz w:val="22"/>
          <w:szCs w:val="22"/>
        </w:rPr>
        <w:t xml:space="preserve"> aspirations of their children strongly predict their achievement</w:t>
      </w:r>
      <w:r w:rsidR="00277775" w:rsidRPr="001B3011">
        <w:rPr>
          <w:rFonts w:ascii="Arial" w:hAnsi="Arial" w:cs="Arial"/>
          <w:color w:val="000000" w:themeColor="text1"/>
          <w:sz w:val="22"/>
          <w:szCs w:val="22"/>
        </w:rPr>
        <w:t xml:space="preserve">. </w:t>
      </w:r>
      <w:r w:rsidR="00785B5C" w:rsidRPr="001B3011">
        <w:rPr>
          <w:rFonts w:ascii="Arial" w:hAnsi="Arial" w:cs="Arial"/>
          <w:color w:val="000000" w:themeColor="text1"/>
          <w:sz w:val="22"/>
          <w:szCs w:val="22"/>
        </w:rPr>
        <w:t>This is also supported by Welsh Government (2016</w:t>
      </w:r>
      <w:r w:rsidR="00024498" w:rsidRPr="001B3011">
        <w:rPr>
          <w:rFonts w:ascii="Arial" w:hAnsi="Arial" w:cs="Arial"/>
          <w:color w:val="000000" w:themeColor="text1"/>
          <w:sz w:val="22"/>
          <w:szCs w:val="22"/>
        </w:rPr>
        <w:t>b</w:t>
      </w:r>
      <w:r w:rsidR="00785B5C" w:rsidRPr="001B3011">
        <w:rPr>
          <w:rFonts w:ascii="Arial" w:hAnsi="Arial" w:cs="Arial"/>
          <w:color w:val="000000" w:themeColor="text1"/>
          <w:sz w:val="22"/>
          <w:szCs w:val="22"/>
        </w:rPr>
        <w:t>)</w:t>
      </w:r>
      <w:r w:rsidR="000334F9" w:rsidRPr="001B3011">
        <w:rPr>
          <w:rFonts w:ascii="Arial" w:hAnsi="Arial" w:cs="Arial"/>
          <w:color w:val="000000" w:themeColor="text1"/>
          <w:sz w:val="22"/>
          <w:szCs w:val="22"/>
        </w:rPr>
        <w:t xml:space="preserve"> stating that successful schools </w:t>
      </w:r>
      <w:r w:rsidR="00B265E0" w:rsidRPr="001B3011">
        <w:rPr>
          <w:rFonts w:ascii="Arial" w:hAnsi="Arial" w:cs="Arial"/>
          <w:color w:val="000000" w:themeColor="text1"/>
          <w:sz w:val="22"/>
          <w:szCs w:val="22"/>
        </w:rPr>
        <w:t>view</w:t>
      </w:r>
      <w:r w:rsidR="000334F9" w:rsidRPr="001B3011">
        <w:rPr>
          <w:rFonts w:ascii="Arial" w:hAnsi="Arial" w:cs="Arial"/>
          <w:color w:val="000000" w:themeColor="text1"/>
          <w:sz w:val="22"/>
          <w:szCs w:val="22"/>
        </w:rPr>
        <w:t xml:space="preserve"> families as partners in </w:t>
      </w:r>
      <w:r w:rsidR="00B265E0" w:rsidRPr="001B3011">
        <w:rPr>
          <w:rFonts w:ascii="Arial" w:hAnsi="Arial" w:cs="Arial"/>
          <w:color w:val="000000" w:themeColor="text1"/>
          <w:sz w:val="22"/>
          <w:szCs w:val="22"/>
        </w:rPr>
        <w:t>childrens education</w:t>
      </w:r>
      <w:r w:rsidR="00921DC1" w:rsidRPr="001B3011">
        <w:rPr>
          <w:rFonts w:ascii="Arial" w:hAnsi="Arial" w:cs="Arial"/>
          <w:color w:val="000000" w:themeColor="text1"/>
          <w:sz w:val="22"/>
          <w:szCs w:val="22"/>
        </w:rPr>
        <w:t xml:space="preserve"> </w:t>
      </w:r>
    </w:p>
    <w:p w14:paraId="7ECB45B1" w14:textId="573A67AF" w:rsidR="001378C1" w:rsidRPr="001B3011" w:rsidRDefault="00C40624"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 xml:space="preserve">Another </w:t>
      </w:r>
      <w:r w:rsidR="00B72F0B" w:rsidRPr="001B3011">
        <w:rPr>
          <w:rFonts w:ascii="Arial" w:hAnsi="Arial" w:cs="Arial"/>
          <w:color w:val="000000" w:themeColor="text1"/>
          <w:sz w:val="22"/>
          <w:szCs w:val="22"/>
        </w:rPr>
        <w:t>element discussed during strategic planning</w:t>
      </w:r>
      <w:r w:rsidR="003B4370" w:rsidRPr="001B3011">
        <w:rPr>
          <w:rFonts w:ascii="Arial" w:hAnsi="Arial" w:cs="Arial"/>
          <w:color w:val="000000" w:themeColor="text1"/>
          <w:sz w:val="22"/>
          <w:szCs w:val="22"/>
        </w:rPr>
        <w:t xml:space="preserve"> was regarding </w:t>
      </w:r>
      <w:r w:rsidR="00B72F0B" w:rsidRPr="001B3011">
        <w:rPr>
          <w:rFonts w:ascii="Arial" w:hAnsi="Arial" w:cs="Arial"/>
          <w:color w:val="000000" w:themeColor="text1"/>
          <w:sz w:val="22"/>
          <w:szCs w:val="22"/>
        </w:rPr>
        <w:t>how the project w</w:t>
      </w:r>
      <w:r w:rsidR="00044065" w:rsidRPr="001B3011">
        <w:rPr>
          <w:rFonts w:ascii="Arial" w:hAnsi="Arial" w:cs="Arial"/>
          <w:color w:val="000000" w:themeColor="text1"/>
          <w:sz w:val="22"/>
          <w:szCs w:val="22"/>
        </w:rPr>
        <w:t xml:space="preserve">ould </w:t>
      </w:r>
      <w:r w:rsidR="00B72F0B" w:rsidRPr="001B3011">
        <w:rPr>
          <w:rFonts w:ascii="Arial" w:hAnsi="Arial" w:cs="Arial"/>
          <w:color w:val="000000" w:themeColor="text1"/>
          <w:sz w:val="22"/>
          <w:szCs w:val="22"/>
        </w:rPr>
        <w:t>be set up. The</w:t>
      </w:r>
      <w:r w:rsidR="00571EDB" w:rsidRPr="001B3011">
        <w:rPr>
          <w:rFonts w:ascii="Arial" w:hAnsi="Arial" w:cs="Arial"/>
          <w:color w:val="000000" w:themeColor="text1"/>
          <w:sz w:val="22"/>
          <w:szCs w:val="22"/>
        </w:rPr>
        <w:t xml:space="preserve"> </w:t>
      </w:r>
      <w:r w:rsidR="005E1D77" w:rsidRPr="001B3011">
        <w:rPr>
          <w:rFonts w:ascii="Arial" w:hAnsi="Arial" w:cs="Arial"/>
          <w:color w:val="000000" w:themeColor="text1"/>
          <w:sz w:val="22"/>
          <w:szCs w:val="22"/>
        </w:rPr>
        <w:t>school felt that</w:t>
      </w:r>
      <w:r w:rsidR="00F40793" w:rsidRPr="001B3011">
        <w:rPr>
          <w:rFonts w:ascii="Arial" w:hAnsi="Arial" w:cs="Arial"/>
          <w:color w:val="000000" w:themeColor="text1"/>
          <w:sz w:val="22"/>
          <w:szCs w:val="22"/>
        </w:rPr>
        <w:t xml:space="preserve"> creation of the reading breakfast</w:t>
      </w:r>
      <w:r w:rsidR="005E1D77" w:rsidRPr="001B3011">
        <w:rPr>
          <w:rFonts w:ascii="Arial" w:hAnsi="Arial" w:cs="Arial"/>
          <w:color w:val="000000" w:themeColor="text1"/>
          <w:sz w:val="22"/>
          <w:szCs w:val="22"/>
        </w:rPr>
        <w:t xml:space="preserve"> would be a good opportunity to engage</w:t>
      </w:r>
      <w:r w:rsidR="00F40793" w:rsidRPr="001B3011">
        <w:rPr>
          <w:rFonts w:ascii="Arial" w:hAnsi="Arial" w:cs="Arial"/>
          <w:color w:val="000000" w:themeColor="text1"/>
          <w:sz w:val="22"/>
          <w:szCs w:val="22"/>
        </w:rPr>
        <w:t xml:space="preserve"> with</w:t>
      </w:r>
      <w:r w:rsidR="005E1D77" w:rsidRPr="001B3011">
        <w:rPr>
          <w:rFonts w:ascii="Arial" w:hAnsi="Arial" w:cs="Arial"/>
          <w:color w:val="000000" w:themeColor="text1"/>
          <w:sz w:val="22"/>
          <w:szCs w:val="22"/>
        </w:rPr>
        <w:t xml:space="preserve"> community </w:t>
      </w:r>
      <w:r w:rsidR="00571EDB" w:rsidRPr="001B3011">
        <w:rPr>
          <w:rFonts w:ascii="Arial" w:hAnsi="Arial" w:cs="Arial"/>
          <w:color w:val="000000" w:themeColor="text1"/>
          <w:sz w:val="22"/>
          <w:szCs w:val="22"/>
        </w:rPr>
        <w:t>partnership</w:t>
      </w:r>
      <w:r w:rsidR="005E1D77" w:rsidRPr="001B3011">
        <w:rPr>
          <w:rFonts w:ascii="Arial" w:hAnsi="Arial" w:cs="Arial"/>
          <w:color w:val="000000" w:themeColor="text1"/>
          <w:sz w:val="22"/>
          <w:szCs w:val="22"/>
        </w:rPr>
        <w:t>s</w:t>
      </w:r>
      <w:r w:rsidRPr="001B3011">
        <w:rPr>
          <w:rFonts w:ascii="Arial" w:hAnsi="Arial" w:cs="Arial"/>
          <w:color w:val="000000" w:themeColor="text1"/>
          <w:sz w:val="22"/>
          <w:szCs w:val="22"/>
        </w:rPr>
        <w:t xml:space="preserve">. </w:t>
      </w:r>
      <w:r w:rsidR="00A64385" w:rsidRPr="001B3011">
        <w:rPr>
          <w:rFonts w:ascii="Arial" w:hAnsi="Arial" w:cs="Arial"/>
          <w:color w:val="000000" w:themeColor="text1"/>
          <w:sz w:val="22"/>
          <w:szCs w:val="22"/>
        </w:rPr>
        <w:t>Welsh Government (2016</w:t>
      </w:r>
      <w:r w:rsidR="00262464" w:rsidRPr="001B3011">
        <w:rPr>
          <w:rFonts w:ascii="Arial" w:hAnsi="Arial" w:cs="Arial"/>
          <w:color w:val="000000" w:themeColor="text1"/>
          <w:sz w:val="22"/>
          <w:szCs w:val="22"/>
        </w:rPr>
        <w:t>b</w:t>
      </w:r>
      <w:r w:rsidR="00A64385" w:rsidRPr="001B3011">
        <w:rPr>
          <w:rFonts w:ascii="Arial" w:hAnsi="Arial" w:cs="Arial"/>
          <w:color w:val="000000" w:themeColor="text1"/>
          <w:sz w:val="22"/>
          <w:szCs w:val="22"/>
        </w:rPr>
        <w:t>)</w:t>
      </w:r>
      <w:r w:rsidR="00D80EA9" w:rsidRPr="001B3011">
        <w:rPr>
          <w:rFonts w:ascii="Arial" w:hAnsi="Arial" w:cs="Arial"/>
          <w:color w:val="000000" w:themeColor="text1"/>
          <w:sz w:val="22"/>
          <w:szCs w:val="22"/>
        </w:rPr>
        <w:t xml:space="preserve"> indicators state that </w:t>
      </w:r>
      <w:r w:rsidR="0038786E" w:rsidRPr="001B3011">
        <w:rPr>
          <w:rFonts w:ascii="Arial" w:hAnsi="Arial" w:cs="Arial"/>
          <w:color w:val="000000" w:themeColor="text1"/>
          <w:sz w:val="22"/>
          <w:szCs w:val="22"/>
        </w:rPr>
        <w:t xml:space="preserve">successful schools </w:t>
      </w:r>
      <w:r w:rsidR="001378C1" w:rsidRPr="001B3011">
        <w:rPr>
          <w:rFonts w:ascii="Arial" w:hAnsi="Arial" w:cs="Arial"/>
          <w:color w:val="000000" w:themeColor="text1"/>
          <w:sz w:val="22"/>
          <w:szCs w:val="22"/>
        </w:rPr>
        <w:t>recognise that forging community partnerships benefits the school and that these should be implemented within the SDP</w:t>
      </w:r>
      <w:r w:rsidR="0038786E" w:rsidRPr="001B3011">
        <w:rPr>
          <w:rFonts w:ascii="Arial" w:hAnsi="Arial" w:cs="Arial"/>
          <w:color w:val="000000" w:themeColor="text1"/>
          <w:sz w:val="22"/>
          <w:szCs w:val="22"/>
        </w:rPr>
        <w:t xml:space="preserve"> which mirrors the reading breakfast project. Another </w:t>
      </w:r>
      <w:r w:rsidR="001378C1" w:rsidRPr="001B3011">
        <w:rPr>
          <w:rFonts w:ascii="Arial" w:hAnsi="Arial" w:cs="Arial"/>
          <w:color w:val="000000" w:themeColor="text1"/>
          <w:sz w:val="22"/>
          <w:szCs w:val="22"/>
        </w:rPr>
        <w:t>section of this guidance states that successful schools use community partners to help with family engagement</w:t>
      </w:r>
      <w:r w:rsidR="00203AEC" w:rsidRPr="001B3011">
        <w:rPr>
          <w:rFonts w:ascii="Arial" w:hAnsi="Arial" w:cs="Arial"/>
          <w:color w:val="000000" w:themeColor="text1"/>
          <w:sz w:val="22"/>
          <w:szCs w:val="22"/>
        </w:rPr>
        <w:t xml:space="preserve">. </w:t>
      </w:r>
    </w:p>
    <w:p w14:paraId="4636AC55" w14:textId="6D5648E4" w:rsidR="00CA5689" w:rsidRPr="001B3011" w:rsidRDefault="00C40624"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All stakeholders agreed that the deputy head of the school would manage the reading breakfast as this</w:t>
      </w:r>
      <w:r w:rsidR="00922C23" w:rsidRPr="001B3011">
        <w:rPr>
          <w:rFonts w:ascii="Arial" w:hAnsi="Arial" w:cs="Arial"/>
          <w:color w:val="000000" w:themeColor="text1"/>
          <w:sz w:val="22"/>
          <w:szCs w:val="22"/>
        </w:rPr>
        <w:t xml:space="preserve"> provided </w:t>
      </w:r>
      <w:r w:rsidR="00754230" w:rsidRPr="001B3011">
        <w:rPr>
          <w:rFonts w:ascii="Arial" w:hAnsi="Arial" w:cs="Arial"/>
          <w:color w:val="000000" w:themeColor="text1"/>
          <w:sz w:val="22"/>
          <w:szCs w:val="22"/>
        </w:rPr>
        <w:t xml:space="preserve">an opportunity </w:t>
      </w:r>
      <w:r w:rsidR="0064304E" w:rsidRPr="001B3011">
        <w:rPr>
          <w:rFonts w:ascii="Arial" w:hAnsi="Arial" w:cs="Arial"/>
          <w:color w:val="000000" w:themeColor="text1"/>
          <w:sz w:val="22"/>
          <w:szCs w:val="22"/>
        </w:rPr>
        <w:t>for</w:t>
      </w:r>
      <w:r w:rsidR="00530B24" w:rsidRPr="001B3011">
        <w:rPr>
          <w:rFonts w:ascii="Arial" w:hAnsi="Arial" w:cs="Arial"/>
          <w:color w:val="000000" w:themeColor="text1"/>
          <w:sz w:val="22"/>
          <w:szCs w:val="22"/>
        </w:rPr>
        <w:t xml:space="preserve"> further develop</w:t>
      </w:r>
      <w:r w:rsidR="0064304E" w:rsidRPr="001B3011">
        <w:rPr>
          <w:rFonts w:ascii="Arial" w:hAnsi="Arial" w:cs="Arial"/>
          <w:color w:val="000000" w:themeColor="text1"/>
          <w:sz w:val="22"/>
          <w:szCs w:val="22"/>
        </w:rPr>
        <w:t>ment of</w:t>
      </w:r>
      <w:r w:rsidR="00530B24" w:rsidRPr="001B3011">
        <w:rPr>
          <w:rFonts w:ascii="Arial" w:hAnsi="Arial" w:cs="Arial"/>
          <w:color w:val="000000" w:themeColor="text1"/>
          <w:sz w:val="22"/>
          <w:szCs w:val="22"/>
        </w:rPr>
        <w:t xml:space="preserve"> leadership skills. </w:t>
      </w:r>
      <w:r w:rsidR="00802349" w:rsidRPr="001B3011">
        <w:rPr>
          <w:rFonts w:ascii="Arial" w:hAnsi="Arial" w:cs="Arial"/>
          <w:color w:val="000000" w:themeColor="text1"/>
          <w:sz w:val="22"/>
          <w:szCs w:val="22"/>
        </w:rPr>
        <w:t xml:space="preserve">Welsh </w:t>
      </w:r>
      <w:r w:rsidR="00802349" w:rsidRPr="001B3011">
        <w:rPr>
          <w:rFonts w:ascii="Arial" w:hAnsi="Arial" w:cs="Arial"/>
          <w:color w:val="000000" w:themeColor="text1"/>
          <w:sz w:val="22"/>
          <w:szCs w:val="22"/>
        </w:rPr>
        <w:lastRenderedPageBreak/>
        <w:t>Government (2014) states that i</w:t>
      </w:r>
      <w:r w:rsidR="00BE6241" w:rsidRPr="001B3011">
        <w:rPr>
          <w:rFonts w:ascii="Arial" w:hAnsi="Arial" w:cs="Arial"/>
          <w:color w:val="000000" w:themeColor="text1"/>
          <w:sz w:val="22"/>
          <w:szCs w:val="22"/>
        </w:rPr>
        <w:t xml:space="preserve">nclusion of leadership development </w:t>
      </w:r>
      <w:r w:rsidR="00802349" w:rsidRPr="001B3011">
        <w:rPr>
          <w:rFonts w:ascii="Arial" w:hAnsi="Arial" w:cs="Arial"/>
          <w:color w:val="000000" w:themeColor="text1"/>
          <w:sz w:val="22"/>
          <w:szCs w:val="22"/>
        </w:rPr>
        <w:t xml:space="preserve">in relation to achieving school improvement priorities is a </w:t>
      </w:r>
      <w:r w:rsidR="00BC1075" w:rsidRPr="001B3011">
        <w:rPr>
          <w:rFonts w:ascii="Arial" w:hAnsi="Arial" w:cs="Arial"/>
          <w:color w:val="000000" w:themeColor="text1"/>
          <w:sz w:val="22"/>
          <w:szCs w:val="22"/>
        </w:rPr>
        <w:t xml:space="preserve">requirement within the </w:t>
      </w:r>
      <w:r w:rsidR="00742047" w:rsidRPr="001B3011">
        <w:rPr>
          <w:rFonts w:ascii="Arial" w:hAnsi="Arial" w:cs="Arial"/>
          <w:color w:val="000000" w:themeColor="text1"/>
          <w:sz w:val="22"/>
          <w:szCs w:val="22"/>
        </w:rPr>
        <w:t xml:space="preserve">SDP. </w:t>
      </w:r>
    </w:p>
    <w:p w14:paraId="627A097F" w14:textId="19D0BD6C" w:rsidR="001378C1" w:rsidRPr="001B3011" w:rsidRDefault="00D315AE"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 xml:space="preserve">The deputy head then set up a </w:t>
      </w:r>
      <w:r w:rsidR="006A46F2" w:rsidRPr="001B3011">
        <w:rPr>
          <w:rFonts w:ascii="Arial" w:hAnsi="Arial" w:cs="Arial"/>
          <w:color w:val="000000" w:themeColor="text1"/>
          <w:sz w:val="22"/>
          <w:szCs w:val="22"/>
        </w:rPr>
        <w:t>mutually beneficial project with child care students at the local college.</w:t>
      </w:r>
      <w:r w:rsidR="001C113F" w:rsidRPr="001B3011">
        <w:rPr>
          <w:rFonts w:ascii="Arial" w:hAnsi="Arial" w:cs="Arial"/>
          <w:color w:val="000000" w:themeColor="text1"/>
          <w:sz w:val="22"/>
          <w:szCs w:val="22"/>
        </w:rPr>
        <w:t xml:space="preserve"> </w:t>
      </w:r>
      <w:r w:rsidR="00742047" w:rsidRPr="001B3011">
        <w:rPr>
          <w:rFonts w:ascii="Arial" w:hAnsi="Arial" w:cs="Arial"/>
          <w:color w:val="000000" w:themeColor="text1"/>
          <w:sz w:val="22"/>
          <w:szCs w:val="22"/>
        </w:rPr>
        <w:t xml:space="preserve">The students </w:t>
      </w:r>
      <w:r w:rsidR="006F0614" w:rsidRPr="001B3011">
        <w:rPr>
          <w:rFonts w:ascii="Arial" w:hAnsi="Arial" w:cs="Arial"/>
          <w:color w:val="000000" w:themeColor="text1"/>
          <w:sz w:val="22"/>
          <w:szCs w:val="22"/>
        </w:rPr>
        <w:t xml:space="preserve">set up advertisement for the reading breakfast and in return gained </w:t>
      </w:r>
      <w:r w:rsidR="00715137" w:rsidRPr="001B3011">
        <w:rPr>
          <w:rFonts w:ascii="Arial" w:hAnsi="Arial" w:cs="Arial"/>
          <w:color w:val="000000" w:themeColor="text1"/>
          <w:sz w:val="22"/>
          <w:szCs w:val="22"/>
        </w:rPr>
        <w:t>a workshop presented by the Deputy Head</w:t>
      </w:r>
      <w:r w:rsidR="00A15722" w:rsidRPr="001B3011">
        <w:rPr>
          <w:rFonts w:ascii="Arial" w:hAnsi="Arial" w:cs="Arial"/>
          <w:color w:val="000000" w:themeColor="text1"/>
          <w:sz w:val="22"/>
          <w:szCs w:val="22"/>
        </w:rPr>
        <w:t xml:space="preserve"> and practical experience they could use to underpin their studies</w:t>
      </w:r>
      <w:r w:rsidR="00715137" w:rsidRPr="001B3011">
        <w:rPr>
          <w:rFonts w:ascii="Arial" w:hAnsi="Arial" w:cs="Arial"/>
          <w:color w:val="000000" w:themeColor="text1"/>
          <w:sz w:val="22"/>
          <w:szCs w:val="22"/>
        </w:rPr>
        <w:t xml:space="preserve">. </w:t>
      </w:r>
      <w:r w:rsidR="009C7384" w:rsidRPr="001B3011">
        <w:rPr>
          <w:rFonts w:ascii="Arial" w:hAnsi="Arial" w:cs="Arial"/>
          <w:color w:val="000000" w:themeColor="text1"/>
          <w:sz w:val="22"/>
          <w:szCs w:val="22"/>
        </w:rPr>
        <w:t>Dyson, Millward and Todd (2002) state that this interaction</w:t>
      </w:r>
      <w:r w:rsidR="0081389C" w:rsidRPr="001B3011">
        <w:rPr>
          <w:rFonts w:ascii="Arial" w:hAnsi="Arial" w:cs="Arial"/>
          <w:color w:val="000000" w:themeColor="text1"/>
          <w:sz w:val="22"/>
          <w:szCs w:val="22"/>
        </w:rPr>
        <w:t xml:space="preserve"> can</w:t>
      </w:r>
      <w:r w:rsidR="009C7384" w:rsidRPr="001B3011">
        <w:rPr>
          <w:rFonts w:ascii="Arial" w:hAnsi="Arial" w:cs="Arial"/>
          <w:color w:val="000000" w:themeColor="text1"/>
          <w:sz w:val="22"/>
          <w:szCs w:val="22"/>
        </w:rPr>
        <w:t xml:space="preserve"> provide the community with activities and resources that they would not regularly have access to</w:t>
      </w:r>
      <w:r w:rsidR="00A45CA0" w:rsidRPr="001B3011">
        <w:rPr>
          <w:rFonts w:ascii="Arial" w:hAnsi="Arial" w:cs="Arial"/>
          <w:color w:val="000000" w:themeColor="text1"/>
          <w:sz w:val="22"/>
          <w:szCs w:val="22"/>
        </w:rPr>
        <w:t xml:space="preserve"> </w:t>
      </w:r>
      <w:r w:rsidR="00462E4A" w:rsidRPr="001B3011">
        <w:rPr>
          <w:rFonts w:ascii="Arial" w:hAnsi="Arial" w:cs="Arial"/>
          <w:color w:val="000000" w:themeColor="text1"/>
          <w:sz w:val="22"/>
          <w:szCs w:val="22"/>
        </w:rPr>
        <w:t xml:space="preserve">whilst also </w:t>
      </w:r>
      <w:r w:rsidR="0055401F" w:rsidRPr="001B3011">
        <w:rPr>
          <w:rFonts w:ascii="Arial" w:hAnsi="Arial" w:cs="Arial"/>
          <w:color w:val="000000" w:themeColor="text1"/>
          <w:sz w:val="22"/>
          <w:szCs w:val="22"/>
        </w:rPr>
        <w:t xml:space="preserve">being beneficial for the school. </w:t>
      </w:r>
    </w:p>
    <w:p w14:paraId="390EFDCF" w14:textId="453FE782" w:rsidR="00F90E0F" w:rsidRPr="001B3011" w:rsidRDefault="000A118F"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Throughout the project</w:t>
      </w:r>
      <w:r w:rsidR="00635963" w:rsidRPr="001B3011">
        <w:rPr>
          <w:rFonts w:ascii="Arial" w:hAnsi="Arial" w:cs="Arial"/>
          <w:color w:val="000000" w:themeColor="text1"/>
          <w:sz w:val="22"/>
          <w:szCs w:val="22"/>
        </w:rPr>
        <w:t>, s</w:t>
      </w:r>
      <w:r w:rsidR="004B59B6" w:rsidRPr="001B3011">
        <w:rPr>
          <w:rFonts w:ascii="Arial" w:hAnsi="Arial" w:cs="Arial"/>
          <w:color w:val="000000" w:themeColor="text1"/>
          <w:sz w:val="22"/>
          <w:szCs w:val="22"/>
        </w:rPr>
        <w:t xml:space="preserve">urveys </w:t>
      </w:r>
      <w:r w:rsidR="00A15722" w:rsidRPr="001B3011">
        <w:rPr>
          <w:rFonts w:ascii="Arial" w:hAnsi="Arial" w:cs="Arial"/>
          <w:color w:val="000000" w:themeColor="text1"/>
          <w:sz w:val="22"/>
          <w:szCs w:val="22"/>
        </w:rPr>
        <w:t xml:space="preserve">set up by the child care students </w:t>
      </w:r>
      <w:r w:rsidR="004003D3" w:rsidRPr="001B3011">
        <w:rPr>
          <w:rFonts w:ascii="Arial" w:hAnsi="Arial" w:cs="Arial"/>
          <w:color w:val="000000" w:themeColor="text1"/>
          <w:sz w:val="22"/>
          <w:szCs w:val="22"/>
        </w:rPr>
        <w:t xml:space="preserve">were conducted to establish </w:t>
      </w:r>
      <w:r w:rsidR="0025747B" w:rsidRPr="001B3011">
        <w:rPr>
          <w:rFonts w:ascii="Arial" w:hAnsi="Arial" w:cs="Arial"/>
          <w:color w:val="000000" w:themeColor="text1"/>
          <w:sz w:val="22"/>
          <w:szCs w:val="22"/>
        </w:rPr>
        <w:t>parental</w:t>
      </w:r>
      <w:r w:rsidR="004003D3" w:rsidRPr="001B3011">
        <w:rPr>
          <w:rFonts w:ascii="Arial" w:hAnsi="Arial" w:cs="Arial"/>
          <w:color w:val="000000" w:themeColor="text1"/>
          <w:sz w:val="22"/>
          <w:szCs w:val="22"/>
        </w:rPr>
        <w:t xml:space="preserve"> views on reading and gain insight into the </w:t>
      </w:r>
      <w:r w:rsidR="00566A2A" w:rsidRPr="001B3011">
        <w:rPr>
          <w:rFonts w:ascii="Arial" w:hAnsi="Arial" w:cs="Arial"/>
          <w:color w:val="000000" w:themeColor="text1"/>
          <w:sz w:val="22"/>
          <w:szCs w:val="22"/>
        </w:rPr>
        <w:t>barriers</w:t>
      </w:r>
      <w:r w:rsidR="000377AF" w:rsidRPr="001B3011">
        <w:rPr>
          <w:rFonts w:ascii="Arial" w:hAnsi="Arial" w:cs="Arial"/>
          <w:color w:val="000000" w:themeColor="text1"/>
          <w:sz w:val="22"/>
          <w:szCs w:val="22"/>
        </w:rPr>
        <w:t xml:space="preserve"> parents may face</w:t>
      </w:r>
      <w:r w:rsidR="00051467" w:rsidRPr="001B3011">
        <w:rPr>
          <w:rFonts w:ascii="Arial" w:hAnsi="Arial" w:cs="Arial"/>
          <w:color w:val="000000" w:themeColor="text1"/>
          <w:sz w:val="22"/>
          <w:szCs w:val="22"/>
        </w:rPr>
        <w:t xml:space="preserve">. This was established in order to </w:t>
      </w:r>
      <w:r w:rsidR="00747DD9" w:rsidRPr="001B3011">
        <w:rPr>
          <w:rFonts w:ascii="Arial" w:hAnsi="Arial" w:cs="Arial"/>
          <w:color w:val="000000" w:themeColor="text1"/>
          <w:sz w:val="22"/>
          <w:szCs w:val="22"/>
        </w:rPr>
        <w:t xml:space="preserve">guide </w:t>
      </w:r>
      <w:r w:rsidR="00051467" w:rsidRPr="001B3011">
        <w:rPr>
          <w:rFonts w:ascii="Arial" w:hAnsi="Arial" w:cs="Arial"/>
          <w:color w:val="000000" w:themeColor="text1"/>
          <w:sz w:val="22"/>
          <w:szCs w:val="22"/>
        </w:rPr>
        <w:t xml:space="preserve">parental </w:t>
      </w:r>
      <w:r w:rsidR="000377AF" w:rsidRPr="001B3011">
        <w:rPr>
          <w:rFonts w:ascii="Arial" w:hAnsi="Arial" w:cs="Arial"/>
          <w:color w:val="000000" w:themeColor="text1"/>
          <w:sz w:val="22"/>
          <w:szCs w:val="22"/>
        </w:rPr>
        <w:t xml:space="preserve">support </w:t>
      </w:r>
      <w:r w:rsidR="00747DD9" w:rsidRPr="001B3011">
        <w:rPr>
          <w:rFonts w:ascii="Arial" w:hAnsi="Arial" w:cs="Arial"/>
          <w:color w:val="000000" w:themeColor="text1"/>
          <w:sz w:val="22"/>
          <w:szCs w:val="22"/>
        </w:rPr>
        <w:t xml:space="preserve">and ensure </w:t>
      </w:r>
      <w:r w:rsidR="00111F2C" w:rsidRPr="001B3011">
        <w:rPr>
          <w:rFonts w:ascii="Arial" w:hAnsi="Arial" w:cs="Arial"/>
          <w:color w:val="000000" w:themeColor="text1"/>
          <w:sz w:val="22"/>
          <w:szCs w:val="22"/>
        </w:rPr>
        <w:t>the project was effective for the learners. Welsh Government (2016</w:t>
      </w:r>
      <w:r w:rsidR="00DA6905" w:rsidRPr="001B3011">
        <w:rPr>
          <w:rFonts w:ascii="Arial" w:hAnsi="Arial" w:cs="Arial"/>
          <w:color w:val="000000" w:themeColor="text1"/>
          <w:sz w:val="22"/>
          <w:szCs w:val="22"/>
        </w:rPr>
        <w:t>b</w:t>
      </w:r>
      <w:r w:rsidR="00111F2C" w:rsidRPr="001B3011">
        <w:rPr>
          <w:rFonts w:ascii="Arial" w:hAnsi="Arial" w:cs="Arial"/>
          <w:color w:val="000000" w:themeColor="text1"/>
          <w:sz w:val="22"/>
          <w:szCs w:val="22"/>
        </w:rPr>
        <w:t xml:space="preserve">) states that gaining </w:t>
      </w:r>
      <w:r w:rsidR="00EB57DE" w:rsidRPr="001B3011">
        <w:rPr>
          <w:rFonts w:ascii="Arial" w:hAnsi="Arial" w:cs="Arial"/>
          <w:color w:val="000000" w:themeColor="text1"/>
          <w:sz w:val="22"/>
          <w:szCs w:val="22"/>
        </w:rPr>
        <w:t xml:space="preserve">the needs of parents and understanding the barriers to </w:t>
      </w:r>
      <w:r w:rsidR="00051467" w:rsidRPr="001B3011">
        <w:rPr>
          <w:rFonts w:ascii="Arial" w:hAnsi="Arial" w:cs="Arial"/>
          <w:color w:val="000000" w:themeColor="text1"/>
          <w:sz w:val="22"/>
          <w:szCs w:val="22"/>
        </w:rPr>
        <w:t xml:space="preserve">parental </w:t>
      </w:r>
      <w:r w:rsidR="00EB57DE" w:rsidRPr="001B3011">
        <w:rPr>
          <w:rFonts w:ascii="Arial" w:hAnsi="Arial" w:cs="Arial"/>
          <w:color w:val="000000" w:themeColor="text1"/>
          <w:sz w:val="22"/>
          <w:szCs w:val="22"/>
        </w:rPr>
        <w:t xml:space="preserve">engagement is considered best practice. </w:t>
      </w:r>
      <w:r w:rsidR="00C743BC" w:rsidRPr="001B3011">
        <w:rPr>
          <w:rFonts w:ascii="Arial" w:hAnsi="Arial" w:cs="Arial"/>
          <w:color w:val="000000" w:themeColor="text1"/>
          <w:sz w:val="22"/>
          <w:szCs w:val="22"/>
        </w:rPr>
        <w:t>Therefore</w:t>
      </w:r>
      <w:r w:rsidR="00A34829" w:rsidRPr="001B3011">
        <w:rPr>
          <w:rFonts w:ascii="Arial" w:hAnsi="Arial" w:cs="Arial"/>
          <w:color w:val="000000" w:themeColor="text1"/>
          <w:sz w:val="22"/>
          <w:szCs w:val="22"/>
        </w:rPr>
        <w:t xml:space="preserve">, </w:t>
      </w:r>
      <w:r w:rsidR="00C743BC" w:rsidRPr="001B3011">
        <w:rPr>
          <w:rFonts w:ascii="Arial" w:hAnsi="Arial" w:cs="Arial"/>
          <w:color w:val="000000" w:themeColor="text1"/>
          <w:sz w:val="22"/>
          <w:szCs w:val="22"/>
        </w:rPr>
        <w:t>the school w</w:t>
      </w:r>
      <w:r w:rsidR="00CF5FEB" w:rsidRPr="001B3011">
        <w:rPr>
          <w:rFonts w:ascii="Arial" w:hAnsi="Arial" w:cs="Arial"/>
          <w:color w:val="000000" w:themeColor="text1"/>
          <w:sz w:val="22"/>
          <w:szCs w:val="22"/>
        </w:rPr>
        <w:t xml:space="preserve">ere not only able to host a reading breakfast to facilitate </w:t>
      </w:r>
      <w:r w:rsidR="00D90912" w:rsidRPr="001B3011">
        <w:rPr>
          <w:rFonts w:ascii="Arial" w:hAnsi="Arial" w:cs="Arial"/>
          <w:color w:val="000000" w:themeColor="text1"/>
          <w:sz w:val="22"/>
          <w:szCs w:val="22"/>
        </w:rPr>
        <w:t>parents reading with their children but could also offer a chance to teach parents</w:t>
      </w:r>
      <w:r w:rsidR="009C0631" w:rsidRPr="001B3011">
        <w:rPr>
          <w:rFonts w:ascii="Arial" w:hAnsi="Arial" w:cs="Arial"/>
          <w:color w:val="000000" w:themeColor="text1"/>
          <w:sz w:val="22"/>
          <w:szCs w:val="22"/>
        </w:rPr>
        <w:t xml:space="preserve"> skills to enhance their childs learning. </w:t>
      </w:r>
      <w:r w:rsidR="00673542" w:rsidRPr="001B3011">
        <w:rPr>
          <w:rFonts w:ascii="Arial" w:hAnsi="Arial" w:cs="Arial"/>
          <w:color w:val="000000" w:themeColor="text1"/>
          <w:sz w:val="22"/>
          <w:szCs w:val="22"/>
        </w:rPr>
        <w:t xml:space="preserve">Welsh Government (2016a) </w:t>
      </w:r>
      <w:r w:rsidR="0021335D" w:rsidRPr="001B3011">
        <w:rPr>
          <w:rFonts w:ascii="Arial" w:hAnsi="Arial" w:cs="Arial"/>
          <w:color w:val="000000" w:themeColor="text1"/>
          <w:sz w:val="22"/>
          <w:szCs w:val="22"/>
        </w:rPr>
        <w:t>state that the prime purpose of engagement activity is to support families with their childs learning</w:t>
      </w:r>
      <w:r w:rsidR="00921DC1" w:rsidRPr="001B3011">
        <w:rPr>
          <w:rFonts w:ascii="Arial" w:hAnsi="Arial" w:cs="Arial"/>
          <w:color w:val="000000" w:themeColor="text1"/>
          <w:sz w:val="22"/>
          <w:szCs w:val="22"/>
        </w:rPr>
        <w:t xml:space="preserve"> </w:t>
      </w:r>
      <w:r w:rsidR="00C743BC" w:rsidRPr="001B3011">
        <w:rPr>
          <w:rFonts w:ascii="Arial" w:hAnsi="Arial" w:cs="Arial"/>
          <w:color w:val="000000" w:themeColor="text1"/>
          <w:sz w:val="22"/>
          <w:szCs w:val="22"/>
        </w:rPr>
        <w:t xml:space="preserve">and that teaching parents to teach their children reading skills can be twice as effective as asking them to listen to their child read. </w:t>
      </w:r>
    </w:p>
    <w:p w14:paraId="747985DF" w14:textId="2A4BF6F6" w:rsidR="0056187B" w:rsidRPr="001B3011" w:rsidRDefault="00FB6F8D"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 xml:space="preserve">One of the ways the school measured short term impact was by looking at the percentage of reading books being returned to school following the project. </w:t>
      </w:r>
      <w:r w:rsidR="006E4413" w:rsidRPr="001B3011">
        <w:rPr>
          <w:rFonts w:ascii="Arial" w:hAnsi="Arial" w:cs="Arial"/>
          <w:color w:val="000000" w:themeColor="text1"/>
          <w:sz w:val="22"/>
          <w:szCs w:val="22"/>
        </w:rPr>
        <w:t>Welsh Government (2014) state that the impa</w:t>
      </w:r>
      <w:r w:rsidR="004C16C9" w:rsidRPr="001B3011">
        <w:rPr>
          <w:rFonts w:ascii="Arial" w:hAnsi="Arial" w:cs="Arial"/>
          <w:color w:val="000000" w:themeColor="text1"/>
          <w:sz w:val="22"/>
          <w:szCs w:val="22"/>
        </w:rPr>
        <w:t>ct on learner outcomes is a measur</w:t>
      </w:r>
      <w:r w:rsidR="00B83099" w:rsidRPr="001B3011">
        <w:rPr>
          <w:rFonts w:ascii="Arial" w:hAnsi="Arial" w:cs="Arial"/>
          <w:color w:val="000000" w:themeColor="text1"/>
          <w:sz w:val="22"/>
          <w:szCs w:val="22"/>
        </w:rPr>
        <w:t xml:space="preserve">e </w:t>
      </w:r>
      <w:r w:rsidR="004C16C9" w:rsidRPr="001B3011">
        <w:rPr>
          <w:rFonts w:ascii="Arial" w:hAnsi="Arial" w:cs="Arial"/>
          <w:color w:val="000000" w:themeColor="text1"/>
          <w:sz w:val="22"/>
          <w:szCs w:val="22"/>
        </w:rPr>
        <w:t xml:space="preserve">the plans effectiveness and not the production of the plan itself. </w:t>
      </w:r>
      <w:r w:rsidRPr="001B3011">
        <w:rPr>
          <w:rFonts w:ascii="Arial" w:hAnsi="Arial" w:cs="Arial"/>
          <w:color w:val="000000" w:themeColor="text1"/>
          <w:sz w:val="22"/>
          <w:szCs w:val="22"/>
        </w:rPr>
        <w:t>The school found that there was</w:t>
      </w:r>
      <w:r w:rsidR="004D061F" w:rsidRPr="001B3011">
        <w:rPr>
          <w:rFonts w:ascii="Arial" w:hAnsi="Arial" w:cs="Arial"/>
          <w:color w:val="000000" w:themeColor="text1"/>
          <w:sz w:val="22"/>
          <w:szCs w:val="22"/>
        </w:rPr>
        <w:t xml:space="preserve"> an increase in learners </w:t>
      </w:r>
      <w:r w:rsidR="003B5484" w:rsidRPr="001B3011">
        <w:rPr>
          <w:rFonts w:ascii="Arial" w:hAnsi="Arial" w:cs="Arial"/>
          <w:color w:val="000000" w:themeColor="text1"/>
          <w:sz w:val="22"/>
          <w:szCs w:val="22"/>
        </w:rPr>
        <w:t xml:space="preserve">returning their reading books to school with evidence that they had read with a parent at home. </w:t>
      </w:r>
      <w:r w:rsidR="003E4EBF" w:rsidRPr="001B3011">
        <w:rPr>
          <w:rFonts w:ascii="Arial" w:hAnsi="Arial" w:cs="Arial"/>
          <w:color w:val="000000" w:themeColor="text1"/>
          <w:sz w:val="22"/>
          <w:szCs w:val="22"/>
        </w:rPr>
        <w:t xml:space="preserve">Although this </w:t>
      </w:r>
      <w:r w:rsidR="00BE6F11" w:rsidRPr="001B3011">
        <w:rPr>
          <w:rFonts w:ascii="Arial" w:hAnsi="Arial" w:cs="Arial"/>
          <w:color w:val="000000" w:themeColor="text1"/>
          <w:sz w:val="22"/>
          <w:szCs w:val="22"/>
        </w:rPr>
        <w:t xml:space="preserve">can be </w:t>
      </w:r>
      <w:r w:rsidR="00A06A9D" w:rsidRPr="001B3011">
        <w:rPr>
          <w:rFonts w:ascii="Arial" w:hAnsi="Arial" w:cs="Arial"/>
          <w:color w:val="000000" w:themeColor="text1"/>
          <w:sz w:val="22"/>
          <w:szCs w:val="22"/>
        </w:rPr>
        <w:t>viewed as positive</w:t>
      </w:r>
      <w:r w:rsidR="00BE6F11" w:rsidRPr="001B3011">
        <w:rPr>
          <w:rFonts w:ascii="Arial" w:hAnsi="Arial" w:cs="Arial"/>
          <w:color w:val="000000" w:themeColor="text1"/>
          <w:sz w:val="22"/>
          <w:szCs w:val="22"/>
        </w:rPr>
        <w:t xml:space="preserve"> step</w:t>
      </w:r>
      <w:r w:rsidR="00A06A9D" w:rsidRPr="001B3011">
        <w:rPr>
          <w:rFonts w:ascii="Arial" w:hAnsi="Arial" w:cs="Arial"/>
          <w:color w:val="000000" w:themeColor="text1"/>
          <w:sz w:val="22"/>
          <w:szCs w:val="22"/>
        </w:rPr>
        <w:t>, this mea</w:t>
      </w:r>
      <w:r w:rsidR="00C63654" w:rsidRPr="001B3011">
        <w:rPr>
          <w:rFonts w:ascii="Arial" w:hAnsi="Arial" w:cs="Arial"/>
          <w:color w:val="000000" w:themeColor="text1"/>
          <w:sz w:val="22"/>
          <w:szCs w:val="22"/>
        </w:rPr>
        <w:t>sure does not show</w:t>
      </w:r>
      <w:r w:rsidR="00BE6F11" w:rsidRPr="001B3011">
        <w:rPr>
          <w:rFonts w:ascii="Arial" w:hAnsi="Arial" w:cs="Arial"/>
          <w:color w:val="000000" w:themeColor="text1"/>
          <w:sz w:val="22"/>
          <w:szCs w:val="22"/>
        </w:rPr>
        <w:t xml:space="preserve"> how the reading breakfast has supported learner progression in reading</w:t>
      </w:r>
      <w:r w:rsidR="00D83E3A" w:rsidRPr="001B3011">
        <w:rPr>
          <w:rFonts w:ascii="Arial" w:hAnsi="Arial" w:cs="Arial"/>
          <w:color w:val="000000" w:themeColor="text1"/>
          <w:sz w:val="22"/>
          <w:szCs w:val="22"/>
        </w:rPr>
        <w:t xml:space="preserve">. </w:t>
      </w:r>
      <w:r w:rsidR="00015650" w:rsidRPr="001B3011">
        <w:rPr>
          <w:rFonts w:ascii="Arial" w:hAnsi="Arial" w:cs="Arial"/>
          <w:color w:val="000000" w:themeColor="text1"/>
          <w:sz w:val="22"/>
          <w:szCs w:val="22"/>
        </w:rPr>
        <w:t>Hattie (2</w:t>
      </w:r>
      <w:r w:rsidR="00DB4427" w:rsidRPr="001B3011">
        <w:rPr>
          <w:rFonts w:ascii="Arial" w:hAnsi="Arial" w:cs="Arial"/>
          <w:color w:val="000000" w:themeColor="text1"/>
          <w:sz w:val="22"/>
          <w:szCs w:val="22"/>
        </w:rPr>
        <w:t>012)</w:t>
      </w:r>
      <w:r w:rsidR="006316B5" w:rsidRPr="001B3011">
        <w:rPr>
          <w:rFonts w:ascii="Arial" w:hAnsi="Arial" w:cs="Arial"/>
          <w:color w:val="000000" w:themeColor="text1"/>
          <w:sz w:val="22"/>
          <w:szCs w:val="22"/>
        </w:rPr>
        <w:t xml:space="preserve"> stat</w:t>
      </w:r>
      <w:r w:rsidR="00F339A6" w:rsidRPr="001B3011">
        <w:rPr>
          <w:rFonts w:ascii="Arial" w:hAnsi="Arial" w:cs="Arial"/>
          <w:color w:val="000000" w:themeColor="text1"/>
          <w:sz w:val="22"/>
          <w:szCs w:val="22"/>
        </w:rPr>
        <w:t>e</w:t>
      </w:r>
      <w:r w:rsidR="006316B5" w:rsidRPr="001B3011">
        <w:rPr>
          <w:rFonts w:ascii="Arial" w:hAnsi="Arial" w:cs="Arial"/>
          <w:color w:val="000000" w:themeColor="text1"/>
          <w:sz w:val="22"/>
          <w:szCs w:val="22"/>
        </w:rPr>
        <w:t>s that to determine whether an intervention has improved outcomes</w:t>
      </w:r>
      <w:r w:rsidR="00DB4427" w:rsidRPr="001B3011">
        <w:rPr>
          <w:rFonts w:ascii="Arial" w:hAnsi="Arial" w:cs="Arial"/>
          <w:color w:val="000000" w:themeColor="text1"/>
          <w:sz w:val="22"/>
          <w:szCs w:val="22"/>
        </w:rPr>
        <w:t>,</w:t>
      </w:r>
      <w:r w:rsidR="00015650" w:rsidRPr="001B3011">
        <w:rPr>
          <w:rFonts w:ascii="Arial" w:hAnsi="Arial" w:cs="Arial"/>
          <w:color w:val="000000" w:themeColor="text1"/>
          <w:sz w:val="22"/>
          <w:szCs w:val="22"/>
        </w:rPr>
        <w:t xml:space="preserve"> multiple forms of evidence is</w:t>
      </w:r>
      <w:r w:rsidR="006316B5" w:rsidRPr="001B3011">
        <w:rPr>
          <w:rFonts w:ascii="Arial" w:hAnsi="Arial" w:cs="Arial"/>
          <w:color w:val="000000" w:themeColor="text1"/>
          <w:sz w:val="22"/>
          <w:szCs w:val="22"/>
        </w:rPr>
        <w:t xml:space="preserve"> required. </w:t>
      </w:r>
      <w:r w:rsidR="001D49F0" w:rsidRPr="001B3011">
        <w:rPr>
          <w:rFonts w:ascii="Arial" w:hAnsi="Arial" w:cs="Arial"/>
          <w:color w:val="000000" w:themeColor="text1"/>
          <w:sz w:val="22"/>
          <w:szCs w:val="22"/>
        </w:rPr>
        <w:t>However,</w:t>
      </w:r>
      <w:r w:rsidR="00B81A65" w:rsidRPr="001B3011">
        <w:rPr>
          <w:rFonts w:ascii="Arial" w:hAnsi="Arial" w:cs="Arial"/>
          <w:color w:val="000000" w:themeColor="text1"/>
          <w:sz w:val="22"/>
          <w:szCs w:val="22"/>
        </w:rPr>
        <w:t xml:space="preserve"> this is a problematic </w:t>
      </w:r>
      <w:r w:rsidR="00FF4E0F" w:rsidRPr="001B3011">
        <w:rPr>
          <w:rFonts w:ascii="Arial" w:hAnsi="Arial" w:cs="Arial"/>
          <w:color w:val="000000" w:themeColor="text1"/>
          <w:sz w:val="22"/>
          <w:szCs w:val="22"/>
        </w:rPr>
        <w:t xml:space="preserve">process as even if the data shows an </w:t>
      </w:r>
      <w:r w:rsidR="004407D7" w:rsidRPr="001B3011">
        <w:rPr>
          <w:rFonts w:ascii="Arial" w:hAnsi="Arial" w:cs="Arial"/>
          <w:color w:val="000000" w:themeColor="text1"/>
          <w:sz w:val="22"/>
          <w:szCs w:val="22"/>
        </w:rPr>
        <w:t>improvement</w:t>
      </w:r>
      <w:r w:rsidR="00DA066C" w:rsidRPr="001B3011">
        <w:rPr>
          <w:rFonts w:ascii="Arial" w:hAnsi="Arial" w:cs="Arial"/>
          <w:color w:val="000000" w:themeColor="text1"/>
          <w:sz w:val="22"/>
          <w:szCs w:val="22"/>
        </w:rPr>
        <w:t>,</w:t>
      </w:r>
      <w:r w:rsidR="007B2DF0" w:rsidRPr="001B3011">
        <w:rPr>
          <w:rFonts w:ascii="Arial" w:hAnsi="Arial" w:cs="Arial"/>
          <w:color w:val="000000" w:themeColor="text1"/>
          <w:sz w:val="22"/>
          <w:szCs w:val="22"/>
        </w:rPr>
        <w:t xml:space="preserve"> that does not </w:t>
      </w:r>
      <w:r w:rsidR="008B5EF7" w:rsidRPr="001B3011">
        <w:rPr>
          <w:rFonts w:ascii="Arial" w:hAnsi="Arial" w:cs="Arial"/>
          <w:color w:val="000000" w:themeColor="text1"/>
          <w:sz w:val="22"/>
          <w:szCs w:val="22"/>
        </w:rPr>
        <w:t xml:space="preserve">necessarily mean that the intervention caused the progress as there are other factors </w:t>
      </w:r>
      <w:r w:rsidR="00A05E91" w:rsidRPr="001B3011">
        <w:rPr>
          <w:rFonts w:ascii="Arial" w:hAnsi="Arial" w:cs="Arial"/>
          <w:color w:val="000000" w:themeColor="text1"/>
          <w:sz w:val="22"/>
          <w:szCs w:val="22"/>
        </w:rPr>
        <w:t>that could have influence</w:t>
      </w:r>
      <w:r w:rsidR="00B81A65" w:rsidRPr="001B3011">
        <w:rPr>
          <w:rFonts w:ascii="Arial" w:hAnsi="Arial" w:cs="Arial"/>
          <w:color w:val="000000" w:themeColor="text1"/>
          <w:sz w:val="22"/>
          <w:szCs w:val="22"/>
        </w:rPr>
        <w:t>d</w:t>
      </w:r>
      <w:r w:rsidR="00A05E91" w:rsidRPr="001B3011">
        <w:rPr>
          <w:rFonts w:ascii="Arial" w:hAnsi="Arial" w:cs="Arial"/>
          <w:color w:val="000000" w:themeColor="text1"/>
          <w:sz w:val="22"/>
          <w:szCs w:val="22"/>
        </w:rPr>
        <w:t xml:space="preserve"> </w:t>
      </w:r>
      <w:r w:rsidR="00DA066C" w:rsidRPr="001B3011">
        <w:rPr>
          <w:rFonts w:ascii="Arial" w:hAnsi="Arial" w:cs="Arial"/>
          <w:color w:val="000000" w:themeColor="text1"/>
          <w:sz w:val="22"/>
          <w:szCs w:val="22"/>
        </w:rPr>
        <w:t>this</w:t>
      </w:r>
      <w:r w:rsidR="00407E5B" w:rsidRPr="001B3011">
        <w:rPr>
          <w:rFonts w:ascii="Arial" w:hAnsi="Arial" w:cs="Arial"/>
          <w:color w:val="000000" w:themeColor="text1"/>
          <w:sz w:val="22"/>
          <w:szCs w:val="22"/>
        </w:rPr>
        <w:t xml:space="preserve"> (Education Endowment Foundation,</w:t>
      </w:r>
      <w:r w:rsidR="006C3C88" w:rsidRPr="001B3011">
        <w:rPr>
          <w:rFonts w:ascii="Arial" w:hAnsi="Arial" w:cs="Arial"/>
          <w:color w:val="000000" w:themeColor="text1"/>
          <w:sz w:val="22"/>
          <w:szCs w:val="22"/>
        </w:rPr>
        <w:t xml:space="preserve"> </w:t>
      </w:r>
      <w:r w:rsidR="00505C68" w:rsidRPr="001B3011">
        <w:rPr>
          <w:rFonts w:ascii="Arial" w:hAnsi="Arial" w:cs="Arial"/>
          <w:color w:val="000000" w:themeColor="text1"/>
          <w:sz w:val="22"/>
          <w:szCs w:val="22"/>
        </w:rPr>
        <w:t>2017</w:t>
      </w:r>
      <w:r w:rsidR="00670CE5" w:rsidRPr="001B3011">
        <w:rPr>
          <w:rFonts w:ascii="Arial" w:hAnsi="Arial" w:cs="Arial"/>
          <w:color w:val="000000" w:themeColor="text1"/>
          <w:sz w:val="22"/>
          <w:szCs w:val="22"/>
        </w:rPr>
        <w:t xml:space="preserve">). </w:t>
      </w:r>
    </w:p>
    <w:p w14:paraId="718901D0" w14:textId="1A0202B8" w:rsidR="0093182E" w:rsidRPr="00A5735C" w:rsidRDefault="0093182E" w:rsidP="00821C96">
      <w:pPr>
        <w:pStyle w:val="NormalWeb"/>
        <w:spacing w:before="0" w:beforeAutospacing="0" w:after="240" w:afterAutospacing="0" w:line="390" w:lineRule="atLeast"/>
        <w:rPr>
          <w:rFonts w:ascii="Arial" w:hAnsi="Arial" w:cs="Arial"/>
          <w:b/>
          <w:bCs/>
          <w:color w:val="000000" w:themeColor="text1"/>
          <w:sz w:val="28"/>
          <w:szCs w:val="28"/>
        </w:rPr>
      </w:pPr>
      <w:r w:rsidRPr="00A5735C">
        <w:rPr>
          <w:rFonts w:ascii="Arial" w:hAnsi="Arial" w:cs="Arial"/>
          <w:b/>
          <w:bCs/>
          <w:color w:val="000000" w:themeColor="text1"/>
          <w:sz w:val="28"/>
          <w:szCs w:val="28"/>
        </w:rPr>
        <w:t>Reflection</w:t>
      </w:r>
      <w:r w:rsidR="00DE7127" w:rsidRPr="00A5735C">
        <w:rPr>
          <w:rFonts w:ascii="Arial" w:hAnsi="Arial" w:cs="Arial"/>
          <w:b/>
          <w:bCs/>
          <w:color w:val="000000" w:themeColor="text1"/>
          <w:sz w:val="28"/>
          <w:szCs w:val="28"/>
        </w:rPr>
        <w:t xml:space="preserve"> and evaluation</w:t>
      </w:r>
    </w:p>
    <w:p w14:paraId="72BDA8B9" w14:textId="34B46D3C" w:rsidR="0093182E" w:rsidRPr="001B3011" w:rsidRDefault="00E54E3F"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Reflection</w:t>
      </w:r>
      <w:r w:rsidR="000842AC" w:rsidRPr="001B3011">
        <w:rPr>
          <w:rFonts w:ascii="Arial" w:hAnsi="Arial" w:cs="Arial"/>
          <w:color w:val="000000" w:themeColor="text1"/>
          <w:sz w:val="22"/>
          <w:szCs w:val="22"/>
        </w:rPr>
        <w:t xml:space="preserve"> on the project</w:t>
      </w:r>
      <w:r w:rsidR="00D97AC5" w:rsidRPr="001B3011">
        <w:rPr>
          <w:rFonts w:ascii="Arial" w:hAnsi="Arial" w:cs="Arial"/>
          <w:color w:val="000000" w:themeColor="text1"/>
          <w:sz w:val="22"/>
          <w:szCs w:val="22"/>
        </w:rPr>
        <w:t xml:space="preserve"> </w:t>
      </w:r>
      <w:r w:rsidR="00C76BF5" w:rsidRPr="001B3011">
        <w:rPr>
          <w:rFonts w:ascii="Arial" w:hAnsi="Arial" w:cs="Arial"/>
          <w:color w:val="000000" w:themeColor="text1"/>
          <w:sz w:val="22"/>
          <w:szCs w:val="22"/>
        </w:rPr>
        <w:t>highlights positive outcomes</w:t>
      </w:r>
      <w:r w:rsidR="004358FE" w:rsidRPr="001B3011">
        <w:rPr>
          <w:rFonts w:ascii="Arial" w:hAnsi="Arial" w:cs="Arial"/>
          <w:color w:val="000000" w:themeColor="text1"/>
          <w:sz w:val="22"/>
          <w:szCs w:val="22"/>
        </w:rPr>
        <w:t xml:space="preserve">. </w:t>
      </w:r>
      <w:r w:rsidR="008F4AB6" w:rsidRPr="001B3011">
        <w:rPr>
          <w:rFonts w:ascii="Arial" w:hAnsi="Arial" w:cs="Arial"/>
          <w:color w:val="000000" w:themeColor="text1"/>
          <w:sz w:val="22"/>
          <w:szCs w:val="22"/>
        </w:rPr>
        <w:t xml:space="preserve">The school </w:t>
      </w:r>
      <w:r w:rsidR="00FD7619" w:rsidRPr="001B3011">
        <w:rPr>
          <w:rFonts w:ascii="Arial" w:hAnsi="Arial" w:cs="Arial"/>
          <w:color w:val="000000" w:themeColor="text1"/>
          <w:sz w:val="22"/>
          <w:szCs w:val="22"/>
        </w:rPr>
        <w:t>was effective in raising the level of parental engagement</w:t>
      </w:r>
      <w:r w:rsidR="00F22347" w:rsidRPr="001B3011">
        <w:rPr>
          <w:rFonts w:ascii="Arial" w:hAnsi="Arial" w:cs="Arial"/>
          <w:color w:val="000000" w:themeColor="text1"/>
          <w:sz w:val="22"/>
          <w:szCs w:val="22"/>
        </w:rPr>
        <w:t>. This is clear</w:t>
      </w:r>
      <w:r w:rsidR="00247ED9" w:rsidRPr="001B3011">
        <w:rPr>
          <w:rFonts w:ascii="Arial" w:hAnsi="Arial" w:cs="Arial"/>
          <w:color w:val="000000" w:themeColor="text1"/>
          <w:sz w:val="22"/>
          <w:szCs w:val="22"/>
        </w:rPr>
        <w:t xml:space="preserve"> </w:t>
      </w:r>
      <w:r w:rsidR="001641A7" w:rsidRPr="001B3011">
        <w:rPr>
          <w:rFonts w:ascii="Arial" w:hAnsi="Arial" w:cs="Arial"/>
          <w:color w:val="000000" w:themeColor="text1"/>
          <w:sz w:val="22"/>
          <w:szCs w:val="22"/>
        </w:rPr>
        <w:t xml:space="preserve">as parental attendance of the reading breakfast steadily increased throughout the project. </w:t>
      </w:r>
      <w:r w:rsidR="008A08A1" w:rsidRPr="001B3011">
        <w:rPr>
          <w:rFonts w:ascii="Arial" w:hAnsi="Arial" w:cs="Arial"/>
          <w:color w:val="000000" w:themeColor="text1"/>
          <w:sz w:val="22"/>
          <w:szCs w:val="22"/>
        </w:rPr>
        <w:t>Campbell (2011)</w:t>
      </w:r>
      <w:r w:rsidR="00440035" w:rsidRPr="001B3011">
        <w:rPr>
          <w:rFonts w:ascii="Arial" w:hAnsi="Arial" w:cs="Arial"/>
          <w:color w:val="000000" w:themeColor="text1"/>
          <w:sz w:val="22"/>
          <w:szCs w:val="22"/>
        </w:rPr>
        <w:t xml:space="preserve"> </w:t>
      </w:r>
      <w:r w:rsidR="008A08A1" w:rsidRPr="001B3011">
        <w:rPr>
          <w:rFonts w:ascii="Arial" w:hAnsi="Arial" w:cs="Arial"/>
          <w:color w:val="000000" w:themeColor="text1"/>
          <w:sz w:val="22"/>
          <w:szCs w:val="22"/>
        </w:rPr>
        <w:t>s</w:t>
      </w:r>
      <w:r w:rsidR="00440035" w:rsidRPr="001B3011">
        <w:rPr>
          <w:rFonts w:ascii="Arial" w:hAnsi="Arial" w:cs="Arial"/>
          <w:color w:val="000000" w:themeColor="text1"/>
          <w:sz w:val="22"/>
          <w:szCs w:val="22"/>
        </w:rPr>
        <w:t xml:space="preserve">uggest that parental </w:t>
      </w:r>
      <w:r w:rsidR="00440035" w:rsidRPr="001B3011">
        <w:rPr>
          <w:rFonts w:ascii="Arial" w:hAnsi="Arial" w:cs="Arial"/>
          <w:color w:val="000000" w:themeColor="text1"/>
          <w:sz w:val="22"/>
          <w:szCs w:val="22"/>
        </w:rPr>
        <w:lastRenderedPageBreak/>
        <w:t>engagement in children’s learning is positively related to achievement therefore</w:t>
      </w:r>
      <w:r w:rsidR="00A3158E" w:rsidRPr="001B3011">
        <w:rPr>
          <w:rFonts w:ascii="Arial" w:hAnsi="Arial" w:cs="Arial"/>
          <w:color w:val="000000" w:themeColor="text1"/>
          <w:sz w:val="22"/>
          <w:szCs w:val="22"/>
        </w:rPr>
        <w:t xml:space="preserve"> increase in this could add to progression </w:t>
      </w:r>
      <w:r w:rsidR="008A08A1" w:rsidRPr="001B3011">
        <w:rPr>
          <w:rFonts w:ascii="Arial" w:hAnsi="Arial" w:cs="Arial"/>
          <w:color w:val="000000" w:themeColor="text1"/>
          <w:sz w:val="22"/>
          <w:szCs w:val="22"/>
        </w:rPr>
        <w:t xml:space="preserve">and </w:t>
      </w:r>
      <w:r w:rsidRPr="001B3011">
        <w:rPr>
          <w:rFonts w:ascii="Arial" w:hAnsi="Arial" w:cs="Arial"/>
          <w:color w:val="000000" w:themeColor="text1"/>
          <w:sz w:val="22"/>
          <w:szCs w:val="22"/>
        </w:rPr>
        <w:t>attainment</w:t>
      </w:r>
      <w:r w:rsidR="008A08A1" w:rsidRPr="001B3011">
        <w:rPr>
          <w:rFonts w:ascii="Arial" w:hAnsi="Arial" w:cs="Arial"/>
          <w:color w:val="000000" w:themeColor="text1"/>
          <w:sz w:val="22"/>
          <w:szCs w:val="22"/>
        </w:rPr>
        <w:t xml:space="preserve"> of </w:t>
      </w:r>
      <w:r w:rsidR="00A3158E" w:rsidRPr="001B3011">
        <w:rPr>
          <w:rFonts w:ascii="Arial" w:hAnsi="Arial" w:cs="Arial"/>
          <w:color w:val="000000" w:themeColor="text1"/>
          <w:sz w:val="22"/>
          <w:szCs w:val="22"/>
        </w:rPr>
        <w:t>childrens learning</w:t>
      </w:r>
      <w:r w:rsidR="008A08A1" w:rsidRPr="001B3011">
        <w:rPr>
          <w:rFonts w:ascii="Arial" w:hAnsi="Arial" w:cs="Arial"/>
          <w:color w:val="000000" w:themeColor="text1"/>
          <w:sz w:val="22"/>
          <w:szCs w:val="22"/>
        </w:rPr>
        <w:t xml:space="preserve">. </w:t>
      </w:r>
      <w:r w:rsidR="00685989" w:rsidRPr="001B3011">
        <w:rPr>
          <w:rFonts w:ascii="Arial" w:hAnsi="Arial" w:cs="Arial"/>
          <w:color w:val="000000" w:themeColor="text1"/>
          <w:sz w:val="22"/>
          <w:szCs w:val="22"/>
        </w:rPr>
        <w:t xml:space="preserve">Another strength relayed by the school in relation to this project was </w:t>
      </w:r>
      <w:r w:rsidR="00DC03D9" w:rsidRPr="001B3011">
        <w:rPr>
          <w:rFonts w:ascii="Arial" w:hAnsi="Arial" w:cs="Arial"/>
          <w:color w:val="000000" w:themeColor="text1"/>
          <w:sz w:val="22"/>
          <w:szCs w:val="22"/>
        </w:rPr>
        <w:t>comments from learners that they are enjoying reading more. Although this is a statement and not concrete evidence showing improvement</w:t>
      </w:r>
      <w:r w:rsidR="001861DA" w:rsidRPr="001B3011">
        <w:rPr>
          <w:rFonts w:ascii="Arial" w:hAnsi="Arial" w:cs="Arial"/>
          <w:color w:val="000000" w:themeColor="text1"/>
          <w:sz w:val="22"/>
          <w:szCs w:val="22"/>
        </w:rPr>
        <w:t xml:space="preserve">, </w:t>
      </w:r>
      <w:r w:rsidR="000923A8" w:rsidRPr="001B3011">
        <w:rPr>
          <w:rFonts w:ascii="Arial" w:hAnsi="Arial" w:cs="Arial"/>
          <w:color w:val="000000" w:themeColor="text1"/>
          <w:sz w:val="22"/>
          <w:szCs w:val="22"/>
        </w:rPr>
        <w:t>Department for education (</w:t>
      </w:r>
      <w:r w:rsidR="008F7A19" w:rsidRPr="001B3011">
        <w:rPr>
          <w:rFonts w:ascii="Arial" w:hAnsi="Arial" w:cs="Arial"/>
          <w:color w:val="000000" w:themeColor="text1"/>
          <w:sz w:val="22"/>
          <w:szCs w:val="22"/>
        </w:rPr>
        <w:t>2012</w:t>
      </w:r>
      <w:r w:rsidR="000923A8" w:rsidRPr="001B3011">
        <w:rPr>
          <w:rFonts w:ascii="Arial" w:hAnsi="Arial" w:cs="Arial"/>
          <w:color w:val="000000" w:themeColor="text1"/>
          <w:sz w:val="22"/>
          <w:szCs w:val="22"/>
        </w:rPr>
        <w:t xml:space="preserve">) state that </w:t>
      </w:r>
      <w:r w:rsidR="00D848A3" w:rsidRPr="001B3011">
        <w:rPr>
          <w:rFonts w:ascii="Arial" w:hAnsi="Arial" w:cs="Arial"/>
          <w:color w:val="000000" w:themeColor="text1"/>
          <w:sz w:val="22"/>
          <w:szCs w:val="22"/>
        </w:rPr>
        <w:t xml:space="preserve">there is a link between positive attitudes towards reading and scoring well on reading assessment. </w:t>
      </w:r>
    </w:p>
    <w:p w14:paraId="35DA5BB9" w14:textId="6BC1B85D" w:rsidR="004A7807" w:rsidRPr="001B3011" w:rsidRDefault="0074112C"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A</w:t>
      </w:r>
      <w:r w:rsidR="009D532C" w:rsidRPr="001B3011">
        <w:rPr>
          <w:rFonts w:ascii="Arial" w:hAnsi="Arial" w:cs="Arial"/>
          <w:color w:val="000000" w:themeColor="text1"/>
          <w:sz w:val="22"/>
          <w:szCs w:val="22"/>
        </w:rPr>
        <w:t xml:space="preserve"> limitation is that there is no quantifiable data stating that there is improvement in learners readin</w:t>
      </w:r>
      <w:r w:rsidR="00E226F4" w:rsidRPr="001B3011">
        <w:rPr>
          <w:rFonts w:ascii="Arial" w:hAnsi="Arial" w:cs="Arial"/>
          <w:color w:val="000000" w:themeColor="text1"/>
          <w:sz w:val="22"/>
          <w:szCs w:val="22"/>
        </w:rPr>
        <w:t>g</w:t>
      </w:r>
      <w:r w:rsidR="00E25552" w:rsidRPr="001B3011">
        <w:rPr>
          <w:rFonts w:ascii="Arial" w:hAnsi="Arial" w:cs="Arial"/>
          <w:color w:val="000000" w:themeColor="text1"/>
          <w:sz w:val="22"/>
          <w:szCs w:val="22"/>
        </w:rPr>
        <w:t xml:space="preserve"> (Earl, </w:t>
      </w:r>
      <w:r w:rsidR="00F60B37" w:rsidRPr="001B3011">
        <w:rPr>
          <w:rFonts w:ascii="Arial" w:hAnsi="Arial" w:cs="Arial"/>
          <w:color w:val="000000" w:themeColor="text1"/>
          <w:sz w:val="22"/>
          <w:szCs w:val="22"/>
        </w:rPr>
        <w:t xml:space="preserve">2006). </w:t>
      </w:r>
      <w:r w:rsidR="00E226F4" w:rsidRPr="001B3011">
        <w:rPr>
          <w:rFonts w:ascii="Arial" w:hAnsi="Arial" w:cs="Arial"/>
          <w:color w:val="000000" w:themeColor="text1"/>
          <w:sz w:val="22"/>
          <w:szCs w:val="22"/>
        </w:rPr>
        <w:t xml:space="preserve">This </w:t>
      </w:r>
      <w:r w:rsidR="00444080" w:rsidRPr="001B3011">
        <w:rPr>
          <w:rFonts w:ascii="Arial" w:hAnsi="Arial" w:cs="Arial"/>
          <w:color w:val="000000" w:themeColor="text1"/>
          <w:sz w:val="22"/>
          <w:szCs w:val="22"/>
        </w:rPr>
        <w:t xml:space="preserve">school could potentially solve the issue by </w:t>
      </w:r>
      <w:r w:rsidR="004F363C" w:rsidRPr="001B3011">
        <w:rPr>
          <w:rFonts w:ascii="Arial" w:hAnsi="Arial" w:cs="Arial"/>
          <w:color w:val="000000" w:themeColor="text1"/>
          <w:sz w:val="22"/>
          <w:szCs w:val="22"/>
        </w:rPr>
        <w:t xml:space="preserve">comparing last years National Reading test results </w:t>
      </w:r>
      <w:r w:rsidR="006B3DD4" w:rsidRPr="001B3011">
        <w:rPr>
          <w:rFonts w:ascii="Arial" w:hAnsi="Arial" w:cs="Arial"/>
          <w:color w:val="000000" w:themeColor="text1"/>
          <w:sz w:val="22"/>
          <w:szCs w:val="22"/>
        </w:rPr>
        <w:t>with the current set.</w:t>
      </w:r>
      <w:r w:rsidR="004F363C" w:rsidRPr="001B3011">
        <w:rPr>
          <w:rFonts w:ascii="Arial" w:hAnsi="Arial" w:cs="Arial"/>
          <w:color w:val="000000" w:themeColor="text1"/>
          <w:sz w:val="22"/>
          <w:szCs w:val="22"/>
        </w:rPr>
        <w:t xml:space="preserve"> </w:t>
      </w:r>
      <w:r w:rsidR="00E54E3F" w:rsidRPr="001B3011">
        <w:rPr>
          <w:rFonts w:ascii="Arial" w:hAnsi="Arial" w:cs="Arial"/>
          <w:color w:val="000000" w:themeColor="text1"/>
          <w:sz w:val="22"/>
          <w:szCs w:val="22"/>
        </w:rPr>
        <w:t>However,</w:t>
      </w:r>
      <w:r w:rsidR="004F363C" w:rsidRPr="001B3011">
        <w:rPr>
          <w:rFonts w:ascii="Arial" w:hAnsi="Arial" w:cs="Arial"/>
          <w:color w:val="000000" w:themeColor="text1"/>
          <w:sz w:val="22"/>
          <w:szCs w:val="22"/>
        </w:rPr>
        <w:t xml:space="preserve"> this is problematic as </w:t>
      </w:r>
      <w:r w:rsidR="00800515" w:rsidRPr="001B3011">
        <w:rPr>
          <w:rFonts w:ascii="Arial" w:hAnsi="Arial" w:cs="Arial"/>
          <w:color w:val="000000" w:themeColor="text1"/>
          <w:sz w:val="22"/>
          <w:szCs w:val="22"/>
        </w:rPr>
        <w:t>there are a range of factors that may have affected pupils reading progress</w:t>
      </w:r>
      <w:r w:rsidR="00E25552" w:rsidRPr="001B3011">
        <w:rPr>
          <w:rFonts w:ascii="Arial" w:hAnsi="Arial" w:cs="Arial"/>
          <w:color w:val="000000" w:themeColor="text1"/>
          <w:sz w:val="22"/>
          <w:szCs w:val="22"/>
        </w:rPr>
        <w:t xml:space="preserve"> </w:t>
      </w:r>
      <w:r w:rsidR="00993D7A" w:rsidRPr="001B3011">
        <w:rPr>
          <w:rFonts w:ascii="Arial" w:hAnsi="Arial" w:cs="Arial"/>
          <w:color w:val="000000" w:themeColor="text1"/>
          <w:sz w:val="22"/>
          <w:szCs w:val="22"/>
        </w:rPr>
        <w:t>(Moore, Gove and Tietjen, 2017)</w:t>
      </w:r>
      <w:r w:rsidR="006B4523" w:rsidRPr="001B3011">
        <w:rPr>
          <w:rFonts w:ascii="Arial" w:hAnsi="Arial" w:cs="Arial"/>
          <w:color w:val="000000" w:themeColor="text1"/>
          <w:sz w:val="22"/>
          <w:szCs w:val="22"/>
        </w:rPr>
        <w:t xml:space="preserve">. </w:t>
      </w:r>
      <w:r w:rsidR="00E54E3F" w:rsidRPr="001B3011">
        <w:rPr>
          <w:rFonts w:ascii="Arial" w:hAnsi="Arial" w:cs="Arial"/>
          <w:color w:val="000000" w:themeColor="text1"/>
          <w:sz w:val="22"/>
          <w:szCs w:val="22"/>
        </w:rPr>
        <w:t>Furthermore,</w:t>
      </w:r>
      <w:r w:rsidR="00225439" w:rsidRPr="001B3011">
        <w:rPr>
          <w:rFonts w:ascii="Arial" w:hAnsi="Arial" w:cs="Arial"/>
          <w:color w:val="000000" w:themeColor="text1"/>
          <w:sz w:val="22"/>
          <w:szCs w:val="22"/>
        </w:rPr>
        <w:t xml:space="preserve"> Didau</w:t>
      </w:r>
      <w:r w:rsidR="00802B6E" w:rsidRPr="001B3011">
        <w:rPr>
          <w:rFonts w:ascii="Arial" w:hAnsi="Arial" w:cs="Arial"/>
          <w:color w:val="000000" w:themeColor="text1"/>
          <w:sz w:val="22"/>
          <w:szCs w:val="22"/>
        </w:rPr>
        <w:t xml:space="preserve"> (2016)</w:t>
      </w:r>
      <w:r w:rsidR="00225439" w:rsidRPr="001B3011">
        <w:rPr>
          <w:rFonts w:ascii="Arial" w:hAnsi="Arial" w:cs="Arial"/>
          <w:color w:val="000000" w:themeColor="text1"/>
          <w:sz w:val="22"/>
          <w:szCs w:val="22"/>
        </w:rPr>
        <w:t xml:space="preserve"> states </w:t>
      </w:r>
      <w:r w:rsidR="000B5BA2" w:rsidRPr="001B3011">
        <w:rPr>
          <w:rFonts w:ascii="Arial" w:hAnsi="Arial" w:cs="Arial"/>
          <w:color w:val="000000" w:themeColor="text1"/>
          <w:sz w:val="22"/>
          <w:szCs w:val="22"/>
        </w:rPr>
        <w:t xml:space="preserve">that </w:t>
      </w:r>
      <w:r w:rsidR="00A25CDF" w:rsidRPr="001B3011">
        <w:rPr>
          <w:rFonts w:ascii="Arial" w:hAnsi="Arial" w:cs="Arial"/>
          <w:color w:val="000000" w:themeColor="text1"/>
          <w:sz w:val="22"/>
          <w:szCs w:val="22"/>
        </w:rPr>
        <w:t xml:space="preserve">when correlations seem likely </w:t>
      </w:r>
      <w:r w:rsidR="00131FCB" w:rsidRPr="001B3011">
        <w:rPr>
          <w:rFonts w:ascii="Arial" w:hAnsi="Arial" w:cs="Arial"/>
          <w:color w:val="000000" w:themeColor="text1"/>
          <w:sz w:val="22"/>
          <w:szCs w:val="22"/>
        </w:rPr>
        <w:t>to be linked it is hard to avoid believing one set of variables</w:t>
      </w:r>
      <w:r w:rsidR="00A3451F" w:rsidRPr="001B3011">
        <w:rPr>
          <w:rFonts w:ascii="Arial" w:hAnsi="Arial" w:cs="Arial"/>
          <w:color w:val="000000" w:themeColor="text1"/>
          <w:sz w:val="22"/>
          <w:szCs w:val="22"/>
        </w:rPr>
        <w:t xml:space="preserve"> </w:t>
      </w:r>
      <w:r w:rsidR="00E54E3F" w:rsidRPr="001B3011">
        <w:rPr>
          <w:rFonts w:ascii="Arial" w:hAnsi="Arial" w:cs="Arial"/>
          <w:color w:val="000000" w:themeColor="text1"/>
          <w:sz w:val="22"/>
          <w:szCs w:val="22"/>
        </w:rPr>
        <w:t>determines</w:t>
      </w:r>
      <w:r w:rsidR="00B30F27" w:rsidRPr="001B3011">
        <w:rPr>
          <w:rFonts w:ascii="Arial" w:hAnsi="Arial" w:cs="Arial"/>
          <w:color w:val="000000" w:themeColor="text1"/>
          <w:sz w:val="22"/>
          <w:szCs w:val="22"/>
        </w:rPr>
        <w:t xml:space="preserve"> causality</w:t>
      </w:r>
      <w:r w:rsidR="00383F18" w:rsidRPr="001B3011">
        <w:rPr>
          <w:rFonts w:ascii="Arial" w:hAnsi="Arial" w:cs="Arial"/>
          <w:color w:val="000000" w:themeColor="text1"/>
          <w:sz w:val="22"/>
          <w:szCs w:val="22"/>
        </w:rPr>
        <w:t xml:space="preserve"> and that this inability </w:t>
      </w:r>
      <w:r w:rsidR="00100BFB" w:rsidRPr="001B3011">
        <w:rPr>
          <w:rFonts w:ascii="Arial" w:hAnsi="Arial" w:cs="Arial"/>
          <w:color w:val="000000" w:themeColor="text1"/>
          <w:sz w:val="22"/>
          <w:szCs w:val="22"/>
        </w:rPr>
        <w:t xml:space="preserve">can </w:t>
      </w:r>
      <w:r w:rsidR="00383F18" w:rsidRPr="001B3011">
        <w:rPr>
          <w:rFonts w:ascii="Arial" w:hAnsi="Arial" w:cs="Arial"/>
          <w:color w:val="000000" w:themeColor="text1"/>
          <w:sz w:val="22"/>
          <w:szCs w:val="22"/>
        </w:rPr>
        <w:t xml:space="preserve">cause misinterpretation. </w:t>
      </w:r>
    </w:p>
    <w:p w14:paraId="36226706" w14:textId="6B8200D8" w:rsidR="004A7807" w:rsidRPr="001B3011" w:rsidRDefault="00B7731C"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 xml:space="preserve">Alternative practice </w:t>
      </w:r>
      <w:r w:rsidR="002B724A" w:rsidRPr="001B3011">
        <w:rPr>
          <w:rFonts w:ascii="Arial" w:hAnsi="Arial" w:cs="Arial"/>
          <w:color w:val="000000" w:themeColor="text1"/>
          <w:sz w:val="22"/>
          <w:szCs w:val="22"/>
        </w:rPr>
        <w:t xml:space="preserve">for </w:t>
      </w:r>
      <w:r w:rsidR="00162EEC" w:rsidRPr="001B3011">
        <w:rPr>
          <w:rFonts w:ascii="Arial" w:hAnsi="Arial" w:cs="Arial"/>
          <w:color w:val="000000" w:themeColor="text1"/>
          <w:sz w:val="22"/>
          <w:szCs w:val="22"/>
        </w:rPr>
        <w:t>raising standards in learners reading</w:t>
      </w:r>
      <w:r w:rsidR="00AF1084" w:rsidRPr="001B3011">
        <w:rPr>
          <w:rFonts w:ascii="Arial" w:hAnsi="Arial" w:cs="Arial"/>
          <w:color w:val="000000" w:themeColor="text1"/>
          <w:sz w:val="22"/>
          <w:szCs w:val="22"/>
        </w:rPr>
        <w:t xml:space="preserve"> is outlined in</w:t>
      </w:r>
      <w:r w:rsidR="00162EEC" w:rsidRPr="001B3011">
        <w:rPr>
          <w:rFonts w:ascii="Arial" w:hAnsi="Arial" w:cs="Arial"/>
          <w:color w:val="000000" w:themeColor="text1"/>
          <w:sz w:val="22"/>
          <w:szCs w:val="22"/>
        </w:rPr>
        <w:t xml:space="preserve"> </w:t>
      </w:r>
      <w:r w:rsidRPr="001B3011">
        <w:rPr>
          <w:rFonts w:ascii="Arial" w:hAnsi="Arial" w:cs="Arial"/>
          <w:color w:val="000000" w:themeColor="text1"/>
          <w:sz w:val="22"/>
          <w:szCs w:val="22"/>
        </w:rPr>
        <w:t>Estyn (</w:t>
      </w:r>
      <w:r w:rsidR="00AF1084" w:rsidRPr="001B3011">
        <w:rPr>
          <w:rFonts w:ascii="Arial" w:hAnsi="Arial" w:cs="Arial"/>
          <w:color w:val="000000" w:themeColor="text1"/>
          <w:sz w:val="22"/>
          <w:szCs w:val="22"/>
        </w:rPr>
        <w:t>2018</w:t>
      </w:r>
      <w:r w:rsidR="00E06E2F" w:rsidRPr="001B3011">
        <w:rPr>
          <w:rFonts w:ascii="Arial" w:hAnsi="Arial" w:cs="Arial"/>
          <w:color w:val="000000" w:themeColor="text1"/>
          <w:sz w:val="22"/>
          <w:szCs w:val="22"/>
        </w:rPr>
        <w:t>b</w:t>
      </w:r>
      <w:r w:rsidRPr="001B3011">
        <w:rPr>
          <w:rFonts w:ascii="Arial" w:hAnsi="Arial" w:cs="Arial"/>
          <w:color w:val="000000" w:themeColor="text1"/>
          <w:sz w:val="22"/>
          <w:szCs w:val="22"/>
        </w:rPr>
        <w:t>)</w:t>
      </w:r>
      <w:r w:rsidR="00AF1084" w:rsidRPr="001B3011">
        <w:rPr>
          <w:rFonts w:ascii="Arial" w:hAnsi="Arial" w:cs="Arial"/>
          <w:color w:val="000000" w:themeColor="text1"/>
          <w:sz w:val="22"/>
          <w:szCs w:val="22"/>
        </w:rPr>
        <w:t xml:space="preserve">. </w:t>
      </w:r>
      <w:r w:rsidR="006F371C" w:rsidRPr="001B3011">
        <w:rPr>
          <w:rFonts w:ascii="Arial" w:hAnsi="Arial" w:cs="Arial"/>
          <w:color w:val="000000" w:themeColor="text1"/>
          <w:sz w:val="22"/>
          <w:szCs w:val="22"/>
        </w:rPr>
        <w:t xml:space="preserve">The report outlines that a school has improved learners reading </w:t>
      </w:r>
      <w:r w:rsidR="00D1489B" w:rsidRPr="001B3011">
        <w:rPr>
          <w:rFonts w:ascii="Arial" w:hAnsi="Arial" w:cs="Arial"/>
          <w:color w:val="000000" w:themeColor="text1"/>
          <w:sz w:val="22"/>
          <w:szCs w:val="22"/>
        </w:rPr>
        <w:t>through the use of a weekly internet café in collaboration with teachers.</w:t>
      </w:r>
      <w:r w:rsidR="00FC4C56" w:rsidRPr="001B3011">
        <w:rPr>
          <w:rFonts w:ascii="Arial" w:hAnsi="Arial" w:cs="Arial"/>
          <w:color w:val="000000" w:themeColor="text1"/>
          <w:sz w:val="22"/>
          <w:szCs w:val="22"/>
        </w:rPr>
        <w:t xml:space="preserve"> Further reports state that schools have</w:t>
      </w:r>
      <w:r w:rsidR="000C73B9" w:rsidRPr="001B3011">
        <w:rPr>
          <w:rFonts w:ascii="Arial" w:hAnsi="Arial" w:cs="Arial"/>
          <w:color w:val="000000" w:themeColor="text1"/>
          <w:sz w:val="22"/>
          <w:szCs w:val="22"/>
        </w:rPr>
        <w:t xml:space="preserve"> developed</w:t>
      </w:r>
      <w:r w:rsidR="00FC4C56" w:rsidRPr="001B3011">
        <w:rPr>
          <w:rFonts w:ascii="Arial" w:hAnsi="Arial" w:cs="Arial"/>
          <w:color w:val="000000" w:themeColor="text1"/>
          <w:sz w:val="22"/>
          <w:szCs w:val="22"/>
        </w:rPr>
        <w:t xml:space="preserve"> reading corners</w:t>
      </w:r>
      <w:r w:rsidR="000C73B9" w:rsidRPr="001B3011">
        <w:rPr>
          <w:rFonts w:ascii="Arial" w:hAnsi="Arial" w:cs="Arial"/>
          <w:color w:val="000000" w:themeColor="text1"/>
          <w:sz w:val="22"/>
          <w:szCs w:val="22"/>
        </w:rPr>
        <w:t xml:space="preserve"> and established reading logs to promote a supportive partnership between the school and parents</w:t>
      </w:r>
      <w:r w:rsidR="00EE5052" w:rsidRPr="001B3011">
        <w:rPr>
          <w:rFonts w:ascii="Arial" w:hAnsi="Arial" w:cs="Arial"/>
          <w:color w:val="000000" w:themeColor="text1"/>
          <w:sz w:val="22"/>
          <w:szCs w:val="22"/>
        </w:rPr>
        <w:t xml:space="preserve"> (Estyn, 2011)</w:t>
      </w:r>
      <w:r w:rsidR="000C73B9" w:rsidRPr="001B3011">
        <w:rPr>
          <w:rFonts w:ascii="Arial" w:hAnsi="Arial" w:cs="Arial"/>
          <w:color w:val="000000" w:themeColor="text1"/>
          <w:sz w:val="22"/>
          <w:szCs w:val="22"/>
        </w:rPr>
        <w:t>.</w:t>
      </w:r>
      <w:r w:rsidR="004A7807" w:rsidRPr="001B3011">
        <w:rPr>
          <w:rFonts w:ascii="Arial" w:hAnsi="Arial" w:cs="Arial"/>
          <w:color w:val="000000" w:themeColor="text1"/>
          <w:sz w:val="22"/>
          <w:szCs w:val="22"/>
        </w:rPr>
        <w:t xml:space="preserve"> </w:t>
      </w:r>
      <w:r w:rsidR="00C634AE" w:rsidRPr="001B3011">
        <w:rPr>
          <w:rFonts w:ascii="Arial" w:hAnsi="Arial" w:cs="Arial"/>
          <w:color w:val="000000" w:themeColor="text1"/>
          <w:sz w:val="22"/>
          <w:szCs w:val="22"/>
        </w:rPr>
        <w:t xml:space="preserve">The reading breakfast </w:t>
      </w:r>
      <w:r w:rsidR="004A7807" w:rsidRPr="001B3011">
        <w:rPr>
          <w:rFonts w:ascii="Arial" w:hAnsi="Arial" w:cs="Arial"/>
          <w:color w:val="000000" w:themeColor="text1"/>
          <w:sz w:val="22"/>
          <w:szCs w:val="22"/>
        </w:rPr>
        <w:t xml:space="preserve">was only one action point aimed at </w:t>
      </w:r>
      <w:r w:rsidR="00C7134E" w:rsidRPr="001B3011">
        <w:rPr>
          <w:rFonts w:ascii="Arial" w:hAnsi="Arial" w:cs="Arial"/>
          <w:color w:val="000000" w:themeColor="text1"/>
          <w:sz w:val="22"/>
          <w:szCs w:val="22"/>
        </w:rPr>
        <w:t xml:space="preserve">raising standards in learners reading and therefore </w:t>
      </w:r>
      <w:r w:rsidR="00924C91" w:rsidRPr="001B3011">
        <w:rPr>
          <w:rFonts w:ascii="Arial" w:hAnsi="Arial" w:cs="Arial"/>
          <w:color w:val="000000" w:themeColor="text1"/>
          <w:sz w:val="22"/>
          <w:szCs w:val="22"/>
        </w:rPr>
        <w:t xml:space="preserve">clear </w:t>
      </w:r>
      <w:r w:rsidR="003E18A1" w:rsidRPr="001B3011">
        <w:rPr>
          <w:rFonts w:ascii="Arial" w:hAnsi="Arial" w:cs="Arial"/>
          <w:color w:val="000000" w:themeColor="text1"/>
          <w:sz w:val="22"/>
          <w:szCs w:val="22"/>
        </w:rPr>
        <w:t xml:space="preserve">judgments on </w:t>
      </w:r>
      <w:r w:rsidR="00924C91" w:rsidRPr="001B3011">
        <w:rPr>
          <w:rFonts w:ascii="Arial" w:hAnsi="Arial" w:cs="Arial"/>
          <w:color w:val="000000" w:themeColor="text1"/>
          <w:sz w:val="22"/>
          <w:szCs w:val="22"/>
        </w:rPr>
        <w:t xml:space="preserve">school </w:t>
      </w:r>
      <w:r w:rsidR="003E18A1" w:rsidRPr="001B3011">
        <w:rPr>
          <w:rFonts w:ascii="Arial" w:hAnsi="Arial" w:cs="Arial"/>
          <w:color w:val="000000" w:themeColor="text1"/>
          <w:sz w:val="22"/>
          <w:szCs w:val="22"/>
        </w:rPr>
        <w:t xml:space="preserve">improvement </w:t>
      </w:r>
      <w:r w:rsidR="00121ABF" w:rsidRPr="001B3011">
        <w:rPr>
          <w:rFonts w:ascii="Arial" w:hAnsi="Arial" w:cs="Arial"/>
          <w:color w:val="000000" w:themeColor="text1"/>
          <w:sz w:val="22"/>
          <w:szCs w:val="22"/>
        </w:rPr>
        <w:t>cannot</w:t>
      </w:r>
      <w:r w:rsidR="003E18A1" w:rsidRPr="001B3011">
        <w:rPr>
          <w:rFonts w:ascii="Arial" w:hAnsi="Arial" w:cs="Arial"/>
          <w:color w:val="000000" w:themeColor="text1"/>
          <w:sz w:val="22"/>
          <w:szCs w:val="22"/>
        </w:rPr>
        <w:t xml:space="preserve"> be made. It would be very interesting to </w:t>
      </w:r>
      <w:r w:rsidR="00341966" w:rsidRPr="001B3011">
        <w:rPr>
          <w:rFonts w:ascii="Arial" w:hAnsi="Arial" w:cs="Arial"/>
          <w:color w:val="000000" w:themeColor="text1"/>
          <w:sz w:val="22"/>
          <w:szCs w:val="22"/>
        </w:rPr>
        <w:t>access the schools SDP to investigate</w:t>
      </w:r>
      <w:r w:rsidR="005D34DE" w:rsidRPr="001B3011">
        <w:rPr>
          <w:rFonts w:ascii="Arial" w:hAnsi="Arial" w:cs="Arial"/>
          <w:color w:val="000000" w:themeColor="text1"/>
          <w:sz w:val="22"/>
          <w:szCs w:val="22"/>
        </w:rPr>
        <w:t xml:space="preserve"> other arrangements the school may have made in attempting to raise standards in </w:t>
      </w:r>
      <w:r w:rsidR="00924C91" w:rsidRPr="001B3011">
        <w:rPr>
          <w:rFonts w:ascii="Arial" w:hAnsi="Arial" w:cs="Arial"/>
          <w:color w:val="000000" w:themeColor="text1"/>
          <w:sz w:val="22"/>
          <w:szCs w:val="22"/>
        </w:rPr>
        <w:t xml:space="preserve">learners reading. </w:t>
      </w:r>
    </w:p>
    <w:p w14:paraId="63D40C0C" w14:textId="0A88019C" w:rsidR="00E257E2" w:rsidRPr="00A5735C" w:rsidRDefault="00E257E2" w:rsidP="00947513">
      <w:pPr>
        <w:pStyle w:val="NormalWeb"/>
        <w:spacing w:before="0" w:beforeAutospacing="0" w:after="240" w:afterAutospacing="0" w:line="390" w:lineRule="atLeast"/>
        <w:rPr>
          <w:rFonts w:ascii="Arial" w:hAnsi="Arial" w:cs="Arial"/>
          <w:b/>
          <w:bCs/>
          <w:color w:val="000000" w:themeColor="text1"/>
          <w:sz w:val="28"/>
          <w:szCs w:val="28"/>
        </w:rPr>
      </w:pPr>
      <w:r w:rsidRPr="00A5735C">
        <w:rPr>
          <w:rFonts w:ascii="Arial" w:hAnsi="Arial" w:cs="Arial"/>
          <w:b/>
          <w:bCs/>
          <w:color w:val="000000" w:themeColor="text1"/>
          <w:sz w:val="28"/>
          <w:szCs w:val="28"/>
        </w:rPr>
        <w:t>Conclusion</w:t>
      </w:r>
    </w:p>
    <w:p w14:paraId="5673F633" w14:textId="2D0E6F27" w:rsidR="00CC268E" w:rsidRPr="001B3011" w:rsidRDefault="00002B15"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 xml:space="preserve">In summary learning about the SDP process </w:t>
      </w:r>
      <w:r w:rsidR="00E16C92" w:rsidRPr="001B3011">
        <w:rPr>
          <w:rFonts w:ascii="Arial" w:hAnsi="Arial" w:cs="Arial"/>
          <w:color w:val="000000" w:themeColor="text1"/>
          <w:sz w:val="22"/>
          <w:szCs w:val="22"/>
        </w:rPr>
        <w:t xml:space="preserve">has helped me to gain insight on </w:t>
      </w:r>
      <w:r w:rsidR="007510C1" w:rsidRPr="001B3011">
        <w:rPr>
          <w:rFonts w:ascii="Arial" w:hAnsi="Arial" w:cs="Arial"/>
          <w:color w:val="000000" w:themeColor="text1"/>
          <w:sz w:val="22"/>
          <w:szCs w:val="22"/>
        </w:rPr>
        <w:t>how schools</w:t>
      </w:r>
      <w:r w:rsidR="007A5849" w:rsidRPr="001B3011">
        <w:rPr>
          <w:rFonts w:ascii="Arial" w:hAnsi="Arial" w:cs="Arial"/>
          <w:color w:val="000000" w:themeColor="text1"/>
          <w:sz w:val="22"/>
          <w:szCs w:val="22"/>
        </w:rPr>
        <w:t xml:space="preserve"> utilise</w:t>
      </w:r>
      <w:r w:rsidR="007510C1" w:rsidRPr="001B3011">
        <w:rPr>
          <w:rFonts w:ascii="Arial" w:hAnsi="Arial" w:cs="Arial"/>
          <w:color w:val="000000" w:themeColor="text1"/>
          <w:sz w:val="22"/>
          <w:szCs w:val="22"/>
        </w:rPr>
        <w:t xml:space="preserve"> data to improve </w:t>
      </w:r>
      <w:r w:rsidR="00E54E3F" w:rsidRPr="001B3011">
        <w:rPr>
          <w:rFonts w:ascii="Arial" w:hAnsi="Arial" w:cs="Arial"/>
          <w:color w:val="000000" w:themeColor="text1"/>
          <w:sz w:val="22"/>
          <w:szCs w:val="22"/>
        </w:rPr>
        <w:t>and r</w:t>
      </w:r>
      <w:r w:rsidR="007A257B" w:rsidRPr="001B3011">
        <w:rPr>
          <w:rFonts w:ascii="Arial" w:hAnsi="Arial" w:cs="Arial"/>
          <w:color w:val="000000" w:themeColor="text1"/>
          <w:sz w:val="22"/>
          <w:szCs w:val="22"/>
        </w:rPr>
        <w:t xml:space="preserve">aise standards. </w:t>
      </w:r>
      <w:r w:rsidR="00A540B5" w:rsidRPr="001B3011">
        <w:rPr>
          <w:rFonts w:ascii="Arial" w:hAnsi="Arial" w:cs="Arial"/>
          <w:color w:val="000000" w:themeColor="text1"/>
          <w:sz w:val="22"/>
          <w:szCs w:val="22"/>
        </w:rPr>
        <w:t>This will inform my practice whilst completing my NQT year</w:t>
      </w:r>
      <w:r w:rsidR="00181153" w:rsidRPr="001B3011">
        <w:rPr>
          <w:rFonts w:ascii="Arial" w:hAnsi="Arial" w:cs="Arial"/>
          <w:color w:val="000000" w:themeColor="text1"/>
          <w:sz w:val="22"/>
          <w:szCs w:val="22"/>
        </w:rPr>
        <w:t xml:space="preserve"> as I may potentially be involved in </w:t>
      </w:r>
      <w:r w:rsidR="007A5849" w:rsidRPr="001B3011">
        <w:rPr>
          <w:rFonts w:ascii="Arial" w:hAnsi="Arial" w:cs="Arial"/>
          <w:color w:val="000000" w:themeColor="text1"/>
          <w:sz w:val="22"/>
          <w:szCs w:val="22"/>
        </w:rPr>
        <w:t>parts of the SDP</w:t>
      </w:r>
      <w:r w:rsidR="00181153" w:rsidRPr="001B3011">
        <w:rPr>
          <w:rFonts w:ascii="Arial" w:hAnsi="Arial" w:cs="Arial"/>
          <w:color w:val="000000" w:themeColor="text1"/>
          <w:sz w:val="22"/>
          <w:szCs w:val="22"/>
        </w:rPr>
        <w:t xml:space="preserve"> and will understand the concepts that underpin this process. </w:t>
      </w:r>
      <w:r w:rsidR="007A257B" w:rsidRPr="001B3011">
        <w:rPr>
          <w:rFonts w:ascii="Arial" w:hAnsi="Arial" w:cs="Arial"/>
          <w:color w:val="000000" w:themeColor="text1"/>
          <w:sz w:val="22"/>
          <w:szCs w:val="22"/>
        </w:rPr>
        <w:t>In addition</w:t>
      </w:r>
      <w:r w:rsidR="007A5849" w:rsidRPr="001B3011">
        <w:rPr>
          <w:rFonts w:ascii="Arial" w:hAnsi="Arial" w:cs="Arial"/>
          <w:color w:val="000000" w:themeColor="text1"/>
          <w:sz w:val="22"/>
          <w:szCs w:val="22"/>
        </w:rPr>
        <w:t xml:space="preserve">, </w:t>
      </w:r>
      <w:r w:rsidR="007A257B" w:rsidRPr="001B3011">
        <w:rPr>
          <w:rFonts w:ascii="Arial" w:hAnsi="Arial" w:cs="Arial"/>
          <w:color w:val="000000" w:themeColor="text1"/>
          <w:sz w:val="22"/>
          <w:szCs w:val="22"/>
        </w:rPr>
        <w:t xml:space="preserve">I have gained </w:t>
      </w:r>
      <w:r w:rsidR="007A5849" w:rsidRPr="001B3011">
        <w:rPr>
          <w:rFonts w:ascii="Arial" w:hAnsi="Arial" w:cs="Arial"/>
          <w:color w:val="000000" w:themeColor="text1"/>
          <w:sz w:val="22"/>
          <w:szCs w:val="22"/>
        </w:rPr>
        <w:t xml:space="preserve">further </w:t>
      </w:r>
      <w:r w:rsidR="007A257B" w:rsidRPr="001B3011">
        <w:rPr>
          <w:rFonts w:ascii="Arial" w:hAnsi="Arial" w:cs="Arial"/>
          <w:color w:val="000000" w:themeColor="text1"/>
          <w:sz w:val="22"/>
          <w:szCs w:val="22"/>
        </w:rPr>
        <w:t xml:space="preserve">understanding of </w:t>
      </w:r>
      <w:r w:rsidR="00E16C92" w:rsidRPr="001B3011">
        <w:rPr>
          <w:rFonts w:ascii="Arial" w:hAnsi="Arial" w:cs="Arial"/>
          <w:color w:val="000000" w:themeColor="text1"/>
          <w:sz w:val="22"/>
          <w:szCs w:val="22"/>
        </w:rPr>
        <w:t>the importance of parental engagement</w:t>
      </w:r>
      <w:r w:rsidR="00DA6D71" w:rsidRPr="001B3011">
        <w:rPr>
          <w:rFonts w:ascii="Arial" w:hAnsi="Arial" w:cs="Arial"/>
          <w:color w:val="000000" w:themeColor="text1"/>
          <w:sz w:val="22"/>
          <w:szCs w:val="22"/>
        </w:rPr>
        <w:t xml:space="preserve"> in</w:t>
      </w:r>
      <w:r w:rsidR="007B7275" w:rsidRPr="001B3011">
        <w:rPr>
          <w:rFonts w:ascii="Arial" w:hAnsi="Arial" w:cs="Arial"/>
          <w:color w:val="000000" w:themeColor="text1"/>
          <w:sz w:val="22"/>
          <w:szCs w:val="22"/>
        </w:rPr>
        <w:t xml:space="preserve"> </w:t>
      </w:r>
      <w:r w:rsidR="00DA6D71" w:rsidRPr="001B3011">
        <w:rPr>
          <w:rFonts w:ascii="Arial" w:hAnsi="Arial" w:cs="Arial"/>
          <w:color w:val="000000" w:themeColor="text1"/>
          <w:sz w:val="22"/>
          <w:szCs w:val="22"/>
        </w:rPr>
        <w:t>learnin</w:t>
      </w:r>
      <w:r w:rsidR="00A540B5" w:rsidRPr="001B3011">
        <w:rPr>
          <w:rFonts w:ascii="Arial" w:hAnsi="Arial" w:cs="Arial"/>
          <w:color w:val="000000" w:themeColor="text1"/>
          <w:sz w:val="22"/>
          <w:szCs w:val="22"/>
        </w:rPr>
        <w:t>g, which I shall facilitate in my own practice.</w:t>
      </w:r>
      <w:r w:rsidR="00CC268E" w:rsidRPr="001B3011">
        <w:rPr>
          <w:rFonts w:ascii="Arial" w:hAnsi="Arial" w:cs="Arial"/>
          <w:color w:val="000000" w:themeColor="text1"/>
          <w:sz w:val="22"/>
          <w:szCs w:val="22"/>
        </w:rPr>
        <w:t xml:space="preserve"> </w:t>
      </w:r>
    </w:p>
    <w:p w14:paraId="61F0AFAE" w14:textId="32CBC472" w:rsidR="00F37597" w:rsidRPr="001B3011" w:rsidRDefault="00CC268E" w:rsidP="001B3011">
      <w:pPr>
        <w:pStyle w:val="NormalWeb"/>
        <w:spacing w:before="0" w:beforeAutospacing="0" w:after="240" w:afterAutospacing="0" w:line="360" w:lineRule="auto"/>
        <w:rPr>
          <w:rFonts w:ascii="Arial" w:hAnsi="Arial" w:cs="Arial"/>
          <w:color w:val="000000" w:themeColor="text1"/>
          <w:sz w:val="22"/>
          <w:szCs w:val="22"/>
        </w:rPr>
      </w:pPr>
      <w:r w:rsidRPr="001B3011">
        <w:rPr>
          <w:rFonts w:ascii="Arial" w:hAnsi="Arial" w:cs="Arial"/>
          <w:color w:val="000000" w:themeColor="text1"/>
          <w:sz w:val="22"/>
          <w:szCs w:val="22"/>
        </w:rPr>
        <w:t>This assignment has supported development of research skills which I will require</w:t>
      </w:r>
      <w:r w:rsidR="00AA267F" w:rsidRPr="001B3011">
        <w:rPr>
          <w:rFonts w:ascii="Arial" w:hAnsi="Arial" w:cs="Arial"/>
          <w:color w:val="000000" w:themeColor="text1"/>
          <w:sz w:val="22"/>
          <w:szCs w:val="22"/>
        </w:rPr>
        <w:t xml:space="preserve"> when </w:t>
      </w:r>
      <w:r w:rsidRPr="001B3011">
        <w:rPr>
          <w:rFonts w:ascii="Arial" w:hAnsi="Arial" w:cs="Arial"/>
          <w:color w:val="000000" w:themeColor="text1"/>
          <w:sz w:val="22"/>
          <w:szCs w:val="22"/>
        </w:rPr>
        <w:t>undertaking action research or general research</w:t>
      </w:r>
      <w:r w:rsidR="00AA267F" w:rsidRPr="001B3011">
        <w:rPr>
          <w:rFonts w:ascii="Arial" w:hAnsi="Arial" w:cs="Arial"/>
          <w:color w:val="000000" w:themeColor="text1"/>
          <w:sz w:val="22"/>
          <w:szCs w:val="22"/>
        </w:rPr>
        <w:t xml:space="preserve">. The likelihood of this is high as </w:t>
      </w:r>
      <w:r w:rsidR="00F249B3" w:rsidRPr="001B3011">
        <w:rPr>
          <w:rFonts w:ascii="Arial" w:hAnsi="Arial" w:cs="Arial"/>
          <w:color w:val="000000" w:themeColor="text1"/>
          <w:sz w:val="22"/>
          <w:szCs w:val="22"/>
        </w:rPr>
        <w:t xml:space="preserve">action research is used widely to support </w:t>
      </w:r>
      <w:r w:rsidR="007718D3" w:rsidRPr="001B3011">
        <w:rPr>
          <w:rFonts w:ascii="Arial" w:hAnsi="Arial" w:cs="Arial"/>
          <w:color w:val="000000" w:themeColor="text1"/>
          <w:sz w:val="22"/>
          <w:szCs w:val="22"/>
        </w:rPr>
        <w:t>pe</w:t>
      </w:r>
      <w:r w:rsidR="001361AC" w:rsidRPr="001B3011">
        <w:rPr>
          <w:rFonts w:ascii="Arial" w:hAnsi="Arial" w:cs="Arial"/>
          <w:color w:val="000000" w:themeColor="text1"/>
          <w:sz w:val="22"/>
          <w:szCs w:val="22"/>
        </w:rPr>
        <w:t xml:space="preserve">rformance management </w:t>
      </w:r>
      <w:r w:rsidRPr="001B3011">
        <w:rPr>
          <w:rFonts w:ascii="Arial" w:hAnsi="Arial" w:cs="Arial"/>
          <w:color w:val="000000" w:themeColor="text1"/>
          <w:sz w:val="22"/>
          <w:szCs w:val="22"/>
        </w:rPr>
        <w:t>(</w:t>
      </w:r>
      <w:r w:rsidR="00B80C9D" w:rsidRPr="001B3011">
        <w:rPr>
          <w:rFonts w:ascii="Arial" w:hAnsi="Arial" w:cs="Arial"/>
          <w:color w:val="000000" w:themeColor="text1"/>
          <w:sz w:val="22"/>
          <w:szCs w:val="22"/>
        </w:rPr>
        <w:t>Estyn</w:t>
      </w:r>
      <w:r w:rsidR="007B7275" w:rsidRPr="001B3011">
        <w:rPr>
          <w:rFonts w:ascii="Arial" w:hAnsi="Arial" w:cs="Arial"/>
          <w:color w:val="000000" w:themeColor="text1"/>
          <w:sz w:val="22"/>
          <w:szCs w:val="22"/>
        </w:rPr>
        <w:t xml:space="preserve">, </w:t>
      </w:r>
      <w:r w:rsidR="00B80C9D" w:rsidRPr="001B3011">
        <w:rPr>
          <w:rFonts w:ascii="Arial" w:hAnsi="Arial" w:cs="Arial"/>
          <w:color w:val="000000" w:themeColor="text1"/>
          <w:sz w:val="22"/>
          <w:szCs w:val="22"/>
        </w:rPr>
        <w:t>2018c)</w:t>
      </w:r>
      <w:r w:rsidR="000F6DA9" w:rsidRPr="001B3011">
        <w:rPr>
          <w:rFonts w:ascii="Arial" w:hAnsi="Arial" w:cs="Arial"/>
          <w:color w:val="000000" w:themeColor="text1"/>
          <w:sz w:val="22"/>
          <w:szCs w:val="22"/>
        </w:rPr>
        <w:t xml:space="preserve">. Completion of this assignment also links to </w:t>
      </w:r>
      <w:r w:rsidR="00CF7E84" w:rsidRPr="001B3011">
        <w:rPr>
          <w:rFonts w:ascii="Arial" w:hAnsi="Arial" w:cs="Arial"/>
          <w:color w:val="000000" w:themeColor="text1"/>
          <w:sz w:val="22"/>
          <w:szCs w:val="22"/>
        </w:rPr>
        <w:t>P</w:t>
      </w:r>
      <w:r w:rsidR="000F6DA9" w:rsidRPr="001B3011">
        <w:rPr>
          <w:rFonts w:ascii="Arial" w:hAnsi="Arial" w:cs="Arial"/>
          <w:color w:val="000000" w:themeColor="text1"/>
          <w:sz w:val="22"/>
          <w:szCs w:val="22"/>
        </w:rPr>
        <w:t>rofessional</w:t>
      </w:r>
      <w:r w:rsidR="00CF7E84" w:rsidRPr="001B3011">
        <w:rPr>
          <w:rFonts w:ascii="Arial" w:hAnsi="Arial" w:cs="Arial"/>
          <w:color w:val="000000" w:themeColor="text1"/>
          <w:sz w:val="22"/>
          <w:szCs w:val="22"/>
        </w:rPr>
        <w:t xml:space="preserve"> standards for</w:t>
      </w:r>
      <w:r w:rsidR="000F6DA9" w:rsidRPr="001B3011">
        <w:rPr>
          <w:rFonts w:ascii="Arial" w:hAnsi="Arial" w:cs="Arial"/>
          <w:color w:val="000000" w:themeColor="text1"/>
          <w:sz w:val="22"/>
          <w:szCs w:val="22"/>
        </w:rPr>
        <w:t xml:space="preserve"> teaching </w:t>
      </w:r>
      <w:r w:rsidR="00CF7E84" w:rsidRPr="001B3011">
        <w:rPr>
          <w:rFonts w:ascii="Arial" w:hAnsi="Arial" w:cs="Arial"/>
          <w:color w:val="000000" w:themeColor="text1"/>
          <w:sz w:val="22"/>
          <w:szCs w:val="22"/>
        </w:rPr>
        <w:t>and leadership</w:t>
      </w:r>
      <w:r w:rsidR="006F4F10" w:rsidRPr="001B3011">
        <w:rPr>
          <w:rFonts w:ascii="Arial" w:hAnsi="Arial" w:cs="Arial"/>
          <w:color w:val="000000" w:themeColor="text1"/>
          <w:sz w:val="22"/>
          <w:szCs w:val="22"/>
        </w:rPr>
        <w:t xml:space="preserve"> </w:t>
      </w:r>
      <w:r w:rsidR="0075788F" w:rsidRPr="001B3011">
        <w:rPr>
          <w:rFonts w:ascii="Arial" w:hAnsi="Arial" w:cs="Arial"/>
          <w:color w:val="000000" w:themeColor="text1"/>
          <w:sz w:val="22"/>
          <w:szCs w:val="22"/>
        </w:rPr>
        <w:t>including</w:t>
      </w:r>
      <w:r w:rsidR="006F4F10" w:rsidRPr="001B3011">
        <w:rPr>
          <w:rFonts w:ascii="Arial" w:hAnsi="Arial" w:cs="Arial"/>
          <w:color w:val="000000" w:themeColor="text1"/>
          <w:sz w:val="22"/>
          <w:szCs w:val="22"/>
        </w:rPr>
        <w:t xml:space="preserve"> </w:t>
      </w:r>
      <w:r w:rsidR="00550E12" w:rsidRPr="001B3011">
        <w:rPr>
          <w:rFonts w:ascii="Arial" w:hAnsi="Arial" w:cs="Arial"/>
          <w:color w:val="000000" w:themeColor="text1"/>
          <w:sz w:val="22"/>
          <w:szCs w:val="22"/>
        </w:rPr>
        <w:lastRenderedPageBreak/>
        <w:t>research that develops practice and learning about the importance of positive involvement of parents and other partners</w:t>
      </w:r>
      <w:r w:rsidR="00CF7E84" w:rsidRPr="001B3011">
        <w:rPr>
          <w:rFonts w:ascii="Arial" w:hAnsi="Arial" w:cs="Arial"/>
          <w:color w:val="000000" w:themeColor="text1"/>
          <w:sz w:val="22"/>
          <w:szCs w:val="22"/>
        </w:rPr>
        <w:t xml:space="preserve"> (</w:t>
      </w:r>
      <w:r w:rsidR="006F4F10" w:rsidRPr="001B3011">
        <w:rPr>
          <w:rFonts w:ascii="Arial" w:hAnsi="Arial" w:cs="Arial"/>
          <w:color w:val="000000" w:themeColor="text1"/>
          <w:sz w:val="22"/>
          <w:szCs w:val="22"/>
        </w:rPr>
        <w:t xml:space="preserve">Welsh Government, 2017). </w:t>
      </w:r>
    </w:p>
    <w:p w14:paraId="6776456D" w14:textId="0919E7AA" w:rsidR="00F37597" w:rsidRDefault="00F37597" w:rsidP="009275CF">
      <w:pPr>
        <w:tabs>
          <w:tab w:val="left" w:pos="1908"/>
        </w:tabs>
        <w:spacing w:line="360" w:lineRule="auto"/>
        <w:rPr>
          <w:rFonts w:ascii="Arial" w:hAnsi="Arial" w:cs="Arial"/>
        </w:rPr>
      </w:pPr>
    </w:p>
    <w:p w14:paraId="571AF663" w14:textId="77777777" w:rsidR="00336003" w:rsidRDefault="00336003" w:rsidP="00336003">
      <w:pPr>
        <w:spacing w:line="360" w:lineRule="auto"/>
        <w:rPr>
          <w:rFonts w:ascii="Arial" w:hAnsi="Arial" w:cs="Arial"/>
        </w:rPr>
      </w:pPr>
    </w:p>
    <w:p w14:paraId="506E6936" w14:textId="77777777" w:rsidR="00C06920" w:rsidRDefault="00C06920" w:rsidP="00336003">
      <w:pPr>
        <w:spacing w:line="360" w:lineRule="auto"/>
        <w:rPr>
          <w:rFonts w:ascii="Arial" w:hAnsi="Arial" w:cs="Arial"/>
          <w:b/>
          <w:bCs/>
          <w:sz w:val="24"/>
          <w:szCs w:val="24"/>
        </w:rPr>
      </w:pPr>
    </w:p>
    <w:p w14:paraId="4C3F915E" w14:textId="77777777" w:rsidR="001B3011" w:rsidRDefault="001B3011" w:rsidP="00336003">
      <w:pPr>
        <w:spacing w:line="360" w:lineRule="auto"/>
        <w:rPr>
          <w:rFonts w:ascii="Arial" w:hAnsi="Arial" w:cs="Arial"/>
          <w:b/>
          <w:bCs/>
          <w:sz w:val="28"/>
          <w:szCs w:val="28"/>
        </w:rPr>
      </w:pPr>
    </w:p>
    <w:p w14:paraId="6CC1FAB8" w14:textId="77777777" w:rsidR="001B3011" w:rsidRDefault="001B3011" w:rsidP="00336003">
      <w:pPr>
        <w:spacing w:line="360" w:lineRule="auto"/>
        <w:rPr>
          <w:rFonts w:ascii="Arial" w:hAnsi="Arial" w:cs="Arial"/>
          <w:b/>
          <w:bCs/>
          <w:sz w:val="28"/>
          <w:szCs w:val="28"/>
        </w:rPr>
      </w:pPr>
    </w:p>
    <w:p w14:paraId="1DD6969C" w14:textId="77777777" w:rsidR="001B3011" w:rsidRDefault="001B3011" w:rsidP="00336003">
      <w:pPr>
        <w:spacing w:line="360" w:lineRule="auto"/>
        <w:rPr>
          <w:rFonts w:ascii="Arial" w:hAnsi="Arial" w:cs="Arial"/>
          <w:b/>
          <w:bCs/>
          <w:sz w:val="28"/>
          <w:szCs w:val="28"/>
        </w:rPr>
      </w:pPr>
    </w:p>
    <w:p w14:paraId="18ACD2F8" w14:textId="77777777" w:rsidR="001B3011" w:rsidRDefault="001B3011" w:rsidP="00336003">
      <w:pPr>
        <w:spacing w:line="360" w:lineRule="auto"/>
        <w:rPr>
          <w:rFonts w:ascii="Arial" w:hAnsi="Arial" w:cs="Arial"/>
          <w:b/>
          <w:bCs/>
          <w:sz w:val="28"/>
          <w:szCs w:val="28"/>
        </w:rPr>
      </w:pPr>
    </w:p>
    <w:p w14:paraId="0797FFEA" w14:textId="77777777" w:rsidR="001B3011" w:rsidRDefault="001B3011" w:rsidP="00336003">
      <w:pPr>
        <w:spacing w:line="360" w:lineRule="auto"/>
        <w:rPr>
          <w:rFonts w:ascii="Arial" w:hAnsi="Arial" w:cs="Arial"/>
          <w:b/>
          <w:bCs/>
          <w:sz w:val="28"/>
          <w:szCs w:val="28"/>
        </w:rPr>
      </w:pPr>
    </w:p>
    <w:p w14:paraId="001ABE02" w14:textId="77777777" w:rsidR="001B3011" w:rsidRDefault="001B3011" w:rsidP="00336003">
      <w:pPr>
        <w:spacing w:line="360" w:lineRule="auto"/>
        <w:rPr>
          <w:rFonts w:ascii="Arial" w:hAnsi="Arial" w:cs="Arial"/>
          <w:b/>
          <w:bCs/>
          <w:sz w:val="28"/>
          <w:szCs w:val="28"/>
        </w:rPr>
      </w:pPr>
    </w:p>
    <w:p w14:paraId="73323DA1" w14:textId="77777777" w:rsidR="001B3011" w:rsidRDefault="001B3011" w:rsidP="00336003">
      <w:pPr>
        <w:spacing w:line="360" w:lineRule="auto"/>
        <w:rPr>
          <w:rFonts w:ascii="Arial" w:hAnsi="Arial" w:cs="Arial"/>
          <w:b/>
          <w:bCs/>
          <w:sz w:val="28"/>
          <w:szCs w:val="28"/>
        </w:rPr>
      </w:pPr>
    </w:p>
    <w:p w14:paraId="04B13624" w14:textId="77777777" w:rsidR="001B3011" w:rsidRDefault="001B3011" w:rsidP="00336003">
      <w:pPr>
        <w:spacing w:line="360" w:lineRule="auto"/>
        <w:rPr>
          <w:rFonts w:ascii="Arial" w:hAnsi="Arial" w:cs="Arial"/>
          <w:b/>
          <w:bCs/>
          <w:sz w:val="28"/>
          <w:szCs w:val="28"/>
        </w:rPr>
      </w:pPr>
    </w:p>
    <w:p w14:paraId="6E54969C" w14:textId="77777777" w:rsidR="001B3011" w:rsidRDefault="001B3011" w:rsidP="00336003">
      <w:pPr>
        <w:spacing w:line="360" w:lineRule="auto"/>
        <w:rPr>
          <w:rFonts w:ascii="Arial" w:hAnsi="Arial" w:cs="Arial"/>
          <w:b/>
          <w:bCs/>
          <w:sz w:val="28"/>
          <w:szCs w:val="28"/>
        </w:rPr>
      </w:pPr>
    </w:p>
    <w:p w14:paraId="57A54D89" w14:textId="77777777" w:rsidR="001B3011" w:rsidRDefault="001B3011" w:rsidP="00336003">
      <w:pPr>
        <w:spacing w:line="360" w:lineRule="auto"/>
        <w:rPr>
          <w:rFonts w:ascii="Arial" w:hAnsi="Arial" w:cs="Arial"/>
          <w:b/>
          <w:bCs/>
          <w:sz w:val="28"/>
          <w:szCs w:val="28"/>
        </w:rPr>
      </w:pPr>
    </w:p>
    <w:p w14:paraId="3B6360C8" w14:textId="77777777" w:rsidR="001B3011" w:rsidRDefault="001B3011" w:rsidP="00336003">
      <w:pPr>
        <w:spacing w:line="360" w:lineRule="auto"/>
        <w:rPr>
          <w:rFonts w:ascii="Arial" w:hAnsi="Arial" w:cs="Arial"/>
          <w:b/>
          <w:bCs/>
          <w:sz w:val="28"/>
          <w:szCs w:val="28"/>
        </w:rPr>
      </w:pPr>
    </w:p>
    <w:p w14:paraId="7095E847" w14:textId="77777777" w:rsidR="001B3011" w:rsidRDefault="001B3011" w:rsidP="00336003">
      <w:pPr>
        <w:spacing w:line="360" w:lineRule="auto"/>
        <w:rPr>
          <w:rFonts w:ascii="Arial" w:hAnsi="Arial" w:cs="Arial"/>
          <w:b/>
          <w:bCs/>
          <w:sz w:val="28"/>
          <w:szCs w:val="28"/>
        </w:rPr>
      </w:pPr>
    </w:p>
    <w:p w14:paraId="1AD496FA" w14:textId="77777777" w:rsidR="001B3011" w:rsidRDefault="001B3011" w:rsidP="00336003">
      <w:pPr>
        <w:spacing w:line="360" w:lineRule="auto"/>
        <w:rPr>
          <w:rFonts w:ascii="Arial" w:hAnsi="Arial" w:cs="Arial"/>
          <w:b/>
          <w:bCs/>
          <w:sz w:val="28"/>
          <w:szCs w:val="28"/>
        </w:rPr>
      </w:pPr>
    </w:p>
    <w:p w14:paraId="603D2EDA" w14:textId="77777777" w:rsidR="001B3011" w:rsidRDefault="001B3011" w:rsidP="00336003">
      <w:pPr>
        <w:spacing w:line="360" w:lineRule="auto"/>
        <w:rPr>
          <w:rFonts w:ascii="Arial" w:hAnsi="Arial" w:cs="Arial"/>
          <w:b/>
          <w:bCs/>
          <w:sz w:val="28"/>
          <w:szCs w:val="28"/>
        </w:rPr>
      </w:pPr>
    </w:p>
    <w:p w14:paraId="4BC45DE1" w14:textId="77777777" w:rsidR="001B3011" w:rsidRDefault="001B3011" w:rsidP="00336003">
      <w:pPr>
        <w:spacing w:line="360" w:lineRule="auto"/>
        <w:rPr>
          <w:rFonts w:ascii="Arial" w:hAnsi="Arial" w:cs="Arial"/>
          <w:b/>
          <w:bCs/>
          <w:sz w:val="28"/>
          <w:szCs w:val="28"/>
        </w:rPr>
      </w:pPr>
    </w:p>
    <w:p w14:paraId="4FD32EE0" w14:textId="77777777" w:rsidR="00CE53FB" w:rsidRDefault="00CE53FB" w:rsidP="00336003">
      <w:pPr>
        <w:spacing w:line="360" w:lineRule="auto"/>
        <w:rPr>
          <w:rFonts w:ascii="Arial" w:hAnsi="Arial" w:cs="Arial"/>
          <w:b/>
          <w:bCs/>
          <w:sz w:val="28"/>
          <w:szCs w:val="28"/>
        </w:rPr>
      </w:pPr>
    </w:p>
    <w:p w14:paraId="473FC527" w14:textId="77777777" w:rsidR="00CE53FB" w:rsidRDefault="00CE53FB" w:rsidP="00336003">
      <w:pPr>
        <w:spacing w:line="360" w:lineRule="auto"/>
        <w:rPr>
          <w:rFonts w:ascii="Arial" w:hAnsi="Arial" w:cs="Arial"/>
          <w:b/>
          <w:bCs/>
          <w:sz w:val="28"/>
          <w:szCs w:val="28"/>
        </w:rPr>
      </w:pPr>
    </w:p>
    <w:p w14:paraId="36620570" w14:textId="77777777" w:rsidR="00CE53FB" w:rsidRDefault="00CE53FB" w:rsidP="00336003">
      <w:pPr>
        <w:spacing w:line="360" w:lineRule="auto"/>
        <w:rPr>
          <w:rFonts w:ascii="Arial" w:hAnsi="Arial" w:cs="Arial"/>
          <w:b/>
          <w:bCs/>
          <w:sz w:val="28"/>
          <w:szCs w:val="28"/>
        </w:rPr>
      </w:pPr>
    </w:p>
    <w:p w14:paraId="406B2123" w14:textId="747B39B7" w:rsidR="00336003" w:rsidRPr="00A5735C" w:rsidRDefault="00336003" w:rsidP="00336003">
      <w:pPr>
        <w:spacing w:line="360" w:lineRule="auto"/>
        <w:rPr>
          <w:rFonts w:ascii="Arial" w:hAnsi="Arial" w:cs="Arial"/>
          <w:b/>
          <w:bCs/>
          <w:sz w:val="28"/>
          <w:szCs w:val="28"/>
        </w:rPr>
      </w:pPr>
      <w:r w:rsidRPr="00A5735C">
        <w:rPr>
          <w:rFonts w:ascii="Arial" w:hAnsi="Arial" w:cs="Arial"/>
          <w:b/>
          <w:bCs/>
          <w:sz w:val="28"/>
          <w:szCs w:val="28"/>
        </w:rPr>
        <w:lastRenderedPageBreak/>
        <w:t>References</w:t>
      </w:r>
    </w:p>
    <w:p w14:paraId="25E5648A" w14:textId="0C529496" w:rsidR="00336003" w:rsidRPr="001B3011" w:rsidRDefault="00336003" w:rsidP="001B3011">
      <w:pPr>
        <w:spacing w:line="360" w:lineRule="auto"/>
        <w:rPr>
          <w:rFonts w:ascii="Arial" w:hAnsi="Arial" w:cs="Arial"/>
        </w:rPr>
      </w:pPr>
      <w:r w:rsidRPr="001B3011">
        <w:rPr>
          <w:rFonts w:ascii="Arial" w:hAnsi="Arial" w:cs="Arial"/>
          <w:color w:val="222222"/>
          <w:shd w:val="clear" w:color="auto" w:fill="FFFFFF"/>
        </w:rPr>
        <w:t>Abelman, R., Dalessandro, A., Janstova, P. and Snyder-Suhy, S. (2007) ‘Institutional vision at proprietary schools: Advising for profit’, </w:t>
      </w:r>
      <w:r w:rsidRPr="001B3011">
        <w:rPr>
          <w:rFonts w:ascii="Arial" w:hAnsi="Arial" w:cs="Arial"/>
          <w:i/>
          <w:iCs/>
          <w:color w:val="222222"/>
          <w:shd w:val="clear" w:color="auto" w:fill="FFFFFF"/>
        </w:rPr>
        <w:t>NACADA Journal</w:t>
      </w:r>
      <w:r w:rsidRPr="001B3011">
        <w:rPr>
          <w:rFonts w:ascii="Arial" w:hAnsi="Arial" w:cs="Arial"/>
          <w:color w:val="222222"/>
          <w:shd w:val="clear" w:color="auto" w:fill="FFFFFF"/>
        </w:rPr>
        <w:t>, </w:t>
      </w:r>
      <w:r w:rsidRPr="001B3011">
        <w:rPr>
          <w:rFonts w:ascii="Arial" w:hAnsi="Arial" w:cs="Arial"/>
          <w:i/>
          <w:iCs/>
          <w:color w:val="222222"/>
          <w:shd w:val="clear" w:color="auto" w:fill="FFFFFF"/>
        </w:rPr>
        <w:t>27</w:t>
      </w:r>
      <w:r w:rsidRPr="001B3011">
        <w:rPr>
          <w:rFonts w:ascii="Arial" w:hAnsi="Arial" w:cs="Arial"/>
          <w:color w:val="222222"/>
          <w:shd w:val="clear" w:color="auto" w:fill="FFFFFF"/>
        </w:rPr>
        <w:t xml:space="preserve">(2), pp.9-27. DOI: </w:t>
      </w:r>
      <w:hyperlink r:id="rId5" w:history="1">
        <w:r w:rsidRPr="001B3011">
          <w:rPr>
            <w:rStyle w:val="Hyperlink"/>
            <w:rFonts w:ascii="Arial" w:hAnsi="Arial" w:cs="Arial"/>
            <w:shd w:val="clear" w:color="auto" w:fill="FFFFFF"/>
          </w:rPr>
          <w:t>https://doi.org/10.12930/0271-9517-27.2.9</w:t>
        </w:r>
      </w:hyperlink>
      <w:r w:rsidRPr="001B3011">
        <w:rPr>
          <w:rFonts w:ascii="Arial" w:hAnsi="Arial" w:cs="Arial"/>
          <w:color w:val="222222"/>
          <w:shd w:val="clear" w:color="auto" w:fill="FFFFFF"/>
        </w:rPr>
        <w:t xml:space="preserve"> </w:t>
      </w:r>
      <w:r w:rsidRPr="001B3011">
        <w:rPr>
          <w:rFonts w:ascii="Arial" w:hAnsi="Arial" w:cs="Arial"/>
        </w:rPr>
        <w:t>(Accessed: 10</w:t>
      </w:r>
      <w:r w:rsidRPr="001B3011">
        <w:rPr>
          <w:rFonts w:ascii="Arial" w:hAnsi="Arial" w:cs="Arial"/>
          <w:vertAlign w:val="superscript"/>
        </w:rPr>
        <w:t>th</w:t>
      </w:r>
      <w:r w:rsidRPr="001B3011">
        <w:rPr>
          <w:rFonts w:ascii="Arial" w:hAnsi="Arial" w:cs="Arial"/>
        </w:rPr>
        <w:t xml:space="preserve"> March 2020). </w:t>
      </w:r>
    </w:p>
    <w:p w14:paraId="6C4ED54D" w14:textId="77777777" w:rsidR="00336003" w:rsidRPr="001B3011" w:rsidRDefault="00336003" w:rsidP="001B3011">
      <w:pPr>
        <w:spacing w:line="360" w:lineRule="auto"/>
        <w:rPr>
          <w:rFonts w:ascii="Arial" w:hAnsi="Arial" w:cs="Arial"/>
        </w:rPr>
      </w:pPr>
      <w:r w:rsidRPr="001B3011">
        <w:rPr>
          <w:rFonts w:ascii="Arial" w:hAnsi="Arial" w:cs="Arial"/>
          <w:color w:val="222222"/>
          <w:shd w:val="clear" w:color="auto" w:fill="FFFFFF"/>
        </w:rPr>
        <w:t>Bergin, C. (2001) ‘The parent-child relationship during beginning reading’, </w:t>
      </w:r>
      <w:r w:rsidRPr="001B3011">
        <w:rPr>
          <w:rFonts w:ascii="Arial" w:hAnsi="Arial" w:cs="Arial"/>
          <w:i/>
          <w:iCs/>
          <w:color w:val="222222"/>
          <w:shd w:val="clear" w:color="auto" w:fill="FFFFFF"/>
        </w:rPr>
        <w:t>Journal of Literacy Research</w:t>
      </w:r>
      <w:r w:rsidRPr="001B3011">
        <w:rPr>
          <w:rFonts w:ascii="Arial" w:hAnsi="Arial" w:cs="Arial"/>
          <w:color w:val="222222"/>
          <w:shd w:val="clear" w:color="auto" w:fill="FFFFFF"/>
        </w:rPr>
        <w:t>, </w:t>
      </w:r>
      <w:r w:rsidRPr="001B3011">
        <w:rPr>
          <w:rFonts w:ascii="Arial" w:hAnsi="Arial" w:cs="Arial"/>
          <w:i/>
          <w:iCs/>
          <w:color w:val="222222"/>
          <w:shd w:val="clear" w:color="auto" w:fill="FFFFFF"/>
        </w:rPr>
        <w:t>33</w:t>
      </w:r>
      <w:r w:rsidRPr="001B3011">
        <w:rPr>
          <w:rFonts w:ascii="Arial" w:hAnsi="Arial" w:cs="Arial"/>
          <w:color w:val="222222"/>
          <w:shd w:val="clear" w:color="auto" w:fill="FFFFFF"/>
        </w:rPr>
        <w:t xml:space="preserve">(4), pp.681-706. DOI: </w:t>
      </w:r>
      <w:hyperlink r:id="rId6" w:history="1">
        <w:r w:rsidRPr="001B3011">
          <w:rPr>
            <w:rStyle w:val="Hyperlink"/>
            <w:rFonts w:ascii="Arial" w:hAnsi="Arial" w:cs="Arial"/>
            <w:shd w:val="clear" w:color="auto" w:fill="FFFFFF"/>
          </w:rPr>
          <w:t>https://doi.org/10.1080/10862960109548129</w:t>
        </w:r>
      </w:hyperlink>
      <w:r w:rsidRPr="001B3011">
        <w:rPr>
          <w:rFonts w:ascii="Arial" w:hAnsi="Arial" w:cs="Arial"/>
          <w:color w:val="222222"/>
          <w:shd w:val="clear" w:color="auto" w:fill="FFFFFF"/>
        </w:rPr>
        <w:t xml:space="preserve">  (Accessed: 12</w:t>
      </w:r>
      <w:r w:rsidRPr="001B3011">
        <w:rPr>
          <w:rFonts w:ascii="Arial" w:hAnsi="Arial" w:cs="Arial"/>
          <w:color w:val="222222"/>
          <w:shd w:val="clear" w:color="auto" w:fill="FFFFFF"/>
          <w:vertAlign w:val="superscript"/>
        </w:rPr>
        <w:t>th</w:t>
      </w:r>
      <w:r w:rsidRPr="001B3011">
        <w:rPr>
          <w:rFonts w:ascii="Arial" w:hAnsi="Arial" w:cs="Arial"/>
          <w:color w:val="222222"/>
          <w:shd w:val="clear" w:color="auto" w:fill="FFFFFF"/>
        </w:rPr>
        <w:t xml:space="preserve"> March 2020). </w:t>
      </w:r>
    </w:p>
    <w:p w14:paraId="2759E824" w14:textId="77777777" w:rsidR="00336003" w:rsidRPr="001B3011" w:rsidRDefault="00336003" w:rsidP="001B3011">
      <w:pPr>
        <w:spacing w:line="360" w:lineRule="auto"/>
        <w:rPr>
          <w:rFonts w:ascii="Arial" w:hAnsi="Arial" w:cs="Arial"/>
        </w:rPr>
      </w:pPr>
      <w:r w:rsidRPr="001B3011">
        <w:rPr>
          <w:rFonts w:ascii="Arial" w:hAnsi="Arial" w:cs="Arial"/>
        </w:rPr>
        <w:t xml:space="preserve">Brighouse, T. and Woods, D. (1999) </w:t>
      </w:r>
      <w:r w:rsidRPr="001B3011">
        <w:rPr>
          <w:rFonts w:ascii="Arial" w:hAnsi="Arial" w:cs="Arial"/>
          <w:i/>
          <w:iCs/>
        </w:rPr>
        <w:t xml:space="preserve">How to improve your school. </w:t>
      </w:r>
      <w:r w:rsidRPr="001B3011">
        <w:rPr>
          <w:rFonts w:ascii="Arial" w:hAnsi="Arial" w:cs="Arial"/>
        </w:rPr>
        <w:t xml:space="preserve">London: Routledge. </w:t>
      </w:r>
    </w:p>
    <w:p w14:paraId="3F2B845F" w14:textId="77777777" w:rsidR="00336003" w:rsidRPr="001B3011" w:rsidRDefault="00336003" w:rsidP="001B3011">
      <w:pPr>
        <w:spacing w:line="360" w:lineRule="auto"/>
        <w:rPr>
          <w:rFonts w:ascii="Arial" w:hAnsi="Arial" w:cs="Arial"/>
        </w:rPr>
      </w:pPr>
      <w:r w:rsidRPr="001B3011">
        <w:rPr>
          <w:rFonts w:ascii="Arial" w:hAnsi="Arial" w:cs="Arial"/>
          <w:color w:val="222222"/>
          <w:shd w:val="clear" w:color="auto" w:fill="FFFFFF"/>
        </w:rPr>
        <w:t xml:space="preserve">Campbell, C. (2011) </w:t>
      </w:r>
      <w:r w:rsidRPr="001B3011">
        <w:rPr>
          <w:rFonts w:ascii="Arial" w:hAnsi="Arial" w:cs="Arial"/>
          <w:i/>
          <w:iCs/>
          <w:color w:val="222222"/>
          <w:shd w:val="clear" w:color="auto" w:fill="FFFFFF"/>
        </w:rPr>
        <w:t>How to involve hard-to-reach parents: encouraging meaningful parental involvement with schools</w:t>
      </w:r>
      <w:r w:rsidRPr="001B3011">
        <w:rPr>
          <w:rFonts w:ascii="Arial" w:hAnsi="Arial" w:cs="Arial"/>
          <w:color w:val="222222"/>
          <w:shd w:val="clear" w:color="auto" w:fill="FFFFFF"/>
        </w:rPr>
        <w:t xml:space="preserve">. Nottingham: National College for School Leadership. </w:t>
      </w:r>
    </w:p>
    <w:p w14:paraId="0381FB72" w14:textId="77777777" w:rsidR="00336003" w:rsidRPr="001B3011" w:rsidRDefault="00336003" w:rsidP="001B3011">
      <w:pPr>
        <w:spacing w:line="360" w:lineRule="auto"/>
        <w:rPr>
          <w:rFonts w:ascii="Arial" w:hAnsi="Arial" w:cs="Arial"/>
        </w:rPr>
      </w:pPr>
      <w:r w:rsidRPr="001B3011">
        <w:rPr>
          <w:rFonts w:ascii="Arial" w:hAnsi="Arial" w:cs="Arial"/>
          <w:color w:val="222222"/>
          <w:shd w:val="clear" w:color="auto" w:fill="FFFFFF"/>
        </w:rPr>
        <w:t xml:space="preserve">Dean, J. (2002) </w:t>
      </w:r>
      <w:r w:rsidRPr="001B3011">
        <w:rPr>
          <w:rFonts w:ascii="Arial" w:hAnsi="Arial" w:cs="Arial"/>
          <w:i/>
          <w:iCs/>
          <w:color w:val="222222"/>
          <w:shd w:val="clear" w:color="auto" w:fill="FFFFFF"/>
        </w:rPr>
        <w:t>The effective school governor</w:t>
      </w:r>
      <w:r w:rsidRPr="001B3011">
        <w:rPr>
          <w:rFonts w:ascii="Arial" w:hAnsi="Arial" w:cs="Arial"/>
          <w:color w:val="222222"/>
          <w:shd w:val="clear" w:color="auto" w:fill="FFFFFF"/>
        </w:rPr>
        <w:t>. London: Routledge.</w:t>
      </w:r>
    </w:p>
    <w:p w14:paraId="2C97EA1B" w14:textId="77777777" w:rsidR="00336003" w:rsidRPr="001B3011" w:rsidRDefault="00336003" w:rsidP="001B3011">
      <w:pPr>
        <w:spacing w:line="360" w:lineRule="auto"/>
        <w:rPr>
          <w:rFonts w:ascii="Arial" w:hAnsi="Arial" w:cs="Arial"/>
        </w:rPr>
      </w:pPr>
      <w:r w:rsidRPr="001B3011">
        <w:rPr>
          <w:rFonts w:ascii="Arial" w:hAnsi="Arial" w:cs="Arial"/>
        </w:rPr>
        <w:t xml:space="preserve">Department for Education (2012) </w:t>
      </w:r>
      <w:r w:rsidRPr="001B3011">
        <w:rPr>
          <w:rFonts w:ascii="Arial" w:hAnsi="Arial" w:cs="Arial"/>
          <w:i/>
          <w:iCs/>
        </w:rPr>
        <w:t xml:space="preserve">Research evidence on reading for pleasure Education standards research team. </w:t>
      </w:r>
      <w:r w:rsidRPr="001B3011">
        <w:rPr>
          <w:rFonts w:ascii="Arial" w:hAnsi="Arial" w:cs="Arial"/>
        </w:rPr>
        <w:t xml:space="preserve">Available at: </w:t>
      </w:r>
      <w:hyperlink r:id="rId7" w:history="1">
        <w:r w:rsidRPr="001B3011">
          <w:rPr>
            <w:rStyle w:val="Hyperlink"/>
            <w:rFonts w:ascii="Arial" w:hAnsi="Arial" w:cs="Arial"/>
          </w:rPr>
          <w:t>https://assets.publishing.service.gov.uk/government/uploads/system/uploads/attachment_data/file/284286/reading_for_pleasure.pdf</w:t>
        </w:r>
      </w:hyperlink>
      <w:r w:rsidRPr="001B3011">
        <w:rPr>
          <w:rFonts w:ascii="Arial" w:hAnsi="Arial" w:cs="Arial"/>
        </w:rPr>
        <w:t xml:space="preserve"> (Accessed: 9</w:t>
      </w:r>
      <w:r w:rsidRPr="001B3011">
        <w:rPr>
          <w:rFonts w:ascii="Arial" w:hAnsi="Arial" w:cs="Arial"/>
          <w:vertAlign w:val="superscript"/>
        </w:rPr>
        <w:t>th</w:t>
      </w:r>
      <w:r w:rsidRPr="001B3011">
        <w:rPr>
          <w:rFonts w:ascii="Arial" w:hAnsi="Arial" w:cs="Arial"/>
        </w:rPr>
        <w:t xml:space="preserve"> March 2020). </w:t>
      </w:r>
    </w:p>
    <w:p w14:paraId="5AFCCF4B" w14:textId="77777777" w:rsidR="00336003" w:rsidRPr="001B3011" w:rsidRDefault="00336003" w:rsidP="001B3011">
      <w:pPr>
        <w:spacing w:line="360" w:lineRule="auto"/>
        <w:rPr>
          <w:rFonts w:ascii="Arial" w:hAnsi="Arial" w:cs="Arial"/>
        </w:rPr>
      </w:pPr>
      <w:r w:rsidRPr="001B3011">
        <w:rPr>
          <w:rFonts w:ascii="Arial" w:hAnsi="Arial" w:cs="Arial"/>
        </w:rPr>
        <w:t xml:space="preserve">Department for Education (2015) </w:t>
      </w:r>
      <w:r w:rsidRPr="001B3011">
        <w:rPr>
          <w:rFonts w:ascii="Arial" w:hAnsi="Arial" w:cs="Arial"/>
          <w:i/>
          <w:iCs/>
        </w:rPr>
        <w:t xml:space="preserve">Reading: the next steps Supporting higher standards in schools. </w:t>
      </w:r>
      <w:r w:rsidRPr="001B3011">
        <w:rPr>
          <w:rFonts w:ascii="Arial" w:hAnsi="Arial" w:cs="Arial"/>
        </w:rPr>
        <w:t xml:space="preserve">Available at: </w:t>
      </w:r>
      <w:hyperlink r:id="rId8" w:history="1">
        <w:r w:rsidRPr="001B3011">
          <w:rPr>
            <w:rStyle w:val="Hyperlink"/>
            <w:rFonts w:ascii="Arial" w:hAnsi="Arial" w:cs="Arial"/>
          </w:rPr>
          <w:t>https://assets.publishing.service.gov.uk/government/uploads/system/uploads/attachment_data/file/409409/Reading_the_next_steps.pdf</w:t>
        </w:r>
      </w:hyperlink>
      <w:r w:rsidRPr="001B3011">
        <w:rPr>
          <w:rFonts w:ascii="Arial" w:hAnsi="Arial" w:cs="Arial"/>
        </w:rPr>
        <w:t xml:space="preserve"> (Accessed: 9</w:t>
      </w:r>
      <w:r w:rsidRPr="001B3011">
        <w:rPr>
          <w:rFonts w:ascii="Arial" w:hAnsi="Arial" w:cs="Arial"/>
          <w:vertAlign w:val="superscript"/>
        </w:rPr>
        <w:t>th</w:t>
      </w:r>
      <w:r w:rsidRPr="001B3011">
        <w:rPr>
          <w:rFonts w:ascii="Arial" w:hAnsi="Arial" w:cs="Arial"/>
        </w:rPr>
        <w:t xml:space="preserve"> March 2020). </w:t>
      </w:r>
    </w:p>
    <w:p w14:paraId="2FA96702" w14:textId="77777777" w:rsidR="00336003" w:rsidRPr="001B3011" w:rsidRDefault="00336003" w:rsidP="001B3011">
      <w:pPr>
        <w:spacing w:after="240" w:line="360" w:lineRule="auto"/>
        <w:rPr>
          <w:rFonts w:ascii="Arial" w:eastAsia="Times New Roman" w:hAnsi="Arial" w:cs="Arial"/>
          <w:color w:val="000000" w:themeColor="text1"/>
          <w:lang w:eastAsia="en-GB"/>
        </w:rPr>
      </w:pPr>
      <w:r w:rsidRPr="001B3011">
        <w:rPr>
          <w:rFonts w:ascii="Arial" w:eastAsia="Times New Roman" w:hAnsi="Arial" w:cs="Arial"/>
          <w:color w:val="000000" w:themeColor="text1"/>
          <w:lang w:eastAsia="en-GB"/>
        </w:rPr>
        <w:t>Didau, D. (2016). </w:t>
      </w:r>
      <w:r w:rsidRPr="001B3011">
        <w:rPr>
          <w:rFonts w:ascii="Arial" w:eastAsia="Times New Roman" w:hAnsi="Arial" w:cs="Arial"/>
          <w:i/>
          <w:iCs/>
          <w:color w:val="000000" w:themeColor="text1"/>
          <w:lang w:eastAsia="en-GB"/>
        </w:rPr>
        <w:t>What if everything you knew about education was wrong?</w:t>
      </w:r>
      <w:r w:rsidRPr="001B3011">
        <w:rPr>
          <w:rFonts w:ascii="Arial" w:eastAsia="Times New Roman" w:hAnsi="Arial" w:cs="Arial"/>
          <w:color w:val="000000" w:themeColor="text1"/>
          <w:lang w:eastAsia="en-GB"/>
        </w:rPr>
        <w:t xml:space="preserve"> Wales: Crown House Publishing.</w:t>
      </w:r>
    </w:p>
    <w:p w14:paraId="10E18DBF" w14:textId="77777777" w:rsidR="00336003" w:rsidRPr="001B3011" w:rsidRDefault="00336003" w:rsidP="001B3011">
      <w:pPr>
        <w:spacing w:before="100" w:beforeAutospacing="1" w:after="100" w:afterAutospacing="1" w:line="360" w:lineRule="auto"/>
        <w:rPr>
          <w:rFonts w:ascii="Arial" w:hAnsi="Arial" w:cs="Arial"/>
          <w:color w:val="000000" w:themeColor="text1"/>
        </w:rPr>
      </w:pPr>
      <w:r w:rsidRPr="001B3011">
        <w:rPr>
          <w:rFonts w:ascii="Arial" w:hAnsi="Arial" w:cs="Arial"/>
          <w:color w:val="000000" w:themeColor="text1"/>
        </w:rPr>
        <w:t xml:space="preserve">Donaldson, G. (2015) </w:t>
      </w:r>
      <w:r w:rsidRPr="001B3011">
        <w:rPr>
          <w:rFonts w:ascii="Arial" w:hAnsi="Arial" w:cs="Arial"/>
          <w:i/>
          <w:iCs/>
          <w:color w:val="000000" w:themeColor="text1"/>
        </w:rPr>
        <w:t xml:space="preserve">Successful Futures: Independent Review of Curriculum and Assessment Arrangements in Wales. </w:t>
      </w:r>
      <w:r w:rsidRPr="001B3011">
        <w:rPr>
          <w:rFonts w:ascii="Arial" w:hAnsi="Arial" w:cs="Arial"/>
          <w:color w:val="000000" w:themeColor="text1"/>
        </w:rPr>
        <w:t xml:space="preserve">Cardiff: Welsh Government. </w:t>
      </w:r>
    </w:p>
    <w:p w14:paraId="38079FF2" w14:textId="77777777" w:rsidR="00336003" w:rsidRPr="001B3011" w:rsidRDefault="00336003" w:rsidP="001B3011">
      <w:pPr>
        <w:spacing w:line="360" w:lineRule="auto"/>
        <w:rPr>
          <w:rFonts w:ascii="Arial" w:hAnsi="Arial" w:cs="Arial"/>
          <w:color w:val="222222"/>
          <w:shd w:val="clear" w:color="auto" w:fill="FFFFFF"/>
        </w:rPr>
      </w:pPr>
      <w:r w:rsidRPr="001B3011">
        <w:rPr>
          <w:rFonts w:ascii="Arial" w:hAnsi="Arial" w:cs="Arial"/>
          <w:color w:val="222222"/>
          <w:shd w:val="clear" w:color="auto" w:fill="FFFFFF"/>
        </w:rPr>
        <w:t xml:space="preserve">DuFour, R. and Berkey, T. (1995) ’The principal as staff developer’, </w:t>
      </w:r>
      <w:r w:rsidRPr="001B3011">
        <w:rPr>
          <w:rFonts w:ascii="Arial" w:hAnsi="Arial" w:cs="Arial"/>
          <w:i/>
          <w:iCs/>
          <w:color w:val="222222"/>
          <w:shd w:val="clear" w:color="auto" w:fill="FFFFFF"/>
        </w:rPr>
        <w:t>Journal of staff development</w:t>
      </w:r>
      <w:r w:rsidRPr="001B3011">
        <w:rPr>
          <w:rFonts w:ascii="Arial" w:hAnsi="Arial" w:cs="Arial"/>
          <w:color w:val="222222"/>
          <w:shd w:val="clear" w:color="auto" w:fill="FFFFFF"/>
        </w:rPr>
        <w:t>, </w:t>
      </w:r>
      <w:r w:rsidRPr="001B3011">
        <w:rPr>
          <w:rFonts w:ascii="Arial" w:hAnsi="Arial" w:cs="Arial"/>
          <w:i/>
          <w:iCs/>
          <w:color w:val="222222"/>
          <w:shd w:val="clear" w:color="auto" w:fill="FFFFFF"/>
        </w:rPr>
        <w:t>16(4)</w:t>
      </w:r>
      <w:r w:rsidRPr="001B3011">
        <w:rPr>
          <w:rFonts w:ascii="Arial" w:hAnsi="Arial" w:cs="Arial"/>
          <w:color w:val="222222"/>
          <w:shd w:val="clear" w:color="auto" w:fill="FFFFFF"/>
        </w:rPr>
        <w:t xml:space="preserve">, pp.2-6. DOI: </w:t>
      </w:r>
      <w:hyperlink r:id="rId9" w:history="1">
        <w:r w:rsidRPr="001B3011">
          <w:rPr>
            <w:rStyle w:val="Hyperlink"/>
            <w:rFonts w:ascii="Arial" w:hAnsi="Arial" w:cs="Arial"/>
          </w:rPr>
          <w:t>http://citeseerx.ist.psu.edu/viewdoc/download?doi=10.1.1.468.9439&amp;rep=rep1&amp;type=pdf</w:t>
        </w:r>
      </w:hyperlink>
      <w:r w:rsidRPr="001B3011">
        <w:rPr>
          <w:rFonts w:ascii="Arial" w:hAnsi="Arial" w:cs="Arial"/>
        </w:rPr>
        <w:t xml:space="preserve"> (Accessed: 13</w:t>
      </w:r>
      <w:r w:rsidRPr="001B3011">
        <w:rPr>
          <w:rFonts w:ascii="Arial" w:hAnsi="Arial" w:cs="Arial"/>
          <w:vertAlign w:val="superscript"/>
        </w:rPr>
        <w:t>th</w:t>
      </w:r>
      <w:r w:rsidRPr="001B3011">
        <w:rPr>
          <w:rFonts w:ascii="Arial" w:hAnsi="Arial" w:cs="Arial"/>
        </w:rPr>
        <w:t xml:space="preserve"> March 2020). </w:t>
      </w:r>
    </w:p>
    <w:p w14:paraId="178FCC4D" w14:textId="77777777" w:rsidR="00336003" w:rsidRPr="001B3011" w:rsidRDefault="00336003" w:rsidP="001B3011">
      <w:pPr>
        <w:spacing w:line="360" w:lineRule="auto"/>
        <w:rPr>
          <w:rFonts w:ascii="Arial" w:hAnsi="Arial" w:cs="Arial"/>
          <w:color w:val="222222"/>
          <w:shd w:val="clear" w:color="auto" w:fill="FFFFFF"/>
        </w:rPr>
      </w:pPr>
      <w:r w:rsidRPr="001B3011">
        <w:rPr>
          <w:rFonts w:ascii="Arial" w:hAnsi="Arial" w:cs="Arial"/>
          <w:color w:val="222222"/>
          <w:shd w:val="clear" w:color="auto" w:fill="FFFFFF"/>
        </w:rPr>
        <w:t xml:space="preserve">Dyson, A., Millward, A. and Todd, L (2002). </w:t>
      </w:r>
      <w:r w:rsidRPr="001B3011">
        <w:rPr>
          <w:rFonts w:ascii="Arial" w:hAnsi="Arial" w:cs="Arial"/>
          <w:i/>
          <w:iCs/>
          <w:color w:val="222222"/>
          <w:shd w:val="clear" w:color="auto" w:fill="FFFFFF"/>
        </w:rPr>
        <w:t>A Study of ‘Extended Schools Demonstration Projects’</w:t>
      </w:r>
      <w:r w:rsidRPr="001B3011">
        <w:rPr>
          <w:rFonts w:ascii="Arial" w:hAnsi="Arial" w:cs="Arial"/>
          <w:color w:val="222222"/>
          <w:shd w:val="clear" w:color="auto" w:fill="FFFFFF"/>
        </w:rPr>
        <w:t xml:space="preserve">. London: Department for Education and Skills (DFES). </w:t>
      </w:r>
    </w:p>
    <w:p w14:paraId="029D6118" w14:textId="77777777" w:rsidR="00336003" w:rsidRPr="001B3011" w:rsidRDefault="00336003" w:rsidP="001B3011">
      <w:pPr>
        <w:spacing w:line="360" w:lineRule="auto"/>
        <w:rPr>
          <w:rFonts w:ascii="Arial" w:hAnsi="Arial" w:cs="Arial"/>
          <w:color w:val="222222"/>
          <w:shd w:val="clear" w:color="auto" w:fill="FFFFFF"/>
        </w:rPr>
      </w:pPr>
      <w:r w:rsidRPr="001B3011">
        <w:rPr>
          <w:rFonts w:ascii="Arial" w:hAnsi="Arial" w:cs="Arial"/>
          <w:color w:val="222222"/>
          <w:shd w:val="clear" w:color="auto" w:fill="FFFFFF"/>
        </w:rPr>
        <w:t xml:space="preserve">Earl, L.M. and Katz, S. (2006) </w:t>
      </w:r>
      <w:r w:rsidRPr="001B3011">
        <w:rPr>
          <w:rFonts w:ascii="Arial" w:hAnsi="Arial" w:cs="Arial"/>
          <w:i/>
          <w:iCs/>
          <w:color w:val="222222"/>
          <w:shd w:val="clear" w:color="auto" w:fill="FFFFFF"/>
        </w:rPr>
        <w:t>Leading schools in a data-rich world: Harnessing data for school improvement</w:t>
      </w:r>
      <w:r w:rsidRPr="001B3011">
        <w:rPr>
          <w:rFonts w:ascii="Arial" w:hAnsi="Arial" w:cs="Arial"/>
          <w:color w:val="222222"/>
          <w:shd w:val="clear" w:color="auto" w:fill="FFFFFF"/>
        </w:rPr>
        <w:t>. London: Sage Publications Ltd.</w:t>
      </w:r>
    </w:p>
    <w:p w14:paraId="6AA29541" w14:textId="77777777" w:rsidR="00336003" w:rsidRPr="001B3011" w:rsidRDefault="00336003" w:rsidP="001B3011">
      <w:pPr>
        <w:spacing w:before="100" w:beforeAutospacing="1" w:after="100" w:afterAutospacing="1" w:line="360" w:lineRule="auto"/>
        <w:rPr>
          <w:rFonts w:ascii="Arial" w:hAnsi="Arial" w:cs="Arial"/>
        </w:rPr>
      </w:pPr>
      <w:r w:rsidRPr="001B3011">
        <w:rPr>
          <w:rFonts w:ascii="Arial" w:hAnsi="Arial" w:cs="Arial"/>
          <w:color w:val="222222"/>
          <w:shd w:val="clear" w:color="auto" w:fill="FFFFFF"/>
        </w:rPr>
        <w:lastRenderedPageBreak/>
        <w:t xml:space="preserve">Education Endowment Foundation (2017) </w:t>
      </w:r>
      <w:r w:rsidRPr="001B3011">
        <w:rPr>
          <w:rFonts w:ascii="Arial" w:hAnsi="Arial" w:cs="Arial"/>
          <w:i/>
          <w:iCs/>
          <w:color w:val="222222"/>
          <w:shd w:val="clear" w:color="auto" w:fill="FFFFFF"/>
        </w:rPr>
        <w:t xml:space="preserve">Assessing and Monitoring Pupil Progress. </w:t>
      </w:r>
      <w:r w:rsidRPr="001B3011">
        <w:rPr>
          <w:rFonts w:ascii="Arial" w:hAnsi="Arial" w:cs="Arial"/>
          <w:color w:val="222222"/>
          <w:shd w:val="clear" w:color="auto" w:fill="FFFFFF"/>
        </w:rPr>
        <w:t xml:space="preserve">Available at: </w:t>
      </w:r>
      <w:hyperlink r:id="rId10" w:history="1">
        <w:r w:rsidRPr="001B3011">
          <w:rPr>
            <w:rStyle w:val="Hyperlink"/>
            <w:rFonts w:ascii="Arial" w:hAnsi="Arial" w:cs="Arial"/>
          </w:rPr>
          <w:t>https://educationendowmentfoundation.org.uk/tools/assessing-and-monitoring-pupil-progress/conclusion/</w:t>
        </w:r>
      </w:hyperlink>
      <w:r w:rsidRPr="001B3011">
        <w:rPr>
          <w:rFonts w:ascii="Arial" w:hAnsi="Arial" w:cs="Arial"/>
        </w:rPr>
        <w:t xml:space="preserve"> (Accessed: 18</w:t>
      </w:r>
      <w:r w:rsidRPr="001B3011">
        <w:rPr>
          <w:rFonts w:ascii="Arial" w:hAnsi="Arial" w:cs="Arial"/>
          <w:vertAlign w:val="superscript"/>
        </w:rPr>
        <w:t>th</w:t>
      </w:r>
      <w:r w:rsidRPr="001B3011">
        <w:rPr>
          <w:rFonts w:ascii="Arial" w:hAnsi="Arial" w:cs="Arial"/>
        </w:rPr>
        <w:t xml:space="preserve"> March 2020). </w:t>
      </w:r>
    </w:p>
    <w:p w14:paraId="7A44E003" w14:textId="77777777" w:rsidR="00336003" w:rsidRPr="001B3011" w:rsidRDefault="00336003" w:rsidP="001B3011">
      <w:pPr>
        <w:spacing w:line="360" w:lineRule="auto"/>
        <w:rPr>
          <w:rFonts w:ascii="Arial" w:hAnsi="Arial" w:cs="Arial"/>
        </w:rPr>
      </w:pPr>
      <w:r w:rsidRPr="001B3011">
        <w:rPr>
          <w:rFonts w:ascii="Arial" w:hAnsi="Arial" w:cs="Arial"/>
        </w:rPr>
        <w:t xml:space="preserve">Estyn (2011) </w:t>
      </w:r>
      <w:r w:rsidRPr="001B3011">
        <w:rPr>
          <w:rFonts w:ascii="Arial" w:hAnsi="Arial" w:cs="Arial"/>
          <w:i/>
          <w:iCs/>
        </w:rPr>
        <w:t xml:space="preserve">Literacy brings results. </w:t>
      </w:r>
      <w:r w:rsidRPr="001B3011">
        <w:rPr>
          <w:rFonts w:ascii="Arial" w:hAnsi="Arial" w:cs="Arial"/>
        </w:rPr>
        <w:t xml:space="preserve">Available at: </w:t>
      </w:r>
      <w:hyperlink r:id="rId11" w:history="1">
        <w:r w:rsidRPr="001B3011">
          <w:rPr>
            <w:rStyle w:val="Hyperlink"/>
            <w:rFonts w:ascii="Arial" w:hAnsi="Arial" w:cs="Arial"/>
          </w:rPr>
          <w:t>https://www.estyn.gov.wales/effective-practice/literacy-brings-results</w:t>
        </w:r>
      </w:hyperlink>
      <w:r w:rsidRPr="001B3011">
        <w:rPr>
          <w:rFonts w:ascii="Arial" w:hAnsi="Arial" w:cs="Arial"/>
        </w:rPr>
        <w:t xml:space="preserve"> (Accessed: 23</w:t>
      </w:r>
      <w:r w:rsidRPr="001B3011">
        <w:rPr>
          <w:rFonts w:ascii="Arial" w:hAnsi="Arial" w:cs="Arial"/>
          <w:vertAlign w:val="superscript"/>
        </w:rPr>
        <w:t>rd</w:t>
      </w:r>
      <w:r w:rsidRPr="001B3011">
        <w:rPr>
          <w:rFonts w:ascii="Arial" w:hAnsi="Arial" w:cs="Arial"/>
        </w:rPr>
        <w:t xml:space="preserve"> March 2020). </w:t>
      </w:r>
    </w:p>
    <w:p w14:paraId="3F52DE88" w14:textId="77777777" w:rsidR="00336003" w:rsidRPr="001B3011" w:rsidRDefault="00336003" w:rsidP="001B3011">
      <w:pPr>
        <w:shd w:val="clear" w:color="auto" w:fill="FFFFFF"/>
        <w:spacing w:after="0" w:line="360" w:lineRule="auto"/>
        <w:outlineLvl w:val="0"/>
        <w:rPr>
          <w:rFonts w:ascii="Arial" w:eastAsia="Times New Roman" w:hAnsi="Arial" w:cs="Arial"/>
          <w:color w:val="333333"/>
          <w:kern w:val="36"/>
          <w:lang w:eastAsia="en-GB"/>
        </w:rPr>
      </w:pPr>
      <w:r w:rsidRPr="001B3011">
        <w:rPr>
          <w:rFonts w:ascii="Arial" w:eastAsia="Times New Roman" w:hAnsi="Arial" w:cs="Arial"/>
          <w:color w:val="333333"/>
          <w:kern w:val="36"/>
          <w:lang w:eastAsia="en-GB"/>
        </w:rPr>
        <w:t xml:space="preserve">Estyn (2016a) </w:t>
      </w:r>
      <w:r w:rsidRPr="001B3011">
        <w:rPr>
          <w:rFonts w:ascii="Arial" w:hAnsi="Arial" w:cs="Arial"/>
          <w:i/>
          <w:iCs/>
        </w:rPr>
        <w:t xml:space="preserve">Leadership and primary school improvement. </w:t>
      </w:r>
      <w:r w:rsidRPr="001B3011">
        <w:rPr>
          <w:rFonts w:ascii="Arial" w:hAnsi="Arial" w:cs="Arial"/>
        </w:rPr>
        <w:t xml:space="preserve">Available at: </w:t>
      </w:r>
      <w:hyperlink r:id="rId12" w:history="1">
        <w:r w:rsidRPr="001B3011">
          <w:rPr>
            <w:rStyle w:val="Hyperlink"/>
            <w:rFonts w:ascii="Arial" w:hAnsi="Arial" w:cs="Arial"/>
          </w:rPr>
          <w:t>https://www.estyn.gov.wales/sites/www.estyn.gov.wales/files/documents/Leadership%20and%20primary%20school%20improvement%20(002)_0.pdf</w:t>
        </w:r>
      </w:hyperlink>
      <w:r w:rsidRPr="001B3011">
        <w:rPr>
          <w:rFonts w:ascii="Arial" w:hAnsi="Arial" w:cs="Arial"/>
        </w:rPr>
        <w:t xml:space="preserve"> (Accessed: 10</w:t>
      </w:r>
      <w:r w:rsidRPr="001B3011">
        <w:rPr>
          <w:rFonts w:ascii="Arial" w:hAnsi="Arial" w:cs="Arial"/>
          <w:vertAlign w:val="superscript"/>
        </w:rPr>
        <w:t>th</w:t>
      </w:r>
      <w:r w:rsidRPr="001B3011">
        <w:rPr>
          <w:rFonts w:ascii="Arial" w:hAnsi="Arial" w:cs="Arial"/>
        </w:rPr>
        <w:t xml:space="preserve"> March 2020). </w:t>
      </w:r>
    </w:p>
    <w:p w14:paraId="692FE297" w14:textId="77777777" w:rsidR="00336003" w:rsidRPr="001B3011" w:rsidRDefault="00336003" w:rsidP="001B3011">
      <w:pPr>
        <w:spacing w:before="100" w:beforeAutospacing="1" w:after="100" w:afterAutospacing="1" w:line="360" w:lineRule="auto"/>
        <w:rPr>
          <w:rFonts w:ascii="Arial" w:hAnsi="Arial" w:cs="Arial"/>
        </w:rPr>
      </w:pPr>
      <w:r w:rsidRPr="001B3011">
        <w:rPr>
          <w:rFonts w:ascii="Arial" w:hAnsi="Arial" w:cs="Arial"/>
          <w:color w:val="000000" w:themeColor="text1"/>
        </w:rPr>
        <w:t>Estyn (2016b) ‘</w:t>
      </w:r>
      <w:r w:rsidRPr="001B3011">
        <w:rPr>
          <w:rFonts w:ascii="Arial" w:hAnsi="Arial" w:cs="Arial"/>
          <w:i/>
          <w:iCs/>
          <w:color w:val="000000" w:themeColor="text1"/>
        </w:rPr>
        <w:t xml:space="preserve">Pupil voice’ benefits pupils and helps schools to improve. </w:t>
      </w:r>
      <w:r w:rsidRPr="001B3011">
        <w:rPr>
          <w:rFonts w:ascii="Arial" w:hAnsi="Arial" w:cs="Arial"/>
          <w:color w:val="000000" w:themeColor="text1"/>
        </w:rPr>
        <w:t xml:space="preserve">Available at: </w:t>
      </w:r>
      <w:hyperlink r:id="rId13" w:history="1">
        <w:r w:rsidRPr="001B3011">
          <w:rPr>
            <w:rStyle w:val="Hyperlink"/>
            <w:rFonts w:ascii="Arial" w:hAnsi="Arial" w:cs="Arial"/>
          </w:rPr>
          <w:t>https://www.estyn.gov.wales/news/%E2%80%98pupil-voice%E2%80%99-benefits-pupils-and-helps-schools-improve</w:t>
        </w:r>
      </w:hyperlink>
      <w:r w:rsidRPr="001B3011">
        <w:rPr>
          <w:rFonts w:ascii="Arial" w:hAnsi="Arial" w:cs="Arial"/>
        </w:rPr>
        <w:t xml:space="preserve"> (Accessed: 14</w:t>
      </w:r>
      <w:r w:rsidRPr="001B3011">
        <w:rPr>
          <w:rFonts w:ascii="Arial" w:hAnsi="Arial" w:cs="Arial"/>
          <w:vertAlign w:val="superscript"/>
        </w:rPr>
        <w:t>th</w:t>
      </w:r>
      <w:r w:rsidRPr="001B3011">
        <w:rPr>
          <w:rFonts w:ascii="Arial" w:hAnsi="Arial" w:cs="Arial"/>
        </w:rPr>
        <w:t xml:space="preserve"> March 2020). </w:t>
      </w:r>
    </w:p>
    <w:p w14:paraId="6D14BD3A" w14:textId="77777777" w:rsidR="00336003" w:rsidRPr="001B3011" w:rsidRDefault="00336003" w:rsidP="001B3011">
      <w:pPr>
        <w:spacing w:line="360" w:lineRule="auto"/>
        <w:rPr>
          <w:rFonts w:ascii="Arial" w:hAnsi="Arial" w:cs="Arial"/>
        </w:rPr>
      </w:pPr>
      <w:r w:rsidRPr="001B3011">
        <w:rPr>
          <w:rFonts w:ascii="Arial" w:hAnsi="Arial" w:cs="Arial"/>
        </w:rPr>
        <w:t xml:space="preserve">Estyn (2018a) </w:t>
      </w:r>
      <w:r w:rsidRPr="001B3011">
        <w:rPr>
          <w:rFonts w:ascii="Arial" w:hAnsi="Arial" w:cs="Arial"/>
          <w:i/>
          <w:iCs/>
        </w:rPr>
        <w:t xml:space="preserve">Using research findings and action research to improve teaching. </w:t>
      </w:r>
      <w:r w:rsidRPr="001B3011">
        <w:rPr>
          <w:rFonts w:ascii="Arial" w:hAnsi="Arial" w:cs="Arial"/>
        </w:rPr>
        <w:t xml:space="preserve">Available at: </w:t>
      </w:r>
      <w:hyperlink r:id="rId14" w:history="1">
        <w:r w:rsidRPr="001B3011">
          <w:rPr>
            <w:rStyle w:val="Hyperlink"/>
            <w:rFonts w:ascii="Arial" w:hAnsi="Arial" w:cs="Arial"/>
          </w:rPr>
          <w:t>https://www.estyn.gov.wales/effective-practice/using-research-findings-and-action-research-improve-teaching</w:t>
        </w:r>
      </w:hyperlink>
      <w:r w:rsidRPr="001B3011">
        <w:rPr>
          <w:rFonts w:ascii="Arial" w:hAnsi="Arial" w:cs="Arial"/>
        </w:rPr>
        <w:t xml:space="preserve"> (Accessed: 16</w:t>
      </w:r>
      <w:r w:rsidRPr="001B3011">
        <w:rPr>
          <w:rFonts w:ascii="Arial" w:hAnsi="Arial" w:cs="Arial"/>
          <w:vertAlign w:val="superscript"/>
        </w:rPr>
        <w:t>th</w:t>
      </w:r>
      <w:r w:rsidRPr="001B3011">
        <w:rPr>
          <w:rFonts w:ascii="Arial" w:hAnsi="Arial" w:cs="Arial"/>
        </w:rPr>
        <w:t xml:space="preserve"> March 2020). </w:t>
      </w:r>
    </w:p>
    <w:p w14:paraId="4FAC5C5F" w14:textId="77777777" w:rsidR="00336003" w:rsidRPr="001B3011" w:rsidRDefault="00336003" w:rsidP="001B3011">
      <w:pPr>
        <w:spacing w:line="360" w:lineRule="auto"/>
        <w:rPr>
          <w:rFonts w:ascii="Arial" w:hAnsi="Arial" w:cs="Arial"/>
        </w:rPr>
      </w:pPr>
      <w:r w:rsidRPr="001B3011">
        <w:rPr>
          <w:rFonts w:ascii="Arial" w:hAnsi="Arial" w:cs="Arial"/>
          <w:color w:val="222222"/>
          <w:shd w:val="clear" w:color="auto" w:fill="FFFFFF"/>
        </w:rPr>
        <w:t xml:space="preserve">Estyn (2018b) </w:t>
      </w:r>
      <w:r w:rsidRPr="001B3011">
        <w:rPr>
          <w:rFonts w:ascii="Arial" w:hAnsi="Arial" w:cs="Arial"/>
          <w:i/>
          <w:iCs/>
          <w:color w:val="222222"/>
          <w:shd w:val="clear" w:color="auto" w:fill="FFFFFF"/>
        </w:rPr>
        <w:t xml:space="preserve">Developing good reading habits. </w:t>
      </w:r>
      <w:r w:rsidRPr="001B3011">
        <w:rPr>
          <w:rFonts w:ascii="Arial" w:hAnsi="Arial" w:cs="Arial"/>
          <w:color w:val="222222"/>
          <w:shd w:val="clear" w:color="auto" w:fill="FFFFFF"/>
        </w:rPr>
        <w:t xml:space="preserve">Available at: </w:t>
      </w:r>
      <w:hyperlink r:id="rId15" w:history="1">
        <w:r w:rsidRPr="001B3011">
          <w:rPr>
            <w:rStyle w:val="Hyperlink"/>
            <w:rFonts w:ascii="Arial" w:hAnsi="Arial" w:cs="Arial"/>
          </w:rPr>
          <w:t>https://www.estyn.gov.wales/effective-practice/developing-good-reading-habits</w:t>
        </w:r>
      </w:hyperlink>
      <w:r w:rsidRPr="001B3011">
        <w:rPr>
          <w:rFonts w:ascii="Arial" w:hAnsi="Arial" w:cs="Arial"/>
        </w:rPr>
        <w:t xml:space="preserve"> (Accessed: 21</w:t>
      </w:r>
      <w:r w:rsidRPr="001B3011">
        <w:rPr>
          <w:rFonts w:ascii="Arial" w:hAnsi="Arial" w:cs="Arial"/>
          <w:vertAlign w:val="superscript"/>
        </w:rPr>
        <w:t>st</w:t>
      </w:r>
      <w:r w:rsidRPr="001B3011">
        <w:rPr>
          <w:rFonts w:ascii="Arial" w:hAnsi="Arial" w:cs="Arial"/>
        </w:rPr>
        <w:t xml:space="preserve"> March 2020). </w:t>
      </w:r>
    </w:p>
    <w:p w14:paraId="22607D8F" w14:textId="77777777" w:rsidR="00336003" w:rsidRPr="001B3011" w:rsidRDefault="00336003" w:rsidP="001B3011">
      <w:pPr>
        <w:spacing w:line="360" w:lineRule="auto"/>
        <w:rPr>
          <w:rFonts w:ascii="Arial" w:hAnsi="Arial" w:cs="Arial"/>
        </w:rPr>
      </w:pPr>
      <w:r w:rsidRPr="001B3011">
        <w:rPr>
          <w:rFonts w:ascii="Arial" w:hAnsi="Arial" w:cs="Arial"/>
        </w:rPr>
        <w:t xml:space="preserve">Estyn (2018c) Teachers as Researchers. Available at: </w:t>
      </w:r>
      <w:hyperlink r:id="rId16" w:history="1">
        <w:r w:rsidRPr="001B3011">
          <w:rPr>
            <w:rStyle w:val="Hyperlink"/>
            <w:rFonts w:ascii="Arial" w:hAnsi="Arial" w:cs="Arial"/>
          </w:rPr>
          <w:t>https://www.estyn.gov.wales/effective-practice/teachers-researchers</w:t>
        </w:r>
      </w:hyperlink>
      <w:r w:rsidRPr="001B3011">
        <w:rPr>
          <w:rFonts w:ascii="Arial" w:hAnsi="Arial" w:cs="Arial"/>
        </w:rPr>
        <w:t xml:space="preserve"> (Accessed: 25</w:t>
      </w:r>
      <w:r w:rsidRPr="001B3011">
        <w:rPr>
          <w:rFonts w:ascii="Arial" w:hAnsi="Arial" w:cs="Arial"/>
          <w:vertAlign w:val="superscript"/>
        </w:rPr>
        <w:t>th</w:t>
      </w:r>
      <w:r w:rsidRPr="001B3011">
        <w:rPr>
          <w:rFonts w:ascii="Arial" w:hAnsi="Arial" w:cs="Arial"/>
        </w:rPr>
        <w:t xml:space="preserve"> March 2020). </w:t>
      </w:r>
    </w:p>
    <w:p w14:paraId="6ABD90A4" w14:textId="77777777" w:rsidR="00336003" w:rsidRPr="001B3011" w:rsidRDefault="00336003" w:rsidP="001B3011">
      <w:pPr>
        <w:spacing w:line="360" w:lineRule="auto"/>
        <w:rPr>
          <w:rFonts w:ascii="Arial" w:hAnsi="Arial" w:cs="Arial"/>
        </w:rPr>
      </w:pPr>
      <w:r w:rsidRPr="001B3011">
        <w:rPr>
          <w:rFonts w:ascii="Arial" w:hAnsi="Arial" w:cs="Arial"/>
          <w:color w:val="222222"/>
          <w:shd w:val="clear" w:color="auto" w:fill="FFFFFF"/>
        </w:rPr>
        <w:t xml:space="preserve">Fernandez, K.E. (2011) ‘Evaluating school improvement plans and their affect on academic performance’, </w:t>
      </w:r>
      <w:r w:rsidRPr="001B3011">
        <w:rPr>
          <w:rFonts w:ascii="Arial" w:hAnsi="Arial" w:cs="Arial"/>
          <w:i/>
          <w:iCs/>
          <w:color w:val="222222"/>
          <w:shd w:val="clear" w:color="auto" w:fill="FFFFFF"/>
        </w:rPr>
        <w:t>Educational Policy</w:t>
      </w:r>
      <w:r w:rsidRPr="001B3011">
        <w:rPr>
          <w:rFonts w:ascii="Arial" w:hAnsi="Arial" w:cs="Arial"/>
          <w:color w:val="222222"/>
          <w:shd w:val="clear" w:color="auto" w:fill="FFFFFF"/>
        </w:rPr>
        <w:t>, </w:t>
      </w:r>
      <w:r w:rsidRPr="001B3011">
        <w:rPr>
          <w:rFonts w:ascii="Arial" w:hAnsi="Arial" w:cs="Arial"/>
          <w:i/>
          <w:iCs/>
          <w:color w:val="222222"/>
          <w:shd w:val="clear" w:color="auto" w:fill="FFFFFF"/>
        </w:rPr>
        <w:t>25</w:t>
      </w:r>
      <w:r w:rsidRPr="001B3011">
        <w:rPr>
          <w:rFonts w:ascii="Arial" w:hAnsi="Arial" w:cs="Arial"/>
          <w:color w:val="222222"/>
          <w:shd w:val="clear" w:color="auto" w:fill="FFFFFF"/>
        </w:rPr>
        <w:t xml:space="preserve">(2), pp.338-367. DOI: </w:t>
      </w:r>
      <w:hyperlink r:id="rId17" w:history="1">
        <w:r w:rsidRPr="001B3011">
          <w:rPr>
            <w:rStyle w:val="Hyperlink"/>
            <w:rFonts w:ascii="Arial" w:hAnsi="Arial" w:cs="Arial"/>
            <w:shd w:val="clear" w:color="auto" w:fill="FFFFFF"/>
          </w:rPr>
          <w:t>https://doi.org/10.1177/0895904809351693</w:t>
        </w:r>
      </w:hyperlink>
      <w:r w:rsidRPr="001B3011">
        <w:rPr>
          <w:rFonts w:ascii="Arial" w:hAnsi="Arial" w:cs="Arial"/>
          <w:color w:val="222222"/>
          <w:shd w:val="clear" w:color="auto" w:fill="FFFFFF"/>
        </w:rPr>
        <w:t xml:space="preserve"> (Accessed: 4</w:t>
      </w:r>
      <w:r w:rsidRPr="001B3011">
        <w:rPr>
          <w:rFonts w:ascii="Arial" w:hAnsi="Arial" w:cs="Arial"/>
          <w:color w:val="222222"/>
          <w:shd w:val="clear" w:color="auto" w:fill="FFFFFF"/>
          <w:vertAlign w:val="superscript"/>
        </w:rPr>
        <w:t>th</w:t>
      </w:r>
      <w:r w:rsidRPr="001B3011">
        <w:rPr>
          <w:rFonts w:ascii="Arial" w:hAnsi="Arial" w:cs="Arial"/>
          <w:color w:val="222222"/>
          <w:shd w:val="clear" w:color="auto" w:fill="FFFFFF"/>
        </w:rPr>
        <w:t xml:space="preserve"> March)</w:t>
      </w:r>
    </w:p>
    <w:p w14:paraId="0562DE8A" w14:textId="77777777" w:rsidR="00336003" w:rsidRPr="001B3011" w:rsidRDefault="00336003" w:rsidP="001B3011">
      <w:pPr>
        <w:spacing w:line="360" w:lineRule="auto"/>
        <w:rPr>
          <w:rFonts w:ascii="Arial" w:hAnsi="Arial" w:cs="Arial"/>
        </w:rPr>
      </w:pPr>
      <w:r w:rsidRPr="001B3011">
        <w:rPr>
          <w:rFonts w:ascii="Arial" w:hAnsi="Arial" w:cs="Arial"/>
          <w:color w:val="222222"/>
          <w:shd w:val="clear" w:color="auto" w:fill="FFFFFF"/>
        </w:rPr>
        <w:t xml:space="preserve">Genlott, A.A. and Grönlund, Å. (2013) ‘Improving literacy skills through learning reading by writing: The </w:t>
      </w:r>
      <w:proofErr w:type="spellStart"/>
      <w:r w:rsidRPr="001B3011">
        <w:rPr>
          <w:rFonts w:ascii="Arial" w:hAnsi="Arial" w:cs="Arial"/>
          <w:color w:val="222222"/>
          <w:shd w:val="clear" w:color="auto" w:fill="FFFFFF"/>
        </w:rPr>
        <w:t>iWTR</w:t>
      </w:r>
      <w:proofErr w:type="spellEnd"/>
      <w:r w:rsidRPr="001B3011">
        <w:rPr>
          <w:rFonts w:ascii="Arial" w:hAnsi="Arial" w:cs="Arial"/>
          <w:color w:val="222222"/>
          <w:shd w:val="clear" w:color="auto" w:fill="FFFFFF"/>
        </w:rPr>
        <w:t xml:space="preserve"> method presented and tested’, </w:t>
      </w:r>
      <w:r w:rsidRPr="001B3011">
        <w:rPr>
          <w:rFonts w:ascii="Arial" w:hAnsi="Arial" w:cs="Arial"/>
          <w:i/>
          <w:iCs/>
          <w:color w:val="222222"/>
          <w:shd w:val="clear" w:color="auto" w:fill="FFFFFF"/>
        </w:rPr>
        <w:t>Computers &amp; Education</w:t>
      </w:r>
      <w:r w:rsidRPr="001B3011">
        <w:rPr>
          <w:rFonts w:ascii="Arial" w:hAnsi="Arial" w:cs="Arial"/>
          <w:color w:val="222222"/>
          <w:shd w:val="clear" w:color="auto" w:fill="FFFFFF"/>
        </w:rPr>
        <w:t xml:space="preserve">, 67, pp.98-104. DOI: </w:t>
      </w:r>
      <w:hyperlink r:id="rId18" w:history="1">
        <w:r w:rsidRPr="001B3011">
          <w:rPr>
            <w:rStyle w:val="Hyperlink"/>
            <w:rFonts w:ascii="Arial" w:hAnsi="Arial" w:cs="Arial"/>
          </w:rPr>
          <w:t>https://www.sciencedirect.com/science/article/pii/S0360131513000857</w:t>
        </w:r>
      </w:hyperlink>
      <w:r w:rsidRPr="001B3011">
        <w:rPr>
          <w:rFonts w:ascii="Arial" w:hAnsi="Arial" w:cs="Arial"/>
        </w:rPr>
        <w:t xml:space="preserve"> (Accessed: 10</w:t>
      </w:r>
      <w:r w:rsidRPr="001B3011">
        <w:rPr>
          <w:rFonts w:ascii="Arial" w:hAnsi="Arial" w:cs="Arial"/>
          <w:vertAlign w:val="superscript"/>
        </w:rPr>
        <w:t>th</w:t>
      </w:r>
      <w:r w:rsidRPr="001B3011">
        <w:rPr>
          <w:rFonts w:ascii="Arial" w:hAnsi="Arial" w:cs="Arial"/>
        </w:rPr>
        <w:t xml:space="preserve"> March 2020). </w:t>
      </w:r>
    </w:p>
    <w:p w14:paraId="3D000A62" w14:textId="77777777" w:rsidR="00336003" w:rsidRPr="001B3011" w:rsidRDefault="00336003" w:rsidP="001B3011">
      <w:pPr>
        <w:spacing w:line="360" w:lineRule="auto"/>
        <w:rPr>
          <w:rFonts w:ascii="Arial" w:hAnsi="Arial" w:cs="Arial"/>
        </w:rPr>
      </w:pPr>
      <w:r w:rsidRPr="001B3011">
        <w:rPr>
          <w:rFonts w:ascii="Arial" w:hAnsi="Arial" w:cs="Arial"/>
        </w:rPr>
        <w:t xml:space="preserve">Gross, J. (2017) </w:t>
      </w:r>
      <w:r w:rsidRPr="001B3011">
        <w:rPr>
          <w:rFonts w:ascii="Arial" w:hAnsi="Arial" w:cs="Arial"/>
          <w:i/>
          <w:iCs/>
        </w:rPr>
        <w:t xml:space="preserve">Parental Engagement How to make a real difference. </w:t>
      </w:r>
      <w:r w:rsidRPr="001B3011">
        <w:rPr>
          <w:rFonts w:ascii="Arial" w:hAnsi="Arial" w:cs="Arial"/>
        </w:rPr>
        <w:t xml:space="preserve">Available at: </w:t>
      </w:r>
      <w:hyperlink r:id="rId19" w:history="1">
        <w:r w:rsidRPr="001B3011">
          <w:rPr>
            <w:rStyle w:val="Hyperlink"/>
            <w:rFonts w:ascii="Arial" w:hAnsi="Arial" w:cs="Arial"/>
          </w:rPr>
          <w:t>https://cdn.oxfordowl.co.uk/2017/09/05/12/40/32/855/bp_gross_parentalengagement.pdf</w:t>
        </w:r>
      </w:hyperlink>
      <w:r w:rsidRPr="001B3011">
        <w:rPr>
          <w:rFonts w:ascii="Arial" w:hAnsi="Arial" w:cs="Arial"/>
        </w:rPr>
        <w:t xml:space="preserve"> (Accessed: 6</w:t>
      </w:r>
      <w:r w:rsidRPr="001B3011">
        <w:rPr>
          <w:rFonts w:ascii="Arial" w:hAnsi="Arial" w:cs="Arial"/>
          <w:vertAlign w:val="superscript"/>
        </w:rPr>
        <w:t>th</w:t>
      </w:r>
      <w:r w:rsidRPr="001B3011">
        <w:rPr>
          <w:rFonts w:ascii="Arial" w:hAnsi="Arial" w:cs="Arial"/>
        </w:rPr>
        <w:t xml:space="preserve"> March 2020). </w:t>
      </w:r>
    </w:p>
    <w:p w14:paraId="459B188F" w14:textId="77777777" w:rsidR="00336003" w:rsidRPr="001B3011" w:rsidRDefault="00336003" w:rsidP="001B3011">
      <w:pPr>
        <w:spacing w:line="360" w:lineRule="auto"/>
        <w:rPr>
          <w:rFonts w:ascii="Arial" w:hAnsi="Arial" w:cs="Arial"/>
        </w:rPr>
      </w:pPr>
      <w:r w:rsidRPr="001B3011">
        <w:rPr>
          <w:rFonts w:ascii="Arial" w:hAnsi="Arial" w:cs="Arial"/>
        </w:rPr>
        <w:lastRenderedPageBreak/>
        <w:t xml:space="preserve">Hanover Research (2014) </w:t>
      </w:r>
      <w:r w:rsidRPr="001B3011">
        <w:rPr>
          <w:rFonts w:ascii="Arial" w:hAnsi="Arial" w:cs="Arial"/>
          <w:i/>
          <w:iCs/>
        </w:rPr>
        <w:t xml:space="preserve">Best Practices for School Improvement Planning. </w:t>
      </w:r>
      <w:r w:rsidRPr="001B3011">
        <w:rPr>
          <w:rFonts w:ascii="Arial" w:hAnsi="Arial" w:cs="Arial"/>
        </w:rPr>
        <w:t xml:space="preserve">Available at: </w:t>
      </w:r>
      <w:hyperlink r:id="rId20" w:history="1">
        <w:r w:rsidRPr="001B3011">
          <w:rPr>
            <w:rStyle w:val="Hyperlink"/>
            <w:rFonts w:ascii="Arial" w:hAnsi="Arial" w:cs="Arial"/>
          </w:rPr>
          <w:t>https://www.hanoverresearch.com/media/Best-Practices-for-School-Improvement-Planning.pdf</w:t>
        </w:r>
      </w:hyperlink>
      <w:r w:rsidRPr="001B3011">
        <w:rPr>
          <w:rFonts w:ascii="Arial" w:hAnsi="Arial" w:cs="Arial"/>
        </w:rPr>
        <w:t xml:space="preserve"> (Accessed: 5</w:t>
      </w:r>
      <w:r w:rsidRPr="001B3011">
        <w:rPr>
          <w:rFonts w:ascii="Arial" w:hAnsi="Arial" w:cs="Arial"/>
          <w:vertAlign w:val="superscript"/>
        </w:rPr>
        <w:t>th</w:t>
      </w:r>
      <w:r w:rsidRPr="001B3011">
        <w:rPr>
          <w:rFonts w:ascii="Arial" w:hAnsi="Arial" w:cs="Arial"/>
        </w:rPr>
        <w:t xml:space="preserve"> March 2020). </w:t>
      </w:r>
    </w:p>
    <w:p w14:paraId="6A0A004F" w14:textId="77777777" w:rsidR="00336003" w:rsidRPr="001B3011" w:rsidRDefault="00336003" w:rsidP="001B3011">
      <w:pPr>
        <w:shd w:val="clear" w:color="auto" w:fill="FFFFFF"/>
        <w:spacing w:after="0" w:line="360" w:lineRule="auto"/>
        <w:outlineLvl w:val="0"/>
        <w:rPr>
          <w:rFonts w:ascii="Arial" w:eastAsia="Times New Roman" w:hAnsi="Arial" w:cs="Arial"/>
          <w:color w:val="333333"/>
          <w:kern w:val="36"/>
          <w:lang w:eastAsia="en-GB"/>
        </w:rPr>
      </w:pPr>
      <w:r w:rsidRPr="001B3011">
        <w:rPr>
          <w:rFonts w:ascii="Arial" w:eastAsia="Times New Roman" w:hAnsi="Arial" w:cs="Arial"/>
          <w:color w:val="333333"/>
          <w:kern w:val="36"/>
          <w:lang w:eastAsia="en-GB"/>
        </w:rPr>
        <w:t xml:space="preserve">Hargreaves, D, H. and Hopkins, D. (1994) </w:t>
      </w:r>
      <w:r w:rsidRPr="001B3011">
        <w:rPr>
          <w:rFonts w:ascii="Arial" w:eastAsia="Times New Roman" w:hAnsi="Arial" w:cs="Arial"/>
          <w:i/>
          <w:iCs/>
          <w:color w:val="333333"/>
          <w:kern w:val="36"/>
          <w:lang w:eastAsia="en-GB"/>
        </w:rPr>
        <w:t xml:space="preserve">Development Planning for School Improvement. </w:t>
      </w:r>
      <w:r w:rsidRPr="001B3011">
        <w:rPr>
          <w:rFonts w:ascii="Arial" w:eastAsia="Times New Roman" w:hAnsi="Arial" w:cs="Arial"/>
          <w:color w:val="333333"/>
          <w:kern w:val="36"/>
          <w:lang w:eastAsia="en-GB"/>
        </w:rPr>
        <w:t xml:space="preserve">Cassell: London. </w:t>
      </w:r>
    </w:p>
    <w:p w14:paraId="1CBAD927" w14:textId="77777777" w:rsidR="00336003" w:rsidRPr="001B3011" w:rsidRDefault="00336003" w:rsidP="001B3011">
      <w:pPr>
        <w:spacing w:before="100" w:beforeAutospacing="1" w:after="100" w:afterAutospacing="1" w:line="360" w:lineRule="auto"/>
        <w:rPr>
          <w:rFonts w:ascii="Arial" w:hAnsi="Arial" w:cs="Arial"/>
        </w:rPr>
      </w:pPr>
      <w:r w:rsidRPr="001B3011">
        <w:rPr>
          <w:rFonts w:ascii="Arial" w:hAnsi="Arial" w:cs="Arial"/>
          <w:color w:val="222222"/>
          <w:shd w:val="clear" w:color="auto" w:fill="FFFFFF"/>
        </w:rPr>
        <w:t>Hattie, J. (2012) </w:t>
      </w:r>
      <w:r w:rsidRPr="001B3011">
        <w:rPr>
          <w:rFonts w:ascii="Arial" w:hAnsi="Arial" w:cs="Arial"/>
          <w:i/>
          <w:iCs/>
          <w:color w:val="222222"/>
          <w:shd w:val="clear" w:color="auto" w:fill="FFFFFF"/>
        </w:rPr>
        <w:t>Visible learning for teachers: Maximizing impact on learning</w:t>
      </w:r>
      <w:r w:rsidRPr="001B3011">
        <w:rPr>
          <w:rFonts w:ascii="Arial" w:hAnsi="Arial" w:cs="Arial"/>
          <w:color w:val="222222"/>
          <w:shd w:val="clear" w:color="auto" w:fill="FFFFFF"/>
        </w:rPr>
        <w:t>. Oxon: Routledge.</w:t>
      </w:r>
    </w:p>
    <w:p w14:paraId="472969B6" w14:textId="77777777" w:rsidR="00336003" w:rsidRPr="001B3011" w:rsidRDefault="00336003" w:rsidP="001B3011">
      <w:pPr>
        <w:spacing w:line="360" w:lineRule="auto"/>
        <w:rPr>
          <w:rFonts w:ascii="Arial" w:hAnsi="Arial" w:cs="Arial"/>
        </w:rPr>
      </w:pPr>
      <w:r w:rsidRPr="001B3011">
        <w:rPr>
          <w:rFonts w:ascii="Arial" w:hAnsi="Arial" w:cs="Arial"/>
          <w:color w:val="222222"/>
          <w:shd w:val="clear" w:color="auto" w:fill="FFFFFF"/>
        </w:rPr>
        <w:t>Heritage, M. and Chen, E. (2005) ‘Why data skills matter in school improvement’, </w:t>
      </w:r>
      <w:r w:rsidRPr="001B3011">
        <w:rPr>
          <w:rFonts w:ascii="Arial" w:hAnsi="Arial" w:cs="Arial"/>
          <w:i/>
          <w:iCs/>
          <w:color w:val="222222"/>
          <w:shd w:val="clear" w:color="auto" w:fill="FFFFFF"/>
        </w:rPr>
        <w:t xml:space="preserve">Phi Delta </w:t>
      </w:r>
      <w:proofErr w:type="spellStart"/>
      <w:r w:rsidRPr="001B3011">
        <w:rPr>
          <w:rFonts w:ascii="Arial" w:hAnsi="Arial" w:cs="Arial"/>
          <w:i/>
          <w:iCs/>
          <w:color w:val="222222"/>
          <w:shd w:val="clear" w:color="auto" w:fill="FFFFFF"/>
        </w:rPr>
        <w:t>Kappan</w:t>
      </w:r>
      <w:proofErr w:type="spellEnd"/>
      <w:r w:rsidRPr="001B3011">
        <w:rPr>
          <w:rFonts w:ascii="Arial" w:hAnsi="Arial" w:cs="Arial"/>
          <w:color w:val="222222"/>
          <w:shd w:val="clear" w:color="auto" w:fill="FFFFFF"/>
        </w:rPr>
        <w:t>, </w:t>
      </w:r>
      <w:r w:rsidRPr="001B3011">
        <w:rPr>
          <w:rFonts w:ascii="Arial" w:hAnsi="Arial" w:cs="Arial"/>
          <w:i/>
          <w:iCs/>
          <w:color w:val="222222"/>
          <w:shd w:val="clear" w:color="auto" w:fill="FFFFFF"/>
        </w:rPr>
        <w:t>86</w:t>
      </w:r>
      <w:r w:rsidRPr="001B3011">
        <w:rPr>
          <w:rFonts w:ascii="Arial" w:hAnsi="Arial" w:cs="Arial"/>
          <w:color w:val="222222"/>
          <w:shd w:val="clear" w:color="auto" w:fill="FFFFFF"/>
        </w:rPr>
        <w:t xml:space="preserve">(9), pp.707-710. DOI: </w:t>
      </w:r>
      <w:hyperlink r:id="rId21" w:history="1">
        <w:r w:rsidRPr="001B3011">
          <w:rPr>
            <w:rStyle w:val="Hyperlink"/>
            <w:rFonts w:ascii="Arial" w:hAnsi="Arial" w:cs="Arial"/>
          </w:rPr>
          <w:t>https://journals.sagepub.com/doi/pdf/10.1177/003172170508600916?casa_token=xrXA7K4fKxAAAAAA:hq8y1bZnuiFGRlPQKK-hyjUpUx6Kb0r71C0JZVUoAHZBcasq402nOKLHk83N1VkMqYl9qsVb5gg</w:t>
        </w:r>
      </w:hyperlink>
      <w:r w:rsidRPr="001B3011">
        <w:rPr>
          <w:rFonts w:ascii="Arial" w:hAnsi="Arial" w:cs="Arial"/>
        </w:rPr>
        <w:t xml:space="preserve"> (Accessed: 14</w:t>
      </w:r>
      <w:r w:rsidRPr="001B3011">
        <w:rPr>
          <w:rFonts w:ascii="Arial" w:hAnsi="Arial" w:cs="Arial"/>
          <w:vertAlign w:val="superscript"/>
        </w:rPr>
        <w:t>th</w:t>
      </w:r>
      <w:r w:rsidRPr="001B3011">
        <w:rPr>
          <w:rFonts w:ascii="Arial" w:hAnsi="Arial" w:cs="Arial"/>
        </w:rPr>
        <w:t xml:space="preserve"> March 2020). </w:t>
      </w:r>
    </w:p>
    <w:p w14:paraId="1AC93BF8" w14:textId="77777777" w:rsidR="00336003" w:rsidRPr="001B3011" w:rsidRDefault="00336003" w:rsidP="001B3011">
      <w:pPr>
        <w:spacing w:line="360" w:lineRule="auto"/>
        <w:rPr>
          <w:rFonts w:ascii="Arial" w:hAnsi="Arial" w:cs="Arial"/>
        </w:rPr>
      </w:pPr>
      <w:r w:rsidRPr="001B3011">
        <w:rPr>
          <w:rFonts w:ascii="Arial" w:hAnsi="Arial" w:cs="Arial"/>
          <w:color w:val="222222"/>
          <w:shd w:val="clear" w:color="auto" w:fill="FFFFFF"/>
        </w:rPr>
        <w:t xml:space="preserve">Hopkins, D. (2003) </w:t>
      </w:r>
      <w:r w:rsidRPr="001B3011">
        <w:rPr>
          <w:rFonts w:ascii="Arial" w:hAnsi="Arial" w:cs="Arial"/>
          <w:i/>
          <w:iCs/>
          <w:color w:val="222222"/>
          <w:shd w:val="clear" w:color="auto" w:fill="FFFFFF"/>
        </w:rPr>
        <w:t>School improvement for real</w:t>
      </w:r>
      <w:r w:rsidRPr="001B3011">
        <w:rPr>
          <w:rFonts w:ascii="Arial" w:hAnsi="Arial" w:cs="Arial"/>
          <w:color w:val="222222"/>
          <w:shd w:val="clear" w:color="auto" w:fill="FFFFFF"/>
        </w:rPr>
        <w:t>. London: Routledge Falmer.</w:t>
      </w:r>
    </w:p>
    <w:p w14:paraId="350E4C32" w14:textId="77777777" w:rsidR="00336003" w:rsidRPr="001B3011" w:rsidRDefault="00336003" w:rsidP="001B3011">
      <w:pPr>
        <w:spacing w:line="360" w:lineRule="auto"/>
        <w:rPr>
          <w:rFonts w:ascii="Arial" w:hAnsi="Arial" w:cs="Arial"/>
          <w:color w:val="222222"/>
          <w:shd w:val="clear" w:color="auto" w:fill="FFFFFF"/>
        </w:rPr>
      </w:pPr>
      <w:r w:rsidRPr="001B3011">
        <w:rPr>
          <w:rFonts w:ascii="Arial" w:hAnsi="Arial" w:cs="Arial"/>
          <w:color w:val="222222"/>
          <w:shd w:val="clear" w:color="auto" w:fill="FFFFFF"/>
        </w:rPr>
        <w:t xml:space="preserve">Moore, A.M., Gove, A. and Tietjen, K. (2017) ‘Great expectations: A framework for assessing and understanding key factors affecting student learning of foundational reading skills’, </w:t>
      </w:r>
      <w:r w:rsidRPr="001B3011">
        <w:rPr>
          <w:rFonts w:ascii="Arial" w:hAnsi="Arial" w:cs="Arial"/>
          <w:i/>
          <w:iCs/>
          <w:color w:val="222222"/>
          <w:shd w:val="clear" w:color="auto" w:fill="FFFFFF"/>
        </w:rPr>
        <w:t>New directions for child and adolescent development</w:t>
      </w:r>
      <w:r w:rsidRPr="001B3011">
        <w:rPr>
          <w:rFonts w:ascii="Arial" w:hAnsi="Arial" w:cs="Arial"/>
          <w:color w:val="222222"/>
          <w:shd w:val="clear" w:color="auto" w:fill="FFFFFF"/>
        </w:rPr>
        <w:t xml:space="preserve">, 155, pp.13-30. DOI: </w:t>
      </w:r>
      <w:hyperlink r:id="rId22" w:history="1">
        <w:r w:rsidRPr="001B3011">
          <w:rPr>
            <w:rStyle w:val="Hyperlink"/>
            <w:rFonts w:ascii="Arial" w:hAnsi="Arial" w:cs="Arial"/>
            <w:shd w:val="clear" w:color="auto" w:fill="FFFFFF"/>
          </w:rPr>
          <w:t>https://doi.org/10.1002/cad.20192</w:t>
        </w:r>
      </w:hyperlink>
      <w:r w:rsidRPr="001B3011">
        <w:rPr>
          <w:rFonts w:ascii="Arial" w:hAnsi="Arial" w:cs="Arial"/>
          <w:color w:val="222222"/>
          <w:shd w:val="clear" w:color="auto" w:fill="FFFFFF"/>
        </w:rPr>
        <w:t xml:space="preserve"> (Accessed: 20</w:t>
      </w:r>
      <w:r w:rsidRPr="001B3011">
        <w:rPr>
          <w:rFonts w:ascii="Arial" w:hAnsi="Arial" w:cs="Arial"/>
          <w:color w:val="222222"/>
          <w:shd w:val="clear" w:color="auto" w:fill="FFFFFF"/>
          <w:vertAlign w:val="superscript"/>
        </w:rPr>
        <w:t>th</w:t>
      </w:r>
      <w:r w:rsidRPr="001B3011">
        <w:rPr>
          <w:rFonts w:ascii="Arial" w:hAnsi="Arial" w:cs="Arial"/>
          <w:color w:val="222222"/>
          <w:shd w:val="clear" w:color="auto" w:fill="FFFFFF"/>
        </w:rPr>
        <w:t xml:space="preserve"> March 2020). </w:t>
      </w:r>
    </w:p>
    <w:p w14:paraId="008DEF5D" w14:textId="77777777" w:rsidR="00336003" w:rsidRPr="001B3011" w:rsidRDefault="00336003" w:rsidP="001B3011">
      <w:pPr>
        <w:spacing w:line="360" w:lineRule="auto"/>
        <w:rPr>
          <w:rFonts w:ascii="Arial" w:hAnsi="Arial" w:cs="Arial"/>
          <w:color w:val="222222"/>
          <w:shd w:val="clear" w:color="auto" w:fill="FFFFFF"/>
        </w:rPr>
      </w:pPr>
      <w:r w:rsidRPr="001B3011">
        <w:rPr>
          <w:rFonts w:ascii="Arial" w:hAnsi="Arial" w:cs="Arial"/>
          <w:color w:val="222222"/>
          <w:shd w:val="clear" w:color="auto" w:fill="FFFFFF"/>
        </w:rPr>
        <w:t>Nugent, M. (2003) ‘Focus on Practice: Raising reading standards—the Reading Partners approach: cross</w:t>
      </w:r>
      <w:r w:rsidRPr="001B3011">
        <w:rPr>
          <w:rFonts w:ascii="Cambria Math" w:hAnsi="Cambria Math" w:cs="Cambria Math"/>
          <w:color w:val="222222"/>
          <w:shd w:val="clear" w:color="auto" w:fill="FFFFFF"/>
        </w:rPr>
        <w:t>‐</w:t>
      </w:r>
      <w:r w:rsidRPr="001B3011">
        <w:rPr>
          <w:rFonts w:ascii="Arial" w:hAnsi="Arial" w:cs="Arial"/>
          <w:color w:val="222222"/>
          <w:shd w:val="clear" w:color="auto" w:fill="FFFFFF"/>
        </w:rPr>
        <w:t xml:space="preserve">age peer tutoring in a special school’, </w:t>
      </w:r>
      <w:r w:rsidRPr="001B3011">
        <w:rPr>
          <w:rFonts w:ascii="Arial" w:hAnsi="Arial" w:cs="Arial"/>
          <w:i/>
          <w:iCs/>
          <w:color w:val="222222"/>
          <w:shd w:val="clear" w:color="auto" w:fill="FFFFFF"/>
        </w:rPr>
        <w:t>British Journal of Special Education</w:t>
      </w:r>
      <w:r w:rsidRPr="001B3011">
        <w:rPr>
          <w:rFonts w:ascii="Arial" w:hAnsi="Arial" w:cs="Arial"/>
          <w:color w:val="222222"/>
          <w:shd w:val="clear" w:color="auto" w:fill="FFFFFF"/>
        </w:rPr>
        <w:t>, </w:t>
      </w:r>
      <w:r w:rsidRPr="001B3011">
        <w:rPr>
          <w:rFonts w:ascii="Arial" w:hAnsi="Arial" w:cs="Arial"/>
          <w:i/>
          <w:iCs/>
          <w:color w:val="222222"/>
          <w:shd w:val="clear" w:color="auto" w:fill="FFFFFF"/>
        </w:rPr>
        <w:t>28</w:t>
      </w:r>
      <w:r w:rsidRPr="001B3011">
        <w:rPr>
          <w:rFonts w:ascii="Arial" w:hAnsi="Arial" w:cs="Arial"/>
          <w:color w:val="222222"/>
          <w:shd w:val="clear" w:color="auto" w:fill="FFFFFF"/>
        </w:rPr>
        <w:t xml:space="preserve">(2), pp.71-79. DOI: </w:t>
      </w:r>
      <w:hyperlink r:id="rId23" w:history="1">
        <w:r w:rsidRPr="001B3011">
          <w:rPr>
            <w:rStyle w:val="Hyperlink"/>
            <w:rFonts w:ascii="Arial" w:hAnsi="Arial" w:cs="Arial"/>
            <w:shd w:val="clear" w:color="auto" w:fill="FFFFFF"/>
          </w:rPr>
          <w:t>https://doi.org/10.1111/1467-8527.00222</w:t>
        </w:r>
      </w:hyperlink>
      <w:r w:rsidRPr="001B3011">
        <w:rPr>
          <w:rFonts w:ascii="Arial" w:hAnsi="Arial" w:cs="Arial"/>
          <w:color w:val="222222"/>
          <w:shd w:val="clear" w:color="auto" w:fill="FFFFFF"/>
        </w:rPr>
        <w:t xml:space="preserve"> (Accessed: 12</w:t>
      </w:r>
      <w:r w:rsidRPr="001B3011">
        <w:rPr>
          <w:rFonts w:ascii="Arial" w:hAnsi="Arial" w:cs="Arial"/>
          <w:color w:val="222222"/>
          <w:shd w:val="clear" w:color="auto" w:fill="FFFFFF"/>
          <w:vertAlign w:val="superscript"/>
        </w:rPr>
        <w:t>th</w:t>
      </w:r>
      <w:r w:rsidRPr="001B3011">
        <w:rPr>
          <w:rFonts w:ascii="Arial" w:hAnsi="Arial" w:cs="Arial"/>
          <w:color w:val="222222"/>
          <w:shd w:val="clear" w:color="auto" w:fill="FFFFFF"/>
        </w:rPr>
        <w:t xml:space="preserve"> March 2020).</w:t>
      </w:r>
    </w:p>
    <w:p w14:paraId="6024640D" w14:textId="77777777" w:rsidR="00336003" w:rsidRPr="001B3011" w:rsidRDefault="00336003" w:rsidP="001B3011">
      <w:pPr>
        <w:spacing w:line="360" w:lineRule="auto"/>
        <w:rPr>
          <w:rFonts w:ascii="Arial" w:hAnsi="Arial" w:cs="Arial"/>
        </w:rPr>
      </w:pPr>
      <w:r w:rsidRPr="001B3011">
        <w:rPr>
          <w:rFonts w:ascii="Arial" w:hAnsi="Arial" w:cs="Arial"/>
        </w:rPr>
        <w:t>O’Neill</w:t>
      </w:r>
      <w:r w:rsidRPr="001B3011">
        <w:rPr>
          <w:rFonts w:ascii="Arial" w:hAnsi="Arial" w:cs="Arial"/>
          <w:color w:val="222222"/>
          <w:shd w:val="clear" w:color="auto" w:fill="FFFFFF"/>
        </w:rPr>
        <w:t>, J. (1995) ‘On schools as learning organizations: A conversation with Peter Senge’, </w:t>
      </w:r>
      <w:r w:rsidRPr="001B3011">
        <w:rPr>
          <w:rFonts w:ascii="Arial" w:hAnsi="Arial" w:cs="Arial"/>
          <w:i/>
          <w:iCs/>
          <w:color w:val="222222"/>
          <w:shd w:val="clear" w:color="auto" w:fill="FFFFFF"/>
        </w:rPr>
        <w:t>Educational Leadership</w:t>
      </w:r>
      <w:r w:rsidRPr="001B3011">
        <w:rPr>
          <w:rFonts w:ascii="Arial" w:hAnsi="Arial" w:cs="Arial"/>
          <w:color w:val="222222"/>
          <w:shd w:val="clear" w:color="auto" w:fill="FFFFFF"/>
        </w:rPr>
        <w:t>, </w:t>
      </w:r>
      <w:r w:rsidRPr="001B3011">
        <w:rPr>
          <w:rFonts w:ascii="Arial" w:hAnsi="Arial" w:cs="Arial"/>
          <w:i/>
          <w:iCs/>
          <w:color w:val="222222"/>
          <w:shd w:val="clear" w:color="auto" w:fill="FFFFFF"/>
        </w:rPr>
        <w:t>52</w:t>
      </w:r>
      <w:r w:rsidRPr="001B3011">
        <w:rPr>
          <w:rFonts w:ascii="Arial" w:hAnsi="Arial" w:cs="Arial"/>
          <w:color w:val="222222"/>
          <w:shd w:val="clear" w:color="auto" w:fill="FFFFFF"/>
        </w:rPr>
        <w:t xml:space="preserve">(7), pp.20-23. DOI: </w:t>
      </w:r>
      <w:hyperlink r:id="rId24" w:history="1">
        <w:r w:rsidRPr="001B3011">
          <w:rPr>
            <w:rStyle w:val="Hyperlink"/>
            <w:rFonts w:ascii="Arial" w:hAnsi="Arial" w:cs="Arial"/>
          </w:rPr>
          <w:t>https://pdfs.semanticscholar.org/b775/f524dee37c44f71946b0554c9f0b7a31b52f.pdf?_ga=2.231995612.211323505.1586949543-777486526.1578051105</w:t>
        </w:r>
      </w:hyperlink>
      <w:r w:rsidRPr="001B3011">
        <w:rPr>
          <w:rStyle w:val="Hyperlink"/>
          <w:rFonts w:ascii="Arial" w:hAnsi="Arial" w:cs="Arial"/>
        </w:rPr>
        <w:t xml:space="preserve"> (Accessed: 8</w:t>
      </w:r>
      <w:r w:rsidRPr="001B3011">
        <w:rPr>
          <w:rStyle w:val="Hyperlink"/>
          <w:rFonts w:ascii="Arial" w:hAnsi="Arial" w:cs="Arial"/>
          <w:vertAlign w:val="superscript"/>
        </w:rPr>
        <w:t>th</w:t>
      </w:r>
      <w:r w:rsidRPr="001B3011">
        <w:rPr>
          <w:rStyle w:val="Hyperlink"/>
          <w:rFonts w:ascii="Arial" w:hAnsi="Arial" w:cs="Arial"/>
        </w:rPr>
        <w:t xml:space="preserve"> March 2020).</w:t>
      </w:r>
    </w:p>
    <w:p w14:paraId="6F1F3970" w14:textId="77777777" w:rsidR="00336003" w:rsidRPr="001B3011" w:rsidRDefault="00336003" w:rsidP="001B3011">
      <w:pPr>
        <w:spacing w:line="360" w:lineRule="auto"/>
        <w:rPr>
          <w:rFonts w:ascii="Arial" w:hAnsi="Arial" w:cs="Arial"/>
          <w:color w:val="222222"/>
          <w:shd w:val="clear" w:color="auto" w:fill="FFFFFF"/>
        </w:rPr>
      </w:pPr>
      <w:r w:rsidRPr="001B3011">
        <w:rPr>
          <w:rFonts w:ascii="Arial" w:hAnsi="Arial" w:cs="Arial"/>
          <w:color w:val="222222"/>
          <w:shd w:val="clear" w:color="auto" w:fill="FFFFFF"/>
        </w:rPr>
        <w:t xml:space="preserve">Pang, </w:t>
      </w:r>
      <w:proofErr w:type="spellStart"/>
      <w:r w:rsidRPr="001B3011">
        <w:rPr>
          <w:rFonts w:ascii="Arial" w:hAnsi="Arial" w:cs="Arial"/>
          <w:color w:val="222222"/>
          <w:shd w:val="clear" w:color="auto" w:fill="FFFFFF"/>
        </w:rPr>
        <w:t>E.S</w:t>
      </w:r>
      <w:proofErr w:type="spellEnd"/>
      <w:r w:rsidRPr="001B3011">
        <w:rPr>
          <w:rFonts w:ascii="Arial" w:hAnsi="Arial" w:cs="Arial"/>
          <w:color w:val="222222"/>
          <w:shd w:val="clear" w:color="auto" w:fill="FFFFFF"/>
        </w:rPr>
        <w:t xml:space="preserve">., </w:t>
      </w:r>
      <w:proofErr w:type="spellStart"/>
      <w:r w:rsidRPr="001B3011">
        <w:rPr>
          <w:rFonts w:ascii="Arial" w:hAnsi="Arial" w:cs="Arial"/>
          <w:color w:val="222222"/>
          <w:shd w:val="clear" w:color="auto" w:fill="FFFFFF"/>
        </w:rPr>
        <w:t>Muaka</w:t>
      </w:r>
      <w:proofErr w:type="spellEnd"/>
      <w:r w:rsidRPr="001B3011">
        <w:rPr>
          <w:rFonts w:ascii="Arial" w:hAnsi="Arial" w:cs="Arial"/>
          <w:color w:val="222222"/>
          <w:shd w:val="clear" w:color="auto" w:fill="FFFFFF"/>
        </w:rPr>
        <w:t xml:space="preserve">, A., Bernhardt, </w:t>
      </w:r>
      <w:proofErr w:type="spellStart"/>
      <w:r w:rsidRPr="001B3011">
        <w:rPr>
          <w:rFonts w:ascii="Arial" w:hAnsi="Arial" w:cs="Arial"/>
          <w:color w:val="222222"/>
          <w:shd w:val="clear" w:color="auto" w:fill="FFFFFF"/>
        </w:rPr>
        <w:t>E.B</w:t>
      </w:r>
      <w:proofErr w:type="spellEnd"/>
      <w:r w:rsidRPr="001B3011">
        <w:rPr>
          <w:rFonts w:ascii="Arial" w:hAnsi="Arial" w:cs="Arial"/>
          <w:color w:val="222222"/>
          <w:shd w:val="clear" w:color="auto" w:fill="FFFFFF"/>
        </w:rPr>
        <w:t xml:space="preserve">. and Kamil, </w:t>
      </w:r>
      <w:proofErr w:type="spellStart"/>
      <w:r w:rsidRPr="001B3011">
        <w:rPr>
          <w:rFonts w:ascii="Arial" w:hAnsi="Arial" w:cs="Arial"/>
          <w:color w:val="222222"/>
          <w:shd w:val="clear" w:color="auto" w:fill="FFFFFF"/>
        </w:rPr>
        <w:t>M.L</w:t>
      </w:r>
      <w:proofErr w:type="spellEnd"/>
      <w:r w:rsidRPr="001B3011">
        <w:rPr>
          <w:rFonts w:ascii="Arial" w:hAnsi="Arial" w:cs="Arial"/>
          <w:color w:val="222222"/>
          <w:shd w:val="clear" w:color="auto" w:fill="FFFFFF"/>
        </w:rPr>
        <w:t xml:space="preserve">. (2003) </w:t>
      </w:r>
      <w:r w:rsidRPr="001B3011">
        <w:rPr>
          <w:rFonts w:ascii="Arial" w:hAnsi="Arial" w:cs="Arial"/>
          <w:i/>
          <w:iCs/>
          <w:color w:val="222222"/>
          <w:shd w:val="clear" w:color="auto" w:fill="FFFFFF"/>
        </w:rPr>
        <w:t>Teaching reading</w:t>
      </w:r>
      <w:r w:rsidRPr="001B3011">
        <w:rPr>
          <w:rFonts w:ascii="Arial" w:hAnsi="Arial" w:cs="Arial"/>
          <w:color w:val="222222"/>
          <w:shd w:val="clear" w:color="auto" w:fill="FFFFFF"/>
        </w:rPr>
        <w:t>. Belgium: International Academy of Education.</w:t>
      </w:r>
    </w:p>
    <w:p w14:paraId="30C88DED" w14:textId="77777777" w:rsidR="00336003" w:rsidRPr="001B3011" w:rsidRDefault="00336003" w:rsidP="001B3011">
      <w:pPr>
        <w:spacing w:line="360" w:lineRule="auto"/>
        <w:rPr>
          <w:rFonts w:ascii="Arial" w:hAnsi="Arial" w:cs="Arial"/>
        </w:rPr>
      </w:pPr>
      <w:r w:rsidRPr="001B3011">
        <w:rPr>
          <w:rFonts w:ascii="Arial" w:hAnsi="Arial" w:cs="Arial"/>
        </w:rPr>
        <w:t xml:space="preserve">Roberts, D. (2014) </w:t>
      </w:r>
      <w:r w:rsidRPr="001B3011">
        <w:rPr>
          <w:rFonts w:ascii="Arial" w:hAnsi="Arial" w:cs="Arial"/>
          <w:i/>
          <w:iCs/>
        </w:rPr>
        <w:t xml:space="preserve">Research into the implementation of the National Reading and Numeracy Tests. </w:t>
      </w:r>
      <w:r w:rsidRPr="001B3011">
        <w:rPr>
          <w:rFonts w:ascii="Arial" w:hAnsi="Arial" w:cs="Arial"/>
        </w:rPr>
        <w:t xml:space="preserve">Available at: </w:t>
      </w:r>
      <w:hyperlink r:id="rId25" w:history="1">
        <w:r w:rsidRPr="001B3011">
          <w:rPr>
            <w:rStyle w:val="Hyperlink"/>
            <w:rFonts w:ascii="Arial" w:hAnsi="Arial" w:cs="Arial"/>
          </w:rPr>
          <w:t>https://gov.wales/sites/default/files/statistics-and-research/2018-12/140820-research-implementation-national-reading-numeracy-tests-en.pdf</w:t>
        </w:r>
      </w:hyperlink>
      <w:r w:rsidRPr="001B3011">
        <w:rPr>
          <w:rFonts w:ascii="Arial" w:hAnsi="Arial" w:cs="Arial"/>
        </w:rPr>
        <w:t xml:space="preserve"> (Accessed: 8</w:t>
      </w:r>
      <w:r w:rsidRPr="001B3011">
        <w:rPr>
          <w:rFonts w:ascii="Arial" w:hAnsi="Arial" w:cs="Arial"/>
          <w:vertAlign w:val="superscript"/>
        </w:rPr>
        <w:t>th</w:t>
      </w:r>
      <w:r w:rsidRPr="001B3011">
        <w:rPr>
          <w:rFonts w:ascii="Arial" w:hAnsi="Arial" w:cs="Arial"/>
        </w:rPr>
        <w:t xml:space="preserve"> March 2020). </w:t>
      </w:r>
    </w:p>
    <w:p w14:paraId="18F98AE0" w14:textId="77777777" w:rsidR="00336003" w:rsidRPr="001B3011" w:rsidRDefault="00336003" w:rsidP="001B3011">
      <w:pPr>
        <w:spacing w:line="360" w:lineRule="auto"/>
        <w:rPr>
          <w:rFonts w:ascii="Arial" w:hAnsi="Arial" w:cs="Arial"/>
        </w:rPr>
      </w:pPr>
      <w:r w:rsidRPr="001B3011">
        <w:rPr>
          <w:rFonts w:ascii="Arial" w:hAnsi="Arial" w:cs="Arial"/>
        </w:rPr>
        <w:lastRenderedPageBreak/>
        <w:t xml:space="preserve">Save the Children (2015) Ready to read Closing the gap in early language skills so that every child in Wales can read well. Available at: </w:t>
      </w:r>
      <w:hyperlink r:id="rId26" w:history="1">
        <w:r w:rsidRPr="001B3011">
          <w:rPr>
            <w:rStyle w:val="Hyperlink"/>
            <w:rFonts w:ascii="Arial" w:hAnsi="Arial" w:cs="Arial"/>
          </w:rPr>
          <w:t>https://www.savethechildren.org.uk/content/dam/global/reports/education-and-child-protection/ready-to-read-wales.pdf</w:t>
        </w:r>
      </w:hyperlink>
      <w:r w:rsidRPr="001B3011">
        <w:rPr>
          <w:rFonts w:ascii="Arial" w:hAnsi="Arial" w:cs="Arial"/>
        </w:rPr>
        <w:t xml:space="preserve"> (Accessed: 8</w:t>
      </w:r>
      <w:r w:rsidRPr="001B3011">
        <w:rPr>
          <w:rFonts w:ascii="Arial" w:hAnsi="Arial" w:cs="Arial"/>
          <w:vertAlign w:val="superscript"/>
        </w:rPr>
        <w:t>th</w:t>
      </w:r>
      <w:r w:rsidRPr="001B3011">
        <w:rPr>
          <w:rFonts w:ascii="Arial" w:hAnsi="Arial" w:cs="Arial"/>
        </w:rPr>
        <w:t xml:space="preserve"> March 2020). </w:t>
      </w:r>
    </w:p>
    <w:p w14:paraId="38517BAE" w14:textId="77777777" w:rsidR="00336003" w:rsidRPr="001B3011" w:rsidRDefault="00336003" w:rsidP="001B3011">
      <w:pPr>
        <w:spacing w:line="360" w:lineRule="auto"/>
        <w:rPr>
          <w:rFonts w:ascii="Arial" w:hAnsi="Arial" w:cs="Arial"/>
        </w:rPr>
      </w:pPr>
      <w:r w:rsidRPr="001B3011">
        <w:rPr>
          <w:rFonts w:ascii="Arial" w:hAnsi="Arial" w:cs="Arial"/>
        </w:rPr>
        <w:t xml:space="preserve">Schildkamp, K. (2019) ‘Data-based decision-making for school improvement: Research insights and gaps’, </w:t>
      </w:r>
      <w:r w:rsidRPr="001B3011">
        <w:rPr>
          <w:rFonts w:ascii="Arial" w:hAnsi="Arial" w:cs="Arial"/>
          <w:i/>
          <w:iCs/>
        </w:rPr>
        <w:t>Educational Research</w:t>
      </w:r>
      <w:r w:rsidRPr="001B3011">
        <w:rPr>
          <w:rFonts w:ascii="Arial" w:hAnsi="Arial" w:cs="Arial"/>
        </w:rPr>
        <w:t xml:space="preserve">, 61 (3), pp. 257-273. DOI: </w:t>
      </w:r>
      <w:hyperlink r:id="rId27" w:history="1">
        <w:r w:rsidRPr="001B3011">
          <w:rPr>
            <w:rStyle w:val="Hyperlink"/>
            <w:rFonts w:ascii="Arial" w:hAnsi="Arial" w:cs="Arial"/>
          </w:rPr>
          <w:t>https://doi.org/10.1080/00131881.2019.1625716</w:t>
        </w:r>
      </w:hyperlink>
      <w:r w:rsidRPr="001B3011">
        <w:rPr>
          <w:rFonts w:ascii="Arial" w:hAnsi="Arial" w:cs="Arial"/>
        </w:rPr>
        <w:t xml:space="preserve"> (Accessed: 6</w:t>
      </w:r>
      <w:r w:rsidRPr="001B3011">
        <w:rPr>
          <w:rFonts w:ascii="Arial" w:hAnsi="Arial" w:cs="Arial"/>
          <w:vertAlign w:val="superscript"/>
        </w:rPr>
        <w:t>th</w:t>
      </w:r>
      <w:r w:rsidRPr="001B3011">
        <w:rPr>
          <w:rFonts w:ascii="Arial" w:hAnsi="Arial" w:cs="Arial"/>
        </w:rPr>
        <w:t xml:space="preserve"> March 2020). </w:t>
      </w:r>
    </w:p>
    <w:p w14:paraId="2902A6EB" w14:textId="77777777" w:rsidR="00336003" w:rsidRPr="001B3011" w:rsidRDefault="00336003" w:rsidP="001B3011">
      <w:pPr>
        <w:spacing w:line="360" w:lineRule="auto"/>
        <w:rPr>
          <w:rFonts w:ascii="Arial" w:hAnsi="Arial" w:cs="Arial"/>
        </w:rPr>
      </w:pPr>
      <w:r w:rsidRPr="001B3011">
        <w:rPr>
          <w:rFonts w:ascii="Arial" w:hAnsi="Arial" w:cs="Arial"/>
        </w:rPr>
        <w:t xml:space="preserve">Welsh Government (2014) </w:t>
      </w:r>
      <w:r w:rsidRPr="001B3011">
        <w:rPr>
          <w:rFonts w:ascii="Arial" w:hAnsi="Arial" w:cs="Arial"/>
          <w:i/>
          <w:iCs/>
        </w:rPr>
        <w:t xml:space="preserve">School development plans. </w:t>
      </w:r>
      <w:r w:rsidRPr="001B3011">
        <w:rPr>
          <w:rFonts w:ascii="Arial" w:hAnsi="Arial" w:cs="Arial"/>
        </w:rPr>
        <w:t xml:space="preserve">Available at: </w:t>
      </w:r>
      <w:hyperlink r:id="rId28" w:history="1">
        <w:r w:rsidRPr="001B3011">
          <w:rPr>
            <w:rStyle w:val="Hyperlink"/>
            <w:rFonts w:ascii="Arial" w:hAnsi="Arial" w:cs="Arial"/>
          </w:rPr>
          <w:t>https://gov.wales/sites/default/files/publications/2018-03/school-development-plans.pdf</w:t>
        </w:r>
      </w:hyperlink>
      <w:r w:rsidRPr="001B3011">
        <w:rPr>
          <w:rFonts w:ascii="Arial" w:hAnsi="Arial" w:cs="Arial"/>
        </w:rPr>
        <w:t xml:space="preserve"> (Accessed 2nd March 2020). </w:t>
      </w:r>
    </w:p>
    <w:p w14:paraId="65CA3DA4" w14:textId="77777777" w:rsidR="00336003" w:rsidRPr="001B3011" w:rsidRDefault="00336003" w:rsidP="001B3011">
      <w:pPr>
        <w:spacing w:line="360" w:lineRule="auto"/>
        <w:rPr>
          <w:rFonts w:ascii="Arial" w:hAnsi="Arial" w:cs="Arial"/>
        </w:rPr>
      </w:pPr>
      <w:r w:rsidRPr="001B3011">
        <w:rPr>
          <w:rFonts w:ascii="Arial" w:hAnsi="Arial" w:cs="Arial"/>
        </w:rPr>
        <w:t xml:space="preserve">Welsh Government (2016a) </w:t>
      </w:r>
      <w:r w:rsidRPr="001B3011">
        <w:rPr>
          <w:rFonts w:ascii="Arial" w:hAnsi="Arial" w:cs="Arial"/>
          <w:i/>
          <w:iCs/>
        </w:rPr>
        <w:t xml:space="preserve">Theme 1: Leadership for a self-improving system Resources 1–7. </w:t>
      </w:r>
      <w:r w:rsidRPr="001B3011">
        <w:rPr>
          <w:rFonts w:ascii="Arial" w:hAnsi="Arial" w:cs="Arial"/>
        </w:rPr>
        <w:t xml:space="preserve">Available at: </w:t>
      </w:r>
      <w:hyperlink r:id="rId29" w:history="1">
        <w:r w:rsidRPr="001B3011">
          <w:rPr>
            <w:rStyle w:val="Hyperlink"/>
            <w:rFonts w:ascii="Arial" w:hAnsi="Arial" w:cs="Arial"/>
          </w:rPr>
          <w:t>https://gov.wales/sites/default/files/publications/2018-12/theme-1-leadership-for-a-self-improving-system-resources-1-7.pdf</w:t>
        </w:r>
      </w:hyperlink>
      <w:r w:rsidRPr="001B3011">
        <w:rPr>
          <w:rFonts w:ascii="Arial" w:hAnsi="Arial" w:cs="Arial"/>
        </w:rPr>
        <w:t xml:space="preserve"> (Accessed: 7</w:t>
      </w:r>
      <w:r w:rsidRPr="001B3011">
        <w:rPr>
          <w:rFonts w:ascii="Arial" w:hAnsi="Arial" w:cs="Arial"/>
          <w:vertAlign w:val="superscript"/>
        </w:rPr>
        <w:t>th</w:t>
      </w:r>
      <w:r w:rsidRPr="001B3011">
        <w:rPr>
          <w:rFonts w:ascii="Arial" w:hAnsi="Arial" w:cs="Arial"/>
        </w:rPr>
        <w:t xml:space="preserve"> March 2020). </w:t>
      </w:r>
    </w:p>
    <w:p w14:paraId="1AABA63B" w14:textId="77777777" w:rsidR="00336003" w:rsidRPr="001B3011" w:rsidRDefault="00336003" w:rsidP="001B3011">
      <w:pPr>
        <w:spacing w:line="360" w:lineRule="auto"/>
        <w:rPr>
          <w:rFonts w:ascii="Arial" w:hAnsi="Arial" w:cs="Arial"/>
        </w:rPr>
      </w:pPr>
      <w:r w:rsidRPr="001B3011">
        <w:rPr>
          <w:rFonts w:ascii="Arial" w:hAnsi="Arial" w:cs="Arial"/>
          <w:i/>
          <w:iCs/>
        </w:rPr>
        <w:t xml:space="preserve">Welsh Government (2016b) </w:t>
      </w:r>
      <w:proofErr w:type="spellStart"/>
      <w:r w:rsidRPr="001B3011">
        <w:rPr>
          <w:rFonts w:ascii="Arial" w:hAnsi="Arial" w:cs="Arial"/>
          <w:i/>
          <w:iCs/>
        </w:rPr>
        <w:t>FaCE</w:t>
      </w:r>
      <w:proofErr w:type="spellEnd"/>
      <w:r w:rsidRPr="001B3011">
        <w:rPr>
          <w:rFonts w:ascii="Arial" w:hAnsi="Arial" w:cs="Arial"/>
          <w:i/>
          <w:iCs/>
        </w:rPr>
        <w:t xml:space="preserve"> the challenge together: Family and community engagement toolkit for schools in Wales Main guidance. </w:t>
      </w:r>
      <w:r w:rsidRPr="001B3011">
        <w:rPr>
          <w:rFonts w:ascii="Arial" w:hAnsi="Arial" w:cs="Arial"/>
        </w:rPr>
        <w:t xml:space="preserve">Available at: </w:t>
      </w:r>
      <w:hyperlink r:id="rId30" w:history="1">
        <w:r w:rsidRPr="001B3011">
          <w:rPr>
            <w:rStyle w:val="Hyperlink"/>
            <w:rFonts w:ascii="Arial" w:hAnsi="Arial" w:cs="Arial"/>
          </w:rPr>
          <w:t>https://gov.wales/sites/default/files/publications/2018-12/face-the-challenge-together-family-and-community-engagement-toolkit-for-schools-in-wales-main-guidance.pdf</w:t>
        </w:r>
      </w:hyperlink>
      <w:r w:rsidRPr="001B3011">
        <w:rPr>
          <w:rFonts w:ascii="Arial" w:hAnsi="Arial" w:cs="Arial"/>
        </w:rPr>
        <w:t xml:space="preserve"> (Accessed: 15</w:t>
      </w:r>
      <w:r w:rsidRPr="001B3011">
        <w:rPr>
          <w:rFonts w:ascii="Arial" w:hAnsi="Arial" w:cs="Arial"/>
          <w:vertAlign w:val="superscript"/>
        </w:rPr>
        <w:t>th</w:t>
      </w:r>
      <w:r w:rsidRPr="001B3011">
        <w:rPr>
          <w:rFonts w:ascii="Arial" w:hAnsi="Arial" w:cs="Arial"/>
        </w:rPr>
        <w:t xml:space="preserve"> March 2020).</w:t>
      </w:r>
    </w:p>
    <w:p w14:paraId="4614DD41" w14:textId="77777777" w:rsidR="00336003" w:rsidRPr="001B3011" w:rsidRDefault="00336003" w:rsidP="001B3011">
      <w:pPr>
        <w:spacing w:line="360" w:lineRule="auto"/>
        <w:rPr>
          <w:rFonts w:ascii="Arial" w:hAnsi="Arial" w:cs="Arial"/>
        </w:rPr>
      </w:pPr>
      <w:r w:rsidRPr="001B3011">
        <w:rPr>
          <w:rStyle w:val="Hyperlink"/>
          <w:rFonts w:ascii="Arial" w:hAnsi="Arial" w:cs="Arial"/>
        </w:rPr>
        <w:t xml:space="preserve">Welsh Government (2017) </w:t>
      </w:r>
      <w:r w:rsidRPr="001B3011">
        <w:rPr>
          <w:rFonts w:ascii="Arial" w:hAnsi="Arial" w:cs="Arial"/>
          <w:i/>
          <w:iCs/>
        </w:rPr>
        <w:t xml:space="preserve">Professional standards for teaching and leadership. </w:t>
      </w:r>
      <w:r w:rsidRPr="001B3011">
        <w:rPr>
          <w:rFonts w:ascii="Arial" w:hAnsi="Arial" w:cs="Arial"/>
        </w:rPr>
        <w:t xml:space="preserve">Available at: </w:t>
      </w:r>
      <w:hyperlink r:id="rId31" w:history="1">
        <w:r w:rsidRPr="001B3011">
          <w:rPr>
            <w:rStyle w:val="Hyperlink"/>
            <w:rFonts w:ascii="Arial" w:hAnsi="Arial" w:cs="Arial"/>
          </w:rPr>
          <w:t>https://hwb.gov.wales/storage/19bc948b-8a3f-41e0-944a-7bf2cadf7d18/professional-standards-for-teaching-and-leadership-interactive-pdf-for-pc.pdf</w:t>
        </w:r>
      </w:hyperlink>
      <w:r w:rsidRPr="001B3011">
        <w:rPr>
          <w:rFonts w:ascii="Arial" w:hAnsi="Arial" w:cs="Arial"/>
        </w:rPr>
        <w:t xml:space="preserve"> (Accessed: 29</w:t>
      </w:r>
      <w:r w:rsidRPr="001B3011">
        <w:rPr>
          <w:rFonts w:ascii="Arial" w:hAnsi="Arial" w:cs="Arial"/>
          <w:vertAlign w:val="superscript"/>
        </w:rPr>
        <w:t>th</w:t>
      </w:r>
      <w:r w:rsidRPr="001B3011">
        <w:rPr>
          <w:rFonts w:ascii="Arial" w:hAnsi="Arial" w:cs="Arial"/>
        </w:rPr>
        <w:t xml:space="preserve"> March 2020). </w:t>
      </w:r>
    </w:p>
    <w:p w14:paraId="2978ECD1" w14:textId="77777777" w:rsidR="00336003" w:rsidRPr="001B3011" w:rsidRDefault="00336003" w:rsidP="001B3011">
      <w:pPr>
        <w:spacing w:line="360" w:lineRule="auto"/>
        <w:rPr>
          <w:rFonts w:ascii="Arial" w:hAnsi="Arial" w:cs="Arial"/>
        </w:rPr>
      </w:pPr>
      <w:r w:rsidRPr="001B3011">
        <w:rPr>
          <w:rFonts w:ascii="Arial" w:hAnsi="Arial" w:cs="Arial"/>
          <w:shd w:val="clear" w:color="auto" w:fill="FFFFFF"/>
        </w:rPr>
        <w:t xml:space="preserve">Welsh Government (2019) </w:t>
      </w:r>
      <w:r w:rsidRPr="001B3011">
        <w:rPr>
          <w:rFonts w:ascii="Arial" w:hAnsi="Arial" w:cs="Arial"/>
          <w:i/>
          <w:iCs/>
          <w:shd w:val="clear" w:color="auto" w:fill="FFFFFF"/>
        </w:rPr>
        <w:t xml:space="preserve">My Local School. </w:t>
      </w:r>
      <w:r w:rsidRPr="001B3011">
        <w:rPr>
          <w:rFonts w:ascii="Arial" w:hAnsi="Arial" w:cs="Arial"/>
          <w:shd w:val="clear" w:color="auto" w:fill="FFFFFF"/>
        </w:rPr>
        <w:t>Available at:</w:t>
      </w:r>
      <w:r w:rsidRPr="001B3011">
        <w:rPr>
          <w:rFonts w:ascii="Arial" w:hAnsi="Arial" w:cs="Arial"/>
        </w:rPr>
        <w:t xml:space="preserve"> </w:t>
      </w:r>
      <w:hyperlink r:id="rId32" w:history="1">
        <w:r w:rsidRPr="001B3011">
          <w:rPr>
            <w:rStyle w:val="Hyperlink"/>
            <w:rFonts w:ascii="Arial" w:hAnsi="Arial" w:cs="Arial"/>
          </w:rPr>
          <w:t>http://mylocalschool.gov.wales/School/6742251?lang=en&amp;fbclid=IwAR3ippkWYOuM765xiR8U2mWKs50d8hbvVIhj75JThbvERQTSaWUyJLniMZ8</w:t>
        </w:r>
      </w:hyperlink>
      <w:r w:rsidRPr="001B3011">
        <w:rPr>
          <w:rFonts w:ascii="Arial" w:hAnsi="Arial" w:cs="Arial"/>
        </w:rPr>
        <w:t xml:space="preserve"> (Accessed: 3rd March 2020). </w:t>
      </w:r>
    </w:p>
    <w:p w14:paraId="1F21DE7A" w14:textId="77777777" w:rsidR="00336003" w:rsidRPr="001B3011" w:rsidRDefault="00336003" w:rsidP="001B3011">
      <w:pPr>
        <w:spacing w:line="360" w:lineRule="auto"/>
        <w:rPr>
          <w:rFonts w:ascii="Arial" w:hAnsi="Arial" w:cs="Arial"/>
          <w:color w:val="222222"/>
          <w:shd w:val="clear" w:color="auto" w:fill="FFFFFF"/>
        </w:rPr>
      </w:pPr>
      <w:r w:rsidRPr="001B3011">
        <w:rPr>
          <w:rFonts w:ascii="Arial" w:hAnsi="Arial" w:cs="Arial"/>
          <w:color w:val="222222"/>
          <w:shd w:val="clear" w:color="auto" w:fill="FFFFFF"/>
        </w:rPr>
        <w:t xml:space="preserve">Woods, D. and Brighouse, T. (2013) </w:t>
      </w:r>
      <w:r w:rsidRPr="001B3011">
        <w:rPr>
          <w:rFonts w:ascii="Arial" w:hAnsi="Arial" w:cs="Arial"/>
          <w:i/>
          <w:iCs/>
          <w:color w:val="222222"/>
          <w:shd w:val="clear" w:color="auto" w:fill="FFFFFF"/>
        </w:rPr>
        <w:t>The AZ of School Improvement: Principles and Practice</w:t>
      </w:r>
      <w:r w:rsidRPr="001B3011">
        <w:rPr>
          <w:rFonts w:ascii="Arial" w:hAnsi="Arial" w:cs="Arial"/>
          <w:color w:val="222222"/>
          <w:shd w:val="clear" w:color="auto" w:fill="FFFFFF"/>
        </w:rPr>
        <w:t xml:space="preserve">. London: Bloomsbury Education. </w:t>
      </w:r>
    </w:p>
    <w:p w14:paraId="7160ABE9" w14:textId="77777777" w:rsidR="00336003" w:rsidRPr="001B3011" w:rsidRDefault="00336003" w:rsidP="001B3011">
      <w:pPr>
        <w:spacing w:line="360" w:lineRule="auto"/>
        <w:rPr>
          <w:rFonts w:ascii="Arial" w:hAnsi="Arial" w:cs="Arial"/>
          <w:color w:val="222222"/>
          <w:shd w:val="clear" w:color="auto" w:fill="FFFFFF"/>
        </w:rPr>
      </w:pPr>
      <w:r w:rsidRPr="001B3011">
        <w:rPr>
          <w:rFonts w:ascii="Arial" w:hAnsi="Arial" w:cs="Arial"/>
          <w:color w:val="222222"/>
          <w:shd w:val="clear" w:color="auto" w:fill="FFFFFF"/>
        </w:rPr>
        <w:t xml:space="preserve">Yancovic, M.P., Torres, A.G., Figueroa, L.A. and Chapman, C. (2020) </w:t>
      </w:r>
      <w:r w:rsidRPr="001B3011">
        <w:rPr>
          <w:rFonts w:ascii="Arial" w:hAnsi="Arial" w:cs="Arial"/>
          <w:i/>
          <w:iCs/>
          <w:color w:val="222222"/>
          <w:shd w:val="clear" w:color="auto" w:fill="FFFFFF"/>
        </w:rPr>
        <w:t>School Improvement Networks and Collaborative Inquiry: Fostering Systemic Change in Challenging Contexts</w:t>
      </w:r>
      <w:r w:rsidRPr="001B3011">
        <w:rPr>
          <w:rFonts w:ascii="Arial" w:hAnsi="Arial" w:cs="Arial"/>
          <w:color w:val="222222"/>
          <w:shd w:val="clear" w:color="auto" w:fill="FFFFFF"/>
        </w:rPr>
        <w:t xml:space="preserve">. Bingley: Emerald Publishing Limited. </w:t>
      </w:r>
    </w:p>
    <w:p w14:paraId="009316FC" w14:textId="77777777" w:rsidR="00336003" w:rsidRPr="001B3011" w:rsidRDefault="00336003" w:rsidP="001B3011">
      <w:pPr>
        <w:tabs>
          <w:tab w:val="left" w:pos="1908"/>
        </w:tabs>
        <w:spacing w:line="360" w:lineRule="auto"/>
        <w:rPr>
          <w:rFonts w:ascii="Arial" w:hAnsi="Arial" w:cs="Arial"/>
        </w:rPr>
      </w:pPr>
    </w:p>
    <w:p w14:paraId="56C800C6" w14:textId="77777777" w:rsidR="00EB4714" w:rsidRPr="001B3011" w:rsidRDefault="00EB4714" w:rsidP="001B3011">
      <w:pPr>
        <w:tabs>
          <w:tab w:val="left" w:pos="1908"/>
        </w:tabs>
        <w:spacing w:line="360" w:lineRule="auto"/>
        <w:rPr>
          <w:rFonts w:ascii="Arial" w:hAnsi="Arial" w:cs="Arial"/>
        </w:rPr>
      </w:pPr>
    </w:p>
    <w:sectPr w:rsidR="00EB4714" w:rsidRPr="001B30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714"/>
    <w:rsid w:val="00000833"/>
    <w:rsid w:val="00002B15"/>
    <w:rsid w:val="0001079A"/>
    <w:rsid w:val="00015650"/>
    <w:rsid w:val="0001731F"/>
    <w:rsid w:val="00024498"/>
    <w:rsid w:val="000245DA"/>
    <w:rsid w:val="000334F9"/>
    <w:rsid w:val="000377AF"/>
    <w:rsid w:val="00044065"/>
    <w:rsid w:val="00045F00"/>
    <w:rsid w:val="00050C9A"/>
    <w:rsid w:val="00051467"/>
    <w:rsid w:val="000531EB"/>
    <w:rsid w:val="000540EA"/>
    <w:rsid w:val="00062911"/>
    <w:rsid w:val="000718F6"/>
    <w:rsid w:val="00072ACD"/>
    <w:rsid w:val="00077BAC"/>
    <w:rsid w:val="0008084C"/>
    <w:rsid w:val="000836FD"/>
    <w:rsid w:val="00083A78"/>
    <w:rsid w:val="00084241"/>
    <w:rsid w:val="000842AC"/>
    <w:rsid w:val="00086E5F"/>
    <w:rsid w:val="000923A8"/>
    <w:rsid w:val="000A118F"/>
    <w:rsid w:val="000A1758"/>
    <w:rsid w:val="000A21B9"/>
    <w:rsid w:val="000A22C5"/>
    <w:rsid w:val="000B01E7"/>
    <w:rsid w:val="000B1938"/>
    <w:rsid w:val="000B5922"/>
    <w:rsid w:val="000B5BA2"/>
    <w:rsid w:val="000C27F0"/>
    <w:rsid w:val="000C73B9"/>
    <w:rsid w:val="000D0540"/>
    <w:rsid w:val="000D1FD7"/>
    <w:rsid w:val="000D4A94"/>
    <w:rsid w:val="000D5A33"/>
    <w:rsid w:val="000E445D"/>
    <w:rsid w:val="000E5A39"/>
    <w:rsid w:val="000E7F6E"/>
    <w:rsid w:val="000F1EA4"/>
    <w:rsid w:val="000F268B"/>
    <w:rsid w:val="000F344F"/>
    <w:rsid w:val="000F6045"/>
    <w:rsid w:val="000F6DA9"/>
    <w:rsid w:val="000F76CF"/>
    <w:rsid w:val="00100BFB"/>
    <w:rsid w:val="00101F73"/>
    <w:rsid w:val="001072F4"/>
    <w:rsid w:val="00111F2C"/>
    <w:rsid w:val="00112AF4"/>
    <w:rsid w:val="00117422"/>
    <w:rsid w:val="00121ABF"/>
    <w:rsid w:val="00123BD4"/>
    <w:rsid w:val="00125560"/>
    <w:rsid w:val="00127122"/>
    <w:rsid w:val="00127F56"/>
    <w:rsid w:val="00131FCB"/>
    <w:rsid w:val="0013484D"/>
    <w:rsid w:val="001361AC"/>
    <w:rsid w:val="001378C1"/>
    <w:rsid w:val="00142F13"/>
    <w:rsid w:val="00143CDE"/>
    <w:rsid w:val="001444BA"/>
    <w:rsid w:val="00147DC4"/>
    <w:rsid w:val="00150A65"/>
    <w:rsid w:val="0015350D"/>
    <w:rsid w:val="00160246"/>
    <w:rsid w:val="0016080C"/>
    <w:rsid w:val="00162EEC"/>
    <w:rsid w:val="00163662"/>
    <w:rsid w:val="001641A7"/>
    <w:rsid w:val="00166FB1"/>
    <w:rsid w:val="0018056A"/>
    <w:rsid w:val="00181153"/>
    <w:rsid w:val="00182118"/>
    <w:rsid w:val="0018344E"/>
    <w:rsid w:val="001861DA"/>
    <w:rsid w:val="001871CC"/>
    <w:rsid w:val="001954A9"/>
    <w:rsid w:val="001A22BB"/>
    <w:rsid w:val="001A5ADC"/>
    <w:rsid w:val="001A7BBC"/>
    <w:rsid w:val="001B3011"/>
    <w:rsid w:val="001B3886"/>
    <w:rsid w:val="001B46B1"/>
    <w:rsid w:val="001B57AC"/>
    <w:rsid w:val="001C113F"/>
    <w:rsid w:val="001C335C"/>
    <w:rsid w:val="001C6CD8"/>
    <w:rsid w:val="001D42AB"/>
    <w:rsid w:val="001D49F0"/>
    <w:rsid w:val="001E66E9"/>
    <w:rsid w:val="001E7BEA"/>
    <w:rsid w:val="001F44C2"/>
    <w:rsid w:val="00200D4D"/>
    <w:rsid w:val="00203414"/>
    <w:rsid w:val="00203AEC"/>
    <w:rsid w:val="00210028"/>
    <w:rsid w:val="0021109D"/>
    <w:rsid w:val="0021335D"/>
    <w:rsid w:val="00215EE1"/>
    <w:rsid w:val="002166FE"/>
    <w:rsid w:val="002167A1"/>
    <w:rsid w:val="00222750"/>
    <w:rsid w:val="002238D7"/>
    <w:rsid w:val="00225439"/>
    <w:rsid w:val="00234E62"/>
    <w:rsid w:val="00235B1D"/>
    <w:rsid w:val="00242402"/>
    <w:rsid w:val="002457F3"/>
    <w:rsid w:val="00247ED9"/>
    <w:rsid w:val="0025747B"/>
    <w:rsid w:val="00261595"/>
    <w:rsid w:val="00262464"/>
    <w:rsid w:val="002676EF"/>
    <w:rsid w:val="002700A2"/>
    <w:rsid w:val="0027647B"/>
    <w:rsid w:val="00277241"/>
    <w:rsid w:val="00277775"/>
    <w:rsid w:val="00280570"/>
    <w:rsid w:val="0028073A"/>
    <w:rsid w:val="00281BA9"/>
    <w:rsid w:val="0028206B"/>
    <w:rsid w:val="00285030"/>
    <w:rsid w:val="00287426"/>
    <w:rsid w:val="0029302D"/>
    <w:rsid w:val="002951D2"/>
    <w:rsid w:val="0029577A"/>
    <w:rsid w:val="002979FA"/>
    <w:rsid w:val="002A2393"/>
    <w:rsid w:val="002A5CC0"/>
    <w:rsid w:val="002A692C"/>
    <w:rsid w:val="002B52E6"/>
    <w:rsid w:val="002B724A"/>
    <w:rsid w:val="002C29DF"/>
    <w:rsid w:val="002D4F9C"/>
    <w:rsid w:val="002D56EB"/>
    <w:rsid w:val="002D5B3B"/>
    <w:rsid w:val="002D5F65"/>
    <w:rsid w:val="002E0090"/>
    <w:rsid w:val="002E2DF1"/>
    <w:rsid w:val="002E3568"/>
    <w:rsid w:val="002F1044"/>
    <w:rsid w:val="002F1E76"/>
    <w:rsid w:val="002F2164"/>
    <w:rsid w:val="002F277F"/>
    <w:rsid w:val="002F52FC"/>
    <w:rsid w:val="00301A54"/>
    <w:rsid w:val="00302684"/>
    <w:rsid w:val="00307512"/>
    <w:rsid w:val="00320CFD"/>
    <w:rsid w:val="003256EE"/>
    <w:rsid w:val="0032618E"/>
    <w:rsid w:val="003265C5"/>
    <w:rsid w:val="00336003"/>
    <w:rsid w:val="00340B3E"/>
    <w:rsid w:val="00341966"/>
    <w:rsid w:val="00344B53"/>
    <w:rsid w:val="00345496"/>
    <w:rsid w:val="003537D4"/>
    <w:rsid w:val="00353A55"/>
    <w:rsid w:val="003548A1"/>
    <w:rsid w:val="00355186"/>
    <w:rsid w:val="0035694C"/>
    <w:rsid w:val="003607C3"/>
    <w:rsid w:val="003723DA"/>
    <w:rsid w:val="00380A48"/>
    <w:rsid w:val="00380FFB"/>
    <w:rsid w:val="00383CB0"/>
    <w:rsid w:val="00383F18"/>
    <w:rsid w:val="003849B7"/>
    <w:rsid w:val="00385E3E"/>
    <w:rsid w:val="00386803"/>
    <w:rsid w:val="0038786E"/>
    <w:rsid w:val="003945A1"/>
    <w:rsid w:val="00394DFC"/>
    <w:rsid w:val="003A1295"/>
    <w:rsid w:val="003A4059"/>
    <w:rsid w:val="003B2B9C"/>
    <w:rsid w:val="003B2EDF"/>
    <w:rsid w:val="003B4370"/>
    <w:rsid w:val="003B5484"/>
    <w:rsid w:val="003C1C6F"/>
    <w:rsid w:val="003C368D"/>
    <w:rsid w:val="003C7E10"/>
    <w:rsid w:val="003D1173"/>
    <w:rsid w:val="003D2D06"/>
    <w:rsid w:val="003D330B"/>
    <w:rsid w:val="003D35D6"/>
    <w:rsid w:val="003D49E6"/>
    <w:rsid w:val="003D54F0"/>
    <w:rsid w:val="003D5866"/>
    <w:rsid w:val="003E1788"/>
    <w:rsid w:val="003E18A1"/>
    <w:rsid w:val="003E3E45"/>
    <w:rsid w:val="003E4EBF"/>
    <w:rsid w:val="003E65C3"/>
    <w:rsid w:val="003F5D63"/>
    <w:rsid w:val="003F6350"/>
    <w:rsid w:val="004003D3"/>
    <w:rsid w:val="00407E5B"/>
    <w:rsid w:val="0041036F"/>
    <w:rsid w:val="00413863"/>
    <w:rsid w:val="0041610F"/>
    <w:rsid w:val="00430496"/>
    <w:rsid w:val="00430740"/>
    <w:rsid w:val="004334FD"/>
    <w:rsid w:val="004358FE"/>
    <w:rsid w:val="0043748C"/>
    <w:rsid w:val="00440035"/>
    <w:rsid w:val="00440655"/>
    <w:rsid w:val="004407D7"/>
    <w:rsid w:val="00441556"/>
    <w:rsid w:val="00444080"/>
    <w:rsid w:val="00454BB4"/>
    <w:rsid w:val="00456FBE"/>
    <w:rsid w:val="004606B9"/>
    <w:rsid w:val="00462E4A"/>
    <w:rsid w:val="00466690"/>
    <w:rsid w:val="00466762"/>
    <w:rsid w:val="004868E5"/>
    <w:rsid w:val="00487C1D"/>
    <w:rsid w:val="004937C9"/>
    <w:rsid w:val="004941C5"/>
    <w:rsid w:val="00494259"/>
    <w:rsid w:val="004A11C5"/>
    <w:rsid w:val="004A2F79"/>
    <w:rsid w:val="004A3C5D"/>
    <w:rsid w:val="004A7807"/>
    <w:rsid w:val="004B22D9"/>
    <w:rsid w:val="004B2CAD"/>
    <w:rsid w:val="004B3F45"/>
    <w:rsid w:val="004B4150"/>
    <w:rsid w:val="004B59B6"/>
    <w:rsid w:val="004C16C9"/>
    <w:rsid w:val="004C2DEF"/>
    <w:rsid w:val="004C510D"/>
    <w:rsid w:val="004D061F"/>
    <w:rsid w:val="004D69E6"/>
    <w:rsid w:val="004F1345"/>
    <w:rsid w:val="004F1FB1"/>
    <w:rsid w:val="004F2CBE"/>
    <w:rsid w:val="004F363C"/>
    <w:rsid w:val="004F429F"/>
    <w:rsid w:val="004F6A91"/>
    <w:rsid w:val="004F707C"/>
    <w:rsid w:val="004F7E7E"/>
    <w:rsid w:val="00501E2C"/>
    <w:rsid w:val="00502EA3"/>
    <w:rsid w:val="0050390A"/>
    <w:rsid w:val="00505C68"/>
    <w:rsid w:val="00514E96"/>
    <w:rsid w:val="0052054A"/>
    <w:rsid w:val="00530B24"/>
    <w:rsid w:val="00532654"/>
    <w:rsid w:val="00542152"/>
    <w:rsid w:val="00547BD8"/>
    <w:rsid w:val="005501D2"/>
    <w:rsid w:val="00550E12"/>
    <w:rsid w:val="005512C8"/>
    <w:rsid w:val="0055401F"/>
    <w:rsid w:val="00555445"/>
    <w:rsid w:val="005568BC"/>
    <w:rsid w:val="00557905"/>
    <w:rsid w:val="00560B14"/>
    <w:rsid w:val="00561528"/>
    <w:rsid w:val="0056187B"/>
    <w:rsid w:val="005667FC"/>
    <w:rsid w:val="00566A2A"/>
    <w:rsid w:val="005706B0"/>
    <w:rsid w:val="00571EDB"/>
    <w:rsid w:val="00574210"/>
    <w:rsid w:val="00577085"/>
    <w:rsid w:val="005805CF"/>
    <w:rsid w:val="00585B0B"/>
    <w:rsid w:val="005948C9"/>
    <w:rsid w:val="00596113"/>
    <w:rsid w:val="005963CC"/>
    <w:rsid w:val="005A150C"/>
    <w:rsid w:val="005A43D8"/>
    <w:rsid w:val="005A72C6"/>
    <w:rsid w:val="005B3B9A"/>
    <w:rsid w:val="005C7782"/>
    <w:rsid w:val="005D0DA4"/>
    <w:rsid w:val="005D34DE"/>
    <w:rsid w:val="005D5773"/>
    <w:rsid w:val="005D7453"/>
    <w:rsid w:val="005D7BD5"/>
    <w:rsid w:val="005E0611"/>
    <w:rsid w:val="005E1D77"/>
    <w:rsid w:val="005E3DAC"/>
    <w:rsid w:val="005E7A43"/>
    <w:rsid w:val="005E7F86"/>
    <w:rsid w:val="005F03B7"/>
    <w:rsid w:val="005F0F39"/>
    <w:rsid w:val="005F40A5"/>
    <w:rsid w:val="005F4F5C"/>
    <w:rsid w:val="005F5F22"/>
    <w:rsid w:val="00606207"/>
    <w:rsid w:val="0061738E"/>
    <w:rsid w:val="00617406"/>
    <w:rsid w:val="00617476"/>
    <w:rsid w:val="00621AE2"/>
    <w:rsid w:val="00625645"/>
    <w:rsid w:val="00627A07"/>
    <w:rsid w:val="006305BD"/>
    <w:rsid w:val="006316B5"/>
    <w:rsid w:val="00633B9A"/>
    <w:rsid w:val="00635963"/>
    <w:rsid w:val="0064249E"/>
    <w:rsid w:val="00642935"/>
    <w:rsid w:val="0064304E"/>
    <w:rsid w:val="006459BC"/>
    <w:rsid w:val="00650069"/>
    <w:rsid w:val="00656A7A"/>
    <w:rsid w:val="00661217"/>
    <w:rsid w:val="006709E1"/>
    <w:rsid w:val="00670CE5"/>
    <w:rsid w:val="006723A9"/>
    <w:rsid w:val="00673542"/>
    <w:rsid w:val="0067509B"/>
    <w:rsid w:val="006766C5"/>
    <w:rsid w:val="006847B6"/>
    <w:rsid w:val="00685989"/>
    <w:rsid w:val="00696515"/>
    <w:rsid w:val="00697303"/>
    <w:rsid w:val="006A1662"/>
    <w:rsid w:val="006A2EE3"/>
    <w:rsid w:val="006A46F2"/>
    <w:rsid w:val="006A5698"/>
    <w:rsid w:val="006B2ED8"/>
    <w:rsid w:val="006B3DD4"/>
    <w:rsid w:val="006B4523"/>
    <w:rsid w:val="006B5ACF"/>
    <w:rsid w:val="006B5FE6"/>
    <w:rsid w:val="006C0940"/>
    <w:rsid w:val="006C1282"/>
    <w:rsid w:val="006C3C88"/>
    <w:rsid w:val="006C4A46"/>
    <w:rsid w:val="006D01BC"/>
    <w:rsid w:val="006D5F1F"/>
    <w:rsid w:val="006D64E8"/>
    <w:rsid w:val="006E0CB4"/>
    <w:rsid w:val="006E12F6"/>
    <w:rsid w:val="006E39A9"/>
    <w:rsid w:val="006E4413"/>
    <w:rsid w:val="006F0614"/>
    <w:rsid w:val="006F0C96"/>
    <w:rsid w:val="006F371C"/>
    <w:rsid w:val="006F4501"/>
    <w:rsid w:val="006F4F10"/>
    <w:rsid w:val="00701A33"/>
    <w:rsid w:val="007103F4"/>
    <w:rsid w:val="007104EC"/>
    <w:rsid w:val="00715137"/>
    <w:rsid w:val="00721AF0"/>
    <w:rsid w:val="00723EE1"/>
    <w:rsid w:val="00727654"/>
    <w:rsid w:val="00736DE6"/>
    <w:rsid w:val="0074112C"/>
    <w:rsid w:val="00742047"/>
    <w:rsid w:val="0074275F"/>
    <w:rsid w:val="00743EBB"/>
    <w:rsid w:val="0074427B"/>
    <w:rsid w:val="007442B1"/>
    <w:rsid w:val="00744AA5"/>
    <w:rsid w:val="00745A4B"/>
    <w:rsid w:val="00747DD9"/>
    <w:rsid w:val="007510C1"/>
    <w:rsid w:val="0075197E"/>
    <w:rsid w:val="00752E1B"/>
    <w:rsid w:val="00753E39"/>
    <w:rsid w:val="00754230"/>
    <w:rsid w:val="0075568C"/>
    <w:rsid w:val="00756FF2"/>
    <w:rsid w:val="0075788F"/>
    <w:rsid w:val="007665EB"/>
    <w:rsid w:val="007718D3"/>
    <w:rsid w:val="0077441B"/>
    <w:rsid w:val="0077443E"/>
    <w:rsid w:val="007750B7"/>
    <w:rsid w:val="00782387"/>
    <w:rsid w:val="00784CC2"/>
    <w:rsid w:val="00785B5C"/>
    <w:rsid w:val="00787705"/>
    <w:rsid w:val="00793767"/>
    <w:rsid w:val="0079558D"/>
    <w:rsid w:val="00797394"/>
    <w:rsid w:val="007A257B"/>
    <w:rsid w:val="007A5849"/>
    <w:rsid w:val="007B0C92"/>
    <w:rsid w:val="007B1EA9"/>
    <w:rsid w:val="007B23D9"/>
    <w:rsid w:val="007B2DF0"/>
    <w:rsid w:val="007B7275"/>
    <w:rsid w:val="007D2CC7"/>
    <w:rsid w:val="007E5058"/>
    <w:rsid w:val="007F03E7"/>
    <w:rsid w:val="007F27E7"/>
    <w:rsid w:val="007F7702"/>
    <w:rsid w:val="00800515"/>
    <w:rsid w:val="00802349"/>
    <w:rsid w:val="00802B6E"/>
    <w:rsid w:val="00804243"/>
    <w:rsid w:val="008053D3"/>
    <w:rsid w:val="00812D41"/>
    <w:rsid w:val="008133C3"/>
    <w:rsid w:val="0081389C"/>
    <w:rsid w:val="00817823"/>
    <w:rsid w:val="00821C96"/>
    <w:rsid w:val="00822ACE"/>
    <w:rsid w:val="008304B8"/>
    <w:rsid w:val="00833541"/>
    <w:rsid w:val="00834C3A"/>
    <w:rsid w:val="0083605C"/>
    <w:rsid w:val="008416F3"/>
    <w:rsid w:val="00842FC4"/>
    <w:rsid w:val="008470DF"/>
    <w:rsid w:val="008478A2"/>
    <w:rsid w:val="00857550"/>
    <w:rsid w:val="0086221F"/>
    <w:rsid w:val="008668FF"/>
    <w:rsid w:val="00866A82"/>
    <w:rsid w:val="00882928"/>
    <w:rsid w:val="0089225D"/>
    <w:rsid w:val="00894785"/>
    <w:rsid w:val="0089596A"/>
    <w:rsid w:val="008A08A1"/>
    <w:rsid w:val="008A0E4A"/>
    <w:rsid w:val="008A1494"/>
    <w:rsid w:val="008A7329"/>
    <w:rsid w:val="008B5EF7"/>
    <w:rsid w:val="008C1236"/>
    <w:rsid w:val="008C3445"/>
    <w:rsid w:val="008C7DA7"/>
    <w:rsid w:val="008D2C67"/>
    <w:rsid w:val="008D524B"/>
    <w:rsid w:val="008E011D"/>
    <w:rsid w:val="008E2705"/>
    <w:rsid w:val="008E296E"/>
    <w:rsid w:val="008E2F19"/>
    <w:rsid w:val="008E6924"/>
    <w:rsid w:val="008F07A5"/>
    <w:rsid w:val="008F4AB6"/>
    <w:rsid w:val="008F5321"/>
    <w:rsid w:val="008F786B"/>
    <w:rsid w:val="008F7A19"/>
    <w:rsid w:val="009008EA"/>
    <w:rsid w:val="00902F65"/>
    <w:rsid w:val="00905BD8"/>
    <w:rsid w:val="00921181"/>
    <w:rsid w:val="009217DE"/>
    <w:rsid w:val="00921DC1"/>
    <w:rsid w:val="00922134"/>
    <w:rsid w:val="00922B8F"/>
    <w:rsid w:val="00922C23"/>
    <w:rsid w:val="00924359"/>
    <w:rsid w:val="00924C91"/>
    <w:rsid w:val="009275CF"/>
    <w:rsid w:val="0093182E"/>
    <w:rsid w:val="00935800"/>
    <w:rsid w:val="009359FE"/>
    <w:rsid w:val="00935F0B"/>
    <w:rsid w:val="009366A3"/>
    <w:rsid w:val="0094247B"/>
    <w:rsid w:val="00944815"/>
    <w:rsid w:val="00945655"/>
    <w:rsid w:val="00947513"/>
    <w:rsid w:val="009509BA"/>
    <w:rsid w:val="00953A7A"/>
    <w:rsid w:val="00954B5E"/>
    <w:rsid w:val="00963F2C"/>
    <w:rsid w:val="00966044"/>
    <w:rsid w:val="0096723C"/>
    <w:rsid w:val="00971201"/>
    <w:rsid w:val="009765C7"/>
    <w:rsid w:val="00983077"/>
    <w:rsid w:val="009857C9"/>
    <w:rsid w:val="00985F95"/>
    <w:rsid w:val="00986546"/>
    <w:rsid w:val="00986AF3"/>
    <w:rsid w:val="00992DCD"/>
    <w:rsid w:val="00993D7A"/>
    <w:rsid w:val="009A1B15"/>
    <w:rsid w:val="009A3198"/>
    <w:rsid w:val="009A3A09"/>
    <w:rsid w:val="009A57E3"/>
    <w:rsid w:val="009A5AF6"/>
    <w:rsid w:val="009B0D3C"/>
    <w:rsid w:val="009B1F24"/>
    <w:rsid w:val="009B40D9"/>
    <w:rsid w:val="009C0631"/>
    <w:rsid w:val="009C14AA"/>
    <w:rsid w:val="009C7384"/>
    <w:rsid w:val="009D532C"/>
    <w:rsid w:val="009D582D"/>
    <w:rsid w:val="009D67E1"/>
    <w:rsid w:val="009D7323"/>
    <w:rsid w:val="009F0355"/>
    <w:rsid w:val="009F0AFE"/>
    <w:rsid w:val="009F0C0D"/>
    <w:rsid w:val="009F6826"/>
    <w:rsid w:val="00A002B9"/>
    <w:rsid w:val="00A0296D"/>
    <w:rsid w:val="00A035DB"/>
    <w:rsid w:val="00A05E91"/>
    <w:rsid w:val="00A06A9D"/>
    <w:rsid w:val="00A1084A"/>
    <w:rsid w:val="00A15722"/>
    <w:rsid w:val="00A2117B"/>
    <w:rsid w:val="00A25CDF"/>
    <w:rsid w:val="00A3158E"/>
    <w:rsid w:val="00A3451F"/>
    <w:rsid w:val="00A34829"/>
    <w:rsid w:val="00A37DD6"/>
    <w:rsid w:val="00A41361"/>
    <w:rsid w:val="00A42931"/>
    <w:rsid w:val="00A432CF"/>
    <w:rsid w:val="00A45332"/>
    <w:rsid w:val="00A45CA0"/>
    <w:rsid w:val="00A467DD"/>
    <w:rsid w:val="00A47AC0"/>
    <w:rsid w:val="00A47C30"/>
    <w:rsid w:val="00A540B5"/>
    <w:rsid w:val="00A546A6"/>
    <w:rsid w:val="00A54959"/>
    <w:rsid w:val="00A56F79"/>
    <w:rsid w:val="00A5735C"/>
    <w:rsid w:val="00A64385"/>
    <w:rsid w:val="00A66B2A"/>
    <w:rsid w:val="00A72712"/>
    <w:rsid w:val="00A730D4"/>
    <w:rsid w:val="00A74E3B"/>
    <w:rsid w:val="00A75722"/>
    <w:rsid w:val="00A816FD"/>
    <w:rsid w:val="00A925C4"/>
    <w:rsid w:val="00A94B51"/>
    <w:rsid w:val="00A956A4"/>
    <w:rsid w:val="00AA100D"/>
    <w:rsid w:val="00AA166E"/>
    <w:rsid w:val="00AA25F1"/>
    <w:rsid w:val="00AA267F"/>
    <w:rsid w:val="00AA4E47"/>
    <w:rsid w:val="00AA6A92"/>
    <w:rsid w:val="00AB338F"/>
    <w:rsid w:val="00AB5D47"/>
    <w:rsid w:val="00AB6DD4"/>
    <w:rsid w:val="00AC21F6"/>
    <w:rsid w:val="00AC232F"/>
    <w:rsid w:val="00AC4824"/>
    <w:rsid w:val="00AC512E"/>
    <w:rsid w:val="00AC75B6"/>
    <w:rsid w:val="00AD40B6"/>
    <w:rsid w:val="00AD6A5F"/>
    <w:rsid w:val="00AD72DC"/>
    <w:rsid w:val="00AE03FA"/>
    <w:rsid w:val="00AF1084"/>
    <w:rsid w:val="00AF1AA3"/>
    <w:rsid w:val="00AF4673"/>
    <w:rsid w:val="00B00849"/>
    <w:rsid w:val="00B075F7"/>
    <w:rsid w:val="00B20EB0"/>
    <w:rsid w:val="00B2652A"/>
    <w:rsid w:val="00B265E0"/>
    <w:rsid w:val="00B27A27"/>
    <w:rsid w:val="00B30F27"/>
    <w:rsid w:val="00B372F6"/>
    <w:rsid w:val="00B4362D"/>
    <w:rsid w:val="00B47E1A"/>
    <w:rsid w:val="00B507F1"/>
    <w:rsid w:val="00B569C9"/>
    <w:rsid w:val="00B65576"/>
    <w:rsid w:val="00B72F0B"/>
    <w:rsid w:val="00B73D4B"/>
    <w:rsid w:val="00B75DA5"/>
    <w:rsid w:val="00B7731C"/>
    <w:rsid w:val="00B77A26"/>
    <w:rsid w:val="00B80121"/>
    <w:rsid w:val="00B80853"/>
    <w:rsid w:val="00B80C9D"/>
    <w:rsid w:val="00B81A65"/>
    <w:rsid w:val="00B81A90"/>
    <w:rsid w:val="00B81C5A"/>
    <w:rsid w:val="00B83088"/>
    <w:rsid w:val="00B83099"/>
    <w:rsid w:val="00B86673"/>
    <w:rsid w:val="00BA02ED"/>
    <w:rsid w:val="00BA1EA6"/>
    <w:rsid w:val="00BA3611"/>
    <w:rsid w:val="00BA3F49"/>
    <w:rsid w:val="00BC1075"/>
    <w:rsid w:val="00BD0AFF"/>
    <w:rsid w:val="00BE6241"/>
    <w:rsid w:val="00BE6F11"/>
    <w:rsid w:val="00BF2A38"/>
    <w:rsid w:val="00BF3BC0"/>
    <w:rsid w:val="00BF5AB1"/>
    <w:rsid w:val="00BF5CBC"/>
    <w:rsid w:val="00C017EA"/>
    <w:rsid w:val="00C01D3A"/>
    <w:rsid w:val="00C0253E"/>
    <w:rsid w:val="00C03EF4"/>
    <w:rsid w:val="00C0535C"/>
    <w:rsid w:val="00C06920"/>
    <w:rsid w:val="00C07126"/>
    <w:rsid w:val="00C120E1"/>
    <w:rsid w:val="00C121A6"/>
    <w:rsid w:val="00C13E2B"/>
    <w:rsid w:val="00C27123"/>
    <w:rsid w:val="00C3029D"/>
    <w:rsid w:val="00C33CA3"/>
    <w:rsid w:val="00C34782"/>
    <w:rsid w:val="00C35C7E"/>
    <w:rsid w:val="00C368B1"/>
    <w:rsid w:val="00C36E25"/>
    <w:rsid w:val="00C40047"/>
    <w:rsid w:val="00C40624"/>
    <w:rsid w:val="00C408C0"/>
    <w:rsid w:val="00C43A33"/>
    <w:rsid w:val="00C4594D"/>
    <w:rsid w:val="00C57C9A"/>
    <w:rsid w:val="00C601BF"/>
    <w:rsid w:val="00C634AE"/>
    <w:rsid w:val="00C63654"/>
    <w:rsid w:val="00C7134E"/>
    <w:rsid w:val="00C73D7C"/>
    <w:rsid w:val="00C743BC"/>
    <w:rsid w:val="00C762D7"/>
    <w:rsid w:val="00C76BF5"/>
    <w:rsid w:val="00C76DE7"/>
    <w:rsid w:val="00C8163F"/>
    <w:rsid w:val="00C81A87"/>
    <w:rsid w:val="00C85810"/>
    <w:rsid w:val="00C9168A"/>
    <w:rsid w:val="00C94E12"/>
    <w:rsid w:val="00C96ED4"/>
    <w:rsid w:val="00CA063B"/>
    <w:rsid w:val="00CA2C43"/>
    <w:rsid w:val="00CA3FC9"/>
    <w:rsid w:val="00CA5689"/>
    <w:rsid w:val="00CA73F7"/>
    <w:rsid w:val="00CA7DD8"/>
    <w:rsid w:val="00CA7DFB"/>
    <w:rsid w:val="00CB6D02"/>
    <w:rsid w:val="00CC0755"/>
    <w:rsid w:val="00CC1CDB"/>
    <w:rsid w:val="00CC268E"/>
    <w:rsid w:val="00CC49B1"/>
    <w:rsid w:val="00CC66E1"/>
    <w:rsid w:val="00CC741A"/>
    <w:rsid w:val="00CD065C"/>
    <w:rsid w:val="00CD5467"/>
    <w:rsid w:val="00CE44B2"/>
    <w:rsid w:val="00CE53FB"/>
    <w:rsid w:val="00CF0515"/>
    <w:rsid w:val="00CF5FEB"/>
    <w:rsid w:val="00CF7512"/>
    <w:rsid w:val="00CF7E84"/>
    <w:rsid w:val="00D0559C"/>
    <w:rsid w:val="00D069E7"/>
    <w:rsid w:val="00D0760E"/>
    <w:rsid w:val="00D108B8"/>
    <w:rsid w:val="00D1489B"/>
    <w:rsid w:val="00D157C6"/>
    <w:rsid w:val="00D201F4"/>
    <w:rsid w:val="00D21065"/>
    <w:rsid w:val="00D2164F"/>
    <w:rsid w:val="00D2338C"/>
    <w:rsid w:val="00D315AE"/>
    <w:rsid w:val="00D34198"/>
    <w:rsid w:val="00D366A3"/>
    <w:rsid w:val="00D36882"/>
    <w:rsid w:val="00D368C7"/>
    <w:rsid w:val="00D608E3"/>
    <w:rsid w:val="00D64A68"/>
    <w:rsid w:val="00D66949"/>
    <w:rsid w:val="00D71532"/>
    <w:rsid w:val="00D71CDC"/>
    <w:rsid w:val="00D72DD5"/>
    <w:rsid w:val="00D80CE1"/>
    <w:rsid w:val="00D80EA9"/>
    <w:rsid w:val="00D83731"/>
    <w:rsid w:val="00D83E3A"/>
    <w:rsid w:val="00D848A3"/>
    <w:rsid w:val="00D90912"/>
    <w:rsid w:val="00D93D20"/>
    <w:rsid w:val="00D97AC5"/>
    <w:rsid w:val="00DA066C"/>
    <w:rsid w:val="00DA2DDD"/>
    <w:rsid w:val="00DA6905"/>
    <w:rsid w:val="00DA6D71"/>
    <w:rsid w:val="00DB1BE3"/>
    <w:rsid w:val="00DB4427"/>
    <w:rsid w:val="00DB56D2"/>
    <w:rsid w:val="00DB6B61"/>
    <w:rsid w:val="00DC0395"/>
    <w:rsid w:val="00DC03D9"/>
    <w:rsid w:val="00DC3F4D"/>
    <w:rsid w:val="00DC4025"/>
    <w:rsid w:val="00DD6F98"/>
    <w:rsid w:val="00DD76DC"/>
    <w:rsid w:val="00DE0B18"/>
    <w:rsid w:val="00DE0F9F"/>
    <w:rsid w:val="00DE12EF"/>
    <w:rsid w:val="00DE4AB6"/>
    <w:rsid w:val="00DE51C8"/>
    <w:rsid w:val="00DE6D4E"/>
    <w:rsid w:val="00DE7127"/>
    <w:rsid w:val="00DF10DC"/>
    <w:rsid w:val="00DF28B7"/>
    <w:rsid w:val="00DF3094"/>
    <w:rsid w:val="00DF66D5"/>
    <w:rsid w:val="00E0206C"/>
    <w:rsid w:val="00E044A1"/>
    <w:rsid w:val="00E06E2F"/>
    <w:rsid w:val="00E10BC6"/>
    <w:rsid w:val="00E16C92"/>
    <w:rsid w:val="00E226F4"/>
    <w:rsid w:val="00E25552"/>
    <w:rsid w:val="00E257E2"/>
    <w:rsid w:val="00E26BFD"/>
    <w:rsid w:val="00E277FD"/>
    <w:rsid w:val="00E36CA1"/>
    <w:rsid w:val="00E378CB"/>
    <w:rsid w:val="00E4350D"/>
    <w:rsid w:val="00E5185B"/>
    <w:rsid w:val="00E54E3F"/>
    <w:rsid w:val="00E639F1"/>
    <w:rsid w:val="00E655C4"/>
    <w:rsid w:val="00E67ECE"/>
    <w:rsid w:val="00E709F1"/>
    <w:rsid w:val="00E739CA"/>
    <w:rsid w:val="00E82215"/>
    <w:rsid w:val="00E86D74"/>
    <w:rsid w:val="00E86E86"/>
    <w:rsid w:val="00E874A9"/>
    <w:rsid w:val="00E97BF6"/>
    <w:rsid w:val="00EA3244"/>
    <w:rsid w:val="00EA416F"/>
    <w:rsid w:val="00EA48CF"/>
    <w:rsid w:val="00EA5D2C"/>
    <w:rsid w:val="00EB3F9F"/>
    <w:rsid w:val="00EB4714"/>
    <w:rsid w:val="00EB57DE"/>
    <w:rsid w:val="00EB7E2D"/>
    <w:rsid w:val="00EC2463"/>
    <w:rsid w:val="00EC4471"/>
    <w:rsid w:val="00EC7554"/>
    <w:rsid w:val="00EC7FF5"/>
    <w:rsid w:val="00ED0124"/>
    <w:rsid w:val="00ED35D2"/>
    <w:rsid w:val="00ED7D32"/>
    <w:rsid w:val="00EE31C9"/>
    <w:rsid w:val="00EE4C5D"/>
    <w:rsid w:val="00EE5052"/>
    <w:rsid w:val="00EE59ED"/>
    <w:rsid w:val="00EE7071"/>
    <w:rsid w:val="00EF2D50"/>
    <w:rsid w:val="00EF493E"/>
    <w:rsid w:val="00EF4C37"/>
    <w:rsid w:val="00F01856"/>
    <w:rsid w:val="00F05C4B"/>
    <w:rsid w:val="00F06FBE"/>
    <w:rsid w:val="00F2130F"/>
    <w:rsid w:val="00F22347"/>
    <w:rsid w:val="00F22E64"/>
    <w:rsid w:val="00F249B3"/>
    <w:rsid w:val="00F24EA2"/>
    <w:rsid w:val="00F25C95"/>
    <w:rsid w:val="00F339A6"/>
    <w:rsid w:val="00F33F3E"/>
    <w:rsid w:val="00F35F0F"/>
    <w:rsid w:val="00F37597"/>
    <w:rsid w:val="00F40793"/>
    <w:rsid w:val="00F45464"/>
    <w:rsid w:val="00F518A2"/>
    <w:rsid w:val="00F519A3"/>
    <w:rsid w:val="00F60B37"/>
    <w:rsid w:val="00F615AA"/>
    <w:rsid w:val="00F63594"/>
    <w:rsid w:val="00F711D9"/>
    <w:rsid w:val="00F81D18"/>
    <w:rsid w:val="00F862C2"/>
    <w:rsid w:val="00F86ADA"/>
    <w:rsid w:val="00F86F58"/>
    <w:rsid w:val="00F90E0F"/>
    <w:rsid w:val="00F979DB"/>
    <w:rsid w:val="00FA1859"/>
    <w:rsid w:val="00FA4444"/>
    <w:rsid w:val="00FA79A0"/>
    <w:rsid w:val="00FB2F91"/>
    <w:rsid w:val="00FB6F8D"/>
    <w:rsid w:val="00FB7536"/>
    <w:rsid w:val="00FC1841"/>
    <w:rsid w:val="00FC40F4"/>
    <w:rsid w:val="00FC4C56"/>
    <w:rsid w:val="00FD209A"/>
    <w:rsid w:val="00FD43B2"/>
    <w:rsid w:val="00FD7619"/>
    <w:rsid w:val="00FE1986"/>
    <w:rsid w:val="00FE5661"/>
    <w:rsid w:val="00FE5A9B"/>
    <w:rsid w:val="00FF006A"/>
    <w:rsid w:val="00FF1278"/>
    <w:rsid w:val="00FF4E0F"/>
    <w:rsid w:val="00FF7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34A77"/>
  <w15:chartTrackingRefBased/>
  <w15:docId w15:val="{73F6DC9A-9CCE-4EC1-A6C9-32374272F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7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4714"/>
    <w:pPr>
      <w:spacing w:after="0" w:line="240" w:lineRule="auto"/>
      <w:ind w:left="720"/>
      <w:contextualSpacing/>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3F6350"/>
    <w:rPr>
      <w:sz w:val="16"/>
      <w:szCs w:val="16"/>
    </w:rPr>
  </w:style>
  <w:style w:type="paragraph" w:styleId="CommentText">
    <w:name w:val="annotation text"/>
    <w:basedOn w:val="Normal"/>
    <w:link w:val="CommentTextChar"/>
    <w:uiPriority w:val="99"/>
    <w:semiHidden/>
    <w:unhideWhenUsed/>
    <w:rsid w:val="003F6350"/>
    <w:pPr>
      <w:spacing w:line="240" w:lineRule="auto"/>
    </w:pPr>
    <w:rPr>
      <w:sz w:val="20"/>
      <w:szCs w:val="20"/>
    </w:rPr>
  </w:style>
  <w:style w:type="character" w:customStyle="1" w:styleId="CommentTextChar">
    <w:name w:val="Comment Text Char"/>
    <w:basedOn w:val="DefaultParagraphFont"/>
    <w:link w:val="CommentText"/>
    <w:uiPriority w:val="99"/>
    <w:semiHidden/>
    <w:rsid w:val="003F6350"/>
    <w:rPr>
      <w:sz w:val="20"/>
      <w:szCs w:val="20"/>
    </w:rPr>
  </w:style>
  <w:style w:type="paragraph" w:styleId="CommentSubject">
    <w:name w:val="annotation subject"/>
    <w:basedOn w:val="CommentText"/>
    <w:next w:val="CommentText"/>
    <w:link w:val="CommentSubjectChar"/>
    <w:uiPriority w:val="99"/>
    <w:semiHidden/>
    <w:unhideWhenUsed/>
    <w:rsid w:val="003F6350"/>
    <w:rPr>
      <w:b/>
      <w:bCs/>
    </w:rPr>
  </w:style>
  <w:style w:type="character" w:customStyle="1" w:styleId="CommentSubjectChar">
    <w:name w:val="Comment Subject Char"/>
    <w:basedOn w:val="CommentTextChar"/>
    <w:link w:val="CommentSubject"/>
    <w:uiPriority w:val="99"/>
    <w:semiHidden/>
    <w:rsid w:val="003F6350"/>
    <w:rPr>
      <w:b/>
      <w:bCs/>
      <w:sz w:val="20"/>
      <w:szCs w:val="20"/>
    </w:rPr>
  </w:style>
  <w:style w:type="paragraph" w:styleId="BalloonText">
    <w:name w:val="Balloon Text"/>
    <w:basedOn w:val="Normal"/>
    <w:link w:val="BalloonTextChar"/>
    <w:uiPriority w:val="99"/>
    <w:semiHidden/>
    <w:unhideWhenUsed/>
    <w:rsid w:val="003F63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6350"/>
    <w:rPr>
      <w:rFonts w:ascii="Segoe UI" w:hAnsi="Segoe UI" w:cs="Segoe UI"/>
      <w:sz w:val="18"/>
      <w:szCs w:val="18"/>
    </w:rPr>
  </w:style>
  <w:style w:type="character" w:styleId="Hyperlink">
    <w:name w:val="Hyperlink"/>
    <w:basedOn w:val="DefaultParagraphFont"/>
    <w:uiPriority w:val="99"/>
    <w:unhideWhenUsed/>
    <w:rsid w:val="005E7F86"/>
    <w:rPr>
      <w:color w:val="0000FF"/>
      <w:u w:val="single"/>
    </w:rPr>
  </w:style>
  <w:style w:type="character" w:styleId="FollowedHyperlink">
    <w:name w:val="FollowedHyperlink"/>
    <w:basedOn w:val="DefaultParagraphFont"/>
    <w:uiPriority w:val="99"/>
    <w:semiHidden/>
    <w:unhideWhenUsed/>
    <w:rsid w:val="00E378CB"/>
    <w:rPr>
      <w:color w:val="954F72" w:themeColor="followedHyperlink"/>
      <w:u w:val="single"/>
    </w:rPr>
  </w:style>
  <w:style w:type="paragraph" w:styleId="NormalWeb">
    <w:name w:val="Normal (Web)"/>
    <w:basedOn w:val="Normal"/>
    <w:uiPriority w:val="99"/>
    <w:unhideWhenUsed/>
    <w:rsid w:val="000A17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ssignBody">
    <w:name w:val="AssignBody"/>
    <w:basedOn w:val="Normal"/>
    <w:link w:val="AssignBodyChar"/>
    <w:qFormat/>
    <w:rsid w:val="00086E5F"/>
    <w:pPr>
      <w:spacing w:after="0" w:line="360" w:lineRule="auto"/>
    </w:pPr>
    <w:rPr>
      <w:rFonts w:ascii="Arial" w:hAnsi="Arial"/>
    </w:rPr>
  </w:style>
  <w:style w:type="character" w:customStyle="1" w:styleId="AssignBodyChar">
    <w:name w:val="AssignBody Char"/>
    <w:basedOn w:val="DefaultParagraphFont"/>
    <w:link w:val="AssignBody"/>
    <w:rsid w:val="00086E5F"/>
    <w:rPr>
      <w:rFonts w:ascii="Arial" w:hAnsi="Arial"/>
    </w:rPr>
  </w:style>
  <w:style w:type="table" w:styleId="TableGrid">
    <w:name w:val="Table Grid"/>
    <w:basedOn w:val="TableNormal"/>
    <w:uiPriority w:val="39"/>
    <w:rsid w:val="00086E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765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81332">
      <w:bodyDiv w:val="1"/>
      <w:marLeft w:val="0"/>
      <w:marRight w:val="0"/>
      <w:marTop w:val="0"/>
      <w:marBottom w:val="0"/>
      <w:divBdr>
        <w:top w:val="none" w:sz="0" w:space="0" w:color="auto"/>
        <w:left w:val="none" w:sz="0" w:space="0" w:color="auto"/>
        <w:bottom w:val="none" w:sz="0" w:space="0" w:color="auto"/>
        <w:right w:val="none" w:sz="0" w:space="0" w:color="auto"/>
      </w:divBdr>
      <w:divsChild>
        <w:div w:id="1889680824">
          <w:marLeft w:val="0"/>
          <w:marRight w:val="0"/>
          <w:marTop w:val="0"/>
          <w:marBottom w:val="0"/>
          <w:divBdr>
            <w:top w:val="none" w:sz="0" w:space="0" w:color="auto"/>
            <w:left w:val="none" w:sz="0" w:space="0" w:color="auto"/>
            <w:bottom w:val="none" w:sz="0" w:space="0" w:color="auto"/>
            <w:right w:val="none" w:sz="0" w:space="0" w:color="auto"/>
          </w:divBdr>
          <w:divsChild>
            <w:div w:id="1992711578">
              <w:marLeft w:val="0"/>
              <w:marRight w:val="0"/>
              <w:marTop w:val="0"/>
              <w:marBottom w:val="120"/>
              <w:divBdr>
                <w:top w:val="none" w:sz="0" w:space="0" w:color="auto"/>
                <w:left w:val="none" w:sz="0" w:space="0" w:color="auto"/>
                <w:bottom w:val="none" w:sz="0" w:space="0" w:color="auto"/>
                <w:right w:val="none" w:sz="0" w:space="0" w:color="auto"/>
              </w:divBdr>
              <w:divsChild>
                <w:div w:id="174440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099800">
      <w:bodyDiv w:val="1"/>
      <w:marLeft w:val="0"/>
      <w:marRight w:val="0"/>
      <w:marTop w:val="0"/>
      <w:marBottom w:val="0"/>
      <w:divBdr>
        <w:top w:val="none" w:sz="0" w:space="0" w:color="auto"/>
        <w:left w:val="none" w:sz="0" w:space="0" w:color="auto"/>
        <w:bottom w:val="none" w:sz="0" w:space="0" w:color="auto"/>
        <w:right w:val="none" w:sz="0" w:space="0" w:color="auto"/>
      </w:divBdr>
      <w:divsChild>
        <w:div w:id="1039865475">
          <w:marLeft w:val="0"/>
          <w:marRight w:val="0"/>
          <w:marTop w:val="0"/>
          <w:marBottom w:val="0"/>
          <w:divBdr>
            <w:top w:val="none" w:sz="0" w:space="0" w:color="auto"/>
            <w:left w:val="none" w:sz="0" w:space="0" w:color="auto"/>
            <w:bottom w:val="none" w:sz="0" w:space="0" w:color="auto"/>
            <w:right w:val="none" w:sz="0" w:space="0" w:color="auto"/>
          </w:divBdr>
          <w:divsChild>
            <w:div w:id="756367933">
              <w:marLeft w:val="0"/>
              <w:marRight w:val="0"/>
              <w:marTop w:val="0"/>
              <w:marBottom w:val="0"/>
              <w:divBdr>
                <w:top w:val="none" w:sz="0" w:space="0" w:color="auto"/>
                <w:left w:val="none" w:sz="0" w:space="0" w:color="auto"/>
                <w:bottom w:val="none" w:sz="0" w:space="0" w:color="auto"/>
                <w:right w:val="none" w:sz="0" w:space="0" w:color="auto"/>
              </w:divBdr>
              <w:divsChild>
                <w:div w:id="153920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news/%E2%80%98pupil-voice%E2%80%99-benefits-pupils-and-helps-schools-improve" TargetMode="External"/><Relationship Id="rId18" Type="http://schemas.openxmlformats.org/officeDocument/2006/relationships/hyperlink" Target="https://www.sciencedirect.com/science/article/pii/S0360131513000857" TargetMode="External"/><Relationship Id="rId26" Type="http://schemas.openxmlformats.org/officeDocument/2006/relationships/hyperlink" Target="https://www.savethechildren.org.uk/content/dam/global/reports/education-and-child-protection/ready-to-read-wales.pdf" TargetMode="External"/><Relationship Id="rId3" Type="http://schemas.openxmlformats.org/officeDocument/2006/relationships/settings" Target="settings.xml"/><Relationship Id="rId21" Type="http://schemas.openxmlformats.org/officeDocument/2006/relationships/hyperlink" Target="https://journals.sagepub.com/doi/pdf/10.1177/003172170508600916?casa_token=xrXA7K4fKxAAAAAA:hq8y1bZnuiFGRlPQKK-hyjUpUx6Kb0r71C0JZVUoAHZBcasq402nOKLHk83N1VkMqYl9qsVb5gg" TargetMode="External"/><Relationship Id="rId34" Type="http://schemas.openxmlformats.org/officeDocument/2006/relationships/theme" Target="theme/theme1.xml"/><Relationship Id="rId7" Type="http://schemas.openxmlformats.org/officeDocument/2006/relationships/hyperlink" Target="https://assets.publishing.service.gov.uk/government/uploads/system/uploads/attachment_data/file/284286/reading_for_pleasure.pdf" TargetMode="External"/><Relationship Id="rId12" Type="http://schemas.openxmlformats.org/officeDocument/2006/relationships/hyperlink" Target="https://www.estyn.gov.wales/sites/www.estyn.gov.wales/files/documents/Leadership%20and%20primary%20school%20improvement%20(002)_0.pdf" TargetMode="External"/><Relationship Id="rId17" Type="http://schemas.openxmlformats.org/officeDocument/2006/relationships/hyperlink" Target="https://doi.org/10.1177/0895904809351693" TargetMode="External"/><Relationship Id="rId25" Type="http://schemas.openxmlformats.org/officeDocument/2006/relationships/hyperlink" Target="https://gov.wales/sites/default/files/statistics-and-research/2018-12/140820-research-implementation-national-reading-numeracy-tests-en.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styn.gov.wales/effective-practice/teachers-researchers" TargetMode="External"/><Relationship Id="rId20" Type="http://schemas.openxmlformats.org/officeDocument/2006/relationships/hyperlink" Target="https://www.hanoverresearch.com/media/Best-Practices-for-School-Improvement-Planning.pdf" TargetMode="External"/><Relationship Id="rId29" Type="http://schemas.openxmlformats.org/officeDocument/2006/relationships/hyperlink" Target="https://gov.wales/sites/default/files/publications/2018-12/theme-1-leadership-for-a-self-improving-system-resources-1-7.pdf" TargetMode="External"/><Relationship Id="rId1" Type="http://schemas.openxmlformats.org/officeDocument/2006/relationships/numbering" Target="numbering.xml"/><Relationship Id="rId6" Type="http://schemas.openxmlformats.org/officeDocument/2006/relationships/hyperlink" Target="https://doi.org/10.1080/10862960109548129" TargetMode="External"/><Relationship Id="rId11" Type="http://schemas.openxmlformats.org/officeDocument/2006/relationships/hyperlink" Target="https://www.estyn.gov.wales/effective-practice/literacy-brings-results" TargetMode="External"/><Relationship Id="rId24" Type="http://schemas.openxmlformats.org/officeDocument/2006/relationships/hyperlink" Target="https://pdfs.semanticscholar.org/b775/f524dee37c44f71946b0554c9f0b7a31b52f.pdf?_ga=2.231995612.211323505.1586949543-777486526.1578051105" TargetMode="External"/><Relationship Id="rId32" Type="http://schemas.openxmlformats.org/officeDocument/2006/relationships/hyperlink" Target="http://mylocalschool.gov.wales/School/6742251?lang=en&amp;fbclid=IwAR3ippkWYOuM765xiR8U2mWKs50d8hbvVIhj75JThbvERQTSaWUyJLniMZ8" TargetMode="External"/><Relationship Id="rId5" Type="http://schemas.openxmlformats.org/officeDocument/2006/relationships/hyperlink" Target="https://doi.org/10.12930/0271-9517-27.2.9" TargetMode="External"/><Relationship Id="rId15" Type="http://schemas.openxmlformats.org/officeDocument/2006/relationships/hyperlink" Target="https://www.estyn.gov.wales/effective-practice/developing-good-reading-habits" TargetMode="External"/><Relationship Id="rId23" Type="http://schemas.openxmlformats.org/officeDocument/2006/relationships/hyperlink" Target="https://doi.org/10.1111/1467-8527.00222" TargetMode="External"/><Relationship Id="rId28" Type="http://schemas.openxmlformats.org/officeDocument/2006/relationships/hyperlink" Target="https://gov.wales/sites/default/files/publications/2018-03/school-development-plans.pdf" TargetMode="External"/><Relationship Id="rId10" Type="http://schemas.openxmlformats.org/officeDocument/2006/relationships/hyperlink" Target="https://educationendowmentfoundation.org.uk/tools/assessing-and-monitoring-pupil-progress/conclusion/" TargetMode="External"/><Relationship Id="rId19" Type="http://schemas.openxmlformats.org/officeDocument/2006/relationships/hyperlink" Target="https://cdn.oxfordowl.co.uk/2017/09/05/12/40/32/855/bp_gross_parentalengagement.pdf" TargetMode="External"/><Relationship Id="rId31" Type="http://schemas.openxmlformats.org/officeDocument/2006/relationships/hyperlink" Target="https://hwb.gov.wales/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hyperlink" Target="http://citeseerx.ist.psu.edu/viewdoc/download?doi=10.1.1.468.9439&amp;rep=rep1&amp;type=pdf" TargetMode="External"/><Relationship Id="rId14" Type="http://schemas.openxmlformats.org/officeDocument/2006/relationships/hyperlink" Target="https://www.estyn.gov.wales/effective-practice/using-research-findings-and-action-research-improve-teaching" TargetMode="External"/><Relationship Id="rId22" Type="http://schemas.openxmlformats.org/officeDocument/2006/relationships/hyperlink" Target="https://doi.org/10.1002/cad.20192" TargetMode="External"/><Relationship Id="rId27" Type="http://schemas.openxmlformats.org/officeDocument/2006/relationships/hyperlink" Target="https://doi.org/10.1080/00131881.2019.1625716" TargetMode="External"/><Relationship Id="rId30" Type="http://schemas.openxmlformats.org/officeDocument/2006/relationships/hyperlink" Target="https://gov.wales/sites/default/files/publications/2018-12/face-the-challenge-together-family-and-community-engagement-toolkit-for-schools-in-wales-main-guidance.pdf" TargetMode="External"/><Relationship Id="rId8" Type="http://schemas.openxmlformats.org/officeDocument/2006/relationships/hyperlink" Target="https://assets.publishing.service.gov.uk/government/uploads/system/uploads/attachment_data/file/409409/Reading_the_next_step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1380</TotalTime>
  <Pages>12</Pages>
  <Words>4367</Words>
  <Characters>24896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Lewis</dc:creator>
  <cp:keywords/>
  <dc:description/>
  <cp:lastModifiedBy>Zoe Lewis</cp:lastModifiedBy>
  <cp:revision>808</cp:revision>
  <dcterms:created xsi:type="dcterms:W3CDTF">2020-03-02T20:11:00Z</dcterms:created>
  <dcterms:modified xsi:type="dcterms:W3CDTF">2020-04-17T18:15:00Z</dcterms:modified>
</cp:coreProperties>
</file>