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205B8" w14:textId="77777777" w:rsidR="00CA7BAE" w:rsidRPr="006B1009" w:rsidRDefault="00CA7BAE" w:rsidP="00CA7BAE">
      <w:pPr>
        <w:rPr>
          <w:rFonts w:ascii="Times New Roman" w:hAnsi="Times New Roman" w:cs="Times New Roman"/>
        </w:rPr>
      </w:pPr>
      <w:r w:rsidRPr="006B1009">
        <w:rPr>
          <w:rFonts w:ascii="Times New Roman" w:hAnsi="Times New Roman" w:cs="Times New Roman"/>
        </w:rPr>
        <w:t>An individual reflective response to the Professional Teaching Experience</w:t>
      </w:r>
    </w:p>
    <w:p w14:paraId="3F821945" w14:textId="77777777" w:rsidR="006C7C9F" w:rsidRPr="006B1009" w:rsidRDefault="003D4731">
      <w:pPr>
        <w:rPr>
          <w:rFonts w:ascii="Times New Roman" w:hAnsi="Times New Roman" w:cs="Times New Roman"/>
        </w:rPr>
      </w:pPr>
    </w:p>
    <w:p w14:paraId="1BD20C07" w14:textId="505099FC" w:rsidR="007D1061" w:rsidRPr="006B1009" w:rsidRDefault="007D1061" w:rsidP="007D1061">
      <w:pPr>
        <w:rPr>
          <w:rFonts w:ascii="Times New Roman" w:eastAsia="Times New Roman" w:hAnsi="Times New Roman" w:cs="Times New Roman"/>
          <w:color w:val="000000"/>
        </w:rPr>
      </w:pPr>
      <w:r w:rsidRPr="006B1009">
        <w:rPr>
          <w:rFonts w:ascii="Times New Roman" w:hAnsi="Times New Roman" w:cs="Times New Roman"/>
        </w:rPr>
        <w:t>Reflection is a key aspect for the improvement of skills associated with teaching. Throughout my time on professional teaching experience (PTE) I was expected to refle</w:t>
      </w:r>
      <w:r w:rsidR="009E72E6" w:rsidRPr="006B1009">
        <w:rPr>
          <w:rFonts w:ascii="Times New Roman" w:hAnsi="Times New Roman" w:cs="Times New Roman"/>
        </w:rPr>
        <w:t>c</w:t>
      </w:r>
      <w:r w:rsidRPr="006B1009">
        <w:rPr>
          <w:rFonts w:ascii="Times New Roman" w:hAnsi="Times New Roman" w:cs="Times New Roman"/>
        </w:rPr>
        <w:t>t on each lesson, being critical and examining what aspects went well and which needed improving. Julie Tice (2004) explains that “</w:t>
      </w:r>
      <w:r w:rsidRPr="006B1009">
        <w:rPr>
          <w:rFonts w:ascii="Times New Roman" w:eastAsia="Times New Roman" w:hAnsi="Times New Roman" w:cs="Times New Roman"/>
          <w:color w:val="000000"/>
        </w:rPr>
        <w:t xml:space="preserve">reflective teaching is a cyclical process, because once you start to implement changes, then the reflective and evaluative cycle begins again.” </w:t>
      </w:r>
      <w:r w:rsidR="009E72E6" w:rsidRPr="006B1009">
        <w:rPr>
          <w:rFonts w:ascii="Times New Roman" w:eastAsia="Times New Roman" w:hAnsi="Times New Roman" w:cs="Times New Roman"/>
          <w:color w:val="000000"/>
        </w:rPr>
        <w:t xml:space="preserve">Dewey (1993) believes that being a teacher means you have the responsibility to reflect on your actions, create targets and improve on them. During this essay I will be discussing the benefits of reflections within teaching and how it was </w:t>
      </w:r>
      <w:r w:rsidR="00FC60E6">
        <w:rPr>
          <w:rFonts w:ascii="Times New Roman" w:eastAsia="Times New Roman" w:hAnsi="Times New Roman" w:cs="Times New Roman"/>
          <w:color w:val="000000"/>
        </w:rPr>
        <w:t>beneficial</w:t>
      </w:r>
      <w:r w:rsidR="009E72E6" w:rsidRPr="006B1009">
        <w:rPr>
          <w:rFonts w:ascii="Times New Roman" w:eastAsia="Times New Roman" w:hAnsi="Times New Roman" w:cs="Times New Roman"/>
          <w:color w:val="000000"/>
        </w:rPr>
        <w:t xml:space="preserve"> during my placement. </w:t>
      </w:r>
    </w:p>
    <w:p w14:paraId="0B2650E0" w14:textId="018A1472" w:rsidR="00157237" w:rsidRPr="006B1009" w:rsidRDefault="00B00E28">
      <w:pPr>
        <w:rPr>
          <w:rFonts w:ascii="Times New Roman" w:eastAsia="Times New Roman" w:hAnsi="Times New Roman" w:cs="Times New Roman"/>
        </w:rPr>
      </w:pPr>
      <w:r w:rsidRPr="006B1009">
        <w:rPr>
          <w:rFonts w:ascii="Times New Roman" w:eastAsia="Times New Roman" w:hAnsi="Times New Roman" w:cs="Times New Roman"/>
        </w:rPr>
        <w:tab/>
        <w:t xml:space="preserve">During my first placement I improved and developed on a number of aspects. </w:t>
      </w:r>
      <w:r w:rsidR="007B217E" w:rsidRPr="006B1009">
        <w:rPr>
          <w:rFonts w:ascii="Times New Roman" w:eastAsia="Times New Roman" w:hAnsi="Times New Roman" w:cs="Times New Roman"/>
        </w:rPr>
        <w:t xml:space="preserve">I set </w:t>
      </w:r>
      <w:r w:rsidR="000F4714" w:rsidRPr="006B1009">
        <w:rPr>
          <w:rFonts w:ascii="Times New Roman" w:eastAsia="Times New Roman" w:hAnsi="Times New Roman" w:cs="Times New Roman"/>
        </w:rPr>
        <w:t xml:space="preserve">personal targets and looked at the Qualified Teaching Standards to help analyse my teaching. </w:t>
      </w:r>
      <w:r w:rsidRPr="006B1009">
        <w:rPr>
          <w:rFonts w:ascii="Times New Roman" w:eastAsia="Times New Roman" w:hAnsi="Times New Roman" w:cs="Times New Roman"/>
        </w:rPr>
        <w:t>One aspect in particular I focused on was taking ownership with</w:t>
      </w:r>
      <w:r w:rsidR="001236ED" w:rsidRPr="006B1009">
        <w:rPr>
          <w:rFonts w:ascii="Times New Roman" w:eastAsia="Times New Roman" w:hAnsi="Times New Roman" w:cs="Times New Roman"/>
        </w:rPr>
        <w:t>in a classroom</w:t>
      </w:r>
      <w:r w:rsidR="000F4714" w:rsidRPr="006B1009">
        <w:rPr>
          <w:rFonts w:ascii="Times New Roman" w:eastAsia="Times New Roman" w:hAnsi="Times New Roman" w:cs="Times New Roman"/>
        </w:rPr>
        <w:t xml:space="preserve"> for a period of time and leading day to day routines</w:t>
      </w:r>
      <w:r w:rsidR="00C90B6A">
        <w:rPr>
          <w:rFonts w:ascii="Times New Roman" w:eastAsia="Times New Roman" w:hAnsi="Times New Roman" w:cs="Times New Roman"/>
        </w:rPr>
        <w:t xml:space="preserve"> (See appendix 1). </w:t>
      </w:r>
      <w:r w:rsidRPr="006B1009">
        <w:rPr>
          <w:rFonts w:ascii="Times New Roman" w:eastAsia="Times New Roman" w:hAnsi="Times New Roman" w:cs="Times New Roman"/>
        </w:rPr>
        <w:t xml:space="preserve">This target was set by my mentor and I after discussing what I can improve on and what I found difficult. This target relates to S3.3.11 </w:t>
      </w:r>
      <w:r w:rsidR="0092206A" w:rsidRPr="006B1009">
        <w:rPr>
          <w:rFonts w:ascii="Times New Roman" w:eastAsia="Times New Roman" w:hAnsi="Times New Roman" w:cs="Times New Roman"/>
        </w:rPr>
        <w:t xml:space="preserve">of the Qualified Teaching Standards (QTS) </w:t>
      </w:r>
      <w:r w:rsidRPr="006B1009">
        <w:rPr>
          <w:rFonts w:ascii="Times New Roman" w:eastAsia="Times New Roman" w:hAnsi="Times New Roman" w:cs="Times New Roman"/>
        </w:rPr>
        <w:t>which is to take responsibility in teaching a class over a period of time</w:t>
      </w:r>
      <w:r w:rsidR="00F219AA" w:rsidRPr="006B1009">
        <w:rPr>
          <w:rFonts w:ascii="Times New Roman" w:eastAsia="Times New Roman" w:hAnsi="Times New Roman" w:cs="Times New Roman"/>
        </w:rPr>
        <w:t xml:space="preserve"> (</w:t>
      </w:r>
      <w:r w:rsidR="00C572FB" w:rsidRPr="006B1009">
        <w:rPr>
          <w:rFonts w:ascii="Times New Roman" w:eastAsia="Times New Roman" w:hAnsi="Times New Roman" w:cs="Times New Roman"/>
        </w:rPr>
        <w:t>Welsh Government, 2009).</w:t>
      </w:r>
      <w:r w:rsidRPr="006B1009">
        <w:rPr>
          <w:rFonts w:ascii="Times New Roman" w:eastAsia="Times New Roman" w:hAnsi="Times New Roman" w:cs="Times New Roman"/>
        </w:rPr>
        <w:t xml:space="preserve"> I felt nervous as I had a large class of </w:t>
      </w:r>
      <w:r w:rsidR="00D0635C" w:rsidRPr="006B1009">
        <w:rPr>
          <w:rFonts w:ascii="Times New Roman" w:eastAsia="Times New Roman" w:hAnsi="Times New Roman" w:cs="Times New Roman"/>
        </w:rPr>
        <w:t>twenty-nine</w:t>
      </w:r>
      <w:r w:rsidRPr="006B1009">
        <w:rPr>
          <w:rFonts w:ascii="Times New Roman" w:eastAsia="Times New Roman" w:hAnsi="Times New Roman" w:cs="Times New Roman"/>
        </w:rPr>
        <w:t xml:space="preserve"> pupils, therefore it was intimidating at first to teach them. I also felt anxious as I was worried how to gain their attention for a period of time.</w:t>
      </w:r>
      <w:r w:rsidR="00D0635C" w:rsidRPr="006B1009">
        <w:rPr>
          <w:rFonts w:ascii="Times New Roman" w:eastAsia="Times New Roman" w:hAnsi="Times New Roman" w:cs="Times New Roman"/>
        </w:rPr>
        <w:t xml:space="preserve"> Therefore, teaching strategies had to be put into place.</w:t>
      </w:r>
      <w:r w:rsidRPr="006B1009">
        <w:rPr>
          <w:rFonts w:ascii="Times New Roman" w:eastAsia="Times New Roman" w:hAnsi="Times New Roman" w:cs="Times New Roman"/>
        </w:rPr>
        <w:t xml:space="preserve"> </w:t>
      </w:r>
      <w:r w:rsidR="007F6472" w:rsidRPr="006B1009">
        <w:rPr>
          <w:rFonts w:ascii="Times New Roman" w:eastAsia="Times New Roman" w:hAnsi="Times New Roman" w:cs="Times New Roman"/>
        </w:rPr>
        <w:t xml:space="preserve">I used this target within my next lesson plan as I believe taking ownership within a classroom is a vital part in effective teaching. To tackle this </w:t>
      </w:r>
      <w:r w:rsidR="00D0635C" w:rsidRPr="006B1009">
        <w:rPr>
          <w:rFonts w:ascii="Times New Roman" w:eastAsia="Times New Roman" w:hAnsi="Times New Roman" w:cs="Times New Roman"/>
        </w:rPr>
        <w:t>target,</w:t>
      </w:r>
      <w:r w:rsidR="007F6472" w:rsidRPr="006B1009">
        <w:rPr>
          <w:rFonts w:ascii="Times New Roman" w:eastAsia="Times New Roman" w:hAnsi="Times New Roman" w:cs="Times New Roman"/>
        </w:rPr>
        <w:t xml:space="preserve"> I planned to start being involved in day to day routines within the classroom such as doing the class register, awarding dojos and marking individuals work. I decided I would also lead the introductions to lessons and the focus task of the lesson. Not only did this improve my target but it also helped me gain confidence within the classroom. </w:t>
      </w:r>
      <w:r w:rsidR="00C93A8D" w:rsidRPr="006B1009">
        <w:rPr>
          <w:rFonts w:ascii="Times New Roman" w:eastAsia="Times New Roman" w:hAnsi="Times New Roman" w:cs="Times New Roman"/>
        </w:rPr>
        <w:t xml:space="preserve">By the end of </w:t>
      </w:r>
      <w:r w:rsidR="001236ED" w:rsidRPr="006B1009">
        <w:rPr>
          <w:rFonts w:ascii="Times New Roman" w:eastAsia="Times New Roman" w:hAnsi="Times New Roman" w:cs="Times New Roman"/>
        </w:rPr>
        <w:t>the first three weeks I was leading a whole class and was able to reach my target of taking responsibility of a whole class. I believe it is important to take ownership in a classroom because if you we</w:t>
      </w:r>
      <w:r w:rsidR="000F6F92" w:rsidRPr="006B1009">
        <w:rPr>
          <w:rFonts w:ascii="Times New Roman" w:eastAsia="Times New Roman" w:hAnsi="Times New Roman" w:cs="Times New Roman"/>
        </w:rPr>
        <w:t xml:space="preserve"> were</w:t>
      </w:r>
      <w:r w:rsidR="001236ED" w:rsidRPr="006B1009">
        <w:rPr>
          <w:rFonts w:ascii="Times New Roman" w:eastAsia="Times New Roman" w:hAnsi="Times New Roman" w:cs="Times New Roman"/>
        </w:rPr>
        <w:t xml:space="preserve"> not taking responsibility over the </w:t>
      </w:r>
      <w:r w:rsidR="00D0635C" w:rsidRPr="006B1009">
        <w:rPr>
          <w:rFonts w:ascii="Times New Roman" w:eastAsia="Times New Roman" w:hAnsi="Times New Roman" w:cs="Times New Roman"/>
        </w:rPr>
        <w:t>children’s</w:t>
      </w:r>
      <w:r w:rsidR="001236ED" w:rsidRPr="006B1009">
        <w:rPr>
          <w:rFonts w:ascii="Times New Roman" w:eastAsia="Times New Roman" w:hAnsi="Times New Roman" w:cs="Times New Roman"/>
        </w:rPr>
        <w:t xml:space="preserve"> learning, they may not </w:t>
      </w:r>
      <w:r w:rsidR="000F6F92" w:rsidRPr="006B1009">
        <w:rPr>
          <w:rFonts w:ascii="Times New Roman" w:eastAsia="Times New Roman" w:hAnsi="Times New Roman" w:cs="Times New Roman"/>
        </w:rPr>
        <w:t xml:space="preserve">be learning effectively. However, this does not mean we control the </w:t>
      </w:r>
      <w:r w:rsidR="00D0635C" w:rsidRPr="006B1009">
        <w:rPr>
          <w:rFonts w:ascii="Times New Roman" w:eastAsia="Times New Roman" w:hAnsi="Times New Roman" w:cs="Times New Roman"/>
        </w:rPr>
        <w:t>children’s</w:t>
      </w:r>
      <w:r w:rsidR="000F6F92" w:rsidRPr="006B1009">
        <w:rPr>
          <w:rFonts w:ascii="Times New Roman" w:eastAsia="Times New Roman" w:hAnsi="Times New Roman" w:cs="Times New Roman"/>
        </w:rPr>
        <w:t xml:space="preserve"> learning completely as the children also need to take ownership in their own learning, showing independence. For </w:t>
      </w:r>
      <w:r w:rsidR="00D0635C" w:rsidRPr="006B1009">
        <w:rPr>
          <w:rFonts w:ascii="Times New Roman" w:eastAsia="Times New Roman" w:hAnsi="Times New Roman" w:cs="Times New Roman"/>
        </w:rPr>
        <w:t>example,</w:t>
      </w:r>
      <w:r w:rsidR="000F6F92" w:rsidRPr="006B1009">
        <w:rPr>
          <w:rFonts w:ascii="Times New Roman" w:eastAsia="Times New Roman" w:hAnsi="Times New Roman" w:cs="Times New Roman"/>
        </w:rPr>
        <w:t xml:space="preserve"> in Portmead Primary School children do ‘missions’ which is where they chose their own activity to learn about and do so independently. As a </w:t>
      </w:r>
      <w:r w:rsidR="00D0635C" w:rsidRPr="006B1009">
        <w:rPr>
          <w:rFonts w:ascii="Times New Roman" w:eastAsia="Times New Roman" w:hAnsi="Times New Roman" w:cs="Times New Roman"/>
        </w:rPr>
        <w:t>result,</w:t>
      </w:r>
      <w:r w:rsidR="000F6F92" w:rsidRPr="006B1009">
        <w:rPr>
          <w:rFonts w:ascii="Times New Roman" w:eastAsia="Times New Roman" w:hAnsi="Times New Roman" w:cs="Times New Roman"/>
        </w:rPr>
        <w:t xml:space="preserve"> they are able to set their own </w:t>
      </w:r>
      <w:r w:rsidR="00D0635C" w:rsidRPr="006B1009">
        <w:rPr>
          <w:rFonts w:ascii="Times New Roman" w:eastAsia="Times New Roman" w:hAnsi="Times New Roman" w:cs="Times New Roman"/>
        </w:rPr>
        <w:t>goals which</w:t>
      </w:r>
      <w:r w:rsidR="000F6F92" w:rsidRPr="006B1009">
        <w:rPr>
          <w:rFonts w:ascii="Times New Roman" w:eastAsia="Times New Roman" w:hAnsi="Times New Roman" w:cs="Times New Roman"/>
        </w:rPr>
        <w:t xml:space="preserve"> can be done </w:t>
      </w:r>
      <w:r w:rsidR="00D0635C" w:rsidRPr="006B1009">
        <w:rPr>
          <w:rFonts w:ascii="Times New Roman" w:eastAsia="Times New Roman" w:hAnsi="Times New Roman" w:cs="Times New Roman"/>
        </w:rPr>
        <w:t>independently</w:t>
      </w:r>
      <w:r w:rsidR="000F6F92" w:rsidRPr="006B1009">
        <w:rPr>
          <w:rFonts w:ascii="Times New Roman" w:eastAsia="Times New Roman" w:hAnsi="Times New Roman" w:cs="Times New Roman"/>
        </w:rPr>
        <w:t xml:space="preserve"> or with support from the teacher.</w:t>
      </w:r>
      <w:r w:rsidR="00FC60E6">
        <w:rPr>
          <w:rFonts w:ascii="Times New Roman" w:eastAsia="Times New Roman" w:hAnsi="Times New Roman" w:cs="Times New Roman"/>
        </w:rPr>
        <w:t xml:space="preserve"> </w:t>
      </w:r>
      <w:r w:rsidR="000F6F92" w:rsidRPr="006B1009">
        <w:rPr>
          <w:rFonts w:ascii="Times New Roman" w:eastAsia="Times New Roman" w:hAnsi="Times New Roman" w:cs="Times New Roman"/>
        </w:rPr>
        <w:t xml:space="preserve">Kirke Olson (2017) states “When goal setting is taught in the context of the teaching working with the student to reach his or her own goal it becomes an enjoyable learning experience for the student and a fulfilling teaching experience as well.” </w:t>
      </w:r>
      <w:r w:rsidR="007E34B5" w:rsidRPr="006B1009">
        <w:rPr>
          <w:rFonts w:ascii="Times New Roman" w:eastAsia="Times New Roman" w:hAnsi="Times New Roman" w:cs="Times New Roman"/>
        </w:rPr>
        <w:t>Piaget (1936) suggests that children take an active role in learning process, making their own observations and goals.</w:t>
      </w:r>
      <w:r w:rsidR="00FF495A" w:rsidRPr="006B1009">
        <w:rPr>
          <w:rFonts w:ascii="Times New Roman" w:eastAsia="Times New Roman" w:hAnsi="Times New Roman" w:cs="Times New Roman"/>
        </w:rPr>
        <w:t xml:space="preserve"> Next, I will </w:t>
      </w:r>
      <w:r w:rsidR="00FC60E6">
        <w:rPr>
          <w:rFonts w:ascii="Times New Roman" w:eastAsia="Times New Roman" w:hAnsi="Times New Roman" w:cs="Times New Roman"/>
        </w:rPr>
        <w:t>focus on</w:t>
      </w:r>
      <w:r w:rsidR="00FF495A" w:rsidRPr="006B1009">
        <w:rPr>
          <w:rFonts w:ascii="Times New Roman" w:eastAsia="Times New Roman" w:hAnsi="Times New Roman" w:cs="Times New Roman"/>
        </w:rPr>
        <w:t xml:space="preserve"> scaffolding for example guiding, discussing, questioning. Bruner (1957) believed that learning is initiated and enhanced by a ‘more knowledgeable other’ and by taking ownership of the class and improving the </w:t>
      </w:r>
      <w:r w:rsidR="00B07F96" w:rsidRPr="006B1009">
        <w:rPr>
          <w:rFonts w:ascii="Times New Roman" w:eastAsia="Times New Roman" w:hAnsi="Times New Roman" w:cs="Times New Roman"/>
        </w:rPr>
        <w:t>children’s</w:t>
      </w:r>
      <w:r w:rsidR="00FF495A" w:rsidRPr="006B1009">
        <w:rPr>
          <w:rFonts w:ascii="Times New Roman" w:eastAsia="Times New Roman" w:hAnsi="Times New Roman" w:cs="Times New Roman"/>
        </w:rPr>
        <w:t xml:space="preserve"> learning.</w:t>
      </w:r>
    </w:p>
    <w:p w14:paraId="1CA1B842" w14:textId="535E0A60" w:rsidR="00584AC5" w:rsidRDefault="00157237" w:rsidP="00584AC5">
      <w:pPr>
        <w:autoSpaceDE w:val="0"/>
        <w:autoSpaceDN w:val="0"/>
        <w:adjustRightInd w:val="0"/>
        <w:rPr>
          <w:rFonts w:ascii="Times New Roman" w:hAnsi="Times New Roman" w:cs="Times New Roman"/>
          <w:color w:val="000000"/>
        </w:rPr>
      </w:pPr>
      <w:r w:rsidRPr="006B1009">
        <w:rPr>
          <w:rFonts w:ascii="Times New Roman" w:eastAsia="Times New Roman" w:hAnsi="Times New Roman" w:cs="Times New Roman"/>
        </w:rPr>
        <w:tab/>
        <w:t xml:space="preserve">After I delivered a lesson on email writing to my class I reflected on my experience. Overall, the lesson went well </w:t>
      </w:r>
      <w:r w:rsidR="0092206A" w:rsidRPr="006B1009">
        <w:rPr>
          <w:rFonts w:ascii="Times New Roman" w:eastAsia="Times New Roman" w:hAnsi="Times New Roman" w:cs="Times New Roman"/>
        </w:rPr>
        <w:t xml:space="preserve">as I could see the children interacting to class discussion and enjoying. Also, when I asked the children to show thumbs up or thumbs down depending if they understood </w:t>
      </w:r>
      <w:r w:rsidR="00D0635C" w:rsidRPr="006B1009">
        <w:rPr>
          <w:rFonts w:ascii="Times New Roman" w:eastAsia="Times New Roman" w:hAnsi="Times New Roman" w:cs="Times New Roman"/>
        </w:rPr>
        <w:t>twenty-eight</w:t>
      </w:r>
      <w:r w:rsidR="0092206A" w:rsidRPr="006B1009">
        <w:rPr>
          <w:rFonts w:ascii="Times New Roman" w:eastAsia="Times New Roman" w:hAnsi="Times New Roman" w:cs="Times New Roman"/>
        </w:rPr>
        <w:t xml:space="preserve"> put thumbs up and only one individual put their thumbs down. This made me feel pleased as I could see I had taught effectively. However, the aspect which was most disappointing was the plenary. This was because due to time management issues, I had to stop the plenary early. As a result, I was not able to praise</w:t>
      </w:r>
      <w:r w:rsidR="00981316" w:rsidRPr="006B1009">
        <w:rPr>
          <w:rFonts w:ascii="Times New Roman" w:eastAsia="Times New Roman" w:hAnsi="Times New Roman" w:cs="Times New Roman"/>
        </w:rPr>
        <w:t xml:space="preserve"> and reward</w:t>
      </w:r>
      <w:r w:rsidR="0092206A" w:rsidRPr="006B1009">
        <w:rPr>
          <w:rFonts w:ascii="Times New Roman" w:eastAsia="Times New Roman" w:hAnsi="Times New Roman" w:cs="Times New Roman"/>
        </w:rPr>
        <w:t xml:space="preserve"> the </w:t>
      </w:r>
      <w:r w:rsidR="00D0635C" w:rsidRPr="006B1009">
        <w:rPr>
          <w:rFonts w:ascii="Times New Roman" w:eastAsia="Times New Roman" w:hAnsi="Times New Roman" w:cs="Times New Roman"/>
        </w:rPr>
        <w:t>children’s</w:t>
      </w:r>
      <w:r w:rsidR="0092206A" w:rsidRPr="006B1009">
        <w:rPr>
          <w:rFonts w:ascii="Times New Roman" w:eastAsia="Times New Roman" w:hAnsi="Times New Roman" w:cs="Times New Roman"/>
        </w:rPr>
        <w:t xml:space="preserve"> work as much as I would have liked </w:t>
      </w:r>
      <w:r w:rsidR="0092206A" w:rsidRPr="00C90B6A">
        <w:rPr>
          <w:rFonts w:ascii="Times New Roman" w:eastAsia="Times New Roman" w:hAnsi="Times New Roman" w:cs="Times New Roman"/>
        </w:rPr>
        <w:t>to.</w:t>
      </w:r>
      <w:r w:rsidR="00074936" w:rsidRPr="00C90B6A">
        <w:rPr>
          <w:rFonts w:ascii="Times New Roman" w:eastAsia="Times New Roman" w:hAnsi="Times New Roman" w:cs="Times New Roman"/>
        </w:rPr>
        <w:t xml:space="preserve"> (See Appendix</w:t>
      </w:r>
      <w:r w:rsidR="00C90B6A" w:rsidRPr="00C90B6A">
        <w:rPr>
          <w:rFonts w:ascii="Times New Roman" w:eastAsia="Times New Roman" w:hAnsi="Times New Roman" w:cs="Times New Roman"/>
        </w:rPr>
        <w:t xml:space="preserve"> 2</w:t>
      </w:r>
      <w:r w:rsidR="00C90B6A">
        <w:rPr>
          <w:rFonts w:ascii="Times New Roman" w:eastAsia="Times New Roman" w:hAnsi="Times New Roman" w:cs="Times New Roman"/>
        </w:rPr>
        <w:t>).</w:t>
      </w:r>
      <w:r w:rsidR="0092206A" w:rsidRPr="006B1009">
        <w:rPr>
          <w:rFonts w:ascii="Times New Roman" w:eastAsia="Times New Roman" w:hAnsi="Times New Roman" w:cs="Times New Roman"/>
        </w:rPr>
        <w:t xml:space="preserve"> </w:t>
      </w:r>
      <w:r w:rsidR="00A614F1" w:rsidRPr="006B1009">
        <w:rPr>
          <w:rFonts w:ascii="Times New Roman" w:eastAsia="Times New Roman" w:hAnsi="Times New Roman" w:cs="Times New Roman"/>
        </w:rPr>
        <w:t xml:space="preserve">Skinner (1938) believed that rewards and punishment (operant conditioning) was a key aspect of teaching as actions are more likely to be repeated if rewards are made. </w:t>
      </w:r>
      <w:r w:rsidR="0092206A" w:rsidRPr="006B1009">
        <w:rPr>
          <w:rFonts w:ascii="Times New Roman" w:eastAsia="Times New Roman" w:hAnsi="Times New Roman" w:cs="Times New Roman"/>
        </w:rPr>
        <w:t>This target relates to the Q</w:t>
      </w:r>
      <w:r w:rsidR="00357B41" w:rsidRPr="006B1009">
        <w:rPr>
          <w:rFonts w:ascii="Times New Roman" w:eastAsia="Times New Roman" w:hAnsi="Times New Roman" w:cs="Times New Roman"/>
        </w:rPr>
        <w:t xml:space="preserve">TS standard </w:t>
      </w:r>
      <w:r w:rsidR="00357B41" w:rsidRPr="006B1009">
        <w:rPr>
          <w:rFonts w:ascii="Times New Roman" w:hAnsi="Times New Roman" w:cs="Times New Roman"/>
          <w:bCs/>
          <w:color w:val="000000"/>
        </w:rPr>
        <w:t>S3.3.7 which states ‘</w:t>
      </w:r>
      <w:r w:rsidR="00357B41" w:rsidRPr="006B1009">
        <w:rPr>
          <w:rFonts w:ascii="Times New Roman" w:hAnsi="Times New Roman" w:cs="Times New Roman"/>
          <w:color w:val="000000"/>
        </w:rPr>
        <w:t xml:space="preserve">they organise and manage teaching and learning time effectively’ (Welsh Government, 2009). I addressed the target by making sure I kept to the time I agreed for each </w:t>
      </w:r>
      <w:r w:rsidR="00357B41" w:rsidRPr="006B1009">
        <w:rPr>
          <w:rFonts w:ascii="Times New Roman" w:hAnsi="Times New Roman" w:cs="Times New Roman"/>
          <w:color w:val="000000"/>
        </w:rPr>
        <w:lastRenderedPageBreak/>
        <w:t xml:space="preserve">section of my lesson (introduction, main activity and plenary) by watching the clock. This would then ensure I do not go over the time given for each part of the lesson. However, if more time is needed the lesson can be carried on at another time to ensure the activity is finished. Organisation is one of the key elements to ensure effective time management. Research states that </w:t>
      </w:r>
      <w:r w:rsidR="00D0635C" w:rsidRPr="006B1009">
        <w:rPr>
          <w:rFonts w:ascii="Times New Roman" w:hAnsi="Times New Roman" w:cs="Times New Roman"/>
          <w:color w:val="000000"/>
        </w:rPr>
        <w:t>“effective</w:t>
      </w:r>
      <w:r w:rsidR="00357B41" w:rsidRPr="006B1009">
        <w:rPr>
          <w:rFonts w:ascii="Times New Roman" w:hAnsi="Times New Roman" w:cs="Times New Roman"/>
          <w:color w:val="000000"/>
        </w:rPr>
        <w:t xml:space="preserve"> use of school time begins with efficient classroom organisation and management” (Sch</w:t>
      </w:r>
      <w:r w:rsidR="007E34B5" w:rsidRPr="006B1009">
        <w:rPr>
          <w:rFonts w:ascii="Times New Roman" w:hAnsi="Times New Roman" w:cs="Times New Roman"/>
          <w:color w:val="000000"/>
        </w:rPr>
        <w:t xml:space="preserve">olastic, 2019). </w:t>
      </w:r>
      <w:r w:rsidR="00697DF1" w:rsidRPr="006B1009">
        <w:rPr>
          <w:rFonts w:ascii="Times New Roman" w:hAnsi="Times New Roman" w:cs="Times New Roman"/>
          <w:color w:val="000000"/>
        </w:rPr>
        <w:t xml:space="preserve">Another strategy I will put in place in order to reduce time management issues is planning effectively. I will plan before hand, making sure I do not over plan and fill the lesson with too much information and activities. </w:t>
      </w:r>
      <w:r w:rsidR="005F7137" w:rsidRPr="006B1009">
        <w:rPr>
          <w:rFonts w:ascii="Times New Roman" w:hAnsi="Times New Roman" w:cs="Times New Roman"/>
          <w:color w:val="000000"/>
        </w:rPr>
        <w:t xml:space="preserve">By reflecting on this </w:t>
      </w:r>
      <w:r w:rsidR="00D0635C" w:rsidRPr="006B1009">
        <w:rPr>
          <w:rFonts w:ascii="Times New Roman" w:hAnsi="Times New Roman" w:cs="Times New Roman"/>
          <w:color w:val="000000"/>
        </w:rPr>
        <w:t>experience,</w:t>
      </w:r>
      <w:r w:rsidR="005F7137" w:rsidRPr="006B1009">
        <w:rPr>
          <w:rFonts w:ascii="Times New Roman" w:hAnsi="Times New Roman" w:cs="Times New Roman"/>
          <w:color w:val="000000"/>
        </w:rPr>
        <w:t xml:space="preserve"> I am now aware of time management and the importance of fitting all aspects of the lesson in as the plenary is just as important as the introduction and the main activity. Plenaries draw the lesson together, give you the opportunity to summarise the lesson and ask the children if they understand by using strategies such as thumbs up or thumbs down. </w:t>
      </w:r>
    </w:p>
    <w:p w14:paraId="6C3914D7" w14:textId="52F6B132" w:rsidR="009D2276" w:rsidRPr="00584AC5" w:rsidRDefault="009C622A" w:rsidP="00584AC5">
      <w:pPr>
        <w:autoSpaceDE w:val="0"/>
        <w:autoSpaceDN w:val="0"/>
        <w:adjustRightInd w:val="0"/>
        <w:ind w:firstLine="720"/>
        <w:rPr>
          <w:rFonts w:ascii="Times New Roman" w:hAnsi="Times New Roman" w:cs="Times New Roman"/>
          <w:color w:val="000000"/>
        </w:rPr>
      </w:pPr>
      <w:r w:rsidRPr="006B1009">
        <w:rPr>
          <w:rFonts w:ascii="Times New Roman" w:eastAsia="Times New Roman" w:hAnsi="Times New Roman" w:cs="Times New Roman"/>
        </w:rPr>
        <w:t xml:space="preserve">Another target set </w:t>
      </w:r>
      <w:r w:rsidR="004B6DE0" w:rsidRPr="006B1009">
        <w:rPr>
          <w:rFonts w:ascii="Times New Roman" w:eastAsia="Times New Roman" w:hAnsi="Times New Roman" w:cs="Times New Roman"/>
        </w:rPr>
        <w:t xml:space="preserve">by my mentor and myself was to look at behaviour strategies and apply them when teaching. Within my PTE I was teaching </w:t>
      </w:r>
      <w:r w:rsidR="00D0635C" w:rsidRPr="006B1009">
        <w:rPr>
          <w:rFonts w:ascii="Times New Roman" w:eastAsia="Times New Roman" w:hAnsi="Times New Roman" w:cs="Times New Roman"/>
        </w:rPr>
        <w:t>twenty-</w:t>
      </w:r>
      <w:r w:rsidR="003D4731">
        <w:rPr>
          <w:rFonts w:ascii="Times New Roman" w:eastAsia="Times New Roman" w:hAnsi="Times New Roman" w:cs="Times New Roman"/>
        </w:rPr>
        <w:t>nine</w:t>
      </w:r>
      <w:r w:rsidR="004B6DE0" w:rsidRPr="006B1009">
        <w:rPr>
          <w:rFonts w:ascii="Times New Roman" w:eastAsia="Times New Roman" w:hAnsi="Times New Roman" w:cs="Times New Roman"/>
        </w:rPr>
        <w:t xml:space="preserve"> children in which a handful of them have behaviour issues and as a result, behaviour strategies were used numerous times. </w:t>
      </w:r>
      <w:r w:rsidR="000E0A61" w:rsidRPr="006B1009">
        <w:rPr>
          <w:rFonts w:ascii="Times New Roman" w:eastAsia="Times New Roman" w:hAnsi="Times New Roman" w:cs="Times New Roman"/>
        </w:rPr>
        <w:t xml:space="preserve">Behaviour strategies links to QTS 3:3 which links to classroom management and behaviour strategies (Welsh Government, 2009). </w:t>
      </w:r>
      <w:r w:rsidR="00201607" w:rsidRPr="006B1009">
        <w:rPr>
          <w:rFonts w:ascii="Times New Roman" w:eastAsia="Times New Roman" w:hAnsi="Times New Roman" w:cs="Times New Roman"/>
        </w:rPr>
        <w:t xml:space="preserve">I addressed this target by becoming aware of the </w:t>
      </w:r>
      <w:r w:rsidR="00D0635C" w:rsidRPr="006B1009">
        <w:rPr>
          <w:rFonts w:ascii="Times New Roman" w:eastAsia="Times New Roman" w:hAnsi="Times New Roman" w:cs="Times New Roman"/>
        </w:rPr>
        <w:t>school’s</w:t>
      </w:r>
      <w:r w:rsidR="00201607" w:rsidRPr="006B1009">
        <w:rPr>
          <w:rFonts w:ascii="Times New Roman" w:eastAsia="Times New Roman" w:hAnsi="Times New Roman" w:cs="Times New Roman"/>
        </w:rPr>
        <w:t xml:space="preserve"> behaviour policies and enforcing them into my lessons and reminding the children of the school moto which is ‘work hard, be kind’. Personally, I believe that the majority of the school pupils are aware of the behaviour</w:t>
      </w:r>
      <w:r w:rsidR="009E1744" w:rsidRPr="006B1009">
        <w:rPr>
          <w:rFonts w:ascii="Times New Roman" w:eastAsia="Times New Roman" w:hAnsi="Times New Roman" w:cs="Times New Roman"/>
        </w:rPr>
        <w:t xml:space="preserve"> policies and respect them. Every Friday the school have an </w:t>
      </w:r>
      <w:r w:rsidR="00D0635C" w:rsidRPr="006B1009">
        <w:rPr>
          <w:rFonts w:ascii="Times New Roman" w:eastAsia="Times New Roman" w:hAnsi="Times New Roman" w:cs="Times New Roman"/>
        </w:rPr>
        <w:t>assembly</w:t>
      </w:r>
      <w:r w:rsidR="009E1744" w:rsidRPr="006B1009">
        <w:rPr>
          <w:rFonts w:ascii="Times New Roman" w:eastAsia="Times New Roman" w:hAnsi="Times New Roman" w:cs="Times New Roman"/>
        </w:rPr>
        <w:t xml:space="preserve"> which focuses on the </w:t>
      </w:r>
      <w:r w:rsidR="00D0635C" w:rsidRPr="006B1009">
        <w:rPr>
          <w:rFonts w:ascii="Times New Roman" w:eastAsia="Times New Roman" w:hAnsi="Times New Roman" w:cs="Times New Roman"/>
        </w:rPr>
        <w:t>children’s</w:t>
      </w:r>
      <w:r w:rsidR="009E1744" w:rsidRPr="006B1009">
        <w:rPr>
          <w:rFonts w:ascii="Times New Roman" w:eastAsia="Times New Roman" w:hAnsi="Times New Roman" w:cs="Times New Roman"/>
        </w:rPr>
        <w:t xml:space="preserve"> behaviour, where awards are given out to one child from every class for their hard work and behaviour. As a result, this encourages the children to behave throughout the day. In class I adopted many strategies to help me handle the large class of </w:t>
      </w:r>
      <w:r w:rsidR="00D0635C" w:rsidRPr="006B1009">
        <w:rPr>
          <w:rFonts w:ascii="Times New Roman" w:eastAsia="Times New Roman" w:hAnsi="Times New Roman" w:cs="Times New Roman"/>
        </w:rPr>
        <w:t>twenty-</w:t>
      </w:r>
      <w:r w:rsidR="003D4731">
        <w:rPr>
          <w:rFonts w:ascii="Times New Roman" w:eastAsia="Times New Roman" w:hAnsi="Times New Roman" w:cs="Times New Roman"/>
        </w:rPr>
        <w:t>nine</w:t>
      </w:r>
      <w:r w:rsidR="009E1744" w:rsidRPr="006B1009">
        <w:rPr>
          <w:rFonts w:ascii="Times New Roman" w:eastAsia="Times New Roman" w:hAnsi="Times New Roman" w:cs="Times New Roman"/>
        </w:rPr>
        <w:t>. One strategy I used was modelling. I made sure I was respectful to each pupil and remained a positive attitude throughout the day.</w:t>
      </w:r>
      <w:r w:rsidR="005E416D" w:rsidRPr="006B1009">
        <w:rPr>
          <w:rFonts w:ascii="Times New Roman" w:eastAsia="Times New Roman" w:hAnsi="Times New Roman" w:cs="Times New Roman"/>
        </w:rPr>
        <w:t xml:space="preserve"> Research supports modelling as children are likely to illustrate the same actions and behaviours as their teacher (Educational Research, 2019). The next step would be to continue enforcing the behaviour policies into my lessons with the children and also reinforce praise and rewards such as dojo’s for good behaviour. </w:t>
      </w:r>
      <w:r w:rsidR="00FE27C2" w:rsidRPr="006B1009">
        <w:rPr>
          <w:rFonts w:ascii="Times New Roman" w:eastAsia="Times New Roman" w:hAnsi="Times New Roman" w:cs="Times New Roman"/>
        </w:rPr>
        <w:t xml:space="preserve">I have chosen to do </w:t>
      </w:r>
      <w:r w:rsidR="003D4731">
        <w:rPr>
          <w:rFonts w:ascii="Times New Roman" w:eastAsia="Times New Roman" w:hAnsi="Times New Roman" w:cs="Times New Roman"/>
        </w:rPr>
        <w:t>this</w:t>
      </w:r>
      <w:r w:rsidR="00FE27C2" w:rsidRPr="006B1009">
        <w:rPr>
          <w:rFonts w:ascii="Times New Roman" w:eastAsia="Times New Roman" w:hAnsi="Times New Roman" w:cs="Times New Roman"/>
        </w:rPr>
        <w:t xml:space="preserve"> as I feel the children respect the policies and </w:t>
      </w:r>
      <w:r w:rsidR="008D35A2" w:rsidRPr="006B1009">
        <w:rPr>
          <w:rFonts w:ascii="Times New Roman" w:eastAsia="Times New Roman" w:hAnsi="Times New Roman" w:cs="Times New Roman"/>
        </w:rPr>
        <w:t>will continue to respect them. I will not only praise good behaviour but will also discipline bad behaviour such as losing their golden time or break time</w:t>
      </w:r>
      <w:r w:rsidR="00D51646">
        <w:rPr>
          <w:rFonts w:ascii="Times New Roman" w:eastAsia="Times New Roman" w:hAnsi="Times New Roman" w:cs="Times New Roman"/>
        </w:rPr>
        <w:t xml:space="preserve"> (See appendix 3). </w:t>
      </w:r>
      <w:r w:rsidR="008D35A2" w:rsidRPr="006B1009">
        <w:rPr>
          <w:rFonts w:ascii="Times New Roman" w:eastAsia="Times New Roman" w:hAnsi="Times New Roman" w:cs="Times New Roman"/>
        </w:rPr>
        <w:t xml:space="preserve">Another QTS this target relates to is S2.7 which suggests that teachers </w:t>
      </w:r>
      <w:r w:rsidR="00D0635C" w:rsidRPr="006B1009">
        <w:rPr>
          <w:rFonts w:ascii="Times New Roman" w:eastAsia="Times New Roman" w:hAnsi="Times New Roman" w:cs="Times New Roman"/>
        </w:rPr>
        <w:t>should</w:t>
      </w:r>
      <w:r w:rsidR="008D35A2" w:rsidRPr="006B1009">
        <w:rPr>
          <w:rFonts w:ascii="Times New Roman" w:eastAsia="Times New Roman" w:hAnsi="Times New Roman" w:cs="Times New Roman"/>
        </w:rPr>
        <w:t xml:space="preserve"> know a range of different strategies which promote good behaviour (Education Wales, 2009).</w:t>
      </w:r>
      <w:r w:rsidR="009D2276">
        <w:rPr>
          <w:rFonts w:ascii="Times New Roman" w:eastAsia="Times New Roman" w:hAnsi="Times New Roman" w:cs="Times New Roman"/>
        </w:rPr>
        <w:t xml:space="preserve"> Griggs (201</w:t>
      </w:r>
      <w:r w:rsidR="00131F65">
        <w:t>0</w:t>
      </w:r>
      <w:r w:rsidR="009D2276">
        <w:rPr>
          <w:rFonts w:ascii="Times New Roman" w:eastAsia="Times New Roman" w:hAnsi="Times New Roman" w:cs="Times New Roman"/>
        </w:rPr>
        <w:t xml:space="preserve">) states </w:t>
      </w:r>
      <w:r w:rsidR="008478F9" w:rsidRPr="008478F9">
        <w:rPr>
          <w:rFonts w:ascii="Times New Roman" w:hAnsi="Times New Roman" w:cs="Times New Roman"/>
        </w:rPr>
        <w:t>‘</w:t>
      </w:r>
      <w:r w:rsidR="009D2276" w:rsidRPr="008478F9">
        <w:rPr>
          <w:rFonts w:ascii="Times New Roman" w:hAnsi="Times New Roman" w:cs="Times New Roman"/>
        </w:rPr>
        <w:t xml:space="preserve">preparation </w:t>
      </w:r>
      <w:r w:rsidR="009D2276" w:rsidRPr="008478F9">
        <w:rPr>
          <w:rFonts w:ascii="Times New Roman" w:hAnsi="Times New Roman" w:cs="Times New Roman"/>
          <w:i/>
          <w:iCs/>
        </w:rPr>
        <w:t xml:space="preserve">prior </w:t>
      </w:r>
      <w:r w:rsidR="009D2276" w:rsidRPr="008478F9">
        <w:rPr>
          <w:rFonts w:ascii="Times New Roman" w:hAnsi="Times New Roman" w:cs="Times New Roman"/>
        </w:rPr>
        <w:t xml:space="preserve">to teaching was the key to successful behaviour management, rather than accessing tips and techniques </w:t>
      </w:r>
      <w:r w:rsidR="009D2276" w:rsidRPr="008478F9">
        <w:rPr>
          <w:rFonts w:ascii="Times New Roman" w:hAnsi="Times New Roman" w:cs="Times New Roman"/>
          <w:i/>
          <w:iCs/>
        </w:rPr>
        <w:t xml:space="preserve">during </w:t>
      </w:r>
      <w:r w:rsidR="009D2276" w:rsidRPr="008478F9">
        <w:rPr>
          <w:rFonts w:ascii="Times New Roman" w:hAnsi="Times New Roman" w:cs="Times New Roman"/>
        </w:rPr>
        <w:t>placements</w:t>
      </w:r>
      <w:r w:rsidR="008478F9" w:rsidRPr="008478F9">
        <w:rPr>
          <w:rFonts w:ascii="Times New Roman" w:hAnsi="Times New Roman" w:cs="Times New Roman"/>
        </w:rPr>
        <w:t>’ therefore preparing strategies before future lesso</w:t>
      </w:r>
      <w:bookmarkStart w:id="0" w:name="_GoBack"/>
      <w:bookmarkEnd w:id="0"/>
      <w:r w:rsidR="008478F9" w:rsidRPr="008478F9">
        <w:rPr>
          <w:rFonts w:ascii="Times New Roman" w:hAnsi="Times New Roman" w:cs="Times New Roman"/>
        </w:rPr>
        <w:t>ns is important to improve behaviour.</w:t>
      </w:r>
      <w:r w:rsidR="008478F9">
        <w:rPr>
          <w:rFonts w:ascii="Giovanni" w:hAnsi="Giovanni"/>
          <w:sz w:val="20"/>
          <w:szCs w:val="20"/>
        </w:rPr>
        <w:t xml:space="preserve"> </w:t>
      </w:r>
    </w:p>
    <w:p w14:paraId="200BB175" w14:textId="0326863C" w:rsidR="008D35A2" w:rsidRPr="006B1009" w:rsidRDefault="008D35A2" w:rsidP="00584AC5">
      <w:pPr>
        <w:autoSpaceDE w:val="0"/>
        <w:autoSpaceDN w:val="0"/>
        <w:adjustRightInd w:val="0"/>
        <w:ind w:firstLine="720"/>
        <w:rPr>
          <w:rFonts w:ascii="Times New Roman" w:eastAsia="Times New Roman" w:hAnsi="Times New Roman" w:cs="Times New Roman"/>
        </w:rPr>
      </w:pPr>
      <w:r w:rsidRPr="006B1009">
        <w:rPr>
          <w:rFonts w:ascii="Times New Roman" w:eastAsia="Times New Roman" w:hAnsi="Times New Roman" w:cs="Times New Roman"/>
        </w:rPr>
        <w:t xml:space="preserve">Overall, I believe my PTE has been a </w:t>
      </w:r>
      <w:r w:rsidR="00D0635C" w:rsidRPr="006B1009">
        <w:rPr>
          <w:rFonts w:ascii="Times New Roman" w:eastAsia="Times New Roman" w:hAnsi="Times New Roman" w:cs="Times New Roman"/>
        </w:rPr>
        <w:t>beneficial</w:t>
      </w:r>
      <w:r w:rsidRPr="006B1009">
        <w:rPr>
          <w:rFonts w:ascii="Times New Roman" w:eastAsia="Times New Roman" w:hAnsi="Times New Roman" w:cs="Times New Roman"/>
        </w:rPr>
        <w:t xml:space="preserve"> learning experience. Not only have I developed many teaching strategies, I have also become more confident when engaging both with children and other teachers. I have </w:t>
      </w:r>
      <w:r w:rsidR="00D0635C" w:rsidRPr="006B1009">
        <w:rPr>
          <w:rFonts w:ascii="Times New Roman" w:eastAsia="Times New Roman" w:hAnsi="Times New Roman" w:cs="Times New Roman"/>
        </w:rPr>
        <w:t>begun</w:t>
      </w:r>
      <w:r w:rsidRPr="006B1009">
        <w:rPr>
          <w:rFonts w:ascii="Times New Roman" w:eastAsia="Times New Roman" w:hAnsi="Times New Roman" w:cs="Times New Roman"/>
        </w:rPr>
        <w:t xml:space="preserve"> to adopt many QTS into my teaching, however, I have a lot more to learn in terms of my professional values and practice. I am excited to further my knowledge and understanding of teaching and passionate to put my learning into practice. I will mainly focus on improving my confidence within a whole class setting, continuing to enforce classroom management and behaviour policies. I will research further into time management as that is a key aspect I will to learn more about before teaching </w:t>
      </w:r>
      <w:r w:rsidR="00974C83" w:rsidRPr="006B1009">
        <w:rPr>
          <w:rFonts w:ascii="Times New Roman" w:eastAsia="Times New Roman" w:hAnsi="Times New Roman" w:cs="Times New Roman"/>
        </w:rPr>
        <w:t xml:space="preserve">again. By continuing to reflect on my experiences whilst in a school, I can continue to analyse my teaching, considering both strengths and weaknesses. After identifying my </w:t>
      </w:r>
      <w:r w:rsidR="00D0635C" w:rsidRPr="006B1009">
        <w:rPr>
          <w:rFonts w:ascii="Times New Roman" w:eastAsia="Times New Roman" w:hAnsi="Times New Roman" w:cs="Times New Roman"/>
        </w:rPr>
        <w:t>weaknesses,</w:t>
      </w:r>
      <w:r w:rsidR="00974C83" w:rsidRPr="006B1009">
        <w:rPr>
          <w:rFonts w:ascii="Times New Roman" w:eastAsia="Times New Roman" w:hAnsi="Times New Roman" w:cs="Times New Roman"/>
        </w:rPr>
        <w:t xml:space="preserve"> I will then work on progressing in that particular aspect. </w:t>
      </w:r>
      <w:r w:rsidR="00D0635C" w:rsidRPr="006B1009">
        <w:rPr>
          <w:rFonts w:ascii="Times New Roman" w:eastAsia="Times New Roman" w:hAnsi="Times New Roman" w:cs="Times New Roman"/>
        </w:rPr>
        <w:t>Reflection</w:t>
      </w:r>
      <w:r w:rsidR="00974C83" w:rsidRPr="006B1009">
        <w:rPr>
          <w:rFonts w:ascii="Times New Roman" w:eastAsia="Times New Roman" w:hAnsi="Times New Roman" w:cs="Times New Roman"/>
        </w:rPr>
        <w:t xml:space="preserve"> is important throughout as teachers who analyse their teaching critically can benefit their </w:t>
      </w:r>
      <w:r w:rsidR="00D0635C" w:rsidRPr="006B1009">
        <w:rPr>
          <w:rFonts w:ascii="Times New Roman" w:eastAsia="Times New Roman" w:hAnsi="Times New Roman" w:cs="Times New Roman"/>
        </w:rPr>
        <w:t>professional</w:t>
      </w:r>
      <w:r w:rsidR="00974C83" w:rsidRPr="006B1009">
        <w:rPr>
          <w:rFonts w:ascii="Times New Roman" w:eastAsia="Times New Roman" w:hAnsi="Times New Roman" w:cs="Times New Roman"/>
        </w:rPr>
        <w:t xml:space="preserve"> growth as teachers as well as improve the quality of teaching (Richmond Share, 2019).</w:t>
      </w:r>
    </w:p>
    <w:p w14:paraId="272E7C5E" w14:textId="27909470" w:rsidR="004B6DE0" w:rsidRDefault="004B6DE0">
      <w:pPr>
        <w:rPr>
          <w:rFonts w:ascii="Arial" w:eastAsia="Times New Roman" w:hAnsi="Arial" w:cs="Arial"/>
        </w:rPr>
      </w:pPr>
    </w:p>
    <w:p w14:paraId="709B5C69" w14:textId="13350C2D" w:rsidR="003B147F" w:rsidRDefault="003B147F">
      <w:pPr>
        <w:rPr>
          <w:rFonts w:ascii="Arial" w:eastAsia="Times New Roman" w:hAnsi="Arial" w:cs="Arial"/>
        </w:rPr>
      </w:pPr>
    </w:p>
    <w:p w14:paraId="7520E0B4" w14:textId="095948BD" w:rsidR="003B147F" w:rsidRDefault="003B147F">
      <w:pPr>
        <w:rPr>
          <w:rFonts w:ascii="Arial" w:eastAsia="Times New Roman" w:hAnsi="Arial" w:cs="Arial"/>
        </w:rPr>
      </w:pPr>
    </w:p>
    <w:p w14:paraId="08ABCB90" w14:textId="77777777" w:rsidR="003B147F" w:rsidRDefault="003B147F" w:rsidP="003B147F">
      <w:pPr>
        <w:rPr>
          <w:lang w:val="en-US"/>
        </w:rPr>
      </w:pPr>
      <w:r w:rsidRPr="006D7A64">
        <w:rPr>
          <w:rFonts w:ascii="Times New Roman" w:hAnsi="Times New Roman" w:cs="Times New Roman"/>
          <w:lang w:val="en-US"/>
        </w:rPr>
        <w:t xml:space="preserve">Dewey. J. (1993). </w:t>
      </w:r>
      <w:r w:rsidRPr="006D7A64">
        <w:rPr>
          <w:rFonts w:ascii="Times New Roman" w:hAnsi="Times New Roman" w:cs="Times New Roman"/>
          <w:i/>
          <w:lang w:val="en-US"/>
        </w:rPr>
        <w:t>How We Think.</w:t>
      </w:r>
      <w:r w:rsidRPr="006D7A64">
        <w:rPr>
          <w:rFonts w:ascii="Times New Roman" w:hAnsi="Times New Roman" w:cs="Times New Roman"/>
          <w:lang w:val="en-US"/>
        </w:rPr>
        <w:t xml:space="preserve"> New York: Health &amp; Co </w:t>
      </w:r>
    </w:p>
    <w:p w14:paraId="41AD11BA" w14:textId="77777777" w:rsidR="003B147F" w:rsidRPr="006D7A64" w:rsidRDefault="003B147F" w:rsidP="003B147F">
      <w:pPr>
        <w:rPr>
          <w:rFonts w:ascii="Times New Roman" w:hAnsi="Times New Roman" w:cs="Times New Roman"/>
          <w:lang w:val="en-US"/>
        </w:rPr>
      </w:pPr>
    </w:p>
    <w:p w14:paraId="278DF22D" w14:textId="77777777" w:rsidR="003B147F" w:rsidRDefault="003B147F" w:rsidP="003B147F">
      <w:pPr>
        <w:rPr>
          <w:lang w:val="en-US"/>
        </w:rPr>
      </w:pPr>
      <w:r w:rsidRPr="006D7A64">
        <w:rPr>
          <w:rFonts w:ascii="Times New Roman" w:hAnsi="Times New Roman" w:cs="Times New Roman"/>
          <w:lang w:val="en-US"/>
        </w:rPr>
        <w:t xml:space="preserve">Education Wales. (2009). </w:t>
      </w:r>
      <w:r w:rsidRPr="006D7A64">
        <w:rPr>
          <w:rFonts w:ascii="Times New Roman" w:hAnsi="Times New Roman" w:cs="Times New Roman"/>
          <w:i/>
          <w:lang w:val="en-US"/>
        </w:rPr>
        <w:t>Qualified Teaching Standards  Wales 2009.</w:t>
      </w:r>
      <w:r w:rsidRPr="006D7A64">
        <w:rPr>
          <w:rFonts w:ascii="Times New Roman" w:hAnsi="Times New Roman" w:cs="Times New Roman"/>
          <w:lang w:val="en-US"/>
        </w:rPr>
        <w:t xml:space="preserve"> Cardiff: Welsh Government</w:t>
      </w:r>
    </w:p>
    <w:p w14:paraId="0B906784" w14:textId="77777777" w:rsidR="003B147F" w:rsidRPr="006D7A64" w:rsidRDefault="003B147F" w:rsidP="003B147F">
      <w:pPr>
        <w:rPr>
          <w:rFonts w:ascii="Times New Roman" w:hAnsi="Times New Roman" w:cs="Times New Roman"/>
          <w:lang w:val="en-US"/>
        </w:rPr>
      </w:pPr>
    </w:p>
    <w:p w14:paraId="3DDFEB26" w14:textId="77777777" w:rsidR="003B147F" w:rsidRDefault="003B147F" w:rsidP="003B147F">
      <w:pPr>
        <w:rPr>
          <w:color w:val="000000"/>
          <w:shd w:val="clear" w:color="auto" w:fill="FFFFFF"/>
        </w:rPr>
      </w:pPr>
      <w:r w:rsidRPr="006D7A64">
        <w:rPr>
          <w:rFonts w:ascii="Times New Roman" w:hAnsi="Times New Roman" w:cs="Times New Roman"/>
          <w:color w:val="000000"/>
          <w:shd w:val="clear" w:color="auto" w:fill="FFFFFF"/>
        </w:rPr>
        <w:t>Educational Research Newsletter and Webinars. (2019).</w:t>
      </w:r>
      <w:r w:rsidRPr="006D7A64">
        <w:rPr>
          <w:rStyle w:val="apple-converted-space"/>
          <w:rFonts w:ascii="Times New Roman" w:hAnsi="Times New Roman" w:cs="Times New Roman"/>
          <w:color w:val="000000"/>
          <w:shd w:val="clear" w:color="auto" w:fill="FFFFFF"/>
        </w:rPr>
        <w:t> </w:t>
      </w:r>
      <w:r w:rsidRPr="006D7A64">
        <w:rPr>
          <w:rFonts w:ascii="Times New Roman" w:hAnsi="Times New Roman" w:cs="Times New Roman"/>
          <w:i/>
          <w:iCs/>
          <w:color w:val="000000"/>
        </w:rPr>
        <w:t xml:space="preserve">Teacher </w:t>
      </w:r>
      <w:proofErr w:type="spellStart"/>
      <w:r w:rsidRPr="006D7A64">
        <w:rPr>
          <w:rFonts w:ascii="Times New Roman" w:hAnsi="Times New Roman" w:cs="Times New Roman"/>
          <w:i/>
          <w:iCs/>
          <w:color w:val="000000"/>
        </w:rPr>
        <w:t>modeling</w:t>
      </w:r>
      <w:proofErr w:type="spellEnd"/>
      <w:r w:rsidRPr="006D7A64">
        <w:rPr>
          <w:rFonts w:ascii="Times New Roman" w:hAnsi="Times New Roman" w:cs="Times New Roman"/>
          <w:i/>
          <w:iCs/>
          <w:color w:val="000000"/>
        </w:rPr>
        <w:t xml:space="preserve"> important for student engagement</w:t>
      </w:r>
      <w:r w:rsidRPr="006D7A64">
        <w:rPr>
          <w:rFonts w:ascii="Times New Roman" w:hAnsi="Times New Roman" w:cs="Times New Roman"/>
          <w:color w:val="000000"/>
          <w:shd w:val="clear" w:color="auto" w:fill="FFFFFF"/>
        </w:rPr>
        <w:t>. [online] Available at: https://www.ernweb.com/educational-research-articles/teacher-modeling-important-for-student-engagement/ [Accessed 21 Mar. 2019].</w:t>
      </w:r>
    </w:p>
    <w:p w14:paraId="524CF37C" w14:textId="77777777" w:rsidR="003B147F" w:rsidRPr="006D7A64" w:rsidRDefault="003B147F" w:rsidP="003B147F">
      <w:pPr>
        <w:rPr>
          <w:rFonts w:ascii="Times New Roman" w:hAnsi="Times New Roman" w:cs="Times New Roman"/>
        </w:rPr>
      </w:pPr>
    </w:p>
    <w:p w14:paraId="6D25BE5A" w14:textId="77777777" w:rsidR="003B147F" w:rsidRDefault="003B147F" w:rsidP="003B147F">
      <w:pPr>
        <w:rPr>
          <w:color w:val="000000"/>
          <w:shd w:val="clear" w:color="auto" w:fill="FFFFFF"/>
        </w:rPr>
      </w:pPr>
      <w:proofErr w:type="spellStart"/>
      <w:r w:rsidRPr="006D7A64">
        <w:rPr>
          <w:rFonts w:ascii="Times New Roman" w:hAnsi="Times New Roman" w:cs="Times New Roman"/>
          <w:color w:val="000000"/>
          <w:shd w:val="clear" w:color="auto" w:fill="FFFFFF"/>
        </w:rPr>
        <w:t>Gov.wales</w:t>
      </w:r>
      <w:proofErr w:type="spellEnd"/>
      <w:r w:rsidRPr="006D7A64">
        <w:rPr>
          <w:rFonts w:ascii="Times New Roman" w:hAnsi="Times New Roman" w:cs="Times New Roman"/>
          <w:color w:val="000000"/>
          <w:shd w:val="clear" w:color="auto" w:fill="FFFFFF"/>
        </w:rPr>
        <w:t>. (2019).</w:t>
      </w:r>
      <w:r w:rsidRPr="006D7A64">
        <w:rPr>
          <w:rStyle w:val="apple-converted-space"/>
          <w:rFonts w:ascii="Times New Roman" w:hAnsi="Times New Roman" w:cs="Times New Roman"/>
          <w:color w:val="000000"/>
          <w:shd w:val="clear" w:color="auto" w:fill="FFFFFF"/>
        </w:rPr>
        <w:t> </w:t>
      </w:r>
      <w:r w:rsidRPr="006D7A64">
        <w:rPr>
          <w:rFonts w:ascii="Times New Roman" w:hAnsi="Times New Roman" w:cs="Times New Roman"/>
          <w:i/>
          <w:iCs/>
          <w:color w:val="000000"/>
        </w:rPr>
        <w:t xml:space="preserve">Welsh </w:t>
      </w:r>
      <w:proofErr w:type="spellStart"/>
      <w:r w:rsidRPr="006D7A64">
        <w:rPr>
          <w:rFonts w:ascii="Times New Roman" w:hAnsi="Times New Roman" w:cs="Times New Roman"/>
          <w:i/>
          <w:iCs/>
          <w:color w:val="000000"/>
        </w:rPr>
        <w:t>Government|The</w:t>
      </w:r>
      <w:proofErr w:type="spellEnd"/>
      <w:r w:rsidRPr="006D7A64">
        <w:rPr>
          <w:rFonts w:ascii="Times New Roman" w:hAnsi="Times New Roman" w:cs="Times New Roman"/>
          <w:i/>
          <w:iCs/>
          <w:color w:val="000000"/>
        </w:rPr>
        <w:t xml:space="preserve"> Qualified Teacher Status Standards Wales 2009 (2009 No.25)</w:t>
      </w:r>
      <w:r w:rsidRPr="006D7A64">
        <w:rPr>
          <w:rFonts w:ascii="Times New Roman" w:hAnsi="Times New Roman" w:cs="Times New Roman"/>
          <w:color w:val="000000"/>
          <w:shd w:val="clear" w:color="auto" w:fill="FFFFFF"/>
        </w:rPr>
        <w:t>. [online] Available at: https://gov.wales/legislation/subordinate/nonsi/educationwales/2009/3220099/?lang=en [Accessed 21 Mar. 2019].</w:t>
      </w:r>
    </w:p>
    <w:p w14:paraId="5C046885" w14:textId="77777777" w:rsidR="003B147F" w:rsidRPr="006D7A64" w:rsidRDefault="003B147F" w:rsidP="003B147F">
      <w:pPr>
        <w:rPr>
          <w:rFonts w:ascii="Times New Roman" w:hAnsi="Times New Roman" w:cs="Times New Roman"/>
        </w:rPr>
      </w:pPr>
    </w:p>
    <w:p w14:paraId="302AB0D3" w14:textId="77777777" w:rsidR="003B147F" w:rsidRDefault="003B147F" w:rsidP="003B147F">
      <w:pPr>
        <w:rPr>
          <w:lang w:val="en-US"/>
        </w:rPr>
      </w:pPr>
      <w:r w:rsidRPr="006D7A64">
        <w:rPr>
          <w:rFonts w:ascii="Times New Roman" w:hAnsi="Times New Roman" w:cs="Times New Roman"/>
          <w:lang w:val="en-US"/>
        </w:rPr>
        <w:t>Griggs. (2010). Chapter 12. 1</w:t>
      </w:r>
      <w:r w:rsidRPr="006D7A64">
        <w:rPr>
          <w:rFonts w:ascii="Times New Roman" w:hAnsi="Times New Roman" w:cs="Times New Roman"/>
          <w:vertAlign w:val="superscript"/>
          <w:lang w:val="en-US"/>
        </w:rPr>
        <w:t>st</w:t>
      </w:r>
      <w:r w:rsidRPr="006D7A64">
        <w:rPr>
          <w:rFonts w:ascii="Times New Roman" w:hAnsi="Times New Roman" w:cs="Times New Roman"/>
          <w:lang w:val="en-US"/>
        </w:rPr>
        <w:t xml:space="preserve"> </w:t>
      </w:r>
      <w:proofErr w:type="spellStart"/>
      <w:r w:rsidRPr="006D7A64">
        <w:rPr>
          <w:rFonts w:ascii="Times New Roman" w:hAnsi="Times New Roman" w:cs="Times New Roman"/>
          <w:lang w:val="en-US"/>
        </w:rPr>
        <w:t>Edn</w:t>
      </w:r>
      <w:proofErr w:type="spellEnd"/>
      <w:r w:rsidRPr="006D7A64">
        <w:rPr>
          <w:rFonts w:ascii="Times New Roman" w:hAnsi="Times New Roman" w:cs="Times New Roman"/>
          <w:lang w:val="en-US"/>
        </w:rPr>
        <w:t xml:space="preserve">. PP.341. </w:t>
      </w:r>
    </w:p>
    <w:p w14:paraId="70CE67D0" w14:textId="77777777" w:rsidR="003B147F" w:rsidRPr="006D7A64" w:rsidRDefault="003B147F" w:rsidP="003B147F">
      <w:pPr>
        <w:rPr>
          <w:rFonts w:ascii="Times New Roman" w:hAnsi="Times New Roman" w:cs="Times New Roman"/>
          <w:lang w:val="en-US"/>
        </w:rPr>
      </w:pPr>
    </w:p>
    <w:p w14:paraId="39719C9C" w14:textId="77777777" w:rsidR="003B147F" w:rsidRDefault="003B147F" w:rsidP="003B147F">
      <w:pPr>
        <w:rPr>
          <w:color w:val="000000"/>
          <w:shd w:val="clear" w:color="auto" w:fill="FFFFFF"/>
        </w:rPr>
      </w:pPr>
      <w:proofErr w:type="spellStart"/>
      <w:r w:rsidRPr="006D7A64">
        <w:rPr>
          <w:rFonts w:ascii="Times New Roman" w:hAnsi="Times New Roman" w:cs="Times New Roman"/>
          <w:color w:val="000000"/>
          <w:shd w:val="clear" w:color="auto" w:fill="FFFFFF"/>
        </w:rPr>
        <w:t>Mcleod</w:t>
      </w:r>
      <w:proofErr w:type="spellEnd"/>
      <w:r w:rsidRPr="006D7A64">
        <w:rPr>
          <w:rFonts w:ascii="Times New Roman" w:hAnsi="Times New Roman" w:cs="Times New Roman"/>
          <w:color w:val="000000"/>
          <w:shd w:val="clear" w:color="auto" w:fill="FFFFFF"/>
        </w:rPr>
        <w:t>, S. (2019).</w:t>
      </w:r>
      <w:r w:rsidRPr="006D7A64">
        <w:rPr>
          <w:rStyle w:val="apple-converted-space"/>
          <w:rFonts w:ascii="Times New Roman" w:hAnsi="Times New Roman" w:cs="Times New Roman"/>
          <w:color w:val="000000"/>
          <w:shd w:val="clear" w:color="auto" w:fill="FFFFFF"/>
        </w:rPr>
        <w:t> </w:t>
      </w:r>
      <w:r w:rsidRPr="006D7A64">
        <w:rPr>
          <w:rFonts w:ascii="Times New Roman" w:hAnsi="Times New Roman" w:cs="Times New Roman"/>
          <w:i/>
          <w:iCs/>
          <w:color w:val="000000"/>
        </w:rPr>
        <w:t>B.F. Skinner | Operant Conditioning | Simply Psychology</w:t>
      </w:r>
      <w:r w:rsidRPr="006D7A64">
        <w:rPr>
          <w:rFonts w:ascii="Times New Roman" w:hAnsi="Times New Roman" w:cs="Times New Roman"/>
          <w:color w:val="000000"/>
          <w:shd w:val="clear" w:color="auto" w:fill="FFFFFF"/>
        </w:rPr>
        <w:t>. [online] Simplypsychology.org. Available at: https://www.simplypsychology.org/operant-conditioning.html [Accessed 21 Mar. 2019].</w:t>
      </w:r>
    </w:p>
    <w:p w14:paraId="5691E4DD" w14:textId="77777777" w:rsidR="003B147F" w:rsidRPr="006D7A64" w:rsidRDefault="003B147F" w:rsidP="003B147F">
      <w:pPr>
        <w:rPr>
          <w:rFonts w:ascii="Times New Roman" w:hAnsi="Times New Roman" w:cs="Times New Roman"/>
        </w:rPr>
      </w:pPr>
    </w:p>
    <w:p w14:paraId="3605C41C" w14:textId="77777777" w:rsidR="003B147F" w:rsidRDefault="003B147F" w:rsidP="003B147F">
      <w:pPr>
        <w:rPr>
          <w:color w:val="000000"/>
          <w:shd w:val="clear" w:color="auto" w:fill="FFFFFF"/>
        </w:rPr>
      </w:pPr>
      <w:proofErr w:type="spellStart"/>
      <w:r w:rsidRPr="006D7A64">
        <w:rPr>
          <w:rFonts w:ascii="Times New Roman" w:hAnsi="Times New Roman" w:cs="Times New Roman"/>
          <w:color w:val="000000"/>
          <w:shd w:val="clear" w:color="auto" w:fill="FFFFFF"/>
        </w:rPr>
        <w:t>Mcleod</w:t>
      </w:r>
      <w:proofErr w:type="spellEnd"/>
      <w:r w:rsidRPr="006D7A64">
        <w:rPr>
          <w:rFonts w:ascii="Times New Roman" w:hAnsi="Times New Roman" w:cs="Times New Roman"/>
          <w:color w:val="000000"/>
          <w:shd w:val="clear" w:color="auto" w:fill="FFFFFF"/>
        </w:rPr>
        <w:t>, S. (2019).</w:t>
      </w:r>
      <w:r w:rsidRPr="006D7A64">
        <w:rPr>
          <w:rStyle w:val="apple-converted-space"/>
          <w:rFonts w:ascii="Times New Roman" w:hAnsi="Times New Roman" w:cs="Times New Roman"/>
          <w:color w:val="000000"/>
          <w:shd w:val="clear" w:color="auto" w:fill="FFFFFF"/>
        </w:rPr>
        <w:t> </w:t>
      </w:r>
      <w:r w:rsidRPr="006D7A64">
        <w:rPr>
          <w:rFonts w:ascii="Times New Roman" w:hAnsi="Times New Roman" w:cs="Times New Roman"/>
          <w:i/>
          <w:iCs/>
          <w:color w:val="000000"/>
        </w:rPr>
        <w:t>Bruner - Learning Theory in Education | Simply Psychology</w:t>
      </w:r>
      <w:r w:rsidRPr="006D7A64">
        <w:rPr>
          <w:rFonts w:ascii="Times New Roman" w:hAnsi="Times New Roman" w:cs="Times New Roman"/>
          <w:color w:val="000000"/>
          <w:shd w:val="clear" w:color="auto" w:fill="FFFFFF"/>
        </w:rPr>
        <w:t>. [online] Simplypsychology.org. Available at: https://www.simplypsychology.org/bruner.html [Accessed 21 Mar. 2019].</w:t>
      </w:r>
    </w:p>
    <w:p w14:paraId="16412723" w14:textId="77777777" w:rsidR="003B147F" w:rsidRPr="006D7A64" w:rsidRDefault="003B147F" w:rsidP="003B147F">
      <w:pPr>
        <w:rPr>
          <w:rFonts w:ascii="Times New Roman" w:hAnsi="Times New Roman" w:cs="Times New Roman"/>
        </w:rPr>
      </w:pPr>
    </w:p>
    <w:p w14:paraId="5C872FB2" w14:textId="77777777" w:rsidR="003B147F" w:rsidRDefault="003B147F" w:rsidP="003B147F">
      <w:pPr>
        <w:rPr>
          <w:color w:val="000000"/>
          <w:shd w:val="clear" w:color="auto" w:fill="FFFFFF"/>
        </w:rPr>
      </w:pPr>
      <w:r w:rsidRPr="006D7A64">
        <w:rPr>
          <w:rFonts w:ascii="Times New Roman" w:hAnsi="Times New Roman" w:cs="Times New Roman"/>
          <w:color w:val="000000"/>
          <w:shd w:val="clear" w:color="auto" w:fill="FFFFFF"/>
        </w:rPr>
        <w:t>Scholastic.com. (2019).</w:t>
      </w:r>
      <w:r w:rsidRPr="006D7A64">
        <w:rPr>
          <w:rStyle w:val="apple-converted-space"/>
          <w:rFonts w:ascii="Times New Roman" w:hAnsi="Times New Roman" w:cs="Times New Roman"/>
          <w:color w:val="000000"/>
          <w:shd w:val="clear" w:color="auto" w:fill="FFFFFF"/>
        </w:rPr>
        <w:t> </w:t>
      </w:r>
      <w:r w:rsidRPr="006D7A64">
        <w:rPr>
          <w:rFonts w:ascii="Times New Roman" w:hAnsi="Times New Roman" w:cs="Times New Roman"/>
          <w:i/>
          <w:iCs/>
          <w:color w:val="000000"/>
        </w:rPr>
        <w:t>Time Management Strategies | Scholastic</w:t>
      </w:r>
      <w:r w:rsidRPr="006D7A64">
        <w:rPr>
          <w:rFonts w:ascii="Times New Roman" w:hAnsi="Times New Roman" w:cs="Times New Roman"/>
          <w:color w:val="000000"/>
          <w:shd w:val="clear" w:color="auto" w:fill="FFFFFF"/>
        </w:rPr>
        <w:t>. [online] Available at: https://www.scholastic.com/teachers/articles/teaching-content/time-management-strategies/ [Accessed 21 Mar. 2019].</w:t>
      </w:r>
    </w:p>
    <w:p w14:paraId="493DB287" w14:textId="77777777" w:rsidR="003B147F" w:rsidRPr="006D7A64" w:rsidRDefault="003B147F" w:rsidP="003B147F">
      <w:pPr>
        <w:rPr>
          <w:rFonts w:ascii="Times New Roman" w:hAnsi="Times New Roman" w:cs="Times New Roman"/>
        </w:rPr>
      </w:pPr>
    </w:p>
    <w:p w14:paraId="5EF6D057" w14:textId="77777777" w:rsidR="003B147F" w:rsidRDefault="003B147F" w:rsidP="003B147F">
      <w:pPr>
        <w:rPr>
          <w:color w:val="000000"/>
          <w:shd w:val="clear" w:color="auto" w:fill="FFFFFF"/>
        </w:rPr>
      </w:pPr>
      <w:r w:rsidRPr="006D7A64">
        <w:rPr>
          <w:rFonts w:ascii="Times New Roman" w:hAnsi="Times New Roman" w:cs="Times New Roman"/>
          <w:color w:val="000000"/>
          <w:shd w:val="clear" w:color="auto" w:fill="FFFFFF"/>
        </w:rPr>
        <w:t>Serra, R. (2019).</w:t>
      </w:r>
      <w:r w:rsidRPr="006D7A64">
        <w:rPr>
          <w:rStyle w:val="apple-converted-space"/>
          <w:rFonts w:ascii="Times New Roman" w:hAnsi="Times New Roman" w:cs="Times New Roman"/>
          <w:color w:val="000000"/>
          <w:shd w:val="clear" w:color="auto" w:fill="FFFFFF"/>
        </w:rPr>
        <w:t> </w:t>
      </w:r>
      <w:r w:rsidRPr="006D7A64">
        <w:rPr>
          <w:rFonts w:ascii="Times New Roman" w:hAnsi="Times New Roman" w:cs="Times New Roman"/>
          <w:i/>
          <w:iCs/>
          <w:color w:val="000000"/>
        </w:rPr>
        <w:t xml:space="preserve">What Is Reflective Teaching And Why Is It Important? | </w:t>
      </w:r>
      <w:proofErr w:type="spellStart"/>
      <w:r w:rsidRPr="006D7A64">
        <w:rPr>
          <w:rFonts w:ascii="Times New Roman" w:hAnsi="Times New Roman" w:cs="Times New Roman"/>
          <w:i/>
          <w:iCs/>
          <w:color w:val="000000"/>
        </w:rPr>
        <w:t>RichmondShare</w:t>
      </w:r>
      <w:proofErr w:type="spellEnd"/>
      <w:r w:rsidRPr="006D7A64">
        <w:rPr>
          <w:rFonts w:ascii="Times New Roman" w:hAnsi="Times New Roman" w:cs="Times New Roman"/>
          <w:i/>
          <w:iCs/>
          <w:color w:val="000000"/>
        </w:rPr>
        <w:t xml:space="preserve"> Blog | High quality content and interaction in the ELT world</w:t>
      </w:r>
      <w:r w:rsidRPr="006D7A64">
        <w:rPr>
          <w:rFonts w:ascii="Times New Roman" w:hAnsi="Times New Roman" w:cs="Times New Roman"/>
          <w:color w:val="000000"/>
          <w:shd w:val="clear" w:color="auto" w:fill="FFFFFF"/>
        </w:rPr>
        <w:t xml:space="preserve">. [online] </w:t>
      </w:r>
      <w:proofErr w:type="spellStart"/>
      <w:r w:rsidRPr="006D7A64">
        <w:rPr>
          <w:rFonts w:ascii="Times New Roman" w:hAnsi="Times New Roman" w:cs="Times New Roman"/>
          <w:color w:val="000000"/>
          <w:shd w:val="clear" w:color="auto" w:fill="FFFFFF"/>
        </w:rPr>
        <w:t>RichmondShare</w:t>
      </w:r>
      <w:proofErr w:type="spellEnd"/>
      <w:r w:rsidRPr="006D7A64">
        <w:rPr>
          <w:rFonts w:ascii="Times New Roman" w:hAnsi="Times New Roman" w:cs="Times New Roman"/>
          <w:color w:val="000000"/>
          <w:shd w:val="clear" w:color="auto" w:fill="FFFFFF"/>
        </w:rPr>
        <w:t xml:space="preserve"> Blog | High quality content and interaction in the ELT world. Available at: https://www.richmondshare.com.br/what-is-reflective-teaching-and-why-is-it-important/ [Accessed 21 Mar. 2019].</w:t>
      </w:r>
    </w:p>
    <w:p w14:paraId="3DA377A4" w14:textId="77777777" w:rsidR="003B147F" w:rsidRPr="006D7A64" w:rsidRDefault="003B147F" w:rsidP="003B147F">
      <w:pPr>
        <w:rPr>
          <w:rFonts w:ascii="Times New Roman" w:hAnsi="Times New Roman" w:cs="Times New Roman"/>
        </w:rPr>
      </w:pPr>
    </w:p>
    <w:p w14:paraId="4331A6D8" w14:textId="77777777" w:rsidR="003B147F" w:rsidRPr="006D7A64" w:rsidRDefault="003B147F" w:rsidP="003B147F">
      <w:pPr>
        <w:rPr>
          <w:rFonts w:ascii="Times New Roman" w:hAnsi="Times New Roman" w:cs="Times New Roman"/>
        </w:rPr>
      </w:pPr>
      <w:proofErr w:type="spellStart"/>
      <w:r w:rsidRPr="006D7A64">
        <w:rPr>
          <w:rFonts w:ascii="Times New Roman" w:hAnsi="Times New Roman" w:cs="Times New Roman"/>
          <w:color w:val="000000"/>
          <w:shd w:val="clear" w:color="auto" w:fill="FFFFFF"/>
        </w:rPr>
        <w:t>TeachingEnglish</w:t>
      </w:r>
      <w:proofErr w:type="spellEnd"/>
      <w:r w:rsidRPr="006D7A64">
        <w:rPr>
          <w:rFonts w:ascii="Times New Roman" w:hAnsi="Times New Roman" w:cs="Times New Roman"/>
          <w:color w:val="000000"/>
          <w:shd w:val="clear" w:color="auto" w:fill="FFFFFF"/>
        </w:rPr>
        <w:t xml:space="preserve"> | British Council | BBC. (2019).</w:t>
      </w:r>
      <w:r w:rsidRPr="006D7A64">
        <w:rPr>
          <w:rStyle w:val="apple-converted-space"/>
          <w:rFonts w:ascii="Times New Roman" w:hAnsi="Times New Roman" w:cs="Times New Roman"/>
          <w:color w:val="000000"/>
          <w:shd w:val="clear" w:color="auto" w:fill="FFFFFF"/>
        </w:rPr>
        <w:t> </w:t>
      </w:r>
      <w:r w:rsidRPr="006D7A64">
        <w:rPr>
          <w:rFonts w:ascii="Times New Roman" w:hAnsi="Times New Roman" w:cs="Times New Roman"/>
          <w:i/>
          <w:iCs/>
          <w:color w:val="000000"/>
        </w:rPr>
        <w:t>Reflective teaching: Exploring our own classroom practice</w:t>
      </w:r>
      <w:r w:rsidRPr="006D7A64">
        <w:rPr>
          <w:rFonts w:ascii="Times New Roman" w:hAnsi="Times New Roman" w:cs="Times New Roman"/>
          <w:color w:val="000000"/>
          <w:shd w:val="clear" w:color="auto" w:fill="FFFFFF"/>
        </w:rPr>
        <w:t>. [online] Available at: https://www.teachingenglish.org.uk/article/reflective-teaching-exploring-our-own-classroom-practice [Accessed 21 Mar. 2019].</w:t>
      </w:r>
    </w:p>
    <w:p w14:paraId="41482B24" w14:textId="7A6F2739" w:rsidR="00C90B6A" w:rsidRDefault="00C90B6A">
      <w:pPr>
        <w:rPr>
          <w:rFonts w:ascii="Arial" w:eastAsia="Times New Roman" w:hAnsi="Arial" w:cs="Arial"/>
        </w:rPr>
      </w:pPr>
      <w:r>
        <w:rPr>
          <w:rFonts w:ascii="Arial" w:eastAsia="Times New Roman" w:hAnsi="Arial" w:cs="Arial"/>
        </w:rPr>
        <w:br w:type="page"/>
      </w:r>
    </w:p>
    <w:tbl>
      <w:tblPr>
        <w:tblpPr w:leftFromText="180" w:rightFromText="180" w:vertAnchor="text" w:horzAnchor="margin" w:tblpY="734"/>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8"/>
      </w:tblGrid>
      <w:tr w:rsidR="00C90B6A" w14:paraId="58AE5C72" w14:textId="77777777" w:rsidTr="00C90B6A">
        <w:tblPrEx>
          <w:tblCellMar>
            <w:top w:w="0" w:type="dxa"/>
            <w:bottom w:w="0" w:type="dxa"/>
          </w:tblCellMar>
        </w:tblPrEx>
        <w:tc>
          <w:tcPr>
            <w:tcW w:w="9828" w:type="dxa"/>
          </w:tcPr>
          <w:p w14:paraId="2C97DAB7" w14:textId="77777777" w:rsidR="00C90B6A" w:rsidRPr="00EC6B0D" w:rsidRDefault="00C90B6A" w:rsidP="00C90B6A">
            <w:pPr>
              <w:rPr>
                <w:rFonts w:ascii="Calibri" w:hAnsi="Calibri"/>
                <w:lang w:val="en-US"/>
              </w:rPr>
            </w:pPr>
            <w:r w:rsidRPr="00EC6B0D">
              <w:rPr>
                <w:rFonts w:ascii="Calibri" w:hAnsi="Calibri"/>
                <w:lang w:val="en-US"/>
              </w:rPr>
              <w:t xml:space="preserve">Week:      </w:t>
            </w:r>
            <w:r>
              <w:rPr>
                <w:rFonts w:ascii="Calibri" w:hAnsi="Calibri"/>
                <w:lang w:val="en-US"/>
              </w:rPr>
              <w:t>2</w:t>
            </w:r>
          </w:p>
        </w:tc>
      </w:tr>
      <w:tr w:rsidR="00C90B6A" w14:paraId="7AB49260" w14:textId="77777777" w:rsidTr="00C90B6A">
        <w:tblPrEx>
          <w:tblCellMar>
            <w:top w:w="0" w:type="dxa"/>
            <w:bottom w:w="0" w:type="dxa"/>
          </w:tblCellMar>
        </w:tblPrEx>
        <w:tc>
          <w:tcPr>
            <w:tcW w:w="9828" w:type="dxa"/>
          </w:tcPr>
          <w:p w14:paraId="341D6392" w14:textId="77777777" w:rsidR="00C90B6A" w:rsidRPr="00EC6B0D" w:rsidRDefault="00C90B6A" w:rsidP="00C90B6A">
            <w:pPr>
              <w:rPr>
                <w:rFonts w:ascii="Calibri" w:hAnsi="Calibri"/>
                <w:b/>
                <w:lang w:val="en-US"/>
              </w:rPr>
            </w:pPr>
            <w:r w:rsidRPr="00EC6B0D">
              <w:rPr>
                <w:rFonts w:ascii="Calibri" w:hAnsi="Calibri"/>
                <w:b/>
                <w:lang w:val="en-US"/>
              </w:rPr>
              <w:t>Current personal training target/s:</w:t>
            </w:r>
          </w:p>
          <w:p w14:paraId="6681AFEE" w14:textId="011FD7E0" w:rsidR="00C90B6A" w:rsidRPr="00EC6B0D" w:rsidRDefault="00C90B6A" w:rsidP="00C90B6A">
            <w:pPr>
              <w:rPr>
                <w:rFonts w:ascii="Calibri" w:hAnsi="Calibri"/>
                <w:lang w:val="en-US"/>
              </w:rPr>
            </w:pPr>
            <w:r>
              <w:rPr>
                <w:rFonts w:ascii="Calibri" w:hAnsi="Calibri"/>
                <w:lang w:val="en-US"/>
              </w:rPr>
              <w:t xml:space="preserve">To look at </w:t>
            </w:r>
            <w:proofErr w:type="spellStart"/>
            <w:r>
              <w:rPr>
                <w:rFonts w:ascii="Calibri" w:hAnsi="Calibri"/>
                <w:lang w:val="en-US"/>
              </w:rPr>
              <w:t>behaviour</w:t>
            </w:r>
            <w:proofErr w:type="spellEnd"/>
            <w:r>
              <w:rPr>
                <w:rFonts w:ascii="Calibri" w:hAnsi="Calibri"/>
                <w:lang w:val="en-US"/>
              </w:rPr>
              <w:t xml:space="preserve"> strategies to use within the classroom</w:t>
            </w:r>
          </w:p>
          <w:p w14:paraId="184719C6" w14:textId="77777777" w:rsidR="00C90B6A" w:rsidRPr="00EC6B0D" w:rsidRDefault="00C90B6A" w:rsidP="00C90B6A">
            <w:pPr>
              <w:rPr>
                <w:rFonts w:ascii="Calibri" w:hAnsi="Calibri"/>
                <w:lang w:val="en-US"/>
              </w:rPr>
            </w:pPr>
          </w:p>
        </w:tc>
      </w:tr>
      <w:tr w:rsidR="00C90B6A" w14:paraId="01092321" w14:textId="77777777" w:rsidTr="00C90B6A">
        <w:tblPrEx>
          <w:tblCellMar>
            <w:top w:w="0" w:type="dxa"/>
            <w:bottom w:w="0" w:type="dxa"/>
          </w:tblCellMar>
        </w:tblPrEx>
        <w:tc>
          <w:tcPr>
            <w:tcW w:w="9828" w:type="dxa"/>
          </w:tcPr>
          <w:p w14:paraId="7C6057B8" w14:textId="77777777" w:rsidR="00C90B6A" w:rsidRPr="00EC6B0D" w:rsidRDefault="00C90B6A" w:rsidP="00C90B6A">
            <w:pPr>
              <w:rPr>
                <w:rFonts w:ascii="Calibri" w:hAnsi="Calibri"/>
                <w:b/>
              </w:rPr>
            </w:pPr>
            <w:r w:rsidRPr="00EC6B0D">
              <w:rPr>
                <w:rFonts w:ascii="Calibri" w:hAnsi="Calibri"/>
                <w:b/>
              </w:rPr>
              <w:t>What progress have you made against your personal training targets during the past week?</w:t>
            </w:r>
          </w:p>
          <w:p w14:paraId="17122EF3" w14:textId="77777777" w:rsidR="00C90B6A" w:rsidRPr="00E13049" w:rsidRDefault="00C90B6A" w:rsidP="00C90B6A">
            <w:pPr>
              <w:rPr>
                <w:rFonts w:ascii="Calibri" w:hAnsi="Calibri"/>
              </w:rPr>
            </w:pPr>
            <w:r w:rsidRPr="00E13049">
              <w:rPr>
                <w:rFonts w:ascii="Calibri" w:hAnsi="Calibri"/>
              </w:rPr>
              <w:t xml:space="preserve">A good week. </w:t>
            </w:r>
            <w:r>
              <w:rPr>
                <w:rFonts w:ascii="Calibri" w:hAnsi="Calibri"/>
              </w:rPr>
              <w:t>There has been lots of visitors and interruptions to the daily timetable however Rhiannon has adapted well. She has a lovely attitude.</w:t>
            </w:r>
          </w:p>
          <w:p w14:paraId="2F9FD28E" w14:textId="77777777" w:rsidR="00C90B6A" w:rsidRPr="00EC6B0D" w:rsidRDefault="00C90B6A" w:rsidP="00C90B6A">
            <w:pPr>
              <w:rPr>
                <w:rFonts w:ascii="Calibri" w:hAnsi="Calibri"/>
                <w:b/>
              </w:rPr>
            </w:pPr>
          </w:p>
          <w:p w14:paraId="215D66DB" w14:textId="77777777" w:rsidR="00C90B6A" w:rsidRPr="00EC6B0D" w:rsidRDefault="00C90B6A" w:rsidP="00C90B6A">
            <w:pPr>
              <w:rPr>
                <w:rFonts w:ascii="Calibri" w:hAnsi="Calibri"/>
                <w:b/>
              </w:rPr>
            </w:pPr>
          </w:p>
          <w:p w14:paraId="173FAE29" w14:textId="77777777" w:rsidR="00C90B6A" w:rsidRPr="00EC6B0D" w:rsidRDefault="00C90B6A" w:rsidP="00C90B6A">
            <w:pPr>
              <w:rPr>
                <w:rFonts w:ascii="Calibri" w:hAnsi="Calibri"/>
                <w:b/>
              </w:rPr>
            </w:pPr>
          </w:p>
        </w:tc>
      </w:tr>
      <w:tr w:rsidR="00C90B6A" w14:paraId="2EA218AF" w14:textId="77777777" w:rsidTr="00C90B6A">
        <w:tblPrEx>
          <w:tblCellMar>
            <w:top w:w="0" w:type="dxa"/>
            <w:bottom w:w="0" w:type="dxa"/>
          </w:tblCellMar>
        </w:tblPrEx>
        <w:tc>
          <w:tcPr>
            <w:tcW w:w="9828" w:type="dxa"/>
          </w:tcPr>
          <w:p w14:paraId="5695605C" w14:textId="77777777" w:rsidR="00C90B6A" w:rsidRPr="00EC6B0D" w:rsidRDefault="00C90B6A" w:rsidP="00C90B6A">
            <w:pPr>
              <w:rPr>
                <w:rFonts w:ascii="Calibri" w:hAnsi="Calibri"/>
              </w:rPr>
            </w:pPr>
            <w:r w:rsidRPr="00EC6B0D">
              <w:rPr>
                <w:rFonts w:ascii="Calibri" w:hAnsi="Calibri"/>
                <w:b/>
              </w:rPr>
              <w:t>How do you know?</w:t>
            </w:r>
          </w:p>
          <w:p w14:paraId="3B9E8C2E" w14:textId="77777777" w:rsidR="00C90B6A" w:rsidRPr="00E13049" w:rsidRDefault="00C90B6A" w:rsidP="00C90B6A">
            <w:pPr>
              <w:rPr>
                <w:rFonts w:ascii="Calibri" w:hAnsi="Calibri"/>
              </w:rPr>
            </w:pPr>
            <w:r>
              <w:rPr>
                <w:rFonts w:ascii="Calibri" w:hAnsi="Calibri"/>
              </w:rPr>
              <w:t>Teaching the class, enforcing behaviour strategies when needed.</w:t>
            </w:r>
          </w:p>
          <w:p w14:paraId="4C748F16" w14:textId="77777777" w:rsidR="00C90B6A" w:rsidRPr="00EC6B0D" w:rsidRDefault="00C90B6A" w:rsidP="00C90B6A">
            <w:pPr>
              <w:rPr>
                <w:rFonts w:ascii="Calibri" w:hAnsi="Calibri"/>
                <w:b/>
              </w:rPr>
            </w:pPr>
          </w:p>
        </w:tc>
      </w:tr>
      <w:tr w:rsidR="00C90B6A" w14:paraId="3E29B308" w14:textId="77777777" w:rsidTr="00C90B6A">
        <w:tblPrEx>
          <w:tblCellMar>
            <w:top w:w="0" w:type="dxa"/>
            <w:bottom w:w="0" w:type="dxa"/>
          </w:tblCellMar>
        </w:tblPrEx>
        <w:trPr>
          <w:trHeight w:val="3389"/>
        </w:trPr>
        <w:tc>
          <w:tcPr>
            <w:tcW w:w="9828" w:type="dxa"/>
          </w:tcPr>
          <w:p w14:paraId="1B99B550" w14:textId="77777777" w:rsidR="00C90B6A" w:rsidRPr="00EC6B0D" w:rsidRDefault="00C90B6A" w:rsidP="00C90B6A">
            <w:pPr>
              <w:rPr>
                <w:rFonts w:ascii="Calibri" w:hAnsi="Calibri"/>
                <w:b/>
              </w:rPr>
            </w:pPr>
            <w:r w:rsidRPr="00EC6B0D">
              <w:rPr>
                <w:rFonts w:ascii="Calibri" w:hAnsi="Calibri"/>
                <w:b/>
              </w:rPr>
              <w:t xml:space="preserve">Evaluation against QTS standards (to be agreed by </w:t>
            </w:r>
          </w:p>
          <w:p w14:paraId="72CD7954" w14:textId="77777777" w:rsidR="00C90B6A" w:rsidRPr="00EC6B0D" w:rsidRDefault="00C90B6A" w:rsidP="00C90B6A">
            <w:pPr>
              <w:rPr>
                <w:rFonts w:ascii="Calibri" w:hAnsi="Calibri"/>
                <w:b/>
              </w:rPr>
            </w:pPr>
            <w:r w:rsidRPr="00EC6B0D">
              <w:rPr>
                <w:rFonts w:ascii="Calibri" w:hAnsi="Calibri"/>
                <w:b/>
              </w:rPr>
              <w:t>both trainee and mentor):</w:t>
            </w:r>
          </w:p>
          <w:tbl>
            <w:tblPr>
              <w:tblpPr w:leftFromText="180" w:rightFromText="180" w:vertAnchor="text" w:horzAnchor="page" w:tblpX="5611" w:tblpY="-108"/>
              <w:tblOverlap w:val="never"/>
              <w:tblW w:w="33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3"/>
              <w:gridCol w:w="593"/>
              <w:gridCol w:w="720"/>
              <w:gridCol w:w="720"/>
              <w:gridCol w:w="840"/>
            </w:tblGrid>
            <w:tr w:rsidR="00C90B6A" w:rsidRPr="008F5642" w14:paraId="76E0D884" w14:textId="77777777" w:rsidTr="008773C4">
              <w:trPr>
                <w:trHeight w:val="191"/>
              </w:trPr>
              <w:tc>
                <w:tcPr>
                  <w:tcW w:w="3386" w:type="dxa"/>
                  <w:gridSpan w:val="5"/>
                </w:tcPr>
                <w:p w14:paraId="4FB47F5B" w14:textId="77777777" w:rsidR="00C90B6A" w:rsidRPr="008F5642" w:rsidRDefault="00C90B6A" w:rsidP="00C90B6A">
                  <w:pPr>
                    <w:rPr>
                      <w:rFonts w:ascii="Calibri" w:hAnsi="Calibri" w:cs="Arial"/>
                      <w:i/>
                      <w:sz w:val="16"/>
                      <w:szCs w:val="16"/>
                    </w:rPr>
                  </w:pPr>
                  <w:r w:rsidRPr="008F5642">
                    <w:rPr>
                      <w:rFonts w:ascii="Calibri" w:hAnsi="Calibri" w:cs="Arial"/>
                      <w:b/>
                      <w:i/>
                      <w:sz w:val="16"/>
                      <w:szCs w:val="16"/>
                    </w:rPr>
                    <w:t xml:space="preserve">E </w:t>
                  </w:r>
                  <w:r w:rsidRPr="008F5642">
                    <w:rPr>
                      <w:rFonts w:ascii="Calibri" w:hAnsi="Calibri" w:cs="Arial"/>
                      <w:i/>
                      <w:sz w:val="16"/>
                      <w:szCs w:val="16"/>
                    </w:rPr>
                    <w:t xml:space="preserve">– Excellent, </w:t>
                  </w:r>
                  <w:r w:rsidRPr="008F5642">
                    <w:rPr>
                      <w:rFonts w:ascii="Calibri" w:hAnsi="Calibri" w:cs="Arial"/>
                      <w:b/>
                      <w:i/>
                      <w:sz w:val="16"/>
                      <w:szCs w:val="16"/>
                    </w:rPr>
                    <w:t xml:space="preserve"> G </w:t>
                  </w:r>
                  <w:r w:rsidRPr="008F5642">
                    <w:rPr>
                      <w:rFonts w:ascii="Calibri" w:hAnsi="Calibri" w:cs="Arial"/>
                      <w:i/>
                      <w:sz w:val="16"/>
                      <w:szCs w:val="16"/>
                    </w:rPr>
                    <w:t xml:space="preserve">– Good, </w:t>
                  </w:r>
                  <w:r w:rsidRPr="008F5642">
                    <w:rPr>
                      <w:rFonts w:ascii="Calibri" w:hAnsi="Calibri" w:cs="Arial"/>
                      <w:b/>
                      <w:i/>
                      <w:sz w:val="16"/>
                      <w:szCs w:val="16"/>
                    </w:rPr>
                    <w:t xml:space="preserve">A – </w:t>
                  </w:r>
                  <w:r w:rsidRPr="008F5642">
                    <w:rPr>
                      <w:rFonts w:ascii="Calibri" w:hAnsi="Calibri" w:cs="Arial"/>
                      <w:i/>
                      <w:sz w:val="16"/>
                      <w:szCs w:val="16"/>
                    </w:rPr>
                    <w:t>Adequate,</w:t>
                  </w:r>
                </w:p>
                <w:p w14:paraId="5A869901" w14:textId="77777777" w:rsidR="00C90B6A" w:rsidRPr="008F5642" w:rsidRDefault="00C90B6A" w:rsidP="00C90B6A">
                  <w:pPr>
                    <w:rPr>
                      <w:rFonts w:ascii="Calibri" w:hAnsi="Calibri" w:cs="Arial"/>
                      <w:i/>
                      <w:sz w:val="16"/>
                      <w:szCs w:val="16"/>
                    </w:rPr>
                  </w:pPr>
                  <w:r w:rsidRPr="008F5642">
                    <w:rPr>
                      <w:rFonts w:ascii="Calibri" w:hAnsi="Calibri" w:cs="Arial"/>
                      <w:b/>
                      <w:i/>
                      <w:sz w:val="16"/>
                      <w:szCs w:val="16"/>
                    </w:rPr>
                    <w:t>U</w:t>
                  </w:r>
                  <w:r w:rsidRPr="008F5642">
                    <w:rPr>
                      <w:rFonts w:ascii="Calibri" w:hAnsi="Calibri" w:cs="Arial"/>
                      <w:i/>
                      <w:sz w:val="16"/>
                      <w:szCs w:val="16"/>
                    </w:rPr>
                    <w:t xml:space="preserve"> - Unsatisfactory (Significant Improvement Required)</w:t>
                  </w:r>
                </w:p>
                <w:p w14:paraId="78A8981F" w14:textId="77777777" w:rsidR="00C90B6A" w:rsidRPr="008F5642" w:rsidRDefault="00C90B6A" w:rsidP="00C90B6A">
                  <w:pPr>
                    <w:rPr>
                      <w:rFonts w:ascii="Calibri" w:hAnsi="Calibri" w:cs="Arial"/>
                      <w:b/>
                      <w:sz w:val="16"/>
                      <w:szCs w:val="16"/>
                    </w:rPr>
                  </w:pPr>
                  <w:r>
                    <w:rPr>
                      <w:rFonts w:ascii="Calibri" w:hAnsi="Calibri" w:cs="Arial"/>
                      <w:b/>
                      <w:sz w:val="16"/>
                      <w:szCs w:val="16"/>
                    </w:rPr>
                    <w:t>Please tick appropriate judgements</w:t>
                  </w:r>
                </w:p>
              </w:tc>
            </w:tr>
            <w:tr w:rsidR="00C90B6A" w:rsidRPr="008F5642" w14:paraId="7239E918" w14:textId="77777777" w:rsidTr="008773C4">
              <w:trPr>
                <w:trHeight w:val="51"/>
              </w:trPr>
              <w:tc>
                <w:tcPr>
                  <w:tcW w:w="513" w:type="dxa"/>
                </w:tcPr>
                <w:p w14:paraId="2ADF3884" w14:textId="77777777" w:rsidR="00C90B6A" w:rsidRPr="008F5642" w:rsidRDefault="00C90B6A" w:rsidP="00C90B6A">
                  <w:pPr>
                    <w:rPr>
                      <w:rFonts w:ascii="Calibri" w:hAnsi="Calibri" w:cs="Arial"/>
                      <w:b/>
                      <w:sz w:val="12"/>
                      <w:szCs w:val="12"/>
                    </w:rPr>
                  </w:pPr>
                </w:p>
              </w:tc>
              <w:tc>
                <w:tcPr>
                  <w:tcW w:w="593" w:type="dxa"/>
                </w:tcPr>
                <w:p w14:paraId="5087DD78" w14:textId="77777777" w:rsidR="00C90B6A" w:rsidRPr="008F5642" w:rsidRDefault="00C90B6A" w:rsidP="00C90B6A">
                  <w:pPr>
                    <w:rPr>
                      <w:rFonts w:ascii="Calibri" w:hAnsi="Calibri" w:cs="Arial"/>
                      <w:b/>
                      <w:sz w:val="16"/>
                      <w:szCs w:val="16"/>
                    </w:rPr>
                  </w:pPr>
                  <w:r w:rsidRPr="008F5642">
                    <w:rPr>
                      <w:rFonts w:ascii="Calibri" w:hAnsi="Calibri" w:cs="Arial"/>
                      <w:b/>
                      <w:sz w:val="16"/>
                      <w:szCs w:val="16"/>
                    </w:rPr>
                    <w:t>E</w:t>
                  </w:r>
                </w:p>
              </w:tc>
              <w:tc>
                <w:tcPr>
                  <w:tcW w:w="720" w:type="dxa"/>
                </w:tcPr>
                <w:p w14:paraId="0748234F" w14:textId="77777777" w:rsidR="00C90B6A" w:rsidRPr="008F5642" w:rsidRDefault="00C90B6A" w:rsidP="00C90B6A">
                  <w:pPr>
                    <w:rPr>
                      <w:rFonts w:ascii="Calibri" w:hAnsi="Calibri" w:cs="Arial"/>
                      <w:b/>
                      <w:sz w:val="16"/>
                      <w:szCs w:val="16"/>
                    </w:rPr>
                  </w:pPr>
                  <w:r w:rsidRPr="008F5642">
                    <w:rPr>
                      <w:rFonts w:ascii="Calibri" w:hAnsi="Calibri" w:cs="Arial"/>
                      <w:b/>
                      <w:sz w:val="16"/>
                      <w:szCs w:val="16"/>
                    </w:rPr>
                    <w:t>G</w:t>
                  </w:r>
                </w:p>
              </w:tc>
              <w:tc>
                <w:tcPr>
                  <w:tcW w:w="720" w:type="dxa"/>
                </w:tcPr>
                <w:p w14:paraId="757F3196" w14:textId="77777777" w:rsidR="00C90B6A" w:rsidRPr="008F5642" w:rsidRDefault="00C90B6A" w:rsidP="00C90B6A">
                  <w:pPr>
                    <w:rPr>
                      <w:rFonts w:ascii="Calibri" w:hAnsi="Calibri" w:cs="Arial"/>
                      <w:b/>
                      <w:sz w:val="16"/>
                      <w:szCs w:val="16"/>
                    </w:rPr>
                  </w:pPr>
                  <w:r w:rsidRPr="008F5642">
                    <w:rPr>
                      <w:rFonts w:ascii="Calibri" w:hAnsi="Calibri" w:cs="Arial"/>
                      <w:b/>
                      <w:sz w:val="16"/>
                      <w:szCs w:val="16"/>
                    </w:rPr>
                    <w:t>A</w:t>
                  </w:r>
                </w:p>
              </w:tc>
              <w:tc>
                <w:tcPr>
                  <w:tcW w:w="840" w:type="dxa"/>
                </w:tcPr>
                <w:p w14:paraId="2B9E47EC" w14:textId="77777777" w:rsidR="00C90B6A" w:rsidRPr="008F5642" w:rsidRDefault="00C90B6A" w:rsidP="00C90B6A">
                  <w:pPr>
                    <w:rPr>
                      <w:rFonts w:ascii="Calibri" w:hAnsi="Calibri" w:cs="Arial"/>
                      <w:b/>
                      <w:sz w:val="16"/>
                      <w:szCs w:val="16"/>
                    </w:rPr>
                  </w:pPr>
                  <w:r w:rsidRPr="008F5642">
                    <w:rPr>
                      <w:rFonts w:ascii="Calibri" w:hAnsi="Calibri" w:cs="Arial"/>
                      <w:b/>
                      <w:sz w:val="16"/>
                      <w:szCs w:val="16"/>
                    </w:rPr>
                    <w:t>U</w:t>
                  </w:r>
                </w:p>
              </w:tc>
            </w:tr>
            <w:tr w:rsidR="00C90B6A" w:rsidRPr="008F5642" w14:paraId="53F89C6C" w14:textId="77777777" w:rsidTr="008773C4">
              <w:trPr>
                <w:trHeight w:val="29"/>
              </w:trPr>
              <w:tc>
                <w:tcPr>
                  <w:tcW w:w="513" w:type="dxa"/>
                </w:tcPr>
                <w:p w14:paraId="32B03F0C" w14:textId="77777777" w:rsidR="00C90B6A" w:rsidRPr="008F5642" w:rsidRDefault="00C90B6A" w:rsidP="00C90B6A">
                  <w:pPr>
                    <w:rPr>
                      <w:rFonts w:ascii="Calibri" w:hAnsi="Calibri" w:cs="Arial"/>
                      <w:b/>
                      <w:sz w:val="16"/>
                      <w:szCs w:val="16"/>
                    </w:rPr>
                  </w:pPr>
                  <w:r w:rsidRPr="008F5642">
                    <w:rPr>
                      <w:rFonts w:ascii="Calibri" w:hAnsi="Calibri" w:cs="Arial"/>
                      <w:b/>
                      <w:sz w:val="16"/>
                      <w:szCs w:val="16"/>
                    </w:rPr>
                    <w:t>S1</w:t>
                  </w:r>
                </w:p>
                <w:p w14:paraId="2E6F769E" w14:textId="77777777" w:rsidR="00C90B6A" w:rsidRPr="008F5642" w:rsidRDefault="00C90B6A" w:rsidP="00C90B6A">
                  <w:pPr>
                    <w:rPr>
                      <w:rFonts w:ascii="Calibri" w:hAnsi="Calibri" w:cs="Arial"/>
                      <w:b/>
                      <w:sz w:val="16"/>
                      <w:szCs w:val="16"/>
                    </w:rPr>
                  </w:pPr>
                </w:p>
              </w:tc>
              <w:tc>
                <w:tcPr>
                  <w:tcW w:w="593" w:type="dxa"/>
                </w:tcPr>
                <w:p w14:paraId="05265B47" w14:textId="77777777" w:rsidR="00C90B6A" w:rsidRPr="008F5642" w:rsidRDefault="00C90B6A" w:rsidP="00C90B6A">
                  <w:pPr>
                    <w:rPr>
                      <w:rFonts w:ascii="Calibri" w:hAnsi="Calibri" w:cs="Arial"/>
                      <w:sz w:val="16"/>
                      <w:szCs w:val="16"/>
                    </w:rPr>
                  </w:pPr>
                </w:p>
              </w:tc>
              <w:tc>
                <w:tcPr>
                  <w:tcW w:w="720" w:type="dxa"/>
                </w:tcPr>
                <w:p w14:paraId="2B885809" w14:textId="77777777" w:rsidR="00C90B6A" w:rsidRPr="008F5642" w:rsidRDefault="00C90B6A" w:rsidP="00C90B6A">
                  <w:pPr>
                    <w:rPr>
                      <w:rFonts w:ascii="Calibri" w:hAnsi="Calibri" w:cs="Arial"/>
                      <w:sz w:val="16"/>
                      <w:szCs w:val="16"/>
                    </w:rPr>
                  </w:pPr>
                  <w:r>
                    <w:rPr>
                      <w:rFonts w:ascii="Calibri" w:hAnsi="Calibri" w:cs="Arial"/>
                      <w:sz w:val="16"/>
                      <w:szCs w:val="16"/>
                    </w:rPr>
                    <w:t>/</w:t>
                  </w:r>
                </w:p>
              </w:tc>
              <w:tc>
                <w:tcPr>
                  <w:tcW w:w="720" w:type="dxa"/>
                </w:tcPr>
                <w:p w14:paraId="28A60F50" w14:textId="77777777" w:rsidR="00C90B6A" w:rsidRPr="008F5642" w:rsidRDefault="00C90B6A" w:rsidP="00C90B6A">
                  <w:pPr>
                    <w:rPr>
                      <w:rFonts w:ascii="Calibri" w:hAnsi="Calibri" w:cs="Arial"/>
                      <w:sz w:val="16"/>
                      <w:szCs w:val="16"/>
                    </w:rPr>
                  </w:pPr>
                </w:p>
              </w:tc>
              <w:tc>
                <w:tcPr>
                  <w:tcW w:w="840" w:type="dxa"/>
                </w:tcPr>
                <w:p w14:paraId="05A632D4" w14:textId="77777777" w:rsidR="00C90B6A" w:rsidRPr="008F5642" w:rsidRDefault="00C90B6A" w:rsidP="00C90B6A">
                  <w:pPr>
                    <w:rPr>
                      <w:rFonts w:ascii="Calibri" w:hAnsi="Calibri" w:cs="Arial"/>
                      <w:sz w:val="16"/>
                      <w:szCs w:val="16"/>
                    </w:rPr>
                  </w:pPr>
                </w:p>
              </w:tc>
            </w:tr>
            <w:tr w:rsidR="00C90B6A" w:rsidRPr="008F5642" w14:paraId="24878CD8" w14:textId="77777777" w:rsidTr="008773C4">
              <w:trPr>
                <w:trHeight w:val="29"/>
              </w:trPr>
              <w:tc>
                <w:tcPr>
                  <w:tcW w:w="513" w:type="dxa"/>
                </w:tcPr>
                <w:p w14:paraId="0395B7ED" w14:textId="77777777" w:rsidR="00C90B6A" w:rsidRPr="008F5642" w:rsidRDefault="00C90B6A" w:rsidP="00C90B6A">
                  <w:pPr>
                    <w:rPr>
                      <w:rFonts w:ascii="Calibri" w:hAnsi="Calibri" w:cs="Arial"/>
                      <w:b/>
                      <w:sz w:val="16"/>
                      <w:szCs w:val="16"/>
                    </w:rPr>
                  </w:pPr>
                  <w:r w:rsidRPr="008F5642">
                    <w:rPr>
                      <w:rFonts w:ascii="Calibri" w:hAnsi="Calibri" w:cs="Arial"/>
                      <w:b/>
                      <w:sz w:val="16"/>
                      <w:szCs w:val="16"/>
                    </w:rPr>
                    <w:t>S2</w:t>
                  </w:r>
                </w:p>
                <w:p w14:paraId="21BDA6A9" w14:textId="77777777" w:rsidR="00C90B6A" w:rsidRPr="008F5642" w:rsidRDefault="00C90B6A" w:rsidP="00C90B6A">
                  <w:pPr>
                    <w:rPr>
                      <w:rFonts w:ascii="Calibri" w:hAnsi="Calibri" w:cs="Arial"/>
                      <w:b/>
                      <w:sz w:val="16"/>
                      <w:szCs w:val="16"/>
                    </w:rPr>
                  </w:pPr>
                </w:p>
              </w:tc>
              <w:tc>
                <w:tcPr>
                  <w:tcW w:w="593" w:type="dxa"/>
                </w:tcPr>
                <w:p w14:paraId="03AF77A4" w14:textId="77777777" w:rsidR="00C90B6A" w:rsidRPr="008F5642" w:rsidRDefault="00C90B6A" w:rsidP="00C90B6A">
                  <w:pPr>
                    <w:rPr>
                      <w:rFonts w:ascii="Calibri" w:hAnsi="Calibri" w:cs="Arial"/>
                      <w:sz w:val="16"/>
                      <w:szCs w:val="16"/>
                    </w:rPr>
                  </w:pPr>
                </w:p>
              </w:tc>
              <w:tc>
                <w:tcPr>
                  <w:tcW w:w="720" w:type="dxa"/>
                </w:tcPr>
                <w:p w14:paraId="7D8D84AC" w14:textId="77777777" w:rsidR="00C90B6A" w:rsidRPr="008F5642" w:rsidRDefault="00C90B6A" w:rsidP="00C90B6A">
                  <w:pPr>
                    <w:rPr>
                      <w:rFonts w:ascii="Calibri" w:hAnsi="Calibri" w:cs="Arial"/>
                      <w:sz w:val="16"/>
                      <w:szCs w:val="16"/>
                    </w:rPr>
                  </w:pPr>
                  <w:r>
                    <w:rPr>
                      <w:rFonts w:ascii="Calibri" w:hAnsi="Calibri" w:cs="Arial"/>
                      <w:sz w:val="16"/>
                      <w:szCs w:val="16"/>
                    </w:rPr>
                    <w:t>/</w:t>
                  </w:r>
                </w:p>
              </w:tc>
              <w:tc>
                <w:tcPr>
                  <w:tcW w:w="720" w:type="dxa"/>
                </w:tcPr>
                <w:p w14:paraId="3927C03B" w14:textId="77777777" w:rsidR="00C90B6A" w:rsidRPr="008F5642" w:rsidRDefault="00C90B6A" w:rsidP="00C90B6A">
                  <w:pPr>
                    <w:rPr>
                      <w:rFonts w:ascii="Calibri" w:hAnsi="Calibri" w:cs="Arial"/>
                      <w:sz w:val="16"/>
                      <w:szCs w:val="16"/>
                    </w:rPr>
                  </w:pPr>
                </w:p>
              </w:tc>
              <w:tc>
                <w:tcPr>
                  <w:tcW w:w="840" w:type="dxa"/>
                </w:tcPr>
                <w:p w14:paraId="45067A1D" w14:textId="77777777" w:rsidR="00C90B6A" w:rsidRPr="008F5642" w:rsidRDefault="00C90B6A" w:rsidP="00C90B6A">
                  <w:pPr>
                    <w:rPr>
                      <w:rFonts w:ascii="Calibri" w:hAnsi="Calibri" w:cs="Arial"/>
                      <w:sz w:val="16"/>
                      <w:szCs w:val="16"/>
                    </w:rPr>
                  </w:pPr>
                </w:p>
              </w:tc>
            </w:tr>
            <w:tr w:rsidR="00C90B6A" w:rsidRPr="008F5642" w14:paraId="46A1801C" w14:textId="77777777" w:rsidTr="008773C4">
              <w:trPr>
                <w:trHeight w:val="29"/>
              </w:trPr>
              <w:tc>
                <w:tcPr>
                  <w:tcW w:w="513" w:type="dxa"/>
                </w:tcPr>
                <w:p w14:paraId="7F32F9EE" w14:textId="77777777" w:rsidR="00C90B6A" w:rsidRPr="008F5642" w:rsidRDefault="00C90B6A" w:rsidP="00C90B6A">
                  <w:pPr>
                    <w:rPr>
                      <w:rFonts w:ascii="Calibri" w:hAnsi="Calibri" w:cs="Arial"/>
                      <w:b/>
                      <w:sz w:val="16"/>
                      <w:szCs w:val="16"/>
                    </w:rPr>
                  </w:pPr>
                  <w:r w:rsidRPr="008F5642">
                    <w:rPr>
                      <w:rFonts w:ascii="Calibri" w:hAnsi="Calibri" w:cs="Arial"/>
                      <w:b/>
                      <w:sz w:val="16"/>
                      <w:szCs w:val="16"/>
                    </w:rPr>
                    <w:t>S3.1</w:t>
                  </w:r>
                </w:p>
                <w:p w14:paraId="61AB19E4" w14:textId="77777777" w:rsidR="00C90B6A" w:rsidRPr="008F5642" w:rsidRDefault="00C90B6A" w:rsidP="00C90B6A">
                  <w:pPr>
                    <w:rPr>
                      <w:rFonts w:ascii="Calibri" w:hAnsi="Calibri" w:cs="Arial"/>
                      <w:b/>
                      <w:sz w:val="16"/>
                      <w:szCs w:val="16"/>
                    </w:rPr>
                  </w:pPr>
                </w:p>
              </w:tc>
              <w:tc>
                <w:tcPr>
                  <w:tcW w:w="593" w:type="dxa"/>
                </w:tcPr>
                <w:p w14:paraId="7C0D3889" w14:textId="77777777" w:rsidR="00C90B6A" w:rsidRPr="008F5642" w:rsidRDefault="00C90B6A" w:rsidP="00C90B6A">
                  <w:pPr>
                    <w:rPr>
                      <w:rFonts w:ascii="Calibri" w:hAnsi="Calibri" w:cs="Arial"/>
                      <w:sz w:val="16"/>
                      <w:szCs w:val="16"/>
                    </w:rPr>
                  </w:pPr>
                </w:p>
              </w:tc>
              <w:tc>
                <w:tcPr>
                  <w:tcW w:w="720" w:type="dxa"/>
                </w:tcPr>
                <w:p w14:paraId="223ED183" w14:textId="77777777" w:rsidR="00C90B6A" w:rsidRPr="008F5642" w:rsidRDefault="00C90B6A" w:rsidP="00C90B6A">
                  <w:pPr>
                    <w:rPr>
                      <w:rFonts w:ascii="Calibri" w:hAnsi="Calibri" w:cs="Arial"/>
                      <w:sz w:val="16"/>
                      <w:szCs w:val="16"/>
                    </w:rPr>
                  </w:pPr>
                  <w:r>
                    <w:rPr>
                      <w:rFonts w:ascii="Calibri" w:hAnsi="Calibri" w:cs="Arial"/>
                      <w:sz w:val="16"/>
                      <w:szCs w:val="16"/>
                    </w:rPr>
                    <w:t>/</w:t>
                  </w:r>
                </w:p>
              </w:tc>
              <w:tc>
                <w:tcPr>
                  <w:tcW w:w="720" w:type="dxa"/>
                </w:tcPr>
                <w:p w14:paraId="5EF85E3D" w14:textId="77777777" w:rsidR="00C90B6A" w:rsidRPr="008F5642" w:rsidRDefault="00C90B6A" w:rsidP="00C90B6A">
                  <w:pPr>
                    <w:rPr>
                      <w:rFonts w:ascii="Calibri" w:hAnsi="Calibri" w:cs="Arial"/>
                      <w:sz w:val="16"/>
                      <w:szCs w:val="16"/>
                    </w:rPr>
                  </w:pPr>
                </w:p>
              </w:tc>
              <w:tc>
                <w:tcPr>
                  <w:tcW w:w="840" w:type="dxa"/>
                </w:tcPr>
                <w:p w14:paraId="79442738" w14:textId="77777777" w:rsidR="00C90B6A" w:rsidRPr="008F5642" w:rsidRDefault="00C90B6A" w:rsidP="00C90B6A">
                  <w:pPr>
                    <w:rPr>
                      <w:rFonts w:ascii="Calibri" w:hAnsi="Calibri" w:cs="Arial"/>
                      <w:sz w:val="16"/>
                      <w:szCs w:val="16"/>
                    </w:rPr>
                  </w:pPr>
                </w:p>
              </w:tc>
            </w:tr>
            <w:tr w:rsidR="00C90B6A" w:rsidRPr="008F5642" w14:paraId="46F4C1E3" w14:textId="77777777" w:rsidTr="008773C4">
              <w:trPr>
                <w:trHeight w:val="88"/>
              </w:trPr>
              <w:tc>
                <w:tcPr>
                  <w:tcW w:w="513" w:type="dxa"/>
                </w:tcPr>
                <w:p w14:paraId="3CBC9A3F" w14:textId="77777777" w:rsidR="00C90B6A" w:rsidRPr="008F5642" w:rsidRDefault="00C90B6A" w:rsidP="00C90B6A">
                  <w:pPr>
                    <w:rPr>
                      <w:rFonts w:ascii="Calibri" w:hAnsi="Calibri" w:cs="Arial"/>
                      <w:b/>
                      <w:sz w:val="16"/>
                      <w:szCs w:val="16"/>
                    </w:rPr>
                  </w:pPr>
                  <w:r w:rsidRPr="008F5642">
                    <w:rPr>
                      <w:rFonts w:ascii="Calibri" w:hAnsi="Calibri" w:cs="Arial"/>
                      <w:b/>
                      <w:sz w:val="16"/>
                      <w:szCs w:val="16"/>
                    </w:rPr>
                    <w:t>S3.2</w:t>
                  </w:r>
                </w:p>
                <w:p w14:paraId="2A764831" w14:textId="77777777" w:rsidR="00C90B6A" w:rsidRPr="008F5642" w:rsidRDefault="00C90B6A" w:rsidP="00C90B6A">
                  <w:pPr>
                    <w:rPr>
                      <w:rFonts w:ascii="Calibri" w:hAnsi="Calibri" w:cs="Arial"/>
                      <w:b/>
                      <w:sz w:val="16"/>
                      <w:szCs w:val="16"/>
                    </w:rPr>
                  </w:pPr>
                </w:p>
              </w:tc>
              <w:tc>
                <w:tcPr>
                  <w:tcW w:w="593" w:type="dxa"/>
                </w:tcPr>
                <w:p w14:paraId="16BC4975" w14:textId="77777777" w:rsidR="00C90B6A" w:rsidRPr="008F5642" w:rsidRDefault="00C90B6A" w:rsidP="00C90B6A">
                  <w:pPr>
                    <w:rPr>
                      <w:rFonts w:ascii="Calibri" w:hAnsi="Calibri" w:cs="Arial"/>
                      <w:sz w:val="16"/>
                      <w:szCs w:val="16"/>
                    </w:rPr>
                  </w:pPr>
                </w:p>
              </w:tc>
              <w:tc>
                <w:tcPr>
                  <w:tcW w:w="720" w:type="dxa"/>
                </w:tcPr>
                <w:p w14:paraId="505AD62F" w14:textId="77777777" w:rsidR="00C90B6A" w:rsidRPr="008F5642" w:rsidRDefault="00C90B6A" w:rsidP="00C90B6A">
                  <w:pPr>
                    <w:rPr>
                      <w:rFonts w:ascii="Calibri" w:hAnsi="Calibri" w:cs="Arial"/>
                      <w:sz w:val="16"/>
                      <w:szCs w:val="16"/>
                    </w:rPr>
                  </w:pPr>
                  <w:r>
                    <w:rPr>
                      <w:rFonts w:ascii="Calibri" w:hAnsi="Calibri" w:cs="Arial"/>
                      <w:sz w:val="16"/>
                      <w:szCs w:val="16"/>
                    </w:rPr>
                    <w:t>/</w:t>
                  </w:r>
                </w:p>
              </w:tc>
              <w:tc>
                <w:tcPr>
                  <w:tcW w:w="720" w:type="dxa"/>
                </w:tcPr>
                <w:p w14:paraId="47D7AA42" w14:textId="77777777" w:rsidR="00C90B6A" w:rsidRPr="008F5642" w:rsidRDefault="00C90B6A" w:rsidP="00C90B6A">
                  <w:pPr>
                    <w:rPr>
                      <w:rFonts w:ascii="Calibri" w:hAnsi="Calibri" w:cs="Arial"/>
                      <w:sz w:val="16"/>
                      <w:szCs w:val="16"/>
                    </w:rPr>
                  </w:pPr>
                </w:p>
              </w:tc>
              <w:tc>
                <w:tcPr>
                  <w:tcW w:w="840" w:type="dxa"/>
                </w:tcPr>
                <w:p w14:paraId="37AB7002" w14:textId="77777777" w:rsidR="00C90B6A" w:rsidRPr="008F5642" w:rsidRDefault="00C90B6A" w:rsidP="00C90B6A">
                  <w:pPr>
                    <w:rPr>
                      <w:rFonts w:ascii="Calibri" w:hAnsi="Calibri" w:cs="Arial"/>
                      <w:sz w:val="16"/>
                      <w:szCs w:val="16"/>
                    </w:rPr>
                  </w:pPr>
                </w:p>
              </w:tc>
            </w:tr>
            <w:tr w:rsidR="00C90B6A" w:rsidRPr="008F5642" w14:paraId="4ED61799" w14:textId="77777777" w:rsidTr="008773C4">
              <w:trPr>
                <w:trHeight w:val="213"/>
              </w:trPr>
              <w:tc>
                <w:tcPr>
                  <w:tcW w:w="513" w:type="dxa"/>
                </w:tcPr>
                <w:p w14:paraId="36BEEE0B" w14:textId="77777777" w:rsidR="00C90B6A" w:rsidRPr="008F5642" w:rsidRDefault="00C90B6A" w:rsidP="00C90B6A">
                  <w:pPr>
                    <w:rPr>
                      <w:rFonts w:ascii="Calibri" w:hAnsi="Calibri" w:cs="Arial"/>
                      <w:b/>
                      <w:sz w:val="16"/>
                      <w:szCs w:val="16"/>
                    </w:rPr>
                  </w:pPr>
                  <w:r w:rsidRPr="008F5642">
                    <w:rPr>
                      <w:rFonts w:ascii="Calibri" w:hAnsi="Calibri" w:cs="Arial"/>
                      <w:b/>
                      <w:sz w:val="16"/>
                      <w:szCs w:val="16"/>
                    </w:rPr>
                    <w:t>S3.3</w:t>
                  </w:r>
                </w:p>
              </w:tc>
              <w:tc>
                <w:tcPr>
                  <w:tcW w:w="593" w:type="dxa"/>
                </w:tcPr>
                <w:p w14:paraId="55BEE7E6" w14:textId="77777777" w:rsidR="00C90B6A" w:rsidRDefault="00C90B6A" w:rsidP="00C90B6A">
                  <w:pPr>
                    <w:rPr>
                      <w:rFonts w:ascii="Calibri" w:hAnsi="Calibri" w:cs="Arial"/>
                      <w:sz w:val="16"/>
                      <w:szCs w:val="16"/>
                    </w:rPr>
                  </w:pPr>
                </w:p>
                <w:p w14:paraId="17D33C79" w14:textId="77777777" w:rsidR="00C90B6A" w:rsidRPr="008F5642" w:rsidRDefault="00C90B6A" w:rsidP="00C90B6A">
                  <w:pPr>
                    <w:rPr>
                      <w:rFonts w:ascii="Calibri" w:hAnsi="Calibri" w:cs="Arial"/>
                      <w:sz w:val="16"/>
                      <w:szCs w:val="16"/>
                    </w:rPr>
                  </w:pPr>
                </w:p>
              </w:tc>
              <w:tc>
                <w:tcPr>
                  <w:tcW w:w="720" w:type="dxa"/>
                </w:tcPr>
                <w:p w14:paraId="1DC3A03D" w14:textId="77777777" w:rsidR="00C90B6A" w:rsidRPr="008F5642" w:rsidRDefault="00C90B6A" w:rsidP="00C90B6A">
                  <w:pPr>
                    <w:rPr>
                      <w:rFonts w:ascii="Calibri" w:hAnsi="Calibri" w:cs="Arial"/>
                      <w:sz w:val="16"/>
                      <w:szCs w:val="16"/>
                    </w:rPr>
                  </w:pPr>
                  <w:r>
                    <w:rPr>
                      <w:rFonts w:ascii="Calibri" w:hAnsi="Calibri" w:cs="Arial"/>
                      <w:sz w:val="16"/>
                      <w:szCs w:val="16"/>
                    </w:rPr>
                    <w:t>/</w:t>
                  </w:r>
                </w:p>
              </w:tc>
              <w:tc>
                <w:tcPr>
                  <w:tcW w:w="720" w:type="dxa"/>
                </w:tcPr>
                <w:p w14:paraId="74E6F310" w14:textId="77777777" w:rsidR="00C90B6A" w:rsidRPr="008F5642" w:rsidRDefault="00C90B6A" w:rsidP="00C90B6A">
                  <w:pPr>
                    <w:rPr>
                      <w:rFonts w:ascii="Calibri" w:hAnsi="Calibri" w:cs="Arial"/>
                      <w:sz w:val="16"/>
                      <w:szCs w:val="16"/>
                    </w:rPr>
                  </w:pPr>
                </w:p>
              </w:tc>
              <w:tc>
                <w:tcPr>
                  <w:tcW w:w="840" w:type="dxa"/>
                </w:tcPr>
                <w:p w14:paraId="5B07A1C6" w14:textId="77777777" w:rsidR="00C90B6A" w:rsidRPr="008F5642" w:rsidRDefault="00C90B6A" w:rsidP="00C90B6A">
                  <w:pPr>
                    <w:rPr>
                      <w:rFonts w:ascii="Calibri" w:hAnsi="Calibri" w:cs="Arial"/>
                      <w:sz w:val="16"/>
                      <w:szCs w:val="16"/>
                    </w:rPr>
                  </w:pPr>
                </w:p>
              </w:tc>
            </w:tr>
          </w:tbl>
          <w:p w14:paraId="06542D4A" w14:textId="77777777" w:rsidR="00C90B6A" w:rsidRPr="00EC6B0D" w:rsidRDefault="00C90B6A" w:rsidP="00C90B6A">
            <w:pPr>
              <w:rPr>
                <w:rFonts w:ascii="Calibri" w:hAnsi="Calibri"/>
                <w:b/>
              </w:rPr>
            </w:pPr>
          </w:p>
          <w:p w14:paraId="665A2827" w14:textId="77777777" w:rsidR="00C90B6A" w:rsidRPr="00EC6B0D" w:rsidRDefault="00C90B6A" w:rsidP="00C90B6A">
            <w:pPr>
              <w:rPr>
                <w:rFonts w:ascii="Calibri" w:hAnsi="Calibri"/>
                <w:b/>
              </w:rPr>
            </w:pPr>
          </w:p>
          <w:p w14:paraId="2BC349D2" w14:textId="77777777" w:rsidR="00C90B6A" w:rsidRPr="00EC6B0D" w:rsidRDefault="00C90B6A" w:rsidP="00C90B6A">
            <w:pPr>
              <w:rPr>
                <w:rFonts w:ascii="Calibri" w:hAnsi="Calibri"/>
              </w:rPr>
            </w:pPr>
          </w:p>
          <w:p w14:paraId="7DF3B51B" w14:textId="77777777" w:rsidR="00C90B6A" w:rsidRPr="00EC6B0D" w:rsidRDefault="00C90B6A" w:rsidP="00C90B6A">
            <w:pPr>
              <w:rPr>
                <w:rFonts w:ascii="Calibri" w:hAnsi="Calibri"/>
              </w:rPr>
            </w:pPr>
          </w:p>
          <w:p w14:paraId="0977D961" w14:textId="77777777" w:rsidR="00C90B6A" w:rsidRPr="00EC6B0D" w:rsidRDefault="00C90B6A" w:rsidP="00C90B6A">
            <w:pPr>
              <w:rPr>
                <w:rFonts w:ascii="Calibri" w:hAnsi="Calibri"/>
              </w:rPr>
            </w:pPr>
          </w:p>
          <w:p w14:paraId="55DB086C" w14:textId="77777777" w:rsidR="00C90B6A" w:rsidRPr="00EC6B0D" w:rsidRDefault="00C90B6A" w:rsidP="00C90B6A">
            <w:pPr>
              <w:rPr>
                <w:rFonts w:ascii="Calibri" w:hAnsi="Calibri"/>
              </w:rPr>
            </w:pPr>
          </w:p>
          <w:p w14:paraId="4EDEFB30" w14:textId="77777777" w:rsidR="00C90B6A" w:rsidRPr="00EC6B0D" w:rsidRDefault="00C90B6A" w:rsidP="00C90B6A">
            <w:pPr>
              <w:rPr>
                <w:rFonts w:ascii="Calibri" w:hAnsi="Calibri"/>
              </w:rPr>
            </w:pPr>
          </w:p>
          <w:p w14:paraId="5B57461D" w14:textId="77777777" w:rsidR="00C90B6A" w:rsidRPr="00EC6B0D" w:rsidRDefault="00C90B6A" w:rsidP="00C90B6A">
            <w:pPr>
              <w:tabs>
                <w:tab w:val="left" w:pos="3360"/>
              </w:tabs>
              <w:rPr>
                <w:rFonts w:ascii="Calibri" w:hAnsi="Calibri"/>
              </w:rPr>
            </w:pPr>
            <w:r w:rsidRPr="00EC6B0D">
              <w:rPr>
                <w:rFonts w:ascii="Calibri" w:hAnsi="Calibri"/>
              </w:rPr>
              <w:tab/>
            </w:r>
          </w:p>
        </w:tc>
      </w:tr>
      <w:tr w:rsidR="00C90B6A" w14:paraId="19409815" w14:textId="77777777" w:rsidTr="00C90B6A">
        <w:tblPrEx>
          <w:tblCellMar>
            <w:top w:w="0" w:type="dxa"/>
            <w:bottom w:w="0" w:type="dxa"/>
          </w:tblCellMar>
        </w:tblPrEx>
        <w:trPr>
          <w:trHeight w:val="799"/>
        </w:trPr>
        <w:tc>
          <w:tcPr>
            <w:tcW w:w="9828" w:type="dxa"/>
          </w:tcPr>
          <w:p w14:paraId="60C61458" w14:textId="77777777" w:rsidR="00C90B6A" w:rsidRPr="00EC6B0D" w:rsidRDefault="00C90B6A" w:rsidP="00C90B6A">
            <w:pPr>
              <w:rPr>
                <w:rFonts w:ascii="Calibri" w:hAnsi="Calibri"/>
              </w:rPr>
            </w:pPr>
            <w:r w:rsidRPr="00EC6B0D">
              <w:rPr>
                <w:rFonts w:ascii="Calibri" w:hAnsi="Calibri"/>
                <w:b/>
              </w:rPr>
              <w:t>What are your next areas for development?</w:t>
            </w:r>
            <w:r w:rsidRPr="00EC6B0D">
              <w:rPr>
                <w:rFonts w:ascii="Calibri" w:hAnsi="Calibri"/>
              </w:rPr>
              <w:t xml:space="preserve"> Set personal training targets for next week.</w:t>
            </w:r>
          </w:p>
          <w:p w14:paraId="2A075707" w14:textId="77777777" w:rsidR="00C90B6A" w:rsidRPr="00E13049" w:rsidRDefault="00C90B6A" w:rsidP="00C90B6A">
            <w:pPr>
              <w:rPr>
                <w:rFonts w:ascii="Calibri" w:hAnsi="Calibri"/>
              </w:rPr>
            </w:pPr>
            <w:r>
              <w:rPr>
                <w:rFonts w:ascii="Calibri" w:hAnsi="Calibri"/>
              </w:rPr>
              <w:t xml:space="preserve">Be more involved in day to day routines in class and taking ownership with activities. </w:t>
            </w:r>
          </w:p>
          <w:p w14:paraId="76A25FF6" w14:textId="77777777" w:rsidR="00C90B6A" w:rsidRPr="00EC6B0D" w:rsidRDefault="00C90B6A" w:rsidP="00C90B6A">
            <w:pPr>
              <w:rPr>
                <w:rFonts w:ascii="Calibri" w:hAnsi="Calibri"/>
                <w:b/>
              </w:rPr>
            </w:pPr>
          </w:p>
          <w:p w14:paraId="4E4857F4" w14:textId="77777777" w:rsidR="00C90B6A" w:rsidRPr="00EC6B0D" w:rsidRDefault="00C90B6A" w:rsidP="00C90B6A">
            <w:pPr>
              <w:rPr>
                <w:rFonts w:ascii="Calibri" w:hAnsi="Calibri"/>
                <w:b/>
              </w:rPr>
            </w:pPr>
          </w:p>
          <w:p w14:paraId="48630195" w14:textId="77777777" w:rsidR="00C90B6A" w:rsidRPr="00EC6B0D" w:rsidRDefault="00C90B6A" w:rsidP="00C90B6A">
            <w:pPr>
              <w:rPr>
                <w:rFonts w:ascii="Calibri" w:hAnsi="Calibri"/>
                <w:b/>
              </w:rPr>
            </w:pPr>
          </w:p>
        </w:tc>
      </w:tr>
      <w:tr w:rsidR="00C90B6A" w14:paraId="58E2C4BD" w14:textId="77777777" w:rsidTr="00C90B6A">
        <w:tblPrEx>
          <w:tblCellMar>
            <w:top w:w="0" w:type="dxa"/>
            <w:bottom w:w="0" w:type="dxa"/>
          </w:tblCellMar>
        </w:tblPrEx>
        <w:tc>
          <w:tcPr>
            <w:tcW w:w="9828" w:type="dxa"/>
          </w:tcPr>
          <w:p w14:paraId="5E172722" w14:textId="77777777" w:rsidR="00C90B6A" w:rsidRPr="00EC6B0D" w:rsidRDefault="00C90B6A" w:rsidP="00C90B6A">
            <w:pPr>
              <w:rPr>
                <w:rFonts w:ascii="Calibri" w:hAnsi="Calibri"/>
                <w:b/>
              </w:rPr>
            </w:pPr>
            <w:r w:rsidRPr="00EC6B0D">
              <w:rPr>
                <w:rFonts w:ascii="Calibri" w:hAnsi="Calibri"/>
                <w:b/>
              </w:rPr>
              <w:t>Which QTS standard/s do your targets relate to?</w:t>
            </w:r>
          </w:p>
          <w:p w14:paraId="39452476" w14:textId="77777777" w:rsidR="00C90B6A" w:rsidRPr="00EC6B0D" w:rsidRDefault="00C90B6A" w:rsidP="00C90B6A">
            <w:pPr>
              <w:rPr>
                <w:rFonts w:ascii="Calibri" w:hAnsi="Calibri"/>
              </w:rPr>
            </w:pPr>
            <w:r>
              <w:rPr>
                <w:rFonts w:ascii="Calibri" w:hAnsi="Calibri"/>
              </w:rPr>
              <w:t>S3.3.11- take responsibility in teaching a class over a period of time.</w:t>
            </w:r>
          </w:p>
          <w:p w14:paraId="2C9485EE" w14:textId="77777777" w:rsidR="00C90B6A" w:rsidRPr="00EC6B0D" w:rsidRDefault="00C90B6A" w:rsidP="00C90B6A">
            <w:pPr>
              <w:rPr>
                <w:rFonts w:ascii="Calibri" w:hAnsi="Calibri"/>
              </w:rPr>
            </w:pPr>
          </w:p>
        </w:tc>
      </w:tr>
      <w:tr w:rsidR="00C90B6A" w14:paraId="0A11757F" w14:textId="77777777" w:rsidTr="00C90B6A">
        <w:tblPrEx>
          <w:tblCellMar>
            <w:top w:w="0" w:type="dxa"/>
            <w:bottom w:w="0" w:type="dxa"/>
          </w:tblCellMar>
        </w:tblPrEx>
        <w:tc>
          <w:tcPr>
            <w:tcW w:w="9828" w:type="dxa"/>
          </w:tcPr>
          <w:p w14:paraId="0EA2793B" w14:textId="77777777" w:rsidR="00C90B6A" w:rsidRPr="00EC6B0D" w:rsidRDefault="00C90B6A" w:rsidP="00C90B6A">
            <w:pPr>
              <w:rPr>
                <w:rFonts w:ascii="Calibri" w:hAnsi="Calibri"/>
              </w:rPr>
            </w:pPr>
            <w:r w:rsidRPr="00EC6B0D">
              <w:rPr>
                <w:rFonts w:ascii="Calibri" w:hAnsi="Calibri"/>
                <w:b/>
              </w:rPr>
              <w:t xml:space="preserve">How </w:t>
            </w:r>
            <w:r w:rsidRPr="00EC6B0D">
              <w:rPr>
                <w:rFonts w:ascii="Calibri" w:hAnsi="Calibri"/>
                <w:b/>
                <w:i/>
              </w:rPr>
              <w:t xml:space="preserve">exactly </w:t>
            </w:r>
            <w:r w:rsidRPr="00EC6B0D">
              <w:rPr>
                <w:rFonts w:ascii="Calibri" w:hAnsi="Calibri"/>
                <w:b/>
              </w:rPr>
              <w:t>will you achieve your targets?</w:t>
            </w:r>
            <w:r w:rsidRPr="00EC6B0D">
              <w:rPr>
                <w:rFonts w:ascii="Calibri" w:hAnsi="Calibri"/>
              </w:rPr>
              <w:t xml:space="preserve"> Complete an action plan (Form C20) to indicate the steps you will take to develop.</w:t>
            </w:r>
          </w:p>
        </w:tc>
      </w:tr>
    </w:tbl>
    <w:p w14:paraId="1540AE1F" w14:textId="3DA95E34" w:rsidR="003B147F" w:rsidRDefault="00C90B6A">
      <w:pPr>
        <w:rPr>
          <w:rFonts w:ascii="Arial" w:eastAsia="Times New Roman" w:hAnsi="Arial" w:cs="Arial"/>
        </w:rPr>
      </w:pPr>
      <w:r>
        <w:rPr>
          <w:rFonts w:ascii="Arial" w:eastAsia="Times New Roman" w:hAnsi="Arial" w:cs="Arial"/>
        </w:rPr>
        <w:t>APPENDIX 1</w:t>
      </w:r>
    </w:p>
    <w:p w14:paraId="258FC2B7" w14:textId="172DB2E9" w:rsidR="00C90B6A" w:rsidRPr="00C90B6A" w:rsidRDefault="00C90B6A" w:rsidP="00C90B6A">
      <w:pPr>
        <w:rPr>
          <w:rFonts w:ascii="Arial" w:eastAsia="Times New Roman" w:hAnsi="Arial" w:cs="Arial"/>
        </w:rPr>
      </w:pPr>
    </w:p>
    <w:p w14:paraId="4F35529C" w14:textId="4BAF0CD4" w:rsidR="00C90B6A" w:rsidRPr="00C90B6A" w:rsidRDefault="00C90B6A" w:rsidP="00C90B6A">
      <w:pPr>
        <w:rPr>
          <w:rFonts w:ascii="Arial" w:eastAsia="Times New Roman" w:hAnsi="Arial" w:cs="Arial"/>
        </w:rPr>
      </w:pPr>
    </w:p>
    <w:p w14:paraId="158BF8E9" w14:textId="35D8B898" w:rsidR="00C90B6A" w:rsidRPr="00C90B6A" w:rsidRDefault="00C90B6A" w:rsidP="00C90B6A">
      <w:pPr>
        <w:rPr>
          <w:rFonts w:ascii="Arial" w:eastAsia="Times New Roman" w:hAnsi="Arial" w:cs="Arial"/>
        </w:rPr>
      </w:pPr>
    </w:p>
    <w:p w14:paraId="562E70AA" w14:textId="4EA5149B" w:rsidR="00C90B6A" w:rsidRPr="00C90B6A" w:rsidRDefault="00C90B6A" w:rsidP="00C90B6A">
      <w:pPr>
        <w:rPr>
          <w:rFonts w:ascii="Arial" w:eastAsia="Times New Roman" w:hAnsi="Arial" w:cs="Arial"/>
        </w:rPr>
      </w:pPr>
    </w:p>
    <w:p w14:paraId="2E1458E6" w14:textId="5DA33A2F" w:rsidR="00C90B6A" w:rsidRPr="00C90B6A" w:rsidRDefault="00C90B6A" w:rsidP="00C90B6A">
      <w:pPr>
        <w:rPr>
          <w:rFonts w:ascii="Arial" w:eastAsia="Times New Roman" w:hAnsi="Arial" w:cs="Arial"/>
        </w:rPr>
      </w:pPr>
    </w:p>
    <w:p w14:paraId="2919D6E8" w14:textId="7245A1E3" w:rsidR="00C90B6A" w:rsidRDefault="00C90B6A" w:rsidP="00C90B6A">
      <w:pPr>
        <w:rPr>
          <w:rFonts w:ascii="Arial" w:eastAsia="Times New Roman" w:hAnsi="Arial" w:cs="Arial"/>
        </w:rPr>
      </w:pPr>
      <w:r>
        <w:rPr>
          <w:rFonts w:ascii="Arial" w:eastAsia="Times New Roman" w:hAnsi="Arial" w:cs="Arial"/>
        </w:rPr>
        <w:br w:type="page"/>
        <w:t>APPENDIX 2</w:t>
      </w:r>
    </w:p>
    <w:p w14:paraId="59772901" w14:textId="4B6CE979" w:rsidR="00C90B6A" w:rsidRDefault="00C90B6A" w:rsidP="00C90B6A">
      <w:pPr>
        <w:ind w:firstLine="720"/>
        <w:rPr>
          <w:rFonts w:ascii="Arial" w:eastAsia="Times New Roman" w:hAnsi="Arial" w:cs="Arial"/>
        </w:rPr>
      </w:pPr>
    </w:p>
    <w:tbl>
      <w:tblPr>
        <w:tblStyle w:val="TableGrid"/>
        <w:tblW w:w="10206" w:type="dxa"/>
        <w:tblInd w:w="-459" w:type="dxa"/>
        <w:tblLook w:val="04A0" w:firstRow="1" w:lastRow="0" w:firstColumn="1" w:lastColumn="0" w:noHBand="0" w:noVBand="1"/>
      </w:tblPr>
      <w:tblGrid>
        <w:gridCol w:w="2552"/>
        <w:gridCol w:w="7654"/>
      </w:tblGrid>
      <w:tr w:rsidR="00C90B6A" w14:paraId="175F3D36" w14:textId="77777777" w:rsidTr="008773C4">
        <w:tc>
          <w:tcPr>
            <w:tcW w:w="10206" w:type="dxa"/>
            <w:gridSpan w:val="2"/>
            <w:shd w:val="clear" w:color="auto" w:fill="E7E6E6" w:themeFill="background2"/>
          </w:tcPr>
          <w:p w14:paraId="08BD46B0" w14:textId="77777777" w:rsidR="00C90B6A" w:rsidRDefault="00C90B6A" w:rsidP="008773C4">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604D7A71" w14:textId="77777777" w:rsidR="00C90B6A" w:rsidRDefault="00C90B6A" w:rsidP="008773C4">
            <w:pPr>
              <w:rPr>
                <w:b/>
                <w:u w:val="single"/>
                <w:lang w:val="en-US"/>
              </w:rPr>
            </w:pPr>
          </w:p>
        </w:tc>
      </w:tr>
      <w:tr w:rsidR="00C90B6A" w14:paraId="6E74498A" w14:textId="77777777" w:rsidTr="008773C4">
        <w:tc>
          <w:tcPr>
            <w:tcW w:w="2552" w:type="dxa"/>
          </w:tcPr>
          <w:p w14:paraId="3BBBF345" w14:textId="77777777" w:rsidR="00C90B6A" w:rsidRDefault="00C90B6A" w:rsidP="008773C4">
            <w:pPr>
              <w:rPr>
                <w:lang w:val="en-US"/>
              </w:rPr>
            </w:pPr>
            <w:proofErr w:type="spellStart"/>
            <w:r>
              <w:rPr>
                <w:lang w:val="en-US"/>
              </w:rPr>
              <w:t>Teimladau</w:t>
            </w:r>
            <w:proofErr w:type="spellEnd"/>
            <w:r>
              <w:rPr>
                <w:lang w:val="en-US"/>
              </w:rPr>
              <w:t>/</w:t>
            </w:r>
          </w:p>
          <w:p w14:paraId="34706FD0" w14:textId="77777777" w:rsidR="00C90B6A" w:rsidRDefault="00C90B6A" w:rsidP="008773C4">
            <w:pPr>
              <w:rPr>
                <w:i/>
                <w:lang w:val="en-US"/>
              </w:rPr>
            </w:pPr>
            <w:r w:rsidRPr="001F7D4C">
              <w:rPr>
                <w:i/>
                <w:lang w:val="en-US"/>
              </w:rPr>
              <w:t>Feelings</w:t>
            </w:r>
          </w:p>
          <w:p w14:paraId="587E5EEB" w14:textId="77777777" w:rsidR="00C90B6A" w:rsidRDefault="00C90B6A" w:rsidP="008773C4">
            <w:pPr>
              <w:rPr>
                <w:i/>
                <w:lang w:val="en-US"/>
              </w:rPr>
            </w:pPr>
          </w:p>
          <w:p w14:paraId="030C4DD8" w14:textId="77777777" w:rsidR="00C90B6A" w:rsidRPr="00B81165" w:rsidRDefault="00C90B6A" w:rsidP="008773C4">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0A12FD3C" w14:textId="77777777" w:rsidR="00C90B6A" w:rsidRPr="00381B9B" w:rsidRDefault="00C90B6A" w:rsidP="008773C4">
            <w:pPr>
              <w:rPr>
                <w:i/>
                <w:sz w:val="16"/>
                <w:lang w:val="en-US"/>
              </w:rPr>
            </w:pPr>
            <w:r w:rsidRPr="00381B9B">
              <w:rPr>
                <w:i/>
                <w:sz w:val="16"/>
                <w:lang w:val="en-US"/>
              </w:rPr>
              <w:t>What are your feelings regarding the experience</w:t>
            </w:r>
            <w:r>
              <w:rPr>
                <w:i/>
                <w:sz w:val="16"/>
                <w:lang w:val="en-US"/>
              </w:rPr>
              <w:t>?</w:t>
            </w:r>
          </w:p>
        </w:tc>
        <w:tc>
          <w:tcPr>
            <w:tcW w:w="7654" w:type="dxa"/>
          </w:tcPr>
          <w:p w14:paraId="1589AF42" w14:textId="77777777" w:rsidR="00C90B6A" w:rsidRPr="00D210AB" w:rsidRDefault="00C90B6A" w:rsidP="008773C4">
            <w:pPr>
              <w:rPr>
                <w:lang w:val="en-US"/>
              </w:rPr>
            </w:pPr>
            <w:r>
              <w:rPr>
                <w:lang w:val="en-US"/>
              </w:rPr>
              <w:t xml:space="preserve">At the beginning I was nervous as I was being assessed. However, I soon calmed down when I saw the children were enjoying and were engaged. Overall, I feel pleased with the lesson as b the end of the lesson when I asked the children thumbs up or thumbs down, twenty eight put their thumbs up and only one put their thumbs down. </w:t>
            </w:r>
          </w:p>
          <w:p w14:paraId="5E1533E2" w14:textId="77777777" w:rsidR="00C90B6A" w:rsidRDefault="00C90B6A" w:rsidP="008773C4">
            <w:pPr>
              <w:rPr>
                <w:b/>
                <w:u w:val="single"/>
                <w:lang w:val="en-US"/>
              </w:rPr>
            </w:pPr>
          </w:p>
        </w:tc>
      </w:tr>
      <w:tr w:rsidR="00C90B6A" w14:paraId="6937E746" w14:textId="77777777" w:rsidTr="008773C4">
        <w:tc>
          <w:tcPr>
            <w:tcW w:w="2552" w:type="dxa"/>
          </w:tcPr>
          <w:p w14:paraId="7E3632F5" w14:textId="77777777" w:rsidR="00C90B6A" w:rsidRDefault="00C90B6A" w:rsidP="008773C4">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004DDCB7" w14:textId="77777777" w:rsidR="00C90B6A" w:rsidRDefault="00C90B6A" w:rsidP="008773C4">
            <w:pPr>
              <w:rPr>
                <w:i/>
                <w:lang w:val="en-US"/>
              </w:rPr>
            </w:pPr>
            <w:r w:rsidRPr="001F7D4C">
              <w:rPr>
                <w:i/>
                <w:lang w:val="en-US"/>
              </w:rPr>
              <w:t>Remember and Understand</w:t>
            </w:r>
          </w:p>
          <w:p w14:paraId="461907C3" w14:textId="77777777" w:rsidR="00C90B6A" w:rsidRDefault="00C90B6A" w:rsidP="008773C4">
            <w:pPr>
              <w:rPr>
                <w:i/>
                <w:sz w:val="16"/>
                <w:lang w:val="en-US"/>
              </w:rPr>
            </w:pPr>
          </w:p>
          <w:p w14:paraId="494B8EEB" w14:textId="77777777" w:rsidR="00C90B6A" w:rsidRPr="00B81165" w:rsidRDefault="00C90B6A" w:rsidP="008773C4">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a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72B6B5BE" w14:textId="77777777" w:rsidR="00C90B6A" w:rsidRDefault="00C90B6A" w:rsidP="008773C4">
            <w:pPr>
              <w:rPr>
                <w:i/>
                <w:sz w:val="16"/>
                <w:lang w:val="en-US"/>
              </w:rPr>
            </w:pPr>
            <w:r w:rsidRPr="00381B9B">
              <w:rPr>
                <w:i/>
                <w:sz w:val="16"/>
                <w:lang w:val="en-US"/>
              </w:rPr>
              <w:t xml:space="preserve">Can you list the aspects of the </w:t>
            </w:r>
            <w:r>
              <w:rPr>
                <w:i/>
                <w:sz w:val="16"/>
                <w:lang w:val="en-US"/>
              </w:rPr>
              <w:t>learning experience that went well?</w:t>
            </w:r>
          </w:p>
          <w:p w14:paraId="66673B33" w14:textId="77777777" w:rsidR="00C90B6A" w:rsidRDefault="00C90B6A" w:rsidP="008773C4">
            <w:pPr>
              <w:rPr>
                <w:i/>
                <w:sz w:val="16"/>
                <w:lang w:val="en-US"/>
              </w:rPr>
            </w:pPr>
          </w:p>
          <w:p w14:paraId="2156F310" w14:textId="77777777" w:rsidR="00C90B6A" w:rsidRPr="00B81165" w:rsidRDefault="00C90B6A" w:rsidP="008773C4">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1FB776FE" w14:textId="77777777" w:rsidR="00C90B6A" w:rsidRDefault="00C90B6A" w:rsidP="008773C4">
            <w:pPr>
              <w:rPr>
                <w:i/>
                <w:sz w:val="16"/>
                <w:lang w:val="en-US"/>
              </w:rPr>
            </w:pPr>
            <w:r>
              <w:rPr>
                <w:i/>
                <w:sz w:val="16"/>
                <w:lang w:val="en-US"/>
              </w:rPr>
              <w:t>What were the elements of the</w:t>
            </w:r>
          </w:p>
          <w:p w14:paraId="5C5CC15E" w14:textId="77777777" w:rsidR="00C90B6A" w:rsidRDefault="00C90B6A" w:rsidP="008773C4">
            <w:pPr>
              <w:rPr>
                <w:i/>
                <w:sz w:val="16"/>
                <w:lang w:val="en-US"/>
              </w:rPr>
            </w:pPr>
            <w:r>
              <w:rPr>
                <w:i/>
                <w:sz w:val="16"/>
                <w:lang w:val="en-US"/>
              </w:rPr>
              <w:t>learning experience that were disappointing?</w:t>
            </w:r>
          </w:p>
          <w:p w14:paraId="6D731DD8" w14:textId="77777777" w:rsidR="00C90B6A" w:rsidRDefault="00C90B6A" w:rsidP="008773C4">
            <w:pPr>
              <w:rPr>
                <w:i/>
                <w:sz w:val="16"/>
                <w:lang w:val="en-US"/>
              </w:rPr>
            </w:pPr>
          </w:p>
          <w:p w14:paraId="744CDA7B" w14:textId="77777777" w:rsidR="00C90B6A" w:rsidRPr="00381B9B" w:rsidRDefault="00C90B6A" w:rsidP="008773C4">
            <w:pPr>
              <w:rPr>
                <w:i/>
                <w:sz w:val="16"/>
                <w:lang w:val="en-US"/>
              </w:rPr>
            </w:pPr>
          </w:p>
        </w:tc>
        <w:tc>
          <w:tcPr>
            <w:tcW w:w="7654" w:type="dxa"/>
          </w:tcPr>
          <w:p w14:paraId="436699FE" w14:textId="77777777" w:rsidR="00C90B6A" w:rsidRDefault="00C90B6A" w:rsidP="008773C4">
            <w:pPr>
              <w:rPr>
                <w:lang w:val="en-US"/>
              </w:rPr>
            </w:pPr>
            <w:r>
              <w:rPr>
                <w:lang w:val="en-US"/>
              </w:rPr>
              <w:t xml:space="preserve">Only one child did not remain engaged throughout the whole lesson. The majority of the pupils enjoyed the activity and took part in class discussions. Digital </w:t>
            </w:r>
            <w:proofErr w:type="spellStart"/>
            <w:r>
              <w:rPr>
                <w:lang w:val="en-US"/>
              </w:rPr>
              <w:t>compency</w:t>
            </w:r>
            <w:proofErr w:type="spellEnd"/>
            <w:r>
              <w:rPr>
                <w:lang w:val="en-US"/>
              </w:rPr>
              <w:t xml:space="preserve"> was used throughout as the children were given the opportunity to use their laptops to send emails to a person of their choice. </w:t>
            </w:r>
          </w:p>
          <w:p w14:paraId="522E821C" w14:textId="77777777" w:rsidR="00C90B6A" w:rsidRDefault="00C90B6A" w:rsidP="008773C4">
            <w:pPr>
              <w:rPr>
                <w:lang w:val="en-US"/>
              </w:rPr>
            </w:pPr>
          </w:p>
          <w:p w14:paraId="5D424808" w14:textId="77777777" w:rsidR="00C90B6A" w:rsidRPr="00D210AB" w:rsidRDefault="00C90B6A" w:rsidP="008773C4">
            <w:pPr>
              <w:rPr>
                <w:lang w:val="en-US"/>
              </w:rPr>
            </w:pPr>
            <w:r>
              <w:rPr>
                <w:lang w:val="en-US"/>
              </w:rPr>
              <w:t xml:space="preserve">One aspect that was disappointing was that some laptops were dead therefore they had to work in pairs to send an email and complete the task instead of doing it independently. Also, one child refused to do her work, therefore behavior strategies were put into place and she was warned that her attitude was not acceptable and discipline would be reinforced. Lastly, it took longer than expected for the pupils to complete the activity and therefore there was not much time for a plenary which was saddening as this was the time I was going to use to listen to some of the children’s emails and praise them. However, there was time for a five minute plenary so I managed to ask individuals questions, and ask if they enjoyed and praised them for their hard work. </w:t>
            </w:r>
          </w:p>
          <w:p w14:paraId="52D24F45" w14:textId="77777777" w:rsidR="00C90B6A" w:rsidRDefault="00C90B6A" w:rsidP="008773C4">
            <w:pPr>
              <w:rPr>
                <w:b/>
                <w:u w:val="single"/>
                <w:lang w:val="en-US"/>
              </w:rPr>
            </w:pPr>
          </w:p>
        </w:tc>
      </w:tr>
      <w:tr w:rsidR="00C90B6A" w:rsidRPr="00981D16" w14:paraId="4CF38A47" w14:textId="77777777" w:rsidTr="008773C4">
        <w:tc>
          <w:tcPr>
            <w:tcW w:w="2552" w:type="dxa"/>
          </w:tcPr>
          <w:p w14:paraId="20B06723" w14:textId="77777777" w:rsidR="00C90B6A" w:rsidRDefault="00C90B6A" w:rsidP="008773C4">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2A71631D" w14:textId="77777777" w:rsidR="00C90B6A" w:rsidRDefault="00C90B6A" w:rsidP="008773C4">
            <w:pPr>
              <w:rPr>
                <w:i/>
                <w:lang w:val="en-US"/>
              </w:rPr>
            </w:pPr>
            <w:r w:rsidRPr="001F7D4C">
              <w:rPr>
                <w:i/>
                <w:lang w:val="en-US"/>
              </w:rPr>
              <w:t xml:space="preserve">Evaluate and </w:t>
            </w:r>
            <w:proofErr w:type="spellStart"/>
            <w:r w:rsidRPr="001F7D4C">
              <w:rPr>
                <w:i/>
                <w:lang w:val="en-US"/>
              </w:rPr>
              <w:t>analyse</w:t>
            </w:r>
            <w:proofErr w:type="spellEnd"/>
          </w:p>
          <w:p w14:paraId="5AF40841" w14:textId="77777777" w:rsidR="00C90B6A" w:rsidRDefault="00C90B6A" w:rsidP="008773C4">
            <w:pPr>
              <w:rPr>
                <w:i/>
                <w:lang w:val="en-US"/>
              </w:rPr>
            </w:pPr>
          </w:p>
          <w:p w14:paraId="5EED92B5" w14:textId="77777777" w:rsidR="00C90B6A" w:rsidRPr="00B81165" w:rsidRDefault="00C90B6A" w:rsidP="008773C4">
            <w:pPr>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5B221593" w14:textId="77777777" w:rsidR="00C90B6A" w:rsidRDefault="00C90B6A" w:rsidP="008773C4">
            <w:pPr>
              <w:rPr>
                <w:i/>
                <w:sz w:val="16"/>
                <w:lang w:val="en-US"/>
              </w:rPr>
            </w:pPr>
            <w:r>
              <w:rPr>
                <w:i/>
                <w:sz w:val="16"/>
                <w:lang w:val="en-US"/>
              </w:rPr>
              <w:t>What will you keep the same to ensure effective teaching and learning in the future?</w:t>
            </w:r>
          </w:p>
          <w:p w14:paraId="45A290DA" w14:textId="77777777" w:rsidR="00C90B6A" w:rsidRDefault="00C90B6A" w:rsidP="008773C4">
            <w:pPr>
              <w:rPr>
                <w:i/>
                <w:sz w:val="16"/>
                <w:lang w:val="en-US"/>
              </w:rPr>
            </w:pPr>
          </w:p>
          <w:p w14:paraId="089BDCFB" w14:textId="77777777" w:rsidR="00C90B6A" w:rsidRPr="00B81165" w:rsidRDefault="00C90B6A" w:rsidP="008773C4">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5E793E3B" w14:textId="77777777" w:rsidR="00C90B6A" w:rsidRDefault="00C90B6A" w:rsidP="008773C4">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6C554E59" w14:textId="77777777" w:rsidR="00C90B6A" w:rsidRPr="00FB6DDF" w:rsidRDefault="00C90B6A" w:rsidP="008773C4">
            <w:pPr>
              <w:rPr>
                <w:i/>
                <w:sz w:val="16"/>
                <w:lang w:val="en-US"/>
              </w:rPr>
            </w:pPr>
          </w:p>
        </w:tc>
        <w:tc>
          <w:tcPr>
            <w:tcW w:w="7654" w:type="dxa"/>
          </w:tcPr>
          <w:p w14:paraId="1FABA245" w14:textId="77777777" w:rsidR="00C90B6A" w:rsidRDefault="00C90B6A" w:rsidP="008773C4">
            <w:pPr>
              <w:rPr>
                <w:lang w:val="en-US"/>
              </w:rPr>
            </w:pPr>
            <w:r>
              <w:rPr>
                <w:lang w:val="en-US"/>
              </w:rPr>
              <w:t xml:space="preserve">I will keep the activity the same as the children enjoyed especially the ‘save the wizard, save the world’ activity. I will also keep the learning objectives  and the introduction the same as it helped the children understand what emailing is and what the advantages and disadvantages are. </w:t>
            </w:r>
          </w:p>
          <w:p w14:paraId="167D0750" w14:textId="77777777" w:rsidR="00C90B6A" w:rsidRDefault="00C90B6A" w:rsidP="008773C4">
            <w:pPr>
              <w:rPr>
                <w:lang w:val="en-US"/>
              </w:rPr>
            </w:pPr>
          </w:p>
          <w:p w14:paraId="558E3E29" w14:textId="77777777" w:rsidR="00C90B6A" w:rsidRPr="00981D16" w:rsidRDefault="00C90B6A" w:rsidP="008773C4">
            <w:pPr>
              <w:rPr>
                <w:lang w:val="en-US"/>
              </w:rPr>
            </w:pPr>
            <w:r>
              <w:rPr>
                <w:lang w:val="en-US"/>
              </w:rPr>
              <w:t xml:space="preserve">The cause of the main disappointing element was time management as there was not enough time for an effective plenary. I would have liked to listen to a number of children’s emails and had them read them to the rest of the class. If there was more time I would have been able to praise pupils and reward dojos for their hard work. </w:t>
            </w:r>
          </w:p>
        </w:tc>
      </w:tr>
    </w:tbl>
    <w:p w14:paraId="2C45B1A8" w14:textId="77777777" w:rsidR="00C90B6A" w:rsidRPr="00C90B6A" w:rsidRDefault="00C90B6A" w:rsidP="00C90B6A">
      <w:pPr>
        <w:ind w:firstLine="720"/>
        <w:rPr>
          <w:rFonts w:ascii="Arial" w:eastAsia="Times New Roman" w:hAnsi="Arial" w:cs="Arial"/>
        </w:rPr>
      </w:pPr>
    </w:p>
    <w:p w14:paraId="586FF969" w14:textId="5AC0153F" w:rsidR="00C90B6A" w:rsidRPr="00C90B6A" w:rsidRDefault="00C90B6A" w:rsidP="00C90B6A">
      <w:pPr>
        <w:rPr>
          <w:rFonts w:ascii="Arial" w:eastAsia="Times New Roman" w:hAnsi="Arial" w:cs="Arial"/>
        </w:rPr>
      </w:pPr>
    </w:p>
    <w:p w14:paraId="15FC0581" w14:textId="006BE3C2" w:rsidR="00C90B6A" w:rsidRPr="00C90B6A" w:rsidRDefault="00C90B6A" w:rsidP="00C90B6A">
      <w:pPr>
        <w:rPr>
          <w:rFonts w:ascii="Arial" w:eastAsia="Times New Roman" w:hAnsi="Arial" w:cs="Arial"/>
        </w:rPr>
      </w:pPr>
    </w:p>
    <w:p w14:paraId="460D3E4D" w14:textId="051BEBFD" w:rsidR="00C90B6A" w:rsidRPr="00C90B6A" w:rsidRDefault="00C90B6A" w:rsidP="00C90B6A">
      <w:pPr>
        <w:rPr>
          <w:rFonts w:ascii="Arial" w:eastAsia="Times New Roman" w:hAnsi="Arial" w:cs="Arial"/>
        </w:rPr>
      </w:pPr>
    </w:p>
    <w:p w14:paraId="1B3909F3" w14:textId="763F7C3A" w:rsidR="00C90B6A" w:rsidRPr="00C90B6A" w:rsidRDefault="00C90B6A" w:rsidP="00C90B6A">
      <w:pPr>
        <w:rPr>
          <w:rFonts w:ascii="Arial" w:eastAsia="Times New Roman" w:hAnsi="Arial" w:cs="Arial"/>
        </w:rPr>
      </w:pPr>
    </w:p>
    <w:p w14:paraId="7C8DABD0" w14:textId="62053662" w:rsidR="00C90B6A" w:rsidRPr="00C90B6A" w:rsidRDefault="00C90B6A" w:rsidP="00C90B6A">
      <w:pPr>
        <w:rPr>
          <w:rFonts w:ascii="Arial" w:eastAsia="Times New Roman" w:hAnsi="Arial" w:cs="Arial"/>
        </w:rPr>
      </w:pPr>
    </w:p>
    <w:p w14:paraId="7D043620" w14:textId="259D5260" w:rsidR="00C90B6A" w:rsidRPr="00C90B6A" w:rsidRDefault="00C90B6A" w:rsidP="00C90B6A">
      <w:pPr>
        <w:rPr>
          <w:rFonts w:ascii="Arial" w:eastAsia="Times New Roman" w:hAnsi="Arial" w:cs="Arial"/>
        </w:rPr>
      </w:pPr>
    </w:p>
    <w:p w14:paraId="1F6E0452" w14:textId="5AA8704A" w:rsidR="00C90B6A" w:rsidRPr="00C90B6A" w:rsidRDefault="00C90B6A" w:rsidP="00C90B6A">
      <w:pPr>
        <w:rPr>
          <w:rFonts w:ascii="Arial" w:eastAsia="Times New Roman" w:hAnsi="Arial" w:cs="Arial"/>
        </w:rPr>
      </w:pPr>
    </w:p>
    <w:p w14:paraId="0AE8B10F" w14:textId="1BDD4EB0" w:rsidR="00C90B6A" w:rsidRPr="00C90B6A" w:rsidRDefault="00C90B6A" w:rsidP="00C90B6A">
      <w:pPr>
        <w:rPr>
          <w:rFonts w:ascii="Arial" w:eastAsia="Times New Roman" w:hAnsi="Arial" w:cs="Arial"/>
        </w:rPr>
      </w:pPr>
    </w:p>
    <w:p w14:paraId="14207F4C" w14:textId="3DC0336B" w:rsidR="00C90B6A" w:rsidRPr="00C90B6A" w:rsidRDefault="00C90B6A" w:rsidP="00C90B6A">
      <w:pPr>
        <w:rPr>
          <w:rFonts w:ascii="Arial" w:eastAsia="Times New Roman" w:hAnsi="Arial" w:cs="Arial"/>
        </w:rPr>
      </w:pPr>
    </w:p>
    <w:p w14:paraId="11815B2D" w14:textId="2A9395E1" w:rsidR="00C90B6A" w:rsidRPr="00C90B6A" w:rsidRDefault="00C90B6A" w:rsidP="00C90B6A">
      <w:pPr>
        <w:rPr>
          <w:rFonts w:ascii="Arial" w:eastAsia="Times New Roman" w:hAnsi="Arial" w:cs="Arial"/>
        </w:rPr>
      </w:pPr>
    </w:p>
    <w:p w14:paraId="7AE9ABFB" w14:textId="7177B4D1" w:rsidR="00C90B6A" w:rsidRPr="00C90B6A" w:rsidRDefault="00C90B6A" w:rsidP="00C90B6A">
      <w:pPr>
        <w:rPr>
          <w:rFonts w:ascii="Arial" w:eastAsia="Times New Roman" w:hAnsi="Arial" w:cs="Arial"/>
        </w:rPr>
      </w:pPr>
    </w:p>
    <w:p w14:paraId="1860A0DA" w14:textId="4E078677" w:rsidR="00C90B6A" w:rsidRPr="00C90B6A" w:rsidRDefault="00C90B6A" w:rsidP="00C90B6A">
      <w:pPr>
        <w:rPr>
          <w:rFonts w:ascii="Arial" w:eastAsia="Times New Roman" w:hAnsi="Arial" w:cs="Arial"/>
        </w:rPr>
      </w:pPr>
    </w:p>
    <w:p w14:paraId="11BE50B6" w14:textId="4D2B028D" w:rsidR="00C90B6A" w:rsidRPr="00C90B6A" w:rsidRDefault="00C90B6A" w:rsidP="00C90B6A">
      <w:pPr>
        <w:rPr>
          <w:rFonts w:ascii="Arial" w:eastAsia="Times New Roman" w:hAnsi="Arial" w:cs="Arial"/>
        </w:rPr>
      </w:pPr>
    </w:p>
    <w:tbl>
      <w:tblPr>
        <w:tblStyle w:val="TableGrid"/>
        <w:tblW w:w="10206" w:type="dxa"/>
        <w:tblInd w:w="-459" w:type="dxa"/>
        <w:tblLook w:val="04A0" w:firstRow="1" w:lastRow="0" w:firstColumn="1" w:lastColumn="0" w:noHBand="0" w:noVBand="1"/>
      </w:tblPr>
      <w:tblGrid>
        <w:gridCol w:w="2552"/>
        <w:gridCol w:w="7654"/>
      </w:tblGrid>
      <w:tr w:rsidR="00C90B6A" w14:paraId="3B72BBB1" w14:textId="77777777" w:rsidTr="008773C4">
        <w:trPr>
          <w:trHeight w:val="2555"/>
        </w:trPr>
        <w:tc>
          <w:tcPr>
            <w:tcW w:w="2552" w:type="dxa"/>
          </w:tcPr>
          <w:p w14:paraId="591C8D2A" w14:textId="77777777" w:rsidR="00C90B6A" w:rsidRDefault="00C90B6A" w:rsidP="008773C4">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376078D9" w14:textId="77777777" w:rsidR="00C90B6A" w:rsidRDefault="00C90B6A" w:rsidP="008773C4">
            <w:pPr>
              <w:rPr>
                <w:i/>
                <w:lang w:val="en-US"/>
              </w:rPr>
            </w:pPr>
            <w:r w:rsidRPr="001F7D4C">
              <w:rPr>
                <w:i/>
                <w:lang w:val="en-US"/>
              </w:rPr>
              <w:t>Conclusions and actions</w:t>
            </w:r>
          </w:p>
          <w:p w14:paraId="0B08E897" w14:textId="77777777" w:rsidR="00C90B6A" w:rsidRDefault="00C90B6A" w:rsidP="008773C4">
            <w:pPr>
              <w:rPr>
                <w:i/>
                <w:sz w:val="16"/>
                <w:lang w:val="en-US"/>
              </w:rPr>
            </w:pPr>
          </w:p>
          <w:p w14:paraId="6FCF8E78" w14:textId="77777777" w:rsidR="00C90B6A" w:rsidRPr="00B81165" w:rsidRDefault="00C90B6A" w:rsidP="008773C4">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0899727B" w14:textId="77777777" w:rsidR="00C90B6A" w:rsidRDefault="00C90B6A" w:rsidP="008773C4">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01C986EB" w14:textId="77777777" w:rsidR="00C90B6A" w:rsidRDefault="00C90B6A" w:rsidP="008773C4">
            <w:pPr>
              <w:rPr>
                <w:i/>
                <w:sz w:val="16"/>
                <w:lang w:val="en-US"/>
              </w:rPr>
            </w:pPr>
          </w:p>
          <w:p w14:paraId="2B499B9F" w14:textId="77777777" w:rsidR="00C90B6A" w:rsidRPr="00B81165" w:rsidRDefault="00C90B6A" w:rsidP="008773C4">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41E3E9B9" w14:textId="77777777" w:rsidR="00C90B6A" w:rsidRDefault="00C90B6A" w:rsidP="008773C4">
            <w:pPr>
              <w:rPr>
                <w:i/>
                <w:sz w:val="16"/>
                <w:lang w:val="en-US"/>
              </w:rPr>
            </w:pPr>
            <w:r>
              <w:rPr>
                <w:i/>
                <w:sz w:val="16"/>
                <w:lang w:val="en-US"/>
              </w:rPr>
              <w:t>What will you do next?</w:t>
            </w:r>
          </w:p>
          <w:p w14:paraId="5F8A2935" w14:textId="77777777" w:rsidR="00C90B6A" w:rsidRPr="00A94C08" w:rsidRDefault="00C90B6A" w:rsidP="008773C4">
            <w:pPr>
              <w:rPr>
                <w:i/>
                <w:sz w:val="16"/>
                <w:lang w:val="en-US"/>
              </w:rPr>
            </w:pPr>
          </w:p>
        </w:tc>
        <w:tc>
          <w:tcPr>
            <w:tcW w:w="7654" w:type="dxa"/>
          </w:tcPr>
          <w:p w14:paraId="525BCFA3" w14:textId="77777777" w:rsidR="00C90B6A" w:rsidRDefault="00C90B6A" w:rsidP="008773C4">
            <w:pPr>
              <w:rPr>
                <w:lang w:val="en-US"/>
              </w:rPr>
            </w:pPr>
            <w:r>
              <w:rPr>
                <w:lang w:val="en-US"/>
              </w:rPr>
              <w:t xml:space="preserve">I would stop the main activity earlier whether they had finished or not and given them time in golden time to finish the activity. This would then give more time for the plenary and more time for positive reinforcement to take place. </w:t>
            </w:r>
          </w:p>
          <w:p w14:paraId="273983F2" w14:textId="77777777" w:rsidR="00C90B6A" w:rsidRDefault="00C90B6A" w:rsidP="008773C4">
            <w:pPr>
              <w:rPr>
                <w:lang w:val="en-US"/>
              </w:rPr>
            </w:pPr>
          </w:p>
          <w:p w14:paraId="6487ABAF" w14:textId="77777777" w:rsidR="00C90B6A" w:rsidRPr="007B7162" w:rsidRDefault="00C90B6A" w:rsidP="008773C4">
            <w:pPr>
              <w:rPr>
                <w:lang w:val="en-US"/>
              </w:rPr>
            </w:pPr>
            <w:r>
              <w:rPr>
                <w:lang w:val="en-US"/>
              </w:rPr>
              <w:t xml:space="preserve">Next, I will explain the advantages and disadvantages in more detail and compare emailing to other forms of writing such as letter writing and diary writing. </w:t>
            </w:r>
          </w:p>
          <w:p w14:paraId="43D2516F" w14:textId="77777777" w:rsidR="00C90B6A" w:rsidRDefault="00C90B6A" w:rsidP="008773C4">
            <w:pPr>
              <w:rPr>
                <w:b/>
                <w:u w:val="single"/>
                <w:lang w:val="en-US"/>
              </w:rPr>
            </w:pPr>
          </w:p>
          <w:p w14:paraId="768AE8A3" w14:textId="77777777" w:rsidR="00C90B6A" w:rsidRDefault="00C90B6A" w:rsidP="008773C4">
            <w:pPr>
              <w:rPr>
                <w:b/>
                <w:u w:val="single"/>
                <w:lang w:val="en-US"/>
              </w:rPr>
            </w:pPr>
          </w:p>
          <w:p w14:paraId="4A0BA2D6" w14:textId="77777777" w:rsidR="00C90B6A" w:rsidRDefault="00C90B6A" w:rsidP="008773C4">
            <w:pPr>
              <w:rPr>
                <w:b/>
                <w:u w:val="single"/>
                <w:lang w:val="en-US"/>
              </w:rPr>
            </w:pPr>
          </w:p>
        </w:tc>
      </w:tr>
      <w:tr w:rsidR="00C90B6A" w:rsidRPr="00C53B1B" w14:paraId="35AD164C" w14:textId="77777777" w:rsidTr="008773C4">
        <w:tc>
          <w:tcPr>
            <w:tcW w:w="10206" w:type="dxa"/>
            <w:gridSpan w:val="2"/>
            <w:shd w:val="clear" w:color="auto" w:fill="E7E6E6" w:themeFill="background2"/>
          </w:tcPr>
          <w:p w14:paraId="3B9747DF" w14:textId="77777777" w:rsidR="00C90B6A" w:rsidRPr="00C53B1B" w:rsidRDefault="00C90B6A" w:rsidP="008773C4">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060DAA0D" w14:textId="7B41CC4B" w:rsidR="00C90B6A" w:rsidRDefault="00C90B6A" w:rsidP="00C90B6A">
      <w:pPr>
        <w:rPr>
          <w:rFonts w:ascii="Arial" w:eastAsia="Times New Roman" w:hAnsi="Arial" w:cs="Arial"/>
        </w:rPr>
      </w:pPr>
    </w:p>
    <w:p w14:paraId="26474F69" w14:textId="77777777" w:rsidR="00C90B6A" w:rsidRDefault="00C90B6A">
      <w:pPr>
        <w:rPr>
          <w:rFonts w:ascii="Arial" w:eastAsia="Times New Roman" w:hAnsi="Arial" w:cs="Arial"/>
        </w:rPr>
      </w:pPr>
      <w:r>
        <w:rPr>
          <w:rFonts w:ascii="Arial" w:eastAsia="Times New Roman" w:hAnsi="Arial" w:cs="Arial"/>
        </w:rPr>
        <w:br w:type="page"/>
      </w:r>
    </w:p>
    <w:p w14:paraId="60B783A2" w14:textId="7F53E680" w:rsidR="00C90B6A" w:rsidRPr="00C90B6A" w:rsidRDefault="00A2258C" w:rsidP="00C90B6A">
      <w:pPr>
        <w:rPr>
          <w:rFonts w:ascii="Arial" w:eastAsia="Times New Roman" w:hAnsi="Arial" w:cs="Arial"/>
        </w:rPr>
      </w:pPr>
      <w:r>
        <w:rPr>
          <w:rFonts w:ascii="Arial" w:eastAsia="Times New Roman" w:hAnsi="Arial" w:cs="Arial"/>
        </w:rPr>
        <w:t>APPENDIX 3</w:t>
      </w:r>
    </w:p>
    <w:p w14:paraId="49C5B882" w14:textId="4144371B" w:rsidR="00C90B6A" w:rsidRPr="00C90B6A" w:rsidRDefault="00C90B6A" w:rsidP="00C90B6A">
      <w:pPr>
        <w:rPr>
          <w:rFonts w:ascii="Arial" w:eastAsia="Times New Roman" w:hAnsi="Arial" w:cs="Arial"/>
        </w:rPr>
      </w:pPr>
    </w:p>
    <w:p w14:paraId="7102E584" w14:textId="172BE993" w:rsidR="00C90B6A" w:rsidRPr="00C90B6A" w:rsidRDefault="00C90B6A" w:rsidP="00C90B6A">
      <w:pPr>
        <w:rPr>
          <w:rFonts w:ascii="Arial" w:eastAsia="Times New Roman" w:hAnsi="Arial" w:cs="Arial"/>
        </w:rPr>
      </w:pPr>
    </w:p>
    <w:p w14:paraId="0AAC602E" w14:textId="11F28BE5" w:rsidR="00C90B6A" w:rsidRPr="00C90B6A" w:rsidRDefault="00C90B6A" w:rsidP="00C90B6A">
      <w:pPr>
        <w:rPr>
          <w:rFonts w:ascii="Arial" w:eastAsia="Times New Roman" w:hAnsi="Arial" w:cs="Arial"/>
        </w:rPr>
      </w:pPr>
    </w:p>
    <w:p w14:paraId="20ED9919" w14:textId="561723CE" w:rsidR="00C90B6A" w:rsidRPr="00C90B6A" w:rsidRDefault="00C90B6A" w:rsidP="00C90B6A">
      <w:pPr>
        <w:rPr>
          <w:rFonts w:ascii="Arial" w:eastAsia="Times New Roman" w:hAnsi="Arial" w:cs="Arial"/>
        </w:rPr>
      </w:pPr>
    </w:p>
    <w:tbl>
      <w:tblPr>
        <w:tblpPr w:leftFromText="180" w:rightFromText="180" w:vertAnchor="text" w:horzAnchor="margin" w:tblpY="-88"/>
        <w:tblW w:w="10207" w:type="dxa"/>
        <w:tblLayout w:type="fixed"/>
        <w:tblCellMar>
          <w:left w:w="120" w:type="dxa"/>
          <w:right w:w="120" w:type="dxa"/>
        </w:tblCellMar>
        <w:tblLook w:val="0000" w:firstRow="0" w:lastRow="0" w:firstColumn="0" w:lastColumn="0" w:noHBand="0" w:noVBand="0"/>
      </w:tblPr>
      <w:tblGrid>
        <w:gridCol w:w="3532"/>
        <w:gridCol w:w="2835"/>
        <w:gridCol w:w="1275"/>
        <w:gridCol w:w="2565"/>
      </w:tblGrid>
      <w:tr w:rsidR="00D51646" w14:paraId="154B7A40" w14:textId="77777777" w:rsidTr="00D51646">
        <w:trPr>
          <w:trHeight w:val="795"/>
        </w:trPr>
        <w:tc>
          <w:tcPr>
            <w:tcW w:w="3532" w:type="dxa"/>
            <w:tcBorders>
              <w:top w:val="single" w:sz="7" w:space="0" w:color="000000"/>
              <w:left w:val="single" w:sz="7" w:space="0" w:color="000000"/>
              <w:bottom w:val="single" w:sz="7" w:space="0" w:color="000000"/>
              <w:right w:val="single" w:sz="7" w:space="0" w:color="000000"/>
            </w:tcBorders>
          </w:tcPr>
          <w:p w14:paraId="02FF00F3" w14:textId="77777777" w:rsidR="00D51646" w:rsidRDefault="00D51646" w:rsidP="00D51646">
            <w:pPr>
              <w:spacing w:line="120" w:lineRule="exact"/>
              <w:rPr>
                <w:rFonts w:ascii="Calibri" w:hAnsi="Calibri" w:cs="Calibri"/>
                <w:sz w:val="22"/>
              </w:rPr>
            </w:pPr>
          </w:p>
          <w:p w14:paraId="0BD427A6" w14:textId="77777777" w:rsidR="00D51646" w:rsidRDefault="00D51646" w:rsidP="00D51646">
            <w:pPr>
              <w:tabs>
                <w:tab w:val="center" w:pos="2220"/>
              </w:tabs>
              <w:spacing w:after="58"/>
              <w:rPr>
                <w:rFonts w:ascii="Calibri" w:hAnsi="Calibri" w:cs="Calibri"/>
                <w:sz w:val="22"/>
              </w:rPr>
            </w:pPr>
            <w:r>
              <w:rPr>
                <w:rFonts w:ascii="Calibri" w:hAnsi="Calibri" w:cs="Calibri"/>
                <w:sz w:val="22"/>
              </w:rPr>
              <w:t xml:space="preserve">Priorities </w:t>
            </w:r>
          </w:p>
          <w:p w14:paraId="6501B5B7" w14:textId="77777777" w:rsidR="00D51646" w:rsidRDefault="00D51646" w:rsidP="00D51646">
            <w:pPr>
              <w:tabs>
                <w:tab w:val="center" w:pos="2220"/>
              </w:tabs>
              <w:spacing w:after="58"/>
              <w:rPr>
                <w:rFonts w:ascii="Calibri" w:hAnsi="Calibri" w:cs="Calibri"/>
                <w:sz w:val="22"/>
              </w:rPr>
            </w:pPr>
            <w:r>
              <w:rPr>
                <w:rFonts w:ascii="Calibri" w:hAnsi="Calibri" w:cs="Calibri"/>
                <w:sz w:val="22"/>
              </w:rPr>
              <w:t>(what I need to do)</w:t>
            </w:r>
          </w:p>
        </w:tc>
        <w:tc>
          <w:tcPr>
            <w:tcW w:w="2835" w:type="dxa"/>
            <w:tcBorders>
              <w:top w:val="single" w:sz="7" w:space="0" w:color="000000"/>
              <w:left w:val="single" w:sz="7" w:space="0" w:color="000000"/>
              <w:bottom w:val="single" w:sz="7" w:space="0" w:color="000000"/>
              <w:right w:val="single" w:sz="7" w:space="0" w:color="000000"/>
            </w:tcBorders>
          </w:tcPr>
          <w:p w14:paraId="0DA516F9" w14:textId="77777777" w:rsidR="00D51646" w:rsidRDefault="00D51646" w:rsidP="00D51646">
            <w:pPr>
              <w:spacing w:line="120" w:lineRule="exact"/>
              <w:rPr>
                <w:rFonts w:ascii="Calibri" w:hAnsi="Calibri" w:cs="Calibri"/>
                <w:sz w:val="22"/>
              </w:rPr>
            </w:pPr>
          </w:p>
          <w:p w14:paraId="116F0F6C" w14:textId="77777777" w:rsidR="00D51646" w:rsidRDefault="00D51646" w:rsidP="00D51646">
            <w:pPr>
              <w:tabs>
                <w:tab w:val="center" w:pos="2805"/>
              </w:tabs>
              <w:spacing w:after="58"/>
              <w:rPr>
                <w:rFonts w:ascii="Calibri" w:hAnsi="Calibri" w:cs="Calibri"/>
                <w:sz w:val="22"/>
              </w:rPr>
            </w:pPr>
            <w:r>
              <w:rPr>
                <w:rFonts w:ascii="Calibri" w:hAnsi="Calibri" w:cs="Calibri"/>
                <w:sz w:val="22"/>
              </w:rPr>
              <w:t>Action</w:t>
            </w:r>
          </w:p>
          <w:p w14:paraId="6CAF6837" w14:textId="77777777" w:rsidR="00D51646" w:rsidRDefault="00D51646" w:rsidP="00D51646">
            <w:pPr>
              <w:tabs>
                <w:tab w:val="center" w:pos="2805"/>
              </w:tabs>
              <w:spacing w:after="58"/>
              <w:rPr>
                <w:rFonts w:ascii="Calibri" w:hAnsi="Calibri" w:cs="Calibri"/>
                <w:sz w:val="22"/>
              </w:rPr>
            </w:pPr>
            <w:r>
              <w:rPr>
                <w:rFonts w:ascii="Calibri" w:hAnsi="Calibri" w:cs="Calibri"/>
                <w:sz w:val="22"/>
              </w:rPr>
              <w:t>(How will I achieve this?)</w:t>
            </w:r>
          </w:p>
        </w:tc>
        <w:tc>
          <w:tcPr>
            <w:tcW w:w="1275" w:type="dxa"/>
            <w:tcBorders>
              <w:top w:val="single" w:sz="7" w:space="0" w:color="000000"/>
              <w:left w:val="single" w:sz="7" w:space="0" w:color="000000"/>
              <w:bottom w:val="single" w:sz="7" w:space="0" w:color="000000"/>
              <w:right w:val="single" w:sz="7" w:space="0" w:color="000000"/>
            </w:tcBorders>
          </w:tcPr>
          <w:p w14:paraId="203DF8D9" w14:textId="77777777" w:rsidR="00D51646" w:rsidRDefault="00D51646" w:rsidP="00D51646">
            <w:pPr>
              <w:spacing w:line="120" w:lineRule="exact"/>
              <w:rPr>
                <w:rFonts w:ascii="Calibri" w:hAnsi="Calibri" w:cs="Calibri"/>
                <w:sz w:val="22"/>
              </w:rPr>
            </w:pPr>
          </w:p>
          <w:p w14:paraId="048061D8" w14:textId="77777777" w:rsidR="00D51646" w:rsidRDefault="00D51646" w:rsidP="00D51646">
            <w:pPr>
              <w:tabs>
                <w:tab w:val="center" w:pos="2805"/>
              </w:tabs>
              <w:spacing w:after="58"/>
              <w:rPr>
                <w:rFonts w:ascii="Calibri" w:hAnsi="Calibri" w:cs="Calibri"/>
                <w:sz w:val="22"/>
              </w:rPr>
            </w:pPr>
            <w:r>
              <w:rPr>
                <w:rFonts w:ascii="Calibri" w:hAnsi="Calibri" w:cs="Calibri"/>
                <w:sz w:val="22"/>
              </w:rPr>
              <w:t>Deadline</w:t>
            </w:r>
          </w:p>
          <w:p w14:paraId="4C365A1C" w14:textId="77777777" w:rsidR="00D51646" w:rsidRDefault="00D51646" w:rsidP="00D51646">
            <w:pPr>
              <w:tabs>
                <w:tab w:val="center" w:pos="2805"/>
              </w:tabs>
              <w:spacing w:after="58"/>
              <w:rPr>
                <w:rFonts w:ascii="Calibri" w:hAnsi="Calibri" w:cs="Calibri"/>
                <w:sz w:val="22"/>
              </w:rPr>
            </w:pPr>
            <w:r>
              <w:rPr>
                <w:rFonts w:ascii="Calibri" w:hAnsi="Calibri" w:cs="Calibri"/>
                <w:sz w:val="22"/>
              </w:rPr>
              <w:t>(When?)</w:t>
            </w:r>
          </w:p>
        </w:tc>
        <w:tc>
          <w:tcPr>
            <w:tcW w:w="2565" w:type="dxa"/>
            <w:tcBorders>
              <w:top w:val="single" w:sz="7" w:space="0" w:color="000000"/>
              <w:left w:val="single" w:sz="7" w:space="0" w:color="000000"/>
              <w:bottom w:val="single" w:sz="7" w:space="0" w:color="000000"/>
              <w:right w:val="single" w:sz="7" w:space="0" w:color="000000"/>
            </w:tcBorders>
          </w:tcPr>
          <w:p w14:paraId="5C2BB851" w14:textId="77777777" w:rsidR="00D51646" w:rsidRDefault="00D51646" w:rsidP="00D51646">
            <w:pPr>
              <w:spacing w:line="120" w:lineRule="exact"/>
              <w:rPr>
                <w:rFonts w:ascii="Calibri" w:hAnsi="Calibri" w:cs="Calibri"/>
                <w:sz w:val="22"/>
              </w:rPr>
            </w:pPr>
          </w:p>
          <w:p w14:paraId="144AD498" w14:textId="77777777" w:rsidR="00D51646" w:rsidRDefault="00D51646" w:rsidP="00D51646">
            <w:pPr>
              <w:tabs>
                <w:tab w:val="center" w:pos="2805"/>
              </w:tabs>
              <w:spacing w:after="58"/>
              <w:rPr>
                <w:rFonts w:ascii="Calibri" w:hAnsi="Calibri" w:cs="Calibri"/>
                <w:sz w:val="22"/>
              </w:rPr>
            </w:pPr>
            <w:r>
              <w:rPr>
                <w:rFonts w:ascii="Calibri" w:hAnsi="Calibri" w:cs="Calibri"/>
                <w:sz w:val="22"/>
              </w:rPr>
              <w:t>Success criteria</w:t>
            </w:r>
          </w:p>
          <w:p w14:paraId="15CA848B" w14:textId="77777777" w:rsidR="00D51646" w:rsidRDefault="00D51646" w:rsidP="00D51646">
            <w:pPr>
              <w:tabs>
                <w:tab w:val="center" w:pos="2805"/>
              </w:tabs>
              <w:spacing w:after="58"/>
              <w:rPr>
                <w:rFonts w:ascii="Calibri" w:hAnsi="Calibri" w:cs="Calibri"/>
                <w:sz w:val="22"/>
              </w:rPr>
            </w:pPr>
            <w:r>
              <w:rPr>
                <w:rFonts w:ascii="Calibri" w:hAnsi="Calibri" w:cs="Calibri"/>
                <w:sz w:val="22"/>
              </w:rPr>
              <w:t>(How will I know?)</w:t>
            </w:r>
          </w:p>
        </w:tc>
      </w:tr>
      <w:tr w:rsidR="00D51646" w14:paraId="3642D078" w14:textId="77777777" w:rsidTr="00D51646">
        <w:trPr>
          <w:trHeight w:val="94"/>
        </w:trPr>
        <w:tc>
          <w:tcPr>
            <w:tcW w:w="3532" w:type="dxa"/>
            <w:tcBorders>
              <w:top w:val="single" w:sz="7" w:space="0" w:color="000000"/>
              <w:left w:val="single" w:sz="7" w:space="0" w:color="000000"/>
              <w:bottom w:val="single" w:sz="7" w:space="0" w:color="000000"/>
              <w:right w:val="single" w:sz="7" w:space="0" w:color="000000"/>
            </w:tcBorders>
          </w:tcPr>
          <w:p w14:paraId="0B9DB41B" w14:textId="77777777" w:rsidR="00D51646" w:rsidRDefault="00D51646" w:rsidP="00D51646">
            <w:pPr>
              <w:spacing w:line="120" w:lineRule="exact"/>
              <w:rPr>
                <w:rFonts w:ascii="Calibri" w:hAnsi="Calibri" w:cs="Calibri"/>
                <w:sz w:val="22"/>
              </w:rPr>
            </w:pPr>
          </w:p>
          <w:p w14:paraId="3C1334E5" w14:textId="77777777" w:rsidR="00D51646" w:rsidRDefault="00D51646" w:rsidP="00D51646">
            <w:pPr>
              <w:rPr>
                <w:rFonts w:ascii="Calibri" w:hAnsi="Calibri" w:cs="Calibri"/>
                <w:sz w:val="22"/>
              </w:rPr>
            </w:pPr>
            <w:r>
              <w:rPr>
                <w:rFonts w:ascii="Calibri" w:hAnsi="Calibri" w:cs="Calibri"/>
                <w:sz w:val="22"/>
              </w:rPr>
              <w:t xml:space="preserve">To enforce behaviour strategies throughout the day of teaching to ensure behaviour is monitored and handled with appropriately. </w:t>
            </w:r>
          </w:p>
          <w:p w14:paraId="47E0FACD" w14:textId="77777777" w:rsidR="00D51646" w:rsidRDefault="00D51646" w:rsidP="00D51646">
            <w:pPr>
              <w:rPr>
                <w:rFonts w:ascii="Calibri" w:hAnsi="Calibri" w:cs="Calibri"/>
                <w:sz w:val="22"/>
              </w:rPr>
            </w:pPr>
          </w:p>
          <w:p w14:paraId="1D025A80" w14:textId="77777777" w:rsidR="00D51646" w:rsidRDefault="00D51646" w:rsidP="00D51646">
            <w:pPr>
              <w:rPr>
                <w:rFonts w:ascii="Calibri" w:hAnsi="Calibri" w:cs="Calibri"/>
                <w:sz w:val="22"/>
              </w:rPr>
            </w:pPr>
          </w:p>
          <w:p w14:paraId="7E5693AC" w14:textId="77777777" w:rsidR="00D51646" w:rsidRDefault="00D51646" w:rsidP="00D51646">
            <w:pPr>
              <w:rPr>
                <w:rFonts w:ascii="Calibri" w:hAnsi="Calibri" w:cs="Calibri"/>
                <w:sz w:val="22"/>
              </w:rPr>
            </w:pPr>
          </w:p>
          <w:p w14:paraId="5A6C3002" w14:textId="77777777" w:rsidR="00D51646" w:rsidRDefault="00D51646" w:rsidP="00D51646">
            <w:pPr>
              <w:rPr>
                <w:rFonts w:ascii="Calibri" w:hAnsi="Calibri" w:cs="Calibri"/>
                <w:sz w:val="22"/>
              </w:rPr>
            </w:pPr>
          </w:p>
          <w:p w14:paraId="037AA6C1" w14:textId="77777777" w:rsidR="00D51646" w:rsidRDefault="00D51646" w:rsidP="00D51646">
            <w:pPr>
              <w:rPr>
                <w:rFonts w:ascii="Calibri" w:hAnsi="Calibri" w:cs="Calibri"/>
                <w:sz w:val="22"/>
              </w:rPr>
            </w:pPr>
          </w:p>
          <w:p w14:paraId="135BEE6B" w14:textId="77777777" w:rsidR="00D51646" w:rsidRDefault="00D51646" w:rsidP="00D51646">
            <w:pPr>
              <w:rPr>
                <w:rFonts w:ascii="Calibri" w:hAnsi="Calibri" w:cs="Calibri"/>
                <w:sz w:val="22"/>
              </w:rPr>
            </w:pPr>
          </w:p>
          <w:p w14:paraId="48D62A1B" w14:textId="77777777" w:rsidR="00D51646" w:rsidRDefault="00D51646" w:rsidP="00D51646">
            <w:pPr>
              <w:rPr>
                <w:rFonts w:ascii="Calibri" w:hAnsi="Calibri" w:cs="Calibri"/>
                <w:sz w:val="22"/>
              </w:rPr>
            </w:pPr>
          </w:p>
          <w:p w14:paraId="5B1A203A" w14:textId="77777777" w:rsidR="00D51646" w:rsidRDefault="00D51646" w:rsidP="00D51646">
            <w:pPr>
              <w:rPr>
                <w:rFonts w:ascii="Calibri" w:hAnsi="Calibri" w:cs="Calibri"/>
                <w:sz w:val="22"/>
              </w:rPr>
            </w:pPr>
          </w:p>
          <w:p w14:paraId="145349C8" w14:textId="77777777" w:rsidR="00D51646" w:rsidRDefault="00D51646" w:rsidP="00D51646">
            <w:pPr>
              <w:rPr>
                <w:rFonts w:ascii="Calibri" w:hAnsi="Calibri" w:cs="Calibri"/>
                <w:sz w:val="22"/>
              </w:rPr>
            </w:pPr>
          </w:p>
          <w:p w14:paraId="5A424908" w14:textId="77777777" w:rsidR="00D51646" w:rsidRDefault="00D51646" w:rsidP="00D51646">
            <w:pPr>
              <w:rPr>
                <w:rFonts w:ascii="Calibri" w:hAnsi="Calibri" w:cs="Calibri"/>
                <w:sz w:val="22"/>
              </w:rPr>
            </w:pPr>
          </w:p>
          <w:p w14:paraId="3BF8ADC5" w14:textId="77777777" w:rsidR="00D51646" w:rsidRDefault="00D51646" w:rsidP="00D51646">
            <w:pPr>
              <w:rPr>
                <w:rFonts w:ascii="Calibri" w:hAnsi="Calibri" w:cs="Calibri"/>
                <w:sz w:val="22"/>
              </w:rPr>
            </w:pPr>
          </w:p>
          <w:p w14:paraId="4E2F2DB1" w14:textId="77777777" w:rsidR="00D51646" w:rsidRDefault="00D51646" w:rsidP="00D51646">
            <w:pPr>
              <w:rPr>
                <w:rFonts w:ascii="Calibri" w:hAnsi="Calibri" w:cs="Calibri"/>
                <w:sz w:val="22"/>
              </w:rPr>
            </w:pPr>
          </w:p>
          <w:p w14:paraId="02F8B1F3" w14:textId="77777777" w:rsidR="00D51646" w:rsidRDefault="00D51646" w:rsidP="00D51646">
            <w:pPr>
              <w:rPr>
                <w:rFonts w:ascii="Calibri" w:hAnsi="Calibri" w:cs="Calibri"/>
                <w:sz w:val="22"/>
              </w:rPr>
            </w:pPr>
          </w:p>
          <w:p w14:paraId="19CF782B" w14:textId="77777777" w:rsidR="00D51646" w:rsidRDefault="00D51646" w:rsidP="00D51646">
            <w:pPr>
              <w:rPr>
                <w:rFonts w:ascii="Calibri" w:hAnsi="Calibri" w:cs="Calibri"/>
                <w:sz w:val="22"/>
              </w:rPr>
            </w:pPr>
          </w:p>
          <w:p w14:paraId="4741C8A3" w14:textId="77777777" w:rsidR="00D51646" w:rsidRDefault="00D51646" w:rsidP="00D51646">
            <w:pPr>
              <w:rPr>
                <w:rFonts w:ascii="Calibri" w:hAnsi="Calibri" w:cs="Calibri"/>
                <w:sz w:val="22"/>
              </w:rPr>
            </w:pPr>
          </w:p>
          <w:p w14:paraId="41BAFCD7" w14:textId="77777777" w:rsidR="00D51646" w:rsidRDefault="00D51646" w:rsidP="00D51646">
            <w:pPr>
              <w:rPr>
                <w:rFonts w:ascii="Calibri" w:hAnsi="Calibri" w:cs="Calibri"/>
                <w:sz w:val="22"/>
              </w:rPr>
            </w:pPr>
          </w:p>
          <w:p w14:paraId="3D82A5F6" w14:textId="77777777" w:rsidR="00D51646" w:rsidRDefault="00D51646" w:rsidP="00D51646">
            <w:pPr>
              <w:rPr>
                <w:rFonts w:ascii="Calibri" w:hAnsi="Calibri" w:cs="Calibri"/>
                <w:sz w:val="22"/>
              </w:rPr>
            </w:pPr>
          </w:p>
          <w:p w14:paraId="5825B0BF" w14:textId="77777777" w:rsidR="00D51646" w:rsidRDefault="00D51646" w:rsidP="00D51646">
            <w:pPr>
              <w:rPr>
                <w:rFonts w:ascii="Calibri" w:hAnsi="Calibri" w:cs="Calibri"/>
                <w:sz w:val="22"/>
              </w:rPr>
            </w:pPr>
          </w:p>
          <w:p w14:paraId="38FA7C2F" w14:textId="77777777" w:rsidR="00D51646" w:rsidRDefault="00D51646" w:rsidP="00D51646">
            <w:pPr>
              <w:rPr>
                <w:rFonts w:ascii="Calibri" w:hAnsi="Calibri" w:cs="Calibri"/>
                <w:sz w:val="22"/>
              </w:rPr>
            </w:pPr>
          </w:p>
          <w:p w14:paraId="7C7AE705" w14:textId="77777777" w:rsidR="00D51646" w:rsidRDefault="00D51646" w:rsidP="00D51646">
            <w:pPr>
              <w:spacing w:after="58"/>
              <w:rPr>
                <w:rFonts w:ascii="Calibri" w:hAnsi="Calibri" w:cs="Calibri"/>
                <w:sz w:val="22"/>
              </w:rPr>
            </w:pPr>
          </w:p>
        </w:tc>
        <w:tc>
          <w:tcPr>
            <w:tcW w:w="2835" w:type="dxa"/>
            <w:tcBorders>
              <w:top w:val="single" w:sz="7" w:space="0" w:color="000000"/>
              <w:left w:val="single" w:sz="7" w:space="0" w:color="000000"/>
              <w:bottom w:val="single" w:sz="7" w:space="0" w:color="000000"/>
              <w:right w:val="single" w:sz="7" w:space="0" w:color="000000"/>
            </w:tcBorders>
          </w:tcPr>
          <w:p w14:paraId="11FDA3C1" w14:textId="77777777" w:rsidR="00D51646" w:rsidRDefault="00D51646" w:rsidP="00D51646">
            <w:pPr>
              <w:spacing w:line="120" w:lineRule="exact"/>
              <w:rPr>
                <w:rFonts w:ascii="Calibri" w:hAnsi="Calibri" w:cs="Calibri"/>
                <w:sz w:val="22"/>
              </w:rPr>
            </w:pPr>
          </w:p>
          <w:p w14:paraId="4A7FDD2F" w14:textId="77777777" w:rsidR="00D51646" w:rsidRDefault="00D51646" w:rsidP="00D51646">
            <w:pPr>
              <w:spacing w:after="58"/>
              <w:rPr>
                <w:rFonts w:ascii="Calibri" w:hAnsi="Calibri" w:cs="Calibri"/>
                <w:sz w:val="22"/>
              </w:rPr>
            </w:pPr>
            <w:r>
              <w:rPr>
                <w:rFonts w:ascii="Calibri" w:hAnsi="Calibri" w:cs="Calibri"/>
                <w:sz w:val="22"/>
              </w:rPr>
              <w:t xml:space="preserve">Read over the school behavioural policy document and become aware of the different strategies they use as a school. Begin to use these strategies whilst teaching to ensure effective teaching. Begin to use positive and negative reinforcement, making sure to praise individuals good work and discipline bad behaviour. </w:t>
            </w:r>
          </w:p>
        </w:tc>
        <w:tc>
          <w:tcPr>
            <w:tcW w:w="1275" w:type="dxa"/>
            <w:tcBorders>
              <w:top w:val="single" w:sz="7" w:space="0" w:color="000000"/>
              <w:left w:val="single" w:sz="7" w:space="0" w:color="000000"/>
              <w:bottom w:val="single" w:sz="7" w:space="0" w:color="000000"/>
              <w:right w:val="single" w:sz="7" w:space="0" w:color="000000"/>
            </w:tcBorders>
          </w:tcPr>
          <w:p w14:paraId="26552526" w14:textId="77777777" w:rsidR="00D51646" w:rsidRDefault="00D51646" w:rsidP="00D51646">
            <w:pPr>
              <w:spacing w:line="120" w:lineRule="exact"/>
              <w:rPr>
                <w:rFonts w:ascii="Calibri" w:hAnsi="Calibri" w:cs="Calibri"/>
                <w:sz w:val="22"/>
              </w:rPr>
            </w:pPr>
          </w:p>
          <w:p w14:paraId="2B7EEAD0" w14:textId="77777777" w:rsidR="00D51646" w:rsidRDefault="00D51646" w:rsidP="00D51646">
            <w:pPr>
              <w:spacing w:line="120" w:lineRule="exact"/>
              <w:rPr>
                <w:rFonts w:ascii="Calibri" w:hAnsi="Calibri" w:cs="Calibri"/>
                <w:i/>
                <w:sz w:val="22"/>
              </w:rPr>
            </w:pPr>
          </w:p>
          <w:p w14:paraId="3F02F665" w14:textId="77777777" w:rsidR="00D51646" w:rsidRDefault="00D51646" w:rsidP="00D51646">
            <w:pPr>
              <w:tabs>
                <w:tab w:val="center" w:pos="2805"/>
              </w:tabs>
              <w:spacing w:after="58"/>
              <w:rPr>
                <w:rFonts w:ascii="Calibri" w:hAnsi="Calibri" w:cs="Calibri"/>
                <w:i/>
                <w:sz w:val="22"/>
              </w:rPr>
            </w:pPr>
          </w:p>
          <w:p w14:paraId="6FB34972" w14:textId="77777777" w:rsidR="00D51646" w:rsidRDefault="00D51646" w:rsidP="00D51646">
            <w:pPr>
              <w:tabs>
                <w:tab w:val="center" w:pos="2805"/>
              </w:tabs>
              <w:spacing w:after="58"/>
              <w:rPr>
                <w:rFonts w:ascii="Calibri" w:hAnsi="Calibri" w:cs="Calibri"/>
                <w:i/>
                <w:sz w:val="22"/>
              </w:rPr>
            </w:pPr>
            <w:r>
              <w:rPr>
                <w:rFonts w:ascii="Calibri" w:hAnsi="Calibri" w:cs="Calibri"/>
                <w:i/>
                <w:sz w:val="22"/>
              </w:rPr>
              <w:t>In the next few days</w:t>
            </w:r>
          </w:p>
          <w:p w14:paraId="4C158290" w14:textId="77777777" w:rsidR="00D51646" w:rsidRDefault="00D51646" w:rsidP="00D51646">
            <w:pPr>
              <w:tabs>
                <w:tab w:val="center" w:pos="2805"/>
              </w:tabs>
              <w:spacing w:after="58"/>
              <w:rPr>
                <w:rFonts w:ascii="Calibri" w:hAnsi="Calibri" w:cs="Calibri"/>
                <w:i/>
                <w:sz w:val="22"/>
              </w:rPr>
            </w:pPr>
          </w:p>
          <w:p w14:paraId="703EBABB" w14:textId="77777777" w:rsidR="00D51646" w:rsidRDefault="00D51646" w:rsidP="00D51646">
            <w:pPr>
              <w:tabs>
                <w:tab w:val="center" w:pos="2805"/>
              </w:tabs>
              <w:spacing w:after="58"/>
              <w:rPr>
                <w:rFonts w:ascii="Calibri" w:hAnsi="Calibri" w:cs="Calibri"/>
                <w:i/>
                <w:sz w:val="22"/>
              </w:rPr>
            </w:pPr>
          </w:p>
          <w:p w14:paraId="318E91C5" w14:textId="77777777" w:rsidR="00D51646" w:rsidRDefault="00D51646" w:rsidP="00D51646">
            <w:pPr>
              <w:tabs>
                <w:tab w:val="center" w:pos="2805"/>
              </w:tabs>
              <w:spacing w:after="58"/>
              <w:rPr>
                <w:rFonts w:ascii="Calibri" w:hAnsi="Calibri" w:cs="Calibri"/>
                <w:i/>
                <w:sz w:val="22"/>
              </w:rPr>
            </w:pPr>
          </w:p>
          <w:p w14:paraId="457AF387" w14:textId="77777777" w:rsidR="00D51646" w:rsidRDefault="00D51646" w:rsidP="00D51646">
            <w:pPr>
              <w:tabs>
                <w:tab w:val="center" w:pos="2805"/>
              </w:tabs>
              <w:spacing w:after="58"/>
              <w:rPr>
                <w:rFonts w:ascii="Calibri" w:hAnsi="Calibri" w:cs="Calibri"/>
                <w:sz w:val="22"/>
              </w:rPr>
            </w:pPr>
          </w:p>
          <w:p w14:paraId="18DD6E64" w14:textId="77777777" w:rsidR="00D51646" w:rsidRDefault="00D51646" w:rsidP="00D51646">
            <w:pPr>
              <w:tabs>
                <w:tab w:val="center" w:pos="2805"/>
              </w:tabs>
              <w:spacing w:after="58"/>
              <w:rPr>
                <w:rFonts w:ascii="Calibri" w:hAnsi="Calibri" w:cs="Calibri"/>
                <w:sz w:val="22"/>
              </w:rPr>
            </w:pPr>
          </w:p>
          <w:p w14:paraId="01E0BED6" w14:textId="77777777" w:rsidR="00D51646" w:rsidRDefault="00D51646" w:rsidP="00D51646">
            <w:pPr>
              <w:tabs>
                <w:tab w:val="center" w:pos="2805"/>
              </w:tabs>
              <w:spacing w:after="58"/>
              <w:rPr>
                <w:rFonts w:ascii="Calibri" w:hAnsi="Calibri" w:cs="Calibri"/>
                <w:sz w:val="22"/>
              </w:rPr>
            </w:pPr>
          </w:p>
        </w:tc>
        <w:tc>
          <w:tcPr>
            <w:tcW w:w="2565" w:type="dxa"/>
            <w:tcBorders>
              <w:top w:val="single" w:sz="7" w:space="0" w:color="000000"/>
              <w:left w:val="single" w:sz="7" w:space="0" w:color="000000"/>
              <w:bottom w:val="single" w:sz="7" w:space="0" w:color="000000"/>
              <w:right w:val="single" w:sz="7" w:space="0" w:color="000000"/>
            </w:tcBorders>
          </w:tcPr>
          <w:p w14:paraId="2605B651" w14:textId="77777777" w:rsidR="00D51646" w:rsidRDefault="00D51646" w:rsidP="00D51646">
            <w:pPr>
              <w:spacing w:line="120" w:lineRule="exact"/>
              <w:rPr>
                <w:rFonts w:ascii="Calibri" w:hAnsi="Calibri" w:cs="Calibri"/>
                <w:sz w:val="22"/>
              </w:rPr>
            </w:pPr>
          </w:p>
          <w:p w14:paraId="442FF91A" w14:textId="77777777" w:rsidR="00D51646" w:rsidRDefault="00D51646" w:rsidP="00D51646">
            <w:pPr>
              <w:spacing w:line="120" w:lineRule="exact"/>
              <w:rPr>
                <w:rFonts w:ascii="Calibri" w:hAnsi="Calibri" w:cs="Calibri"/>
                <w:sz w:val="22"/>
              </w:rPr>
            </w:pPr>
          </w:p>
          <w:p w14:paraId="7F742359" w14:textId="77777777" w:rsidR="00D51646" w:rsidRPr="007811CF" w:rsidRDefault="00D51646" w:rsidP="00D51646">
            <w:pPr>
              <w:rPr>
                <w:rFonts w:ascii="Calibri" w:hAnsi="Calibri" w:cs="Calibri"/>
                <w:sz w:val="22"/>
              </w:rPr>
            </w:pPr>
          </w:p>
          <w:p w14:paraId="257D036C" w14:textId="77777777" w:rsidR="00D51646" w:rsidRDefault="00D51646" w:rsidP="00D51646">
            <w:pPr>
              <w:rPr>
                <w:rFonts w:ascii="Calibri" w:hAnsi="Calibri" w:cs="Calibri"/>
                <w:sz w:val="22"/>
              </w:rPr>
            </w:pPr>
            <w:r>
              <w:rPr>
                <w:rFonts w:ascii="Calibri" w:hAnsi="Calibri" w:cs="Calibri"/>
                <w:sz w:val="22"/>
              </w:rPr>
              <w:t>How many strategies have been used?</w:t>
            </w:r>
          </w:p>
          <w:p w14:paraId="47F903E6" w14:textId="77777777" w:rsidR="00D51646" w:rsidRDefault="00D51646" w:rsidP="00D51646">
            <w:pPr>
              <w:rPr>
                <w:rFonts w:ascii="Calibri" w:hAnsi="Calibri" w:cs="Calibri"/>
                <w:sz w:val="22"/>
              </w:rPr>
            </w:pPr>
          </w:p>
          <w:p w14:paraId="37177B34" w14:textId="77777777" w:rsidR="00D51646" w:rsidRDefault="00D51646" w:rsidP="00D51646">
            <w:pPr>
              <w:rPr>
                <w:rFonts w:ascii="Calibri" w:hAnsi="Calibri" w:cs="Calibri"/>
                <w:sz w:val="22"/>
              </w:rPr>
            </w:pPr>
            <w:r>
              <w:rPr>
                <w:rFonts w:ascii="Calibri" w:hAnsi="Calibri" w:cs="Calibri"/>
                <w:sz w:val="22"/>
              </w:rPr>
              <w:t>Have dojos been rewarded?</w:t>
            </w:r>
          </w:p>
          <w:p w14:paraId="1ADE3BE8" w14:textId="77777777" w:rsidR="00D51646" w:rsidRDefault="00D51646" w:rsidP="00D51646">
            <w:pPr>
              <w:rPr>
                <w:rFonts w:ascii="Calibri" w:hAnsi="Calibri" w:cs="Calibri"/>
                <w:sz w:val="22"/>
              </w:rPr>
            </w:pPr>
          </w:p>
          <w:p w14:paraId="5AACE7BB" w14:textId="77777777" w:rsidR="00D51646" w:rsidRPr="007811CF" w:rsidRDefault="00D51646" w:rsidP="00D51646">
            <w:pPr>
              <w:rPr>
                <w:rFonts w:ascii="Calibri" w:hAnsi="Calibri" w:cs="Calibri"/>
                <w:sz w:val="22"/>
              </w:rPr>
            </w:pPr>
            <w:r>
              <w:rPr>
                <w:rFonts w:ascii="Calibri" w:hAnsi="Calibri" w:cs="Calibri"/>
                <w:sz w:val="22"/>
              </w:rPr>
              <w:t>Have I praised anyone during the lesson?</w:t>
            </w:r>
          </w:p>
        </w:tc>
      </w:tr>
    </w:tbl>
    <w:p w14:paraId="50C579DD" w14:textId="42E0FFEE" w:rsidR="00C90B6A" w:rsidRPr="00C90B6A" w:rsidRDefault="00C90B6A" w:rsidP="00C90B6A">
      <w:pPr>
        <w:rPr>
          <w:rFonts w:ascii="Arial" w:eastAsia="Times New Roman" w:hAnsi="Arial" w:cs="Arial"/>
        </w:rPr>
      </w:pPr>
    </w:p>
    <w:p w14:paraId="4CC735D6" w14:textId="11692D8F" w:rsidR="00C90B6A" w:rsidRPr="00C90B6A" w:rsidRDefault="00C90B6A" w:rsidP="00C90B6A">
      <w:pPr>
        <w:rPr>
          <w:rFonts w:ascii="Arial" w:eastAsia="Times New Roman" w:hAnsi="Arial" w:cs="Arial"/>
        </w:rPr>
      </w:pPr>
    </w:p>
    <w:p w14:paraId="0B058020" w14:textId="6D10EF70" w:rsidR="00C90B6A" w:rsidRPr="00C90B6A" w:rsidRDefault="00C90B6A" w:rsidP="00C90B6A">
      <w:pPr>
        <w:rPr>
          <w:rFonts w:ascii="Arial" w:eastAsia="Times New Roman" w:hAnsi="Arial" w:cs="Arial"/>
        </w:rPr>
      </w:pPr>
    </w:p>
    <w:p w14:paraId="3DBE9526" w14:textId="536C9737" w:rsidR="00C90B6A" w:rsidRPr="00C90B6A" w:rsidRDefault="00C90B6A" w:rsidP="00C90B6A">
      <w:pPr>
        <w:rPr>
          <w:rFonts w:ascii="Arial" w:eastAsia="Times New Roman" w:hAnsi="Arial" w:cs="Arial"/>
        </w:rPr>
      </w:pPr>
    </w:p>
    <w:p w14:paraId="07F1EC9B" w14:textId="670E9EB1" w:rsidR="00C90B6A" w:rsidRPr="00C90B6A" w:rsidRDefault="00C90B6A" w:rsidP="00C90B6A">
      <w:pPr>
        <w:rPr>
          <w:rFonts w:ascii="Arial" w:eastAsia="Times New Roman" w:hAnsi="Arial" w:cs="Arial"/>
        </w:rPr>
      </w:pPr>
    </w:p>
    <w:p w14:paraId="36EAE8D5" w14:textId="6CF308DF" w:rsidR="00C90B6A" w:rsidRPr="00C90B6A" w:rsidRDefault="00C90B6A" w:rsidP="00C90B6A">
      <w:pPr>
        <w:rPr>
          <w:rFonts w:ascii="Arial" w:eastAsia="Times New Roman" w:hAnsi="Arial" w:cs="Arial"/>
        </w:rPr>
      </w:pPr>
    </w:p>
    <w:p w14:paraId="42A83684" w14:textId="4A40482F" w:rsidR="00C90B6A" w:rsidRPr="00C90B6A" w:rsidRDefault="00C90B6A" w:rsidP="00C90B6A">
      <w:pPr>
        <w:rPr>
          <w:rFonts w:ascii="Arial" w:eastAsia="Times New Roman" w:hAnsi="Arial" w:cs="Arial"/>
        </w:rPr>
      </w:pPr>
    </w:p>
    <w:p w14:paraId="1F1E11F0" w14:textId="5FA2D603" w:rsidR="00C90B6A" w:rsidRPr="00C90B6A" w:rsidRDefault="00C90B6A" w:rsidP="00C90B6A">
      <w:pPr>
        <w:rPr>
          <w:rFonts w:ascii="Arial" w:eastAsia="Times New Roman" w:hAnsi="Arial" w:cs="Arial"/>
        </w:rPr>
      </w:pPr>
    </w:p>
    <w:p w14:paraId="04F92947" w14:textId="65B149C1" w:rsidR="00C90B6A" w:rsidRPr="00C90B6A" w:rsidRDefault="00C90B6A" w:rsidP="00C90B6A">
      <w:pPr>
        <w:rPr>
          <w:rFonts w:ascii="Arial" w:eastAsia="Times New Roman" w:hAnsi="Arial" w:cs="Arial"/>
        </w:rPr>
      </w:pPr>
    </w:p>
    <w:p w14:paraId="5D675D75" w14:textId="6179445E" w:rsidR="00C90B6A" w:rsidRPr="00C90B6A" w:rsidRDefault="00C90B6A" w:rsidP="00C90B6A">
      <w:pPr>
        <w:rPr>
          <w:rFonts w:ascii="Arial" w:eastAsia="Times New Roman" w:hAnsi="Arial" w:cs="Arial"/>
        </w:rPr>
      </w:pPr>
    </w:p>
    <w:p w14:paraId="0440B573" w14:textId="417DB473" w:rsidR="00C90B6A" w:rsidRPr="00C90B6A" w:rsidRDefault="00C90B6A" w:rsidP="00C90B6A">
      <w:pPr>
        <w:rPr>
          <w:rFonts w:ascii="Arial" w:eastAsia="Times New Roman" w:hAnsi="Arial" w:cs="Arial"/>
        </w:rPr>
      </w:pPr>
    </w:p>
    <w:p w14:paraId="0E80780C" w14:textId="718A16C9" w:rsidR="00C90B6A" w:rsidRPr="00C90B6A" w:rsidRDefault="00C90B6A" w:rsidP="00C90B6A">
      <w:pPr>
        <w:rPr>
          <w:rFonts w:ascii="Arial" w:eastAsia="Times New Roman" w:hAnsi="Arial" w:cs="Arial"/>
        </w:rPr>
      </w:pPr>
    </w:p>
    <w:p w14:paraId="59990039" w14:textId="5DAA776D" w:rsidR="00C90B6A" w:rsidRPr="00C90B6A" w:rsidRDefault="00C90B6A" w:rsidP="00C90B6A">
      <w:pPr>
        <w:rPr>
          <w:rFonts w:ascii="Arial" w:eastAsia="Times New Roman" w:hAnsi="Arial" w:cs="Arial"/>
        </w:rPr>
      </w:pPr>
    </w:p>
    <w:p w14:paraId="6FB47FF0" w14:textId="7A9D173D" w:rsidR="00C90B6A" w:rsidRPr="00C90B6A" w:rsidRDefault="00C90B6A" w:rsidP="00C90B6A">
      <w:pPr>
        <w:rPr>
          <w:rFonts w:ascii="Arial" w:eastAsia="Times New Roman" w:hAnsi="Arial" w:cs="Arial"/>
        </w:rPr>
      </w:pPr>
    </w:p>
    <w:p w14:paraId="77918581" w14:textId="24BB99EE" w:rsidR="00C90B6A" w:rsidRPr="00C90B6A" w:rsidRDefault="00C90B6A" w:rsidP="00C90B6A">
      <w:pPr>
        <w:rPr>
          <w:rFonts w:ascii="Arial" w:eastAsia="Times New Roman" w:hAnsi="Arial" w:cs="Arial"/>
        </w:rPr>
      </w:pPr>
    </w:p>
    <w:p w14:paraId="4C0D00DF" w14:textId="29E75ACE" w:rsidR="00C90B6A" w:rsidRPr="00C90B6A" w:rsidRDefault="00C90B6A" w:rsidP="00C90B6A">
      <w:pPr>
        <w:rPr>
          <w:rFonts w:ascii="Arial" w:eastAsia="Times New Roman" w:hAnsi="Arial" w:cs="Arial"/>
        </w:rPr>
      </w:pPr>
    </w:p>
    <w:p w14:paraId="2B936AFA" w14:textId="517BC000" w:rsidR="00C90B6A" w:rsidRPr="00C90B6A" w:rsidRDefault="00C90B6A" w:rsidP="00C90B6A">
      <w:pPr>
        <w:rPr>
          <w:rFonts w:ascii="Arial" w:eastAsia="Times New Roman" w:hAnsi="Arial" w:cs="Arial"/>
        </w:rPr>
      </w:pPr>
    </w:p>
    <w:p w14:paraId="1381AF46" w14:textId="712DB9CA" w:rsidR="00C90B6A" w:rsidRPr="00C90B6A" w:rsidRDefault="00C90B6A" w:rsidP="00C90B6A">
      <w:pPr>
        <w:rPr>
          <w:rFonts w:ascii="Arial" w:eastAsia="Times New Roman" w:hAnsi="Arial" w:cs="Arial"/>
        </w:rPr>
      </w:pPr>
    </w:p>
    <w:p w14:paraId="023D5E6B" w14:textId="075BCEDF" w:rsidR="00C90B6A" w:rsidRPr="00C90B6A" w:rsidRDefault="00C90B6A" w:rsidP="00C90B6A">
      <w:pPr>
        <w:rPr>
          <w:rFonts w:ascii="Arial" w:eastAsia="Times New Roman" w:hAnsi="Arial" w:cs="Arial"/>
        </w:rPr>
      </w:pPr>
    </w:p>
    <w:p w14:paraId="681BE3A1" w14:textId="77777777" w:rsidR="00C90B6A" w:rsidRPr="00C90B6A" w:rsidRDefault="00C90B6A" w:rsidP="00C90B6A">
      <w:pPr>
        <w:rPr>
          <w:rFonts w:ascii="Arial" w:eastAsia="Times New Roman" w:hAnsi="Arial" w:cs="Arial"/>
        </w:rPr>
      </w:pPr>
    </w:p>
    <w:sectPr w:rsidR="00C90B6A" w:rsidRPr="00C90B6A" w:rsidSect="004A7B8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iovanni">
    <w:altName w:val="Times New Roman"/>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E852C9"/>
    <w:multiLevelType w:val="hybridMultilevel"/>
    <w:tmpl w:val="5DDC1452"/>
    <w:lvl w:ilvl="0" w:tplc="D3DA102E">
      <w:start w:val="1"/>
      <w:numFmt w:val="bullet"/>
      <w:lvlText w:val="•"/>
      <w:lvlJc w:val="left"/>
      <w:pPr>
        <w:tabs>
          <w:tab w:val="num" w:pos="720"/>
        </w:tabs>
        <w:ind w:left="720" w:hanging="360"/>
      </w:pPr>
      <w:rPr>
        <w:rFonts w:ascii="Arial" w:hAnsi="Arial" w:hint="default"/>
      </w:rPr>
    </w:lvl>
    <w:lvl w:ilvl="1" w:tplc="356E156A" w:tentative="1">
      <w:start w:val="1"/>
      <w:numFmt w:val="bullet"/>
      <w:lvlText w:val="•"/>
      <w:lvlJc w:val="left"/>
      <w:pPr>
        <w:tabs>
          <w:tab w:val="num" w:pos="1440"/>
        </w:tabs>
        <w:ind w:left="1440" w:hanging="360"/>
      </w:pPr>
      <w:rPr>
        <w:rFonts w:ascii="Arial" w:hAnsi="Arial" w:hint="default"/>
      </w:rPr>
    </w:lvl>
    <w:lvl w:ilvl="2" w:tplc="CB8A16EC" w:tentative="1">
      <w:start w:val="1"/>
      <w:numFmt w:val="bullet"/>
      <w:lvlText w:val="•"/>
      <w:lvlJc w:val="left"/>
      <w:pPr>
        <w:tabs>
          <w:tab w:val="num" w:pos="2160"/>
        </w:tabs>
        <w:ind w:left="2160" w:hanging="360"/>
      </w:pPr>
      <w:rPr>
        <w:rFonts w:ascii="Arial" w:hAnsi="Arial" w:hint="default"/>
      </w:rPr>
    </w:lvl>
    <w:lvl w:ilvl="3" w:tplc="DCB6E602" w:tentative="1">
      <w:start w:val="1"/>
      <w:numFmt w:val="bullet"/>
      <w:lvlText w:val="•"/>
      <w:lvlJc w:val="left"/>
      <w:pPr>
        <w:tabs>
          <w:tab w:val="num" w:pos="2880"/>
        </w:tabs>
        <w:ind w:left="2880" w:hanging="360"/>
      </w:pPr>
      <w:rPr>
        <w:rFonts w:ascii="Arial" w:hAnsi="Arial" w:hint="default"/>
      </w:rPr>
    </w:lvl>
    <w:lvl w:ilvl="4" w:tplc="94B211DE" w:tentative="1">
      <w:start w:val="1"/>
      <w:numFmt w:val="bullet"/>
      <w:lvlText w:val="•"/>
      <w:lvlJc w:val="left"/>
      <w:pPr>
        <w:tabs>
          <w:tab w:val="num" w:pos="3600"/>
        </w:tabs>
        <w:ind w:left="3600" w:hanging="360"/>
      </w:pPr>
      <w:rPr>
        <w:rFonts w:ascii="Arial" w:hAnsi="Arial" w:hint="default"/>
      </w:rPr>
    </w:lvl>
    <w:lvl w:ilvl="5" w:tplc="D7FEA32E" w:tentative="1">
      <w:start w:val="1"/>
      <w:numFmt w:val="bullet"/>
      <w:lvlText w:val="•"/>
      <w:lvlJc w:val="left"/>
      <w:pPr>
        <w:tabs>
          <w:tab w:val="num" w:pos="4320"/>
        </w:tabs>
        <w:ind w:left="4320" w:hanging="360"/>
      </w:pPr>
      <w:rPr>
        <w:rFonts w:ascii="Arial" w:hAnsi="Arial" w:hint="default"/>
      </w:rPr>
    </w:lvl>
    <w:lvl w:ilvl="6" w:tplc="8A4E57BE" w:tentative="1">
      <w:start w:val="1"/>
      <w:numFmt w:val="bullet"/>
      <w:lvlText w:val="•"/>
      <w:lvlJc w:val="left"/>
      <w:pPr>
        <w:tabs>
          <w:tab w:val="num" w:pos="5040"/>
        </w:tabs>
        <w:ind w:left="5040" w:hanging="360"/>
      </w:pPr>
      <w:rPr>
        <w:rFonts w:ascii="Arial" w:hAnsi="Arial" w:hint="default"/>
      </w:rPr>
    </w:lvl>
    <w:lvl w:ilvl="7" w:tplc="69520188" w:tentative="1">
      <w:start w:val="1"/>
      <w:numFmt w:val="bullet"/>
      <w:lvlText w:val="•"/>
      <w:lvlJc w:val="left"/>
      <w:pPr>
        <w:tabs>
          <w:tab w:val="num" w:pos="5760"/>
        </w:tabs>
        <w:ind w:left="5760" w:hanging="360"/>
      </w:pPr>
      <w:rPr>
        <w:rFonts w:ascii="Arial" w:hAnsi="Arial" w:hint="default"/>
      </w:rPr>
    </w:lvl>
    <w:lvl w:ilvl="8" w:tplc="24CE3F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41B1430"/>
    <w:multiLevelType w:val="multilevel"/>
    <w:tmpl w:val="44C48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2D5A5B"/>
    <w:multiLevelType w:val="multilevel"/>
    <w:tmpl w:val="3E70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BAE"/>
    <w:rsid w:val="00074936"/>
    <w:rsid w:val="000E0A61"/>
    <w:rsid w:val="000F4714"/>
    <w:rsid w:val="000F6F92"/>
    <w:rsid w:val="00105D6F"/>
    <w:rsid w:val="001236ED"/>
    <w:rsid w:val="00131F65"/>
    <w:rsid w:val="00157237"/>
    <w:rsid w:val="001843D0"/>
    <w:rsid w:val="00201607"/>
    <w:rsid w:val="003222C5"/>
    <w:rsid w:val="00357B41"/>
    <w:rsid w:val="003B147F"/>
    <w:rsid w:val="003D4731"/>
    <w:rsid w:val="004A7B84"/>
    <w:rsid w:val="004B6DE0"/>
    <w:rsid w:val="00584AC5"/>
    <w:rsid w:val="005E416D"/>
    <w:rsid w:val="005F0CA8"/>
    <w:rsid w:val="005F7137"/>
    <w:rsid w:val="00697DF1"/>
    <w:rsid w:val="006B1009"/>
    <w:rsid w:val="007B217E"/>
    <w:rsid w:val="007D1061"/>
    <w:rsid w:val="007E34B5"/>
    <w:rsid w:val="007F6472"/>
    <w:rsid w:val="008478F9"/>
    <w:rsid w:val="008B75ED"/>
    <w:rsid w:val="008D35A2"/>
    <w:rsid w:val="008F7F1F"/>
    <w:rsid w:val="0092206A"/>
    <w:rsid w:val="009259EE"/>
    <w:rsid w:val="00967F2D"/>
    <w:rsid w:val="00974C83"/>
    <w:rsid w:val="00981316"/>
    <w:rsid w:val="009C622A"/>
    <w:rsid w:val="009D2276"/>
    <w:rsid w:val="009E1744"/>
    <w:rsid w:val="009E4FD0"/>
    <w:rsid w:val="009E72E6"/>
    <w:rsid w:val="00A2258C"/>
    <w:rsid w:val="00A614F1"/>
    <w:rsid w:val="00A93FDF"/>
    <w:rsid w:val="00AD1845"/>
    <w:rsid w:val="00AE63F2"/>
    <w:rsid w:val="00B00E28"/>
    <w:rsid w:val="00B07F96"/>
    <w:rsid w:val="00BE0FF1"/>
    <w:rsid w:val="00C572FB"/>
    <w:rsid w:val="00C90B6A"/>
    <w:rsid w:val="00C93A8D"/>
    <w:rsid w:val="00C94F39"/>
    <w:rsid w:val="00CA7BAE"/>
    <w:rsid w:val="00CC1891"/>
    <w:rsid w:val="00CE2CEB"/>
    <w:rsid w:val="00D0635C"/>
    <w:rsid w:val="00D51646"/>
    <w:rsid w:val="00F219AA"/>
    <w:rsid w:val="00FC60E6"/>
    <w:rsid w:val="00FE27C2"/>
    <w:rsid w:val="00FF4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84162F"/>
  <w14:defaultImageDpi w14:val="32767"/>
  <w15:chartTrackingRefBased/>
  <w15:docId w15:val="{4E80B916-84B5-CC43-9946-F7932C434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7BAE"/>
    <w:pPr>
      <w:spacing w:before="100" w:beforeAutospacing="1" w:after="100" w:afterAutospacing="1"/>
    </w:pPr>
    <w:rPr>
      <w:rFonts w:ascii="Times New Roman" w:eastAsia="Times New Roman" w:hAnsi="Times New Roman" w:cs="Times New Roman"/>
    </w:rPr>
  </w:style>
  <w:style w:type="paragraph" w:customStyle="1" w:styleId="Char">
    <w:name w:val="Char"/>
    <w:basedOn w:val="Normal"/>
    <w:rsid w:val="00357B41"/>
    <w:pPr>
      <w:spacing w:after="160" w:line="240" w:lineRule="exact"/>
    </w:pPr>
    <w:rPr>
      <w:rFonts w:ascii="Tahoma" w:eastAsia="Times New Roman" w:hAnsi="Tahoma" w:cs="Tahoma"/>
      <w:sz w:val="20"/>
      <w:szCs w:val="20"/>
      <w:lang w:val="en-US"/>
    </w:rPr>
  </w:style>
  <w:style w:type="paragraph" w:customStyle="1" w:styleId="item">
    <w:name w:val="item"/>
    <w:basedOn w:val="Normal"/>
    <w:rsid w:val="004B6DE0"/>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4B6DE0"/>
  </w:style>
  <w:style w:type="table" w:styleId="TableGrid">
    <w:name w:val="Table Grid"/>
    <w:basedOn w:val="TableNormal"/>
    <w:uiPriority w:val="59"/>
    <w:rsid w:val="00C90B6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62572">
      <w:bodyDiv w:val="1"/>
      <w:marLeft w:val="0"/>
      <w:marRight w:val="0"/>
      <w:marTop w:val="0"/>
      <w:marBottom w:val="0"/>
      <w:divBdr>
        <w:top w:val="none" w:sz="0" w:space="0" w:color="auto"/>
        <w:left w:val="none" w:sz="0" w:space="0" w:color="auto"/>
        <w:bottom w:val="none" w:sz="0" w:space="0" w:color="auto"/>
        <w:right w:val="none" w:sz="0" w:space="0" w:color="auto"/>
      </w:divBdr>
      <w:divsChild>
        <w:div w:id="1671641292">
          <w:marLeft w:val="0"/>
          <w:marRight w:val="0"/>
          <w:marTop w:val="0"/>
          <w:marBottom w:val="0"/>
          <w:divBdr>
            <w:top w:val="none" w:sz="0" w:space="0" w:color="auto"/>
            <w:left w:val="none" w:sz="0" w:space="0" w:color="auto"/>
            <w:bottom w:val="none" w:sz="0" w:space="0" w:color="auto"/>
            <w:right w:val="none" w:sz="0" w:space="0" w:color="auto"/>
          </w:divBdr>
          <w:divsChild>
            <w:div w:id="24714882">
              <w:marLeft w:val="0"/>
              <w:marRight w:val="0"/>
              <w:marTop w:val="0"/>
              <w:marBottom w:val="0"/>
              <w:divBdr>
                <w:top w:val="none" w:sz="0" w:space="0" w:color="auto"/>
                <w:left w:val="none" w:sz="0" w:space="0" w:color="auto"/>
                <w:bottom w:val="none" w:sz="0" w:space="0" w:color="auto"/>
                <w:right w:val="none" w:sz="0" w:space="0" w:color="auto"/>
              </w:divBdr>
              <w:divsChild>
                <w:div w:id="1149319669">
                  <w:marLeft w:val="0"/>
                  <w:marRight w:val="0"/>
                  <w:marTop w:val="0"/>
                  <w:marBottom w:val="0"/>
                  <w:divBdr>
                    <w:top w:val="none" w:sz="0" w:space="0" w:color="auto"/>
                    <w:left w:val="none" w:sz="0" w:space="0" w:color="auto"/>
                    <w:bottom w:val="none" w:sz="0" w:space="0" w:color="auto"/>
                    <w:right w:val="none" w:sz="0" w:space="0" w:color="auto"/>
                  </w:divBdr>
                  <w:divsChild>
                    <w:div w:id="116929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86004">
      <w:bodyDiv w:val="1"/>
      <w:marLeft w:val="0"/>
      <w:marRight w:val="0"/>
      <w:marTop w:val="0"/>
      <w:marBottom w:val="0"/>
      <w:divBdr>
        <w:top w:val="none" w:sz="0" w:space="0" w:color="auto"/>
        <w:left w:val="none" w:sz="0" w:space="0" w:color="auto"/>
        <w:bottom w:val="none" w:sz="0" w:space="0" w:color="auto"/>
        <w:right w:val="none" w:sz="0" w:space="0" w:color="auto"/>
      </w:divBdr>
      <w:divsChild>
        <w:div w:id="535509465">
          <w:marLeft w:val="0"/>
          <w:marRight w:val="0"/>
          <w:marTop w:val="0"/>
          <w:marBottom w:val="0"/>
          <w:divBdr>
            <w:top w:val="none" w:sz="0" w:space="0" w:color="auto"/>
            <w:left w:val="none" w:sz="0" w:space="0" w:color="auto"/>
            <w:bottom w:val="none" w:sz="0" w:space="0" w:color="auto"/>
            <w:right w:val="none" w:sz="0" w:space="0" w:color="auto"/>
          </w:divBdr>
        </w:div>
        <w:div w:id="1565919373">
          <w:marLeft w:val="0"/>
          <w:marRight w:val="0"/>
          <w:marTop w:val="0"/>
          <w:marBottom w:val="0"/>
          <w:divBdr>
            <w:top w:val="none" w:sz="0" w:space="0" w:color="auto"/>
            <w:left w:val="none" w:sz="0" w:space="0" w:color="auto"/>
            <w:bottom w:val="none" w:sz="0" w:space="0" w:color="auto"/>
            <w:right w:val="none" w:sz="0" w:space="0" w:color="auto"/>
          </w:divBdr>
        </w:div>
      </w:divsChild>
    </w:div>
    <w:div w:id="884174565">
      <w:bodyDiv w:val="1"/>
      <w:marLeft w:val="0"/>
      <w:marRight w:val="0"/>
      <w:marTop w:val="0"/>
      <w:marBottom w:val="0"/>
      <w:divBdr>
        <w:top w:val="none" w:sz="0" w:space="0" w:color="auto"/>
        <w:left w:val="none" w:sz="0" w:space="0" w:color="auto"/>
        <w:bottom w:val="none" w:sz="0" w:space="0" w:color="auto"/>
        <w:right w:val="none" w:sz="0" w:space="0" w:color="auto"/>
      </w:divBdr>
      <w:divsChild>
        <w:div w:id="1248199264">
          <w:marLeft w:val="475"/>
          <w:marRight w:val="0"/>
          <w:marTop w:val="373"/>
          <w:marBottom w:val="0"/>
          <w:divBdr>
            <w:top w:val="none" w:sz="0" w:space="0" w:color="auto"/>
            <w:left w:val="none" w:sz="0" w:space="0" w:color="auto"/>
            <w:bottom w:val="none" w:sz="0" w:space="0" w:color="auto"/>
            <w:right w:val="none" w:sz="0" w:space="0" w:color="auto"/>
          </w:divBdr>
        </w:div>
      </w:divsChild>
    </w:div>
    <w:div w:id="1171986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244</TotalTime>
  <Pages>8</Pages>
  <Words>2440</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39</cp:revision>
  <cp:lastPrinted>2019-03-21T14:22:00Z</cp:lastPrinted>
  <dcterms:created xsi:type="dcterms:W3CDTF">2019-03-09T18:11:00Z</dcterms:created>
  <dcterms:modified xsi:type="dcterms:W3CDTF">2019-03-21T15:21:00Z</dcterms:modified>
</cp:coreProperties>
</file>