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7D3F0" w14:textId="77777777" w:rsidR="0047764B" w:rsidRPr="00CE7E3E" w:rsidRDefault="0047764B">
      <w:pPr>
        <w:rPr>
          <w:noProof/>
          <w:lang w:val="en-GB"/>
        </w:rPr>
      </w:pPr>
    </w:p>
    <w:p w14:paraId="72CA71BB" w14:textId="77777777" w:rsidR="0047764B" w:rsidRPr="00CE7E3E" w:rsidRDefault="0047764B">
      <w:pPr>
        <w:rPr>
          <w:lang w:val="en-GB"/>
        </w:rPr>
      </w:pPr>
    </w:p>
    <w:p w14:paraId="5B7A0114" w14:textId="77777777" w:rsidR="0047764B" w:rsidRPr="00CE7E3E" w:rsidRDefault="0047764B">
      <w:pPr>
        <w:rPr>
          <w:lang w:val="en-GB"/>
        </w:rPr>
      </w:pPr>
    </w:p>
    <w:p w14:paraId="728836B4" w14:textId="62436288" w:rsidR="0047764B" w:rsidRDefault="00273BCC" w:rsidP="00273BCC">
      <w:pPr>
        <w:jc w:val="center"/>
        <w:rPr>
          <w:sz w:val="48"/>
          <w:szCs w:val="48"/>
          <w:lang w:val="en-GB"/>
        </w:rPr>
      </w:pPr>
      <w:r>
        <w:rPr>
          <w:sz w:val="48"/>
          <w:szCs w:val="48"/>
          <w:lang w:val="en-GB"/>
        </w:rPr>
        <w:t>BMIH 6004</w:t>
      </w:r>
    </w:p>
    <w:p w14:paraId="6AE18FE6" w14:textId="2370EEBD" w:rsidR="00273BCC" w:rsidRDefault="00273BCC" w:rsidP="00273BCC">
      <w:pPr>
        <w:jc w:val="center"/>
        <w:rPr>
          <w:sz w:val="48"/>
          <w:szCs w:val="48"/>
          <w:lang w:val="en-GB"/>
        </w:rPr>
      </w:pPr>
      <w:r>
        <w:rPr>
          <w:sz w:val="48"/>
          <w:szCs w:val="48"/>
          <w:lang w:val="en-GB"/>
        </w:rPr>
        <w:t>Managing Hotel Administration</w:t>
      </w:r>
    </w:p>
    <w:p w14:paraId="598DEAB9" w14:textId="77777777" w:rsidR="00273BCC" w:rsidRDefault="00273BCC" w:rsidP="00273BCC">
      <w:pPr>
        <w:jc w:val="center"/>
        <w:rPr>
          <w:sz w:val="48"/>
          <w:szCs w:val="48"/>
          <w:lang w:val="en-GB"/>
        </w:rPr>
      </w:pPr>
    </w:p>
    <w:p w14:paraId="2F0B4E26" w14:textId="77777777" w:rsidR="00273BCC" w:rsidRDefault="00273BCC" w:rsidP="00273BCC">
      <w:pPr>
        <w:jc w:val="center"/>
        <w:rPr>
          <w:sz w:val="48"/>
          <w:szCs w:val="48"/>
          <w:lang w:val="en-GB"/>
        </w:rPr>
      </w:pPr>
    </w:p>
    <w:p w14:paraId="286DF17B" w14:textId="77777777" w:rsidR="00273BCC" w:rsidRDefault="00273BCC" w:rsidP="00273BCC">
      <w:pPr>
        <w:jc w:val="center"/>
        <w:rPr>
          <w:sz w:val="48"/>
          <w:szCs w:val="48"/>
          <w:lang w:val="en-GB"/>
        </w:rPr>
      </w:pPr>
    </w:p>
    <w:p w14:paraId="520B8BBF" w14:textId="5D8F293D" w:rsidR="00273BCC" w:rsidRPr="00273BCC" w:rsidRDefault="00273BCC" w:rsidP="00273BCC">
      <w:pPr>
        <w:jc w:val="right"/>
        <w:rPr>
          <w:sz w:val="48"/>
          <w:szCs w:val="48"/>
          <w:lang w:val="en-GB"/>
        </w:rPr>
      </w:pPr>
      <w:r>
        <w:rPr>
          <w:sz w:val="48"/>
          <w:szCs w:val="48"/>
          <w:lang w:val="en-GB"/>
        </w:rPr>
        <w:t xml:space="preserve">Carmen </w:t>
      </w:r>
      <w:r w:rsidRPr="00273BCC">
        <w:rPr>
          <w:sz w:val="48"/>
          <w:szCs w:val="48"/>
          <w:lang w:val="en-GB"/>
        </w:rPr>
        <w:t>Dragu</w:t>
      </w:r>
    </w:p>
    <w:p w14:paraId="6EA77A71" w14:textId="05BC9B41" w:rsidR="0047764B" w:rsidRPr="00273BCC" w:rsidRDefault="00273BCC" w:rsidP="00273BCC">
      <w:pPr>
        <w:jc w:val="right"/>
        <w:rPr>
          <w:sz w:val="48"/>
          <w:szCs w:val="48"/>
          <w:lang w:val="en-GB"/>
        </w:rPr>
      </w:pPr>
      <w:r w:rsidRPr="00273BCC">
        <w:rPr>
          <w:sz w:val="48"/>
          <w:szCs w:val="48"/>
          <w:lang w:val="en-GB"/>
        </w:rPr>
        <w:t>2117510</w:t>
      </w:r>
    </w:p>
    <w:p w14:paraId="2B6B0510" w14:textId="1C416832" w:rsidR="00273BCC" w:rsidRPr="00273BCC" w:rsidRDefault="00273BCC" w:rsidP="00273BCC">
      <w:pPr>
        <w:jc w:val="right"/>
        <w:rPr>
          <w:sz w:val="48"/>
          <w:szCs w:val="48"/>
          <w:lang w:val="en-GB"/>
        </w:rPr>
      </w:pPr>
      <w:r w:rsidRPr="00273BCC">
        <w:rPr>
          <w:sz w:val="48"/>
          <w:szCs w:val="48"/>
          <w:lang w:val="en-GB"/>
        </w:rPr>
        <w:t>Daniel Payne</w:t>
      </w:r>
    </w:p>
    <w:p w14:paraId="2A11465A" w14:textId="77777777" w:rsidR="0047764B" w:rsidRPr="00CE7E3E" w:rsidRDefault="009F63AB">
      <w:pPr>
        <w:rPr>
          <w:lang w:val="en-GB"/>
        </w:rPr>
      </w:pPr>
      <w:r w:rsidRPr="00CE7E3E">
        <w:rPr>
          <w:lang w:val="en-GB"/>
        </w:rPr>
        <w:br w:type="page"/>
      </w:r>
    </w:p>
    <w:sdt>
      <w:sdtPr>
        <w:rPr>
          <w:b/>
          <w:bCs/>
          <w:lang w:val="en-GB"/>
        </w:rPr>
        <w:id w:val="1458382171"/>
        <w:docPartObj>
          <w:docPartGallery w:val="Table of Contents"/>
          <w:docPartUnique/>
        </w:docPartObj>
      </w:sdtPr>
      <w:sdtEndPr>
        <w:rPr>
          <w:noProof/>
        </w:rPr>
      </w:sdtEndPr>
      <w:sdtContent>
        <w:p w14:paraId="73C4A390" w14:textId="77777777" w:rsidR="00DF2AE9" w:rsidRPr="00CE7E3E" w:rsidRDefault="009F63AB" w:rsidP="00DF2AE9">
          <w:pPr>
            <w:jc w:val="center"/>
            <w:rPr>
              <w:b/>
              <w:bCs/>
              <w:lang w:val="en-GB"/>
            </w:rPr>
          </w:pPr>
          <w:r w:rsidRPr="00CE7E3E">
            <w:rPr>
              <w:b/>
              <w:bCs/>
              <w:lang w:val="en-GB"/>
            </w:rPr>
            <w:t>Table of Contents</w:t>
          </w:r>
        </w:p>
        <w:p w14:paraId="73EAD196" w14:textId="600ED639" w:rsidR="00A976A3" w:rsidRPr="00CE7E3E" w:rsidRDefault="009F63AB">
          <w:pPr>
            <w:pStyle w:val="TOC1"/>
            <w:tabs>
              <w:tab w:val="right" w:leader="dot" w:pos="9016"/>
            </w:tabs>
            <w:rPr>
              <w:rFonts w:asciiTheme="minorHAnsi" w:eastAsiaTheme="minorEastAsia" w:hAnsiTheme="minorHAnsi"/>
              <w:noProof/>
              <w:color w:val="auto"/>
              <w:sz w:val="22"/>
              <w:lang w:val="en-GB" w:eastAsia="en-IN"/>
            </w:rPr>
          </w:pPr>
          <w:r w:rsidRPr="00CE7E3E">
            <w:rPr>
              <w:lang w:val="en-GB"/>
            </w:rPr>
            <w:fldChar w:fldCharType="begin"/>
          </w:r>
          <w:r w:rsidRPr="00CE7E3E">
            <w:rPr>
              <w:lang w:val="en-GB"/>
            </w:rPr>
            <w:instrText xml:space="preserve"> TOC \o "1-3" \h \z \u </w:instrText>
          </w:r>
          <w:r w:rsidRPr="00CE7E3E">
            <w:rPr>
              <w:lang w:val="en-GB"/>
            </w:rPr>
            <w:fldChar w:fldCharType="separate"/>
          </w:r>
          <w:hyperlink w:anchor="_Toc166747958" w:history="1">
            <w:r w:rsidR="00A976A3" w:rsidRPr="00CE7E3E">
              <w:rPr>
                <w:rStyle w:val="Hyperlink"/>
                <w:noProof/>
                <w:lang w:val="en-GB"/>
              </w:rPr>
              <w:t>Introduction</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_Toc166747958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3</w:t>
            </w:r>
            <w:r w:rsidR="00A976A3" w:rsidRPr="00CE7E3E">
              <w:rPr>
                <w:noProof/>
                <w:webHidden/>
                <w:lang w:val="en-GB"/>
              </w:rPr>
              <w:fldChar w:fldCharType="end"/>
            </w:r>
          </w:hyperlink>
        </w:p>
        <w:p w14:paraId="12776E4B" w14:textId="0A527E4A"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59" w:history="1">
            <w:r w:rsidR="00A976A3" w:rsidRPr="00CE7E3E">
              <w:rPr>
                <w:rStyle w:val="Hyperlink"/>
                <w:noProof/>
                <w:lang w:val="en-GB"/>
              </w:rPr>
              <w:t>Section 1: Reflection on Experience and Personal Development</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_Toc166747959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3</w:t>
            </w:r>
            <w:r w:rsidR="00A976A3" w:rsidRPr="00CE7E3E">
              <w:rPr>
                <w:noProof/>
                <w:webHidden/>
                <w:lang w:val="en-GB"/>
              </w:rPr>
              <w:fldChar w:fldCharType="end"/>
            </w:r>
          </w:hyperlink>
        </w:p>
        <w:p w14:paraId="0ACEDE09" w14:textId="5ACD377C"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60" w:history="1">
            <w:r w:rsidR="00A976A3" w:rsidRPr="00CE7E3E">
              <w:rPr>
                <w:rStyle w:val="Hyperlink"/>
                <w:noProof/>
                <w:lang w:val="en-GB"/>
              </w:rPr>
              <w:t>Section 2: Critical Analysis of Work-Based Skills and Technical Knowledge</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_Toc166747960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4</w:t>
            </w:r>
            <w:r w:rsidR="00A976A3" w:rsidRPr="00CE7E3E">
              <w:rPr>
                <w:noProof/>
                <w:webHidden/>
                <w:lang w:val="en-GB"/>
              </w:rPr>
              <w:fldChar w:fldCharType="end"/>
            </w:r>
          </w:hyperlink>
        </w:p>
        <w:p w14:paraId="3D28A7E2" w14:textId="216193D6"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61" w:history="1">
            <w:r w:rsidR="00A976A3" w:rsidRPr="00CE7E3E">
              <w:rPr>
                <w:rStyle w:val="Hyperlink"/>
                <w:noProof/>
                <w:lang w:val="en-GB"/>
              </w:rPr>
              <w:t>Section 3: Reflection on Organisational Issues</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_Toc166747961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4</w:t>
            </w:r>
            <w:r w:rsidR="00A976A3" w:rsidRPr="00CE7E3E">
              <w:rPr>
                <w:noProof/>
                <w:webHidden/>
                <w:lang w:val="en-GB"/>
              </w:rPr>
              <w:fldChar w:fldCharType="end"/>
            </w:r>
          </w:hyperlink>
        </w:p>
        <w:p w14:paraId="5BBD4DCF" w14:textId="0E6DD94B"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62" w:history="1">
            <w:r w:rsidR="00A976A3" w:rsidRPr="00CE7E3E">
              <w:rPr>
                <w:rStyle w:val="Hyperlink"/>
                <w:noProof/>
                <w:lang w:val="en-GB"/>
              </w:rPr>
              <w:t>Section 4: Future Action Plan</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_Toc166747962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5</w:t>
            </w:r>
            <w:r w:rsidR="00A976A3" w:rsidRPr="00CE7E3E">
              <w:rPr>
                <w:noProof/>
                <w:webHidden/>
                <w:lang w:val="en-GB"/>
              </w:rPr>
              <w:fldChar w:fldCharType="end"/>
            </w:r>
          </w:hyperlink>
        </w:p>
        <w:p w14:paraId="085EEDB2" w14:textId="5854E145"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63" w:history="1">
            <w:r w:rsidR="00A976A3" w:rsidRPr="00CE7E3E">
              <w:rPr>
                <w:rStyle w:val="Hyperlink"/>
                <w:noProof/>
                <w:lang w:val="en-GB"/>
              </w:rPr>
              <w:t>Conclusion</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_Toc166747963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7</w:t>
            </w:r>
            <w:r w:rsidR="00A976A3" w:rsidRPr="00CE7E3E">
              <w:rPr>
                <w:noProof/>
                <w:webHidden/>
                <w:lang w:val="en-GB"/>
              </w:rPr>
              <w:fldChar w:fldCharType="end"/>
            </w:r>
          </w:hyperlink>
        </w:p>
        <w:p w14:paraId="3CD183EE" w14:textId="6C7108B2" w:rsidR="00A976A3" w:rsidRPr="00CE7E3E" w:rsidRDefault="00000000">
          <w:pPr>
            <w:pStyle w:val="TOC1"/>
            <w:tabs>
              <w:tab w:val="right" w:leader="dot" w:pos="9016"/>
            </w:tabs>
            <w:rPr>
              <w:rFonts w:asciiTheme="minorHAnsi" w:eastAsiaTheme="minorEastAsia" w:hAnsiTheme="minorHAnsi"/>
              <w:noProof/>
              <w:color w:val="auto"/>
              <w:sz w:val="22"/>
              <w:lang w:val="en-GB" w:eastAsia="en-IN"/>
            </w:rPr>
          </w:pPr>
          <w:hyperlink w:anchor="_Toc166747964" w:history="1">
            <w:r w:rsidR="00A976A3" w:rsidRPr="00CE7E3E">
              <w:rPr>
                <w:rStyle w:val="Hyperlink"/>
                <w:noProof/>
                <w:lang w:val="en-GB"/>
              </w:rPr>
              <w:t>References</w:t>
            </w:r>
            <w:r w:rsidR="00A976A3" w:rsidRPr="00CE7E3E">
              <w:rPr>
                <w:noProof/>
                <w:webHidden/>
                <w:lang w:val="en-GB"/>
              </w:rPr>
              <w:tab/>
            </w:r>
            <w:r w:rsidR="00A976A3" w:rsidRPr="00CE7E3E">
              <w:rPr>
                <w:noProof/>
                <w:webHidden/>
                <w:lang w:val="en-GB"/>
              </w:rPr>
              <w:fldChar w:fldCharType="begin"/>
            </w:r>
            <w:r w:rsidR="00A976A3" w:rsidRPr="00CE7E3E">
              <w:rPr>
                <w:noProof/>
                <w:webHidden/>
                <w:lang w:val="en-GB"/>
              </w:rPr>
              <w:instrText xml:space="preserve"> PAGEREF _Toc166747964 \h </w:instrText>
            </w:r>
            <w:r w:rsidR="00A976A3" w:rsidRPr="00CE7E3E">
              <w:rPr>
                <w:noProof/>
                <w:webHidden/>
                <w:lang w:val="en-GB"/>
              </w:rPr>
            </w:r>
            <w:r w:rsidR="00A976A3" w:rsidRPr="00CE7E3E">
              <w:rPr>
                <w:noProof/>
                <w:webHidden/>
                <w:lang w:val="en-GB"/>
              </w:rPr>
              <w:fldChar w:fldCharType="separate"/>
            </w:r>
            <w:r w:rsidR="00A976A3" w:rsidRPr="00CE7E3E">
              <w:rPr>
                <w:noProof/>
                <w:webHidden/>
                <w:lang w:val="en-GB"/>
              </w:rPr>
              <w:t>8</w:t>
            </w:r>
            <w:r w:rsidR="00A976A3" w:rsidRPr="00CE7E3E">
              <w:rPr>
                <w:noProof/>
                <w:webHidden/>
                <w:lang w:val="en-GB"/>
              </w:rPr>
              <w:fldChar w:fldCharType="end"/>
            </w:r>
          </w:hyperlink>
        </w:p>
        <w:p w14:paraId="7FCE2568" w14:textId="4CBF1920" w:rsidR="00DF2AE9" w:rsidRPr="00CE7E3E" w:rsidRDefault="009F63AB">
          <w:pPr>
            <w:rPr>
              <w:lang w:val="en-GB"/>
            </w:rPr>
          </w:pPr>
          <w:r w:rsidRPr="00CE7E3E">
            <w:rPr>
              <w:b/>
              <w:bCs/>
              <w:noProof/>
              <w:lang w:val="en-GB"/>
            </w:rPr>
            <w:fldChar w:fldCharType="end"/>
          </w:r>
        </w:p>
      </w:sdtContent>
    </w:sdt>
    <w:p w14:paraId="227DF467" w14:textId="77777777" w:rsidR="0047764B" w:rsidRPr="00CE7E3E" w:rsidRDefault="009F63AB">
      <w:pPr>
        <w:rPr>
          <w:lang w:val="en-GB"/>
        </w:rPr>
      </w:pPr>
      <w:r w:rsidRPr="00CE7E3E">
        <w:rPr>
          <w:lang w:val="en-GB"/>
        </w:rPr>
        <w:br w:type="page"/>
      </w:r>
    </w:p>
    <w:p w14:paraId="5515E35E" w14:textId="77777777" w:rsidR="0047764B" w:rsidRPr="00CE7E3E" w:rsidRDefault="009F63AB" w:rsidP="00F31C22">
      <w:pPr>
        <w:pStyle w:val="Heading1"/>
        <w:rPr>
          <w:lang w:val="en-GB"/>
        </w:rPr>
      </w:pPr>
      <w:bookmarkStart w:id="0" w:name="_Toc166747958"/>
      <w:r w:rsidRPr="00CE7E3E">
        <w:rPr>
          <w:lang w:val="en-GB"/>
        </w:rPr>
        <w:lastRenderedPageBreak/>
        <w:t>Introduction</w:t>
      </w:r>
      <w:bookmarkEnd w:id="0"/>
    </w:p>
    <w:p w14:paraId="43C05FB8" w14:textId="47937666" w:rsidR="00E65F67" w:rsidRPr="00CE7E3E" w:rsidRDefault="009F63AB" w:rsidP="00E65F67">
      <w:pPr>
        <w:rPr>
          <w:lang w:val="en-GB"/>
        </w:rPr>
      </w:pPr>
      <w:r w:rsidRPr="00CE7E3E">
        <w:rPr>
          <w:lang w:val="en-GB"/>
        </w:rPr>
        <w:t xml:space="preserve">The Gibbs reflective model provides a significant framework that helps in </w:t>
      </w:r>
      <w:r w:rsidR="00704EC4" w:rsidRPr="00CE7E3E">
        <w:rPr>
          <w:lang w:val="en-GB"/>
        </w:rPr>
        <w:t xml:space="preserve">the </w:t>
      </w:r>
      <w:r w:rsidRPr="00CE7E3E">
        <w:rPr>
          <w:lang w:val="en-GB"/>
        </w:rPr>
        <w:t>reflective practice of an individual (</w:t>
      </w:r>
      <w:proofErr w:type="spellStart"/>
      <w:r w:rsidRPr="00CE7E3E">
        <w:rPr>
          <w:shd w:val="clear" w:color="auto" w:fill="FFFFFF"/>
          <w:lang w:val="en-GB"/>
        </w:rPr>
        <w:t>Adeani</w:t>
      </w:r>
      <w:proofErr w:type="spellEnd"/>
      <w:r w:rsidRPr="00CE7E3E">
        <w:rPr>
          <w:shd w:val="clear" w:color="auto" w:fill="FFFFFF"/>
          <w:lang w:val="en-GB"/>
        </w:rPr>
        <w:t xml:space="preserve">, </w:t>
      </w:r>
      <w:proofErr w:type="spellStart"/>
      <w:r w:rsidRPr="00CE7E3E">
        <w:rPr>
          <w:shd w:val="clear" w:color="auto" w:fill="FFFFFF"/>
          <w:lang w:val="en-GB"/>
        </w:rPr>
        <w:t>Febriani</w:t>
      </w:r>
      <w:proofErr w:type="spellEnd"/>
      <w:r w:rsidRPr="00CE7E3E">
        <w:rPr>
          <w:shd w:val="clear" w:color="auto" w:fill="FFFFFF"/>
          <w:lang w:val="en-GB"/>
        </w:rPr>
        <w:t xml:space="preserve"> and </w:t>
      </w:r>
      <w:proofErr w:type="spellStart"/>
      <w:r w:rsidRPr="00CE7E3E">
        <w:rPr>
          <w:shd w:val="clear" w:color="auto" w:fill="FFFFFF"/>
          <w:lang w:val="en-GB"/>
        </w:rPr>
        <w:t>Syafryadin</w:t>
      </w:r>
      <w:proofErr w:type="spellEnd"/>
      <w:r w:rsidRPr="00CE7E3E">
        <w:rPr>
          <w:shd w:val="clear" w:color="auto" w:fill="FFFFFF"/>
          <w:lang w:val="en-GB"/>
        </w:rPr>
        <w:t>, 2020</w:t>
      </w:r>
      <w:r w:rsidRPr="00CE7E3E">
        <w:rPr>
          <w:lang w:val="en-GB"/>
        </w:rPr>
        <w:t xml:space="preserve">). The main aim of the study is to provide a reflection on the journey of an individual who undertook an internship at </w:t>
      </w:r>
      <w:r w:rsidR="00704EC4" w:rsidRPr="00CE7E3E">
        <w:rPr>
          <w:lang w:val="en-GB"/>
        </w:rPr>
        <w:t xml:space="preserve">the </w:t>
      </w:r>
      <w:r w:rsidRPr="00CE7E3E">
        <w:rPr>
          <w:lang w:val="en-GB"/>
        </w:rPr>
        <w:t xml:space="preserve">Cardiff Marriott </w:t>
      </w:r>
      <w:r w:rsidR="00704EC4" w:rsidRPr="00CE7E3E">
        <w:rPr>
          <w:lang w:val="en-GB"/>
        </w:rPr>
        <w:t>Hotel</w:t>
      </w:r>
      <w:r w:rsidRPr="00CE7E3E">
        <w:rPr>
          <w:lang w:val="en-GB"/>
        </w:rPr>
        <w:t xml:space="preserve"> in the human resources department. This will mention the experience of the individual using the Gibbs reflective cycle as a template for the reflective writeup. </w:t>
      </w:r>
      <w:r w:rsidR="00C8057A" w:rsidRPr="00CE7E3E">
        <w:rPr>
          <w:lang w:val="en-GB"/>
        </w:rPr>
        <w:t xml:space="preserve">Cardiff Marriott is a family hotel located near </w:t>
      </w:r>
      <w:proofErr w:type="spellStart"/>
      <w:r w:rsidR="00C8057A" w:rsidRPr="00CE7E3E">
        <w:rPr>
          <w:lang w:val="en-GB"/>
        </w:rPr>
        <w:t>Utilita</w:t>
      </w:r>
      <w:proofErr w:type="spellEnd"/>
      <w:r w:rsidR="00C8057A" w:rsidRPr="00CE7E3E">
        <w:rPr>
          <w:lang w:val="en-GB"/>
        </w:rPr>
        <w:t xml:space="preserve"> Arena and offers comfortable guest rooms and suites with modern amenities (Cardiff Marriott, 2024).</w:t>
      </w:r>
    </w:p>
    <w:p w14:paraId="048ED645" w14:textId="77777777" w:rsidR="00F00C8B" w:rsidRPr="00CE7E3E" w:rsidRDefault="00F00C8B" w:rsidP="00F00C8B">
      <w:pPr>
        <w:pStyle w:val="Heading1"/>
        <w:rPr>
          <w:lang w:val="en-GB"/>
        </w:rPr>
      </w:pPr>
      <w:bookmarkStart w:id="1" w:name="_Toc166747959"/>
      <w:r w:rsidRPr="00CE7E3E">
        <w:rPr>
          <w:lang w:val="en-GB"/>
        </w:rPr>
        <w:t>Section 1: Reflection on Experience and Personal Development</w:t>
      </w:r>
      <w:bookmarkEnd w:id="1"/>
      <w:r w:rsidRPr="00CE7E3E">
        <w:rPr>
          <w:lang w:val="en-GB"/>
        </w:rPr>
        <w:t xml:space="preserve"> </w:t>
      </w:r>
    </w:p>
    <w:p w14:paraId="13031321" w14:textId="4DC7C9A0" w:rsidR="00F31C22" w:rsidRPr="00CE7E3E" w:rsidRDefault="009F63AB">
      <w:pPr>
        <w:rPr>
          <w:b/>
          <w:bCs/>
          <w:i/>
          <w:iCs/>
          <w:lang w:val="en-GB"/>
        </w:rPr>
      </w:pPr>
      <w:r w:rsidRPr="00CE7E3E">
        <w:rPr>
          <w:b/>
          <w:bCs/>
          <w:i/>
          <w:iCs/>
          <w:lang w:val="en-GB"/>
        </w:rPr>
        <w:t>Description</w:t>
      </w:r>
    </w:p>
    <w:p w14:paraId="780182DF" w14:textId="77777777" w:rsidR="00F31C22" w:rsidRPr="00CE7E3E" w:rsidRDefault="009F63AB" w:rsidP="00F31C22">
      <w:pPr>
        <w:rPr>
          <w:lang w:val="en-GB"/>
        </w:rPr>
      </w:pPr>
      <w:r w:rsidRPr="00CE7E3E">
        <w:rPr>
          <w:lang w:val="en-GB"/>
        </w:rPr>
        <w:t xml:space="preserve">I recently had the opportunity to complete an internship as a human resources manager's shadow at the Cardiff Marriott </w:t>
      </w:r>
      <w:r w:rsidR="000E6567" w:rsidRPr="00CE7E3E">
        <w:rPr>
          <w:lang w:val="en-GB"/>
        </w:rPr>
        <w:t>Hotel</w:t>
      </w:r>
      <w:r w:rsidRPr="00CE7E3E">
        <w:rPr>
          <w:lang w:val="en-GB"/>
        </w:rPr>
        <w:t xml:space="preserve">. The role offered a valuable opportunity to observe the daily operations of the department in the hotel within a large hospitality establishment. My responsibilities in the internship included shadowing the HR manager during meetings. My experience started after </w:t>
      </w:r>
      <w:r w:rsidR="004D3E5B" w:rsidRPr="00CE7E3E">
        <w:rPr>
          <w:lang w:val="en-GB"/>
        </w:rPr>
        <w:t>enrolment</w:t>
      </w:r>
      <w:r w:rsidRPr="00CE7E3E">
        <w:rPr>
          <w:lang w:val="en-GB"/>
        </w:rPr>
        <w:t xml:space="preserve"> into the early career program offered by Marriott Careers. The early career programs of opportunities in hotel internship programs along with HQ fellowships and direct placement opportunities (Marriott, 2024). This included staff encounters and assistance with administrative stark such as recruitment processing and observing employee relations. The aspects of managing a huge workforce could be understood at the end of this experience.</w:t>
      </w:r>
    </w:p>
    <w:p w14:paraId="6D069374" w14:textId="77777777" w:rsidR="00436BD5" w:rsidRPr="00CE7E3E" w:rsidRDefault="009F63AB" w:rsidP="00F31C22">
      <w:pPr>
        <w:rPr>
          <w:b/>
          <w:bCs/>
          <w:i/>
          <w:iCs/>
          <w:lang w:val="en-GB"/>
        </w:rPr>
      </w:pPr>
      <w:r w:rsidRPr="00CE7E3E">
        <w:rPr>
          <w:b/>
          <w:bCs/>
          <w:i/>
          <w:iCs/>
          <w:lang w:val="en-GB"/>
        </w:rPr>
        <w:t>Feelings</w:t>
      </w:r>
    </w:p>
    <w:p w14:paraId="3053BF74" w14:textId="77777777" w:rsidR="00722D1C" w:rsidRPr="00CE7E3E" w:rsidRDefault="009F63AB" w:rsidP="00F31C22">
      <w:pPr>
        <w:rPr>
          <w:lang w:val="en-GB"/>
        </w:rPr>
      </w:pPr>
      <w:r w:rsidRPr="00CE7E3E">
        <w:rPr>
          <w:lang w:val="en-GB"/>
        </w:rPr>
        <w:t xml:space="preserve">My feelings during the internship included a range of emotions from continuing my work. My initial emotion was a feeling of excitement propelled by the eagerness to learn about the complexities of the HR department in a fast-paced environment. My daily operations of shadowing the manager impressed me with the range of responsibilities that an HR holds. The activities that must be followed by HR include recruitment training and </w:t>
      </w:r>
      <w:r w:rsidRPr="00CE7E3E">
        <w:rPr>
          <w:b/>
          <w:bCs/>
          <w:i/>
          <w:iCs/>
          <w:lang w:val="en-GB"/>
        </w:rPr>
        <w:t xml:space="preserve">performance management </w:t>
      </w:r>
      <w:r w:rsidRPr="00CE7E3E">
        <w:rPr>
          <w:lang w:val="en-GB"/>
        </w:rPr>
        <w:t xml:space="preserve">to ensure better output of the efforts put in by the workforce. The challenges faced by the department were also witnessed by me. From my perspective, the management of high staff turnover rates and continued employee conflicts was one of the most notable aspects that troubled the HR department. However, it was mesmerising to observe the department </w:t>
      </w:r>
      <w:r w:rsidRPr="00CE7E3E">
        <w:rPr>
          <w:lang w:val="en-GB"/>
        </w:rPr>
        <w:lastRenderedPageBreak/>
        <w:t>tackle search challenges with ease and promote mitigation strategies to ensure the growth and development of the company.</w:t>
      </w:r>
    </w:p>
    <w:p w14:paraId="0729CD07" w14:textId="06112340" w:rsidR="00E321D7" w:rsidRPr="00CE7E3E" w:rsidRDefault="00E321D7" w:rsidP="00E321D7">
      <w:pPr>
        <w:pStyle w:val="Heading1"/>
        <w:rPr>
          <w:lang w:val="en-GB"/>
        </w:rPr>
      </w:pPr>
      <w:bookmarkStart w:id="2" w:name="_Toc166747960"/>
      <w:r w:rsidRPr="00CE7E3E">
        <w:rPr>
          <w:lang w:val="en-GB"/>
        </w:rPr>
        <w:t>Section 2: Critical Analysis of Work-Based Skills and Technical Knowledge</w:t>
      </w:r>
      <w:bookmarkEnd w:id="2"/>
    </w:p>
    <w:p w14:paraId="17E497CA" w14:textId="77777777" w:rsidR="006068F5" w:rsidRPr="00CE7E3E" w:rsidRDefault="009F63AB" w:rsidP="00F31C22">
      <w:pPr>
        <w:rPr>
          <w:b/>
          <w:bCs/>
          <w:i/>
          <w:iCs/>
          <w:lang w:val="en-GB"/>
        </w:rPr>
      </w:pPr>
      <w:r w:rsidRPr="00CE7E3E">
        <w:rPr>
          <w:b/>
          <w:bCs/>
          <w:i/>
          <w:iCs/>
          <w:lang w:val="en-GB"/>
        </w:rPr>
        <w:t>Evaluation</w:t>
      </w:r>
    </w:p>
    <w:p w14:paraId="379FE146" w14:textId="77777777" w:rsidR="00D361A2" w:rsidRPr="00CE7E3E" w:rsidRDefault="009F63AB" w:rsidP="00F31C22">
      <w:pPr>
        <w:rPr>
          <w:lang w:val="en-GB"/>
        </w:rPr>
      </w:pPr>
      <w:r w:rsidRPr="00CE7E3E">
        <w:rPr>
          <w:lang w:val="en-GB"/>
        </w:rPr>
        <w:t xml:space="preserve">The internship effectively enhanced my understanding of the importance of work-based skills in the field of HR. Effective </w:t>
      </w:r>
      <w:r w:rsidRPr="00CE7E3E">
        <w:rPr>
          <w:b/>
          <w:bCs/>
          <w:i/>
          <w:iCs/>
          <w:lang w:val="en-GB"/>
        </w:rPr>
        <w:t>communication</w:t>
      </w:r>
      <w:r w:rsidRPr="00CE7E3E">
        <w:rPr>
          <w:lang w:val="en-GB"/>
        </w:rPr>
        <w:t xml:space="preserve"> both </w:t>
      </w:r>
      <w:r w:rsidR="000E6567" w:rsidRPr="00CE7E3E">
        <w:rPr>
          <w:lang w:val="en-GB"/>
        </w:rPr>
        <w:t>written</w:t>
      </w:r>
      <w:r w:rsidRPr="00CE7E3E">
        <w:rPr>
          <w:lang w:val="en-GB"/>
        </w:rPr>
        <w:t xml:space="preserve"> and verbal </w:t>
      </w:r>
      <w:r w:rsidR="000E6567" w:rsidRPr="00CE7E3E">
        <w:rPr>
          <w:lang w:val="en-GB"/>
        </w:rPr>
        <w:t>was</w:t>
      </w:r>
      <w:r w:rsidRPr="00CE7E3E">
        <w:rPr>
          <w:lang w:val="en-GB"/>
        </w:rPr>
        <w:t xml:space="preserve"> observed to be essential in HR practices</w:t>
      </w:r>
      <w:r w:rsidR="00FE2B2C" w:rsidRPr="00CE7E3E">
        <w:rPr>
          <w:lang w:val="en-GB"/>
        </w:rPr>
        <w:t xml:space="preserve"> (Caligiuri </w:t>
      </w:r>
      <w:r w:rsidR="00FE2B2C" w:rsidRPr="00CE7E3E">
        <w:rPr>
          <w:i/>
          <w:iCs/>
          <w:lang w:val="en-GB"/>
        </w:rPr>
        <w:t>et al</w:t>
      </w:r>
      <w:r w:rsidR="00FE2B2C" w:rsidRPr="00CE7E3E">
        <w:rPr>
          <w:lang w:val="en-GB"/>
        </w:rPr>
        <w:t>., 2022)</w:t>
      </w:r>
      <w:r w:rsidRPr="00CE7E3E">
        <w:rPr>
          <w:lang w:val="en-GB"/>
        </w:rPr>
        <w:t>. In my opinion, the HR manager at Cardiff Marriott effectively communicated complex policies and procedures to employees who came from diverse backgrounds. Active listening is one of the most essential requirements among the duties of HR</w:t>
      </w:r>
      <w:r w:rsidR="00FE2B2C" w:rsidRPr="00CE7E3E">
        <w:rPr>
          <w:lang w:val="en-GB"/>
        </w:rPr>
        <w:t xml:space="preserve"> (Jonsdottir and Fridriksdottir, 2020)</w:t>
      </w:r>
      <w:r w:rsidRPr="00CE7E3E">
        <w:rPr>
          <w:lang w:val="en-GB"/>
        </w:rPr>
        <w:t xml:space="preserve">. As per my observation, the importance of active listening along with clear </w:t>
      </w:r>
      <w:r w:rsidR="00395234" w:rsidRPr="00CE7E3E">
        <w:rPr>
          <w:lang w:val="en-GB"/>
        </w:rPr>
        <w:t>explanations</w:t>
      </w:r>
      <w:r w:rsidRPr="00CE7E3E">
        <w:rPr>
          <w:lang w:val="en-GB"/>
        </w:rPr>
        <w:t xml:space="preserve"> was paramount to ensure that everyone understood the responsibilities and rights. </w:t>
      </w:r>
      <w:r w:rsidR="00614F5D" w:rsidRPr="00CE7E3E">
        <w:rPr>
          <w:b/>
          <w:bCs/>
          <w:i/>
          <w:iCs/>
          <w:lang w:val="en-GB"/>
        </w:rPr>
        <w:t>Marketing</w:t>
      </w:r>
      <w:r w:rsidRPr="00CE7E3E">
        <w:rPr>
          <w:lang w:val="en-GB"/>
        </w:rPr>
        <w:t xml:space="preserve"> seemed to be another essential requirement of the HR department. It was seen to function as a cohesive unit work collaborating with other departments such as housekeeping and front office. </w:t>
      </w:r>
      <w:r w:rsidR="00614F5D" w:rsidRPr="00CE7E3E">
        <w:rPr>
          <w:lang w:val="en-GB"/>
        </w:rPr>
        <w:t xml:space="preserve">Proper teamwork was evident to ensure proper collaboration to analyse the target market and attract customers for more revenues. </w:t>
      </w:r>
    </w:p>
    <w:p w14:paraId="0B91F973" w14:textId="77777777" w:rsidR="00395234" w:rsidRPr="00CE7E3E" w:rsidRDefault="009F63AB" w:rsidP="00F31C22">
      <w:pPr>
        <w:rPr>
          <w:lang w:val="en-GB"/>
        </w:rPr>
      </w:pPr>
      <w:r w:rsidRPr="00CE7E3E">
        <w:rPr>
          <w:lang w:val="en-GB"/>
        </w:rPr>
        <w:t xml:space="preserve">According to my experience, teamwork was seen to be crucial to </w:t>
      </w:r>
      <w:r w:rsidR="000E6567" w:rsidRPr="00CE7E3E">
        <w:rPr>
          <w:lang w:val="en-GB"/>
        </w:rPr>
        <w:t>resolving</w:t>
      </w:r>
      <w:r w:rsidRPr="00CE7E3E">
        <w:rPr>
          <w:lang w:val="en-GB"/>
        </w:rPr>
        <w:t xml:space="preserve"> employee issues seamlessly and </w:t>
      </w:r>
      <w:r w:rsidR="000E6567" w:rsidRPr="00CE7E3E">
        <w:rPr>
          <w:lang w:val="en-GB"/>
        </w:rPr>
        <w:t>ensuring</w:t>
      </w:r>
      <w:r w:rsidRPr="00CE7E3E">
        <w:rPr>
          <w:lang w:val="en-GB"/>
        </w:rPr>
        <w:t xml:space="preserve"> that the overall operations in the hotel ran smoothly. In my observation teamwork at the hotel excelled which determines the good operations and high revenues of the hotel.</w:t>
      </w:r>
      <w:r w:rsidR="003D6819" w:rsidRPr="00CE7E3E">
        <w:rPr>
          <w:lang w:val="en-GB"/>
        </w:rPr>
        <w:t xml:space="preserve"> </w:t>
      </w:r>
      <w:r w:rsidR="0078034D" w:rsidRPr="00CE7E3E">
        <w:rPr>
          <w:b/>
          <w:bCs/>
          <w:i/>
          <w:iCs/>
          <w:lang w:val="en-GB"/>
        </w:rPr>
        <w:t>People</w:t>
      </w:r>
      <w:r w:rsidR="003D6819" w:rsidRPr="00CE7E3E">
        <w:rPr>
          <w:b/>
          <w:bCs/>
          <w:i/>
          <w:iCs/>
          <w:lang w:val="en-GB"/>
        </w:rPr>
        <w:t xml:space="preserve"> management</w:t>
      </w:r>
      <w:r w:rsidR="003D6819" w:rsidRPr="00CE7E3E">
        <w:rPr>
          <w:lang w:val="en-GB"/>
        </w:rPr>
        <w:t xml:space="preserve"> is an essential aspect of the hospital industry, however assigning of duty and focusing the right man on the job can sometimes be difficult for managers (Kalra, Ghazal and Afifi, 2020). As per my experience, the HR of Cardiff Marriott juggle multiple tasks simultaneously to have the best results. Strong time management and privatisation of tasks seemed to be essential to </w:t>
      </w:r>
      <w:r w:rsidR="000A44EF" w:rsidRPr="00CE7E3E">
        <w:rPr>
          <w:lang w:val="en-GB"/>
        </w:rPr>
        <w:t>meeting</w:t>
      </w:r>
      <w:r w:rsidR="003D6819" w:rsidRPr="00CE7E3E">
        <w:rPr>
          <w:lang w:val="en-GB"/>
        </w:rPr>
        <w:t xml:space="preserve"> deadlines and maintaining efficiency</w:t>
      </w:r>
      <w:r w:rsidR="0078034D" w:rsidRPr="00CE7E3E">
        <w:rPr>
          <w:lang w:val="en-GB"/>
        </w:rPr>
        <w:t xml:space="preserve"> which can be one of the most notable issues</w:t>
      </w:r>
      <w:r w:rsidR="003D6819" w:rsidRPr="00CE7E3E">
        <w:rPr>
          <w:lang w:val="en-GB"/>
        </w:rPr>
        <w:t>. Observing the HR manager delegate tasks effectively was a valuable lesson for me.</w:t>
      </w:r>
    </w:p>
    <w:p w14:paraId="230AD671" w14:textId="55B6BF6C" w:rsidR="008126DF" w:rsidRPr="00CE7E3E" w:rsidRDefault="008126DF" w:rsidP="008126DF">
      <w:pPr>
        <w:pStyle w:val="Heading1"/>
        <w:rPr>
          <w:lang w:val="en-GB"/>
        </w:rPr>
      </w:pPr>
      <w:bookmarkStart w:id="3" w:name="_Toc166747961"/>
      <w:r w:rsidRPr="00CE7E3E">
        <w:rPr>
          <w:lang w:val="en-GB"/>
        </w:rPr>
        <w:t>Section 3: Reflection on Organisational Issues</w:t>
      </w:r>
      <w:bookmarkEnd w:id="3"/>
    </w:p>
    <w:p w14:paraId="7A1B5B09" w14:textId="77777777" w:rsidR="000A44EF" w:rsidRPr="00CE7E3E" w:rsidRDefault="009F63AB" w:rsidP="00F31C22">
      <w:pPr>
        <w:rPr>
          <w:b/>
          <w:bCs/>
          <w:i/>
          <w:iCs/>
          <w:lang w:val="en-GB"/>
        </w:rPr>
      </w:pPr>
      <w:r w:rsidRPr="00CE7E3E">
        <w:rPr>
          <w:b/>
          <w:bCs/>
          <w:i/>
          <w:iCs/>
          <w:lang w:val="en-GB"/>
        </w:rPr>
        <w:t>Analysis</w:t>
      </w:r>
    </w:p>
    <w:p w14:paraId="06805332" w14:textId="77777777" w:rsidR="002532A9" w:rsidRPr="00CE7E3E" w:rsidRDefault="009F63AB" w:rsidP="00F31C22">
      <w:pPr>
        <w:rPr>
          <w:lang w:val="en-GB"/>
        </w:rPr>
      </w:pPr>
      <w:r w:rsidRPr="00CE7E3E">
        <w:rPr>
          <w:lang w:val="en-GB"/>
        </w:rPr>
        <w:t xml:space="preserve">My internship experience provided me with a unique viewpoint on the complex world of hotel administration. However, as per analysis, I realised that there are notable issues that could harm the industry. </w:t>
      </w:r>
      <w:r w:rsidRPr="00CE7E3E">
        <w:rPr>
          <w:b/>
          <w:bCs/>
          <w:i/>
          <w:iCs/>
          <w:lang w:val="en-GB"/>
        </w:rPr>
        <w:t>High employee turnover</w:t>
      </w:r>
      <w:r w:rsidRPr="00CE7E3E">
        <w:rPr>
          <w:lang w:val="en-GB"/>
        </w:rPr>
        <w:t xml:space="preserve"> came out as one of the most significant issues in the </w:t>
      </w:r>
      <w:r w:rsidRPr="00CE7E3E">
        <w:rPr>
          <w:lang w:val="en-GB"/>
        </w:rPr>
        <w:lastRenderedPageBreak/>
        <w:t>hospitality industry. The issues with seasonality along with the pandemic were also influencing corporate layouts in hospitality.</w:t>
      </w:r>
      <w:r w:rsidR="00721070" w:rsidRPr="00CE7E3E">
        <w:rPr>
          <w:lang w:val="en-GB"/>
        </w:rPr>
        <w:t xml:space="preserve"> Marriott laid off around 174000 employees at the end of 2019 and stated the reason to be the global pandemic (</w:t>
      </w:r>
      <w:proofErr w:type="spellStart"/>
      <w:r w:rsidR="00721070" w:rsidRPr="00CE7E3E">
        <w:rPr>
          <w:lang w:val="en-GB"/>
        </w:rPr>
        <w:t>Sperance</w:t>
      </w:r>
      <w:proofErr w:type="spellEnd"/>
      <w:r w:rsidR="00721070" w:rsidRPr="00CE7E3E">
        <w:rPr>
          <w:lang w:val="en-GB"/>
        </w:rPr>
        <w:t>, 2022).</w:t>
      </w:r>
      <w:r w:rsidRPr="00CE7E3E">
        <w:rPr>
          <w:lang w:val="en-GB"/>
        </w:rPr>
        <w:t xml:space="preserve"> Other issues such as demanding schedules, low wages and limited career advancement opportunities were wearing on the employees as well.</w:t>
      </w:r>
      <w:r w:rsidR="00614F5D" w:rsidRPr="00CE7E3E">
        <w:rPr>
          <w:lang w:val="en-GB"/>
        </w:rPr>
        <w:t xml:space="preserve"> This included an unhealthy </w:t>
      </w:r>
      <w:r w:rsidR="00614F5D" w:rsidRPr="00CE7E3E">
        <w:rPr>
          <w:b/>
          <w:bCs/>
          <w:i/>
          <w:iCs/>
          <w:lang w:val="en-GB"/>
        </w:rPr>
        <w:t>work culture</w:t>
      </w:r>
      <w:r w:rsidR="00614F5D" w:rsidRPr="00CE7E3E">
        <w:rPr>
          <w:lang w:val="en-GB"/>
        </w:rPr>
        <w:t>, where employees felt drained due to long hours.</w:t>
      </w:r>
      <w:r w:rsidRPr="00CE7E3E">
        <w:rPr>
          <w:lang w:val="en-GB"/>
        </w:rPr>
        <w:t xml:space="preserve"> Long hours and unpredictable schedules were seen to hamper the work-life balance of employees. The unpredictable working hours were tough for me as well. During my tenure of internship, I saw my reporting HR manager receive various complaints regarding stress and burnout issues faced by the employees. Another notable aspect was the expectations of the guests regarding the service requirements. Delivering </w:t>
      </w:r>
      <w:r w:rsidRPr="00CE7E3E">
        <w:rPr>
          <w:b/>
          <w:bCs/>
          <w:i/>
          <w:iCs/>
          <w:lang w:val="en-GB"/>
        </w:rPr>
        <w:t>exceptional</w:t>
      </w:r>
      <w:r w:rsidRPr="00CE7E3E">
        <w:rPr>
          <w:lang w:val="en-GB"/>
        </w:rPr>
        <w:t xml:space="preserve"> </w:t>
      </w:r>
      <w:r w:rsidR="00DE7123" w:rsidRPr="00CE7E3E">
        <w:rPr>
          <w:b/>
          <w:bCs/>
          <w:i/>
          <w:iCs/>
          <w:lang w:val="en-GB"/>
        </w:rPr>
        <w:t>guest services</w:t>
      </w:r>
      <w:r w:rsidRPr="00CE7E3E">
        <w:rPr>
          <w:lang w:val="en-GB"/>
        </w:rPr>
        <w:t xml:space="preserve"> was seen to be a top priority for every hotel including Cardiff Marriott. However, often the guest expectations made it difficult for the employees to balance their capabilities. This requires robust programs for training and development and clear communication to ensure that the employees feel empowered to deliver outstanding service to the guests without exceeding their capacity.</w:t>
      </w:r>
    </w:p>
    <w:p w14:paraId="04046070" w14:textId="77777777" w:rsidR="002532A9" w:rsidRPr="00CE7E3E" w:rsidRDefault="009F63AB" w:rsidP="00F31C22">
      <w:pPr>
        <w:rPr>
          <w:b/>
          <w:bCs/>
          <w:i/>
          <w:iCs/>
          <w:lang w:val="en-GB"/>
        </w:rPr>
      </w:pPr>
      <w:r w:rsidRPr="00CE7E3E">
        <w:rPr>
          <w:b/>
          <w:bCs/>
          <w:i/>
          <w:iCs/>
          <w:lang w:val="en-GB"/>
        </w:rPr>
        <w:t>Conclusion</w:t>
      </w:r>
    </w:p>
    <w:p w14:paraId="36F44FCD" w14:textId="77777777" w:rsidR="007D30BB" w:rsidRPr="00CE7E3E" w:rsidRDefault="009F63AB" w:rsidP="007D30BB">
      <w:pPr>
        <w:rPr>
          <w:lang w:val="en-GB"/>
        </w:rPr>
      </w:pPr>
      <w:r w:rsidRPr="00CE7E3E">
        <w:rPr>
          <w:lang w:val="en-GB"/>
        </w:rPr>
        <w:t xml:space="preserve">The HR internship at Cardiff Marriott significantly contributed towards my professional and personal growth. It is further responsible for my understanding of the importance of communication teamwork, task management and personal skills in the achievement and management of guest service expectations. This experience along with my academic studies in human resource management equipped me with the basic knowledge of the practices of the HR department. This internship successfully provided me with </w:t>
      </w:r>
      <w:r w:rsidR="00FB57B6" w:rsidRPr="00CE7E3E">
        <w:rPr>
          <w:lang w:val="en-GB"/>
        </w:rPr>
        <w:t>real-world</w:t>
      </w:r>
      <w:r w:rsidRPr="00CE7E3E">
        <w:rPr>
          <w:lang w:val="en-GB"/>
        </w:rPr>
        <w:t xml:space="preserve"> experience and helped me towards my personal and vocational development. Shadowing the HR manager improved my communication skills while witnessing the HR department collaborate effectively provided me with a comprehensive idea about the importance of teamwork and the achievement of organisational goals.</w:t>
      </w:r>
    </w:p>
    <w:p w14:paraId="55A63E44" w14:textId="33430AE9" w:rsidR="00C864D6" w:rsidRPr="00CE7E3E" w:rsidRDefault="008126DF" w:rsidP="00952E28">
      <w:pPr>
        <w:pStyle w:val="Heading1"/>
        <w:rPr>
          <w:lang w:val="en-GB"/>
        </w:rPr>
      </w:pPr>
      <w:bookmarkStart w:id="4" w:name="_Toc166747962"/>
      <w:r w:rsidRPr="00CE7E3E">
        <w:rPr>
          <w:lang w:val="en-GB"/>
        </w:rPr>
        <w:t>Section 4: Future Action Plan</w:t>
      </w:r>
      <w:bookmarkEnd w:id="4"/>
    </w:p>
    <w:tbl>
      <w:tblPr>
        <w:tblStyle w:val="TableGrid0"/>
        <w:tblW w:w="0" w:type="auto"/>
        <w:tblLook w:val="04A0" w:firstRow="1" w:lastRow="0" w:firstColumn="1" w:lastColumn="0" w:noHBand="0" w:noVBand="1"/>
      </w:tblPr>
      <w:tblGrid>
        <w:gridCol w:w="1770"/>
        <w:gridCol w:w="1492"/>
        <w:gridCol w:w="1524"/>
        <w:gridCol w:w="1527"/>
        <w:gridCol w:w="1749"/>
        <w:gridCol w:w="954"/>
      </w:tblGrid>
      <w:tr w:rsidR="00021CB8" w:rsidRPr="00CE7E3E" w14:paraId="18360E33" w14:textId="77777777" w:rsidTr="00035702">
        <w:tc>
          <w:tcPr>
            <w:tcW w:w="0" w:type="auto"/>
            <w:hideMark/>
          </w:tcPr>
          <w:p w14:paraId="65AFABE4" w14:textId="77777777" w:rsidR="00035702" w:rsidRPr="00CE7E3E" w:rsidRDefault="009F63AB" w:rsidP="00035702">
            <w:pPr>
              <w:rPr>
                <w:b/>
                <w:bCs/>
                <w:lang w:val="en-GB" w:eastAsia="en-IN"/>
              </w:rPr>
            </w:pPr>
            <w:r w:rsidRPr="00CE7E3E">
              <w:rPr>
                <w:b/>
                <w:bCs/>
                <w:lang w:val="en-GB" w:eastAsia="en-IN"/>
              </w:rPr>
              <w:t>Goal</w:t>
            </w:r>
          </w:p>
        </w:tc>
        <w:tc>
          <w:tcPr>
            <w:tcW w:w="0" w:type="auto"/>
            <w:hideMark/>
          </w:tcPr>
          <w:p w14:paraId="1F6226F7" w14:textId="77777777" w:rsidR="00035702" w:rsidRPr="00CE7E3E" w:rsidRDefault="009F63AB" w:rsidP="00035702">
            <w:pPr>
              <w:rPr>
                <w:b/>
                <w:bCs/>
                <w:lang w:val="en-GB" w:eastAsia="en-IN"/>
              </w:rPr>
            </w:pPr>
            <w:r w:rsidRPr="00CE7E3E">
              <w:rPr>
                <w:b/>
                <w:bCs/>
                <w:lang w:val="en-GB" w:eastAsia="en-IN"/>
              </w:rPr>
              <w:t>Specific</w:t>
            </w:r>
          </w:p>
        </w:tc>
        <w:tc>
          <w:tcPr>
            <w:tcW w:w="0" w:type="auto"/>
            <w:hideMark/>
          </w:tcPr>
          <w:p w14:paraId="137DA31B" w14:textId="77777777" w:rsidR="00035702" w:rsidRPr="00CE7E3E" w:rsidRDefault="009F63AB" w:rsidP="00035702">
            <w:pPr>
              <w:rPr>
                <w:b/>
                <w:bCs/>
                <w:lang w:val="en-GB" w:eastAsia="en-IN"/>
              </w:rPr>
            </w:pPr>
            <w:r w:rsidRPr="00CE7E3E">
              <w:rPr>
                <w:b/>
                <w:bCs/>
                <w:lang w:val="en-GB" w:eastAsia="en-IN"/>
              </w:rPr>
              <w:t>Measurable</w:t>
            </w:r>
          </w:p>
        </w:tc>
        <w:tc>
          <w:tcPr>
            <w:tcW w:w="0" w:type="auto"/>
            <w:hideMark/>
          </w:tcPr>
          <w:p w14:paraId="55E70053" w14:textId="77777777" w:rsidR="00035702" w:rsidRPr="00CE7E3E" w:rsidRDefault="009F63AB" w:rsidP="00035702">
            <w:pPr>
              <w:rPr>
                <w:b/>
                <w:bCs/>
                <w:lang w:val="en-GB" w:eastAsia="en-IN"/>
              </w:rPr>
            </w:pPr>
            <w:r w:rsidRPr="00CE7E3E">
              <w:rPr>
                <w:b/>
                <w:bCs/>
                <w:lang w:val="en-GB" w:eastAsia="en-IN"/>
              </w:rPr>
              <w:t>Achievable</w:t>
            </w:r>
          </w:p>
        </w:tc>
        <w:tc>
          <w:tcPr>
            <w:tcW w:w="0" w:type="auto"/>
            <w:hideMark/>
          </w:tcPr>
          <w:p w14:paraId="1A044EDD" w14:textId="77777777" w:rsidR="00035702" w:rsidRPr="00CE7E3E" w:rsidRDefault="009F63AB" w:rsidP="00035702">
            <w:pPr>
              <w:rPr>
                <w:b/>
                <w:bCs/>
                <w:lang w:val="en-GB" w:eastAsia="en-IN"/>
              </w:rPr>
            </w:pPr>
            <w:r w:rsidRPr="00CE7E3E">
              <w:rPr>
                <w:b/>
                <w:bCs/>
                <w:lang w:val="en-GB" w:eastAsia="en-IN"/>
              </w:rPr>
              <w:t>Relevant</w:t>
            </w:r>
          </w:p>
        </w:tc>
        <w:tc>
          <w:tcPr>
            <w:tcW w:w="0" w:type="auto"/>
            <w:hideMark/>
          </w:tcPr>
          <w:p w14:paraId="32523E8A" w14:textId="77777777" w:rsidR="00035702" w:rsidRPr="00CE7E3E" w:rsidRDefault="009F63AB" w:rsidP="00035702">
            <w:pPr>
              <w:rPr>
                <w:b/>
                <w:bCs/>
                <w:lang w:val="en-GB" w:eastAsia="en-IN"/>
              </w:rPr>
            </w:pPr>
            <w:r w:rsidRPr="00CE7E3E">
              <w:rPr>
                <w:b/>
                <w:bCs/>
                <w:lang w:val="en-GB" w:eastAsia="en-IN"/>
              </w:rPr>
              <w:t>Time-Bound</w:t>
            </w:r>
          </w:p>
        </w:tc>
      </w:tr>
      <w:tr w:rsidR="00021CB8" w:rsidRPr="00CE7E3E" w14:paraId="0F7B576B" w14:textId="77777777" w:rsidTr="00035702">
        <w:tc>
          <w:tcPr>
            <w:tcW w:w="0" w:type="auto"/>
            <w:hideMark/>
          </w:tcPr>
          <w:p w14:paraId="6CCB7ABD" w14:textId="77777777" w:rsidR="00035702" w:rsidRPr="00CE7E3E" w:rsidRDefault="009F63AB" w:rsidP="00035702">
            <w:pPr>
              <w:rPr>
                <w:lang w:val="en-GB" w:eastAsia="en-IN"/>
              </w:rPr>
            </w:pPr>
            <w:r w:rsidRPr="00CE7E3E">
              <w:rPr>
                <w:lang w:val="en-GB" w:eastAsia="en-IN"/>
              </w:rPr>
              <w:t>Communication Skills</w:t>
            </w:r>
          </w:p>
        </w:tc>
        <w:tc>
          <w:tcPr>
            <w:tcW w:w="0" w:type="auto"/>
            <w:hideMark/>
          </w:tcPr>
          <w:p w14:paraId="5530980C" w14:textId="77777777" w:rsidR="00035702" w:rsidRPr="00CE7E3E" w:rsidRDefault="009F63AB" w:rsidP="00035702">
            <w:pPr>
              <w:rPr>
                <w:lang w:val="en-GB" w:eastAsia="en-IN"/>
              </w:rPr>
            </w:pPr>
            <w:r w:rsidRPr="00CE7E3E">
              <w:rPr>
                <w:lang w:val="en-GB" w:eastAsia="en-IN"/>
              </w:rPr>
              <w:t xml:space="preserve">Enrolling in public speaking </w:t>
            </w:r>
            <w:r w:rsidRPr="00CE7E3E">
              <w:rPr>
                <w:lang w:val="en-GB" w:eastAsia="en-IN"/>
              </w:rPr>
              <w:lastRenderedPageBreak/>
              <w:t>workshops offered by online courses.</w:t>
            </w:r>
          </w:p>
        </w:tc>
        <w:tc>
          <w:tcPr>
            <w:tcW w:w="0" w:type="auto"/>
            <w:hideMark/>
          </w:tcPr>
          <w:p w14:paraId="4445FA12" w14:textId="77777777" w:rsidR="00035702" w:rsidRPr="00CE7E3E" w:rsidRDefault="009F63AB" w:rsidP="00035702">
            <w:pPr>
              <w:rPr>
                <w:lang w:val="en-GB" w:eastAsia="en-IN"/>
              </w:rPr>
            </w:pPr>
            <w:r w:rsidRPr="00CE7E3E">
              <w:rPr>
                <w:lang w:val="en-GB" w:eastAsia="en-IN"/>
              </w:rPr>
              <w:lastRenderedPageBreak/>
              <w:t xml:space="preserve">Attending both workshops </w:t>
            </w:r>
            <w:r w:rsidRPr="00CE7E3E">
              <w:rPr>
                <w:lang w:val="en-GB" w:eastAsia="en-IN"/>
              </w:rPr>
              <w:lastRenderedPageBreak/>
              <w:t xml:space="preserve">and online courses and measuring progress by delivering </w:t>
            </w:r>
            <w:r w:rsidR="00AA15E0" w:rsidRPr="00CE7E3E">
              <w:rPr>
                <w:lang w:val="en-GB" w:eastAsia="en-IN"/>
              </w:rPr>
              <w:t>a speech to practice public speaking</w:t>
            </w:r>
          </w:p>
        </w:tc>
        <w:tc>
          <w:tcPr>
            <w:tcW w:w="0" w:type="auto"/>
            <w:hideMark/>
          </w:tcPr>
          <w:p w14:paraId="4B976C17" w14:textId="77777777" w:rsidR="00AA15E0" w:rsidRPr="00CE7E3E" w:rsidRDefault="009F63AB" w:rsidP="00AA15E0">
            <w:pPr>
              <w:rPr>
                <w:lang w:val="en-GB" w:eastAsia="en-IN"/>
              </w:rPr>
            </w:pPr>
            <w:r w:rsidRPr="00CE7E3E">
              <w:rPr>
                <w:lang w:val="en-GB" w:eastAsia="en-IN"/>
              </w:rPr>
              <w:lastRenderedPageBreak/>
              <w:t xml:space="preserve">Scheduling time in the calendar to </w:t>
            </w:r>
            <w:r w:rsidRPr="00CE7E3E">
              <w:rPr>
                <w:lang w:val="en-GB" w:eastAsia="en-IN"/>
              </w:rPr>
              <w:lastRenderedPageBreak/>
              <w:t>participate in the workshop sessions and complete any assignments.</w:t>
            </w:r>
          </w:p>
          <w:p w14:paraId="0B1A893F" w14:textId="77777777" w:rsidR="00035702" w:rsidRPr="00CE7E3E" w:rsidRDefault="009F63AB" w:rsidP="00AA15E0">
            <w:pPr>
              <w:rPr>
                <w:lang w:val="en-GB" w:eastAsia="en-IN"/>
              </w:rPr>
            </w:pPr>
            <w:r w:rsidRPr="00CE7E3E">
              <w:rPr>
                <w:lang w:val="en-GB" w:eastAsia="en-IN"/>
              </w:rPr>
              <w:t>Finding a quiet, distraction-free environment to focus on learning.</w:t>
            </w:r>
          </w:p>
        </w:tc>
        <w:tc>
          <w:tcPr>
            <w:tcW w:w="0" w:type="auto"/>
            <w:hideMark/>
          </w:tcPr>
          <w:p w14:paraId="140FF607" w14:textId="77777777" w:rsidR="00035702" w:rsidRPr="00CE7E3E" w:rsidRDefault="009F63AB" w:rsidP="00035702">
            <w:pPr>
              <w:rPr>
                <w:lang w:val="en-GB" w:eastAsia="en-IN"/>
              </w:rPr>
            </w:pPr>
            <w:r w:rsidRPr="00CE7E3E">
              <w:rPr>
                <w:lang w:val="en-GB" w:eastAsia="en-IN"/>
              </w:rPr>
              <w:lastRenderedPageBreak/>
              <w:t xml:space="preserve">It improves public speaking </w:t>
            </w:r>
            <w:r w:rsidRPr="00CE7E3E">
              <w:rPr>
                <w:lang w:val="en-GB" w:eastAsia="en-IN"/>
              </w:rPr>
              <w:lastRenderedPageBreak/>
              <w:t>confidence for presentations.</w:t>
            </w:r>
          </w:p>
        </w:tc>
        <w:tc>
          <w:tcPr>
            <w:tcW w:w="0" w:type="auto"/>
            <w:hideMark/>
          </w:tcPr>
          <w:p w14:paraId="435E309A" w14:textId="77777777" w:rsidR="00035702" w:rsidRPr="00CE7E3E" w:rsidRDefault="009F63AB" w:rsidP="00035702">
            <w:pPr>
              <w:rPr>
                <w:lang w:val="en-GB" w:eastAsia="en-IN"/>
              </w:rPr>
            </w:pPr>
            <w:r w:rsidRPr="00CE7E3E">
              <w:rPr>
                <w:lang w:val="en-GB" w:eastAsia="en-IN"/>
              </w:rPr>
              <w:lastRenderedPageBreak/>
              <w:t>3 Months</w:t>
            </w:r>
          </w:p>
        </w:tc>
      </w:tr>
      <w:tr w:rsidR="00021CB8" w:rsidRPr="00CE7E3E" w14:paraId="5A4B7B6E" w14:textId="77777777" w:rsidTr="00035702">
        <w:tc>
          <w:tcPr>
            <w:tcW w:w="0" w:type="auto"/>
            <w:hideMark/>
          </w:tcPr>
          <w:p w14:paraId="09D564B0" w14:textId="77777777" w:rsidR="00035702" w:rsidRPr="00CE7E3E" w:rsidRDefault="009F63AB" w:rsidP="00035702">
            <w:pPr>
              <w:rPr>
                <w:lang w:val="en-GB" w:eastAsia="en-IN"/>
              </w:rPr>
            </w:pPr>
            <w:r w:rsidRPr="00CE7E3E">
              <w:rPr>
                <w:lang w:val="en-GB" w:eastAsia="en-IN"/>
              </w:rPr>
              <w:t>Teamwork Abilities</w:t>
            </w:r>
          </w:p>
        </w:tc>
        <w:tc>
          <w:tcPr>
            <w:tcW w:w="0" w:type="auto"/>
            <w:hideMark/>
          </w:tcPr>
          <w:p w14:paraId="5A846BFC" w14:textId="77777777" w:rsidR="00035702" w:rsidRPr="00CE7E3E" w:rsidRDefault="009F63AB" w:rsidP="00035702">
            <w:pPr>
              <w:rPr>
                <w:lang w:val="en-GB" w:eastAsia="en-IN"/>
              </w:rPr>
            </w:pPr>
            <w:r w:rsidRPr="00CE7E3E">
              <w:rPr>
                <w:lang w:val="en-GB" w:eastAsia="en-IN"/>
              </w:rPr>
              <w:t>Participating in a team-based volunteer project at a new internship opportunity.</w:t>
            </w:r>
          </w:p>
        </w:tc>
        <w:tc>
          <w:tcPr>
            <w:tcW w:w="0" w:type="auto"/>
            <w:hideMark/>
          </w:tcPr>
          <w:p w14:paraId="252F774B" w14:textId="77777777" w:rsidR="00035702" w:rsidRPr="00CE7E3E" w:rsidRDefault="009F63AB" w:rsidP="00035702">
            <w:pPr>
              <w:rPr>
                <w:lang w:val="en-GB" w:eastAsia="en-IN"/>
              </w:rPr>
            </w:pPr>
            <w:r w:rsidRPr="00CE7E3E">
              <w:rPr>
                <w:lang w:val="en-GB" w:eastAsia="en-IN"/>
              </w:rPr>
              <w:t>Contributing actively to a 3-month project with a team of at least 5 volunteers.</w:t>
            </w:r>
          </w:p>
        </w:tc>
        <w:tc>
          <w:tcPr>
            <w:tcW w:w="0" w:type="auto"/>
            <w:hideMark/>
          </w:tcPr>
          <w:p w14:paraId="29003C6F" w14:textId="77777777" w:rsidR="00035702" w:rsidRPr="00CE7E3E" w:rsidRDefault="009F63AB" w:rsidP="00035702">
            <w:pPr>
              <w:rPr>
                <w:lang w:val="en-GB" w:eastAsia="en-IN"/>
              </w:rPr>
            </w:pPr>
            <w:r w:rsidRPr="00CE7E3E">
              <w:rPr>
                <w:lang w:val="en-GB" w:eastAsia="en-IN"/>
              </w:rPr>
              <w:t>Enhancing teamwork abilities by engaging in around 2 activities</w:t>
            </w:r>
            <w:r w:rsidR="00AA15E0" w:rsidRPr="00CE7E3E">
              <w:rPr>
                <w:lang w:val="en-GB" w:eastAsia="en-IN"/>
              </w:rPr>
              <w:t xml:space="preserve"> including group discussions and marketing aspects</w:t>
            </w:r>
          </w:p>
        </w:tc>
        <w:tc>
          <w:tcPr>
            <w:tcW w:w="0" w:type="auto"/>
            <w:hideMark/>
          </w:tcPr>
          <w:p w14:paraId="091B2D0B" w14:textId="77777777" w:rsidR="00035702" w:rsidRPr="00CE7E3E" w:rsidRDefault="009F63AB" w:rsidP="00035702">
            <w:pPr>
              <w:rPr>
                <w:lang w:val="en-GB" w:eastAsia="en-IN"/>
              </w:rPr>
            </w:pPr>
            <w:r w:rsidRPr="00CE7E3E">
              <w:rPr>
                <w:lang w:val="en-GB" w:eastAsia="en-IN"/>
              </w:rPr>
              <w:t>Helps in developing collaboration and communication within a team.</w:t>
            </w:r>
          </w:p>
        </w:tc>
        <w:tc>
          <w:tcPr>
            <w:tcW w:w="0" w:type="auto"/>
            <w:hideMark/>
          </w:tcPr>
          <w:p w14:paraId="729BB3BE" w14:textId="77777777" w:rsidR="00035702" w:rsidRPr="00CE7E3E" w:rsidRDefault="009F63AB" w:rsidP="00035702">
            <w:pPr>
              <w:rPr>
                <w:lang w:val="en-GB" w:eastAsia="en-IN"/>
              </w:rPr>
            </w:pPr>
            <w:r w:rsidRPr="00CE7E3E">
              <w:rPr>
                <w:lang w:val="en-GB" w:eastAsia="en-IN"/>
              </w:rPr>
              <w:t>3 Months</w:t>
            </w:r>
          </w:p>
        </w:tc>
      </w:tr>
      <w:tr w:rsidR="00021CB8" w:rsidRPr="00CE7E3E" w14:paraId="2CDD1D3E" w14:textId="77777777" w:rsidTr="00035702">
        <w:tc>
          <w:tcPr>
            <w:tcW w:w="0" w:type="auto"/>
            <w:hideMark/>
          </w:tcPr>
          <w:p w14:paraId="1CCB0B19" w14:textId="77777777" w:rsidR="00035702" w:rsidRPr="00CE7E3E" w:rsidRDefault="009F63AB" w:rsidP="00035702">
            <w:pPr>
              <w:rPr>
                <w:lang w:val="en-GB" w:eastAsia="en-IN"/>
              </w:rPr>
            </w:pPr>
            <w:r w:rsidRPr="00CE7E3E">
              <w:rPr>
                <w:lang w:val="en-GB" w:eastAsia="en-IN"/>
              </w:rPr>
              <w:t>Time Management Skills</w:t>
            </w:r>
          </w:p>
        </w:tc>
        <w:tc>
          <w:tcPr>
            <w:tcW w:w="0" w:type="auto"/>
            <w:hideMark/>
          </w:tcPr>
          <w:p w14:paraId="34757348" w14:textId="77777777" w:rsidR="00035702" w:rsidRPr="00CE7E3E" w:rsidRDefault="009F63AB" w:rsidP="00035702">
            <w:pPr>
              <w:rPr>
                <w:lang w:val="en-GB" w:eastAsia="en-IN"/>
              </w:rPr>
            </w:pPr>
            <w:r w:rsidRPr="00CE7E3E">
              <w:rPr>
                <w:lang w:val="en-GB" w:eastAsia="en-IN"/>
              </w:rPr>
              <w:t>Implement a time management system using a productivity application.</w:t>
            </w:r>
          </w:p>
        </w:tc>
        <w:tc>
          <w:tcPr>
            <w:tcW w:w="0" w:type="auto"/>
            <w:hideMark/>
          </w:tcPr>
          <w:p w14:paraId="18D469A6" w14:textId="77777777" w:rsidR="00035702" w:rsidRPr="00CE7E3E" w:rsidRDefault="009F63AB" w:rsidP="00035702">
            <w:pPr>
              <w:rPr>
                <w:lang w:val="en-GB" w:eastAsia="en-IN"/>
              </w:rPr>
            </w:pPr>
            <w:r w:rsidRPr="00CE7E3E">
              <w:rPr>
                <w:lang w:val="en-GB" w:eastAsia="en-IN"/>
              </w:rPr>
              <w:t>Tracking and categorising daily tasks for 2 months, achieving a 20% increase in task completion rate.</w:t>
            </w:r>
          </w:p>
        </w:tc>
        <w:tc>
          <w:tcPr>
            <w:tcW w:w="0" w:type="auto"/>
            <w:hideMark/>
          </w:tcPr>
          <w:p w14:paraId="27E5CCA3" w14:textId="77777777" w:rsidR="00035702" w:rsidRPr="00CE7E3E" w:rsidRDefault="009F63AB" w:rsidP="00035702">
            <w:pPr>
              <w:rPr>
                <w:lang w:val="en-GB" w:eastAsia="en-IN"/>
              </w:rPr>
            </w:pPr>
            <w:r w:rsidRPr="00CE7E3E">
              <w:rPr>
                <w:lang w:val="en-GB" w:eastAsia="en-IN"/>
              </w:rPr>
              <w:t>The application Should be used 5 times a day to check progress</w:t>
            </w:r>
          </w:p>
        </w:tc>
        <w:tc>
          <w:tcPr>
            <w:tcW w:w="0" w:type="auto"/>
            <w:hideMark/>
          </w:tcPr>
          <w:p w14:paraId="35E8600F" w14:textId="77777777" w:rsidR="00035702" w:rsidRPr="00CE7E3E" w:rsidRDefault="009F63AB" w:rsidP="00035702">
            <w:pPr>
              <w:rPr>
                <w:lang w:val="en-GB" w:eastAsia="en-IN"/>
              </w:rPr>
            </w:pPr>
            <w:r w:rsidRPr="00CE7E3E">
              <w:rPr>
                <w:lang w:val="en-GB" w:eastAsia="en-IN"/>
              </w:rPr>
              <w:t>Improves focus and prioritisation, which leads to better productivity.</w:t>
            </w:r>
          </w:p>
        </w:tc>
        <w:tc>
          <w:tcPr>
            <w:tcW w:w="0" w:type="auto"/>
            <w:hideMark/>
          </w:tcPr>
          <w:p w14:paraId="2EB9E6EF" w14:textId="77777777" w:rsidR="00035702" w:rsidRPr="00CE7E3E" w:rsidRDefault="009F63AB" w:rsidP="001462FE">
            <w:pPr>
              <w:keepNext/>
              <w:rPr>
                <w:lang w:val="en-GB" w:eastAsia="en-IN"/>
              </w:rPr>
            </w:pPr>
            <w:r w:rsidRPr="00CE7E3E">
              <w:rPr>
                <w:lang w:val="en-GB" w:eastAsia="en-IN"/>
              </w:rPr>
              <w:t>6 Months</w:t>
            </w:r>
          </w:p>
        </w:tc>
      </w:tr>
    </w:tbl>
    <w:p w14:paraId="39B792C3" w14:textId="77777777" w:rsidR="001462FE" w:rsidRPr="00CE7E3E" w:rsidRDefault="009F63AB" w:rsidP="001462FE">
      <w:pPr>
        <w:jc w:val="center"/>
        <w:rPr>
          <w:b/>
          <w:bCs/>
          <w:lang w:val="en-GB"/>
        </w:rPr>
      </w:pPr>
      <w:r w:rsidRPr="00CE7E3E">
        <w:rPr>
          <w:b/>
          <w:bCs/>
          <w:lang w:val="en-GB"/>
        </w:rPr>
        <w:lastRenderedPageBreak/>
        <w:t xml:space="preserve">Table </w:t>
      </w:r>
      <w:r w:rsidRPr="00CE7E3E">
        <w:rPr>
          <w:b/>
          <w:bCs/>
          <w:lang w:val="en-GB"/>
        </w:rPr>
        <w:fldChar w:fldCharType="begin"/>
      </w:r>
      <w:r w:rsidRPr="00CE7E3E">
        <w:rPr>
          <w:b/>
          <w:bCs/>
          <w:lang w:val="en-GB"/>
        </w:rPr>
        <w:instrText xml:space="preserve"> SEQ Table \* ARABIC </w:instrText>
      </w:r>
      <w:r w:rsidRPr="00CE7E3E">
        <w:rPr>
          <w:b/>
          <w:bCs/>
          <w:lang w:val="en-GB"/>
        </w:rPr>
        <w:fldChar w:fldCharType="separate"/>
      </w:r>
      <w:r w:rsidRPr="00CE7E3E">
        <w:rPr>
          <w:b/>
          <w:bCs/>
          <w:noProof/>
          <w:lang w:val="en-GB"/>
        </w:rPr>
        <w:t>1</w:t>
      </w:r>
      <w:r w:rsidRPr="00CE7E3E">
        <w:rPr>
          <w:b/>
          <w:bCs/>
          <w:lang w:val="en-GB"/>
        </w:rPr>
        <w:fldChar w:fldCharType="end"/>
      </w:r>
      <w:r w:rsidRPr="00CE7E3E">
        <w:rPr>
          <w:b/>
          <w:bCs/>
          <w:lang w:val="en-GB"/>
        </w:rPr>
        <w:t xml:space="preserve">: Action Plan </w:t>
      </w:r>
    </w:p>
    <w:p w14:paraId="5286285E" w14:textId="77777777" w:rsidR="00C864D6" w:rsidRPr="00CE7E3E" w:rsidRDefault="009F63AB" w:rsidP="001462FE">
      <w:pPr>
        <w:jc w:val="center"/>
        <w:rPr>
          <w:lang w:val="en-GB"/>
        </w:rPr>
      </w:pPr>
      <w:r w:rsidRPr="00CE7E3E">
        <w:rPr>
          <w:lang w:val="en-GB"/>
        </w:rPr>
        <w:t>(Source: Created by the learner)</w:t>
      </w:r>
    </w:p>
    <w:p w14:paraId="7FC77CB4" w14:textId="77777777" w:rsidR="00E65F67" w:rsidRPr="00CE7E3E" w:rsidRDefault="009F63AB" w:rsidP="00F31C22">
      <w:pPr>
        <w:pStyle w:val="Heading1"/>
        <w:rPr>
          <w:lang w:val="en-GB"/>
        </w:rPr>
      </w:pPr>
      <w:bookmarkStart w:id="5" w:name="_Toc166747963"/>
      <w:r w:rsidRPr="00CE7E3E">
        <w:rPr>
          <w:lang w:val="en-GB"/>
        </w:rPr>
        <w:t>Conclusion</w:t>
      </w:r>
      <w:bookmarkEnd w:id="5"/>
    </w:p>
    <w:p w14:paraId="23080E70" w14:textId="77777777" w:rsidR="00FE2B2C" w:rsidRPr="00CE7E3E" w:rsidRDefault="009F63AB" w:rsidP="00FE2B2C">
      <w:pPr>
        <w:rPr>
          <w:lang w:val="en-GB"/>
        </w:rPr>
      </w:pPr>
      <w:r w:rsidRPr="00CE7E3E">
        <w:rPr>
          <w:lang w:val="en-GB"/>
        </w:rPr>
        <w:t>On a concluding note, the internship at Cardiff Marriott successfully provided valuable insights into the complexities related to hotel management. This experience highlighted the importance of teamwork, communication, task management and interpersonal skills in the management of a large workforce and meeting the expectations of guests. This internship combined with academic studies helped provide a strong foundation in HR practices. Father improvement was measured by the action plan which mentioned workshops public speaking team-based projects and time management applications to improve communication, teamwork, and time management abilities.</w:t>
      </w:r>
    </w:p>
    <w:p w14:paraId="071E9AB5" w14:textId="77777777" w:rsidR="00E65F67" w:rsidRPr="00CE7E3E" w:rsidRDefault="009F63AB">
      <w:pPr>
        <w:spacing w:line="259" w:lineRule="auto"/>
        <w:jc w:val="left"/>
        <w:rPr>
          <w:b/>
          <w:lang w:val="en-GB"/>
        </w:rPr>
      </w:pPr>
      <w:r w:rsidRPr="00CE7E3E">
        <w:rPr>
          <w:lang w:val="en-GB"/>
        </w:rPr>
        <w:br w:type="page"/>
      </w:r>
    </w:p>
    <w:p w14:paraId="3C21D830" w14:textId="77777777" w:rsidR="0047764B" w:rsidRPr="00CE7E3E" w:rsidRDefault="009F63AB" w:rsidP="00F31C22">
      <w:pPr>
        <w:pStyle w:val="Heading1"/>
        <w:rPr>
          <w:lang w:val="en-GB"/>
        </w:rPr>
      </w:pPr>
      <w:bookmarkStart w:id="6" w:name="_Toc166747964"/>
      <w:r w:rsidRPr="00CE7E3E">
        <w:rPr>
          <w:lang w:val="en-GB"/>
        </w:rPr>
        <w:lastRenderedPageBreak/>
        <w:t>References</w:t>
      </w:r>
      <w:bookmarkEnd w:id="6"/>
    </w:p>
    <w:p w14:paraId="22BBF486" w14:textId="77777777" w:rsidR="00AC2172" w:rsidRPr="00CE7E3E" w:rsidRDefault="00AC2172" w:rsidP="00E65F67">
      <w:pPr>
        <w:rPr>
          <w:shd w:val="clear" w:color="auto" w:fill="FFFFFF"/>
          <w:lang w:val="en-GB"/>
        </w:rPr>
      </w:pPr>
      <w:proofErr w:type="spellStart"/>
      <w:r w:rsidRPr="00CE7E3E">
        <w:rPr>
          <w:shd w:val="clear" w:color="auto" w:fill="FFFFFF"/>
          <w:lang w:val="en-GB"/>
        </w:rPr>
        <w:t>Adeani</w:t>
      </w:r>
      <w:proofErr w:type="spellEnd"/>
      <w:r w:rsidRPr="00CE7E3E">
        <w:rPr>
          <w:shd w:val="clear" w:color="auto" w:fill="FFFFFF"/>
          <w:lang w:val="en-GB"/>
        </w:rPr>
        <w:t xml:space="preserve">, I.S., </w:t>
      </w:r>
      <w:proofErr w:type="spellStart"/>
      <w:r w:rsidRPr="00CE7E3E">
        <w:rPr>
          <w:shd w:val="clear" w:color="auto" w:fill="FFFFFF"/>
          <w:lang w:val="en-GB"/>
        </w:rPr>
        <w:t>Febriani</w:t>
      </w:r>
      <w:proofErr w:type="spellEnd"/>
      <w:r w:rsidRPr="00CE7E3E">
        <w:rPr>
          <w:shd w:val="clear" w:color="auto" w:fill="FFFFFF"/>
          <w:lang w:val="en-GB"/>
        </w:rPr>
        <w:t xml:space="preserve">, R.B. and </w:t>
      </w:r>
      <w:proofErr w:type="spellStart"/>
      <w:r w:rsidRPr="00CE7E3E">
        <w:rPr>
          <w:shd w:val="clear" w:color="auto" w:fill="FFFFFF"/>
          <w:lang w:val="en-GB"/>
        </w:rPr>
        <w:t>Syafryadin</w:t>
      </w:r>
      <w:proofErr w:type="spellEnd"/>
      <w:r w:rsidRPr="00CE7E3E">
        <w:rPr>
          <w:shd w:val="clear" w:color="auto" w:fill="FFFFFF"/>
          <w:lang w:val="en-GB"/>
        </w:rPr>
        <w:t>, S. (2020) Using GIBBS’ reflective cycle in making reflections of literary analysis. </w:t>
      </w:r>
      <w:r w:rsidRPr="00CE7E3E">
        <w:rPr>
          <w:i/>
          <w:iCs/>
          <w:shd w:val="clear" w:color="auto" w:fill="FFFFFF"/>
          <w:lang w:val="en-GB"/>
        </w:rPr>
        <w:t>Indonesian EFL Journal</w:t>
      </w:r>
      <w:r w:rsidRPr="00CE7E3E">
        <w:rPr>
          <w:shd w:val="clear" w:color="auto" w:fill="FFFFFF"/>
          <w:lang w:val="en-GB"/>
        </w:rPr>
        <w:t>, </w:t>
      </w:r>
      <w:r w:rsidRPr="00CE7E3E">
        <w:rPr>
          <w:i/>
          <w:iCs/>
          <w:shd w:val="clear" w:color="auto" w:fill="FFFFFF"/>
          <w:lang w:val="en-GB"/>
        </w:rPr>
        <w:t>6</w:t>
      </w:r>
      <w:r w:rsidRPr="00CE7E3E">
        <w:rPr>
          <w:shd w:val="clear" w:color="auto" w:fill="FFFFFF"/>
          <w:lang w:val="en-GB"/>
        </w:rPr>
        <w:t>(2), pp.139-148.</w:t>
      </w:r>
    </w:p>
    <w:p w14:paraId="1FA071B4" w14:textId="77777777" w:rsidR="00AC2172" w:rsidRPr="00CE7E3E" w:rsidRDefault="00AC2172" w:rsidP="00E840EC">
      <w:pPr>
        <w:rPr>
          <w:shd w:val="clear" w:color="auto" w:fill="FFFFFF"/>
          <w:lang w:val="en-GB"/>
        </w:rPr>
      </w:pPr>
      <w:bookmarkStart w:id="7" w:name="_Hlk166665052"/>
      <w:r w:rsidRPr="00CE7E3E">
        <w:rPr>
          <w:shd w:val="clear" w:color="auto" w:fill="FFFFFF"/>
          <w:lang w:val="en-GB"/>
        </w:rPr>
        <w:t>Caligiuri</w:t>
      </w:r>
      <w:bookmarkEnd w:id="7"/>
      <w:r w:rsidRPr="00CE7E3E">
        <w:rPr>
          <w:shd w:val="clear" w:color="auto" w:fill="FFFFFF"/>
          <w:lang w:val="en-GB"/>
        </w:rPr>
        <w:t xml:space="preserve">, P., De Cieri, H., </w:t>
      </w:r>
      <w:proofErr w:type="spellStart"/>
      <w:r w:rsidRPr="00CE7E3E">
        <w:rPr>
          <w:shd w:val="clear" w:color="auto" w:fill="FFFFFF"/>
          <w:lang w:val="en-GB"/>
        </w:rPr>
        <w:t>Minbaeva</w:t>
      </w:r>
      <w:proofErr w:type="spellEnd"/>
      <w:r w:rsidRPr="00CE7E3E">
        <w:rPr>
          <w:shd w:val="clear" w:color="auto" w:fill="FFFFFF"/>
          <w:lang w:val="en-GB"/>
        </w:rPr>
        <w:t>, D., Verbeke, A. and Zimmermann, A. (2022) International HRM insights for navigating the COVID-19 pandemic: Implications for future research and practice. In </w:t>
      </w:r>
      <w:r w:rsidRPr="00CE7E3E">
        <w:rPr>
          <w:i/>
          <w:iCs/>
          <w:shd w:val="clear" w:color="auto" w:fill="FFFFFF"/>
          <w:lang w:val="en-GB"/>
        </w:rPr>
        <w:t>Crises and Disruptions in International Business: How Multinational Enterprises Respond to Crises</w:t>
      </w:r>
      <w:r w:rsidRPr="00CE7E3E">
        <w:rPr>
          <w:shd w:val="clear" w:color="auto" w:fill="FFFFFF"/>
          <w:lang w:val="en-GB"/>
        </w:rPr>
        <w:t> (pp. 417-454). Cham: Springer International Publishing.</w:t>
      </w:r>
    </w:p>
    <w:p w14:paraId="6936C2A1" w14:textId="77777777" w:rsidR="00AC2172" w:rsidRPr="00CE7E3E" w:rsidRDefault="00AC2172" w:rsidP="00E840EC">
      <w:pPr>
        <w:rPr>
          <w:shd w:val="clear" w:color="auto" w:fill="FFFFFF"/>
          <w:lang w:val="en-GB"/>
        </w:rPr>
      </w:pPr>
      <w:r w:rsidRPr="00CE7E3E">
        <w:rPr>
          <w:shd w:val="clear" w:color="auto" w:fill="FFFFFF"/>
          <w:lang w:val="en-GB"/>
        </w:rPr>
        <w:t xml:space="preserve">Cardiff Mariott (2024) </w:t>
      </w:r>
      <w:r w:rsidRPr="00CE7E3E">
        <w:rPr>
          <w:i/>
          <w:iCs/>
          <w:shd w:val="clear" w:color="auto" w:fill="FFFFFF"/>
          <w:lang w:val="en-GB"/>
        </w:rPr>
        <w:t>WELCOME TO CARDIFF MARRIOTT HOTEL</w:t>
      </w:r>
      <w:r w:rsidRPr="00CE7E3E">
        <w:rPr>
          <w:shd w:val="clear" w:color="auto" w:fill="FFFFFF"/>
          <w:lang w:val="en-GB"/>
        </w:rPr>
        <w:t xml:space="preserve"> Available at: https://www.marriott.com/en-us/hotels/cwldt-cardiff-marriott-hotel/overview/ (Accessed: 15 May 2024).</w:t>
      </w:r>
    </w:p>
    <w:p w14:paraId="74D59C30" w14:textId="77777777" w:rsidR="00AC2172" w:rsidRPr="00CE7E3E" w:rsidRDefault="00AC2172" w:rsidP="00E840EC">
      <w:pPr>
        <w:rPr>
          <w:shd w:val="clear" w:color="auto" w:fill="FFFFFF"/>
          <w:lang w:val="en-GB"/>
        </w:rPr>
      </w:pPr>
      <w:bookmarkStart w:id="8" w:name="_Hlk166665101"/>
      <w:r w:rsidRPr="00CE7E3E">
        <w:rPr>
          <w:shd w:val="clear" w:color="auto" w:fill="FFFFFF"/>
          <w:lang w:val="en-GB"/>
        </w:rPr>
        <w:t>Jonsdottir, I.J. and Fridriksdottir</w:t>
      </w:r>
      <w:bookmarkEnd w:id="8"/>
      <w:r w:rsidRPr="00CE7E3E">
        <w:rPr>
          <w:shd w:val="clear" w:color="auto" w:fill="FFFFFF"/>
          <w:lang w:val="en-GB"/>
        </w:rPr>
        <w:t>, K. (2020) Active listening: Is it the forgotten dimension in managerial communication?. </w:t>
      </w:r>
      <w:r w:rsidRPr="00CE7E3E">
        <w:rPr>
          <w:i/>
          <w:iCs/>
          <w:shd w:val="clear" w:color="auto" w:fill="FFFFFF"/>
          <w:lang w:val="en-GB"/>
        </w:rPr>
        <w:t>International Journal of Listening</w:t>
      </w:r>
      <w:r w:rsidRPr="00CE7E3E">
        <w:rPr>
          <w:shd w:val="clear" w:color="auto" w:fill="FFFFFF"/>
          <w:lang w:val="en-GB"/>
        </w:rPr>
        <w:t>, </w:t>
      </w:r>
      <w:r w:rsidRPr="00CE7E3E">
        <w:rPr>
          <w:i/>
          <w:iCs/>
          <w:shd w:val="clear" w:color="auto" w:fill="FFFFFF"/>
          <w:lang w:val="en-GB"/>
        </w:rPr>
        <w:t>34</w:t>
      </w:r>
      <w:r w:rsidRPr="00CE7E3E">
        <w:rPr>
          <w:shd w:val="clear" w:color="auto" w:fill="FFFFFF"/>
          <w:lang w:val="en-GB"/>
        </w:rPr>
        <w:t>(3), pp.178-188.</w:t>
      </w:r>
    </w:p>
    <w:p w14:paraId="41D5C763" w14:textId="77777777" w:rsidR="00AC2172" w:rsidRPr="00CE7E3E" w:rsidRDefault="00AC2172" w:rsidP="003D6819">
      <w:pPr>
        <w:rPr>
          <w:shd w:val="clear" w:color="auto" w:fill="FFFFFF"/>
          <w:lang w:val="en-GB"/>
        </w:rPr>
      </w:pPr>
      <w:r w:rsidRPr="00CE7E3E">
        <w:rPr>
          <w:shd w:val="clear" w:color="auto" w:fill="FFFFFF"/>
          <w:lang w:val="en-GB"/>
        </w:rPr>
        <w:t>Kalra, D., Ghazal, T.M. and Afifi, M.A. (2020) Integration of collaboration systems in hospitality management as a comprehensive solution. </w:t>
      </w:r>
      <w:r w:rsidRPr="00CE7E3E">
        <w:rPr>
          <w:i/>
          <w:iCs/>
          <w:shd w:val="clear" w:color="auto" w:fill="FFFFFF"/>
          <w:lang w:val="en-GB"/>
        </w:rPr>
        <w:t>International Journal of Advanced Science and Technology</w:t>
      </w:r>
      <w:r w:rsidRPr="00CE7E3E">
        <w:rPr>
          <w:shd w:val="clear" w:color="auto" w:fill="FFFFFF"/>
          <w:lang w:val="en-GB"/>
        </w:rPr>
        <w:t>, </w:t>
      </w:r>
      <w:r w:rsidRPr="00CE7E3E">
        <w:rPr>
          <w:i/>
          <w:iCs/>
          <w:shd w:val="clear" w:color="auto" w:fill="FFFFFF"/>
          <w:lang w:val="en-GB"/>
        </w:rPr>
        <w:t>29</w:t>
      </w:r>
      <w:r w:rsidRPr="00CE7E3E">
        <w:rPr>
          <w:shd w:val="clear" w:color="auto" w:fill="FFFFFF"/>
          <w:lang w:val="en-GB"/>
        </w:rPr>
        <w:t>(8s), pp.3155-3173.</w:t>
      </w:r>
    </w:p>
    <w:p w14:paraId="414EF4CF" w14:textId="77777777" w:rsidR="00AC2172" w:rsidRPr="00CE7E3E" w:rsidRDefault="00AC2172" w:rsidP="00E840EC">
      <w:pPr>
        <w:rPr>
          <w:shd w:val="clear" w:color="auto" w:fill="FFFFFF"/>
          <w:lang w:val="en-GB"/>
        </w:rPr>
      </w:pPr>
      <w:r w:rsidRPr="00CE7E3E">
        <w:rPr>
          <w:shd w:val="clear" w:color="auto" w:fill="FFFFFF"/>
          <w:lang w:val="en-GB"/>
        </w:rPr>
        <w:t xml:space="preserve">Mariott (2024) </w:t>
      </w:r>
      <w:r w:rsidRPr="00CE7E3E">
        <w:rPr>
          <w:i/>
          <w:iCs/>
          <w:shd w:val="clear" w:color="auto" w:fill="FFFFFF"/>
          <w:lang w:val="en-GB"/>
        </w:rPr>
        <w:t>Early Career Programs</w:t>
      </w:r>
      <w:r w:rsidRPr="00CE7E3E">
        <w:rPr>
          <w:shd w:val="clear" w:color="auto" w:fill="FFFFFF"/>
          <w:lang w:val="en-GB"/>
        </w:rPr>
        <w:t xml:space="preserve"> Available at: https://careers.marriott.com/career-paths/earlycareers/ (Accessed: 15 May 2024).</w:t>
      </w:r>
    </w:p>
    <w:p w14:paraId="0D128CDB" w14:textId="77777777" w:rsidR="00AC2172" w:rsidRPr="00CE7E3E" w:rsidRDefault="00AC2172" w:rsidP="00E840EC">
      <w:pPr>
        <w:rPr>
          <w:lang w:val="en-GB"/>
        </w:rPr>
      </w:pPr>
      <w:proofErr w:type="spellStart"/>
      <w:r w:rsidRPr="00CE7E3E">
        <w:rPr>
          <w:shd w:val="clear" w:color="auto" w:fill="FFFFFF"/>
          <w:lang w:val="en-GB"/>
        </w:rPr>
        <w:t>Sperance</w:t>
      </w:r>
      <w:proofErr w:type="spellEnd"/>
      <w:r w:rsidRPr="00CE7E3E">
        <w:rPr>
          <w:shd w:val="clear" w:color="auto" w:fill="FFFFFF"/>
          <w:lang w:val="en-GB"/>
        </w:rPr>
        <w:t xml:space="preserve">. C. (2022) </w:t>
      </w:r>
      <w:r w:rsidRPr="00CE7E3E">
        <w:rPr>
          <w:i/>
          <w:iCs/>
          <w:shd w:val="clear" w:color="auto" w:fill="FFFFFF"/>
          <w:lang w:val="en-GB"/>
        </w:rPr>
        <w:t>Fallout From Marriott and Hilton’s Staggering Layoffs Isn’t Easily Fixed</w:t>
      </w:r>
      <w:r w:rsidRPr="00CE7E3E">
        <w:rPr>
          <w:shd w:val="clear" w:color="auto" w:fill="FFFFFF"/>
          <w:lang w:val="en-GB"/>
        </w:rPr>
        <w:t xml:space="preserve"> Available at: https://skift.com/2022/03/01/fallout-from-marriott-and-hiltons-staggering-layoffs-isnt-easily-fixed/ (Accessed: 15 May 2024).</w:t>
      </w:r>
    </w:p>
    <w:p w14:paraId="5D5EF84F" w14:textId="77777777" w:rsidR="00E840EC" w:rsidRPr="00CE7E3E" w:rsidRDefault="00E840EC" w:rsidP="00E840EC">
      <w:pPr>
        <w:rPr>
          <w:lang w:val="en-GB"/>
        </w:rPr>
      </w:pPr>
    </w:p>
    <w:p w14:paraId="1F68D79A" w14:textId="77777777" w:rsidR="00E840EC" w:rsidRPr="00CE7E3E" w:rsidRDefault="00E840EC" w:rsidP="003D6819">
      <w:pPr>
        <w:rPr>
          <w:lang w:val="en-GB"/>
        </w:rPr>
      </w:pPr>
    </w:p>
    <w:sectPr w:rsidR="00E840EC" w:rsidRPr="00CE7E3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18A53F" w14:textId="77777777" w:rsidR="00AF72FC" w:rsidRDefault="00AF72FC">
      <w:pPr>
        <w:spacing w:after="0" w:line="240" w:lineRule="auto"/>
      </w:pPr>
      <w:r>
        <w:separator/>
      </w:r>
    </w:p>
  </w:endnote>
  <w:endnote w:type="continuationSeparator" w:id="0">
    <w:p w14:paraId="18E5EC84" w14:textId="77777777" w:rsidR="00AF72FC" w:rsidRDefault="00AF7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1905460"/>
      <w:docPartObj>
        <w:docPartGallery w:val="Page Numbers (Bottom of Page)"/>
        <w:docPartUnique/>
      </w:docPartObj>
    </w:sdtPr>
    <w:sdtEndPr>
      <w:rPr>
        <w:noProof/>
      </w:rPr>
    </w:sdtEndPr>
    <w:sdtContent>
      <w:p w14:paraId="3C7B1D6F" w14:textId="7D4488EB" w:rsidR="00CE7E3E" w:rsidRDefault="00CE7E3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D68DEA0" w14:textId="77777777" w:rsidR="00CE7E3E" w:rsidRDefault="00CE7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9AC43B" w14:textId="77777777" w:rsidR="00AF72FC" w:rsidRDefault="00AF72FC">
      <w:pPr>
        <w:spacing w:after="0" w:line="240" w:lineRule="auto"/>
      </w:pPr>
      <w:r>
        <w:separator/>
      </w:r>
    </w:p>
  </w:footnote>
  <w:footnote w:type="continuationSeparator" w:id="0">
    <w:p w14:paraId="648BCFC4" w14:textId="77777777" w:rsidR="00AF72FC" w:rsidRDefault="00AF72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F0A"/>
    <w:rsid w:val="00021CB8"/>
    <w:rsid w:val="00035702"/>
    <w:rsid w:val="00035710"/>
    <w:rsid w:val="0006574B"/>
    <w:rsid w:val="000A44EF"/>
    <w:rsid w:val="000B5F0A"/>
    <w:rsid w:val="000E6567"/>
    <w:rsid w:val="000E7956"/>
    <w:rsid w:val="001462FE"/>
    <w:rsid w:val="001E6819"/>
    <w:rsid w:val="00205756"/>
    <w:rsid w:val="002532A9"/>
    <w:rsid w:val="00273BCC"/>
    <w:rsid w:val="0028071B"/>
    <w:rsid w:val="00285564"/>
    <w:rsid w:val="00395234"/>
    <w:rsid w:val="003A0726"/>
    <w:rsid w:val="003D6819"/>
    <w:rsid w:val="003F074E"/>
    <w:rsid w:val="00403F4B"/>
    <w:rsid w:val="00416942"/>
    <w:rsid w:val="00436BD5"/>
    <w:rsid w:val="0047764B"/>
    <w:rsid w:val="004D3E5B"/>
    <w:rsid w:val="005564FA"/>
    <w:rsid w:val="00566E3B"/>
    <w:rsid w:val="006068F5"/>
    <w:rsid w:val="00614F5D"/>
    <w:rsid w:val="00642D77"/>
    <w:rsid w:val="00704EC4"/>
    <w:rsid w:val="00721070"/>
    <w:rsid w:val="00722D1C"/>
    <w:rsid w:val="007448F5"/>
    <w:rsid w:val="0078034D"/>
    <w:rsid w:val="007D30BB"/>
    <w:rsid w:val="008126DF"/>
    <w:rsid w:val="00952BEE"/>
    <w:rsid w:val="00952E28"/>
    <w:rsid w:val="0095509D"/>
    <w:rsid w:val="009F63AB"/>
    <w:rsid w:val="00A75788"/>
    <w:rsid w:val="00A976A3"/>
    <w:rsid w:val="00AA15E0"/>
    <w:rsid w:val="00AC2172"/>
    <w:rsid w:val="00AF72FC"/>
    <w:rsid w:val="00B1657A"/>
    <w:rsid w:val="00B5463A"/>
    <w:rsid w:val="00C62876"/>
    <w:rsid w:val="00C72299"/>
    <w:rsid w:val="00C8057A"/>
    <w:rsid w:val="00C864D6"/>
    <w:rsid w:val="00CE639A"/>
    <w:rsid w:val="00CE7E3E"/>
    <w:rsid w:val="00D060CF"/>
    <w:rsid w:val="00D361A2"/>
    <w:rsid w:val="00D51681"/>
    <w:rsid w:val="00D90E6F"/>
    <w:rsid w:val="00DA04EA"/>
    <w:rsid w:val="00DA6FCB"/>
    <w:rsid w:val="00DE2828"/>
    <w:rsid w:val="00DE7123"/>
    <w:rsid w:val="00DF2AE9"/>
    <w:rsid w:val="00E321D7"/>
    <w:rsid w:val="00E64C56"/>
    <w:rsid w:val="00E65F67"/>
    <w:rsid w:val="00E840EC"/>
    <w:rsid w:val="00EA0D5E"/>
    <w:rsid w:val="00EA47E9"/>
    <w:rsid w:val="00F00C8B"/>
    <w:rsid w:val="00F17653"/>
    <w:rsid w:val="00F31C22"/>
    <w:rsid w:val="00FB57B6"/>
    <w:rsid w:val="00FE2B2C"/>
    <w:rsid w:val="00FE43B1"/>
    <w:rsid w:val="00FF62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0AB851"/>
  <w15:chartTrackingRefBased/>
  <w15:docId w15:val="{B9C63B69-556C-4188-827D-F9C7A194E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64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31C22"/>
    <w:pPr>
      <w:outlineLvl w:val="0"/>
    </w:pPr>
    <w:rPr>
      <w:b/>
    </w:rPr>
  </w:style>
  <w:style w:type="paragraph" w:styleId="Heading2">
    <w:name w:val="heading 2"/>
    <w:basedOn w:val="Normal"/>
    <w:next w:val="Normal"/>
    <w:link w:val="Heading2Char"/>
    <w:uiPriority w:val="9"/>
    <w:semiHidden/>
    <w:unhideWhenUsed/>
    <w:qFormat/>
    <w:rsid w:val="00E840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47764B"/>
    <w:pPr>
      <w:spacing w:after="0" w:line="240" w:lineRule="auto"/>
    </w:pPr>
    <w:rPr>
      <w:rFonts w:eastAsiaTheme="minorEastAsia"/>
      <w:lang w:eastAsia="en-IN"/>
    </w:rPr>
    <w:tblPr>
      <w:tblCellMar>
        <w:top w:w="0" w:type="dxa"/>
        <w:left w:w="0" w:type="dxa"/>
        <w:bottom w:w="0" w:type="dxa"/>
        <w:right w:w="0" w:type="dxa"/>
      </w:tblCellMar>
    </w:tblPr>
  </w:style>
  <w:style w:type="paragraph" w:styleId="Header">
    <w:name w:val="header"/>
    <w:basedOn w:val="Normal"/>
    <w:link w:val="HeaderChar"/>
    <w:uiPriority w:val="99"/>
    <w:unhideWhenUsed/>
    <w:rsid w:val="00477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64B"/>
  </w:style>
  <w:style w:type="paragraph" w:styleId="Footer">
    <w:name w:val="footer"/>
    <w:basedOn w:val="Normal"/>
    <w:link w:val="FooterChar"/>
    <w:uiPriority w:val="99"/>
    <w:unhideWhenUsed/>
    <w:rsid w:val="00477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64B"/>
  </w:style>
  <w:style w:type="character" w:customStyle="1" w:styleId="Heading1Char">
    <w:name w:val="Heading 1 Char"/>
    <w:basedOn w:val="DefaultParagraphFont"/>
    <w:link w:val="Heading1"/>
    <w:uiPriority w:val="9"/>
    <w:rsid w:val="00F31C22"/>
    <w:rPr>
      <w:rFonts w:ascii="Times New Roman" w:hAnsi="Times New Roman"/>
      <w:b/>
      <w:color w:val="000000" w:themeColor="text1"/>
      <w:sz w:val="24"/>
    </w:rPr>
  </w:style>
  <w:style w:type="paragraph" w:styleId="TOCHeading">
    <w:name w:val="TOC Heading"/>
    <w:basedOn w:val="Heading1"/>
    <w:next w:val="Normal"/>
    <w:uiPriority w:val="39"/>
    <w:unhideWhenUsed/>
    <w:qFormat/>
    <w:rsid w:val="00DF2AE9"/>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F2AE9"/>
    <w:pPr>
      <w:spacing w:after="100"/>
    </w:pPr>
  </w:style>
  <w:style w:type="character" w:styleId="Hyperlink">
    <w:name w:val="Hyperlink"/>
    <w:basedOn w:val="DefaultParagraphFont"/>
    <w:uiPriority w:val="99"/>
    <w:unhideWhenUsed/>
    <w:rsid w:val="00DF2AE9"/>
    <w:rPr>
      <w:color w:val="0563C1" w:themeColor="hyperlink"/>
      <w:u w:val="single"/>
    </w:rPr>
  </w:style>
  <w:style w:type="table" w:styleId="TableGrid0">
    <w:name w:val="Table Grid"/>
    <w:basedOn w:val="TableNormal"/>
    <w:uiPriority w:val="39"/>
    <w:rsid w:val="00035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62F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E840EC"/>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E840EC"/>
    <w:rPr>
      <w:color w:val="605E5C"/>
      <w:shd w:val="clear" w:color="auto" w:fill="E1DFDD"/>
    </w:rPr>
  </w:style>
  <w:style w:type="character" w:styleId="CommentReference">
    <w:name w:val="annotation reference"/>
    <w:basedOn w:val="DefaultParagraphFont"/>
    <w:uiPriority w:val="99"/>
    <w:semiHidden/>
    <w:unhideWhenUsed/>
    <w:rsid w:val="00FE43B1"/>
    <w:rPr>
      <w:sz w:val="16"/>
      <w:szCs w:val="16"/>
    </w:rPr>
  </w:style>
  <w:style w:type="paragraph" w:styleId="CommentText">
    <w:name w:val="annotation text"/>
    <w:basedOn w:val="Normal"/>
    <w:link w:val="CommentTextChar"/>
    <w:uiPriority w:val="99"/>
    <w:semiHidden/>
    <w:unhideWhenUsed/>
    <w:rsid w:val="00FE43B1"/>
    <w:pPr>
      <w:spacing w:line="240" w:lineRule="auto"/>
    </w:pPr>
    <w:rPr>
      <w:sz w:val="20"/>
      <w:szCs w:val="20"/>
    </w:rPr>
  </w:style>
  <w:style w:type="character" w:customStyle="1" w:styleId="CommentTextChar">
    <w:name w:val="Comment Text Char"/>
    <w:basedOn w:val="DefaultParagraphFont"/>
    <w:link w:val="CommentText"/>
    <w:uiPriority w:val="99"/>
    <w:semiHidden/>
    <w:rsid w:val="00FE43B1"/>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FE43B1"/>
    <w:rPr>
      <w:b/>
      <w:bCs/>
    </w:rPr>
  </w:style>
  <w:style w:type="character" w:customStyle="1" w:styleId="CommentSubjectChar">
    <w:name w:val="Comment Subject Char"/>
    <w:basedOn w:val="CommentTextChar"/>
    <w:link w:val="CommentSubject"/>
    <w:uiPriority w:val="99"/>
    <w:semiHidden/>
    <w:rsid w:val="00FE43B1"/>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FE43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43B1"/>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5837119">
      <w:bodyDiv w:val="1"/>
      <w:marLeft w:val="0"/>
      <w:marRight w:val="0"/>
      <w:marTop w:val="0"/>
      <w:marBottom w:val="0"/>
      <w:divBdr>
        <w:top w:val="none" w:sz="0" w:space="0" w:color="auto"/>
        <w:left w:val="none" w:sz="0" w:space="0" w:color="auto"/>
        <w:bottom w:val="none" w:sz="0" w:space="0" w:color="auto"/>
        <w:right w:val="none" w:sz="0" w:space="0" w:color="auto"/>
      </w:divBdr>
    </w:div>
    <w:div w:id="201572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42A05-C1A9-4414-8258-7B28F4405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1666</Words>
  <Characters>9498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 (2117510)</cp:lastModifiedBy>
  <cp:revision>60</cp:revision>
  <dcterms:created xsi:type="dcterms:W3CDTF">2024-05-14T12:12:00Z</dcterms:created>
  <dcterms:modified xsi:type="dcterms:W3CDTF">2024-05-28T18:57:00Z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b74da08ae3574c670a37580e9fc8c1b58f8c7f606a2468712c0139b0357ce88b</vt:lpwstr>
  </property>
</Properties>
</file>