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3B049" w14:textId="0F91CD85" w:rsidR="00C252E6" w:rsidRPr="00C252E6" w:rsidRDefault="00C252E6" w:rsidP="00DA4971">
      <w:pPr>
        <w:spacing w:line="360" w:lineRule="auto"/>
        <w:jc w:val="both"/>
        <w:rPr>
          <w:rFonts w:ascii="Arial" w:hAnsi="Arial" w:cs="Arial"/>
          <w:sz w:val="24"/>
          <w:szCs w:val="24"/>
          <w:u w:val="single"/>
        </w:rPr>
      </w:pPr>
      <w:r w:rsidRPr="00C252E6">
        <w:rPr>
          <w:rFonts w:ascii="Arial" w:hAnsi="Arial" w:cs="Arial"/>
          <w:sz w:val="24"/>
          <w:szCs w:val="24"/>
          <w:u w:val="single"/>
        </w:rPr>
        <w:t>Part 1</w:t>
      </w:r>
    </w:p>
    <w:p w14:paraId="22CC1145" w14:textId="19130280" w:rsidR="00D31FD9" w:rsidRPr="00344903" w:rsidRDefault="00997226" w:rsidP="00DA4971">
      <w:pPr>
        <w:spacing w:line="360" w:lineRule="auto"/>
        <w:jc w:val="both"/>
        <w:rPr>
          <w:rFonts w:ascii="Arial" w:hAnsi="Arial" w:cs="Arial"/>
          <w:sz w:val="24"/>
          <w:szCs w:val="24"/>
        </w:rPr>
      </w:pPr>
      <w:r w:rsidRPr="00344903">
        <w:rPr>
          <w:rFonts w:ascii="Arial" w:hAnsi="Arial" w:cs="Arial"/>
          <w:sz w:val="24"/>
          <w:szCs w:val="24"/>
        </w:rPr>
        <w:t>There are many c</w:t>
      </w:r>
      <w:r w:rsidR="00D31FD9" w:rsidRPr="00344903">
        <w:rPr>
          <w:rFonts w:ascii="Arial" w:hAnsi="Arial" w:cs="Arial"/>
          <w:sz w:val="24"/>
          <w:szCs w:val="24"/>
        </w:rPr>
        <w:t>ontemporary issue</w:t>
      </w:r>
      <w:r w:rsidRPr="00344903">
        <w:rPr>
          <w:rFonts w:ascii="Arial" w:hAnsi="Arial" w:cs="Arial"/>
          <w:sz w:val="24"/>
          <w:szCs w:val="24"/>
        </w:rPr>
        <w:t xml:space="preserve">s in which are faced in the </w:t>
      </w:r>
      <w:r w:rsidR="000D6ED6" w:rsidRPr="00344903">
        <w:rPr>
          <w:rFonts w:ascii="Arial" w:hAnsi="Arial" w:cs="Arial"/>
          <w:sz w:val="24"/>
          <w:szCs w:val="24"/>
        </w:rPr>
        <w:t xml:space="preserve">Post Compulsory Education sector, the main encompassing one is </w:t>
      </w:r>
      <w:r w:rsidR="00D31FD9" w:rsidRPr="00344903">
        <w:rPr>
          <w:rFonts w:ascii="Arial" w:hAnsi="Arial" w:cs="Arial"/>
          <w:sz w:val="24"/>
          <w:szCs w:val="24"/>
        </w:rPr>
        <w:t xml:space="preserve">Student </w:t>
      </w:r>
      <w:r w:rsidR="000D6ED6" w:rsidRPr="00344903">
        <w:rPr>
          <w:rFonts w:ascii="Arial" w:hAnsi="Arial" w:cs="Arial"/>
          <w:sz w:val="24"/>
          <w:szCs w:val="24"/>
        </w:rPr>
        <w:t>E</w:t>
      </w:r>
      <w:r w:rsidR="00D31FD9" w:rsidRPr="00344903">
        <w:rPr>
          <w:rFonts w:ascii="Arial" w:hAnsi="Arial" w:cs="Arial"/>
          <w:sz w:val="24"/>
          <w:szCs w:val="24"/>
        </w:rPr>
        <w:t>ngagement</w:t>
      </w:r>
      <w:r w:rsidR="00265475">
        <w:rPr>
          <w:rFonts w:ascii="Arial" w:hAnsi="Arial" w:cs="Arial"/>
          <w:sz w:val="24"/>
          <w:szCs w:val="24"/>
        </w:rPr>
        <w:t xml:space="preserve">. Which </w:t>
      </w:r>
      <w:r w:rsidR="00AE28D1">
        <w:rPr>
          <w:rFonts w:ascii="Arial" w:hAnsi="Arial" w:cs="Arial"/>
          <w:sz w:val="24"/>
          <w:szCs w:val="24"/>
        </w:rPr>
        <w:t>raises questions whether</w:t>
      </w:r>
      <w:r w:rsidR="002D2900" w:rsidRPr="00344903">
        <w:rPr>
          <w:rFonts w:ascii="Arial" w:hAnsi="Arial" w:cs="Arial"/>
          <w:sz w:val="24"/>
          <w:szCs w:val="24"/>
        </w:rPr>
        <w:t xml:space="preserve"> attendance </w:t>
      </w:r>
      <w:r w:rsidR="00AE28D1">
        <w:rPr>
          <w:rFonts w:ascii="Arial" w:hAnsi="Arial" w:cs="Arial"/>
          <w:sz w:val="24"/>
          <w:szCs w:val="24"/>
        </w:rPr>
        <w:t xml:space="preserve">monitoring is </w:t>
      </w:r>
      <w:r w:rsidR="000D6ED6" w:rsidRPr="00344903">
        <w:rPr>
          <w:rFonts w:ascii="Arial" w:hAnsi="Arial" w:cs="Arial"/>
          <w:sz w:val="24"/>
          <w:szCs w:val="24"/>
        </w:rPr>
        <w:t>an outdated way of measuring engagement</w:t>
      </w:r>
      <w:r w:rsidR="00D52D9D" w:rsidRPr="00344903">
        <w:rPr>
          <w:rFonts w:ascii="Arial" w:hAnsi="Arial" w:cs="Arial"/>
          <w:sz w:val="24"/>
          <w:szCs w:val="24"/>
        </w:rPr>
        <w:t>? And what factors</w:t>
      </w:r>
      <w:r w:rsidR="000D6ED6" w:rsidRPr="00344903">
        <w:rPr>
          <w:rFonts w:ascii="Arial" w:hAnsi="Arial" w:cs="Arial"/>
          <w:sz w:val="24"/>
          <w:szCs w:val="24"/>
        </w:rPr>
        <w:t xml:space="preserve"> in the post compulsory sector</w:t>
      </w:r>
      <w:r w:rsidR="00D52D9D" w:rsidRPr="00344903">
        <w:rPr>
          <w:rFonts w:ascii="Arial" w:hAnsi="Arial" w:cs="Arial"/>
          <w:sz w:val="24"/>
          <w:szCs w:val="24"/>
        </w:rPr>
        <w:t xml:space="preserve"> are affecting </w:t>
      </w:r>
      <w:r w:rsidR="00AE28D1">
        <w:rPr>
          <w:rFonts w:ascii="Arial" w:hAnsi="Arial" w:cs="Arial"/>
          <w:sz w:val="24"/>
          <w:szCs w:val="24"/>
        </w:rPr>
        <w:t xml:space="preserve">attendance which could be mistaken </w:t>
      </w:r>
      <w:r w:rsidR="00AE172E">
        <w:rPr>
          <w:rFonts w:ascii="Arial" w:hAnsi="Arial" w:cs="Arial"/>
          <w:sz w:val="24"/>
          <w:szCs w:val="24"/>
        </w:rPr>
        <w:t>for non-engagement</w:t>
      </w:r>
      <w:r w:rsidR="000D6ED6" w:rsidRPr="00344903">
        <w:rPr>
          <w:rFonts w:ascii="Arial" w:hAnsi="Arial" w:cs="Arial"/>
          <w:sz w:val="24"/>
          <w:szCs w:val="24"/>
        </w:rPr>
        <w:t>?</w:t>
      </w:r>
      <w:r w:rsidR="002D2900" w:rsidRPr="00344903">
        <w:rPr>
          <w:rFonts w:ascii="Arial" w:hAnsi="Arial" w:cs="Arial"/>
          <w:sz w:val="24"/>
          <w:szCs w:val="24"/>
        </w:rPr>
        <w:t xml:space="preserve"> </w:t>
      </w:r>
      <w:r w:rsidR="000D6ED6" w:rsidRPr="00344903">
        <w:rPr>
          <w:rFonts w:ascii="Arial" w:hAnsi="Arial" w:cs="Arial"/>
          <w:sz w:val="24"/>
          <w:szCs w:val="24"/>
        </w:rPr>
        <w:t xml:space="preserve"> </w:t>
      </w:r>
    </w:p>
    <w:p w14:paraId="09BF50A6" w14:textId="646197BE" w:rsidR="007D4E98" w:rsidRPr="00344903" w:rsidRDefault="004D1BAF" w:rsidP="00DA4971">
      <w:pPr>
        <w:spacing w:line="360" w:lineRule="auto"/>
        <w:jc w:val="both"/>
        <w:rPr>
          <w:rFonts w:ascii="Arial" w:hAnsi="Arial" w:cs="Arial"/>
          <w:spacing w:val="2"/>
          <w:sz w:val="24"/>
          <w:szCs w:val="24"/>
        </w:rPr>
      </w:pPr>
      <w:r w:rsidRPr="00344903">
        <w:rPr>
          <w:rFonts w:ascii="Arial" w:hAnsi="Arial" w:cs="Arial"/>
          <w:sz w:val="24"/>
          <w:szCs w:val="24"/>
        </w:rPr>
        <w:t>Student engagement has increasingly been positioned as a defining characteristic of high</w:t>
      </w:r>
      <w:r w:rsidR="0097205B" w:rsidRPr="00344903">
        <w:rPr>
          <w:rFonts w:ascii="Arial" w:hAnsi="Arial" w:cs="Arial"/>
          <w:sz w:val="24"/>
          <w:szCs w:val="24"/>
        </w:rPr>
        <w:t>-</w:t>
      </w:r>
      <w:r w:rsidRPr="00344903">
        <w:rPr>
          <w:rFonts w:ascii="Arial" w:hAnsi="Arial" w:cs="Arial"/>
          <w:sz w:val="24"/>
          <w:szCs w:val="24"/>
        </w:rPr>
        <w:t xml:space="preserve">quality learning and teaching, institutional management and national policy contexts. </w:t>
      </w:r>
      <w:r w:rsidR="009F772F" w:rsidRPr="00344903">
        <w:rPr>
          <w:rFonts w:ascii="Arial" w:hAnsi="Arial" w:cs="Arial"/>
          <w:sz w:val="24"/>
          <w:szCs w:val="24"/>
        </w:rPr>
        <w:t>However,</w:t>
      </w:r>
      <w:r w:rsidRPr="00344903">
        <w:rPr>
          <w:rFonts w:ascii="Arial" w:hAnsi="Arial" w:cs="Arial"/>
          <w:sz w:val="24"/>
          <w:szCs w:val="24"/>
        </w:rPr>
        <w:t xml:space="preserve"> defining exactly what student engagement and </w:t>
      </w:r>
      <w:r w:rsidR="007D4E98" w:rsidRPr="00344903">
        <w:rPr>
          <w:rFonts w:ascii="Arial" w:hAnsi="Arial" w:cs="Arial"/>
          <w:sz w:val="24"/>
          <w:szCs w:val="24"/>
        </w:rPr>
        <w:t>determining the</w:t>
      </w:r>
      <w:r w:rsidRPr="00344903">
        <w:rPr>
          <w:rFonts w:ascii="Arial" w:hAnsi="Arial" w:cs="Arial"/>
          <w:sz w:val="24"/>
          <w:szCs w:val="24"/>
        </w:rPr>
        <w:t xml:space="preserve"> focus of their engagement </w:t>
      </w:r>
      <w:r w:rsidR="007D4E98" w:rsidRPr="00344903">
        <w:rPr>
          <w:rFonts w:ascii="Arial" w:hAnsi="Arial" w:cs="Arial"/>
          <w:sz w:val="24"/>
          <w:szCs w:val="24"/>
        </w:rPr>
        <w:t xml:space="preserve">has faced criticism for </w:t>
      </w:r>
      <w:r w:rsidR="009F772F" w:rsidRPr="00344903">
        <w:rPr>
          <w:rFonts w:ascii="Arial" w:hAnsi="Arial" w:cs="Arial"/>
          <w:sz w:val="24"/>
          <w:szCs w:val="24"/>
        </w:rPr>
        <w:t>vagueness</w:t>
      </w:r>
      <w:r w:rsidR="007D4E98" w:rsidRPr="00344903">
        <w:rPr>
          <w:rFonts w:ascii="Arial" w:hAnsi="Arial" w:cs="Arial"/>
          <w:sz w:val="24"/>
          <w:szCs w:val="24"/>
        </w:rPr>
        <w:t>. (</w:t>
      </w:r>
      <w:r w:rsidR="007D4E98" w:rsidRPr="00344903">
        <w:rPr>
          <w:rFonts w:ascii="Arial" w:hAnsi="Arial" w:cs="Arial"/>
          <w:spacing w:val="2"/>
          <w:sz w:val="24"/>
          <w:szCs w:val="24"/>
        </w:rPr>
        <w:t>Coates and McCormick </w:t>
      </w:r>
      <w:hyperlink r:id="rId8" w:anchor="CR15" w:tooltip="View reference" w:history="1">
        <w:r w:rsidR="007D4E98" w:rsidRPr="00344903">
          <w:rPr>
            <w:rStyle w:val="Hyperlink"/>
            <w:rFonts w:ascii="Arial" w:hAnsi="Arial" w:cs="Arial"/>
            <w:color w:val="auto"/>
            <w:spacing w:val="2"/>
            <w:sz w:val="24"/>
            <w:szCs w:val="24"/>
          </w:rPr>
          <w:t>2014</w:t>
        </w:r>
      </w:hyperlink>
      <w:r w:rsidR="007D4E98" w:rsidRPr="00344903">
        <w:rPr>
          <w:rFonts w:ascii="Arial" w:hAnsi="Arial" w:cs="Arial"/>
          <w:spacing w:val="2"/>
          <w:sz w:val="24"/>
          <w:szCs w:val="24"/>
        </w:rPr>
        <w:t xml:space="preserve">; </w:t>
      </w:r>
      <w:proofErr w:type="spellStart"/>
      <w:r w:rsidR="007D4E98" w:rsidRPr="00344903">
        <w:rPr>
          <w:rFonts w:ascii="Arial" w:hAnsi="Arial" w:cs="Arial"/>
          <w:spacing w:val="2"/>
          <w:sz w:val="24"/>
          <w:szCs w:val="24"/>
        </w:rPr>
        <w:t>Kuh</w:t>
      </w:r>
      <w:proofErr w:type="spellEnd"/>
      <w:r w:rsidR="007D4E98" w:rsidRPr="00344903">
        <w:rPr>
          <w:rFonts w:ascii="Arial" w:hAnsi="Arial" w:cs="Arial"/>
          <w:spacing w:val="2"/>
          <w:sz w:val="24"/>
          <w:szCs w:val="24"/>
        </w:rPr>
        <w:t> </w:t>
      </w:r>
      <w:hyperlink r:id="rId9" w:anchor="CR27" w:tooltip="View reference" w:history="1">
        <w:r w:rsidR="007D4E98" w:rsidRPr="00344903">
          <w:rPr>
            <w:rStyle w:val="Hyperlink"/>
            <w:rFonts w:ascii="Arial" w:hAnsi="Arial" w:cs="Arial"/>
            <w:color w:val="auto"/>
            <w:spacing w:val="2"/>
            <w:sz w:val="24"/>
            <w:szCs w:val="24"/>
          </w:rPr>
          <w:t>2009</w:t>
        </w:r>
      </w:hyperlink>
      <w:r w:rsidR="007D4E98" w:rsidRPr="00344903">
        <w:rPr>
          <w:rFonts w:ascii="Arial" w:hAnsi="Arial" w:cs="Arial"/>
          <w:spacing w:val="2"/>
          <w:sz w:val="24"/>
          <w:szCs w:val="24"/>
        </w:rPr>
        <w:t xml:space="preserve">; </w:t>
      </w:r>
      <w:proofErr w:type="spellStart"/>
      <w:r w:rsidR="007D4E98" w:rsidRPr="00344903">
        <w:rPr>
          <w:rFonts w:ascii="Arial" w:hAnsi="Arial" w:cs="Arial"/>
          <w:spacing w:val="2"/>
          <w:sz w:val="24"/>
          <w:szCs w:val="24"/>
        </w:rPr>
        <w:t>Trowler</w:t>
      </w:r>
      <w:proofErr w:type="spellEnd"/>
      <w:r w:rsidR="007D4E98" w:rsidRPr="00344903">
        <w:rPr>
          <w:rFonts w:ascii="Arial" w:hAnsi="Arial" w:cs="Arial"/>
          <w:spacing w:val="2"/>
          <w:sz w:val="24"/>
          <w:szCs w:val="24"/>
        </w:rPr>
        <w:t> </w:t>
      </w:r>
      <w:hyperlink r:id="rId10" w:anchor="CR44" w:tooltip="View reference" w:history="1">
        <w:r w:rsidR="007D4E98" w:rsidRPr="00344903">
          <w:rPr>
            <w:rStyle w:val="Hyperlink"/>
            <w:rFonts w:ascii="Arial" w:hAnsi="Arial" w:cs="Arial"/>
            <w:color w:val="auto"/>
            <w:spacing w:val="2"/>
            <w:sz w:val="24"/>
            <w:szCs w:val="24"/>
          </w:rPr>
          <w:t>2010</w:t>
        </w:r>
      </w:hyperlink>
      <w:r w:rsidR="007D4E98" w:rsidRPr="00344903">
        <w:rPr>
          <w:rFonts w:ascii="Arial" w:hAnsi="Arial" w:cs="Arial"/>
          <w:spacing w:val="2"/>
          <w:sz w:val="24"/>
          <w:szCs w:val="24"/>
        </w:rPr>
        <w:t>).</w:t>
      </w:r>
      <w:r w:rsidR="009F772F" w:rsidRPr="00344903">
        <w:rPr>
          <w:rFonts w:ascii="Arial" w:hAnsi="Arial" w:cs="Arial"/>
          <w:spacing w:val="2"/>
          <w:sz w:val="24"/>
          <w:szCs w:val="24"/>
        </w:rPr>
        <w:t xml:space="preserve"> Educators have tried to involve students in as many aspects of their education as possible, from involving students in </w:t>
      </w:r>
      <w:r w:rsidR="007D4E98" w:rsidRPr="00344903">
        <w:rPr>
          <w:rFonts w:ascii="Arial" w:hAnsi="Arial" w:cs="Arial"/>
          <w:spacing w:val="2"/>
          <w:sz w:val="24"/>
          <w:szCs w:val="24"/>
        </w:rPr>
        <w:t>curriculum design processes as a form of engagement in learning design</w:t>
      </w:r>
      <w:r w:rsidR="009F772F" w:rsidRPr="00344903">
        <w:rPr>
          <w:rFonts w:ascii="Arial" w:hAnsi="Arial" w:cs="Arial"/>
          <w:spacing w:val="2"/>
          <w:sz w:val="24"/>
          <w:szCs w:val="24"/>
        </w:rPr>
        <w:t>. (</w:t>
      </w:r>
      <w:proofErr w:type="spellStart"/>
      <w:r w:rsidR="009F772F" w:rsidRPr="00344903">
        <w:rPr>
          <w:rFonts w:ascii="Arial" w:hAnsi="Arial" w:cs="Arial"/>
          <w:spacing w:val="2"/>
          <w:sz w:val="24"/>
          <w:szCs w:val="24"/>
        </w:rPr>
        <w:t>Trowler</w:t>
      </w:r>
      <w:proofErr w:type="spellEnd"/>
      <w:r w:rsidR="009F772F" w:rsidRPr="00344903">
        <w:rPr>
          <w:rFonts w:ascii="Arial" w:hAnsi="Arial" w:cs="Arial"/>
          <w:spacing w:val="2"/>
          <w:sz w:val="24"/>
          <w:szCs w:val="24"/>
        </w:rPr>
        <w:t xml:space="preserve"> </w:t>
      </w:r>
      <w:hyperlink r:id="rId11" w:anchor="CR44" w:tooltip="View reference" w:history="1">
        <w:r w:rsidR="009F772F" w:rsidRPr="00344903">
          <w:rPr>
            <w:rStyle w:val="Hyperlink"/>
            <w:rFonts w:ascii="Arial" w:hAnsi="Arial" w:cs="Arial"/>
            <w:color w:val="auto"/>
            <w:spacing w:val="2"/>
            <w:sz w:val="24"/>
            <w:szCs w:val="24"/>
          </w:rPr>
          <w:t>2010</w:t>
        </w:r>
      </w:hyperlink>
      <w:r w:rsidR="009F772F" w:rsidRPr="00344903">
        <w:rPr>
          <w:rFonts w:ascii="Arial" w:hAnsi="Arial" w:cs="Arial"/>
          <w:spacing w:val="2"/>
          <w:sz w:val="24"/>
          <w:szCs w:val="24"/>
        </w:rPr>
        <w:t>)</w:t>
      </w:r>
      <w:r w:rsidR="001E0FA3">
        <w:rPr>
          <w:rFonts w:ascii="Arial" w:hAnsi="Arial" w:cs="Arial"/>
          <w:spacing w:val="2"/>
          <w:sz w:val="24"/>
          <w:szCs w:val="24"/>
        </w:rPr>
        <w:t xml:space="preserve"> </w:t>
      </w:r>
      <w:r w:rsidR="0055399F">
        <w:rPr>
          <w:rFonts w:ascii="Arial" w:hAnsi="Arial" w:cs="Arial"/>
          <w:spacing w:val="2"/>
          <w:sz w:val="24"/>
          <w:szCs w:val="24"/>
        </w:rPr>
        <w:t>W</w:t>
      </w:r>
      <w:r w:rsidR="001E0FA3">
        <w:rPr>
          <w:rFonts w:ascii="Arial" w:hAnsi="Arial" w:cs="Arial"/>
          <w:spacing w:val="2"/>
          <w:sz w:val="24"/>
          <w:szCs w:val="24"/>
        </w:rPr>
        <w:t>elcoming</w:t>
      </w:r>
      <w:r w:rsidR="009F772F" w:rsidRPr="00344903">
        <w:rPr>
          <w:rFonts w:ascii="Arial" w:hAnsi="Arial" w:cs="Arial"/>
          <w:spacing w:val="2"/>
          <w:sz w:val="24"/>
          <w:szCs w:val="24"/>
        </w:rPr>
        <w:t xml:space="preserve"> feedback </w:t>
      </w:r>
      <w:r w:rsidR="001E0FA3">
        <w:rPr>
          <w:rFonts w:ascii="Arial" w:hAnsi="Arial" w:cs="Arial"/>
          <w:spacing w:val="2"/>
          <w:sz w:val="24"/>
          <w:szCs w:val="24"/>
        </w:rPr>
        <w:t xml:space="preserve">form students </w:t>
      </w:r>
      <w:r w:rsidR="009F772F" w:rsidRPr="00344903">
        <w:rPr>
          <w:rFonts w:ascii="Arial" w:hAnsi="Arial" w:cs="Arial"/>
          <w:spacing w:val="2"/>
          <w:sz w:val="24"/>
          <w:szCs w:val="24"/>
        </w:rPr>
        <w:t xml:space="preserve">on how engaged </w:t>
      </w:r>
      <w:r w:rsidR="0055399F">
        <w:rPr>
          <w:rFonts w:ascii="Arial" w:hAnsi="Arial" w:cs="Arial"/>
          <w:spacing w:val="2"/>
          <w:sz w:val="24"/>
          <w:szCs w:val="24"/>
        </w:rPr>
        <w:t>they feel</w:t>
      </w:r>
      <w:r w:rsidR="009F772F" w:rsidRPr="00344903">
        <w:rPr>
          <w:rFonts w:ascii="Arial" w:hAnsi="Arial" w:cs="Arial"/>
          <w:spacing w:val="2"/>
          <w:sz w:val="24"/>
          <w:szCs w:val="24"/>
        </w:rPr>
        <w:t xml:space="preserve"> with their learning communities and  experiences of their institutions such as Nation Student Surveys (NSS) but also how engaged they are with the knowledge in which they are learning on their programmes. (Ashwin et al. </w:t>
      </w:r>
      <w:hyperlink r:id="rId12" w:anchor="CR3" w:tooltip="View reference" w:history="1">
        <w:r w:rsidR="009F772F" w:rsidRPr="00344903">
          <w:rPr>
            <w:rStyle w:val="Hyperlink"/>
            <w:rFonts w:ascii="Arial" w:hAnsi="Arial" w:cs="Arial"/>
            <w:color w:val="auto"/>
            <w:spacing w:val="2"/>
            <w:sz w:val="24"/>
            <w:szCs w:val="24"/>
          </w:rPr>
          <w:t>2014</w:t>
        </w:r>
      </w:hyperlink>
      <w:r w:rsidR="009F772F" w:rsidRPr="00344903">
        <w:rPr>
          <w:rFonts w:ascii="Arial" w:hAnsi="Arial" w:cs="Arial"/>
          <w:spacing w:val="2"/>
          <w:sz w:val="24"/>
          <w:szCs w:val="24"/>
        </w:rPr>
        <w:t>).</w:t>
      </w:r>
      <w:r w:rsidR="00D649E9" w:rsidRPr="00344903">
        <w:rPr>
          <w:rFonts w:ascii="Arial" w:hAnsi="Arial" w:cs="Arial"/>
          <w:spacing w:val="2"/>
          <w:sz w:val="24"/>
          <w:szCs w:val="24"/>
        </w:rPr>
        <w:t xml:space="preserve"> Although these are good methods of feedback to improve the areas of student experiences, they tend to only be completed by those students who are in fact engaged</w:t>
      </w:r>
      <w:r w:rsidR="00483AB0">
        <w:rPr>
          <w:rFonts w:ascii="Arial" w:hAnsi="Arial" w:cs="Arial"/>
          <w:spacing w:val="2"/>
          <w:sz w:val="24"/>
          <w:szCs w:val="24"/>
        </w:rPr>
        <w:t xml:space="preserve"> and attending regularly</w:t>
      </w:r>
      <w:r w:rsidR="00D649E9" w:rsidRPr="00344903">
        <w:rPr>
          <w:rFonts w:ascii="Arial" w:hAnsi="Arial" w:cs="Arial"/>
          <w:spacing w:val="2"/>
          <w:sz w:val="24"/>
          <w:szCs w:val="24"/>
        </w:rPr>
        <w:t xml:space="preserve"> rather than those who aren’t. </w:t>
      </w:r>
    </w:p>
    <w:p w14:paraId="1ED25963" w14:textId="0069DD24" w:rsidR="008434F1" w:rsidRPr="00344903" w:rsidRDefault="006C144D" w:rsidP="00DA4971">
      <w:pPr>
        <w:spacing w:line="360" w:lineRule="auto"/>
        <w:jc w:val="both"/>
        <w:rPr>
          <w:rFonts w:ascii="Arial" w:hAnsi="Arial" w:cs="Arial"/>
          <w:sz w:val="24"/>
          <w:szCs w:val="24"/>
          <w:shd w:val="clear" w:color="auto" w:fill="FFFFFF"/>
        </w:rPr>
      </w:pPr>
      <w:r>
        <w:rPr>
          <w:rFonts w:ascii="Arial" w:hAnsi="Arial" w:cs="Arial"/>
          <w:sz w:val="24"/>
          <w:szCs w:val="24"/>
        </w:rPr>
        <w:t>Why is a</w:t>
      </w:r>
      <w:r w:rsidR="00997226" w:rsidRPr="00344903">
        <w:rPr>
          <w:rFonts w:ascii="Arial" w:hAnsi="Arial" w:cs="Arial"/>
          <w:sz w:val="24"/>
          <w:szCs w:val="24"/>
        </w:rPr>
        <w:t xml:space="preserve">ttendance </w:t>
      </w:r>
      <w:r>
        <w:rPr>
          <w:rFonts w:ascii="Arial" w:hAnsi="Arial" w:cs="Arial"/>
          <w:sz w:val="24"/>
          <w:szCs w:val="24"/>
        </w:rPr>
        <w:t xml:space="preserve">so important? </w:t>
      </w:r>
      <w:r w:rsidR="0013670B">
        <w:rPr>
          <w:rFonts w:ascii="Arial" w:hAnsi="Arial" w:cs="Arial"/>
          <w:sz w:val="24"/>
          <w:szCs w:val="24"/>
        </w:rPr>
        <w:t>Attendance is</w:t>
      </w:r>
      <w:r w:rsidR="00997226" w:rsidRPr="00344903">
        <w:rPr>
          <w:rFonts w:ascii="Arial" w:hAnsi="Arial" w:cs="Arial"/>
          <w:sz w:val="24"/>
          <w:szCs w:val="24"/>
        </w:rPr>
        <w:t xml:space="preserve"> usually considered to reflect students’ level of engagement with their course and to be critical to student success;</w:t>
      </w:r>
      <w:r w:rsidR="00EE15C4" w:rsidRPr="00344903">
        <w:rPr>
          <w:rFonts w:ascii="Arial" w:hAnsi="Arial" w:cs="Arial"/>
          <w:sz w:val="24"/>
          <w:szCs w:val="24"/>
        </w:rPr>
        <w:t xml:space="preserve"> </w:t>
      </w:r>
      <w:r w:rsidR="00650327" w:rsidRPr="00344903">
        <w:rPr>
          <w:rFonts w:ascii="Arial" w:hAnsi="Arial" w:cs="Arial"/>
          <w:sz w:val="24"/>
          <w:szCs w:val="24"/>
        </w:rPr>
        <w:t>(</w:t>
      </w:r>
      <w:proofErr w:type="spellStart"/>
      <w:r w:rsidR="00650327" w:rsidRPr="00344903">
        <w:rPr>
          <w:rFonts w:ascii="Arial" w:hAnsi="Arial" w:cs="Arial"/>
          <w:sz w:val="24"/>
          <w:szCs w:val="24"/>
        </w:rPr>
        <w:t>Moores</w:t>
      </w:r>
      <w:proofErr w:type="spellEnd"/>
      <w:r w:rsidR="00650327" w:rsidRPr="00344903">
        <w:rPr>
          <w:rFonts w:ascii="Arial" w:hAnsi="Arial" w:cs="Arial"/>
          <w:sz w:val="24"/>
          <w:szCs w:val="24"/>
        </w:rPr>
        <w:t xml:space="preserve"> 2019)</w:t>
      </w:r>
      <w:r w:rsidR="000D6ED6" w:rsidRPr="00344903">
        <w:rPr>
          <w:rFonts w:ascii="Arial" w:hAnsi="Arial" w:cs="Arial"/>
          <w:sz w:val="24"/>
          <w:szCs w:val="24"/>
        </w:rPr>
        <w:t xml:space="preserve"> </w:t>
      </w:r>
      <w:r w:rsidR="00D649E9" w:rsidRPr="00344903">
        <w:rPr>
          <w:rFonts w:ascii="Arial" w:hAnsi="Arial" w:cs="Arial"/>
          <w:sz w:val="24"/>
          <w:szCs w:val="24"/>
        </w:rPr>
        <w:t xml:space="preserve">for this reason there have been many </w:t>
      </w:r>
      <w:r w:rsidR="008434F1" w:rsidRPr="00344903">
        <w:rPr>
          <w:rFonts w:ascii="Arial" w:hAnsi="Arial" w:cs="Arial"/>
          <w:sz w:val="24"/>
          <w:szCs w:val="24"/>
        </w:rPr>
        <w:t xml:space="preserve">processes in place to boost attendance; for example in the Compulsory Sector under </w:t>
      </w:r>
      <w:r w:rsidR="000D6ED6" w:rsidRPr="00344903">
        <w:rPr>
          <w:rFonts w:ascii="Arial" w:hAnsi="Arial" w:cs="Arial"/>
          <w:sz w:val="24"/>
          <w:szCs w:val="24"/>
        </w:rPr>
        <w:t xml:space="preserve">the UK Education Law </w:t>
      </w:r>
      <w:r w:rsidR="000C16B8" w:rsidRPr="00344903">
        <w:rPr>
          <w:rFonts w:ascii="Arial" w:hAnsi="Arial" w:cs="Arial"/>
          <w:sz w:val="24"/>
          <w:szCs w:val="24"/>
        </w:rPr>
        <w:t>2011 (</w:t>
      </w:r>
      <w:r w:rsidR="00650327" w:rsidRPr="00344903">
        <w:rPr>
          <w:rFonts w:ascii="Arial" w:hAnsi="Arial" w:cs="Arial"/>
          <w:sz w:val="24"/>
          <w:szCs w:val="24"/>
        </w:rPr>
        <w:t>www.legisation.gov.uk)</w:t>
      </w:r>
      <w:r w:rsidR="000C16B8" w:rsidRPr="00344903">
        <w:rPr>
          <w:rFonts w:ascii="Arial" w:hAnsi="Arial" w:cs="Arial"/>
          <w:sz w:val="24"/>
          <w:szCs w:val="24"/>
        </w:rPr>
        <w:t xml:space="preserve"> </w:t>
      </w:r>
      <w:r w:rsidR="008434F1" w:rsidRPr="00344903">
        <w:rPr>
          <w:rFonts w:ascii="Arial" w:hAnsi="Arial" w:cs="Arial"/>
          <w:sz w:val="24"/>
          <w:szCs w:val="24"/>
        </w:rPr>
        <w:t>it is</w:t>
      </w:r>
      <w:r w:rsidR="00EE15C4" w:rsidRPr="00344903">
        <w:rPr>
          <w:rFonts w:ascii="Arial" w:hAnsi="Arial" w:cs="Arial"/>
          <w:sz w:val="24"/>
          <w:szCs w:val="24"/>
        </w:rPr>
        <w:t xml:space="preserve"> compulsory from the ages of </w:t>
      </w:r>
      <w:r w:rsidR="00951D3E" w:rsidRPr="00344903">
        <w:rPr>
          <w:rFonts w:ascii="Arial" w:hAnsi="Arial" w:cs="Arial"/>
          <w:sz w:val="24"/>
          <w:szCs w:val="24"/>
        </w:rPr>
        <w:t xml:space="preserve">five </w:t>
      </w:r>
      <w:r w:rsidR="00EE15C4" w:rsidRPr="00344903">
        <w:rPr>
          <w:rFonts w:ascii="Arial" w:hAnsi="Arial" w:cs="Arial"/>
          <w:sz w:val="24"/>
          <w:szCs w:val="24"/>
        </w:rPr>
        <w:t>-</w:t>
      </w:r>
      <w:r w:rsidR="00951D3E" w:rsidRPr="00344903">
        <w:rPr>
          <w:rFonts w:ascii="Arial" w:hAnsi="Arial" w:cs="Arial"/>
          <w:sz w:val="24"/>
          <w:szCs w:val="24"/>
        </w:rPr>
        <w:t xml:space="preserve"> sixteen</w:t>
      </w:r>
      <w:r w:rsidR="00EE15C4" w:rsidRPr="00344903">
        <w:rPr>
          <w:rFonts w:ascii="Arial" w:hAnsi="Arial" w:cs="Arial"/>
          <w:sz w:val="24"/>
          <w:szCs w:val="24"/>
        </w:rPr>
        <w:t xml:space="preserve"> </w:t>
      </w:r>
      <w:r w:rsidR="00E21F3C" w:rsidRPr="00344903">
        <w:rPr>
          <w:rFonts w:ascii="Arial" w:hAnsi="Arial" w:cs="Arial"/>
          <w:sz w:val="24"/>
          <w:szCs w:val="24"/>
        </w:rPr>
        <w:t xml:space="preserve">that children </w:t>
      </w:r>
      <w:r w:rsidR="006F0AC0" w:rsidRPr="00344903">
        <w:rPr>
          <w:rFonts w:ascii="Arial" w:hAnsi="Arial" w:cs="Arial"/>
          <w:sz w:val="24"/>
          <w:szCs w:val="24"/>
        </w:rPr>
        <w:t>r</w:t>
      </w:r>
      <w:r w:rsidR="006F0AC0" w:rsidRPr="00344903">
        <w:rPr>
          <w:rFonts w:ascii="Arial" w:hAnsi="Arial" w:cs="Arial"/>
          <w:sz w:val="24"/>
          <w:szCs w:val="24"/>
          <w:shd w:val="clear" w:color="auto" w:fill="FFFFFF"/>
        </w:rPr>
        <w:t xml:space="preserve">egularly and punctual attend a state or private school </w:t>
      </w:r>
      <w:r w:rsidR="00E21F3C" w:rsidRPr="00344903">
        <w:rPr>
          <w:rFonts w:ascii="Arial" w:hAnsi="Arial" w:cs="Arial"/>
          <w:sz w:val="24"/>
          <w:szCs w:val="24"/>
          <w:shd w:val="clear" w:color="auto" w:fill="FFFFFF"/>
        </w:rPr>
        <w:t xml:space="preserve">or home schooling </w:t>
      </w:r>
      <w:r w:rsidR="006F0AC0" w:rsidRPr="00344903">
        <w:rPr>
          <w:rFonts w:ascii="Arial" w:hAnsi="Arial" w:cs="Arial"/>
          <w:sz w:val="24"/>
          <w:szCs w:val="24"/>
          <w:shd w:val="clear" w:color="auto" w:fill="FFFFFF"/>
        </w:rPr>
        <w:t>alternative provisions</w:t>
      </w:r>
      <w:r w:rsidR="00E21F3C" w:rsidRPr="00344903">
        <w:rPr>
          <w:rFonts w:ascii="Arial" w:hAnsi="Arial" w:cs="Arial"/>
          <w:sz w:val="24"/>
          <w:szCs w:val="24"/>
          <w:shd w:val="clear" w:color="auto" w:fill="FFFFFF"/>
        </w:rPr>
        <w:t>;</w:t>
      </w:r>
      <w:r w:rsidR="006F0AC0" w:rsidRPr="00344903">
        <w:rPr>
          <w:rFonts w:ascii="Arial" w:hAnsi="Arial" w:cs="Arial"/>
          <w:sz w:val="24"/>
          <w:szCs w:val="24"/>
          <w:shd w:val="clear" w:color="auto" w:fill="FFFFFF"/>
        </w:rPr>
        <w:t xml:space="preserve"> </w:t>
      </w:r>
      <w:r w:rsidR="00E21F3C" w:rsidRPr="00344903">
        <w:rPr>
          <w:rFonts w:ascii="Arial" w:hAnsi="Arial" w:cs="Arial"/>
          <w:sz w:val="24"/>
          <w:szCs w:val="24"/>
          <w:shd w:val="clear" w:color="auto" w:fill="FFFFFF"/>
        </w:rPr>
        <w:t>this is a</w:t>
      </w:r>
      <w:r w:rsidR="006F0AC0" w:rsidRPr="00344903">
        <w:rPr>
          <w:rFonts w:ascii="Arial" w:hAnsi="Arial" w:cs="Arial"/>
          <w:sz w:val="24"/>
          <w:szCs w:val="24"/>
          <w:shd w:val="clear" w:color="auto" w:fill="FFFFFF"/>
        </w:rPr>
        <w:t xml:space="preserve"> legal requirement and essential for pupils to maximise the educational opportunities available to them. (</w:t>
      </w:r>
      <w:r w:rsidR="00830755" w:rsidRPr="00344903">
        <w:rPr>
          <w:rFonts w:ascii="Arial" w:hAnsi="Arial" w:cs="Arial"/>
          <w:sz w:val="24"/>
          <w:szCs w:val="24"/>
          <w:shd w:val="clear" w:color="auto" w:fill="FFFFFF"/>
        </w:rPr>
        <w:t>www.npt.gov.uk</w:t>
      </w:r>
      <w:r w:rsidR="006F0AC0" w:rsidRPr="00344903">
        <w:rPr>
          <w:rFonts w:ascii="Arial" w:hAnsi="Arial" w:cs="Arial"/>
          <w:sz w:val="24"/>
          <w:szCs w:val="24"/>
          <w:shd w:val="clear" w:color="auto" w:fill="FFFFFF"/>
        </w:rPr>
        <w:t>)</w:t>
      </w:r>
      <w:r w:rsidR="006F0AC0" w:rsidRPr="00344903">
        <w:rPr>
          <w:rFonts w:ascii="Arial" w:hAnsi="Arial" w:cs="Arial"/>
          <w:sz w:val="24"/>
          <w:szCs w:val="24"/>
        </w:rPr>
        <w:t xml:space="preserve"> It is the legal responsibility of the parent / guardian to ensure their child’s attendance or as under the sections </w:t>
      </w:r>
      <w:r w:rsidR="006F0AC0" w:rsidRPr="00344903">
        <w:rPr>
          <w:rFonts w:ascii="Arial" w:hAnsi="Arial" w:cs="Arial"/>
          <w:sz w:val="24"/>
          <w:szCs w:val="24"/>
          <w:shd w:val="clear" w:color="auto" w:fill="FFFFFF"/>
        </w:rPr>
        <w:t xml:space="preserve">444A and 444B of the Education Act 1996 otherwise they can be met with a Penalty Notice. </w:t>
      </w:r>
      <w:r w:rsidR="00E21F3C" w:rsidRPr="00344903">
        <w:rPr>
          <w:rFonts w:ascii="Arial" w:hAnsi="Arial" w:cs="Arial"/>
          <w:sz w:val="24"/>
          <w:szCs w:val="24"/>
          <w:shd w:val="clear" w:color="auto" w:fill="FFFFFF"/>
        </w:rPr>
        <w:t>(</w:t>
      </w:r>
      <w:r w:rsidR="00830755" w:rsidRPr="00344903">
        <w:rPr>
          <w:rFonts w:ascii="Arial" w:hAnsi="Arial" w:cs="Arial"/>
          <w:sz w:val="24"/>
          <w:szCs w:val="24"/>
          <w:shd w:val="clear" w:color="auto" w:fill="FFFFFF"/>
        </w:rPr>
        <w:t>www.legislation.gov.uk</w:t>
      </w:r>
      <w:r w:rsidR="00E21F3C" w:rsidRPr="00344903">
        <w:rPr>
          <w:rFonts w:ascii="Arial" w:hAnsi="Arial" w:cs="Arial"/>
          <w:sz w:val="24"/>
          <w:szCs w:val="24"/>
          <w:shd w:val="clear" w:color="auto" w:fill="FFFFFF"/>
        </w:rPr>
        <w:t xml:space="preserve">). </w:t>
      </w:r>
      <w:r w:rsidR="008434F1" w:rsidRPr="00344903">
        <w:rPr>
          <w:rFonts w:ascii="Arial" w:hAnsi="Arial" w:cs="Arial"/>
          <w:sz w:val="24"/>
          <w:szCs w:val="24"/>
          <w:shd w:val="clear" w:color="auto" w:fill="FFFFFF"/>
        </w:rPr>
        <w:t xml:space="preserve">In Further Education, </w:t>
      </w:r>
      <w:r w:rsidR="008434F1" w:rsidRPr="00344903">
        <w:rPr>
          <w:rFonts w:ascii="Arial" w:hAnsi="Arial" w:cs="Arial"/>
          <w:sz w:val="24"/>
          <w:szCs w:val="24"/>
          <w:shd w:val="clear" w:color="auto" w:fill="FFFFFF"/>
        </w:rPr>
        <w:lastRenderedPageBreak/>
        <w:t xml:space="preserve">learners from lower earning households </w:t>
      </w:r>
      <w:proofErr w:type="gramStart"/>
      <w:r w:rsidR="008434F1" w:rsidRPr="00344903">
        <w:rPr>
          <w:rFonts w:ascii="Arial" w:hAnsi="Arial" w:cs="Arial"/>
          <w:sz w:val="24"/>
          <w:szCs w:val="24"/>
          <w:shd w:val="clear" w:color="auto" w:fill="FFFFFF"/>
        </w:rPr>
        <w:t>are able to</w:t>
      </w:r>
      <w:proofErr w:type="gramEnd"/>
      <w:r w:rsidR="008434F1" w:rsidRPr="00344903">
        <w:rPr>
          <w:rFonts w:ascii="Arial" w:hAnsi="Arial" w:cs="Arial"/>
          <w:sz w:val="24"/>
          <w:szCs w:val="24"/>
          <w:shd w:val="clear" w:color="auto" w:fill="FFFFFF"/>
        </w:rPr>
        <w:t xml:space="preserve"> claim Education Maintenance Allowance (EMA) which is awarded on full attendance in </w:t>
      </w:r>
      <w:r w:rsidR="008434F1" w:rsidRPr="00344903">
        <w:rPr>
          <w:rFonts w:ascii="Arial" w:hAnsi="Arial" w:cs="Arial"/>
          <w:sz w:val="24"/>
          <w:szCs w:val="24"/>
        </w:rPr>
        <w:t>physical, timetable teaching sessions.</w:t>
      </w:r>
      <w:r w:rsidR="0013670B">
        <w:rPr>
          <w:rFonts w:ascii="Arial" w:hAnsi="Arial" w:cs="Arial"/>
          <w:sz w:val="24"/>
          <w:szCs w:val="24"/>
        </w:rPr>
        <w:t xml:space="preserve"> </w:t>
      </w:r>
      <w:r w:rsidR="008434F1" w:rsidRPr="00344903">
        <w:rPr>
          <w:rFonts w:ascii="Arial" w:hAnsi="Arial" w:cs="Arial"/>
          <w:sz w:val="24"/>
          <w:szCs w:val="24"/>
          <w:shd w:val="clear" w:color="auto" w:fill="FFFFFF"/>
        </w:rPr>
        <w:t xml:space="preserve">In the </w:t>
      </w:r>
      <w:r w:rsidR="00D00357" w:rsidRPr="00344903">
        <w:rPr>
          <w:rFonts w:ascii="Arial" w:hAnsi="Arial" w:cs="Arial"/>
          <w:sz w:val="24"/>
          <w:szCs w:val="24"/>
          <w:shd w:val="clear" w:color="auto" w:fill="FFFFFF"/>
        </w:rPr>
        <w:t xml:space="preserve">UK </w:t>
      </w:r>
      <w:r w:rsidR="008434F1" w:rsidRPr="00344903">
        <w:rPr>
          <w:rFonts w:ascii="Arial" w:hAnsi="Arial" w:cs="Arial"/>
          <w:sz w:val="24"/>
          <w:szCs w:val="24"/>
          <w:shd w:val="clear" w:color="auto" w:fill="FFFFFF"/>
        </w:rPr>
        <w:t xml:space="preserve">Higher Education sector, </w:t>
      </w:r>
      <w:r w:rsidR="00D00357" w:rsidRPr="00344903">
        <w:rPr>
          <w:rFonts w:ascii="Arial" w:hAnsi="Arial" w:cs="Arial"/>
          <w:sz w:val="24"/>
          <w:szCs w:val="24"/>
          <w:shd w:val="clear" w:color="auto" w:fill="FFFFFF"/>
        </w:rPr>
        <w:t>tuition fees are reported to be the highest they’ve ever been and in 2017</w:t>
      </w:r>
      <w:r w:rsidR="005972C0" w:rsidRPr="00344903">
        <w:rPr>
          <w:rFonts w:ascii="Arial" w:hAnsi="Arial" w:cs="Arial"/>
          <w:sz w:val="24"/>
          <w:szCs w:val="24"/>
          <w:shd w:val="clear" w:color="auto" w:fill="FFFFFF"/>
        </w:rPr>
        <w:t xml:space="preserve"> recorded as</w:t>
      </w:r>
      <w:r w:rsidR="00D00357" w:rsidRPr="00344903">
        <w:rPr>
          <w:rFonts w:ascii="Arial" w:hAnsi="Arial" w:cs="Arial"/>
          <w:sz w:val="24"/>
          <w:szCs w:val="24"/>
          <w:shd w:val="clear" w:color="auto" w:fill="FFFFFF"/>
        </w:rPr>
        <w:t xml:space="preserve"> the highest in the world. (</w:t>
      </w:r>
      <w:hyperlink r:id="rId13" w:history="1">
        <w:r w:rsidR="00D00357" w:rsidRPr="00344903">
          <w:rPr>
            <w:rStyle w:val="Hyperlink"/>
            <w:rFonts w:ascii="Arial" w:hAnsi="Arial" w:cs="Arial"/>
            <w:color w:val="auto"/>
            <w:sz w:val="24"/>
            <w:szCs w:val="24"/>
            <w:shd w:val="clear" w:color="auto" w:fill="FFFFFF"/>
          </w:rPr>
          <w:t>www.independent.co.uk</w:t>
        </w:r>
      </w:hyperlink>
      <w:r w:rsidR="00D00357" w:rsidRPr="00344903">
        <w:rPr>
          <w:rFonts w:ascii="Arial" w:hAnsi="Arial" w:cs="Arial"/>
          <w:sz w:val="24"/>
          <w:szCs w:val="24"/>
          <w:shd w:val="clear" w:color="auto" w:fill="FFFFFF"/>
        </w:rPr>
        <w:t xml:space="preserve">, 2017) yet  </w:t>
      </w:r>
      <w:r w:rsidR="008434F1" w:rsidRPr="00344903">
        <w:rPr>
          <w:rFonts w:ascii="Arial" w:hAnsi="Arial" w:cs="Arial"/>
          <w:sz w:val="24"/>
          <w:szCs w:val="24"/>
          <w:shd w:val="clear" w:color="auto" w:fill="FFFFFF"/>
        </w:rPr>
        <w:t>attendance and engagement have been decreasing in recent years</w:t>
      </w:r>
      <w:r w:rsidR="00BE613E" w:rsidRPr="00344903">
        <w:rPr>
          <w:rFonts w:ascii="Arial" w:hAnsi="Arial" w:cs="Arial"/>
          <w:sz w:val="24"/>
          <w:szCs w:val="24"/>
          <w:shd w:val="clear" w:color="auto" w:fill="FFFFFF"/>
        </w:rPr>
        <w:t xml:space="preserve"> despite the rising cost of such a prestigious education. </w:t>
      </w:r>
      <w:r w:rsidR="005669CC" w:rsidRPr="00344903">
        <w:rPr>
          <w:rFonts w:ascii="Arial" w:hAnsi="Arial" w:cs="Arial"/>
          <w:sz w:val="24"/>
          <w:szCs w:val="24"/>
          <w:shd w:val="clear" w:color="auto" w:fill="FFFFFF"/>
        </w:rPr>
        <w:t>There have been many debates following this to whether students are now seeing themselves as customers rather than learners</w:t>
      </w:r>
      <w:r w:rsidR="004D0040">
        <w:rPr>
          <w:rFonts w:ascii="Arial" w:hAnsi="Arial" w:cs="Arial"/>
          <w:sz w:val="24"/>
          <w:szCs w:val="24"/>
          <w:shd w:val="clear" w:color="auto" w:fill="FFFFFF"/>
        </w:rPr>
        <w:t xml:space="preserve">, </w:t>
      </w:r>
      <w:r w:rsidR="005669CC" w:rsidRPr="00344903">
        <w:rPr>
          <w:rFonts w:ascii="Arial" w:hAnsi="Arial" w:cs="Arial"/>
          <w:sz w:val="24"/>
          <w:szCs w:val="24"/>
          <w:shd w:val="clear" w:color="auto" w:fill="FFFFFF"/>
        </w:rPr>
        <w:t xml:space="preserve">as the lines become </w:t>
      </w:r>
      <w:r w:rsidR="00306417">
        <w:rPr>
          <w:rFonts w:ascii="Arial" w:hAnsi="Arial" w:cs="Arial"/>
          <w:sz w:val="24"/>
          <w:szCs w:val="24"/>
          <w:shd w:val="clear" w:color="auto" w:fill="FFFFFF"/>
        </w:rPr>
        <w:t xml:space="preserve">dangerously </w:t>
      </w:r>
      <w:r w:rsidR="005669CC" w:rsidRPr="00344903">
        <w:rPr>
          <w:rFonts w:ascii="Arial" w:hAnsi="Arial" w:cs="Arial"/>
          <w:sz w:val="24"/>
          <w:szCs w:val="24"/>
          <w:shd w:val="clear" w:color="auto" w:fill="FFFFFF"/>
        </w:rPr>
        <w:t xml:space="preserve">blurred </w:t>
      </w:r>
      <w:r w:rsidR="00306417">
        <w:rPr>
          <w:rFonts w:ascii="Arial" w:hAnsi="Arial" w:cs="Arial"/>
          <w:sz w:val="24"/>
          <w:szCs w:val="24"/>
          <w:shd w:val="clear" w:color="auto" w:fill="FFFFFF"/>
        </w:rPr>
        <w:t>to what learning actually is;</w:t>
      </w:r>
      <w:r w:rsidR="00EE2F61">
        <w:rPr>
          <w:rFonts w:ascii="Arial" w:hAnsi="Arial" w:cs="Arial"/>
          <w:sz w:val="24"/>
          <w:szCs w:val="24"/>
          <w:shd w:val="clear" w:color="auto" w:fill="FFFFFF"/>
        </w:rPr>
        <w:t>( is learning getting the right answer or the journey that’s taken place?)</w:t>
      </w:r>
      <w:r w:rsidR="00306417">
        <w:rPr>
          <w:rFonts w:ascii="Arial" w:hAnsi="Arial" w:cs="Arial"/>
          <w:sz w:val="24"/>
          <w:szCs w:val="24"/>
          <w:shd w:val="clear" w:color="auto" w:fill="FFFFFF"/>
        </w:rPr>
        <w:t xml:space="preserve"> </w:t>
      </w:r>
      <w:r w:rsidR="005669CC" w:rsidRPr="00344903">
        <w:rPr>
          <w:rFonts w:ascii="Arial" w:hAnsi="Arial" w:cs="Arial"/>
          <w:sz w:val="24"/>
          <w:szCs w:val="24"/>
          <w:shd w:val="clear" w:color="auto" w:fill="FFFFFF"/>
        </w:rPr>
        <w:t>and expectations of outcomes</w:t>
      </w:r>
      <w:r w:rsidR="00EE2F61">
        <w:rPr>
          <w:rFonts w:ascii="Arial" w:hAnsi="Arial" w:cs="Arial"/>
          <w:sz w:val="24"/>
          <w:szCs w:val="24"/>
          <w:shd w:val="clear" w:color="auto" w:fill="FFFFFF"/>
        </w:rPr>
        <w:t xml:space="preserve"> such as grades and employment</w:t>
      </w:r>
      <w:r w:rsidR="005669CC" w:rsidRPr="00344903">
        <w:rPr>
          <w:rFonts w:ascii="Arial" w:hAnsi="Arial" w:cs="Arial"/>
          <w:sz w:val="24"/>
          <w:szCs w:val="24"/>
          <w:shd w:val="clear" w:color="auto" w:fill="FFFFFF"/>
        </w:rPr>
        <w:t xml:space="preserve"> are higher due to the price tag associated with the degree. (</w:t>
      </w:r>
      <w:hyperlink r:id="rId14" w:history="1">
        <w:r w:rsidR="000B56E0" w:rsidRPr="00344903">
          <w:rPr>
            <w:rStyle w:val="Hyperlink"/>
            <w:rFonts w:ascii="Arial" w:hAnsi="Arial" w:cs="Arial"/>
            <w:color w:val="auto"/>
            <w:sz w:val="24"/>
            <w:szCs w:val="24"/>
            <w:shd w:val="clear" w:color="auto" w:fill="FFFFFF"/>
          </w:rPr>
          <w:t>www.univeristiesuk.ac.uk</w:t>
        </w:r>
      </w:hyperlink>
      <w:r w:rsidR="000B56E0" w:rsidRPr="00344903">
        <w:rPr>
          <w:rFonts w:ascii="Arial" w:hAnsi="Arial" w:cs="Arial"/>
          <w:sz w:val="24"/>
          <w:szCs w:val="24"/>
          <w:shd w:val="clear" w:color="auto" w:fill="FFFFFF"/>
        </w:rPr>
        <w:t xml:space="preserve"> 2017</w:t>
      </w:r>
      <w:r w:rsidR="005669CC" w:rsidRPr="00344903">
        <w:rPr>
          <w:rFonts w:ascii="Arial" w:hAnsi="Arial" w:cs="Arial"/>
          <w:sz w:val="24"/>
          <w:szCs w:val="24"/>
          <w:shd w:val="clear" w:color="auto" w:fill="FFFFFF"/>
        </w:rPr>
        <w:t>)</w:t>
      </w:r>
      <w:r w:rsidR="004D0040">
        <w:rPr>
          <w:rFonts w:ascii="Arial" w:hAnsi="Arial" w:cs="Arial"/>
          <w:sz w:val="24"/>
          <w:szCs w:val="24"/>
          <w:shd w:val="clear" w:color="auto" w:fill="FFFFFF"/>
        </w:rPr>
        <w:t xml:space="preserve"> </w:t>
      </w:r>
    </w:p>
    <w:p w14:paraId="06BBDD3F" w14:textId="2E8D3969" w:rsidR="00BE613E" w:rsidRDefault="000B56E0" w:rsidP="00DA4971">
      <w:pPr>
        <w:spacing w:line="360" w:lineRule="auto"/>
        <w:jc w:val="both"/>
        <w:rPr>
          <w:rFonts w:ascii="Arial" w:hAnsi="Arial" w:cs="Arial"/>
          <w:sz w:val="24"/>
          <w:szCs w:val="24"/>
        </w:rPr>
      </w:pPr>
      <w:r w:rsidRPr="00344903">
        <w:rPr>
          <w:rFonts w:ascii="Arial" w:hAnsi="Arial" w:cs="Arial"/>
          <w:sz w:val="24"/>
          <w:szCs w:val="24"/>
          <w:shd w:val="clear" w:color="auto" w:fill="FFFFFF"/>
        </w:rPr>
        <w:t>Non-attendance in class is not a new phenomenon, however the amount of non-attending is a raising concern. Many universities have monitoring processes in place and a required threshold of attendance for learners enrolled</w:t>
      </w:r>
      <w:r w:rsidR="00F10C44">
        <w:rPr>
          <w:rFonts w:ascii="Arial" w:hAnsi="Arial" w:cs="Arial"/>
          <w:sz w:val="24"/>
          <w:szCs w:val="24"/>
          <w:shd w:val="clear" w:color="auto" w:fill="FFFFFF"/>
        </w:rPr>
        <w:t xml:space="preserve">, however as </w:t>
      </w:r>
      <w:r w:rsidR="00944BC5">
        <w:rPr>
          <w:rFonts w:ascii="Arial" w:hAnsi="Arial" w:cs="Arial"/>
          <w:sz w:val="24"/>
          <w:szCs w:val="24"/>
          <w:shd w:val="clear" w:color="auto" w:fill="FFFFFF"/>
        </w:rPr>
        <w:t>students are paying for their education</w:t>
      </w:r>
      <w:r w:rsidR="00AB5439">
        <w:rPr>
          <w:rFonts w:ascii="Arial" w:hAnsi="Arial" w:cs="Arial"/>
          <w:sz w:val="24"/>
          <w:szCs w:val="24"/>
          <w:shd w:val="clear" w:color="auto" w:fill="FFFFFF"/>
        </w:rPr>
        <w:t xml:space="preserve">, it is often seen as their decision </w:t>
      </w:r>
      <w:r w:rsidR="004A4B8C">
        <w:rPr>
          <w:rFonts w:ascii="Arial" w:hAnsi="Arial" w:cs="Arial"/>
          <w:sz w:val="24"/>
          <w:szCs w:val="24"/>
          <w:shd w:val="clear" w:color="auto" w:fill="FFFFFF"/>
        </w:rPr>
        <w:t xml:space="preserve">of </w:t>
      </w:r>
      <w:proofErr w:type="spellStart"/>
      <w:r w:rsidR="004A4B8C">
        <w:rPr>
          <w:rFonts w:ascii="Arial" w:hAnsi="Arial" w:cs="Arial"/>
          <w:sz w:val="24"/>
          <w:szCs w:val="24"/>
          <w:shd w:val="clear" w:color="auto" w:fill="FFFFFF"/>
        </w:rPr>
        <w:t>attendence</w:t>
      </w:r>
      <w:proofErr w:type="spellEnd"/>
      <w:r w:rsidRPr="00344903">
        <w:rPr>
          <w:rFonts w:ascii="Arial" w:hAnsi="Arial" w:cs="Arial"/>
          <w:sz w:val="24"/>
          <w:szCs w:val="24"/>
          <w:shd w:val="clear" w:color="auto" w:fill="FFFFFF"/>
        </w:rPr>
        <w:t xml:space="preserve">. </w:t>
      </w:r>
      <w:r w:rsidR="00D25E00" w:rsidRPr="007036BC">
        <w:rPr>
          <w:rFonts w:ascii="Arial" w:hAnsi="Arial" w:cs="Arial"/>
          <w:sz w:val="24"/>
          <w:szCs w:val="24"/>
        </w:rPr>
        <w:t>E</w:t>
      </w:r>
      <w:r w:rsidR="00D25E00" w:rsidRPr="007036BC">
        <w:rPr>
          <w:rFonts w:ascii="Arial" w:hAnsi="Arial" w:cs="Arial"/>
          <w:sz w:val="24"/>
          <w:szCs w:val="24"/>
        </w:rPr>
        <w:t>nforcing attendance would be expected to reduce students’ feelings of control over their environment, thereby actually reducing attendance.</w:t>
      </w:r>
      <w:r w:rsidR="00D25E00" w:rsidRPr="007036BC">
        <w:rPr>
          <w:rFonts w:ascii="Arial" w:hAnsi="Arial" w:cs="Arial"/>
          <w:sz w:val="24"/>
          <w:szCs w:val="24"/>
        </w:rPr>
        <w:t xml:space="preserve"> </w:t>
      </w:r>
      <w:r w:rsidR="00452213" w:rsidRPr="007036BC">
        <w:rPr>
          <w:rFonts w:ascii="Arial" w:hAnsi="Arial" w:cs="Arial"/>
          <w:sz w:val="24"/>
          <w:szCs w:val="24"/>
        </w:rPr>
        <w:t>(St Clair 1999)</w:t>
      </w:r>
      <w:r w:rsidR="007036BC">
        <w:rPr>
          <w:rFonts w:ascii="Arial" w:hAnsi="Arial" w:cs="Arial"/>
          <w:sz w:val="24"/>
          <w:szCs w:val="24"/>
        </w:rPr>
        <w:t>.</w:t>
      </w:r>
      <w:r w:rsidR="00452213">
        <w:t xml:space="preserve"> </w:t>
      </w:r>
      <w:r w:rsidRPr="00344903">
        <w:rPr>
          <w:rFonts w:ascii="Arial" w:hAnsi="Arial" w:cs="Arial"/>
          <w:sz w:val="24"/>
          <w:szCs w:val="24"/>
          <w:shd w:val="clear" w:color="auto" w:fill="FFFFFF"/>
        </w:rPr>
        <w:t>There is</w:t>
      </w:r>
      <w:r w:rsidR="00E03837">
        <w:rPr>
          <w:rFonts w:ascii="Arial" w:hAnsi="Arial" w:cs="Arial"/>
          <w:sz w:val="24"/>
          <w:szCs w:val="24"/>
          <w:shd w:val="clear" w:color="auto" w:fill="FFFFFF"/>
        </w:rPr>
        <w:t xml:space="preserve"> currently</w:t>
      </w:r>
      <w:r w:rsidRPr="00344903">
        <w:rPr>
          <w:rFonts w:ascii="Arial" w:hAnsi="Arial" w:cs="Arial"/>
          <w:sz w:val="24"/>
          <w:szCs w:val="24"/>
          <w:shd w:val="clear" w:color="auto" w:fill="FFFFFF"/>
        </w:rPr>
        <w:t xml:space="preserve"> l</w:t>
      </w:r>
      <w:r w:rsidR="004A4B8C">
        <w:rPr>
          <w:rFonts w:ascii="Arial" w:hAnsi="Arial" w:cs="Arial"/>
          <w:sz w:val="24"/>
          <w:szCs w:val="24"/>
          <w:shd w:val="clear" w:color="auto" w:fill="FFFFFF"/>
        </w:rPr>
        <w:t>ittle</w:t>
      </w:r>
      <w:r w:rsidRPr="00344903">
        <w:rPr>
          <w:rFonts w:ascii="Arial" w:hAnsi="Arial" w:cs="Arial"/>
          <w:sz w:val="24"/>
          <w:szCs w:val="24"/>
          <w:shd w:val="clear" w:color="auto" w:fill="FFFFFF"/>
        </w:rPr>
        <w:t xml:space="preserve"> </w:t>
      </w:r>
      <w:r w:rsidR="00FE5E46" w:rsidRPr="00344903">
        <w:rPr>
          <w:rFonts w:ascii="Arial" w:hAnsi="Arial" w:cs="Arial"/>
          <w:sz w:val="24"/>
          <w:szCs w:val="24"/>
        </w:rPr>
        <w:t>literature on university attendance</w:t>
      </w:r>
      <w:r w:rsidR="004A4B8C">
        <w:rPr>
          <w:rFonts w:ascii="Arial" w:hAnsi="Arial" w:cs="Arial"/>
          <w:sz w:val="24"/>
          <w:szCs w:val="24"/>
        </w:rPr>
        <w:t xml:space="preserve">, this can be assumed to be because of the damaging </w:t>
      </w:r>
      <w:r w:rsidR="00E03837">
        <w:rPr>
          <w:rFonts w:ascii="Arial" w:hAnsi="Arial" w:cs="Arial"/>
          <w:sz w:val="24"/>
          <w:szCs w:val="24"/>
        </w:rPr>
        <w:t xml:space="preserve">affect it could have on Universities’ </w:t>
      </w:r>
      <w:r w:rsidR="004A4B8C">
        <w:rPr>
          <w:rFonts w:ascii="Arial" w:hAnsi="Arial" w:cs="Arial"/>
          <w:sz w:val="24"/>
          <w:szCs w:val="24"/>
        </w:rPr>
        <w:t>reputation</w:t>
      </w:r>
      <w:r w:rsidR="00B352FD">
        <w:rPr>
          <w:rFonts w:ascii="Arial" w:hAnsi="Arial" w:cs="Arial"/>
          <w:sz w:val="24"/>
          <w:szCs w:val="24"/>
        </w:rPr>
        <w:t>.</w:t>
      </w:r>
      <w:r w:rsidR="004A4B8C">
        <w:rPr>
          <w:rFonts w:ascii="Arial" w:hAnsi="Arial" w:cs="Arial"/>
          <w:sz w:val="24"/>
          <w:szCs w:val="24"/>
        </w:rPr>
        <w:t xml:space="preserve"> </w:t>
      </w:r>
      <w:r w:rsidR="00B352FD">
        <w:rPr>
          <w:rFonts w:ascii="Arial" w:hAnsi="Arial" w:cs="Arial"/>
          <w:sz w:val="24"/>
          <w:szCs w:val="24"/>
        </w:rPr>
        <w:t xml:space="preserve">From the limited research </w:t>
      </w:r>
      <w:r w:rsidRPr="00344903">
        <w:rPr>
          <w:rFonts w:ascii="Arial" w:hAnsi="Arial" w:cs="Arial"/>
          <w:sz w:val="24"/>
          <w:szCs w:val="24"/>
        </w:rPr>
        <w:t>factors</w:t>
      </w:r>
      <w:r w:rsidR="00B352FD">
        <w:rPr>
          <w:rFonts w:ascii="Arial" w:hAnsi="Arial" w:cs="Arial"/>
          <w:sz w:val="24"/>
          <w:szCs w:val="24"/>
        </w:rPr>
        <w:t xml:space="preserve"> identifie</w:t>
      </w:r>
      <w:r w:rsidR="00C663FF">
        <w:rPr>
          <w:rFonts w:ascii="Arial" w:hAnsi="Arial" w:cs="Arial"/>
          <w:sz w:val="24"/>
          <w:szCs w:val="24"/>
        </w:rPr>
        <w:t xml:space="preserve">d have such </w:t>
      </w:r>
      <w:r w:rsidRPr="00344903">
        <w:rPr>
          <w:rFonts w:ascii="Arial" w:hAnsi="Arial" w:cs="Arial"/>
          <w:sz w:val="24"/>
          <w:szCs w:val="24"/>
        </w:rPr>
        <w:t>as student finances, employment</w:t>
      </w:r>
      <w:r w:rsidR="00C663FF">
        <w:rPr>
          <w:rFonts w:ascii="Arial" w:hAnsi="Arial" w:cs="Arial"/>
          <w:sz w:val="24"/>
          <w:szCs w:val="24"/>
        </w:rPr>
        <w:t xml:space="preserve"> to fund studies</w:t>
      </w:r>
      <w:r w:rsidRPr="00344903">
        <w:rPr>
          <w:rFonts w:ascii="Arial" w:hAnsi="Arial" w:cs="Arial"/>
          <w:sz w:val="24"/>
          <w:szCs w:val="24"/>
        </w:rPr>
        <w:t xml:space="preserve">, </w:t>
      </w:r>
      <w:r w:rsidR="00E37638" w:rsidRPr="00344903">
        <w:rPr>
          <w:rFonts w:ascii="Arial" w:hAnsi="Arial" w:cs="Arial"/>
          <w:sz w:val="24"/>
          <w:szCs w:val="24"/>
        </w:rPr>
        <w:t xml:space="preserve">physical </w:t>
      </w:r>
      <w:r w:rsidRPr="00344903">
        <w:rPr>
          <w:rFonts w:ascii="Arial" w:hAnsi="Arial" w:cs="Arial"/>
          <w:sz w:val="24"/>
          <w:szCs w:val="24"/>
        </w:rPr>
        <w:t xml:space="preserve">and psychological </w:t>
      </w:r>
      <w:r w:rsidR="00015DFF" w:rsidRPr="00344903">
        <w:rPr>
          <w:rFonts w:ascii="Arial" w:hAnsi="Arial" w:cs="Arial"/>
          <w:sz w:val="24"/>
          <w:szCs w:val="24"/>
        </w:rPr>
        <w:t>reasons</w:t>
      </w:r>
      <w:r w:rsidR="00C663FF">
        <w:rPr>
          <w:rFonts w:ascii="Arial" w:hAnsi="Arial" w:cs="Arial"/>
          <w:sz w:val="24"/>
          <w:szCs w:val="24"/>
        </w:rPr>
        <w:t xml:space="preserve"> would be out of the </w:t>
      </w:r>
      <w:r w:rsidR="002E4489">
        <w:rPr>
          <w:rFonts w:ascii="Arial" w:hAnsi="Arial" w:cs="Arial"/>
          <w:sz w:val="24"/>
          <w:szCs w:val="24"/>
        </w:rPr>
        <w:t>universities control</w:t>
      </w:r>
      <w:r w:rsidR="00E37638" w:rsidRPr="00344903">
        <w:rPr>
          <w:rFonts w:ascii="Arial" w:hAnsi="Arial" w:cs="Arial"/>
          <w:sz w:val="24"/>
          <w:szCs w:val="24"/>
        </w:rPr>
        <w:t>.</w:t>
      </w:r>
      <w:r w:rsidRPr="00344903">
        <w:rPr>
          <w:rFonts w:ascii="Arial" w:hAnsi="Arial" w:cs="Arial"/>
          <w:sz w:val="24"/>
          <w:szCs w:val="24"/>
        </w:rPr>
        <w:t xml:space="preserve"> (</w:t>
      </w:r>
      <w:proofErr w:type="spellStart"/>
      <w:r w:rsidRPr="00344903">
        <w:rPr>
          <w:rFonts w:ascii="Arial" w:hAnsi="Arial" w:cs="Arial"/>
          <w:sz w:val="24"/>
          <w:szCs w:val="24"/>
        </w:rPr>
        <w:t>Moores</w:t>
      </w:r>
      <w:proofErr w:type="spellEnd"/>
      <w:r w:rsidRPr="00344903">
        <w:rPr>
          <w:rFonts w:ascii="Arial" w:hAnsi="Arial" w:cs="Arial"/>
          <w:sz w:val="24"/>
          <w:szCs w:val="24"/>
        </w:rPr>
        <w:t xml:space="preserve"> 2017)</w:t>
      </w:r>
      <w:r w:rsidR="00015DFF" w:rsidRPr="00344903">
        <w:rPr>
          <w:rFonts w:ascii="Arial" w:hAnsi="Arial" w:cs="Arial"/>
          <w:sz w:val="24"/>
          <w:szCs w:val="24"/>
        </w:rPr>
        <w:t xml:space="preserve"> </w:t>
      </w:r>
    </w:p>
    <w:p w14:paraId="702368CA" w14:textId="061D2017" w:rsidR="00841673" w:rsidRDefault="001130A9" w:rsidP="00DA4971">
      <w:pPr>
        <w:spacing w:line="360" w:lineRule="auto"/>
        <w:jc w:val="both"/>
        <w:rPr>
          <w:rFonts w:ascii="Arial" w:hAnsi="Arial" w:cs="Arial"/>
          <w:sz w:val="24"/>
          <w:szCs w:val="24"/>
        </w:rPr>
      </w:pPr>
      <w:r>
        <w:rPr>
          <w:rFonts w:ascii="Arial" w:hAnsi="Arial" w:cs="Arial"/>
          <w:sz w:val="24"/>
          <w:szCs w:val="24"/>
        </w:rPr>
        <w:lastRenderedPageBreak/>
        <w:t xml:space="preserve">Has the introduction of Virtual Learning Environments into Universities made it more acceptable to not attend designated time tabled sessions? </w:t>
      </w:r>
      <w:r w:rsidR="00C5473F" w:rsidRPr="00344903">
        <w:rPr>
          <w:rFonts w:ascii="Arial" w:hAnsi="Arial" w:cs="Arial"/>
          <w:sz w:val="24"/>
          <w:szCs w:val="24"/>
        </w:rPr>
        <w:t>In 2012 the rise of online courses and flipped learning seen VLEs becoming more valuable in higher education, such as “Blackboard” and “</w:t>
      </w:r>
      <w:proofErr w:type="spellStart"/>
      <w:r w:rsidR="00C5473F" w:rsidRPr="00344903">
        <w:rPr>
          <w:rFonts w:ascii="Arial" w:hAnsi="Arial" w:cs="Arial"/>
          <w:sz w:val="24"/>
          <w:szCs w:val="24"/>
        </w:rPr>
        <w:t>moodle</w:t>
      </w:r>
      <w:proofErr w:type="spellEnd"/>
      <w:r w:rsidR="00C5473F" w:rsidRPr="00344903">
        <w:rPr>
          <w:rFonts w:ascii="Arial" w:hAnsi="Arial" w:cs="Arial"/>
          <w:sz w:val="24"/>
          <w:szCs w:val="24"/>
        </w:rPr>
        <w:t>”</w:t>
      </w:r>
      <w:r w:rsidR="00D25E00">
        <w:rPr>
          <w:rFonts w:ascii="Arial" w:hAnsi="Arial" w:cs="Arial"/>
          <w:sz w:val="24"/>
          <w:szCs w:val="24"/>
        </w:rPr>
        <w:t>.</w:t>
      </w:r>
      <w:r w:rsidR="00C5473F" w:rsidRPr="00344903">
        <w:rPr>
          <w:rFonts w:ascii="Arial" w:hAnsi="Arial" w:cs="Arial"/>
          <w:sz w:val="24"/>
          <w:szCs w:val="24"/>
        </w:rPr>
        <w:t xml:space="preserve"> </w:t>
      </w:r>
      <w:r w:rsidR="00436F6D">
        <w:rPr>
          <w:rFonts w:ascii="Arial" w:hAnsi="Arial" w:cs="Arial"/>
          <w:sz w:val="24"/>
          <w:szCs w:val="24"/>
        </w:rPr>
        <w:t xml:space="preserve">Which are designed to be a </w:t>
      </w:r>
      <w:r w:rsidR="00514992" w:rsidRPr="00344903">
        <w:rPr>
          <w:rFonts w:ascii="Arial" w:hAnsi="Arial" w:cs="Arial"/>
          <w:sz w:val="24"/>
          <w:szCs w:val="24"/>
        </w:rPr>
        <w:t>suppor</w:t>
      </w:r>
      <w:r w:rsidR="00436F6D">
        <w:rPr>
          <w:rFonts w:ascii="Arial" w:hAnsi="Arial" w:cs="Arial"/>
          <w:sz w:val="24"/>
          <w:szCs w:val="24"/>
        </w:rPr>
        <w:t>ting,</w:t>
      </w:r>
      <w:r w:rsidR="00514992" w:rsidRPr="00344903">
        <w:rPr>
          <w:rFonts w:ascii="Arial" w:hAnsi="Arial" w:cs="Arial"/>
          <w:sz w:val="24"/>
          <w:szCs w:val="24"/>
        </w:rPr>
        <w:t xml:space="preserve"> online</w:t>
      </w:r>
      <w:r w:rsidR="00436F6D">
        <w:rPr>
          <w:rFonts w:ascii="Arial" w:hAnsi="Arial" w:cs="Arial"/>
          <w:sz w:val="24"/>
          <w:szCs w:val="24"/>
        </w:rPr>
        <w:t xml:space="preserve"> provision of </w:t>
      </w:r>
      <w:r w:rsidR="00B62A58">
        <w:rPr>
          <w:rFonts w:ascii="Arial" w:hAnsi="Arial" w:cs="Arial"/>
          <w:sz w:val="24"/>
          <w:szCs w:val="24"/>
        </w:rPr>
        <w:t xml:space="preserve">materials </w:t>
      </w:r>
      <w:r w:rsidR="00B62A58" w:rsidRPr="00344903">
        <w:rPr>
          <w:rFonts w:ascii="Arial" w:hAnsi="Arial" w:cs="Arial"/>
          <w:sz w:val="24"/>
          <w:szCs w:val="24"/>
        </w:rPr>
        <w:t>which</w:t>
      </w:r>
      <w:r w:rsidR="00B62A58">
        <w:rPr>
          <w:rFonts w:ascii="Arial" w:hAnsi="Arial" w:cs="Arial"/>
          <w:sz w:val="24"/>
          <w:szCs w:val="24"/>
        </w:rPr>
        <w:t xml:space="preserve"> compliment physical sessions. A</w:t>
      </w:r>
      <w:r w:rsidR="00841673" w:rsidRPr="00344903">
        <w:rPr>
          <w:rFonts w:ascii="Arial" w:hAnsi="Arial" w:cs="Arial"/>
          <w:sz w:val="24"/>
          <w:szCs w:val="24"/>
        </w:rPr>
        <w:t xml:space="preserve"> study in 2006 showed that</w:t>
      </w:r>
      <w:r w:rsidR="00FC735A">
        <w:rPr>
          <w:rFonts w:ascii="Arial" w:hAnsi="Arial" w:cs="Arial"/>
          <w:sz w:val="24"/>
          <w:szCs w:val="24"/>
        </w:rPr>
        <w:t xml:space="preserve"> this was the case, and it had not</w:t>
      </w:r>
      <w:r w:rsidR="00841673" w:rsidRPr="00344903">
        <w:rPr>
          <w:rFonts w:ascii="Arial" w:hAnsi="Arial" w:cs="Arial"/>
          <w:sz w:val="24"/>
          <w:szCs w:val="24"/>
        </w:rPr>
        <w:t xml:space="preserve"> caused major disruptive changes to the traditional physical learning environment. </w:t>
      </w:r>
      <w:r w:rsidR="008C3AFF">
        <w:rPr>
          <w:rFonts w:ascii="Arial" w:hAnsi="Arial" w:cs="Arial"/>
          <w:sz w:val="24"/>
          <w:szCs w:val="24"/>
        </w:rPr>
        <w:t>This under</w:t>
      </w:r>
      <w:r w:rsidR="00786C8D">
        <w:rPr>
          <w:rFonts w:ascii="Arial" w:hAnsi="Arial" w:cs="Arial"/>
          <w:sz w:val="24"/>
          <w:szCs w:val="24"/>
        </w:rPr>
        <w:t xml:space="preserve">use was said to be down to the </w:t>
      </w:r>
      <w:proofErr w:type="gramStart"/>
      <w:r w:rsidR="00786C8D">
        <w:rPr>
          <w:rFonts w:ascii="Arial" w:hAnsi="Arial" w:cs="Arial"/>
          <w:sz w:val="24"/>
          <w:szCs w:val="24"/>
        </w:rPr>
        <w:t>academics</w:t>
      </w:r>
      <w:proofErr w:type="gramEnd"/>
      <w:r w:rsidR="00786C8D">
        <w:rPr>
          <w:rFonts w:ascii="Arial" w:hAnsi="Arial" w:cs="Arial"/>
          <w:sz w:val="24"/>
          <w:szCs w:val="24"/>
        </w:rPr>
        <w:t xml:space="preserve"> lack of knowledge </w:t>
      </w:r>
      <w:r w:rsidR="003A3BA6">
        <w:rPr>
          <w:rFonts w:ascii="Arial" w:hAnsi="Arial" w:cs="Arial"/>
          <w:sz w:val="24"/>
          <w:szCs w:val="24"/>
        </w:rPr>
        <w:t>of using the software,</w:t>
      </w:r>
      <w:r w:rsidR="00841673" w:rsidRPr="00344903">
        <w:rPr>
          <w:rFonts w:ascii="Arial" w:hAnsi="Arial" w:cs="Arial"/>
          <w:sz w:val="24"/>
          <w:szCs w:val="24"/>
        </w:rPr>
        <w:t xml:space="preserve"> literature examining the adoption of other educational technologies suggested a similar pattern of underuse </w:t>
      </w:r>
      <w:r w:rsidR="00841673" w:rsidRPr="007036BC">
        <w:rPr>
          <w:rFonts w:ascii="Arial" w:hAnsi="Arial" w:cs="Arial"/>
          <w:sz w:val="24"/>
          <w:szCs w:val="24"/>
        </w:rPr>
        <w:t>(</w:t>
      </w:r>
      <w:proofErr w:type="spellStart"/>
      <w:r w:rsidR="008924AA" w:rsidRPr="00344903">
        <w:rPr>
          <w:rFonts w:ascii="Arial" w:hAnsi="Arial" w:cs="Arial"/>
          <w:sz w:val="24"/>
          <w:szCs w:val="24"/>
        </w:rPr>
        <w:t>M</w:t>
      </w:r>
      <w:r w:rsidR="00826D6B" w:rsidRPr="00344903">
        <w:rPr>
          <w:rFonts w:ascii="Arial" w:hAnsi="Arial" w:cs="Arial"/>
          <w:sz w:val="24"/>
          <w:szCs w:val="24"/>
        </w:rPr>
        <w:t>cAvinia</w:t>
      </w:r>
      <w:proofErr w:type="spellEnd"/>
      <w:r w:rsidR="00826D6B" w:rsidRPr="00344903">
        <w:rPr>
          <w:rFonts w:ascii="Arial" w:hAnsi="Arial" w:cs="Arial"/>
          <w:sz w:val="24"/>
          <w:szCs w:val="24"/>
        </w:rPr>
        <w:t xml:space="preserve"> 2016)</w:t>
      </w:r>
      <w:r w:rsidR="003A3BA6">
        <w:rPr>
          <w:rFonts w:ascii="Arial" w:hAnsi="Arial" w:cs="Arial"/>
          <w:sz w:val="24"/>
          <w:szCs w:val="24"/>
        </w:rPr>
        <w:t>.</w:t>
      </w:r>
    </w:p>
    <w:p w14:paraId="0B02007E" w14:textId="71870102" w:rsidR="00012400" w:rsidRDefault="001C0B9A" w:rsidP="00DA4971">
      <w:pPr>
        <w:spacing w:line="360" w:lineRule="auto"/>
        <w:jc w:val="both"/>
        <w:rPr>
          <w:rFonts w:ascii="Arial" w:hAnsi="Arial" w:cs="Arial"/>
          <w:color w:val="121212"/>
          <w:sz w:val="24"/>
          <w:szCs w:val="24"/>
          <w:shd w:val="clear" w:color="auto" w:fill="FFFFFF"/>
        </w:rPr>
      </w:pPr>
      <w:proofErr w:type="spellStart"/>
      <w:r>
        <w:rPr>
          <w:rFonts w:ascii="Arial" w:hAnsi="Arial" w:cs="Arial"/>
          <w:sz w:val="24"/>
          <w:szCs w:val="24"/>
        </w:rPr>
        <w:t>Fastforward</w:t>
      </w:r>
      <w:proofErr w:type="spellEnd"/>
      <w:r w:rsidR="00FD3CA9">
        <w:rPr>
          <w:rFonts w:ascii="Arial" w:hAnsi="Arial" w:cs="Arial"/>
          <w:sz w:val="24"/>
          <w:szCs w:val="24"/>
        </w:rPr>
        <w:t xml:space="preserve"> 15 years, and now students are those of “Generation z” </w:t>
      </w:r>
      <w:r>
        <w:rPr>
          <w:rFonts w:ascii="Arial" w:hAnsi="Arial" w:cs="Arial"/>
          <w:sz w:val="24"/>
          <w:szCs w:val="24"/>
        </w:rPr>
        <w:t xml:space="preserve">digital natives, </w:t>
      </w:r>
      <w:r w:rsidR="00A558F5">
        <w:rPr>
          <w:rFonts w:ascii="Arial" w:hAnsi="Arial" w:cs="Arial"/>
          <w:sz w:val="24"/>
          <w:szCs w:val="24"/>
        </w:rPr>
        <w:t xml:space="preserve">they’ve grown up using the internet and </w:t>
      </w:r>
      <w:proofErr w:type="gramStart"/>
      <w:r w:rsidR="00A558F5">
        <w:rPr>
          <w:rFonts w:ascii="Arial" w:hAnsi="Arial" w:cs="Arial"/>
          <w:sz w:val="24"/>
          <w:szCs w:val="24"/>
        </w:rPr>
        <w:t>all of</w:t>
      </w:r>
      <w:proofErr w:type="gramEnd"/>
      <w:r w:rsidR="00A558F5">
        <w:rPr>
          <w:rFonts w:ascii="Arial" w:hAnsi="Arial" w:cs="Arial"/>
          <w:sz w:val="24"/>
          <w:szCs w:val="24"/>
        </w:rPr>
        <w:t xml:space="preserve"> the </w:t>
      </w:r>
      <w:proofErr w:type="spellStart"/>
      <w:r w:rsidR="00A558F5">
        <w:rPr>
          <w:rFonts w:ascii="Arial" w:hAnsi="Arial" w:cs="Arial"/>
          <w:sz w:val="24"/>
          <w:szCs w:val="24"/>
        </w:rPr>
        <w:t>modernday</w:t>
      </w:r>
      <w:proofErr w:type="spellEnd"/>
      <w:r w:rsidR="00A558F5">
        <w:rPr>
          <w:rFonts w:ascii="Arial" w:hAnsi="Arial" w:cs="Arial"/>
          <w:sz w:val="24"/>
          <w:szCs w:val="24"/>
        </w:rPr>
        <w:t xml:space="preserve"> devices.</w:t>
      </w:r>
      <w:r w:rsidR="006C4567">
        <w:rPr>
          <w:rFonts w:ascii="Arial" w:hAnsi="Arial" w:cs="Arial"/>
          <w:sz w:val="24"/>
          <w:szCs w:val="24"/>
        </w:rPr>
        <w:t xml:space="preserve"> They </w:t>
      </w:r>
      <w:r w:rsidR="005F345A">
        <w:rPr>
          <w:rFonts w:ascii="Arial" w:hAnsi="Arial" w:cs="Arial"/>
          <w:sz w:val="24"/>
          <w:szCs w:val="24"/>
        </w:rPr>
        <w:t>have a constant access to information and education</w:t>
      </w:r>
      <w:r w:rsidR="00BE44F9">
        <w:rPr>
          <w:rFonts w:ascii="Arial" w:hAnsi="Arial" w:cs="Arial"/>
          <w:sz w:val="24"/>
          <w:szCs w:val="24"/>
        </w:rPr>
        <w:t xml:space="preserve">, </w:t>
      </w:r>
      <w:r w:rsidR="006C4567">
        <w:rPr>
          <w:rFonts w:ascii="Arial" w:hAnsi="Arial" w:cs="Arial"/>
          <w:sz w:val="24"/>
          <w:szCs w:val="24"/>
        </w:rPr>
        <w:t xml:space="preserve">gather </w:t>
      </w:r>
      <w:r w:rsidR="005F345A">
        <w:rPr>
          <w:rFonts w:ascii="Arial" w:hAnsi="Arial" w:cs="Arial"/>
          <w:sz w:val="24"/>
          <w:szCs w:val="24"/>
        </w:rPr>
        <w:t xml:space="preserve">all their knowledge from platforms such as </w:t>
      </w:r>
      <w:r w:rsidR="00BE44F9">
        <w:rPr>
          <w:rFonts w:ascii="Arial" w:hAnsi="Arial" w:cs="Arial"/>
          <w:sz w:val="24"/>
          <w:szCs w:val="24"/>
        </w:rPr>
        <w:t xml:space="preserve">google and </w:t>
      </w:r>
      <w:proofErr w:type="spellStart"/>
      <w:r w:rsidR="005F345A">
        <w:rPr>
          <w:rFonts w:ascii="Arial" w:hAnsi="Arial" w:cs="Arial"/>
          <w:sz w:val="24"/>
          <w:szCs w:val="24"/>
        </w:rPr>
        <w:t>youtube</w:t>
      </w:r>
      <w:proofErr w:type="spellEnd"/>
      <w:r w:rsidR="005F345A">
        <w:rPr>
          <w:rFonts w:ascii="Arial" w:hAnsi="Arial" w:cs="Arial"/>
          <w:sz w:val="24"/>
          <w:szCs w:val="24"/>
        </w:rPr>
        <w:t>.</w:t>
      </w:r>
      <w:r w:rsidR="00507CD4">
        <w:rPr>
          <w:rFonts w:ascii="Arial" w:hAnsi="Arial" w:cs="Arial"/>
          <w:sz w:val="24"/>
          <w:szCs w:val="24"/>
        </w:rPr>
        <w:t xml:space="preserve"> (Turner 2015)</w:t>
      </w:r>
      <w:r w:rsidR="00A558F5">
        <w:rPr>
          <w:rFonts w:ascii="Arial" w:hAnsi="Arial" w:cs="Arial"/>
          <w:sz w:val="24"/>
          <w:szCs w:val="24"/>
        </w:rPr>
        <w:t xml:space="preserve"> </w:t>
      </w:r>
      <w:r w:rsidR="00BE44F9">
        <w:rPr>
          <w:rFonts w:ascii="Arial" w:hAnsi="Arial" w:cs="Arial"/>
          <w:sz w:val="24"/>
          <w:szCs w:val="24"/>
        </w:rPr>
        <w:t xml:space="preserve">so how are </w:t>
      </w:r>
      <w:r w:rsidR="00E25265">
        <w:rPr>
          <w:rFonts w:ascii="Arial" w:hAnsi="Arial" w:cs="Arial"/>
          <w:sz w:val="24"/>
          <w:szCs w:val="24"/>
        </w:rPr>
        <w:t xml:space="preserve">universities meeting the electronic needs expected by this generation? </w:t>
      </w:r>
      <w:r w:rsidR="00514992" w:rsidRPr="00344903">
        <w:rPr>
          <w:rFonts w:ascii="Arial" w:hAnsi="Arial" w:cs="Arial"/>
          <w:color w:val="121212"/>
          <w:sz w:val="24"/>
          <w:szCs w:val="24"/>
          <w:shd w:val="clear" w:color="auto" w:fill="FFFFFF"/>
        </w:rPr>
        <w:t xml:space="preserve">Most universities now record their lectures, </w:t>
      </w:r>
      <w:r w:rsidR="00C5473F" w:rsidRPr="00344903">
        <w:rPr>
          <w:rFonts w:ascii="Arial" w:hAnsi="Arial" w:cs="Arial"/>
          <w:color w:val="121212"/>
          <w:sz w:val="24"/>
          <w:szCs w:val="24"/>
          <w:shd w:val="clear" w:color="auto" w:fill="FFFFFF"/>
        </w:rPr>
        <w:t>and upload them on to their VLEs, therefore</w:t>
      </w:r>
      <w:r w:rsidR="00514992" w:rsidRPr="00344903">
        <w:rPr>
          <w:rFonts w:ascii="Arial" w:hAnsi="Arial" w:cs="Arial"/>
          <w:color w:val="121212"/>
          <w:sz w:val="24"/>
          <w:szCs w:val="24"/>
          <w:shd w:val="clear" w:color="auto" w:fill="FFFFFF"/>
        </w:rPr>
        <w:t xml:space="preserve"> missing the lecture in the set place and time doesn’t </w:t>
      </w:r>
      <w:r w:rsidR="00C5473F" w:rsidRPr="00344903">
        <w:rPr>
          <w:rFonts w:ascii="Arial" w:hAnsi="Arial" w:cs="Arial"/>
          <w:color w:val="121212"/>
          <w:sz w:val="24"/>
          <w:szCs w:val="24"/>
          <w:shd w:val="clear" w:color="auto" w:fill="FFFFFF"/>
        </w:rPr>
        <w:t>affect the learning</w:t>
      </w:r>
      <w:r w:rsidR="00A44BEC" w:rsidRPr="00344903">
        <w:rPr>
          <w:rFonts w:ascii="Arial" w:hAnsi="Arial" w:cs="Arial"/>
          <w:color w:val="121212"/>
          <w:sz w:val="24"/>
          <w:szCs w:val="24"/>
          <w:shd w:val="clear" w:color="auto" w:fill="FFFFFF"/>
        </w:rPr>
        <w:t xml:space="preserve"> as it would have in previous years</w:t>
      </w:r>
      <w:r w:rsidR="00C5473F" w:rsidRPr="00344903">
        <w:rPr>
          <w:rFonts w:ascii="Arial" w:hAnsi="Arial" w:cs="Arial"/>
          <w:color w:val="121212"/>
          <w:sz w:val="24"/>
          <w:szCs w:val="24"/>
          <w:shd w:val="clear" w:color="auto" w:fill="FFFFFF"/>
        </w:rPr>
        <w:t>.  Some students have said</w:t>
      </w:r>
      <w:r w:rsidR="00514992" w:rsidRPr="00344903">
        <w:rPr>
          <w:rFonts w:ascii="Arial" w:hAnsi="Arial" w:cs="Arial"/>
          <w:color w:val="121212"/>
          <w:sz w:val="24"/>
          <w:szCs w:val="24"/>
          <w:shd w:val="clear" w:color="auto" w:fill="FFFFFF"/>
        </w:rPr>
        <w:t xml:space="preserve"> it </w:t>
      </w:r>
      <w:r w:rsidR="00B0402E">
        <w:rPr>
          <w:rFonts w:ascii="Arial" w:hAnsi="Arial" w:cs="Arial"/>
          <w:color w:val="121212"/>
          <w:sz w:val="24"/>
          <w:szCs w:val="24"/>
          <w:shd w:val="clear" w:color="auto" w:fill="FFFFFF"/>
        </w:rPr>
        <w:t>improved</w:t>
      </w:r>
      <w:r w:rsidR="00514992" w:rsidRPr="00344903">
        <w:rPr>
          <w:rFonts w:ascii="Arial" w:hAnsi="Arial" w:cs="Arial"/>
          <w:color w:val="121212"/>
          <w:sz w:val="24"/>
          <w:szCs w:val="24"/>
          <w:shd w:val="clear" w:color="auto" w:fill="FFFFFF"/>
        </w:rPr>
        <w:t xml:space="preserve"> </w:t>
      </w:r>
      <w:r w:rsidR="00A44BEC" w:rsidRPr="00344903">
        <w:rPr>
          <w:rFonts w:ascii="Arial" w:hAnsi="Arial" w:cs="Arial"/>
          <w:color w:val="121212"/>
          <w:sz w:val="24"/>
          <w:szCs w:val="24"/>
          <w:shd w:val="clear" w:color="auto" w:fill="FFFFFF"/>
        </w:rPr>
        <w:t>their learning experience as it allows them to engage at a</w:t>
      </w:r>
      <w:r w:rsidR="00514992" w:rsidRPr="00344903">
        <w:rPr>
          <w:rFonts w:ascii="Arial" w:hAnsi="Arial" w:cs="Arial"/>
          <w:color w:val="121212"/>
          <w:sz w:val="24"/>
          <w:szCs w:val="24"/>
          <w:shd w:val="clear" w:color="auto" w:fill="FFFFFF"/>
        </w:rPr>
        <w:t xml:space="preserve"> more convenient </w:t>
      </w:r>
      <w:r w:rsidR="00A44BEC" w:rsidRPr="00344903">
        <w:rPr>
          <w:rFonts w:ascii="Arial" w:hAnsi="Arial" w:cs="Arial"/>
          <w:color w:val="121212"/>
          <w:sz w:val="24"/>
          <w:szCs w:val="24"/>
          <w:shd w:val="clear" w:color="auto" w:fill="FFFFFF"/>
        </w:rPr>
        <w:t xml:space="preserve">time and </w:t>
      </w:r>
      <w:r w:rsidR="00514992" w:rsidRPr="00344903">
        <w:rPr>
          <w:rFonts w:ascii="Arial" w:hAnsi="Arial" w:cs="Arial"/>
          <w:color w:val="121212"/>
          <w:sz w:val="24"/>
          <w:szCs w:val="24"/>
          <w:shd w:val="clear" w:color="auto" w:fill="FFFFFF"/>
        </w:rPr>
        <w:t xml:space="preserve">when you’re in a more attentive state. </w:t>
      </w:r>
      <w:r w:rsidR="00A44BEC" w:rsidRPr="00344903">
        <w:rPr>
          <w:rFonts w:ascii="Arial" w:hAnsi="Arial" w:cs="Arial"/>
          <w:color w:val="121212"/>
          <w:sz w:val="24"/>
          <w:szCs w:val="24"/>
          <w:shd w:val="clear" w:color="auto" w:fill="FFFFFF"/>
        </w:rPr>
        <w:t>(Hoxha 2015) it also allows for learners to pause to digest information or con</w:t>
      </w:r>
      <w:r w:rsidR="00C57691" w:rsidRPr="00344903">
        <w:rPr>
          <w:rFonts w:ascii="Arial" w:hAnsi="Arial" w:cs="Arial"/>
          <w:color w:val="121212"/>
          <w:sz w:val="24"/>
          <w:szCs w:val="24"/>
          <w:shd w:val="clear" w:color="auto" w:fill="FFFFFF"/>
        </w:rPr>
        <w:t xml:space="preserve">duct further understanding. In the 2015 article by Hoxha, other students reported that they had </w:t>
      </w:r>
      <w:r w:rsidR="007E6255" w:rsidRPr="00344903">
        <w:rPr>
          <w:rFonts w:ascii="Arial" w:hAnsi="Arial" w:cs="Arial"/>
          <w:color w:val="121212"/>
          <w:sz w:val="24"/>
          <w:szCs w:val="24"/>
          <w:shd w:val="clear" w:color="auto" w:fill="FFFFFF"/>
        </w:rPr>
        <w:t xml:space="preserve">watched lecture series on </w:t>
      </w:r>
      <w:proofErr w:type="spellStart"/>
      <w:r w:rsidR="007E6255" w:rsidRPr="00344903">
        <w:rPr>
          <w:rFonts w:ascii="Arial" w:hAnsi="Arial" w:cs="Arial"/>
          <w:color w:val="121212"/>
          <w:sz w:val="24"/>
          <w:szCs w:val="24"/>
          <w:shd w:val="clear" w:color="auto" w:fill="FFFFFF"/>
        </w:rPr>
        <w:t>youtube</w:t>
      </w:r>
      <w:proofErr w:type="spellEnd"/>
      <w:r w:rsidR="007E6255" w:rsidRPr="00344903">
        <w:rPr>
          <w:rFonts w:ascii="Arial" w:hAnsi="Arial" w:cs="Arial"/>
          <w:color w:val="121212"/>
          <w:sz w:val="24"/>
          <w:szCs w:val="24"/>
          <w:shd w:val="clear" w:color="auto" w:fill="FFFFFF"/>
        </w:rPr>
        <w:t xml:space="preserve"> from Yale and </w:t>
      </w:r>
      <w:proofErr w:type="spellStart"/>
      <w:r w:rsidR="007E6255" w:rsidRPr="00344903">
        <w:rPr>
          <w:rFonts w:ascii="Arial" w:hAnsi="Arial" w:cs="Arial"/>
          <w:color w:val="121212"/>
          <w:sz w:val="24"/>
          <w:szCs w:val="24"/>
          <w:shd w:val="clear" w:color="auto" w:fill="FFFFFF"/>
        </w:rPr>
        <w:t>Havard</w:t>
      </w:r>
      <w:proofErr w:type="spellEnd"/>
      <w:r w:rsidR="007E6255" w:rsidRPr="00344903">
        <w:rPr>
          <w:rFonts w:ascii="Arial" w:hAnsi="Arial" w:cs="Arial"/>
          <w:color w:val="121212"/>
          <w:sz w:val="24"/>
          <w:szCs w:val="24"/>
          <w:shd w:val="clear" w:color="auto" w:fill="FFFFFF"/>
        </w:rPr>
        <w:t xml:space="preserve"> professors on the same topics</w:t>
      </w:r>
      <w:r w:rsidR="003E6FFA">
        <w:rPr>
          <w:rFonts w:ascii="Arial" w:hAnsi="Arial" w:cs="Arial"/>
          <w:color w:val="121212"/>
          <w:sz w:val="24"/>
          <w:szCs w:val="24"/>
          <w:shd w:val="clear" w:color="auto" w:fill="FFFFFF"/>
        </w:rPr>
        <w:t xml:space="preserve"> in which they are studying in their modules</w:t>
      </w:r>
      <w:r w:rsidR="005961B2" w:rsidRPr="00344903">
        <w:rPr>
          <w:rFonts w:ascii="Arial" w:hAnsi="Arial" w:cs="Arial"/>
          <w:color w:val="121212"/>
          <w:sz w:val="24"/>
          <w:szCs w:val="24"/>
          <w:shd w:val="clear" w:color="auto" w:fill="FFFFFF"/>
        </w:rPr>
        <w:t xml:space="preserve">, eliminating geographical and </w:t>
      </w:r>
      <w:r w:rsidR="00795675" w:rsidRPr="00344903">
        <w:rPr>
          <w:rFonts w:ascii="Arial" w:hAnsi="Arial" w:cs="Arial"/>
          <w:color w:val="121212"/>
          <w:sz w:val="24"/>
          <w:szCs w:val="24"/>
          <w:shd w:val="clear" w:color="auto" w:fill="FFFFFF"/>
        </w:rPr>
        <w:t>prestigiousness</w:t>
      </w:r>
      <w:r w:rsidR="005961B2" w:rsidRPr="00344903">
        <w:rPr>
          <w:rFonts w:ascii="Arial" w:hAnsi="Arial" w:cs="Arial"/>
          <w:color w:val="121212"/>
          <w:sz w:val="24"/>
          <w:szCs w:val="24"/>
          <w:shd w:val="clear" w:color="auto" w:fill="FFFFFF"/>
        </w:rPr>
        <w:t xml:space="preserve"> of highly </w:t>
      </w:r>
      <w:r w:rsidR="005F0188">
        <w:rPr>
          <w:rFonts w:ascii="Arial" w:hAnsi="Arial" w:cs="Arial"/>
          <w:color w:val="121212"/>
          <w:sz w:val="24"/>
          <w:szCs w:val="24"/>
          <w:shd w:val="clear" w:color="auto" w:fill="FFFFFF"/>
        </w:rPr>
        <w:t xml:space="preserve">world </w:t>
      </w:r>
      <w:r w:rsidR="005961B2" w:rsidRPr="00344903">
        <w:rPr>
          <w:rFonts w:ascii="Arial" w:hAnsi="Arial" w:cs="Arial"/>
          <w:color w:val="121212"/>
          <w:sz w:val="24"/>
          <w:szCs w:val="24"/>
          <w:shd w:val="clear" w:color="auto" w:fill="FFFFFF"/>
        </w:rPr>
        <w:t>ranked universities.</w:t>
      </w:r>
      <w:r w:rsidR="005F0188">
        <w:rPr>
          <w:rFonts w:ascii="Arial" w:hAnsi="Arial" w:cs="Arial"/>
          <w:color w:val="121212"/>
          <w:sz w:val="24"/>
          <w:szCs w:val="24"/>
          <w:shd w:val="clear" w:color="auto" w:fill="FFFFFF"/>
        </w:rPr>
        <w:t xml:space="preserve"> </w:t>
      </w:r>
      <w:r w:rsidR="005F0188" w:rsidRPr="00344903">
        <w:rPr>
          <w:rFonts w:ascii="Arial" w:hAnsi="Arial" w:cs="Arial"/>
          <w:color w:val="121212"/>
          <w:sz w:val="24"/>
          <w:szCs w:val="24"/>
          <w:shd w:val="clear" w:color="auto" w:fill="FFFFFF"/>
        </w:rPr>
        <w:t>This indicate</w:t>
      </w:r>
      <w:r w:rsidR="005F0188">
        <w:rPr>
          <w:rFonts w:ascii="Arial" w:hAnsi="Arial" w:cs="Arial"/>
          <w:color w:val="121212"/>
          <w:sz w:val="24"/>
          <w:szCs w:val="24"/>
          <w:shd w:val="clear" w:color="auto" w:fill="FFFFFF"/>
        </w:rPr>
        <w:t>s</w:t>
      </w:r>
      <w:r w:rsidR="005F0188" w:rsidRPr="00344903">
        <w:rPr>
          <w:rFonts w:ascii="Arial" w:hAnsi="Arial" w:cs="Arial"/>
          <w:color w:val="121212"/>
          <w:sz w:val="24"/>
          <w:szCs w:val="24"/>
          <w:shd w:val="clear" w:color="auto" w:fill="FFFFFF"/>
        </w:rPr>
        <w:t xml:space="preserve"> that they are more engaged in the content in which they are being taught. </w:t>
      </w:r>
      <w:r w:rsidR="008B6354" w:rsidRPr="00344903">
        <w:rPr>
          <w:rFonts w:ascii="Arial" w:hAnsi="Arial" w:cs="Arial"/>
          <w:color w:val="121212"/>
          <w:sz w:val="24"/>
          <w:szCs w:val="24"/>
          <w:shd w:val="clear" w:color="auto" w:fill="FFFFFF"/>
        </w:rPr>
        <w:t xml:space="preserve">This </w:t>
      </w:r>
      <w:proofErr w:type="spellStart"/>
      <w:r w:rsidR="0067781D" w:rsidRPr="00344903">
        <w:rPr>
          <w:rFonts w:ascii="Arial" w:hAnsi="Arial" w:cs="Arial"/>
          <w:color w:val="121212"/>
          <w:sz w:val="24"/>
          <w:szCs w:val="24"/>
          <w:shd w:val="clear" w:color="auto" w:fill="FFFFFF"/>
        </w:rPr>
        <w:t>nexflixisation</w:t>
      </w:r>
      <w:proofErr w:type="spellEnd"/>
      <w:r w:rsidR="0067781D" w:rsidRPr="00344903">
        <w:rPr>
          <w:rFonts w:ascii="Arial" w:hAnsi="Arial" w:cs="Arial"/>
          <w:color w:val="121212"/>
          <w:sz w:val="24"/>
          <w:szCs w:val="24"/>
          <w:shd w:val="clear" w:color="auto" w:fill="FFFFFF"/>
        </w:rPr>
        <w:t xml:space="preserve"> of academia</w:t>
      </w:r>
      <w:r w:rsidR="008B6354" w:rsidRPr="00344903">
        <w:rPr>
          <w:rFonts w:ascii="Arial" w:hAnsi="Arial" w:cs="Arial"/>
          <w:color w:val="121212"/>
          <w:sz w:val="24"/>
          <w:szCs w:val="24"/>
          <w:shd w:val="clear" w:color="auto" w:fill="FFFFFF"/>
        </w:rPr>
        <w:t xml:space="preserve">, has many lecturers fearful of the intellectual property of their material and </w:t>
      </w:r>
      <w:r w:rsidR="005E713C">
        <w:rPr>
          <w:rFonts w:ascii="Arial" w:hAnsi="Arial" w:cs="Arial"/>
          <w:color w:val="121212"/>
          <w:sz w:val="24"/>
          <w:szCs w:val="24"/>
          <w:shd w:val="clear" w:color="auto" w:fill="FFFFFF"/>
        </w:rPr>
        <w:t xml:space="preserve">has resulted in them reporting to be </w:t>
      </w:r>
      <w:r w:rsidR="008B6354" w:rsidRPr="00344903">
        <w:rPr>
          <w:rFonts w:ascii="Arial" w:hAnsi="Arial" w:cs="Arial"/>
          <w:color w:val="121212"/>
          <w:sz w:val="24"/>
          <w:szCs w:val="24"/>
          <w:shd w:val="clear" w:color="auto" w:fill="FFFFFF"/>
        </w:rPr>
        <w:t>less spontaneous</w:t>
      </w:r>
      <w:r w:rsidR="005E713C">
        <w:rPr>
          <w:rFonts w:ascii="Arial" w:hAnsi="Arial" w:cs="Arial"/>
          <w:color w:val="121212"/>
          <w:sz w:val="24"/>
          <w:szCs w:val="24"/>
          <w:shd w:val="clear" w:color="auto" w:fill="FFFFFF"/>
        </w:rPr>
        <w:t xml:space="preserve"> and engaging</w:t>
      </w:r>
      <w:r w:rsidR="008B6354" w:rsidRPr="00344903">
        <w:rPr>
          <w:rFonts w:ascii="Arial" w:hAnsi="Arial" w:cs="Arial"/>
          <w:color w:val="121212"/>
          <w:sz w:val="24"/>
          <w:szCs w:val="24"/>
          <w:shd w:val="clear" w:color="auto" w:fill="FFFFFF"/>
        </w:rPr>
        <w:t xml:space="preserve"> in their way of delivery</w:t>
      </w:r>
      <w:r w:rsidR="005E713C">
        <w:rPr>
          <w:rFonts w:ascii="Arial" w:hAnsi="Arial" w:cs="Arial"/>
          <w:color w:val="121212"/>
          <w:sz w:val="24"/>
          <w:szCs w:val="24"/>
          <w:shd w:val="clear" w:color="auto" w:fill="FFFFFF"/>
        </w:rPr>
        <w:t xml:space="preserve"> as they are worried how it would come across on</w:t>
      </w:r>
      <w:r w:rsidR="00795675">
        <w:rPr>
          <w:rFonts w:ascii="Arial" w:hAnsi="Arial" w:cs="Arial"/>
          <w:color w:val="121212"/>
          <w:sz w:val="24"/>
          <w:szCs w:val="24"/>
          <w:shd w:val="clear" w:color="auto" w:fill="FFFFFF"/>
        </w:rPr>
        <w:t xml:space="preserve"> recording</w:t>
      </w:r>
      <w:r w:rsidR="008B6354" w:rsidRPr="00344903">
        <w:rPr>
          <w:rFonts w:ascii="Arial" w:hAnsi="Arial" w:cs="Arial"/>
          <w:color w:val="121212"/>
          <w:sz w:val="24"/>
          <w:szCs w:val="24"/>
          <w:shd w:val="clear" w:color="auto" w:fill="FFFFFF"/>
        </w:rPr>
        <w:t>.</w:t>
      </w:r>
      <w:r w:rsidR="00215965" w:rsidRPr="00344903">
        <w:rPr>
          <w:rFonts w:ascii="Arial" w:hAnsi="Arial" w:cs="Arial"/>
          <w:color w:val="121212"/>
          <w:sz w:val="24"/>
          <w:szCs w:val="24"/>
          <w:shd w:val="clear" w:color="auto" w:fill="FFFFFF"/>
        </w:rPr>
        <w:t xml:space="preserve"> </w:t>
      </w:r>
    </w:p>
    <w:p w14:paraId="62491789" w14:textId="26850769" w:rsidR="00107111" w:rsidRPr="00344903" w:rsidRDefault="00107111" w:rsidP="00DA4971">
      <w:pPr>
        <w:spacing w:line="360" w:lineRule="auto"/>
        <w:jc w:val="both"/>
        <w:rPr>
          <w:rFonts w:ascii="Arial" w:hAnsi="Arial" w:cs="Arial"/>
          <w:color w:val="121212"/>
          <w:sz w:val="24"/>
          <w:szCs w:val="24"/>
          <w:shd w:val="clear" w:color="auto" w:fill="FFFFFF"/>
        </w:rPr>
      </w:pPr>
      <w:r w:rsidRPr="00344903">
        <w:rPr>
          <w:rFonts w:ascii="Arial" w:hAnsi="Arial" w:cs="Arial"/>
          <w:color w:val="121212"/>
          <w:sz w:val="24"/>
          <w:szCs w:val="24"/>
          <w:shd w:val="clear" w:color="auto" w:fill="FFFFFF"/>
        </w:rPr>
        <w:t xml:space="preserve">The 2020 Coronavirus global pandemic and social distancing measures ceasing all face to face teaching has accelerated the use of digital and online learning. Lectures, seminars and all modules </w:t>
      </w:r>
      <w:r w:rsidR="00CE1417">
        <w:rPr>
          <w:rFonts w:ascii="Arial" w:hAnsi="Arial" w:cs="Arial"/>
          <w:color w:val="121212"/>
          <w:sz w:val="24"/>
          <w:szCs w:val="24"/>
          <w:shd w:val="clear" w:color="auto" w:fill="FFFFFF"/>
        </w:rPr>
        <w:t xml:space="preserve">have been </w:t>
      </w:r>
      <w:r w:rsidRPr="00344903">
        <w:rPr>
          <w:rFonts w:ascii="Arial" w:hAnsi="Arial" w:cs="Arial"/>
          <w:color w:val="121212"/>
          <w:sz w:val="24"/>
          <w:szCs w:val="24"/>
          <w:shd w:val="clear" w:color="auto" w:fill="FFFFFF"/>
        </w:rPr>
        <w:t xml:space="preserve">taking place digitally via platforms like Zoom and Microsoft </w:t>
      </w:r>
      <w:r w:rsidRPr="00344903">
        <w:rPr>
          <w:rFonts w:ascii="Arial" w:hAnsi="Arial" w:cs="Arial"/>
          <w:color w:val="121212"/>
          <w:sz w:val="24"/>
          <w:szCs w:val="24"/>
          <w:shd w:val="clear" w:color="auto" w:fill="FFFFFF"/>
        </w:rPr>
        <w:lastRenderedPageBreak/>
        <w:t>Teams, where students “tune in” to lectures</w:t>
      </w:r>
      <w:r w:rsidR="00DC3CD5">
        <w:rPr>
          <w:rFonts w:ascii="Arial" w:hAnsi="Arial" w:cs="Arial"/>
          <w:color w:val="121212"/>
          <w:sz w:val="24"/>
          <w:szCs w:val="24"/>
          <w:shd w:val="clear" w:color="auto" w:fill="FFFFFF"/>
        </w:rPr>
        <w:t xml:space="preserve">, </w:t>
      </w:r>
      <w:r w:rsidRPr="00344903">
        <w:rPr>
          <w:rFonts w:ascii="Arial" w:hAnsi="Arial" w:cs="Arial"/>
          <w:color w:val="121212"/>
          <w:sz w:val="24"/>
          <w:szCs w:val="24"/>
          <w:shd w:val="clear" w:color="auto" w:fill="FFFFFF"/>
        </w:rPr>
        <w:t xml:space="preserve">however </w:t>
      </w:r>
      <w:r w:rsidR="00DC3CD5">
        <w:rPr>
          <w:rFonts w:ascii="Arial" w:hAnsi="Arial" w:cs="Arial"/>
          <w:color w:val="121212"/>
          <w:sz w:val="24"/>
          <w:szCs w:val="24"/>
          <w:shd w:val="clear" w:color="auto" w:fill="FFFFFF"/>
        </w:rPr>
        <w:t xml:space="preserve">lecturers have been </w:t>
      </w:r>
      <w:r w:rsidRPr="00344903">
        <w:rPr>
          <w:rFonts w:ascii="Arial" w:hAnsi="Arial" w:cs="Arial"/>
          <w:color w:val="121212"/>
          <w:sz w:val="24"/>
          <w:szCs w:val="24"/>
          <w:shd w:val="clear" w:color="auto" w:fill="FFFFFF"/>
        </w:rPr>
        <w:t xml:space="preserve">unable to indicate if </w:t>
      </w:r>
      <w:r w:rsidR="00DC3CD5">
        <w:rPr>
          <w:rFonts w:ascii="Arial" w:hAnsi="Arial" w:cs="Arial"/>
          <w:color w:val="121212"/>
          <w:sz w:val="24"/>
          <w:szCs w:val="24"/>
          <w:shd w:val="clear" w:color="auto" w:fill="FFFFFF"/>
        </w:rPr>
        <w:t xml:space="preserve">learners have </w:t>
      </w:r>
      <w:r w:rsidRPr="00344903">
        <w:rPr>
          <w:rFonts w:ascii="Arial" w:hAnsi="Arial" w:cs="Arial"/>
          <w:color w:val="121212"/>
          <w:sz w:val="24"/>
          <w:szCs w:val="24"/>
          <w:shd w:val="clear" w:color="auto" w:fill="FFFFFF"/>
        </w:rPr>
        <w:t>engaging in the content due to cameras and mics not on. From experience, it has been noted that both students and staff haven’t enjoyed this forced move to fully digital learning in which they’ve endured for the past 14 months, although it’s the same content, the way it</w:t>
      </w:r>
      <w:r w:rsidR="002229BE">
        <w:rPr>
          <w:rFonts w:ascii="Arial" w:hAnsi="Arial" w:cs="Arial"/>
          <w:color w:val="121212"/>
          <w:sz w:val="24"/>
          <w:szCs w:val="24"/>
          <w:shd w:val="clear" w:color="auto" w:fill="FFFFFF"/>
        </w:rPr>
        <w:t xml:space="preserve"> i</w:t>
      </w:r>
      <w:r w:rsidRPr="00344903">
        <w:rPr>
          <w:rFonts w:ascii="Arial" w:hAnsi="Arial" w:cs="Arial"/>
          <w:color w:val="121212"/>
          <w:sz w:val="24"/>
          <w:szCs w:val="24"/>
          <w:shd w:val="clear" w:color="auto" w:fill="FFFFFF"/>
        </w:rPr>
        <w:t>s been taught has had to adjust, meaning it</w:t>
      </w:r>
      <w:r w:rsidR="002229BE">
        <w:rPr>
          <w:rFonts w:ascii="Arial" w:hAnsi="Arial" w:cs="Arial"/>
          <w:color w:val="121212"/>
          <w:sz w:val="24"/>
          <w:szCs w:val="24"/>
          <w:shd w:val="clear" w:color="auto" w:fill="FFFFFF"/>
        </w:rPr>
        <w:t xml:space="preserve"> ha</w:t>
      </w:r>
      <w:r w:rsidRPr="00344903">
        <w:rPr>
          <w:rFonts w:ascii="Arial" w:hAnsi="Arial" w:cs="Arial"/>
          <w:color w:val="121212"/>
          <w:sz w:val="24"/>
          <w:szCs w:val="24"/>
          <w:shd w:val="clear" w:color="auto" w:fill="FFFFFF"/>
        </w:rPr>
        <w:t xml:space="preserve">s been hard to facilitate “learn through” “peer -to peer” and “group” learning activities in which offer the value of experiential learning. </w:t>
      </w:r>
      <w:r w:rsidR="00AB1912">
        <w:rPr>
          <w:rFonts w:ascii="Arial" w:hAnsi="Arial" w:cs="Arial"/>
          <w:color w:val="121212"/>
          <w:sz w:val="24"/>
          <w:szCs w:val="24"/>
          <w:shd w:val="clear" w:color="auto" w:fill="FFFFFF"/>
        </w:rPr>
        <w:t xml:space="preserve"> </w:t>
      </w:r>
      <w:proofErr w:type="gramStart"/>
      <w:r w:rsidR="00595F9A">
        <w:rPr>
          <w:rFonts w:ascii="Arial" w:hAnsi="Arial" w:cs="Arial"/>
          <w:color w:val="121212"/>
          <w:sz w:val="24"/>
          <w:szCs w:val="24"/>
          <w:shd w:val="clear" w:color="auto" w:fill="FFFFFF"/>
        </w:rPr>
        <w:t>Where as</w:t>
      </w:r>
      <w:proofErr w:type="gramEnd"/>
      <w:r w:rsidR="00595F9A">
        <w:rPr>
          <w:rFonts w:ascii="Arial" w:hAnsi="Arial" w:cs="Arial"/>
          <w:color w:val="121212"/>
          <w:sz w:val="24"/>
          <w:szCs w:val="24"/>
          <w:shd w:val="clear" w:color="auto" w:fill="FFFFFF"/>
        </w:rPr>
        <w:t xml:space="preserve"> delivering digitally feels like we have reverted back to “Chalk and Talk” style </w:t>
      </w:r>
      <w:r w:rsidR="007E3914">
        <w:rPr>
          <w:rFonts w:ascii="Arial" w:hAnsi="Arial" w:cs="Arial"/>
          <w:color w:val="121212"/>
          <w:sz w:val="24"/>
          <w:szCs w:val="24"/>
          <w:shd w:val="clear" w:color="auto" w:fill="FFFFFF"/>
        </w:rPr>
        <w:t>pedagogical</w:t>
      </w:r>
      <w:r w:rsidR="002A7704">
        <w:rPr>
          <w:rFonts w:ascii="Arial" w:hAnsi="Arial" w:cs="Arial"/>
          <w:color w:val="121212"/>
          <w:sz w:val="24"/>
          <w:szCs w:val="24"/>
          <w:shd w:val="clear" w:color="auto" w:fill="FFFFFF"/>
        </w:rPr>
        <w:t xml:space="preserve"> learning.</w:t>
      </w:r>
    </w:p>
    <w:p w14:paraId="79589E04" w14:textId="6CB75E6F" w:rsidR="00012400" w:rsidRPr="00344903" w:rsidRDefault="00012400" w:rsidP="00DA4971">
      <w:pPr>
        <w:spacing w:line="360" w:lineRule="auto"/>
        <w:jc w:val="both"/>
        <w:rPr>
          <w:rFonts w:ascii="Arial" w:hAnsi="Arial" w:cs="Arial"/>
          <w:color w:val="121212"/>
          <w:sz w:val="24"/>
          <w:szCs w:val="24"/>
          <w:shd w:val="clear" w:color="auto" w:fill="FFFFFF"/>
        </w:rPr>
      </w:pPr>
      <w:r w:rsidRPr="00344903">
        <w:rPr>
          <w:rFonts w:ascii="Arial" w:hAnsi="Arial" w:cs="Arial"/>
          <w:color w:val="121212"/>
          <w:sz w:val="24"/>
          <w:szCs w:val="24"/>
          <w:shd w:val="clear" w:color="auto" w:fill="FFFFFF"/>
        </w:rPr>
        <w:t>Face-to-face real time lectures, are key for the lecturer to ensuring the students</w:t>
      </w:r>
      <w:r w:rsidR="002A7704">
        <w:rPr>
          <w:rFonts w:ascii="Arial" w:hAnsi="Arial" w:cs="Arial"/>
          <w:color w:val="121212"/>
          <w:sz w:val="24"/>
          <w:szCs w:val="24"/>
          <w:shd w:val="clear" w:color="auto" w:fill="FFFFFF"/>
        </w:rPr>
        <w:t>’</w:t>
      </w:r>
      <w:r w:rsidRPr="00344903">
        <w:rPr>
          <w:rFonts w:ascii="Arial" w:hAnsi="Arial" w:cs="Arial"/>
          <w:color w:val="121212"/>
          <w:sz w:val="24"/>
          <w:szCs w:val="24"/>
          <w:shd w:val="clear" w:color="auto" w:fill="FFFFFF"/>
        </w:rPr>
        <w:t xml:space="preserve"> understand the knowledge and information being delivered, indications of this engagement are usually body language, if the students are taking notes, and part taking in discussions these formative, informal ways of checking understanding are crucial and allow for any misconceptions to be addressed immediately. The value that interactions with a lecturer add are non-replaceable.</w:t>
      </w:r>
      <w:r w:rsidR="005A44A7">
        <w:rPr>
          <w:rFonts w:ascii="Arial" w:hAnsi="Arial" w:cs="Arial"/>
          <w:color w:val="121212"/>
          <w:sz w:val="24"/>
          <w:szCs w:val="24"/>
          <w:shd w:val="clear" w:color="auto" w:fill="FFFFFF"/>
        </w:rPr>
        <w:t xml:space="preserve"> (</w:t>
      </w:r>
      <w:proofErr w:type="spellStart"/>
      <w:r w:rsidR="005A44A7">
        <w:rPr>
          <w:rFonts w:ascii="Arial" w:hAnsi="Arial" w:cs="Arial"/>
          <w:color w:val="121212"/>
          <w:sz w:val="24"/>
          <w:szCs w:val="24"/>
          <w:shd w:val="clear" w:color="auto" w:fill="FFFFFF"/>
        </w:rPr>
        <w:t>Moores</w:t>
      </w:r>
      <w:proofErr w:type="spellEnd"/>
      <w:r w:rsidR="005A44A7">
        <w:rPr>
          <w:rFonts w:ascii="Arial" w:hAnsi="Arial" w:cs="Arial"/>
          <w:color w:val="121212"/>
          <w:sz w:val="24"/>
          <w:szCs w:val="24"/>
          <w:shd w:val="clear" w:color="auto" w:fill="FFFFFF"/>
        </w:rPr>
        <w:t xml:space="preserve"> 2017)</w:t>
      </w:r>
    </w:p>
    <w:p w14:paraId="57B2F311" w14:textId="58E52727" w:rsidR="00012400" w:rsidRPr="00344903" w:rsidRDefault="00012400" w:rsidP="00DA4971">
      <w:pPr>
        <w:spacing w:line="360" w:lineRule="auto"/>
        <w:jc w:val="both"/>
        <w:rPr>
          <w:rFonts w:ascii="Arial" w:hAnsi="Arial" w:cs="Arial"/>
          <w:sz w:val="24"/>
          <w:szCs w:val="24"/>
        </w:rPr>
      </w:pPr>
      <w:r w:rsidRPr="00A64815">
        <w:rPr>
          <w:rFonts w:ascii="Arial" w:hAnsi="Arial" w:cs="Arial"/>
          <w:sz w:val="24"/>
          <w:szCs w:val="24"/>
        </w:rPr>
        <w:t>Webb and Cotton (2018)</w:t>
      </w:r>
      <w:r w:rsidRPr="00344903">
        <w:rPr>
          <w:rFonts w:ascii="Arial" w:hAnsi="Arial" w:cs="Arial"/>
          <w:sz w:val="24"/>
          <w:szCs w:val="24"/>
        </w:rPr>
        <w:t xml:space="preserve"> reported such disengagement and the lack of opportunities to interact with fellow student and lack of one-to-one contact with teaching staff could result in the withdrawal from the university completely</w:t>
      </w:r>
      <w:r w:rsidR="00A64815">
        <w:rPr>
          <w:rFonts w:ascii="Arial" w:hAnsi="Arial" w:cs="Arial"/>
          <w:sz w:val="24"/>
          <w:szCs w:val="24"/>
        </w:rPr>
        <w:t xml:space="preserve">, detrimental both to the student and the performance and reputation of the University. </w:t>
      </w:r>
    </w:p>
    <w:p w14:paraId="52A3B5A3" w14:textId="3EAB3D79" w:rsidR="00DA4971" w:rsidRDefault="005961B2" w:rsidP="00DA4971">
      <w:pPr>
        <w:spacing w:line="360" w:lineRule="auto"/>
        <w:jc w:val="both"/>
        <w:rPr>
          <w:rFonts w:ascii="Arial" w:hAnsi="Arial" w:cs="Arial"/>
          <w:color w:val="121212"/>
          <w:sz w:val="24"/>
          <w:szCs w:val="24"/>
          <w:shd w:val="clear" w:color="auto" w:fill="FFFFFF"/>
        </w:rPr>
      </w:pPr>
      <w:r w:rsidRPr="00344903">
        <w:rPr>
          <w:rFonts w:ascii="Arial" w:hAnsi="Arial" w:cs="Arial"/>
          <w:color w:val="121212"/>
          <w:sz w:val="24"/>
          <w:szCs w:val="24"/>
          <w:shd w:val="clear" w:color="auto" w:fill="FFFFFF"/>
        </w:rPr>
        <w:t>In can be concluded that student engagement is very complex</w:t>
      </w:r>
      <w:r w:rsidR="00795EC7">
        <w:rPr>
          <w:rFonts w:ascii="Arial" w:hAnsi="Arial" w:cs="Arial"/>
          <w:color w:val="121212"/>
          <w:sz w:val="24"/>
          <w:szCs w:val="24"/>
          <w:shd w:val="clear" w:color="auto" w:fill="FFFFFF"/>
        </w:rPr>
        <w:t xml:space="preserve"> issue</w:t>
      </w:r>
      <w:r w:rsidRPr="00344903">
        <w:rPr>
          <w:rFonts w:ascii="Arial" w:hAnsi="Arial" w:cs="Arial"/>
          <w:color w:val="121212"/>
          <w:sz w:val="24"/>
          <w:szCs w:val="24"/>
          <w:shd w:val="clear" w:color="auto" w:fill="FFFFFF"/>
        </w:rPr>
        <w:t xml:space="preserve">, and </w:t>
      </w:r>
      <w:r w:rsidR="00882D20" w:rsidRPr="00344903">
        <w:rPr>
          <w:rFonts w:ascii="Arial" w:hAnsi="Arial" w:cs="Arial"/>
          <w:color w:val="121212"/>
          <w:sz w:val="24"/>
          <w:szCs w:val="24"/>
          <w:shd w:val="clear" w:color="auto" w:fill="FFFFFF"/>
        </w:rPr>
        <w:t xml:space="preserve">can </w:t>
      </w:r>
      <w:r w:rsidR="00FB3D36" w:rsidRPr="00344903">
        <w:rPr>
          <w:rFonts w:ascii="Arial" w:hAnsi="Arial" w:cs="Arial"/>
          <w:color w:val="121212"/>
          <w:sz w:val="24"/>
          <w:szCs w:val="24"/>
          <w:shd w:val="clear" w:color="auto" w:fill="FFFFFF"/>
        </w:rPr>
        <w:t>be differing</w:t>
      </w:r>
      <w:r w:rsidRPr="00344903">
        <w:rPr>
          <w:rFonts w:ascii="Arial" w:hAnsi="Arial" w:cs="Arial"/>
          <w:color w:val="121212"/>
          <w:sz w:val="24"/>
          <w:szCs w:val="24"/>
          <w:shd w:val="clear" w:color="auto" w:fill="FFFFFF"/>
        </w:rPr>
        <w:t xml:space="preserve"> to each stakeholder</w:t>
      </w:r>
      <w:r w:rsidR="00882D20" w:rsidRPr="00344903">
        <w:rPr>
          <w:rFonts w:ascii="Arial" w:hAnsi="Arial" w:cs="Arial"/>
          <w:color w:val="121212"/>
          <w:sz w:val="24"/>
          <w:szCs w:val="24"/>
          <w:shd w:val="clear" w:color="auto" w:fill="FFFFFF"/>
        </w:rPr>
        <w:t xml:space="preserve">, and is individual to each learner. </w:t>
      </w:r>
      <w:r w:rsidR="00795EC7">
        <w:rPr>
          <w:rFonts w:ascii="Arial" w:hAnsi="Arial" w:cs="Arial"/>
          <w:color w:val="121212"/>
          <w:sz w:val="24"/>
          <w:szCs w:val="24"/>
          <w:shd w:val="clear" w:color="auto" w:fill="FFFFFF"/>
        </w:rPr>
        <w:t xml:space="preserve">Due to the </w:t>
      </w:r>
      <w:r w:rsidR="00871407">
        <w:rPr>
          <w:rFonts w:ascii="Arial" w:hAnsi="Arial" w:cs="Arial"/>
          <w:color w:val="121212"/>
          <w:sz w:val="24"/>
          <w:szCs w:val="24"/>
          <w:shd w:val="clear" w:color="auto" w:fill="FFFFFF"/>
        </w:rPr>
        <w:t>global pandemic and subsequent social distancing measures, engagement has become an increasing international issue</w:t>
      </w:r>
      <w:r w:rsidR="00845625">
        <w:rPr>
          <w:rFonts w:ascii="Arial" w:hAnsi="Arial" w:cs="Arial"/>
          <w:color w:val="121212"/>
          <w:sz w:val="24"/>
          <w:szCs w:val="24"/>
          <w:shd w:val="clear" w:color="auto" w:fill="FFFFFF"/>
        </w:rPr>
        <w:t xml:space="preserve">. </w:t>
      </w:r>
      <w:r w:rsidR="00882D20" w:rsidRPr="00344903">
        <w:rPr>
          <w:rFonts w:ascii="Arial" w:hAnsi="Arial" w:cs="Arial"/>
          <w:color w:val="121212"/>
          <w:sz w:val="24"/>
          <w:szCs w:val="24"/>
          <w:shd w:val="clear" w:color="auto" w:fill="FFFFFF"/>
        </w:rPr>
        <w:t>Those that are “engaged” are likely to be highly engaged, vocal and part of communities / committees in which influence student experience fr</w:t>
      </w:r>
      <w:r w:rsidR="00512CCD">
        <w:rPr>
          <w:rFonts w:ascii="Arial" w:hAnsi="Arial" w:cs="Arial"/>
          <w:color w:val="121212"/>
          <w:sz w:val="24"/>
          <w:szCs w:val="24"/>
          <w:shd w:val="clear" w:color="auto" w:fill="FFFFFF"/>
        </w:rPr>
        <w:t>o</w:t>
      </w:r>
      <w:r w:rsidR="00882D20" w:rsidRPr="00344903">
        <w:rPr>
          <w:rFonts w:ascii="Arial" w:hAnsi="Arial" w:cs="Arial"/>
          <w:color w:val="121212"/>
          <w:sz w:val="24"/>
          <w:szCs w:val="24"/>
          <w:shd w:val="clear" w:color="auto" w:fill="FFFFFF"/>
        </w:rPr>
        <w:t xml:space="preserve">m their perspective. However, </w:t>
      </w:r>
      <w:r w:rsidR="00FB3D36" w:rsidRPr="00344903">
        <w:rPr>
          <w:rFonts w:ascii="Arial" w:hAnsi="Arial" w:cs="Arial"/>
          <w:color w:val="121212"/>
          <w:sz w:val="24"/>
          <w:szCs w:val="24"/>
          <w:shd w:val="clear" w:color="auto" w:fill="FFFFFF"/>
        </w:rPr>
        <w:t>it’s</w:t>
      </w:r>
      <w:r w:rsidR="00882D20" w:rsidRPr="00344903">
        <w:rPr>
          <w:rFonts w:ascii="Arial" w:hAnsi="Arial" w:cs="Arial"/>
          <w:color w:val="121212"/>
          <w:sz w:val="24"/>
          <w:szCs w:val="24"/>
          <w:shd w:val="clear" w:color="auto" w:fill="FFFFFF"/>
        </w:rPr>
        <w:t xml:space="preserve"> those that are unengaged, sometimes not to fault of their own, who engagement measures need to be in place for.</w:t>
      </w:r>
      <w:r w:rsidR="00FB3D36" w:rsidRPr="00344903">
        <w:rPr>
          <w:rFonts w:ascii="Arial" w:hAnsi="Arial" w:cs="Arial"/>
          <w:color w:val="121212"/>
          <w:sz w:val="24"/>
          <w:szCs w:val="24"/>
          <w:shd w:val="clear" w:color="auto" w:fill="FFFFFF"/>
        </w:rPr>
        <w:t xml:space="preserve"> Methods used in compulsory </w:t>
      </w:r>
      <w:r w:rsidR="000B146E" w:rsidRPr="00344903">
        <w:rPr>
          <w:rFonts w:ascii="Arial" w:hAnsi="Arial" w:cs="Arial"/>
          <w:color w:val="121212"/>
          <w:sz w:val="24"/>
          <w:szCs w:val="24"/>
          <w:shd w:val="clear" w:color="auto" w:fill="FFFFFF"/>
        </w:rPr>
        <w:t xml:space="preserve">education </w:t>
      </w:r>
      <w:r w:rsidR="00FB3D36" w:rsidRPr="00344903">
        <w:rPr>
          <w:rFonts w:ascii="Arial" w:hAnsi="Arial" w:cs="Arial"/>
          <w:color w:val="121212"/>
          <w:sz w:val="24"/>
          <w:szCs w:val="24"/>
          <w:shd w:val="clear" w:color="auto" w:fill="FFFFFF"/>
        </w:rPr>
        <w:t xml:space="preserve">such as monitoring attendance </w:t>
      </w:r>
      <w:r w:rsidR="006032FD">
        <w:rPr>
          <w:rFonts w:ascii="Arial" w:hAnsi="Arial" w:cs="Arial"/>
          <w:color w:val="121212"/>
          <w:sz w:val="24"/>
          <w:szCs w:val="24"/>
          <w:shd w:val="clear" w:color="auto" w:fill="FFFFFF"/>
        </w:rPr>
        <w:t>are</w:t>
      </w:r>
      <w:r w:rsidR="00FB3D36" w:rsidRPr="00344903">
        <w:rPr>
          <w:rFonts w:ascii="Arial" w:hAnsi="Arial" w:cs="Arial"/>
          <w:color w:val="121212"/>
          <w:sz w:val="24"/>
          <w:szCs w:val="24"/>
          <w:shd w:val="clear" w:color="auto" w:fill="FFFFFF"/>
        </w:rPr>
        <w:t xml:space="preserve"> a quantitative measure, however just because a student attends the session, does not mean that they are engaged in the learning. It cannot also be assumed that those who are not attending physical lectures are not engaged, many examples have been discussed of how students are alternatively engaging in topics at times where </w:t>
      </w:r>
      <w:r w:rsidR="00FB3D36" w:rsidRPr="00344903">
        <w:rPr>
          <w:rFonts w:ascii="Arial" w:hAnsi="Arial" w:cs="Arial"/>
          <w:color w:val="121212"/>
          <w:sz w:val="24"/>
          <w:szCs w:val="24"/>
          <w:shd w:val="clear" w:color="auto" w:fill="FFFFFF"/>
        </w:rPr>
        <w:lastRenderedPageBreak/>
        <w:t xml:space="preserve">they can be more attentive. The abstract has shown that the most </w:t>
      </w:r>
      <w:r w:rsidR="00882D20" w:rsidRPr="00344903">
        <w:rPr>
          <w:rFonts w:ascii="Arial" w:hAnsi="Arial" w:cs="Arial"/>
          <w:color w:val="121212"/>
          <w:sz w:val="24"/>
          <w:szCs w:val="24"/>
          <w:shd w:val="clear" w:color="auto" w:fill="FFFFFF"/>
        </w:rPr>
        <w:t xml:space="preserve">important element is that the student feels engaged with the topic and learning it through the way in which they feel </w:t>
      </w:r>
      <w:r w:rsidR="00FB3D36" w:rsidRPr="00344903">
        <w:rPr>
          <w:rFonts w:ascii="Arial" w:hAnsi="Arial" w:cs="Arial"/>
          <w:color w:val="121212"/>
          <w:sz w:val="24"/>
          <w:szCs w:val="24"/>
          <w:shd w:val="clear" w:color="auto" w:fill="FFFFFF"/>
        </w:rPr>
        <w:t>is most effective and impactful</w:t>
      </w:r>
      <w:r w:rsidR="00882D20" w:rsidRPr="00344903">
        <w:rPr>
          <w:rFonts w:ascii="Arial" w:hAnsi="Arial" w:cs="Arial"/>
          <w:color w:val="121212"/>
          <w:sz w:val="24"/>
          <w:szCs w:val="24"/>
          <w:shd w:val="clear" w:color="auto" w:fill="FFFFFF"/>
        </w:rPr>
        <w:t xml:space="preserve"> for them</w:t>
      </w:r>
      <w:r w:rsidR="00FB3D36" w:rsidRPr="00344903">
        <w:rPr>
          <w:rFonts w:ascii="Arial" w:hAnsi="Arial" w:cs="Arial"/>
          <w:color w:val="121212"/>
          <w:sz w:val="24"/>
          <w:szCs w:val="24"/>
          <w:shd w:val="clear" w:color="auto" w:fill="FFFFFF"/>
        </w:rPr>
        <w:t xml:space="preserve">. </w:t>
      </w:r>
    </w:p>
    <w:p w14:paraId="2BE19058" w14:textId="77777777" w:rsidR="00DA4971" w:rsidRDefault="00DA4971" w:rsidP="00650327">
      <w:pPr>
        <w:rPr>
          <w:rFonts w:ascii="Arial" w:hAnsi="Arial" w:cs="Arial"/>
          <w:sz w:val="24"/>
          <w:szCs w:val="24"/>
        </w:rPr>
      </w:pPr>
    </w:p>
    <w:p w14:paraId="3BD17257" w14:textId="2A952EF3" w:rsidR="00DA4971" w:rsidRDefault="00DA4971" w:rsidP="00650327">
      <w:pPr>
        <w:rPr>
          <w:rFonts w:ascii="Arial" w:hAnsi="Arial" w:cs="Arial"/>
          <w:sz w:val="24"/>
          <w:szCs w:val="24"/>
        </w:rPr>
      </w:pPr>
    </w:p>
    <w:p w14:paraId="3836EFDA" w14:textId="2D8AA269" w:rsidR="003917F8" w:rsidRDefault="003917F8" w:rsidP="00650327">
      <w:pPr>
        <w:rPr>
          <w:rFonts w:ascii="Arial" w:hAnsi="Arial" w:cs="Arial"/>
          <w:sz w:val="24"/>
          <w:szCs w:val="24"/>
        </w:rPr>
      </w:pPr>
    </w:p>
    <w:p w14:paraId="3A8551A3" w14:textId="2799BC99" w:rsidR="003917F8" w:rsidRDefault="003917F8" w:rsidP="00650327">
      <w:pPr>
        <w:rPr>
          <w:rFonts w:ascii="Arial" w:hAnsi="Arial" w:cs="Arial"/>
          <w:sz w:val="24"/>
          <w:szCs w:val="24"/>
        </w:rPr>
      </w:pPr>
    </w:p>
    <w:p w14:paraId="4FE50004" w14:textId="1F3E6967" w:rsidR="003917F8" w:rsidRDefault="003917F8" w:rsidP="00650327">
      <w:pPr>
        <w:rPr>
          <w:rFonts w:ascii="Arial" w:hAnsi="Arial" w:cs="Arial"/>
          <w:sz w:val="24"/>
          <w:szCs w:val="24"/>
        </w:rPr>
      </w:pPr>
    </w:p>
    <w:p w14:paraId="385E66FD" w14:textId="18A1D832" w:rsidR="003917F8" w:rsidRDefault="003917F8" w:rsidP="00650327">
      <w:pPr>
        <w:rPr>
          <w:rFonts w:ascii="Arial" w:hAnsi="Arial" w:cs="Arial"/>
          <w:sz w:val="24"/>
          <w:szCs w:val="24"/>
        </w:rPr>
      </w:pPr>
    </w:p>
    <w:p w14:paraId="13EFB94E" w14:textId="77777777" w:rsidR="003917F8" w:rsidRDefault="003917F8" w:rsidP="00650327">
      <w:pPr>
        <w:rPr>
          <w:rFonts w:ascii="Arial" w:hAnsi="Arial" w:cs="Arial"/>
          <w:sz w:val="24"/>
          <w:szCs w:val="24"/>
        </w:rPr>
      </w:pPr>
    </w:p>
    <w:p w14:paraId="453CAE68" w14:textId="77777777" w:rsidR="00542E2E" w:rsidRDefault="00542E2E" w:rsidP="00650327">
      <w:pPr>
        <w:rPr>
          <w:rFonts w:ascii="Arial" w:hAnsi="Arial" w:cs="Arial"/>
          <w:sz w:val="24"/>
          <w:szCs w:val="24"/>
        </w:rPr>
      </w:pPr>
    </w:p>
    <w:p w14:paraId="35B0A512" w14:textId="6FD1231B" w:rsidR="00830755" w:rsidRPr="00B455BF" w:rsidRDefault="00830755" w:rsidP="00650327">
      <w:pPr>
        <w:rPr>
          <w:rFonts w:ascii="Arial" w:hAnsi="Arial" w:cs="Arial"/>
          <w:sz w:val="24"/>
          <w:szCs w:val="24"/>
          <w:u w:val="single"/>
        </w:rPr>
      </w:pPr>
      <w:r w:rsidRPr="00B455BF">
        <w:rPr>
          <w:rFonts w:ascii="Arial" w:hAnsi="Arial" w:cs="Arial"/>
          <w:sz w:val="24"/>
          <w:szCs w:val="24"/>
          <w:u w:val="single"/>
        </w:rPr>
        <w:t xml:space="preserve">Bibliography </w:t>
      </w:r>
    </w:p>
    <w:p w14:paraId="54B96C71" w14:textId="77777777" w:rsidR="00650327" w:rsidRPr="00B455BF" w:rsidRDefault="00650327" w:rsidP="00650327">
      <w:pPr>
        <w:rPr>
          <w:rFonts w:ascii="Arial" w:hAnsi="Arial" w:cs="Arial"/>
          <w:sz w:val="24"/>
          <w:szCs w:val="24"/>
        </w:rPr>
      </w:pPr>
      <w:r w:rsidRPr="00B455BF">
        <w:rPr>
          <w:rFonts w:ascii="Arial" w:hAnsi="Arial" w:cs="Arial"/>
          <w:sz w:val="24"/>
          <w:szCs w:val="24"/>
        </w:rPr>
        <w:t>Ashwin, P., Abbas, A., &amp; McLean, M. (2014). How do students’ accounts of sociology change over the course of their undergraduate degrees? </w:t>
      </w:r>
      <w:r w:rsidRPr="00B455BF">
        <w:rPr>
          <w:rStyle w:val="Emphasis"/>
          <w:rFonts w:ascii="Arial" w:hAnsi="Arial" w:cs="Arial"/>
          <w:sz w:val="24"/>
          <w:szCs w:val="24"/>
        </w:rPr>
        <w:t>Higher Education,</w:t>
      </w:r>
      <w:r w:rsidRPr="00B455BF">
        <w:rPr>
          <w:rFonts w:ascii="Arial" w:hAnsi="Arial" w:cs="Arial"/>
          <w:sz w:val="24"/>
          <w:szCs w:val="24"/>
        </w:rPr>
        <w:t> </w:t>
      </w:r>
      <w:r w:rsidRPr="00B455BF">
        <w:rPr>
          <w:rStyle w:val="Emphasis"/>
          <w:rFonts w:ascii="Arial" w:hAnsi="Arial" w:cs="Arial"/>
          <w:sz w:val="24"/>
          <w:szCs w:val="24"/>
        </w:rPr>
        <w:t>67</w:t>
      </w:r>
      <w:r w:rsidRPr="00B455BF">
        <w:rPr>
          <w:rFonts w:ascii="Arial" w:hAnsi="Arial" w:cs="Arial"/>
          <w:sz w:val="24"/>
          <w:szCs w:val="24"/>
        </w:rPr>
        <w:t>(2), 219–234.</w:t>
      </w:r>
    </w:p>
    <w:p w14:paraId="68822123" w14:textId="77777777" w:rsidR="00650327" w:rsidRPr="00B455BF" w:rsidRDefault="00650327" w:rsidP="00650327">
      <w:pPr>
        <w:rPr>
          <w:rFonts w:ascii="Arial" w:hAnsi="Arial" w:cs="Arial"/>
          <w:sz w:val="24"/>
          <w:szCs w:val="24"/>
        </w:rPr>
      </w:pPr>
      <w:r w:rsidRPr="00B455BF">
        <w:rPr>
          <w:rFonts w:ascii="Arial" w:hAnsi="Arial" w:cs="Arial"/>
          <w:sz w:val="24"/>
          <w:szCs w:val="24"/>
        </w:rPr>
        <w:t>Coates, H., &amp; McCormick, A. (2014). Emerging Trends and perspectives. In Coates. H. &amp; McCormick. A (Eds.), </w:t>
      </w:r>
      <w:r w:rsidRPr="00B455BF">
        <w:rPr>
          <w:rStyle w:val="Emphasis"/>
          <w:rFonts w:ascii="Arial" w:hAnsi="Arial" w:cs="Arial"/>
          <w:sz w:val="24"/>
          <w:szCs w:val="24"/>
        </w:rPr>
        <w:t>Engaging University Students: International Insights from System-Wide Studies</w:t>
      </w:r>
      <w:r w:rsidRPr="00B455BF">
        <w:rPr>
          <w:rFonts w:ascii="Arial" w:hAnsi="Arial" w:cs="Arial"/>
          <w:sz w:val="24"/>
          <w:szCs w:val="24"/>
        </w:rPr>
        <w:t xml:space="preserve">. </w:t>
      </w:r>
    </w:p>
    <w:p w14:paraId="633E1FBE" w14:textId="77777777" w:rsidR="00830755" w:rsidRPr="00B455BF" w:rsidRDefault="00830755" w:rsidP="00830755">
      <w:pPr>
        <w:spacing w:before="240" w:after="240" w:line="240" w:lineRule="auto"/>
        <w:rPr>
          <w:rFonts w:ascii="Arial" w:hAnsi="Arial" w:cs="Arial"/>
          <w:sz w:val="24"/>
          <w:szCs w:val="24"/>
        </w:rPr>
      </w:pPr>
      <w:r w:rsidRPr="00B455BF">
        <w:rPr>
          <w:rFonts w:ascii="Arial" w:hAnsi="Arial" w:cs="Arial"/>
          <w:sz w:val="24"/>
          <w:szCs w:val="24"/>
        </w:rPr>
        <w:lastRenderedPageBreak/>
        <w:t xml:space="preserve">Education Act 1996 (legislation.gov.uk) </w:t>
      </w:r>
      <w:hyperlink r:id="rId15" w:history="1">
        <w:r w:rsidRPr="00B455BF">
          <w:rPr>
            <w:rStyle w:val="Hyperlink"/>
            <w:rFonts w:ascii="Arial" w:hAnsi="Arial" w:cs="Arial"/>
            <w:sz w:val="24"/>
            <w:szCs w:val="24"/>
            <w:shd w:val="clear" w:color="auto" w:fill="FFFFFF"/>
          </w:rPr>
          <w:t>https://www.legislation.gov.uk/ukpga/1996/56/section/444A</w:t>
        </w:r>
      </w:hyperlink>
      <w:r w:rsidRPr="00B455BF">
        <w:rPr>
          <w:rFonts w:ascii="Arial" w:hAnsi="Arial" w:cs="Arial"/>
          <w:color w:val="212529"/>
          <w:sz w:val="24"/>
          <w:szCs w:val="24"/>
          <w:shd w:val="clear" w:color="auto" w:fill="FFFFFF"/>
        </w:rPr>
        <w:t xml:space="preserve"> </w:t>
      </w:r>
    </w:p>
    <w:p w14:paraId="6154A8AB" w14:textId="77777777" w:rsidR="00830755" w:rsidRPr="00B455BF" w:rsidRDefault="00830755" w:rsidP="00830755">
      <w:pPr>
        <w:rPr>
          <w:rFonts w:ascii="Arial" w:hAnsi="Arial" w:cs="Arial"/>
          <w:sz w:val="24"/>
          <w:szCs w:val="24"/>
        </w:rPr>
      </w:pPr>
      <w:r w:rsidRPr="00B455BF">
        <w:rPr>
          <w:rFonts w:ascii="Arial" w:hAnsi="Arial" w:cs="Arial"/>
          <w:sz w:val="24"/>
          <w:szCs w:val="24"/>
        </w:rPr>
        <w:t xml:space="preserve">Education Act 2011 </w:t>
      </w:r>
      <w:hyperlink r:id="rId16" w:history="1">
        <w:r w:rsidRPr="00B455BF">
          <w:rPr>
            <w:rStyle w:val="Hyperlink"/>
            <w:rFonts w:ascii="Arial" w:hAnsi="Arial" w:cs="Arial"/>
            <w:sz w:val="24"/>
            <w:szCs w:val="24"/>
          </w:rPr>
          <w:t>https://www.legislation.gov.uk/ukpga/2011/21</w:t>
        </w:r>
      </w:hyperlink>
      <w:r w:rsidRPr="00B455BF">
        <w:rPr>
          <w:rFonts w:ascii="Arial" w:hAnsi="Arial" w:cs="Arial"/>
          <w:sz w:val="24"/>
          <w:szCs w:val="24"/>
        </w:rPr>
        <w:t xml:space="preserve"> </w:t>
      </w:r>
    </w:p>
    <w:p w14:paraId="07D79080" w14:textId="2766B7A1" w:rsidR="00650327" w:rsidRPr="00B455BF" w:rsidRDefault="00650327" w:rsidP="00650327">
      <w:pPr>
        <w:spacing w:before="240" w:after="240" w:line="240" w:lineRule="auto"/>
        <w:rPr>
          <w:rFonts w:ascii="Arial" w:hAnsi="Arial" w:cs="Arial"/>
          <w:sz w:val="24"/>
          <w:szCs w:val="24"/>
        </w:rPr>
      </w:pPr>
      <w:proofErr w:type="spellStart"/>
      <w:r w:rsidRPr="00B455BF">
        <w:rPr>
          <w:rFonts w:ascii="Arial" w:hAnsi="Arial" w:cs="Arial"/>
          <w:sz w:val="24"/>
          <w:szCs w:val="24"/>
        </w:rPr>
        <w:t>Kuh</w:t>
      </w:r>
      <w:proofErr w:type="spellEnd"/>
      <w:r w:rsidRPr="00B455BF">
        <w:rPr>
          <w:rFonts w:ascii="Arial" w:hAnsi="Arial" w:cs="Arial"/>
          <w:sz w:val="24"/>
          <w:szCs w:val="24"/>
        </w:rPr>
        <w:t>, G. (2009). The National Survey of Student Engagement: Conceptual and Empirical Foundations. </w:t>
      </w:r>
      <w:r w:rsidRPr="00B455BF">
        <w:rPr>
          <w:rStyle w:val="Emphasis"/>
          <w:rFonts w:ascii="Arial" w:hAnsi="Arial" w:cs="Arial"/>
          <w:sz w:val="24"/>
          <w:szCs w:val="24"/>
        </w:rPr>
        <w:t>New Directions for Institutional Research,</w:t>
      </w:r>
      <w:r w:rsidRPr="00B455BF">
        <w:rPr>
          <w:rFonts w:ascii="Arial" w:hAnsi="Arial" w:cs="Arial"/>
          <w:sz w:val="24"/>
          <w:szCs w:val="24"/>
        </w:rPr>
        <w:t> </w:t>
      </w:r>
      <w:r w:rsidRPr="00B455BF">
        <w:rPr>
          <w:rStyle w:val="Emphasis"/>
          <w:rFonts w:ascii="Arial" w:hAnsi="Arial" w:cs="Arial"/>
          <w:sz w:val="24"/>
          <w:szCs w:val="24"/>
        </w:rPr>
        <w:t>141</w:t>
      </w:r>
      <w:r w:rsidRPr="00B455BF">
        <w:rPr>
          <w:rFonts w:ascii="Arial" w:hAnsi="Arial" w:cs="Arial"/>
          <w:sz w:val="24"/>
          <w:szCs w:val="24"/>
        </w:rPr>
        <w:t xml:space="preserve">, 5–20. </w:t>
      </w:r>
    </w:p>
    <w:p w14:paraId="2A9F5FAD" w14:textId="15B252A3" w:rsidR="008567FD" w:rsidRPr="00B455BF" w:rsidRDefault="008567FD" w:rsidP="00650327">
      <w:pPr>
        <w:spacing w:before="240" w:after="240" w:line="240" w:lineRule="auto"/>
        <w:rPr>
          <w:rFonts w:ascii="Arial" w:hAnsi="Arial" w:cs="Arial"/>
          <w:sz w:val="24"/>
          <w:szCs w:val="24"/>
        </w:rPr>
      </w:pPr>
      <w:r w:rsidRPr="00B455BF">
        <w:rPr>
          <w:rFonts w:ascii="Arial" w:hAnsi="Arial" w:cs="Arial"/>
          <w:sz w:val="24"/>
          <w:szCs w:val="24"/>
          <w:highlight w:val="yellow"/>
        </w:rPr>
        <w:t>(</w:t>
      </w:r>
      <w:proofErr w:type="spellStart"/>
      <w:r w:rsidRPr="00B455BF">
        <w:rPr>
          <w:rFonts w:ascii="Arial" w:hAnsi="Arial" w:cs="Arial"/>
          <w:sz w:val="24"/>
          <w:szCs w:val="24"/>
        </w:rPr>
        <w:t>McAvinia</w:t>
      </w:r>
      <w:proofErr w:type="spellEnd"/>
      <w:r w:rsidRPr="00B455BF">
        <w:rPr>
          <w:rFonts w:ascii="Arial" w:hAnsi="Arial" w:cs="Arial"/>
          <w:sz w:val="24"/>
          <w:szCs w:val="24"/>
        </w:rPr>
        <w:t xml:space="preserve"> 2016)</w:t>
      </w:r>
      <w:r w:rsidR="00CB56F0" w:rsidRPr="00B455BF">
        <w:rPr>
          <w:rFonts w:ascii="Arial" w:hAnsi="Arial" w:cs="Arial"/>
          <w:sz w:val="24"/>
          <w:szCs w:val="24"/>
        </w:rPr>
        <w:t xml:space="preserve"> Online Learning and its Users - 1st Edition (elsevier.com) https://www.elsevier.com/books/T/A/9780081006269</w:t>
      </w:r>
    </w:p>
    <w:p w14:paraId="73CF32F2" w14:textId="77777777" w:rsidR="00830755" w:rsidRPr="00B455BF" w:rsidRDefault="00830755" w:rsidP="00830755">
      <w:pPr>
        <w:rPr>
          <w:rFonts w:ascii="Arial" w:hAnsi="Arial" w:cs="Arial"/>
          <w:sz w:val="24"/>
          <w:szCs w:val="24"/>
        </w:rPr>
      </w:pPr>
      <w:proofErr w:type="spellStart"/>
      <w:r w:rsidRPr="00B455BF">
        <w:rPr>
          <w:rFonts w:ascii="Arial" w:hAnsi="Arial" w:cs="Arial"/>
          <w:sz w:val="24"/>
          <w:szCs w:val="24"/>
        </w:rPr>
        <w:t>Moores</w:t>
      </w:r>
      <w:proofErr w:type="spellEnd"/>
      <w:r w:rsidRPr="00B455BF">
        <w:rPr>
          <w:rFonts w:ascii="Arial" w:hAnsi="Arial" w:cs="Arial"/>
          <w:sz w:val="24"/>
          <w:szCs w:val="24"/>
        </w:rPr>
        <w:t>, E. (2019) Determinants of university students’ attendance, Educational Research, 61:4, 371-387, DOI: 10.1080/00131881.2019.1660587</w:t>
      </w:r>
    </w:p>
    <w:p w14:paraId="6EE273CF" w14:textId="77777777" w:rsidR="00830755" w:rsidRPr="00B455BF" w:rsidRDefault="00830755" w:rsidP="00650327">
      <w:pPr>
        <w:spacing w:before="240" w:after="240" w:line="240" w:lineRule="auto"/>
        <w:rPr>
          <w:rFonts w:ascii="Arial" w:hAnsi="Arial" w:cs="Arial"/>
          <w:color w:val="212529"/>
          <w:sz w:val="24"/>
          <w:szCs w:val="24"/>
          <w:shd w:val="clear" w:color="auto" w:fill="FFFFFF"/>
        </w:rPr>
      </w:pPr>
      <w:r w:rsidRPr="00B455BF">
        <w:rPr>
          <w:rFonts w:ascii="Arial" w:hAnsi="Arial" w:cs="Arial"/>
          <w:color w:val="212529"/>
          <w:sz w:val="24"/>
          <w:szCs w:val="24"/>
          <w:shd w:val="clear" w:color="auto" w:fill="FFFFFF"/>
        </w:rPr>
        <w:t xml:space="preserve">Neath Port Talbot borough Council Attendance Penalty </w:t>
      </w:r>
      <w:hyperlink r:id="rId17" w:history="1">
        <w:r w:rsidRPr="00B455BF">
          <w:rPr>
            <w:rStyle w:val="Hyperlink"/>
            <w:rFonts w:ascii="Arial" w:hAnsi="Arial" w:cs="Arial"/>
            <w:sz w:val="24"/>
            <w:szCs w:val="24"/>
            <w:shd w:val="clear" w:color="auto" w:fill="FFFFFF"/>
          </w:rPr>
          <w:t>https://www.npt.gov.uk/5875</w:t>
        </w:r>
      </w:hyperlink>
    </w:p>
    <w:p w14:paraId="0081BCD2" w14:textId="66037DAB" w:rsidR="00650327" w:rsidRPr="00B455BF" w:rsidRDefault="00650327" w:rsidP="00650327">
      <w:pPr>
        <w:rPr>
          <w:rFonts w:ascii="Arial" w:hAnsi="Arial" w:cs="Arial"/>
          <w:sz w:val="24"/>
          <w:szCs w:val="24"/>
        </w:rPr>
      </w:pPr>
      <w:proofErr w:type="spellStart"/>
      <w:r w:rsidRPr="00B455BF">
        <w:rPr>
          <w:rFonts w:ascii="Arial" w:hAnsi="Arial" w:cs="Arial"/>
          <w:sz w:val="24"/>
          <w:szCs w:val="24"/>
        </w:rPr>
        <w:t>Trowler</w:t>
      </w:r>
      <w:proofErr w:type="spellEnd"/>
      <w:r w:rsidRPr="00B455BF">
        <w:rPr>
          <w:rFonts w:ascii="Arial" w:hAnsi="Arial" w:cs="Arial"/>
          <w:sz w:val="24"/>
          <w:szCs w:val="24"/>
        </w:rPr>
        <w:t>, V. (2010). </w:t>
      </w:r>
      <w:r w:rsidRPr="00B455BF">
        <w:rPr>
          <w:rStyle w:val="Emphasis"/>
          <w:rFonts w:ascii="Arial" w:hAnsi="Arial" w:cs="Arial"/>
          <w:sz w:val="24"/>
          <w:szCs w:val="24"/>
        </w:rPr>
        <w:t>Student engagement literature review</w:t>
      </w:r>
      <w:r w:rsidRPr="00B455BF">
        <w:rPr>
          <w:rFonts w:ascii="Arial" w:hAnsi="Arial" w:cs="Arial"/>
          <w:sz w:val="24"/>
          <w:szCs w:val="24"/>
        </w:rPr>
        <w:t>. York: Higher Education Academy.</w:t>
      </w:r>
    </w:p>
    <w:p w14:paraId="2254ED6C" w14:textId="6D84D528" w:rsidR="00542E2E" w:rsidRPr="00B455BF" w:rsidRDefault="00542E2E" w:rsidP="00542E2E">
      <w:pPr>
        <w:rPr>
          <w:rFonts w:ascii="Arial" w:hAnsi="Arial" w:cs="Arial"/>
          <w:color w:val="202122"/>
          <w:sz w:val="24"/>
          <w:szCs w:val="24"/>
          <w:shd w:val="clear" w:color="auto" w:fill="EAF3FF"/>
        </w:rPr>
      </w:pPr>
      <w:r w:rsidRPr="00B455BF">
        <w:rPr>
          <w:rFonts w:ascii="Arial" w:hAnsi="Arial" w:cs="Arial"/>
          <w:color w:val="202122"/>
          <w:sz w:val="24"/>
          <w:szCs w:val="24"/>
          <w:shd w:val="clear" w:color="auto" w:fill="EAF3FF"/>
        </w:rPr>
        <w:t xml:space="preserve">Turner, A (2015). "Generation Z: Technology </w:t>
      </w:r>
      <w:proofErr w:type="gramStart"/>
      <w:r w:rsidRPr="00B455BF">
        <w:rPr>
          <w:rFonts w:ascii="Arial" w:hAnsi="Arial" w:cs="Arial"/>
          <w:color w:val="202122"/>
          <w:sz w:val="24"/>
          <w:szCs w:val="24"/>
          <w:shd w:val="clear" w:color="auto" w:fill="EAF3FF"/>
        </w:rPr>
        <w:t>And</w:t>
      </w:r>
      <w:proofErr w:type="gramEnd"/>
      <w:r w:rsidRPr="00B455BF">
        <w:rPr>
          <w:rFonts w:ascii="Arial" w:hAnsi="Arial" w:cs="Arial"/>
          <w:color w:val="202122"/>
          <w:sz w:val="24"/>
          <w:szCs w:val="24"/>
          <w:shd w:val="clear" w:color="auto" w:fill="EAF3FF"/>
        </w:rPr>
        <w:t xml:space="preserve"> Social Interest". </w:t>
      </w:r>
      <w:r w:rsidRPr="00B455BF">
        <w:rPr>
          <w:rFonts w:ascii="Arial" w:hAnsi="Arial" w:cs="Arial"/>
          <w:i/>
          <w:iCs/>
          <w:color w:val="202122"/>
          <w:sz w:val="24"/>
          <w:szCs w:val="24"/>
          <w:shd w:val="clear" w:color="auto" w:fill="EAF3FF"/>
        </w:rPr>
        <w:t>Journal of Individual Psychology</w:t>
      </w:r>
      <w:r w:rsidRPr="00B455BF">
        <w:rPr>
          <w:rFonts w:ascii="Arial" w:hAnsi="Arial" w:cs="Arial"/>
          <w:color w:val="202122"/>
          <w:sz w:val="24"/>
          <w:szCs w:val="24"/>
          <w:shd w:val="clear" w:color="auto" w:fill="EAF3FF"/>
        </w:rPr>
        <w:t>. </w:t>
      </w:r>
      <w:r w:rsidRPr="00B455BF">
        <w:rPr>
          <w:rFonts w:ascii="Arial" w:hAnsi="Arial" w:cs="Arial"/>
          <w:b/>
          <w:bCs/>
          <w:color w:val="202122"/>
          <w:sz w:val="24"/>
          <w:szCs w:val="24"/>
          <w:shd w:val="clear" w:color="auto" w:fill="EAF3FF"/>
        </w:rPr>
        <w:t>71</w:t>
      </w:r>
      <w:r w:rsidRPr="00B455BF">
        <w:rPr>
          <w:rFonts w:ascii="Arial" w:hAnsi="Arial" w:cs="Arial"/>
          <w:color w:val="202122"/>
          <w:sz w:val="24"/>
          <w:szCs w:val="24"/>
          <w:shd w:val="clear" w:color="auto" w:fill="EAF3FF"/>
        </w:rPr>
        <w:t xml:space="preserve"> (2): 103–113. </w:t>
      </w:r>
    </w:p>
    <w:p w14:paraId="76DF1352" w14:textId="77777777" w:rsidR="006616A3" w:rsidRPr="00B455BF" w:rsidRDefault="006616A3" w:rsidP="006616A3">
      <w:pPr>
        <w:rPr>
          <w:rFonts w:ascii="Arial" w:hAnsi="Arial" w:cs="Arial"/>
          <w:sz w:val="24"/>
          <w:szCs w:val="24"/>
        </w:rPr>
      </w:pPr>
      <w:r w:rsidRPr="00B455BF">
        <w:rPr>
          <w:rFonts w:ascii="Arial" w:hAnsi="Arial" w:cs="Arial"/>
          <w:sz w:val="24"/>
          <w:szCs w:val="24"/>
        </w:rPr>
        <w:t xml:space="preserve">The Guardian Is missing lectures harming my studies? (Available at: </w:t>
      </w:r>
      <w:hyperlink r:id="rId18" w:history="1">
        <w:r w:rsidRPr="00B455BF">
          <w:rPr>
            <w:rStyle w:val="Hyperlink"/>
            <w:rFonts w:ascii="Arial" w:hAnsi="Arial" w:cs="Arial"/>
            <w:sz w:val="24"/>
            <w:szCs w:val="24"/>
          </w:rPr>
          <w:t>https://www.theguardian.com/education/2015/dec/11/is-missing-lectures-harming-my-studies</w:t>
        </w:r>
      </w:hyperlink>
      <w:r w:rsidRPr="00B455BF">
        <w:rPr>
          <w:rStyle w:val="Hyperlink"/>
          <w:rFonts w:ascii="Arial" w:hAnsi="Arial" w:cs="Arial"/>
          <w:sz w:val="24"/>
          <w:szCs w:val="24"/>
        </w:rPr>
        <w:t xml:space="preserve">) </w:t>
      </w:r>
      <w:r w:rsidRPr="00B455BF">
        <w:rPr>
          <w:rFonts w:ascii="Arial" w:hAnsi="Arial" w:cs="Arial"/>
          <w:sz w:val="24"/>
          <w:szCs w:val="24"/>
        </w:rPr>
        <w:t>Accessed [20</w:t>
      </w:r>
      <w:r w:rsidRPr="00B455BF">
        <w:rPr>
          <w:rFonts w:ascii="Arial" w:hAnsi="Arial" w:cs="Arial"/>
          <w:sz w:val="24"/>
          <w:szCs w:val="24"/>
          <w:vertAlign w:val="superscript"/>
        </w:rPr>
        <w:t>th</w:t>
      </w:r>
      <w:r w:rsidRPr="00B455BF">
        <w:rPr>
          <w:rFonts w:ascii="Arial" w:hAnsi="Arial" w:cs="Arial"/>
          <w:sz w:val="24"/>
          <w:szCs w:val="24"/>
        </w:rPr>
        <w:t xml:space="preserve"> May 2021]</w:t>
      </w:r>
    </w:p>
    <w:p w14:paraId="2DD44BED" w14:textId="77777777" w:rsidR="00B455BF" w:rsidRPr="00B455BF" w:rsidRDefault="00B455BF" w:rsidP="00B455BF">
      <w:pPr>
        <w:rPr>
          <w:rFonts w:ascii="Arial" w:hAnsi="Arial" w:cs="Arial"/>
          <w:color w:val="212529"/>
          <w:sz w:val="24"/>
          <w:szCs w:val="24"/>
          <w:shd w:val="clear" w:color="auto" w:fill="FFFFFF"/>
        </w:rPr>
      </w:pPr>
      <w:r w:rsidRPr="00B455BF">
        <w:rPr>
          <w:rFonts w:ascii="Arial" w:hAnsi="Arial" w:cs="Arial"/>
          <w:sz w:val="24"/>
          <w:szCs w:val="24"/>
        </w:rPr>
        <w:t xml:space="preserve">The Guardian 'The </w:t>
      </w:r>
      <w:proofErr w:type="spellStart"/>
      <w:r w:rsidRPr="00B455BF">
        <w:rPr>
          <w:rFonts w:ascii="Arial" w:hAnsi="Arial" w:cs="Arial"/>
          <w:sz w:val="24"/>
          <w:szCs w:val="24"/>
        </w:rPr>
        <w:t>Netflixisation</w:t>
      </w:r>
      <w:proofErr w:type="spellEnd"/>
      <w:r w:rsidRPr="00B455BF">
        <w:rPr>
          <w:rFonts w:ascii="Arial" w:hAnsi="Arial" w:cs="Arial"/>
          <w:sz w:val="24"/>
          <w:szCs w:val="24"/>
        </w:rPr>
        <w:t xml:space="preserve"> of academia': is this the end for university lectures? (Available at: </w:t>
      </w:r>
      <w:hyperlink r:id="rId19" w:history="1">
        <w:r w:rsidRPr="00B455BF">
          <w:rPr>
            <w:rStyle w:val="Hyperlink"/>
            <w:rFonts w:ascii="Arial" w:hAnsi="Arial" w:cs="Arial"/>
            <w:sz w:val="24"/>
            <w:szCs w:val="24"/>
          </w:rPr>
          <w:t>https://www.theguardian.com/education/2019/dec/04/the-netflixisation-of-academia-is-this-the-end-for-university-lectures</w:t>
        </w:r>
      </w:hyperlink>
      <w:r w:rsidRPr="00B455BF">
        <w:rPr>
          <w:rFonts w:ascii="Arial" w:hAnsi="Arial" w:cs="Arial"/>
          <w:sz w:val="24"/>
          <w:szCs w:val="24"/>
        </w:rPr>
        <w:t xml:space="preserve"> ) Accessed [20</w:t>
      </w:r>
      <w:r w:rsidRPr="00B455BF">
        <w:rPr>
          <w:rFonts w:ascii="Arial" w:hAnsi="Arial" w:cs="Arial"/>
          <w:sz w:val="24"/>
          <w:szCs w:val="24"/>
          <w:vertAlign w:val="superscript"/>
        </w:rPr>
        <w:t>th</w:t>
      </w:r>
      <w:r w:rsidRPr="00B455BF">
        <w:rPr>
          <w:rFonts w:ascii="Arial" w:hAnsi="Arial" w:cs="Arial"/>
          <w:sz w:val="24"/>
          <w:szCs w:val="24"/>
        </w:rPr>
        <w:t xml:space="preserve"> May 2021]</w:t>
      </w:r>
    </w:p>
    <w:p w14:paraId="0C357811" w14:textId="3E9237D7" w:rsidR="00BE613E" w:rsidRPr="00B455BF" w:rsidRDefault="00830755" w:rsidP="00743711">
      <w:pPr>
        <w:rPr>
          <w:rFonts w:ascii="Arial" w:hAnsi="Arial" w:cs="Arial"/>
          <w:color w:val="212529"/>
          <w:sz w:val="24"/>
          <w:szCs w:val="24"/>
          <w:shd w:val="clear" w:color="auto" w:fill="FFFFFF"/>
        </w:rPr>
      </w:pPr>
      <w:r w:rsidRPr="00B455BF">
        <w:rPr>
          <w:rFonts w:ascii="Arial" w:hAnsi="Arial" w:cs="Arial"/>
          <w:color w:val="212529"/>
          <w:sz w:val="24"/>
          <w:szCs w:val="24"/>
          <w:shd w:val="clear" w:color="auto" w:fill="FFFFFF"/>
        </w:rPr>
        <w:lastRenderedPageBreak/>
        <w:t xml:space="preserve">The Independent </w:t>
      </w:r>
      <w:r w:rsidRPr="00B455BF">
        <w:rPr>
          <w:rFonts w:ascii="Arial" w:hAnsi="Arial" w:cs="Arial"/>
          <w:i/>
          <w:iCs/>
          <w:sz w:val="24"/>
          <w:szCs w:val="24"/>
        </w:rPr>
        <w:t>University tuition fees in England now the highest in the world</w:t>
      </w:r>
      <w:r w:rsidRPr="00B455BF">
        <w:rPr>
          <w:rFonts w:ascii="Arial" w:hAnsi="Arial" w:cs="Arial"/>
          <w:sz w:val="24"/>
          <w:szCs w:val="24"/>
        </w:rPr>
        <w:t xml:space="preserve"> </w:t>
      </w:r>
      <w:r w:rsidR="00542E2E" w:rsidRPr="00B455BF">
        <w:rPr>
          <w:rFonts w:ascii="Arial" w:hAnsi="Arial" w:cs="Arial"/>
          <w:sz w:val="24"/>
          <w:szCs w:val="24"/>
        </w:rPr>
        <w:t xml:space="preserve">(Available at: </w:t>
      </w:r>
      <w:hyperlink r:id="rId20" w:history="1">
        <w:r w:rsidR="00542E2E" w:rsidRPr="00B455BF">
          <w:rPr>
            <w:rStyle w:val="Hyperlink"/>
            <w:rFonts w:ascii="Arial" w:hAnsi="Arial" w:cs="Arial"/>
            <w:sz w:val="24"/>
            <w:szCs w:val="24"/>
          </w:rPr>
          <w:t>https://www.independent.co.uk/news/education/university-tuition-fees-england-highest-world-compare-students-student-loan-calculator-a7654276.html</w:t>
        </w:r>
      </w:hyperlink>
      <w:r w:rsidR="00542E2E" w:rsidRPr="00B455BF">
        <w:rPr>
          <w:rFonts w:ascii="Arial" w:hAnsi="Arial" w:cs="Arial"/>
          <w:sz w:val="24"/>
          <w:szCs w:val="24"/>
        </w:rPr>
        <w:t>) Accessed [</w:t>
      </w:r>
      <w:r w:rsidR="00842BE0" w:rsidRPr="00B455BF">
        <w:rPr>
          <w:rFonts w:ascii="Arial" w:hAnsi="Arial" w:cs="Arial"/>
          <w:sz w:val="24"/>
          <w:szCs w:val="24"/>
        </w:rPr>
        <w:t>20</w:t>
      </w:r>
      <w:r w:rsidR="00842BE0" w:rsidRPr="00B455BF">
        <w:rPr>
          <w:rFonts w:ascii="Arial" w:hAnsi="Arial" w:cs="Arial"/>
          <w:sz w:val="24"/>
          <w:szCs w:val="24"/>
          <w:vertAlign w:val="superscript"/>
        </w:rPr>
        <w:t>th</w:t>
      </w:r>
      <w:r w:rsidR="00842BE0" w:rsidRPr="00B455BF">
        <w:rPr>
          <w:rFonts w:ascii="Arial" w:hAnsi="Arial" w:cs="Arial"/>
          <w:sz w:val="24"/>
          <w:szCs w:val="24"/>
        </w:rPr>
        <w:t xml:space="preserve"> May</w:t>
      </w:r>
      <w:r w:rsidR="006616A3" w:rsidRPr="00B455BF">
        <w:rPr>
          <w:rFonts w:ascii="Arial" w:hAnsi="Arial" w:cs="Arial"/>
          <w:sz w:val="24"/>
          <w:szCs w:val="24"/>
        </w:rPr>
        <w:t xml:space="preserve"> </w:t>
      </w:r>
      <w:r w:rsidR="00842BE0" w:rsidRPr="00B455BF">
        <w:rPr>
          <w:rFonts w:ascii="Arial" w:hAnsi="Arial" w:cs="Arial"/>
          <w:sz w:val="24"/>
          <w:szCs w:val="24"/>
        </w:rPr>
        <w:t>2021]</w:t>
      </w:r>
    </w:p>
    <w:p w14:paraId="7A4BEB5B" w14:textId="451C1B1B" w:rsidR="00830755" w:rsidRPr="00B455BF" w:rsidRDefault="00B455BF" w:rsidP="00743711">
      <w:pPr>
        <w:rPr>
          <w:rFonts w:ascii="Arial" w:hAnsi="Arial" w:cs="Arial"/>
          <w:color w:val="212529"/>
          <w:sz w:val="24"/>
          <w:szCs w:val="24"/>
          <w:shd w:val="clear" w:color="auto" w:fill="FFFFFF"/>
        </w:rPr>
      </w:pPr>
      <w:r w:rsidRPr="00B455BF">
        <w:rPr>
          <w:rFonts w:ascii="Arial" w:hAnsi="Arial" w:cs="Arial"/>
          <w:sz w:val="24"/>
          <w:szCs w:val="24"/>
        </w:rPr>
        <w:t xml:space="preserve">Universities UK </w:t>
      </w:r>
      <w:hyperlink r:id="rId21" w:history="1">
        <w:r w:rsidRPr="00B455BF">
          <w:rPr>
            <w:rStyle w:val="Hyperlink"/>
            <w:rFonts w:ascii="Arial" w:hAnsi="Arial" w:cs="Arial"/>
            <w:sz w:val="24"/>
            <w:szCs w:val="24"/>
          </w:rPr>
          <w:t>https://www.universitiesuk.ac.uk/news/Pages/Around-a-half-of-students-now-see-themselves-as-customers-of-their-university.aspx</w:t>
        </w:r>
      </w:hyperlink>
      <w:r w:rsidR="005669CC" w:rsidRPr="00B455BF">
        <w:rPr>
          <w:rFonts w:ascii="Arial" w:hAnsi="Arial" w:cs="Arial"/>
          <w:sz w:val="24"/>
          <w:szCs w:val="24"/>
        </w:rPr>
        <w:t xml:space="preserve"> </w:t>
      </w:r>
      <w:r w:rsidR="006616A3" w:rsidRPr="00B455BF">
        <w:rPr>
          <w:rFonts w:ascii="Arial" w:hAnsi="Arial" w:cs="Arial"/>
          <w:sz w:val="24"/>
          <w:szCs w:val="24"/>
        </w:rPr>
        <w:t>Accessed [20</w:t>
      </w:r>
      <w:r w:rsidR="006616A3" w:rsidRPr="00B455BF">
        <w:rPr>
          <w:rFonts w:ascii="Arial" w:hAnsi="Arial" w:cs="Arial"/>
          <w:sz w:val="24"/>
          <w:szCs w:val="24"/>
          <w:vertAlign w:val="superscript"/>
        </w:rPr>
        <w:t>th</w:t>
      </w:r>
      <w:r w:rsidR="006616A3" w:rsidRPr="00B455BF">
        <w:rPr>
          <w:rFonts w:ascii="Arial" w:hAnsi="Arial" w:cs="Arial"/>
          <w:sz w:val="24"/>
          <w:szCs w:val="24"/>
        </w:rPr>
        <w:t xml:space="preserve"> May 2021]</w:t>
      </w:r>
    </w:p>
    <w:p w14:paraId="3A1745CA" w14:textId="2ACAFAE5" w:rsidR="003917F8" w:rsidRPr="00913718" w:rsidRDefault="00913D6E" w:rsidP="008A3376">
      <w:pPr>
        <w:jc w:val="both"/>
        <w:rPr>
          <w:rFonts w:ascii="Arial" w:hAnsi="Arial" w:cs="Arial"/>
          <w:sz w:val="24"/>
          <w:szCs w:val="24"/>
          <w:u w:val="single"/>
        </w:rPr>
      </w:pPr>
      <w:r w:rsidRPr="00913718">
        <w:rPr>
          <w:rFonts w:ascii="Arial" w:hAnsi="Arial" w:cs="Arial"/>
          <w:sz w:val="24"/>
          <w:szCs w:val="24"/>
          <w:u w:val="single"/>
        </w:rPr>
        <w:t>Part 2</w:t>
      </w:r>
    </w:p>
    <w:p w14:paraId="4807FF21" w14:textId="5101A6BC" w:rsidR="00913D6E" w:rsidRDefault="00F34441" w:rsidP="008A3376">
      <w:pPr>
        <w:jc w:val="both"/>
        <w:rPr>
          <w:rFonts w:ascii="Arial" w:hAnsi="Arial" w:cs="Arial"/>
          <w:sz w:val="24"/>
          <w:szCs w:val="24"/>
        </w:rPr>
      </w:pPr>
      <w:bookmarkStart w:id="0" w:name="_GoBack"/>
      <w:r>
        <w:rPr>
          <w:rFonts w:ascii="Arial" w:hAnsi="Arial" w:cs="Arial"/>
          <w:sz w:val="24"/>
          <w:szCs w:val="24"/>
        </w:rPr>
        <w:t xml:space="preserve">From </w:t>
      </w:r>
      <w:r w:rsidR="00954C4E">
        <w:rPr>
          <w:rFonts w:ascii="Arial" w:hAnsi="Arial" w:cs="Arial"/>
          <w:sz w:val="24"/>
          <w:szCs w:val="24"/>
        </w:rPr>
        <w:t xml:space="preserve">the above </w:t>
      </w:r>
      <w:r>
        <w:rPr>
          <w:rFonts w:ascii="Arial" w:hAnsi="Arial" w:cs="Arial"/>
          <w:sz w:val="24"/>
          <w:szCs w:val="24"/>
        </w:rPr>
        <w:t>investigati</w:t>
      </w:r>
      <w:r w:rsidR="00954C4E">
        <w:rPr>
          <w:rFonts w:ascii="Arial" w:hAnsi="Arial" w:cs="Arial"/>
          <w:sz w:val="24"/>
          <w:szCs w:val="24"/>
        </w:rPr>
        <w:t>on</w:t>
      </w:r>
      <w:r>
        <w:rPr>
          <w:rFonts w:ascii="Arial" w:hAnsi="Arial" w:cs="Arial"/>
          <w:sz w:val="24"/>
          <w:szCs w:val="24"/>
        </w:rPr>
        <w:t xml:space="preserve"> </w:t>
      </w:r>
      <w:r w:rsidR="00954C4E">
        <w:rPr>
          <w:rFonts w:ascii="Arial" w:hAnsi="Arial" w:cs="Arial"/>
          <w:sz w:val="24"/>
          <w:szCs w:val="24"/>
        </w:rPr>
        <w:t xml:space="preserve">into </w:t>
      </w:r>
      <w:r>
        <w:rPr>
          <w:rFonts w:ascii="Arial" w:hAnsi="Arial" w:cs="Arial"/>
          <w:sz w:val="24"/>
          <w:szCs w:val="24"/>
        </w:rPr>
        <w:t>student engagement</w:t>
      </w:r>
      <w:r w:rsidR="002D5820">
        <w:rPr>
          <w:rFonts w:ascii="Arial" w:hAnsi="Arial" w:cs="Arial"/>
          <w:sz w:val="24"/>
          <w:szCs w:val="24"/>
        </w:rPr>
        <w:t xml:space="preserve"> through attendance</w:t>
      </w:r>
      <w:r w:rsidR="00954C4E">
        <w:rPr>
          <w:rFonts w:ascii="Arial" w:hAnsi="Arial" w:cs="Arial"/>
          <w:sz w:val="24"/>
          <w:szCs w:val="24"/>
        </w:rPr>
        <w:t xml:space="preserve">, </w:t>
      </w:r>
      <w:r w:rsidR="00BB38C7">
        <w:rPr>
          <w:rFonts w:ascii="Arial" w:hAnsi="Arial" w:cs="Arial"/>
          <w:sz w:val="24"/>
          <w:szCs w:val="24"/>
        </w:rPr>
        <w:t>I have been able to draw recommendations in which</w:t>
      </w:r>
      <w:r w:rsidR="00CE48F1">
        <w:rPr>
          <w:rFonts w:ascii="Arial" w:hAnsi="Arial" w:cs="Arial"/>
          <w:sz w:val="24"/>
          <w:szCs w:val="24"/>
        </w:rPr>
        <w:t xml:space="preserve"> I feel will be the most effective way to engage </w:t>
      </w:r>
      <w:r w:rsidR="002D5820">
        <w:rPr>
          <w:rFonts w:ascii="Arial" w:hAnsi="Arial" w:cs="Arial"/>
          <w:sz w:val="24"/>
          <w:szCs w:val="24"/>
        </w:rPr>
        <w:t>learners</w:t>
      </w:r>
      <w:r w:rsidR="00C801A4">
        <w:rPr>
          <w:rFonts w:ascii="Arial" w:hAnsi="Arial" w:cs="Arial"/>
          <w:sz w:val="24"/>
          <w:szCs w:val="24"/>
        </w:rPr>
        <w:t xml:space="preserve">. When discussing the </w:t>
      </w:r>
      <w:r w:rsidR="0023033B">
        <w:rPr>
          <w:rFonts w:ascii="Arial" w:hAnsi="Arial" w:cs="Arial"/>
          <w:sz w:val="24"/>
          <w:szCs w:val="24"/>
        </w:rPr>
        <w:t>recommendations,</w:t>
      </w:r>
      <w:r w:rsidR="00C801A4">
        <w:rPr>
          <w:rFonts w:ascii="Arial" w:hAnsi="Arial" w:cs="Arial"/>
          <w:sz w:val="24"/>
          <w:szCs w:val="24"/>
        </w:rPr>
        <w:t xml:space="preserve"> I will be evaluating my own skills and knowledge against them </w:t>
      </w:r>
      <w:r w:rsidR="002E6DAF">
        <w:rPr>
          <w:rFonts w:ascii="Arial" w:hAnsi="Arial" w:cs="Arial"/>
          <w:sz w:val="24"/>
          <w:szCs w:val="24"/>
        </w:rPr>
        <w:t xml:space="preserve">identifying where I may have gaps in which I need to develop </w:t>
      </w:r>
      <w:r w:rsidR="0023033B">
        <w:rPr>
          <w:rFonts w:ascii="Arial" w:hAnsi="Arial" w:cs="Arial"/>
          <w:sz w:val="24"/>
          <w:szCs w:val="24"/>
        </w:rPr>
        <w:t xml:space="preserve">in order to meet the needs and expectations of stakeholders. </w:t>
      </w:r>
    </w:p>
    <w:p w14:paraId="62069965" w14:textId="77592B43" w:rsidR="00F83E96" w:rsidRDefault="00F83E96" w:rsidP="008A3376">
      <w:pPr>
        <w:jc w:val="both"/>
        <w:rPr>
          <w:rFonts w:ascii="Arial" w:hAnsi="Arial" w:cs="Arial"/>
          <w:sz w:val="24"/>
          <w:szCs w:val="24"/>
        </w:rPr>
      </w:pPr>
      <w:r>
        <w:rPr>
          <w:rFonts w:ascii="Arial" w:hAnsi="Arial" w:cs="Arial"/>
          <w:sz w:val="24"/>
          <w:szCs w:val="24"/>
        </w:rPr>
        <w:t>Recommendation 1: Setting out expectations from the get-go</w:t>
      </w:r>
    </w:p>
    <w:p w14:paraId="5A03AD48" w14:textId="77777777" w:rsidR="000F6F89" w:rsidRDefault="00DA3F7E" w:rsidP="008A3376">
      <w:pPr>
        <w:jc w:val="both"/>
        <w:rPr>
          <w:rFonts w:ascii="Arial" w:hAnsi="Arial" w:cs="Arial"/>
          <w:sz w:val="24"/>
          <w:szCs w:val="24"/>
        </w:rPr>
      </w:pPr>
      <w:r>
        <w:rPr>
          <w:rFonts w:ascii="Arial" w:hAnsi="Arial" w:cs="Arial"/>
          <w:sz w:val="24"/>
          <w:szCs w:val="24"/>
        </w:rPr>
        <w:t>It important to remember that as</w:t>
      </w:r>
      <w:r w:rsidR="009E2A28">
        <w:rPr>
          <w:rFonts w:ascii="Arial" w:hAnsi="Arial" w:cs="Arial"/>
          <w:sz w:val="24"/>
          <w:szCs w:val="24"/>
        </w:rPr>
        <w:t xml:space="preserve"> </w:t>
      </w:r>
      <w:r>
        <w:rPr>
          <w:rFonts w:ascii="Arial" w:hAnsi="Arial" w:cs="Arial"/>
          <w:sz w:val="24"/>
          <w:szCs w:val="24"/>
        </w:rPr>
        <w:t>well of different learning styles, each educator will have their own teaching style</w:t>
      </w:r>
      <w:r w:rsidR="0010168E">
        <w:rPr>
          <w:rFonts w:ascii="Arial" w:hAnsi="Arial" w:cs="Arial"/>
          <w:sz w:val="24"/>
          <w:szCs w:val="24"/>
        </w:rPr>
        <w:t xml:space="preserve">, </w:t>
      </w:r>
      <w:r w:rsidR="00834E48">
        <w:rPr>
          <w:rFonts w:ascii="Arial" w:hAnsi="Arial" w:cs="Arial"/>
          <w:sz w:val="24"/>
          <w:szCs w:val="24"/>
        </w:rPr>
        <w:t>it’s</w:t>
      </w:r>
      <w:r w:rsidR="0010168E">
        <w:rPr>
          <w:rFonts w:ascii="Arial" w:hAnsi="Arial" w:cs="Arial"/>
          <w:sz w:val="24"/>
          <w:szCs w:val="24"/>
        </w:rPr>
        <w:t xml:space="preserve"> just as important to inform the learners of the style they will be taught </w:t>
      </w:r>
      <w:proofErr w:type="gramStart"/>
      <w:r w:rsidR="0010168E">
        <w:rPr>
          <w:rFonts w:ascii="Arial" w:hAnsi="Arial" w:cs="Arial"/>
          <w:sz w:val="24"/>
          <w:szCs w:val="24"/>
        </w:rPr>
        <w:t>from the get go</w:t>
      </w:r>
      <w:proofErr w:type="gramEnd"/>
      <w:r w:rsidR="0010168E">
        <w:rPr>
          <w:rFonts w:ascii="Arial" w:hAnsi="Arial" w:cs="Arial"/>
          <w:sz w:val="24"/>
          <w:szCs w:val="24"/>
        </w:rPr>
        <w:t>.</w:t>
      </w:r>
      <w:r w:rsidR="004F0FDD">
        <w:rPr>
          <w:rFonts w:ascii="Arial" w:hAnsi="Arial" w:cs="Arial"/>
          <w:sz w:val="24"/>
          <w:szCs w:val="24"/>
        </w:rPr>
        <w:t xml:space="preserve"> “this is not going to be another boring Chalk and Talk Lecture”</w:t>
      </w:r>
      <w:r w:rsidR="0010168E">
        <w:rPr>
          <w:rFonts w:ascii="Arial" w:hAnsi="Arial" w:cs="Arial"/>
          <w:sz w:val="24"/>
          <w:szCs w:val="24"/>
        </w:rPr>
        <w:t xml:space="preserve"> </w:t>
      </w:r>
      <w:r w:rsidR="00834E48">
        <w:rPr>
          <w:rFonts w:ascii="Arial" w:hAnsi="Arial" w:cs="Arial"/>
          <w:sz w:val="24"/>
          <w:szCs w:val="24"/>
        </w:rPr>
        <w:t xml:space="preserve">This first informal session would be an introduction to </w:t>
      </w:r>
      <w:r w:rsidR="00834B0B">
        <w:rPr>
          <w:rFonts w:ascii="Arial" w:hAnsi="Arial" w:cs="Arial"/>
          <w:sz w:val="24"/>
          <w:szCs w:val="24"/>
        </w:rPr>
        <w:t xml:space="preserve">me, their education informing them of my background, academic interests and </w:t>
      </w:r>
      <w:r w:rsidR="00E3534F">
        <w:rPr>
          <w:rFonts w:ascii="Arial" w:hAnsi="Arial" w:cs="Arial"/>
          <w:sz w:val="24"/>
          <w:szCs w:val="24"/>
        </w:rPr>
        <w:t xml:space="preserve">how in my sessions </w:t>
      </w:r>
      <w:r w:rsidR="007446BF">
        <w:rPr>
          <w:rFonts w:ascii="Arial" w:hAnsi="Arial" w:cs="Arial"/>
          <w:sz w:val="24"/>
          <w:szCs w:val="24"/>
        </w:rPr>
        <w:t xml:space="preserve">they will be “learning through” there is no right or wrong answer, its mindset growth and the journey they </w:t>
      </w:r>
      <w:r w:rsidR="00E75CFA">
        <w:rPr>
          <w:rFonts w:ascii="Arial" w:hAnsi="Arial" w:cs="Arial"/>
          <w:sz w:val="24"/>
          <w:szCs w:val="24"/>
        </w:rPr>
        <w:t xml:space="preserve">will take along the way. This will </w:t>
      </w:r>
      <w:r w:rsidR="00E911A6">
        <w:rPr>
          <w:rFonts w:ascii="Arial" w:hAnsi="Arial" w:cs="Arial"/>
          <w:sz w:val="24"/>
          <w:szCs w:val="24"/>
        </w:rPr>
        <w:t xml:space="preserve">break down any barriers </w:t>
      </w:r>
      <w:r w:rsidR="00161F9A">
        <w:rPr>
          <w:rFonts w:ascii="Arial" w:hAnsi="Arial" w:cs="Arial"/>
          <w:sz w:val="24"/>
          <w:szCs w:val="24"/>
        </w:rPr>
        <w:t xml:space="preserve">of expectations and allow an approachable relationship to be built between the educator and the learner. This </w:t>
      </w:r>
      <w:r w:rsidR="00864E40">
        <w:rPr>
          <w:rFonts w:ascii="Arial" w:hAnsi="Arial" w:cs="Arial"/>
          <w:sz w:val="24"/>
          <w:szCs w:val="24"/>
        </w:rPr>
        <w:t>approach I have taken fr</w:t>
      </w:r>
      <w:r w:rsidR="00D67078">
        <w:rPr>
          <w:rFonts w:ascii="Arial" w:hAnsi="Arial" w:cs="Arial"/>
          <w:sz w:val="24"/>
          <w:szCs w:val="24"/>
        </w:rPr>
        <w:t>o</w:t>
      </w:r>
      <w:r w:rsidR="00864E40">
        <w:rPr>
          <w:rFonts w:ascii="Arial" w:hAnsi="Arial" w:cs="Arial"/>
          <w:sz w:val="24"/>
          <w:szCs w:val="24"/>
        </w:rPr>
        <w:t xml:space="preserve">m an academic at Babson University is Boston, Professor Heidi Neck, </w:t>
      </w:r>
      <w:r w:rsidR="00FA0A17">
        <w:rPr>
          <w:rFonts w:ascii="Arial" w:hAnsi="Arial" w:cs="Arial"/>
          <w:sz w:val="24"/>
          <w:szCs w:val="24"/>
        </w:rPr>
        <w:t>I found it refreshing, and empowering for both the educator and the learner</w:t>
      </w:r>
      <w:r w:rsidR="00D67078">
        <w:rPr>
          <w:rFonts w:ascii="Arial" w:hAnsi="Arial" w:cs="Arial"/>
          <w:sz w:val="24"/>
          <w:szCs w:val="24"/>
        </w:rPr>
        <w:t xml:space="preserve">. </w:t>
      </w:r>
      <w:r w:rsidR="002A491B">
        <w:rPr>
          <w:rFonts w:ascii="Arial" w:hAnsi="Arial" w:cs="Arial"/>
          <w:sz w:val="24"/>
          <w:szCs w:val="24"/>
        </w:rPr>
        <w:t>This growth mindset way of teaching</w:t>
      </w:r>
      <w:r w:rsidR="009E2A28">
        <w:rPr>
          <w:rFonts w:ascii="Arial" w:hAnsi="Arial" w:cs="Arial"/>
          <w:sz w:val="24"/>
          <w:szCs w:val="24"/>
        </w:rPr>
        <w:t xml:space="preserve"> and learning </w:t>
      </w:r>
      <w:r w:rsidR="00DA7CE6">
        <w:rPr>
          <w:rFonts w:ascii="Arial" w:hAnsi="Arial" w:cs="Arial"/>
          <w:sz w:val="24"/>
          <w:szCs w:val="24"/>
        </w:rPr>
        <w:t>encourages engagement as it learns through doing however it</w:t>
      </w:r>
      <w:r w:rsidR="00EC1C68">
        <w:rPr>
          <w:rFonts w:ascii="Arial" w:hAnsi="Arial" w:cs="Arial"/>
          <w:sz w:val="24"/>
          <w:szCs w:val="24"/>
        </w:rPr>
        <w:t xml:space="preserve"> can often cause </w:t>
      </w:r>
      <w:r w:rsidR="00D27724">
        <w:rPr>
          <w:rFonts w:ascii="Arial" w:hAnsi="Arial" w:cs="Arial"/>
          <w:sz w:val="24"/>
          <w:szCs w:val="24"/>
        </w:rPr>
        <w:t xml:space="preserve">confusion in the beginning for leaners as </w:t>
      </w:r>
      <w:r w:rsidR="00D27724">
        <w:rPr>
          <w:rFonts w:ascii="Arial" w:hAnsi="Arial" w:cs="Arial"/>
          <w:sz w:val="24"/>
          <w:szCs w:val="24"/>
        </w:rPr>
        <w:lastRenderedPageBreak/>
        <w:t xml:space="preserve">they adjust from learning from the outcome </w:t>
      </w:r>
      <w:r w:rsidR="008E2112">
        <w:rPr>
          <w:rFonts w:ascii="Arial" w:hAnsi="Arial" w:cs="Arial"/>
          <w:sz w:val="24"/>
          <w:szCs w:val="24"/>
        </w:rPr>
        <w:t>(just being engaged when it comes to examinations or assignments) to having to engage through the whole process and reflect</w:t>
      </w:r>
      <w:r w:rsidR="006F603E">
        <w:rPr>
          <w:rFonts w:ascii="Arial" w:hAnsi="Arial" w:cs="Arial"/>
          <w:sz w:val="24"/>
          <w:szCs w:val="24"/>
        </w:rPr>
        <w:t xml:space="preserve">ing. In order to grow my knowledge on how to conduct this effectively </w:t>
      </w:r>
      <w:r w:rsidR="00C76D06">
        <w:rPr>
          <w:rFonts w:ascii="Arial" w:hAnsi="Arial" w:cs="Arial"/>
          <w:sz w:val="24"/>
          <w:szCs w:val="24"/>
        </w:rPr>
        <w:t xml:space="preserve">I have been shadowing Entrepreneurship Professors </w:t>
      </w:r>
      <w:r w:rsidR="00813D44">
        <w:rPr>
          <w:rFonts w:ascii="Arial" w:hAnsi="Arial" w:cs="Arial"/>
          <w:sz w:val="24"/>
          <w:szCs w:val="24"/>
        </w:rPr>
        <w:t xml:space="preserve">during their lectures. </w:t>
      </w:r>
    </w:p>
    <w:p w14:paraId="32DDA0A0" w14:textId="4D644DC8" w:rsidR="00DA3F7E" w:rsidRDefault="000F6F89" w:rsidP="008A3376">
      <w:pPr>
        <w:jc w:val="both"/>
        <w:rPr>
          <w:rFonts w:ascii="Arial" w:hAnsi="Arial" w:cs="Arial"/>
          <w:sz w:val="24"/>
          <w:szCs w:val="24"/>
        </w:rPr>
      </w:pPr>
      <w:r>
        <w:rPr>
          <w:rFonts w:ascii="Arial" w:hAnsi="Arial" w:cs="Arial"/>
          <w:sz w:val="24"/>
          <w:szCs w:val="24"/>
        </w:rPr>
        <w:t xml:space="preserve">Action for personal development: Read </w:t>
      </w:r>
      <w:r w:rsidR="00BD7366">
        <w:rPr>
          <w:rFonts w:ascii="Arial" w:hAnsi="Arial" w:cs="Arial"/>
          <w:sz w:val="24"/>
          <w:szCs w:val="24"/>
        </w:rPr>
        <w:t xml:space="preserve"> </w:t>
      </w:r>
      <w:r w:rsidR="00FB261D">
        <w:rPr>
          <w:rFonts w:ascii="Arial" w:hAnsi="Arial" w:cs="Arial"/>
          <w:sz w:val="24"/>
          <w:szCs w:val="24"/>
        </w:rPr>
        <w:t xml:space="preserve">Psychologist </w:t>
      </w:r>
      <w:r w:rsidR="00BD7366">
        <w:rPr>
          <w:rFonts w:ascii="Arial" w:hAnsi="Arial" w:cs="Arial"/>
          <w:sz w:val="24"/>
          <w:szCs w:val="24"/>
        </w:rPr>
        <w:t xml:space="preserve">Carol </w:t>
      </w:r>
      <w:proofErr w:type="spellStart"/>
      <w:r w:rsidR="00BD7366">
        <w:rPr>
          <w:rFonts w:ascii="Arial" w:hAnsi="Arial" w:cs="Arial"/>
          <w:sz w:val="24"/>
          <w:szCs w:val="24"/>
        </w:rPr>
        <w:t>Dwecks</w:t>
      </w:r>
      <w:proofErr w:type="spellEnd"/>
      <w:r w:rsidR="00BD7366">
        <w:rPr>
          <w:rFonts w:ascii="Arial" w:hAnsi="Arial" w:cs="Arial"/>
          <w:sz w:val="24"/>
          <w:szCs w:val="24"/>
        </w:rPr>
        <w:t xml:space="preserve"> “Growth Mindset” </w:t>
      </w:r>
      <w:r w:rsidR="00513CBA">
        <w:rPr>
          <w:rFonts w:ascii="Arial" w:hAnsi="Arial" w:cs="Arial"/>
          <w:sz w:val="24"/>
          <w:szCs w:val="24"/>
        </w:rPr>
        <w:t>book</w:t>
      </w:r>
      <w:r w:rsidR="00E5308F">
        <w:rPr>
          <w:rFonts w:ascii="Arial" w:hAnsi="Arial" w:cs="Arial"/>
          <w:sz w:val="24"/>
          <w:szCs w:val="24"/>
        </w:rPr>
        <w:t xml:space="preserve"> over the summer period,</w:t>
      </w:r>
      <w:r w:rsidR="00513CBA">
        <w:rPr>
          <w:rFonts w:ascii="Arial" w:hAnsi="Arial" w:cs="Arial"/>
          <w:sz w:val="24"/>
          <w:szCs w:val="24"/>
        </w:rPr>
        <w:t xml:space="preserve"> </w:t>
      </w:r>
      <w:r>
        <w:rPr>
          <w:rFonts w:ascii="Arial" w:hAnsi="Arial" w:cs="Arial"/>
          <w:sz w:val="24"/>
          <w:szCs w:val="24"/>
        </w:rPr>
        <w:t xml:space="preserve">in which I have purchased </w:t>
      </w:r>
      <w:r w:rsidR="00513CBA">
        <w:rPr>
          <w:rFonts w:ascii="Arial" w:hAnsi="Arial" w:cs="Arial"/>
          <w:sz w:val="24"/>
          <w:szCs w:val="24"/>
        </w:rPr>
        <w:t xml:space="preserve">to grow my own knowledge and used her “playbook” </w:t>
      </w:r>
      <w:r w:rsidR="00556822">
        <w:rPr>
          <w:rFonts w:ascii="Arial" w:hAnsi="Arial" w:cs="Arial"/>
          <w:sz w:val="24"/>
          <w:szCs w:val="24"/>
        </w:rPr>
        <w:t xml:space="preserve">to build tools and </w:t>
      </w:r>
      <w:r w:rsidR="003B7831">
        <w:rPr>
          <w:rFonts w:ascii="Arial" w:hAnsi="Arial" w:cs="Arial"/>
          <w:sz w:val="24"/>
          <w:szCs w:val="24"/>
        </w:rPr>
        <w:t>techniques</w:t>
      </w:r>
      <w:r w:rsidR="00556822">
        <w:rPr>
          <w:rFonts w:ascii="Arial" w:hAnsi="Arial" w:cs="Arial"/>
          <w:sz w:val="24"/>
          <w:szCs w:val="24"/>
        </w:rPr>
        <w:t xml:space="preserve"> to develop</w:t>
      </w:r>
      <w:r w:rsidR="003B7831">
        <w:rPr>
          <w:rFonts w:ascii="Arial" w:hAnsi="Arial" w:cs="Arial"/>
          <w:sz w:val="24"/>
          <w:szCs w:val="24"/>
        </w:rPr>
        <w:t xml:space="preserve"> my</w:t>
      </w:r>
      <w:r w:rsidR="00556822">
        <w:rPr>
          <w:rFonts w:ascii="Arial" w:hAnsi="Arial" w:cs="Arial"/>
          <w:sz w:val="24"/>
          <w:szCs w:val="24"/>
        </w:rPr>
        <w:t xml:space="preserve"> delivery of this</w:t>
      </w:r>
      <w:r w:rsidR="000464AF">
        <w:rPr>
          <w:rFonts w:ascii="Arial" w:hAnsi="Arial" w:cs="Arial"/>
          <w:sz w:val="24"/>
          <w:szCs w:val="24"/>
        </w:rPr>
        <w:t xml:space="preserve"> ready for the next academic year</w:t>
      </w:r>
      <w:r w:rsidR="00556822">
        <w:rPr>
          <w:rFonts w:ascii="Arial" w:hAnsi="Arial" w:cs="Arial"/>
          <w:sz w:val="24"/>
          <w:szCs w:val="24"/>
        </w:rPr>
        <w:t xml:space="preserve">. </w:t>
      </w:r>
      <w:r w:rsidR="0015015F">
        <w:rPr>
          <w:rFonts w:ascii="Arial" w:hAnsi="Arial" w:cs="Arial"/>
          <w:sz w:val="24"/>
          <w:szCs w:val="24"/>
        </w:rPr>
        <w:t>I will also ask</w:t>
      </w:r>
      <w:r w:rsidR="00F96C81">
        <w:rPr>
          <w:rFonts w:ascii="Arial" w:hAnsi="Arial" w:cs="Arial"/>
          <w:sz w:val="24"/>
          <w:szCs w:val="24"/>
        </w:rPr>
        <w:t xml:space="preserve"> different</w:t>
      </w:r>
      <w:r w:rsidR="0015015F">
        <w:rPr>
          <w:rFonts w:ascii="Arial" w:hAnsi="Arial" w:cs="Arial"/>
          <w:sz w:val="24"/>
          <w:szCs w:val="24"/>
        </w:rPr>
        <w:t xml:space="preserve"> Entrepreneurship Professors to shadow and provide me with feedback on how I can improve </w:t>
      </w:r>
      <w:r w:rsidR="00B02C02">
        <w:rPr>
          <w:rFonts w:ascii="Arial" w:hAnsi="Arial" w:cs="Arial"/>
          <w:sz w:val="24"/>
          <w:szCs w:val="24"/>
        </w:rPr>
        <w:t>my delivery of this</w:t>
      </w:r>
      <w:r w:rsidR="00F96C81">
        <w:rPr>
          <w:rFonts w:ascii="Arial" w:hAnsi="Arial" w:cs="Arial"/>
          <w:sz w:val="24"/>
          <w:szCs w:val="24"/>
        </w:rPr>
        <w:t xml:space="preserve">. (this will be for the first 5 time I deliver the session to get different perspectives) </w:t>
      </w:r>
    </w:p>
    <w:p w14:paraId="1B07DBE5" w14:textId="77777777" w:rsidR="0010168E" w:rsidRDefault="0010168E" w:rsidP="008A3376">
      <w:pPr>
        <w:jc w:val="both"/>
        <w:rPr>
          <w:rFonts w:ascii="Arial" w:hAnsi="Arial" w:cs="Arial"/>
          <w:sz w:val="24"/>
          <w:szCs w:val="24"/>
        </w:rPr>
      </w:pPr>
    </w:p>
    <w:p w14:paraId="28797DE0" w14:textId="3A855FFB" w:rsidR="00B455BF" w:rsidRDefault="008B6508" w:rsidP="008A3376">
      <w:pPr>
        <w:jc w:val="both"/>
        <w:rPr>
          <w:rFonts w:ascii="Arial" w:hAnsi="Arial" w:cs="Arial"/>
          <w:sz w:val="24"/>
          <w:szCs w:val="24"/>
        </w:rPr>
      </w:pPr>
      <w:r>
        <w:rPr>
          <w:rFonts w:ascii="Arial" w:hAnsi="Arial" w:cs="Arial"/>
          <w:sz w:val="24"/>
          <w:szCs w:val="24"/>
        </w:rPr>
        <w:t xml:space="preserve">Recommendation </w:t>
      </w:r>
      <w:r w:rsidR="00F83E96">
        <w:rPr>
          <w:rFonts w:ascii="Arial" w:hAnsi="Arial" w:cs="Arial"/>
          <w:sz w:val="24"/>
          <w:szCs w:val="24"/>
        </w:rPr>
        <w:t>2</w:t>
      </w:r>
      <w:r>
        <w:rPr>
          <w:rFonts w:ascii="Arial" w:hAnsi="Arial" w:cs="Arial"/>
          <w:sz w:val="24"/>
          <w:szCs w:val="24"/>
        </w:rPr>
        <w:t xml:space="preserve">: </w:t>
      </w:r>
      <w:r w:rsidR="00E4436E">
        <w:rPr>
          <w:rFonts w:ascii="Arial" w:hAnsi="Arial" w:cs="Arial"/>
          <w:sz w:val="24"/>
          <w:szCs w:val="24"/>
        </w:rPr>
        <w:t xml:space="preserve">Using </w:t>
      </w:r>
      <w:r>
        <w:rPr>
          <w:rFonts w:ascii="Arial" w:hAnsi="Arial" w:cs="Arial"/>
          <w:sz w:val="24"/>
          <w:szCs w:val="24"/>
        </w:rPr>
        <w:t>Technology</w:t>
      </w:r>
    </w:p>
    <w:p w14:paraId="11BEE04F" w14:textId="1EAC5974" w:rsidR="00E4436E" w:rsidRDefault="00B02C02" w:rsidP="008A3376">
      <w:pPr>
        <w:jc w:val="both"/>
        <w:rPr>
          <w:rFonts w:ascii="Arial" w:hAnsi="Arial" w:cs="Arial"/>
          <w:sz w:val="24"/>
          <w:szCs w:val="24"/>
        </w:rPr>
      </w:pPr>
      <w:r>
        <w:rPr>
          <w:rFonts w:ascii="Arial" w:hAnsi="Arial" w:cs="Arial"/>
          <w:sz w:val="24"/>
          <w:szCs w:val="24"/>
        </w:rPr>
        <w:t xml:space="preserve">Technology </w:t>
      </w:r>
      <w:r w:rsidR="00511F57">
        <w:rPr>
          <w:rFonts w:ascii="Arial" w:hAnsi="Arial" w:cs="Arial"/>
          <w:sz w:val="24"/>
          <w:szCs w:val="24"/>
        </w:rPr>
        <w:t xml:space="preserve">is always advancing, as an educator its important to be an “expert” </w:t>
      </w:r>
      <w:r w:rsidR="00490819">
        <w:rPr>
          <w:rFonts w:ascii="Arial" w:hAnsi="Arial" w:cs="Arial"/>
          <w:sz w:val="24"/>
          <w:szCs w:val="24"/>
        </w:rPr>
        <w:t>with the</w:t>
      </w:r>
      <w:r w:rsidR="00511F57">
        <w:rPr>
          <w:rFonts w:ascii="Arial" w:hAnsi="Arial" w:cs="Arial"/>
          <w:sz w:val="24"/>
          <w:szCs w:val="24"/>
        </w:rPr>
        <w:t xml:space="preserve"> technology is which you are using not to discredit your role in the environment / relationship. </w:t>
      </w:r>
      <w:r w:rsidR="00995AD5">
        <w:rPr>
          <w:rFonts w:ascii="Arial" w:hAnsi="Arial" w:cs="Arial"/>
          <w:sz w:val="24"/>
          <w:szCs w:val="24"/>
        </w:rPr>
        <w:t>Being a Millennial, I would describe myself as being “tech savvy”</w:t>
      </w:r>
      <w:r w:rsidR="00C86B6D">
        <w:rPr>
          <w:rFonts w:ascii="Arial" w:hAnsi="Arial" w:cs="Arial"/>
          <w:sz w:val="24"/>
          <w:szCs w:val="24"/>
        </w:rPr>
        <w:t xml:space="preserve">. </w:t>
      </w:r>
      <w:r w:rsidR="00CD2A3F">
        <w:rPr>
          <w:rFonts w:ascii="Arial" w:hAnsi="Arial" w:cs="Arial"/>
          <w:sz w:val="24"/>
          <w:szCs w:val="24"/>
        </w:rPr>
        <w:t xml:space="preserve">I have made sure I am </w:t>
      </w:r>
      <w:r w:rsidR="00916321">
        <w:rPr>
          <w:rFonts w:ascii="Arial" w:hAnsi="Arial" w:cs="Arial"/>
          <w:sz w:val="24"/>
          <w:szCs w:val="24"/>
        </w:rPr>
        <w:t xml:space="preserve">an expert user in the Virtual learning environments used “Canvas” “blackboard” and “Moodle” so that information </w:t>
      </w:r>
      <w:r w:rsidR="008B2639">
        <w:rPr>
          <w:rFonts w:ascii="Arial" w:hAnsi="Arial" w:cs="Arial"/>
          <w:sz w:val="24"/>
          <w:szCs w:val="24"/>
        </w:rPr>
        <w:t xml:space="preserve">and resources are displayed effectively and can be easily accessed by the </w:t>
      </w:r>
      <w:r w:rsidR="00550377">
        <w:rPr>
          <w:rFonts w:ascii="Arial" w:hAnsi="Arial" w:cs="Arial"/>
          <w:sz w:val="24"/>
          <w:szCs w:val="24"/>
        </w:rPr>
        <w:t xml:space="preserve">learners, embedding links so that they don’t have to send hours going through the </w:t>
      </w:r>
      <w:r w:rsidR="00416151">
        <w:rPr>
          <w:rFonts w:ascii="Arial" w:hAnsi="Arial" w:cs="Arial"/>
          <w:sz w:val="24"/>
          <w:szCs w:val="24"/>
        </w:rPr>
        <w:t>library and systems looking for reco</w:t>
      </w:r>
      <w:r w:rsidR="00B11C8A">
        <w:rPr>
          <w:rFonts w:ascii="Arial" w:hAnsi="Arial" w:cs="Arial"/>
          <w:sz w:val="24"/>
          <w:szCs w:val="24"/>
        </w:rPr>
        <w:t>mmended or further</w:t>
      </w:r>
      <w:r w:rsidR="00416151">
        <w:rPr>
          <w:rFonts w:ascii="Arial" w:hAnsi="Arial" w:cs="Arial"/>
          <w:sz w:val="24"/>
          <w:szCs w:val="24"/>
        </w:rPr>
        <w:t xml:space="preserve"> reading</w:t>
      </w:r>
      <w:r w:rsidR="00B11C8A">
        <w:rPr>
          <w:rFonts w:ascii="Arial" w:hAnsi="Arial" w:cs="Arial"/>
          <w:sz w:val="24"/>
          <w:szCs w:val="24"/>
        </w:rPr>
        <w:t xml:space="preserve">. A great advantage of electronically having a presence is the analytics it can give you, showing who has accessed what resources, how long they spent on it. </w:t>
      </w:r>
      <w:r w:rsidR="00A4473B">
        <w:rPr>
          <w:rFonts w:ascii="Arial" w:hAnsi="Arial" w:cs="Arial"/>
          <w:sz w:val="24"/>
          <w:szCs w:val="24"/>
        </w:rPr>
        <w:t xml:space="preserve">Ways it which I could grow this is to add “like” of </w:t>
      </w:r>
      <w:r w:rsidR="003A59B8">
        <w:rPr>
          <w:rFonts w:ascii="Arial" w:hAnsi="Arial" w:cs="Arial"/>
          <w:sz w:val="24"/>
          <w:szCs w:val="24"/>
        </w:rPr>
        <w:t>“discussion”</w:t>
      </w:r>
      <w:r w:rsidR="00A4473B">
        <w:rPr>
          <w:rFonts w:ascii="Arial" w:hAnsi="Arial" w:cs="Arial"/>
          <w:sz w:val="24"/>
          <w:szCs w:val="24"/>
        </w:rPr>
        <w:t xml:space="preserve"> features on</w:t>
      </w:r>
      <w:r w:rsidR="003A59B8">
        <w:rPr>
          <w:rFonts w:ascii="Arial" w:hAnsi="Arial" w:cs="Arial"/>
          <w:sz w:val="24"/>
          <w:szCs w:val="24"/>
        </w:rPr>
        <w:t xml:space="preserve">to the resources, in which students can say if they found it useless, their perspective of it and the opportunity for them to add links / URLS for articles in which they liked on the topic.  </w:t>
      </w:r>
      <w:r w:rsidR="00A4473B">
        <w:rPr>
          <w:rFonts w:ascii="Arial" w:hAnsi="Arial" w:cs="Arial"/>
          <w:sz w:val="24"/>
          <w:szCs w:val="24"/>
        </w:rPr>
        <w:t xml:space="preserve"> </w:t>
      </w:r>
      <w:r w:rsidR="003A59B8">
        <w:rPr>
          <w:rFonts w:ascii="Arial" w:hAnsi="Arial" w:cs="Arial"/>
          <w:sz w:val="24"/>
          <w:szCs w:val="24"/>
        </w:rPr>
        <w:t xml:space="preserve">This would help peer-to-peer learning and </w:t>
      </w:r>
      <w:proofErr w:type="gramStart"/>
      <w:r w:rsidR="003A59B8">
        <w:rPr>
          <w:rFonts w:ascii="Arial" w:hAnsi="Arial" w:cs="Arial"/>
          <w:sz w:val="24"/>
          <w:szCs w:val="24"/>
        </w:rPr>
        <w:t xml:space="preserve">would also </w:t>
      </w:r>
      <w:r w:rsidR="005C4DC8">
        <w:rPr>
          <w:rFonts w:ascii="Arial" w:hAnsi="Arial" w:cs="Arial"/>
          <w:sz w:val="24"/>
          <w:szCs w:val="24"/>
        </w:rPr>
        <w:t>would</w:t>
      </w:r>
      <w:proofErr w:type="gramEnd"/>
      <w:r w:rsidR="005C4DC8">
        <w:rPr>
          <w:rFonts w:ascii="Arial" w:hAnsi="Arial" w:cs="Arial"/>
          <w:sz w:val="24"/>
          <w:szCs w:val="24"/>
        </w:rPr>
        <w:t xml:space="preserve"> grown my o</w:t>
      </w:r>
      <w:r w:rsidR="00311C8A">
        <w:rPr>
          <w:rFonts w:ascii="Arial" w:hAnsi="Arial" w:cs="Arial"/>
          <w:sz w:val="24"/>
          <w:szCs w:val="24"/>
        </w:rPr>
        <w:t xml:space="preserve">wn knowledge from reading different articles. Other technology I </w:t>
      </w:r>
      <w:r w:rsidR="001833A8">
        <w:rPr>
          <w:rFonts w:ascii="Arial" w:hAnsi="Arial" w:cs="Arial"/>
          <w:sz w:val="24"/>
          <w:szCs w:val="24"/>
        </w:rPr>
        <w:t xml:space="preserve">would say I am advanced in using is Zoom and Microsoft teams, I only started using the platforms in 2020 at the start of the global pandemic, but I watched webinars of how to use them </w:t>
      </w:r>
      <w:r w:rsidR="00D25123">
        <w:rPr>
          <w:rFonts w:ascii="Arial" w:hAnsi="Arial" w:cs="Arial"/>
          <w:sz w:val="24"/>
          <w:szCs w:val="24"/>
        </w:rPr>
        <w:t xml:space="preserve">so that i could use them effectively </w:t>
      </w:r>
    </w:p>
    <w:p w14:paraId="54F06DC3" w14:textId="26AFBBA4" w:rsidR="00616D9E" w:rsidRDefault="00BC7B12" w:rsidP="008A3376">
      <w:pPr>
        <w:jc w:val="both"/>
        <w:rPr>
          <w:rFonts w:ascii="Arial" w:hAnsi="Arial" w:cs="Arial"/>
          <w:sz w:val="24"/>
          <w:szCs w:val="24"/>
        </w:rPr>
      </w:pPr>
      <w:r>
        <w:rPr>
          <w:rFonts w:ascii="Arial" w:hAnsi="Arial" w:cs="Arial"/>
          <w:sz w:val="24"/>
          <w:szCs w:val="24"/>
        </w:rPr>
        <w:t>Action for personal development:</w:t>
      </w:r>
      <w:r>
        <w:rPr>
          <w:rFonts w:ascii="Arial" w:hAnsi="Arial" w:cs="Arial"/>
          <w:sz w:val="24"/>
          <w:szCs w:val="24"/>
        </w:rPr>
        <w:t xml:space="preserve"> </w:t>
      </w:r>
      <w:r w:rsidR="00616D9E">
        <w:rPr>
          <w:rFonts w:ascii="Arial" w:hAnsi="Arial" w:cs="Arial"/>
          <w:sz w:val="24"/>
          <w:szCs w:val="24"/>
        </w:rPr>
        <w:t xml:space="preserve">keep myself up to date with updates via monthly newsletters for the platforms I use. There is always new technology, so asking students what technology they enjoy are familiar using so that they get the most out of sessions. </w:t>
      </w:r>
    </w:p>
    <w:p w14:paraId="5C0F862D" w14:textId="53E9538F" w:rsidR="00E4436E" w:rsidRDefault="00E4436E" w:rsidP="008A3376">
      <w:pPr>
        <w:jc w:val="both"/>
        <w:rPr>
          <w:rFonts w:ascii="Arial" w:hAnsi="Arial" w:cs="Arial"/>
          <w:sz w:val="24"/>
          <w:szCs w:val="24"/>
        </w:rPr>
      </w:pPr>
    </w:p>
    <w:p w14:paraId="1638EA87" w14:textId="0779E792" w:rsidR="00E4436E" w:rsidRDefault="00E4436E" w:rsidP="008A3376">
      <w:pPr>
        <w:jc w:val="both"/>
        <w:rPr>
          <w:rFonts w:ascii="Arial" w:hAnsi="Arial" w:cs="Arial"/>
          <w:sz w:val="24"/>
          <w:szCs w:val="24"/>
        </w:rPr>
      </w:pPr>
      <w:r>
        <w:rPr>
          <w:rFonts w:ascii="Arial" w:hAnsi="Arial" w:cs="Arial"/>
          <w:sz w:val="24"/>
          <w:szCs w:val="24"/>
        </w:rPr>
        <w:t xml:space="preserve">Recommend </w:t>
      </w:r>
      <w:r w:rsidR="00F83E96">
        <w:rPr>
          <w:rFonts w:ascii="Arial" w:hAnsi="Arial" w:cs="Arial"/>
          <w:sz w:val="24"/>
          <w:szCs w:val="24"/>
        </w:rPr>
        <w:t>3</w:t>
      </w:r>
      <w:r>
        <w:rPr>
          <w:rFonts w:ascii="Arial" w:hAnsi="Arial" w:cs="Arial"/>
          <w:sz w:val="24"/>
          <w:szCs w:val="24"/>
        </w:rPr>
        <w:t>: A variety of “</w:t>
      </w:r>
      <w:proofErr w:type="spellStart"/>
      <w:r>
        <w:rPr>
          <w:rFonts w:ascii="Arial" w:hAnsi="Arial" w:cs="Arial"/>
          <w:sz w:val="24"/>
          <w:szCs w:val="24"/>
        </w:rPr>
        <w:t>SnackSize</w:t>
      </w:r>
      <w:proofErr w:type="spellEnd"/>
      <w:r>
        <w:rPr>
          <w:rFonts w:ascii="Arial" w:hAnsi="Arial" w:cs="Arial"/>
          <w:sz w:val="24"/>
          <w:szCs w:val="24"/>
        </w:rPr>
        <w:t>” learning resources available</w:t>
      </w:r>
      <w:r w:rsidR="00690DFC">
        <w:rPr>
          <w:rFonts w:ascii="Arial" w:hAnsi="Arial" w:cs="Arial"/>
          <w:sz w:val="24"/>
          <w:szCs w:val="24"/>
        </w:rPr>
        <w:t xml:space="preserve">. </w:t>
      </w:r>
    </w:p>
    <w:p w14:paraId="06EBD265" w14:textId="784316FA" w:rsidR="0036478C" w:rsidRDefault="00690DFC" w:rsidP="008A3376">
      <w:pPr>
        <w:jc w:val="both"/>
        <w:rPr>
          <w:rFonts w:ascii="Arial" w:hAnsi="Arial" w:cs="Arial"/>
          <w:sz w:val="24"/>
          <w:szCs w:val="24"/>
        </w:rPr>
      </w:pPr>
      <w:r>
        <w:rPr>
          <w:rFonts w:ascii="Arial" w:hAnsi="Arial" w:cs="Arial"/>
          <w:sz w:val="24"/>
          <w:szCs w:val="24"/>
        </w:rPr>
        <w:t xml:space="preserve">Research has stated that Generation z like “snack size” media, </w:t>
      </w:r>
      <w:r w:rsidR="00251D05">
        <w:rPr>
          <w:rFonts w:ascii="Arial" w:hAnsi="Arial" w:cs="Arial"/>
          <w:sz w:val="24"/>
          <w:szCs w:val="24"/>
        </w:rPr>
        <w:t xml:space="preserve">this is due to short attention spans. </w:t>
      </w:r>
      <w:r w:rsidR="00876A4C">
        <w:rPr>
          <w:rFonts w:ascii="Arial" w:hAnsi="Arial" w:cs="Arial"/>
          <w:sz w:val="24"/>
          <w:szCs w:val="24"/>
        </w:rPr>
        <w:t>Therefore,</w:t>
      </w:r>
      <w:r w:rsidR="00251D05">
        <w:rPr>
          <w:rFonts w:ascii="Arial" w:hAnsi="Arial" w:cs="Arial"/>
          <w:sz w:val="24"/>
          <w:szCs w:val="24"/>
        </w:rPr>
        <w:t xml:space="preserve"> creating content that it factual, concise and to the point will be crucial for their learning</w:t>
      </w:r>
      <w:r w:rsidR="00FC144F">
        <w:rPr>
          <w:rFonts w:ascii="Arial" w:hAnsi="Arial" w:cs="Arial"/>
          <w:sz w:val="24"/>
          <w:szCs w:val="24"/>
        </w:rPr>
        <w:t xml:space="preserve">, also making it as creatively, graphic and eye catching. </w:t>
      </w:r>
      <w:r w:rsidR="002A1CD6">
        <w:rPr>
          <w:rFonts w:ascii="Arial" w:hAnsi="Arial" w:cs="Arial"/>
          <w:sz w:val="24"/>
          <w:szCs w:val="24"/>
        </w:rPr>
        <w:t xml:space="preserve">To develop such </w:t>
      </w:r>
      <w:proofErr w:type="gramStart"/>
      <w:r w:rsidR="002A1CD6">
        <w:rPr>
          <w:rFonts w:ascii="Arial" w:hAnsi="Arial" w:cs="Arial"/>
          <w:sz w:val="24"/>
          <w:szCs w:val="24"/>
        </w:rPr>
        <w:t>skills</w:t>
      </w:r>
      <w:proofErr w:type="gramEnd"/>
      <w:r w:rsidR="002A1CD6">
        <w:rPr>
          <w:rFonts w:ascii="Arial" w:hAnsi="Arial" w:cs="Arial"/>
          <w:sz w:val="24"/>
          <w:szCs w:val="24"/>
        </w:rPr>
        <w:t xml:space="preserve"> I will have to purchase, watch webinars and practice video design. </w:t>
      </w:r>
      <w:proofErr w:type="spellStart"/>
      <w:r w:rsidR="003920F5">
        <w:rPr>
          <w:rFonts w:ascii="Arial" w:hAnsi="Arial" w:cs="Arial"/>
          <w:sz w:val="24"/>
          <w:szCs w:val="24"/>
        </w:rPr>
        <w:t>Its</w:t>
      </w:r>
      <w:proofErr w:type="spellEnd"/>
      <w:r w:rsidR="003920F5">
        <w:rPr>
          <w:rFonts w:ascii="Arial" w:hAnsi="Arial" w:cs="Arial"/>
          <w:sz w:val="24"/>
          <w:szCs w:val="24"/>
        </w:rPr>
        <w:t xml:space="preserve"> not always about re-inventing the wheel, there are millions of factual </w:t>
      </w:r>
      <w:r w:rsidR="002B60AC">
        <w:rPr>
          <w:rFonts w:ascii="Arial" w:hAnsi="Arial" w:cs="Arial"/>
          <w:sz w:val="24"/>
          <w:szCs w:val="24"/>
        </w:rPr>
        <w:t xml:space="preserve">ted talks, videos, case studies and articles already available in which can be used to support </w:t>
      </w:r>
      <w:r w:rsidR="00EF487C">
        <w:rPr>
          <w:rFonts w:ascii="Arial" w:hAnsi="Arial" w:cs="Arial"/>
          <w:sz w:val="24"/>
          <w:szCs w:val="24"/>
        </w:rPr>
        <w:t xml:space="preserve">topics. </w:t>
      </w:r>
    </w:p>
    <w:p w14:paraId="004FC70E" w14:textId="453704DF" w:rsidR="00BC7B12" w:rsidRPr="005C4DC8" w:rsidRDefault="00BC7B12" w:rsidP="008A3376">
      <w:pPr>
        <w:jc w:val="both"/>
        <w:rPr>
          <w:rFonts w:ascii="Arial" w:hAnsi="Arial" w:cs="Arial"/>
          <w:sz w:val="24"/>
          <w:szCs w:val="24"/>
        </w:rPr>
      </w:pPr>
      <w:r>
        <w:rPr>
          <w:rFonts w:ascii="Arial" w:hAnsi="Arial" w:cs="Arial"/>
          <w:sz w:val="24"/>
          <w:szCs w:val="24"/>
        </w:rPr>
        <w:t>Action for personal development: Develop a suite of resources for each of my subjects / topics</w:t>
      </w:r>
      <w:r w:rsidR="00910D7B">
        <w:rPr>
          <w:rFonts w:ascii="Arial" w:hAnsi="Arial" w:cs="Arial"/>
          <w:sz w:val="24"/>
          <w:szCs w:val="24"/>
        </w:rPr>
        <w:t xml:space="preserve"> ready to deliver</w:t>
      </w:r>
      <w:r w:rsidR="00E944AD">
        <w:rPr>
          <w:rFonts w:ascii="Arial" w:hAnsi="Arial" w:cs="Arial"/>
          <w:sz w:val="24"/>
          <w:szCs w:val="24"/>
        </w:rPr>
        <w:t xml:space="preserve">, as I know my </w:t>
      </w:r>
      <w:proofErr w:type="gramStart"/>
      <w:r w:rsidR="00E944AD">
        <w:rPr>
          <w:rFonts w:ascii="Arial" w:hAnsi="Arial" w:cs="Arial"/>
          <w:sz w:val="24"/>
          <w:szCs w:val="24"/>
        </w:rPr>
        <w:t>subject</w:t>
      </w:r>
      <w:proofErr w:type="gramEnd"/>
      <w:r w:rsidR="00E944AD">
        <w:rPr>
          <w:rFonts w:ascii="Arial" w:hAnsi="Arial" w:cs="Arial"/>
          <w:sz w:val="24"/>
          <w:szCs w:val="24"/>
        </w:rPr>
        <w:t xml:space="preserve"> I can start compiling this </w:t>
      </w:r>
      <w:proofErr w:type="spellStart"/>
      <w:r w:rsidR="00E944AD">
        <w:rPr>
          <w:rFonts w:ascii="Arial" w:hAnsi="Arial" w:cs="Arial"/>
          <w:sz w:val="24"/>
          <w:szCs w:val="24"/>
        </w:rPr>
        <w:t>immedimately</w:t>
      </w:r>
      <w:proofErr w:type="spellEnd"/>
      <w:r>
        <w:rPr>
          <w:rFonts w:ascii="Arial" w:hAnsi="Arial" w:cs="Arial"/>
          <w:sz w:val="24"/>
          <w:szCs w:val="24"/>
        </w:rPr>
        <w:t>. Research them annually to ensure I have encompassed any one information and resources. Research and practice creating and editing snack size video links and podcasts so that learners can engage with content at a time best suited to them.</w:t>
      </w:r>
    </w:p>
    <w:p w14:paraId="40D5607E" w14:textId="77777777" w:rsidR="00BC7B12" w:rsidRPr="00EF487C" w:rsidRDefault="00BC7B12" w:rsidP="008A3376">
      <w:pPr>
        <w:jc w:val="both"/>
        <w:rPr>
          <w:rFonts w:ascii="Arial" w:hAnsi="Arial" w:cs="Arial"/>
          <w:sz w:val="24"/>
          <w:szCs w:val="24"/>
        </w:rPr>
      </w:pPr>
    </w:p>
    <w:p w14:paraId="0D1FA493" w14:textId="18D85400" w:rsidR="00943489" w:rsidRDefault="001D45E3" w:rsidP="008A3376">
      <w:pPr>
        <w:jc w:val="both"/>
        <w:rPr>
          <w:rFonts w:ascii="Arial" w:hAnsi="Arial" w:cs="Arial"/>
          <w:sz w:val="24"/>
          <w:szCs w:val="24"/>
        </w:rPr>
      </w:pPr>
      <w:r>
        <w:rPr>
          <w:rFonts w:ascii="Arial" w:hAnsi="Arial" w:cs="Arial"/>
          <w:sz w:val="24"/>
          <w:szCs w:val="24"/>
        </w:rPr>
        <w:t xml:space="preserve">Recommendation </w:t>
      </w:r>
      <w:r w:rsidR="00F83E96">
        <w:rPr>
          <w:rFonts w:ascii="Arial" w:hAnsi="Arial" w:cs="Arial"/>
          <w:sz w:val="24"/>
          <w:szCs w:val="24"/>
        </w:rPr>
        <w:t>4</w:t>
      </w:r>
      <w:r>
        <w:rPr>
          <w:rFonts w:ascii="Arial" w:hAnsi="Arial" w:cs="Arial"/>
          <w:sz w:val="24"/>
          <w:szCs w:val="24"/>
        </w:rPr>
        <w:t xml:space="preserve">: </w:t>
      </w:r>
      <w:r w:rsidR="0036478C">
        <w:rPr>
          <w:rFonts w:ascii="Arial" w:hAnsi="Arial" w:cs="Arial"/>
          <w:sz w:val="24"/>
          <w:szCs w:val="24"/>
        </w:rPr>
        <w:t xml:space="preserve">Designated </w:t>
      </w:r>
      <w:r w:rsidR="00EF487C">
        <w:rPr>
          <w:rFonts w:ascii="Arial" w:hAnsi="Arial" w:cs="Arial"/>
          <w:sz w:val="24"/>
          <w:szCs w:val="24"/>
        </w:rPr>
        <w:t xml:space="preserve">Class and </w:t>
      </w:r>
      <w:r>
        <w:rPr>
          <w:rFonts w:ascii="Arial" w:hAnsi="Arial" w:cs="Arial"/>
          <w:sz w:val="24"/>
          <w:szCs w:val="24"/>
        </w:rPr>
        <w:t xml:space="preserve">Face to face </w:t>
      </w:r>
      <w:r w:rsidR="0036478C">
        <w:rPr>
          <w:rFonts w:ascii="Arial" w:hAnsi="Arial" w:cs="Arial"/>
          <w:sz w:val="24"/>
          <w:szCs w:val="24"/>
        </w:rPr>
        <w:t xml:space="preserve">Time </w:t>
      </w:r>
    </w:p>
    <w:p w14:paraId="24E9E934" w14:textId="77777777" w:rsidR="00616D9E" w:rsidRDefault="00EF487C" w:rsidP="008A3376">
      <w:pPr>
        <w:jc w:val="both"/>
        <w:rPr>
          <w:rFonts w:ascii="Arial" w:hAnsi="Arial" w:cs="Arial"/>
          <w:sz w:val="24"/>
          <w:szCs w:val="24"/>
        </w:rPr>
      </w:pPr>
      <w:r>
        <w:rPr>
          <w:rFonts w:ascii="Arial" w:hAnsi="Arial" w:cs="Arial"/>
          <w:sz w:val="24"/>
          <w:szCs w:val="24"/>
        </w:rPr>
        <w:t xml:space="preserve">Although </w:t>
      </w:r>
      <w:r w:rsidR="00D65ED1">
        <w:rPr>
          <w:rFonts w:ascii="Arial" w:hAnsi="Arial" w:cs="Arial"/>
          <w:sz w:val="24"/>
          <w:szCs w:val="24"/>
        </w:rPr>
        <w:t xml:space="preserve">the focus of technology has changed the way in which we have been teaching and delivering sessions the past year, there is still a demand for </w:t>
      </w:r>
      <w:r w:rsidR="006E768F">
        <w:rPr>
          <w:rFonts w:ascii="Arial" w:hAnsi="Arial" w:cs="Arial"/>
          <w:sz w:val="24"/>
          <w:szCs w:val="24"/>
        </w:rPr>
        <w:t>designated face-to-face time with lectures and class time. Its essential to add as much value into these session as possible</w:t>
      </w:r>
      <w:r w:rsidR="005B67D5">
        <w:rPr>
          <w:rFonts w:ascii="Arial" w:hAnsi="Arial" w:cs="Arial"/>
          <w:sz w:val="24"/>
          <w:szCs w:val="24"/>
        </w:rPr>
        <w:t xml:space="preserve">, for example in “seminars” having students to have read through resources online and write a 100 essay of their </w:t>
      </w:r>
      <w:r w:rsidR="004F6A0E">
        <w:rPr>
          <w:rFonts w:ascii="Arial" w:hAnsi="Arial" w:cs="Arial"/>
          <w:sz w:val="24"/>
          <w:szCs w:val="24"/>
        </w:rPr>
        <w:t xml:space="preserve">thoughts of the topic and come back and present it or debate about it with their peers. </w:t>
      </w:r>
      <w:r w:rsidR="003901CA">
        <w:rPr>
          <w:rFonts w:ascii="Arial" w:hAnsi="Arial" w:cs="Arial"/>
          <w:sz w:val="24"/>
          <w:szCs w:val="24"/>
        </w:rPr>
        <w:t xml:space="preserve">This would encourage them to engage in the literature and resources but also allow summative and formative assessment of their understanding, while </w:t>
      </w:r>
      <w:r w:rsidR="00E84C39">
        <w:rPr>
          <w:rFonts w:ascii="Arial" w:hAnsi="Arial" w:cs="Arial"/>
          <w:sz w:val="24"/>
          <w:szCs w:val="24"/>
        </w:rPr>
        <w:t xml:space="preserve">allowing peer-to-peer learning and perspectives to be shared. Attendance and </w:t>
      </w:r>
      <w:r w:rsidR="00E60F06">
        <w:rPr>
          <w:rFonts w:ascii="Arial" w:hAnsi="Arial" w:cs="Arial"/>
          <w:sz w:val="24"/>
          <w:szCs w:val="24"/>
        </w:rPr>
        <w:t xml:space="preserve">engagement in these sessions would go towards the grading. </w:t>
      </w:r>
      <w:r w:rsidR="00E84C39">
        <w:rPr>
          <w:rFonts w:ascii="Arial" w:hAnsi="Arial" w:cs="Arial"/>
          <w:sz w:val="24"/>
          <w:szCs w:val="24"/>
        </w:rPr>
        <w:t xml:space="preserve"> </w:t>
      </w:r>
      <w:r w:rsidR="00014DE1">
        <w:rPr>
          <w:rFonts w:ascii="Arial" w:hAnsi="Arial" w:cs="Arial"/>
          <w:sz w:val="24"/>
          <w:szCs w:val="24"/>
        </w:rPr>
        <w:t xml:space="preserve">Conducting such an interactive session would require many skills </w:t>
      </w:r>
      <w:r w:rsidR="005F120D">
        <w:rPr>
          <w:rFonts w:ascii="Arial" w:hAnsi="Arial" w:cs="Arial"/>
          <w:sz w:val="24"/>
          <w:szCs w:val="24"/>
        </w:rPr>
        <w:t xml:space="preserve">as an educator to be the facilitator. For </w:t>
      </w:r>
      <w:proofErr w:type="gramStart"/>
      <w:r w:rsidR="005F120D">
        <w:rPr>
          <w:rFonts w:ascii="Arial" w:hAnsi="Arial" w:cs="Arial"/>
          <w:sz w:val="24"/>
          <w:szCs w:val="24"/>
        </w:rPr>
        <w:t>example</w:t>
      </w:r>
      <w:proofErr w:type="gramEnd"/>
      <w:r w:rsidR="005F120D">
        <w:rPr>
          <w:rFonts w:ascii="Arial" w:hAnsi="Arial" w:cs="Arial"/>
          <w:sz w:val="24"/>
          <w:szCs w:val="24"/>
        </w:rPr>
        <w:t xml:space="preserve"> my organisation skills, ensuring there was enough resource about the topic online, </w:t>
      </w:r>
      <w:r w:rsidR="007E6E7B">
        <w:rPr>
          <w:rFonts w:ascii="Arial" w:hAnsi="Arial" w:cs="Arial"/>
          <w:sz w:val="24"/>
          <w:szCs w:val="24"/>
        </w:rPr>
        <w:t xml:space="preserve">also managing personalities in the class, to ensure everyone was respectful and encouraging of </w:t>
      </w:r>
      <w:proofErr w:type="spellStart"/>
      <w:r w:rsidR="007E6E7B">
        <w:rPr>
          <w:rFonts w:ascii="Arial" w:hAnsi="Arial" w:cs="Arial"/>
          <w:sz w:val="24"/>
          <w:szCs w:val="24"/>
        </w:rPr>
        <w:t>each others</w:t>
      </w:r>
      <w:proofErr w:type="spellEnd"/>
      <w:r w:rsidR="007E6E7B">
        <w:rPr>
          <w:rFonts w:ascii="Arial" w:hAnsi="Arial" w:cs="Arial"/>
          <w:sz w:val="24"/>
          <w:szCs w:val="24"/>
        </w:rPr>
        <w:t xml:space="preserve"> work and that all had </w:t>
      </w:r>
      <w:r w:rsidR="003D40C9">
        <w:rPr>
          <w:rFonts w:ascii="Arial" w:hAnsi="Arial" w:cs="Arial"/>
          <w:sz w:val="24"/>
          <w:szCs w:val="24"/>
        </w:rPr>
        <w:t xml:space="preserve">the opportunity to share. </w:t>
      </w:r>
    </w:p>
    <w:p w14:paraId="1B4C870C" w14:textId="5F961C8E" w:rsidR="00D31FD9" w:rsidRPr="00014DE1" w:rsidRDefault="00616D9E" w:rsidP="008A3376">
      <w:pPr>
        <w:jc w:val="both"/>
        <w:rPr>
          <w:rFonts w:ascii="Arial" w:hAnsi="Arial" w:cs="Arial"/>
          <w:sz w:val="24"/>
          <w:szCs w:val="24"/>
        </w:rPr>
      </w:pPr>
      <w:r>
        <w:rPr>
          <w:rFonts w:ascii="Arial" w:hAnsi="Arial" w:cs="Arial"/>
          <w:sz w:val="24"/>
          <w:szCs w:val="24"/>
        </w:rPr>
        <w:t xml:space="preserve">Action for development: Develop </w:t>
      </w:r>
      <w:r w:rsidR="00745ABE">
        <w:rPr>
          <w:rFonts w:ascii="Arial" w:hAnsi="Arial" w:cs="Arial"/>
          <w:sz w:val="24"/>
          <w:szCs w:val="24"/>
        </w:rPr>
        <w:t xml:space="preserve">a lesson plan </w:t>
      </w:r>
      <w:r w:rsidR="00C23F4E">
        <w:rPr>
          <w:rFonts w:ascii="Arial" w:hAnsi="Arial" w:cs="Arial"/>
          <w:sz w:val="24"/>
          <w:szCs w:val="24"/>
        </w:rPr>
        <w:t xml:space="preserve">and structure for this format of learning and </w:t>
      </w:r>
      <w:r w:rsidR="008A3376">
        <w:rPr>
          <w:rFonts w:ascii="Arial" w:hAnsi="Arial" w:cs="Arial"/>
          <w:sz w:val="24"/>
          <w:szCs w:val="24"/>
        </w:rPr>
        <w:t xml:space="preserve">a marking scheme of how it would be </w:t>
      </w:r>
      <w:r w:rsidR="00C23F4E">
        <w:rPr>
          <w:rFonts w:ascii="Arial" w:hAnsi="Arial" w:cs="Arial"/>
          <w:sz w:val="24"/>
          <w:szCs w:val="24"/>
        </w:rPr>
        <w:t>assess</w:t>
      </w:r>
      <w:r w:rsidR="008A3376">
        <w:rPr>
          <w:rFonts w:ascii="Arial" w:hAnsi="Arial" w:cs="Arial"/>
          <w:sz w:val="24"/>
          <w:szCs w:val="24"/>
        </w:rPr>
        <w:t>ed</w:t>
      </w:r>
      <w:r w:rsidR="00C23F4E">
        <w:rPr>
          <w:rFonts w:ascii="Arial" w:hAnsi="Arial" w:cs="Arial"/>
          <w:sz w:val="24"/>
          <w:szCs w:val="24"/>
        </w:rPr>
        <w:t xml:space="preserve">, ask </w:t>
      </w:r>
      <w:r w:rsidR="00ED1C2C">
        <w:rPr>
          <w:rFonts w:ascii="Arial" w:hAnsi="Arial" w:cs="Arial"/>
          <w:sz w:val="24"/>
          <w:szCs w:val="24"/>
        </w:rPr>
        <w:t>a range of academics for their opinion and feedback on how I could improve it</w:t>
      </w:r>
      <w:r w:rsidR="00094A6A">
        <w:rPr>
          <w:rFonts w:ascii="Arial" w:hAnsi="Arial" w:cs="Arial"/>
          <w:sz w:val="24"/>
          <w:szCs w:val="24"/>
        </w:rPr>
        <w:t xml:space="preserve"> for learners. </w:t>
      </w:r>
      <w:bookmarkEnd w:id="0"/>
    </w:p>
    <w:sectPr w:rsidR="00D31FD9" w:rsidRPr="00014DE1" w:rsidSect="007B3E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BC19CA"/>
    <w:multiLevelType w:val="multilevel"/>
    <w:tmpl w:val="0400BE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973436"/>
    <w:multiLevelType w:val="hybridMultilevel"/>
    <w:tmpl w:val="231C6CEC"/>
    <w:lvl w:ilvl="0" w:tplc="5CB64BF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31FD9"/>
    <w:rsid w:val="0000371C"/>
    <w:rsid w:val="00012400"/>
    <w:rsid w:val="00014DE1"/>
    <w:rsid w:val="00015DFF"/>
    <w:rsid w:val="000464AF"/>
    <w:rsid w:val="0006197F"/>
    <w:rsid w:val="00094A6A"/>
    <w:rsid w:val="000A2F2C"/>
    <w:rsid w:val="000B146E"/>
    <w:rsid w:val="000B56E0"/>
    <w:rsid w:val="000C16B8"/>
    <w:rsid w:val="000D6ED6"/>
    <w:rsid w:val="000F6F89"/>
    <w:rsid w:val="0010168E"/>
    <w:rsid w:val="00107111"/>
    <w:rsid w:val="001130A9"/>
    <w:rsid w:val="00132506"/>
    <w:rsid w:val="0013670B"/>
    <w:rsid w:val="00136993"/>
    <w:rsid w:val="0015015F"/>
    <w:rsid w:val="00161F9A"/>
    <w:rsid w:val="00171693"/>
    <w:rsid w:val="00173FF8"/>
    <w:rsid w:val="001833A8"/>
    <w:rsid w:val="001911CB"/>
    <w:rsid w:val="001B3077"/>
    <w:rsid w:val="001C0B9A"/>
    <w:rsid w:val="001D45E3"/>
    <w:rsid w:val="001E0FA3"/>
    <w:rsid w:val="001F71B7"/>
    <w:rsid w:val="0021120A"/>
    <w:rsid w:val="002141A9"/>
    <w:rsid w:val="00215965"/>
    <w:rsid w:val="002229BE"/>
    <w:rsid w:val="0023033B"/>
    <w:rsid w:val="00237D49"/>
    <w:rsid w:val="00251D05"/>
    <w:rsid w:val="00265475"/>
    <w:rsid w:val="00267491"/>
    <w:rsid w:val="002A1CD6"/>
    <w:rsid w:val="002A491B"/>
    <w:rsid w:val="002A7704"/>
    <w:rsid w:val="002B60AC"/>
    <w:rsid w:val="002D2900"/>
    <w:rsid w:val="002D5820"/>
    <w:rsid w:val="002E4489"/>
    <w:rsid w:val="002E5057"/>
    <w:rsid w:val="002E6DAF"/>
    <w:rsid w:val="00306417"/>
    <w:rsid w:val="00311C8A"/>
    <w:rsid w:val="00344903"/>
    <w:rsid w:val="00350D2C"/>
    <w:rsid w:val="0036478C"/>
    <w:rsid w:val="003901CA"/>
    <w:rsid w:val="003917F8"/>
    <w:rsid w:val="003920F5"/>
    <w:rsid w:val="003A3BA6"/>
    <w:rsid w:val="003A59B8"/>
    <w:rsid w:val="003B7831"/>
    <w:rsid w:val="003D40C9"/>
    <w:rsid w:val="003E6FFA"/>
    <w:rsid w:val="003F3A7B"/>
    <w:rsid w:val="004143B9"/>
    <w:rsid w:val="00416151"/>
    <w:rsid w:val="00436F6D"/>
    <w:rsid w:val="00444B89"/>
    <w:rsid w:val="00452213"/>
    <w:rsid w:val="0048090A"/>
    <w:rsid w:val="00481D89"/>
    <w:rsid w:val="00483AB0"/>
    <w:rsid w:val="00490819"/>
    <w:rsid w:val="004A4B8C"/>
    <w:rsid w:val="004D0040"/>
    <w:rsid w:val="004D1BAF"/>
    <w:rsid w:val="004F0FDD"/>
    <w:rsid w:val="004F6A0E"/>
    <w:rsid w:val="00507CD4"/>
    <w:rsid w:val="00511F57"/>
    <w:rsid w:val="00512CCD"/>
    <w:rsid w:val="00513CBA"/>
    <w:rsid w:val="00513EEC"/>
    <w:rsid w:val="00514992"/>
    <w:rsid w:val="00542E2E"/>
    <w:rsid w:val="00550377"/>
    <w:rsid w:val="0055399F"/>
    <w:rsid w:val="00556822"/>
    <w:rsid w:val="005669CC"/>
    <w:rsid w:val="00595F9A"/>
    <w:rsid w:val="005961B2"/>
    <w:rsid w:val="005972C0"/>
    <w:rsid w:val="005A44A7"/>
    <w:rsid w:val="005B67D5"/>
    <w:rsid w:val="005C4DC8"/>
    <w:rsid w:val="005E713C"/>
    <w:rsid w:val="005F0188"/>
    <w:rsid w:val="005F120D"/>
    <w:rsid w:val="005F345A"/>
    <w:rsid w:val="006009A8"/>
    <w:rsid w:val="006032FD"/>
    <w:rsid w:val="00607323"/>
    <w:rsid w:val="006113FF"/>
    <w:rsid w:val="00616D9E"/>
    <w:rsid w:val="00650327"/>
    <w:rsid w:val="0066156F"/>
    <w:rsid w:val="006616A3"/>
    <w:rsid w:val="00671FE6"/>
    <w:rsid w:val="0067781D"/>
    <w:rsid w:val="00690DFC"/>
    <w:rsid w:val="00691934"/>
    <w:rsid w:val="006C144D"/>
    <w:rsid w:val="006C4567"/>
    <w:rsid w:val="006C675B"/>
    <w:rsid w:val="006E768F"/>
    <w:rsid w:val="006F0AC0"/>
    <w:rsid w:val="006F603E"/>
    <w:rsid w:val="007036BC"/>
    <w:rsid w:val="007261CC"/>
    <w:rsid w:val="00740421"/>
    <w:rsid w:val="00743711"/>
    <w:rsid w:val="007446BF"/>
    <w:rsid w:val="00745ABE"/>
    <w:rsid w:val="007745DA"/>
    <w:rsid w:val="00777C27"/>
    <w:rsid w:val="00786C8D"/>
    <w:rsid w:val="00795675"/>
    <w:rsid w:val="00795EC7"/>
    <w:rsid w:val="007A6A92"/>
    <w:rsid w:val="007B3E0F"/>
    <w:rsid w:val="007D4E98"/>
    <w:rsid w:val="007E3914"/>
    <w:rsid w:val="007E6255"/>
    <w:rsid w:val="007E6E7B"/>
    <w:rsid w:val="00813D44"/>
    <w:rsid w:val="00815939"/>
    <w:rsid w:val="00826D6B"/>
    <w:rsid w:val="00830755"/>
    <w:rsid w:val="00834B0B"/>
    <w:rsid w:val="00834E48"/>
    <w:rsid w:val="00841673"/>
    <w:rsid w:val="00842BE0"/>
    <w:rsid w:val="008434F1"/>
    <w:rsid w:val="00845625"/>
    <w:rsid w:val="008567FD"/>
    <w:rsid w:val="00864E40"/>
    <w:rsid w:val="00871407"/>
    <w:rsid w:val="00876A4C"/>
    <w:rsid w:val="00882D20"/>
    <w:rsid w:val="008924AA"/>
    <w:rsid w:val="008A3376"/>
    <w:rsid w:val="008B2639"/>
    <w:rsid w:val="008B6354"/>
    <w:rsid w:val="008B6508"/>
    <w:rsid w:val="008C3AFF"/>
    <w:rsid w:val="008E2112"/>
    <w:rsid w:val="00910D7B"/>
    <w:rsid w:val="00913718"/>
    <w:rsid w:val="00913D6E"/>
    <w:rsid w:val="00916321"/>
    <w:rsid w:val="00943489"/>
    <w:rsid w:val="00944BC5"/>
    <w:rsid w:val="00951D3E"/>
    <w:rsid w:val="00954C4E"/>
    <w:rsid w:val="0097205B"/>
    <w:rsid w:val="00995AD5"/>
    <w:rsid w:val="00997226"/>
    <w:rsid w:val="009E2A28"/>
    <w:rsid w:val="009F772F"/>
    <w:rsid w:val="00A1764F"/>
    <w:rsid w:val="00A212DD"/>
    <w:rsid w:val="00A350EE"/>
    <w:rsid w:val="00A4473B"/>
    <w:rsid w:val="00A44BEC"/>
    <w:rsid w:val="00A558F5"/>
    <w:rsid w:val="00A64815"/>
    <w:rsid w:val="00AA0DCD"/>
    <w:rsid w:val="00AB1912"/>
    <w:rsid w:val="00AB5439"/>
    <w:rsid w:val="00AE172E"/>
    <w:rsid w:val="00AE28D1"/>
    <w:rsid w:val="00B014CD"/>
    <w:rsid w:val="00B02C02"/>
    <w:rsid w:val="00B0402E"/>
    <w:rsid w:val="00B11C8A"/>
    <w:rsid w:val="00B352FD"/>
    <w:rsid w:val="00B455BF"/>
    <w:rsid w:val="00B62A58"/>
    <w:rsid w:val="00B97825"/>
    <w:rsid w:val="00BB38C7"/>
    <w:rsid w:val="00BC7B12"/>
    <w:rsid w:val="00BD0763"/>
    <w:rsid w:val="00BD54C4"/>
    <w:rsid w:val="00BD7366"/>
    <w:rsid w:val="00BE2AF1"/>
    <w:rsid w:val="00BE44F9"/>
    <w:rsid w:val="00BE613E"/>
    <w:rsid w:val="00C00414"/>
    <w:rsid w:val="00C23F4E"/>
    <w:rsid w:val="00C252E6"/>
    <w:rsid w:val="00C5473F"/>
    <w:rsid w:val="00C57691"/>
    <w:rsid w:val="00C663FF"/>
    <w:rsid w:val="00C76D06"/>
    <w:rsid w:val="00C801A4"/>
    <w:rsid w:val="00C86B6D"/>
    <w:rsid w:val="00CB56F0"/>
    <w:rsid w:val="00CD2A3F"/>
    <w:rsid w:val="00CD445E"/>
    <w:rsid w:val="00CE1417"/>
    <w:rsid w:val="00CE3617"/>
    <w:rsid w:val="00CE48F1"/>
    <w:rsid w:val="00CF7223"/>
    <w:rsid w:val="00D00357"/>
    <w:rsid w:val="00D25123"/>
    <w:rsid w:val="00D25E00"/>
    <w:rsid w:val="00D27724"/>
    <w:rsid w:val="00D31FD9"/>
    <w:rsid w:val="00D52D9D"/>
    <w:rsid w:val="00D61DCD"/>
    <w:rsid w:val="00D649E9"/>
    <w:rsid w:val="00D65ED1"/>
    <w:rsid w:val="00D67078"/>
    <w:rsid w:val="00D838CA"/>
    <w:rsid w:val="00DA3F7E"/>
    <w:rsid w:val="00DA4971"/>
    <w:rsid w:val="00DA7CE6"/>
    <w:rsid w:val="00DB5B4F"/>
    <w:rsid w:val="00DC2F2A"/>
    <w:rsid w:val="00DC3CD5"/>
    <w:rsid w:val="00E03837"/>
    <w:rsid w:val="00E21F3C"/>
    <w:rsid w:val="00E25265"/>
    <w:rsid w:val="00E3534F"/>
    <w:rsid w:val="00E37638"/>
    <w:rsid w:val="00E4436E"/>
    <w:rsid w:val="00E5308F"/>
    <w:rsid w:val="00E60F06"/>
    <w:rsid w:val="00E72BD3"/>
    <w:rsid w:val="00E75CFA"/>
    <w:rsid w:val="00E84C39"/>
    <w:rsid w:val="00E911A6"/>
    <w:rsid w:val="00E944AD"/>
    <w:rsid w:val="00EC1C68"/>
    <w:rsid w:val="00EC4588"/>
    <w:rsid w:val="00EC56A3"/>
    <w:rsid w:val="00ED1C2C"/>
    <w:rsid w:val="00EE15C4"/>
    <w:rsid w:val="00EE2F61"/>
    <w:rsid w:val="00EF487C"/>
    <w:rsid w:val="00F10C44"/>
    <w:rsid w:val="00F237D8"/>
    <w:rsid w:val="00F34441"/>
    <w:rsid w:val="00F83E96"/>
    <w:rsid w:val="00F96C81"/>
    <w:rsid w:val="00FA0A17"/>
    <w:rsid w:val="00FA52FA"/>
    <w:rsid w:val="00FA6B2C"/>
    <w:rsid w:val="00FB261D"/>
    <w:rsid w:val="00FB3D36"/>
    <w:rsid w:val="00FC144F"/>
    <w:rsid w:val="00FC735A"/>
    <w:rsid w:val="00FD3CA9"/>
    <w:rsid w:val="00FE5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8DC4D"/>
  <w15:docId w15:val="{217A5969-477B-4412-AB30-BE5D59006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3E0F"/>
  </w:style>
  <w:style w:type="paragraph" w:styleId="Heading2">
    <w:name w:val="heading 2"/>
    <w:basedOn w:val="Normal"/>
    <w:link w:val="Heading2Char"/>
    <w:uiPriority w:val="9"/>
    <w:qFormat/>
    <w:rsid w:val="00AA0D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A0DC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2B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72BD3"/>
    <w:rPr>
      <w:color w:val="0000FF"/>
      <w:u w:val="single"/>
    </w:rPr>
  </w:style>
  <w:style w:type="character" w:styleId="FollowedHyperlink">
    <w:name w:val="FollowedHyperlink"/>
    <w:basedOn w:val="DefaultParagraphFont"/>
    <w:uiPriority w:val="99"/>
    <w:semiHidden/>
    <w:unhideWhenUsed/>
    <w:rsid w:val="00E72BD3"/>
    <w:rPr>
      <w:color w:val="800080" w:themeColor="followedHyperlink"/>
      <w:u w:val="single"/>
    </w:rPr>
  </w:style>
  <w:style w:type="character" w:styleId="UnresolvedMention">
    <w:name w:val="Unresolved Mention"/>
    <w:basedOn w:val="DefaultParagraphFont"/>
    <w:uiPriority w:val="99"/>
    <w:semiHidden/>
    <w:unhideWhenUsed/>
    <w:rsid w:val="00D00357"/>
    <w:rPr>
      <w:color w:val="605E5C"/>
      <w:shd w:val="clear" w:color="auto" w:fill="E1DFDD"/>
    </w:rPr>
  </w:style>
  <w:style w:type="character" w:styleId="Emphasis">
    <w:name w:val="Emphasis"/>
    <w:basedOn w:val="DefaultParagraphFont"/>
    <w:uiPriority w:val="20"/>
    <w:qFormat/>
    <w:rsid w:val="00650327"/>
    <w:rPr>
      <w:i/>
      <w:iCs/>
    </w:rPr>
  </w:style>
  <w:style w:type="character" w:customStyle="1" w:styleId="Heading2Char">
    <w:name w:val="Heading 2 Char"/>
    <w:basedOn w:val="DefaultParagraphFont"/>
    <w:link w:val="Heading2"/>
    <w:uiPriority w:val="9"/>
    <w:rsid w:val="00AA0DC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A0DCD"/>
    <w:rPr>
      <w:rFonts w:ascii="Times New Roman" w:eastAsia="Times New Roman" w:hAnsi="Times New Roman" w:cs="Times New Roman"/>
      <w:b/>
      <w:bCs/>
      <w:sz w:val="27"/>
      <w:szCs w:val="27"/>
      <w:lang w:eastAsia="en-GB"/>
    </w:rPr>
  </w:style>
  <w:style w:type="character" w:customStyle="1" w:styleId="anchor-text">
    <w:name w:val="anchor-text"/>
    <w:basedOn w:val="DefaultParagraphFont"/>
    <w:rsid w:val="00AA0DCD"/>
  </w:style>
  <w:style w:type="character" w:customStyle="1" w:styleId="topic-highlight">
    <w:name w:val="topic-highlight"/>
    <w:basedOn w:val="DefaultParagraphFont"/>
    <w:rsid w:val="00AA0DCD"/>
  </w:style>
  <w:style w:type="paragraph" w:styleId="ListParagraph">
    <w:name w:val="List Paragraph"/>
    <w:basedOn w:val="Normal"/>
    <w:uiPriority w:val="34"/>
    <w:qFormat/>
    <w:rsid w:val="00E443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322146">
      <w:bodyDiv w:val="1"/>
      <w:marLeft w:val="0"/>
      <w:marRight w:val="0"/>
      <w:marTop w:val="0"/>
      <w:marBottom w:val="0"/>
      <w:divBdr>
        <w:top w:val="none" w:sz="0" w:space="0" w:color="auto"/>
        <w:left w:val="none" w:sz="0" w:space="0" w:color="auto"/>
        <w:bottom w:val="none" w:sz="0" w:space="0" w:color="auto"/>
        <w:right w:val="none" w:sz="0" w:space="0" w:color="auto"/>
      </w:divBdr>
      <w:divsChild>
        <w:div w:id="1794208971">
          <w:marLeft w:val="0"/>
          <w:marRight w:val="0"/>
          <w:marTop w:val="0"/>
          <w:marBottom w:val="0"/>
          <w:divBdr>
            <w:top w:val="none" w:sz="0" w:space="0" w:color="auto"/>
            <w:left w:val="none" w:sz="0" w:space="0" w:color="auto"/>
            <w:bottom w:val="none" w:sz="0" w:space="0" w:color="auto"/>
            <w:right w:val="none" w:sz="0" w:space="0" w:color="auto"/>
          </w:divBdr>
        </w:div>
      </w:divsChild>
    </w:div>
    <w:div w:id="1342466994">
      <w:bodyDiv w:val="1"/>
      <w:marLeft w:val="0"/>
      <w:marRight w:val="0"/>
      <w:marTop w:val="0"/>
      <w:marBottom w:val="0"/>
      <w:divBdr>
        <w:top w:val="none" w:sz="0" w:space="0" w:color="auto"/>
        <w:left w:val="none" w:sz="0" w:space="0" w:color="auto"/>
        <w:bottom w:val="none" w:sz="0" w:space="0" w:color="auto"/>
        <w:right w:val="none" w:sz="0" w:space="0" w:color="auto"/>
      </w:divBdr>
    </w:div>
    <w:div w:id="145741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chapter/10.1007/978-3-319-20877-0_23" TargetMode="External"/><Relationship Id="rId13" Type="http://schemas.openxmlformats.org/officeDocument/2006/relationships/hyperlink" Target="http://www.independent.co.uk" TargetMode="External"/><Relationship Id="rId18" Type="http://schemas.openxmlformats.org/officeDocument/2006/relationships/hyperlink" Target="https://www.theguardian.com/education/2015/dec/11/is-missing-lectures-harming-my-studies" TargetMode="External"/><Relationship Id="rId3" Type="http://schemas.openxmlformats.org/officeDocument/2006/relationships/customXml" Target="../customXml/item3.xml"/><Relationship Id="rId21" Type="http://schemas.openxmlformats.org/officeDocument/2006/relationships/hyperlink" Target="https://www.universitiesuk.ac.uk/news/Pages/Around-a-half-of-students-now-see-themselves-as-customers-of-their-university.aspx" TargetMode="External"/><Relationship Id="rId7" Type="http://schemas.openxmlformats.org/officeDocument/2006/relationships/webSettings" Target="webSettings.xml"/><Relationship Id="rId12" Type="http://schemas.openxmlformats.org/officeDocument/2006/relationships/hyperlink" Target="https://link.springer.com/chapter/10.1007/978-3-319-20877-0_23" TargetMode="External"/><Relationship Id="rId17" Type="http://schemas.openxmlformats.org/officeDocument/2006/relationships/hyperlink" Target="https://www.npt.gov.uk/5875" TargetMode="External"/><Relationship Id="rId2" Type="http://schemas.openxmlformats.org/officeDocument/2006/relationships/customXml" Target="../customXml/item2.xml"/><Relationship Id="rId16" Type="http://schemas.openxmlformats.org/officeDocument/2006/relationships/hyperlink" Target="https://www.legislation.gov.uk/ukpga/2011/21" TargetMode="External"/><Relationship Id="rId20" Type="http://schemas.openxmlformats.org/officeDocument/2006/relationships/hyperlink" Target="https://www.independent.co.uk/news/education/university-tuition-fees-england-highest-world-compare-students-student-loan-calculator-a7654276.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nk.springer.com/chapter/10.1007/978-3-319-20877-0_23" TargetMode="External"/><Relationship Id="rId5" Type="http://schemas.openxmlformats.org/officeDocument/2006/relationships/styles" Target="styles.xml"/><Relationship Id="rId15" Type="http://schemas.openxmlformats.org/officeDocument/2006/relationships/hyperlink" Target="https://www.legislation.gov.uk/ukpga/1996/56/section/444A" TargetMode="External"/><Relationship Id="rId23" Type="http://schemas.openxmlformats.org/officeDocument/2006/relationships/theme" Target="theme/theme1.xml"/><Relationship Id="rId10" Type="http://schemas.openxmlformats.org/officeDocument/2006/relationships/hyperlink" Target="https://link.springer.com/chapter/10.1007/978-3-319-20877-0_23" TargetMode="External"/><Relationship Id="rId19" Type="http://schemas.openxmlformats.org/officeDocument/2006/relationships/hyperlink" Target="https://www.theguardian.com/education/2019/dec/04/the-netflixisation-of-academia-is-this-the-end-for-university-lectures" TargetMode="External"/><Relationship Id="rId4" Type="http://schemas.openxmlformats.org/officeDocument/2006/relationships/numbering" Target="numbering.xml"/><Relationship Id="rId9" Type="http://schemas.openxmlformats.org/officeDocument/2006/relationships/hyperlink" Target="https://link.springer.com/chapter/10.1007/978-3-319-20877-0_23" TargetMode="External"/><Relationship Id="rId14" Type="http://schemas.openxmlformats.org/officeDocument/2006/relationships/hyperlink" Target="http://www.univeristiesuk.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BF8AB49F91B64E949C5AD2C473E5AB" ma:contentTypeVersion="10" ma:contentTypeDescription="Create a new document." ma:contentTypeScope="" ma:versionID="f4dc42eee74fce02f95e18084bfcedaf">
  <xsd:schema xmlns:xsd="http://www.w3.org/2001/XMLSchema" xmlns:xs="http://www.w3.org/2001/XMLSchema" xmlns:p="http://schemas.microsoft.com/office/2006/metadata/properties" xmlns:ns3="b03dcbca-dd42-4e62-a724-fbf741b683fc" targetNamespace="http://schemas.microsoft.com/office/2006/metadata/properties" ma:root="true" ma:fieldsID="25d63d39f9d51e8e01e1b5f36be43674" ns3:_="">
    <xsd:import namespace="b03dcbca-dd42-4e62-a724-fbf741b683f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3dcbca-dd42-4e62-a724-fbf741b68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10FAD8-3738-4C7D-B7D6-AE8713FD0DC7}">
  <ds:schemaRefs>
    <ds:schemaRef ds:uri="http://purl.org/dc/terms/"/>
    <ds:schemaRef ds:uri="http://schemas.microsoft.com/office/2006/documentManagement/types"/>
    <ds:schemaRef ds:uri="b03dcbca-dd42-4e62-a724-fbf741b683fc"/>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50FE8E01-E71A-48F5-9225-2192157569BE}">
  <ds:schemaRefs>
    <ds:schemaRef ds:uri="http://schemas.microsoft.com/sharepoint/v3/contenttype/forms"/>
  </ds:schemaRefs>
</ds:datastoreItem>
</file>

<file path=customXml/itemProps3.xml><?xml version="1.0" encoding="utf-8"?>
<ds:datastoreItem xmlns:ds="http://schemas.openxmlformats.org/officeDocument/2006/customXml" ds:itemID="{369BEF1D-5FAC-4EB9-B7B8-A0C6D9F29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3dcbca-dd42-4e62-a724-fbf741b683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8</Pages>
  <Words>2853</Words>
  <Characters>16268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Kelly</dc:creator>
  <cp:lastModifiedBy>Jordan K.L.</cp:lastModifiedBy>
  <cp:revision>203</cp:revision>
  <dcterms:created xsi:type="dcterms:W3CDTF">2021-05-19T21:00:00Z</dcterms:created>
  <dcterms:modified xsi:type="dcterms:W3CDTF">2021-05-21T19:30:00Z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0x010100A2BF8AB49F91B64E949C5AD2C473E5AB</vt:lpwstr>
  </property>
</Properties>
</file>