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058F7" w14:textId="72DF8960" w:rsidR="000F2BFD" w:rsidRPr="006B7AD5" w:rsidRDefault="00DA2910" w:rsidP="00DA2910">
      <w:pPr>
        <w:jc w:val="center"/>
        <w:rPr>
          <w:rFonts w:ascii="Arial Nova" w:hAnsi="Arial Nova"/>
          <w:b/>
          <w:bCs/>
          <w:u w:val="single"/>
        </w:rPr>
      </w:pPr>
      <w:r w:rsidRPr="006B7AD5">
        <w:rPr>
          <w:rFonts w:ascii="Arial Nova" w:hAnsi="Arial Nova"/>
          <w:b/>
          <w:bCs/>
          <w:u w:val="single"/>
        </w:rPr>
        <w:t>Chapter 3: Methodology</w:t>
      </w:r>
    </w:p>
    <w:p w14:paraId="61E2A605" w14:textId="77777777" w:rsidR="00DA2910" w:rsidRPr="006B7AD5" w:rsidRDefault="00DA2910" w:rsidP="00DA2910">
      <w:pPr>
        <w:jc w:val="center"/>
        <w:rPr>
          <w:rFonts w:ascii="Arial Nova" w:hAnsi="Arial Nova"/>
          <w:u w:val="single"/>
        </w:rPr>
      </w:pPr>
    </w:p>
    <w:p w14:paraId="6C133C8F" w14:textId="72666F8C" w:rsidR="00DA2910" w:rsidRPr="006B7AD5" w:rsidRDefault="00DA2910" w:rsidP="00DA2910">
      <w:pPr>
        <w:rPr>
          <w:rFonts w:ascii="Arial Nova" w:hAnsi="Arial Nova"/>
          <w:b/>
          <w:bCs/>
          <w:i/>
          <w:iCs/>
          <w:u w:val="single"/>
        </w:rPr>
      </w:pPr>
      <w:r w:rsidRPr="006B7AD5">
        <w:rPr>
          <w:rFonts w:ascii="Arial Nova" w:hAnsi="Arial Nova"/>
          <w:b/>
          <w:bCs/>
          <w:i/>
          <w:iCs/>
          <w:u w:val="single"/>
        </w:rPr>
        <w:t>Introduction</w:t>
      </w:r>
    </w:p>
    <w:p w14:paraId="41019BEA" w14:textId="36D47ACE" w:rsidR="00DA2910" w:rsidRPr="006B7AD5" w:rsidRDefault="00DA2910" w:rsidP="00DA2910">
      <w:pPr>
        <w:rPr>
          <w:rFonts w:ascii="Arial Nova" w:hAnsi="Arial Nova"/>
        </w:rPr>
      </w:pPr>
      <w:r w:rsidRPr="006B7AD5">
        <w:rPr>
          <w:rFonts w:ascii="Arial Nova" w:hAnsi="Arial Nova"/>
        </w:rPr>
        <w:t>An outline of the research techniques employed in this dissertation will be presented in this chapter. This dissertation's ethical elements and commitments will be addressed first, followed by a discussion of the research techniques utilised and the rationale for them.</w:t>
      </w:r>
    </w:p>
    <w:p w14:paraId="6B4A4466" w14:textId="77777777" w:rsidR="002A3A6F" w:rsidRPr="006B7AD5" w:rsidRDefault="002A3A6F" w:rsidP="00DA2910">
      <w:pPr>
        <w:rPr>
          <w:rFonts w:ascii="Arial Nova" w:hAnsi="Arial Nova"/>
        </w:rPr>
      </w:pPr>
    </w:p>
    <w:p w14:paraId="729D3937" w14:textId="6B26E3F1" w:rsidR="00286F1C" w:rsidRPr="006B7AD5" w:rsidRDefault="002A3A6F" w:rsidP="00DA2910">
      <w:pPr>
        <w:rPr>
          <w:rFonts w:ascii="Arial Nova" w:hAnsi="Arial Nova"/>
          <w:i/>
          <w:iCs/>
        </w:rPr>
      </w:pPr>
      <w:r w:rsidRPr="006B7AD5">
        <w:rPr>
          <w:rFonts w:ascii="Arial Nova" w:hAnsi="Arial Nova"/>
          <w:b/>
          <w:bCs/>
          <w:i/>
          <w:iCs/>
          <w:u w:val="single"/>
        </w:rPr>
        <w:t xml:space="preserve">Ethics </w:t>
      </w:r>
    </w:p>
    <w:p w14:paraId="512D377E" w14:textId="6C2B6774" w:rsidR="0051515C" w:rsidRPr="006B7AD5" w:rsidRDefault="00286F1C" w:rsidP="00DA2910">
      <w:pPr>
        <w:rPr>
          <w:rFonts w:ascii="Arial Nova" w:hAnsi="Arial Nova"/>
        </w:rPr>
      </w:pPr>
      <w:r w:rsidRPr="006B7AD5">
        <w:rPr>
          <w:rFonts w:ascii="Arial Nova" w:hAnsi="Arial Nova"/>
        </w:rPr>
        <w:t>During the research portion of this project, It is important that ethics is kept in mind whilst planning and conducting the research for the identified question. According to the work of Cuschieri (2022), Research Ethics are Moral principals that must be adhered to when conducting research, these guidelines are managed and shaped by research governing bodies such as universities or governments.</w:t>
      </w:r>
      <w:r w:rsidR="008011F6" w:rsidRPr="006B7AD5">
        <w:rPr>
          <w:rFonts w:ascii="Arial Nova" w:hAnsi="Arial Nova"/>
        </w:rPr>
        <w:t xml:space="preserve"> </w:t>
      </w:r>
      <w:r w:rsidRPr="006B7AD5">
        <w:rPr>
          <w:rFonts w:ascii="Arial Nova" w:hAnsi="Arial Nova"/>
        </w:rPr>
        <w:t xml:space="preserve">By adhering to guidelines of ethical research it allows researchers to engage in proper research practices. </w:t>
      </w:r>
      <w:r w:rsidR="0051515C" w:rsidRPr="006B7AD5">
        <w:rPr>
          <w:rFonts w:ascii="Arial Nova" w:hAnsi="Arial Nova"/>
        </w:rPr>
        <w:t xml:space="preserve">National institute of environmental health Sciences (2020) States that Ethical researchers must adhere to the following principles. Objectivity, to avoid bias or self-deception. Integrity, to keep promises and act with consistency throughout. Transparency, to disclose the methods you have used to obtain data and findings and openness on the basis that findings, data, </w:t>
      </w:r>
      <w:r w:rsidR="008011F6" w:rsidRPr="006B7AD5">
        <w:rPr>
          <w:rFonts w:ascii="Arial Nova" w:hAnsi="Arial Nova"/>
        </w:rPr>
        <w:t>ideas,</w:t>
      </w:r>
      <w:r w:rsidR="0051515C" w:rsidRPr="006B7AD5">
        <w:rPr>
          <w:rFonts w:ascii="Arial Nova" w:hAnsi="Arial Nova"/>
        </w:rPr>
        <w:t xml:space="preserve"> and resources are disclosed. </w:t>
      </w:r>
      <w:r w:rsidR="008011F6" w:rsidRPr="006B7AD5">
        <w:rPr>
          <w:rFonts w:ascii="Arial Nova" w:hAnsi="Arial Nova"/>
        </w:rPr>
        <w:t xml:space="preserve">In the work of the NIEHS, they highlight numerous standards that they believe are to be followed to obtain research in an ethical manner. Abiding by Ethical research gives the participants the reassurance that the study is being carried out fairly and openly and that the researcher is not profiting from the research in any manner. </w:t>
      </w:r>
    </w:p>
    <w:p w14:paraId="492AA229" w14:textId="6465B905" w:rsidR="008011F6" w:rsidRPr="006B7AD5" w:rsidRDefault="008011F6" w:rsidP="00DA2910">
      <w:pPr>
        <w:rPr>
          <w:rFonts w:ascii="Arial Nova" w:hAnsi="Arial Nova"/>
        </w:rPr>
      </w:pPr>
      <w:r w:rsidRPr="006B7AD5">
        <w:rPr>
          <w:rFonts w:ascii="Arial Nova" w:hAnsi="Arial Nova"/>
        </w:rPr>
        <w:t xml:space="preserve">Prior to beginning this research project, I have gained approval to conduct research by submitting an ethical approval application which has been reviewed and granted by the university I am a student at. </w:t>
      </w:r>
    </w:p>
    <w:p w14:paraId="6922EA7C" w14:textId="77777777" w:rsidR="008011F6" w:rsidRPr="006B7AD5" w:rsidRDefault="008011F6" w:rsidP="00DA2910">
      <w:pPr>
        <w:rPr>
          <w:rFonts w:ascii="Arial Nova" w:hAnsi="Arial Nova"/>
        </w:rPr>
      </w:pPr>
    </w:p>
    <w:p w14:paraId="0BFC44E7" w14:textId="7D8B66CE" w:rsidR="008011F6" w:rsidRPr="006B7AD5" w:rsidRDefault="008011F6" w:rsidP="00DA2910">
      <w:pPr>
        <w:rPr>
          <w:rFonts w:ascii="Arial Nova" w:hAnsi="Arial Nova"/>
          <w:b/>
          <w:bCs/>
          <w:i/>
          <w:iCs/>
          <w:u w:val="single"/>
        </w:rPr>
      </w:pPr>
      <w:r w:rsidRPr="006B7AD5">
        <w:rPr>
          <w:rFonts w:ascii="Arial Nova" w:hAnsi="Arial Nova"/>
          <w:b/>
          <w:bCs/>
          <w:i/>
          <w:iCs/>
          <w:u w:val="single"/>
        </w:rPr>
        <w:t xml:space="preserve">Impartiality </w:t>
      </w:r>
    </w:p>
    <w:p w14:paraId="4F64FEAA" w14:textId="4E49B686" w:rsidR="00286F1C" w:rsidRPr="006B7AD5" w:rsidRDefault="00F163D4" w:rsidP="00DA2910">
      <w:pPr>
        <w:rPr>
          <w:rFonts w:ascii="Arial Nova" w:hAnsi="Arial Nova"/>
        </w:rPr>
      </w:pPr>
      <w:r w:rsidRPr="006B7AD5">
        <w:rPr>
          <w:rFonts w:ascii="Arial Nova" w:hAnsi="Arial Nova"/>
          <w:i/>
          <w:iCs/>
        </w:rPr>
        <w:t xml:space="preserve">According to </w:t>
      </w:r>
      <w:r w:rsidRPr="006B7AD5">
        <w:rPr>
          <w:rFonts w:ascii="Arial Nova" w:hAnsi="Arial Nova"/>
        </w:rPr>
        <w:t xml:space="preserve">Oxford Reference (2024) Impartiality in research is a specific and unbiased approach to conducting research in to a specific idea or question. It is also stated that Research impartiality is extremely important when interoperating data and findings following research. </w:t>
      </w:r>
    </w:p>
    <w:p w14:paraId="41698B1F" w14:textId="6B9DA310" w:rsidR="004150C0" w:rsidRPr="006B7AD5" w:rsidRDefault="000C6771" w:rsidP="00DA2910">
      <w:pPr>
        <w:rPr>
          <w:rFonts w:ascii="Arial Nova" w:hAnsi="Arial Nova"/>
        </w:rPr>
      </w:pPr>
      <w:r w:rsidRPr="006B7AD5">
        <w:rPr>
          <w:rFonts w:ascii="Arial Nova" w:hAnsi="Arial Nova"/>
        </w:rPr>
        <w:t>Impartiality “is a quality of not being biased in one direction or another” Vocabulary.com</w:t>
      </w:r>
      <w:r w:rsidR="004150C0" w:rsidRPr="006B7AD5">
        <w:rPr>
          <w:rFonts w:ascii="Arial Nova" w:hAnsi="Arial Nova"/>
        </w:rPr>
        <w:t xml:space="preserve"> </w:t>
      </w:r>
      <w:r w:rsidRPr="006B7AD5">
        <w:rPr>
          <w:rFonts w:ascii="Arial Nova" w:hAnsi="Arial Nova"/>
        </w:rPr>
        <w:t>(n.d.)</w:t>
      </w:r>
      <w:r w:rsidR="004150C0" w:rsidRPr="006B7AD5">
        <w:rPr>
          <w:rFonts w:ascii="Arial Nova" w:hAnsi="Arial Nova"/>
        </w:rPr>
        <w:t xml:space="preserve">. A study that is biased loses legitimacy in proportion to how biased it is. Bias exists in all research designs, although it is pronounced in others. It is challenging, if not impossible, to get rid of bias entirely. In an attempt to eliminate bias as whole it is a possibility for new bias to be developed. As a result, the objectives are to reduce bias and make sure that readers and investigators alike understand any remaining impacts, therefore preventing misuse of data and misunderstanding </w:t>
      </w:r>
      <w:proofErr w:type="spellStart"/>
      <w:r w:rsidR="004150C0" w:rsidRPr="006B7AD5">
        <w:rPr>
          <w:rFonts w:ascii="Arial Nova" w:hAnsi="Arial Nova"/>
        </w:rPr>
        <w:t>Sica</w:t>
      </w:r>
      <w:proofErr w:type="spellEnd"/>
      <w:r w:rsidR="004150C0" w:rsidRPr="006B7AD5">
        <w:rPr>
          <w:rFonts w:ascii="Arial Nova" w:hAnsi="Arial Nova"/>
        </w:rPr>
        <w:t xml:space="preserve"> (2006).</w:t>
      </w:r>
    </w:p>
    <w:p w14:paraId="7397BA01" w14:textId="7CAA473F" w:rsidR="00B04CA3" w:rsidRPr="006B7AD5" w:rsidRDefault="00B04CA3" w:rsidP="00DA2910">
      <w:pPr>
        <w:rPr>
          <w:rFonts w:ascii="Arial Nova" w:hAnsi="Arial Nova"/>
        </w:rPr>
      </w:pPr>
      <w:r w:rsidRPr="006B7AD5">
        <w:rPr>
          <w:rFonts w:ascii="Arial Nova" w:hAnsi="Arial Nova"/>
        </w:rPr>
        <w:t xml:space="preserve">Prior commencement of this research project a Ethical approval form was submitted, reviewed and approved by the university and there was no disclosure of any issues that may result in issues with impartiality. </w:t>
      </w:r>
    </w:p>
    <w:p w14:paraId="2E8E879A" w14:textId="77777777" w:rsidR="000C6771" w:rsidRPr="006B7AD5" w:rsidRDefault="000C6771" w:rsidP="00DA2910">
      <w:pPr>
        <w:rPr>
          <w:rFonts w:ascii="Arial Nova" w:hAnsi="Arial Nova"/>
          <w:i/>
          <w:iCs/>
        </w:rPr>
      </w:pPr>
    </w:p>
    <w:p w14:paraId="12555BC4" w14:textId="265C094F" w:rsidR="008011F6" w:rsidRPr="006B7AD5" w:rsidRDefault="008011F6" w:rsidP="00DA2910">
      <w:pPr>
        <w:rPr>
          <w:rFonts w:ascii="Arial Nova" w:hAnsi="Arial Nova"/>
          <w:b/>
          <w:bCs/>
          <w:i/>
          <w:iCs/>
          <w:u w:val="single"/>
        </w:rPr>
      </w:pPr>
      <w:r w:rsidRPr="006B7AD5">
        <w:rPr>
          <w:rFonts w:ascii="Arial Nova" w:hAnsi="Arial Nova"/>
          <w:b/>
          <w:bCs/>
          <w:i/>
          <w:iCs/>
          <w:u w:val="single"/>
        </w:rPr>
        <w:t>Confidentiality</w:t>
      </w:r>
    </w:p>
    <w:p w14:paraId="661909A9" w14:textId="2B5FEE35" w:rsidR="006B2EB5" w:rsidRPr="006B7AD5" w:rsidRDefault="006B2EB5" w:rsidP="00DA2910">
      <w:pPr>
        <w:rPr>
          <w:rFonts w:ascii="Arial Nova" w:hAnsi="Arial Nova"/>
        </w:rPr>
      </w:pPr>
      <w:r w:rsidRPr="006B7AD5">
        <w:rPr>
          <w:rFonts w:ascii="Arial Nova" w:hAnsi="Arial Nova"/>
        </w:rPr>
        <w:t xml:space="preserve">Throughout this research project the researchers were mindful of the aspect of confidentiality in regards to participants. As this study collected data from willing participants on a voluntary basis is the researcher made sure that personal details that could identify the participant were not recorded. Further more the data collected were stored in a secure manner </w:t>
      </w:r>
      <w:r w:rsidR="007F15A4" w:rsidRPr="006B7AD5">
        <w:rPr>
          <w:rFonts w:ascii="Arial Nova" w:hAnsi="Arial Nova"/>
        </w:rPr>
        <w:t>were</w:t>
      </w:r>
      <w:r w:rsidRPr="006B7AD5">
        <w:rPr>
          <w:rFonts w:ascii="Arial Nova" w:hAnsi="Arial Nova"/>
        </w:rPr>
        <w:t xml:space="preserve"> ensuring that no other parties were granted access</w:t>
      </w:r>
      <w:r w:rsidR="007F15A4" w:rsidRPr="006B7AD5">
        <w:rPr>
          <w:rFonts w:ascii="Arial Nova" w:hAnsi="Arial Nova"/>
        </w:rPr>
        <w:t>, University of Wolverhampton (2024).</w:t>
      </w:r>
      <w:r w:rsidR="00403761" w:rsidRPr="006B7AD5">
        <w:rPr>
          <w:rFonts w:ascii="Arial Nova" w:hAnsi="Arial Nova"/>
        </w:rPr>
        <w:t xml:space="preserve"> In the questionnaire the purpose of it and the research question was explained to participants. Part of the questionnaire will explain that the researcher will not ask for any personal information and that the data obtained will be stored securely and not shared. </w:t>
      </w:r>
    </w:p>
    <w:p w14:paraId="00174C27" w14:textId="77777777" w:rsidR="006B2EB5" w:rsidRPr="006B7AD5" w:rsidRDefault="006B2EB5" w:rsidP="00DA2910">
      <w:pPr>
        <w:rPr>
          <w:rFonts w:ascii="Arial Nova" w:hAnsi="Arial Nova"/>
        </w:rPr>
      </w:pPr>
    </w:p>
    <w:p w14:paraId="5D34FAE6" w14:textId="3200F5B6" w:rsidR="008011F6" w:rsidRPr="006B7AD5" w:rsidRDefault="008011F6" w:rsidP="00DA2910">
      <w:pPr>
        <w:rPr>
          <w:rFonts w:ascii="Arial Nova" w:hAnsi="Arial Nova"/>
          <w:b/>
          <w:bCs/>
          <w:i/>
          <w:iCs/>
          <w:u w:val="single"/>
        </w:rPr>
      </w:pPr>
      <w:r w:rsidRPr="006B7AD5">
        <w:rPr>
          <w:rFonts w:ascii="Arial Nova" w:hAnsi="Arial Nova"/>
          <w:b/>
          <w:bCs/>
          <w:i/>
          <w:iCs/>
          <w:u w:val="single"/>
        </w:rPr>
        <w:t xml:space="preserve">Research methods </w:t>
      </w:r>
      <w:r w:rsidR="00403761" w:rsidRPr="006B7AD5">
        <w:rPr>
          <w:rFonts w:ascii="Arial Nova" w:hAnsi="Arial Nova"/>
          <w:b/>
          <w:bCs/>
          <w:i/>
          <w:iCs/>
          <w:u w:val="single"/>
        </w:rPr>
        <w:t>utilised.</w:t>
      </w:r>
    </w:p>
    <w:p w14:paraId="322F12B5" w14:textId="59E65576" w:rsidR="006B7AD5" w:rsidRDefault="00B36360" w:rsidP="00DA2910">
      <w:pPr>
        <w:rPr>
          <w:rFonts w:ascii="Arial Nova" w:hAnsi="Arial Nova"/>
        </w:rPr>
      </w:pPr>
      <w:r w:rsidRPr="006B7AD5">
        <w:rPr>
          <w:rFonts w:ascii="Arial Nova" w:hAnsi="Arial Nova"/>
        </w:rPr>
        <w:t xml:space="preserve">In this research project the researcher decided to adopt a mixed approach when </w:t>
      </w:r>
      <w:r w:rsidR="002663CB" w:rsidRPr="006B7AD5">
        <w:rPr>
          <w:rFonts w:ascii="Arial Nova" w:hAnsi="Arial Nova"/>
        </w:rPr>
        <w:t>obtaining data via a questionnaire. The questionnaire contains both quantitative</w:t>
      </w:r>
      <w:r w:rsidR="0041160D">
        <w:rPr>
          <w:rFonts w:ascii="Arial Nova" w:hAnsi="Arial Nova"/>
        </w:rPr>
        <w:t xml:space="preserve"> based</w:t>
      </w:r>
      <w:r w:rsidR="002663CB" w:rsidRPr="006B7AD5">
        <w:rPr>
          <w:rFonts w:ascii="Arial Nova" w:hAnsi="Arial Nova"/>
        </w:rPr>
        <w:t xml:space="preserve"> questions</w:t>
      </w:r>
      <w:r w:rsidR="0041160D">
        <w:rPr>
          <w:rFonts w:ascii="Arial Nova" w:hAnsi="Arial Nova"/>
        </w:rPr>
        <w:t xml:space="preserve"> which</w:t>
      </w:r>
      <w:r w:rsidR="002663CB" w:rsidRPr="006B7AD5">
        <w:rPr>
          <w:rFonts w:ascii="Arial Nova" w:hAnsi="Arial Nova"/>
        </w:rPr>
        <w:t xml:space="preserve"> take in the form of rating scales or yes/no questions and qualitative</w:t>
      </w:r>
      <w:r w:rsidR="0041160D">
        <w:rPr>
          <w:rFonts w:ascii="Arial Nova" w:hAnsi="Arial Nova"/>
        </w:rPr>
        <w:t xml:space="preserve"> based</w:t>
      </w:r>
      <w:r w:rsidR="002663CB" w:rsidRPr="006B7AD5">
        <w:rPr>
          <w:rFonts w:ascii="Arial Nova" w:hAnsi="Arial Nova"/>
        </w:rPr>
        <w:t xml:space="preserve"> questions </w:t>
      </w:r>
      <w:r w:rsidR="0041160D">
        <w:rPr>
          <w:rFonts w:ascii="Arial Nova" w:hAnsi="Arial Nova"/>
        </w:rPr>
        <w:t>which</w:t>
      </w:r>
      <w:r w:rsidR="002663CB" w:rsidRPr="006B7AD5">
        <w:rPr>
          <w:rFonts w:ascii="Arial Nova" w:hAnsi="Arial Nova"/>
        </w:rPr>
        <w:t xml:space="preserve"> provide participants a box </w:t>
      </w:r>
      <w:r w:rsidR="006B7AD5" w:rsidRPr="006B7AD5">
        <w:rPr>
          <w:rFonts w:ascii="Arial Nova" w:hAnsi="Arial Nova"/>
        </w:rPr>
        <w:t>to formulate</w:t>
      </w:r>
      <w:r w:rsidR="002663CB" w:rsidRPr="006B7AD5">
        <w:rPr>
          <w:rFonts w:ascii="Arial Nova" w:hAnsi="Arial Nova"/>
        </w:rPr>
        <w:t xml:space="preserve"> their own answers</w:t>
      </w:r>
      <w:r w:rsidR="006B7AD5" w:rsidRPr="006B7AD5">
        <w:rPr>
          <w:rFonts w:ascii="Arial Nova" w:hAnsi="Arial Nova"/>
        </w:rPr>
        <w:t>, University of Nottingham (2024).</w:t>
      </w:r>
    </w:p>
    <w:p w14:paraId="7B24A655" w14:textId="6F780DD5" w:rsidR="006B7AD5" w:rsidRDefault="006B7AD5" w:rsidP="00DA2910">
      <w:pPr>
        <w:rPr>
          <w:rFonts w:ascii="Arial Nova" w:hAnsi="Arial Nova"/>
        </w:rPr>
      </w:pPr>
      <w:r w:rsidRPr="006B7AD5">
        <w:rPr>
          <w:rFonts w:ascii="Arial Nova" w:hAnsi="Arial Nova"/>
        </w:rPr>
        <w:t>Lefever</w:t>
      </w:r>
      <w:r>
        <w:rPr>
          <w:rFonts w:ascii="Arial Nova" w:hAnsi="Arial Nova"/>
        </w:rPr>
        <w:t xml:space="preserve"> Et Al (</w:t>
      </w:r>
      <w:r w:rsidRPr="006B7AD5">
        <w:rPr>
          <w:rFonts w:ascii="Arial Nova" w:hAnsi="Arial Nova"/>
        </w:rPr>
        <w:t>2007</w:t>
      </w:r>
      <w:r>
        <w:rPr>
          <w:rFonts w:ascii="Arial Nova" w:hAnsi="Arial Nova"/>
        </w:rPr>
        <w:t xml:space="preserve">) conducted a study into the use of online questionnaires in obtaining data for research. Their study </w:t>
      </w:r>
      <w:r w:rsidRPr="006B7AD5">
        <w:rPr>
          <w:rFonts w:ascii="Arial Nova" w:hAnsi="Arial Nova"/>
        </w:rPr>
        <w:t>comes to the conclusion that although internet surveys can reach vast, dispersed groups quickly,</w:t>
      </w:r>
      <w:r>
        <w:rPr>
          <w:rFonts w:ascii="Arial Nova" w:hAnsi="Arial Nova"/>
        </w:rPr>
        <w:t xml:space="preserve"> there </w:t>
      </w:r>
      <w:r w:rsidRPr="006B7AD5">
        <w:rPr>
          <w:rFonts w:ascii="Arial Nova" w:hAnsi="Arial Nova"/>
        </w:rPr>
        <w:t xml:space="preserve">were </w:t>
      </w:r>
      <w:r>
        <w:rPr>
          <w:rFonts w:ascii="Arial Nova" w:hAnsi="Arial Nova"/>
        </w:rPr>
        <w:t>issues</w:t>
      </w:r>
      <w:r w:rsidRPr="006B7AD5">
        <w:rPr>
          <w:rFonts w:ascii="Arial Nova" w:hAnsi="Arial Nova"/>
        </w:rPr>
        <w:t xml:space="preserve"> email address lists' unreliability and the participants' lack of interest, especially from students.</w:t>
      </w:r>
      <w:r>
        <w:rPr>
          <w:rFonts w:ascii="Arial Nova" w:hAnsi="Arial Nova"/>
        </w:rPr>
        <w:t xml:space="preserve"> </w:t>
      </w:r>
      <w:r w:rsidR="00903F42">
        <w:rPr>
          <w:rFonts w:ascii="Arial Nova" w:hAnsi="Arial Nova"/>
        </w:rPr>
        <w:t>However,</w:t>
      </w:r>
      <w:r>
        <w:rPr>
          <w:rFonts w:ascii="Arial Nova" w:hAnsi="Arial Nova"/>
        </w:rPr>
        <w:t xml:space="preserve"> to combat the disadvantages highlighted in </w:t>
      </w:r>
      <w:r w:rsidR="0041160D">
        <w:rPr>
          <w:rFonts w:ascii="Arial Nova" w:hAnsi="Arial Nova"/>
        </w:rPr>
        <w:t>their</w:t>
      </w:r>
      <w:r>
        <w:rPr>
          <w:rFonts w:ascii="Arial Nova" w:hAnsi="Arial Nova"/>
        </w:rPr>
        <w:t xml:space="preserve"> </w:t>
      </w:r>
      <w:r w:rsidR="0041160D">
        <w:rPr>
          <w:rFonts w:ascii="Arial Nova" w:hAnsi="Arial Nova"/>
        </w:rPr>
        <w:t xml:space="preserve">work the researcher shared the </w:t>
      </w:r>
      <w:r>
        <w:rPr>
          <w:rFonts w:ascii="Arial Nova" w:hAnsi="Arial Nova"/>
        </w:rPr>
        <w:t>questionnaire</w:t>
      </w:r>
      <w:r w:rsidR="0041160D">
        <w:rPr>
          <w:rFonts w:ascii="Arial Nova" w:hAnsi="Arial Nova"/>
        </w:rPr>
        <w:t xml:space="preserve"> </w:t>
      </w:r>
      <w:r>
        <w:rPr>
          <w:rFonts w:ascii="Arial Nova" w:hAnsi="Arial Nova"/>
        </w:rPr>
        <w:t xml:space="preserve">on a secure and closed group that only Police officers and staff have access </w:t>
      </w:r>
      <w:proofErr w:type="gramStart"/>
      <w:r>
        <w:rPr>
          <w:rFonts w:ascii="Arial Nova" w:hAnsi="Arial Nova"/>
        </w:rPr>
        <w:t>to</w:t>
      </w:r>
      <w:proofErr w:type="gramEnd"/>
      <w:r w:rsidR="00903F42">
        <w:rPr>
          <w:rFonts w:ascii="Arial Nova" w:hAnsi="Arial Nova"/>
        </w:rPr>
        <w:t xml:space="preserve"> and the participants are police personnel</w:t>
      </w:r>
      <w:r w:rsidR="0041160D">
        <w:rPr>
          <w:rFonts w:ascii="Arial Nova" w:hAnsi="Arial Nova"/>
        </w:rPr>
        <w:t xml:space="preserve">. The questionnaire was also shared through word of mouth before being sent access to it. </w:t>
      </w:r>
      <w:r w:rsidR="00197101">
        <w:rPr>
          <w:rFonts w:ascii="Arial Nova" w:hAnsi="Arial Nova"/>
        </w:rPr>
        <w:t xml:space="preserve">According to </w:t>
      </w:r>
      <w:r w:rsidR="00197101" w:rsidRPr="00197101">
        <w:rPr>
          <w:rFonts w:ascii="Arial Nova" w:hAnsi="Arial Nova"/>
        </w:rPr>
        <w:t>Dewaele</w:t>
      </w:r>
      <w:r w:rsidR="00197101">
        <w:rPr>
          <w:rFonts w:ascii="Arial Nova" w:hAnsi="Arial Nova"/>
        </w:rPr>
        <w:t xml:space="preserve"> (</w:t>
      </w:r>
      <w:r w:rsidR="00197101" w:rsidRPr="00197101">
        <w:rPr>
          <w:rFonts w:ascii="Arial Nova" w:hAnsi="Arial Nova"/>
        </w:rPr>
        <w:t>2018</w:t>
      </w:r>
      <w:r w:rsidR="00197101">
        <w:rPr>
          <w:rFonts w:ascii="Arial Nova" w:hAnsi="Arial Nova"/>
        </w:rPr>
        <w:t xml:space="preserve">) his work also shows that </w:t>
      </w:r>
      <w:r w:rsidR="00197101" w:rsidRPr="00197101">
        <w:rPr>
          <w:rFonts w:ascii="Arial Nova" w:hAnsi="Arial Nova"/>
        </w:rPr>
        <w:t>Online surveys enable researchers to connect with a wider, more diversified, and more motivated pool of possible participants</w:t>
      </w:r>
      <w:r w:rsidR="00197101">
        <w:rPr>
          <w:rFonts w:ascii="Arial Nova" w:hAnsi="Arial Nova"/>
        </w:rPr>
        <w:t>.</w:t>
      </w:r>
    </w:p>
    <w:p w14:paraId="3FFDCC1C" w14:textId="258AB96A" w:rsidR="00197101" w:rsidRDefault="00197101" w:rsidP="00DA2910">
      <w:pPr>
        <w:rPr>
          <w:rFonts w:ascii="Arial Nova" w:hAnsi="Arial Nova"/>
        </w:rPr>
      </w:pPr>
      <w:r>
        <w:rPr>
          <w:rFonts w:ascii="Arial Nova" w:hAnsi="Arial Nova"/>
        </w:rPr>
        <w:t xml:space="preserve">The researcher considered conducting research through the form of printed surveys and handing them out to willing participants so they could fill complete them by hand. However, this was decided to be not as efficient as online questionnaires. Printed surveys also negate confidentiality and anonymity of the participants. </w:t>
      </w:r>
      <w:r w:rsidR="004C7C89">
        <w:rPr>
          <w:rFonts w:ascii="Arial Nova" w:hAnsi="Arial Nova"/>
        </w:rPr>
        <w:t>Furthermore,</w:t>
      </w:r>
      <w:r>
        <w:rPr>
          <w:rFonts w:ascii="Arial Nova" w:hAnsi="Arial Nova"/>
        </w:rPr>
        <w:t xml:space="preserve"> it was </w:t>
      </w:r>
      <w:r w:rsidR="004C7C89">
        <w:rPr>
          <w:rFonts w:ascii="Arial Nova" w:hAnsi="Arial Nova"/>
        </w:rPr>
        <w:t>considered</w:t>
      </w:r>
      <w:r>
        <w:rPr>
          <w:rFonts w:ascii="Arial Nova" w:hAnsi="Arial Nova"/>
        </w:rPr>
        <w:t xml:space="preserve"> that participants may be less likely to take part if they could not complete the survey in their own time. The researcher looked at a study created by </w:t>
      </w:r>
      <w:r w:rsidRPr="00197101">
        <w:rPr>
          <w:rFonts w:ascii="Arial Nova" w:hAnsi="Arial Nova"/>
        </w:rPr>
        <w:t>Huffman</w:t>
      </w:r>
      <w:r>
        <w:rPr>
          <w:rFonts w:ascii="Arial Nova" w:hAnsi="Arial Nova"/>
        </w:rPr>
        <w:t xml:space="preserve"> (</w:t>
      </w:r>
      <w:r w:rsidRPr="00197101">
        <w:rPr>
          <w:rFonts w:ascii="Arial Nova" w:hAnsi="Arial Nova"/>
        </w:rPr>
        <w:t>2006</w:t>
      </w:r>
      <w:r>
        <w:rPr>
          <w:rFonts w:ascii="Arial Nova" w:hAnsi="Arial Nova"/>
        </w:rPr>
        <w:t>) who states that o</w:t>
      </w:r>
      <w:r w:rsidRPr="00197101">
        <w:rPr>
          <w:rFonts w:ascii="Arial Nova" w:hAnsi="Arial Nova"/>
        </w:rPr>
        <w:t>nline questionnaires are superior to print surveys in many ways</w:t>
      </w:r>
      <w:r w:rsidR="004C7C89">
        <w:rPr>
          <w:rFonts w:ascii="Arial Nova" w:hAnsi="Arial Nova"/>
        </w:rPr>
        <w:t xml:space="preserve">. </w:t>
      </w:r>
      <w:r w:rsidRPr="00197101">
        <w:rPr>
          <w:rFonts w:ascii="Arial Nova" w:hAnsi="Arial Nova"/>
        </w:rPr>
        <w:t xml:space="preserve">These advantages include the capacity to conduct several brief </w:t>
      </w:r>
      <w:r w:rsidR="004C7C89">
        <w:rPr>
          <w:rFonts w:ascii="Arial Nova" w:hAnsi="Arial Nova"/>
        </w:rPr>
        <w:t>questionnaires</w:t>
      </w:r>
      <w:r w:rsidRPr="00197101">
        <w:rPr>
          <w:rFonts w:ascii="Arial Nova" w:hAnsi="Arial Nova"/>
        </w:rPr>
        <w:t xml:space="preserve"> rapidly, ease of preparation, and analytic tools</w:t>
      </w:r>
      <w:r w:rsidR="004C7C89">
        <w:rPr>
          <w:rFonts w:ascii="Arial Nova" w:hAnsi="Arial Nova"/>
        </w:rPr>
        <w:t xml:space="preserve">. Along with the aforementioned benefits regarding confidentiality and anonymity. </w:t>
      </w:r>
    </w:p>
    <w:p w14:paraId="1F104D43" w14:textId="39612D6A" w:rsidR="004C7C89" w:rsidRDefault="004C7C89" w:rsidP="00DA2910">
      <w:pPr>
        <w:rPr>
          <w:rFonts w:ascii="Arial Nova" w:hAnsi="Arial Nova"/>
        </w:rPr>
      </w:pPr>
      <w:r>
        <w:rPr>
          <w:rFonts w:ascii="Arial Nova" w:hAnsi="Arial Nova"/>
        </w:rPr>
        <w:t xml:space="preserve">To avoid accidental misinterpretation of the results/data collected the researcher made sure to include both qualitative and quantitative methods in the survey, as previously highlighted. By including both methods it within the questionnaire, </w:t>
      </w:r>
      <w:r w:rsidRPr="004C7C89">
        <w:rPr>
          <w:rFonts w:ascii="Arial Nova" w:hAnsi="Arial Nova"/>
        </w:rPr>
        <w:t>in the event that the other alternatives answers weren't appropriate,</w:t>
      </w:r>
      <w:r>
        <w:rPr>
          <w:rFonts w:ascii="Arial Nova" w:hAnsi="Arial Nova"/>
        </w:rPr>
        <w:t xml:space="preserve"> by providing an answer box it</w:t>
      </w:r>
      <w:r w:rsidRPr="004C7C89">
        <w:rPr>
          <w:rFonts w:ascii="Arial Nova" w:hAnsi="Arial Nova"/>
        </w:rPr>
        <w:t xml:space="preserve"> allow</w:t>
      </w:r>
      <w:r>
        <w:rPr>
          <w:rFonts w:ascii="Arial Nova" w:hAnsi="Arial Nova"/>
        </w:rPr>
        <w:t>s</w:t>
      </w:r>
      <w:r w:rsidRPr="004C7C89">
        <w:rPr>
          <w:rFonts w:ascii="Arial Nova" w:hAnsi="Arial Nova"/>
        </w:rPr>
        <w:t xml:space="preserve"> participants to communicate their actual views and opinions, giving the researcher a greater insight</w:t>
      </w:r>
      <w:r>
        <w:rPr>
          <w:rFonts w:ascii="Arial Nova" w:hAnsi="Arial Nova"/>
        </w:rPr>
        <w:t>.</w:t>
      </w:r>
    </w:p>
    <w:p w14:paraId="4A5F7B28" w14:textId="74575884" w:rsidR="004C7C89" w:rsidRPr="006B7AD5" w:rsidRDefault="004C7C89" w:rsidP="00DA2910">
      <w:pPr>
        <w:rPr>
          <w:rFonts w:ascii="Arial Nova" w:hAnsi="Arial Nova"/>
        </w:rPr>
      </w:pPr>
      <w:r w:rsidRPr="004C7C89">
        <w:rPr>
          <w:rFonts w:ascii="Arial Nova" w:hAnsi="Arial Nova"/>
        </w:rPr>
        <w:t>The following chapter of this research project will analyse and evaluate the findings from the primary research that was conducted after the research techniques have been described and ethical considerations and obligations have been addressed.</w:t>
      </w:r>
    </w:p>
    <w:p w14:paraId="54E70DAE" w14:textId="77777777" w:rsidR="00F163D4" w:rsidRDefault="00F163D4" w:rsidP="00DA2910">
      <w:pPr>
        <w:rPr>
          <w:rFonts w:ascii="Arial Nova" w:hAnsi="Arial Nova"/>
          <w:i/>
          <w:iCs/>
        </w:rPr>
      </w:pPr>
    </w:p>
    <w:p w14:paraId="7500ECA7" w14:textId="77777777" w:rsidR="004C7C89" w:rsidRPr="006B7AD5" w:rsidRDefault="004C7C89" w:rsidP="00DA2910">
      <w:pPr>
        <w:rPr>
          <w:rFonts w:ascii="Arial Nova" w:hAnsi="Arial Nova"/>
          <w:b/>
          <w:bCs/>
          <w:i/>
          <w:iCs/>
          <w:u w:val="single"/>
        </w:rPr>
      </w:pPr>
    </w:p>
    <w:p w14:paraId="0E78BCB1" w14:textId="6FA4DE1A" w:rsidR="004C7C89" w:rsidRPr="004C7C89" w:rsidRDefault="00286F1C" w:rsidP="00DA2910">
      <w:pPr>
        <w:rPr>
          <w:rFonts w:ascii="Arial Nova" w:hAnsi="Arial Nova"/>
          <w:b/>
          <w:bCs/>
          <w:i/>
          <w:iCs/>
          <w:u w:val="single"/>
        </w:rPr>
      </w:pPr>
      <w:r w:rsidRPr="006B7AD5">
        <w:rPr>
          <w:rFonts w:ascii="Arial Nova" w:hAnsi="Arial Nova"/>
          <w:b/>
          <w:bCs/>
          <w:i/>
          <w:iCs/>
          <w:u w:val="single"/>
        </w:rPr>
        <w:t>Bibliography</w:t>
      </w:r>
    </w:p>
    <w:p w14:paraId="48EB7EE2" w14:textId="77777777" w:rsidR="004C7C89" w:rsidRPr="004C7C89" w:rsidRDefault="004C7C89" w:rsidP="00DA2910">
      <w:pPr>
        <w:rPr>
          <w:rFonts w:ascii="Arial Nova" w:hAnsi="Arial Nova"/>
          <w:sz w:val="24"/>
          <w:szCs w:val="24"/>
        </w:rPr>
      </w:pPr>
      <w:r w:rsidRPr="004C7C89">
        <w:rPr>
          <w:rFonts w:ascii="Arial Nova" w:hAnsi="Arial Nova"/>
          <w:sz w:val="24"/>
          <w:szCs w:val="24"/>
        </w:rPr>
        <w:t xml:space="preserve">Cuschieri, S. (2022). Understanding Research Ethics. In: A Roadmap to Successful Scientific Publishing. Springer, Cham. </w:t>
      </w:r>
      <w:hyperlink r:id="rId5" w:history="1">
        <w:r w:rsidRPr="004C7C89">
          <w:rPr>
            <w:rStyle w:val="Hyperlink"/>
            <w:rFonts w:ascii="Arial Nova" w:hAnsi="Arial Nova"/>
            <w:sz w:val="24"/>
            <w:szCs w:val="24"/>
          </w:rPr>
          <w:t>https://doi.org/10.1007/978-3-030-99295-8_2</w:t>
        </w:r>
      </w:hyperlink>
    </w:p>
    <w:p w14:paraId="0D6F80DE" w14:textId="77777777" w:rsidR="004C7C89" w:rsidRPr="004C7C89" w:rsidRDefault="004C7C89" w:rsidP="00DA2910">
      <w:pPr>
        <w:rPr>
          <w:rFonts w:ascii="Arial Nova" w:hAnsi="Arial Nova"/>
          <w:sz w:val="24"/>
          <w:szCs w:val="24"/>
        </w:rPr>
      </w:pPr>
      <w:r w:rsidRPr="004C7C89">
        <w:rPr>
          <w:rFonts w:ascii="Arial Nova" w:hAnsi="Arial Nova"/>
          <w:sz w:val="24"/>
          <w:szCs w:val="24"/>
        </w:rPr>
        <w:t>Dewaele, J.M., 2018. Online questionnaires. The Palgrave handbook of applied linguistics research methodology, pp.269-286.</w:t>
      </w:r>
    </w:p>
    <w:p w14:paraId="09AF732F" w14:textId="77777777" w:rsidR="004C7C89" w:rsidRPr="004C7C89" w:rsidRDefault="004C7C89" w:rsidP="00DA2910">
      <w:pPr>
        <w:rPr>
          <w:rFonts w:ascii="Arial Nova" w:hAnsi="Arial Nova"/>
          <w:sz w:val="24"/>
          <w:szCs w:val="24"/>
        </w:rPr>
      </w:pPr>
      <w:r w:rsidRPr="004C7C89">
        <w:rPr>
          <w:rFonts w:ascii="Arial Nova" w:hAnsi="Arial Nova"/>
          <w:sz w:val="24"/>
          <w:szCs w:val="24"/>
        </w:rPr>
        <w:t>Huffman, I., 2006. Online questionnaire software advantages/disadvantages.</w:t>
      </w:r>
    </w:p>
    <w:p w14:paraId="2AE27DD5" w14:textId="77777777" w:rsidR="004C7C89" w:rsidRPr="004C7C89" w:rsidRDefault="004C7C89" w:rsidP="00DA2910">
      <w:pPr>
        <w:rPr>
          <w:rFonts w:ascii="Arial Nova" w:hAnsi="Arial Nova" w:cs="Arial"/>
          <w:color w:val="222222"/>
          <w:shd w:val="clear" w:color="auto" w:fill="FFFFFF"/>
        </w:rPr>
      </w:pPr>
      <w:r w:rsidRPr="004C7C89">
        <w:rPr>
          <w:rFonts w:ascii="Arial Nova" w:hAnsi="Arial Nova" w:cs="Arial"/>
          <w:color w:val="222222"/>
          <w:shd w:val="clear" w:color="auto" w:fill="FFFFFF"/>
        </w:rPr>
        <w:t>Lefever, S., Dal, M. and Matthíasdóttir, Á., 2007. Online data collection in academic research: advantages and limitations. </w:t>
      </w:r>
      <w:r w:rsidRPr="004C7C89">
        <w:rPr>
          <w:rFonts w:ascii="Arial Nova" w:hAnsi="Arial Nova" w:cs="Arial"/>
          <w:i/>
          <w:iCs/>
          <w:color w:val="222222"/>
          <w:shd w:val="clear" w:color="auto" w:fill="FFFFFF"/>
        </w:rPr>
        <w:t>British journal of educational technology</w:t>
      </w:r>
      <w:r w:rsidRPr="004C7C89">
        <w:rPr>
          <w:rFonts w:ascii="Arial Nova" w:hAnsi="Arial Nova" w:cs="Arial"/>
          <w:color w:val="222222"/>
          <w:shd w:val="clear" w:color="auto" w:fill="FFFFFF"/>
        </w:rPr>
        <w:t>, </w:t>
      </w:r>
      <w:r w:rsidRPr="004C7C89">
        <w:rPr>
          <w:rFonts w:ascii="Arial Nova" w:hAnsi="Arial Nova" w:cs="Arial"/>
          <w:i/>
          <w:iCs/>
          <w:color w:val="222222"/>
          <w:shd w:val="clear" w:color="auto" w:fill="FFFFFF"/>
        </w:rPr>
        <w:t>38</w:t>
      </w:r>
      <w:r w:rsidRPr="004C7C89">
        <w:rPr>
          <w:rFonts w:ascii="Arial Nova" w:hAnsi="Arial Nova" w:cs="Arial"/>
          <w:color w:val="222222"/>
          <w:shd w:val="clear" w:color="auto" w:fill="FFFFFF"/>
        </w:rPr>
        <w:t>(4), pp.574-582.</w:t>
      </w:r>
    </w:p>
    <w:p w14:paraId="4E023137" w14:textId="77777777" w:rsidR="004C7C89" w:rsidRPr="004C7C89" w:rsidRDefault="004C7C89" w:rsidP="00DA2910">
      <w:pPr>
        <w:rPr>
          <w:rFonts w:ascii="Arial Nova" w:hAnsi="Arial Nova"/>
          <w:sz w:val="24"/>
          <w:szCs w:val="24"/>
        </w:rPr>
      </w:pPr>
      <w:r w:rsidRPr="004C7C89">
        <w:rPr>
          <w:rFonts w:ascii="Arial Nova" w:hAnsi="Arial Nova"/>
          <w:sz w:val="24"/>
          <w:szCs w:val="24"/>
        </w:rPr>
        <w:t>National institute of environmental health Sciences. (2020). What Is Ethics in Research &amp; Why Is It Important? [Online]. National institute of environmental health Sciences. Last Updated: December 23, 2020. Available at: https://www.niehs.nih.gov/research/resources/bioethics/whatis [Accessed 5 June 2024].</w:t>
      </w:r>
    </w:p>
    <w:p w14:paraId="4526E6D8" w14:textId="77777777" w:rsidR="004C7C89" w:rsidRPr="004C7C89" w:rsidRDefault="004C7C89" w:rsidP="00DA2910">
      <w:pPr>
        <w:rPr>
          <w:rFonts w:ascii="Arial Nova" w:hAnsi="Arial Nova"/>
          <w:sz w:val="24"/>
          <w:szCs w:val="24"/>
        </w:rPr>
      </w:pPr>
      <w:r w:rsidRPr="004C7C89">
        <w:rPr>
          <w:rFonts w:ascii="Arial Nova" w:hAnsi="Arial Nova"/>
          <w:sz w:val="24"/>
          <w:szCs w:val="24"/>
        </w:rPr>
        <w:t xml:space="preserve">Oxford Reference. (2024). Impartiality in Research. [Online]. Oxford Reference. Last Updated: 3 </w:t>
      </w:r>
      <w:proofErr w:type="spellStart"/>
      <w:r w:rsidRPr="004C7C89">
        <w:rPr>
          <w:rFonts w:ascii="Arial Nova" w:hAnsi="Arial Nova"/>
          <w:sz w:val="24"/>
          <w:szCs w:val="24"/>
        </w:rPr>
        <w:t>june</w:t>
      </w:r>
      <w:proofErr w:type="spellEnd"/>
      <w:r w:rsidRPr="004C7C89">
        <w:rPr>
          <w:rFonts w:ascii="Arial Nova" w:hAnsi="Arial Nova"/>
          <w:sz w:val="24"/>
          <w:szCs w:val="24"/>
        </w:rPr>
        <w:t xml:space="preserve"> 2024. Available at: https://www.oxfordreference.com/display/10.1093/oi/authority.20110803095959924 [Accessed 5 June 2024].</w:t>
      </w:r>
    </w:p>
    <w:p w14:paraId="0072BA79" w14:textId="77777777" w:rsidR="004C7C89" w:rsidRPr="004C7C89" w:rsidRDefault="004C7C89" w:rsidP="00DA2910">
      <w:pPr>
        <w:rPr>
          <w:rFonts w:ascii="Arial Nova" w:hAnsi="Arial Nova"/>
          <w:sz w:val="24"/>
          <w:szCs w:val="24"/>
        </w:rPr>
      </w:pPr>
      <w:proofErr w:type="spellStart"/>
      <w:r w:rsidRPr="004C7C89">
        <w:rPr>
          <w:rFonts w:ascii="Arial Nova" w:hAnsi="Arial Nova"/>
          <w:sz w:val="24"/>
          <w:szCs w:val="24"/>
        </w:rPr>
        <w:t>Sica</w:t>
      </w:r>
      <w:proofErr w:type="spellEnd"/>
      <w:r w:rsidRPr="004C7C89">
        <w:rPr>
          <w:rFonts w:ascii="Arial Nova" w:hAnsi="Arial Nova"/>
          <w:sz w:val="24"/>
          <w:szCs w:val="24"/>
        </w:rPr>
        <w:t>, G.T., 2006. Bias in research studies. Radiology, 238(3), pp.780-789.</w:t>
      </w:r>
    </w:p>
    <w:p w14:paraId="4C686ACE" w14:textId="77777777" w:rsidR="004C7C89" w:rsidRPr="004C7C89" w:rsidRDefault="004C7C89" w:rsidP="00DA2910">
      <w:pPr>
        <w:rPr>
          <w:rFonts w:ascii="Arial Nova" w:hAnsi="Arial Nova"/>
          <w:sz w:val="24"/>
          <w:szCs w:val="24"/>
        </w:rPr>
      </w:pPr>
      <w:r w:rsidRPr="004C7C89">
        <w:rPr>
          <w:rFonts w:ascii="Arial Nova" w:hAnsi="Arial Nova"/>
          <w:sz w:val="24"/>
          <w:szCs w:val="24"/>
        </w:rPr>
        <w:t>University of Nottingham. (2024). Qualitive and Quantitative research. [Online]. University of Nottingham. Last Updated: 2024. Available at: https://www.nottingham.ac.uk/nmp/sonet/rlos/ebp/qvq/page_four.html#:~:text=Surveys%20(questionnaires [Accessed 12 June 2024].</w:t>
      </w:r>
    </w:p>
    <w:p w14:paraId="5CD6392D" w14:textId="77777777" w:rsidR="004C7C89" w:rsidRPr="004C7C89" w:rsidRDefault="004C7C89" w:rsidP="00DA2910">
      <w:pPr>
        <w:rPr>
          <w:rFonts w:ascii="Arial Nova" w:hAnsi="Arial Nova"/>
          <w:sz w:val="24"/>
          <w:szCs w:val="24"/>
        </w:rPr>
      </w:pPr>
      <w:r w:rsidRPr="004C7C89">
        <w:rPr>
          <w:rFonts w:ascii="Arial Nova" w:hAnsi="Arial Nova"/>
          <w:sz w:val="24"/>
          <w:szCs w:val="24"/>
        </w:rPr>
        <w:t>University of Wolverhampton. (2024). Confidentiality of Doctoral Theses. [Online]. University of Wolverhampton. Last Updated: 2024. Available at: https://www.wlv.ac.uk/research/research-policies-procedures--guidelines/ethics-guidance/confidential [Accessed 12 June 2024].</w:t>
      </w:r>
    </w:p>
    <w:p w14:paraId="215C5E92" w14:textId="77777777" w:rsidR="004C7C89" w:rsidRPr="004C7C89" w:rsidRDefault="004C7C89" w:rsidP="00DA2910">
      <w:pPr>
        <w:rPr>
          <w:rFonts w:ascii="Arial Nova" w:hAnsi="Arial Nova"/>
          <w:sz w:val="24"/>
          <w:szCs w:val="24"/>
        </w:rPr>
      </w:pPr>
      <w:r w:rsidRPr="004C7C89">
        <w:rPr>
          <w:rFonts w:ascii="Arial Nova" w:hAnsi="Arial Nova"/>
          <w:sz w:val="24"/>
          <w:szCs w:val="24"/>
        </w:rPr>
        <w:t xml:space="preserve">Vocabulary.com. (n.d.). Impartiality. In Vocabulary.com Dictionary. Retrieved June 05, 2024, from </w:t>
      </w:r>
      <w:hyperlink r:id="rId6" w:history="1">
        <w:r w:rsidRPr="004C7C89">
          <w:rPr>
            <w:rStyle w:val="Hyperlink"/>
            <w:rFonts w:ascii="Arial Nova" w:hAnsi="Arial Nova"/>
            <w:sz w:val="24"/>
            <w:szCs w:val="24"/>
          </w:rPr>
          <w:t>https://www.vocabulary.com/dictionary/impartiality</w:t>
        </w:r>
      </w:hyperlink>
    </w:p>
    <w:sectPr w:rsidR="004C7C89" w:rsidRPr="004C7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910"/>
    <w:rsid w:val="000C6771"/>
    <w:rsid w:val="000F2BFD"/>
    <w:rsid w:val="00197101"/>
    <w:rsid w:val="002663CB"/>
    <w:rsid w:val="00286F1C"/>
    <w:rsid w:val="002A3A6F"/>
    <w:rsid w:val="00403761"/>
    <w:rsid w:val="0041160D"/>
    <w:rsid w:val="004150C0"/>
    <w:rsid w:val="004C7C89"/>
    <w:rsid w:val="0051515C"/>
    <w:rsid w:val="005F7A8E"/>
    <w:rsid w:val="006B2EB5"/>
    <w:rsid w:val="006B7AD5"/>
    <w:rsid w:val="007F15A4"/>
    <w:rsid w:val="008011F6"/>
    <w:rsid w:val="00903F42"/>
    <w:rsid w:val="00B04CA3"/>
    <w:rsid w:val="00B36360"/>
    <w:rsid w:val="00C41595"/>
    <w:rsid w:val="00DA2910"/>
    <w:rsid w:val="00F16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40D88"/>
  <w15:chartTrackingRefBased/>
  <w15:docId w15:val="{8894D5D2-8475-4B2F-8D6E-B27CAEC4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910"/>
    <w:rPr>
      <w:rFonts w:eastAsiaTheme="majorEastAsia" w:cstheme="majorBidi"/>
      <w:color w:val="272727" w:themeColor="text1" w:themeTint="D8"/>
    </w:rPr>
  </w:style>
  <w:style w:type="paragraph" w:styleId="Title">
    <w:name w:val="Title"/>
    <w:basedOn w:val="Normal"/>
    <w:next w:val="Normal"/>
    <w:link w:val="TitleChar"/>
    <w:uiPriority w:val="10"/>
    <w:qFormat/>
    <w:rsid w:val="00DA2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910"/>
    <w:pPr>
      <w:spacing w:before="160"/>
      <w:jc w:val="center"/>
    </w:pPr>
    <w:rPr>
      <w:i/>
      <w:iCs/>
      <w:color w:val="404040" w:themeColor="text1" w:themeTint="BF"/>
    </w:rPr>
  </w:style>
  <w:style w:type="character" w:customStyle="1" w:styleId="QuoteChar">
    <w:name w:val="Quote Char"/>
    <w:basedOn w:val="DefaultParagraphFont"/>
    <w:link w:val="Quote"/>
    <w:uiPriority w:val="29"/>
    <w:rsid w:val="00DA2910"/>
    <w:rPr>
      <w:i/>
      <w:iCs/>
      <w:color w:val="404040" w:themeColor="text1" w:themeTint="BF"/>
    </w:rPr>
  </w:style>
  <w:style w:type="paragraph" w:styleId="ListParagraph">
    <w:name w:val="List Paragraph"/>
    <w:basedOn w:val="Normal"/>
    <w:uiPriority w:val="34"/>
    <w:qFormat/>
    <w:rsid w:val="00DA2910"/>
    <w:pPr>
      <w:ind w:left="720"/>
      <w:contextualSpacing/>
    </w:pPr>
  </w:style>
  <w:style w:type="character" w:styleId="IntenseEmphasis">
    <w:name w:val="Intense Emphasis"/>
    <w:basedOn w:val="DefaultParagraphFont"/>
    <w:uiPriority w:val="21"/>
    <w:qFormat/>
    <w:rsid w:val="00DA2910"/>
    <w:rPr>
      <w:i/>
      <w:iCs/>
      <w:color w:val="0F4761" w:themeColor="accent1" w:themeShade="BF"/>
    </w:rPr>
  </w:style>
  <w:style w:type="paragraph" w:styleId="IntenseQuote">
    <w:name w:val="Intense Quote"/>
    <w:basedOn w:val="Normal"/>
    <w:next w:val="Normal"/>
    <w:link w:val="IntenseQuoteChar"/>
    <w:uiPriority w:val="30"/>
    <w:qFormat/>
    <w:rsid w:val="00DA2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910"/>
    <w:rPr>
      <w:i/>
      <w:iCs/>
      <w:color w:val="0F4761" w:themeColor="accent1" w:themeShade="BF"/>
    </w:rPr>
  </w:style>
  <w:style w:type="character" w:styleId="IntenseReference">
    <w:name w:val="Intense Reference"/>
    <w:basedOn w:val="DefaultParagraphFont"/>
    <w:uiPriority w:val="32"/>
    <w:qFormat/>
    <w:rsid w:val="00DA2910"/>
    <w:rPr>
      <w:b/>
      <w:bCs/>
      <w:smallCaps/>
      <w:color w:val="0F4761" w:themeColor="accent1" w:themeShade="BF"/>
      <w:spacing w:val="5"/>
    </w:rPr>
  </w:style>
  <w:style w:type="character" w:styleId="Hyperlink">
    <w:name w:val="Hyperlink"/>
    <w:basedOn w:val="DefaultParagraphFont"/>
    <w:uiPriority w:val="99"/>
    <w:unhideWhenUsed/>
    <w:rsid w:val="0051515C"/>
    <w:rPr>
      <w:color w:val="467886" w:themeColor="hyperlink"/>
      <w:u w:val="single"/>
    </w:rPr>
  </w:style>
  <w:style w:type="character" w:styleId="UnresolvedMention">
    <w:name w:val="Unresolved Mention"/>
    <w:basedOn w:val="DefaultParagraphFont"/>
    <w:uiPriority w:val="99"/>
    <w:semiHidden/>
    <w:unhideWhenUsed/>
    <w:rsid w:val="00515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88477">
      <w:bodyDiv w:val="1"/>
      <w:marLeft w:val="0"/>
      <w:marRight w:val="0"/>
      <w:marTop w:val="0"/>
      <w:marBottom w:val="0"/>
      <w:divBdr>
        <w:top w:val="none" w:sz="0" w:space="0" w:color="auto"/>
        <w:left w:val="none" w:sz="0" w:space="0" w:color="auto"/>
        <w:bottom w:val="none" w:sz="0" w:space="0" w:color="auto"/>
        <w:right w:val="none" w:sz="0" w:space="0" w:color="auto"/>
      </w:divBdr>
    </w:div>
    <w:div w:id="143205640">
      <w:bodyDiv w:val="1"/>
      <w:marLeft w:val="0"/>
      <w:marRight w:val="0"/>
      <w:marTop w:val="0"/>
      <w:marBottom w:val="0"/>
      <w:divBdr>
        <w:top w:val="none" w:sz="0" w:space="0" w:color="auto"/>
        <w:left w:val="none" w:sz="0" w:space="0" w:color="auto"/>
        <w:bottom w:val="none" w:sz="0" w:space="0" w:color="auto"/>
        <w:right w:val="none" w:sz="0" w:space="0" w:color="auto"/>
      </w:divBdr>
    </w:div>
    <w:div w:id="248655719">
      <w:bodyDiv w:val="1"/>
      <w:marLeft w:val="0"/>
      <w:marRight w:val="0"/>
      <w:marTop w:val="0"/>
      <w:marBottom w:val="0"/>
      <w:divBdr>
        <w:top w:val="none" w:sz="0" w:space="0" w:color="auto"/>
        <w:left w:val="none" w:sz="0" w:space="0" w:color="auto"/>
        <w:bottom w:val="none" w:sz="0" w:space="0" w:color="auto"/>
        <w:right w:val="none" w:sz="0" w:space="0" w:color="auto"/>
      </w:divBdr>
    </w:div>
    <w:div w:id="673383726">
      <w:bodyDiv w:val="1"/>
      <w:marLeft w:val="0"/>
      <w:marRight w:val="0"/>
      <w:marTop w:val="0"/>
      <w:marBottom w:val="0"/>
      <w:divBdr>
        <w:top w:val="none" w:sz="0" w:space="0" w:color="auto"/>
        <w:left w:val="none" w:sz="0" w:space="0" w:color="auto"/>
        <w:bottom w:val="none" w:sz="0" w:space="0" w:color="auto"/>
        <w:right w:val="none" w:sz="0" w:space="0" w:color="auto"/>
      </w:divBdr>
    </w:div>
    <w:div w:id="1250042789">
      <w:bodyDiv w:val="1"/>
      <w:marLeft w:val="0"/>
      <w:marRight w:val="0"/>
      <w:marTop w:val="0"/>
      <w:marBottom w:val="0"/>
      <w:divBdr>
        <w:top w:val="none" w:sz="0" w:space="0" w:color="auto"/>
        <w:left w:val="none" w:sz="0" w:space="0" w:color="auto"/>
        <w:bottom w:val="none" w:sz="0" w:space="0" w:color="auto"/>
        <w:right w:val="none" w:sz="0" w:space="0" w:color="auto"/>
      </w:divBdr>
    </w:div>
    <w:div w:id="1306424674">
      <w:bodyDiv w:val="1"/>
      <w:marLeft w:val="0"/>
      <w:marRight w:val="0"/>
      <w:marTop w:val="0"/>
      <w:marBottom w:val="0"/>
      <w:divBdr>
        <w:top w:val="none" w:sz="0" w:space="0" w:color="auto"/>
        <w:left w:val="none" w:sz="0" w:space="0" w:color="auto"/>
        <w:bottom w:val="none" w:sz="0" w:space="0" w:color="auto"/>
        <w:right w:val="none" w:sz="0" w:space="0" w:color="auto"/>
      </w:divBdr>
    </w:div>
    <w:div w:id="1350176829">
      <w:bodyDiv w:val="1"/>
      <w:marLeft w:val="0"/>
      <w:marRight w:val="0"/>
      <w:marTop w:val="0"/>
      <w:marBottom w:val="0"/>
      <w:divBdr>
        <w:top w:val="none" w:sz="0" w:space="0" w:color="auto"/>
        <w:left w:val="none" w:sz="0" w:space="0" w:color="auto"/>
        <w:bottom w:val="none" w:sz="0" w:space="0" w:color="auto"/>
        <w:right w:val="none" w:sz="0" w:space="0" w:color="auto"/>
      </w:divBdr>
    </w:div>
    <w:div w:id="1386683519">
      <w:bodyDiv w:val="1"/>
      <w:marLeft w:val="0"/>
      <w:marRight w:val="0"/>
      <w:marTop w:val="0"/>
      <w:marBottom w:val="0"/>
      <w:divBdr>
        <w:top w:val="none" w:sz="0" w:space="0" w:color="auto"/>
        <w:left w:val="none" w:sz="0" w:space="0" w:color="auto"/>
        <w:bottom w:val="none" w:sz="0" w:space="0" w:color="auto"/>
        <w:right w:val="none" w:sz="0" w:space="0" w:color="auto"/>
      </w:divBdr>
    </w:div>
    <w:div w:id="1387296527">
      <w:bodyDiv w:val="1"/>
      <w:marLeft w:val="0"/>
      <w:marRight w:val="0"/>
      <w:marTop w:val="0"/>
      <w:marBottom w:val="0"/>
      <w:divBdr>
        <w:top w:val="none" w:sz="0" w:space="0" w:color="auto"/>
        <w:left w:val="none" w:sz="0" w:space="0" w:color="auto"/>
        <w:bottom w:val="none" w:sz="0" w:space="0" w:color="auto"/>
        <w:right w:val="none" w:sz="0" w:space="0" w:color="auto"/>
      </w:divBdr>
    </w:div>
    <w:div w:id="1741364956">
      <w:bodyDiv w:val="1"/>
      <w:marLeft w:val="0"/>
      <w:marRight w:val="0"/>
      <w:marTop w:val="0"/>
      <w:marBottom w:val="0"/>
      <w:divBdr>
        <w:top w:val="none" w:sz="0" w:space="0" w:color="auto"/>
        <w:left w:val="none" w:sz="0" w:space="0" w:color="auto"/>
        <w:bottom w:val="none" w:sz="0" w:space="0" w:color="auto"/>
        <w:right w:val="none" w:sz="0" w:space="0" w:color="auto"/>
      </w:divBdr>
    </w:div>
    <w:div w:id="181163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vocabulary.com/dictionary/impartiality" TargetMode="External"/><Relationship Id="rId5" Type="http://schemas.openxmlformats.org/officeDocument/2006/relationships/hyperlink" Target="https://doi.org/10.1007/978-3-030-99295-8_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42F62-79B0-427C-806E-CA8924D7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Trowbridge,Kieran swp8154</dc:creator>
  <cp:keywords/>
  <dc:description/>
  <cp:lastModifiedBy>Trowbridge,Kieran swp8154</cp:lastModifiedBy>
  <cp:revision>3</cp:revision>
  <dcterms:created xsi:type="dcterms:W3CDTF">2024-06-05T13:38:00Z</dcterms:created>
  <dcterms:modified xsi:type="dcterms:W3CDTF">2024-06-17T12:00:00Z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2024-06-05T15:20:11Z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a919b451-1fca-4036-861b-167a8a089b36</vt:lpwstr>
  </property>
  <property fmtid="{D5CDD505-2E9C-101B-9397-08002B2CF9AE}" pid="8" name="MSIP_Label_66cf8fe5-b7b7-4df7-b38d-1c61ac2f6639_ContentBits">
    <vt:lpwstr>0</vt:lpwstr>
  </property>
</Properties>
</file>