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C5C82" w:rsidRDefault="009C5C82">
      <w:pPr>
        <w:pStyle w:val="qowt-stl-nospacing"/>
        <w:shd w:val="clear" w:color="auto" w:fill="FFFFFF"/>
        <w:spacing w:before="0" w:beforeAutospacing="0" w:after="0" w:afterAutospacing="0"/>
        <w:jc w:val="center"/>
        <w:rPr>
          <w:rFonts w:ascii="Tinos" w:hAnsi="Tinos"/>
          <w:color w:val="000000"/>
        </w:rPr>
      </w:pPr>
      <w:r>
        <w:rPr>
          <w:rStyle w:val="qowt-font7-timesnewroman"/>
          <w:b/>
          <w:bCs/>
          <w:i/>
          <w:iCs/>
          <w:color w:val="000000"/>
          <w:sz w:val="96"/>
          <w:szCs w:val="96"/>
        </w:rPr>
        <w:t>Academic and Employability Skills</w:t>
      </w:r>
    </w:p>
    <w:p w:rsidR="009C5C82" w:rsidRDefault="009C5C82">
      <w:pPr>
        <w:pStyle w:val="qowt-stl-nospacing"/>
        <w:shd w:val="clear" w:color="auto" w:fill="FFFFFF"/>
        <w:spacing w:before="0" w:beforeAutospacing="0" w:after="0" w:afterAutospacing="0"/>
        <w:jc w:val="right"/>
        <w:rPr>
          <w:rFonts w:ascii="Tinos" w:hAnsi="Tinos"/>
          <w:color w:val="000000"/>
        </w:rPr>
      </w:pPr>
      <w:r>
        <w:rPr>
          <w:b/>
          <w:bCs/>
          <w:i/>
          <w:iCs/>
          <w:color w:val="000000"/>
          <w:sz w:val="96"/>
          <w:szCs w:val="96"/>
        </w:rPr>
        <w:br/>
      </w:r>
    </w:p>
    <w:p w:rsidR="009C5C82" w:rsidRDefault="009C5C82">
      <w:pPr>
        <w:pStyle w:val="qowt-stl-default"/>
        <w:shd w:val="clear" w:color="auto" w:fill="FFFFFF"/>
        <w:spacing w:before="0" w:beforeAutospacing="0" w:after="0" w:afterAutospacing="0"/>
        <w:jc w:val="center"/>
        <w:rPr>
          <w:color w:val="000000"/>
        </w:rPr>
      </w:pPr>
      <w:r>
        <w:rPr>
          <w:rStyle w:val="qowt-font6-times"/>
          <w:rFonts w:ascii="Times" w:hAnsi="Times"/>
          <w:b/>
          <w:bCs/>
          <w:color w:val="000000"/>
          <w:sz w:val="28"/>
          <w:szCs w:val="28"/>
        </w:rPr>
        <w:t>Module code: BMSK4001_BIRM</w:t>
      </w:r>
    </w:p>
    <w:p w:rsidR="009C5C82" w:rsidRDefault="009C5C82">
      <w:pPr>
        <w:pStyle w:val="qowt-stl-default"/>
        <w:shd w:val="clear" w:color="auto" w:fill="FFFFFF"/>
        <w:spacing w:before="0" w:beforeAutospacing="0" w:after="0" w:afterAutospacing="0"/>
        <w:jc w:val="center"/>
        <w:rPr>
          <w:color w:val="000000"/>
        </w:rPr>
      </w:pPr>
      <w:r>
        <w:rPr>
          <w:rStyle w:val="qowt-font6-times"/>
          <w:rFonts w:ascii="Times" w:hAnsi="Times"/>
          <w:b/>
          <w:bCs/>
          <w:color w:val="000000"/>
          <w:sz w:val="28"/>
          <w:szCs w:val="28"/>
        </w:rPr>
        <w:t>Student Name: Lyubomir Yordanov</w:t>
      </w:r>
    </w:p>
    <w:p w:rsidR="009C5C82" w:rsidRDefault="009C5C82">
      <w:pPr>
        <w:pStyle w:val="qowt-stl-default"/>
        <w:shd w:val="clear" w:color="auto" w:fill="FFFFFF"/>
        <w:spacing w:before="0" w:beforeAutospacing="0" w:after="0" w:afterAutospacing="0"/>
        <w:jc w:val="center"/>
        <w:rPr>
          <w:color w:val="000000"/>
        </w:rPr>
      </w:pPr>
      <w:r>
        <w:rPr>
          <w:rStyle w:val="qowt-font6-times"/>
          <w:rFonts w:ascii="Times" w:hAnsi="Times"/>
          <w:b/>
          <w:bCs/>
          <w:color w:val="000000"/>
          <w:sz w:val="28"/>
          <w:szCs w:val="28"/>
        </w:rPr>
        <w:t>Student ID: 2027076</w:t>
      </w:r>
    </w:p>
    <w:p w:rsidR="009C5C82" w:rsidRDefault="009C5C82">
      <w:pPr>
        <w:pStyle w:val="qowt-stl-default"/>
        <w:shd w:val="clear" w:color="auto" w:fill="FFFFFF"/>
        <w:spacing w:before="0" w:beforeAutospacing="0" w:after="0" w:afterAutospacing="0"/>
        <w:jc w:val="center"/>
        <w:rPr>
          <w:color w:val="000000"/>
        </w:rPr>
      </w:pPr>
      <w:r>
        <w:rPr>
          <w:rStyle w:val="qowt-font6-times"/>
          <w:rFonts w:ascii="Times" w:hAnsi="Times"/>
          <w:b/>
          <w:bCs/>
          <w:color w:val="000000"/>
          <w:sz w:val="28"/>
          <w:szCs w:val="28"/>
        </w:rPr>
        <w:t xml:space="preserve">Lecturer: Isaiah Ono </w:t>
      </w:r>
    </w:p>
    <w:p w:rsidR="009C5C82" w:rsidRDefault="009C5C82"/>
    <w:p w:rsidR="009C5C82" w:rsidRDefault="009C5C82"/>
    <w:p w:rsidR="009C5C82" w:rsidRDefault="009C5C82"/>
    <w:p w:rsidR="009C5C82" w:rsidRDefault="009C5C82"/>
    <w:p w:rsidR="009C5C82" w:rsidRDefault="009C5C82"/>
    <w:p w:rsidR="009C5C82" w:rsidRDefault="009C5C82"/>
    <w:p w:rsidR="009C5C82" w:rsidRDefault="009C5C82"/>
    <w:p w:rsidR="009C5C82" w:rsidRDefault="009C5C82"/>
    <w:p w:rsidR="009C5C82" w:rsidRDefault="009C5C82"/>
    <w:p w:rsidR="009C5C82" w:rsidRDefault="009C5C82"/>
    <w:p w:rsidR="009C5C82" w:rsidRDefault="009C5C82"/>
    <w:p w:rsidR="009C5C82" w:rsidRDefault="009C5C82"/>
    <w:p w:rsidR="009C5C82" w:rsidRDefault="009C5C82"/>
    <w:p w:rsidR="009C5C82" w:rsidRDefault="009C5C82"/>
    <w:p w:rsidR="009C5C82" w:rsidRDefault="009C5C82"/>
    <w:p w:rsidR="009C5C82" w:rsidRDefault="009C5C82"/>
    <w:p w:rsidR="009C5C82" w:rsidRDefault="009C5C82"/>
    <w:p w:rsidR="009C5C82" w:rsidRDefault="009C5C82"/>
    <w:p w:rsidR="009C5C82" w:rsidRDefault="009C5C82"/>
    <w:p w:rsidR="009C5C82" w:rsidRDefault="009C5C82"/>
    <w:p w:rsidR="009C5C82" w:rsidRDefault="009C5C82"/>
    <w:p w:rsidR="00737682" w:rsidRDefault="00737682">
      <w:pPr>
        <w:pStyle w:val="qowt-stl-contents2"/>
        <w:shd w:val="clear" w:color="auto" w:fill="FFFFFF"/>
        <w:spacing w:before="0" w:beforeAutospacing="0" w:after="0" w:afterAutospacing="0"/>
        <w:ind w:left="283"/>
        <w:jc w:val="both"/>
        <w:divId w:val="346636846"/>
        <w:rPr>
          <w:color w:val="000000"/>
        </w:rPr>
      </w:pPr>
      <w:r>
        <w:rPr>
          <w:color w:val="000000"/>
        </w:rPr>
        <w:lastRenderedPageBreak/>
        <w:t xml:space="preserve">Employability skills </w:t>
      </w:r>
      <w:r>
        <w:rPr>
          <w:color w:val="000000"/>
          <w:lang w:val="en-US"/>
        </w:rPr>
        <w:t>1</w:t>
      </w:r>
    </w:p>
    <w:p w:rsidR="00737682" w:rsidRDefault="00737682">
      <w:pPr>
        <w:pStyle w:val="qowt-stl-contents1"/>
        <w:shd w:val="clear" w:color="auto" w:fill="FFFFFF"/>
        <w:spacing w:before="0" w:beforeAutospacing="0" w:after="0" w:afterAutospacing="0"/>
        <w:jc w:val="both"/>
        <w:divId w:val="346636846"/>
        <w:rPr>
          <w:color w:val="000000"/>
        </w:rPr>
      </w:pPr>
      <w:r>
        <w:rPr>
          <w:color w:val="000000"/>
        </w:rPr>
        <w:t xml:space="preserve">CONCLUSION </w:t>
      </w:r>
      <w:r w:rsidR="0049774B">
        <w:rPr>
          <w:color w:val="000000"/>
          <w:lang w:val="en-US"/>
        </w:rPr>
        <w:t>5</w:t>
      </w:r>
    </w:p>
    <w:p w:rsidR="00737682" w:rsidRDefault="00737682">
      <w:pPr>
        <w:pStyle w:val="qowt-stl-contents1"/>
        <w:shd w:val="clear" w:color="auto" w:fill="FFFFFF"/>
        <w:spacing w:before="0" w:beforeAutospacing="0" w:after="0" w:afterAutospacing="0"/>
        <w:jc w:val="both"/>
        <w:divId w:val="346636846"/>
        <w:rPr>
          <w:color w:val="000000"/>
        </w:rPr>
      </w:pPr>
      <w:r>
        <w:rPr>
          <w:color w:val="000000"/>
        </w:rPr>
        <w:t xml:space="preserve">REFERENCES </w:t>
      </w:r>
      <w:r w:rsidR="0049774B">
        <w:rPr>
          <w:color w:val="000000"/>
          <w:lang w:val="en-US"/>
        </w:rPr>
        <w:t>6</w:t>
      </w:r>
    </w:p>
    <w:p w:rsidR="00737682" w:rsidRDefault="00737682">
      <w:pPr>
        <w:pStyle w:val="qowt-stl-contents2"/>
        <w:shd w:val="clear" w:color="auto" w:fill="FFFFFF"/>
        <w:spacing w:before="0" w:beforeAutospacing="0" w:after="0" w:afterAutospacing="0"/>
        <w:ind w:left="283"/>
        <w:jc w:val="both"/>
        <w:divId w:val="346636846"/>
        <w:rPr>
          <w:color w:val="000000"/>
        </w:rPr>
      </w:pPr>
      <w:r>
        <w:rPr>
          <w:color w:val="000000"/>
        </w:rPr>
        <w:t xml:space="preserve">Books and Journals </w:t>
      </w:r>
      <w:r w:rsidR="0049774B">
        <w:rPr>
          <w:color w:val="000000"/>
          <w:lang w:val="en-US"/>
        </w:rPr>
        <w:t>6</w:t>
      </w:r>
    </w:p>
    <w:p w:rsidR="009C5C82" w:rsidRDefault="009C5C82"/>
    <w:p w:rsidR="009C5C82" w:rsidRDefault="009C5C82"/>
    <w:p w:rsidR="009C5C82" w:rsidRDefault="009C5C82"/>
    <w:p w:rsidR="009C5C82" w:rsidRDefault="009C5C82"/>
    <w:p w:rsidR="00DE2B90" w:rsidRDefault="00DE2B90"/>
    <w:p w:rsidR="00DE2B90" w:rsidRDefault="00DE2B90"/>
    <w:p w:rsidR="00DE2B90" w:rsidRDefault="00DE2B90"/>
    <w:p w:rsidR="00DE2B90" w:rsidRDefault="00DE2B90"/>
    <w:p w:rsidR="00DE2B90" w:rsidRDefault="00DE2B90"/>
    <w:p w:rsidR="00DE2B90" w:rsidRDefault="00DE2B90"/>
    <w:p w:rsidR="00DE2B90" w:rsidRDefault="00DE2B90"/>
    <w:p w:rsidR="00DE2B90" w:rsidRDefault="00DE2B90"/>
    <w:p w:rsidR="00DE2B90" w:rsidRDefault="00DE2B90"/>
    <w:p w:rsidR="00DE2B90" w:rsidRDefault="00DE2B90"/>
    <w:p w:rsidR="00DE2B90" w:rsidRDefault="00DE2B90"/>
    <w:p w:rsidR="00DE2B90" w:rsidRDefault="00DE2B90"/>
    <w:p w:rsidR="00DE2B90" w:rsidRDefault="00DE2B90"/>
    <w:p w:rsidR="00DE2B90" w:rsidRDefault="00DE2B90"/>
    <w:p w:rsidR="00DE2B90" w:rsidRDefault="00DE2B90"/>
    <w:p w:rsidR="00DE2B90" w:rsidRDefault="00DE2B90"/>
    <w:p w:rsidR="00DE2B90" w:rsidRDefault="00DE2B90"/>
    <w:p w:rsidR="00DE2B90" w:rsidRDefault="00DE2B90"/>
    <w:p w:rsidR="00DE2B90" w:rsidRDefault="00DE2B90"/>
    <w:p w:rsidR="00DE2B90" w:rsidRDefault="00DE2B90"/>
    <w:p w:rsidR="00DE2B90" w:rsidRDefault="00DE2B90"/>
    <w:p w:rsidR="00DE2B90" w:rsidRDefault="00DE2B90"/>
    <w:p w:rsidR="00DE2B90" w:rsidRDefault="00DE2B90"/>
    <w:p w:rsidR="00DE2B90" w:rsidRDefault="00DE2B90"/>
    <w:p w:rsidR="00DE2B90" w:rsidRDefault="00DE2B90"/>
    <w:p w:rsidR="00DE2B90" w:rsidRDefault="00DE2B90">
      <w:pPr>
        <w:pStyle w:val="qowt-li-11"/>
        <w:spacing w:before="0" w:beforeAutospacing="0" w:after="0" w:afterAutospacing="0"/>
        <w:ind w:left="576"/>
        <w:jc w:val="both"/>
        <w:divId w:val="1841306406"/>
        <w:rPr>
          <w:color w:val="000000"/>
          <w:u w:val="single"/>
        </w:rPr>
      </w:pPr>
      <w:r>
        <w:rPr>
          <w:color w:val="000000"/>
          <w:u w:val="single"/>
        </w:rPr>
        <w:lastRenderedPageBreak/>
        <w:t>Employability skills</w:t>
      </w:r>
    </w:p>
    <w:p w:rsidR="00DE2B90" w:rsidRDefault="00DE2B90">
      <w:pPr>
        <w:pStyle w:val="qowt-stl-default"/>
        <w:spacing w:before="0" w:beforeAutospacing="0" w:after="0" w:afterAutospacing="0"/>
        <w:jc w:val="both"/>
        <w:divId w:val="1841306406"/>
        <w:rPr>
          <w:color w:val="000000"/>
        </w:rPr>
      </w:pPr>
      <w:r>
        <w:rPr>
          <w:color w:val="000000"/>
        </w:rPr>
        <w:t>Employability skills are considered to be that skill which will be helpful to me for my future when I will be working for a job. Below are some of the skills which has helped me and which I have learned from this module and those are discussed below-</w:t>
      </w:r>
    </w:p>
    <w:p w:rsidR="00DE2B90" w:rsidRDefault="00DE2B90">
      <w:pPr>
        <w:pStyle w:val="qowt-li-60"/>
        <w:spacing w:before="0" w:beforeAutospacing="0" w:after="0" w:afterAutospacing="0"/>
        <w:ind w:left="720"/>
        <w:jc w:val="both"/>
        <w:divId w:val="1841306406"/>
        <w:rPr>
          <w:color w:val="000000"/>
        </w:rPr>
      </w:pPr>
      <w:r>
        <w:rPr>
          <w:b/>
          <w:bCs/>
          <w:color w:val="000000"/>
        </w:rPr>
        <w:t>Time management skills-</w:t>
      </w:r>
    </w:p>
    <w:p w:rsidR="00DE2B90" w:rsidRDefault="00DE2B90">
      <w:pPr>
        <w:pStyle w:val="qowt-stl-default"/>
        <w:spacing w:before="0" w:beforeAutospacing="0" w:after="0" w:afterAutospacing="0"/>
        <w:jc w:val="both"/>
        <w:divId w:val="1841306406"/>
        <w:rPr>
          <w:color w:val="000000"/>
        </w:rPr>
      </w:pPr>
      <w:r>
        <w:rPr>
          <w:color w:val="000000"/>
        </w:rPr>
        <w:t>In this module which is all about the academic learning and the skills which can be developed with the use of such learning this module has helped me a lot to develop my time management skills. I have learned that the time management skills is the most important skills for the learners. With the help of this module and developing knowledge about the traditional form of learning I have developed that whether it is any form of learning the most important thing for me will be to make the development of making the management of the time in a proper way</w:t>
      </w:r>
      <w:r>
        <w:rPr>
          <w:color w:val="000000"/>
          <w:shd w:val="clear" w:color="auto" w:fill="FFFFFF"/>
        </w:rPr>
        <w:t>(Kumar and Sharma, 2019)</w:t>
      </w:r>
      <w:r>
        <w:rPr>
          <w:color w:val="000000"/>
        </w:rPr>
        <w:t xml:space="preserve">. While I was making the report I have developed that it is very important to make the proper management of time so that the work can be completed on time. </w:t>
      </w:r>
    </w:p>
    <w:p w:rsidR="00DE2B90" w:rsidRDefault="00DE2B90">
      <w:pPr>
        <w:pStyle w:val="qowt-stl-default"/>
        <w:spacing w:before="0" w:beforeAutospacing="0" w:after="0" w:afterAutospacing="0"/>
        <w:jc w:val="both"/>
        <w:divId w:val="1841306406"/>
        <w:rPr>
          <w:color w:val="000000"/>
        </w:rPr>
      </w:pPr>
      <w:r>
        <w:rPr>
          <w:color w:val="000000"/>
        </w:rPr>
        <w:t xml:space="preserve">The report was all about the learning which has to be based on traditional form of classroom learning and the blended learning in which the collection of information need to be made for both of the factors. It is a well known fact that collecting the informations and making the analysis as to which information can be taken for the report is time consuming and proper </w:t>
      </w:r>
    </w:p>
    <w:p w:rsidR="00DE2B90" w:rsidRDefault="000C02CB" w:rsidP="000C02CB">
      <w:pPr>
        <w:pStyle w:val="qowt-stl-footer"/>
        <w:spacing w:before="0" w:beforeAutospacing="0" w:after="0" w:afterAutospacing="0"/>
        <w:jc w:val="center"/>
        <w:divId w:val="1512992547"/>
        <w:rPr>
          <w:color w:val="000000"/>
        </w:rPr>
      </w:pPr>
      <w:r>
        <w:rPr>
          <w:rStyle w:val="style-scope"/>
          <w:color w:val="000000"/>
          <w:lang w:val="en-US"/>
        </w:rPr>
        <w:t>1</w:t>
      </w:r>
    </w:p>
    <w:p w:rsidR="00DE2B90" w:rsidRDefault="00DE2B90">
      <w:pPr>
        <w:pStyle w:val="x-scope"/>
        <w:spacing w:before="0" w:beforeAutospacing="0" w:after="0" w:afterAutospacing="0"/>
        <w:jc w:val="both"/>
        <w:divId w:val="1263538589"/>
        <w:rPr>
          <w:color w:val="000000"/>
        </w:rPr>
      </w:pPr>
      <w:r>
        <w:rPr>
          <w:color w:val="000000"/>
        </w:rPr>
        <w:t>time management in it is considered to be very crucial. When I will be working in some company and for some specific job role I have to make my work in a more managed way so that I can complete it on time. If I would not be able to cultivate this habit in the present time then it would become impossible to me to work according to time</w:t>
      </w:r>
      <w:r>
        <w:rPr>
          <w:color w:val="000000"/>
          <w:shd w:val="clear" w:color="auto" w:fill="FFFFFF"/>
        </w:rPr>
        <w:t>(Buraga, 2018)</w:t>
      </w:r>
      <w:r>
        <w:rPr>
          <w:color w:val="000000"/>
        </w:rPr>
        <w:t xml:space="preserve">. I have identified while doing this project that it is very important to conduct the work according to time because it helps to become most disciplined one and with this discipline only I was in a position to develop this skill of mine. </w:t>
      </w:r>
    </w:p>
    <w:p w:rsidR="00DE2B90" w:rsidRDefault="00DE2B90">
      <w:pPr>
        <w:pStyle w:val="qowt-li-70"/>
        <w:spacing w:before="0" w:beforeAutospacing="0" w:after="0" w:afterAutospacing="0"/>
        <w:ind w:left="720"/>
        <w:jc w:val="both"/>
        <w:divId w:val="1263538589"/>
        <w:rPr>
          <w:color w:val="000000"/>
        </w:rPr>
      </w:pPr>
      <w:r>
        <w:rPr>
          <w:b/>
          <w:bCs/>
          <w:color w:val="000000"/>
        </w:rPr>
        <w:t xml:space="preserve">Finding information/research skills- </w:t>
      </w:r>
    </w:p>
    <w:p w:rsidR="00DE2B90" w:rsidRDefault="00DE2B90">
      <w:pPr>
        <w:pStyle w:val="qowt-stl-default"/>
        <w:spacing w:before="0" w:beforeAutospacing="0" w:after="0" w:afterAutospacing="0"/>
        <w:jc w:val="both"/>
        <w:divId w:val="1263538589"/>
        <w:rPr>
          <w:color w:val="000000"/>
        </w:rPr>
      </w:pPr>
      <w:r>
        <w:rPr>
          <w:color w:val="000000"/>
        </w:rPr>
        <w:t>The research skill is that skill in which the person is able to find out the information which is most reliable one and on that basis they make the searching of the source from where it can be collected. The research skill was developed by me when I was doing this report because to do a report it requires a collection of information which can be used to write a report. With the research and finding the information which can be used to write a report I have developed that the learning is also developed and with this, I was able to make the recommendations on my own</w:t>
      </w:r>
      <w:r>
        <w:rPr>
          <w:color w:val="000000"/>
          <w:shd w:val="clear" w:color="auto" w:fill="FFFFFF"/>
        </w:rPr>
        <w:t>(Pham, 2021)</w:t>
      </w:r>
      <w:r>
        <w:rPr>
          <w:color w:val="000000"/>
        </w:rPr>
        <w:t xml:space="preserve">. This skill would be helpful to me during the phase of my job because researching and finding information is the most important thing for which the projects in which I will be working on will require it. In the earlier time, when I was not working in this module I was unaware of what the research skill is but after when this report needs to be done by me then I analysed the importance of making research because there are ample of information which is present and for selecting the best one it is important that proper evaluation is made. </w:t>
      </w:r>
    </w:p>
    <w:p w:rsidR="00DE2B90" w:rsidRDefault="00DE2B90">
      <w:pPr>
        <w:pStyle w:val="qowt-stl-default"/>
        <w:spacing w:before="0" w:beforeAutospacing="0" w:after="0" w:afterAutospacing="0"/>
        <w:jc w:val="both"/>
        <w:divId w:val="1263538589"/>
        <w:rPr>
          <w:color w:val="000000"/>
        </w:rPr>
      </w:pPr>
      <w:r>
        <w:rPr>
          <w:color w:val="000000"/>
        </w:rPr>
        <w:t>I have realised that if I would be able to develop this skill of mine then I can make the evaluation of my performance which at time I might not be able to perform well. Doing any of the report in any topic will help the individual a lot in one or many skills depending on which kind of module they are working on. This is the only reason why I was able to develop numerous skills by juts writing a report as this report has helped me to develop many skills which will be helpful to me in the future job which I will do.</w:t>
      </w:r>
    </w:p>
    <w:p w:rsidR="00DE2B90" w:rsidRDefault="00DE2B90">
      <w:pPr>
        <w:pStyle w:val="qowt-li-90"/>
        <w:spacing w:before="0" w:beforeAutospacing="0" w:after="0" w:afterAutospacing="0"/>
        <w:ind w:left="720"/>
        <w:jc w:val="both"/>
        <w:divId w:val="1263538589"/>
        <w:rPr>
          <w:color w:val="000000"/>
        </w:rPr>
      </w:pPr>
      <w:r>
        <w:rPr>
          <w:b/>
          <w:bCs/>
          <w:color w:val="000000"/>
        </w:rPr>
        <w:t xml:space="preserve">Planning and organisation- </w:t>
      </w:r>
    </w:p>
    <w:p w:rsidR="00DE2B90" w:rsidRDefault="00DE2B90">
      <w:pPr>
        <w:pStyle w:val="qowt-stl-default"/>
        <w:spacing w:before="0" w:beforeAutospacing="0" w:after="0" w:afterAutospacing="0"/>
        <w:jc w:val="both"/>
        <w:divId w:val="1263538589"/>
        <w:rPr>
          <w:color w:val="000000"/>
        </w:rPr>
      </w:pPr>
      <w:r>
        <w:rPr>
          <w:color w:val="000000"/>
        </w:rPr>
        <w:t xml:space="preserve">Planning and organisation is the another important skill which is helpful and considered to be the most important and it is not just during the time of making a report but it is also important for the workplace. If the person is planned then they will perform all their work with </w:t>
      </w:r>
    </w:p>
    <w:p w:rsidR="00DE2B90" w:rsidRDefault="000C02CB">
      <w:pPr>
        <w:pStyle w:val="qowt-stl-footer"/>
        <w:spacing w:before="0" w:beforeAutospacing="0" w:after="0" w:afterAutospacing="0"/>
        <w:jc w:val="center"/>
        <w:divId w:val="738868441"/>
        <w:rPr>
          <w:color w:val="000000"/>
        </w:rPr>
      </w:pPr>
      <w:r>
        <w:rPr>
          <w:rStyle w:val="style-scope"/>
          <w:color w:val="000000"/>
          <w:lang w:val="en-US"/>
        </w:rPr>
        <w:t>2</w:t>
      </w:r>
    </w:p>
    <w:p w:rsidR="00DE2B90" w:rsidRDefault="00DE2B90">
      <w:pPr>
        <w:pStyle w:val="qowt-stl-footer"/>
        <w:spacing w:before="0" w:beforeAutospacing="0" w:after="0" w:afterAutospacing="0"/>
        <w:jc w:val="both"/>
        <w:divId w:val="738868441"/>
        <w:rPr>
          <w:color w:val="000000"/>
        </w:rPr>
      </w:pPr>
    </w:p>
    <w:p w:rsidR="00DE2B90" w:rsidRDefault="00DE2B90">
      <w:pPr>
        <w:pStyle w:val="x-scope"/>
        <w:spacing w:before="0" w:beforeAutospacing="0" w:after="0" w:afterAutospacing="0"/>
        <w:jc w:val="both"/>
        <w:divId w:val="1639456389"/>
        <w:rPr>
          <w:color w:val="000000"/>
        </w:rPr>
      </w:pPr>
      <w:r>
        <w:rPr>
          <w:color w:val="000000"/>
        </w:rPr>
        <w:t>the help of making planning in the initial stage so that the work which they will be doing can result in some productivity</w:t>
      </w:r>
      <w:r>
        <w:rPr>
          <w:color w:val="000000"/>
          <w:shd w:val="clear" w:color="auto" w:fill="FFFFFF"/>
        </w:rPr>
        <w:t>(Healy, Hammer and McIlveen, 2020)</w:t>
      </w:r>
      <w:r>
        <w:rPr>
          <w:color w:val="000000"/>
        </w:rPr>
        <w:t xml:space="preserve">. In the initial stage when I </w:t>
      </w:r>
      <w:r>
        <w:rPr>
          <w:color w:val="000000"/>
        </w:rPr>
        <w:lastRenderedPageBreak/>
        <w:t xml:space="preserve">was starting to write a report then at that time I made a planning which was important because it provides a roadmap which has helped me as to how the product needs to done and how to meet the objectives of the report. </w:t>
      </w:r>
    </w:p>
    <w:p w:rsidR="00DE2B90" w:rsidRDefault="00DE2B90">
      <w:pPr>
        <w:pStyle w:val="qowt-stl-default"/>
        <w:spacing w:before="0" w:beforeAutospacing="0" w:after="0" w:afterAutospacing="0"/>
        <w:jc w:val="both"/>
        <w:divId w:val="1639456389"/>
        <w:rPr>
          <w:color w:val="000000"/>
        </w:rPr>
      </w:pPr>
      <w:r>
        <w:rPr>
          <w:color w:val="000000"/>
        </w:rPr>
        <w:t>On the other hand, it is important for me to develop the skill of organisation as I am the one who is unable to make the proper organisation of work so with the help of this I developed the skill of how to properly organize the work. To write any of the work, it is important the work is properly organised so that it can bring some of the efficiency. This skill is not just important in writing report but the planning and organisation skill is useful in many other thing including the work which will be done by me at my workplace in future</w:t>
      </w:r>
      <w:r>
        <w:rPr>
          <w:color w:val="000000"/>
          <w:shd w:val="clear" w:color="auto" w:fill="FFFFFF"/>
        </w:rPr>
        <w:t>(Pereira, Vilas-Boas and Rebelo, 2020)</w:t>
      </w:r>
      <w:r>
        <w:rPr>
          <w:color w:val="000000"/>
        </w:rPr>
        <w:t xml:space="preserve">. Doing such type of reports just increases the experience as to how the work can be done in a more planned and organised manner. I have developed the same while doing this and I am very satisfied that doing this report has helped me to develop the same so that I can become prepared for the future jobs. The planning and organisation skill will be useful to me for working according to a disciplined manner. </w:t>
      </w:r>
    </w:p>
    <w:p w:rsidR="00DE2B90" w:rsidRDefault="00DE2B90">
      <w:pPr>
        <w:pStyle w:val="qowt-li-100"/>
        <w:spacing w:before="0" w:beforeAutospacing="0" w:after="0" w:afterAutospacing="0"/>
        <w:ind w:left="720"/>
        <w:jc w:val="both"/>
        <w:divId w:val="1639456389"/>
        <w:rPr>
          <w:color w:val="000000"/>
        </w:rPr>
      </w:pPr>
      <w:r>
        <w:rPr>
          <w:b/>
          <w:bCs/>
          <w:color w:val="000000"/>
        </w:rPr>
        <w:t xml:space="preserve">Note taking- </w:t>
      </w:r>
    </w:p>
    <w:p w:rsidR="00DE2B90" w:rsidRDefault="00DE2B90">
      <w:pPr>
        <w:pStyle w:val="qowt-stl-default"/>
        <w:spacing w:before="0" w:beforeAutospacing="0" w:after="0" w:afterAutospacing="0"/>
        <w:jc w:val="both"/>
        <w:divId w:val="1639456389"/>
        <w:rPr>
          <w:color w:val="000000"/>
        </w:rPr>
      </w:pPr>
      <w:r>
        <w:rPr>
          <w:color w:val="000000"/>
        </w:rPr>
        <w:t>The note taking skill is related to writing the information by conducing a research from different sources and websites</w:t>
      </w:r>
      <w:r>
        <w:rPr>
          <w:color w:val="000000"/>
          <w:shd w:val="clear" w:color="auto" w:fill="FFFFFF"/>
        </w:rPr>
        <w:t>(Bridgstock, 2019)</w:t>
      </w:r>
      <w:r>
        <w:rPr>
          <w:color w:val="000000"/>
        </w:rPr>
        <w:t xml:space="preserve">. When I was not used to for doing any report then at time I was not having a practise of making the notes as what thing are required to be covered and how it has to be done. But after I started to work on this report then I realised the actual importance of doing note taking work before starting any of the work. It is because this skill has helped me to recall everything so that I do not forgot about the topics which I have to cover in my report. </w:t>
      </w:r>
      <w:r>
        <w:rPr>
          <w:rStyle w:val="qowt-font7-timesnewroman"/>
          <w:color w:val="000000"/>
          <w:shd w:val="clear" w:color="auto" w:fill="FFFFFF"/>
        </w:rPr>
        <w:t xml:space="preserve">Note taking skills helps me in understanding certain topics which have been discussed lately. </w:t>
      </w:r>
    </w:p>
    <w:p w:rsidR="00DE2B90" w:rsidRDefault="00DE2B90">
      <w:pPr>
        <w:pStyle w:val="qowt-stl-default"/>
        <w:spacing w:before="0" w:beforeAutospacing="0" w:after="0" w:afterAutospacing="0"/>
        <w:jc w:val="both"/>
        <w:divId w:val="1639456389"/>
        <w:rPr>
          <w:color w:val="000000"/>
        </w:rPr>
      </w:pPr>
      <w:r>
        <w:rPr>
          <w:rStyle w:val="qowt-font7-timesnewroman"/>
          <w:color w:val="000000"/>
          <w:shd w:val="clear" w:color="auto" w:fill="FFFFFF"/>
        </w:rPr>
        <w:t xml:space="preserve">The remembering power of individuals are low and hence people cannot remember things they listen for the first time. It is better to keep notes of everything for me. I take notes of the important topics discusses in the class so that I can remember them while revising my notes. It helps me in understanding what are the actual meaning of the topic is and also help me in analysing each and every topic I have written down. Taking down notes is important for the </w:t>
      </w:r>
    </w:p>
    <w:p w:rsidR="00DE2B90" w:rsidRDefault="00A2798F">
      <w:pPr>
        <w:pStyle w:val="qowt-stl-footer"/>
        <w:spacing w:before="0" w:beforeAutospacing="0" w:after="0" w:afterAutospacing="0"/>
        <w:jc w:val="center"/>
        <w:divId w:val="708342201"/>
        <w:rPr>
          <w:color w:val="000000"/>
        </w:rPr>
      </w:pPr>
      <w:r>
        <w:rPr>
          <w:rStyle w:val="style-scope"/>
          <w:color w:val="000000"/>
          <w:lang w:val="en-US"/>
        </w:rPr>
        <w:t>3</w:t>
      </w:r>
    </w:p>
    <w:p w:rsidR="00DE2B90" w:rsidRDefault="00DE2B90">
      <w:pPr>
        <w:pStyle w:val="qowt-stl-footer"/>
        <w:spacing w:before="0" w:beforeAutospacing="0" w:after="0" w:afterAutospacing="0"/>
        <w:jc w:val="both"/>
        <w:divId w:val="708342201"/>
        <w:rPr>
          <w:color w:val="000000"/>
        </w:rPr>
      </w:pPr>
    </w:p>
    <w:p w:rsidR="00DE2B90" w:rsidRDefault="00DE2B90">
      <w:pPr>
        <w:pStyle w:val="x-scope"/>
        <w:spacing w:before="0" w:beforeAutospacing="0" w:after="0" w:afterAutospacing="0"/>
        <w:jc w:val="both"/>
        <w:divId w:val="1630166016"/>
        <w:rPr>
          <w:color w:val="000000"/>
        </w:rPr>
      </w:pPr>
      <w:r>
        <w:rPr>
          <w:rStyle w:val="qowt-font7-timesnewroman"/>
          <w:color w:val="000000"/>
          <w:shd w:val="clear" w:color="auto" w:fill="FFFFFF"/>
        </w:rPr>
        <w:t xml:space="preserve">learning process of the individual(Madden-Dent, 2021). Researchers suggest that those students who are not taking notes of their studies and are not noting important details of their topics are less likely to remember conceptual details of their studies. </w:t>
      </w:r>
    </w:p>
    <w:p w:rsidR="00DE2B90" w:rsidRDefault="00DE2B90">
      <w:pPr>
        <w:pStyle w:val="qowt-stl-default"/>
        <w:spacing w:before="0" w:beforeAutospacing="0" w:after="0" w:afterAutospacing="0"/>
        <w:jc w:val="both"/>
        <w:divId w:val="1630166016"/>
        <w:rPr>
          <w:color w:val="000000"/>
        </w:rPr>
      </w:pPr>
      <w:r>
        <w:rPr>
          <w:rStyle w:val="qowt-font7-timesnewroman"/>
          <w:color w:val="000000"/>
          <w:shd w:val="clear" w:color="auto" w:fill="FFFFFF"/>
        </w:rPr>
        <w:t xml:space="preserve">In every company, if a meeting is taking place minutes of meetings are considered to be an essential aspect which are needed to be present in order to keep a record of the meeting and the topics discussed in the meetings are included in it. It is simply a method of note taking. </w:t>
      </w:r>
    </w:p>
    <w:p w:rsidR="00DE2B90" w:rsidRDefault="00DE2B90">
      <w:pPr>
        <w:pStyle w:val="qowt-li-110"/>
        <w:spacing w:before="0" w:beforeAutospacing="0" w:after="0" w:afterAutospacing="0"/>
        <w:ind w:left="720"/>
        <w:jc w:val="both"/>
        <w:divId w:val="1630166016"/>
        <w:rPr>
          <w:color w:val="000000"/>
        </w:rPr>
      </w:pPr>
      <w:r>
        <w:rPr>
          <w:rStyle w:val="qowt-font7-timesnewroman"/>
          <w:b/>
          <w:bCs/>
          <w:color w:val="000000"/>
          <w:shd w:val="clear" w:color="auto" w:fill="FFFFFF"/>
        </w:rPr>
        <w:t>Digital skills</w:t>
      </w:r>
    </w:p>
    <w:p w:rsidR="00DE2B90" w:rsidRDefault="00DE2B90">
      <w:pPr>
        <w:pStyle w:val="qowt-stl-default"/>
        <w:spacing w:before="0" w:beforeAutospacing="0" w:after="0" w:afterAutospacing="0"/>
        <w:jc w:val="both"/>
        <w:divId w:val="1630166016"/>
        <w:rPr>
          <w:color w:val="000000"/>
        </w:rPr>
      </w:pPr>
      <w:r>
        <w:rPr>
          <w:color w:val="000000"/>
        </w:rPr>
        <w:t>Digital skills help me in understanding the topics more clearly and also makes me efficient in my performance. It is important for me to make sure that I am learning new technological skills as the future is moving towards technological advancement. Companies are focussing more and more on digital skills and wants to provide services and products to their customers via internet. This skill help me in my academic researches and also allow me to have a pool of information which can help me in developing my skills and knowledge. According to me, the future is fully dependent up on digital technology and it is important for students to develop their skills accordingly so that they can suit better in their employment(</w:t>
      </w:r>
      <w:r>
        <w:rPr>
          <w:color w:val="000000"/>
          <w:shd w:val="clear" w:color="auto" w:fill="FFFFFF"/>
        </w:rPr>
        <w:t>Healy, Hammer and McIlveen, 2020)</w:t>
      </w:r>
      <w:r>
        <w:rPr>
          <w:color w:val="000000"/>
        </w:rPr>
        <w:t xml:space="preserve">. The companies are looking for candidates which are having strong digital skills as it will help them in digital collaborations and devices setup, digital project management, etc. </w:t>
      </w:r>
    </w:p>
    <w:p w:rsidR="00DE2B90" w:rsidRDefault="00DE2B90">
      <w:pPr>
        <w:pStyle w:val="qowt-stl-default"/>
        <w:spacing w:before="0" w:beforeAutospacing="0" w:after="0" w:afterAutospacing="0"/>
        <w:jc w:val="both"/>
        <w:divId w:val="1630166016"/>
        <w:rPr>
          <w:color w:val="000000"/>
        </w:rPr>
      </w:pPr>
      <w:r>
        <w:rPr>
          <w:color w:val="000000"/>
        </w:rPr>
        <w:t xml:space="preserve">It is important for me to make sure that I am working according to the goals and objectives. It will help me in becoming more creative and efficiently in my work and also make sure that I am working according to my academic progress. It is important fir me to do my workings with utmost accuracy and to create a working environment which can help me in improving my knowledge and capabilities. Digital skills open new doors of information for the students. It </w:t>
      </w:r>
      <w:r>
        <w:rPr>
          <w:color w:val="000000"/>
        </w:rPr>
        <w:lastRenderedPageBreak/>
        <w:t xml:space="preserve">connects them to a whole new world and also help them in putting their performance in a platform which provide them exposure. The digital platforms provide greater opportunities to the students which help them in developing and showcasing their talent. </w:t>
      </w:r>
    </w:p>
    <w:p w:rsidR="00D3484B" w:rsidRDefault="006066C0">
      <w:pPr>
        <w:pStyle w:val="qowt-stl-default"/>
        <w:spacing w:before="0" w:beforeAutospacing="0" w:after="0" w:afterAutospacing="0"/>
        <w:jc w:val="both"/>
        <w:divId w:val="1630166016"/>
        <w:rPr>
          <w:color w:val="000000"/>
        </w:rPr>
      </w:pPr>
      <w:r>
        <w:rPr>
          <w:color w:val="000000"/>
          <w:lang w:val="en-US"/>
        </w:rPr>
        <w:t xml:space="preserve">                                                                       4</w:t>
      </w:r>
    </w:p>
    <w:p w:rsidR="00DE2B90" w:rsidRDefault="00DE2B90">
      <w:pPr>
        <w:pStyle w:val="qowt-stl-heading2"/>
        <w:spacing w:before="0" w:beforeAutospacing="0" w:after="0" w:afterAutospacing="0"/>
        <w:jc w:val="both"/>
        <w:divId w:val="1630166016"/>
        <w:rPr>
          <w:color w:val="000000"/>
          <w:u w:val="single"/>
        </w:rPr>
      </w:pPr>
    </w:p>
    <w:p w:rsidR="00DE2B90" w:rsidRDefault="00DE2B90">
      <w:pPr>
        <w:pStyle w:val="qowt-stl-default"/>
        <w:spacing w:before="0" w:beforeAutospacing="0" w:after="0" w:afterAutospacing="0"/>
        <w:jc w:val="both"/>
        <w:divId w:val="1630166016"/>
        <w:rPr>
          <w:color w:val="000000"/>
        </w:rPr>
      </w:pPr>
      <w:r>
        <w:rPr>
          <w:b/>
          <w:bCs/>
          <w:color w:val="000000"/>
        </w:rPr>
        <w:br/>
      </w:r>
    </w:p>
    <w:p w:rsidR="00DE2B90" w:rsidRDefault="00DE2B90">
      <w:pPr>
        <w:pStyle w:val="qowt-stl-default"/>
        <w:spacing w:before="0" w:beforeAutospacing="0" w:after="0" w:afterAutospacing="0"/>
        <w:jc w:val="both"/>
        <w:divId w:val="1630166016"/>
        <w:rPr>
          <w:color w:val="000000"/>
        </w:rPr>
      </w:pPr>
      <w:r>
        <w:rPr>
          <w:b/>
          <w:bCs/>
          <w:color w:val="000000"/>
          <w:vertAlign w:val="subscript"/>
        </w:rPr>
        <w:br/>
      </w:r>
    </w:p>
    <w:p w:rsidR="00DE2B90" w:rsidRDefault="00DE2B90">
      <w:pPr>
        <w:pStyle w:val="qowt-stl-default"/>
        <w:spacing w:before="0" w:beforeAutospacing="0" w:after="0" w:afterAutospacing="0"/>
        <w:jc w:val="both"/>
        <w:divId w:val="1630166016"/>
        <w:rPr>
          <w:color w:val="000000"/>
        </w:rPr>
      </w:pPr>
    </w:p>
    <w:p w:rsidR="00DE2B90" w:rsidRDefault="00DE2B90">
      <w:pPr>
        <w:pStyle w:val="qowt-li-10"/>
        <w:spacing w:before="0" w:beforeAutospacing="0" w:after="0" w:afterAutospacing="0"/>
        <w:ind w:left="432"/>
        <w:jc w:val="both"/>
        <w:divId w:val="1630166016"/>
        <w:rPr>
          <w:b/>
          <w:bCs/>
          <w:color w:val="000000"/>
          <w:sz w:val="28"/>
          <w:szCs w:val="28"/>
        </w:rPr>
      </w:pPr>
      <w:r>
        <w:rPr>
          <w:b/>
          <w:bCs/>
          <w:color w:val="000000"/>
          <w:sz w:val="28"/>
          <w:szCs w:val="28"/>
        </w:rPr>
        <w:t>CONCLUSION</w:t>
      </w:r>
    </w:p>
    <w:p w:rsidR="00DE2B90" w:rsidRDefault="00DE2B90">
      <w:pPr>
        <w:pStyle w:val="qowt-stl-footer"/>
        <w:spacing w:before="0" w:beforeAutospacing="0" w:after="0" w:afterAutospacing="0"/>
        <w:jc w:val="center"/>
        <w:divId w:val="758409845"/>
        <w:rPr>
          <w:color w:val="000000"/>
        </w:rPr>
      </w:pPr>
    </w:p>
    <w:p w:rsidR="00DE2B90" w:rsidRDefault="00DE2B90">
      <w:pPr>
        <w:pStyle w:val="qowt-stl-footer"/>
        <w:spacing w:before="0" w:beforeAutospacing="0" w:after="0" w:afterAutospacing="0"/>
        <w:jc w:val="both"/>
        <w:divId w:val="758409845"/>
        <w:rPr>
          <w:color w:val="000000"/>
        </w:rPr>
      </w:pPr>
    </w:p>
    <w:p w:rsidR="00DE2B90" w:rsidRDefault="00DE2B90">
      <w:pPr>
        <w:pStyle w:val="x-scope"/>
        <w:spacing w:before="0" w:beforeAutospacing="0" w:after="0" w:afterAutospacing="0"/>
        <w:jc w:val="both"/>
        <w:divId w:val="962079628"/>
        <w:rPr>
          <w:color w:val="000000"/>
        </w:rPr>
      </w:pPr>
      <w:r>
        <w:rPr>
          <w:color w:val="000000"/>
        </w:rPr>
        <w:t xml:space="preserve">From the above report it can be concluded that with the facility of blended learning which is good and also useful for the students because with that students would be able to use the technology and would be able to get the benefit from this. This is considered to be the most efficient and productive learning because with this students would be able to gain the knowledge in both the manner online as well as traditional mode of learning. With the help of blended learning the students would be able to develop communication in a better way as it will be helpful to make the updation to learners for the new announcements in which students would develop the communication which will be helpful for seamless workflow. In terms of the employability skills which the learner will be developing, these skills are helpful for the students in terms of making their career successful. Employability skills are important because with that the students would be able to develop the knowledge as to how they have to work and manage all the things with the help of using the skills. </w:t>
      </w:r>
    </w:p>
    <w:p w:rsidR="00DE2B90" w:rsidRDefault="00DE2B90">
      <w:pPr>
        <w:pStyle w:val="qowt-stl-default"/>
        <w:spacing w:before="0" w:beforeAutospacing="0" w:after="0" w:afterAutospacing="0"/>
        <w:jc w:val="both"/>
        <w:divId w:val="962079628"/>
        <w:rPr>
          <w:color w:val="000000"/>
        </w:rPr>
      </w:pPr>
    </w:p>
    <w:p w:rsidR="00DE2B90" w:rsidRDefault="00EF1464">
      <w:pPr>
        <w:pStyle w:val="qowt-stl-footer"/>
        <w:spacing w:before="0" w:beforeAutospacing="0" w:after="0" w:afterAutospacing="0"/>
        <w:jc w:val="center"/>
        <w:divId w:val="1658260872"/>
        <w:rPr>
          <w:color w:val="000000"/>
        </w:rPr>
      </w:pPr>
      <w:r>
        <w:rPr>
          <w:rStyle w:val="style-scope"/>
          <w:color w:val="000000"/>
          <w:lang w:val="en-US"/>
        </w:rPr>
        <w:t>5</w:t>
      </w:r>
    </w:p>
    <w:p w:rsidR="00DE2B90" w:rsidRDefault="00DE2B90">
      <w:pPr>
        <w:pStyle w:val="qowt-stl-footer"/>
        <w:spacing w:before="0" w:beforeAutospacing="0" w:after="0" w:afterAutospacing="0"/>
        <w:jc w:val="both"/>
        <w:divId w:val="1658260872"/>
        <w:rPr>
          <w:color w:val="000000"/>
        </w:rPr>
      </w:pPr>
    </w:p>
    <w:p w:rsidR="00DE2B90" w:rsidRDefault="00DE2B90">
      <w:pPr>
        <w:pStyle w:val="qowt-li-10"/>
        <w:spacing w:before="0" w:beforeAutospacing="0" w:after="0" w:afterAutospacing="0"/>
        <w:ind w:left="432"/>
        <w:jc w:val="both"/>
        <w:divId w:val="478039235"/>
        <w:rPr>
          <w:b/>
          <w:bCs/>
          <w:color w:val="000000"/>
          <w:sz w:val="28"/>
          <w:szCs w:val="28"/>
        </w:rPr>
      </w:pPr>
      <w:r>
        <w:rPr>
          <w:b/>
          <w:bCs/>
          <w:color w:val="000000"/>
          <w:sz w:val="28"/>
          <w:szCs w:val="28"/>
        </w:rPr>
        <w:t>REFERENCES</w:t>
      </w:r>
    </w:p>
    <w:p w:rsidR="00B021B2" w:rsidRDefault="00B021B2">
      <w:pPr>
        <w:pStyle w:val="qowt-stl-default"/>
        <w:shd w:val="clear" w:color="auto" w:fill="FFFFFF"/>
        <w:spacing w:before="0" w:beforeAutospacing="0" w:after="0" w:afterAutospacing="0"/>
        <w:ind w:left="855" w:hanging="840"/>
        <w:jc w:val="both"/>
        <w:divId w:val="1486315244"/>
        <w:rPr>
          <w:color w:val="000000"/>
        </w:rPr>
      </w:pPr>
      <w:r>
        <w:rPr>
          <w:color w:val="000000"/>
          <w:shd w:val="clear" w:color="auto" w:fill="FFFFFF"/>
        </w:rPr>
        <w:t xml:space="preserve">Kift, S., 2019. Holistic curriculum design for employability. In </w:t>
      </w:r>
      <w:r>
        <w:rPr>
          <w:i/>
          <w:iCs/>
          <w:color w:val="000000"/>
          <w:shd w:val="clear" w:color="auto" w:fill="FFFFFF"/>
        </w:rPr>
        <w:t>Education for Employability (Volume 1)</w:t>
      </w:r>
      <w:r>
        <w:rPr>
          <w:color w:val="000000"/>
          <w:shd w:val="clear" w:color="auto" w:fill="FFFFFF"/>
        </w:rPr>
        <w:t xml:space="preserve"> (pp. 155-164). Brill Sense.</w:t>
      </w:r>
    </w:p>
    <w:p w:rsidR="00B021B2" w:rsidRDefault="00B021B2">
      <w:pPr>
        <w:pStyle w:val="qowt-stl-default"/>
        <w:shd w:val="clear" w:color="auto" w:fill="FFFFFF"/>
        <w:spacing w:before="0" w:beforeAutospacing="0" w:after="0" w:afterAutospacing="0"/>
        <w:ind w:left="855" w:hanging="840"/>
        <w:jc w:val="both"/>
        <w:divId w:val="1486315244"/>
        <w:rPr>
          <w:color w:val="000000"/>
        </w:rPr>
      </w:pPr>
      <w:r>
        <w:rPr>
          <w:color w:val="000000"/>
          <w:shd w:val="clear" w:color="auto" w:fill="FFFFFF"/>
        </w:rPr>
        <w:t xml:space="preserve">Kumar, G. and Sharma, V., 2019, October. Emotional intelligence through soft skills for employability. In </w:t>
      </w:r>
      <w:r>
        <w:rPr>
          <w:i/>
          <w:iCs/>
          <w:color w:val="000000"/>
          <w:shd w:val="clear" w:color="auto" w:fill="FFFFFF"/>
        </w:rPr>
        <w:t>Proceedings of International Conference on Advancements in Computing &amp; Management (ICACM)</w:t>
      </w:r>
      <w:r>
        <w:rPr>
          <w:color w:val="000000"/>
          <w:shd w:val="clear" w:color="auto" w:fill="FFFFFF"/>
        </w:rPr>
        <w:t>.</w:t>
      </w:r>
    </w:p>
    <w:p w:rsidR="00B021B2" w:rsidRDefault="00B021B2">
      <w:pPr>
        <w:pStyle w:val="qowt-stl-default"/>
        <w:shd w:val="clear" w:color="auto" w:fill="FFFFFF"/>
        <w:spacing w:before="0" w:beforeAutospacing="0" w:after="0" w:afterAutospacing="0"/>
        <w:ind w:left="855" w:hanging="840"/>
        <w:jc w:val="both"/>
        <w:divId w:val="1486315244"/>
        <w:rPr>
          <w:color w:val="000000"/>
        </w:rPr>
      </w:pPr>
      <w:r>
        <w:rPr>
          <w:color w:val="000000"/>
          <w:shd w:val="clear" w:color="auto" w:fill="FFFFFF"/>
        </w:rPr>
        <w:t>Lishman, R. and Jones, A., 2020, August. Putting the Action into Politics: Embedding Employability in the Academic Curriculum.</w:t>
      </w:r>
    </w:p>
    <w:p w:rsidR="00B021B2" w:rsidRDefault="00B021B2">
      <w:pPr>
        <w:pStyle w:val="qowt-stl-default"/>
        <w:shd w:val="clear" w:color="auto" w:fill="FFFFFF"/>
        <w:spacing w:before="0" w:beforeAutospacing="0" w:after="0" w:afterAutospacing="0"/>
        <w:ind w:left="855" w:hanging="840"/>
        <w:jc w:val="both"/>
        <w:divId w:val="1486315244"/>
        <w:rPr>
          <w:color w:val="000000"/>
        </w:rPr>
      </w:pPr>
      <w:r>
        <w:rPr>
          <w:color w:val="000000"/>
          <w:shd w:val="clear" w:color="auto" w:fill="FFFFFF"/>
        </w:rPr>
        <w:t xml:space="preserve">Madden-Dent, T., 2021. Advancing Equity through Culturally Responsive Social Emotional Education: Addressing International Student Integration. In </w:t>
      </w:r>
      <w:r>
        <w:rPr>
          <w:i/>
          <w:iCs/>
          <w:color w:val="000000"/>
          <w:shd w:val="clear" w:color="auto" w:fill="FFFFFF"/>
        </w:rPr>
        <w:t>Motivating the SEL Field Forward Through Equity</w:t>
      </w:r>
      <w:r>
        <w:rPr>
          <w:color w:val="000000"/>
          <w:shd w:val="clear" w:color="auto" w:fill="FFFFFF"/>
        </w:rPr>
        <w:t>. Emerald Publishing Limited.</w:t>
      </w:r>
    </w:p>
    <w:p w:rsidR="00B021B2" w:rsidRDefault="00B021B2">
      <w:pPr>
        <w:pStyle w:val="qowt-stl-default"/>
        <w:shd w:val="clear" w:color="auto" w:fill="FFFFFF"/>
        <w:spacing w:before="0" w:beforeAutospacing="0" w:after="0" w:afterAutospacing="0"/>
        <w:ind w:left="855" w:hanging="840"/>
        <w:jc w:val="both"/>
        <w:divId w:val="1486315244"/>
        <w:rPr>
          <w:color w:val="000000"/>
        </w:rPr>
      </w:pPr>
      <w:r>
        <w:rPr>
          <w:color w:val="000000"/>
          <w:shd w:val="clear" w:color="auto" w:fill="FFFFFF"/>
        </w:rPr>
        <w:t xml:space="preserve">Nirmala, K. and Kumar, S.S., 2018. The impact of basic, higher-order thinking and affective skills on graduate employability. </w:t>
      </w:r>
      <w:r>
        <w:rPr>
          <w:i/>
          <w:iCs/>
          <w:color w:val="000000"/>
          <w:shd w:val="clear" w:color="auto" w:fill="FFFFFF"/>
        </w:rPr>
        <w:t>IUP Journal of Soft Skills</w:t>
      </w:r>
      <w:r>
        <w:rPr>
          <w:color w:val="000000"/>
          <w:shd w:val="clear" w:color="auto" w:fill="FFFFFF"/>
        </w:rPr>
        <w:t xml:space="preserve">, </w:t>
      </w:r>
      <w:r>
        <w:rPr>
          <w:i/>
          <w:iCs/>
          <w:color w:val="000000"/>
          <w:shd w:val="clear" w:color="auto" w:fill="FFFFFF"/>
        </w:rPr>
        <w:t>12</w:t>
      </w:r>
      <w:r>
        <w:rPr>
          <w:color w:val="000000"/>
          <w:shd w:val="clear" w:color="auto" w:fill="FFFFFF"/>
        </w:rPr>
        <w:t>(1), pp.7-28.</w:t>
      </w:r>
    </w:p>
    <w:p w:rsidR="00B021B2" w:rsidRDefault="00B021B2">
      <w:pPr>
        <w:pStyle w:val="qowt-stl-default"/>
        <w:shd w:val="clear" w:color="auto" w:fill="FFFFFF"/>
        <w:spacing w:before="0" w:beforeAutospacing="0" w:after="0" w:afterAutospacing="0"/>
        <w:ind w:left="855" w:hanging="840"/>
        <w:jc w:val="both"/>
        <w:divId w:val="1486315244"/>
        <w:rPr>
          <w:color w:val="000000"/>
        </w:rPr>
      </w:pPr>
      <w:r>
        <w:rPr>
          <w:color w:val="000000"/>
          <w:shd w:val="clear" w:color="auto" w:fill="FFFFFF"/>
        </w:rPr>
        <w:t xml:space="preserve">Park, H. and Hill, R.B., 2018. Psychometric properties of the Korean employability skills assessment and Korean work ethic for gender and generations. </w:t>
      </w:r>
      <w:r>
        <w:rPr>
          <w:i/>
          <w:iCs/>
          <w:color w:val="000000"/>
          <w:shd w:val="clear" w:color="auto" w:fill="FFFFFF"/>
        </w:rPr>
        <w:t>Career and Technical Education Research</w:t>
      </w:r>
      <w:r>
        <w:rPr>
          <w:color w:val="000000"/>
          <w:shd w:val="clear" w:color="auto" w:fill="FFFFFF"/>
        </w:rPr>
        <w:t xml:space="preserve">, </w:t>
      </w:r>
      <w:r>
        <w:rPr>
          <w:i/>
          <w:iCs/>
          <w:color w:val="000000"/>
          <w:shd w:val="clear" w:color="auto" w:fill="FFFFFF"/>
        </w:rPr>
        <w:t>43</w:t>
      </w:r>
      <w:r>
        <w:rPr>
          <w:color w:val="000000"/>
          <w:shd w:val="clear" w:color="auto" w:fill="FFFFFF"/>
        </w:rPr>
        <w:t>(1), pp.19-40.</w:t>
      </w:r>
    </w:p>
    <w:p w:rsidR="00B021B2" w:rsidRDefault="00B021B2">
      <w:pPr>
        <w:pStyle w:val="qowt-stl-default"/>
        <w:shd w:val="clear" w:color="auto" w:fill="FFFFFF"/>
        <w:spacing w:before="0" w:beforeAutospacing="0" w:after="0" w:afterAutospacing="0"/>
        <w:ind w:left="855" w:hanging="840"/>
        <w:jc w:val="both"/>
        <w:divId w:val="1486315244"/>
        <w:rPr>
          <w:color w:val="000000"/>
        </w:rPr>
      </w:pPr>
      <w:r>
        <w:rPr>
          <w:color w:val="000000"/>
          <w:shd w:val="clear" w:color="auto" w:fill="FFFFFF"/>
        </w:rPr>
        <w:t xml:space="preserve">Peng, M.Y.P., 2019. Testing the mediating role of student learning outcomes in the relationship among students’ social capital, international mindsets, and employability. </w:t>
      </w:r>
      <w:r>
        <w:rPr>
          <w:i/>
          <w:iCs/>
          <w:color w:val="000000"/>
          <w:shd w:val="clear" w:color="auto" w:fill="FFFFFF"/>
        </w:rPr>
        <w:t>The Asia-Pacific Education Researcher</w:t>
      </w:r>
      <w:r>
        <w:rPr>
          <w:color w:val="000000"/>
          <w:shd w:val="clear" w:color="auto" w:fill="FFFFFF"/>
        </w:rPr>
        <w:t xml:space="preserve">, </w:t>
      </w:r>
      <w:r>
        <w:rPr>
          <w:i/>
          <w:iCs/>
          <w:color w:val="000000"/>
          <w:shd w:val="clear" w:color="auto" w:fill="FFFFFF"/>
        </w:rPr>
        <w:t>28</w:t>
      </w:r>
      <w:r>
        <w:rPr>
          <w:color w:val="000000"/>
          <w:shd w:val="clear" w:color="auto" w:fill="FFFFFF"/>
        </w:rPr>
        <w:t>(3), pp.229-237.</w:t>
      </w:r>
    </w:p>
    <w:p w:rsidR="00B021B2" w:rsidRDefault="00B021B2">
      <w:pPr>
        <w:pStyle w:val="qowt-stl-default"/>
        <w:shd w:val="clear" w:color="auto" w:fill="FFFFFF"/>
        <w:spacing w:before="0" w:beforeAutospacing="0" w:after="0" w:afterAutospacing="0"/>
        <w:ind w:left="855" w:hanging="840"/>
        <w:jc w:val="both"/>
        <w:divId w:val="1486315244"/>
        <w:rPr>
          <w:color w:val="000000"/>
        </w:rPr>
      </w:pPr>
      <w:r>
        <w:rPr>
          <w:color w:val="000000"/>
          <w:shd w:val="clear" w:color="auto" w:fill="FFFFFF"/>
        </w:rPr>
        <w:t xml:space="preserve">Peng, M.Y.P., Sheng-Hwa, T. and Han-Yu, W., 2018, July. The Impact of Professors' Transformational Leadership on University Students' Employability Development based on Social Cognitive Career Theory. In </w:t>
      </w:r>
      <w:r>
        <w:rPr>
          <w:i/>
          <w:iCs/>
          <w:color w:val="000000"/>
          <w:shd w:val="clear" w:color="auto" w:fill="FFFFFF"/>
        </w:rPr>
        <w:t xml:space="preserve">Proceedings of the 2nd international conference </w:t>
      </w:r>
    </w:p>
    <w:p w:rsidR="00B021B2" w:rsidRDefault="00EF1464">
      <w:pPr>
        <w:pStyle w:val="qowt-stl-footer"/>
        <w:spacing w:before="0" w:beforeAutospacing="0" w:after="0" w:afterAutospacing="0"/>
        <w:jc w:val="center"/>
        <w:divId w:val="1328363981"/>
        <w:rPr>
          <w:color w:val="000000"/>
        </w:rPr>
      </w:pPr>
      <w:r>
        <w:rPr>
          <w:rStyle w:val="style-scope"/>
          <w:color w:val="000000"/>
          <w:lang w:val="en-US"/>
        </w:rPr>
        <w:t>6</w:t>
      </w:r>
    </w:p>
    <w:p w:rsidR="00B021B2" w:rsidRDefault="00B021B2">
      <w:pPr>
        <w:pStyle w:val="qowt-stl-footer"/>
        <w:spacing w:before="0" w:beforeAutospacing="0" w:after="0" w:afterAutospacing="0"/>
        <w:jc w:val="both"/>
        <w:divId w:val="1328363981"/>
        <w:rPr>
          <w:color w:val="000000"/>
        </w:rPr>
      </w:pPr>
    </w:p>
    <w:p w:rsidR="00B021B2" w:rsidRDefault="00B021B2">
      <w:pPr>
        <w:pStyle w:val="x-scope"/>
        <w:shd w:val="clear" w:color="auto" w:fill="FFFFFF"/>
        <w:spacing w:before="0" w:beforeAutospacing="0" w:after="0" w:afterAutospacing="0"/>
        <w:ind w:left="855" w:hanging="840"/>
        <w:jc w:val="both"/>
        <w:divId w:val="276908518"/>
        <w:rPr>
          <w:color w:val="000000"/>
        </w:rPr>
      </w:pPr>
      <w:r>
        <w:rPr>
          <w:i/>
          <w:iCs/>
          <w:color w:val="000000"/>
          <w:shd w:val="clear" w:color="auto" w:fill="FFFFFF"/>
        </w:rPr>
        <w:t>on education and multimedia technology</w:t>
      </w:r>
      <w:r>
        <w:rPr>
          <w:color w:val="000000"/>
          <w:shd w:val="clear" w:color="auto" w:fill="FFFFFF"/>
        </w:rPr>
        <w:t xml:space="preserve"> (pp. 54-58).</w:t>
      </w:r>
    </w:p>
    <w:p w:rsidR="00B021B2" w:rsidRDefault="00B021B2">
      <w:pPr>
        <w:pStyle w:val="qowt-stl-default"/>
        <w:shd w:val="clear" w:color="auto" w:fill="FFFFFF"/>
        <w:spacing w:before="0" w:beforeAutospacing="0" w:after="0" w:afterAutospacing="0"/>
        <w:ind w:left="855" w:hanging="840"/>
        <w:jc w:val="both"/>
        <w:divId w:val="276908518"/>
        <w:rPr>
          <w:color w:val="000000"/>
        </w:rPr>
      </w:pPr>
      <w:r>
        <w:rPr>
          <w:color w:val="000000"/>
          <w:shd w:val="clear" w:color="auto" w:fill="FFFFFF"/>
        </w:rPr>
        <w:t xml:space="preserve">(Madden-Dent, 2021)Pereira, E.T., Vilas-Boas, M. and Rebelo, C.F., 2020. University curricula and employability: The stakeholders’ views for a future agenda. </w:t>
      </w:r>
      <w:r>
        <w:rPr>
          <w:i/>
          <w:iCs/>
          <w:color w:val="000000"/>
          <w:shd w:val="clear" w:color="auto" w:fill="FFFFFF"/>
        </w:rPr>
        <w:t>Industry and Higher Education</w:t>
      </w:r>
      <w:r>
        <w:rPr>
          <w:color w:val="000000"/>
          <w:shd w:val="clear" w:color="auto" w:fill="FFFFFF"/>
        </w:rPr>
        <w:t xml:space="preserve">, </w:t>
      </w:r>
      <w:r>
        <w:rPr>
          <w:i/>
          <w:iCs/>
          <w:color w:val="000000"/>
          <w:shd w:val="clear" w:color="auto" w:fill="FFFFFF"/>
        </w:rPr>
        <w:t>34</w:t>
      </w:r>
      <w:r>
        <w:rPr>
          <w:color w:val="000000"/>
          <w:shd w:val="clear" w:color="auto" w:fill="FFFFFF"/>
        </w:rPr>
        <w:t>(5), pp.321-329.</w:t>
      </w:r>
    </w:p>
    <w:p w:rsidR="00B021B2" w:rsidRDefault="00B021B2">
      <w:pPr>
        <w:pStyle w:val="qowt-stl-default"/>
        <w:shd w:val="clear" w:color="auto" w:fill="FFFFFF"/>
        <w:spacing w:before="0" w:beforeAutospacing="0" w:after="0" w:afterAutospacing="0"/>
        <w:ind w:left="855" w:hanging="840"/>
        <w:jc w:val="both"/>
        <w:divId w:val="276908518"/>
        <w:rPr>
          <w:color w:val="000000"/>
        </w:rPr>
      </w:pPr>
      <w:r>
        <w:rPr>
          <w:color w:val="000000"/>
          <w:shd w:val="clear" w:color="auto" w:fill="FFFFFF"/>
        </w:rPr>
        <w:t xml:space="preserve">Pham, T., 2021. Reconceptualising employability of returnees: what really matters and strategic navigating approaches. </w:t>
      </w:r>
      <w:r>
        <w:rPr>
          <w:i/>
          <w:iCs/>
          <w:color w:val="000000"/>
          <w:shd w:val="clear" w:color="auto" w:fill="FFFFFF"/>
        </w:rPr>
        <w:t>Higher Education</w:t>
      </w:r>
      <w:r>
        <w:rPr>
          <w:color w:val="000000"/>
          <w:shd w:val="clear" w:color="auto" w:fill="FFFFFF"/>
        </w:rPr>
        <w:t xml:space="preserve">, </w:t>
      </w:r>
      <w:r>
        <w:rPr>
          <w:i/>
          <w:iCs/>
          <w:color w:val="000000"/>
          <w:shd w:val="clear" w:color="auto" w:fill="FFFFFF"/>
        </w:rPr>
        <w:t>81</w:t>
      </w:r>
      <w:r>
        <w:rPr>
          <w:color w:val="000000"/>
          <w:shd w:val="clear" w:color="auto" w:fill="FFFFFF"/>
        </w:rPr>
        <w:t>(6), pp.1329-1345.</w:t>
      </w:r>
    </w:p>
    <w:p w:rsidR="00B021B2" w:rsidRDefault="00B021B2">
      <w:pPr>
        <w:pStyle w:val="qowt-stl-default"/>
        <w:shd w:val="clear" w:color="auto" w:fill="FFFFFF"/>
        <w:spacing w:before="0" w:beforeAutospacing="0" w:after="0" w:afterAutospacing="0"/>
        <w:ind w:left="855" w:hanging="840"/>
        <w:jc w:val="both"/>
        <w:divId w:val="276908518"/>
        <w:rPr>
          <w:color w:val="000000"/>
        </w:rPr>
      </w:pPr>
      <w:r>
        <w:rPr>
          <w:color w:val="000000"/>
          <w:shd w:val="clear" w:color="auto" w:fill="FFFFFF"/>
        </w:rPr>
        <w:t xml:space="preserve">Predovic, D. and Dennis, J.L., 2019. Understanding how international experiences engage employability: A game-based analytics approach. In </w:t>
      </w:r>
      <w:r>
        <w:rPr>
          <w:i/>
          <w:iCs/>
          <w:color w:val="000000"/>
          <w:shd w:val="clear" w:color="auto" w:fill="FFFFFF"/>
        </w:rPr>
        <w:t>Internationalization and employability in higher education</w:t>
      </w:r>
      <w:r>
        <w:rPr>
          <w:color w:val="000000"/>
          <w:shd w:val="clear" w:color="auto" w:fill="FFFFFF"/>
        </w:rPr>
        <w:t xml:space="preserve"> (pp. 92-98). Routledge.</w:t>
      </w:r>
    </w:p>
    <w:p w:rsidR="00B021B2" w:rsidRDefault="00B021B2">
      <w:pPr>
        <w:pStyle w:val="qowt-stl-default"/>
        <w:shd w:val="clear" w:color="auto" w:fill="FFFFFF"/>
        <w:spacing w:before="0" w:beforeAutospacing="0" w:after="0" w:afterAutospacing="0"/>
        <w:ind w:left="855" w:hanging="840"/>
        <w:jc w:val="both"/>
        <w:divId w:val="276908518"/>
        <w:rPr>
          <w:color w:val="000000"/>
        </w:rPr>
      </w:pPr>
      <w:r>
        <w:rPr>
          <w:color w:val="000000"/>
          <w:shd w:val="clear" w:color="auto" w:fill="FFFFFF"/>
        </w:rPr>
        <w:t xml:space="preserve">Presti, A.L. and et. al., 2021. Career Competencies and Career Success: On the Roles of Employability Activities and Academic Satisfaction during the School-to-Work Transition. </w:t>
      </w:r>
      <w:r>
        <w:rPr>
          <w:i/>
          <w:iCs/>
          <w:color w:val="000000"/>
          <w:shd w:val="clear" w:color="auto" w:fill="FFFFFF"/>
        </w:rPr>
        <w:t>Journal of Career Development</w:t>
      </w:r>
      <w:r>
        <w:rPr>
          <w:color w:val="000000"/>
          <w:shd w:val="clear" w:color="auto" w:fill="FFFFFF"/>
        </w:rPr>
        <w:t>, p.0894845321992536.</w:t>
      </w:r>
    </w:p>
    <w:p w:rsidR="00B021B2" w:rsidRDefault="00B021B2">
      <w:pPr>
        <w:pStyle w:val="qowt-stl-default"/>
        <w:shd w:val="clear" w:color="auto" w:fill="FFFFFF"/>
        <w:spacing w:before="0" w:beforeAutospacing="0" w:after="0" w:afterAutospacing="0"/>
        <w:ind w:left="855" w:hanging="840"/>
        <w:jc w:val="both"/>
        <w:divId w:val="276908518"/>
        <w:rPr>
          <w:color w:val="000000"/>
        </w:rPr>
      </w:pPr>
      <w:r>
        <w:rPr>
          <w:color w:val="000000"/>
          <w:shd w:val="clear" w:color="auto" w:fill="FFFFFF"/>
        </w:rPr>
        <w:t xml:space="preserve">Sood, S.K. and Singh, K.D., 2019. Optical fog‐assisted smart learning framework to enhance students’ employability in engineering education. </w:t>
      </w:r>
      <w:r>
        <w:rPr>
          <w:i/>
          <w:iCs/>
          <w:color w:val="000000"/>
          <w:shd w:val="clear" w:color="auto" w:fill="FFFFFF"/>
        </w:rPr>
        <w:t>Computer Applications in Engineering Education</w:t>
      </w:r>
      <w:r>
        <w:rPr>
          <w:color w:val="000000"/>
          <w:shd w:val="clear" w:color="auto" w:fill="FFFFFF"/>
        </w:rPr>
        <w:t xml:space="preserve">, </w:t>
      </w:r>
      <w:r>
        <w:rPr>
          <w:i/>
          <w:iCs/>
          <w:color w:val="000000"/>
          <w:shd w:val="clear" w:color="auto" w:fill="FFFFFF"/>
        </w:rPr>
        <w:t>27</w:t>
      </w:r>
      <w:r>
        <w:rPr>
          <w:color w:val="000000"/>
          <w:shd w:val="clear" w:color="auto" w:fill="FFFFFF"/>
        </w:rPr>
        <w:t>(5), pp.1030-1042.</w:t>
      </w:r>
    </w:p>
    <w:p w:rsidR="00B021B2" w:rsidRDefault="000A7786">
      <w:pPr>
        <w:pStyle w:val="qowt-li-10"/>
        <w:spacing w:before="0" w:beforeAutospacing="0" w:after="0" w:afterAutospacing="0"/>
        <w:ind w:left="432"/>
        <w:jc w:val="both"/>
        <w:divId w:val="478039235"/>
        <w:rPr>
          <w:b/>
          <w:bCs/>
          <w:color w:val="000000"/>
          <w:sz w:val="28"/>
          <w:szCs w:val="28"/>
        </w:rPr>
      </w:pPr>
      <w:r>
        <w:rPr>
          <w:b/>
          <w:bCs/>
          <w:color w:val="000000"/>
          <w:sz w:val="28"/>
          <w:szCs w:val="28"/>
          <w:lang w:val="en-US"/>
        </w:rPr>
        <w:t xml:space="preserve">                                                   6</w:t>
      </w:r>
    </w:p>
    <w:p w:rsidR="00DE2B90" w:rsidRDefault="00DE2B90"/>
    <w:p w:rsidR="00DE2B90" w:rsidRDefault="00DE2B90"/>
    <w:p w:rsidR="00DE2B90" w:rsidRDefault="00DE2B90"/>
    <w:sectPr w:rsidR="00DE2B9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inos">
    <w:altName w:val="Cambria"/>
    <w:charset w:val="00"/>
    <w:family w:val="roman"/>
    <w:notTrueType/>
    <w:pitch w:val="default"/>
  </w:font>
  <w:font w:name="Times">
    <w:altName w:val="Times New Roman"/>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C82"/>
    <w:rsid w:val="000A7786"/>
    <w:rsid w:val="000C02CB"/>
    <w:rsid w:val="0049774B"/>
    <w:rsid w:val="006066C0"/>
    <w:rsid w:val="00737682"/>
    <w:rsid w:val="009C5C82"/>
    <w:rsid w:val="00A2798F"/>
    <w:rsid w:val="00B021B2"/>
    <w:rsid w:val="00C56C6E"/>
    <w:rsid w:val="00D3484B"/>
    <w:rsid w:val="00DE2B90"/>
    <w:rsid w:val="00EF146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ecimalSymbol w:val=","/>
  <w:listSeparator w:val=";"/>
  <w14:docId w14:val="5CE33D09"/>
  <w15:chartTrackingRefBased/>
  <w15:docId w15:val="{A7A16DD3-5EBA-5E44-B409-71A0B321A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bg-BG" w:eastAsia="bg-BG"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qowt-stl-nospacing">
    <w:name w:val="qowt-stl-nospacing"/>
    <w:basedOn w:val="a"/>
    <w:rsid w:val="009C5C82"/>
    <w:pPr>
      <w:spacing w:before="100" w:beforeAutospacing="1" w:after="100" w:afterAutospacing="1" w:line="240" w:lineRule="auto"/>
    </w:pPr>
    <w:rPr>
      <w:rFonts w:ascii="Times New Roman" w:hAnsi="Times New Roman" w:cs="Times New Roman"/>
      <w:sz w:val="24"/>
      <w:szCs w:val="24"/>
    </w:rPr>
  </w:style>
  <w:style w:type="character" w:customStyle="1" w:styleId="qowt-font7-timesnewroman">
    <w:name w:val="qowt-font7-timesnewroman"/>
    <w:basedOn w:val="a0"/>
    <w:rsid w:val="009C5C82"/>
  </w:style>
  <w:style w:type="paragraph" w:customStyle="1" w:styleId="qowt-stl-default">
    <w:name w:val="qowt-stl-default"/>
    <w:basedOn w:val="a"/>
    <w:rsid w:val="009C5C82"/>
    <w:pPr>
      <w:spacing w:before="100" w:beforeAutospacing="1" w:after="100" w:afterAutospacing="1" w:line="240" w:lineRule="auto"/>
    </w:pPr>
    <w:rPr>
      <w:rFonts w:ascii="Times New Roman" w:hAnsi="Times New Roman" w:cs="Times New Roman"/>
      <w:sz w:val="24"/>
      <w:szCs w:val="24"/>
    </w:rPr>
  </w:style>
  <w:style w:type="character" w:customStyle="1" w:styleId="qowt-font6-times">
    <w:name w:val="qowt-font6-times"/>
    <w:basedOn w:val="a0"/>
    <w:rsid w:val="009C5C82"/>
  </w:style>
  <w:style w:type="paragraph" w:customStyle="1" w:styleId="qowt-stl-contents2">
    <w:name w:val="qowt-stl-contents2"/>
    <w:basedOn w:val="a"/>
    <w:rsid w:val="00737682"/>
    <w:pPr>
      <w:spacing w:before="100" w:beforeAutospacing="1" w:after="100" w:afterAutospacing="1" w:line="240" w:lineRule="auto"/>
    </w:pPr>
    <w:rPr>
      <w:rFonts w:ascii="Times New Roman" w:hAnsi="Times New Roman" w:cs="Times New Roman"/>
      <w:sz w:val="24"/>
      <w:szCs w:val="24"/>
    </w:rPr>
  </w:style>
  <w:style w:type="paragraph" w:customStyle="1" w:styleId="qowt-stl-contents1">
    <w:name w:val="qowt-stl-contents1"/>
    <w:basedOn w:val="a"/>
    <w:rsid w:val="00737682"/>
    <w:pPr>
      <w:spacing w:before="100" w:beforeAutospacing="1" w:after="100" w:afterAutospacing="1" w:line="240" w:lineRule="auto"/>
    </w:pPr>
    <w:rPr>
      <w:rFonts w:ascii="Times New Roman" w:hAnsi="Times New Roman" w:cs="Times New Roman"/>
      <w:sz w:val="24"/>
      <w:szCs w:val="24"/>
    </w:rPr>
  </w:style>
  <w:style w:type="paragraph" w:customStyle="1" w:styleId="qowt-li-11">
    <w:name w:val="qowt-li-1_1"/>
    <w:basedOn w:val="a"/>
    <w:rsid w:val="00DE2B90"/>
    <w:pPr>
      <w:spacing w:before="100" w:beforeAutospacing="1" w:after="100" w:afterAutospacing="1" w:line="240" w:lineRule="auto"/>
    </w:pPr>
    <w:rPr>
      <w:rFonts w:ascii="Times New Roman" w:hAnsi="Times New Roman" w:cs="Times New Roman"/>
      <w:sz w:val="24"/>
      <w:szCs w:val="24"/>
    </w:rPr>
  </w:style>
  <w:style w:type="paragraph" w:customStyle="1" w:styleId="qowt-li-60">
    <w:name w:val="qowt-li-6_0"/>
    <w:basedOn w:val="a"/>
    <w:rsid w:val="00DE2B90"/>
    <w:pPr>
      <w:spacing w:before="100" w:beforeAutospacing="1" w:after="100" w:afterAutospacing="1" w:line="240" w:lineRule="auto"/>
    </w:pPr>
    <w:rPr>
      <w:rFonts w:ascii="Times New Roman" w:hAnsi="Times New Roman" w:cs="Times New Roman"/>
      <w:sz w:val="24"/>
      <w:szCs w:val="24"/>
    </w:rPr>
  </w:style>
  <w:style w:type="paragraph" w:customStyle="1" w:styleId="qowt-stl-footer">
    <w:name w:val="qowt-stl-footer"/>
    <w:basedOn w:val="a"/>
    <w:rsid w:val="00DE2B90"/>
    <w:pPr>
      <w:spacing w:before="100" w:beforeAutospacing="1" w:after="100" w:afterAutospacing="1" w:line="240" w:lineRule="auto"/>
    </w:pPr>
    <w:rPr>
      <w:rFonts w:ascii="Times New Roman" w:hAnsi="Times New Roman" w:cs="Times New Roman"/>
      <w:sz w:val="24"/>
      <w:szCs w:val="24"/>
    </w:rPr>
  </w:style>
  <w:style w:type="character" w:customStyle="1" w:styleId="style-scope">
    <w:name w:val="style-scope"/>
    <w:basedOn w:val="a0"/>
    <w:rsid w:val="00DE2B90"/>
  </w:style>
  <w:style w:type="paragraph" w:customStyle="1" w:styleId="x-scope">
    <w:name w:val="x-scope"/>
    <w:basedOn w:val="a"/>
    <w:rsid w:val="00DE2B90"/>
    <w:pPr>
      <w:spacing w:before="100" w:beforeAutospacing="1" w:after="100" w:afterAutospacing="1" w:line="240" w:lineRule="auto"/>
    </w:pPr>
    <w:rPr>
      <w:rFonts w:ascii="Times New Roman" w:hAnsi="Times New Roman" w:cs="Times New Roman"/>
      <w:sz w:val="24"/>
      <w:szCs w:val="24"/>
    </w:rPr>
  </w:style>
  <w:style w:type="paragraph" w:customStyle="1" w:styleId="qowt-li-70">
    <w:name w:val="qowt-li-7_0"/>
    <w:basedOn w:val="a"/>
    <w:rsid w:val="00DE2B90"/>
    <w:pPr>
      <w:spacing w:before="100" w:beforeAutospacing="1" w:after="100" w:afterAutospacing="1" w:line="240" w:lineRule="auto"/>
    </w:pPr>
    <w:rPr>
      <w:rFonts w:ascii="Times New Roman" w:hAnsi="Times New Roman" w:cs="Times New Roman"/>
      <w:sz w:val="24"/>
      <w:szCs w:val="24"/>
    </w:rPr>
  </w:style>
  <w:style w:type="paragraph" w:customStyle="1" w:styleId="qowt-li-90">
    <w:name w:val="qowt-li-9_0"/>
    <w:basedOn w:val="a"/>
    <w:rsid w:val="00DE2B90"/>
    <w:pPr>
      <w:spacing w:before="100" w:beforeAutospacing="1" w:after="100" w:afterAutospacing="1" w:line="240" w:lineRule="auto"/>
    </w:pPr>
    <w:rPr>
      <w:rFonts w:ascii="Times New Roman" w:hAnsi="Times New Roman" w:cs="Times New Roman"/>
      <w:sz w:val="24"/>
      <w:szCs w:val="24"/>
    </w:rPr>
  </w:style>
  <w:style w:type="paragraph" w:customStyle="1" w:styleId="qowt-li-100">
    <w:name w:val="qowt-li-10_0"/>
    <w:basedOn w:val="a"/>
    <w:rsid w:val="00DE2B90"/>
    <w:pPr>
      <w:spacing w:before="100" w:beforeAutospacing="1" w:after="100" w:afterAutospacing="1" w:line="240" w:lineRule="auto"/>
    </w:pPr>
    <w:rPr>
      <w:rFonts w:ascii="Times New Roman" w:hAnsi="Times New Roman" w:cs="Times New Roman"/>
      <w:sz w:val="24"/>
      <w:szCs w:val="24"/>
    </w:rPr>
  </w:style>
  <w:style w:type="paragraph" w:customStyle="1" w:styleId="qowt-li-110">
    <w:name w:val="qowt-li-11_0"/>
    <w:basedOn w:val="a"/>
    <w:rsid w:val="00DE2B90"/>
    <w:pPr>
      <w:spacing w:before="100" w:beforeAutospacing="1" w:after="100" w:afterAutospacing="1" w:line="240" w:lineRule="auto"/>
    </w:pPr>
    <w:rPr>
      <w:rFonts w:ascii="Times New Roman" w:hAnsi="Times New Roman" w:cs="Times New Roman"/>
      <w:sz w:val="24"/>
      <w:szCs w:val="24"/>
    </w:rPr>
  </w:style>
  <w:style w:type="paragraph" w:customStyle="1" w:styleId="qowt-stl-heading2">
    <w:name w:val="qowt-stl-heading2"/>
    <w:basedOn w:val="a"/>
    <w:rsid w:val="00DE2B90"/>
    <w:pPr>
      <w:spacing w:before="100" w:beforeAutospacing="1" w:after="100" w:afterAutospacing="1" w:line="240" w:lineRule="auto"/>
    </w:pPr>
    <w:rPr>
      <w:rFonts w:ascii="Times New Roman" w:hAnsi="Times New Roman" w:cs="Times New Roman"/>
      <w:sz w:val="24"/>
      <w:szCs w:val="24"/>
    </w:rPr>
  </w:style>
  <w:style w:type="paragraph" w:customStyle="1" w:styleId="qowt-li-10">
    <w:name w:val="qowt-li-1_0"/>
    <w:basedOn w:val="a"/>
    <w:rsid w:val="00DE2B90"/>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636846">
      <w:bodyDiv w:val="1"/>
      <w:marLeft w:val="0"/>
      <w:marRight w:val="0"/>
      <w:marTop w:val="0"/>
      <w:marBottom w:val="0"/>
      <w:divBdr>
        <w:top w:val="none" w:sz="0" w:space="0" w:color="auto"/>
        <w:left w:val="none" w:sz="0" w:space="0" w:color="auto"/>
        <w:bottom w:val="none" w:sz="0" w:space="0" w:color="auto"/>
        <w:right w:val="none" w:sz="0" w:space="0" w:color="auto"/>
      </w:divBdr>
    </w:div>
    <w:div w:id="725377099">
      <w:bodyDiv w:val="1"/>
      <w:marLeft w:val="0"/>
      <w:marRight w:val="0"/>
      <w:marTop w:val="0"/>
      <w:marBottom w:val="0"/>
      <w:divBdr>
        <w:top w:val="none" w:sz="0" w:space="0" w:color="auto"/>
        <w:left w:val="none" w:sz="0" w:space="0" w:color="auto"/>
        <w:bottom w:val="none" w:sz="0" w:space="0" w:color="auto"/>
        <w:right w:val="none" w:sz="0" w:space="0" w:color="auto"/>
      </w:divBdr>
      <w:divsChild>
        <w:div w:id="380591393">
          <w:marLeft w:val="0"/>
          <w:marRight w:val="0"/>
          <w:marTop w:val="0"/>
          <w:marBottom w:val="0"/>
          <w:divBdr>
            <w:top w:val="none" w:sz="0" w:space="0" w:color="auto"/>
            <w:left w:val="none" w:sz="0" w:space="0" w:color="auto"/>
            <w:bottom w:val="none" w:sz="0" w:space="0" w:color="auto"/>
            <w:right w:val="none" w:sz="0" w:space="0" w:color="auto"/>
          </w:divBdr>
          <w:divsChild>
            <w:div w:id="1841306406">
              <w:marLeft w:val="0"/>
              <w:marRight w:val="0"/>
              <w:marTop w:val="0"/>
              <w:marBottom w:val="0"/>
              <w:divBdr>
                <w:top w:val="none" w:sz="0" w:space="0" w:color="auto"/>
                <w:left w:val="none" w:sz="0" w:space="0" w:color="auto"/>
                <w:bottom w:val="none" w:sz="0" w:space="0" w:color="auto"/>
                <w:right w:val="none" w:sz="0" w:space="0" w:color="auto"/>
              </w:divBdr>
            </w:div>
          </w:divsChild>
        </w:div>
        <w:div w:id="1512992547">
          <w:marLeft w:val="0"/>
          <w:marRight w:val="0"/>
          <w:marTop w:val="0"/>
          <w:marBottom w:val="0"/>
          <w:divBdr>
            <w:top w:val="none" w:sz="0" w:space="0" w:color="auto"/>
            <w:left w:val="none" w:sz="0" w:space="0" w:color="auto"/>
            <w:bottom w:val="none" w:sz="0" w:space="0" w:color="auto"/>
            <w:right w:val="none" w:sz="0" w:space="0" w:color="auto"/>
          </w:divBdr>
        </w:div>
        <w:div w:id="1293245955">
          <w:marLeft w:val="0"/>
          <w:marRight w:val="0"/>
          <w:marTop w:val="0"/>
          <w:marBottom w:val="0"/>
          <w:divBdr>
            <w:top w:val="none" w:sz="0" w:space="0" w:color="auto"/>
            <w:left w:val="none" w:sz="0" w:space="0" w:color="auto"/>
            <w:bottom w:val="none" w:sz="0" w:space="0" w:color="auto"/>
            <w:right w:val="none" w:sz="0" w:space="0" w:color="auto"/>
          </w:divBdr>
          <w:divsChild>
            <w:div w:id="1263538589">
              <w:marLeft w:val="0"/>
              <w:marRight w:val="0"/>
              <w:marTop w:val="0"/>
              <w:marBottom w:val="0"/>
              <w:divBdr>
                <w:top w:val="none" w:sz="0" w:space="0" w:color="auto"/>
                <w:left w:val="none" w:sz="0" w:space="0" w:color="auto"/>
                <w:bottom w:val="none" w:sz="0" w:space="0" w:color="auto"/>
                <w:right w:val="none" w:sz="0" w:space="0" w:color="auto"/>
              </w:divBdr>
            </w:div>
          </w:divsChild>
        </w:div>
        <w:div w:id="738868441">
          <w:marLeft w:val="0"/>
          <w:marRight w:val="0"/>
          <w:marTop w:val="0"/>
          <w:marBottom w:val="0"/>
          <w:divBdr>
            <w:top w:val="none" w:sz="0" w:space="0" w:color="auto"/>
            <w:left w:val="none" w:sz="0" w:space="0" w:color="auto"/>
            <w:bottom w:val="none" w:sz="0" w:space="0" w:color="auto"/>
            <w:right w:val="none" w:sz="0" w:space="0" w:color="auto"/>
          </w:divBdr>
        </w:div>
        <w:div w:id="2000306395">
          <w:marLeft w:val="0"/>
          <w:marRight w:val="0"/>
          <w:marTop w:val="0"/>
          <w:marBottom w:val="0"/>
          <w:divBdr>
            <w:top w:val="none" w:sz="0" w:space="0" w:color="auto"/>
            <w:left w:val="none" w:sz="0" w:space="0" w:color="auto"/>
            <w:bottom w:val="none" w:sz="0" w:space="0" w:color="auto"/>
            <w:right w:val="none" w:sz="0" w:space="0" w:color="auto"/>
          </w:divBdr>
          <w:divsChild>
            <w:div w:id="1639456389">
              <w:marLeft w:val="0"/>
              <w:marRight w:val="0"/>
              <w:marTop w:val="0"/>
              <w:marBottom w:val="0"/>
              <w:divBdr>
                <w:top w:val="none" w:sz="0" w:space="0" w:color="auto"/>
                <w:left w:val="none" w:sz="0" w:space="0" w:color="auto"/>
                <w:bottom w:val="none" w:sz="0" w:space="0" w:color="auto"/>
                <w:right w:val="none" w:sz="0" w:space="0" w:color="auto"/>
              </w:divBdr>
            </w:div>
          </w:divsChild>
        </w:div>
        <w:div w:id="708342201">
          <w:marLeft w:val="0"/>
          <w:marRight w:val="0"/>
          <w:marTop w:val="0"/>
          <w:marBottom w:val="0"/>
          <w:divBdr>
            <w:top w:val="none" w:sz="0" w:space="0" w:color="auto"/>
            <w:left w:val="none" w:sz="0" w:space="0" w:color="auto"/>
            <w:bottom w:val="none" w:sz="0" w:space="0" w:color="auto"/>
            <w:right w:val="none" w:sz="0" w:space="0" w:color="auto"/>
          </w:divBdr>
        </w:div>
        <w:div w:id="431321717">
          <w:marLeft w:val="0"/>
          <w:marRight w:val="0"/>
          <w:marTop w:val="0"/>
          <w:marBottom w:val="0"/>
          <w:divBdr>
            <w:top w:val="none" w:sz="0" w:space="0" w:color="auto"/>
            <w:left w:val="none" w:sz="0" w:space="0" w:color="auto"/>
            <w:bottom w:val="none" w:sz="0" w:space="0" w:color="auto"/>
            <w:right w:val="none" w:sz="0" w:space="0" w:color="auto"/>
          </w:divBdr>
          <w:divsChild>
            <w:div w:id="1630166016">
              <w:marLeft w:val="0"/>
              <w:marRight w:val="0"/>
              <w:marTop w:val="0"/>
              <w:marBottom w:val="0"/>
              <w:divBdr>
                <w:top w:val="none" w:sz="0" w:space="0" w:color="auto"/>
                <w:left w:val="none" w:sz="0" w:space="0" w:color="auto"/>
                <w:bottom w:val="none" w:sz="0" w:space="0" w:color="auto"/>
                <w:right w:val="none" w:sz="0" w:space="0" w:color="auto"/>
              </w:divBdr>
            </w:div>
          </w:divsChild>
        </w:div>
        <w:div w:id="758409845">
          <w:marLeft w:val="0"/>
          <w:marRight w:val="0"/>
          <w:marTop w:val="0"/>
          <w:marBottom w:val="0"/>
          <w:divBdr>
            <w:top w:val="none" w:sz="0" w:space="0" w:color="auto"/>
            <w:left w:val="none" w:sz="0" w:space="0" w:color="auto"/>
            <w:bottom w:val="none" w:sz="0" w:space="0" w:color="auto"/>
            <w:right w:val="none" w:sz="0" w:space="0" w:color="auto"/>
          </w:divBdr>
        </w:div>
        <w:div w:id="493376240">
          <w:marLeft w:val="0"/>
          <w:marRight w:val="0"/>
          <w:marTop w:val="0"/>
          <w:marBottom w:val="0"/>
          <w:divBdr>
            <w:top w:val="none" w:sz="0" w:space="0" w:color="auto"/>
            <w:left w:val="none" w:sz="0" w:space="0" w:color="auto"/>
            <w:bottom w:val="none" w:sz="0" w:space="0" w:color="auto"/>
            <w:right w:val="none" w:sz="0" w:space="0" w:color="auto"/>
          </w:divBdr>
          <w:divsChild>
            <w:div w:id="962079628">
              <w:marLeft w:val="0"/>
              <w:marRight w:val="0"/>
              <w:marTop w:val="0"/>
              <w:marBottom w:val="0"/>
              <w:divBdr>
                <w:top w:val="none" w:sz="0" w:space="0" w:color="auto"/>
                <w:left w:val="none" w:sz="0" w:space="0" w:color="auto"/>
                <w:bottom w:val="none" w:sz="0" w:space="0" w:color="auto"/>
                <w:right w:val="none" w:sz="0" w:space="0" w:color="auto"/>
              </w:divBdr>
            </w:div>
          </w:divsChild>
        </w:div>
        <w:div w:id="1658260872">
          <w:marLeft w:val="0"/>
          <w:marRight w:val="0"/>
          <w:marTop w:val="0"/>
          <w:marBottom w:val="0"/>
          <w:divBdr>
            <w:top w:val="none" w:sz="0" w:space="0" w:color="auto"/>
            <w:left w:val="none" w:sz="0" w:space="0" w:color="auto"/>
            <w:bottom w:val="none" w:sz="0" w:space="0" w:color="auto"/>
            <w:right w:val="none" w:sz="0" w:space="0" w:color="auto"/>
          </w:divBdr>
        </w:div>
        <w:div w:id="1688672923">
          <w:marLeft w:val="0"/>
          <w:marRight w:val="0"/>
          <w:marTop w:val="0"/>
          <w:marBottom w:val="0"/>
          <w:divBdr>
            <w:top w:val="none" w:sz="0" w:space="0" w:color="auto"/>
            <w:left w:val="none" w:sz="0" w:space="0" w:color="auto"/>
            <w:bottom w:val="none" w:sz="0" w:space="0" w:color="auto"/>
            <w:right w:val="none" w:sz="0" w:space="0" w:color="auto"/>
          </w:divBdr>
          <w:divsChild>
            <w:div w:id="478039235">
              <w:marLeft w:val="0"/>
              <w:marRight w:val="0"/>
              <w:marTop w:val="0"/>
              <w:marBottom w:val="0"/>
              <w:divBdr>
                <w:top w:val="none" w:sz="0" w:space="0" w:color="auto"/>
                <w:left w:val="none" w:sz="0" w:space="0" w:color="auto"/>
                <w:bottom w:val="none" w:sz="0" w:space="0" w:color="auto"/>
                <w:right w:val="none" w:sz="0" w:space="0" w:color="auto"/>
              </w:divBdr>
              <w:divsChild>
                <w:div w:id="1231230074">
                  <w:marLeft w:val="0"/>
                  <w:marRight w:val="0"/>
                  <w:marTop w:val="0"/>
                  <w:marBottom w:val="0"/>
                  <w:divBdr>
                    <w:top w:val="none" w:sz="0" w:space="0" w:color="auto"/>
                    <w:left w:val="none" w:sz="0" w:space="0" w:color="auto"/>
                    <w:bottom w:val="none" w:sz="0" w:space="0" w:color="auto"/>
                    <w:right w:val="none" w:sz="0" w:space="0" w:color="auto"/>
                  </w:divBdr>
                  <w:divsChild>
                    <w:div w:id="798572524">
                      <w:marLeft w:val="0"/>
                      <w:marRight w:val="0"/>
                      <w:marTop w:val="0"/>
                      <w:marBottom w:val="0"/>
                      <w:divBdr>
                        <w:top w:val="none" w:sz="0" w:space="0" w:color="auto"/>
                        <w:left w:val="none" w:sz="0" w:space="0" w:color="auto"/>
                        <w:bottom w:val="none" w:sz="0" w:space="0" w:color="auto"/>
                        <w:right w:val="none" w:sz="0" w:space="0" w:color="auto"/>
                      </w:divBdr>
                      <w:divsChild>
                        <w:div w:id="1486315244">
                          <w:marLeft w:val="0"/>
                          <w:marRight w:val="0"/>
                          <w:marTop w:val="0"/>
                          <w:marBottom w:val="0"/>
                          <w:divBdr>
                            <w:top w:val="none" w:sz="0" w:space="0" w:color="auto"/>
                            <w:left w:val="none" w:sz="0" w:space="0" w:color="auto"/>
                            <w:bottom w:val="none" w:sz="0" w:space="0" w:color="auto"/>
                            <w:right w:val="none" w:sz="0" w:space="0" w:color="auto"/>
                          </w:divBdr>
                        </w:div>
                      </w:divsChild>
                    </w:div>
                    <w:div w:id="1328363981">
                      <w:marLeft w:val="0"/>
                      <w:marRight w:val="0"/>
                      <w:marTop w:val="0"/>
                      <w:marBottom w:val="0"/>
                      <w:divBdr>
                        <w:top w:val="none" w:sz="0" w:space="0" w:color="auto"/>
                        <w:left w:val="none" w:sz="0" w:space="0" w:color="auto"/>
                        <w:bottom w:val="none" w:sz="0" w:space="0" w:color="auto"/>
                        <w:right w:val="none" w:sz="0" w:space="0" w:color="auto"/>
                      </w:divBdr>
                    </w:div>
                    <w:div w:id="286812880">
                      <w:marLeft w:val="0"/>
                      <w:marRight w:val="0"/>
                      <w:marTop w:val="0"/>
                      <w:marBottom w:val="0"/>
                      <w:divBdr>
                        <w:top w:val="none" w:sz="0" w:space="0" w:color="auto"/>
                        <w:left w:val="none" w:sz="0" w:space="0" w:color="auto"/>
                        <w:bottom w:val="none" w:sz="0" w:space="0" w:color="auto"/>
                        <w:right w:val="none" w:sz="0" w:space="0" w:color="auto"/>
                      </w:divBdr>
                      <w:divsChild>
                        <w:div w:id="27690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1920</Words>
  <Characters>10949</Characters>
  <Application>Microsoft Office Word</Application>
  <DocSecurity>0</DocSecurity>
  <Lines>91</Lines>
  <Paragraphs>25</Paragraphs>
  <ScaleCrop>false</ScaleCrop>
  <Company/>
  <LinksUpToDate>false</LinksUpToDate>
  <CharactersWithSpaces>12844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Petkova Chongarova</dc:creator>
  <cp:keywords/>
  <dc:description/>
  <cp:lastModifiedBy>Angela Petkova Chongarova</cp:lastModifiedBy>
  <cp:revision>2</cp:revision>
  <dcterms:created xsi:type="dcterms:W3CDTF">2021-12-07T09:48:00Z</dcterms:created>
  <dcterms:modified xsi:type="dcterms:W3CDTF">2021-12-07T09:48:00Z</dcterms:modified>
</cp:coreProperties>
</file>