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D09E0" w:rsidRDefault="001D09E0" w:rsidP="00AB7AF0">
      <w:pPr>
        <w:spacing w:line="480" w:lineRule="auto"/>
        <w:jc w:val="center"/>
        <w:rPr>
          <w:rFonts w:ascii="Times New Roman" w:hAnsi="Times New Roman" w:cs="Times New Roman"/>
          <w:b/>
          <w:sz w:val="24"/>
          <w:szCs w:val="24"/>
        </w:rPr>
      </w:pPr>
    </w:p>
    <w:p w:rsidR="001D09E0" w:rsidRDefault="001D09E0" w:rsidP="00AB7AF0">
      <w:pPr>
        <w:spacing w:line="480" w:lineRule="auto"/>
        <w:jc w:val="center"/>
        <w:rPr>
          <w:rFonts w:ascii="Times New Roman" w:hAnsi="Times New Roman" w:cs="Times New Roman"/>
          <w:b/>
          <w:sz w:val="24"/>
          <w:szCs w:val="24"/>
        </w:rPr>
      </w:pPr>
    </w:p>
    <w:p w:rsidR="001D09E0" w:rsidRDefault="001D09E0" w:rsidP="00AB7AF0">
      <w:pPr>
        <w:spacing w:line="480" w:lineRule="auto"/>
        <w:jc w:val="center"/>
        <w:rPr>
          <w:rFonts w:ascii="Times New Roman" w:hAnsi="Times New Roman" w:cs="Times New Roman"/>
          <w:b/>
          <w:sz w:val="24"/>
          <w:szCs w:val="24"/>
        </w:rPr>
      </w:pPr>
    </w:p>
    <w:p w:rsidR="001D09E0" w:rsidRDefault="001D09E0" w:rsidP="00AB7AF0">
      <w:pPr>
        <w:spacing w:line="480" w:lineRule="auto"/>
        <w:jc w:val="center"/>
        <w:rPr>
          <w:rFonts w:ascii="Times New Roman" w:hAnsi="Times New Roman" w:cs="Times New Roman"/>
          <w:b/>
          <w:sz w:val="24"/>
          <w:szCs w:val="24"/>
        </w:rPr>
      </w:pPr>
    </w:p>
    <w:p w:rsidR="00C527E1" w:rsidRDefault="00AB7AF0" w:rsidP="00AB7AF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DIGITAL TECHNOLOGY IN THE WORK PLACE</w:t>
      </w:r>
    </w:p>
    <w:p w:rsidR="001D09E0" w:rsidRDefault="001D09E0" w:rsidP="00AB7AF0">
      <w:pPr>
        <w:spacing w:line="480" w:lineRule="auto"/>
        <w:jc w:val="center"/>
        <w:rPr>
          <w:rFonts w:ascii="Times New Roman" w:hAnsi="Times New Roman" w:cs="Times New Roman"/>
          <w:b/>
          <w:sz w:val="24"/>
          <w:szCs w:val="24"/>
        </w:rPr>
      </w:pPr>
    </w:p>
    <w:p w:rsidR="001D09E0" w:rsidRDefault="001D09E0" w:rsidP="00AB7AF0">
      <w:pPr>
        <w:spacing w:line="480" w:lineRule="auto"/>
        <w:jc w:val="center"/>
        <w:rPr>
          <w:rFonts w:ascii="Times New Roman" w:hAnsi="Times New Roman" w:cs="Times New Roman"/>
          <w:b/>
          <w:sz w:val="24"/>
          <w:szCs w:val="24"/>
        </w:rPr>
      </w:pPr>
    </w:p>
    <w:p w:rsidR="00AB7AF0" w:rsidRDefault="00EC0067" w:rsidP="00EC0067">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Bilyana Ivanova 2108263</w:t>
      </w:r>
    </w:p>
    <w:p w:rsidR="00AB7AF0" w:rsidRDefault="00AB7AF0" w:rsidP="00AB7AF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Date</w:t>
      </w:r>
      <w:r w:rsidR="00EC0067">
        <w:rPr>
          <w:rFonts w:ascii="Times New Roman" w:hAnsi="Times New Roman" w:cs="Times New Roman"/>
          <w:b/>
          <w:sz w:val="24"/>
          <w:szCs w:val="24"/>
        </w:rPr>
        <w:t>:07.04.22</w:t>
      </w:r>
    </w:p>
    <w:p w:rsidR="00AB7AF0" w:rsidRDefault="00AB7AF0" w:rsidP="00AB7AF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University </w:t>
      </w:r>
      <w:r w:rsidR="00EC0067">
        <w:rPr>
          <w:rFonts w:ascii="Times New Roman" w:hAnsi="Times New Roman" w:cs="Times New Roman"/>
          <w:b/>
          <w:sz w:val="24"/>
          <w:szCs w:val="24"/>
        </w:rPr>
        <w:t>of Wales Trinity Saint David</w:t>
      </w:r>
    </w:p>
    <w:p w:rsidR="00C527E1" w:rsidRDefault="00C527E1" w:rsidP="002A6BC9">
      <w:pPr>
        <w:spacing w:line="480" w:lineRule="auto"/>
        <w:rPr>
          <w:rFonts w:ascii="Times New Roman" w:hAnsi="Times New Roman" w:cs="Times New Roman"/>
          <w:b/>
          <w:sz w:val="24"/>
          <w:szCs w:val="24"/>
        </w:rPr>
      </w:pPr>
    </w:p>
    <w:p w:rsidR="00C527E1" w:rsidRDefault="00C527E1" w:rsidP="002A6BC9">
      <w:pPr>
        <w:spacing w:line="480" w:lineRule="auto"/>
        <w:rPr>
          <w:rFonts w:ascii="Times New Roman" w:hAnsi="Times New Roman" w:cs="Times New Roman"/>
          <w:b/>
          <w:sz w:val="24"/>
          <w:szCs w:val="24"/>
        </w:rPr>
      </w:pPr>
    </w:p>
    <w:p w:rsidR="00AB7AF0" w:rsidRDefault="00AB7AF0" w:rsidP="002A6BC9">
      <w:pPr>
        <w:spacing w:line="480" w:lineRule="auto"/>
        <w:rPr>
          <w:rFonts w:ascii="Times New Roman" w:hAnsi="Times New Roman" w:cs="Times New Roman"/>
          <w:b/>
          <w:sz w:val="24"/>
          <w:szCs w:val="24"/>
        </w:rPr>
      </w:pPr>
    </w:p>
    <w:p w:rsidR="00AB7AF0" w:rsidRDefault="00AB7AF0" w:rsidP="002A6BC9">
      <w:pPr>
        <w:spacing w:line="480" w:lineRule="auto"/>
        <w:rPr>
          <w:rFonts w:ascii="Times New Roman" w:hAnsi="Times New Roman" w:cs="Times New Roman"/>
          <w:b/>
          <w:sz w:val="24"/>
          <w:szCs w:val="24"/>
        </w:rPr>
      </w:pPr>
    </w:p>
    <w:p w:rsidR="00AB7AF0" w:rsidRDefault="00AB7AF0" w:rsidP="002A6BC9">
      <w:pPr>
        <w:spacing w:line="480" w:lineRule="auto"/>
        <w:rPr>
          <w:rFonts w:ascii="Times New Roman" w:hAnsi="Times New Roman" w:cs="Times New Roman"/>
          <w:b/>
          <w:sz w:val="24"/>
          <w:szCs w:val="24"/>
        </w:rPr>
      </w:pPr>
    </w:p>
    <w:p w:rsidR="00AB7AF0" w:rsidRDefault="00AB7AF0" w:rsidP="002A6BC9">
      <w:pPr>
        <w:spacing w:line="48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631713666"/>
        <w:docPartObj>
          <w:docPartGallery w:val="Table of Contents"/>
          <w:docPartUnique/>
        </w:docPartObj>
      </w:sdtPr>
      <w:sdtEndPr>
        <w:rPr>
          <w:b/>
          <w:bCs/>
          <w:noProof/>
        </w:rPr>
      </w:sdtEndPr>
      <w:sdtContent>
        <w:p w:rsidR="005A4842" w:rsidRDefault="005A4842" w:rsidP="005A4842">
          <w:pPr>
            <w:pStyle w:val="TOCHeading"/>
            <w:spacing w:line="480" w:lineRule="auto"/>
          </w:pPr>
          <w:r>
            <w:t>Table of Contents</w:t>
          </w:r>
        </w:p>
        <w:p w:rsidR="005A4842" w:rsidRDefault="005A4842" w:rsidP="005A4842">
          <w:pPr>
            <w:pStyle w:val="TOC1"/>
            <w:tabs>
              <w:tab w:val="right" w:leader="dot" w:pos="9350"/>
            </w:tabs>
            <w:spacing w:line="480" w:lineRule="auto"/>
            <w:rPr>
              <w:rFonts w:eastAsiaTheme="minorEastAsia"/>
              <w:noProof/>
            </w:rPr>
          </w:pPr>
          <w:r>
            <w:fldChar w:fldCharType="begin"/>
          </w:r>
          <w:r>
            <w:instrText xml:space="preserve"> TOC \o "1-3" \h \z \u </w:instrText>
          </w:r>
          <w:r>
            <w:fldChar w:fldCharType="separate"/>
          </w:r>
          <w:hyperlink w:anchor="_Toc100133157" w:history="1">
            <w:r w:rsidRPr="005B7A6D">
              <w:rPr>
                <w:rStyle w:val="Hyperlink"/>
                <w:rFonts w:ascii="Times New Roman" w:hAnsi="Times New Roman" w:cs="Times New Roman"/>
                <w:b/>
                <w:noProof/>
              </w:rPr>
              <w:t>1.0 Introduction</w:t>
            </w:r>
            <w:r>
              <w:rPr>
                <w:noProof/>
                <w:webHidden/>
              </w:rPr>
              <w:tab/>
            </w:r>
            <w:r>
              <w:rPr>
                <w:noProof/>
                <w:webHidden/>
              </w:rPr>
              <w:fldChar w:fldCharType="begin"/>
            </w:r>
            <w:r>
              <w:rPr>
                <w:noProof/>
                <w:webHidden/>
              </w:rPr>
              <w:instrText xml:space="preserve"> PAGEREF _Toc100133157 \h </w:instrText>
            </w:r>
            <w:r>
              <w:rPr>
                <w:noProof/>
                <w:webHidden/>
              </w:rPr>
            </w:r>
            <w:r>
              <w:rPr>
                <w:noProof/>
                <w:webHidden/>
              </w:rPr>
              <w:fldChar w:fldCharType="separate"/>
            </w:r>
            <w:r>
              <w:rPr>
                <w:noProof/>
                <w:webHidden/>
              </w:rPr>
              <w:t>3</w:t>
            </w:r>
            <w:r>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58" w:history="1">
            <w:r w:rsidR="005A4842" w:rsidRPr="005B7A6D">
              <w:rPr>
                <w:rStyle w:val="Hyperlink"/>
                <w:b/>
                <w:noProof/>
              </w:rPr>
              <w:t>2.0 Some of the digital technology tools used include:</w:t>
            </w:r>
            <w:r w:rsidR="005A4842">
              <w:rPr>
                <w:noProof/>
                <w:webHidden/>
              </w:rPr>
              <w:tab/>
            </w:r>
            <w:r w:rsidR="005A4842">
              <w:rPr>
                <w:noProof/>
                <w:webHidden/>
              </w:rPr>
              <w:fldChar w:fldCharType="begin"/>
            </w:r>
            <w:r w:rsidR="005A4842">
              <w:rPr>
                <w:noProof/>
                <w:webHidden/>
              </w:rPr>
              <w:instrText xml:space="preserve"> PAGEREF _Toc100133158 \h </w:instrText>
            </w:r>
            <w:r w:rsidR="005A4842">
              <w:rPr>
                <w:noProof/>
                <w:webHidden/>
              </w:rPr>
            </w:r>
            <w:r w:rsidR="005A4842">
              <w:rPr>
                <w:noProof/>
                <w:webHidden/>
              </w:rPr>
              <w:fldChar w:fldCharType="separate"/>
            </w:r>
            <w:r w:rsidR="005A4842">
              <w:rPr>
                <w:noProof/>
                <w:webHidden/>
              </w:rPr>
              <w:t>4</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59" w:history="1">
            <w:r w:rsidR="005A4842" w:rsidRPr="005B7A6D">
              <w:rPr>
                <w:rStyle w:val="Hyperlink"/>
                <w:noProof/>
              </w:rPr>
              <w:t>Offices Automation Control System</w:t>
            </w:r>
            <w:r w:rsidR="005A4842">
              <w:rPr>
                <w:noProof/>
                <w:webHidden/>
              </w:rPr>
              <w:tab/>
            </w:r>
            <w:r w:rsidR="005A4842">
              <w:rPr>
                <w:noProof/>
                <w:webHidden/>
              </w:rPr>
              <w:fldChar w:fldCharType="begin"/>
            </w:r>
            <w:r w:rsidR="005A4842">
              <w:rPr>
                <w:noProof/>
                <w:webHidden/>
              </w:rPr>
              <w:instrText xml:space="preserve"> PAGEREF _Toc100133159 \h </w:instrText>
            </w:r>
            <w:r w:rsidR="005A4842">
              <w:rPr>
                <w:noProof/>
                <w:webHidden/>
              </w:rPr>
            </w:r>
            <w:r w:rsidR="005A4842">
              <w:rPr>
                <w:noProof/>
                <w:webHidden/>
              </w:rPr>
              <w:fldChar w:fldCharType="separate"/>
            </w:r>
            <w:r w:rsidR="005A4842">
              <w:rPr>
                <w:noProof/>
                <w:webHidden/>
              </w:rPr>
              <w:t>4</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0" w:history="1">
            <w:r w:rsidR="005A4842" w:rsidRPr="005B7A6D">
              <w:rPr>
                <w:rStyle w:val="Hyperlink"/>
                <w:noProof/>
              </w:rPr>
              <w:t>WIFI Internet.</w:t>
            </w:r>
            <w:r w:rsidR="005A4842">
              <w:rPr>
                <w:noProof/>
                <w:webHidden/>
              </w:rPr>
              <w:tab/>
            </w:r>
            <w:r w:rsidR="005A4842">
              <w:rPr>
                <w:noProof/>
                <w:webHidden/>
              </w:rPr>
              <w:fldChar w:fldCharType="begin"/>
            </w:r>
            <w:r w:rsidR="005A4842">
              <w:rPr>
                <w:noProof/>
                <w:webHidden/>
              </w:rPr>
              <w:instrText xml:space="preserve"> PAGEREF _Toc100133160 \h </w:instrText>
            </w:r>
            <w:r w:rsidR="005A4842">
              <w:rPr>
                <w:noProof/>
                <w:webHidden/>
              </w:rPr>
            </w:r>
            <w:r w:rsidR="005A4842">
              <w:rPr>
                <w:noProof/>
                <w:webHidden/>
              </w:rPr>
              <w:fldChar w:fldCharType="separate"/>
            </w:r>
            <w:r w:rsidR="005A4842">
              <w:rPr>
                <w:noProof/>
                <w:webHidden/>
              </w:rPr>
              <w:t>4</w:t>
            </w:r>
            <w:r w:rsidR="005A4842">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61" w:history="1">
            <w:r w:rsidR="005A4842" w:rsidRPr="005B7A6D">
              <w:rPr>
                <w:rStyle w:val="Hyperlink"/>
                <w:b/>
                <w:noProof/>
              </w:rPr>
              <w:t>3.0 How has Covid-19 increased the use of technology in the work place</w:t>
            </w:r>
            <w:r w:rsidR="005A4842">
              <w:rPr>
                <w:noProof/>
                <w:webHidden/>
              </w:rPr>
              <w:tab/>
            </w:r>
            <w:r w:rsidR="005A4842">
              <w:rPr>
                <w:noProof/>
                <w:webHidden/>
              </w:rPr>
              <w:fldChar w:fldCharType="begin"/>
            </w:r>
            <w:r w:rsidR="005A4842">
              <w:rPr>
                <w:noProof/>
                <w:webHidden/>
              </w:rPr>
              <w:instrText xml:space="preserve"> PAGEREF _Toc100133161 \h </w:instrText>
            </w:r>
            <w:r w:rsidR="005A4842">
              <w:rPr>
                <w:noProof/>
                <w:webHidden/>
              </w:rPr>
            </w:r>
            <w:r w:rsidR="005A4842">
              <w:rPr>
                <w:noProof/>
                <w:webHidden/>
              </w:rPr>
              <w:fldChar w:fldCharType="separate"/>
            </w:r>
            <w:r w:rsidR="005A4842">
              <w:rPr>
                <w:noProof/>
                <w:webHidden/>
              </w:rPr>
              <w:t>5</w:t>
            </w:r>
            <w:r w:rsidR="005A4842">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62" w:history="1">
            <w:r w:rsidR="005A4842" w:rsidRPr="005B7A6D">
              <w:rPr>
                <w:rStyle w:val="Hyperlink"/>
                <w:b/>
                <w:noProof/>
              </w:rPr>
              <w:t>4.0 What are the benefits of using digital technology?</w:t>
            </w:r>
            <w:r w:rsidR="005A4842">
              <w:rPr>
                <w:noProof/>
                <w:webHidden/>
              </w:rPr>
              <w:tab/>
            </w:r>
            <w:r w:rsidR="005A4842">
              <w:rPr>
                <w:noProof/>
                <w:webHidden/>
              </w:rPr>
              <w:fldChar w:fldCharType="begin"/>
            </w:r>
            <w:r w:rsidR="005A4842">
              <w:rPr>
                <w:noProof/>
                <w:webHidden/>
              </w:rPr>
              <w:instrText xml:space="preserve"> PAGEREF _Toc100133162 \h </w:instrText>
            </w:r>
            <w:r w:rsidR="005A4842">
              <w:rPr>
                <w:noProof/>
                <w:webHidden/>
              </w:rPr>
            </w:r>
            <w:r w:rsidR="005A4842">
              <w:rPr>
                <w:noProof/>
                <w:webHidden/>
              </w:rPr>
              <w:fldChar w:fldCharType="separate"/>
            </w:r>
            <w:r w:rsidR="005A4842">
              <w:rPr>
                <w:noProof/>
                <w:webHidden/>
              </w:rPr>
              <w:t>6</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3" w:history="1">
            <w:r w:rsidR="005A4842" w:rsidRPr="005B7A6D">
              <w:rPr>
                <w:rStyle w:val="Hyperlink"/>
                <w:noProof/>
              </w:rPr>
              <w:t>Better data collection</w:t>
            </w:r>
            <w:r w:rsidR="005A4842">
              <w:rPr>
                <w:noProof/>
                <w:webHidden/>
              </w:rPr>
              <w:tab/>
            </w:r>
            <w:r w:rsidR="005A4842">
              <w:rPr>
                <w:noProof/>
                <w:webHidden/>
              </w:rPr>
              <w:fldChar w:fldCharType="begin"/>
            </w:r>
            <w:r w:rsidR="005A4842">
              <w:rPr>
                <w:noProof/>
                <w:webHidden/>
              </w:rPr>
              <w:instrText xml:space="preserve"> PAGEREF _Toc100133163 \h </w:instrText>
            </w:r>
            <w:r w:rsidR="005A4842">
              <w:rPr>
                <w:noProof/>
                <w:webHidden/>
              </w:rPr>
            </w:r>
            <w:r w:rsidR="005A4842">
              <w:rPr>
                <w:noProof/>
                <w:webHidden/>
              </w:rPr>
              <w:fldChar w:fldCharType="separate"/>
            </w:r>
            <w:r w:rsidR="005A4842">
              <w:rPr>
                <w:noProof/>
                <w:webHidden/>
              </w:rPr>
              <w:t>6</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4" w:history="1">
            <w:r w:rsidR="005A4842" w:rsidRPr="005B7A6D">
              <w:rPr>
                <w:rStyle w:val="Hyperlink"/>
                <w:noProof/>
              </w:rPr>
              <w:t>Better resource management</w:t>
            </w:r>
            <w:r w:rsidR="005A4842">
              <w:rPr>
                <w:noProof/>
                <w:webHidden/>
              </w:rPr>
              <w:tab/>
            </w:r>
            <w:r w:rsidR="005A4842">
              <w:rPr>
                <w:noProof/>
                <w:webHidden/>
              </w:rPr>
              <w:fldChar w:fldCharType="begin"/>
            </w:r>
            <w:r w:rsidR="005A4842">
              <w:rPr>
                <w:noProof/>
                <w:webHidden/>
              </w:rPr>
              <w:instrText xml:space="preserve"> PAGEREF _Toc100133164 \h </w:instrText>
            </w:r>
            <w:r w:rsidR="005A4842">
              <w:rPr>
                <w:noProof/>
                <w:webHidden/>
              </w:rPr>
            </w:r>
            <w:r w:rsidR="005A4842">
              <w:rPr>
                <w:noProof/>
                <w:webHidden/>
              </w:rPr>
              <w:fldChar w:fldCharType="separate"/>
            </w:r>
            <w:r w:rsidR="005A4842">
              <w:rPr>
                <w:noProof/>
                <w:webHidden/>
              </w:rPr>
              <w:t>7</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5" w:history="1">
            <w:r w:rsidR="005A4842" w:rsidRPr="005B7A6D">
              <w:rPr>
                <w:rStyle w:val="Hyperlink"/>
                <w:noProof/>
              </w:rPr>
              <w:t>Enhanced customer experience</w:t>
            </w:r>
            <w:r w:rsidR="005A4842">
              <w:rPr>
                <w:noProof/>
                <w:webHidden/>
              </w:rPr>
              <w:tab/>
            </w:r>
            <w:r w:rsidR="005A4842">
              <w:rPr>
                <w:noProof/>
                <w:webHidden/>
              </w:rPr>
              <w:fldChar w:fldCharType="begin"/>
            </w:r>
            <w:r w:rsidR="005A4842">
              <w:rPr>
                <w:noProof/>
                <w:webHidden/>
              </w:rPr>
              <w:instrText xml:space="preserve"> PAGEREF _Toc100133165 \h </w:instrText>
            </w:r>
            <w:r w:rsidR="005A4842">
              <w:rPr>
                <w:noProof/>
                <w:webHidden/>
              </w:rPr>
            </w:r>
            <w:r w:rsidR="005A4842">
              <w:rPr>
                <w:noProof/>
                <w:webHidden/>
              </w:rPr>
              <w:fldChar w:fldCharType="separate"/>
            </w:r>
            <w:r w:rsidR="005A4842">
              <w:rPr>
                <w:noProof/>
                <w:webHidden/>
              </w:rPr>
              <w:t>7</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6" w:history="1">
            <w:r w:rsidR="005A4842" w:rsidRPr="005B7A6D">
              <w:rPr>
                <w:rStyle w:val="Hyperlink"/>
                <w:noProof/>
              </w:rPr>
              <w:t>Increased productivity and profits</w:t>
            </w:r>
            <w:r w:rsidR="005A4842">
              <w:rPr>
                <w:noProof/>
                <w:webHidden/>
              </w:rPr>
              <w:tab/>
            </w:r>
            <w:r w:rsidR="005A4842">
              <w:rPr>
                <w:noProof/>
                <w:webHidden/>
              </w:rPr>
              <w:fldChar w:fldCharType="begin"/>
            </w:r>
            <w:r w:rsidR="005A4842">
              <w:rPr>
                <w:noProof/>
                <w:webHidden/>
              </w:rPr>
              <w:instrText xml:space="preserve"> PAGEREF _Toc100133166 \h </w:instrText>
            </w:r>
            <w:r w:rsidR="005A4842">
              <w:rPr>
                <w:noProof/>
                <w:webHidden/>
              </w:rPr>
            </w:r>
            <w:r w:rsidR="005A4842">
              <w:rPr>
                <w:noProof/>
                <w:webHidden/>
              </w:rPr>
              <w:fldChar w:fldCharType="separate"/>
            </w:r>
            <w:r w:rsidR="005A4842">
              <w:rPr>
                <w:noProof/>
                <w:webHidden/>
              </w:rPr>
              <w:t>8</w:t>
            </w:r>
            <w:r w:rsidR="005A4842">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67" w:history="1">
            <w:r w:rsidR="005A4842" w:rsidRPr="005B7A6D">
              <w:rPr>
                <w:rStyle w:val="Hyperlink"/>
                <w:b/>
                <w:noProof/>
              </w:rPr>
              <w:t>5.0 Disadvantages of using the digital technological tools.</w:t>
            </w:r>
            <w:r w:rsidR="005A4842">
              <w:rPr>
                <w:noProof/>
                <w:webHidden/>
              </w:rPr>
              <w:tab/>
            </w:r>
            <w:r w:rsidR="005A4842">
              <w:rPr>
                <w:noProof/>
                <w:webHidden/>
              </w:rPr>
              <w:fldChar w:fldCharType="begin"/>
            </w:r>
            <w:r w:rsidR="005A4842">
              <w:rPr>
                <w:noProof/>
                <w:webHidden/>
              </w:rPr>
              <w:instrText xml:space="preserve"> PAGEREF _Toc100133167 \h </w:instrText>
            </w:r>
            <w:r w:rsidR="005A4842">
              <w:rPr>
                <w:noProof/>
                <w:webHidden/>
              </w:rPr>
            </w:r>
            <w:r w:rsidR="005A4842">
              <w:rPr>
                <w:noProof/>
                <w:webHidden/>
              </w:rPr>
              <w:fldChar w:fldCharType="separate"/>
            </w:r>
            <w:r w:rsidR="005A4842">
              <w:rPr>
                <w:noProof/>
                <w:webHidden/>
              </w:rPr>
              <w:t>8</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8" w:history="1">
            <w:r w:rsidR="005A4842" w:rsidRPr="005B7A6D">
              <w:rPr>
                <w:rStyle w:val="Hyperlink"/>
                <w:noProof/>
              </w:rPr>
              <w:t>Loss of interpersonal communication</w:t>
            </w:r>
            <w:r w:rsidR="005A4842">
              <w:rPr>
                <w:noProof/>
                <w:webHidden/>
              </w:rPr>
              <w:tab/>
            </w:r>
            <w:r w:rsidR="005A4842">
              <w:rPr>
                <w:noProof/>
                <w:webHidden/>
              </w:rPr>
              <w:fldChar w:fldCharType="begin"/>
            </w:r>
            <w:r w:rsidR="005A4842">
              <w:rPr>
                <w:noProof/>
                <w:webHidden/>
              </w:rPr>
              <w:instrText xml:space="preserve"> PAGEREF _Toc100133168 \h </w:instrText>
            </w:r>
            <w:r w:rsidR="005A4842">
              <w:rPr>
                <w:noProof/>
                <w:webHidden/>
              </w:rPr>
            </w:r>
            <w:r w:rsidR="005A4842">
              <w:rPr>
                <w:noProof/>
                <w:webHidden/>
              </w:rPr>
              <w:fldChar w:fldCharType="separate"/>
            </w:r>
            <w:r w:rsidR="005A4842">
              <w:rPr>
                <w:noProof/>
                <w:webHidden/>
              </w:rPr>
              <w:t>8</w:t>
            </w:r>
            <w:r w:rsidR="005A4842">
              <w:rPr>
                <w:noProof/>
                <w:webHidden/>
              </w:rPr>
              <w:fldChar w:fldCharType="end"/>
            </w:r>
          </w:hyperlink>
        </w:p>
        <w:p w:rsidR="005A4842" w:rsidRDefault="00294E63" w:rsidP="005A4842">
          <w:pPr>
            <w:pStyle w:val="TOC2"/>
            <w:tabs>
              <w:tab w:val="right" w:leader="dot" w:pos="9350"/>
            </w:tabs>
            <w:spacing w:line="480" w:lineRule="auto"/>
            <w:rPr>
              <w:rFonts w:eastAsiaTheme="minorEastAsia"/>
              <w:noProof/>
            </w:rPr>
          </w:pPr>
          <w:hyperlink w:anchor="_Toc100133169" w:history="1">
            <w:r w:rsidR="005A4842" w:rsidRPr="005B7A6D">
              <w:rPr>
                <w:rStyle w:val="Hyperlink"/>
                <w:noProof/>
              </w:rPr>
              <w:t>Increased maintenance costs</w:t>
            </w:r>
            <w:r w:rsidR="005A4842">
              <w:rPr>
                <w:noProof/>
                <w:webHidden/>
              </w:rPr>
              <w:tab/>
            </w:r>
            <w:r w:rsidR="005A4842">
              <w:rPr>
                <w:noProof/>
                <w:webHidden/>
              </w:rPr>
              <w:fldChar w:fldCharType="begin"/>
            </w:r>
            <w:r w:rsidR="005A4842">
              <w:rPr>
                <w:noProof/>
                <w:webHidden/>
              </w:rPr>
              <w:instrText xml:space="preserve"> PAGEREF _Toc100133169 \h </w:instrText>
            </w:r>
            <w:r w:rsidR="005A4842">
              <w:rPr>
                <w:noProof/>
                <w:webHidden/>
              </w:rPr>
            </w:r>
            <w:r w:rsidR="005A4842">
              <w:rPr>
                <w:noProof/>
                <w:webHidden/>
              </w:rPr>
              <w:fldChar w:fldCharType="separate"/>
            </w:r>
            <w:r w:rsidR="005A4842">
              <w:rPr>
                <w:noProof/>
                <w:webHidden/>
              </w:rPr>
              <w:t>9</w:t>
            </w:r>
            <w:r w:rsidR="005A4842">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70" w:history="1">
            <w:r w:rsidR="005A4842" w:rsidRPr="005B7A6D">
              <w:rPr>
                <w:rStyle w:val="Hyperlink"/>
                <w:b/>
                <w:noProof/>
              </w:rPr>
              <w:t>6.0  conclusion</w:t>
            </w:r>
            <w:r w:rsidR="005A4842">
              <w:rPr>
                <w:noProof/>
                <w:webHidden/>
              </w:rPr>
              <w:tab/>
            </w:r>
            <w:r w:rsidR="005A4842">
              <w:rPr>
                <w:noProof/>
                <w:webHidden/>
              </w:rPr>
              <w:fldChar w:fldCharType="begin"/>
            </w:r>
            <w:r w:rsidR="005A4842">
              <w:rPr>
                <w:noProof/>
                <w:webHidden/>
              </w:rPr>
              <w:instrText xml:space="preserve"> PAGEREF _Toc100133170 \h </w:instrText>
            </w:r>
            <w:r w:rsidR="005A4842">
              <w:rPr>
                <w:noProof/>
                <w:webHidden/>
              </w:rPr>
            </w:r>
            <w:r w:rsidR="005A4842">
              <w:rPr>
                <w:noProof/>
                <w:webHidden/>
              </w:rPr>
              <w:fldChar w:fldCharType="separate"/>
            </w:r>
            <w:r w:rsidR="005A4842">
              <w:rPr>
                <w:noProof/>
                <w:webHidden/>
              </w:rPr>
              <w:t>9</w:t>
            </w:r>
            <w:r w:rsidR="005A4842">
              <w:rPr>
                <w:noProof/>
                <w:webHidden/>
              </w:rPr>
              <w:fldChar w:fldCharType="end"/>
            </w:r>
          </w:hyperlink>
        </w:p>
        <w:p w:rsidR="005A4842" w:rsidRDefault="00294E63" w:rsidP="005A4842">
          <w:pPr>
            <w:pStyle w:val="TOC1"/>
            <w:tabs>
              <w:tab w:val="right" w:leader="dot" w:pos="9350"/>
            </w:tabs>
            <w:spacing w:line="480" w:lineRule="auto"/>
            <w:rPr>
              <w:rFonts w:eastAsiaTheme="minorEastAsia"/>
              <w:noProof/>
            </w:rPr>
          </w:pPr>
          <w:hyperlink w:anchor="_Toc100133171" w:history="1">
            <w:r w:rsidR="005A4842" w:rsidRPr="005B7A6D">
              <w:rPr>
                <w:rStyle w:val="Hyperlink"/>
                <w:rFonts w:ascii="Times New Roman" w:hAnsi="Times New Roman" w:cs="Times New Roman"/>
                <w:b/>
                <w:noProof/>
              </w:rPr>
              <w:t>References</w:t>
            </w:r>
            <w:r w:rsidR="005A4842">
              <w:rPr>
                <w:noProof/>
                <w:webHidden/>
              </w:rPr>
              <w:tab/>
            </w:r>
            <w:r w:rsidR="005A4842">
              <w:rPr>
                <w:noProof/>
                <w:webHidden/>
              </w:rPr>
              <w:fldChar w:fldCharType="begin"/>
            </w:r>
            <w:r w:rsidR="005A4842">
              <w:rPr>
                <w:noProof/>
                <w:webHidden/>
              </w:rPr>
              <w:instrText xml:space="preserve"> PAGEREF _Toc100133171 \h </w:instrText>
            </w:r>
            <w:r w:rsidR="005A4842">
              <w:rPr>
                <w:noProof/>
                <w:webHidden/>
              </w:rPr>
            </w:r>
            <w:r w:rsidR="005A4842">
              <w:rPr>
                <w:noProof/>
                <w:webHidden/>
              </w:rPr>
              <w:fldChar w:fldCharType="separate"/>
            </w:r>
            <w:r w:rsidR="005A4842">
              <w:rPr>
                <w:noProof/>
                <w:webHidden/>
              </w:rPr>
              <w:t>11</w:t>
            </w:r>
            <w:r w:rsidR="005A4842">
              <w:rPr>
                <w:noProof/>
                <w:webHidden/>
              </w:rPr>
              <w:fldChar w:fldCharType="end"/>
            </w:r>
          </w:hyperlink>
        </w:p>
        <w:p w:rsidR="005A4842" w:rsidRDefault="005A4842" w:rsidP="005A4842">
          <w:pPr>
            <w:spacing w:line="480" w:lineRule="auto"/>
          </w:pPr>
          <w:r>
            <w:rPr>
              <w:b/>
              <w:bCs/>
              <w:noProof/>
            </w:rPr>
            <w:fldChar w:fldCharType="end"/>
          </w:r>
        </w:p>
      </w:sdtContent>
    </w:sdt>
    <w:p w:rsidR="001D09E0" w:rsidRDefault="001D09E0" w:rsidP="00E9620E">
      <w:pPr>
        <w:pStyle w:val="TOCHeading"/>
        <w:spacing w:line="480" w:lineRule="auto"/>
      </w:pPr>
    </w:p>
    <w:p w:rsidR="00E9620E" w:rsidRDefault="00E9620E" w:rsidP="002A6BC9">
      <w:pPr>
        <w:spacing w:line="480" w:lineRule="auto"/>
        <w:rPr>
          <w:rFonts w:ascii="Times New Roman" w:hAnsi="Times New Roman" w:cs="Times New Roman"/>
          <w:b/>
          <w:sz w:val="24"/>
          <w:szCs w:val="24"/>
        </w:rPr>
      </w:pPr>
    </w:p>
    <w:p w:rsidR="00E9620E" w:rsidRDefault="00E9620E" w:rsidP="002A6BC9">
      <w:pPr>
        <w:spacing w:line="480" w:lineRule="auto"/>
        <w:rPr>
          <w:rFonts w:ascii="Times New Roman" w:hAnsi="Times New Roman" w:cs="Times New Roman"/>
          <w:b/>
          <w:sz w:val="24"/>
          <w:szCs w:val="24"/>
        </w:rPr>
      </w:pPr>
    </w:p>
    <w:p w:rsidR="005F2CF6" w:rsidRPr="00C527E1" w:rsidRDefault="00015A7D" w:rsidP="00C527E1">
      <w:pPr>
        <w:pStyle w:val="Heading1"/>
        <w:rPr>
          <w:b/>
          <w:color w:val="auto"/>
        </w:rPr>
      </w:pPr>
      <w:bookmarkStart w:id="0" w:name="_Toc100133157"/>
      <w:r>
        <w:rPr>
          <w:rFonts w:ascii="Times New Roman" w:hAnsi="Times New Roman" w:cs="Times New Roman"/>
          <w:b/>
          <w:color w:val="auto"/>
          <w:sz w:val="24"/>
          <w:szCs w:val="24"/>
        </w:rPr>
        <w:t>1</w:t>
      </w:r>
      <w:r w:rsidRPr="00C527E1">
        <w:rPr>
          <w:rFonts w:ascii="Times New Roman" w:hAnsi="Times New Roman" w:cs="Times New Roman"/>
          <w:b/>
          <w:color w:val="auto"/>
          <w:sz w:val="24"/>
          <w:szCs w:val="24"/>
        </w:rPr>
        <w:t>.0 Introduction</w:t>
      </w:r>
      <w:bookmarkEnd w:id="0"/>
      <w:r w:rsidR="005F2CF6" w:rsidRPr="00C527E1">
        <w:rPr>
          <w:b/>
          <w:color w:val="auto"/>
        </w:rPr>
        <w:t xml:space="preserve"> </w:t>
      </w:r>
    </w:p>
    <w:p w:rsidR="00585C05" w:rsidRPr="002A6BC9" w:rsidRDefault="00585C05"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In order to boost productivity, digital organizations use new electronic and IT technologies, as well as new business models and operational paradigms that they allow, to enhance the efficiency of their operations.</w:t>
      </w:r>
      <w:r w:rsidR="00856B74" w:rsidRPr="002A6BC9">
        <w:rPr>
          <w:rFonts w:ascii="Times New Roman" w:hAnsi="Times New Roman" w:cs="Times New Roman"/>
          <w:sz w:val="24"/>
          <w:szCs w:val="24"/>
        </w:rPr>
        <w:t xml:space="preserve"> There are organizations that are adopting digital </w:t>
      </w:r>
      <w:r w:rsidR="00D46723" w:rsidRPr="002A6BC9">
        <w:rPr>
          <w:rFonts w:ascii="Times New Roman" w:hAnsi="Times New Roman" w:cs="Times New Roman"/>
          <w:sz w:val="24"/>
          <w:szCs w:val="24"/>
        </w:rPr>
        <w:t>transformation, which</w:t>
      </w:r>
      <w:r w:rsidR="00856B74" w:rsidRPr="002A6BC9">
        <w:rPr>
          <w:rFonts w:ascii="Times New Roman" w:hAnsi="Times New Roman" w:cs="Times New Roman"/>
          <w:sz w:val="24"/>
          <w:szCs w:val="24"/>
        </w:rPr>
        <w:t xml:space="preserve"> is identified to be </w:t>
      </w:r>
      <w:r w:rsidR="00965ADF" w:rsidRPr="002A6BC9">
        <w:rPr>
          <w:rFonts w:ascii="Times New Roman" w:hAnsi="Times New Roman" w:cs="Times New Roman"/>
          <w:sz w:val="24"/>
          <w:szCs w:val="24"/>
        </w:rPr>
        <w:t>t</w:t>
      </w:r>
      <w:r w:rsidR="00856B74" w:rsidRPr="002A6BC9">
        <w:rPr>
          <w:rFonts w:ascii="Times New Roman" w:hAnsi="Times New Roman" w:cs="Times New Roman"/>
          <w:sz w:val="24"/>
          <w:szCs w:val="24"/>
        </w:rPr>
        <w:t xml:space="preserve">echnology and the advent </w:t>
      </w:r>
      <w:r w:rsidR="00C568BE">
        <w:rPr>
          <w:rFonts w:ascii="Times New Roman" w:hAnsi="Times New Roman" w:cs="Times New Roman"/>
          <w:sz w:val="24"/>
          <w:szCs w:val="24"/>
        </w:rPr>
        <w:t>i</w:t>
      </w:r>
      <w:r w:rsidR="00E31681" w:rsidRPr="00E31681">
        <w:rPr>
          <w:rFonts w:ascii="Times New Roman" w:hAnsi="Times New Roman" w:cs="Times New Roman"/>
          <w:sz w:val="24"/>
          <w:szCs w:val="24"/>
        </w:rPr>
        <w:t>ncorporating electronic channels into all aspects of a business means changing everything about how you function and what you offer customers. In addition, a cultural revolution demands organizations to routinely challenge the current quo, innovate, and get comfortable with failure.</w:t>
      </w:r>
      <w:r w:rsidR="00E31681">
        <w:rPr>
          <w:rFonts w:ascii="Times New Roman" w:hAnsi="Times New Roman" w:cs="Times New Roman"/>
          <w:sz w:val="24"/>
          <w:szCs w:val="24"/>
        </w:rPr>
        <w:t xml:space="preserve"> </w:t>
      </w:r>
      <w:r w:rsidR="002F4AAA" w:rsidRPr="002A6BC9">
        <w:rPr>
          <w:rFonts w:ascii="Times New Roman" w:hAnsi="Times New Roman" w:cs="Times New Roman"/>
          <w:sz w:val="24"/>
          <w:szCs w:val="24"/>
        </w:rPr>
        <w:t xml:space="preserve">Small and large enterprises alike must undergo digital transformation; this was stressed when corona virus attacked the entire globe causing a limit in the business activities. </w:t>
      </w:r>
      <w:r w:rsidR="00ED6189" w:rsidRPr="002A6BC9">
        <w:rPr>
          <w:rFonts w:ascii="Times New Roman" w:hAnsi="Times New Roman" w:cs="Times New Roman"/>
          <w:sz w:val="24"/>
          <w:szCs w:val="24"/>
        </w:rPr>
        <w:t xml:space="preserve">Different digital tools were discovered and used to ensure that businesses and </w:t>
      </w:r>
      <w:r w:rsidR="00A46123" w:rsidRPr="002A6BC9">
        <w:rPr>
          <w:rFonts w:ascii="Times New Roman" w:hAnsi="Times New Roman" w:cs="Times New Roman"/>
          <w:sz w:val="24"/>
          <w:szCs w:val="24"/>
        </w:rPr>
        <w:t>organizations</w:t>
      </w:r>
      <w:r w:rsidR="00ED6189" w:rsidRPr="002A6BC9">
        <w:rPr>
          <w:rFonts w:ascii="Times New Roman" w:hAnsi="Times New Roman" w:cs="Times New Roman"/>
          <w:sz w:val="24"/>
          <w:szCs w:val="24"/>
        </w:rPr>
        <w:t xml:space="preserve"> would thrive which led to the use of online </w:t>
      </w:r>
      <w:r w:rsidR="00A46123" w:rsidRPr="002A6BC9">
        <w:rPr>
          <w:rFonts w:ascii="Times New Roman" w:hAnsi="Times New Roman" w:cs="Times New Roman"/>
          <w:sz w:val="24"/>
          <w:szCs w:val="24"/>
        </w:rPr>
        <w:t>means, which</w:t>
      </w:r>
      <w:r w:rsidR="00ED6189" w:rsidRPr="002A6BC9">
        <w:rPr>
          <w:rFonts w:ascii="Times New Roman" w:hAnsi="Times New Roman" w:cs="Times New Roman"/>
          <w:sz w:val="24"/>
          <w:szCs w:val="24"/>
        </w:rPr>
        <w:t xml:space="preserve"> ensured that the companies performed better than expected. </w:t>
      </w:r>
      <w:r w:rsidR="00B55513" w:rsidRPr="002A6BC9">
        <w:rPr>
          <w:rFonts w:ascii="Times New Roman" w:hAnsi="Times New Roman" w:cs="Times New Roman"/>
          <w:sz w:val="24"/>
          <w:szCs w:val="24"/>
        </w:rPr>
        <w:t xml:space="preserve">Through the tools different companies bounced back right after the occurrence of Corona virus. </w:t>
      </w:r>
      <w:r w:rsidR="00A46123" w:rsidRPr="002A6BC9">
        <w:rPr>
          <w:rFonts w:ascii="Times New Roman" w:hAnsi="Times New Roman" w:cs="Times New Roman"/>
          <w:sz w:val="24"/>
          <w:szCs w:val="24"/>
        </w:rPr>
        <w:t xml:space="preserve">This report gives an overview of the types of digital technology </w:t>
      </w:r>
      <w:r w:rsidR="005242E9" w:rsidRPr="002A6BC9">
        <w:rPr>
          <w:rFonts w:ascii="Times New Roman" w:hAnsi="Times New Roman" w:cs="Times New Roman"/>
          <w:sz w:val="24"/>
          <w:szCs w:val="24"/>
        </w:rPr>
        <w:t xml:space="preserve">tools </w:t>
      </w:r>
      <w:r w:rsidR="00A46123" w:rsidRPr="002A6BC9">
        <w:rPr>
          <w:rFonts w:ascii="Times New Roman" w:hAnsi="Times New Roman" w:cs="Times New Roman"/>
          <w:sz w:val="24"/>
          <w:szCs w:val="24"/>
        </w:rPr>
        <w:t xml:space="preserve">in the work place, </w:t>
      </w:r>
      <w:r w:rsidR="005242E9" w:rsidRPr="002A6BC9">
        <w:rPr>
          <w:rFonts w:ascii="Times New Roman" w:hAnsi="Times New Roman" w:cs="Times New Roman"/>
          <w:sz w:val="24"/>
          <w:szCs w:val="24"/>
        </w:rPr>
        <w:t xml:space="preserve">impact of corona virus </w:t>
      </w:r>
      <w:r w:rsidR="000A71DB" w:rsidRPr="000A71DB">
        <w:rPr>
          <w:rFonts w:ascii="Times New Roman" w:hAnsi="Times New Roman" w:cs="Times New Roman"/>
          <w:sz w:val="24"/>
          <w:szCs w:val="24"/>
        </w:rPr>
        <w:t xml:space="preserve">with regard to digital technologies and the pros and downsides of their usage </w:t>
      </w:r>
      <w:r w:rsidR="005242E9" w:rsidRPr="002A6BC9">
        <w:rPr>
          <w:rFonts w:ascii="Times New Roman" w:hAnsi="Times New Roman" w:cs="Times New Roman"/>
          <w:sz w:val="24"/>
          <w:szCs w:val="24"/>
        </w:rPr>
        <w:t xml:space="preserve">in </w:t>
      </w:r>
      <w:proofErr w:type="spellStart"/>
      <w:r w:rsidR="005242E9" w:rsidRPr="002A6BC9">
        <w:rPr>
          <w:rFonts w:ascii="Times New Roman" w:hAnsi="Times New Roman" w:cs="Times New Roman"/>
          <w:sz w:val="24"/>
          <w:szCs w:val="24"/>
        </w:rPr>
        <w:t>organisations</w:t>
      </w:r>
      <w:proofErr w:type="spellEnd"/>
      <w:r w:rsidR="005242E9" w:rsidRPr="002A6BC9">
        <w:rPr>
          <w:rFonts w:ascii="Times New Roman" w:hAnsi="Times New Roman" w:cs="Times New Roman"/>
          <w:sz w:val="24"/>
          <w:szCs w:val="24"/>
        </w:rPr>
        <w:t xml:space="preserve"> and businesses. </w:t>
      </w:r>
    </w:p>
    <w:p w:rsidR="00FC2FB8" w:rsidRPr="002A6BC9" w:rsidRDefault="00C527E1" w:rsidP="002A6BC9">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2.0 </w:t>
      </w:r>
      <w:r w:rsidR="000340C4" w:rsidRPr="002A6BC9">
        <w:rPr>
          <w:rFonts w:ascii="Times New Roman" w:hAnsi="Times New Roman" w:cs="Times New Roman"/>
          <w:b/>
          <w:sz w:val="24"/>
          <w:szCs w:val="24"/>
        </w:rPr>
        <w:t xml:space="preserve">An overview of the types of digital technology used in the workplace. </w:t>
      </w:r>
    </w:p>
    <w:p w:rsidR="00C84640" w:rsidRPr="002A6BC9" w:rsidRDefault="00436A34"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In today's workplace, technology is a powerful force to be reckoned with, and it has played a significant role in many historical achievements. Today, it is reshaping and developing the way things work in the world around you. In today's workplaces, technology has had a huge influence, from software that allows you to interact efficiently to intelligent conference tables that allow anybody to manage the screen even while shared with others. As a result, the contemporary office must also keep pace with the rapid advancement of technology by incorporating new equipment and supplies into the work environment.</w:t>
      </w:r>
    </w:p>
    <w:p w:rsidR="00AB2A4F" w:rsidRPr="00822415" w:rsidRDefault="00822415" w:rsidP="00822415">
      <w:pPr>
        <w:pStyle w:val="Heading1"/>
        <w:rPr>
          <w:b/>
          <w:color w:val="auto"/>
        </w:rPr>
      </w:pPr>
      <w:bookmarkStart w:id="1" w:name="_Toc100133158"/>
      <w:r w:rsidRPr="00822415">
        <w:rPr>
          <w:b/>
          <w:color w:val="auto"/>
        </w:rPr>
        <w:t xml:space="preserve">2.0 </w:t>
      </w:r>
      <w:r w:rsidR="00315779" w:rsidRPr="00822415">
        <w:rPr>
          <w:b/>
          <w:color w:val="auto"/>
        </w:rPr>
        <w:t xml:space="preserve">Some of the digital technology </w:t>
      </w:r>
      <w:r w:rsidR="00F24614" w:rsidRPr="00822415">
        <w:rPr>
          <w:b/>
          <w:color w:val="auto"/>
        </w:rPr>
        <w:t>tools used include</w:t>
      </w:r>
      <w:r w:rsidR="00315779" w:rsidRPr="00822415">
        <w:rPr>
          <w:b/>
          <w:color w:val="auto"/>
        </w:rPr>
        <w:t>:</w:t>
      </w:r>
      <w:bookmarkEnd w:id="1"/>
      <w:r w:rsidR="00315779" w:rsidRPr="00822415">
        <w:rPr>
          <w:b/>
          <w:color w:val="auto"/>
        </w:rPr>
        <w:t xml:space="preserve"> </w:t>
      </w:r>
    </w:p>
    <w:p w:rsidR="00950E11" w:rsidRPr="00822415" w:rsidRDefault="00AB2A4F" w:rsidP="00822415">
      <w:pPr>
        <w:pStyle w:val="Heading2"/>
        <w:rPr>
          <w:sz w:val="24"/>
        </w:rPr>
      </w:pPr>
      <w:bookmarkStart w:id="2" w:name="_Toc100133159"/>
      <w:r w:rsidRPr="00822415">
        <w:rPr>
          <w:sz w:val="24"/>
        </w:rPr>
        <w:t>Offices Automation Control System</w:t>
      </w:r>
      <w:bookmarkEnd w:id="2"/>
      <w:r w:rsidRPr="00822415">
        <w:rPr>
          <w:sz w:val="24"/>
        </w:rPr>
        <w:t xml:space="preserve"> </w:t>
      </w:r>
    </w:p>
    <w:p w:rsidR="00E63B59" w:rsidRPr="002A6BC9" w:rsidRDefault="00950E11"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A home automation system must have features such as temperature control, lighting control, and air conditioning management in order to be considered "intelligent." It's incredible that these technologies may also be used in the workplace to increase productivity and efficiency. If you have an office automation system, all of your workplace's functions may be accessed at any time, even from your smartphone. In most automation systems, sensors are used to modify the atmosphere of the workplace and surroundings to match the population of employees. This, of course, aids in energy conservation and financial savings while also fostering a positive work</w:t>
      </w:r>
      <w:r w:rsidR="00DC1975" w:rsidRPr="002A6BC9">
        <w:rPr>
          <w:rFonts w:ascii="Times New Roman" w:hAnsi="Times New Roman" w:cs="Times New Roman"/>
          <w:sz w:val="24"/>
          <w:szCs w:val="24"/>
        </w:rPr>
        <w:t xml:space="preserve"> environment for your employees (</w:t>
      </w:r>
      <w:r w:rsidR="00DC1975" w:rsidRPr="002A6BC9">
        <w:rPr>
          <w:rFonts w:ascii="Times New Roman" w:hAnsi="Times New Roman" w:cs="Times New Roman"/>
          <w:color w:val="222222"/>
          <w:sz w:val="24"/>
          <w:szCs w:val="24"/>
          <w:shd w:val="clear" w:color="auto" w:fill="FFFFFF"/>
        </w:rPr>
        <w:t>Deng, and Chen, 2020).</w:t>
      </w:r>
    </w:p>
    <w:p w:rsidR="00315779" w:rsidRPr="00822415" w:rsidRDefault="00E63B59" w:rsidP="00822415">
      <w:pPr>
        <w:pStyle w:val="Heading2"/>
        <w:rPr>
          <w:sz w:val="24"/>
        </w:rPr>
      </w:pPr>
      <w:bookmarkStart w:id="3" w:name="_Toc100133160"/>
      <w:r w:rsidRPr="00822415">
        <w:rPr>
          <w:sz w:val="24"/>
        </w:rPr>
        <w:t>WIFI Internet.</w:t>
      </w:r>
      <w:bookmarkEnd w:id="3"/>
      <w:r w:rsidRPr="00822415">
        <w:rPr>
          <w:sz w:val="24"/>
        </w:rPr>
        <w:t xml:space="preserve"> </w:t>
      </w:r>
    </w:p>
    <w:p w:rsidR="00262E6C" w:rsidRPr="002A6BC9" w:rsidRDefault="0028560C"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With the advent of the Internet, businesses have been able to make significant strides ahead in their operations. Organizational architecture and strong work ethic have revealed that successful teamwork necessitates tethering employees to one another and the internet. Having a stable and high Wi-Fi is thus crucial to accomplishing this, and it is a key tool for maintaining people in the working area</w:t>
      </w:r>
      <w:r w:rsidR="00A12D3A" w:rsidRPr="002A6BC9">
        <w:rPr>
          <w:rFonts w:ascii="Times New Roman" w:hAnsi="Times New Roman" w:cs="Times New Roman"/>
          <w:sz w:val="24"/>
          <w:szCs w:val="24"/>
        </w:rPr>
        <w:t xml:space="preserve"> (</w:t>
      </w:r>
      <w:proofErr w:type="spellStart"/>
      <w:r w:rsidR="00A12D3A" w:rsidRPr="002A6BC9">
        <w:rPr>
          <w:rFonts w:ascii="Times New Roman" w:hAnsi="Times New Roman" w:cs="Times New Roman"/>
          <w:color w:val="222222"/>
          <w:sz w:val="24"/>
          <w:szCs w:val="24"/>
          <w:shd w:val="clear" w:color="auto" w:fill="FFFFFF"/>
        </w:rPr>
        <w:t>Mudliar</w:t>
      </w:r>
      <w:proofErr w:type="spellEnd"/>
      <w:r w:rsidR="00A12D3A" w:rsidRPr="002A6BC9">
        <w:rPr>
          <w:rFonts w:ascii="Times New Roman" w:hAnsi="Times New Roman" w:cs="Times New Roman"/>
          <w:color w:val="222222"/>
          <w:sz w:val="24"/>
          <w:szCs w:val="24"/>
          <w:shd w:val="clear" w:color="auto" w:fill="FFFFFF"/>
        </w:rPr>
        <w:t>, 2018).</w:t>
      </w:r>
    </w:p>
    <w:p w:rsidR="00262E6C" w:rsidRPr="002A6BC9" w:rsidRDefault="00262E6C" w:rsidP="002A6BC9">
      <w:pPr>
        <w:spacing w:line="480" w:lineRule="auto"/>
        <w:rPr>
          <w:rFonts w:ascii="Times New Roman" w:hAnsi="Times New Roman" w:cs="Times New Roman"/>
          <w:b/>
          <w:sz w:val="24"/>
          <w:szCs w:val="24"/>
        </w:rPr>
      </w:pPr>
      <w:r w:rsidRPr="002A6BC9">
        <w:rPr>
          <w:rFonts w:ascii="Times New Roman" w:eastAsia="Times New Roman" w:hAnsi="Times New Roman" w:cs="Times New Roman"/>
          <w:b/>
          <w:color w:val="555555"/>
          <w:sz w:val="24"/>
          <w:szCs w:val="24"/>
        </w:rPr>
        <w:t>Electronic White Boards</w:t>
      </w:r>
    </w:p>
    <w:p w:rsidR="00262E6C" w:rsidRPr="002A6BC9" w:rsidRDefault="00FA0F9F" w:rsidP="002A6BC9">
      <w:pPr>
        <w:spacing w:line="480" w:lineRule="auto"/>
        <w:rPr>
          <w:rFonts w:ascii="Times New Roman" w:hAnsi="Times New Roman" w:cs="Times New Roman"/>
          <w:sz w:val="24"/>
          <w:szCs w:val="24"/>
        </w:rPr>
      </w:pPr>
      <w:r w:rsidRPr="00FA0F9F">
        <w:rPr>
          <w:rFonts w:ascii="Times New Roman" w:hAnsi="Times New Roman" w:cs="Times New Roman"/>
          <w:sz w:val="24"/>
          <w:szCs w:val="24"/>
        </w:rPr>
        <w:t>The ability to store and print the contents of a digital white board makes it a valuable piece of office equipment. Using this technical equipment saves time and is a great way to encourage creativity and en</w:t>
      </w:r>
      <w:r>
        <w:rPr>
          <w:rFonts w:ascii="Times New Roman" w:hAnsi="Times New Roman" w:cs="Times New Roman"/>
          <w:sz w:val="24"/>
          <w:szCs w:val="24"/>
        </w:rPr>
        <w:t xml:space="preserve">hance productivity for any firm </w:t>
      </w:r>
      <w:r w:rsidR="00262E6C" w:rsidRPr="002A6BC9">
        <w:rPr>
          <w:rFonts w:ascii="Times New Roman" w:hAnsi="Times New Roman" w:cs="Times New Roman"/>
          <w:sz w:val="24"/>
          <w:szCs w:val="24"/>
        </w:rPr>
        <w:t>production</w:t>
      </w:r>
      <w:r w:rsidR="002039E4" w:rsidRPr="002A6BC9">
        <w:rPr>
          <w:rFonts w:ascii="Times New Roman" w:hAnsi="Times New Roman" w:cs="Times New Roman"/>
          <w:sz w:val="24"/>
          <w:szCs w:val="24"/>
        </w:rPr>
        <w:t xml:space="preserve"> (</w:t>
      </w:r>
      <w:proofErr w:type="spellStart"/>
      <w:r w:rsidR="002039E4" w:rsidRPr="002A6BC9">
        <w:rPr>
          <w:rFonts w:ascii="Times New Roman" w:hAnsi="Times New Roman" w:cs="Times New Roman"/>
          <w:color w:val="222222"/>
          <w:sz w:val="24"/>
          <w:szCs w:val="24"/>
          <w:shd w:val="clear" w:color="auto" w:fill="FFFFFF"/>
        </w:rPr>
        <w:t>Hertzum</w:t>
      </w:r>
      <w:proofErr w:type="spellEnd"/>
      <w:r w:rsidR="002039E4" w:rsidRPr="002A6BC9">
        <w:rPr>
          <w:rFonts w:ascii="Times New Roman" w:hAnsi="Times New Roman" w:cs="Times New Roman"/>
          <w:color w:val="222222"/>
          <w:sz w:val="24"/>
          <w:szCs w:val="24"/>
          <w:shd w:val="clear" w:color="auto" w:fill="FFFFFF"/>
        </w:rPr>
        <w:t xml:space="preserve">, and </w:t>
      </w:r>
      <w:proofErr w:type="spellStart"/>
      <w:r w:rsidR="002039E4" w:rsidRPr="002A6BC9">
        <w:rPr>
          <w:rFonts w:ascii="Times New Roman" w:hAnsi="Times New Roman" w:cs="Times New Roman"/>
          <w:color w:val="222222"/>
          <w:sz w:val="24"/>
          <w:szCs w:val="24"/>
          <w:shd w:val="clear" w:color="auto" w:fill="FFFFFF"/>
        </w:rPr>
        <w:t>Simonsen</w:t>
      </w:r>
      <w:proofErr w:type="spellEnd"/>
      <w:r w:rsidR="002039E4" w:rsidRPr="002A6BC9">
        <w:rPr>
          <w:rFonts w:ascii="Times New Roman" w:hAnsi="Times New Roman" w:cs="Times New Roman"/>
          <w:color w:val="222222"/>
          <w:sz w:val="24"/>
          <w:szCs w:val="24"/>
          <w:shd w:val="clear" w:color="auto" w:fill="FFFFFF"/>
        </w:rPr>
        <w:t>, 2019)</w:t>
      </w:r>
      <w:r w:rsidR="00262E6C" w:rsidRPr="002A6BC9">
        <w:rPr>
          <w:rFonts w:ascii="Times New Roman" w:hAnsi="Times New Roman" w:cs="Times New Roman"/>
          <w:sz w:val="24"/>
          <w:szCs w:val="24"/>
        </w:rPr>
        <w:t>. An electronic white board may be as simple as a touchscreen attached to another computer, or it might be a standalone unit t</w:t>
      </w:r>
      <w:r w:rsidR="001359C8" w:rsidRPr="002A6BC9">
        <w:rPr>
          <w:rFonts w:ascii="Times New Roman" w:hAnsi="Times New Roman" w:cs="Times New Roman"/>
          <w:sz w:val="24"/>
          <w:szCs w:val="24"/>
        </w:rPr>
        <w:t>hat does not need the use of an</w:t>
      </w:r>
      <w:r w:rsidR="00262E6C" w:rsidRPr="002A6BC9">
        <w:rPr>
          <w:rFonts w:ascii="Times New Roman" w:hAnsi="Times New Roman" w:cs="Times New Roman"/>
          <w:sz w:val="24"/>
          <w:szCs w:val="24"/>
        </w:rPr>
        <w:t>other computer at a</w:t>
      </w:r>
      <w:r w:rsidR="005D5593" w:rsidRPr="002A6BC9">
        <w:rPr>
          <w:rFonts w:ascii="Times New Roman" w:hAnsi="Times New Roman" w:cs="Times New Roman"/>
          <w:sz w:val="24"/>
          <w:szCs w:val="24"/>
        </w:rPr>
        <w:t xml:space="preserve">ll. </w:t>
      </w:r>
      <w:r w:rsidR="00262E6C" w:rsidRPr="002A6BC9">
        <w:rPr>
          <w:rFonts w:ascii="Times New Roman" w:hAnsi="Times New Roman" w:cs="Times New Roman"/>
          <w:sz w:val="24"/>
          <w:szCs w:val="24"/>
        </w:rPr>
        <w:t>The benefit of this technology is that notes written during meetings may be preserved without having to recreate it again from the whiteboard thereby delivering a fluid not</w:t>
      </w:r>
      <w:r w:rsidR="00B96F7B" w:rsidRPr="002A6BC9">
        <w:rPr>
          <w:rFonts w:ascii="Times New Roman" w:hAnsi="Times New Roman" w:cs="Times New Roman"/>
          <w:sz w:val="24"/>
          <w:szCs w:val="24"/>
        </w:rPr>
        <w:t>e taking and writing experience (</w:t>
      </w:r>
      <w:r w:rsidR="00B96F7B" w:rsidRPr="002A6BC9">
        <w:rPr>
          <w:rFonts w:ascii="Times New Roman" w:hAnsi="Times New Roman" w:cs="Times New Roman"/>
          <w:color w:val="222222"/>
          <w:sz w:val="24"/>
          <w:szCs w:val="24"/>
          <w:shd w:val="clear" w:color="auto" w:fill="FFFFFF"/>
        </w:rPr>
        <w:t>Kane, et al.,2021).</w:t>
      </w:r>
    </w:p>
    <w:p w:rsidR="00AF78FF" w:rsidRPr="00C527E1" w:rsidRDefault="00822415" w:rsidP="00C527E1">
      <w:pPr>
        <w:pStyle w:val="Heading1"/>
        <w:rPr>
          <w:b/>
          <w:color w:val="auto"/>
        </w:rPr>
      </w:pPr>
      <w:bookmarkStart w:id="4" w:name="_Toc100132944"/>
      <w:bookmarkStart w:id="5" w:name="_Toc100133161"/>
      <w:r>
        <w:rPr>
          <w:b/>
          <w:color w:val="auto"/>
        </w:rPr>
        <w:t>3</w:t>
      </w:r>
      <w:r w:rsidR="00AF78FF" w:rsidRPr="00C527E1">
        <w:rPr>
          <w:b/>
          <w:color w:val="auto"/>
        </w:rPr>
        <w:t>.0 How has Covid-19 increased the use of technology in the work</w:t>
      </w:r>
      <w:r w:rsidR="0009544B" w:rsidRPr="00C527E1">
        <w:rPr>
          <w:b/>
          <w:color w:val="auto"/>
        </w:rPr>
        <w:t xml:space="preserve"> </w:t>
      </w:r>
      <w:r w:rsidR="00AF78FF" w:rsidRPr="00C527E1">
        <w:rPr>
          <w:b/>
          <w:color w:val="auto"/>
        </w:rPr>
        <w:t>place</w:t>
      </w:r>
      <w:bookmarkEnd w:id="4"/>
      <w:bookmarkEnd w:id="5"/>
    </w:p>
    <w:p w:rsidR="00DF40DA" w:rsidRPr="002A6BC9" w:rsidRDefault="002F3172" w:rsidP="002A6BC9">
      <w:pPr>
        <w:spacing w:line="480" w:lineRule="auto"/>
        <w:rPr>
          <w:rFonts w:ascii="Times New Roman" w:hAnsi="Times New Roman" w:cs="Times New Roman"/>
          <w:sz w:val="24"/>
          <w:szCs w:val="24"/>
        </w:rPr>
      </w:pPr>
      <w:r w:rsidRPr="002F3172">
        <w:rPr>
          <w:rFonts w:ascii="Times New Roman" w:hAnsi="Times New Roman" w:cs="Times New Roman"/>
          <w:sz w:val="24"/>
          <w:szCs w:val="24"/>
        </w:rPr>
        <w:t>Not only the areas of the organization's activities that deal with customers have undergone changes. Respondents indicate similar accelerations in the digitization of the business critical controls (such as back-office, man</w:t>
      </w:r>
      <w:r>
        <w:rPr>
          <w:rFonts w:ascii="Times New Roman" w:hAnsi="Times New Roman" w:cs="Times New Roman"/>
          <w:sz w:val="24"/>
          <w:szCs w:val="24"/>
        </w:rPr>
        <w:t>ufacturing, and R&amp;D operations)</w:t>
      </w:r>
      <w:r w:rsidR="00DF40DA" w:rsidRPr="002A6BC9">
        <w:rPr>
          <w:rFonts w:ascii="Times New Roman" w:hAnsi="Times New Roman" w:cs="Times New Roman"/>
          <w:sz w:val="24"/>
          <w:szCs w:val="24"/>
        </w:rPr>
        <w:t xml:space="preserve"> as well as of interaction in their supplier chains. Unlike customer-facing modifications, the pace of adoption is uniform across areas.</w:t>
      </w:r>
    </w:p>
    <w:p w:rsidR="008434D7" w:rsidRPr="002A6BC9" w:rsidRDefault="00757882"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 xml:space="preserve">For a variety of reasons, companies and workers alike may benefit from allowing employees to work from home. For workers, it might possibly enhance </w:t>
      </w:r>
      <w:r w:rsidR="0068768D" w:rsidRPr="0068768D">
        <w:rPr>
          <w:rFonts w:ascii="Times New Roman" w:hAnsi="Times New Roman" w:cs="Times New Roman"/>
          <w:sz w:val="24"/>
          <w:szCs w:val="24"/>
        </w:rPr>
        <w:t>Reduce the amount of time spent commuting by al</w:t>
      </w:r>
      <w:r w:rsidR="0068768D">
        <w:rPr>
          <w:rFonts w:ascii="Times New Roman" w:hAnsi="Times New Roman" w:cs="Times New Roman"/>
          <w:sz w:val="24"/>
          <w:szCs w:val="24"/>
        </w:rPr>
        <w:t xml:space="preserve">igning your work and home lives, </w:t>
      </w:r>
      <w:r w:rsidRPr="002A6BC9">
        <w:rPr>
          <w:rFonts w:ascii="Times New Roman" w:hAnsi="Times New Roman" w:cs="Times New Roman"/>
          <w:sz w:val="24"/>
          <w:szCs w:val="24"/>
        </w:rPr>
        <w:t>Reduced traffic, less pollution, and lower workplace energy use are all possible outco</w:t>
      </w:r>
      <w:r w:rsidR="008434D7" w:rsidRPr="002A6BC9">
        <w:rPr>
          <w:rFonts w:ascii="Times New Roman" w:hAnsi="Times New Roman" w:cs="Times New Roman"/>
          <w:sz w:val="24"/>
          <w:szCs w:val="24"/>
        </w:rPr>
        <w:t xml:space="preserve">mes. It may also generate new </w:t>
      </w:r>
      <w:r w:rsidRPr="002A6BC9">
        <w:rPr>
          <w:rFonts w:ascii="Times New Roman" w:hAnsi="Times New Roman" w:cs="Times New Roman"/>
          <w:sz w:val="24"/>
          <w:szCs w:val="24"/>
        </w:rPr>
        <w:t>jobs and recruit or keep talented workers. For companies, one of the key advantages o</w:t>
      </w:r>
      <w:r w:rsidR="008434D7" w:rsidRPr="002A6BC9">
        <w:rPr>
          <w:rFonts w:ascii="Times New Roman" w:hAnsi="Times New Roman" w:cs="Times New Roman"/>
          <w:sz w:val="24"/>
          <w:szCs w:val="24"/>
        </w:rPr>
        <w:t xml:space="preserve">f working </w:t>
      </w:r>
      <w:r w:rsidRPr="002A6BC9">
        <w:rPr>
          <w:rFonts w:ascii="Times New Roman" w:hAnsi="Times New Roman" w:cs="Times New Roman"/>
          <w:sz w:val="24"/>
          <w:szCs w:val="24"/>
        </w:rPr>
        <w:t>from home is, in particularly, expenses reductions. Building upkeep, security, and repair cos</w:t>
      </w:r>
      <w:r w:rsidR="00FC38AE">
        <w:rPr>
          <w:rFonts w:ascii="Times New Roman" w:hAnsi="Times New Roman" w:cs="Times New Roman"/>
          <w:sz w:val="24"/>
          <w:szCs w:val="24"/>
        </w:rPr>
        <w:t xml:space="preserve">ts are not borne by businesses </w:t>
      </w:r>
      <w:r w:rsidR="00770613" w:rsidRPr="002A6BC9">
        <w:rPr>
          <w:rFonts w:ascii="Times New Roman" w:hAnsi="Times New Roman" w:cs="Times New Roman"/>
          <w:sz w:val="24"/>
          <w:szCs w:val="24"/>
        </w:rPr>
        <w:t>(</w:t>
      </w:r>
      <w:proofErr w:type="spellStart"/>
      <w:r w:rsidR="00770613" w:rsidRPr="002A6BC9">
        <w:rPr>
          <w:rFonts w:ascii="Times New Roman" w:hAnsi="Times New Roman" w:cs="Times New Roman"/>
          <w:color w:val="222222"/>
          <w:sz w:val="24"/>
          <w:szCs w:val="24"/>
          <w:shd w:val="clear" w:color="auto" w:fill="FFFFFF"/>
        </w:rPr>
        <w:t>Stalmachova</w:t>
      </w:r>
      <w:proofErr w:type="spellEnd"/>
      <w:r w:rsidR="00770613" w:rsidRPr="002A6BC9">
        <w:rPr>
          <w:rFonts w:ascii="Times New Roman" w:hAnsi="Times New Roman" w:cs="Times New Roman"/>
          <w:color w:val="222222"/>
          <w:sz w:val="24"/>
          <w:szCs w:val="24"/>
          <w:shd w:val="clear" w:color="auto" w:fill="FFFFFF"/>
        </w:rPr>
        <w:t>, et al., 2021).</w:t>
      </w:r>
    </w:p>
    <w:p w:rsidR="00B11ACB" w:rsidRPr="00B11ACB" w:rsidRDefault="00B11ACB" w:rsidP="00B11ACB">
      <w:pPr>
        <w:spacing w:line="480" w:lineRule="auto"/>
        <w:rPr>
          <w:rFonts w:ascii="Times New Roman" w:hAnsi="Times New Roman" w:cs="Times New Roman"/>
          <w:sz w:val="24"/>
          <w:szCs w:val="24"/>
        </w:rPr>
      </w:pPr>
      <w:r w:rsidRPr="00B11ACB">
        <w:rPr>
          <w:rFonts w:ascii="Times New Roman" w:hAnsi="Times New Roman" w:cs="Times New Roman"/>
          <w:sz w:val="24"/>
          <w:szCs w:val="24"/>
        </w:rPr>
        <w:t>Further saving are in labor expenses (overtime, holiday work) that they will then have to pay. Working at home, on either hand, may have significant downsides and offer issues for both firms and people. It is vital to divide between professional and personal life. Workers who do their job from home may be stopped by their children's daycare or their own house. Working from home has its drawbacks, one of which being the potential for distractions and the consequent procrastination of responsibilities. Other negatives of working from home for employees include a loss of social connection with colleagues and lesser pay incentives. Working from home has grown in popularity, especially in light of the current pandemic. 3% of Slovak employees worked remotely before the outbreak, according to Eurostat. During the years 2019 to 2020, the proportion of employed persons regularly working from home climbed from 3.7 percent to 5.7 percent (</w:t>
      </w:r>
      <w:proofErr w:type="spellStart"/>
      <w:r w:rsidRPr="00B11ACB">
        <w:rPr>
          <w:rFonts w:ascii="Times New Roman" w:hAnsi="Times New Roman" w:cs="Times New Roman"/>
          <w:sz w:val="24"/>
          <w:szCs w:val="24"/>
        </w:rPr>
        <w:t>Stalmachova</w:t>
      </w:r>
      <w:proofErr w:type="spellEnd"/>
      <w:r w:rsidRPr="00B11ACB">
        <w:rPr>
          <w:rFonts w:ascii="Times New Roman" w:hAnsi="Times New Roman" w:cs="Times New Roman"/>
          <w:sz w:val="24"/>
          <w:szCs w:val="24"/>
        </w:rPr>
        <w:t>, et al., 2021).</w:t>
      </w:r>
    </w:p>
    <w:p w:rsidR="00A70B83" w:rsidRDefault="00B11ACB" w:rsidP="00B11ACB">
      <w:pPr>
        <w:spacing w:line="480" w:lineRule="auto"/>
        <w:rPr>
          <w:rFonts w:ascii="Times New Roman" w:hAnsi="Times New Roman" w:cs="Times New Roman"/>
          <w:sz w:val="24"/>
          <w:szCs w:val="24"/>
        </w:rPr>
      </w:pPr>
      <w:r w:rsidRPr="00B11ACB">
        <w:rPr>
          <w:rFonts w:ascii="Times New Roman" w:hAnsi="Times New Roman" w:cs="Times New Roman"/>
          <w:sz w:val="24"/>
          <w:szCs w:val="24"/>
        </w:rPr>
        <w:t>  Many employees over the world were required to undertake home office work owing to the COVID-19 outbreak. There are many people who are now considered "remote workers" because of these circumstances. Over the previous decade, the utilization of working remotely has gradually expanded. Because of the pandemic, working from home became the norm for millions of people throughout the EU and the world since its inception (</w:t>
      </w:r>
      <w:proofErr w:type="spellStart"/>
      <w:r w:rsidRPr="00B11ACB">
        <w:rPr>
          <w:rFonts w:ascii="Times New Roman" w:hAnsi="Times New Roman" w:cs="Times New Roman"/>
          <w:sz w:val="24"/>
          <w:szCs w:val="24"/>
        </w:rPr>
        <w:t>Stalmachova</w:t>
      </w:r>
      <w:proofErr w:type="spellEnd"/>
      <w:r w:rsidRPr="00B11ACB">
        <w:rPr>
          <w:rFonts w:ascii="Times New Roman" w:hAnsi="Times New Roman" w:cs="Times New Roman"/>
          <w:sz w:val="24"/>
          <w:szCs w:val="24"/>
        </w:rPr>
        <w:t>, et al., 2021).</w:t>
      </w:r>
    </w:p>
    <w:p w:rsidR="00301660" w:rsidRPr="00C527E1" w:rsidRDefault="00822415" w:rsidP="00C527E1">
      <w:pPr>
        <w:pStyle w:val="Heading1"/>
        <w:rPr>
          <w:b/>
          <w:color w:val="auto"/>
        </w:rPr>
      </w:pPr>
      <w:bookmarkStart w:id="6" w:name="_Toc100132945"/>
      <w:bookmarkStart w:id="7" w:name="_Toc100133162"/>
      <w:r>
        <w:rPr>
          <w:b/>
          <w:color w:val="auto"/>
        </w:rPr>
        <w:t>4.</w:t>
      </w:r>
      <w:r w:rsidR="00C527E1" w:rsidRPr="00C527E1">
        <w:rPr>
          <w:b/>
          <w:color w:val="auto"/>
        </w:rPr>
        <w:t xml:space="preserve">0 </w:t>
      </w:r>
      <w:r w:rsidR="00301660" w:rsidRPr="00C527E1">
        <w:rPr>
          <w:b/>
          <w:color w:val="auto"/>
        </w:rPr>
        <w:t>What are the benefits of using digital technology?</w:t>
      </w:r>
      <w:bookmarkEnd w:id="6"/>
      <w:bookmarkEnd w:id="7"/>
      <w:r w:rsidR="00301660" w:rsidRPr="00C527E1">
        <w:rPr>
          <w:b/>
          <w:color w:val="auto"/>
        </w:rPr>
        <w:t xml:space="preserve"> </w:t>
      </w:r>
    </w:p>
    <w:p w:rsidR="00C73EFD" w:rsidRPr="00C527E1" w:rsidRDefault="00C73EFD" w:rsidP="00C527E1">
      <w:pPr>
        <w:pStyle w:val="Heading2"/>
        <w:rPr>
          <w:sz w:val="28"/>
        </w:rPr>
      </w:pPr>
      <w:bookmarkStart w:id="8" w:name="_Toc100132946"/>
      <w:bookmarkStart w:id="9" w:name="_Toc100133163"/>
      <w:r w:rsidRPr="00C527E1">
        <w:rPr>
          <w:sz w:val="28"/>
        </w:rPr>
        <w:t>Better data collection</w:t>
      </w:r>
      <w:bookmarkEnd w:id="8"/>
      <w:bookmarkEnd w:id="9"/>
      <w:r w:rsidRPr="00C527E1">
        <w:rPr>
          <w:sz w:val="28"/>
        </w:rPr>
        <w:t xml:space="preserve"> </w:t>
      </w:r>
    </w:p>
    <w:p w:rsidR="00A4167F" w:rsidRPr="002A6BC9" w:rsidRDefault="00F15FE5" w:rsidP="002A6BC9">
      <w:pPr>
        <w:spacing w:line="480" w:lineRule="auto"/>
        <w:rPr>
          <w:rFonts w:ascii="Times New Roman" w:hAnsi="Times New Roman" w:cs="Times New Roman"/>
          <w:sz w:val="24"/>
          <w:szCs w:val="24"/>
        </w:rPr>
      </w:pPr>
      <w:r w:rsidRPr="00F15FE5">
        <w:rPr>
          <w:rFonts w:ascii="Times New Roman" w:hAnsi="Times New Roman" w:cs="Times New Roman"/>
          <w:sz w:val="24"/>
          <w:szCs w:val="24"/>
        </w:rPr>
        <w:t>The real benefit comes from interpreting customer data in a manner that moves the firm forward, even if most companies acquire mountains of it.</w:t>
      </w:r>
      <w:r>
        <w:rPr>
          <w:rFonts w:ascii="Times New Roman" w:hAnsi="Times New Roman" w:cs="Times New Roman"/>
          <w:sz w:val="24"/>
          <w:szCs w:val="24"/>
        </w:rPr>
        <w:t xml:space="preserve"> </w:t>
      </w:r>
      <w:r w:rsidR="00A4167F" w:rsidRPr="002A6BC9">
        <w:rPr>
          <w:rFonts w:ascii="Times New Roman" w:hAnsi="Times New Roman" w:cs="Times New Roman"/>
          <w:sz w:val="24"/>
          <w:szCs w:val="24"/>
        </w:rPr>
        <w:t xml:space="preserve">As a result of digital transformation, organizations are better able to collect and use relevant </w:t>
      </w:r>
      <w:r w:rsidR="0021269D" w:rsidRPr="002A6BC9">
        <w:rPr>
          <w:rFonts w:ascii="Times New Roman" w:hAnsi="Times New Roman" w:cs="Times New Roman"/>
          <w:sz w:val="24"/>
          <w:szCs w:val="24"/>
        </w:rPr>
        <w:t xml:space="preserve">data for business intelligence. </w:t>
      </w:r>
      <w:r w:rsidR="00A4167F" w:rsidRPr="002A6BC9">
        <w:rPr>
          <w:rFonts w:ascii="Times New Roman" w:hAnsi="Times New Roman" w:cs="Times New Roman"/>
          <w:sz w:val="24"/>
          <w:szCs w:val="24"/>
        </w:rPr>
        <w:t>It establishes a mechanism that different functional units within a company may transform raw data into insights across numerous touch</w:t>
      </w:r>
      <w:r w:rsidR="0021269D" w:rsidRPr="002A6BC9">
        <w:rPr>
          <w:rFonts w:ascii="Times New Roman" w:hAnsi="Times New Roman" w:cs="Times New Roman"/>
          <w:sz w:val="24"/>
          <w:szCs w:val="24"/>
        </w:rPr>
        <w:t xml:space="preserve"> </w:t>
      </w:r>
      <w:r w:rsidR="00A4167F" w:rsidRPr="002A6BC9">
        <w:rPr>
          <w:rFonts w:ascii="Times New Roman" w:hAnsi="Times New Roman" w:cs="Times New Roman"/>
          <w:sz w:val="24"/>
          <w:szCs w:val="24"/>
        </w:rPr>
        <w:t>points. By doing this, it creates a single picture of the consumer journey, operation, manufacturing, finance, and busines</w:t>
      </w:r>
      <w:r w:rsidR="00B05307" w:rsidRPr="002A6BC9">
        <w:rPr>
          <w:rFonts w:ascii="Times New Roman" w:hAnsi="Times New Roman" w:cs="Times New Roman"/>
          <w:sz w:val="24"/>
          <w:szCs w:val="24"/>
        </w:rPr>
        <w:t>s prospects (</w:t>
      </w:r>
      <w:proofErr w:type="spellStart"/>
      <w:r w:rsidR="00B05307" w:rsidRPr="002A6BC9">
        <w:rPr>
          <w:rFonts w:ascii="Times New Roman" w:hAnsi="Times New Roman" w:cs="Times New Roman"/>
          <w:color w:val="222222"/>
          <w:sz w:val="24"/>
          <w:szCs w:val="24"/>
          <w:shd w:val="clear" w:color="auto" w:fill="FFFFFF"/>
        </w:rPr>
        <w:t>Attaran</w:t>
      </w:r>
      <w:proofErr w:type="spellEnd"/>
      <w:r w:rsidR="00B05307" w:rsidRPr="002A6BC9">
        <w:rPr>
          <w:rFonts w:ascii="Times New Roman" w:hAnsi="Times New Roman" w:cs="Times New Roman"/>
          <w:color w:val="222222"/>
          <w:sz w:val="24"/>
          <w:szCs w:val="24"/>
          <w:shd w:val="clear" w:color="auto" w:fill="FFFFFF"/>
        </w:rPr>
        <w:t>, et al.,2019).</w:t>
      </w:r>
    </w:p>
    <w:p w:rsidR="0067778E" w:rsidRPr="002A6BC9" w:rsidRDefault="00A46D26" w:rsidP="002A6BC9">
      <w:pPr>
        <w:spacing w:line="480" w:lineRule="auto"/>
        <w:rPr>
          <w:rFonts w:ascii="Times New Roman" w:hAnsi="Times New Roman" w:cs="Times New Roman"/>
          <w:sz w:val="24"/>
          <w:szCs w:val="24"/>
        </w:rPr>
      </w:pPr>
      <w:r w:rsidRPr="00A46D26">
        <w:rPr>
          <w:rFonts w:ascii="Times New Roman" w:hAnsi="Times New Roman" w:cs="Times New Roman"/>
          <w:sz w:val="24"/>
          <w:szCs w:val="24"/>
        </w:rPr>
        <w:t xml:space="preserve">As part of the process, it's vital to review how customer data is obtained, retained, analyzed, and shared. Encryption is a must-have when redesigning your IT stack because it protects sensitive data flowing into and out of customer management (CRM) software and other </w:t>
      </w:r>
      <w:r>
        <w:rPr>
          <w:rFonts w:ascii="Times New Roman" w:hAnsi="Times New Roman" w:cs="Times New Roman"/>
          <w:sz w:val="24"/>
          <w:szCs w:val="24"/>
        </w:rPr>
        <w:t>systems</w:t>
      </w:r>
      <w:r w:rsidR="00A4167F" w:rsidRPr="002A6BC9">
        <w:rPr>
          <w:rFonts w:ascii="Times New Roman" w:hAnsi="Times New Roman" w:cs="Times New Roman"/>
          <w:sz w:val="24"/>
          <w:szCs w:val="24"/>
        </w:rPr>
        <w:t>.</w:t>
      </w:r>
      <w:r w:rsidR="0021269D" w:rsidRPr="002A6BC9">
        <w:rPr>
          <w:rFonts w:ascii="Times New Roman" w:hAnsi="Times New Roman" w:cs="Times New Roman"/>
          <w:sz w:val="24"/>
          <w:szCs w:val="24"/>
        </w:rPr>
        <w:t xml:space="preserve"> </w:t>
      </w:r>
      <w:r w:rsidR="00A4167F" w:rsidRPr="002A6BC9">
        <w:rPr>
          <w:rFonts w:ascii="Times New Roman" w:hAnsi="Times New Roman" w:cs="Times New Roman"/>
          <w:sz w:val="24"/>
          <w:szCs w:val="24"/>
        </w:rPr>
        <w:t>As you assess the user experience as parts of the digitalization, consider how you might offer your customers more sovereignty over their own data – leveraging online privacy as just a business differentiation</w:t>
      </w:r>
      <w:r w:rsidR="00EB2DF8" w:rsidRPr="002A6BC9">
        <w:rPr>
          <w:rFonts w:ascii="Times New Roman" w:hAnsi="Times New Roman" w:cs="Times New Roman"/>
          <w:sz w:val="24"/>
          <w:szCs w:val="24"/>
        </w:rPr>
        <w:t xml:space="preserve"> (</w:t>
      </w:r>
      <w:r w:rsidR="00EB2DF8" w:rsidRPr="002A6BC9">
        <w:rPr>
          <w:rFonts w:ascii="Times New Roman" w:hAnsi="Times New Roman" w:cs="Times New Roman"/>
          <w:color w:val="222222"/>
          <w:sz w:val="24"/>
          <w:szCs w:val="24"/>
          <w:shd w:val="clear" w:color="auto" w:fill="FFFFFF"/>
        </w:rPr>
        <w:t>Love, and Matthews, 2019)</w:t>
      </w:r>
      <w:r w:rsidR="00A4167F" w:rsidRPr="002A6BC9">
        <w:rPr>
          <w:rFonts w:ascii="Times New Roman" w:hAnsi="Times New Roman" w:cs="Times New Roman"/>
          <w:sz w:val="24"/>
          <w:szCs w:val="24"/>
        </w:rPr>
        <w:t xml:space="preserve">. With more consumers informed and worried about how information data is gathered and utilized, this trend is expected to continue. Show them that you value their data by having solid privacy procedures in place and providing them the ability to </w:t>
      </w:r>
      <w:r w:rsidR="00604997" w:rsidRPr="002A6BC9">
        <w:rPr>
          <w:rFonts w:ascii="Times New Roman" w:hAnsi="Times New Roman" w:cs="Times New Roman"/>
          <w:sz w:val="24"/>
          <w:szCs w:val="24"/>
        </w:rPr>
        <w:t>alter their views at any moment (</w:t>
      </w:r>
      <w:r w:rsidR="00604997" w:rsidRPr="002A6BC9">
        <w:rPr>
          <w:rFonts w:ascii="Times New Roman" w:hAnsi="Times New Roman" w:cs="Times New Roman"/>
          <w:color w:val="222222"/>
          <w:sz w:val="24"/>
          <w:szCs w:val="24"/>
          <w:shd w:val="clear" w:color="auto" w:fill="FFFFFF"/>
        </w:rPr>
        <w:t>Baptista, et al.,2020).</w:t>
      </w:r>
    </w:p>
    <w:p w:rsidR="00764D3E" w:rsidRPr="00C527E1" w:rsidRDefault="00764D3E" w:rsidP="00C527E1">
      <w:pPr>
        <w:pStyle w:val="Heading2"/>
        <w:rPr>
          <w:sz w:val="24"/>
        </w:rPr>
      </w:pPr>
      <w:bookmarkStart w:id="10" w:name="_Toc100132947"/>
      <w:bookmarkStart w:id="11" w:name="_Toc100133164"/>
      <w:r w:rsidRPr="00C527E1">
        <w:rPr>
          <w:sz w:val="24"/>
        </w:rPr>
        <w:t>Better resource management</w:t>
      </w:r>
      <w:bookmarkEnd w:id="10"/>
      <w:bookmarkEnd w:id="11"/>
      <w:r w:rsidRPr="00C527E1">
        <w:rPr>
          <w:sz w:val="24"/>
        </w:rPr>
        <w:t xml:space="preserve"> </w:t>
      </w:r>
    </w:p>
    <w:p w:rsidR="00C527E1" w:rsidRPr="00822415" w:rsidRDefault="00FC5DB6"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sz w:val="24"/>
          <w:szCs w:val="24"/>
        </w:rPr>
        <w:t>Digitalization centralizes resources and information into a toolset for business. It decreases vendor overlap and eliminates the need for scattered software and databases. The estimated number of apps utilized in en</w:t>
      </w:r>
      <w:r w:rsidR="007A7B9D">
        <w:rPr>
          <w:rFonts w:ascii="Times New Roman" w:hAnsi="Times New Roman" w:cs="Times New Roman"/>
          <w:sz w:val="24"/>
          <w:szCs w:val="24"/>
        </w:rPr>
        <w:t xml:space="preserve">terprise firms in 2020 is 900. </w:t>
      </w:r>
      <w:r w:rsidR="007A7B9D" w:rsidRPr="007A7B9D">
        <w:rPr>
          <w:rFonts w:ascii="Times New Roman" w:hAnsi="Times New Roman" w:cs="Times New Roman"/>
          <w:sz w:val="24"/>
          <w:szCs w:val="24"/>
        </w:rPr>
        <w:t>The digitalization of apps, databases, and software may offer a central repository for company information.</w:t>
      </w:r>
      <w:r w:rsidR="00106D6E" w:rsidRPr="002A6BC9">
        <w:rPr>
          <w:rFonts w:ascii="Times New Roman" w:hAnsi="Times New Roman" w:cs="Times New Roman"/>
          <w:sz w:val="24"/>
          <w:szCs w:val="24"/>
        </w:rPr>
        <w:t xml:space="preserve"> </w:t>
      </w:r>
      <w:r w:rsidRPr="002A6BC9">
        <w:rPr>
          <w:rFonts w:ascii="Times New Roman" w:hAnsi="Times New Roman" w:cs="Times New Roman"/>
          <w:sz w:val="24"/>
          <w:szCs w:val="24"/>
        </w:rPr>
        <w:t>Departments and functional units do not exist in the digital transition</w:t>
      </w:r>
      <w:r w:rsidR="003B7723" w:rsidRPr="002A6BC9">
        <w:rPr>
          <w:rFonts w:ascii="Times New Roman" w:hAnsi="Times New Roman" w:cs="Times New Roman"/>
          <w:sz w:val="24"/>
          <w:szCs w:val="24"/>
        </w:rPr>
        <w:t xml:space="preserve"> (</w:t>
      </w:r>
      <w:r w:rsidR="003B7723" w:rsidRPr="002A6BC9">
        <w:rPr>
          <w:rFonts w:ascii="Times New Roman" w:hAnsi="Times New Roman" w:cs="Times New Roman"/>
          <w:color w:val="222222"/>
          <w:sz w:val="24"/>
          <w:szCs w:val="24"/>
          <w:shd w:val="clear" w:color="auto" w:fill="FFFFFF"/>
        </w:rPr>
        <w:t>Walker, and Lloyd-Walker, 2018).</w:t>
      </w:r>
      <w:r w:rsidRPr="002A6BC9">
        <w:rPr>
          <w:rFonts w:ascii="Times New Roman" w:hAnsi="Times New Roman" w:cs="Times New Roman"/>
          <w:sz w:val="24"/>
          <w:szCs w:val="24"/>
        </w:rPr>
        <w:t xml:space="preserve"> As a result, it affects every part of a company, and it has the potential to spur process innovation and increase overall efficiency. Every department, from marketing and sales to finances and the C-suite, makes use of private information. Optimizing and securing data while also providing teams with </w:t>
      </w:r>
      <w:r w:rsidR="009A3C16" w:rsidRPr="002A6BC9">
        <w:rPr>
          <w:rFonts w:ascii="Times New Roman" w:hAnsi="Times New Roman" w:cs="Times New Roman"/>
          <w:sz w:val="24"/>
          <w:szCs w:val="24"/>
        </w:rPr>
        <w:t>simple-to-use tools is critical (</w:t>
      </w:r>
      <w:r w:rsidR="009A3C16" w:rsidRPr="002A6BC9">
        <w:rPr>
          <w:rFonts w:ascii="Times New Roman" w:hAnsi="Times New Roman" w:cs="Times New Roman"/>
          <w:color w:val="222222"/>
          <w:sz w:val="24"/>
          <w:szCs w:val="24"/>
          <w:shd w:val="clear" w:color="auto" w:fill="FFFFFF"/>
        </w:rPr>
        <w:t>Vial, 2019).</w:t>
      </w:r>
    </w:p>
    <w:p w:rsidR="002708AA" w:rsidRPr="00C527E1" w:rsidRDefault="002708AA" w:rsidP="00C527E1">
      <w:pPr>
        <w:pStyle w:val="Heading2"/>
        <w:rPr>
          <w:sz w:val="24"/>
        </w:rPr>
      </w:pPr>
      <w:bookmarkStart w:id="12" w:name="_Toc100132948"/>
      <w:bookmarkStart w:id="13" w:name="_Toc100133165"/>
      <w:r w:rsidRPr="00C527E1">
        <w:rPr>
          <w:sz w:val="24"/>
        </w:rPr>
        <w:t>Enhanced customer experience</w:t>
      </w:r>
      <w:bookmarkEnd w:id="12"/>
      <w:bookmarkEnd w:id="13"/>
      <w:r w:rsidRPr="00C527E1">
        <w:rPr>
          <w:sz w:val="24"/>
        </w:rPr>
        <w:t xml:space="preserve"> </w:t>
      </w:r>
    </w:p>
    <w:p w:rsidR="005D1B0C" w:rsidRPr="002D0CE4" w:rsidRDefault="001D2506"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sz w:val="24"/>
          <w:szCs w:val="24"/>
        </w:rPr>
        <w:t>Consider how a digital transformation may not only uncover efficiency for your staff, but also create more smooth, intuitive experience for your consumers. In this context, anything from email correspondence to user interfaces, digital goods, and even your outreach cad</w:t>
      </w:r>
      <w:r w:rsidR="00371927" w:rsidRPr="002A6BC9">
        <w:rPr>
          <w:rFonts w:ascii="Times New Roman" w:hAnsi="Times New Roman" w:cs="Times New Roman"/>
          <w:sz w:val="24"/>
          <w:szCs w:val="24"/>
        </w:rPr>
        <w:t>ence falls under this category</w:t>
      </w:r>
      <w:r w:rsidR="00245EC1" w:rsidRPr="00245EC1">
        <w:rPr>
          <w:rFonts w:ascii="Times New Roman" w:hAnsi="Times New Roman" w:cs="Times New Roman"/>
          <w:sz w:val="24"/>
          <w:szCs w:val="24"/>
        </w:rPr>
        <w:t xml:space="preserve">. Customers' expectations for their digital interactions are high. Consumers are used to having infinite selections, affordable cost, and rapid delivery. Customer experience (CX) is the new front line in the war between brands. Gartner states that the more over two-thirds of firms believe they are competing mostly on customer experience </w:t>
      </w:r>
      <w:r w:rsidR="008F77C8" w:rsidRPr="002A6BC9">
        <w:rPr>
          <w:rFonts w:ascii="Times New Roman" w:hAnsi="Times New Roman" w:cs="Times New Roman"/>
          <w:sz w:val="24"/>
          <w:szCs w:val="24"/>
        </w:rPr>
        <w:t>(</w:t>
      </w:r>
      <w:r w:rsidR="008F77C8" w:rsidRPr="002A6BC9">
        <w:rPr>
          <w:rFonts w:ascii="Times New Roman" w:hAnsi="Times New Roman" w:cs="Times New Roman"/>
          <w:color w:val="222222"/>
          <w:sz w:val="24"/>
          <w:szCs w:val="24"/>
          <w:shd w:val="clear" w:color="auto" w:fill="FFFFFF"/>
        </w:rPr>
        <w:t>Baptista, et al.,2020)</w:t>
      </w:r>
      <w:r w:rsidR="006A2567" w:rsidRPr="002A6BC9">
        <w:rPr>
          <w:rFonts w:ascii="Times New Roman" w:hAnsi="Times New Roman" w:cs="Times New Roman"/>
          <w:sz w:val="24"/>
          <w:szCs w:val="24"/>
        </w:rPr>
        <w:t xml:space="preserve">. </w:t>
      </w:r>
      <w:r w:rsidRPr="002A6BC9">
        <w:rPr>
          <w:rFonts w:ascii="Times New Roman" w:hAnsi="Times New Roman" w:cs="Times New Roman"/>
          <w:sz w:val="24"/>
          <w:szCs w:val="24"/>
        </w:rPr>
        <w:t>A significant engine for long-term corporate success, according to Accenture, is customer experience. Even just a single point boost in CX ratings may lead to yearly revenue increases of millions of dolla</w:t>
      </w:r>
      <w:r w:rsidR="00DD7680" w:rsidRPr="002A6BC9">
        <w:rPr>
          <w:rFonts w:ascii="Times New Roman" w:hAnsi="Times New Roman" w:cs="Times New Roman"/>
          <w:sz w:val="24"/>
          <w:szCs w:val="24"/>
        </w:rPr>
        <w:t xml:space="preserve">rs, according to this research. </w:t>
      </w:r>
      <w:r w:rsidRPr="002A6BC9">
        <w:rPr>
          <w:rFonts w:ascii="Times New Roman" w:hAnsi="Times New Roman" w:cs="Times New Roman"/>
          <w:sz w:val="24"/>
          <w:szCs w:val="24"/>
        </w:rPr>
        <w:t xml:space="preserve">One method to distinguish your business with consumers is to show that you cherish their privacy. </w:t>
      </w:r>
      <w:r w:rsidR="00BC0366" w:rsidRPr="00BC0366">
        <w:rPr>
          <w:rFonts w:ascii="Times New Roman" w:hAnsi="Times New Roman" w:cs="Times New Roman"/>
          <w:sz w:val="24"/>
          <w:szCs w:val="24"/>
        </w:rPr>
        <w:t>Allow customers to make choices about how their data is collected and used by</w:t>
      </w:r>
      <w:r w:rsidR="00BC0366">
        <w:rPr>
          <w:rFonts w:ascii="Times New Roman" w:hAnsi="Times New Roman" w:cs="Times New Roman"/>
          <w:sz w:val="24"/>
          <w:szCs w:val="24"/>
        </w:rPr>
        <w:t xml:space="preserve"> giving them authority to do so </w:t>
      </w:r>
      <w:r w:rsidR="001C7C76" w:rsidRPr="002A6BC9">
        <w:rPr>
          <w:rFonts w:ascii="Times New Roman" w:hAnsi="Times New Roman" w:cs="Times New Roman"/>
          <w:sz w:val="24"/>
          <w:szCs w:val="24"/>
        </w:rPr>
        <w:t>(</w:t>
      </w:r>
      <w:r w:rsidR="001C7C76" w:rsidRPr="002A6BC9">
        <w:rPr>
          <w:rFonts w:ascii="Times New Roman" w:hAnsi="Times New Roman" w:cs="Times New Roman"/>
          <w:color w:val="222222"/>
          <w:sz w:val="24"/>
          <w:szCs w:val="24"/>
          <w:shd w:val="clear" w:color="auto" w:fill="FFFFFF"/>
        </w:rPr>
        <w:t>Walker, and Lloyd-Walker, 2018).</w:t>
      </w:r>
    </w:p>
    <w:p w:rsidR="0082793D" w:rsidRPr="00C527E1" w:rsidRDefault="00F64D22" w:rsidP="00C527E1">
      <w:pPr>
        <w:pStyle w:val="Heading2"/>
        <w:rPr>
          <w:sz w:val="24"/>
        </w:rPr>
      </w:pPr>
      <w:bookmarkStart w:id="14" w:name="_Toc100132949"/>
      <w:bookmarkStart w:id="15" w:name="_Toc100133166"/>
      <w:r w:rsidRPr="00C527E1">
        <w:rPr>
          <w:sz w:val="24"/>
        </w:rPr>
        <w:t>Increased productivity and profits</w:t>
      </w:r>
      <w:bookmarkEnd w:id="14"/>
      <w:bookmarkEnd w:id="15"/>
      <w:r w:rsidRPr="00C527E1">
        <w:rPr>
          <w:sz w:val="24"/>
        </w:rPr>
        <w:t xml:space="preserve"> </w:t>
      </w:r>
    </w:p>
    <w:p w:rsidR="00C527E1" w:rsidRPr="002A6BC9" w:rsidRDefault="0082793D"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 xml:space="preserve">Having the proper IT tools that operate together may simplify process and enhance productivity. Many laborious processes are automated, and data is integrated throughout the whole business, which allows team members to work more effectively. Digitally transformed companies are more </w:t>
      </w:r>
      <w:r w:rsidR="002D0CE4">
        <w:rPr>
          <w:rFonts w:ascii="Times New Roman" w:hAnsi="Times New Roman" w:cs="Times New Roman"/>
          <w:sz w:val="24"/>
          <w:szCs w:val="24"/>
        </w:rPr>
        <w:t xml:space="preserve">productive and more profitable. </w:t>
      </w:r>
      <w:r w:rsidR="005D1B0C" w:rsidRPr="002A6BC9">
        <w:rPr>
          <w:rFonts w:ascii="Times New Roman" w:hAnsi="Times New Roman" w:cs="Times New Roman"/>
          <w:sz w:val="24"/>
          <w:szCs w:val="24"/>
        </w:rPr>
        <w:t>(</w:t>
      </w:r>
      <w:proofErr w:type="spellStart"/>
      <w:r w:rsidR="005D1B0C" w:rsidRPr="002A6BC9">
        <w:rPr>
          <w:rFonts w:ascii="Times New Roman" w:hAnsi="Times New Roman" w:cs="Times New Roman"/>
          <w:color w:val="222222"/>
          <w:sz w:val="24"/>
          <w:szCs w:val="24"/>
          <w:shd w:val="clear" w:color="auto" w:fill="FFFFFF"/>
        </w:rPr>
        <w:t>Stalmachova</w:t>
      </w:r>
      <w:proofErr w:type="spellEnd"/>
      <w:r w:rsidR="005D1B0C" w:rsidRPr="002A6BC9">
        <w:rPr>
          <w:rFonts w:ascii="Times New Roman" w:hAnsi="Times New Roman" w:cs="Times New Roman"/>
          <w:color w:val="222222"/>
          <w:sz w:val="24"/>
          <w:szCs w:val="24"/>
          <w:shd w:val="clear" w:color="auto" w:fill="FFFFFF"/>
        </w:rPr>
        <w:t>, et al., 2021)</w:t>
      </w:r>
      <w:r w:rsidR="00822415">
        <w:rPr>
          <w:rFonts w:ascii="Times New Roman" w:hAnsi="Times New Roman" w:cs="Times New Roman"/>
          <w:sz w:val="24"/>
          <w:szCs w:val="24"/>
        </w:rPr>
        <w:t>.</w:t>
      </w:r>
    </w:p>
    <w:p w:rsidR="00231EB5" w:rsidRPr="00C527E1" w:rsidRDefault="00822415" w:rsidP="00C527E1">
      <w:pPr>
        <w:pStyle w:val="Heading1"/>
        <w:rPr>
          <w:b/>
          <w:color w:val="auto"/>
        </w:rPr>
      </w:pPr>
      <w:bookmarkStart w:id="16" w:name="_Toc100132950"/>
      <w:bookmarkStart w:id="17" w:name="_Toc100133167"/>
      <w:r>
        <w:rPr>
          <w:b/>
          <w:color w:val="auto"/>
        </w:rPr>
        <w:t>5</w:t>
      </w:r>
      <w:r w:rsidR="00C527E1" w:rsidRPr="00C527E1">
        <w:rPr>
          <w:b/>
          <w:color w:val="auto"/>
        </w:rPr>
        <w:t xml:space="preserve">.0 </w:t>
      </w:r>
      <w:r w:rsidR="00E014B4" w:rsidRPr="00C527E1">
        <w:rPr>
          <w:b/>
          <w:color w:val="auto"/>
        </w:rPr>
        <w:t>Disadvantages of using the digital technological tools.</w:t>
      </w:r>
      <w:bookmarkEnd w:id="16"/>
      <w:bookmarkEnd w:id="17"/>
      <w:r w:rsidR="00E014B4" w:rsidRPr="00C527E1">
        <w:rPr>
          <w:b/>
          <w:color w:val="auto"/>
        </w:rPr>
        <w:t xml:space="preserve"> </w:t>
      </w:r>
    </w:p>
    <w:p w:rsidR="00687806" w:rsidRPr="00C527E1" w:rsidRDefault="00687806" w:rsidP="00C527E1">
      <w:pPr>
        <w:pStyle w:val="Heading2"/>
        <w:rPr>
          <w:sz w:val="24"/>
        </w:rPr>
      </w:pPr>
      <w:bookmarkStart w:id="18" w:name="_Toc100132951"/>
      <w:bookmarkStart w:id="19" w:name="_Toc100133168"/>
      <w:r w:rsidRPr="00C527E1">
        <w:rPr>
          <w:sz w:val="24"/>
        </w:rPr>
        <w:t>Loss of interpersonal communication</w:t>
      </w:r>
      <w:bookmarkEnd w:id="18"/>
      <w:bookmarkEnd w:id="19"/>
      <w:r w:rsidRPr="00C527E1">
        <w:rPr>
          <w:sz w:val="24"/>
        </w:rPr>
        <w:t xml:space="preserve"> </w:t>
      </w:r>
    </w:p>
    <w:p w:rsidR="00B95BD2" w:rsidRPr="002A6BC9" w:rsidRDefault="00B95BD2"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 xml:space="preserve">Mobile phones, internet, text messaging have essentially supplanted face-to-face conversations. Multiple texts, </w:t>
      </w:r>
      <w:r w:rsidR="00A03292" w:rsidRPr="00A03292">
        <w:rPr>
          <w:rFonts w:ascii="Times New Roman" w:hAnsi="Times New Roman" w:cs="Times New Roman"/>
          <w:sz w:val="24"/>
          <w:szCs w:val="24"/>
        </w:rPr>
        <w:t>phone interactions, and email may be removed with a single quick visit or chat</w:t>
      </w:r>
      <w:r w:rsidRPr="002A6BC9">
        <w:rPr>
          <w:rFonts w:ascii="Times New Roman" w:hAnsi="Times New Roman" w:cs="Times New Roman"/>
          <w:sz w:val="24"/>
          <w:szCs w:val="24"/>
        </w:rPr>
        <w:t xml:space="preserve">. The freedom to pick the individuals you contact with, like on Twitter or Facebook, </w:t>
      </w:r>
      <w:r w:rsidR="00087AF8" w:rsidRPr="002A6BC9">
        <w:rPr>
          <w:rFonts w:ascii="Times New Roman" w:hAnsi="Times New Roman" w:cs="Times New Roman"/>
          <w:sz w:val="24"/>
          <w:szCs w:val="24"/>
        </w:rPr>
        <w:t>is not</w:t>
      </w:r>
      <w:r w:rsidRPr="002A6BC9">
        <w:rPr>
          <w:rFonts w:ascii="Times New Roman" w:hAnsi="Times New Roman" w:cs="Times New Roman"/>
          <w:sz w:val="24"/>
          <w:szCs w:val="24"/>
        </w:rPr>
        <w:t xml:space="preserve"> a choice in the office, whether engaging with other employees or with customers. Interpersonal contacts, important to creating </w:t>
      </w:r>
      <w:r w:rsidR="00B5316E" w:rsidRPr="00B5316E">
        <w:rPr>
          <w:rFonts w:ascii="Times New Roman" w:hAnsi="Times New Roman" w:cs="Times New Roman"/>
          <w:sz w:val="24"/>
          <w:szCs w:val="24"/>
        </w:rPr>
        <w:t>business ties, are much more sophisticated and requires respect and decency and excellent listening not necessary in social media</w:t>
      </w:r>
      <w:r w:rsidRPr="002A6BC9">
        <w:rPr>
          <w:rFonts w:ascii="Times New Roman" w:hAnsi="Times New Roman" w:cs="Times New Roman"/>
          <w:sz w:val="24"/>
          <w:szCs w:val="24"/>
        </w:rPr>
        <w:t>. When we rely too much on technological means of communication, we risk not just increasing traffic but also reducing crucial opportunities for face-to-face engagement</w:t>
      </w:r>
      <w:r w:rsidR="008F09DD" w:rsidRPr="002A6BC9">
        <w:rPr>
          <w:rFonts w:ascii="Times New Roman" w:hAnsi="Times New Roman" w:cs="Times New Roman"/>
          <w:sz w:val="24"/>
          <w:szCs w:val="24"/>
        </w:rPr>
        <w:t xml:space="preserve"> (</w:t>
      </w:r>
      <w:proofErr w:type="spellStart"/>
      <w:r w:rsidR="008F09DD" w:rsidRPr="002A6BC9">
        <w:rPr>
          <w:rFonts w:ascii="Times New Roman" w:hAnsi="Times New Roman" w:cs="Times New Roman"/>
          <w:color w:val="222222"/>
          <w:sz w:val="24"/>
          <w:szCs w:val="24"/>
          <w:shd w:val="clear" w:color="auto" w:fill="FFFFFF"/>
        </w:rPr>
        <w:t>Khakurel</w:t>
      </w:r>
      <w:proofErr w:type="spellEnd"/>
      <w:r w:rsidR="008F09DD" w:rsidRPr="002A6BC9">
        <w:rPr>
          <w:rFonts w:ascii="Times New Roman" w:hAnsi="Times New Roman" w:cs="Times New Roman"/>
          <w:color w:val="222222"/>
          <w:sz w:val="24"/>
          <w:szCs w:val="24"/>
          <w:shd w:val="clear" w:color="auto" w:fill="FFFFFF"/>
        </w:rPr>
        <w:t>, et al., 2018)</w:t>
      </w:r>
      <w:r w:rsidRPr="002A6BC9">
        <w:rPr>
          <w:rFonts w:ascii="Times New Roman" w:hAnsi="Times New Roman" w:cs="Times New Roman"/>
          <w:sz w:val="24"/>
          <w:szCs w:val="24"/>
        </w:rPr>
        <w:t>.</w:t>
      </w:r>
      <w:r w:rsidR="0045548C" w:rsidRPr="002A6BC9">
        <w:rPr>
          <w:rFonts w:ascii="Times New Roman" w:hAnsi="Times New Roman" w:cs="Times New Roman"/>
          <w:sz w:val="24"/>
          <w:szCs w:val="24"/>
        </w:rPr>
        <w:t xml:space="preserve"> </w:t>
      </w:r>
      <w:r w:rsidR="00B95E21" w:rsidRPr="002A6BC9">
        <w:rPr>
          <w:rFonts w:ascii="Times New Roman" w:hAnsi="Times New Roman" w:cs="Times New Roman"/>
          <w:sz w:val="24"/>
          <w:szCs w:val="24"/>
        </w:rPr>
        <w:t>It i</w:t>
      </w:r>
      <w:r w:rsidR="0045548C" w:rsidRPr="002A6BC9">
        <w:rPr>
          <w:rFonts w:ascii="Times New Roman" w:hAnsi="Times New Roman" w:cs="Times New Roman"/>
          <w:sz w:val="24"/>
          <w:szCs w:val="24"/>
        </w:rPr>
        <w:t>s quite obvious that digital nomads don't get on-going, in-person mentoring. However, even if you and your mentor share a physical area, this may happen if the majority of your communication is conducted through digital means. It is simple for a supervisor to put extra duty on a worker if they are not prese</w:t>
      </w:r>
      <w:r w:rsidR="00D478F0" w:rsidRPr="002A6BC9">
        <w:rPr>
          <w:rFonts w:ascii="Times New Roman" w:hAnsi="Times New Roman" w:cs="Times New Roman"/>
          <w:sz w:val="24"/>
          <w:szCs w:val="24"/>
        </w:rPr>
        <w:t>nt to see this through with him (</w:t>
      </w:r>
      <w:proofErr w:type="spellStart"/>
      <w:r w:rsidR="00D478F0" w:rsidRPr="002A6BC9">
        <w:rPr>
          <w:rFonts w:ascii="Times New Roman" w:hAnsi="Times New Roman" w:cs="Times New Roman"/>
          <w:color w:val="222222"/>
          <w:sz w:val="24"/>
          <w:szCs w:val="24"/>
          <w:shd w:val="clear" w:color="auto" w:fill="FFFFFF"/>
        </w:rPr>
        <w:t>Khakurel</w:t>
      </w:r>
      <w:proofErr w:type="spellEnd"/>
      <w:r w:rsidR="00D478F0" w:rsidRPr="002A6BC9">
        <w:rPr>
          <w:rFonts w:ascii="Times New Roman" w:hAnsi="Times New Roman" w:cs="Times New Roman"/>
          <w:color w:val="222222"/>
          <w:sz w:val="24"/>
          <w:szCs w:val="24"/>
          <w:shd w:val="clear" w:color="auto" w:fill="FFFFFF"/>
        </w:rPr>
        <w:t>, et al., 2018).</w:t>
      </w:r>
    </w:p>
    <w:p w:rsidR="005F4391" w:rsidRPr="00C527E1" w:rsidRDefault="005F4391" w:rsidP="00C527E1">
      <w:pPr>
        <w:pStyle w:val="Heading2"/>
        <w:rPr>
          <w:sz w:val="24"/>
        </w:rPr>
      </w:pPr>
      <w:bookmarkStart w:id="20" w:name="_Toc100132952"/>
      <w:bookmarkStart w:id="21" w:name="_Toc100133169"/>
      <w:r w:rsidRPr="00C527E1">
        <w:rPr>
          <w:sz w:val="24"/>
        </w:rPr>
        <w:t>Increased maintenance costs</w:t>
      </w:r>
      <w:bookmarkEnd w:id="20"/>
      <w:bookmarkEnd w:id="21"/>
      <w:r w:rsidRPr="00C527E1">
        <w:rPr>
          <w:sz w:val="24"/>
        </w:rPr>
        <w:t xml:space="preserve"> </w:t>
      </w:r>
    </w:p>
    <w:p w:rsidR="0069056B" w:rsidRPr="002A6BC9" w:rsidRDefault="00363A0F"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Keeping up with the ever-changing state of technology necessitates expensive and time-consuming upgrades on an ongoing basis. Each update involves personnel training, stepping away from productivity. The lost productivity coupled with expenditures of software and deployment might diminish overall profitability</w:t>
      </w:r>
      <w:r w:rsidR="00444A8E" w:rsidRPr="002A6BC9">
        <w:rPr>
          <w:rFonts w:ascii="Times New Roman" w:hAnsi="Times New Roman" w:cs="Times New Roman"/>
          <w:sz w:val="24"/>
          <w:szCs w:val="24"/>
        </w:rPr>
        <w:t xml:space="preserve"> (</w:t>
      </w:r>
      <w:proofErr w:type="spellStart"/>
      <w:r w:rsidR="00444A8E" w:rsidRPr="002A6BC9">
        <w:rPr>
          <w:rFonts w:ascii="Times New Roman" w:hAnsi="Times New Roman" w:cs="Times New Roman"/>
          <w:color w:val="222222"/>
          <w:sz w:val="24"/>
          <w:szCs w:val="24"/>
          <w:shd w:val="clear" w:color="auto" w:fill="FFFFFF"/>
        </w:rPr>
        <w:t>Grewal</w:t>
      </w:r>
      <w:proofErr w:type="spellEnd"/>
      <w:r w:rsidR="00444A8E" w:rsidRPr="002A6BC9">
        <w:rPr>
          <w:rFonts w:ascii="Times New Roman" w:hAnsi="Times New Roman" w:cs="Times New Roman"/>
          <w:color w:val="222222"/>
          <w:sz w:val="24"/>
          <w:szCs w:val="24"/>
          <w:shd w:val="clear" w:color="auto" w:fill="FFFFFF"/>
        </w:rPr>
        <w:t>, et al.,2020)</w:t>
      </w:r>
      <w:r w:rsidRPr="002A6BC9">
        <w:rPr>
          <w:rFonts w:ascii="Times New Roman" w:hAnsi="Times New Roman" w:cs="Times New Roman"/>
          <w:sz w:val="24"/>
          <w:szCs w:val="24"/>
        </w:rPr>
        <w:t>. As staff strain to learn new apps and fulfill new performance criteria, each update has the potential to erode morale. Upkeep costs are tacked on after a system update is complete. Since a malfunction of a system might stop the productivity of an individual, a sector, or an entire factory, the expense of tech assistance or maintenance and supp</w:t>
      </w:r>
      <w:r w:rsidR="003657C5" w:rsidRPr="002A6BC9">
        <w:rPr>
          <w:rFonts w:ascii="Times New Roman" w:hAnsi="Times New Roman" w:cs="Times New Roman"/>
          <w:sz w:val="24"/>
          <w:szCs w:val="24"/>
        </w:rPr>
        <w:t>ort are no longer discretionary (</w:t>
      </w:r>
      <w:proofErr w:type="spellStart"/>
      <w:r w:rsidR="003657C5" w:rsidRPr="002A6BC9">
        <w:rPr>
          <w:rFonts w:ascii="Times New Roman" w:hAnsi="Times New Roman" w:cs="Times New Roman"/>
          <w:color w:val="222222"/>
          <w:sz w:val="24"/>
          <w:szCs w:val="24"/>
          <w:shd w:val="clear" w:color="auto" w:fill="FFFFFF"/>
        </w:rPr>
        <w:t>Grewal</w:t>
      </w:r>
      <w:proofErr w:type="spellEnd"/>
      <w:r w:rsidR="003657C5" w:rsidRPr="002A6BC9">
        <w:rPr>
          <w:rFonts w:ascii="Times New Roman" w:hAnsi="Times New Roman" w:cs="Times New Roman"/>
          <w:color w:val="222222"/>
          <w:sz w:val="24"/>
          <w:szCs w:val="24"/>
          <w:shd w:val="clear" w:color="auto" w:fill="FFFFFF"/>
        </w:rPr>
        <w:t>, et al.,2020).</w:t>
      </w:r>
    </w:p>
    <w:p w:rsidR="002F354F" w:rsidRPr="00C527E1" w:rsidRDefault="00822415" w:rsidP="00C527E1">
      <w:pPr>
        <w:pStyle w:val="Heading1"/>
        <w:rPr>
          <w:b/>
          <w:color w:val="auto"/>
        </w:rPr>
      </w:pPr>
      <w:bookmarkStart w:id="22" w:name="_Toc100133170"/>
      <w:r>
        <w:rPr>
          <w:b/>
          <w:color w:val="auto"/>
        </w:rPr>
        <w:t>6.0  conclusion</w:t>
      </w:r>
      <w:bookmarkEnd w:id="22"/>
      <w:r>
        <w:rPr>
          <w:b/>
          <w:color w:val="auto"/>
        </w:rPr>
        <w:t xml:space="preserve"> </w:t>
      </w:r>
    </w:p>
    <w:p w:rsidR="004A0C6A" w:rsidRDefault="004A0C6A" w:rsidP="002A6BC9">
      <w:pPr>
        <w:spacing w:line="480" w:lineRule="auto"/>
        <w:rPr>
          <w:rFonts w:ascii="Times New Roman" w:hAnsi="Times New Roman" w:cs="Times New Roman"/>
          <w:sz w:val="24"/>
          <w:szCs w:val="24"/>
        </w:rPr>
      </w:pPr>
      <w:r w:rsidRPr="002A6BC9">
        <w:rPr>
          <w:rFonts w:ascii="Times New Roman" w:hAnsi="Times New Roman" w:cs="Times New Roman"/>
          <w:sz w:val="24"/>
          <w:szCs w:val="24"/>
        </w:rPr>
        <w:t xml:space="preserve">In order to raise productivity, digital firms leverage new digital and IT technology, as well as business models or operating paradigms that they enable, to improve the operating efficiency. There are firms that are implementing digitalization, which is recognized to be tech and the introduction of online </w:t>
      </w:r>
      <w:r w:rsidR="009C3CA3" w:rsidRPr="009C3CA3">
        <w:rPr>
          <w:rFonts w:ascii="Times New Roman" w:hAnsi="Times New Roman" w:cs="Times New Roman"/>
          <w:sz w:val="24"/>
          <w:szCs w:val="24"/>
        </w:rPr>
        <w:t>technology into all parts of a firm, altering fundamentally how you work and give value to consumers. To be successful in a cultural revolution, companies must regularly question the status quo, innovate, and learn to accept failure.</w:t>
      </w:r>
      <w:r w:rsidR="009C3CA3">
        <w:rPr>
          <w:rFonts w:ascii="Times New Roman" w:hAnsi="Times New Roman" w:cs="Times New Roman"/>
          <w:sz w:val="24"/>
          <w:szCs w:val="24"/>
        </w:rPr>
        <w:t xml:space="preserve"> </w:t>
      </w:r>
      <w:r w:rsidRPr="002A6BC9">
        <w:rPr>
          <w:rFonts w:ascii="Times New Roman" w:hAnsi="Times New Roman" w:cs="Times New Roman"/>
          <w:sz w:val="24"/>
          <w:szCs w:val="24"/>
        </w:rPr>
        <w:t>Small and big firms similarly should experience digitalization; this was highlighted when corona virus infected the whole world imposing a restriction in the economic activity. Digital tools were found and employed to assure the success of enterprises and organizations, leading to the adoption of online methods that guaranteed the corporations performed better than anticipated. After the outbreak of the Corona virus, a number of businesses were able to recover thanks to the resources at their disposal. An overview of workplace digital technology tools, the influence of corona virus on the usage of digital tools, and the benefits and drawbacks of workplace digital technology tool use is provided in this study.</w:t>
      </w:r>
    </w:p>
    <w:p w:rsidR="00353222" w:rsidRDefault="00353222" w:rsidP="002A6BC9">
      <w:pPr>
        <w:spacing w:line="480" w:lineRule="auto"/>
        <w:rPr>
          <w:rFonts w:ascii="Times New Roman" w:hAnsi="Times New Roman" w:cs="Times New Roman"/>
          <w:sz w:val="24"/>
          <w:szCs w:val="24"/>
        </w:rPr>
      </w:pPr>
    </w:p>
    <w:p w:rsidR="00353222" w:rsidRDefault="00353222" w:rsidP="002A6BC9">
      <w:pPr>
        <w:spacing w:line="480" w:lineRule="auto"/>
        <w:rPr>
          <w:rFonts w:ascii="Times New Roman" w:hAnsi="Times New Roman" w:cs="Times New Roman"/>
          <w:sz w:val="24"/>
          <w:szCs w:val="24"/>
        </w:rPr>
      </w:pPr>
    </w:p>
    <w:p w:rsidR="00353222" w:rsidRDefault="00353222" w:rsidP="002A6BC9">
      <w:pPr>
        <w:spacing w:line="480" w:lineRule="auto"/>
        <w:rPr>
          <w:rFonts w:ascii="Times New Roman" w:hAnsi="Times New Roman" w:cs="Times New Roman"/>
          <w:sz w:val="24"/>
          <w:szCs w:val="24"/>
        </w:rPr>
      </w:pPr>
    </w:p>
    <w:p w:rsidR="00353222" w:rsidRDefault="00353222" w:rsidP="002A6BC9">
      <w:pPr>
        <w:spacing w:line="480" w:lineRule="auto"/>
        <w:rPr>
          <w:rFonts w:ascii="Times New Roman" w:hAnsi="Times New Roman" w:cs="Times New Roman"/>
          <w:sz w:val="24"/>
          <w:szCs w:val="24"/>
        </w:rPr>
      </w:pPr>
    </w:p>
    <w:p w:rsidR="00353222" w:rsidRDefault="00353222" w:rsidP="002A6BC9">
      <w:pPr>
        <w:spacing w:line="480" w:lineRule="auto"/>
        <w:rPr>
          <w:rFonts w:ascii="Times New Roman" w:hAnsi="Times New Roman" w:cs="Times New Roman"/>
          <w:sz w:val="24"/>
          <w:szCs w:val="24"/>
        </w:rPr>
      </w:pPr>
    </w:p>
    <w:p w:rsidR="00353222" w:rsidRDefault="00353222" w:rsidP="002A6BC9">
      <w:pPr>
        <w:spacing w:line="480" w:lineRule="auto"/>
        <w:rPr>
          <w:rFonts w:ascii="Times New Roman" w:hAnsi="Times New Roman" w:cs="Times New Roman"/>
          <w:sz w:val="24"/>
          <w:szCs w:val="24"/>
        </w:rPr>
      </w:pPr>
    </w:p>
    <w:p w:rsidR="00931F1C" w:rsidRDefault="00931F1C" w:rsidP="002A6BC9">
      <w:pPr>
        <w:spacing w:line="480" w:lineRule="auto"/>
        <w:rPr>
          <w:rFonts w:ascii="Times New Roman" w:hAnsi="Times New Roman" w:cs="Times New Roman"/>
          <w:sz w:val="24"/>
          <w:szCs w:val="24"/>
        </w:rPr>
      </w:pPr>
    </w:p>
    <w:p w:rsidR="00931F1C" w:rsidRDefault="00931F1C" w:rsidP="002A6BC9">
      <w:pPr>
        <w:spacing w:line="480" w:lineRule="auto"/>
        <w:rPr>
          <w:rFonts w:ascii="Times New Roman" w:hAnsi="Times New Roman" w:cs="Times New Roman"/>
          <w:sz w:val="24"/>
          <w:szCs w:val="24"/>
        </w:rPr>
      </w:pPr>
    </w:p>
    <w:p w:rsidR="00931F1C" w:rsidRDefault="00931F1C" w:rsidP="002A6BC9">
      <w:pPr>
        <w:spacing w:line="480" w:lineRule="auto"/>
        <w:rPr>
          <w:rFonts w:ascii="Times New Roman" w:hAnsi="Times New Roman" w:cs="Times New Roman"/>
          <w:sz w:val="24"/>
          <w:szCs w:val="24"/>
        </w:rPr>
      </w:pPr>
    </w:p>
    <w:p w:rsidR="00931F1C" w:rsidRDefault="00931F1C" w:rsidP="002A6BC9">
      <w:pPr>
        <w:spacing w:line="480" w:lineRule="auto"/>
        <w:rPr>
          <w:rFonts w:ascii="Times New Roman" w:hAnsi="Times New Roman" w:cs="Times New Roman"/>
          <w:sz w:val="24"/>
          <w:szCs w:val="24"/>
        </w:rPr>
      </w:pPr>
    </w:p>
    <w:p w:rsidR="00353222" w:rsidRPr="002A6BC9" w:rsidRDefault="00353222" w:rsidP="002A6BC9">
      <w:pPr>
        <w:spacing w:line="480" w:lineRule="auto"/>
        <w:rPr>
          <w:rFonts w:ascii="Times New Roman" w:hAnsi="Times New Roman" w:cs="Times New Roman"/>
          <w:sz w:val="24"/>
          <w:szCs w:val="24"/>
        </w:rPr>
      </w:pPr>
    </w:p>
    <w:p w:rsidR="00206B87" w:rsidRPr="00B84BC5" w:rsidRDefault="00206B87" w:rsidP="00931F1C">
      <w:pPr>
        <w:pStyle w:val="Heading1"/>
        <w:rPr>
          <w:rFonts w:ascii="Times New Roman" w:hAnsi="Times New Roman" w:cs="Times New Roman"/>
          <w:sz w:val="24"/>
          <w:szCs w:val="24"/>
        </w:rPr>
      </w:pPr>
      <w:bookmarkStart w:id="23" w:name="_Toc100133171"/>
      <w:r w:rsidRPr="00B84BC5">
        <w:rPr>
          <w:rFonts w:ascii="Times New Roman" w:hAnsi="Times New Roman" w:cs="Times New Roman"/>
          <w:b/>
          <w:color w:val="auto"/>
          <w:sz w:val="24"/>
          <w:szCs w:val="24"/>
        </w:rPr>
        <w:t>References</w:t>
      </w:r>
      <w:bookmarkEnd w:id="23"/>
      <w:r w:rsidRPr="00B84BC5">
        <w:rPr>
          <w:rFonts w:ascii="Times New Roman" w:hAnsi="Times New Roman" w:cs="Times New Roman"/>
          <w:sz w:val="24"/>
          <w:szCs w:val="24"/>
        </w:rPr>
        <w:t xml:space="preserve"> </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proofErr w:type="spellStart"/>
      <w:r w:rsidRPr="002A6BC9">
        <w:rPr>
          <w:rFonts w:ascii="Times New Roman" w:hAnsi="Times New Roman" w:cs="Times New Roman"/>
          <w:color w:val="222222"/>
          <w:sz w:val="24"/>
          <w:szCs w:val="24"/>
          <w:shd w:val="clear" w:color="auto" w:fill="FFFFFF"/>
        </w:rPr>
        <w:t>Attaran</w:t>
      </w:r>
      <w:proofErr w:type="spellEnd"/>
      <w:r w:rsidRPr="002A6BC9">
        <w:rPr>
          <w:rFonts w:ascii="Times New Roman" w:hAnsi="Times New Roman" w:cs="Times New Roman"/>
          <w:color w:val="222222"/>
          <w:sz w:val="24"/>
          <w:szCs w:val="24"/>
          <w:shd w:val="clear" w:color="auto" w:fill="FFFFFF"/>
        </w:rPr>
        <w:t xml:space="preserve">, M., </w:t>
      </w:r>
      <w:proofErr w:type="spellStart"/>
      <w:r w:rsidRPr="002A6BC9">
        <w:rPr>
          <w:rFonts w:ascii="Times New Roman" w:hAnsi="Times New Roman" w:cs="Times New Roman"/>
          <w:color w:val="222222"/>
          <w:sz w:val="24"/>
          <w:szCs w:val="24"/>
          <w:shd w:val="clear" w:color="auto" w:fill="FFFFFF"/>
        </w:rPr>
        <w:t>Attaran</w:t>
      </w:r>
      <w:proofErr w:type="spellEnd"/>
      <w:r w:rsidRPr="002A6BC9">
        <w:rPr>
          <w:rFonts w:ascii="Times New Roman" w:hAnsi="Times New Roman" w:cs="Times New Roman"/>
          <w:color w:val="222222"/>
          <w:sz w:val="24"/>
          <w:szCs w:val="24"/>
          <w:shd w:val="clear" w:color="auto" w:fill="FFFFFF"/>
        </w:rPr>
        <w:t>, S. and Kirkland, D., 2019. The need for digital workplace: increasing workforce productivity in the information age. </w:t>
      </w:r>
      <w:r w:rsidRPr="002A6BC9">
        <w:rPr>
          <w:rFonts w:ascii="Times New Roman" w:hAnsi="Times New Roman" w:cs="Times New Roman"/>
          <w:i/>
          <w:iCs/>
          <w:color w:val="222222"/>
          <w:sz w:val="24"/>
          <w:szCs w:val="24"/>
          <w:shd w:val="clear" w:color="auto" w:fill="FFFFFF"/>
        </w:rPr>
        <w:t>International Journal of Enterprise Information Systems (IJEIS)</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15</w:t>
      </w:r>
      <w:r w:rsidRPr="002A6BC9">
        <w:rPr>
          <w:rFonts w:ascii="Times New Roman" w:hAnsi="Times New Roman" w:cs="Times New Roman"/>
          <w:color w:val="222222"/>
          <w:sz w:val="24"/>
          <w:szCs w:val="24"/>
          <w:shd w:val="clear" w:color="auto" w:fill="FFFFFF"/>
        </w:rPr>
        <w:t>(1), pp.1-23.</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color w:val="222222"/>
          <w:sz w:val="24"/>
          <w:szCs w:val="24"/>
          <w:shd w:val="clear" w:color="auto" w:fill="FFFFFF"/>
        </w:rPr>
        <w:t xml:space="preserve">Baptista, J., Stein, M.K., Klein, S., </w:t>
      </w:r>
      <w:proofErr w:type="spellStart"/>
      <w:r w:rsidRPr="002A6BC9">
        <w:rPr>
          <w:rFonts w:ascii="Times New Roman" w:hAnsi="Times New Roman" w:cs="Times New Roman"/>
          <w:color w:val="222222"/>
          <w:sz w:val="24"/>
          <w:szCs w:val="24"/>
          <w:shd w:val="clear" w:color="auto" w:fill="FFFFFF"/>
        </w:rPr>
        <w:t>Watson-Manheim</w:t>
      </w:r>
      <w:proofErr w:type="spellEnd"/>
      <w:r w:rsidRPr="002A6BC9">
        <w:rPr>
          <w:rFonts w:ascii="Times New Roman" w:hAnsi="Times New Roman" w:cs="Times New Roman"/>
          <w:color w:val="222222"/>
          <w:sz w:val="24"/>
          <w:szCs w:val="24"/>
          <w:shd w:val="clear" w:color="auto" w:fill="FFFFFF"/>
        </w:rPr>
        <w:t xml:space="preserve">, M.B. and Lee, J., 2020. Digital work and </w:t>
      </w:r>
      <w:proofErr w:type="spellStart"/>
      <w:r w:rsidRPr="002A6BC9">
        <w:rPr>
          <w:rFonts w:ascii="Times New Roman" w:hAnsi="Times New Roman" w:cs="Times New Roman"/>
          <w:color w:val="222222"/>
          <w:sz w:val="24"/>
          <w:szCs w:val="24"/>
          <w:shd w:val="clear" w:color="auto" w:fill="FFFFFF"/>
        </w:rPr>
        <w:t>organisational</w:t>
      </w:r>
      <w:proofErr w:type="spellEnd"/>
      <w:r w:rsidRPr="002A6BC9">
        <w:rPr>
          <w:rFonts w:ascii="Times New Roman" w:hAnsi="Times New Roman" w:cs="Times New Roman"/>
          <w:color w:val="222222"/>
          <w:sz w:val="24"/>
          <w:szCs w:val="24"/>
          <w:shd w:val="clear" w:color="auto" w:fill="FFFFFF"/>
        </w:rPr>
        <w:t xml:space="preserve"> transformation: Emergent Digital/Human work configurations in modern </w:t>
      </w:r>
      <w:proofErr w:type="spellStart"/>
      <w:r w:rsidRPr="002A6BC9">
        <w:rPr>
          <w:rFonts w:ascii="Times New Roman" w:hAnsi="Times New Roman" w:cs="Times New Roman"/>
          <w:color w:val="222222"/>
          <w:sz w:val="24"/>
          <w:szCs w:val="24"/>
          <w:shd w:val="clear" w:color="auto" w:fill="FFFFFF"/>
        </w:rPr>
        <w:t>organisations</w:t>
      </w:r>
      <w:proofErr w:type="spellEnd"/>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The Journal of Strategic Information Systems</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29</w:t>
      </w:r>
      <w:r w:rsidRPr="002A6BC9">
        <w:rPr>
          <w:rFonts w:ascii="Times New Roman" w:hAnsi="Times New Roman" w:cs="Times New Roman"/>
          <w:color w:val="222222"/>
          <w:sz w:val="24"/>
          <w:szCs w:val="24"/>
          <w:shd w:val="clear" w:color="auto" w:fill="FFFFFF"/>
        </w:rPr>
        <w:t>(2), p.101618.</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color w:val="222222"/>
          <w:sz w:val="24"/>
          <w:szCs w:val="24"/>
          <w:shd w:val="clear" w:color="auto" w:fill="FFFFFF"/>
        </w:rPr>
        <w:t>Deng, Z. and Chen, Q., 2020. Development and validation of a smart HVAC control system for multi-occupant offices by using occupants’ physiological signals from wristband. </w:t>
      </w:r>
      <w:r w:rsidRPr="002A6BC9">
        <w:rPr>
          <w:rFonts w:ascii="Times New Roman" w:hAnsi="Times New Roman" w:cs="Times New Roman"/>
          <w:i/>
          <w:iCs/>
          <w:color w:val="222222"/>
          <w:sz w:val="24"/>
          <w:szCs w:val="24"/>
          <w:shd w:val="clear" w:color="auto" w:fill="FFFFFF"/>
        </w:rPr>
        <w:t>Energy and Buildings</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214</w:t>
      </w:r>
      <w:r w:rsidRPr="002A6BC9">
        <w:rPr>
          <w:rFonts w:ascii="Times New Roman" w:hAnsi="Times New Roman" w:cs="Times New Roman"/>
          <w:color w:val="222222"/>
          <w:sz w:val="24"/>
          <w:szCs w:val="24"/>
          <w:shd w:val="clear" w:color="auto" w:fill="FFFFFF"/>
        </w:rPr>
        <w:t>, p.109872.</w:t>
      </w:r>
    </w:p>
    <w:p w:rsidR="00B84BC5" w:rsidRPr="002A6BC9" w:rsidRDefault="00B84BC5" w:rsidP="002A6BC9">
      <w:pPr>
        <w:spacing w:line="480" w:lineRule="auto"/>
        <w:rPr>
          <w:rFonts w:ascii="Times New Roman" w:hAnsi="Times New Roman" w:cs="Times New Roman"/>
          <w:sz w:val="24"/>
          <w:szCs w:val="24"/>
        </w:rPr>
      </w:pPr>
      <w:proofErr w:type="spellStart"/>
      <w:r w:rsidRPr="002A6BC9">
        <w:rPr>
          <w:rFonts w:ascii="Times New Roman" w:hAnsi="Times New Roman" w:cs="Times New Roman"/>
          <w:color w:val="222222"/>
          <w:sz w:val="24"/>
          <w:szCs w:val="24"/>
          <w:shd w:val="clear" w:color="auto" w:fill="FFFFFF"/>
        </w:rPr>
        <w:t>Grewal</w:t>
      </w:r>
      <w:proofErr w:type="spellEnd"/>
      <w:r w:rsidRPr="002A6BC9">
        <w:rPr>
          <w:rFonts w:ascii="Times New Roman" w:hAnsi="Times New Roman" w:cs="Times New Roman"/>
          <w:color w:val="222222"/>
          <w:sz w:val="24"/>
          <w:szCs w:val="24"/>
          <w:shd w:val="clear" w:color="auto" w:fill="FFFFFF"/>
        </w:rPr>
        <w:t xml:space="preserve">, D., </w:t>
      </w:r>
      <w:proofErr w:type="spellStart"/>
      <w:r w:rsidRPr="002A6BC9">
        <w:rPr>
          <w:rFonts w:ascii="Times New Roman" w:hAnsi="Times New Roman" w:cs="Times New Roman"/>
          <w:color w:val="222222"/>
          <w:sz w:val="24"/>
          <w:szCs w:val="24"/>
          <w:shd w:val="clear" w:color="auto" w:fill="FFFFFF"/>
        </w:rPr>
        <w:t>Hulland</w:t>
      </w:r>
      <w:proofErr w:type="spellEnd"/>
      <w:r w:rsidRPr="002A6BC9">
        <w:rPr>
          <w:rFonts w:ascii="Times New Roman" w:hAnsi="Times New Roman" w:cs="Times New Roman"/>
          <w:color w:val="222222"/>
          <w:sz w:val="24"/>
          <w:szCs w:val="24"/>
          <w:shd w:val="clear" w:color="auto" w:fill="FFFFFF"/>
        </w:rPr>
        <w:t xml:space="preserve">, J., </w:t>
      </w:r>
      <w:proofErr w:type="spellStart"/>
      <w:r w:rsidRPr="002A6BC9">
        <w:rPr>
          <w:rFonts w:ascii="Times New Roman" w:hAnsi="Times New Roman" w:cs="Times New Roman"/>
          <w:color w:val="222222"/>
          <w:sz w:val="24"/>
          <w:szCs w:val="24"/>
          <w:shd w:val="clear" w:color="auto" w:fill="FFFFFF"/>
        </w:rPr>
        <w:t>Kopalle</w:t>
      </w:r>
      <w:proofErr w:type="spellEnd"/>
      <w:r w:rsidRPr="002A6BC9">
        <w:rPr>
          <w:rFonts w:ascii="Times New Roman" w:hAnsi="Times New Roman" w:cs="Times New Roman"/>
          <w:color w:val="222222"/>
          <w:sz w:val="24"/>
          <w:szCs w:val="24"/>
          <w:shd w:val="clear" w:color="auto" w:fill="FFFFFF"/>
        </w:rPr>
        <w:t xml:space="preserve">, P.K. and </w:t>
      </w:r>
      <w:proofErr w:type="spellStart"/>
      <w:r w:rsidRPr="002A6BC9">
        <w:rPr>
          <w:rFonts w:ascii="Times New Roman" w:hAnsi="Times New Roman" w:cs="Times New Roman"/>
          <w:color w:val="222222"/>
          <w:sz w:val="24"/>
          <w:szCs w:val="24"/>
          <w:shd w:val="clear" w:color="auto" w:fill="FFFFFF"/>
        </w:rPr>
        <w:t>Karahanna</w:t>
      </w:r>
      <w:proofErr w:type="spellEnd"/>
      <w:r w:rsidRPr="002A6BC9">
        <w:rPr>
          <w:rFonts w:ascii="Times New Roman" w:hAnsi="Times New Roman" w:cs="Times New Roman"/>
          <w:color w:val="222222"/>
          <w:sz w:val="24"/>
          <w:szCs w:val="24"/>
          <w:shd w:val="clear" w:color="auto" w:fill="FFFFFF"/>
        </w:rPr>
        <w:t>, E., 2020. The future of technology and marketing: A multidisciplinary perspective. </w:t>
      </w:r>
      <w:r w:rsidRPr="002A6BC9">
        <w:rPr>
          <w:rFonts w:ascii="Times New Roman" w:hAnsi="Times New Roman" w:cs="Times New Roman"/>
          <w:i/>
          <w:iCs/>
          <w:color w:val="222222"/>
          <w:sz w:val="24"/>
          <w:szCs w:val="24"/>
          <w:shd w:val="clear" w:color="auto" w:fill="FFFFFF"/>
        </w:rPr>
        <w:t>Journal of the Academy of Marketing Science</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48</w:t>
      </w:r>
      <w:r w:rsidRPr="002A6BC9">
        <w:rPr>
          <w:rFonts w:ascii="Times New Roman" w:hAnsi="Times New Roman" w:cs="Times New Roman"/>
          <w:color w:val="222222"/>
          <w:sz w:val="24"/>
          <w:szCs w:val="24"/>
          <w:shd w:val="clear" w:color="auto" w:fill="FFFFFF"/>
        </w:rPr>
        <w:t>(1), pp.1-8.</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proofErr w:type="spellStart"/>
      <w:r w:rsidRPr="002A6BC9">
        <w:rPr>
          <w:rFonts w:ascii="Times New Roman" w:hAnsi="Times New Roman" w:cs="Times New Roman"/>
          <w:color w:val="222222"/>
          <w:sz w:val="24"/>
          <w:szCs w:val="24"/>
          <w:shd w:val="clear" w:color="auto" w:fill="FFFFFF"/>
        </w:rPr>
        <w:t>Hertzum</w:t>
      </w:r>
      <w:proofErr w:type="spellEnd"/>
      <w:r w:rsidRPr="002A6BC9">
        <w:rPr>
          <w:rFonts w:ascii="Times New Roman" w:hAnsi="Times New Roman" w:cs="Times New Roman"/>
          <w:color w:val="222222"/>
          <w:sz w:val="24"/>
          <w:szCs w:val="24"/>
          <w:shd w:val="clear" w:color="auto" w:fill="FFFFFF"/>
        </w:rPr>
        <w:t xml:space="preserve">, M. and </w:t>
      </w:r>
      <w:proofErr w:type="spellStart"/>
      <w:r w:rsidRPr="002A6BC9">
        <w:rPr>
          <w:rFonts w:ascii="Times New Roman" w:hAnsi="Times New Roman" w:cs="Times New Roman"/>
          <w:color w:val="222222"/>
          <w:sz w:val="24"/>
          <w:szCs w:val="24"/>
          <w:shd w:val="clear" w:color="auto" w:fill="FFFFFF"/>
        </w:rPr>
        <w:t>Simonsen</w:t>
      </w:r>
      <w:proofErr w:type="spellEnd"/>
      <w:r w:rsidRPr="002A6BC9">
        <w:rPr>
          <w:rFonts w:ascii="Times New Roman" w:hAnsi="Times New Roman" w:cs="Times New Roman"/>
          <w:color w:val="222222"/>
          <w:sz w:val="24"/>
          <w:szCs w:val="24"/>
          <w:shd w:val="clear" w:color="auto" w:fill="FFFFFF"/>
        </w:rPr>
        <w:t>, J., 2019. How is professionals’ information seeking shaped by workplace procedures? A study of healthcare clinicians. </w:t>
      </w:r>
      <w:r w:rsidRPr="002A6BC9">
        <w:rPr>
          <w:rFonts w:ascii="Times New Roman" w:hAnsi="Times New Roman" w:cs="Times New Roman"/>
          <w:i/>
          <w:iCs/>
          <w:color w:val="222222"/>
          <w:sz w:val="24"/>
          <w:szCs w:val="24"/>
          <w:shd w:val="clear" w:color="auto" w:fill="FFFFFF"/>
        </w:rPr>
        <w:t>Information Processing &amp; Management</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56</w:t>
      </w:r>
      <w:r w:rsidRPr="002A6BC9">
        <w:rPr>
          <w:rFonts w:ascii="Times New Roman" w:hAnsi="Times New Roman" w:cs="Times New Roman"/>
          <w:color w:val="222222"/>
          <w:sz w:val="24"/>
          <w:szCs w:val="24"/>
          <w:shd w:val="clear" w:color="auto" w:fill="FFFFFF"/>
        </w:rPr>
        <w:t>(3), pp.624-636.</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color w:val="222222"/>
          <w:sz w:val="24"/>
          <w:szCs w:val="24"/>
          <w:shd w:val="clear" w:color="auto" w:fill="FFFFFF"/>
        </w:rPr>
        <w:t xml:space="preserve">Kane, G.C., Nanda, R., Phillips, A., </w:t>
      </w:r>
      <w:proofErr w:type="spellStart"/>
      <w:r w:rsidRPr="002A6BC9">
        <w:rPr>
          <w:rFonts w:ascii="Times New Roman" w:hAnsi="Times New Roman" w:cs="Times New Roman"/>
          <w:color w:val="222222"/>
          <w:sz w:val="24"/>
          <w:szCs w:val="24"/>
          <w:shd w:val="clear" w:color="auto" w:fill="FFFFFF"/>
        </w:rPr>
        <w:t>Copulsky</w:t>
      </w:r>
      <w:proofErr w:type="spellEnd"/>
      <w:r w:rsidRPr="002A6BC9">
        <w:rPr>
          <w:rFonts w:ascii="Times New Roman" w:hAnsi="Times New Roman" w:cs="Times New Roman"/>
          <w:color w:val="222222"/>
          <w:sz w:val="24"/>
          <w:szCs w:val="24"/>
          <w:shd w:val="clear" w:color="auto" w:fill="FFFFFF"/>
        </w:rPr>
        <w:t>, J. and Thompson, L., 2021. Collaboration, Culture, and Creativity in the New Workplace.</w:t>
      </w:r>
    </w:p>
    <w:p w:rsidR="00B84BC5" w:rsidRPr="002A6BC9" w:rsidRDefault="00B84BC5" w:rsidP="002A6BC9">
      <w:pPr>
        <w:spacing w:line="480" w:lineRule="auto"/>
        <w:rPr>
          <w:rFonts w:ascii="Times New Roman" w:hAnsi="Times New Roman" w:cs="Times New Roman"/>
          <w:b/>
          <w:sz w:val="24"/>
          <w:szCs w:val="24"/>
        </w:rPr>
      </w:pPr>
      <w:proofErr w:type="spellStart"/>
      <w:r w:rsidRPr="002A6BC9">
        <w:rPr>
          <w:rFonts w:ascii="Times New Roman" w:hAnsi="Times New Roman" w:cs="Times New Roman"/>
          <w:color w:val="222222"/>
          <w:sz w:val="24"/>
          <w:szCs w:val="24"/>
          <w:shd w:val="clear" w:color="auto" w:fill="FFFFFF"/>
        </w:rPr>
        <w:t>Khakurel</w:t>
      </w:r>
      <w:proofErr w:type="spellEnd"/>
      <w:r w:rsidRPr="002A6BC9">
        <w:rPr>
          <w:rFonts w:ascii="Times New Roman" w:hAnsi="Times New Roman" w:cs="Times New Roman"/>
          <w:color w:val="222222"/>
          <w:sz w:val="24"/>
          <w:szCs w:val="24"/>
          <w:shd w:val="clear" w:color="auto" w:fill="FFFFFF"/>
        </w:rPr>
        <w:t xml:space="preserve">, J., </w:t>
      </w:r>
      <w:proofErr w:type="spellStart"/>
      <w:r w:rsidRPr="002A6BC9">
        <w:rPr>
          <w:rFonts w:ascii="Times New Roman" w:hAnsi="Times New Roman" w:cs="Times New Roman"/>
          <w:color w:val="222222"/>
          <w:sz w:val="24"/>
          <w:szCs w:val="24"/>
          <w:shd w:val="clear" w:color="auto" w:fill="FFFFFF"/>
        </w:rPr>
        <w:t>Melkas</w:t>
      </w:r>
      <w:proofErr w:type="spellEnd"/>
      <w:r w:rsidRPr="002A6BC9">
        <w:rPr>
          <w:rFonts w:ascii="Times New Roman" w:hAnsi="Times New Roman" w:cs="Times New Roman"/>
          <w:color w:val="222222"/>
          <w:sz w:val="24"/>
          <w:szCs w:val="24"/>
          <w:shd w:val="clear" w:color="auto" w:fill="FFFFFF"/>
        </w:rPr>
        <w:t xml:space="preserve">, H. and </w:t>
      </w:r>
      <w:proofErr w:type="spellStart"/>
      <w:r w:rsidRPr="002A6BC9">
        <w:rPr>
          <w:rFonts w:ascii="Times New Roman" w:hAnsi="Times New Roman" w:cs="Times New Roman"/>
          <w:color w:val="222222"/>
          <w:sz w:val="24"/>
          <w:szCs w:val="24"/>
          <w:shd w:val="clear" w:color="auto" w:fill="FFFFFF"/>
        </w:rPr>
        <w:t>Porras</w:t>
      </w:r>
      <w:proofErr w:type="spellEnd"/>
      <w:r w:rsidRPr="002A6BC9">
        <w:rPr>
          <w:rFonts w:ascii="Times New Roman" w:hAnsi="Times New Roman" w:cs="Times New Roman"/>
          <w:color w:val="222222"/>
          <w:sz w:val="24"/>
          <w:szCs w:val="24"/>
          <w:shd w:val="clear" w:color="auto" w:fill="FFFFFF"/>
        </w:rPr>
        <w:t>, J., 2018. Tapping into the wearable device revolution in the work environment: a systematic review. </w:t>
      </w:r>
      <w:r w:rsidRPr="002A6BC9">
        <w:rPr>
          <w:rFonts w:ascii="Times New Roman" w:hAnsi="Times New Roman" w:cs="Times New Roman"/>
          <w:i/>
          <w:iCs/>
          <w:color w:val="222222"/>
          <w:sz w:val="24"/>
          <w:szCs w:val="24"/>
          <w:shd w:val="clear" w:color="auto" w:fill="FFFFFF"/>
        </w:rPr>
        <w:t>Information Technology &amp; People</w:t>
      </w:r>
      <w:r w:rsidRPr="002A6BC9">
        <w:rPr>
          <w:rFonts w:ascii="Times New Roman" w:hAnsi="Times New Roman" w:cs="Times New Roman"/>
          <w:color w:val="222222"/>
          <w:sz w:val="24"/>
          <w:szCs w:val="24"/>
          <w:shd w:val="clear" w:color="auto" w:fill="FFFFFF"/>
        </w:rPr>
        <w:t>.</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color w:val="222222"/>
          <w:sz w:val="24"/>
          <w:szCs w:val="24"/>
          <w:shd w:val="clear" w:color="auto" w:fill="FFFFFF"/>
        </w:rPr>
        <w:t>Love, P.E. and Matthews, J., 2019. The ‘</w:t>
      </w:r>
      <w:proofErr w:type="spellStart"/>
      <w:r w:rsidRPr="002A6BC9">
        <w:rPr>
          <w:rFonts w:ascii="Times New Roman" w:hAnsi="Times New Roman" w:cs="Times New Roman"/>
          <w:color w:val="222222"/>
          <w:sz w:val="24"/>
          <w:szCs w:val="24"/>
          <w:shd w:val="clear" w:color="auto" w:fill="FFFFFF"/>
        </w:rPr>
        <w:t>how’of</w:t>
      </w:r>
      <w:proofErr w:type="spellEnd"/>
      <w:r w:rsidRPr="002A6BC9">
        <w:rPr>
          <w:rFonts w:ascii="Times New Roman" w:hAnsi="Times New Roman" w:cs="Times New Roman"/>
          <w:color w:val="222222"/>
          <w:sz w:val="24"/>
          <w:szCs w:val="24"/>
          <w:shd w:val="clear" w:color="auto" w:fill="FFFFFF"/>
        </w:rPr>
        <w:t xml:space="preserve"> benefits management for digital technology: From engineering to asset management. </w:t>
      </w:r>
      <w:r w:rsidRPr="002A6BC9">
        <w:rPr>
          <w:rFonts w:ascii="Times New Roman" w:hAnsi="Times New Roman" w:cs="Times New Roman"/>
          <w:i/>
          <w:iCs/>
          <w:color w:val="222222"/>
          <w:sz w:val="24"/>
          <w:szCs w:val="24"/>
          <w:shd w:val="clear" w:color="auto" w:fill="FFFFFF"/>
        </w:rPr>
        <w:t>Automation in Construction</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107</w:t>
      </w:r>
      <w:r w:rsidRPr="002A6BC9">
        <w:rPr>
          <w:rFonts w:ascii="Times New Roman" w:hAnsi="Times New Roman" w:cs="Times New Roman"/>
          <w:color w:val="222222"/>
          <w:sz w:val="24"/>
          <w:szCs w:val="24"/>
          <w:shd w:val="clear" w:color="auto" w:fill="FFFFFF"/>
        </w:rPr>
        <w:t>, p.102930.</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proofErr w:type="spellStart"/>
      <w:r w:rsidRPr="002A6BC9">
        <w:rPr>
          <w:rFonts w:ascii="Times New Roman" w:hAnsi="Times New Roman" w:cs="Times New Roman"/>
          <w:color w:val="222222"/>
          <w:sz w:val="24"/>
          <w:szCs w:val="24"/>
          <w:shd w:val="clear" w:color="auto" w:fill="FFFFFF"/>
        </w:rPr>
        <w:t>Mudliar</w:t>
      </w:r>
      <w:proofErr w:type="spellEnd"/>
      <w:r w:rsidRPr="002A6BC9">
        <w:rPr>
          <w:rFonts w:ascii="Times New Roman" w:hAnsi="Times New Roman" w:cs="Times New Roman"/>
          <w:color w:val="222222"/>
          <w:sz w:val="24"/>
          <w:szCs w:val="24"/>
          <w:shd w:val="clear" w:color="auto" w:fill="FFFFFF"/>
        </w:rPr>
        <w:t>, P., 2018. Public WiFi is for men and mobile internet is for women: Interrogating politics of space and gender around WiFi hotspots. </w:t>
      </w:r>
      <w:r w:rsidRPr="002A6BC9">
        <w:rPr>
          <w:rFonts w:ascii="Times New Roman" w:hAnsi="Times New Roman" w:cs="Times New Roman"/>
          <w:i/>
          <w:iCs/>
          <w:color w:val="222222"/>
          <w:sz w:val="24"/>
          <w:szCs w:val="24"/>
          <w:shd w:val="clear" w:color="auto" w:fill="FFFFFF"/>
        </w:rPr>
        <w:t>Proceedings of the ACM on Human-Computer Interaction</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2</w:t>
      </w:r>
      <w:r w:rsidRPr="002A6BC9">
        <w:rPr>
          <w:rFonts w:ascii="Times New Roman" w:hAnsi="Times New Roman" w:cs="Times New Roman"/>
          <w:color w:val="222222"/>
          <w:sz w:val="24"/>
          <w:szCs w:val="24"/>
          <w:shd w:val="clear" w:color="auto" w:fill="FFFFFF"/>
        </w:rPr>
        <w:t>(CSCW), pp.1-24.</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proofErr w:type="spellStart"/>
      <w:r w:rsidRPr="002A6BC9">
        <w:rPr>
          <w:rFonts w:ascii="Times New Roman" w:hAnsi="Times New Roman" w:cs="Times New Roman"/>
          <w:color w:val="222222"/>
          <w:sz w:val="24"/>
          <w:szCs w:val="24"/>
          <w:shd w:val="clear" w:color="auto" w:fill="FFFFFF"/>
        </w:rPr>
        <w:t>Stalmachova</w:t>
      </w:r>
      <w:proofErr w:type="spellEnd"/>
      <w:r w:rsidRPr="002A6BC9">
        <w:rPr>
          <w:rFonts w:ascii="Times New Roman" w:hAnsi="Times New Roman" w:cs="Times New Roman"/>
          <w:color w:val="222222"/>
          <w:sz w:val="24"/>
          <w:szCs w:val="24"/>
          <w:shd w:val="clear" w:color="auto" w:fill="FFFFFF"/>
        </w:rPr>
        <w:t xml:space="preserve">, K., </w:t>
      </w:r>
      <w:proofErr w:type="spellStart"/>
      <w:r w:rsidRPr="002A6BC9">
        <w:rPr>
          <w:rFonts w:ascii="Times New Roman" w:hAnsi="Times New Roman" w:cs="Times New Roman"/>
          <w:color w:val="222222"/>
          <w:sz w:val="24"/>
          <w:szCs w:val="24"/>
          <w:shd w:val="clear" w:color="auto" w:fill="FFFFFF"/>
        </w:rPr>
        <w:t>Chinoracky</w:t>
      </w:r>
      <w:proofErr w:type="spellEnd"/>
      <w:r w:rsidRPr="002A6BC9">
        <w:rPr>
          <w:rFonts w:ascii="Times New Roman" w:hAnsi="Times New Roman" w:cs="Times New Roman"/>
          <w:color w:val="222222"/>
          <w:sz w:val="24"/>
          <w:szCs w:val="24"/>
          <w:shd w:val="clear" w:color="auto" w:fill="FFFFFF"/>
        </w:rPr>
        <w:t xml:space="preserve">, R. and </w:t>
      </w:r>
      <w:proofErr w:type="spellStart"/>
      <w:r w:rsidRPr="002A6BC9">
        <w:rPr>
          <w:rFonts w:ascii="Times New Roman" w:hAnsi="Times New Roman" w:cs="Times New Roman"/>
          <w:color w:val="222222"/>
          <w:sz w:val="24"/>
          <w:szCs w:val="24"/>
          <w:shd w:val="clear" w:color="auto" w:fill="FFFFFF"/>
        </w:rPr>
        <w:t>Strenitzerova</w:t>
      </w:r>
      <w:proofErr w:type="spellEnd"/>
      <w:r w:rsidRPr="002A6BC9">
        <w:rPr>
          <w:rFonts w:ascii="Times New Roman" w:hAnsi="Times New Roman" w:cs="Times New Roman"/>
          <w:color w:val="222222"/>
          <w:sz w:val="24"/>
          <w:szCs w:val="24"/>
          <w:shd w:val="clear" w:color="auto" w:fill="FFFFFF"/>
        </w:rPr>
        <w:t>, M., 2021. Changes in Business Models Caused by Digital Transformation and the COVID-19 Pandemic and Possibilities of Their Measurement—Case Study. </w:t>
      </w:r>
      <w:r w:rsidRPr="002A6BC9">
        <w:rPr>
          <w:rFonts w:ascii="Times New Roman" w:hAnsi="Times New Roman" w:cs="Times New Roman"/>
          <w:i/>
          <w:iCs/>
          <w:color w:val="222222"/>
          <w:sz w:val="24"/>
          <w:szCs w:val="24"/>
          <w:shd w:val="clear" w:color="auto" w:fill="FFFFFF"/>
        </w:rPr>
        <w:t>Sustainability</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14</w:t>
      </w:r>
      <w:r w:rsidRPr="002A6BC9">
        <w:rPr>
          <w:rFonts w:ascii="Times New Roman" w:hAnsi="Times New Roman" w:cs="Times New Roman"/>
          <w:color w:val="222222"/>
          <w:sz w:val="24"/>
          <w:szCs w:val="24"/>
          <w:shd w:val="clear" w:color="auto" w:fill="FFFFFF"/>
        </w:rPr>
        <w:t>(1), p.127.</w:t>
      </w:r>
    </w:p>
    <w:p w:rsidR="00B84BC5" w:rsidRPr="002A6BC9" w:rsidRDefault="00B84BC5" w:rsidP="002A6BC9">
      <w:pPr>
        <w:spacing w:line="480" w:lineRule="auto"/>
        <w:rPr>
          <w:rFonts w:ascii="Times New Roman" w:hAnsi="Times New Roman" w:cs="Times New Roman"/>
          <w:color w:val="222222"/>
          <w:sz w:val="24"/>
          <w:szCs w:val="24"/>
          <w:shd w:val="clear" w:color="auto" w:fill="FFFFFF"/>
        </w:rPr>
      </w:pPr>
      <w:r w:rsidRPr="002A6BC9">
        <w:rPr>
          <w:rFonts w:ascii="Times New Roman" w:hAnsi="Times New Roman" w:cs="Times New Roman"/>
          <w:color w:val="222222"/>
          <w:sz w:val="24"/>
          <w:szCs w:val="24"/>
          <w:shd w:val="clear" w:color="auto" w:fill="FFFFFF"/>
        </w:rPr>
        <w:t>Vial, G., 2019. Understanding digital transformation: A review and a research agenda. </w:t>
      </w:r>
      <w:r w:rsidRPr="002A6BC9">
        <w:rPr>
          <w:rFonts w:ascii="Times New Roman" w:hAnsi="Times New Roman" w:cs="Times New Roman"/>
          <w:i/>
          <w:iCs/>
          <w:color w:val="222222"/>
          <w:sz w:val="24"/>
          <w:szCs w:val="24"/>
          <w:shd w:val="clear" w:color="auto" w:fill="FFFFFF"/>
        </w:rPr>
        <w:t>The journal of strategic information systems</w:t>
      </w:r>
      <w:r w:rsidRPr="002A6BC9">
        <w:rPr>
          <w:rFonts w:ascii="Times New Roman" w:hAnsi="Times New Roman" w:cs="Times New Roman"/>
          <w:color w:val="222222"/>
          <w:sz w:val="24"/>
          <w:szCs w:val="24"/>
          <w:shd w:val="clear" w:color="auto" w:fill="FFFFFF"/>
        </w:rPr>
        <w:t>, </w:t>
      </w:r>
      <w:r w:rsidRPr="002A6BC9">
        <w:rPr>
          <w:rFonts w:ascii="Times New Roman" w:hAnsi="Times New Roman" w:cs="Times New Roman"/>
          <w:i/>
          <w:iCs/>
          <w:color w:val="222222"/>
          <w:sz w:val="24"/>
          <w:szCs w:val="24"/>
          <w:shd w:val="clear" w:color="auto" w:fill="FFFFFF"/>
        </w:rPr>
        <w:t>28</w:t>
      </w:r>
      <w:r w:rsidRPr="002A6BC9">
        <w:rPr>
          <w:rFonts w:ascii="Times New Roman" w:hAnsi="Times New Roman" w:cs="Times New Roman"/>
          <w:color w:val="222222"/>
          <w:sz w:val="24"/>
          <w:szCs w:val="24"/>
          <w:shd w:val="clear" w:color="auto" w:fill="FFFFFF"/>
        </w:rPr>
        <w:t>(2), pp.118-144.</w:t>
      </w:r>
    </w:p>
    <w:p w:rsidR="00B84BC5" w:rsidRPr="002A6BC9" w:rsidRDefault="00B84BC5" w:rsidP="002A6BC9">
      <w:pPr>
        <w:spacing w:line="480" w:lineRule="auto"/>
        <w:rPr>
          <w:rFonts w:ascii="Times New Roman" w:hAnsi="Times New Roman" w:cs="Times New Roman"/>
          <w:b/>
          <w:sz w:val="24"/>
          <w:szCs w:val="24"/>
        </w:rPr>
      </w:pPr>
      <w:r w:rsidRPr="002A6BC9">
        <w:rPr>
          <w:rFonts w:ascii="Times New Roman" w:hAnsi="Times New Roman" w:cs="Times New Roman"/>
          <w:color w:val="222222"/>
          <w:sz w:val="24"/>
          <w:szCs w:val="24"/>
          <w:shd w:val="clear" w:color="auto" w:fill="FFFFFF"/>
        </w:rPr>
        <w:t>Walker, D. and Lloyd-Walker, B., 2018. The future of the management of projects in the 2030s. </w:t>
      </w:r>
      <w:r w:rsidRPr="002A6BC9">
        <w:rPr>
          <w:rFonts w:ascii="Times New Roman" w:hAnsi="Times New Roman" w:cs="Times New Roman"/>
          <w:i/>
          <w:iCs/>
          <w:color w:val="222222"/>
          <w:sz w:val="24"/>
          <w:szCs w:val="24"/>
          <w:shd w:val="clear" w:color="auto" w:fill="FFFFFF"/>
        </w:rPr>
        <w:t>International Journal of Managing Projects in Business</w:t>
      </w:r>
      <w:r w:rsidRPr="002A6BC9">
        <w:rPr>
          <w:rFonts w:ascii="Times New Roman" w:hAnsi="Times New Roman" w:cs="Times New Roman"/>
          <w:color w:val="222222"/>
          <w:sz w:val="24"/>
          <w:szCs w:val="24"/>
          <w:shd w:val="clear" w:color="auto" w:fill="FFFFFF"/>
        </w:rPr>
        <w:t>.</w:t>
      </w:r>
    </w:p>
    <w:sectPr w:rsidR="00B84BC5" w:rsidRPr="002A6BC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3A2A" w:rsidRDefault="00533A2A" w:rsidP="00AB2A4F">
      <w:pPr>
        <w:spacing w:after="0" w:line="240" w:lineRule="auto"/>
      </w:pPr>
      <w:r>
        <w:separator/>
      </w:r>
    </w:p>
  </w:endnote>
  <w:endnote w:type="continuationSeparator" w:id="0">
    <w:p w:rsidR="00533A2A" w:rsidRDefault="00533A2A" w:rsidP="00AB2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3A2A" w:rsidRDefault="00533A2A" w:rsidP="00AB2A4F">
      <w:pPr>
        <w:spacing w:after="0" w:line="240" w:lineRule="auto"/>
      </w:pPr>
      <w:r>
        <w:separator/>
      </w:r>
    </w:p>
  </w:footnote>
  <w:footnote w:type="continuationSeparator" w:id="0">
    <w:p w:rsidR="00533A2A" w:rsidRDefault="00533A2A" w:rsidP="00AB2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429D" w:rsidRDefault="0084429D">
    <w:pPr>
      <w:pStyle w:val="Header"/>
      <w:jc w:val="right"/>
    </w:pPr>
    <w:r>
      <w:t xml:space="preserve">Name </w:t>
    </w:r>
    <w:sdt>
      <w:sdtPr>
        <w:id w:val="212566121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84EF3">
          <w:rPr>
            <w:noProof/>
          </w:rPr>
          <w:t>8</w:t>
        </w:r>
        <w:r>
          <w:rPr>
            <w:noProof/>
          </w:rPr>
          <w:fldChar w:fldCharType="end"/>
        </w:r>
      </w:sdtContent>
    </w:sdt>
  </w:p>
  <w:p w:rsidR="0084429D" w:rsidRDefault="008442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0C4"/>
    <w:rsid w:val="00015A7D"/>
    <w:rsid w:val="00016563"/>
    <w:rsid w:val="00023A9D"/>
    <w:rsid w:val="000340C4"/>
    <w:rsid w:val="00087AF8"/>
    <w:rsid w:val="0009544B"/>
    <w:rsid w:val="000A71DB"/>
    <w:rsid w:val="000B72B4"/>
    <w:rsid w:val="00106D6E"/>
    <w:rsid w:val="001359C8"/>
    <w:rsid w:val="001C7C76"/>
    <w:rsid w:val="001D09E0"/>
    <w:rsid w:val="001D2506"/>
    <w:rsid w:val="002039E4"/>
    <w:rsid w:val="00206B87"/>
    <w:rsid w:val="00211806"/>
    <w:rsid w:val="0021269D"/>
    <w:rsid w:val="00231EB5"/>
    <w:rsid w:val="00245EC1"/>
    <w:rsid w:val="00262E6C"/>
    <w:rsid w:val="002708AA"/>
    <w:rsid w:val="0028560C"/>
    <w:rsid w:val="00294E63"/>
    <w:rsid w:val="002A6BC9"/>
    <w:rsid w:val="002C090D"/>
    <w:rsid w:val="002D0CE4"/>
    <w:rsid w:val="002D75F7"/>
    <w:rsid w:val="002F3172"/>
    <w:rsid w:val="002F354F"/>
    <w:rsid w:val="002F4AAA"/>
    <w:rsid w:val="00301660"/>
    <w:rsid w:val="00315779"/>
    <w:rsid w:val="00353222"/>
    <w:rsid w:val="00363A0F"/>
    <w:rsid w:val="003657C5"/>
    <w:rsid w:val="00371927"/>
    <w:rsid w:val="00384EF3"/>
    <w:rsid w:val="003B7723"/>
    <w:rsid w:val="00436A34"/>
    <w:rsid w:val="00444A8E"/>
    <w:rsid w:val="0045548C"/>
    <w:rsid w:val="004A0C6A"/>
    <w:rsid w:val="005242E9"/>
    <w:rsid w:val="00525959"/>
    <w:rsid w:val="00533A2A"/>
    <w:rsid w:val="00574164"/>
    <w:rsid w:val="00585C05"/>
    <w:rsid w:val="005A4842"/>
    <w:rsid w:val="005D1B0C"/>
    <w:rsid w:val="005D5593"/>
    <w:rsid w:val="005F2CF6"/>
    <w:rsid w:val="005F4391"/>
    <w:rsid w:val="00604997"/>
    <w:rsid w:val="006446C0"/>
    <w:rsid w:val="0067778E"/>
    <w:rsid w:val="0068768D"/>
    <w:rsid w:val="00687806"/>
    <w:rsid w:val="0069056B"/>
    <w:rsid w:val="006A2567"/>
    <w:rsid w:val="006E65CE"/>
    <w:rsid w:val="006F45AA"/>
    <w:rsid w:val="00702971"/>
    <w:rsid w:val="00743B2C"/>
    <w:rsid w:val="00757882"/>
    <w:rsid w:val="00764D3E"/>
    <w:rsid w:val="00770613"/>
    <w:rsid w:val="00784A8F"/>
    <w:rsid w:val="007A7B9D"/>
    <w:rsid w:val="007F42F1"/>
    <w:rsid w:val="00822415"/>
    <w:rsid w:val="0082793D"/>
    <w:rsid w:val="00831FF2"/>
    <w:rsid w:val="008434D7"/>
    <w:rsid w:val="0084429D"/>
    <w:rsid w:val="00856B74"/>
    <w:rsid w:val="008D588A"/>
    <w:rsid w:val="008F09DD"/>
    <w:rsid w:val="008F77C8"/>
    <w:rsid w:val="00931F1C"/>
    <w:rsid w:val="00950E11"/>
    <w:rsid w:val="00965ADF"/>
    <w:rsid w:val="00970A1A"/>
    <w:rsid w:val="00993295"/>
    <w:rsid w:val="009A3C16"/>
    <w:rsid w:val="009C3CA3"/>
    <w:rsid w:val="00A03292"/>
    <w:rsid w:val="00A12D3A"/>
    <w:rsid w:val="00A4167F"/>
    <w:rsid w:val="00A46123"/>
    <w:rsid w:val="00A46D26"/>
    <w:rsid w:val="00A70B83"/>
    <w:rsid w:val="00AB2A4F"/>
    <w:rsid w:val="00AB7AF0"/>
    <w:rsid w:val="00AF78FF"/>
    <w:rsid w:val="00B05307"/>
    <w:rsid w:val="00B11ACB"/>
    <w:rsid w:val="00B5316E"/>
    <w:rsid w:val="00B55513"/>
    <w:rsid w:val="00B65954"/>
    <w:rsid w:val="00B84BC5"/>
    <w:rsid w:val="00B95BD2"/>
    <w:rsid w:val="00B95E21"/>
    <w:rsid w:val="00B96F7B"/>
    <w:rsid w:val="00BC0366"/>
    <w:rsid w:val="00C527E1"/>
    <w:rsid w:val="00C568BE"/>
    <w:rsid w:val="00C73EFD"/>
    <w:rsid w:val="00C84640"/>
    <w:rsid w:val="00C86AEF"/>
    <w:rsid w:val="00CA3E23"/>
    <w:rsid w:val="00CB7D95"/>
    <w:rsid w:val="00D46723"/>
    <w:rsid w:val="00D478F0"/>
    <w:rsid w:val="00DA35ED"/>
    <w:rsid w:val="00DC1975"/>
    <w:rsid w:val="00DD7680"/>
    <w:rsid w:val="00DF40DA"/>
    <w:rsid w:val="00E014B4"/>
    <w:rsid w:val="00E31681"/>
    <w:rsid w:val="00E63B59"/>
    <w:rsid w:val="00E9620E"/>
    <w:rsid w:val="00EA565B"/>
    <w:rsid w:val="00EB1525"/>
    <w:rsid w:val="00EB2DF8"/>
    <w:rsid w:val="00EC0067"/>
    <w:rsid w:val="00ED6189"/>
    <w:rsid w:val="00F15FE5"/>
    <w:rsid w:val="00F24614"/>
    <w:rsid w:val="00F64D22"/>
    <w:rsid w:val="00F83CFF"/>
    <w:rsid w:val="00F940F6"/>
    <w:rsid w:val="00FA0F9F"/>
    <w:rsid w:val="00FC2FB8"/>
    <w:rsid w:val="00FC38AE"/>
    <w:rsid w:val="00FC5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A3E88"/>
  <w15:chartTrackingRefBased/>
  <w15:docId w15:val="{0D5B07F3-AC5E-4CF3-BCF1-F9B05AD9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62E6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A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A4F"/>
  </w:style>
  <w:style w:type="paragraph" w:styleId="Footer">
    <w:name w:val="footer"/>
    <w:basedOn w:val="Normal"/>
    <w:link w:val="FooterChar"/>
    <w:uiPriority w:val="99"/>
    <w:unhideWhenUsed/>
    <w:rsid w:val="00AB2A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A4F"/>
  </w:style>
  <w:style w:type="character" w:customStyle="1" w:styleId="Heading2Char">
    <w:name w:val="Heading 2 Char"/>
    <w:basedOn w:val="DefaultParagraphFont"/>
    <w:link w:val="Heading2"/>
    <w:uiPriority w:val="9"/>
    <w:rsid w:val="00262E6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C527E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93295"/>
    <w:pPr>
      <w:outlineLvl w:val="9"/>
    </w:pPr>
  </w:style>
  <w:style w:type="paragraph" w:styleId="TOC1">
    <w:name w:val="toc 1"/>
    <w:basedOn w:val="Normal"/>
    <w:next w:val="Normal"/>
    <w:autoRedefine/>
    <w:uiPriority w:val="39"/>
    <w:unhideWhenUsed/>
    <w:rsid w:val="00993295"/>
    <w:pPr>
      <w:spacing w:after="100"/>
    </w:pPr>
  </w:style>
  <w:style w:type="paragraph" w:styleId="TOC2">
    <w:name w:val="toc 2"/>
    <w:basedOn w:val="Normal"/>
    <w:next w:val="Normal"/>
    <w:autoRedefine/>
    <w:uiPriority w:val="39"/>
    <w:unhideWhenUsed/>
    <w:rsid w:val="00993295"/>
    <w:pPr>
      <w:spacing w:after="100"/>
      <w:ind w:left="220"/>
    </w:pPr>
  </w:style>
  <w:style w:type="character" w:styleId="Hyperlink">
    <w:name w:val="Hyperlink"/>
    <w:basedOn w:val="DefaultParagraphFont"/>
    <w:uiPriority w:val="99"/>
    <w:unhideWhenUsed/>
    <w:rsid w:val="009932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03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C766D-FF8A-4286-8408-0001F2C791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Bilyana Ivanova</cp:lastModifiedBy>
  <cp:revision>134</cp:revision>
  <dcterms:created xsi:type="dcterms:W3CDTF">2022-04-04T13:18:00Z</dcterms:created>
  <dcterms:modified xsi:type="dcterms:W3CDTF">2022-04-07T20:02:00Z</dcterms:modified>
</cp:coreProperties>
</file>