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0033B" w14:textId="77777777" w:rsidR="004C7D92" w:rsidRDefault="004C7D92" w:rsidP="004C7D92">
      <w:pPr>
        <w:pStyle w:val="NormalWeb"/>
        <w:spacing w:before="0" w:beforeAutospacing="0" w:after="0" w:afterAutospacing="0"/>
        <w:ind w:left="-180" w:right="-334"/>
      </w:pPr>
      <w:r>
        <w:rPr>
          <w:noProof/>
        </w:rPr>
        <w:drawing>
          <wp:inline distT="0" distB="0" distL="0" distR="0" wp14:anchorId="18241C27" wp14:editId="1B402D47">
            <wp:extent cx="1817370" cy="734060"/>
            <wp:effectExtent l="0" t="0" r="0" b="0"/>
            <wp:docPr id="1" name="Picture 1" descr="A close-up of a sig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7370" cy="734060"/>
                    </a:xfrm>
                    <a:prstGeom prst="rect">
                      <a:avLst/>
                    </a:prstGeom>
                    <a:noFill/>
                    <a:ln>
                      <a:noFill/>
                    </a:ln>
                  </pic:spPr>
                </pic:pic>
              </a:graphicData>
            </a:graphic>
          </wp:inline>
        </w:drawing>
      </w:r>
    </w:p>
    <w:p w14:paraId="2328D4DD" w14:textId="77777777" w:rsidR="004C7D92" w:rsidRDefault="004C7D92" w:rsidP="004C7D92">
      <w:pPr>
        <w:pStyle w:val="NormalWeb"/>
        <w:spacing w:before="0" w:beforeAutospacing="0" w:after="0" w:afterAutospacing="0"/>
        <w:ind w:left="-180" w:right="-334"/>
      </w:pPr>
    </w:p>
    <w:p w14:paraId="707AE172" w14:textId="77777777" w:rsidR="004C7D92" w:rsidRDefault="004C7D92" w:rsidP="004C7D92">
      <w:pPr>
        <w:pStyle w:val="NormalWeb"/>
        <w:spacing w:before="0" w:beforeAutospacing="0" w:after="0" w:afterAutospacing="0"/>
        <w:ind w:left="-180" w:right="-334"/>
      </w:pPr>
    </w:p>
    <w:p w14:paraId="3527D756" w14:textId="77777777" w:rsidR="004C7D92" w:rsidRDefault="004C7D92" w:rsidP="004C7D92">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47CE0EC" w14:textId="77777777" w:rsidR="004C7D92" w:rsidRPr="00230F35" w:rsidRDefault="004C7D92" w:rsidP="004C7D92">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5CDA00A" w14:textId="77777777" w:rsidR="004C7D92" w:rsidRPr="00230F35" w:rsidRDefault="004C7D92" w:rsidP="004C7D92">
      <w:pPr>
        <w:rPr>
          <w:rFonts w:ascii="Arial" w:hAnsi="Arial" w:cs="Arial"/>
          <w:sz w:val="28"/>
          <w:szCs w:val="28"/>
          <w:lang w:val="cy-GB"/>
        </w:rPr>
      </w:pPr>
    </w:p>
    <w:p w14:paraId="4C818576" w14:textId="77777777" w:rsidR="004C7D92" w:rsidRDefault="004C7D92" w:rsidP="004C7D92">
      <w:pPr>
        <w:pStyle w:val="Heading3"/>
        <w:jc w:val="center"/>
        <w:rPr>
          <w:lang w:val="cy-GB"/>
        </w:rPr>
      </w:pPr>
      <w:r>
        <w:rPr>
          <w:lang w:val="cy-GB"/>
        </w:rPr>
        <w:t>THIS SHEET MUST BE THE FIRST PAGE OF THE ASSIGNMENT YOU ARE SUBMITTING  (DO NOT SEND AS A SEPARATE FILE)</w:t>
      </w:r>
    </w:p>
    <w:p w14:paraId="1FE9D3F0" w14:textId="77777777" w:rsidR="004C7D92" w:rsidRDefault="004C7D92" w:rsidP="004C7D9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C7D92" w:rsidRPr="00230F35" w14:paraId="56084368" w14:textId="77777777" w:rsidTr="008B3F5B">
        <w:trPr>
          <w:trHeight w:val="614"/>
        </w:trPr>
        <w:tc>
          <w:tcPr>
            <w:tcW w:w="8856" w:type="dxa"/>
            <w:gridSpan w:val="5"/>
          </w:tcPr>
          <w:p w14:paraId="68747062" w14:textId="77777777" w:rsidR="004C7D92" w:rsidRPr="00230F35" w:rsidRDefault="004C7D92" w:rsidP="008B3F5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C7D92" w:rsidRPr="00230F35" w14:paraId="1C578F08" w14:textId="77777777" w:rsidTr="008B3F5B">
        <w:trPr>
          <w:trHeight w:val="718"/>
        </w:trPr>
        <w:tc>
          <w:tcPr>
            <w:tcW w:w="8856" w:type="dxa"/>
            <w:gridSpan w:val="5"/>
          </w:tcPr>
          <w:p w14:paraId="160EC486" w14:textId="65E8D06A" w:rsidR="004C7D92" w:rsidRDefault="004C7D92" w:rsidP="008B3F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Barbara </w:t>
            </w:r>
            <w:proofErr w:type="spellStart"/>
            <w:r>
              <w:rPr>
                <w:rFonts w:ascii="Arial" w:hAnsi="Arial" w:cs="Arial"/>
                <w:sz w:val="22"/>
                <w:szCs w:val="22"/>
              </w:rPr>
              <w:t>Jedlinska</w:t>
            </w:r>
            <w:proofErr w:type="spellEnd"/>
          </w:p>
          <w:p w14:paraId="4F96170E" w14:textId="77777777" w:rsidR="004C7D92" w:rsidRPr="00230F35" w:rsidRDefault="004C7D92" w:rsidP="008B3F5B">
            <w:pPr>
              <w:pStyle w:val="NormalWeb"/>
              <w:spacing w:before="0" w:beforeAutospacing="0" w:after="0" w:afterAutospacing="0"/>
              <w:ind w:right="34"/>
              <w:rPr>
                <w:rFonts w:ascii="Arial" w:hAnsi="Arial" w:cs="Arial"/>
                <w:sz w:val="22"/>
                <w:szCs w:val="22"/>
              </w:rPr>
            </w:pPr>
          </w:p>
          <w:p w14:paraId="4BFF4DC6" w14:textId="36A0AD8E" w:rsidR="004C7D92" w:rsidRPr="00230F35" w:rsidRDefault="004C7D92" w:rsidP="008B3F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4C7D92">
              <w:rPr>
                <w:rFonts w:ascii="Arial" w:hAnsi="Arial" w:cs="Arial"/>
                <w:sz w:val="22"/>
                <w:szCs w:val="22"/>
              </w:rPr>
              <w:t>2116626@student.uwtsd.ac.uk</w:t>
            </w:r>
          </w:p>
        </w:tc>
      </w:tr>
      <w:tr w:rsidR="004C7D92" w:rsidRPr="00230F35" w14:paraId="40A38608" w14:textId="77777777" w:rsidTr="008B3F5B">
        <w:trPr>
          <w:trHeight w:val="849"/>
        </w:trPr>
        <w:tc>
          <w:tcPr>
            <w:tcW w:w="4788" w:type="dxa"/>
          </w:tcPr>
          <w:p w14:paraId="68DB0D08" w14:textId="77777777" w:rsidR="004C7D92" w:rsidRDefault="004C7D92" w:rsidP="008B3F5B">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Module code:</w:t>
            </w:r>
            <w:r w:rsidRPr="004C7D92">
              <w:rPr>
                <w:rFonts w:ascii="Arial" w:hAnsi="Arial" w:cs="Arial"/>
                <w:b/>
                <w:bCs/>
                <w:sz w:val="22"/>
                <w:szCs w:val="22"/>
              </w:rPr>
              <w:t xml:space="preserve"> </w:t>
            </w:r>
          </w:p>
          <w:p w14:paraId="6616E12C" w14:textId="222E64BB" w:rsidR="004C7D92" w:rsidRPr="00230F35" w:rsidRDefault="004C7D92" w:rsidP="008B3F5B">
            <w:pPr>
              <w:pStyle w:val="NormalWeb"/>
              <w:spacing w:before="0" w:beforeAutospacing="0" w:after="0" w:afterAutospacing="0"/>
              <w:ind w:right="34"/>
              <w:rPr>
                <w:rFonts w:ascii="Arial" w:hAnsi="Arial" w:cs="Arial"/>
                <w:sz w:val="22"/>
                <w:szCs w:val="22"/>
              </w:rPr>
            </w:pPr>
            <w:r w:rsidRPr="004C7D92">
              <w:rPr>
                <w:rFonts w:ascii="Arial" w:hAnsi="Arial" w:cs="Arial"/>
                <w:b/>
                <w:bCs/>
                <w:sz w:val="22"/>
                <w:szCs w:val="22"/>
              </w:rPr>
              <w:t>HPCA7031</w:t>
            </w:r>
          </w:p>
          <w:p w14:paraId="16C948D4" w14:textId="77777777" w:rsidR="004C7D92" w:rsidRPr="00230F35" w:rsidRDefault="004C7D92" w:rsidP="008B3F5B">
            <w:pPr>
              <w:pStyle w:val="NormalWeb"/>
              <w:spacing w:before="0" w:beforeAutospacing="0" w:after="0" w:afterAutospacing="0"/>
              <w:ind w:right="34"/>
              <w:rPr>
                <w:rFonts w:ascii="Arial" w:hAnsi="Arial" w:cs="Arial"/>
                <w:sz w:val="22"/>
                <w:szCs w:val="22"/>
              </w:rPr>
            </w:pPr>
          </w:p>
          <w:p w14:paraId="3B8CC355" w14:textId="77777777" w:rsidR="004C7D92" w:rsidRDefault="004C7D92" w:rsidP="008B3F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p>
          <w:p w14:paraId="493A9F9A" w14:textId="72C2F062" w:rsidR="004C7D92" w:rsidRDefault="004C7D92" w:rsidP="008B3F5B">
            <w:pPr>
              <w:pStyle w:val="NormalWeb"/>
              <w:spacing w:before="0" w:beforeAutospacing="0" w:after="0" w:afterAutospacing="0"/>
              <w:ind w:right="34"/>
              <w:rPr>
                <w:rFonts w:ascii="Arial" w:hAnsi="Arial" w:cs="Arial"/>
                <w:sz w:val="22"/>
                <w:szCs w:val="22"/>
              </w:rPr>
            </w:pPr>
            <w:r>
              <w:rPr>
                <w:rFonts w:ascii="Arial" w:hAnsi="Arial" w:cs="Arial"/>
                <w:b/>
                <w:sz w:val="22"/>
                <w:szCs w:val="22"/>
              </w:rPr>
              <w:t>Astrology, History, Spirit and Soul</w:t>
            </w:r>
          </w:p>
          <w:p w14:paraId="6909B414" w14:textId="77777777" w:rsidR="004C7D92" w:rsidRPr="00230F35" w:rsidRDefault="004C7D92" w:rsidP="008B3F5B">
            <w:pPr>
              <w:pStyle w:val="NormalWeb"/>
              <w:spacing w:before="0" w:beforeAutospacing="0" w:after="0" w:afterAutospacing="0"/>
              <w:ind w:right="34"/>
              <w:rPr>
                <w:rFonts w:ascii="Arial" w:hAnsi="Arial" w:cs="Arial"/>
                <w:sz w:val="22"/>
                <w:szCs w:val="22"/>
              </w:rPr>
            </w:pPr>
          </w:p>
        </w:tc>
        <w:tc>
          <w:tcPr>
            <w:tcW w:w="2266" w:type="dxa"/>
            <w:gridSpan w:val="3"/>
          </w:tcPr>
          <w:p w14:paraId="30A54AB5" w14:textId="77777777" w:rsidR="004C7D92" w:rsidRDefault="004C7D92" w:rsidP="008B3F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2E942DB" w14:textId="77777777" w:rsidR="004C7D92" w:rsidRPr="004C7D92" w:rsidRDefault="004C7D92" w:rsidP="008B3F5B">
            <w:pPr>
              <w:pStyle w:val="NormalWeb"/>
              <w:spacing w:before="0" w:beforeAutospacing="0" w:after="0" w:afterAutospacing="0"/>
              <w:ind w:right="34"/>
              <w:rPr>
                <w:rFonts w:ascii="Arial" w:hAnsi="Arial" w:cs="Arial"/>
                <w:b/>
                <w:bCs/>
                <w:sz w:val="22"/>
                <w:szCs w:val="22"/>
              </w:rPr>
            </w:pPr>
          </w:p>
          <w:p w14:paraId="344E5B01" w14:textId="59B69D87" w:rsidR="004C7D92" w:rsidRPr="00230F35" w:rsidRDefault="004C7D92" w:rsidP="008B3F5B">
            <w:pPr>
              <w:pStyle w:val="NormalWeb"/>
              <w:spacing w:before="0" w:beforeAutospacing="0" w:after="0" w:afterAutospacing="0"/>
              <w:ind w:right="34"/>
              <w:rPr>
                <w:rFonts w:ascii="Arial" w:hAnsi="Arial" w:cs="Arial"/>
                <w:sz w:val="22"/>
                <w:szCs w:val="22"/>
              </w:rPr>
            </w:pPr>
            <w:r w:rsidRPr="004C7D92">
              <w:rPr>
                <w:rFonts w:ascii="Arial" w:hAnsi="Arial" w:cs="Arial"/>
                <w:b/>
                <w:bCs/>
                <w:sz w:val="22"/>
                <w:szCs w:val="22"/>
              </w:rPr>
              <w:t>2116626</w:t>
            </w:r>
          </w:p>
        </w:tc>
        <w:tc>
          <w:tcPr>
            <w:tcW w:w="1802" w:type="dxa"/>
          </w:tcPr>
          <w:p w14:paraId="3D05F2E1" w14:textId="77777777" w:rsidR="004C7D92" w:rsidRPr="00230F35" w:rsidRDefault="004C7D92" w:rsidP="008B3F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8438073" w14:textId="77777777" w:rsidR="004C7D92" w:rsidRPr="004C7D92" w:rsidRDefault="004C7D92" w:rsidP="008B3F5B">
            <w:pPr>
              <w:pStyle w:val="NormalWeb"/>
              <w:spacing w:before="0" w:beforeAutospacing="0" w:after="0" w:afterAutospacing="0"/>
              <w:ind w:right="34"/>
              <w:rPr>
                <w:rFonts w:ascii="Arial" w:hAnsi="Arial" w:cs="Arial"/>
                <w:sz w:val="22"/>
                <w:szCs w:val="22"/>
              </w:rPr>
            </w:pPr>
            <w:r w:rsidRPr="004C7D92">
              <w:rPr>
                <w:rFonts w:ascii="Arial" w:hAnsi="Arial" w:cs="Arial"/>
                <w:sz w:val="22"/>
                <w:szCs w:val="22"/>
              </w:rPr>
              <w:t>Yes/</w:t>
            </w:r>
            <w:r w:rsidRPr="004C7D92">
              <w:rPr>
                <w:rFonts w:ascii="Arial" w:hAnsi="Arial" w:cs="Arial"/>
                <w:b/>
                <w:bCs/>
                <w:sz w:val="22"/>
                <w:szCs w:val="22"/>
              </w:rPr>
              <w:t>No</w:t>
            </w:r>
          </w:p>
        </w:tc>
      </w:tr>
      <w:tr w:rsidR="004C7D92" w:rsidRPr="00230F35" w14:paraId="52FB23D0" w14:textId="77777777" w:rsidTr="008B3F5B">
        <w:trPr>
          <w:trHeight w:val="1139"/>
        </w:trPr>
        <w:tc>
          <w:tcPr>
            <w:tcW w:w="8856" w:type="dxa"/>
            <w:gridSpan w:val="5"/>
          </w:tcPr>
          <w:p w14:paraId="5C59BAF8" w14:textId="52884BD9" w:rsidR="004C7D92" w:rsidRPr="00230F35" w:rsidRDefault="004C7D92" w:rsidP="008B3F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Pr="00C140A6">
              <w:rPr>
                <w:rFonts w:ascii="Arial" w:hAnsi="Arial" w:cs="Arial"/>
                <w:b/>
                <w:bCs/>
              </w:rPr>
              <w:t xml:space="preserve"> </w:t>
            </w:r>
            <w:r w:rsidRPr="004C7D92">
              <w:rPr>
                <w:rFonts w:ascii="Arial" w:hAnsi="Arial" w:cs="Arial"/>
                <w:b/>
                <w:bCs/>
                <w:sz w:val="22"/>
                <w:szCs w:val="22"/>
              </w:rPr>
              <w:t>Critical review of THREE primary source documents</w:t>
            </w:r>
          </w:p>
          <w:p w14:paraId="7966A2AB" w14:textId="77777777" w:rsidR="004C7D92" w:rsidRPr="00230F35" w:rsidRDefault="004C7D92" w:rsidP="008B3F5B">
            <w:pPr>
              <w:pStyle w:val="NormalWeb"/>
              <w:spacing w:before="0" w:beforeAutospacing="0" w:after="0" w:afterAutospacing="0"/>
              <w:ind w:right="34"/>
              <w:rPr>
                <w:rFonts w:ascii="Arial" w:hAnsi="Arial" w:cs="Arial"/>
                <w:sz w:val="22"/>
                <w:szCs w:val="22"/>
              </w:rPr>
            </w:pPr>
          </w:p>
          <w:p w14:paraId="717B6D82" w14:textId="77777777" w:rsidR="004C7D92" w:rsidRDefault="004C7D92" w:rsidP="008B3F5B">
            <w:pPr>
              <w:pStyle w:val="NormalWeb"/>
              <w:spacing w:before="0" w:beforeAutospacing="0" w:after="0" w:afterAutospacing="0"/>
              <w:ind w:right="34"/>
              <w:rPr>
                <w:rFonts w:ascii="Arial" w:hAnsi="Arial" w:cs="Arial"/>
                <w:sz w:val="22"/>
                <w:szCs w:val="22"/>
              </w:rPr>
            </w:pPr>
          </w:p>
          <w:p w14:paraId="272509F1" w14:textId="1845FA91" w:rsidR="004C7D92" w:rsidRPr="00230F35" w:rsidRDefault="004C7D92" w:rsidP="008B3F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Pr="004C7D92">
              <w:rPr>
                <w:rFonts w:ascii="Arial" w:hAnsi="Arial" w:cs="Arial"/>
                <w:b/>
                <w:bCs/>
                <w:sz w:val="22"/>
                <w:szCs w:val="22"/>
              </w:rPr>
              <w:t>15/04/2024</w:t>
            </w:r>
          </w:p>
        </w:tc>
      </w:tr>
      <w:tr w:rsidR="004C7D92" w:rsidRPr="00230F35" w14:paraId="31111F41" w14:textId="77777777" w:rsidTr="008B3F5B">
        <w:trPr>
          <w:trHeight w:val="978"/>
        </w:trPr>
        <w:tc>
          <w:tcPr>
            <w:tcW w:w="8856" w:type="dxa"/>
            <w:gridSpan w:val="5"/>
            <w:tcBorders>
              <w:bottom w:val="single" w:sz="4" w:space="0" w:color="000000"/>
            </w:tcBorders>
          </w:tcPr>
          <w:p w14:paraId="0799C46C" w14:textId="49655672" w:rsidR="004C7D92" w:rsidRPr="00230F35" w:rsidRDefault="004C7D92" w:rsidP="008B3F5B">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C7D92" w:rsidRPr="00230F35" w14:paraId="285FD8B9" w14:textId="77777777" w:rsidTr="008B3F5B">
        <w:trPr>
          <w:trHeight w:val="978"/>
        </w:trPr>
        <w:tc>
          <w:tcPr>
            <w:tcW w:w="8856" w:type="dxa"/>
            <w:gridSpan w:val="5"/>
            <w:shd w:val="clear" w:color="auto" w:fill="D9D9D9"/>
          </w:tcPr>
          <w:p w14:paraId="78E8C70B" w14:textId="77777777" w:rsidR="004C7D92" w:rsidRPr="00230F35" w:rsidRDefault="004C7D92" w:rsidP="008B3F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528E750" w14:textId="40ADC3AA" w:rsidR="004C7D92" w:rsidRDefault="004C7D92" w:rsidP="008B3F5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B. </w:t>
            </w:r>
            <w:proofErr w:type="spellStart"/>
            <w:r>
              <w:rPr>
                <w:rFonts w:ascii="Arial" w:hAnsi="Arial" w:cs="Arial"/>
                <w:sz w:val="22"/>
                <w:szCs w:val="22"/>
              </w:rPr>
              <w:t>Jedlinska</w:t>
            </w:r>
            <w:proofErr w:type="spellEnd"/>
            <w:r>
              <w:rPr>
                <w:rFonts w:ascii="Arial" w:hAnsi="Arial" w:cs="Arial"/>
                <w:sz w:val="22"/>
                <w:szCs w:val="22"/>
              </w:rPr>
              <w:t xml:space="preserve"> </w:t>
            </w:r>
            <w:r w:rsidRPr="00230F35">
              <w:rPr>
                <w:rFonts w:ascii="Arial" w:hAnsi="Arial" w:cs="Arial"/>
                <w:sz w:val="22"/>
                <w:szCs w:val="22"/>
              </w:rPr>
              <w:t>……………………………………………</w:t>
            </w:r>
          </w:p>
          <w:p w14:paraId="5D3E9458" w14:textId="77777777" w:rsidR="004C7D92" w:rsidRDefault="004C7D92" w:rsidP="008B3F5B">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44CDDB38" w14:textId="77777777" w:rsidR="004C7D92" w:rsidRPr="00230F35" w:rsidRDefault="004C7D92" w:rsidP="008B3F5B">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4C7D92" w:rsidRPr="00230F35" w14:paraId="2E3F6C29" w14:textId="77777777" w:rsidTr="008B3F5B">
        <w:trPr>
          <w:trHeight w:val="3972"/>
        </w:trPr>
        <w:tc>
          <w:tcPr>
            <w:tcW w:w="8856" w:type="dxa"/>
            <w:gridSpan w:val="5"/>
          </w:tcPr>
          <w:p w14:paraId="000A01D6" w14:textId="77777777" w:rsidR="004C7D92" w:rsidRDefault="004C7D92" w:rsidP="008B3F5B">
            <w:pPr>
              <w:rPr>
                <w:rFonts w:ascii="Arial" w:hAnsi="Arial"/>
                <w:b/>
              </w:rPr>
            </w:pPr>
          </w:p>
          <w:p w14:paraId="1AF50CF1" w14:textId="77777777" w:rsidR="004C7D92" w:rsidRPr="00116CE6" w:rsidRDefault="004C7D92" w:rsidP="008B3F5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C7D92" w:rsidRPr="00116CE6" w14:paraId="71DA21B8" w14:textId="77777777" w:rsidTr="008B3F5B">
              <w:tc>
                <w:tcPr>
                  <w:tcW w:w="6970" w:type="dxa"/>
                </w:tcPr>
                <w:p w14:paraId="45FE34BF" w14:textId="77777777" w:rsidR="004C7D92" w:rsidRPr="00116CE6" w:rsidRDefault="004C7D92" w:rsidP="008B3F5B">
                  <w:pPr>
                    <w:rPr>
                      <w:rFonts w:ascii="Arial" w:hAnsi="Arial"/>
                    </w:rPr>
                  </w:pPr>
                </w:p>
                <w:p w14:paraId="443A5788" w14:textId="77777777" w:rsidR="004C7D92" w:rsidRPr="00116CE6" w:rsidRDefault="004C7D92" w:rsidP="008B3F5B">
                  <w:pPr>
                    <w:rPr>
                      <w:rFonts w:ascii="Arial" w:hAnsi="Arial"/>
                    </w:rPr>
                  </w:pPr>
                  <w:r w:rsidRPr="00116CE6">
                    <w:rPr>
                      <w:rFonts w:ascii="Arial" w:hAnsi="Arial"/>
                    </w:rPr>
                    <w:t>1</w:t>
                  </w:r>
                  <w:r w:rsidRPr="00116CE6">
                    <w:rPr>
                      <w:rFonts w:ascii="Arial" w:hAnsi="Arial"/>
                      <w:vertAlign w:val="superscript"/>
                    </w:rPr>
                    <w:t>st</w:t>
                  </w:r>
                  <w:r w:rsidRPr="00116CE6">
                    <w:rPr>
                      <w:rFonts w:ascii="Arial" w:hAnsi="Arial"/>
                    </w:rPr>
                    <w:t xml:space="preserve"> Marker’s Provisional mark</w:t>
                  </w:r>
                </w:p>
              </w:tc>
              <w:tc>
                <w:tcPr>
                  <w:tcW w:w="1660" w:type="dxa"/>
                </w:tcPr>
                <w:p w14:paraId="0D3CD593" w14:textId="77777777" w:rsidR="004C7D92" w:rsidRPr="00116CE6" w:rsidRDefault="004C7D92" w:rsidP="008B3F5B">
                  <w:pPr>
                    <w:rPr>
                      <w:rFonts w:ascii="Arial" w:hAnsi="Arial"/>
                    </w:rPr>
                  </w:pPr>
                </w:p>
              </w:tc>
            </w:tr>
            <w:tr w:rsidR="004C7D92" w:rsidRPr="00116CE6" w14:paraId="5E3E372B" w14:textId="77777777" w:rsidTr="008B3F5B">
              <w:tc>
                <w:tcPr>
                  <w:tcW w:w="6970" w:type="dxa"/>
                </w:tcPr>
                <w:p w14:paraId="584C8E52" w14:textId="77777777" w:rsidR="004C7D92" w:rsidRPr="00116CE6" w:rsidRDefault="004C7D92" w:rsidP="008B3F5B">
                  <w:pPr>
                    <w:rPr>
                      <w:rFonts w:ascii="Arial" w:hAnsi="Arial"/>
                    </w:rPr>
                  </w:pPr>
                </w:p>
                <w:p w14:paraId="0BFCD102" w14:textId="77777777" w:rsidR="004C7D92" w:rsidRPr="00116CE6" w:rsidRDefault="004C7D92" w:rsidP="008B3F5B">
                  <w:pPr>
                    <w:rPr>
                      <w:rFonts w:ascii="Arial" w:hAnsi="Arial"/>
                    </w:rPr>
                  </w:pPr>
                  <w:r w:rsidRPr="00116CE6">
                    <w:rPr>
                      <w:rFonts w:ascii="Arial" w:hAnsi="Arial"/>
                    </w:rPr>
                    <w:t>2</w:t>
                  </w:r>
                  <w:r w:rsidRPr="00116CE6">
                    <w:rPr>
                      <w:rFonts w:ascii="Arial" w:hAnsi="Arial"/>
                      <w:vertAlign w:val="superscript"/>
                    </w:rPr>
                    <w:t>nd</w:t>
                  </w:r>
                  <w:r w:rsidRPr="00116CE6">
                    <w:rPr>
                      <w:rFonts w:ascii="Arial" w:hAnsi="Arial"/>
                    </w:rPr>
                    <w:t xml:space="preserve"> Marker</w:t>
                  </w:r>
                  <w:r>
                    <w:rPr>
                      <w:rFonts w:ascii="Arial" w:hAnsi="Arial"/>
                    </w:rPr>
                    <w:t>’s/Moderator’s</w:t>
                  </w:r>
                  <w:r w:rsidRPr="00116CE6">
                    <w:rPr>
                      <w:rFonts w:ascii="Arial" w:hAnsi="Arial"/>
                    </w:rPr>
                    <w:t xml:space="preserve"> provisional mark</w:t>
                  </w:r>
                </w:p>
              </w:tc>
              <w:tc>
                <w:tcPr>
                  <w:tcW w:w="1660" w:type="dxa"/>
                </w:tcPr>
                <w:p w14:paraId="7CEAFECF" w14:textId="77777777" w:rsidR="004C7D92" w:rsidRPr="00116CE6" w:rsidRDefault="004C7D92" w:rsidP="008B3F5B">
                  <w:pPr>
                    <w:rPr>
                      <w:rFonts w:ascii="Arial" w:hAnsi="Arial"/>
                    </w:rPr>
                  </w:pPr>
                </w:p>
              </w:tc>
            </w:tr>
            <w:tr w:rsidR="004C7D92" w:rsidRPr="00116CE6" w14:paraId="6F8F795C" w14:textId="77777777" w:rsidTr="008B3F5B">
              <w:tc>
                <w:tcPr>
                  <w:tcW w:w="6970" w:type="dxa"/>
                </w:tcPr>
                <w:p w14:paraId="13D76316" w14:textId="77777777" w:rsidR="004C7D92" w:rsidRPr="00116CE6" w:rsidRDefault="004C7D92" w:rsidP="008B3F5B">
                  <w:pPr>
                    <w:rPr>
                      <w:rFonts w:ascii="Arial" w:hAnsi="Arial"/>
                    </w:rPr>
                  </w:pPr>
                </w:p>
                <w:p w14:paraId="4900FD23" w14:textId="77777777" w:rsidR="004C7D92" w:rsidRPr="00116CE6" w:rsidRDefault="004C7D92" w:rsidP="008B3F5B">
                  <w:pPr>
                    <w:rPr>
                      <w:rFonts w:ascii="Arial" w:hAnsi="Arial"/>
                    </w:rPr>
                  </w:pPr>
                  <w:r w:rsidRPr="00116CE6">
                    <w:rPr>
                      <w:rFonts w:ascii="Arial" w:hAnsi="Arial"/>
                    </w:rPr>
                    <w:t>External Examiner’s mark</w:t>
                  </w:r>
                  <w:r>
                    <w:rPr>
                      <w:rFonts w:ascii="Arial" w:hAnsi="Arial"/>
                    </w:rPr>
                    <w:t xml:space="preserve"> (if relevant)</w:t>
                  </w:r>
                </w:p>
              </w:tc>
              <w:tc>
                <w:tcPr>
                  <w:tcW w:w="1660" w:type="dxa"/>
                </w:tcPr>
                <w:p w14:paraId="45FBFFC1" w14:textId="77777777" w:rsidR="004C7D92" w:rsidRPr="00116CE6" w:rsidRDefault="004C7D92" w:rsidP="008B3F5B">
                  <w:pPr>
                    <w:rPr>
                      <w:rFonts w:ascii="Arial" w:hAnsi="Arial"/>
                    </w:rPr>
                  </w:pPr>
                </w:p>
              </w:tc>
            </w:tr>
            <w:tr w:rsidR="004C7D92" w:rsidRPr="00116CE6" w14:paraId="21194580" w14:textId="77777777" w:rsidTr="008B3F5B">
              <w:tc>
                <w:tcPr>
                  <w:tcW w:w="6970" w:type="dxa"/>
                </w:tcPr>
                <w:p w14:paraId="6E2FADFD" w14:textId="77777777" w:rsidR="004C7D92" w:rsidRDefault="004C7D92" w:rsidP="008B3F5B">
                  <w:pPr>
                    <w:rPr>
                      <w:rFonts w:ascii="Arial" w:hAnsi="Arial"/>
                    </w:rPr>
                  </w:pPr>
                </w:p>
                <w:p w14:paraId="3632AE95" w14:textId="77777777" w:rsidR="004C7D92" w:rsidRPr="00022345" w:rsidRDefault="004C7D92" w:rsidP="008B3F5B">
                  <w:pPr>
                    <w:rPr>
                      <w:rFonts w:ascii="Arial" w:hAnsi="Arial"/>
                      <w:b/>
                    </w:rPr>
                  </w:pPr>
                  <w:r w:rsidRPr="00022345">
                    <w:rPr>
                      <w:rFonts w:ascii="Arial" w:hAnsi="Arial"/>
                      <w:b/>
                    </w:rPr>
                    <w:t>Final Mark</w:t>
                  </w:r>
                </w:p>
                <w:p w14:paraId="516064B7" w14:textId="77777777" w:rsidR="004C7D92" w:rsidRPr="00116CE6" w:rsidRDefault="004C7D92" w:rsidP="008B3F5B">
                  <w:pPr>
                    <w:rPr>
                      <w:rFonts w:ascii="Arial" w:hAnsi="Arial"/>
                    </w:rPr>
                  </w:pPr>
                </w:p>
              </w:tc>
              <w:tc>
                <w:tcPr>
                  <w:tcW w:w="1660" w:type="dxa"/>
                </w:tcPr>
                <w:p w14:paraId="7A04B178" w14:textId="77777777" w:rsidR="004C7D92" w:rsidRPr="00116CE6" w:rsidRDefault="004C7D92" w:rsidP="008B3F5B">
                  <w:pPr>
                    <w:rPr>
                      <w:rFonts w:ascii="Arial" w:hAnsi="Arial"/>
                    </w:rPr>
                  </w:pPr>
                </w:p>
              </w:tc>
            </w:tr>
          </w:tbl>
          <w:p w14:paraId="618C118B" w14:textId="77777777" w:rsidR="004C7D92" w:rsidRDefault="004C7D92" w:rsidP="008B3F5B">
            <w:pPr>
              <w:pStyle w:val="NormalWeb"/>
              <w:spacing w:before="0" w:beforeAutospacing="0" w:after="0" w:afterAutospacing="0"/>
              <w:ind w:left="142" w:right="34"/>
              <w:rPr>
                <w:rFonts w:ascii="Arial" w:hAnsi="Arial" w:cs="Arial"/>
                <w:b/>
                <w:sz w:val="22"/>
                <w:szCs w:val="22"/>
              </w:rPr>
            </w:pPr>
          </w:p>
          <w:p w14:paraId="5589FDBA" w14:textId="77777777" w:rsidR="004C7D92" w:rsidRPr="00230F35" w:rsidRDefault="004C7D92" w:rsidP="008B3F5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9D7A88E" w14:textId="77777777" w:rsidR="004C7D92" w:rsidRDefault="004C7D92" w:rsidP="008B3F5B">
            <w:pPr>
              <w:pStyle w:val="NormalWeb"/>
              <w:spacing w:before="0" w:beforeAutospacing="0" w:after="0" w:afterAutospacing="0"/>
              <w:rPr>
                <w:rFonts w:ascii="Arial" w:hAnsi="Arial" w:cs="Arial"/>
                <w:b/>
                <w:sz w:val="22"/>
                <w:szCs w:val="22"/>
              </w:rPr>
            </w:pPr>
          </w:p>
          <w:p w14:paraId="516A1D36" w14:textId="77777777" w:rsidR="004C7D92" w:rsidRDefault="004C7D92" w:rsidP="008B3F5B">
            <w:pPr>
              <w:pStyle w:val="NormalWeb"/>
              <w:spacing w:before="0" w:beforeAutospacing="0" w:after="0" w:afterAutospacing="0"/>
              <w:rPr>
                <w:rFonts w:ascii="Arial" w:hAnsi="Arial" w:cs="Arial"/>
                <w:b/>
                <w:sz w:val="22"/>
                <w:szCs w:val="22"/>
              </w:rPr>
            </w:pPr>
          </w:p>
          <w:p w14:paraId="6EEF8159" w14:textId="77777777" w:rsidR="004C7D92" w:rsidRDefault="004C7D92" w:rsidP="008B3F5B">
            <w:pPr>
              <w:pStyle w:val="NormalWeb"/>
              <w:spacing w:before="0" w:beforeAutospacing="0" w:after="0" w:afterAutospacing="0"/>
              <w:rPr>
                <w:rFonts w:ascii="Arial" w:hAnsi="Arial" w:cs="Arial"/>
                <w:b/>
                <w:sz w:val="22"/>
                <w:szCs w:val="22"/>
              </w:rPr>
            </w:pPr>
          </w:p>
          <w:p w14:paraId="75422046" w14:textId="77777777" w:rsidR="004C7D92" w:rsidRDefault="004C7D92" w:rsidP="008B3F5B">
            <w:pPr>
              <w:pStyle w:val="NormalWeb"/>
              <w:spacing w:before="0" w:beforeAutospacing="0" w:after="0" w:afterAutospacing="0"/>
              <w:rPr>
                <w:rFonts w:ascii="Arial" w:hAnsi="Arial" w:cs="Arial"/>
                <w:b/>
                <w:sz w:val="22"/>
                <w:szCs w:val="22"/>
              </w:rPr>
            </w:pPr>
          </w:p>
          <w:p w14:paraId="04DD21AF" w14:textId="77777777" w:rsidR="004C7D92" w:rsidRDefault="004C7D92" w:rsidP="008B3F5B">
            <w:pPr>
              <w:pStyle w:val="NormalWeb"/>
              <w:spacing w:before="0" w:beforeAutospacing="0" w:after="0" w:afterAutospacing="0"/>
              <w:rPr>
                <w:rFonts w:ascii="Arial" w:hAnsi="Arial" w:cs="Arial"/>
                <w:b/>
                <w:sz w:val="22"/>
                <w:szCs w:val="22"/>
              </w:rPr>
            </w:pPr>
          </w:p>
          <w:p w14:paraId="3261DA9E" w14:textId="77777777" w:rsidR="004C7D92" w:rsidRPr="00230F35" w:rsidRDefault="004C7D92" w:rsidP="008B3F5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F0CA108" w14:textId="77777777" w:rsidR="004C7D92" w:rsidRDefault="004C7D92" w:rsidP="008B3F5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28AB49A" w14:textId="77777777" w:rsidR="004C7D92" w:rsidRPr="00001C3B" w:rsidRDefault="004C7D92" w:rsidP="008B3F5B">
            <w:pPr>
              <w:pStyle w:val="NormalWeb"/>
              <w:rPr>
                <w:rFonts w:ascii="Arial" w:hAnsi="Arial" w:cs="Arial"/>
                <w:sz w:val="22"/>
                <w:szCs w:val="22"/>
              </w:rPr>
            </w:pPr>
          </w:p>
        </w:tc>
      </w:tr>
      <w:tr w:rsidR="004C7D92" w:rsidRPr="00230F35" w14:paraId="12E823E7" w14:textId="77777777" w:rsidTr="008B3F5B">
        <w:trPr>
          <w:trHeight w:val="492"/>
        </w:trPr>
        <w:tc>
          <w:tcPr>
            <w:tcW w:w="6768" w:type="dxa"/>
            <w:gridSpan w:val="3"/>
          </w:tcPr>
          <w:p w14:paraId="5225302B" w14:textId="77777777" w:rsidR="004C7D92" w:rsidRPr="00230F35" w:rsidRDefault="004C7D92" w:rsidP="008B3F5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7B5C233" w14:textId="77777777" w:rsidR="004C7D92" w:rsidRPr="00230F35" w:rsidRDefault="004C7D92" w:rsidP="008B3F5B">
            <w:pPr>
              <w:pStyle w:val="NormalWeb"/>
              <w:spacing w:after="0"/>
              <w:ind w:left="142" w:right="34"/>
              <w:rPr>
                <w:rFonts w:ascii="Arial" w:hAnsi="Arial" w:cs="Arial"/>
                <w:sz w:val="22"/>
                <w:szCs w:val="22"/>
              </w:rPr>
            </w:pPr>
            <w:r w:rsidRPr="00230F35">
              <w:rPr>
                <w:rFonts w:ascii="Arial" w:hAnsi="Arial" w:cs="Arial"/>
                <w:sz w:val="22"/>
                <w:szCs w:val="22"/>
              </w:rPr>
              <w:t>Date:</w:t>
            </w:r>
          </w:p>
        </w:tc>
      </w:tr>
      <w:tr w:rsidR="004C7D92" w:rsidRPr="002F467C" w14:paraId="0B4179E7" w14:textId="77777777" w:rsidTr="008B3F5B">
        <w:tc>
          <w:tcPr>
            <w:tcW w:w="8856" w:type="dxa"/>
            <w:gridSpan w:val="5"/>
          </w:tcPr>
          <w:p w14:paraId="6EB614AE" w14:textId="77777777" w:rsidR="004C7D92" w:rsidRPr="00230F35" w:rsidRDefault="004C7D92" w:rsidP="008B3F5B">
            <w:pPr>
              <w:pStyle w:val="NormalWeb"/>
              <w:spacing w:before="0" w:beforeAutospacing="0" w:after="0" w:afterAutospacing="0"/>
              <w:ind w:right="-334"/>
              <w:rPr>
                <w:rFonts w:ascii="Arial" w:hAnsi="Arial" w:cs="Arial"/>
                <w:bCs/>
                <w:i/>
                <w:sz w:val="22"/>
                <w:szCs w:val="22"/>
              </w:rPr>
            </w:pPr>
          </w:p>
          <w:p w14:paraId="5A444727" w14:textId="77777777" w:rsidR="004C7D92" w:rsidRPr="00230F35" w:rsidRDefault="004C7D92" w:rsidP="008B3F5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86A8B3F" w14:textId="77777777" w:rsidR="004C7D92" w:rsidRPr="00230F35" w:rsidRDefault="004C7D92" w:rsidP="008B3F5B">
            <w:pPr>
              <w:pStyle w:val="NormalWeb"/>
              <w:spacing w:before="0" w:beforeAutospacing="0" w:after="0" w:afterAutospacing="0"/>
              <w:ind w:right="-334"/>
              <w:rPr>
                <w:rFonts w:ascii="Arial" w:hAnsi="Arial" w:cs="Arial"/>
                <w:b/>
                <w:bCs/>
                <w:sz w:val="22"/>
                <w:szCs w:val="22"/>
              </w:rPr>
            </w:pPr>
          </w:p>
          <w:p w14:paraId="7A6CAED3"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67BC4AC"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4534C33D"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1432E350"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7F4739F8"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2387E32E"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2F231123"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6F5532BF" w14:textId="77777777" w:rsidR="004C7D92" w:rsidRDefault="004C7D92" w:rsidP="008B3F5B">
            <w:pPr>
              <w:pStyle w:val="NormalWeb"/>
              <w:spacing w:before="0" w:beforeAutospacing="0" w:after="0" w:afterAutospacing="0"/>
              <w:ind w:right="-334"/>
              <w:rPr>
                <w:rFonts w:ascii="Arial" w:hAnsi="Arial" w:cs="Arial"/>
                <w:bCs/>
                <w:sz w:val="22"/>
                <w:szCs w:val="22"/>
              </w:rPr>
            </w:pPr>
          </w:p>
          <w:p w14:paraId="3288AAB8"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400A2CE3"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6168C459"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tc>
      </w:tr>
      <w:tr w:rsidR="004C7D92" w:rsidRPr="002F467C" w14:paraId="016D6B44" w14:textId="77777777" w:rsidTr="008B3F5B">
        <w:trPr>
          <w:trHeight w:val="720"/>
        </w:trPr>
        <w:tc>
          <w:tcPr>
            <w:tcW w:w="5211" w:type="dxa"/>
            <w:gridSpan w:val="2"/>
          </w:tcPr>
          <w:p w14:paraId="69EE5826"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7B8A3B6"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C7D92" w:rsidRPr="002F467C" w14:paraId="3CA4653E" w14:textId="77777777" w:rsidTr="008B3F5B">
        <w:trPr>
          <w:trHeight w:val="720"/>
        </w:trPr>
        <w:tc>
          <w:tcPr>
            <w:tcW w:w="8856" w:type="dxa"/>
            <w:gridSpan w:val="5"/>
          </w:tcPr>
          <w:p w14:paraId="5DB8C3A0" w14:textId="77777777" w:rsidR="004C7D92" w:rsidRPr="00B34964" w:rsidRDefault="004C7D92" w:rsidP="008B3F5B">
            <w:pPr>
              <w:rPr>
                <w:rFonts w:ascii="Arial" w:hAnsi="Arial" w:cs="Arial"/>
                <w:b/>
                <w:sz w:val="22"/>
                <w:szCs w:val="22"/>
              </w:rPr>
            </w:pPr>
            <w:r w:rsidRPr="00B34964">
              <w:rPr>
                <w:rFonts w:ascii="Arial" w:hAnsi="Arial" w:cs="Arial"/>
                <w:b/>
                <w:sz w:val="22"/>
                <w:szCs w:val="22"/>
              </w:rPr>
              <w:t>External Examiner’s comments (if relevant)</w:t>
            </w:r>
          </w:p>
          <w:p w14:paraId="1435CC9C"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6EF748CC"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1FB0A8EE"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473D1A03"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0E1BBC9C"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591F6624"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249E5922" w14:textId="77777777" w:rsidR="004C7D92" w:rsidRDefault="004C7D92" w:rsidP="008B3F5B">
            <w:pPr>
              <w:pStyle w:val="NormalWeb"/>
              <w:spacing w:before="0" w:beforeAutospacing="0" w:after="0" w:afterAutospacing="0"/>
              <w:ind w:right="-334"/>
              <w:rPr>
                <w:rFonts w:ascii="Arial" w:hAnsi="Arial" w:cs="Arial"/>
                <w:bCs/>
                <w:sz w:val="22"/>
                <w:szCs w:val="22"/>
              </w:rPr>
            </w:pPr>
          </w:p>
          <w:p w14:paraId="69CE2FF6"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p w14:paraId="2612DC91" w14:textId="77777777" w:rsidR="004C7D92" w:rsidRPr="00230F35" w:rsidRDefault="004C7D92" w:rsidP="008B3F5B">
            <w:pPr>
              <w:pStyle w:val="NormalWeb"/>
              <w:spacing w:before="0" w:beforeAutospacing="0" w:after="0" w:afterAutospacing="0"/>
              <w:ind w:right="-334"/>
              <w:rPr>
                <w:rFonts w:ascii="Arial" w:hAnsi="Arial" w:cs="Arial"/>
                <w:bCs/>
                <w:sz w:val="22"/>
                <w:szCs w:val="22"/>
              </w:rPr>
            </w:pPr>
          </w:p>
        </w:tc>
      </w:tr>
      <w:tr w:rsidR="004C7D92" w:rsidRPr="002F467C" w14:paraId="7614D45E" w14:textId="77777777" w:rsidTr="008B3F5B">
        <w:trPr>
          <w:trHeight w:val="720"/>
        </w:trPr>
        <w:tc>
          <w:tcPr>
            <w:tcW w:w="5211" w:type="dxa"/>
            <w:gridSpan w:val="2"/>
          </w:tcPr>
          <w:p w14:paraId="09CCC8B4" w14:textId="77777777" w:rsidR="004C7D92" w:rsidRPr="00230F35" w:rsidRDefault="004C7D92" w:rsidP="008B3F5B">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03C5851" w14:textId="77777777" w:rsidR="004C7D92" w:rsidRPr="00230F35" w:rsidRDefault="004C7D92" w:rsidP="008B3F5B">
            <w:pPr>
              <w:rPr>
                <w:rFonts w:ascii="Arial" w:hAnsi="Arial" w:cs="Arial"/>
                <w:sz w:val="22"/>
                <w:szCs w:val="22"/>
              </w:rPr>
            </w:pPr>
            <w:r w:rsidRPr="00230F35">
              <w:rPr>
                <w:rFonts w:ascii="Arial" w:hAnsi="Arial" w:cs="Arial"/>
                <w:sz w:val="22"/>
                <w:szCs w:val="22"/>
              </w:rPr>
              <w:t>Date:</w:t>
            </w:r>
          </w:p>
        </w:tc>
      </w:tr>
    </w:tbl>
    <w:p w14:paraId="6E07202F" w14:textId="0DA15A21" w:rsidR="004D35D6" w:rsidRPr="004B0389" w:rsidRDefault="004D35D6" w:rsidP="00FE056B">
      <w:pPr>
        <w:jc w:val="center"/>
        <w:rPr>
          <w:color w:val="000000" w:themeColor="text1"/>
          <w:sz w:val="28"/>
          <w:szCs w:val="28"/>
        </w:rPr>
      </w:pPr>
      <w:r w:rsidRPr="004B0389">
        <w:rPr>
          <w:b/>
          <w:bCs/>
          <w:color w:val="000000" w:themeColor="text1"/>
          <w:sz w:val="28"/>
          <w:szCs w:val="28"/>
        </w:rPr>
        <w:lastRenderedPageBreak/>
        <w:t>A Critical Review of three primary source documents (Assignment 1).</w:t>
      </w:r>
    </w:p>
    <w:p w14:paraId="0C230921" w14:textId="5A036AF5" w:rsidR="0073169A" w:rsidRPr="004B0389" w:rsidRDefault="0073169A">
      <w:pPr>
        <w:rPr>
          <w:color w:val="000000" w:themeColor="text1"/>
          <w:sz w:val="24"/>
          <w:szCs w:val="24"/>
        </w:rPr>
      </w:pPr>
    </w:p>
    <w:p w14:paraId="25C2999A" w14:textId="77777777" w:rsidR="00C81396" w:rsidRPr="004B0389" w:rsidRDefault="00C81396">
      <w:pPr>
        <w:rPr>
          <w:color w:val="000000" w:themeColor="text1"/>
          <w:sz w:val="24"/>
          <w:szCs w:val="24"/>
        </w:rPr>
      </w:pPr>
    </w:p>
    <w:p w14:paraId="2A74C0BC" w14:textId="77777777" w:rsidR="004D35D6" w:rsidRPr="004B0389" w:rsidRDefault="004D35D6">
      <w:pPr>
        <w:rPr>
          <w:color w:val="000000" w:themeColor="text1"/>
          <w:sz w:val="24"/>
          <w:szCs w:val="24"/>
        </w:rPr>
      </w:pPr>
    </w:p>
    <w:p w14:paraId="53068F66" w14:textId="5A6F7D30" w:rsidR="004D35D6" w:rsidRPr="004B0389" w:rsidRDefault="0023233C" w:rsidP="00561A76">
      <w:pPr>
        <w:ind w:firstLine="720"/>
        <w:rPr>
          <w:color w:val="000000" w:themeColor="text1"/>
          <w:sz w:val="24"/>
          <w:szCs w:val="24"/>
        </w:rPr>
      </w:pPr>
      <w:r w:rsidRPr="004B0389">
        <w:rPr>
          <w:color w:val="000000" w:themeColor="text1"/>
          <w:sz w:val="24"/>
          <w:szCs w:val="24"/>
        </w:rPr>
        <w:t xml:space="preserve">The purpose of this </w:t>
      </w:r>
      <w:r w:rsidR="00561A76" w:rsidRPr="004B0389">
        <w:rPr>
          <w:color w:val="000000" w:themeColor="text1"/>
          <w:sz w:val="24"/>
          <w:szCs w:val="24"/>
        </w:rPr>
        <w:t xml:space="preserve">essay </w:t>
      </w:r>
      <w:r w:rsidRPr="004B0389">
        <w:rPr>
          <w:color w:val="000000" w:themeColor="text1"/>
          <w:sz w:val="24"/>
          <w:szCs w:val="24"/>
        </w:rPr>
        <w:t xml:space="preserve">is to </w:t>
      </w:r>
      <w:proofErr w:type="gramStart"/>
      <w:r w:rsidRPr="004B0389">
        <w:rPr>
          <w:color w:val="000000" w:themeColor="text1"/>
          <w:sz w:val="24"/>
          <w:szCs w:val="24"/>
        </w:rPr>
        <w:t>compare and contrast</w:t>
      </w:r>
      <w:proofErr w:type="gramEnd"/>
      <w:r w:rsidRPr="004B0389">
        <w:rPr>
          <w:color w:val="000000" w:themeColor="text1"/>
          <w:sz w:val="24"/>
          <w:szCs w:val="24"/>
        </w:rPr>
        <w:t xml:space="preserve"> the treatment of </w:t>
      </w:r>
      <w:r w:rsidR="00202DC1" w:rsidRPr="004B0389">
        <w:rPr>
          <w:color w:val="000000" w:themeColor="text1"/>
          <w:sz w:val="24"/>
          <w:szCs w:val="24"/>
        </w:rPr>
        <w:t xml:space="preserve">the </w:t>
      </w:r>
      <w:r w:rsidRPr="004B0389">
        <w:rPr>
          <w:color w:val="000000" w:themeColor="text1"/>
          <w:sz w:val="24"/>
          <w:szCs w:val="24"/>
        </w:rPr>
        <w:t>moon in the following three</w:t>
      </w:r>
      <w:r w:rsidR="00874938" w:rsidRPr="004B0389">
        <w:rPr>
          <w:color w:val="000000" w:themeColor="text1"/>
          <w:sz w:val="24"/>
          <w:szCs w:val="24"/>
        </w:rPr>
        <w:t xml:space="preserve"> primary</w:t>
      </w:r>
      <w:r w:rsidRPr="004B0389">
        <w:rPr>
          <w:color w:val="000000" w:themeColor="text1"/>
          <w:sz w:val="24"/>
          <w:szCs w:val="24"/>
        </w:rPr>
        <w:t xml:space="preserve"> source documents:</w:t>
      </w:r>
      <w:r w:rsidR="00C81396" w:rsidRPr="004B0389">
        <w:rPr>
          <w:color w:val="000000" w:themeColor="text1"/>
          <w:sz w:val="24"/>
          <w:szCs w:val="24"/>
        </w:rPr>
        <w:t xml:space="preserve"> </w:t>
      </w:r>
      <w:proofErr w:type="spellStart"/>
      <w:r w:rsidR="00C81396" w:rsidRPr="004B0389">
        <w:rPr>
          <w:i/>
          <w:iCs/>
          <w:color w:val="000000" w:themeColor="text1"/>
          <w:sz w:val="24"/>
          <w:szCs w:val="24"/>
        </w:rPr>
        <w:t>Tetrabiblos</w:t>
      </w:r>
      <w:proofErr w:type="spellEnd"/>
      <w:r w:rsidR="00C81396" w:rsidRPr="004B0389">
        <w:rPr>
          <w:color w:val="000000" w:themeColor="text1"/>
          <w:sz w:val="24"/>
          <w:szCs w:val="24"/>
        </w:rPr>
        <w:t xml:space="preserve"> by Ptolemy, </w:t>
      </w:r>
      <w:r w:rsidR="00C81396" w:rsidRPr="004B0389">
        <w:rPr>
          <w:i/>
          <w:iCs/>
          <w:color w:val="000000" w:themeColor="text1"/>
          <w:sz w:val="24"/>
          <w:szCs w:val="24"/>
        </w:rPr>
        <w:t>The Red Book</w:t>
      </w:r>
      <w:r w:rsidR="00C81396" w:rsidRPr="004B0389">
        <w:rPr>
          <w:color w:val="000000" w:themeColor="text1"/>
          <w:sz w:val="24"/>
          <w:szCs w:val="24"/>
        </w:rPr>
        <w:t xml:space="preserve"> by Carl Jung and </w:t>
      </w:r>
      <w:r w:rsidR="00C81396" w:rsidRPr="004B0389">
        <w:rPr>
          <w:i/>
          <w:iCs/>
          <w:color w:val="000000" w:themeColor="text1"/>
          <w:sz w:val="24"/>
          <w:szCs w:val="24"/>
        </w:rPr>
        <w:t>The Astrological Moon</w:t>
      </w:r>
      <w:r w:rsidR="00C81396" w:rsidRPr="004B0389">
        <w:rPr>
          <w:color w:val="000000" w:themeColor="text1"/>
          <w:sz w:val="24"/>
          <w:szCs w:val="24"/>
        </w:rPr>
        <w:t xml:space="preserve"> by Darby Costello. Each of the</w:t>
      </w:r>
      <w:r w:rsidR="006F7CE4" w:rsidRPr="004B0389">
        <w:rPr>
          <w:color w:val="000000" w:themeColor="text1"/>
          <w:sz w:val="24"/>
          <w:szCs w:val="24"/>
        </w:rPr>
        <w:t xml:space="preserve"> </w:t>
      </w:r>
      <w:r w:rsidR="0088244F" w:rsidRPr="004B0389">
        <w:rPr>
          <w:color w:val="000000" w:themeColor="text1"/>
          <w:sz w:val="24"/>
          <w:szCs w:val="24"/>
        </w:rPr>
        <w:t xml:space="preserve">research </w:t>
      </w:r>
      <w:r w:rsidR="00874938" w:rsidRPr="004B0389">
        <w:rPr>
          <w:color w:val="000000" w:themeColor="text1"/>
          <w:sz w:val="24"/>
          <w:szCs w:val="24"/>
        </w:rPr>
        <w:t xml:space="preserve">works </w:t>
      </w:r>
      <w:r w:rsidR="0088244F" w:rsidRPr="004B0389">
        <w:rPr>
          <w:color w:val="000000" w:themeColor="text1"/>
          <w:sz w:val="24"/>
          <w:szCs w:val="24"/>
        </w:rPr>
        <w:t xml:space="preserve">leads to </w:t>
      </w:r>
      <w:r w:rsidR="009E42D2" w:rsidRPr="004B0389">
        <w:rPr>
          <w:color w:val="000000" w:themeColor="text1"/>
          <w:sz w:val="24"/>
          <w:szCs w:val="24"/>
        </w:rPr>
        <w:t xml:space="preserve">unique </w:t>
      </w:r>
      <w:r w:rsidR="004555D3" w:rsidRPr="004B0389">
        <w:rPr>
          <w:color w:val="000000" w:themeColor="text1"/>
          <w:sz w:val="24"/>
          <w:szCs w:val="24"/>
        </w:rPr>
        <w:t xml:space="preserve">perspectives on the moon, as driven by their individual cosmologies and the context of the world </w:t>
      </w:r>
      <w:r w:rsidR="006F7CE4" w:rsidRPr="004B0389">
        <w:rPr>
          <w:color w:val="000000" w:themeColor="text1"/>
          <w:sz w:val="24"/>
          <w:szCs w:val="24"/>
        </w:rPr>
        <w:t>that they experienced as their reality.</w:t>
      </w:r>
    </w:p>
    <w:p w14:paraId="5C70BD9C" w14:textId="23F2C100" w:rsidR="006F7CE4" w:rsidRPr="004B0389" w:rsidRDefault="006F7CE4" w:rsidP="009E42D2">
      <w:pPr>
        <w:rPr>
          <w:color w:val="000000" w:themeColor="text1"/>
          <w:sz w:val="24"/>
          <w:szCs w:val="24"/>
        </w:rPr>
      </w:pPr>
      <w:r w:rsidRPr="004B0389">
        <w:rPr>
          <w:color w:val="000000" w:themeColor="text1"/>
          <w:sz w:val="24"/>
          <w:szCs w:val="24"/>
        </w:rPr>
        <w:t xml:space="preserve">Ptolemy’s research on the moon has been rooted </w:t>
      </w:r>
      <w:proofErr w:type="gramStart"/>
      <w:r w:rsidR="00F87248" w:rsidRPr="004B0389">
        <w:rPr>
          <w:color w:val="000000" w:themeColor="text1"/>
          <w:sz w:val="24"/>
          <w:szCs w:val="24"/>
        </w:rPr>
        <w:t>to a large extent</w:t>
      </w:r>
      <w:proofErr w:type="gramEnd"/>
      <w:r w:rsidR="00F87248" w:rsidRPr="004B0389">
        <w:rPr>
          <w:color w:val="000000" w:themeColor="text1"/>
          <w:sz w:val="24"/>
          <w:szCs w:val="24"/>
        </w:rPr>
        <w:t xml:space="preserve"> </w:t>
      </w:r>
      <w:r w:rsidRPr="004B0389">
        <w:rPr>
          <w:color w:val="000000" w:themeColor="text1"/>
          <w:sz w:val="24"/>
          <w:szCs w:val="24"/>
        </w:rPr>
        <w:t>in the classical</w:t>
      </w:r>
      <w:r w:rsidR="00E5019F" w:rsidRPr="004B0389">
        <w:rPr>
          <w:color w:val="000000" w:themeColor="text1"/>
          <w:sz w:val="24"/>
          <w:szCs w:val="24"/>
        </w:rPr>
        <w:t xml:space="preserve"> Aristotelian</w:t>
      </w:r>
      <w:r w:rsidRPr="004B0389">
        <w:rPr>
          <w:color w:val="000000" w:themeColor="text1"/>
          <w:sz w:val="24"/>
          <w:szCs w:val="24"/>
        </w:rPr>
        <w:t xml:space="preserve"> philosoph</w:t>
      </w:r>
      <w:r w:rsidR="00E5019F" w:rsidRPr="004B0389">
        <w:rPr>
          <w:color w:val="000000" w:themeColor="text1"/>
          <w:sz w:val="24"/>
          <w:szCs w:val="24"/>
        </w:rPr>
        <w:t xml:space="preserve">ies </w:t>
      </w:r>
      <w:r w:rsidR="00F87248" w:rsidRPr="004B0389">
        <w:rPr>
          <w:color w:val="000000" w:themeColor="text1"/>
          <w:sz w:val="24"/>
          <w:szCs w:val="24"/>
        </w:rPr>
        <w:t>which has been a dominant thought of his times</w:t>
      </w:r>
      <w:r w:rsidRPr="004B0389">
        <w:rPr>
          <w:color w:val="000000" w:themeColor="text1"/>
          <w:sz w:val="24"/>
          <w:szCs w:val="24"/>
        </w:rPr>
        <w:t>. His understanding of the moon as associating its phases to medicine is representative of the understanding of the world as the ancients did</w:t>
      </w:r>
      <w:r w:rsidR="00874938" w:rsidRPr="004B0389">
        <w:rPr>
          <w:color w:val="000000" w:themeColor="text1"/>
          <w:sz w:val="24"/>
          <w:szCs w:val="24"/>
        </w:rPr>
        <w:t xml:space="preserve"> so</w:t>
      </w:r>
      <w:r w:rsidR="00F87248" w:rsidRPr="004B0389">
        <w:rPr>
          <w:color w:val="000000" w:themeColor="text1"/>
          <w:sz w:val="24"/>
          <w:szCs w:val="24"/>
        </w:rPr>
        <w:t xml:space="preserve"> prior to medicine as is known in the modern times</w:t>
      </w:r>
      <w:r w:rsidR="00874938" w:rsidRPr="004B0389">
        <w:rPr>
          <w:color w:val="000000" w:themeColor="text1"/>
          <w:sz w:val="24"/>
          <w:szCs w:val="24"/>
        </w:rPr>
        <w:t>. Hi</w:t>
      </w:r>
      <w:r w:rsidR="00F87248" w:rsidRPr="004B0389">
        <w:rPr>
          <w:color w:val="000000" w:themeColor="text1"/>
          <w:sz w:val="24"/>
          <w:szCs w:val="24"/>
        </w:rPr>
        <w:t>s</w:t>
      </w:r>
      <w:r w:rsidR="00874938" w:rsidRPr="004B0389">
        <w:rPr>
          <w:color w:val="000000" w:themeColor="text1"/>
          <w:sz w:val="24"/>
          <w:szCs w:val="24"/>
        </w:rPr>
        <w:t xml:space="preserve"> dedication to the research in </w:t>
      </w:r>
      <w:proofErr w:type="spellStart"/>
      <w:r w:rsidR="00874938" w:rsidRPr="004B0389">
        <w:rPr>
          <w:i/>
          <w:iCs/>
          <w:color w:val="000000" w:themeColor="text1"/>
          <w:sz w:val="24"/>
          <w:szCs w:val="24"/>
        </w:rPr>
        <w:t>Tetrabiblos</w:t>
      </w:r>
      <w:proofErr w:type="spellEnd"/>
      <w:r w:rsidR="00874938" w:rsidRPr="004B0389">
        <w:rPr>
          <w:i/>
          <w:iCs/>
          <w:color w:val="000000" w:themeColor="text1"/>
          <w:sz w:val="24"/>
          <w:szCs w:val="24"/>
        </w:rPr>
        <w:t xml:space="preserve"> </w:t>
      </w:r>
      <w:r w:rsidR="00874938" w:rsidRPr="004B0389">
        <w:rPr>
          <w:color w:val="000000" w:themeColor="text1"/>
          <w:sz w:val="24"/>
          <w:szCs w:val="24"/>
        </w:rPr>
        <w:t xml:space="preserve">at the dusk at his life can be seen as an event that set forth research of next generations of </w:t>
      </w:r>
      <w:r w:rsidR="00F87248" w:rsidRPr="004B0389">
        <w:rPr>
          <w:color w:val="000000" w:themeColor="text1"/>
          <w:sz w:val="24"/>
          <w:szCs w:val="24"/>
        </w:rPr>
        <w:t xml:space="preserve">researchers and </w:t>
      </w:r>
      <w:r w:rsidR="00874938" w:rsidRPr="004B0389">
        <w:rPr>
          <w:color w:val="000000" w:themeColor="text1"/>
          <w:sz w:val="24"/>
          <w:szCs w:val="24"/>
        </w:rPr>
        <w:t xml:space="preserve">astrologers </w:t>
      </w:r>
      <w:r w:rsidR="00F87248" w:rsidRPr="004B0389">
        <w:rPr>
          <w:color w:val="000000" w:themeColor="text1"/>
          <w:sz w:val="24"/>
          <w:szCs w:val="24"/>
        </w:rPr>
        <w:t>alike, staying relevant through centuries into</w:t>
      </w:r>
      <w:r w:rsidR="00874938" w:rsidRPr="004B0389">
        <w:rPr>
          <w:color w:val="000000" w:themeColor="text1"/>
          <w:sz w:val="24"/>
          <w:szCs w:val="24"/>
        </w:rPr>
        <w:t xml:space="preserve"> </w:t>
      </w:r>
      <w:r w:rsidR="00F87248" w:rsidRPr="004B0389">
        <w:rPr>
          <w:color w:val="000000" w:themeColor="text1"/>
          <w:sz w:val="24"/>
          <w:szCs w:val="24"/>
        </w:rPr>
        <w:t>the age of</w:t>
      </w:r>
      <w:r w:rsidR="00874938" w:rsidRPr="004B0389">
        <w:rPr>
          <w:color w:val="000000" w:themeColor="text1"/>
          <w:sz w:val="24"/>
          <w:szCs w:val="24"/>
        </w:rPr>
        <w:t xml:space="preserve"> mo</w:t>
      </w:r>
      <w:r w:rsidR="00E5019F" w:rsidRPr="004B0389">
        <w:rPr>
          <w:color w:val="000000" w:themeColor="text1"/>
          <w:sz w:val="24"/>
          <w:szCs w:val="24"/>
        </w:rPr>
        <w:t>d</w:t>
      </w:r>
      <w:r w:rsidR="00874938" w:rsidRPr="004B0389">
        <w:rPr>
          <w:color w:val="000000" w:themeColor="text1"/>
          <w:sz w:val="24"/>
          <w:szCs w:val="24"/>
        </w:rPr>
        <w:t xml:space="preserve">ernity. </w:t>
      </w:r>
      <w:r w:rsidRPr="004B0389">
        <w:rPr>
          <w:color w:val="000000" w:themeColor="text1"/>
          <w:sz w:val="24"/>
          <w:szCs w:val="24"/>
        </w:rPr>
        <w:t>For Carl Jung,</w:t>
      </w:r>
      <w:r w:rsidR="00E5019F" w:rsidRPr="004B0389">
        <w:rPr>
          <w:color w:val="000000" w:themeColor="text1"/>
          <w:sz w:val="24"/>
          <w:szCs w:val="24"/>
        </w:rPr>
        <w:t xml:space="preserve"> as translated in </w:t>
      </w:r>
      <w:r w:rsidR="00E5019F" w:rsidRPr="004B0389">
        <w:rPr>
          <w:i/>
          <w:iCs/>
          <w:color w:val="000000" w:themeColor="text1"/>
          <w:sz w:val="24"/>
          <w:szCs w:val="24"/>
        </w:rPr>
        <w:t xml:space="preserve">The Red Book: </w:t>
      </w:r>
      <w:proofErr w:type="gramStart"/>
      <w:r w:rsidR="00E5019F" w:rsidRPr="004B0389">
        <w:rPr>
          <w:i/>
          <w:iCs/>
          <w:color w:val="000000" w:themeColor="text1"/>
          <w:sz w:val="24"/>
          <w:szCs w:val="24"/>
        </w:rPr>
        <w:t>Liber Novus</w:t>
      </w:r>
      <w:proofErr w:type="gramEnd"/>
      <w:r w:rsidR="00E5019F" w:rsidRPr="004B0389">
        <w:rPr>
          <w:i/>
          <w:iCs/>
          <w:color w:val="000000" w:themeColor="text1"/>
          <w:sz w:val="24"/>
          <w:szCs w:val="24"/>
        </w:rPr>
        <w:t xml:space="preserve"> </w:t>
      </w:r>
      <w:r w:rsidR="00E5019F" w:rsidRPr="004B0389">
        <w:rPr>
          <w:color w:val="000000" w:themeColor="text1"/>
          <w:sz w:val="24"/>
          <w:szCs w:val="24"/>
        </w:rPr>
        <w:t xml:space="preserve">which was published posthumously, </w:t>
      </w:r>
      <w:r w:rsidRPr="004B0389">
        <w:rPr>
          <w:color w:val="000000" w:themeColor="text1"/>
          <w:sz w:val="24"/>
          <w:szCs w:val="24"/>
          <w:shd w:val="clear" w:color="auto" w:fill="FFFFFF"/>
        </w:rPr>
        <w:t xml:space="preserve">the moon is a recurring symbol </w:t>
      </w:r>
      <w:r w:rsidRPr="004B0389">
        <w:rPr>
          <w:color w:val="000000" w:themeColor="text1"/>
          <w:sz w:val="24"/>
          <w:szCs w:val="24"/>
          <w:shd w:val="clear" w:color="auto" w:fill="FFFFFF"/>
        </w:rPr>
        <w:t xml:space="preserve">of the psyche </w:t>
      </w:r>
      <w:r w:rsidRPr="004B0389">
        <w:rPr>
          <w:color w:val="000000" w:themeColor="text1"/>
          <w:sz w:val="24"/>
          <w:szCs w:val="24"/>
          <w:shd w:val="clear" w:color="auto" w:fill="FFFFFF"/>
        </w:rPr>
        <w:t xml:space="preserve">that represents </w:t>
      </w:r>
      <w:r w:rsidR="00E5019F" w:rsidRPr="004B0389">
        <w:rPr>
          <w:color w:val="000000" w:themeColor="text1"/>
          <w:sz w:val="24"/>
          <w:szCs w:val="24"/>
          <w:shd w:val="clear" w:color="auto" w:fill="FFFFFF"/>
        </w:rPr>
        <w:t>his</w:t>
      </w:r>
      <w:r w:rsidRPr="004B0389">
        <w:rPr>
          <w:color w:val="000000" w:themeColor="text1"/>
          <w:sz w:val="24"/>
          <w:szCs w:val="24"/>
          <w:shd w:val="clear" w:color="auto" w:fill="FFFFFF"/>
        </w:rPr>
        <w:t xml:space="preserve"> feminine, intuitive, and unconscious aspect</w:t>
      </w:r>
      <w:r w:rsidRPr="004B0389">
        <w:rPr>
          <w:color w:val="000000" w:themeColor="text1"/>
          <w:sz w:val="24"/>
          <w:szCs w:val="24"/>
          <w:shd w:val="clear" w:color="auto" w:fill="FFFFFF"/>
        </w:rPr>
        <w:t>. His understanding of the planet evolved into a key aspect of self-discovery, where the moon’s connection to anima help</w:t>
      </w:r>
      <w:r w:rsidR="00E5019F" w:rsidRPr="004B0389">
        <w:rPr>
          <w:color w:val="000000" w:themeColor="text1"/>
          <w:sz w:val="24"/>
          <w:szCs w:val="24"/>
          <w:shd w:val="clear" w:color="auto" w:fill="FFFFFF"/>
        </w:rPr>
        <w:t>ed</w:t>
      </w:r>
      <w:r w:rsidRPr="004B0389">
        <w:rPr>
          <w:color w:val="000000" w:themeColor="text1"/>
          <w:sz w:val="24"/>
          <w:szCs w:val="24"/>
          <w:shd w:val="clear" w:color="auto" w:fill="FFFFFF"/>
        </w:rPr>
        <w:t xml:space="preserve"> </w:t>
      </w:r>
      <w:r w:rsidR="00E5019F" w:rsidRPr="004B0389">
        <w:rPr>
          <w:color w:val="000000" w:themeColor="text1"/>
          <w:sz w:val="24"/>
          <w:szCs w:val="24"/>
          <w:shd w:val="clear" w:color="auto" w:fill="FFFFFF"/>
        </w:rPr>
        <w:t>him</w:t>
      </w:r>
      <w:r w:rsidRPr="004B0389">
        <w:rPr>
          <w:color w:val="000000" w:themeColor="text1"/>
          <w:sz w:val="24"/>
          <w:szCs w:val="24"/>
          <w:shd w:val="clear" w:color="auto" w:fill="FFFFFF"/>
        </w:rPr>
        <w:t xml:space="preserve"> integrate the unconscious parts of </w:t>
      </w:r>
      <w:r w:rsidR="00E5019F" w:rsidRPr="004B0389">
        <w:rPr>
          <w:color w:val="000000" w:themeColor="text1"/>
          <w:sz w:val="24"/>
          <w:szCs w:val="24"/>
          <w:shd w:val="clear" w:color="auto" w:fill="FFFFFF"/>
        </w:rPr>
        <w:t>him</w:t>
      </w:r>
      <w:r w:rsidRPr="004B0389">
        <w:rPr>
          <w:color w:val="000000" w:themeColor="text1"/>
          <w:sz w:val="24"/>
          <w:szCs w:val="24"/>
          <w:shd w:val="clear" w:color="auto" w:fill="FFFFFF"/>
        </w:rPr>
        <w:t xml:space="preserve">self. </w:t>
      </w:r>
      <w:r w:rsidR="00E5019F" w:rsidRPr="004B0389">
        <w:rPr>
          <w:color w:val="000000" w:themeColor="text1"/>
          <w:sz w:val="24"/>
          <w:szCs w:val="24"/>
          <w:shd w:val="clear" w:color="auto" w:fill="FFFFFF"/>
        </w:rPr>
        <w:t xml:space="preserve">Albeit controversial works due to limited empirical evidence for his concepts, the manuscript can be seen as of immense value especially due to its subjective and biased nature, which Jung applied in this report of personal deep self-enquiry. </w:t>
      </w:r>
    </w:p>
    <w:p w14:paraId="4ABF1D11" w14:textId="77777777" w:rsidR="00144A0B" w:rsidRPr="004B0389" w:rsidRDefault="006F7CE4" w:rsidP="009E42D2">
      <w:pPr>
        <w:rPr>
          <w:color w:val="000000" w:themeColor="text1"/>
          <w:sz w:val="24"/>
          <w:szCs w:val="24"/>
          <w:shd w:val="clear" w:color="auto" w:fill="FFFFFF"/>
        </w:rPr>
      </w:pPr>
      <w:r w:rsidRPr="004B0389">
        <w:rPr>
          <w:color w:val="000000" w:themeColor="text1"/>
          <w:sz w:val="24"/>
          <w:szCs w:val="24"/>
          <w:shd w:val="clear" w:color="auto" w:fill="FFFFFF"/>
        </w:rPr>
        <w:t xml:space="preserve">In the most </w:t>
      </w:r>
      <w:r w:rsidR="00E5019F" w:rsidRPr="004B0389">
        <w:rPr>
          <w:color w:val="000000" w:themeColor="text1"/>
          <w:sz w:val="24"/>
          <w:szCs w:val="24"/>
          <w:shd w:val="clear" w:color="auto" w:fill="FFFFFF"/>
        </w:rPr>
        <w:t>modern</w:t>
      </w:r>
      <w:r w:rsidRPr="004B0389">
        <w:rPr>
          <w:color w:val="000000" w:themeColor="text1"/>
          <w:sz w:val="24"/>
          <w:szCs w:val="24"/>
          <w:shd w:val="clear" w:color="auto" w:fill="FFFFFF"/>
        </w:rPr>
        <w:t xml:space="preserve"> evaluation of the </w:t>
      </w:r>
      <w:r w:rsidR="00E5019F" w:rsidRPr="004B0389">
        <w:rPr>
          <w:color w:val="000000" w:themeColor="text1"/>
          <w:sz w:val="24"/>
          <w:szCs w:val="24"/>
          <w:shd w:val="clear" w:color="auto" w:fill="FFFFFF"/>
        </w:rPr>
        <w:t xml:space="preserve">moon in the sources </w:t>
      </w:r>
      <w:r w:rsidR="00874938" w:rsidRPr="004B0389">
        <w:rPr>
          <w:color w:val="000000" w:themeColor="text1"/>
          <w:sz w:val="24"/>
          <w:szCs w:val="24"/>
          <w:shd w:val="clear" w:color="auto" w:fill="FFFFFF"/>
        </w:rPr>
        <w:t>considered in this paper</w:t>
      </w:r>
      <w:r w:rsidRPr="004B0389">
        <w:rPr>
          <w:color w:val="000000" w:themeColor="text1"/>
          <w:sz w:val="24"/>
          <w:szCs w:val="24"/>
          <w:shd w:val="clear" w:color="auto" w:fill="FFFFFF"/>
        </w:rPr>
        <w:t xml:space="preserve">, </w:t>
      </w:r>
      <w:r w:rsidR="002C375D" w:rsidRPr="004B0389">
        <w:rPr>
          <w:color w:val="000000" w:themeColor="text1"/>
          <w:sz w:val="24"/>
          <w:szCs w:val="24"/>
          <w:shd w:val="clear" w:color="auto" w:fill="FFFFFF"/>
        </w:rPr>
        <w:t xml:space="preserve">Darby Costello in </w:t>
      </w:r>
      <w:r w:rsidR="002C375D" w:rsidRPr="004B0389">
        <w:rPr>
          <w:i/>
          <w:iCs/>
          <w:color w:val="000000" w:themeColor="text1"/>
          <w:sz w:val="24"/>
          <w:szCs w:val="24"/>
          <w:shd w:val="clear" w:color="auto" w:fill="FFFFFF"/>
        </w:rPr>
        <w:t>The Astrological Moon</w:t>
      </w:r>
      <w:r w:rsidR="002C375D" w:rsidRPr="004B0389">
        <w:rPr>
          <w:i/>
          <w:iCs/>
          <w:color w:val="000000" w:themeColor="text1"/>
          <w:sz w:val="24"/>
          <w:szCs w:val="24"/>
          <w:shd w:val="clear" w:color="auto" w:fill="FFFFFF"/>
        </w:rPr>
        <w:t xml:space="preserve"> </w:t>
      </w:r>
      <w:r w:rsidR="002C375D" w:rsidRPr="004B0389">
        <w:rPr>
          <w:color w:val="000000" w:themeColor="text1"/>
          <w:sz w:val="24"/>
          <w:szCs w:val="24"/>
          <w:shd w:val="clear" w:color="auto" w:fill="FFFFFF"/>
        </w:rPr>
        <w:t>considers the planet in its</w:t>
      </w:r>
      <w:r w:rsidR="002C375D" w:rsidRPr="004B0389">
        <w:rPr>
          <w:color w:val="000000" w:themeColor="text1"/>
          <w:sz w:val="24"/>
          <w:szCs w:val="24"/>
          <w:shd w:val="clear" w:color="auto" w:fill="FFFFFF"/>
        </w:rPr>
        <w:t xml:space="preserve"> </w:t>
      </w:r>
      <w:r w:rsidR="00E5019F" w:rsidRPr="004B0389">
        <w:rPr>
          <w:color w:val="000000" w:themeColor="text1"/>
          <w:sz w:val="24"/>
          <w:szCs w:val="24"/>
          <w:shd w:val="clear" w:color="auto" w:fill="FFFFFF"/>
        </w:rPr>
        <w:t xml:space="preserve">astrological settings, but </w:t>
      </w:r>
      <w:r w:rsidR="002C375D" w:rsidRPr="004B0389">
        <w:rPr>
          <w:color w:val="000000" w:themeColor="text1"/>
          <w:sz w:val="24"/>
          <w:szCs w:val="24"/>
          <w:shd w:val="clear" w:color="auto" w:fill="FFFFFF"/>
        </w:rPr>
        <w:t>connection to one's past</w:t>
      </w:r>
      <w:r w:rsidR="002C375D" w:rsidRPr="004B0389">
        <w:rPr>
          <w:color w:val="000000" w:themeColor="text1"/>
          <w:sz w:val="24"/>
          <w:szCs w:val="24"/>
          <w:shd w:val="clear" w:color="auto" w:fill="FFFFFF"/>
        </w:rPr>
        <w:t>, and especially the</w:t>
      </w:r>
      <w:r w:rsidR="002C375D" w:rsidRPr="004B0389">
        <w:rPr>
          <w:color w:val="000000" w:themeColor="text1"/>
          <w:sz w:val="24"/>
          <w:szCs w:val="24"/>
          <w:shd w:val="clear" w:color="auto" w:fill="FFFFFF"/>
        </w:rPr>
        <w:t xml:space="preserve"> childhood. </w:t>
      </w:r>
      <w:r w:rsidR="002C375D" w:rsidRPr="004B0389">
        <w:rPr>
          <w:color w:val="000000" w:themeColor="text1"/>
          <w:sz w:val="24"/>
          <w:szCs w:val="24"/>
          <w:shd w:val="clear" w:color="auto" w:fill="FFFFFF"/>
        </w:rPr>
        <w:t>Through the format of a series of workshops the portrays the</w:t>
      </w:r>
      <w:r w:rsidR="002C375D" w:rsidRPr="004B0389">
        <w:rPr>
          <w:color w:val="000000" w:themeColor="text1"/>
          <w:sz w:val="24"/>
          <w:szCs w:val="24"/>
          <w:shd w:val="clear" w:color="auto" w:fill="FFFFFF"/>
        </w:rPr>
        <w:t xml:space="preserve"> early conditioning </w:t>
      </w:r>
      <w:r w:rsidR="002C375D" w:rsidRPr="004B0389">
        <w:rPr>
          <w:color w:val="000000" w:themeColor="text1"/>
          <w:sz w:val="24"/>
          <w:szCs w:val="24"/>
          <w:shd w:val="clear" w:color="auto" w:fill="FFFFFF"/>
        </w:rPr>
        <w:t>and dynamics of a family in one’s childhood</w:t>
      </w:r>
      <w:r w:rsidR="002C375D" w:rsidRPr="004B0389">
        <w:rPr>
          <w:color w:val="000000" w:themeColor="text1"/>
          <w:sz w:val="24"/>
          <w:szCs w:val="24"/>
          <w:shd w:val="clear" w:color="auto" w:fill="FFFFFF"/>
        </w:rPr>
        <w:t xml:space="preserve"> imprint on the psyche</w:t>
      </w:r>
      <w:r w:rsidR="002C375D" w:rsidRPr="004B0389">
        <w:rPr>
          <w:color w:val="000000" w:themeColor="text1"/>
          <w:sz w:val="24"/>
          <w:szCs w:val="24"/>
          <w:shd w:val="clear" w:color="auto" w:fill="FFFFFF"/>
        </w:rPr>
        <w:t xml:space="preserve"> – therefore further</w:t>
      </w:r>
      <w:r w:rsidR="002C375D" w:rsidRPr="004B0389">
        <w:rPr>
          <w:color w:val="000000" w:themeColor="text1"/>
          <w:sz w:val="24"/>
          <w:szCs w:val="24"/>
          <w:shd w:val="clear" w:color="auto" w:fill="FFFFFF"/>
        </w:rPr>
        <w:t xml:space="preserve"> influencing</w:t>
      </w:r>
      <w:r w:rsidR="002C375D" w:rsidRPr="004B0389">
        <w:rPr>
          <w:color w:val="000000" w:themeColor="text1"/>
          <w:sz w:val="24"/>
          <w:szCs w:val="24"/>
          <w:shd w:val="clear" w:color="auto" w:fill="FFFFFF"/>
        </w:rPr>
        <w:t xml:space="preserve"> one’s </w:t>
      </w:r>
      <w:r w:rsidR="002C375D" w:rsidRPr="004B0389">
        <w:rPr>
          <w:color w:val="000000" w:themeColor="text1"/>
          <w:sz w:val="24"/>
          <w:szCs w:val="24"/>
          <w:shd w:val="clear" w:color="auto" w:fill="FFFFFF"/>
        </w:rPr>
        <w:t xml:space="preserve">emotional </w:t>
      </w:r>
      <w:r w:rsidR="002C375D" w:rsidRPr="004B0389">
        <w:rPr>
          <w:color w:val="000000" w:themeColor="text1"/>
          <w:sz w:val="24"/>
          <w:szCs w:val="24"/>
          <w:shd w:val="clear" w:color="auto" w:fill="FFFFFF"/>
        </w:rPr>
        <w:t>and</w:t>
      </w:r>
      <w:r w:rsidR="002C375D" w:rsidRPr="004B0389">
        <w:rPr>
          <w:color w:val="000000" w:themeColor="text1"/>
          <w:sz w:val="24"/>
          <w:szCs w:val="24"/>
          <w:shd w:val="clear" w:color="auto" w:fill="FFFFFF"/>
        </w:rPr>
        <w:t xml:space="preserve"> relationship patterns</w:t>
      </w:r>
      <w:r w:rsidR="002C375D" w:rsidRPr="004B0389">
        <w:rPr>
          <w:color w:val="000000" w:themeColor="text1"/>
          <w:sz w:val="24"/>
          <w:szCs w:val="24"/>
          <w:shd w:val="clear" w:color="auto" w:fill="FFFFFF"/>
        </w:rPr>
        <w:t xml:space="preserve"> in adult life.</w:t>
      </w:r>
      <w:r w:rsidR="009727FB" w:rsidRPr="004B0389">
        <w:rPr>
          <w:color w:val="000000" w:themeColor="text1"/>
          <w:sz w:val="24"/>
          <w:szCs w:val="24"/>
          <w:shd w:val="clear" w:color="auto" w:fill="FFFFFF"/>
        </w:rPr>
        <w:t xml:space="preserve"> </w:t>
      </w:r>
    </w:p>
    <w:p w14:paraId="5C0D2F04" w14:textId="4B9FC115" w:rsidR="006F7CE4" w:rsidRPr="004B0389" w:rsidRDefault="009727FB" w:rsidP="009E42D2">
      <w:pPr>
        <w:rPr>
          <w:color w:val="000000" w:themeColor="text1"/>
          <w:sz w:val="24"/>
          <w:szCs w:val="24"/>
        </w:rPr>
      </w:pPr>
      <w:r w:rsidRPr="004B0389">
        <w:rPr>
          <w:color w:val="000000" w:themeColor="text1"/>
          <w:sz w:val="24"/>
          <w:szCs w:val="24"/>
          <w:shd w:val="clear" w:color="auto" w:fill="FFFFFF"/>
        </w:rPr>
        <w:t xml:space="preserve">Altogether, the three sources while set in different eras and delivered through different mediums with different </w:t>
      </w:r>
      <w:r w:rsidR="00FD50CC" w:rsidRPr="004B0389">
        <w:rPr>
          <w:color w:val="000000" w:themeColor="text1"/>
          <w:sz w:val="24"/>
          <w:szCs w:val="24"/>
          <w:shd w:val="clear" w:color="auto" w:fill="FFFFFF"/>
        </w:rPr>
        <w:t>audiences’</w:t>
      </w:r>
      <w:r w:rsidRPr="004B0389">
        <w:rPr>
          <w:color w:val="000000" w:themeColor="text1"/>
          <w:sz w:val="24"/>
          <w:szCs w:val="24"/>
          <w:shd w:val="clear" w:color="auto" w:fill="FFFFFF"/>
        </w:rPr>
        <w:t xml:space="preserve"> address, all seem to </w:t>
      </w:r>
      <w:r w:rsidR="00FD50CC" w:rsidRPr="004B0389">
        <w:rPr>
          <w:color w:val="000000" w:themeColor="text1"/>
          <w:sz w:val="24"/>
          <w:szCs w:val="24"/>
          <w:shd w:val="clear" w:color="auto" w:fill="FFFFFF"/>
        </w:rPr>
        <w:t>intersect</w:t>
      </w:r>
      <w:r w:rsidRPr="004B0389">
        <w:rPr>
          <w:color w:val="000000" w:themeColor="text1"/>
          <w:sz w:val="24"/>
          <w:szCs w:val="24"/>
          <w:shd w:val="clear" w:color="auto" w:fill="FFFFFF"/>
        </w:rPr>
        <w:t xml:space="preserve"> to some extent </w:t>
      </w:r>
      <w:r w:rsidR="00FD50CC" w:rsidRPr="004B0389">
        <w:rPr>
          <w:color w:val="000000" w:themeColor="text1"/>
          <w:sz w:val="24"/>
          <w:szCs w:val="24"/>
          <w:shd w:val="clear" w:color="auto" w:fill="FFFFFF"/>
        </w:rPr>
        <w:t xml:space="preserve">with primarily </w:t>
      </w:r>
      <w:r w:rsidRPr="004B0389">
        <w:rPr>
          <w:color w:val="000000" w:themeColor="text1"/>
          <w:sz w:val="24"/>
          <w:szCs w:val="24"/>
          <w:shd w:val="clear" w:color="auto" w:fill="FFFFFF"/>
        </w:rPr>
        <w:t>Aristotelian cosmology</w:t>
      </w:r>
      <w:r w:rsidR="00FD50CC" w:rsidRPr="004B0389">
        <w:rPr>
          <w:color w:val="000000" w:themeColor="text1"/>
          <w:sz w:val="24"/>
          <w:szCs w:val="24"/>
          <w:shd w:val="clear" w:color="auto" w:fill="FFFFFF"/>
        </w:rPr>
        <w:t xml:space="preserve"> frameworks in their portrayal of the moon, albeit no definitive direct relationship can be made in either case.</w:t>
      </w:r>
    </w:p>
    <w:p w14:paraId="5EFF64C7" w14:textId="07553FF0" w:rsidR="009727FB" w:rsidRPr="004B0389" w:rsidRDefault="009727FB">
      <w:pPr>
        <w:rPr>
          <w:color w:val="000000" w:themeColor="text1"/>
          <w:sz w:val="24"/>
          <w:szCs w:val="24"/>
        </w:rPr>
      </w:pPr>
    </w:p>
    <w:p w14:paraId="6833BC69" w14:textId="77777777" w:rsidR="00411E08" w:rsidRPr="004B0389" w:rsidRDefault="00411E08">
      <w:pPr>
        <w:rPr>
          <w:color w:val="000000" w:themeColor="text1"/>
          <w:sz w:val="24"/>
          <w:szCs w:val="24"/>
        </w:rPr>
      </w:pPr>
    </w:p>
    <w:p w14:paraId="64D69DD2" w14:textId="694C6940" w:rsidR="00202DC1" w:rsidRPr="004B0389" w:rsidRDefault="001B567E" w:rsidP="00144A0B">
      <w:pPr>
        <w:ind w:firstLine="720"/>
        <w:rPr>
          <w:color w:val="000000" w:themeColor="text1"/>
          <w:sz w:val="24"/>
          <w:szCs w:val="24"/>
        </w:rPr>
      </w:pPr>
      <w:r w:rsidRPr="004B0389">
        <w:rPr>
          <w:color w:val="000000" w:themeColor="text1"/>
          <w:sz w:val="24"/>
          <w:szCs w:val="24"/>
        </w:rPr>
        <w:t>Claudius Ptolemy was a 2</w:t>
      </w:r>
      <w:r w:rsidRPr="004B0389">
        <w:rPr>
          <w:color w:val="000000" w:themeColor="text1"/>
          <w:sz w:val="24"/>
          <w:szCs w:val="24"/>
          <w:vertAlign w:val="superscript"/>
        </w:rPr>
        <w:t>nd</w:t>
      </w:r>
      <w:r w:rsidRPr="004B0389">
        <w:rPr>
          <w:color w:val="000000" w:themeColor="text1"/>
          <w:sz w:val="24"/>
          <w:szCs w:val="24"/>
        </w:rPr>
        <w:t xml:space="preserve">-century Alexandrian astronomer, mathematician and geographer. His geocentric </w:t>
      </w:r>
      <w:r w:rsidR="00B41CF9" w:rsidRPr="004B0389">
        <w:rPr>
          <w:color w:val="000000" w:themeColor="text1"/>
          <w:sz w:val="24"/>
          <w:szCs w:val="24"/>
        </w:rPr>
        <w:t xml:space="preserve">model, also known as the Ptolemaic System, </w:t>
      </w:r>
      <w:r w:rsidRPr="004B0389">
        <w:rPr>
          <w:color w:val="000000" w:themeColor="text1"/>
          <w:sz w:val="24"/>
          <w:szCs w:val="24"/>
        </w:rPr>
        <w:t>has been leading thoughts of next generations of philosophers and researchers for the next 1</w:t>
      </w:r>
      <w:r w:rsidR="008003B0" w:rsidRPr="004B0389">
        <w:rPr>
          <w:color w:val="000000" w:themeColor="text1"/>
          <w:sz w:val="24"/>
          <w:szCs w:val="24"/>
        </w:rPr>
        <w:t>,2</w:t>
      </w:r>
      <w:r w:rsidRPr="004B0389">
        <w:rPr>
          <w:color w:val="000000" w:themeColor="text1"/>
          <w:sz w:val="24"/>
          <w:szCs w:val="24"/>
        </w:rPr>
        <w:t>00 years</w:t>
      </w:r>
      <w:r w:rsidR="008003B0" w:rsidRPr="004B0389">
        <w:rPr>
          <w:rStyle w:val="FootnoteReference"/>
          <w:color w:val="000000" w:themeColor="text1"/>
          <w:sz w:val="24"/>
          <w:szCs w:val="24"/>
        </w:rPr>
        <w:footnoteReference w:id="1"/>
      </w:r>
      <w:r w:rsidRPr="004B0389">
        <w:rPr>
          <w:color w:val="000000" w:themeColor="text1"/>
          <w:sz w:val="24"/>
          <w:szCs w:val="24"/>
        </w:rPr>
        <w:t>. His first</w:t>
      </w:r>
      <w:r w:rsidR="005D2137" w:rsidRPr="004B0389">
        <w:rPr>
          <w:color w:val="000000" w:themeColor="text1"/>
          <w:sz w:val="24"/>
          <w:szCs w:val="24"/>
        </w:rPr>
        <w:t xml:space="preserve"> popular</w:t>
      </w:r>
      <w:r w:rsidRPr="004B0389">
        <w:rPr>
          <w:color w:val="000000" w:themeColor="text1"/>
          <w:sz w:val="24"/>
          <w:szCs w:val="24"/>
        </w:rPr>
        <w:t xml:space="preserve"> work, </w:t>
      </w:r>
      <w:proofErr w:type="spellStart"/>
      <w:r w:rsidRPr="004B0389">
        <w:rPr>
          <w:i/>
          <w:iCs/>
          <w:color w:val="000000" w:themeColor="text1"/>
          <w:sz w:val="24"/>
          <w:szCs w:val="24"/>
        </w:rPr>
        <w:t>Amalgest</w:t>
      </w:r>
      <w:proofErr w:type="spellEnd"/>
      <w:r w:rsidRPr="004B0389">
        <w:rPr>
          <w:color w:val="000000" w:themeColor="text1"/>
          <w:sz w:val="24"/>
          <w:szCs w:val="24"/>
        </w:rPr>
        <w:t>, has provided what is known as the first thorough research and application of calculating the motions of the planets</w:t>
      </w:r>
      <w:r w:rsidR="005D2137" w:rsidRPr="004B0389">
        <w:rPr>
          <w:color w:val="000000" w:themeColor="text1"/>
          <w:sz w:val="24"/>
          <w:szCs w:val="24"/>
        </w:rPr>
        <w:t xml:space="preserve"> – which he achieved</w:t>
      </w:r>
      <w:r w:rsidR="00B41CF9" w:rsidRPr="004B0389">
        <w:rPr>
          <w:color w:val="000000" w:themeColor="text1"/>
          <w:sz w:val="24"/>
          <w:szCs w:val="24"/>
        </w:rPr>
        <w:t xml:space="preserve"> through identification of the equant, a hypothetical point of reference</w:t>
      </w:r>
      <w:r w:rsidR="00B41CF9" w:rsidRPr="004B0389">
        <w:rPr>
          <w:rStyle w:val="FootnoteReference"/>
          <w:color w:val="000000" w:themeColor="text1"/>
          <w:sz w:val="24"/>
          <w:szCs w:val="24"/>
        </w:rPr>
        <w:footnoteReference w:id="2"/>
      </w:r>
      <w:r w:rsidRPr="004B0389">
        <w:rPr>
          <w:color w:val="000000" w:themeColor="text1"/>
          <w:sz w:val="24"/>
          <w:szCs w:val="24"/>
        </w:rPr>
        <w:t xml:space="preserve">. His </w:t>
      </w:r>
      <w:r w:rsidR="005B4B4D" w:rsidRPr="004B0389">
        <w:rPr>
          <w:color w:val="000000" w:themeColor="text1"/>
          <w:sz w:val="24"/>
          <w:szCs w:val="24"/>
        </w:rPr>
        <w:t>later</w:t>
      </w:r>
      <w:r w:rsidR="008003B0" w:rsidRPr="004B0389">
        <w:rPr>
          <w:color w:val="000000" w:themeColor="text1"/>
          <w:sz w:val="24"/>
          <w:szCs w:val="24"/>
        </w:rPr>
        <w:t xml:space="preserve"> </w:t>
      </w:r>
      <w:r w:rsidR="00577D1D" w:rsidRPr="004B0389">
        <w:rPr>
          <w:color w:val="000000" w:themeColor="text1"/>
          <w:sz w:val="24"/>
          <w:szCs w:val="24"/>
        </w:rPr>
        <w:t xml:space="preserve">work in </w:t>
      </w:r>
      <w:proofErr w:type="spellStart"/>
      <w:r w:rsidR="00577D1D" w:rsidRPr="004B0389">
        <w:rPr>
          <w:i/>
          <w:iCs/>
          <w:color w:val="000000" w:themeColor="text1"/>
          <w:sz w:val="24"/>
          <w:szCs w:val="24"/>
        </w:rPr>
        <w:t>Tetrabiblos</w:t>
      </w:r>
      <w:proofErr w:type="spellEnd"/>
      <w:r w:rsidR="00577D1D" w:rsidRPr="004B0389">
        <w:rPr>
          <w:color w:val="000000" w:themeColor="text1"/>
          <w:sz w:val="24"/>
          <w:szCs w:val="24"/>
        </w:rPr>
        <w:t xml:space="preserve"> </w:t>
      </w:r>
      <w:proofErr w:type="gramStart"/>
      <w:r w:rsidR="00577D1D" w:rsidRPr="004B0389">
        <w:rPr>
          <w:color w:val="000000" w:themeColor="text1"/>
          <w:sz w:val="24"/>
          <w:szCs w:val="24"/>
        </w:rPr>
        <w:t xml:space="preserve">is </w:t>
      </w:r>
      <w:r w:rsidR="005D2137" w:rsidRPr="004B0389">
        <w:rPr>
          <w:color w:val="000000" w:themeColor="text1"/>
          <w:sz w:val="24"/>
          <w:szCs w:val="24"/>
        </w:rPr>
        <w:t>considered to be</w:t>
      </w:r>
      <w:proofErr w:type="gramEnd"/>
      <w:r w:rsidR="005D2137" w:rsidRPr="004B0389">
        <w:rPr>
          <w:color w:val="000000" w:themeColor="text1"/>
          <w:sz w:val="24"/>
          <w:szCs w:val="24"/>
        </w:rPr>
        <w:t xml:space="preserve"> </w:t>
      </w:r>
      <w:r w:rsidR="00577D1D" w:rsidRPr="004B0389">
        <w:rPr>
          <w:color w:val="000000" w:themeColor="text1"/>
          <w:sz w:val="24"/>
          <w:szCs w:val="24"/>
        </w:rPr>
        <w:t xml:space="preserve">one of the most important investigations into the astrology </w:t>
      </w:r>
      <w:r w:rsidR="00B25147" w:rsidRPr="004B0389">
        <w:rPr>
          <w:color w:val="000000" w:themeColor="text1"/>
          <w:sz w:val="24"/>
          <w:szCs w:val="24"/>
        </w:rPr>
        <w:t xml:space="preserve">as </w:t>
      </w:r>
      <w:r w:rsidR="00577D1D" w:rsidRPr="004B0389">
        <w:rPr>
          <w:color w:val="000000" w:themeColor="text1"/>
          <w:sz w:val="24"/>
          <w:szCs w:val="24"/>
        </w:rPr>
        <w:t xml:space="preserve">a science existing in the modern world. </w:t>
      </w:r>
      <w:r w:rsidR="00223BF5" w:rsidRPr="004B0389">
        <w:rPr>
          <w:color w:val="000000" w:themeColor="text1"/>
          <w:sz w:val="24"/>
          <w:szCs w:val="24"/>
        </w:rPr>
        <w:t>Here, by u</w:t>
      </w:r>
      <w:r w:rsidR="00577D1D" w:rsidRPr="004B0389">
        <w:rPr>
          <w:color w:val="000000" w:themeColor="text1"/>
          <w:sz w:val="24"/>
          <w:szCs w:val="24"/>
        </w:rPr>
        <w:t xml:space="preserve">sing </w:t>
      </w:r>
      <w:r w:rsidR="005D2137" w:rsidRPr="004B0389">
        <w:rPr>
          <w:color w:val="000000" w:themeColor="text1"/>
          <w:sz w:val="24"/>
          <w:szCs w:val="24"/>
        </w:rPr>
        <w:t>the foundations of</w:t>
      </w:r>
      <w:r w:rsidR="00B25147" w:rsidRPr="004B0389">
        <w:rPr>
          <w:color w:val="000000" w:themeColor="text1"/>
          <w:sz w:val="24"/>
          <w:szCs w:val="24"/>
        </w:rPr>
        <w:t xml:space="preserve"> </w:t>
      </w:r>
      <w:r w:rsidR="00577D1D" w:rsidRPr="004B0389">
        <w:rPr>
          <w:color w:val="000000" w:themeColor="text1"/>
          <w:sz w:val="24"/>
          <w:szCs w:val="24"/>
        </w:rPr>
        <w:t xml:space="preserve">the Aristotelian cosmology, </w:t>
      </w:r>
      <w:r w:rsidR="007A3BA6" w:rsidRPr="004B0389">
        <w:rPr>
          <w:color w:val="000000" w:themeColor="text1"/>
          <w:sz w:val="24"/>
          <w:szCs w:val="24"/>
        </w:rPr>
        <w:t xml:space="preserve">combined </w:t>
      </w:r>
      <w:r w:rsidR="003D249C" w:rsidRPr="004B0389">
        <w:rPr>
          <w:color w:val="000000" w:themeColor="text1"/>
          <w:sz w:val="24"/>
          <w:szCs w:val="24"/>
        </w:rPr>
        <w:t xml:space="preserve">with Ptolemy’s </w:t>
      </w:r>
      <w:r w:rsidR="005D2137" w:rsidRPr="004B0389">
        <w:rPr>
          <w:color w:val="000000" w:themeColor="text1"/>
          <w:sz w:val="24"/>
          <w:szCs w:val="24"/>
        </w:rPr>
        <w:t xml:space="preserve">own </w:t>
      </w:r>
      <w:r w:rsidR="003D249C" w:rsidRPr="004B0389">
        <w:rPr>
          <w:color w:val="000000" w:themeColor="text1"/>
          <w:sz w:val="24"/>
          <w:szCs w:val="24"/>
        </w:rPr>
        <w:t xml:space="preserve">mathematical </w:t>
      </w:r>
      <w:r w:rsidR="007A3BA6" w:rsidRPr="004B0389">
        <w:rPr>
          <w:color w:val="000000" w:themeColor="text1"/>
          <w:sz w:val="24"/>
          <w:szCs w:val="24"/>
        </w:rPr>
        <w:t>abilities</w:t>
      </w:r>
      <w:r w:rsidR="003D249C" w:rsidRPr="004B0389">
        <w:rPr>
          <w:color w:val="000000" w:themeColor="text1"/>
          <w:sz w:val="24"/>
          <w:szCs w:val="24"/>
        </w:rPr>
        <w:t xml:space="preserve">, </w:t>
      </w:r>
      <w:r w:rsidR="00577D1D" w:rsidRPr="004B0389">
        <w:rPr>
          <w:color w:val="000000" w:themeColor="text1"/>
          <w:sz w:val="24"/>
          <w:szCs w:val="24"/>
        </w:rPr>
        <w:t>the work brought forward a developed horoscopic astrology</w:t>
      </w:r>
      <w:r w:rsidR="005D2137" w:rsidRPr="004B0389">
        <w:rPr>
          <w:color w:val="000000" w:themeColor="text1"/>
          <w:sz w:val="24"/>
          <w:szCs w:val="24"/>
        </w:rPr>
        <w:t xml:space="preserve"> standard, providing grounds</w:t>
      </w:r>
      <w:r w:rsidR="003D249C" w:rsidRPr="004B0389">
        <w:rPr>
          <w:color w:val="000000" w:themeColor="text1"/>
          <w:sz w:val="24"/>
          <w:szCs w:val="24"/>
        </w:rPr>
        <w:t xml:space="preserve"> for</w:t>
      </w:r>
      <w:r w:rsidR="005D2137" w:rsidRPr="004B0389">
        <w:rPr>
          <w:color w:val="000000" w:themeColor="text1"/>
          <w:sz w:val="24"/>
          <w:szCs w:val="24"/>
        </w:rPr>
        <w:t xml:space="preserve"> further</w:t>
      </w:r>
      <w:r w:rsidR="003D249C" w:rsidRPr="004B0389">
        <w:rPr>
          <w:color w:val="000000" w:themeColor="text1"/>
          <w:sz w:val="24"/>
          <w:szCs w:val="24"/>
        </w:rPr>
        <w:t xml:space="preserve"> </w:t>
      </w:r>
      <w:r w:rsidR="00223BF5" w:rsidRPr="004B0389">
        <w:rPr>
          <w:color w:val="000000" w:themeColor="text1"/>
          <w:sz w:val="24"/>
          <w:szCs w:val="24"/>
        </w:rPr>
        <w:t xml:space="preserve">research </w:t>
      </w:r>
      <w:r w:rsidR="003D249C" w:rsidRPr="004B0389">
        <w:rPr>
          <w:color w:val="000000" w:themeColor="text1"/>
          <w:sz w:val="24"/>
          <w:szCs w:val="24"/>
        </w:rPr>
        <w:t>for years to come</w:t>
      </w:r>
      <w:r w:rsidR="005D2137" w:rsidRPr="004B0389">
        <w:rPr>
          <w:color w:val="000000" w:themeColor="text1"/>
          <w:sz w:val="24"/>
          <w:szCs w:val="24"/>
        </w:rPr>
        <w:t xml:space="preserve"> as fa as modernity</w:t>
      </w:r>
      <w:r w:rsidR="00223BF5" w:rsidRPr="004B0389">
        <w:rPr>
          <w:rStyle w:val="FootnoteReference"/>
          <w:color w:val="000000" w:themeColor="text1"/>
          <w:sz w:val="24"/>
          <w:szCs w:val="24"/>
        </w:rPr>
        <w:footnoteReference w:id="3"/>
      </w:r>
      <w:r w:rsidR="00577D1D" w:rsidRPr="004B0389">
        <w:rPr>
          <w:color w:val="000000" w:themeColor="text1"/>
          <w:sz w:val="24"/>
          <w:szCs w:val="24"/>
        </w:rPr>
        <w:t xml:space="preserve">. </w:t>
      </w:r>
      <w:r w:rsidR="005D2515" w:rsidRPr="004B0389">
        <w:rPr>
          <w:color w:val="000000" w:themeColor="text1"/>
          <w:sz w:val="24"/>
          <w:szCs w:val="24"/>
        </w:rPr>
        <w:t xml:space="preserve">The works </w:t>
      </w:r>
      <w:r w:rsidR="00B25147" w:rsidRPr="004B0389">
        <w:rPr>
          <w:color w:val="000000" w:themeColor="text1"/>
          <w:sz w:val="24"/>
          <w:szCs w:val="24"/>
        </w:rPr>
        <w:t>invest</w:t>
      </w:r>
      <w:r w:rsidR="005D2515" w:rsidRPr="004B0389">
        <w:rPr>
          <w:color w:val="000000" w:themeColor="text1"/>
          <w:sz w:val="24"/>
          <w:szCs w:val="24"/>
        </w:rPr>
        <w:t>igate</w:t>
      </w:r>
      <w:r w:rsidR="005B4B4D" w:rsidRPr="004B0389">
        <w:rPr>
          <w:color w:val="000000" w:themeColor="text1"/>
          <w:sz w:val="24"/>
          <w:szCs w:val="24"/>
        </w:rPr>
        <w:t xml:space="preserve"> </w:t>
      </w:r>
      <w:r w:rsidR="005B4B4D" w:rsidRPr="004B0389">
        <w:rPr>
          <w:color w:val="000000" w:themeColor="text1"/>
          <w:sz w:val="24"/>
          <w:szCs w:val="24"/>
        </w:rPr>
        <w:t xml:space="preserve">the impact of the moon on one’s astrology and </w:t>
      </w:r>
      <w:r w:rsidR="005B4B4D" w:rsidRPr="004B0389">
        <w:rPr>
          <w:color w:val="000000" w:themeColor="text1"/>
          <w:sz w:val="24"/>
          <w:szCs w:val="24"/>
        </w:rPr>
        <w:lastRenderedPageBreak/>
        <w:t>humours</w:t>
      </w:r>
      <w:r w:rsidR="005D2515" w:rsidRPr="004B0389">
        <w:rPr>
          <w:color w:val="000000" w:themeColor="text1"/>
          <w:sz w:val="24"/>
          <w:szCs w:val="24"/>
        </w:rPr>
        <w:t>,</w:t>
      </w:r>
      <w:r w:rsidR="005B4B4D" w:rsidRPr="004B0389">
        <w:rPr>
          <w:color w:val="000000" w:themeColor="text1"/>
          <w:sz w:val="24"/>
          <w:szCs w:val="24"/>
        </w:rPr>
        <w:t xml:space="preserve"> often in combination with </w:t>
      </w:r>
      <w:r w:rsidR="005D2515" w:rsidRPr="004B0389">
        <w:rPr>
          <w:color w:val="000000" w:themeColor="text1"/>
          <w:sz w:val="24"/>
          <w:szCs w:val="24"/>
        </w:rPr>
        <w:t xml:space="preserve">other </w:t>
      </w:r>
      <w:r w:rsidR="005B4B4D" w:rsidRPr="004B0389">
        <w:rPr>
          <w:color w:val="000000" w:themeColor="text1"/>
          <w:sz w:val="24"/>
          <w:szCs w:val="24"/>
        </w:rPr>
        <w:t xml:space="preserve">celestial </w:t>
      </w:r>
      <w:r w:rsidR="005D2515" w:rsidRPr="004B0389">
        <w:rPr>
          <w:color w:val="000000" w:themeColor="text1"/>
          <w:sz w:val="24"/>
          <w:szCs w:val="24"/>
        </w:rPr>
        <w:t>phenomena,</w:t>
      </w:r>
      <w:r w:rsidR="00B25147" w:rsidRPr="004B0389">
        <w:rPr>
          <w:color w:val="000000" w:themeColor="text1"/>
          <w:sz w:val="24"/>
          <w:szCs w:val="24"/>
        </w:rPr>
        <w:t xml:space="preserve"> </w:t>
      </w:r>
      <w:r w:rsidR="005B4B4D" w:rsidRPr="004B0389">
        <w:rPr>
          <w:color w:val="000000" w:themeColor="text1"/>
          <w:sz w:val="24"/>
          <w:szCs w:val="24"/>
        </w:rPr>
        <w:t>thus giving the planet a particular placement in assessing one’s charts.</w:t>
      </w:r>
    </w:p>
    <w:p w14:paraId="5D6760CB" w14:textId="77777777" w:rsidR="00411E08" w:rsidRPr="004B0389" w:rsidRDefault="00411E08">
      <w:pPr>
        <w:rPr>
          <w:color w:val="000000" w:themeColor="text1"/>
          <w:sz w:val="24"/>
          <w:szCs w:val="24"/>
        </w:rPr>
      </w:pPr>
    </w:p>
    <w:p w14:paraId="2EEA143E" w14:textId="77777777" w:rsidR="00411E08" w:rsidRPr="004B0389" w:rsidRDefault="00874938">
      <w:pPr>
        <w:rPr>
          <w:color w:val="000000" w:themeColor="text1"/>
          <w:sz w:val="24"/>
          <w:szCs w:val="24"/>
        </w:rPr>
      </w:pPr>
      <w:proofErr w:type="spellStart"/>
      <w:r w:rsidRPr="004B0389">
        <w:rPr>
          <w:i/>
          <w:iCs/>
          <w:color w:val="000000" w:themeColor="text1"/>
          <w:sz w:val="24"/>
          <w:szCs w:val="24"/>
        </w:rPr>
        <w:t>Tetrabiblos</w:t>
      </w:r>
      <w:proofErr w:type="spellEnd"/>
      <w:r w:rsidRPr="004B0389">
        <w:rPr>
          <w:i/>
          <w:iCs/>
          <w:color w:val="000000" w:themeColor="text1"/>
          <w:sz w:val="24"/>
          <w:szCs w:val="24"/>
        </w:rPr>
        <w:t xml:space="preserve"> </w:t>
      </w:r>
      <w:r w:rsidR="005D2137" w:rsidRPr="004B0389">
        <w:rPr>
          <w:color w:val="000000" w:themeColor="text1"/>
          <w:sz w:val="24"/>
          <w:szCs w:val="24"/>
        </w:rPr>
        <w:t>style of writing suggests it was intended to guide towards a</w:t>
      </w:r>
      <w:r w:rsidRPr="004B0389">
        <w:rPr>
          <w:color w:val="000000" w:themeColor="text1"/>
          <w:sz w:val="24"/>
          <w:szCs w:val="24"/>
        </w:rPr>
        <w:t xml:space="preserve"> pragmatic </w:t>
      </w:r>
      <w:r w:rsidR="005D2137" w:rsidRPr="004B0389">
        <w:rPr>
          <w:color w:val="000000" w:themeColor="text1"/>
          <w:sz w:val="24"/>
          <w:szCs w:val="24"/>
        </w:rPr>
        <w:t>way of applying</w:t>
      </w:r>
      <w:r w:rsidRPr="004B0389">
        <w:rPr>
          <w:color w:val="000000" w:themeColor="text1"/>
          <w:sz w:val="24"/>
          <w:szCs w:val="24"/>
        </w:rPr>
        <w:t xml:space="preserve"> of celestial</w:t>
      </w:r>
      <w:r w:rsidR="005D2137" w:rsidRPr="004B0389">
        <w:rPr>
          <w:color w:val="000000" w:themeColor="text1"/>
          <w:sz w:val="24"/>
          <w:szCs w:val="24"/>
        </w:rPr>
        <w:t xml:space="preserve"> observations </w:t>
      </w:r>
      <w:r w:rsidRPr="004B0389">
        <w:rPr>
          <w:color w:val="000000" w:themeColor="text1"/>
          <w:sz w:val="24"/>
          <w:szCs w:val="24"/>
        </w:rPr>
        <w:t>in</w:t>
      </w:r>
      <w:r w:rsidR="005D2137" w:rsidRPr="004B0389">
        <w:rPr>
          <w:color w:val="000000" w:themeColor="text1"/>
          <w:sz w:val="24"/>
          <w:szCs w:val="24"/>
        </w:rPr>
        <w:t>to one’s</w:t>
      </w:r>
      <w:r w:rsidRPr="004B0389">
        <w:rPr>
          <w:color w:val="000000" w:themeColor="text1"/>
          <w:sz w:val="24"/>
          <w:szCs w:val="24"/>
        </w:rPr>
        <w:t xml:space="preserve"> everyday life</w:t>
      </w:r>
      <w:r w:rsidR="005D2137" w:rsidRPr="004B0389">
        <w:rPr>
          <w:color w:val="000000" w:themeColor="text1"/>
          <w:sz w:val="24"/>
          <w:szCs w:val="24"/>
        </w:rPr>
        <w:t xml:space="preserve"> –</w:t>
      </w:r>
      <w:r w:rsidR="00185E5D" w:rsidRPr="004B0389">
        <w:rPr>
          <w:color w:val="000000" w:themeColor="text1"/>
          <w:sz w:val="24"/>
          <w:szCs w:val="24"/>
        </w:rPr>
        <w:t xml:space="preserve"> as reflected in his works, “the moon (…) as the heavenly body nearest the earth, bestows her effluence most abundantly upon mundane things’</w:t>
      </w:r>
      <w:r w:rsidR="00185E5D" w:rsidRPr="004B0389">
        <w:rPr>
          <w:rStyle w:val="FootnoteReference"/>
          <w:color w:val="000000" w:themeColor="text1"/>
          <w:sz w:val="24"/>
          <w:szCs w:val="24"/>
        </w:rPr>
        <w:footnoteReference w:id="4"/>
      </w:r>
      <w:r w:rsidRPr="004B0389">
        <w:rPr>
          <w:color w:val="000000" w:themeColor="text1"/>
          <w:sz w:val="24"/>
          <w:szCs w:val="24"/>
        </w:rPr>
        <w:t>.</w:t>
      </w:r>
      <w:r w:rsidRPr="004B0389">
        <w:rPr>
          <w:color w:val="000000" w:themeColor="text1"/>
          <w:sz w:val="24"/>
          <w:szCs w:val="24"/>
        </w:rPr>
        <w:t xml:space="preserve"> </w:t>
      </w:r>
      <w:r w:rsidRPr="004B0389">
        <w:rPr>
          <w:color w:val="000000" w:themeColor="text1"/>
          <w:sz w:val="24"/>
          <w:szCs w:val="24"/>
        </w:rPr>
        <w:t>Ptolemy</w:t>
      </w:r>
      <w:r w:rsidRPr="004B0389">
        <w:rPr>
          <w:color w:val="000000" w:themeColor="text1"/>
          <w:sz w:val="24"/>
          <w:szCs w:val="24"/>
        </w:rPr>
        <w:t xml:space="preserve"> lived in the time </w:t>
      </w:r>
      <w:r w:rsidR="00B07C17" w:rsidRPr="004B0389">
        <w:rPr>
          <w:color w:val="000000" w:themeColor="text1"/>
          <w:sz w:val="24"/>
          <w:szCs w:val="24"/>
        </w:rPr>
        <w:t xml:space="preserve">and geographic area of </w:t>
      </w:r>
      <w:r w:rsidR="00B07C17" w:rsidRPr="004B0389">
        <w:rPr>
          <w:color w:val="000000" w:themeColor="text1"/>
          <w:sz w:val="24"/>
          <w:szCs w:val="24"/>
        </w:rPr>
        <w:t xml:space="preserve">Hellenism, </w:t>
      </w:r>
      <w:r w:rsidR="00B07C17" w:rsidRPr="004B0389">
        <w:rPr>
          <w:color w:val="000000" w:themeColor="text1"/>
          <w:sz w:val="24"/>
          <w:szCs w:val="24"/>
        </w:rPr>
        <w:t>where</w:t>
      </w:r>
      <w:r w:rsidR="00B07C17" w:rsidRPr="004B0389">
        <w:rPr>
          <w:color w:val="000000" w:themeColor="text1"/>
          <w:sz w:val="24"/>
          <w:szCs w:val="24"/>
        </w:rPr>
        <w:t xml:space="preserve"> Greek, Egyptian, and Babylonian traditions</w:t>
      </w:r>
      <w:r w:rsidR="00B07C17" w:rsidRPr="004B0389">
        <w:rPr>
          <w:color w:val="000000" w:themeColor="text1"/>
          <w:sz w:val="24"/>
          <w:szCs w:val="24"/>
        </w:rPr>
        <w:t xml:space="preserve"> and Aristotle philosophies</w:t>
      </w:r>
      <w:r w:rsidR="00DF0449" w:rsidRPr="004B0389">
        <w:rPr>
          <w:color w:val="000000" w:themeColor="text1"/>
          <w:sz w:val="24"/>
          <w:szCs w:val="24"/>
        </w:rPr>
        <w:t xml:space="preserve"> were highly influential</w:t>
      </w:r>
      <w:r w:rsidRPr="004B0389">
        <w:rPr>
          <w:color w:val="000000" w:themeColor="text1"/>
          <w:sz w:val="24"/>
          <w:szCs w:val="24"/>
        </w:rPr>
        <w:t>, and so further his</w:t>
      </w:r>
      <w:r w:rsidR="00B07C17" w:rsidRPr="004B0389">
        <w:rPr>
          <w:color w:val="000000" w:themeColor="text1"/>
          <w:sz w:val="24"/>
          <w:szCs w:val="24"/>
        </w:rPr>
        <w:t xml:space="preserve"> own</w:t>
      </w:r>
      <w:r w:rsidRPr="004B0389">
        <w:rPr>
          <w:color w:val="000000" w:themeColor="text1"/>
          <w:sz w:val="24"/>
          <w:szCs w:val="24"/>
        </w:rPr>
        <w:t xml:space="preserve"> </w:t>
      </w:r>
      <w:r w:rsidRPr="004B0389">
        <w:rPr>
          <w:color w:val="000000" w:themeColor="text1"/>
          <w:sz w:val="24"/>
          <w:szCs w:val="24"/>
        </w:rPr>
        <w:t xml:space="preserve">astrological worldview </w:t>
      </w:r>
      <w:r w:rsidR="00E95C20" w:rsidRPr="004B0389">
        <w:rPr>
          <w:color w:val="000000" w:themeColor="text1"/>
          <w:sz w:val="24"/>
          <w:szCs w:val="24"/>
        </w:rPr>
        <w:t>can be seen as</w:t>
      </w:r>
      <w:r w:rsidR="00B07C17" w:rsidRPr="004B0389">
        <w:rPr>
          <w:color w:val="000000" w:themeColor="text1"/>
          <w:sz w:val="24"/>
          <w:szCs w:val="24"/>
        </w:rPr>
        <w:t xml:space="preserve"> aligned to the fatalistic concepts of that tim</w:t>
      </w:r>
      <w:r w:rsidR="00185E5D" w:rsidRPr="004B0389">
        <w:rPr>
          <w:color w:val="000000" w:themeColor="text1"/>
          <w:sz w:val="24"/>
          <w:szCs w:val="24"/>
        </w:rPr>
        <w:t>e</w:t>
      </w:r>
      <w:r w:rsidRPr="004B0389">
        <w:rPr>
          <w:color w:val="000000" w:themeColor="text1"/>
          <w:sz w:val="24"/>
          <w:szCs w:val="24"/>
        </w:rPr>
        <w:t>.</w:t>
      </w:r>
      <w:r w:rsidRPr="004B0389">
        <w:rPr>
          <w:color w:val="000000" w:themeColor="text1"/>
          <w:sz w:val="24"/>
          <w:szCs w:val="24"/>
        </w:rPr>
        <w:t xml:space="preserve"> Even though not directly a Neoplatonist</w:t>
      </w:r>
      <w:r w:rsidR="00B07C17" w:rsidRPr="004B0389">
        <w:rPr>
          <w:color w:val="000000" w:themeColor="text1"/>
          <w:sz w:val="24"/>
          <w:szCs w:val="24"/>
        </w:rPr>
        <w:t xml:space="preserve">, </w:t>
      </w:r>
      <w:r w:rsidRPr="004B0389">
        <w:rPr>
          <w:color w:val="000000" w:themeColor="text1"/>
          <w:sz w:val="24"/>
          <w:szCs w:val="24"/>
        </w:rPr>
        <w:t xml:space="preserve">his work reflects a cosmological order that </w:t>
      </w:r>
      <w:r w:rsidR="00E95C20" w:rsidRPr="004B0389">
        <w:rPr>
          <w:color w:val="000000" w:themeColor="text1"/>
          <w:sz w:val="24"/>
          <w:szCs w:val="24"/>
        </w:rPr>
        <w:t>relates</w:t>
      </w:r>
      <w:r w:rsidRPr="004B0389">
        <w:rPr>
          <w:color w:val="000000" w:themeColor="text1"/>
          <w:sz w:val="24"/>
          <w:szCs w:val="24"/>
        </w:rPr>
        <w:t xml:space="preserve"> </w:t>
      </w:r>
      <w:r w:rsidR="00E95C20" w:rsidRPr="004B0389">
        <w:rPr>
          <w:color w:val="000000" w:themeColor="text1"/>
          <w:sz w:val="24"/>
          <w:szCs w:val="24"/>
        </w:rPr>
        <w:t>to</w:t>
      </w:r>
      <w:r w:rsidRPr="004B0389">
        <w:rPr>
          <w:color w:val="000000" w:themeColor="text1"/>
          <w:sz w:val="24"/>
          <w:szCs w:val="24"/>
        </w:rPr>
        <w:t xml:space="preserve"> </w:t>
      </w:r>
      <w:r w:rsidRPr="004B0389">
        <w:rPr>
          <w:color w:val="000000" w:themeColor="text1"/>
          <w:sz w:val="24"/>
          <w:szCs w:val="24"/>
        </w:rPr>
        <w:t xml:space="preserve">these </w:t>
      </w:r>
      <w:r w:rsidRPr="004B0389">
        <w:rPr>
          <w:color w:val="000000" w:themeColor="text1"/>
          <w:sz w:val="24"/>
          <w:szCs w:val="24"/>
        </w:rPr>
        <w:t xml:space="preserve">concepts, especially in </w:t>
      </w:r>
      <w:r w:rsidR="00E95C20" w:rsidRPr="004B0389">
        <w:rPr>
          <w:color w:val="000000" w:themeColor="text1"/>
          <w:sz w:val="24"/>
          <w:szCs w:val="24"/>
        </w:rPr>
        <w:t xml:space="preserve">terms of </w:t>
      </w:r>
      <w:r w:rsidRPr="004B0389">
        <w:rPr>
          <w:color w:val="000000" w:themeColor="text1"/>
          <w:sz w:val="24"/>
          <w:szCs w:val="24"/>
        </w:rPr>
        <w:t xml:space="preserve">the </w:t>
      </w:r>
      <w:r w:rsidR="00E95C20" w:rsidRPr="004B0389">
        <w:rPr>
          <w:color w:val="000000" w:themeColor="text1"/>
          <w:sz w:val="24"/>
          <w:szCs w:val="24"/>
        </w:rPr>
        <w:t>relationship between the</w:t>
      </w:r>
      <w:r w:rsidRPr="004B0389">
        <w:rPr>
          <w:color w:val="000000" w:themeColor="text1"/>
          <w:sz w:val="24"/>
          <w:szCs w:val="24"/>
        </w:rPr>
        <w:t xml:space="preserve"> celestial and earthly</w:t>
      </w:r>
      <w:r w:rsidR="00E95C20" w:rsidRPr="004B0389">
        <w:rPr>
          <w:color w:val="000000" w:themeColor="text1"/>
          <w:sz w:val="24"/>
          <w:szCs w:val="24"/>
        </w:rPr>
        <w:t xml:space="preserve"> events</w:t>
      </w:r>
      <w:r w:rsidRPr="004B0389">
        <w:rPr>
          <w:color w:val="000000" w:themeColor="text1"/>
          <w:sz w:val="24"/>
          <w:szCs w:val="24"/>
        </w:rPr>
        <w:t>.</w:t>
      </w:r>
      <w:r w:rsidRPr="004B0389">
        <w:rPr>
          <w:color w:val="000000" w:themeColor="text1"/>
          <w:sz w:val="24"/>
          <w:szCs w:val="24"/>
        </w:rPr>
        <w:t xml:space="preserve"> </w:t>
      </w:r>
      <w:r w:rsidR="00E95C20" w:rsidRPr="004B0389">
        <w:rPr>
          <w:color w:val="000000" w:themeColor="text1"/>
          <w:sz w:val="24"/>
          <w:szCs w:val="24"/>
        </w:rPr>
        <w:t>Further supporting this thought, the m</w:t>
      </w:r>
      <w:r w:rsidR="00B07C17" w:rsidRPr="004B0389">
        <w:rPr>
          <w:color w:val="000000" w:themeColor="text1"/>
          <w:sz w:val="24"/>
          <w:szCs w:val="24"/>
        </w:rPr>
        <w:t xml:space="preserve">oon’s </w:t>
      </w:r>
      <w:r w:rsidR="00202DC1" w:rsidRPr="004B0389">
        <w:rPr>
          <w:color w:val="000000" w:themeColor="text1"/>
          <w:sz w:val="24"/>
          <w:szCs w:val="24"/>
        </w:rPr>
        <w:t>influence</w:t>
      </w:r>
      <w:r w:rsidR="00B07C17" w:rsidRPr="004B0389">
        <w:rPr>
          <w:color w:val="000000" w:themeColor="text1"/>
          <w:sz w:val="24"/>
          <w:szCs w:val="24"/>
        </w:rPr>
        <w:t xml:space="preserve"> is significantly described in </w:t>
      </w:r>
      <w:proofErr w:type="spellStart"/>
      <w:r w:rsidR="00B07C17" w:rsidRPr="004B0389">
        <w:rPr>
          <w:i/>
          <w:iCs/>
          <w:color w:val="000000" w:themeColor="text1"/>
          <w:sz w:val="24"/>
          <w:szCs w:val="24"/>
        </w:rPr>
        <w:t>Tetrabiblos</w:t>
      </w:r>
      <w:proofErr w:type="spellEnd"/>
      <w:r w:rsidR="00202DC1" w:rsidRPr="004B0389">
        <w:rPr>
          <w:i/>
          <w:iCs/>
          <w:color w:val="000000" w:themeColor="text1"/>
          <w:sz w:val="24"/>
          <w:szCs w:val="24"/>
        </w:rPr>
        <w:t xml:space="preserve"> </w:t>
      </w:r>
      <w:r w:rsidR="00B07C17" w:rsidRPr="004B0389">
        <w:rPr>
          <w:color w:val="000000" w:themeColor="text1"/>
          <w:sz w:val="24"/>
          <w:szCs w:val="24"/>
        </w:rPr>
        <w:t>in relation to</w:t>
      </w:r>
      <w:r w:rsidR="00202DC1" w:rsidRPr="004B0389">
        <w:rPr>
          <w:color w:val="000000" w:themeColor="text1"/>
          <w:sz w:val="24"/>
          <w:szCs w:val="24"/>
        </w:rPr>
        <w:t xml:space="preserve"> one’s health, </w:t>
      </w:r>
      <w:r w:rsidR="00B07C17" w:rsidRPr="004B0389">
        <w:rPr>
          <w:color w:val="000000" w:themeColor="text1"/>
          <w:sz w:val="24"/>
          <w:szCs w:val="24"/>
        </w:rPr>
        <w:t>assuming</w:t>
      </w:r>
      <w:r w:rsidR="00202DC1" w:rsidRPr="004B0389">
        <w:rPr>
          <w:color w:val="000000" w:themeColor="text1"/>
          <w:sz w:val="24"/>
          <w:szCs w:val="24"/>
        </w:rPr>
        <w:t xml:space="preserve"> to the connection between the lunar phases and the changes of dynamics in the bodily fluids. Ptolemy’s association with the famous Library of Alexandria suggests that the intended audience of his works would be primarily fellow scholars and more highly educated members of the society, who would therefore be dedicating their days to science – including medicine</w:t>
      </w:r>
      <w:r w:rsidR="00E95C20" w:rsidRPr="004B0389">
        <w:rPr>
          <w:color w:val="000000" w:themeColor="text1"/>
          <w:sz w:val="24"/>
          <w:szCs w:val="24"/>
        </w:rPr>
        <w:t xml:space="preserve">. </w:t>
      </w:r>
    </w:p>
    <w:p w14:paraId="4B9BC585" w14:textId="283AB2EE" w:rsidR="00411E08" w:rsidRPr="004B0389" w:rsidRDefault="00833984">
      <w:pPr>
        <w:rPr>
          <w:color w:val="000000" w:themeColor="text1"/>
          <w:sz w:val="24"/>
          <w:szCs w:val="24"/>
        </w:rPr>
      </w:pPr>
      <w:r w:rsidRPr="004B0389">
        <w:rPr>
          <w:color w:val="000000" w:themeColor="text1"/>
          <w:sz w:val="24"/>
          <w:szCs w:val="24"/>
        </w:rPr>
        <w:t xml:space="preserve">In this context, his works provide an important context for the medics of the times, whose primary care methods revolved around balancing one’s internal processes </w:t>
      </w:r>
      <w:proofErr w:type="spellStart"/>
      <w:r w:rsidRPr="004B0389">
        <w:rPr>
          <w:color w:val="000000" w:themeColor="text1"/>
          <w:sz w:val="24"/>
          <w:szCs w:val="24"/>
        </w:rPr>
        <w:t>ie</w:t>
      </w:r>
      <w:proofErr w:type="spellEnd"/>
      <w:r w:rsidRPr="004B0389">
        <w:rPr>
          <w:color w:val="000000" w:themeColor="text1"/>
          <w:sz w:val="24"/>
          <w:szCs w:val="24"/>
        </w:rPr>
        <w:t xml:space="preserve"> humours.</w:t>
      </w:r>
    </w:p>
    <w:p w14:paraId="36CBBA3A" w14:textId="77777777" w:rsidR="00833984" w:rsidRPr="004B0389" w:rsidRDefault="00833984">
      <w:pPr>
        <w:rPr>
          <w:color w:val="000000" w:themeColor="text1"/>
          <w:sz w:val="24"/>
          <w:szCs w:val="24"/>
        </w:rPr>
      </w:pPr>
    </w:p>
    <w:p w14:paraId="1AB80232" w14:textId="6517581A" w:rsidR="00E95C20" w:rsidRPr="004B0389" w:rsidRDefault="00577D1D">
      <w:pPr>
        <w:rPr>
          <w:color w:val="000000" w:themeColor="text1"/>
          <w:sz w:val="24"/>
          <w:szCs w:val="24"/>
        </w:rPr>
      </w:pPr>
      <w:r w:rsidRPr="004B0389">
        <w:rPr>
          <w:color w:val="000000" w:themeColor="text1"/>
          <w:sz w:val="24"/>
          <w:szCs w:val="24"/>
        </w:rPr>
        <w:t xml:space="preserve">The moon is </w:t>
      </w:r>
      <w:r w:rsidR="001B567E" w:rsidRPr="004B0389">
        <w:rPr>
          <w:color w:val="000000" w:themeColor="text1"/>
          <w:sz w:val="24"/>
          <w:szCs w:val="24"/>
        </w:rPr>
        <w:t xml:space="preserve">considered </w:t>
      </w:r>
      <w:r w:rsidRPr="004B0389">
        <w:rPr>
          <w:color w:val="000000" w:themeColor="text1"/>
          <w:sz w:val="24"/>
          <w:szCs w:val="24"/>
        </w:rPr>
        <w:t xml:space="preserve">throughout the </w:t>
      </w:r>
      <w:r w:rsidR="00202DC1" w:rsidRPr="004B0389">
        <w:rPr>
          <w:color w:val="000000" w:themeColor="text1"/>
          <w:sz w:val="24"/>
          <w:szCs w:val="24"/>
        </w:rPr>
        <w:t>work significantly</w:t>
      </w:r>
      <w:r w:rsidR="001B567E" w:rsidRPr="004B0389">
        <w:rPr>
          <w:color w:val="000000" w:themeColor="text1"/>
          <w:sz w:val="24"/>
          <w:szCs w:val="24"/>
        </w:rPr>
        <w:t xml:space="preserve"> </w:t>
      </w:r>
      <w:r w:rsidR="008003B0" w:rsidRPr="004B0389">
        <w:rPr>
          <w:color w:val="000000" w:themeColor="text1"/>
          <w:sz w:val="24"/>
          <w:szCs w:val="24"/>
        </w:rPr>
        <w:t>in relation to</w:t>
      </w:r>
      <w:r w:rsidR="00015F6D" w:rsidRPr="004B0389">
        <w:rPr>
          <w:color w:val="000000" w:themeColor="text1"/>
          <w:sz w:val="24"/>
          <w:szCs w:val="24"/>
        </w:rPr>
        <w:t xml:space="preserve"> with its</w:t>
      </w:r>
      <w:r w:rsidR="007A3BA6" w:rsidRPr="004B0389">
        <w:rPr>
          <w:color w:val="000000" w:themeColor="text1"/>
          <w:sz w:val="24"/>
          <w:szCs w:val="24"/>
        </w:rPr>
        <w:t xml:space="preserve"> phases (</w:t>
      </w:r>
      <w:proofErr w:type="spellStart"/>
      <w:r w:rsidR="007A3BA6" w:rsidRPr="004B0389">
        <w:rPr>
          <w:color w:val="000000" w:themeColor="text1"/>
          <w:sz w:val="24"/>
          <w:szCs w:val="24"/>
        </w:rPr>
        <w:t>ie</w:t>
      </w:r>
      <w:proofErr w:type="spellEnd"/>
      <w:r w:rsidR="007A3BA6" w:rsidRPr="004B0389">
        <w:rPr>
          <w:color w:val="000000" w:themeColor="text1"/>
          <w:sz w:val="24"/>
          <w:szCs w:val="24"/>
        </w:rPr>
        <w:t xml:space="preserve"> new moon, crescent, waxing, full moon, waning) while in combination with other planetary phenomenon</w:t>
      </w:r>
      <w:r w:rsidR="008003B0" w:rsidRPr="004B0389">
        <w:rPr>
          <w:color w:val="000000" w:themeColor="text1"/>
          <w:sz w:val="24"/>
          <w:szCs w:val="24"/>
        </w:rPr>
        <w:t xml:space="preserve"> </w:t>
      </w:r>
      <w:r w:rsidR="00202DC1" w:rsidRPr="004B0389">
        <w:rPr>
          <w:color w:val="000000" w:themeColor="text1"/>
          <w:sz w:val="24"/>
          <w:szCs w:val="24"/>
        </w:rPr>
        <w:t xml:space="preserve">– in effect, </w:t>
      </w:r>
      <w:r w:rsidR="007A3BA6" w:rsidRPr="004B0389">
        <w:rPr>
          <w:color w:val="000000" w:themeColor="text1"/>
          <w:sz w:val="24"/>
          <w:szCs w:val="24"/>
        </w:rPr>
        <w:t xml:space="preserve">indirectly placing the moon observance at the central point of the wider planetary analyses. </w:t>
      </w:r>
      <w:r w:rsidR="008003B0" w:rsidRPr="004B0389">
        <w:rPr>
          <w:color w:val="000000" w:themeColor="text1"/>
          <w:sz w:val="24"/>
          <w:szCs w:val="24"/>
        </w:rPr>
        <w:t xml:space="preserve">This </w:t>
      </w:r>
      <w:r w:rsidR="00202DC1" w:rsidRPr="004B0389">
        <w:rPr>
          <w:color w:val="000000" w:themeColor="text1"/>
          <w:sz w:val="24"/>
          <w:szCs w:val="24"/>
        </w:rPr>
        <w:t xml:space="preserve">is especially worth a note considering his expertise in the astronomy field, as reflected in </w:t>
      </w:r>
      <w:proofErr w:type="spellStart"/>
      <w:r w:rsidR="00202DC1" w:rsidRPr="004B0389">
        <w:rPr>
          <w:i/>
          <w:iCs/>
          <w:color w:val="000000" w:themeColor="text1"/>
          <w:sz w:val="24"/>
          <w:szCs w:val="24"/>
        </w:rPr>
        <w:t>Amalgest</w:t>
      </w:r>
      <w:proofErr w:type="spellEnd"/>
      <w:r w:rsidR="00202DC1" w:rsidRPr="004B0389">
        <w:rPr>
          <w:color w:val="000000" w:themeColor="text1"/>
          <w:sz w:val="24"/>
          <w:szCs w:val="24"/>
        </w:rPr>
        <w:t xml:space="preserve">. His earlier life’s work placed him in a competent seat to discuss the moon in relationship with other planets and the potential for forecasting and determining favourable timings to </w:t>
      </w:r>
      <w:proofErr w:type="gramStart"/>
      <w:r w:rsidR="00202DC1" w:rsidRPr="004B0389">
        <w:rPr>
          <w:color w:val="000000" w:themeColor="text1"/>
          <w:sz w:val="24"/>
          <w:szCs w:val="24"/>
        </w:rPr>
        <w:t>take action</w:t>
      </w:r>
      <w:proofErr w:type="gramEnd"/>
      <w:r w:rsidR="00202DC1" w:rsidRPr="004B0389">
        <w:rPr>
          <w:color w:val="000000" w:themeColor="text1"/>
          <w:sz w:val="24"/>
          <w:szCs w:val="24"/>
        </w:rPr>
        <w:t xml:space="preserve">. </w:t>
      </w:r>
      <w:r w:rsidR="00202DC1" w:rsidRPr="004B0389">
        <w:rPr>
          <w:color w:val="000000" w:themeColor="text1"/>
          <w:sz w:val="24"/>
          <w:szCs w:val="24"/>
        </w:rPr>
        <w:t xml:space="preserve">An important context to consider in Ptolemy’s approach to the topic is that he created </w:t>
      </w:r>
      <w:proofErr w:type="spellStart"/>
      <w:r w:rsidR="00202DC1" w:rsidRPr="004B0389">
        <w:rPr>
          <w:i/>
          <w:iCs/>
          <w:color w:val="000000" w:themeColor="text1"/>
          <w:sz w:val="24"/>
          <w:szCs w:val="24"/>
        </w:rPr>
        <w:t>Tetrabiblos</w:t>
      </w:r>
      <w:proofErr w:type="spellEnd"/>
      <w:r w:rsidR="00202DC1" w:rsidRPr="004B0389">
        <w:rPr>
          <w:color w:val="000000" w:themeColor="text1"/>
          <w:sz w:val="24"/>
          <w:szCs w:val="24"/>
        </w:rPr>
        <w:t xml:space="preserve"> at the dusk of his life, having spent his whole life in the topics. </w:t>
      </w:r>
      <w:r w:rsidR="00E95C20" w:rsidRPr="004B0389">
        <w:rPr>
          <w:color w:val="000000" w:themeColor="text1"/>
          <w:sz w:val="24"/>
          <w:szCs w:val="24"/>
        </w:rPr>
        <w:t>It is rather interesting</w:t>
      </w:r>
      <w:r w:rsidR="00D76283" w:rsidRPr="004B0389">
        <w:rPr>
          <w:color w:val="000000" w:themeColor="text1"/>
          <w:sz w:val="24"/>
          <w:szCs w:val="24"/>
        </w:rPr>
        <w:t xml:space="preserve"> therefore</w:t>
      </w:r>
      <w:r w:rsidR="00E95C20" w:rsidRPr="004B0389">
        <w:rPr>
          <w:color w:val="000000" w:themeColor="text1"/>
          <w:sz w:val="24"/>
          <w:szCs w:val="24"/>
        </w:rPr>
        <w:t xml:space="preserve"> that even as the clear expert in the field, he </w:t>
      </w:r>
      <w:r w:rsidR="00D76283" w:rsidRPr="004B0389">
        <w:rPr>
          <w:color w:val="000000" w:themeColor="text1"/>
          <w:sz w:val="24"/>
          <w:szCs w:val="24"/>
        </w:rPr>
        <w:t xml:space="preserve">appeared to reflect the complexities of the topic, with example of </w:t>
      </w:r>
      <w:r w:rsidR="00E95C20" w:rsidRPr="004B0389">
        <w:rPr>
          <w:color w:val="000000" w:themeColor="text1"/>
          <w:sz w:val="24"/>
          <w:szCs w:val="24"/>
        </w:rPr>
        <w:t>“As it is proper that for this purpose there be enumerated the peculiar natural powers of the several signs to influence annual conditions, as well as those of the several planets, we have already, in what precedes, explained the familiarity of the planets, and of the fixed stars of like temperament, with the air and the winds, as well as that of the signs, as wholes, with the winds and seasons. It would remain to speak of the nature of the signs, part by part”</w:t>
      </w:r>
      <w:r w:rsidR="00E95C20" w:rsidRPr="004B0389">
        <w:rPr>
          <w:rStyle w:val="FootnoteReference"/>
          <w:color w:val="000000" w:themeColor="text1"/>
          <w:sz w:val="24"/>
          <w:szCs w:val="24"/>
        </w:rPr>
        <w:footnoteReference w:id="5"/>
      </w:r>
      <w:r w:rsidR="00E95C20" w:rsidRPr="004B0389">
        <w:rPr>
          <w:color w:val="000000" w:themeColor="text1"/>
          <w:sz w:val="24"/>
          <w:szCs w:val="24"/>
        </w:rPr>
        <w:t>. T</w:t>
      </w:r>
      <w:r w:rsidR="00E95C20" w:rsidRPr="004B0389">
        <w:rPr>
          <w:color w:val="000000" w:themeColor="text1"/>
          <w:sz w:val="24"/>
          <w:szCs w:val="24"/>
        </w:rPr>
        <w:t>he complexity as reflected in his language</w:t>
      </w:r>
      <w:r w:rsidR="00E95C20" w:rsidRPr="004B0389">
        <w:rPr>
          <w:color w:val="000000" w:themeColor="text1"/>
          <w:sz w:val="24"/>
          <w:szCs w:val="24"/>
        </w:rPr>
        <w:t xml:space="preserve"> suggests direct complexity of the topic itself, one that can be interpreted as not possible for a human being to </w:t>
      </w:r>
      <w:r w:rsidR="00D76283" w:rsidRPr="004B0389">
        <w:rPr>
          <w:color w:val="000000" w:themeColor="text1"/>
          <w:sz w:val="24"/>
          <w:szCs w:val="24"/>
        </w:rPr>
        <w:t xml:space="preserve">express with ease – even for one with a lifetime’s worth of experience. </w:t>
      </w:r>
    </w:p>
    <w:p w14:paraId="207DA929" w14:textId="77777777" w:rsidR="00411E08" w:rsidRPr="004B0389" w:rsidRDefault="00411E08">
      <w:pPr>
        <w:rPr>
          <w:color w:val="000000" w:themeColor="text1"/>
          <w:sz w:val="24"/>
          <w:szCs w:val="24"/>
        </w:rPr>
      </w:pPr>
    </w:p>
    <w:p w14:paraId="17AC7348" w14:textId="1574F226" w:rsidR="00577D1D" w:rsidRPr="004B0389" w:rsidRDefault="005B4B4D">
      <w:pPr>
        <w:rPr>
          <w:color w:val="000000" w:themeColor="text1"/>
          <w:sz w:val="24"/>
          <w:szCs w:val="24"/>
        </w:rPr>
      </w:pPr>
      <w:r w:rsidRPr="004B0389">
        <w:rPr>
          <w:color w:val="000000" w:themeColor="text1"/>
          <w:sz w:val="24"/>
          <w:szCs w:val="24"/>
        </w:rPr>
        <w:t xml:space="preserve">To summarise, the moon plays a central role in Ptolemy’s </w:t>
      </w:r>
      <w:proofErr w:type="spellStart"/>
      <w:r w:rsidRPr="004B0389">
        <w:rPr>
          <w:i/>
          <w:iCs/>
          <w:color w:val="000000" w:themeColor="text1"/>
          <w:sz w:val="24"/>
          <w:szCs w:val="24"/>
        </w:rPr>
        <w:t>Tetrabiblos</w:t>
      </w:r>
      <w:proofErr w:type="spellEnd"/>
      <w:r w:rsidR="00DB593F" w:rsidRPr="004B0389">
        <w:rPr>
          <w:color w:val="000000" w:themeColor="text1"/>
          <w:sz w:val="24"/>
          <w:szCs w:val="24"/>
        </w:rPr>
        <w:t>, which can be seen as the author’s consideration on the soul, given its creation in the last year of his life.</w:t>
      </w:r>
      <w:r w:rsidRPr="004B0389">
        <w:rPr>
          <w:color w:val="000000" w:themeColor="text1"/>
          <w:sz w:val="24"/>
          <w:szCs w:val="24"/>
        </w:rPr>
        <w:t xml:space="preserve"> </w:t>
      </w:r>
      <w:r w:rsidR="00DB593F" w:rsidRPr="004B0389">
        <w:rPr>
          <w:color w:val="000000" w:themeColor="text1"/>
          <w:sz w:val="24"/>
          <w:szCs w:val="24"/>
        </w:rPr>
        <w:t>The moon’s</w:t>
      </w:r>
      <w:r w:rsidRPr="004B0389">
        <w:rPr>
          <w:color w:val="000000" w:themeColor="text1"/>
          <w:sz w:val="24"/>
          <w:szCs w:val="24"/>
        </w:rPr>
        <w:t xml:space="preserve"> position, independently as well as in combination with other planets, as well as its phases, are critical to the conclusions the classical author makes in the works. </w:t>
      </w:r>
      <w:r w:rsidR="00E95C20" w:rsidRPr="004B0389">
        <w:rPr>
          <w:color w:val="000000" w:themeColor="text1"/>
          <w:sz w:val="24"/>
          <w:szCs w:val="24"/>
        </w:rPr>
        <w:t>While the guidance can be seen as rather challenging in its written delivery, due to the vastness of the topic, his works have further influenced</w:t>
      </w:r>
      <w:r w:rsidR="00DB593F" w:rsidRPr="004B0389">
        <w:rPr>
          <w:color w:val="000000" w:themeColor="text1"/>
          <w:sz w:val="24"/>
          <w:szCs w:val="24"/>
        </w:rPr>
        <w:t xml:space="preserve"> and inspired next</w:t>
      </w:r>
      <w:r w:rsidR="00E95C20" w:rsidRPr="004B0389">
        <w:rPr>
          <w:color w:val="000000" w:themeColor="text1"/>
          <w:sz w:val="24"/>
          <w:szCs w:val="24"/>
        </w:rPr>
        <w:t xml:space="preserve"> generations of researchers</w:t>
      </w:r>
      <w:r w:rsidR="00DB593F" w:rsidRPr="004B0389">
        <w:rPr>
          <w:color w:val="000000" w:themeColor="text1"/>
          <w:sz w:val="24"/>
          <w:szCs w:val="24"/>
        </w:rPr>
        <w:t>.</w:t>
      </w:r>
    </w:p>
    <w:p w14:paraId="56DBFDA8" w14:textId="77777777" w:rsidR="001B567E" w:rsidRPr="004B0389" w:rsidRDefault="001B567E">
      <w:pPr>
        <w:rPr>
          <w:color w:val="000000" w:themeColor="text1"/>
          <w:sz w:val="24"/>
          <w:szCs w:val="24"/>
        </w:rPr>
      </w:pPr>
    </w:p>
    <w:p w14:paraId="2E21F16B" w14:textId="77777777" w:rsidR="00411E08" w:rsidRPr="004B0389" w:rsidRDefault="00411E08">
      <w:pPr>
        <w:rPr>
          <w:color w:val="000000" w:themeColor="text1"/>
          <w:sz w:val="24"/>
          <w:szCs w:val="24"/>
        </w:rPr>
      </w:pPr>
    </w:p>
    <w:p w14:paraId="7340D20A" w14:textId="3435E6CC" w:rsidR="00206B9C" w:rsidRPr="004B0389" w:rsidRDefault="00D76283" w:rsidP="00144A0B">
      <w:pPr>
        <w:ind w:firstLine="720"/>
        <w:rPr>
          <w:sz w:val="24"/>
          <w:szCs w:val="24"/>
        </w:rPr>
      </w:pPr>
      <w:r w:rsidRPr="004B0389">
        <w:rPr>
          <w:color w:val="0D0D0D"/>
          <w:sz w:val="24"/>
          <w:szCs w:val="24"/>
          <w:shd w:val="clear" w:color="auto" w:fill="FFFFFF"/>
        </w:rPr>
        <w:t>Carl Jung</w:t>
      </w:r>
      <w:r w:rsidRPr="004B0389">
        <w:rPr>
          <w:color w:val="0D0D0D"/>
          <w:sz w:val="24"/>
          <w:szCs w:val="24"/>
          <w:shd w:val="clear" w:color="auto" w:fill="FFFFFF"/>
        </w:rPr>
        <w:t xml:space="preserve"> in his works</w:t>
      </w:r>
      <w:r w:rsidRPr="004B0389">
        <w:rPr>
          <w:color w:val="0D0D0D"/>
          <w:sz w:val="24"/>
          <w:szCs w:val="24"/>
          <w:shd w:val="clear" w:color="auto" w:fill="FFFFFF"/>
        </w:rPr>
        <w:t xml:space="preserve"> </w:t>
      </w:r>
      <w:r w:rsidR="00CB6957" w:rsidRPr="004B0389">
        <w:rPr>
          <w:color w:val="0D0D0D"/>
          <w:sz w:val="24"/>
          <w:szCs w:val="24"/>
          <w:shd w:val="clear" w:color="auto" w:fill="FFFFFF"/>
        </w:rPr>
        <w:t xml:space="preserve">portrayed in </w:t>
      </w:r>
      <w:r w:rsidRPr="004B0389">
        <w:rPr>
          <w:i/>
          <w:iCs/>
          <w:color w:val="0D0D0D"/>
          <w:sz w:val="24"/>
          <w:szCs w:val="24"/>
          <w:shd w:val="clear" w:color="auto" w:fill="FFFFFF"/>
        </w:rPr>
        <w:t>The Red Boo</w:t>
      </w:r>
      <w:r w:rsidR="00CB6957" w:rsidRPr="004B0389">
        <w:rPr>
          <w:i/>
          <w:iCs/>
          <w:color w:val="0D0D0D"/>
          <w:sz w:val="24"/>
          <w:szCs w:val="24"/>
          <w:shd w:val="clear" w:color="auto" w:fill="FFFFFF"/>
        </w:rPr>
        <w:t>k: Liber Novus</w:t>
      </w:r>
      <w:r w:rsidRPr="004B0389">
        <w:rPr>
          <w:color w:val="0D0D0D"/>
          <w:sz w:val="24"/>
          <w:szCs w:val="24"/>
          <w:shd w:val="clear" w:color="auto" w:fill="FFFFFF"/>
        </w:rPr>
        <w:t xml:space="preserve"> </w:t>
      </w:r>
      <w:r w:rsidR="00CB6957" w:rsidRPr="004B0389">
        <w:rPr>
          <w:color w:val="0D0D0D"/>
          <w:sz w:val="24"/>
          <w:szCs w:val="24"/>
          <w:shd w:val="clear" w:color="auto" w:fill="FFFFFF"/>
        </w:rPr>
        <w:t>discusses</w:t>
      </w:r>
      <w:r w:rsidRPr="004B0389">
        <w:rPr>
          <w:color w:val="0D0D0D"/>
          <w:sz w:val="24"/>
          <w:szCs w:val="24"/>
          <w:shd w:val="clear" w:color="auto" w:fill="FFFFFF"/>
        </w:rPr>
        <w:t xml:space="preserve"> the </w:t>
      </w:r>
      <w:r w:rsidRPr="004B0389">
        <w:rPr>
          <w:color w:val="0D0D0D"/>
          <w:sz w:val="24"/>
          <w:szCs w:val="24"/>
          <w:shd w:val="clear" w:color="auto" w:fill="FFFFFF"/>
        </w:rPr>
        <w:t xml:space="preserve">moon </w:t>
      </w:r>
      <w:r w:rsidRPr="004B0389">
        <w:rPr>
          <w:color w:val="0D0D0D"/>
          <w:sz w:val="24"/>
          <w:szCs w:val="24"/>
          <w:shd w:val="clear" w:color="auto" w:fill="FFFFFF"/>
        </w:rPr>
        <w:t>a</w:t>
      </w:r>
      <w:r w:rsidRPr="004B0389">
        <w:rPr>
          <w:color w:val="0D0D0D"/>
          <w:sz w:val="24"/>
          <w:szCs w:val="24"/>
          <w:shd w:val="clear" w:color="auto" w:fill="FFFFFF"/>
        </w:rPr>
        <w:t>s a recurring symbol that represents the</w:t>
      </w:r>
      <w:r w:rsidRPr="004B0389">
        <w:rPr>
          <w:color w:val="0D0D0D"/>
          <w:sz w:val="24"/>
          <w:szCs w:val="24"/>
          <w:shd w:val="clear" w:color="auto" w:fill="FFFFFF"/>
        </w:rPr>
        <w:t xml:space="preserve"> </w:t>
      </w:r>
      <w:r w:rsidRPr="004B0389">
        <w:rPr>
          <w:color w:val="0D0D0D"/>
          <w:sz w:val="24"/>
          <w:szCs w:val="24"/>
          <w:shd w:val="clear" w:color="auto" w:fill="FFFFFF"/>
        </w:rPr>
        <w:t>unconscious aspects of the psyche</w:t>
      </w:r>
      <w:r w:rsidR="00206B9C" w:rsidRPr="004B0389">
        <w:rPr>
          <w:color w:val="0D0D0D"/>
          <w:sz w:val="24"/>
          <w:szCs w:val="24"/>
          <w:shd w:val="clear" w:color="auto" w:fill="FFFFFF"/>
        </w:rPr>
        <w:t xml:space="preserve">. </w:t>
      </w:r>
      <w:r w:rsidR="006E7380" w:rsidRPr="004B0389">
        <w:rPr>
          <w:color w:val="0D0D0D"/>
          <w:sz w:val="24"/>
          <w:szCs w:val="24"/>
          <w:shd w:val="clear" w:color="auto" w:fill="FFFFFF"/>
        </w:rPr>
        <w:t>His works</w:t>
      </w:r>
      <w:r w:rsidR="00845150" w:rsidRPr="004B0389">
        <w:rPr>
          <w:color w:val="0D0D0D"/>
          <w:sz w:val="24"/>
          <w:szCs w:val="24"/>
          <w:shd w:val="clear" w:color="auto" w:fill="FFFFFF"/>
        </w:rPr>
        <w:t xml:space="preserve">, while not originally intended for public view, </w:t>
      </w:r>
      <w:r w:rsidR="0074444D" w:rsidRPr="004B0389">
        <w:rPr>
          <w:color w:val="0D0D0D"/>
          <w:sz w:val="24"/>
          <w:szCs w:val="24"/>
          <w:shd w:val="clear" w:color="auto" w:fill="FFFFFF"/>
        </w:rPr>
        <w:t>have since the publication become a ground for further research</w:t>
      </w:r>
      <w:r w:rsidR="00CC4BC2" w:rsidRPr="004B0389">
        <w:rPr>
          <w:color w:val="0D0D0D"/>
          <w:sz w:val="24"/>
          <w:szCs w:val="24"/>
          <w:shd w:val="clear" w:color="auto" w:fill="FFFFFF"/>
        </w:rPr>
        <w:t xml:space="preserve"> - n</w:t>
      </w:r>
      <w:r w:rsidR="00845150" w:rsidRPr="004B0389">
        <w:rPr>
          <w:color w:val="0D0D0D"/>
          <w:sz w:val="24"/>
          <w:szCs w:val="24"/>
          <w:shd w:val="clear" w:color="auto" w:fill="FFFFFF"/>
        </w:rPr>
        <w:t>otably by one of leading modern astrologers Liz Greene,</w:t>
      </w:r>
      <w:r w:rsidR="00CC4BC2" w:rsidRPr="004B0389">
        <w:rPr>
          <w:color w:val="0D0D0D"/>
          <w:sz w:val="24"/>
          <w:szCs w:val="24"/>
          <w:shd w:val="clear" w:color="auto" w:fill="FFFFFF"/>
        </w:rPr>
        <w:t xml:space="preserve"> according to whom</w:t>
      </w:r>
      <w:r w:rsidR="00845150" w:rsidRPr="004B0389">
        <w:rPr>
          <w:color w:val="0D0D0D"/>
          <w:sz w:val="24"/>
          <w:szCs w:val="24"/>
          <w:shd w:val="clear" w:color="auto" w:fill="FFFFFF"/>
        </w:rPr>
        <w:t xml:space="preserve"> </w:t>
      </w:r>
      <w:r w:rsidR="00845150" w:rsidRPr="004B0389">
        <w:rPr>
          <w:color w:val="000000" w:themeColor="text1"/>
          <w:sz w:val="24"/>
          <w:szCs w:val="24"/>
        </w:rPr>
        <w:t>Jung perceived the moon as</w:t>
      </w:r>
      <w:r w:rsidR="00845150" w:rsidRPr="004B0389">
        <w:rPr>
          <w:color w:val="000000" w:themeColor="text1"/>
          <w:sz w:val="24"/>
          <w:szCs w:val="24"/>
          <w:shd w:val="clear" w:color="auto" w:fill="FFFFFF"/>
        </w:rPr>
        <w:t xml:space="preserve"> a living principle</w:t>
      </w:r>
      <w:r w:rsidR="00845150" w:rsidRPr="004B0389">
        <w:rPr>
          <w:color w:val="000000" w:themeColor="text1"/>
          <w:sz w:val="24"/>
          <w:szCs w:val="24"/>
          <w:shd w:val="clear" w:color="auto" w:fill="FFFFFF"/>
        </w:rPr>
        <w:t xml:space="preserve"> that is</w:t>
      </w:r>
      <w:r w:rsidR="00845150" w:rsidRPr="004B0389">
        <w:rPr>
          <w:color w:val="000000" w:themeColor="text1"/>
          <w:sz w:val="24"/>
          <w:szCs w:val="24"/>
          <w:shd w:val="clear" w:color="auto" w:fill="FFFFFF"/>
        </w:rPr>
        <w:t xml:space="preserve"> always in flux</w:t>
      </w:r>
      <w:r w:rsidR="00845150" w:rsidRPr="004B0389">
        <w:rPr>
          <w:rStyle w:val="FootnoteReference"/>
          <w:color w:val="0D0D0D"/>
          <w:sz w:val="24"/>
          <w:szCs w:val="24"/>
          <w:shd w:val="clear" w:color="auto" w:fill="FFFFFF"/>
        </w:rPr>
        <w:t xml:space="preserve"> </w:t>
      </w:r>
      <w:r w:rsidR="00845150" w:rsidRPr="004B0389">
        <w:rPr>
          <w:rStyle w:val="FootnoteReference"/>
          <w:color w:val="0D0D0D"/>
          <w:sz w:val="24"/>
          <w:szCs w:val="24"/>
          <w:shd w:val="clear" w:color="auto" w:fill="FFFFFF"/>
        </w:rPr>
        <w:footnoteReference w:id="6"/>
      </w:r>
      <w:r w:rsidR="00845150" w:rsidRPr="004B0389">
        <w:rPr>
          <w:color w:val="0D0D0D"/>
          <w:sz w:val="24"/>
          <w:szCs w:val="24"/>
          <w:shd w:val="clear" w:color="auto" w:fill="FFFFFF"/>
        </w:rPr>
        <w:t xml:space="preserve">. </w:t>
      </w:r>
      <w:r w:rsidR="006E7380" w:rsidRPr="004B0389">
        <w:rPr>
          <w:color w:val="0D0D0D"/>
          <w:sz w:val="24"/>
          <w:szCs w:val="24"/>
          <w:shd w:val="clear" w:color="auto" w:fill="FFFFFF"/>
        </w:rPr>
        <w:t xml:space="preserve">The purpose of the manuscript overall was a record of the inner transformation of the author, </w:t>
      </w:r>
      <w:r w:rsidR="00845150" w:rsidRPr="004B0389">
        <w:rPr>
          <w:color w:val="0D0D0D"/>
          <w:sz w:val="24"/>
          <w:szCs w:val="24"/>
          <w:shd w:val="clear" w:color="auto" w:fill="FFFFFF"/>
        </w:rPr>
        <w:t>which in conjunction with the depth of the topics he discusses allows</w:t>
      </w:r>
      <w:r w:rsidR="00CC4BC2" w:rsidRPr="004B0389">
        <w:rPr>
          <w:color w:val="0D0D0D"/>
          <w:sz w:val="24"/>
          <w:szCs w:val="24"/>
          <w:shd w:val="clear" w:color="auto" w:fill="FFFFFF"/>
        </w:rPr>
        <w:t xml:space="preserve"> the reader a unique insight</w:t>
      </w:r>
      <w:r w:rsidR="00CC4BC2" w:rsidRPr="004B0389">
        <w:rPr>
          <w:sz w:val="24"/>
          <w:szCs w:val="24"/>
        </w:rPr>
        <w:t xml:space="preserve"> into very intimate experiences of him as a researcher</w:t>
      </w:r>
      <w:r w:rsidR="001655D0" w:rsidRPr="004B0389">
        <w:rPr>
          <w:sz w:val="24"/>
          <w:szCs w:val="24"/>
        </w:rPr>
        <w:t xml:space="preserve">. The manuscript creation began </w:t>
      </w:r>
      <w:r w:rsidR="001655D0" w:rsidRPr="004B0389">
        <w:rPr>
          <w:sz w:val="24"/>
          <w:szCs w:val="24"/>
        </w:rPr>
        <w:t xml:space="preserve">just after </w:t>
      </w:r>
      <w:r w:rsidR="001655D0" w:rsidRPr="004B0389">
        <w:rPr>
          <w:sz w:val="24"/>
          <w:szCs w:val="24"/>
        </w:rPr>
        <w:t xml:space="preserve">Jung’s </w:t>
      </w:r>
      <w:r w:rsidR="001655D0" w:rsidRPr="004B0389">
        <w:rPr>
          <w:sz w:val="24"/>
          <w:szCs w:val="24"/>
        </w:rPr>
        <w:t>break with</w:t>
      </w:r>
      <w:r w:rsidR="001655D0" w:rsidRPr="004B0389">
        <w:rPr>
          <w:sz w:val="24"/>
          <w:szCs w:val="24"/>
        </w:rPr>
        <w:t xml:space="preserve"> former teacher</w:t>
      </w:r>
      <w:r w:rsidR="001655D0" w:rsidRPr="004B0389">
        <w:rPr>
          <w:sz w:val="24"/>
          <w:szCs w:val="24"/>
        </w:rPr>
        <w:t xml:space="preserve"> Freud</w:t>
      </w:r>
      <w:r w:rsidR="001655D0" w:rsidRPr="004B0389">
        <w:rPr>
          <w:rStyle w:val="FootnoteReference"/>
          <w:sz w:val="24"/>
          <w:szCs w:val="24"/>
        </w:rPr>
        <w:footnoteReference w:id="7"/>
      </w:r>
      <w:r w:rsidR="001655D0" w:rsidRPr="004B0389">
        <w:rPr>
          <w:sz w:val="24"/>
          <w:szCs w:val="24"/>
        </w:rPr>
        <w:t>, so as this has been a deep teacher-student relationship, the context suggests he has created it during a time of profound personal introspection</w:t>
      </w:r>
      <w:r w:rsidR="001655D0" w:rsidRPr="004B0389">
        <w:rPr>
          <w:sz w:val="24"/>
          <w:szCs w:val="24"/>
        </w:rPr>
        <w:t xml:space="preserve"> and embodying the role of a teacher for himself</w:t>
      </w:r>
      <w:r w:rsidR="009727FB" w:rsidRPr="004B0389">
        <w:rPr>
          <w:sz w:val="24"/>
          <w:szCs w:val="24"/>
        </w:rPr>
        <w:t>. As it is f</w:t>
      </w:r>
      <w:r w:rsidR="00002389" w:rsidRPr="004B0389">
        <w:rPr>
          <w:sz w:val="24"/>
          <w:szCs w:val="24"/>
        </w:rPr>
        <w:t>urther set in the context of the World War I period in the geopolitical arena</w:t>
      </w:r>
      <w:r w:rsidR="009727FB" w:rsidRPr="004B0389">
        <w:rPr>
          <w:sz w:val="24"/>
          <w:szCs w:val="24"/>
        </w:rPr>
        <w:t xml:space="preserve">, this exposure to traumatising events in Europe could also have likely further led the author to deeper consideration of topics such as </w:t>
      </w:r>
      <w:proofErr w:type="gramStart"/>
      <w:r w:rsidR="009727FB" w:rsidRPr="004B0389">
        <w:rPr>
          <w:sz w:val="24"/>
          <w:szCs w:val="24"/>
        </w:rPr>
        <w:t>death, and</w:t>
      </w:r>
      <w:proofErr w:type="gramEnd"/>
      <w:r w:rsidR="009727FB" w:rsidRPr="004B0389">
        <w:rPr>
          <w:sz w:val="24"/>
          <w:szCs w:val="24"/>
        </w:rPr>
        <w:t xml:space="preserve"> led to further development of the perceived role of the moon in the process. </w:t>
      </w:r>
    </w:p>
    <w:p w14:paraId="1BECC04E" w14:textId="77777777" w:rsidR="00411E08" w:rsidRPr="004B0389" w:rsidRDefault="00411E08" w:rsidP="00144A0B">
      <w:pPr>
        <w:ind w:firstLine="720"/>
        <w:rPr>
          <w:color w:val="0D0D0D"/>
          <w:sz w:val="24"/>
          <w:szCs w:val="24"/>
          <w:shd w:val="clear" w:color="auto" w:fill="FFFFFF"/>
        </w:rPr>
      </w:pPr>
    </w:p>
    <w:p w14:paraId="4F8F3212" w14:textId="2B5342C9" w:rsidR="001655D0" w:rsidRPr="004B0389" w:rsidRDefault="00CC4BC2">
      <w:pPr>
        <w:rPr>
          <w:color w:val="000000" w:themeColor="text1"/>
          <w:sz w:val="24"/>
          <w:szCs w:val="24"/>
        </w:rPr>
      </w:pPr>
      <w:r w:rsidRPr="004B0389">
        <w:rPr>
          <w:i/>
          <w:iCs/>
          <w:color w:val="0D0D0D"/>
          <w:sz w:val="24"/>
          <w:szCs w:val="24"/>
          <w:shd w:val="clear" w:color="auto" w:fill="FFFFFF"/>
        </w:rPr>
        <w:t xml:space="preserve">The Red Book: Liber Novus </w:t>
      </w:r>
      <w:r w:rsidRPr="004B0389">
        <w:rPr>
          <w:color w:val="0D0D0D"/>
          <w:sz w:val="24"/>
          <w:szCs w:val="24"/>
          <w:shd w:val="clear" w:color="auto" w:fill="FFFFFF"/>
        </w:rPr>
        <w:t xml:space="preserve">was not in fact published by Jung himself, but rather while the manuscript was crafted between 1914-30, it was only later developed into the book format and published in 2009 by others </w:t>
      </w:r>
      <w:r w:rsidRPr="004B0389">
        <w:rPr>
          <w:color w:val="0D0D0D"/>
          <w:sz w:val="24"/>
          <w:szCs w:val="24"/>
          <w:shd w:val="clear" w:color="auto" w:fill="FFFFFF"/>
        </w:rPr>
        <w:t>led by</w:t>
      </w:r>
      <w:r w:rsidRPr="004B0389">
        <w:rPr>
          <w:color w:val="0D0D0D"/>
          <w:sz w:val="24"/>
          <w:szCs w:val="24"/>
          <w:shd w:val="clear" w:color="auto" w:fill="FFFFFF"/>
        </w:rPr>
        <w:t xml:space="preserve"> </w:t>
      </w:r>
      <w:r w:rsidRPr="004B0389">
        <w:rPr>
          <w:color w:val="0D0D0D"/>
          <w:sz w:val="24"/>
          <w:szCs w:val="24"/>
          <w:shd w:val="clear" w:color="auto" w:fill="FFFFFF"/>
        </w:rPr>
        <w:t xml:space="preserve">a historian, </w:t>
      </w:r>
      <w:proofErr w:type="spellStart"/>
      <w:r w:rsidRPr="004B0389">
        <w:rPr>
          <w:color w:val="0D0D0D"/>
          <w:sz w:val="24"/>
          <w:szCs w:val="24"/>
          <w:shd w:val="clear" w:color="auto" w:fill="FFFFFF"/>
        </w:rPr>
        <w:t>S</w:t>
      </w:r>
      <w:r w:rsidRPr="004B0389">
        <w:rPr>
          <w:color w:val="0D0D0D"/>
          <w:sz w:val="24"/>
          <w:szCs w:val="24"/>
          <w:shd w:val="clear" w:color="auto" w:fill="FFFFFF"/>
        </w:rPr>
        <w:t>onu</w:t>
      </w:r>
      <w:proofErr w:type="spellEnd"/>
      <w:r w:rsidRPr="004B0389">
        <w:rPr>
          <w:color w:val="0D0D0D"/>
          <w:sz w:val="24"/>
          <w:szCs w:val="24"/>
          <w:shd w:val="clear" w:color="auto" w:fill="FFFFFF"/>
        </w:rPr>
        <w:t xml:space="preserve"> Shamdasani</w:t>
      </w:r>
      <w:r w:rsidRPr="004B0389">
        <w:rPr>
          <w:color w:val="0D0D0D"/>
          <w:sz w:val="24"/>
          <w:szCs w:val="24"/>
          <w:shd w:val="clear" w:color="auto" w:fill="FFFFFF"/>
        </w:rPr>
        <w:t xml:space="preserve">. </w:t>
      </w:r>
      <w:r w:rsidR="002607A0" w:rsidRPr="004B0389">
        <w:rPr>
          <w:color w:val="0D0D0D"/>
          <w:sz w:val="24"/>
          <w:szCs w:val="24"/>
          <w:shd w:val="clear" w:color="auto" w:fill="FFFFFF"/>
        </w:rPr>
        <w:t xml:space="preserve">In </w:t>
      </w:r>
      <w:r w:rsidR="00B4425B" w:rsidRPr="004B0389">
        <w:rPr>
          <w:color w:val="0D0D0D"/>
          <w:sz w:val="24"/>
          <w:szCs w:val="24"/>
          <w:shd w:val="clear" w:color="auto" w:fill="FFFFFF"/>
        </w:rPr>
        <w:t>his</w:t>
      </w:r>
      <w:r w:rsidR="002607A0" w:rsidRPr="004B0389">
        <w:rPr>
          <w:color w:val="0D0D0D"/>
          <w:sz w:val="24"/>
          <w:szCs w:val="24"/>
          <w:shd w:val="clear" w:color="auto" w:fill="FFFFFF"/>
        </w:rPr>
        <w:t xml:space="preserve"> manuscript </w:t>
      </w:r>
      <w:r w:rsidR="002607A0" w:rsidRPr="004B0389">
        <w:rPr>
          <w:color w:val="0D0D0D"/>
          <w:sz w:val="24"/>
          <w:szCs w:val="24"/>
          <w:shd w:val="clear" w:color="auto" w:fill="FFFFFF"/>
        </w:rPr>
        <w:t xml:space="preserve">Jung </w:t>
      </w:r>
      <w:r w:rsidR="002607A0" w:rsidRPr="004B0389">
        <w:rPr>
          <w:color w:val="0D0D0D"/>
          <w:sz w:val="24"/>
          <w:szCs w:val="24"/>
          <w:shd w:val="clear" w:color="auto" w:fill="FFFFFF"/>
        </w:rPr>
        <w:t>takes record and analyses</w:t>
      </w:r>
      <w:r w:rsidR="002607A0" w:rsidRPr="004B0389">
        <w:rPr>
          <w:color w:val="0D0D0D"/>
          <w:sz w:val="24"/>
          <w:szCs w:val="24"/>
          <w:shd w:val="clear" w:color="auto" w:fill="FFFFFF"/>
        </w:rPr>
        <w:t xml:space="preserve"> various archetypal figures and symbols</w:t>
      </w:r>
      <w:r w:rsidR="00B4425B" w:rsidRPr="004B0389">
        <w:rPr>
          <w:color w:val="0D0D0D"/>
          <w:sz w:val="24"/>
          <w:szCs w:val="24"/>
          <w:shd w:val="clear" w:color="auto" w:fill="FFFFFF"/>
        </w:rPr>
        <w:t xml:space="preserve"> he derives from both</w:t>
      </w:r>
      <w:r w:rsidR="002607A0" w:rsidRPr="004B0389">
        <w:rPr>
          <w:color w:val="0D0D0D"/>
          <w:sz w:val="24"/>
          <w:szCs w:val="24"/>
          <w:shd w:val="clear" w:color="auto" w:fill="FFFFFF"/>
        </w:rPr>
        <w:t xml:space="preserve"> his dreams and</w:t>
      </w:r>
      <w:r w:rsidR="00B4425B" w:rsidRPr="004B0389">
        <w:rPr>
          <w:color w:val="0D0D0D"/>
          <w:sz w:val="24"/>
          <w:szCs w:val="24"/>
          <w:shd w:val="clear" w:color="auto" w:fill="FFFFFF"/>
        </w:rPr>
        <w:t xml:space="preserve"> conscious </w:t>
      </w:r>
      <w:r w:rsidR="002607A0" w:rsidRPr="004B0389">
        <w:rPr>
          <w:color w:val="0D0D0D"/>
          <w:sz w:val="24"/>
          <w:szCs w:val="24"/>
          <w:shd w:val="clear" w:color="auto" w:fill="FFFFFF"/>
        </w:rPr>
        <w:t>imagination</w:t>
      </w:r>
      <w:r w:rsidR="002607A0" w:rsidRPr="004B0389">
        <w:rPr>
          <w:color w:val="0D0D0D"/>
          <w:sz w:val="24"/>
          <w:szCs w:val="24"/>
          <w:shd w:val="clear" w:color="auto" w:fill="FFFFFF"/>
        </w:rPr>
        <w:t xml:space="preserve">. </w:t>
      </w:r>
      <w:r w:rsidR="002607A0" w:rsidRPr="004B0389">
        <w:rPr>
          <w:color w:val="0D0D0D"/>
          <w:sz w:val="24"/>
          <w:szCs w:val="24"/>
          <w:shd w:val="clear" w:color="auto" w:fill="FFFFFF"/>
        </w:rPr>
        <w:t>Th</w:t>
      </w:r>
      <w:r w:rsidR="002607A0" w:rsidRPr="004B0389">
        <w:rPr>
          <w:color w:val="0D0D0D"/>
          <w:sz w:val="24"/>
          <w:szCs w:val="24"/>
          <w:shd w:val="clear" w:color="auto" w:fill="FFFFFF"/>
        </w:rPr>
        <w:t>e</w:t>
      </w:r>
      <w:r w:rsidR="002607A0" w:rsidRPr="004B0389">
        <w:rPr>
          <w:color w:val="0D0D0D"/>
          <w:sz w:val="24"/>
          <w:szCs w:val="24"/>
          <w:shd w:val="clear" w:color="auto" w:fill="FFFFFF"/>
        </w:rPr>
        <w:t xml:space="preserve"> moon </w:t>
      </w:r>
      <w:r w:rsidR="00B4425B" w:rsidRPr="004B0389">
        <w:rPr>
          <w:color w:val="0D0D0D"/>
          <w:sz w:val="24"/>
          <w:szCs w:val="24"/>
          <w:shd w:val="clear" w:color="auto" w:fill="FFFFFF"/>
        </w:rPr>
        <w:t xml:space="preserve">in his work </w:t>
      </w:r>
      <w:r w:rsidR="002607A0" w:rsidRPr="004B0389">
        <w:rPr>
          <w:color w:val="0D0D0D"/>
          <w:sz w:val="24"/>
          <w:szCs w:val="24"/>
          <w:shd w:val="clear" w:color="auto" w:fill="FFFFFF"/>
        </w:rPr>
        <w:t xml:space="preserve">often appears as a guiding force or a source of illumination, leading Jung deeper into </w:t>
      </w:r>
      <w:r w:rsidR="00B4425B" w:rsidRPr="004B0389">
        <w:rPr>
          <w:color w:val="0D0D0D"/>
          <w:sz w:val="24"/>
          <w:szCs w:val="24"/>
          <w:shd w:val="clear" w:color="auto" w:fill="FFFFFF"/>
        </w:rPr>
        <w:t xml:space="preserve">exploration of </w:t>
      </w:r>
      <w:r w:rsidR="002607A0" w:rsidRPr="004B0389">
        <w:rPr>
          <w:color w:val="0D0D0D"/>
          <w:sz w:val="24"/>
          <w:szCs w:val="24"/>
          <w:shd w:val="clear" w:color="auto" w:fill="FFFFFF"/>
        </w:rPr>
        <w:t xml:space="preserve">the depths of his </w:t>
      </w:r>
      <w:r w:rsidR="00B4425B" w:rsidRPr="004B0389">
        <w:rPr>
          <w:color w:val="0D0D0D"/>
          <w:sz w:val="24"/>
          <w:szCs w:val="24"/>
          <w:shd w:val="clear" w:color="auto" w:fill="FFFFFF"/>
        </w:rPr>
        <w:t xml:space="preserve">own </w:t>
      </w:r>
      <w:r w:rsidR="002607A0" w:rsidRPr="004B0389">
        <w:rPr>
          <w:color w:val="0D0D0D"/>
          <w:sz w:val="24"/>
          <w:szCs w:val="24"/>
          <w:shd w:val="clear" w:color="auto" w:fill="FFFFFF"/>
        </w:rPr>
        <w:t>unconscious</w:t>
      </w:r>
      <w:r w:rsidR="002607A0" w:rsidRPr="004B0389">
        <w:rPr>
          <w:color w:val="0D0D0D"/>
          <w:sz w:val="24"/>
          <w:szCs w:val="24"/>
          <w:shd w:val="clear" w:color="auto" w:fill="FFFFFF"/>
        </w:rPr>
        <w:t xml:space="preserve">, in his quest of self-development and understanding </w:t>
      </w:r>
      <w:r w:rsidRPr="004B0389">
        <w:rPr>
          <w:color w:val="0D0D0D"/>
          <w:sz w:val="24"/>
          <w:szCs w:val="24"/>
          <w:shd w:val="clear" w:color="auto" w:fill="FFFFFF"/>
        </w:rPr>
        <w:t xml:space="preserve">and integration of </w:t>
      </w:r>
      <w:r w:rsidR="00B4425B" w:rsidRPr="004B0389">
        <w:rPr>
          <w:color w:val="0D0D0D"/>
          <w:sz w:val="24"/>
          <w:szCs w:val="24"/>
          <w:shd w:val="clear" w:color="auto" w:fill="FFFFFF"/>
        </w:rPr>
        <w:t>hi</w:t>
      </w:r>
      <w:r w:rsidRPr="004B0389">
        <w:rPr>
          <w:color w:val="0D0D0D"/>
          <w:sz w:val="24"/>
          <w:szCs w:val="24"/>
          <w:shd w:val="clear" w:color="auto" w:fill="FFFFFF"/>
        </w:rPr>
        <w:t>s</w:t>
      </w:r>
      <w:r w:rsidR="00B4425B" w:rsidRPr="004B0389">
        <w:rPr>
          <w:color w:val="0D0D0D"/>
          <w:sz w:val="24"/>
          <w:szCs w:val="24"/>
          <w:shd w:val="clear" w:color="auto" w:fill="FFFFFF"/>
        </w:rPr>
        <w:t xml:space="preserve"> </w:t>
      </w:r>
      <w:r w:rsidR="002607A0" w:rsidRPr="004B0389">
        <w:rPr>
          <w:color w:val="0D0D0D"/>
          <w:sz w:val="24"/>
          <w:szCs w:val="24"/>
          <w:shd w:val="clear" w:color="auto" w:fill="FFFFFF"/>
        </w:rPr>
        <w:t>own anima</w:t>
      </w:r>
      <w:r w:rsidR="000C75F6" w:rsidRPr="004B0389">
        <w:rPr>
          <w:color w:val="0D0D0D"/>
          <w:sz w:val="24"/>
          <w:szCs w:val="24"/>
          <w:shd w:val="clear" w:color="auto" w:fill="FFFFFF"/>
        </w:rPr>
        <w:t xml:space="preserve">. </w:t>
      </w:r>
      <w:r w:rsidR="000C75F6" w:rsidRPr="004B0389">
        <w:rPr>
          <w:sz w:val="24"/>
          <w:szCs w:val="24"/>
        </w:rPr>
        <w:t>T</w:t>
      </w:r>
      <w:r w:rsidR="002607A0" w:rsidRPr="004B0389">
        <w:rPr>
          <w:sz w:val="24"/>
          <w:szCs w:val="24"/>
        </w:rPr>
        <w:t>he creative process</w:t>
      </w:r>
      <w:r w:rsidRPr="004B0389">
        <w:rPr>
          <w:sz w:val="24"/>
          <w:szCs w:val="24"/>
        </w:rPr>
        <w:t xml:space="preserve"> by itself</w:t>
      </w:r>
      <w:r w:rsidR="00B4425B" w:rsidRPr="004B0389">
        <w:rPr>
          <w:sz w:val="24"/>
          <w:szCs w:val="24"/>
        </w:rPr>
        <w:t xml:space="preserve"> </w:t>
      </w:r>
      <w:r w:rsidR="002607A0" w:rsidRPr="004B0389">
        <w:rPr>
          <w:sz w:val="24"/>
          <w:szCs w:val="24"/>
        </w:rPr>
        <w:t>is of deep meaning here, as t</w:t>
      </w:r>
      <w:r w:rsidR="000C75F6" w:rsidRPr="004B0389">
        <w:rPr>
          <w:sz w:val="24"/>
          <w:szCs w:val="24"/>
        </w:rPr>
        <w:t xml:space="preserve">hese </w:t>
      </w:r>
      <w:r w:rsidR="002607A0" w:rsidRPr="004B0389">
        <w:rPr>
          <w:sz w:val="24"/>
          <w:szCs w:val="24"/>
        </w:rPr>
        <w:t>events of connection were what</w:t>
      </w:r>
      <w:r w:rsidR="000C75F6" w:rsidRPr="004B0389">
        <w:rPr>
          <w:sz w:val="24"/>
          <w:szCs w:val="24"/>
        </w:rPr>
        <w:t xml:space="preserve"> Jung was </w:t>
      </w:r>
      <w:r w:rsidR="002607A0" w:rsidRPr="004B0389">
        <w:rPr>
          <w:sz w:val="24"/>
          <w:szCs w:val="24"/>
        </w:rPr>
        <w:t>then translating</w:t>
      </w:r>
      <w:r w:rsidR="000C75F6" w:rsidRPr="004B0389">
        <w:rPr>
          <w:sz w:val="24"/>
          <w:szCs w:val="24"/>
        </w:rPr>
        <w:t xml:space="preserve"> into </w:t>
      </w:r>
      <w:r w:rsidR="002607A0" w:rsidRPr="004B0389">
        <w:rPr>
          <w:sz w:val="24"/>
          <w:szCs w:val="24"/>
        </w:rPr>
        <w:t>his manuscript</w:t>
      </w:r>
      <w:r w:rsidR="000C75F6" w:rsidRPr="004B0389">
        <w:rPr>
          <w:sz w:val="24"/>
          <w:szCs w:val="24"/>
        </w:rPr>
        <w:t xml:space="preserve"> in the form of text or image</w:t>
      </w:r>
      <w:r w:rsidRPr="004B0389">
        <w:rPr>
          <w:sz w:val="24"/>
          <w:szCs w:val="24"/>
        </w:rPr>
        <w:t>, therefore n</w:t>
      </w:r>
      <w:r w:rsidRPr="004B0389">
        <w:rPr>
          <w:color w:val="000000" w:themeColor="text1"/>
          <w:sz w:val="24"/>
          <w:szCs w:val="24"/>
        </w:rPr>
        <w:t xml:space="preserve">ot limiting himself to </w:t>
      </w:r>
      <w:r w:rsidR="001655D0" w:rsidRPr="004B0389">
        <w:rPr>
          <w:color w:val="000000" w:themeColor="text1"/>
          <w:sz w:val="24"/>
          <w:szCs w:val="24"/>
        </w:rPr>
        <w:t>any specific</w:t>
      </w:r>
      <w:r w:rsidRPr="004B0389">
        <w:rPr>
          <w:color w:val="000000" w:themeColor="text1"/>
          <w:sz w:val="24"/>
          <w:szCs w:val="24"/>
        </w:rPr>
        <w:t xml:space="preserve"> format</w:t>
      </w:r>
      <w:r w:rsidR="001655D0" w:rsidRPr="004B0389">
        <w:rPr>
          <w:color w:val="000000" w:themeColor="text1"/>
          <w:sz w:val="24"/>
          <w:szCs w:val="24"/>
        </w:rPr>
        <w:t xml:space="preserve"> but also using sketches</w:t>
      </w:r>
      <w:r w:rsidR="001655D0" w:rsidRPr="004B0389">
        <w:rPr>
          <w:rStyle w:val="FootnoteReference"/>
          <w:color w:val="000000" w:themeColor="text1"/>
          <w:sz w:val="24"/>
          <w:szCs w:val="24"/>
        </w:rPr>
        <w:footnoteReference w:id="8"/>
      </w:r>
      <w:r w:rsidRPr="004B0389">
        <w:rPr>
          <w:color w:val="000000" w:themeColor="text1"/>
          <w:sz w:val="24"/>
          <w:szCs w:val="24"/>
        </w:rPr>
        <w:t>. Th</w:t>
      </w:r>
      <w:r w:rsidR="001655D0" w:rsidRPr="004B0389">
        <w:rPr>
          <w:color w:val="000000" w:themeColor="text1"/>
          <w:sz w:val="24"/>
          <w:szCs w:val="24"/>
        </w:rPr>
        <w:t xml:space="preserve">is approach </w:t>
      </w:r>
      <w:r w:rsidR="00B4425B" w:rsidRPr="004B0389">
        <w:rPr>
          <w:color w:val="000000" w:themeColor="text1"/>
          <w:sz w:val="24"/>
          <w:szCs w:val="24"/>
        </w:rPr>
        <w:t>also</w:t>
      </w:r>
      <w:r w:rsidRPr="004B0389">
        <w:rPr>
          <w:color w:val="000000" w:themeColor="text1"/>
          <w:sz w:val="24"/>
          <w:szCs w:val="24"/>
        </w:rPr>
        <w:t xml:space="preserve"> allowed the author freedom in his analysis of potentially</w:t>
      </w:r>
      <w:r w:rsidR="00845150" w:rsidRPr="004B0389">
        <w:rPr>
          <w:color w:val="000000" w:themeColor="text1"/>
          <w:sz w:val="24"/>
          <w:szCs w:val="24"/>
        </w:rPr>
        <w:t xml:space="preserve"> triggering or </w:t>
      </w:r>
      <w:r w:rsidR="00B4425B" w:rsidRPr="004B0389">
        <w:rPr>
          <w:color w:val="000000" w:themeColor="text1"/>
          <w:sz w:val="24"/>
          <w:szCs w:val="24"/>
        </w:rPr>
        <w:t>taboo topics, such as</w:t>
      </w:r>
      <w:r w:rsidR="00845150" w:rsidRPr="004B0389">
        <w:rPr>
          <w:color w:val="000000" w:themeColor="text1"/>
          <w:sz w:val="24"/>
          <w:szCs w:val="24"/>
        </w:rPr>
        <w:t xml:space="preserve"> reflected through</w:t>
      </w:r>
      <w:r w:rsidR="00B4425B" w:rsidRPr="004B0389">
        <w:rPr>
          <w:color w:val="000000" w:themeColor="text1"/>
          <w:sz w:val="24"/>
          <w:szCs w:val="24"/>
        </w:rPr>
        <w:t xml:space="preserve"> </w:t>
      </w:r>
      <w:r w:rsidR="00845150" w:rsidRPr="004B0389">
        <w:rPr>
          <w:color w:val="000000" w:themeColor="text1"/>
          <w:sz w:val="24"/>
          <w:szCs w:val="24"/>
        </w:rPr>
        <w:t xml:space="preserve">“The moon is dead. Your soul went to the moon, to the preserver of souls. </w:t>
      </w:r>
      <w:r w:rsidRPr="004B0389">
        <w:rPr>
          <w:color w:val="000000" w:themeColor="text1"/>
          <w:sz w:val="24"/>
          <w:szCs w:val="24"/>
        </w:rPr>
        <w:t>Thus,</w:t>
      </w:r>
      <w:r w:rsidR="00845150" w:rsidRPr="004B0389">
        <w:rPr>
          <w:color w:val="000000" w:themeColor="text1"/>
          <w:sz w:val="24"/>
          <w:szCs w:val="24"/>
        </w:rPr>
        <w:t xml:space="preserve"> the soul moved toward death. I went into the inner death and saw that the outer dying is better than inner death”</w:t>
      </w:r>
      <w:r w:rsidR="00845150" w:rsidRPr="004B0389">
        <w:rPr>
          <w:rStyle w:val="FootnoteReference"/>
          <w:color w:val="000000" w:themeColor="text1"/>
          <w:sz w:val="24"/>
          <w:szCs w:val="24"/>
        </w:rPr>
        <w:footnoteReference w:id="9"/>
      </w:r>
      <w:r w:rsidR="00845150" w:rsidRPr="004B0389">
        <w:rPr>
          <w:color w:val="000000" w:themeColor="text1"/>
          <w:sz w:val="24"/>
          <w:szCs w:val="24"/>
        </w:rPr>
        <w:t>. This quote f</w:t>
      </w:r>
      <w:r w:rsidR="001655D0" w:rsidRPr="004B0389">
        <w:rPr>
          <w:color w:val="000000" w:themeColor="text1"/>
          <w:sz w:val="24"/>
          <w:szCs w:val="24"/>
        </w:rPr>
        <w:t>urther suggests the author’s further beliefs system leaning towards the Eastern concepts of reincarnation</w:t>
      </w:r>
      <w:r w:rsidR="00D76B6E" w:rsidRPr="004B0389">
        <w:rPr>
          <w:color w:val="000000" w:themeColor="text1"/>
          <w:sz w:val="24"/>
          <w:szCs w:val="24"/>
        </w:rPr>
        <w:t>, as further confirmed by scholars inspired by his works</w:t>
      </w:r>
      <w:r w:rsidR="00E411F7" w:rsidRPr="004B0389">
        <w:rPr>
          <w:rStyle w:val="FootnoteReference"/>
          <w:color w:val="000000" w:themeColor="text1"/>
          <w:sz w:val="24"/>
          <w:szCs w:val="24"/>
        </w:rPr>
        <w:footnoteReference w:id="10"/>
      </w:r>
      <w:r w:rsidR="001655D0" w:rsidRPr="004B0389">
        <w:rPr>
          <w:color w:val="000000" w:themeColor="text1"/>
          <w:sz w:val="24"/>
          <w:szCs w:val="24"/>
        </w:rPr>
        <w:t xml:space="preserve">. </w:t>
      </w:r>
    </w:p>
    <w:p w14:paraId="539519F1" w14:textId="77777777" w:rsidR="00411E08" w:rsidRPr="004B0389" w:rsidRDefault="00411E08">
      <w:pPr>
        <w:rPr>
          <w:color w:val="000000" w:themeColor="text1"/>
          <w:sz w:val="24"/>
          <w:szCs w:val="24"/>
        </w:rPr>
      </w:pPr>
    </w:p>
    <w:p w14:paraId="5CCF360C" w14:textId="6A28690F" w:rsidR="0074444D" w:rsidRPr="004B0389" w:rsidRDefault="001655D0">
      <w:pPr>
        <w:rPr>
          <w:color w:val="0D0D0D"/>
          <w:sz w:val="24"/>
          <w:szCs w:val="24"/>
          <w:shd w:val="clear" w:color="auto" w:fill="FFFFFF"/>
        </w:rPr>
      </w:pPr>
      <w:r w:rsidRPr="004B0389">
        <w:rPr>
          <w:color w:val="0D0D0D"/>
          <w:sz w:val="24"/>
          <w:szCs w:val="24"/>
          <w:shd w:val="clear" w:color="auto" w:fill="FFFFFF"/>
        </w:rPr>
        <w:t>Interestingly</w:t>
      </w:r>
      <w:r w:rsidRPr="004B0389">
        <w:rPr>
          <w:color w:val="0D0D0D"/>
          <w:sz w:val="24"/>
          <w:szCs w:val="24"/>
          <w:shd w:val="clear" w:color="auto" w:fill="FFFFFF"/>
        </w:rPr>
        <w:t xml:space="preserve"> in terms of a literary method</w:t>
      </w:r>
      <w:r w:rsidRPr="004B0389">
        <w:rPr>
          <w:color w:val="0D0D0D"/>
          <w:sz w:val="24"/>
          <w:szCs w:val="24"/>
          <w:shd w:val="clear" w:color="auto" w:fill="FFFFFF"/>
        </w:rPr>
        <w:t>, Jung also often uses the moon as a marker of ambiance in the given storylines</w:t>
      </w:r>
      <w:r w:rsidRPr="004B0389">
        <w:rPr>
          <w:color w:val="0D0D0D"/>
          <w:sz w:val="24"/>
          <w:szCs w:val="24"/>
          <w:shd w:val="clear" w:color="auto" w:fill="FFFFFF"/>
        </w:rPr>
        <w:t xml:space="preserve"> as a cue to represent the moments of new realisations</w:t>
      </w:r>
      <w:r w:rsidRPr="004B0389">
        <w:rPr>
          <w:color w:val="0D0D0D"/>
          <w:sz w:val="24"/>
          <w:szCs w:val="24"/>
          <w:shd w:val="clear" w:color="auto" w:fill="FFFFFF"/>
        </w:rPr>
        <w:t>, especially</w:t>
      </w:r>
      <w:r w:rsidRPr="004B0389">
        <w:rPr>
          <w:color w:val="0D0D0D"/>
          <w:sz w:val="24"/>
          <w:szCs w:val="24"/>
          <w:shd w:val="clear" w:color="auto" w:fill="FFFFFF"/>
        </w:rPr>
        <w:t xml:space="preserve"> visible</w:t>
      </w:r>
      <w:r w:rsidRPr="004B0389">
        <w:rPr>
          <w:color w:val="0D0D0D"/>
          <w:sz w:val="24"/>
          <w:szCs w:val="24"/>
          <w:shd w:val="clear" w:color="auto" w:fill="FFFFFF"/>
        </w:rPr>
        <w:t xml:space="preserve"> in parts of the narrative referring to the moonlight – for example “With these words her shape dissolves into darkness. Dim moonlight penetrates the room. Where she stood something shadowy lies – it is a profusion of red roses”</w:t>
      </w:r>
      <w:r w:rsidRPr="004B0389">
        <w:rPr>
          <w:rStyle w:val="FootnoteReference"/>
          <w:color w:val="0D0D0D"/>
          <w:sz w:val="24"/>
          <w:szCs w:val="24"/>
          <w:shd w:val="clear" w:color="auto" w:fill="FFFFFF"/>
        </w:rPr>
        <w:footnoteReference w:id="11"/>
      </w:r>
      <w:r w:rsidRPr="004B0389">
        <w:rPr>
          <w:color w:val="0D0D0D"/>
          <w:sz w:val="24"/>
          <w:szCs w:val="24"/>
          <w:shd w:val="clear" w:color="auto" w:fill="FFFFFF"/>
        </w:rPr>
        <w:t>. Jung uses the language of symbols in this expression, which continues to suggest the moon’s representation of the subconscious</w:t>
      </w:r>
      <w:r w:rsidR="00F87248" w:rsidRPr="004B0389">
        <w:rPr>
          <w:color w:val="0D0D0D"/>
          <w:sz w:val="24"/>
          <w:szCs w:val="24"/>
          <w:shd w:val="clear" w:color="auto" w:fill="FFFFFF"/>
        </w:rPr>
        <w:t>, which in his case is feminine</w:t>
      </w:r>
      <w:r w:rsidRPr="004B0389">
        <w:rPr>
          <w:color w:val="0D0D0D"/>
          <w:sz w:val="24"/>
          <w:szCs w:val="24"/>
          <w:shd w:val="clear" w:color="auto" w:fill="FFFFFF"/>
        </w:rPr>
        <w:t>. Jung's language and concepts can</w:t>
      </w:r>
      <w:r w:rsidR="00F87248" w:rsidRPr="004B0389">
        <w:rPr>
          <w:color w:val="0D0D0D"/>
          <w:sz w:val="24"/>
          <w:szCs w:val="24"/>
          <w:shd w:val="clear" w:color="auto" w:fill="FFFFFF"/>
        </w:rPr>
        <w:t xml:space="preserve"> be</w:t>
      </w:r>
      <w:r w:rsidRPr="004B0389">
        <w:rPr>
          <w:color w:val="0D0D0D"/>
          <w:sz w:val="24"/>
          <w:szCs w:val="24"/>
          <w:shd w:val="clear" w:color="auto" w:fill="FFFFFF"/>
        </w:rPr>
        <w:t xml:space="preserve"> difficult to </w:t>
      </w:r>
      <w:r w:rsidRPr="004B0389">
        <w:rPr>
          <w:color w:val="0D0D0D"/>
          <w:sz w:val="24"/>
          <w:szCs w:val="24"/>
          <w:shd w:val="clear" w:color="auto" w:fill="FFFFFF"/>
        </w:rPr>
        <w:lastRenderedPageBreak/>
        <w:t>understand,</w:t>
      </w:r>
      <w:r w:rsidRPr="004B0389">
        <w:rPr>
          <w:color w:val="0D0D0D"/>
          <w:sz w:val="24"/>
          <w:szCs w:val="24"/>
          <w:shd w:val="clear" w:color="auto" w:fill="FFFFFF"/>
        </w:rPr>
        <w:t xml:space="preserve"> however gi</w:t>
      </w:r>
      <w:r w:rsidR="00CB6957" w:rsidRPr="004B0389">
        <w:rPr>
          <w:color w:val="0D0D0D"/>
          <w:sz w:val="24"/>
          <w:szCs w:val="24"/>
          <w:shd w:val="clear" w:color="auto" w:fill="FFFFFF"/>
        </w:rPr>
        <w:t>ven</w:t>
      </w:r>
      <w:r w:rsidRPr="004B0389">
        <w:rPr>
          <w:color w:val="0D0D0D"/>
          <w:sz w:val="24"/>
          <w:szCs w:val="24"/>
          <w:shd w:val="clear" w:color="auto" w:fill="FFFFFF"/>
        </w:rPr>
        <w:t xml:space="preserve"> that</w:t>
      </w:r>
      <w:r w:rsidR="00CB6957" w:rsidRPr="004B0389">
        <w:rPr>
          <w:color w:val="0D0D0D"/>
          <w:sz w:val="24"/>
          <w:szCs w:val="24"/>
          <w:shd w:val="clear" w:color="auto" w:fill="FFFFFF"/>
        </w:rPr>
        <w:t xml:space="preserve"> there was no intention to publish the works, the work is a rather intimate reflection of the author’s observation unfiltered to suit any </w:t>
      </w:r>
      <w:r w:rsidR="00845150" w:rsidRPr="004B0389">
        <w:rPr>
          <w:color w:val="0D0D0D"/>
          <w:sz w:val="24"/>
          <w:szCs w:val="24"/>
          <w:shd w:val="clear" w:color="auto" w:fill="FFFFFF"/>
        </w:rPr>
        <w:t>audience</w:t>
      </w:r>
      <w:r w:rsidR="00CB6957" w:rsidRPr="004B0389">
        <w:rPr>
          <w:color w:val="0D0D0D"/>
          <w:sz w:val="24"/>
          <w:szCs w:val="24"/>
          <w:shd w:val="clear" w:color="auto" w:fill="FFFFFF"/>
        </w:rPr>
        <w:t xml:space="preserve"> rather than himself</w:t>
      </w:r>
      <w:r w:rsidRPr="004B0389">
        <w:rPr>
          <w:color w:val="0D0D0D"/>
          <w:sz w:val="24"/>
          <w:szCs w:val="24"/>
          <w:shd w:val="clear" w:color="auto" w:fill="FFFFFF"/>
        </w:rPr>
        <w:t xml:space="preserve"> and should be treated as such</w:t>
      </w:r>
      <w:r w:rsidR="00CB6957" w:rsidRPr="004B0389">
        <w:rPr>
          <w:color w:val="0D0D0D"/>
          <w:sz w:val="24"/>
          <w:szCs w:val="24"/>
          <w:shd w:val="clear" w:color="auto" w:fill="FFFFFF"/>
        </w:rPr>
        <w:t xml:space="preserve">. </w:t>
      </w:r>
      <w:r w:rsidR="000C75F6" w:rsidRPr="004B0389">
        <w:rPr>
          <w:color w:val="0D0D0D"/>
          <w:sz w:val="24"/>
          <w:szCs w:val="24"/>
          <w:shd w:val="clear" w:color="auto" w:fill="FFFFFF"/>
        </w:rPr>
        <w:t>It</w:t>
      </w:r>
      <w:r w:rsidR="00CB6957" w:rsidRPr="004B0389">
        <w:rPr>
          <w:color w:val="0D0D0D"/>
          <w:sz w:val="24"/>
          <w:szCs w:val="24"/>
          <w:shd w:val="clear" w:color="auto" w:fill="FFFFFF"/>
        </w:rPr>
        <w:t xml:space="preserve"> therefore be further</w:t>
      </w:r>
      <w:r w:rsidR="000C75F6" w:rsidRPr="004B0389">
        <w:rPr>
          <w:color w:val="0D0D0D"/>
          <w:sz w:val="24"/>
          <w:szCs w:val="24"/>
          <w:shd w:val="clear" w:color="auto" w:fill="FFFFFF"/>
        </w:rPr>
        <w:t xml:space="preserve"> concluded that the work is heavily biased and rather exclusively subjective. However, interestingly in this context, it makes it a very valuable primary source, even </w:t>
      </w:r>
      <w:r w:rsidR="004143AD" w:rsidRPr="004B0389">
        <w:rPr>
          <w:color w:val="0D0D0D"/>
          <w:sz w:val="24"/>
          <w:szCs w:val="24"/>
          <w:shd w:val="clear" w:color="auto" w:fill="FFFFFF"/>
        </w:rPr>
        <w:t xml:space="preserve">if his studies have been deemed </w:t>
      </w:r>
      <w:r w:rsidR="000C75F6" w:rsidRPr="004B0389">
        <w:rPr>
          <w:color w:val="0D0D0D"/>
          <w:sz w:val="24"/>
          <w:szCs w:val="24"/>
          <w:shd w:val="clear" w:color="auto" w:fill="FFFFFF"/>
        </w:rPr>
        <w:t xml:space="preserve">lacking </w:t>
      </w:r>
      <w:r w:rsidR="004143AD" w:rsidRPr="004B0389">
        <w:rPr>
          <w:color w:val="0D0D0D"/>
          <w:sz w:val="24"/>
          <w:szCs w:val="24"/>
          <w:shd w:val="clear" w:color="auto" w:fill="FFFFFF"/>
        </w:rPr>
        <w:t>sufficient</w:t>
      </w:r>
      <w:r w:rsidR="000C75F6" w:rsidRPr="004B0389">
        <w:rPr>
          <w:color w:val="0D0D0D"/>
          <w:sz w:val="24"/>
          <w:szCs w:val="24"/>
          <w:shd w:val="clear" w:color="auto" w:fill="FFFFFF"/>
        </w:rPr>
        <w:t xml:space="preserve"> empirical evidence</w:t>
      </w:r>
      <w:r w:rsidR="004143AD" w:rsidRPr="004B0389">
        <w:rPr>
          <w:rStyle w:val="FootnoteReference"/>
          <w:color w:val="0D0D0D"/>
          <w:sz w:val="24"/>
          <w:szCs w:val="24"/>
          <w:shd w:val="clear" w:color="auto" w:fill="FFFFFF"/>
        </w:rPr>
        <w:footnoteReference w:id="12"/>
      </w:r>
      <w:r w:rsidR="000C75F6" w:rsidRPr="004B0389">
        <w:rPr>
          <w:color w:val="0D0D0D"/>
          <w:sz w:val="24"/>
          <w:szCs w:val="24"/>
          <w:shd w:val="clear" w:color="auto" w:fill="FFFFFF"/>
        </w:rPr>
        <w:t xml:space="preserve"> to support these concepts</w:t>
      </w:r>
      <w:r w:rsidR="004143AD" w:rsidRPr="004B0389">
        <w:rPr>
          <w:color w:val="0D0D0D"/>
          <w:sz w:val="24"/>
          <w:szCs w:val="24"/>
          <w:shd w:val="clear" w:color="auto" w:fill="FFFFFF"/>
        </w:rPr>
        <w:t xml:space="preserve"> </w:t>
      </w:r>
      <w:r w:rsidR="004143AD" w:rsidRPr="004B0389">
        <w:rPr>
          <w:color w:val="0D0D0D"/>
          <w:sz w:val="24"/>
          <w:szCs w:val="24"/>
          <w:shd w:val="clear" w:color="auto" w:fill="FFFFFF"/>
        </w:rPr>
        <w:t>by some researche</w:t>
      </w:r>
      <w:r w:rsidR="004143AD" w:rsidRPr="004B0389">
        <w:rPr>
          <w:color w:val="0D0D0D"/>
          <w:sz w:val="24"/>
          <w:szCs w:val="24"/>
          <w:shd w:val="clear" w:color="auto" w:fill="FFFFFF"/>
        </w:rPr>
        <w:t>rs in the field of psychoanalysis</w:t>
      </w:r>
      <w:r w:rsidR="000C75F6" w:rsidRPr="004B0389">
        <w:rPr>
          <w:color w:val="0D0D0D"/>
          <w:sz w:val="24"/>
          <w:szCs w:val="24"/>
          <w:shd w:val="clear" w:color="auto" w:fill="FFFFFF"/>
        </w:rPr>
        <w:t>.</w:t>
      </w:r>
      <w:r w:rsidR="00845150" w:rsidRPr="004B0389">
        <w:rPr>
          <w:color w:val="0D0D0D"/>
          <w:sz w:val="24"/>
          <w:szCs w:val="24"/>
          <w:shd w:val="clear" w:color="auto" w:fill="FFFFFF"/>
        </w:rPr>
        <w:t xml:space="preserve"> </w:t>
      </w:r>
    </w:p>
    <w:p w14:paraId="66397143" w14:textId="77777777" w:rsidR="00411E08" w:rsidRPr="004B0389" w:rsidRDefault="00411E08">
      <w:pPr>
        <w:rPr>
          <w:color w:val="0D0D0D"/>
          <w:sz w:val="24"/>
          <w:szCs w:val="24"/>
          <w:shd w:val="clear" w:color="auto" w:fill="FFFFFF"/>
        </w:rPr>
      </w:pPr>
    </w:p>
    <w:p w14:paraId="43F857E4" w14:textId="7A8AF14A" w:rsidR="0074444D" w:rsidRPr="004B0389" w:rsidRDefault="0074444D">
      <w:pPr>
        <w:rPr>
          <w:color w:val="000000" w:themeColor="text1"/>
          <w:sz w:val="24"/>
          <w:szCs w:val="24"/>
          <w:shd w:val="clear" w:color="auto" w:fill="FFFFFF"/>
        </w:rPr>
      </w:pPr>
      <w:r w:rsidRPr="004B0389">
        <w:rPr>
          <w:color w:val="000000" w:themeColor="text1"/>
          <w:sz w:val="24"/>
          <w:szCs w:val="24"/>
          <w:shd w:val="clear" w:color="auto" w:fill="FFFFFF"/>
        </w:rPr>
        <w:t xml:space="preserve">In summary, the moon in the interpretation of Carl Jung in his works translated in </w:t>
      </w:r>
      <w:r w:rsidRPr="004B0389">
        <w:rPr>
          <w:i/>
          <w:iCs/>
          <w:color w:val="000000" w:themeColor="text1"/>
          <w:sz w:val="24"/>
          <w:szCs w:val="24"/>
          <w:shd w:val="clear" w:color="auto" w:fill="FFFFFF"/>
        </w:rPr>
        <w:t>The Red Book: Liber Novus</w:t>
      </w:r>
      <w:r w:rsidRPr="004B0389">
        <w:rPr>
          <w:color w:val="000000" w:themeColor="text1"/>
          <w:sz w:val="24"/>
          <w:szCs w:val="24"/>
          <w:shd w:val="clear" w:color="auto" w:fill="FFFFFF"/>
        </w:rPr>
        <w:t xml:space="preserve"> is representation of the unconscious side of the human psyche</w:t>
      </w:r>
      <w:r w:rsidR="00F87248" w:rsidRPr="004B0389">
        <w:rPr>
          <w:color w:val="000000" w:themeColor="text1"/>
          <w:sz w:val="24"/>
          <w:szCs w:val="24"/>
          <w:shd w:val="clear" w:color="auto" w:fill="FFFFFF"/>
        </w:rPr>
        <w:t xml:space="preserve"> by the author</w:t>
      </w:r>
      <w:r w:rsidR="00DB593F" w:rsidRPr="004B0389">
        <w:rPr>
          <w:color w:val="000000" w:themeColor="text1"/>
          <w:sz w:val="24"/>
          <w:szCs w:val="24"/>
          <w:shd w:val="clear" w:color="auto" w:fill="FFFFFF"/>
        </w:rPr>
        <w:t>, which makes the works very clearly related to investigations of the soul journey</w:t>
      </w:r>
      <w:r w:rsidR="00F87248" w:rsidRPr="004B0389">
        <w:rPr>
          <w:color w:val="000000" w:themeColor="text1"/>
          <w:sz w:val="24"/>
          <w:szCs w:val="24"/>
          <w:shd w:val="clear" w:color="auto" w:fill="FFFFFF"/>
        </w:rPr>
        <w:t>. It is a powerful symbolism of the feminine principles for Jung whose subconscious he identifies as anima and has been become one of the key supporting interpretations of the planet and its characteristics in 21</w:t>
      </w:r>
      <w:r w:rsidR="00F87248" w:rsidRPr="004B0389">
        <w:rPr>
          <w:color w:val="000000" w:themeColor="text1"/>
          <w:sz w:val="24"/>
          <w:szCs w:val="24"/>
          <w:shd w:val="clear" w:color="auto" w:fill="FFFFFF"/>
          <w:vertAlign w:val="superscript"/>
        </w:rPr>
        <w:t>st</w:t>
      </w:r>
      <w:r w:rsidR="00F87248" w:rsidRPr="004B0389">
        <w:rPr>
          <w:color w:val="000000" w:themeColor="text1"/>
          <w:sz w:val="24"/>
          <w:szCs w:val="24"/>
          <w:shd w:val="clear" w:color="auto" w:fill="FFFFFF"/>
        </w:rPr>
        <w:t xml:space="preserve"> century modern astrology. </w:t>
      </w:r>
    </w:p>
    <w:p w14:paraId="1632477A" w14:textId="77777777" w:rsidR="0074444D" w:rsidRPr="004B0389" w:rsidRDefault="0074444D">
      <w:pPr>
        <w:rPr>
          <w:color w:val="000000" w:themeColor="text1"/>
          <w:sz w:val="24"/>
          <w:szCs w:val="24"/>
          <w:shd w:val="clear" w:color="auto" w:fill="FFFFFF"/>
        </w:rPr>
      </w:pPr>
    </w:p>
    <w:p w14:paraId="5FBAD109" w14:textId="77777777" w:rsidR="001B567E" w:rsidRPr="004B0389" w:rsidRDefault="001B567E" w:rsidP="001B567E">
      <w:pPr>
        <w:rPr>
          <w:color w:val="000000" w:themeColor="text1"/>
          <w:sz w:val="24"/>
          <w:szCs w:val="24"/>
        </w:rPr>
      </w:pPr>
    </w:p>
    <w:p w14:paraId="517E79F4" w14:textId="25038D73" w:rsidR="00002389" w:rsidRPr="004B0389" w:rsidRDefault="001B567E" w:rsidP="00D6558E">
      <w:pPr>
        <w:ind w:firstLine="720"/>
        <w:rPr>
          <w:color w:val="000000" w:themeColor="text1"/>
          <w:sz w:val="24"/>
          <w:szCs w:val="24"/>
        </w:rPr>
      </w:pPr>
      <w:r w:rsidRPr="004B0389">
        <w:rPr>
          <w:color w:val="000000" w:themeColor="text1"/>
          <w:sz w:val="24"/>
          <w:szCs w:val="24"/>
        </w:rPr>
        <w:t xml:space="preserve">Darby Costello’s </w:t>
      </w:r>
      <w:r w:rsidR="00F87248" w:rsidRPr="004B0389">
        <w:rPr>
          <w:color w:val="000000" w:themeColor="text1"/>
          <w:sz w:val="24"/>
          <w:szCs w:val="24"/>
        </w:rPr>
        <w:t>consideration</w:t>
      </w:r>
      <w:r w:rsidRPr="004B0389">
        <w:rPr>
          <w:color w:val="000000" w:themeColor="text1"/>
          <w:sz w:val="24"/>
          <w:szCs w:val="24"/>
        </w:rPr>
        <w:t xml:space="preserve"> </w:t>
      </w:r>
      <w:r w:rsidR="007C01BE" w:rsidRPr="004B0389">
        <w:rPr>
          <w:color w:val="000000" w:themeColor="text1"/>
          <w:sz w:val="24"/>
          <w:szCs w:val="24"/>
        </w:rPr>
        <w:t xml:space="preserve">of </w:t>
      </w:r>
      <w:r w:rsidRPr="004B0389">
        <w:rPr>
          <w:color w:val="000000" w:themeColor="text1"/>
          <w:sz w:val="24"/>
          <w:szCs w:val="24"/>
        </w:rPr>
        <w:t>the moon</w:t>
      </w:r>
      <w:r w:rsidR="00F87248" w:rsidRPr="004B0389">
        <w:rPr>
          <w:color w:val="000000" w:themeColor="text1"/>
          <w:sz w:val="24"/>
          <w:szCs w:val="24"/>
        </w:rPr>
        <w:t xml:space="preserve"> and its characteristics is portrayed</w:t>
      </w:r>
      <w:r w:rsidRPr="004B0389">
        <w:rPr>
          <w:color w:val="000000" w:themeColor="text1"/>
          <w:sz w:val="24"/>
          <w:szCs w:val="24"/>
        </w:rPr>
        <w:t xml:space="preserve"> through h</w:t>
      </w:r>
      <w:r w:rsidR="00002389" w:rsidRPr="004B0389">
        <w:rPr>
          <w:color w:val="000000" w:themeColor="text1"/>
          <w:sz w:val="24"/>
          <w:szCs w:val="24"/>
        </w:rPr>
        <w:t>er</w:t>
      </w:r>
      <w:r w:rsidRPr="004B0389">
        <w:rPr>
          <w:color w:val="000000" w:themeColor="text1"/>
          <w:sz w:val="24"/>
          <w:szCs w:val="24"/>
        </w:rPr>
        <w:t xml:space="preserve"> work</w:t>
      </w:r>
      <w:r w:rsidR="007C01BE" w:rsidRPr="004B0389">
        <w:rPr>
          <w:color w:val="000000" w:themeColor="text1"/>
          <w:sz w:val="24"/>
          <w:szCs w:val="24"/>
        </w:rPr>
        <w:t xml:space="preserve"> delivered</w:t>
      </w:r>
      <w:r w:rsidRPr="004B0389">
        <w:rPr>
          <w:color w:val="000000" w:themeColor="text1"/>
          <w:sz w:val="24"/>
          <w:szCs w:val="24"/>
        </w:rPr>
        <w:t xml:space="preserve"> in the</w:t>
      </w:r>
      <w:r w:rsidR="007C01BE" w:rsidRPr="004B0389">
        <w:rPr>
          <w:color w:val="000000" w:themeColor="text1"/>
          <w:sz w:val="24"/>
          <w:szCs w:val="24"/>
        </w:rPr>
        <w:t xml:space="preserve"> format of</w:t>
      </w:r>
      <w:r w:rsidRPr="004B0389">
        <w:rPr>
          <w:color w:val="000000" w:themeColor="text1"/>
          <w:sz w:val="24"/>
          <w:szCs w:val="24"/>
        </w:rPr>
        <w:t xml:space="preserve"> series of seminars</w:t>
      </w:r>
      <w:r w:rsidR="007C01BE" w:rsidRPr="004B0389">
        <w:rPr>
          <w:color w:val="000000" w:themeColor="text1"/>
          <w:sz w:val="24"/>
          <w:szCs w:val="24"/>
        </w:rPr>
        <w:t>, which were then</w:t>
      </w:r>
      <w:r w:rsidRPr="004B0389">
        <w:rPr>
          <w:color w:val="000000" w:themeColor="text1"/>
          <w:sz w:val="24"/>
          <w:szCs w:val="24"/>
        </w:rPr>
        <w:t xml:space="preserve"> gathered in </w:t>
      </w:r>
      <w:r w:rsidRPr="004B0389">
        <w:rPr>
          <w:i/>
          <w:iCs/>
          <w:color w:val="000000" w:themeColor="text1"/>
          <w:sz w:val="24"/>
          <w:szCs w:val="24"/>
        </w:rPr>
        <w:t>The Astrological Moon</w:t>
      </w:r>
      <w:r w:rsidR="007C01BE" w:rsidRPr="004B0389">
        <w:rPr>
          <w:color w:val="000000" w:themeColor="text1"/>
          <w:sz w:val="24"/>
          <w:szCs w:val="24"/>
        </w:rPr>
        <w:t xml:space="preserve"> and published </w:t>
      </w:r>
      <w:r w:rsidR="00EF3235" w:rsidRPr="004B0389">
        <w:rPr>
          <w:color w:val="000000" w:themeColor="text1"/>
          <w:sz w:val="24"/>
          <w:szCs w:val="24"/>
        </w:rPr>
        <w:t xml:space="preserve">as a book </w:t>
      </w:r>
      <w:r w:rsidR="007C01BE" w:rsidRPr="004B0389">
        <w:rPr>
          <w:color w:val="000000" w:themeColor="text1"/>
          <w:sz w:val="24"/>
          <w:szCs w:val="24"/>
        </w:rPr>
        <w:t>in 1996</w:t>
      </w:r>
      <w:r w:rsidR="00F87248" w:rsidRPr="004B0389">
        <w:rPr>
          <w:color w:val="000000" w:themeColor="text1"/>
          <w:sz w:val="24"/>
          <w:szCs w:val="24"/>
        </w:rPr>
        <w:t>. The published work</w:t>
      </w:r>
      <w:r w:rsidRPr="004B0389">
        <w:rPr>
          <w:color w:val="000000" w:themeColor="text1"/>
          <w:sz w:val="24"/>
          <w:szCs w:val="24"/>
        </w:rPr>
        <w:t xml:space="preserve"> </w:t>
      </w:r>
      <w:r w:rsidR="00002389" w:rsidRPr="004B0389">
        <w:rPr>
          <w:color w:val="000000" w:themeColor="text1"/>
          <w:sz w:val="24"/>
          <w:szCs w:val="24"/>
        </w:rPr>
        <w:t>sets way for further understanding of the planet</w:t>
      </w:r>
      <w:r w:rsidR="00F87248" w:rsidRPr="004B0389">
        <w:rPr>
          <w:color w:val="000000" w:themeColor="text1"/>
          <w:sz w:val="24"/>
          <w:szCs w:val="24"/>
        </w:rPr>
        <w:t xml:space="preserve"> in support of the modern considerations, including</w:t>
      </w:r>
      <w:r w:rsidR="00144A0B" w:rsidRPr="004B0389">
        <w:rPr>
          <w:color w:val="000000" w:themeColor="text1"/>
          <w:sz w:val="24"/>
          <w:szCs w:val="24"/>
        </w:rPr>
        <w:t xml:space="preserve"> important</w:t>
      </w:r>
      <w:r w:rsidR="00F87248" w:rsidRPr="004B0389">
        <w:rPr>
          <w:color w:val="000000" w:themeColor="text1"/>
          <w:sz w:val="24"/>
          <w:szCs w:val="24"/>
        </w:rPr>
        <w:t xml:space="preserve"> </w:t>
      </w:r>
      <w:r w:rsidR="009727FB" w:rsidRPr="004B0389">
        <w:rPr>
          <w:color w:val="000000" w:themeColor="text1"/>
          <w:sz w:val="24"/>
          <w:szCs w:val="24"/>
        </w:rPr>
        <w:t>application</w:t>
      </w:r>
      <w:r w:rsidR="00144A0B" w:rsidRPr="004B0389">
        <w:rPr>
          <w:color w:val="000000" w:themeColor="text1"/>
          <w:sz w:val="24"/>
          <w:szCs w:val="24"/>
        </w:rPr>
        <w:t>s</w:t>
      </w:r>
      <w:r w:rsidR="009727FB" w:rsidRPr="004B0389">
        <w:rPr>
          <w:color w:val="000000" w:themeColor="text1"/>
          <w:sz w:val="24"/>
          <w:szCs w:val="24"/>
        </w:rPr>
        <w:t xml:space="preserve"> to </w:t>
      </w:r>
      <w:r w:rsidR="004B177F" w:rsidRPr="004B0389">
        <w:rPr>
          <w:color w:val="000000" w:themeColor="text1"/>
          <w:sz w:val="24"/>
          <w:szCs w:val="24"/>
        </w:rPr>
        <w:t>psychological</w:t>
      </w:r>
      <w:r w:rsidR="00F87248" w:rsidRPr="004B0389">
        <w:rPr>
          <w:color w:val="000000" w:themeColor="text1"/>
          <w:sz w:val="24"/>
          <w:szCs w:val="24"/>
        </w:rPr>
        <w:t xml:space="preserve"> astrology.</w:t>
      </w:r>
      <w:r w:rsidR="007C01BE" w:rsidRPr="004B0389">
        <w:rPr>
          <w:color w:val="000000" w:themeColor="text1"/>
          <w:sz w:val="24"/>
          <w:szCs w:val="24"/>
        </w:rPr>
        <w:t xml:space="preserve"> C</w:t>
      </w:r>
      <w:r w:rsidR="00002389" w:rsidRPr="004B0389">
        <w:rPr>
          <w:sz w:val="24"/>
          <w:szCs w:val="24"/>
        </w:rPr>
        <w:t xml:space="preserve">ostello separates her book into two sections </w:t>
      </w:r>
      <w:r w:rsidR="007C01BE" w:rsidRPr="004B0389">
        <w:rPr>
          <w:sz w:val="24"/>
          <w:szCs w:val="24"/>
        </w:rPr>
        <w:t>–</w:t>
      </w:r>
      <w:r w:rsidR="00002389" w:rsidRPr="004B0389">
        <w:rPr>
          <w:sz w:val="24"/>
          <w:szCs w:val="24"/>
        </w:rPr>
        <w:t xml:space="preserve"> </w:t>
      </w:r>
      <w:r w:rsidR="00D6558E" w:rsidRPr="004B0389">
        <w:rPr>
          <w:sz w:val="24"/>
          <w:szCs w:val="24"/>
        </w:rPr>
        <w:t>‘</w:t>
      </w:r>
      <w:r w:rsidR="007C01BE" w:rsidRPr="004B0389">
        <w:rPr>
          <w:sz w:val="24"/>
          <w:szCs w:val="24"/>
        </w:rPr>
        <w:t>The Moon as Source</w:t>
      </w:r>
      <w:r w:rsidR="00D6558E" w:rsidRPr="004B0389">
        <w:rPr>
          <w:sz w:val="24"/>
          <w:szCs w:val="24"/>
        </w:rPr>
        <w:t>’</w:t>
      </w:r>
      <w:r w:rsidR="007C01BE" w:rsidRPr="004B0389">
        <w:rPr>
          <w:sz w:val="24"/>
          <w:szCs w:val="24"/>
        </w:rPr>
        <w:t>, an</w:t>
      </w:r>
      <w:r w:rsidR="00D6558E" w:rsidRPr="004B0389">
        <w:rPr>
          <w:sz w:val="24"/>
          <w:szCs w:val="24"/>
        </w:rPr>
        <w:t>d ‘The Moon and its Cycles’</w:t>
      </w:r>
      <w:r w:rsidR="00144A0B" w:rsidRPr="004B0389">
        <w:rPr>
          <w:sz w:val="24"/>
          <w:szCs w:val="24"/>
        </w:rPr>
        <w:t xml:space="preserve"> – thus dealing with the planet both in relation to the past and one’s psyche patterns, as well as potential techniques to </w:t>
      </w:r>
      <w:r w:rsidR="001F6477" w:rsidRPr="004B0389">
        <w:rPr>
          <w:sz w:val="24"/>
          <w:szCs w:val="24"/>
        </w:rPr>
        <w:t>influence the</w:t>
      </w:r>
      <w:r w:rsidR="00F1324C" w:rsidRPr="004B0389">
        <w:rPr>
          <w:sz w:val="24"/>
          <w:szCs w:val="24"/>
        </w:rPr>
        <w:t>se patterns in the</w:t>
      </w:r>
      <w:r w:rsidR="001F6477" w:rsidRPr="004B0389">
        <w:rPr>
          <w:sz w:val="24"/>
          <w:szCs w:val="24"/>
        </w:rPr>
        <w:t xml:space="preserve"> future.</w:t>
      </w:r>
    </w:p>
    <w:p w14:paraId="73C38F16" w14:textId="77777777" w:rsidR="00002389" w:rsidRPr="004B0389" w:rsidRDefault="00002389" w:rsidP="001B567E">
      <w:pPr>
        <w:rPr>
          <w:color w:val="000000" w:themeColor="text1"/>
          <w:sz w:val="24"/>
          <w:szCs w:val="24"/>
        </w:rPr>
      </w:pPr>
    </w:p>
    <w:p w14:paraId="6BB2B203" w14:textId="2897F136" w:rsidR="00FD50CC" w:rsidRPr="004B0389" w:rsidRDefault="00D6558E" w:rsidP="001B567E">
      <w:pPr>
        <w:rPr>
          <w:color w:val="0D0D0D"/>
          <w:sz w:val="24"/>
          <w:szCs w:val="24"/>
          <w:shd w:val="clear" w:color="auto" w:fill="FFFFFF"/>
        </w:rPr>
      </w:pPr>
      <w:r w:rsidRPr="004B0389">
        <w:rPr>
          <w:color w:val="0D0D0D"/>
          <w:sz w:val="24"/>
          <w:szCs w:val="24"/>
          <w:shd w:val="clear" w:color="auto" w:fill="FFFFFF"/>
        </w:rPr>
        <w:t xml:space="preserve">Costello’s core consideration throughout the works is an </w:t>
      </w:r>
      <w:r w:rsidR="00FD50CC" w:rsidRPr="004B0389">
        <w:rPr>
          <w:color w:val="0D0D0D"/>
          <w:sz w:val="24"/>
          <w:szCs w:val="24"/>
          <w:shd w:val="clear" w:color="auto" w:fill="FFFFFF"/>
        </w:rPr>
        <w:t>explor</w:t>
      </w:r>
      <w:r w:rsidRPr="004B0389">
        <w:rPr>
          <w:color w:val="0D0D0D"/>
          <w:sz w:val="24"/>
          <w:szCs w:val="24"/>
          <w:shd w:val="clear" w:color="auto" w:fill="FFFFFF"/>
        </w:rPr>
        <w:t>ation of</w:t>
      </w:r>
      <w:r w:rsidR="00FD50CC" w:rsidRPr="004B0389">
        <w:rPr>
          <w:color w:val="0D0D0D"/>
          <w:sz w:val="24"/>
          <w:szCs w:val="24"/>
          <w:shd w:val="clear" w:color="auto" w:fill="FFFFFF"/>
        </w:rPr>
        <w:t xml:space="preserve"> the </w:t>
      </w:r>
      <w:r w:rsidRPr="004B0389">
        <w:rPr>
          <w:color w:val="0D0D0D"/>
          <w:sz w:val="24"/>
          <w:szCs w:val="24"/>
          <w:shd w:val="clear" w:color="auto" w:fill="FFFFFF"/>
        </w:rPr>
        <w:t>m</w:t>
      </w:r>
      <w:r w:rsidR="00FD50CC" w:rsidRPr="004B0389">
        <w:rPr>
          <w:color w:val="0D0D0D"/>
          <w:sz w:val="24"/>
          <w:szCs w:val="24"/>
          <w:shd w:val="clear" w:color="auto" w:fill="FFFFFF"/>
        </w:rPr>
        <w:t xml:space="preserve">oon's role in </w:t>
      </w:r>
      <w:r w:rsidR="001F6477" w:rsidRPr="004B0389">
        <w:rPr>
          <w:color w:val="0D0D0D"/>
          <w:sz w:val="24"/>
          <w:szCs w:val="24"/>
          <w:shd w:val="clear" w:color="auto" w:fill="FFFFFF"/>
        </w:rPr>
        <w:t xml:space="preserve">the </w:t>
      </w:r>
      <w:r w:rsidR="00FD50CC" w:rsidRPr="004B0389">
        <w:rPr>
          <w:color w:val="0D0D0D"/>
          <w:sz w:val="24"/>
          <w:szCs w:val="24"/>
          <w:shd w:val="clear" w:color="auto" w:fill="FFFFFF"/>
        </w:rPr>
        <w:t>shaping</w:t>
      </w:r>
      <w:r w:rsidR="001F6477" w:rsidRPr="004B0389">
        <w:rPr>
          <w:color w:val="0D0D0D"/>
          <w:sz w:val="24"/>
          <w:szCs w:val="24"/>
          <w:shd w:val="clear" w:color="auto" w:fill="FFFFFF"/>
        </w:rPr>
        <w:t xml:space="preserve"> of</w:t>
      </w:r>
      <w:r w:rsidR="00FD50CC" w:rsidRPr="004B0389">
        <w:rPr>
          <w:color w:val="0D0D0D"/>
          <w:sz w:val="24"/>
          <w:szCs w:val="24"/>
          <w:shd w:val="clear" w:color="auto" w:fill="FFFFFF"/>
        </w:rPr>
        <w:t xml:space="preserve"> one's subconscious, </w:t>
      </w:r>
      <w:r w:rsidR="001F6477" w:rsidRPr="004B0389">
        <w:rPr>
          <w:color w:val="0D0D0D"/>
          <w:sz w:val="24"/>
          <w:szCs w:val="24"/>
          <w:shd w:val="clear" w:color="auto" w:fill="FFFFFF"/>
        </w:rPr>
        <w:t>especially considering</w:t>
      </w:r>
      <w:r w:rsidR="00FD50CC" w:rsidRPr="004B0389">
        <w:rPr>
          <w:color w:val="0D0D0D"/>
          <w:sz w:val="24"/>
          <w:szCs w:val="24"/>
          <w:shd w:val="clear" w:color="auto" w:fill="FFFFFF"/>
        </w:rPr>
        <w:t xml:space="preserve"> patterns</w:t>
      </w:r>
      <w:r w:rsidR="001F6477" w:rsidRPr="004B0389">
        <w:rPr>
          <w:color w:val="0D0D0D"/>
          <w:sz w:val="24"/>
          <w:szCs w:val="24"/>
          <w:shd w:val="clear" w:color="auto" w:fill="FFFFFF"/>
        </w:rPr>
        <w:t xml:space="preserve"> relating to </w:t>
      </w:r>
      <w:r w:rsidR="00F1324C" w:rsidRPr="004B0389">
        <w:rPr>
          <w:color w:val="0D0D0D"/>
          <w:sz w:val="24"/>
          <w:szCs w:val="24"/>
          <w:shd w:val="clear" w:color="auto" w:fill="FFFFFF"/>
        </w:rPr>
        <w:t xml:space="preserve">the figure of </w:t>
      </w:r>
      <w:r w:rsidR="001F6477" w:rsidRPr="004B0389">
        <w:rPr>
          <w:color w:val="0D0D0D"/>
          <w:sz w:val="24"/>
          <w:szCs w:val="24"/>
          <w:shd w:val="clear" w:color="auto" w:fill="FFFFFF"/>
        </w:rPr>
        <w:t xml:space="preserve">mother </w:t>
      </w:r>
      <w:r w:rsidR="00F1324C" w:rsidRPr="004B0389">
        <w:rPr>
          <w:color w:val="0D0D0D"/>
          <w:sz w:val="24"/>
          <w:szCs w:val="24"/>
          <w:shd w:val="clear" w:color="auto" w:fill="FFFFFF"/>
        </w:rPr>
        <w:t>in the person’s life</w:t>
      </w:r>
      <w:r w:rsidR="00423363" w:rsidRPr="004B0389">
        <w:rPr>
          <w:color w:val="0D0D0D"/>
          <w:sz w:val="24"/>
          <w:szCs w:val="24"/>
          <w:shd w:val="clear" w:color="auto" w:fill="FFFFFF"/>
        </w:rPr>
        <w:t xml:space="preserve"> – and thus empowering</w:t>
      </w:r>
      <w:r w:rsidR="00F1324C" w:rsidRPr="004B0389">
        <w:rPr>
          <w:color w:val="0D0D0D"/>
          <w:sz w:val="24"/>
          <w:szCs w:val="24"/>
          <w:shd w:val="clear" w:color="auto" w:fill="FFFFFF"/>
        </w:rPr>
        <w:t xml:space="preserve"> the</w:t>
      </w:r>
      <w:r w:rsidR="00423363" w:rsidRPr="004B0389">
        <w:rPr>
          <w:color w:val="0D0D0D"/>
          <w:sz w:val="24"/>
          <w:szCs w:val="24"/>
          <w:shd w:val="clear" w:color="auto" w:fill="FFFFFF"/>
        </w:rPr>
        <w:t xml:space="preserve"> audience to </w:t>
      </w:r>
      <w:r w:rsidR="00F1324C" w:rsidRPr="004B0389">
        <w:rPr>
          <w:color w:val="0D0D0D"/>
          <w:sz w:val="24"/>
          <w:szCs w:val="24"/>
          <w:shd w:val="clear" w:color="auto" w:fill="FFFFFF"/>
        </w:rPr>
        <w:t xml:space="preserve">process these concepts through the </w:t>
      </w:r>
      <w:r w:rsidR="00423363" w:rsidRPr="004B0389">
        <w:rPr>
          <w:color w:val="0D0D0D"/>
          <w:sz w:val="24"/>
          <w:szCs w:val="24"/>
          <w:shd w:val="clear" w:color="auto" w:fill="FFFFFF"/>
        </w:rPr>
        <w:t xml:space="preserve">individual self-introspection. To drive </w:t>
      </w:r>
      <w:r w:rsidR="00F1324C" w:rsidRPr="004B0389">
        <w:rPr>
          <w:color w:val="0D0D0D"/>
          <w:sz w:val="24"/>
          <w:szCs w:val="24"/>
          <w:shd w:val="clear" w:color="auto" w:fill="FFFFFF"/>
        </w:rPr>
        <w:t xml:space="preserve">her points </w:t>
      </w:r>
      <w:proofErr w:type="gramStart"/>
      <w:r w:rsidR="00F1324C" w:rsidRPr="004B0389">
        <w:rPr>
          <w:color w:val="0D0D0D"/>
          <w:sz w:val="24"/>
          <w:szCs w:val="24"/>
          <w:shd w:val="clear" w:color="auto" w:fill="FFFFFF"/>
        </w:rPr>
        <w:t xml:space="preserve">forward  </w:t>
      </w:r>
      <w:r w:rsidR="00423363" w:rsidRPr="004B0389">
        <w:rPr>
          <w:color w:val="0D0D0D"/>
          <w:sz w:val="24"/>
          <w:szCs w:val="24"/>
          <w:shd w:val="clear" w:color="auto" w:fill="FFFFFF"/>
        </w:rPr>
        <w:t>she</w:t>
      </w:r>
      <w:proofErr w:type="gramEnd"/>
      <w:r w:rsidR="00423363" w:rsidRPr="004B0389">
        <w:rPr>
          <w:color w:val="0D0D0D"/>
          <w:sz w:val="24"/>
          <w:szCs w:val="24"/>
          <w:shd w:val="clear" w:color="auto" w:fill="FFFFFF"/>
        </w:rPr>
        <w:t xml:space="preserve"> uses the techniques of symbolic association</w:t>
      </w:r>
      <w:r w:rsidR="00EF3235" w:rsidRPr="004B0389">
        <w:rPr>
          <w:color w:val="0D0D0D"/>
          <w:sz w:val="24"/>
          <w:szCs w:val="24"/>
          <w:shd w:val="clear" w:color="auto" w:fill="FFFFFF"/>
        </w:rPr>
        <w:t xml:space="preserve">, much that observed in the works of </w:t>
      </w:r>
      <w:proofErr w:type="spellStart"/>
      <w:r w:rsidR="00EF3235" w:rsidRPr="004B0389">
        <w:rPr>
          <w:color w:val="0D0D0D"/>
          <w:sz w:val="24"/>
          <w:szCs w:val="24"/>
          <w:shd w:val="clear" w:color="auto" w:fill="FFFFFF"/>
        </w:rPr>
        <w:t>C.G.Jung</w:t>
      </w:r>
      <w:proofErr w:type="spellEnd"/>
      <w:r w:rsidR="00EF3235" w:rsidRPr="004B0389">
        <w:rPr>
          <w:color w:val="0D0D0D"/>
          <w:sz w:val="24"/>
          <w:szCs w:val="24"/>
          <w:shd w:val="clear" w:color="auto" w:fill="FFFFFF"/>
        </w:rPr>
        <w:t xml:space="preserve">. Costello </w:t>
      </w:r>
      <w:r w:rsidR="004B177F" w:rsidRPr="004B0389">
        <w:rPr>
          <w:color w:val="0D0D0D"/>
          <w:sz w:val="24"/>
          <w:szCs w:val="24"/>
          <w:shd w:val="clear" w:color="auto" w:fill="FFFFFF"/>
        </w:rPr>
        <w:t>is known for her connection to the psychological astrology</w:t>
      </w:r>
      <w:r w:rsidR="00EF3235" w:rsidRPr="004B0389">
        <w:rPr>
          <w:rStyle w:val="FootnoteReference"/>
          <w:color w:val="0D0D0D"/>
          <w:sz w:val="24"/>
          <w:szCs w:val="24"/>
          <w:shd w:val="clear" w:color="auto" w:fill="FFFFFF"/>
        </w:rPr>
        <w:footnoteReference w:id="13"/>
      </w:r>
      <w:r w:rsidR="004B177F" w:rsidRPr="004B0389">
        <w:rPr>
          <w:color w:val="0D0D0D"/>
          <w:sz w:val="24"/>
          <w:szCs w:val="24"/>
          <w:shd w:val="clear" w:color="auto" w:fill="FFFFFF"/>
        </w:rPr>
        <w:t xml:space="preserve">, the area of which has developed based on the works of </w:t>
      </w:r>
      <w:proofErr w:type="spellStart"/>
      <w:r w:rsidR="004B177F" w:rsidRPr="004B0389">
        <w:rPr>
          <w:color w:val="0D0D0D"/>
          <w:sz w:val="24"/>
          <w:szCs w:val="24"/>
          <w:shd w:val="clear" w:color="auto" w:fill="FFFFFF"/>
        </w:rPr>
        <w:t>C.</w:t>
      </w:r>
      <w:proofErr w:type="gramStart"/>
      <w:r w:rsidR="004B177F" w:rsidRPr="004B0389">
        <w:rPr>
          <w:color w:val="0D0D0D"/>
          <w:sz w:val="24"/>
          <w:szCs w:val="24"/>
          <w:shd w:val="clear" w:color="auto" w:fill="FFFFFF"/>
        </w:rPr>
        <w:t>G.Jung</w:t>
      </w:r>
      <w:proofErr w:type="spellEnd"/>
      <w:proofErr w:type="gramEnd"/>
      <w:r w:rsidR="004B177F" w:rsidRPr="004B0389">
        <w:rPr>
          <w:color w:val="0D0D0D"/>
          <w:sz w:val="24"/>
          <w:szCs w:val="24"/>
          <w:shd w:val="clear" w:color="auto" w:fill="FFFFFF"/>
        </w:rPr>
        <w:t xml:space="preserve">. She would have therefore been heavily influenced by his works to-date, </w:t>
      </w:r>
      <w:r w:rsidR="00F1324C" w:rsidRPr="004B0389">
        <w:rPr>
          <w:color w:val="0D0D0D"/>
          <w:sz w:val="24"/>
          <w:szCs w:val="24"/>
          <w:shd w:val="clear" w:color="auto" w:fill="FFFFFF"/>
        </w:rPr>
        <w:t xml:space="preserve">and it is not surprising that she develops her own concepts relating to psyche in this area, </w:t>
      </w:r>
      <w:r w:rsidR="004B177F" w:rsidRPr="004B0389">
        <w:rPr>
          <w:color w:val="0D0D0D"/>
          <w:sz w:val="24"/>
          <w:szCs w:val="24"/>
          <w:shd w:val="clear" w:color="auto" w:fill="FFFFFF"/>
        </w:rPr>
        <w:t xml:space="preserve">even though the </w:t>
      </w:r>
      <w:proofErr w:type="gramStart"/>
      <w:r w:rsidR="004B177F" w:rsidRPr="004B0389">
        <w:rPr>
          <w:color w:val="0D0D0D"/>
          <w:sz w:val="24"/>
          <w:szCs w:val="24"/>
          <w:shd w:val="clear" w:color="auto" w:fill="FFFFFF"/>
        </w:rPr>
        <w:t>aforementioned</w:t>
      </w:r>
      <w:r w:rsidR="004B177F" w:rsidRPr="004B0389">
        <w:rPr>
          <w:i/>
          <w:iCs/>
          <w:color w:val="0D0D0D"/>
          <w:sz w:val="24"/>
          <w:szCs w:val="24"/>
          <w:shd w:val="clear" w:color="auto" w:fill="FFFFFF"/>
        </w:rPr>
        <w:t xml:space="preserve"> Red</w:t>
      </w:r>
      <w:proofErr w:type="gramEnd"/>
      <w:r w:rsidR="004B177F" w:rsidRPr="004B0389">
        <w:rPr>
          <w:i/>
          <w:iCs/>
          <w:color w:val="0D0D0D"/>
          <w:sz w:val="24"/>
          <w:szCs w:val="24"/>
          <w:shd w:val="clear" w:color="auto" w:fill="FFFFFF"/>
        </w:rPr>
        <w:t xml:space="preserve"> Book: Liber Novus </w:t>
      </w:r>
      <w:r w:rsidR="004B177F" w:rsidRPr="004B0389">
        <w:rPr>
          <w:color w:val="0D0D0D"/>
          <w:sz w:val="24"/>
          <w:szCs w:val="24"/>
          <w:shd w:val="clear" w:color="auto" w:fill="FFFFFF"/>
        </w:rPr>
        <w:t>has not yet been published to</w:t>
      </w:r>
      <w:r w:rsidRPr="004B0389">
        <w:rPr>
          <w:color w:val="0D0D0D"/>
          <w:sz w:val="24"/>
          <w:szCs w:val="24"/>
          <w:shd w:val="clear" w:color="auto" w:fill="FFFFFF"/>
        </w:rPr>
        <w:t xml:space="preserve"> wider</w:t>
      </w:r>
      <w:r w:rsidR="004B177F" w:rsidRPr="004B0389">
        <w:rPr>
          <w:color w:val="0D0D0D"/>
          <w:sz w:val="24"/>
          <w:szCs w:val="24"/>
          <w:shd w:val="clear" w:color="auto" w:fill="FFFFFF"/>
        </w:rPr>
        <w:t xml:space="preserve"> public at the time of Costello’s seminars in</w:t>
      </w:r>
      <w:r w:rsidR="00C67940" w:rsidRPr="004B0389">
        <w:rPr>
          <w:color w:val="0D0D0D"/>
          <w:sz w:val="24"/>
          <w:szCs w:val="24"/>
          <w:shd w:val="clear" w:color="auto" w:fill="FFFFFF"/>
        </w:rPr>
        <w:t xml:space="preserve"> </w:t>
      </w:r>
      <w:r w:rsidR="00F1324C" w:rsidRPr="004B0389">
        <w:rPr>
          <w:color w:val="0D0D0D"/>
          <w:sz w:val="24"/>
          <w:szCs w:val="24"/>
          <w:shd w:val="clear" w:color="auto" w:fill="FFFFFF"/>
        </w:rPr>
        <w:t xml:space="preserve">the </w:t>
      </w:r>
      <w:r w:rsidR="00C67940" w:rsidRPr="004B0389">
        <w:rPr>
          <w:color w:val="0D0D0D"/>
          <w:sz w:val="24"/>
          <w:szCs w:val="24"/>
          <w:shd w:val="clear" w:color="auto" w:fill="FFFFFF"/>
        </w:rPr>
        <w:t>early</w:t>
      </w:r>
      <w:r w:rsidR="004B177F" w:rsidRPr="004B0389">
        <w:rPr>
          <w:color w:val="0D0D0D"/>
          <w:sz w:val="24"/>
          <w:szCs w:val="24"/>
          <w:shd w:val="clear" w:color="auto" w:fill="FFFFFF"/>
        </w:rPr>
        <w:t xml:space="preserve">-1990s. </w:t>
      </w:r>
      <w:r w:rsidR="001F6477" w:rsidRPr="004B0389">
        <w:rPr>
          <w:color w:val="0D0D0D"/>
          <w:sz w:val="24"/>
          <w:szCs w:val="24"/>
          <w:shd w:val="clear" w:color="auto" w:fill="FFFFFF"/>
        </w:rPr>
        <w:t>Another important similarity</w:t>
      </w:r>
      <w:r w:rsidR="00F1324C" w:rsidRPr="004B0389">
        <w:rPr>
          <w:color w:val="0D0D0D"/>
          <w:sz w:val="24"/>
          <w:szCs w:val="24"/>
          <w:shd w:val="clear" w:color="auto" w:fill="FFFFFF"/>
        </w:rPr>
        <w:t xml:space="preserve"> to former sources</w:t>
      </w:r>
      <w:r w:rsidR="001F6477" w:rsidRPr="004B0389">
        <w:rPr>
          <w:color w:val="0D0D0D"/>
          <w:sz w:val="24"/>
          <w:szCs w:val="24"/>
          <w:shd w:val="clear" w:color="auto" w:fill="FFFFFF"/>
        </w:rPr>
        <w:t xml:space="preserve"> can be made in terms of rather unorganised format of delivery of the vast amount of information</w:t>
      </w:r>
      <w:r w:rsidR="00F1324C" w:rsidRPr="004B0389">
        <w:rPr>
          <w:color w:val="0D0D0D"/>
          <w:sz w:val="24"/>
          <w:szCs w:val="24"/>
          <w:shd w:val="clear" w:color="auto" w:fill="FFFFFF"/>
        </w:rPr>
        <w:t xml:space="preserve">, to some extent </w:t>
      </w:r>
      <w:proofErr w:type="gramStart"/>
      <w:r w:rsidR="00F1324C" w:rsidRPr="004B0389">
        <w:rPr>
          <w:color w:val="0D0D0D"/>
          <w:sz w:val="24"/>
          <w:szCs w:val="24"/>
          <w:shd w:val="clear" w:color="auto" w:fill="FFFFFF"/>
        </w:rPr>
        <w:t>similar to</w:t>
      </w:r>
      <w:proofErr w:type="gramEnd"/>
      <w:r w:rsidR="00F1324C" w:rsidRPr="004B0389">
        <w:rPr>
          <w:color w:val="0D0D0D"/>
          <w:sz w:val="24"/>
          <w:szCs w:val="24"/>
          <w:shd w:val="clear" w:color="auto" w:fill="FFFFFF"/>
        </w:rPr>
        <w:t xml:space="preserve"> the </w:t>
      </w:r>
      <w:proofErr w:type="spellStart"/>
      <w:r w:rsidR="00F1324C" w:rsidRPr="004B0389">
        <w:rPr>
          <w:i/>
          <w:iCs/>
          <w:color w:val="0D0D0D"/>
          <w:sz w:val="24"/>
          <w:szCs w:val="24"/>
          <w:shd w:val="clear" w:color="auto" w:fill="FFFFFF"/>
        </w:rPr>
        <w:t>Tetrabiblos</w:t>
      </w:r>
      <w:proofErr w:type="spellEnd"/>
      <w:r w:rsidR="001F6477" w:rsidRPr="004B0389">
        <w:rPr>
          <w:color w:val="0D0D0D"/>
          <w:sz w:val="24"/>
          <w:szCs w:val="24"/>
          <w:shd w:val="clear" w:color="auto" w:fill="FFFFFF"/>
        </w:rPr>
        <w:t xml:space="preserve"> – however in this case, any lack of order to the presented information would have </w:t>
      </w:r>
      <w:r w:rsidR="00F1324C" w:rsidRPr="004B0389">
        <w:rPr>
          <w:color w:val="0D0D0D"/>
          <w:sz w:val="24"/>
          <w:szCs w:val="24"/>
          <w:shd w:val="clear" w:color="auto" w:fill="FFFFFF"/>
        </w:rPr>
        <w:t xml:space="preserve">rather </w:t>
      </w:r>
      <w:r w:rsidR="001F6477" w:rsidRPr="004B0389">
        <w:rPr>
          <w:color w:val="0D0D0D"/>
          <w:sz w:val="24"/>
          <w:szCs w:val="24"/>
          <w:shd w:val="clear" w:color="auto" w:fill="FFFFFF"/>
        </w:rPr>
        <w:t>been related to the time constraints under which the author has been delivering the seminars, while managing to keep a conversation ongoing with the engaged live audience</w:t>
      </w:r>
      <w:r w:rsidR="001F6477" w:rsidRPr="004B0389">
        <w:rPr>
          <w:rStyle w:val="FootnoteReference"/>
          <w:color w:val="0D0D0D"/>
          <w:sz w:val="24"/>
          <w:szCs w:val="24"/>
          <w:shd w:val="clear" w:color="auto" w:fill="FFFFFF"/>
        </w:rPr>
        <w:footnoteReference w:id="14"/>
      </w:r>
      <w:r w:rsidR="00FE056B" w:rsidRPr="004B0389">
        <w:rPr>
          <w:color w:val="0D0D0D"/>
          <w:sz w:val="24"/>
          <w:szCs w:val="24"/>
          <w:shd w:val="clear" w:color="auto" w:fill="FFFFFF"/>
        </w:rPr>
        <w:t>.</w:t>
      </w:r>
    </w:p>
    <w:p w14:paraId="6B5B4A50" w14:textId="77777777" w:rsidR="00D6558E" w:rsidRPr="004B0389" w:rsidRDefault="00D6558E" w:rsidP="001B567E">
      <w:pPr>
        <w:rPr>
          <w:color w:val="0D0D0D"/>
          <w:sz w:val="24"/>
          <w:szCs w:val="24"/>
          <w:shd w:val="clear" w:color="auto" w:fill="FFFFFF"/>
        </w:rPr>
      </w:pPr>
    </w:p>
    <w:p w14:paraId="485D19F6" w14:textId="23AA4B41" w:rsidR="00144A0B" w:rsidRPr="004B0389" w:rsidRDefault="004F6581" w:rsidP="00DB593F">
      <w:pPr>
        <w:rPr>
          <w:color w:val="0D0D0D"/>
          <w:sz w:val="24"/>
          <w:szCs w:val="24"/>
          <w:shd w:val="clear" w:color="auto" w:fill="FFFFFF"/>
        </w:rPr>
      </w:pPr>
      <w:r w:rsidRPr="004B0389">
        <w:rPr>
          <w:color w:val="0D0D0D"/>
          <w:sz w:val="24"/>
          <w:szCs w:val="24"/>
          <w:shd w:val="clear" w:color="auto" w:fill="FFFFFF"/>
        </w:rPr>
        <w:t>It is important to note that Costello’s educational background is in psychology</w:t>
      </w:r>
      <w:r w:rsidRPr="004B0389">
        <w:rPr>
          <w:rStyle w:val="FootnoteReference"/>
          <w:color w:val="0D0D0D"/>
          <w:sz w:val="24"/>
          <w:szCs w:val="24"/>
          <w:shd w:val="clear" w:color="auto" w:fill="FFFFFF"/>
        </w:rPr>
        <w:footnoteReference w:id="15"/>
      </w:r>
      <w:r w:rsidR="00411E08" w:rsidRPr="004B0389">
        <w:rPr>
          <w:color w:val="0D0D0D"/>
          <w:sz w:val="24"/>
          <w:szCs w:val="24"/>
          <w:shd w:val="clear" w:color="auto" w:fill="FFFFFF"/>
        </w:rPr>
        <w:t xml:space="preserve">, which degree </w:t>
      </w:r>
      <w:r w:rsidRPr="004B0389">
        <w:rPr>
          <w:color w:val="0D0D0D"/>
          <w:sz w:val="24"/>
          <w:szCs w:val="24"/>
          <w:shd w:val="clear" w:color="auto" w:fill="FFFFFF"/>
        </w:rPr>
        <w:t xml:space="preserve">therefore naturally </w:t>
      </w:r>
      <w:r w:rsidR="00411E08" w:rsidRPr="004B0389">
        <w:rPr>
          <w:color w:val="0D0D0D"/>
          <w:sz w:val="24"/>
          <w:szCs w:val="24"/>
          <w:shd w:val="clear" w:color="auto" w:fill="FFFFFF"/>
        </w:rPr>
        <w:t>hints to</w:t>
      </w:r>
      <w:r w:rsidRPr="004B0389">
        <w:rPr>
          <w:color w:val="0D0D0D"/>
          <w:sz w:val="24"/>
          <w:szCs w:val="24"/>
          <w:shd w:val="clear" w:color="auto" w:fill="FFFFFF"/>
        </w:rPr>
        <w:t xml:space="preserve"> </w:t>
      </w:r>
      <w:r w:rsidR="00411E08" w:rsidRPr="004B0389">
        <w:rPr>
          <w:color w:val="0D0D0D"/>
          <w:sz w:val="24"/>
          <w:szCs w:val="24"/>
          <w:shd w:val="clear" w:color="auto" w:fill="FFFFFF"/>
        </w:rPr>
        <w:t>an aspiration to support others on their journeys</w:t>
      </w:r>
      <w:r w:rsidRPr="004B0389">
        <w:rPr>
          <w:color w:val="0D0D0D"/>
          <w:sz w:val="24"/>
          <w:szCs w:val="24"/>
          <w:shd w:val="clear" w:color="auto" w:fill="FFFFFF"/>
        </w:rPr>
        <w:t xml:space="preserve"> </w:t>
      </w:r>
      <w:r w:rsidR="00411E08" w:rsidRPr="004B0389">
        <w:rPr>
          <w:color w:val="0D0D0D"/>
          <w:sz w:val="24"/>
          <w:szCs w:val="24"/>
          <w:shd w:val="clear" w:color="auto" w:fill="FFFFFF"/>
        </w:rPr>
        <w:t xml:space="preserve">to self-development. </w:t>
      </w:r>
      <w:r w:rsidR="00FD50CC" w:rsidRPr="004B0389">
        <w:rPr>
          <w:color w:val="0D0D0D"/>
          <w:sz w:val="24"/>
          <w:szCs w:val="24"/>
          <w:shd w:val="clear" w:color="auto" w:fill="FFFFFF"/>
        </w:rPr>
        <w:t xml:space="preserve">Second </w:t>
      </w:r>
      <w:r w:rsidR="00DB593F" w:rsidRPr="004B0389">
        <w:rPr>
          <w:color w:val="0D0D0D"/>
          <w:sz w:val="24"/>
          <w:szCs w:val="24"/>
          <w:shd w:val="clear" w:color="auto" w:fill="FFFFFF"/>
        </w:rPr>
        <w:t>concept clearly emerging through the works</w:t>
      </w:r>
      <w:r w:rsidR="00411E08" w:rsidRPr="004B0389">
        <w:rPr>
          <w:color w:val="0D0D0D"/>
          <w:sz w:val="24"/>
          <w:szCs w:val="24"/>
          <w:shd w:val="clear" w:color="auto" w:fill="FFFFFF"/>
        </w:rPr>
        <w:t xml:space="preserve"> in </w:t>
      </w:r>
      <w:r w:rsidR="00411E08" w:rsidRPr="004B0389">
        <w:rPr>
          <w:i/>
          <w:iCs/>
          <w:color w:val="0D0D0D"/>
          <w:sz w:val="24"/>
          <w:szCs w:val="24"/>
          <w:shd w:val="clear" w:color="auto" w:fill="FFFFFF"/>
        </w:rPr>
        <w:t>The Astrological Moon</w:t>
      </w:r>
      <w:r w:rsidR="00DB593F" w:rsidRPr="004B0389">
        <w:rPr>
          <w:color w:val="0D0D0D"/>
          <w:sz w:val="24"/>
          <w:szCs w:val="24"/>
          <w:shd w:val="clear" w:color="auto" w:fill="FFFFFF"/>
        </w:rPr>
        <w:t xml:space="preserve"> </w:t>
      </w:r>
      <w:r w:rsidR="00411E08" w:rsidRPr="004B0389">
        <w:rPr>
          <w:color w:val="0D0D0D"/>
          <w:sz w:val="24"/>
          <w:szCs w:val="24"/>
          <w:shd w:val="clear" w:color="auto" w:fill="FFFFFF"/>
        </w:rPr>
        <w:t xml:space="preserve">is </w:t>
      </w:r>
      <w:r w:rsidR="00144A0B" w:rsidRPr="004B0389">
        <w:rPr>
          <w:color w:val="0D0D0D"/>
          <w:sz w:val="24"/>
          <w:szCs w:val="24"/>
          <w:shd w:val="clear" w:color="auto" w:fill="FFFFFF"/>
        </w:rPr>
        <w:t>the planet’s influence on one’s future</w:t>
      </w:r>
      <w:r w:rsidR="00411E08" w:rsidRPr="004B0389">
        <w:rPr>
          <w:color w:val="0D0D0D"/>
          <w:sz w:val="24"/>
          <w:szCs w:val="24"/>
          <w:shd w:val="clear" w:color="auto" w:fill="FFFFFF"/>
        </w:rPr>
        <w:t>, as related to</w:t>
      </w:r>
      <w:r w:rsidR="00411E08" w:rsidRPr="004B0389">
        <w:rPr>
          <w:color w:val="0D0D0D"/>
          <w:sz w:val="24"/>
          <w:szCs w:val="24"/>
          <w:shd w:val="clear" w:color="auto" w:fill="FFFFFF"/>
        </w:rPr>
        <w:t xml:space="preserve"> the cycles of the moon</w:t>
      </w:r>
      <w:r w:rsidR="00144A0B" w:rsidRPr="004B0389">
        <w:rPr>
          <w:color w:val="0D0D0D"/>
          <w:sz w:val="24"/>
          <w:szCs w:val="24"/>
          <w:shd w:val="clear" w:color="auto" w:fill="FFFFFF"/>
        </w:rPr>
        <w:t xml:space="preserve">. Costello </w:t>
      </w:r>
      <w:r w:rsidR="00144A0B" w:rsidRPr="004B0389">
        <w:rPr>
          <w:color w:val="0D0D0D"/>
          <w:sz w:val="24"/>
          <w:szCs w:val="24"/>
          <w:shd w:val="clear" w:color="auto" w:fill="FFFFFF"/>
        </w:rPr>
        <w:lastRenderedPageBreak/>
        <w:t>suggests</w:t>
      </w:r>
      <w:r w:rsidR="00F1324C" w:rsidRPr="004B0389">
        <w:rPr>
          <w:color w:val="0D0D0D"/>
          <w:sz w:val="24"/>
          <w:szCs w:val="24"/>
          <w:shd w:val="clear" w:color="auto" w:fill="FFFFFF"/>
        </w:rPr>
        <w:t xml:space="preserve"> that</w:t>
      </w:r>
      <w:r w:rsidR="00144A0B" w:rsidRPr="004B0389">
        <w:rPr>
          <w:color w:val="0D0D0D"/>
          <w:sz w:val="24"/>
          <w:szCs w:val="24"/>
          <w:shd w:val="clear" w:color="auto" w:fill="FFFFFF"/>
        </w:rPr>
        <w:t xml:space="preserve"> “as the events of our life unfold, we are drawn forward [but] (…) it is circular, perhaps a spiral. It is a forward that always returns us to the past, as it carries us into the future. (…) It can draw you (…) to a source deeper than memory”</w:t>
      </w:r>
      <w:r w:rsidR="00144A0B" w:rsidRPr="004B0389">
        <w:rPr>
          <w:rStyle w:val="FootnoteReference"/>
          <w:color w:val="0D0D0D"/>
          <w:sz w:val="24"/>
          <w:szCs w:val="24"/>
          <w:shd w:val="clear" w:color="auto" w:fill="FFFFFF"/>
        </w:rPr>
        <w:footnoteReference w:id="16"/>
      </w:r>
      <w:r w:rsidR="00144A0B" w:rsidRPr="004B0389">
        <w:rPr>
          <w:color w:val="0D0D0D"/>
          <w:sz w:val="24"/>
          <w:szCs w:val="24"/>
          <w:shd w:val="clear" w:color="auto" w:fill="FFFFFF"/>
        </w:rPr>
        <w:t xml:space="preserve">. Here, even though primary considerations of the author in her works are to </w:t>
      </w:r>
      <w:r w:rsidR="00411E08" w:rsidRPr="004B0389">
        <w:rPr>
          <w:color w:val="0D0D0D"/>
          <w:sz w:val="24"/>
          <w:szCs w:val="24"/>
          <w:shd w:val="clear" w:color="auto" w:fill="FFFFFF"/>
        </w:rPr>
        <w:t>support u</w:t>
      </w:r>
      <w:r w:rsidR="00144A0B" w:rsidRPr="004B0389">
        <w:rPr>
          <w:color w:val="0D0D0D"/>
          <w:sz w:val="24"/>
          <w:szCs w:val="24"/>
          <w:shd w:val="clear" w:color="auto" w:fill="FFFFFF"/>
        </w:rPr>
        <w:t>nderstand</w:t>
      </w:r>
      <w:r w:rsidR="00411E08" w:rsidRPr="004B0389">
        <w:rPr>
          <w:color w:val="0D0D0D"/>
          <w:sz w:val="24"/>
          <w:szCs w:val="24"/>
          <w:shd w:val="clear" w:color="auto" w:fill="FFFFFF"/>
        </w:rPr>
        <w:t>ing of</w:t>
      </w:r>
      <w:r w:rsidR="00144A0B" w:rsidRPr="004B0389">
        <w:rPr>
          <w:color w:val="0D0D0D"/>
          <w:sz w:val="24"/>
          <w:szCs w:val="24"/>
          <w:shd w:val="clear" w:color="auto" w:fill="FFFFFF"/>
        </w:rPr>
        <w:t xml:space="preserve"> one’s psyche, she makes </w:t>
      </w:r>
      <w:r w:rsidR="00F1324C" w:rsidRPr="004B0389">
        <w:rPr>
          <w:color w:val="0D0D0D"/>
          <w:sz w:val="24"/>
          <w:szCs w:val="24"/>
          <w:shd w:val="clear" w:color="auto" w:fill="FFFFFF"/>
        </w:rPr>
        <w:t xml:space="preserve">further </w:t>
      </w:r>
      <w:r w:rsidR="00144A0B" w:rsidRPr="004B0389">
        <w:rPr>
          <w:color w:val="0D0D0D"/>
          <w:sz w:val="24"/>
          <w:szCs w:val="24"/>
          <w:shd w:val="clear" w:color="auto" w:fill="FFFFFF"/>
        </w:rPr>
        <w:t>a direct reference to the soul aspect</w:t>
      </w:r>
      <w:r w:rsidR="00C67940" w:rsidRPr="004B0389">
        <w:rPr>
          <w:color w:val="0D0D0D"/>
          <w:sz w:val="24"/>
          <w:szCs w:val="24"/>
          <w:shd w:val="clear" w:color="auto" w:fill="FFFFFF"/>
        </w:rPr>
        <w:t>.</w:t>
      </w:r>
      <w:r w:rsidR="00FE056B" w:rsidRPr="004B0389">
        <w:rPr>
          <w:color w:val="0D0D0D"/>
          <w:sz w:val="24"/>
          <w:szCs w:val="24"/>
          <w:shd w:val="clear" w:color="auto" w:fill="FFFFFF"/>
        </w:rPr>
        <w:t xml:space="preserve"> She </w:t>
      </w:r>
      <w:r w:rsidR="00F1324C" w:rsidRPr="004B0389">
        <w:rPr>
          <w:color w:val="0D0D0D"/>
          <w:sz w:val="24"/>
          <w:szCs w:val="24"/>
          <w:shd w:val="clear" w:color="auto" w:fill="FFFFFF"/>
        </w:rPr>
        <w:t xml:space="preserve">also </w:t>
      </w:r>
      <w:r w:rsidR="00FE056B" w:rsidRPr="004B0389">
        <w:rPr>
          <w:color w:val="0D0D0D"/>
          <w:sz w:val="24"/>
          <w:szCs w:val="24"/>
          <w:shd w:val="clear" w:color="auto" w:fill="FFFFFF"/>
        </w:rPr>
        <w:t>directly refers to the</w:t>
      </w:r>
      <w:r w:rsidR="001F6477" w:rsidRPr="004B0389">
        <w:rPr>
          <w:color w:val="0D0D0D"/>
          <w:sz w:val="24"/>
          <w:szCs w:val="24"/>
          <w:shd w:val="clear" w:color="auto" w:fill="FFFFFF"/>
        </w:rPr>
        <w:t xml:space="preserve"> influence of Dane </w:t>
      </w:r>
      <w:proofErr w:type="spellStart"/>
      <w:r w:rsidR="001F6477" w:rsidRPr="004B0389">
        <w:rPr>
          <w:color w:val="0D0D0D"/>
          <w:sz w:val="24"/>
          <w:szCs w:val="24"/>
          <w:shd w:val="clear" w:color="auto" w:fill="FFFFFF"/>
        </w:rPr>
        <w:t>Rudhyar’s</w:t>
      </w:r>
      <w:proofErr w:type="spellEnd"/>
      <w:r w:rsidR="001F6477" w:rsidRPr="004B0389">
        <w:rPr>
          <w:color w:val="0D0D0D"/>
          <w:sz w:val="24"/>
          <w:szCs w:val="24"/>
          <w:shd w:val="clear" w:color="auto" w:fill="FFFFFF"/>
        </w:rPr>
        <w:t xml:space="preserve"> </w:t>
      </w:r>
      <w:r w:rsidR="001F6477" w:rsidRPr="004B0389">
        <w:rPr>
          <w:i/>
          <w:iCs/>
          <w:color w:val="0D0D0D"/>
          <w:sz w:val="24"/>
          <w:szCs w:val="24"/>
          <w:shd w:val="clear" w:color="auto" w:fill="FFFFFF"/>
        </w:rPr>
        <w:t>Lunation Cycle</w:t>
      </w:r>
      <w:r w:rsidR="001F6477" w:rsidRPr="004B0389">
        <w:rPr>
          <w:color w:val="0D0D0D"/>
          <w:sz w:val="24"/>
          <w:szCs w:val="24"/>
          <w:shd w:val="clear" w:color="auto" w:fill="FFFFFF"/>
        </w:rPr>
        <w:t xml:space="preserve"> (1967)</w:t>
      </w:r>
      <w:r w:rsidR="00FE056B" w:rsidRPr="004B0389">
        <w:rPr>
          <w:color w:val="0D0D0D"/>
          <w:sz w:val="24"/>
          <w:szCs w:val="24"/>
          <w:shd w:val="clear" w:color="auto" w:fill="FFFFFF"/>
        </w:rPr>
        <w:t xml:space="preserve"> on her </w:t>
      </w:r>
      <w:r w:rsidR="00FE056B" w:rsidRPr="004B0389">
        <w:rPr>
          <w:color w:val="0D0D0D"/>
          <w:sz w:val="24"/>
          <w:szCs w:val="24"/>
          <w:shd w:val="clear" w:color="auto" w:fill="FFFFFF"/>
        </w:rPr>
        <w:t xml:space="preserve">views of the progressed </w:t>
      </w:r>
      <w:r w:rsidR="00FE056B" w:rsidRPr="004B0389">
        <w:rPr>
          <w:color w:val="0D0D0D"/>
          <w:sz w:val="24"/>
          <w:szCs w:val="24"/>
          <w:shd w:val="clear" w:color="auto" w:fill="FFFFFF"/>
        </w:rPr>
        <w:t>moon</w:t>
      </w:r>
      <w:r w:rsidR="00FE056B" w:rsidRPr="004B0389">
        <w:rPr>
          <w:rStyle w:val="FootnoteReference"/>
          <w:color w:val="0D0D0D"/>
          <w:sz w:val="24"/>
          <w:szCs w:val="24"/>
          <w:shd w:val="clear" w:color="auto" w:fill="FFFFFF"/>
        </w:rPr>
        <w:footnoteReference w:id="17"/>
      </w:r>
      <w:r w:rsidR="001F6477" w:rsidRPr="004B0389">
        <w:rPr>
          <w:color w:val="0D0D0D"/>
          <w:sz w:val="24"/>
          <w:szCs w:val="24"/>
          <w:shd w:val="clear" w:color="auto" w:fill="FFFFFF"/>
        </w:rPr>
        <w:t xml:space="preserve">. </w:t>
      </w:r>
      <w:r w:rsidR="00FE056B" w:rsidRPr="004B0389">
        <w:rPr>
          <w:color w:val="0D0D0D"/>
          <w:sz w:val="24"/>
          <w:szCs w:val="24"/>
          <w:shd w:val="clear" w:color="auto" w:fill="FFFFFF"/>
        </w:rPr>
        <w:t>This is important as</w:t>
      </w:r>
      <w:r w:rsidR="00F1324C" w:rsidRPr="004B0389">
        <w:rPr>
          <w:color w:val="0D0D0D"/>
          <w:sz w:val="24"/>
          <w:szCs w:val="24"/>
          <w:shd w:val="clear" w:color="auto" w:fill="FFFFFF"/>
        </w:rPr>
        <w:t xml:space="preserve"> connections can be suggested – </w:t>
      </w:r>
      <w:proofErr w:type="spellStart"/>
      <w:r w:rsidR="00F1324C" w:rsidRPr="004B0389">
        <w:rPr>
          <w:color w:val="0D0D0D"/>
          <w:sz w:val="24"/>
          <w:szCs w:val="24"/>
          <w:shd w:val="clear" w:color="auto" w:fill="FFFFFF"/>
        </w:rPr>
        <w:t>Rhudyar</w:t>
      </w:r>
      <w:proofErr w:type="spellEnd"/>
      <w:r w:rsidR="00F1324C" w:rsidRPr="004B0389">
        <w:rPr>
          <w:color w:val="0D0D0D"/>
          <w:sz w:val="24"/>
          <w:szCs w:val="24"/>
          <w:shd w:val="clear" w:color="auto" w:fill="FFFFFF"/>
        </w:rPr>
        <w:t xml:space="preserve"> believed in the interconnectedness of the cosmos and individual souls on their personal journeys</w:t>
      </w:r>
      <w:r w:rsidR="00F242FE" w:rsidRPr="004B0389">
        <w:rPr>
          <w:rStyle w:val="FootnoteReference"/>
          <w:color w:val="0D0D0D"/>
          <w:sz w:val="24"/>
          <w:szCs w:val="24"/>
          <w:shd w:val="clear" w:color="auto" w:fill="FFFFFF"/>
        </w:rPr>
        <w:footnoteReference w:id="18"/>
      </w:r>
      <w:r w:rsidR="002C367D" w:rsidRPr="004B0389">
        <w:rPr>
          <w:color w:val="0D0D0D"/>
          <w:sz w:val="24"/>
          <w:szCs w:val="24"/>
          <w:shd w:val="clear" w:color="auto" w:fill="FFFFFF"/>
        </w:rPr>
        <w:t xml:space="preserve"> – and thus this viewpoint </w:t>
      </w:r>
      <w:r w:rsidRPr="004B0389">
        <w:rPr>
          <w:color w:val="0D0D0D"/>
          <w:sz w:val="24"/>
          <w:szCs w:val="24"/>
          <w:shd w:val="clear" w:color="auto" w:fill="FFFFFF"/>
        </w:rPr>
        <w:t>can be reflected as</w:t>
      </w:r>
      <w:r w:rsidR="002C367D" w:rsidRPr="004B0389">
        <w:rPr>
          <w:color w:val="0D0D0D"/>
          <w:sz w:val="24"/>
          <w:szCs w:val="24"/>
          <w:shd w:val="clear" w:color="auto" w:fill="FFFFFF"/>
        </w:rPr>
        <w:t xml:space="preserve"> shared by Darby Costello</w:t>
      </w:r>
      <w:r w:rsidR="00411E08" w:rsidRPr="004B0389">
        <w:rPr>
          <w:color w:val="0D0D0D"/>
          <w:sz w:val="24"/>
          <w:szCs w:val="24"/>
          <w:shd w:val="clear" w:color="auto" w:fill="FFFFFF"/>
        </w:rPr>
        <w:t xml:space="preserve"> with her statement of </w:t>
      </w:r>
      <w:r w:rsidRPr="004B0389">
        <w:rPr>
          <w:color w:val="0D0D0D"/>
          <w:sz w:val="24"/>
          <w:szCs w:val="24"/>
          <w:shd w:val="clear" w:color="auto" w:fill="FFFFFF"/>
        </w:rPr>
        <w:t>“[moon and Saturn] represent together the ever-repeating, always the same and infinitely different experiences that we have as souls incarnated in this timebound space, surrounded by eternity”</w:t>
      </w:r>
      <w:r w:rsidRPr="004B0389">
        <w:rPr>
          <w:rStyle w:val="FootnoteReference"/>
          <w:color w:val="0D0D0D"/>
          <w:sz w:val="24"/>
          <w:szCs w:val="24"/>
          <w:shd w:val="clear" w:color="auto" w:fill="FFFFFF"/>
        </w:rPr>
        <w:footnoteReference w:id="19"/>
      </w:r>
      <w:r w:rsidR="00411E08" w:rsidRPr="004B0389">
        <w:rPr>
          <w:color w:val="0D0D0D"/>
          <w:sz w:val="24"/>
          <w:szCs w:val="24"/>
          <w:shd w:val="clear" w:color="auto" w:fill="FFFFFF"/>
        </w:rPr>
        <w:t xml:space="preserve"> when concluding the discussed seminars</w:t>
      </w:r>
      <w:r w:rsidRPr="004B0389">
        <w:rPr>
          <w:color w:val="0D0D0D"/>
          <w:sz w:val="24"/>
          <w:szCs w:val="24"/>
          <w:shd w:val="clear" w:color="auto" w:fill="FFFFFF"/>
        </w:rPr>
        <w:t>.</w:t>
      </w:r>
    </w:p>
    <w:p w14:paraId="765F7C1C" w14:textId="186DD3A5" w:rsidR="00DB593F" w:rsidRPr="004B0389" w:rsidRDefault="00144A0B" w:rsidP="00DB593F">
      <w:pPr>
        <w:rPr>
          <w:color w:val="000000" w:themeColor="text1"/>
          <w:sz w:val="24"/>
          <w:szCs w:val="24"/>
        </w:rPr>
      </w:pPr>
      <w:r w:rsidRPr="004B0389">
        <w:rPr>
          <w:sz w:val="24"/>
          <w:szCs w:val="24"/>
        </w:rPr>
        <w:t xml:space="preserve"> </w:t>
      </w:r>
    </w:p>
    <w:p w14:paraId="6E22054F" w14:textId="61359525" w:rsidR="00202DC1" w:rsidRPr="004B0389" w:rsidRDefault="00C67940" w:rsidP="001B567E">
      <w:pPr>
        <w:rPr>
          <w:color w:val="000000" w:themeColor="text1"/>
          <w:sz w:val="24"/>
          <w:szCs w:val="24"/>
        </w:rPr>
      </w:pPr>
      <w:r w:rsidRPr="004B0389">
        <w:rPr>
          <w:color w:val="000000" w:themeColor="text1"/>
          <w:sz w:val="24"/>
          <w:szCs w:val="24"/>
        </w:rPr>
        <w:t xml:space="preserve">In summary, Costello’s research in </w:t>
      </w:r>
      <w:r w:rsidRPr="004B0389">
        <w:rPr>
          <w:i/>
          <w:iCs/>
          <w:color w:val="000000" w:themeColor="text1"/>
          <w:sz w:val="24"/>
          <w:szCs w:val="24"/>
        </w:rPr>
        <w:t xml:space="preserve">The Astrological Moon </w:t>
      </w:r>
      <w:r w:rsidRPr="004B0389">
        <w:rPr>
          <w:color w:val="000000" w:themeColor="text1"/>
          <w:sz w:val="24"/>
          <w:szCs w:val="24"/>
        </w:rPr>
        <w:t xml:space="preserve">is a modern format investigation into </w:t>
      </w:r>
      <w:r w:rsidR="004F6581" w:rsidRPr="004B0389">
        <w:rPr>
          <w:color w:val="000000" w:themeColor="text1"/>
          <w:sz w:val="24"/>
          <w:szCs w:val="24"/>
        </w:rPr>
        <w:t xml:space="preserve">the nature of the moon as an astrological planet. She makes connections between the moon and not only the psyche, but also the soul’s journey for </w:t>
      </w:r>
      <w:proofErr w:type="gramStart"/>
      <w:r w:rsidR="004F6581" w:rsidRPr="004B0389">
        <w:rPr>
          <w:color w:val="000000" w:themeColor="text1"/>
          <w:sz w:val="24"/>
          <w:szCs w:val="24"/>
        </w:rPr>
        <w:t>each individual</w:t>
      </w:r>
      <w:proofErr w:type="gramEnd"/>
      <w:r w:rsidR="004F6581" w:rsidRPr="004B0389">
        <w:rPr>
          <w:color w:val="000000" w:themeColor="text1"/>
          <w:sz w:val="24"/>
          <w:szCs w:val="24"/>
        </w:rPr>
        <w:t>, thus bridging her psychoanalytical background with</w:t>
      </w:r>
      <w:r w:rsidR="00411E08" w:rsidRPr="004B0389">
        <w:rPr>
          <w:color w:val="000000" w:themeColor="text1"/>
          <w:sz w:val="24"/>
          <w:szCs w:val="24"/>
        </w:rPr>
        <w:t xml:space="preserve"> the field of astrology. </w:t>
      </w:r>
    </w:p>
    <w:p w14:paraId="56BA5984" w14:textId="77777777" w:rsidR="00C67940" w:rsidRPr="004B0389" w:rsidRDefault="00C67940" w:rsidP="001B567E">
      <w:pPr>
        <w:rPr>
          <w:color w:val="000000" w:themeColor="text1"/>
          <w:sz w:val="24"/>
          <w:szCs w:val="24"/>
        </w:rPr>
      </w:pPr>
    </w:p>
    <w:p w14:paraId="617D7514" w14:textId="77777777" w:rsidR="00C67940" w:rsidRPr="004B0389" w:rsidRDefault="00C67940" w:rsidP="001B567E">
      <w:pPr>
        <w:rPr>
          <w:color w:val="000000" w:themeColor="text1"/>
          <w:sz w:val="24"/>
          <w:szCs w:val="24"/>
        </w:rPr>
      </w:pPr>
    </w:p>
    <w:p w14:paraId="2F59AF14" w14:textId="5E2A3563" w:rsidR="001B567E" w:rsidRPr="004B0389" w:rsidRDefault="001B567E" w:rsidP="00411E08">
      <w:pPr>
        <w:ind w:firstLine="720"/>
        <w:rPr>
          <w:color w:val="000000" w:themeColor="text1"/>
          <w:sz w:val="24"/>
          <w:szCs w:val="24"/>
        </w:rPr>
      </w:pPr>
      <w:r w:rsidRPr="004B0389">
        <w:rPr>
          <w:color w:val="000000" w:themeColor="text1"/>
          <w:sz w:val="24"/>
          <w:szCs w:val="24"/>
        </w:rPr>
        <w:t xml:space="preserve">In summary, the moon is one of the celestial bodies </w:t>
      </w:r>
      <w:r w:rsidR="00411E08" w:rsidRPr="004B0389">
        <w:rPr>
          <w:color w:val="000000" w:themeColor="text1"/>
          <w:sz w:val="24"/>
          <w:szCs w:val="24"/>
        </w:rPr>
        <w:t xml:space="preserve">thoroughly considered since the times of antiquity, </w:t>
      </w:r>
      <w:proofErr w:type="gramStart"/>
      <w:r w:rsidR="00411E08" w:rsidRPr="004B0389">
        <w:rPr>
          <w:color w:val="000000" w:themeColor="text1"/>
          <w:sz w:val="24"/>
          <w:szCs w:val="24"/>
        </w:rPr>
        <w:t>still remaining</w:t>
      </w:r>
      <w:proofErr w:type="gramEnd"/>
      <w:r w:rsidR="00411E08" w:rsidRPr="004B0389">
        <w:rPr>
          <w:color w:val="000000" w:themeColor="text1"/>
          <w:sz w:val="24"/>
          <w:szCs w:val="24"/>
        </w:rPr>
        <w:t xml:space="preserve"> at the centre of consideration in the early 20</w:t>
      </w:r>
      <w:r w:rsidR="00411E08" w:rsidRPr="004B0389">
        <w:rPr>
          <w:color w:val="000000" w:themeColor="text1"/>
          <w:sz w:val="24"/>
          <w:szCs w:val="24"/>
          <w:vertAlign w:val="superscript"/>
        </w:rPr>
        <w:t>th</w:t>
      </w:r>
      <w:r w:rsidR="00411E08" w:rsidRPr="004B0389">
        <w:rPr>
          <w:color w:val="000000" w:themeColor="text1"/>
          <w:sz w:val="24"/>
          <w:szCs w:val="24"/>
        </w:rPr>
        <w:t xml:space="preserve"> century and carrying into the postmodernism era. The three sources discussed represent three different approaches to the planet at different time context, </w:t>
      </w:r>
      <w:proofErr w:type="gramStart"/>
      <w:r w:rsidR="00411E08" w:rsidRPr="004B0389">
        <w:rPr>
          <w:color w:val="000000" w:themeColor="text1"/>
          <w:sz w:val="24"/>
          <w:szCs w:val="24"/>
        </w:rPr>
        <w:t>however</w:t>
      </w:r>
      <w:proofErr w:type="gramEnd"/>
      <w:r w:rsidR="00411E08" w:rsidRPr="004B0389">
        <w:rPr>
          <w:color w:val="000000" w:themeColor="text1"/>
          <w:sz w:val="24"/>
          <w:szCs w:val="24"/>
        </w:rPr>
        <w:t xml:space="preserve"> appear to align alongside some similar themes. Perhaps </w:t>
      </w:r>
      <w:r w:rsidR="00F242FE" w:rsidRPr="004B0389">
        <w:rPr>
          <w:color w:val="000000" w:themeColor="text1"/>
          <w:sz w:val="24"/>
          <w:szCs w:val="24"/>
        </w:rPr>
        <w:t xml:space="preserve">the </w:t>
      </w:r>
      <w:r w:rsidR="00411E08" w:rsidRPr="004B0389">
        <w:rPr>
          <w:color w:val="000000" w:themeColor="text1"/>
          <w:sz w:val="24"/>
          <w:szCs w:val="24"/>
        </w:rPr>
        <w:t xml:space="preserve">most </w:t>
      </w:r>
      <w:r w:rsidR="00F242FE" w:rsidRPr="004B0389">
        <w:rPr>
          <w:color w:val="000000" w:themeColor="text1"/>
          <w:sz w:val="24"/>
          <w:szCs w:val="24"/>
        </w:rPr>
        <w:t>prominent of them all is th</w:t>
      </w:r>
      <w:r w:rsidR="00833984" w:rsidRPr="004B0389">
        <w:rPr>
          <w:color w:val="000000" w:themeColor="text1"/>
          <w:sz w:val="24"/>
          <w:szCs w:val="24"/>
        </w:rPr>
        <w:t>at no matter the format, as each of the authors adapted their unique approach, the works reflect the overall</w:t>
      </w:r>
      <w:r w:rsidR="00F242FE" w:rsidRPr="004B0389">
        <w:rPr>
          <w:color w:val="000000" w:themeColor="text1"/>
          <w:sz w:val="24"/>
          <w:szCs w:val="24"/>
        </w:rPr>
        <w:t xml:space="preserve"> vastness of the topi</w:t>
      </w:r>
      <w:r w:rsidR="00833984" w:rsidRPr="004B0389">
        <w:rPr>
          <w:color w:val="000000" w:themeColor="text1"/>
          <w:sz w:val="24"/>
          <w:szCs w:val="24"/>
        </w:rPr>
        <w:t xml:space="preserve">c. Each of the works has been released at a different individual life phase context of the authors, however all have in common that each can be uniquely qualified in their field of interest to draw their conclusions. While each of the authors certainly identified the moon to be related to the psyche, the impact of the planet on the journeys of the soul is treated in varied degreed of directedness in the works. </w:t>
      </w:r>
    </w:p>
    <w:p w14:paraId="03FC6D11" w14:textId="77777777" w:rsidR="0030153A" w:rsidRPr="004B0389" w:rsidRDefault="0030153A" w:rsidP="00411E08">
      <w:pPr>
        <w:ind w:firstLine="720"/>
        <w:rPr>
          <w:color w:val="000000" w:themeColor="text1"/>
          <w:sz w:val="24"/>
          <w:szCs w:val="24"/>
        </w:rPr>
      </w:pPr>
    </w:p>
    <w:p w14:paraId="157D98EE" w14:textId="77777777" w:rsidR="0030153A" w:rsidRPr="004B0389" w:rsidRDefault="0030153A" w:rsidP="00411E08">
      <w:pPr>
        <w:ind w:firstLine="720"/>
        <w:rPr>
          <w:color w:val="000000" w:themeColor="text1"/>
          <w:sz w:val="24"/>
          <w:szCs w:val="24"/>
        </w:rPr>
      </w:pPr>
    </w:p>
    <w:p w14:paraId="2C68E2A6" w14:textId="77777777" w:rsidR="0030153A" w:rsidRPr="004B0389" w:rsidRDefault="0030153A" w:rsidP="00411E08">
      <w:pPr>
        <w:ind w:firstLine="720"/>
        <w:rPr>
          <w:color w:val="000000" w:themeColor="text1"/>
          <w:sz w:val="24"/>
          <w:szCs w:val="24"/>
        </w:rPr>
      </w:pPr>
    </w:p>
    <w:p w14:paraId="7805E5AE" w14:textId="77777777" w:rsidR="0030153A" w:rsidRPr="004B0389" w:rsidRDefault="0030153A" w:rsidP="00411E08">
      <w:pPr>
        <w:ind w:firstLine="720"/>
        <w:rPr>
          <w:color w:val="000000" w:themeColor="text1"/>
          <w:sz w:val="24"/>
          <w:szCs w:val="24"/>
        </w:rPr>
      </w:pPr>
    </w:p>
    <w:p w14:paraId="63890E6D" w14:textId="77777777" w:rsidR="00833984" w:rsidRPr="004B0389" w:rsidRDefault="00833984" w:rsidP="00411E08">
      <w:pPr>
        <w:ind w:firstLine="720"/>
        <w:rPr>
          <w:color w:val="000000" w:themeColor="text1"/>
          <w:sz w:val="24"/>
          <w:szCs w:val="24"/>
        </w:rPr>
      </w:pPr>
    </w:p>
    <w:p w14:paraId="14610BCF" w14:textId="77777777" w:rsidR="00833984" w:rsidRPr="004B0389" w:rsidRDefault="00833984" w:rsidP="00411E08">
      <w:pPr>
        <w:ind w:firstLine="720"/>
        <w:rPr>
          <w:color w:val="000000" w:themeColor="text1"/>
          <w:sz w:val="24"/>
          <w:szCs w:val="24"/>
        </w:rPr>
      </w:pPr>
    </w:p>
    <w:p w14:paraId="50618843" w14:textId="77777777" w:rsidR="00833984" w:rsidRPr="004B0389" w:rsidRDefault="00833984" w:rsidP="00411E08">
      <w:pPr>
        <w:ind w:firstLine="720"/>
        <w:rPr>
          <w:color w:val="000000" w:themeColor="text1"/>
          <w:sz w:val="24"/>
          <w:szCs w:val="24"/>
        </w:rPr>
      </w:pPr>
    </w:p>
    <w:p w14:paraId="6F9142DC" w14:textId="77777777" w:rsidR="00833984" w:rsidRPr="004B0389" w:rsidRDefault="00833984" w:rsidP="00411E08">
      <w:pPr>
        <w:ind w:firstLine="720"/>
        <w:rPr>
          <w:color w:val="000000" w:themeColor="text1"/>
          <w:sz w:val="24"/>
          <w:szCs w:val="24"/>
        </w:rPr>
      </w:pPr>
    </w:p>
    <w:p w14:paraId="62EB40E7" w14:textId="77777777" w:rsidR="00833984" w:rsidRPr="004B0389" w:rsidRDefault="00833984" w:rsidP="00411E08">
      <w:pPr>
        <w:ind w:firstLine="720"/>
        <w:rPr>
          <w:color w:val="000000" w:themeColor="text1"/>
          <w:sz w:val="24"/>
          <w:szCs w:val="24"/>
        </w:rPr>
      </w:pPr>
    </w:p>
    <w:p w14:paraId="249F0A42" w14:textId="77777777" w:rsidR="00833984" w:rsidRPr="004B0389" w:rsidRDefault="00833984" w:rsidP="00411E08">
      <w:pPr>
        <w:ind w:firstLine="720"/>
        <w:rPr>
          <w:color w:val="000000" w:themeColor="text1"/>
          <w:sz w:val="24"/>
          <w:szCs w:val="24"/>
        </w:rPr>
      </w:pPr>
    </w:p>
    <w:p w14:paraId="6E4E6530" w14:textId="77777777" w:rsidR="00833984" w:rsidRPr="004B0389" w:rsidRDefault="00833984" w:rsidP="00411E08">
      <w:pPr>
        <w:ind w:firstLine="720"/>
        <w:rPr>
          <w:color w:val="000000" w:themeColor="text1"/>
          <w:sz w:val="24"/>
          <w:szCs w:val="24"/>
        </w:rPr>
      </w:pPr>
    </w:p>
    <w:p w14:paraId="47C2C09E" w14:textId="77777777" w:rsidR="00833984" w:rsidRPr="004B0389" w:rsidRDefault="00833984" w:rsidP="00411E08">
      <w:pPr>
        <w:ind w:firstLine="720"/>
        <w:rPr>
          <w:color w:val="000000" w:themeColor="text1"/>
          <w:sz w:val="24"/>
          <w:szCs w:val="24"/>
        </w:rPr>
      </w:pPr>
    </w:p>
    <w:p w14:paraId="447510AB" w14:textId="77777777" w:rsidR="00833984" w:rsidRPr="004B0389" w:rsidRDefault="00833984" w:rsidP="00411E08">
      <w:pPr>
        <w:ind w:firstLine="720"/>
        <w:rPr>
          <w:color w:val="000000" w:themeColor="text1"/>
          <w:sz w:val="24"/>
          <w:szCs w:val="24"/>
        </w:rPr>
      </w:pPr>
    </w:p>
    <w:p w14:paraId="48547123" w14:textId="77777777" w:rsidR="00833984" w:rsidRPr="004B0389" w:rsidRDefault="00833984" w:rsidP="00411E08">
      <w:pPr>
        <w:ind w:firstLine="720"/>
        <w:rPr>
          <w:color w:val="000000" w:themeColor="text1"/>
          <w:sz w:val="24"/>
          <w:szCs w:val="24"/>
        </w:rPr>
      </w:pPr>
    </w:p>
    <w:p w14:paraId="3F160CC2" w14:textId="77777777" w:rsidR="00833984" w:rsidRPr="004B0389" w:rsidRDefault="00833984" w:rsidP="00411E08">
      <w:pPr>
        <w:ind w:firstLine="720"/>
        <w:rPr>
          <w:color w:val="000000" w:themeColor="text1"/>
          <w:sz w:val="24"/>
          <w:szCs w:val="24"/>
        </w:rPr>
      </w:pPr>
    </w:p>
    <w:p w14:paraId="75B51B07" w14:textId="77777777" w:rsidR="00833984" w:rsidRPr="004B0389" w:rsidRDefault="00833984" w:rsidP="00411E08">
      <w:pPr>
        <w:ind w:firstLine="720"/>
        <w:rPr>
          <w:color w:val="000000" w:themeColor="text1"/>
          <w:sz w:val="24"/>
          <w:szCs w:val="24"/>
        </w:rPr>
      </w:pPr>
    </w:p>
    <w:p w14:paraId="37B85DE9" w14:textId="6C2245C2" w:rsidR="0030153A" w:rsidRPr="004B0389" w:rsidRDefault="0030153A" w:rsidP="00833984">
      <w:pPr>
        <w:ind w:firstLine="720"/>
        <w:jc w:val="center"/>
        <w:rPr>
          <w:b/>
          <w:bCs/>
          <w:color w:val="000000" w:themeColor="text1"/>
          <w:sz w:val="28"/>
          <w:szCs w:val="28"/>
        </w:rPr>
      </w:pPr>
      <w:r w:rsidRPr="004B0389">
        <w:rPr>
          <w:b/>
          <w:bCs/>
          <w:color w:val="000000" w:themeColor="text1"/>
          <w:sz w:val="28"/>
          <w:szCs w:val="28"/>
        </w:rPr>
        <w:lastRenderedPageBreak/>
        <w:t>BIBLIOGRAPHY</w:t>
      </w:r>
    </w:p>
    <w:p w14:paraId="639642C1" w14:textId="77777777" w:rsidR="0030153A" w:rsidRPr="004B0389" w:rsidRDefault="0030153A" w:rsidP="0030153A">
      <w:pPr>
        <w:rPr>
          <w:color w:val="000000" w:themeColor="text1"/>
          <w:sz w:val="24"/>
          <w:szCs w:val="24"/>
        </w:rPr>
      </w:pPr>
    </w:p>
    <w:p w14:paraId="249383BF" w14:textId="77777777" w:rsidR="0030153A" w:rsidRPr="004B0389" w:rsidRDefault="0030153A" w:rsidP="0030153A">
      <w:pPr>
        <w:rPr>
          <w:color w:val="000000" w:themeColor="text1"/>
          <w:sz w:val="24"/>
          <w:szCs w:val="24"/>
        </w:rPr>
      </w:pPr>
    </w:p>
    <w:p w14:paraId="454441F3" w14:textId="11673686" w:rsidR="00833984" w:rsidRPr="004B0389" w:rsidRDefault="00833984" w:rsidP="0030153A">
      <w:pPr>
        <w:rPr>
          <w:b/>
          <w:bCs/>
          <w:color w:val="000000" w:themeColor="text1"/>
          <w:sz w:val="24"/>
          <w:szCs w:val="24"/>
        </w:rPr>
      </w:pPr>
      <w:r w:rsidRPr="004B0389">
        <w:rPr>
          <w:b/>
          <w:bCs/>
          <w:color w:val="000000" w:themeColor="text1"/>
          <w:sz w:val="24"/>
          <w:szCs w:val="24"/>
        </w:rPr>
        <w:t>PRIMARY SOURCES</w:t>
      </w:r>
    </w:p>
    <w:p w14:paraId="3D6FF017" w14:textId="77777777" w:rsidR="00833984" w:rsidRPr="004B0389" w:rsidRDefault="00833984" w:rsidP="0030153A">
      <w:pPr>
        <w:rPr>
          <w:sz w:val="24"/>
          <w:szCs w:val="24"/>
        </w:rPr>
      </w:pPr>
    </w:p>
    <w:p w14:paraId="4E2FE6C1" w14:textId="4F030DA8" w:rsidR="00833984" w:rsidRPr="004B0389" w:rsidRDefault="00833984" w:rsidP="0030153A">
      <w:pPr>
        <w:rPr>
          <w:sz w:val="24"/>
          <w:szCs w:val="24"/>
        </w:rPr>
      </w:pPr>
      <w:r w:rsidRPr="004B0389">
        <w:rPr>
          <w:sz w:val="24"/>
          <w:szCs w:val="24"/>
        </w:rPr>
        <w:t>Costello</w:t>
      </w:r>
      <w:r w:rsidRPr="004B0389">
        <w:rPr>
          <w:sz w:val="24"/>
          <w:szCs w:val="24"/>
        </w:rPr>
        <w:t xml:space="preserve">, </w:t>
      </w:r>
      <w:r w:rsidRPr="004B0389">
        <w:rPr>
          <w:sz w:val="24"/>
          <w:szCs w:val="24"/>
        </w:rPr>
        <w:t xml:space="preserve">Darby. </w:t>
      </w:r>
      <w:r w:rsidRPr="004B0389">
        <w:rPr>
          <w:i/>
          <w:sz w:val="24"/>
          <w:szCs w:val="24"/>
        </w:rPr>
        <w:t xml:space="preserve">The Astrological Moon. </w:t>
      </w:r>
      <w:r w:rsidRPr="004B0389">
        <w:rPr>
          <w:sz w:val="24"/>
          <w:szCs w:val="24"/>
        </w:rPr>
        <w:t>The Centre for Psychological Astrology Press. London (1996</w:t>
      </w:r>
      <w:r w:rsidRPr="004B0389">
        <w:rPr>
          <w:sz w:val="24"/>
          <w:szCs w:val="24"/>
        </w:rPr>
        <w:t>)</w:t>
      </w:r>
    </w:p>
    <w:p w14:paraId="1BE8E847" w14:textId="77777777" w:rsidR="00833984" w:rsidRPr="004B0389" w:rsidRDefault="00833984" w:rsidP="0030153A">
      <w:pPr>
        <w:rPr>
          <w:sz w:val="24"/>
          <w:szCs w:val="24"/>
        </w:rPr>
      </w:pPr>
    </w:p>
    <w:p w14:paraId="163F1EC2" w14:textId="77777777" w:rsidR="00833984" w:rsidRPr="004B0389" w:rsidRDefault="00833984" w:rsidP="00833984">
      <w:pPr>
        <w:rPr>
          <w:color w:val="282828"/>
          <w:sz w:val="24"/>
          <w:szCs w:val="24"/>
          <w:shd w:val="clear" w:color="auto" w:fill="FFFFFF"/>
        </w:rPr>
      </w:pPr>
      <w:r w:rsidRPr="004B0389">
        <w:rPr>
          <w:color w:val="282828"/>
          <w:sz w:val="24"/>
          <w:szCs w:val="24"/>
          <w:shd w:val="clear" w:color="auto" w:fill="FFFFFF"/>
        </w:rPr>
        <w:t xml:space="preserve">Jung, Carl Gustav. </w:t>
      </w:r>
      <w:r w:rsidRPr="004B0389">
        <w:rPr>
          <w:i/>
          <w:iCs/>
          <w:color w:val="282828"/>
          <w:sz w:val="24"/>
          <w:szCs w:val="24"/>
          <w:shd w:val="clear" w:color="auto" w:fill="FFFFFF"/>
        </w:rPr>
        <w:t xml:space="preserve">Liber Novus (“The New Book”). </w:t>
      </w:r>
      <w:r w:rsidRPr="004B0389">
        <w:rPr>
          <w:color w:val="282828"/>
          <w:sz w:val="24"/>
          <w:szCs w:val="24"/>
          <w:shd w:val="clear" w:color="auto" w:fill="FFFFFF"/>
        </w:rPr>
        <w:t xml:space="preserve">Translated by Mark </w:t>
      </w:r>
      <w:proofErr w:type="spellStart"/>
      <w:r w:rsidRPr="004B0389">
        <w:rPr>
          <w:color w:val="282828"/>
          <w:sz w:val="24"/>
          <w:szCs w:val="24"/>
          <w:shd w:val="clear" w:color="auto" w:fill="FFFFFF"/>
        </w:rPr>
        <w:t>Kyburz</w:t>
      </w:r>
      <w:proofErr w:type="spellEnd"/>
      <w:r w:rsidRPr="004B0389">
        <w:rPr>
          <w:color w:val="282828"/>
          <w:sz w:val="24"/>
          <w:szCs w:val="24"/>
          <w:shd w:val="clear" w:color="auto" w:fill="FFFFFF"/>
        </w:rPr>
        <w:t xml:space="preserve">, John Peck, </w:t>
      </w:r>
      <w:proofErr w:type="spellStart"/>
      <w:r w:rsidRPr="004B0389">
        <w:rPr>
          <w:color w:val="282828"/>
          <w:sz w:val="24"/>
          <w:szCs w:val="24"/>
          <w:shd w:val="clear" w:color="auto" w:fill="FFFFFF"/>
        </w:rPr>
        <w:t>Sonu</w:t>
      </w:r>
      <w:proofErr w:type="spellEnd"/>
      <w:r w:rsidRPr="004B0389">
        <w:rPr>
          <w:color w:val="282828"/>
          <w:sz w:val="24"/>
          <w:szCs w:val="24"/>
          <w:shd w:val="clear" w:color="auto" w:fill="FFFFFF"/>
        </w:rPr>
        <w:t xml:space="preserve"> Shamdasani. Philemon Foundation and W. W. Norton &amp; Co. (2009) </w:t>
      </w:r>
    </w:p>
    <w:p w14:paraId="42A60E52" w14:textId="77777777" w:rsidR="00833984" w:rsidRPr="004B0389" w:rsidRDefault="00833984" w:rsidP="00833984">
      <w:pPr>
        <w:rPr>
          <w:color w:val="282828"/>
          <w:sz w:val="24"/>
          <w:szCs w:val="24"/>
          <w:shd w:val="clear" w:color="auto" w:fill="FFFFFF"/>
        </w:rPr>
      </w:pPr>
    </w:p>
    <w:p w14:paraId="0E325B86" w14:textId="025A1F17" w:rsidR="00833984" w:rsidRPr="004B0389" w:rsidRDefault="00833984" w:rsidP="00833984">
      <w:pPr>
        <w:rPr>
          <w:color w:val="282828"/>
          <w:sz w:val="24"/>
          <w:szCs w:val="24"/>
          <w:shd w:val="clear" w:color="auto" w:fill="FFFFFF"/>
        </w:rPr>
      </w:pPr>
      <w:r w:rsidRPr="004B0389">
        <w:rPr>
          <w:rStyle w:val="bibliographicauthorname"/>
          <w:color w:val="333333"/>
          <w:sz w:val="24"/>
          <w:szCs w:val="24"/>
          <w:shd w:val="clear" w:color="auto" w:fill="FFFFFF"/>
        </w:rPr>
        <w:t>Ptolemy</w:t>
      </w:r>
      <w:r w:rsidRPr="004B0389">
        <w:rPr>
          <w:rStyle w:val="bibliographicauthorname"/>
          <w:color w:val="333333"/>
          <w:sz w:val="24"/>
          <w:szCs w:val="24"/>
          <w:shd w:val="clear" w:color="auto" w:fill="FFFFFF"/>
        </w:rPr>
        <w:t xml:space="preserve">, </w:t>
      </w:r>
      <w:r w:rsidRPr="004B0389">
        <w:rPr>
          <w:sz w:val="24"/>
          <w:szCs w:val="24"/>
        </w:rPr>
        <w:t>Claudius</w:t>
      </w:r>
      <w:r w:rsidRPr="004B0389">
        <w:rPr>
          <w:color w:val="333333"/>
          <w:sz w:val="24"/>
          <w:szCs w:val="24"/>
          <w:shd w:val="clear" w:color="auto" w:fill="FFFFFF"/>
        </w:rPr>
        <w:t>. </w:t>
      </w:r>
      <w:proofErr w:type="spellStart"/>
      <w:r w:rsidRPr="004B0389">
        <w:rPr>
          <w:i/>
          <w:iCs/>
          <w:color w:val="333333"/>
          <w:sz w:val="24"/>
          <w:szCs w:val="24"/>
          <w:shd w:val="clear" w:color="auto" w:fill="FFFFFF"/>
        </w:rPr>
        <w:t>Tetrabiblos</w:t>
      </w:r>
      <w:proofErr w:type="spellEnd"/>
      <w:r w:rsidRPr="004B0389">
        <w:rPr>
          <w:i/>
          <w:iCs/>
          <w:color w:val="333333"/>
          <w:sz w:val="24"/>
          <w:szCs w:val="24"/>
          <w:shd w:val="clear" w:color="auto" w:fill="FFFFFF"/>
        </w:rPr>
        <w:t>. </w:t>
      </w:r>
      <w:r w:rsidRPr="004B0389">
        <w:rPr>
          <w:rStyle w:val="translators"/>
          <w:color w:val="333333"/>
          <w:sz w:val="24"/>
          <w:szCs w:val="24"/>
          <w:shd w:val="clear" w:color="auto" w:fill="FFFFFF"/>
        </w:rPr>
        <w:t>Translated by </w:t>
      </w:r>
      <w:r w:rsidRPr="004B0389">
        <w:rPr>
          <w:rStyle w:val="contributorname"/>
          <w:color w:val="333333"/>
          <w:sz w:val="24"/>
          <w:szCs w:val="24"/>
          <w:shd w:val="clear" w:color="auto" w:fill="FFFFFF"/>
        </w:rPr>
        <w:t>F. E. Robbins</w:t>
      </w:r>
      <w:r w:rsidRPr="004B0389">
        <w:rPr>
          <w:rStyle w:val="translators"/>
          <w:color w:val="333333"/>
          <w:sz w:val="24"/>
          <w:szCs w:val="24"/>
          <w:shd w:val="clear" w:color="auto" w:fill="FFFFFF"/>
        </w:rPr>
        <w:t>. </w:t>
      </w:r>
      <w:r w:rsidRPr="004B0389">
        <w:rPr>
          <w:color w:val="333333"/>
          <w:sz w:val="24"/>
          <w:szCs w:val="24"/>
          <w:shd w:val="clear" w:color="auto" w:fill="FFFFFF"/>
        </w:rPr>
        <w:t>Loeb Classical Library 435. Cambridge, MA:</w:t>
      </w:r>
      <w:r w:rsidRPr="004B0389">
        <w:rPr>
          <w:color w:val="333333"/>
          <w:sz w:val="24"/>
          <w:szCs w:val="24"/>
          <w:shd w:val="clear" w:color="auto" w:fill="FFFFFF"/>
        </w:rPr>
        <w:t xml:space="preserve"> </w:t>
      </w:r>
      <w:r w:rsidRPr="004B0389">
        <w:rPr>
          <w:color w:val="333333"/>
          <w:sz w:val="24"/>
          <w:szCs w:val="24"/>
          <w:shd w:val="clear" w:color="auto" w:fill="FFFFFF"/>
        </w:rPr>
        <w:t xml:space="preserve">Harvard University Press, 1940. </w:t>
      </w:r>
    </w:p>
    <w:p w14:paraId="7DDD1D67" w14:textId="65703B4D" w:rsidR="0030153A" w:rsidRPr="004B0389" w:rsidRDefault="0030153A" w:rsidP="0030153A">
      <w:pPr>
        <w:rPr>
          <w:color w:val="000000" w:themeColor="text1"/>
          <w:sz w:val="24"/>
          <w:szCs w:val="24"/>
        </w:rPr>
      </w:pPr>
    </w:p>
    <w:p w14:paraId="1CD3A8C6" w14:textId="77777777" w:rsidR="00833984" w:rsidRPr="004B0389" w:rsidRDefault="00833984" w:rsidP="0030153A">
      <w:pPr>
        <w:rPr>
          <w:color w:val="000000" w:themeColor="text1"/>
          <w:sz w:val="24"/>
          <w:szCs w:val="24"/>
        </w:rPr>
      </w:pPr>
    </w:p>
    <w:p w14:paraId="016A2B9A" w14:textId="60EC893D" w:rsidR="00833984" w:rsidRPr="004B0389" w:rsidRDefault="00833984" w:rsidP="0030153A">
      <w:pPr>
        <w:rPr>
          <w:b/>
          <w:bCs/>
          <w:color w:val="000000" w:themeColor="text1"/>
          <w:sz w:val="24"/>
          <w:szCs w:val="24"/>
        </w:rPr>
      </w:pPr>
      <w:r w:rsidRPr="004B0389">
        <w:rPr>
          <w:b/>
          <w:bCs/>
          <w:color w:val="000000" w:themeColor="text1"/>
          <w:sz w:val="24"/>
          <w:szCs w:val="24"/>
        </w:rPr>
        <w:t>SECONDARY SOURCES</w:t>
      </w:r>
    </w:p>
    <w:p w14:paraId="66A01106" w14:textId="77777777" w:rsidR="00833984" w:rsidRPr="004B0389" w:rsidRDefault="00833984" w:rsidP="0030153A">
      <w:pPr>
        <w:rPr>
          <w:color w:val="282828"/>
          <w:sz w:val="24"/>
          <w:szCs w:val="24"/>
          <w:shd w:val="clear" w:color="auto" w:fill="FFFFFF"/>
        </w:rPr>
      </w:pPr>
    </w:p>
    <w:p w14:paraId="66EA349D" w14:textId="77777777" w:rsidR="00833984" w:rsidRPr="004B0389" w:rsidRDefault="00833984" w:rsidP="00833984">
      <w:pPr>
        <w:rPr>
          <w:sz w:val="24"/>
          <w:szCs w:val="24"/>
        </w:rPr>
      </w:pPr>
      <w:r w:rsidRPr="004B0389">
        <w:rPr>
          <w:sz w:val="24"/>
          <w:szCs w:val="24"/>
        </w:rPr>
        <w:t xml:space="preserve">Hannah, Barbara. </w:t>
      </w:r>
      <w:r w:rsidRPr="004B0389">
        <w:rPr>
          <w:i/>
          <w:iCs/>
          <w:sz w:val="24"/>
          <w:szCs w:val="24"/>
        </w:rPr>
        <w:t>The Animus. The Spirit of Inner Truth in Women Vol.2.</w:t>
      </w:r>
      <w:r w:rsidRPr="004B0389">
        <w:rPr>
          <w:sz w:val="24"/>
          <w:szCs w:val="24"/>
        </w:rPr>
        <w:t xml:space="preserve"> Chiron Publications (2011)</w:t>
      </w:r>
    </w:p>
    <w:p w14:paraId="41F1568F" w14:textId="77777777" w:rsidR="00833984" w:rsidRPr="004B0389" w:rsidRDefault="00833984" w:rsidP="00833984">
      <w:pPr>
        <w:rPr>
          <w:sz w:val="24"/>
          <w:szCs w:val="24"/>
        </w:rPr>
      </w:pPr>
    </w:p>
    <w:p w14:paraId="62927886" w14:textId="77777777" w:rsidR="00833984" w:rsidRPr="004B0389" w:rsidRDefault="00833984" w:rsidP="00833984">
      <w:pPr>
        <w:rPr>
          <w:sz w:val="24"/>
          <w:szCs w:val="24"/>
        </w:rPr>
      </w:pPr>
      <w:r w:rsidRPr="004B0389">
        <w:rPr>
          <w:sz w:val="24"/>
          <w:szCs w:val="24"/>
        </w:rPr>
        <w:t xml:space="preserve">Berggren, John Lennart. </w:t>
      </w:r>
      <w:r w:rsidRPr="004B0389">
        <w:rPr>
          <w:i/>
          <w:iCs/>
          <w:sz w:val="24"/>
          <w:szCs w:val="24"/>
        </w:rPr>
        <w:t xml:space="preserve">The Long Legacy of Ptolemy. </w:t>
      </w:r>
      <w:r w:rsidRPr="004B0389">
        <w:rPr>
          <w:sz w:val="24"/>
          <w:szCs w:val="24"/>
        </w:rPr>
        <w:t>Journal for the History of Astronomy, 53(2), (2022)</w:t>
      </w:r>
    </w:p>
    <w:p w14:paraId="199C3F93" w14:textId="77777777" w:rsidR="0030153A" w:rsidRPr="004B0389" w:rsidRDefault="0030153A" w:rsidP="0030153A">
      <w:pPr>
        <w:rPr>
          <w:color w:val="000000" w:themeColor="text1"/>
          <w:sz w:val="24"/>
          <w:szCs w:val="24"/>
        </w:rPr>
      </w:pPr>
    </w:p>
    <w:p w14:paraId="0C9A2AEF" w14:textId="600A8B85" w:rsidR="0030153A" w:rsidRPr="004B0389" w:rsidRDefault="0030153A" w:rsidP="0030153A">
      <w:pPr>
        <w:rPr>
          <w:color w:val="282829"/>
          <w:sz w:val="24"/>
          <w:szCs w:val="24"/>
          <w:shd w:val="clear" w:color="auto" w:fill="FFFFFF"/>
        </w:rPr>
      </w:pPr>
      <w:r w:rsidRPr="004B0389">
        <w:rPr>
          <w:color w:val="282829"/>
          <w:sz w:val="24"/>
          <w:szCs w:val="24"/>
          <w:shd w:val="clear" w:color="auto" w:fill="FFFFFF"/>
        </w:rPr>
        <w:t>Hall</w:t>
      </w:r>
      <w:r w:rsidRPr="004B0389">
        <w:rPr>
          <w:color w:val="282829"/>
          <w:sz w:val="24"/>
          <w:szCs w:val="24"/>
          <w:shd w:val="clear" w:color="auto" w:fill="FFFFFF"/>
        </w:rPr>
        <w:t xml:space="preserve">, </w:t>
      </w:r>
      <w:r w:rsidRPr="004B0389">
        <w:rPr>
          <w:color w:val="282829"/>
          <w:sz w:val="24"/>
          <w:szCs w:val="24"/>
          <w:shd w:val="clear" w:color="auto" w:fill="FFFFFF"/>
        </w:rPr>
        <w:t xml:space="preserve">James A. </w:t>
      </w:r>
      <w:r w:rsidRPr="004B0389">
        <w:rPr>
          <w:i/>
          <w:iCs/>
          <w:color w:val="282829"/>
          <w:sz w:val="24"/>
          <w:szCs w:val="24"/>
          <w:shd w:val="clear" w:color="auto" w:fill="FFFFFF"/>
        </w:rPr>
        <w:t>The Jungian Experience: Analysis and Individuation.</w:t>
      </w:r>
      <w:r w:rsidRPr="004B0389">
        <w:rPr>
          <w:color w:val="282829"/>
          <w:sz w:val="24"/>
          <w:szCs w:val="24"/>
          <w:shd w:val="clear" w:color="auto" w:fill="FFFFFF"/>
        </w:rPr>
        <w:t xml:space="preserve"> Inner City Books, Toronto (1986)</w:t>
      </w:r>
    </w:p>
    <w:p w14:paraId="61A54045" w14:textId="77777777" w:rsidR="0030153A" w:rsidRPr="004B0389" w:rsidRDefault="0030153A" w:rsidP="0030153A">
      <w:pPr>
        <w:rPr>
          <w:color w:val="282829"/>
          <w:sz w:val="24"/>
          <w:szCs w:val="24"/>
          <w:shd w:val="clear" w:color="auto" w:fill="FFFFFF"/>
        </w:rPr>
      </w:pPr>
    </w:p>
    <w:p w14:paraId="4F28980B" w14:textId="5DD867D8" w:rsidR="0030153A" w:rsidRPr="004B0389" w:rsidRDefault="0030153A" w:rsidP="0030153A">
      <w:pPr>
        <w:rPr>
          <w:color w:val="282829"/>
          <w:sz w:val="24"/>
          <w:szCs w:val="24"/>
          <w:shd w:val="clear" w:color="auto" w:fill="FFFFFF"/>
        </w:rPr>
      </w:pPr>
      <w:r w:rsidRPr="004B0389">
        <w:rPr>
          <w:sz w:val="24"/>
          <w:szCs w:val="24"/>
        </w:rPr>
        <w:t>Pearson</w:t>
      </w:r>
      <w:r w:rsidRPr="004B0389">
        <w:rPr>
          <w:sz w:val="24"/>
          <w:szCs w:val="24"/>
        </w:rPr>
        <w:t xml:space="preserve">, </w:t>
      </w:r>
      <w:r w:rsidRPr="004B0389">
        <w:rPr>
          <w:sz w:val="24"/>
          <w:szCs w:val="24"/>
        </w:rPr>
        <w:t xml:space="preserve">Richard. </w:t>
      </w:r>
      <w:r w:rsidRPr="004B0389">
        <w:rPr>
          <w:i/>
          <w:iCs/>
          <w:sz w:val="24"/>
          <w:szCs w:val="24"/>
        </w:rPr>
        <w:t>The History of Astronomy.</w:t>
      </w:r>
      <w:r w:rsidRPr="004B0389">
        <w:rPr>
          <w:sz w:val="24"/>
          <w:szCs w:val="24"/>
        </w:rPr>
        <w:t xml:space="preserve"> Nottingham: Astro Publication (2020),</w:t>
      </w:r>
    </w:p>
    <w:p w14:paraId="6EE153D5" w14:textId="77777777" w:rsidR="0030153A" w:rsidRPr="004B0389" w:rsidRDefault="0030153A" w:rsidP="0030153A">
      <w:pPr>
        <w:rPr>
          <w:color w:val="282829"/>
          <w:sz w:val="24"/>
          <w:szCs w:val="24"/>
          <w:shd w:val="clear" w:color="auto" w:fill="FFFFFF"/>
        </w:rPr>
      </w:pPr>
    </w:p>
    <w:p w14:paraId="737F6156" w14:textId="77777777" w:rsidR="00833984" w:rsidRPr="004B0389" w:rsidRDefault="00833984" w:rsidP="00833984">
      <w:pPr>
        <w:rPr>
          <w:sz w:val="24"/>
          <w:szCs w:val="24"/>
        </w:rPr>
      </w:pPr>
      <w:r w:rsidRPr="004B0389">
        <w:rPr>
          <w:sz w:val="24"/>
          <w:szCs w:val="24"/>
        </w:rPr>
        <w:t>Ptolemy, Claudius.</w:t>
      </w:r>
      <w:r w:rsidRPr="004B0389">
        <w:rPr>
          <w:i/>
          <w:iCs/>
          <w:sz w:val="24"/>
          <w:szCs w:val="24"/>
        </w:rPr>
        <w:t xml:space="preserve"> </w:t>
      </w:r>
      <w:proofErr w:type="spellStart"/>
      <w:r w:rsidRPr="004B0389">
        <w:rPr>
          <w:i/>
          <w:iCs/>
          <w:sz w:val="24"/>
          <w:szCs w:val="24"/>
        </w:rPr>
        <w:t>Tetrabiblos</w:t>
      </w:r>
      <w:proofErr w:type="spellEnd"/>
      <w:r w:rsidRPr="004B0389">
        <w:rPr>
          <w:sz w:val="24"/>
          <w:szCs w:val="24"/>
        </w:rPr>
        <w:t xml:space="preserve">. Quoted in </w:t>
      </w:r>
      <w:r w:rsidRPr="004B0389">
        <w:rPr>
          <w:color w:val="0F1111"/>
          <w:sz w:val="24"/>
          <w:szCs w:val="24"/>
          <w:shd w:val="clear" w:color="auto" w:fill="FFFFFF"/>
        </w:rPr>
        <w:t>Symbols &amp; Signs (January 28, 1974)</w:t>
      </w:r>
    </w:p>
    <w:p w14:paraId="502B6D94" w14:textId="77777777" w:rsidR="0030153A" w:rsidRPr="004B0389" w:rsidRDefault="0030153A" w:rsidP="0030153A">
      <w:pPr>
        <w:rPr>
          <w:color w:val="282829"/>
          <w:sz w:val="24"/>
          <w:szCs w:val="24"/>
          <w:shd w:val="clear" w:color="auto" w:fill="FFFFFF"/>
        </w:rPr>
      </w:pPr>
    </w:p>
    <w:p w14:paraId="79980403" w14:textId="778B66C9" w:rsidR="0030153A" w:rsidRPr="004B0389" w:rsidRDefault="0030153A" w:rsidP="0030153A">
      <w:pPr>
        <w:rPr>
          <w:color w:val="282829"/>
          <w:sz w:val="24"/>
          <w:szCs w:val="24"/>
          <w:shd w:val="clear" w:color="auto" w:fill="FFFFFF"/>
        </w:rPr>
      </w:pPr>
      <w:proofErr w:type="spellStart"/>
      <w:r w:rsidRPr="004B0389">
        <w:rPr>
          <w:sz w:val="24"/>
          <w:szCs w:val="24"/>
        </w:rPr>
        <w:t>Rhudyar</w:t>
      </w:r>
      <w:proofErr w:type="spellEnd"/>
      <w:r w:rsidRPr="004B0389">
        <w:rPr>
          <w:sz w:val="24"/>
          <w:szCs w:val="24"/>
        </w:rPr>
        <w:t xml:space="preserve">, </w:t>
      </w:r>
      <w:r w:rsidRPr="004B0389">
        <w:rPr>
          <w:sz w:val="24"/>
          <w:szCs w:val="24"/>
        </w:rPr>
        <w:t xml:space="preserve">Dane. </w:t>
      </w:r>
      <w:r w:rsidRPr="004B0389">
        <w:rPr>
          <w:i/>
          <w:iCs/>
          <w:sz w:val="24"/>
          <w:szCs w:val="24"/>
        </w:rPr>
        <w:t xml:space="preserve">The Lunation Cycle: A Key to the Understanding of Personality. </w:t>
      </w:r>
      <w:r w:rsidRPr="004B0389">
        <w:rPr>
          <w:sz w:val="24"/>
          <w:szCs w:val="24"/>
        </w:rPr>
        <w:t>Aurora Pres (1986)</w:t>
      </w:r>
    </w:p>
    <w:p w14:paraId="3EF4A8A0" w14:textId="77777777" w:rsidR="0030153A" w:rsidRPr="004B0389" w:rsidRDefault="0030153A" w:rsidP="0030153A">
      <w:pPr>
        <w:rPr>
          <w:color w:val="282829"/>
          <w:sz w:val="24"/>
          <w:szCs w:val="24"/>
          <w:shd w:val="clear" w:color="auto" w:fill="FFFFFF"/>
        </w:rPr>
      </w:pPr>
    </w:p>
    <w:p w14:paraId="5429EE3B" w14:textId="44F6E931" w:rsidR="0030153A" w:rsidRPr="004B0389" w:rsidRDefault="0030153A" w:rsidP="0030153A">
      <w:pPr>
        <w:rPr>
          <w:color w:val="222222"/>
          <w:sz w:val="24"/>
          <w:szCs w:val="24"/>
          <w:shd w:val="clear" w:color="auto" w:fill="FFFFFF"/>
        </w:rPr>
      </w:pPr>
      <w:proofErr w:type="spellStart"/>
      <w:r w:rsidRPr="004B0389">
        <w:rPr>
          <w:color w:val="222222"/>
          <w:sz w:val="24"/>
          <w:szCs w:val="24"/>
          <w:shd w:val="clear" w:color="auto" w:fill="FFFFFF"/>
        </w:rPr>
        <w:t>Storr</w:t>
      </w:r>
      <w:proofErr w:type="spellEnd"/>
      <w:r w:rsidRPr="004B0389">
        <w:rPr>
          <w:color w:val="222222"/>
          <w:sz w:val="24"/>
          <w:szCs w:val="24"/>
          <w:shd w:val="clear" w:color="auto" w:fill="FFFFFF"/>
        </w:rPr>
        <w:t xml:space="preserve"> </w:t>
      </w:r>
      <w:r w:rsidRPr="004B0389">
        <w:rPr>
          <w:color w:val="222222"/>
          <w:sz w:val="24"/>
          <w:szCs w:val="24"/>
          <w:shd w:val="clear" w:color="auto" w:fill="FFFFFF"/>
        </w:rPr>
        <w:t>Anthony</w:t>
      </w:r>
      <w:r w:rsidRPr="004B0389">
        <w:rPr>
          <w:color w:val="222222"/>
          <w:sz w:val="24"/>
          <w:szCs w:val="24"/>
          <w:shd w:val="clear" w:color="auto" w:fill="FFFFFF"/>
        </w:rPr>
        <w:t>,</w:t>
      </w:r>
      <w:r w:rsidRPr="004B0389">
        <w:rPr>
          <w:color w:val="222222"/>
          <w:sz w:val="24"/>
          <w:szCs w:val="24"/>
          <w:shd w:val="clear" w:color="auto" w:fill="FFFFFF"/>
        </w:rPr>
        <w:t xml:space="preserve"> quoted in Christine Doran. </w:t>
      </w:r>
      <w:r w:rsidRPr="004B0389">
        <w:rPr>
          <w:i/>
          <w:iCs/>
          <w:color w:val="222222"/>
          <w:sz w:val="24"/>
          <w:szCs w:val="24"/>
          <w:shd w:val="clear" w:color="auto" w:fill="FFFFFF"/>
        </w:rPr>
        <w:t>Rage and Anxiety in the Split between Freud and Jung</w:t>
      </w:r>
      <w:r w:rsidRPr="004B0389">
        <w:rPr>
          <w:color w:val="222222"/>
          <w:sz w:val="24"/>
          <w:szCs w:val="24"/>
          <w:shd w:val="clear" w:color="auto" w:fill="FFFFFF"/>
        </w:rPr>
        <w:t>. </w:t>
      </w:r>
      <w:r w:rsidRPr="004B0389">
        <w:rPr>
          <w:rStyle w:val="Emphasis"/>
          <w:i w:val="0"/>
          <w:iCs w:val="0"/>
          <w:color w:val="222222"/>
          <w:sz w:val="24"/>
          <w:szCs w:val="24"/>
          <w:shd w:val="clear" w:color="auto" w:fill="FFFFFF"/>
        </w:rPr>
        <w:t>Humanities</w:t>
      </w:r>
      <w:r w:rsidRPr="004B0389">
        <w:rPr>
          <w:i/>
          <w:iCs/>
          <w:color w:val="222222"/>
          <w:sz w:val="24"/>
          <w:szCs w:val="24"/>
          <w:shd w:val="clear" w:color="auto" w:fill="FFFFFF"/>
        </w:rPr>
        <w:t>.</w:t>
      </w:r>
      <w:r w:rsidRPr="004B0389">
        <w:rPr>
          <w:color w:val="222222"/>
          <w:sz w:val="24"/>
          <w:szCs w:val="24"/>
          <w:shd w:val="clear" w:color="auto" w:fill="FFFFFF"/>
        </w:rPr>
        <w:t xml:space="preserve"> 2017; 6(3)</w:t>
      </w:r>
    </w:p>
    <w:p w14:paraId="5924B2D4" w14:textId="77777777" w:rsidR="0030153A" w:rsidRPr="004B0389" w:rsidRDefault="0030153A" w:rsidP="0030153A">
      <w:pPr>
        <w:rPr>
          <w:color w:val="222222"/>
          <w:sz w:val="24"/>
          <w:szCs w:val="24"/>
          <w:shd w:val="clear" w:color="auto" w:fill="FFFFFF"/>
        </w:rPr>
      </w:pPr>
    </w:p>
    <w:p w14:paraId="6FEF5BC9" w14:textId="77777777" w:rsidR="00833984" w:rsidRPr="004B0389" w:rsidRDefault="00833984" w:rsidP="0030153A">
      <w:pPr>
        <w:rPr>
          <w:color w:val="222222"/>
          <w:sz w:val="24"/>
          <w:szCs w:val="24"/>
          <w:shd w:val="clear" w:color="auto" w:fill="FFFFFF"/>
        </w:rPr>
      </w:pPr>
    </w:p>
    <w:p w14:paraId="5D6E9E5A" w14:textId="6780B290" w:rsidR="00833984" w:rsidRPr="004B0389" w:rsidRDefault="00833984" w:rsidP="0030153A">
      <w:pPr>
        <w:rPr>
          <w:b/>
          <w:bCs/>
          <w:color w:val="222222"/>
          <w:sz w:val="24"/>
          <w:szCs w:val="24"/>
          <w:shd w:val="clear" w:color="auto" w:fill="FFFFFF"/>
        </w:rPr>
      </w:pPr>
      <w:r w:rsidRPr="004B0389">
        <w:rPr>
          <w:b/>
          <w:bCs/>
          <w:color w:val="222222"/>
          <w:sz w:val="24"/>
          <w:szCs w:val="24"/>
          <w:shd w:val="clear" w:color="auto" w:fill="FFFFFF"/>
        </w:rPr>
        <w:t>ONLINE SOURCES</w:t>
      </w:r>
    </w:p>
    <w:p w14:paraId="00B70134" w14:textId="77777777" w:rsidR="0030153A" w:rsidRPr="004B0389" w:rsidRDefault="0030153A" w:rsidP="0030153A">
      <w:pPr>
        <w:rPr>
          <w:color w:val="222222"/>
          <w:sz w:val="24"/>
          <w:szCs w:val="24"/>
          <w:shd w:val="clear" w:color="auto" w:fill="FFFFFF"/>
        </w:rPr>
      </w:pPr>
    </w:p>
    <w:p w14:paraId="0AD2C277" w14:textId="50465DA4" w:rsidR="0030153A" w:rsidRPr="004B0389" w:rsidRDefault="0030153A" w:rsidP="0030153A">
      <w:pPr>
        <w:rPr>
          <w:sz w:val="24"/>
          <w:szCs w:val="24"/>
        </w:rPr>
      </w:pPr>
      <w:hyperlink r:id="rId9" w:history="1">
        <w:r w:rsidRPr="004B0389">
          <w:rPr>
            <w:rStyle w:val="Hyperlink"/>
            <w:sz w:val="24"/>
            <w:szCs w:val="24"/>
          </w:rPr>
          <w:t>https://archetypalassets.com/2018/04/05/jungs-astrological-moon/</w:t>
        </w:r>
      </w:hyperlink>
    </w:p>
    <w:p w14:paraId="2C059780" w14:textId="77777777" w:rsidR="0030153A" w:rsidRPr="004B0389" w:rsidRDefault="0030153A" w:rsidP="0030153A">
      <w:pPr>
        <w:rPr>
          <w:sz w:val="24"/>
          <w:szCs w:val="24"/>
        </w:rPr>
      </w:pPr>
    </w:p>
    <w:p w14:paraId="025739CD" w14:textId="1C4E4DA1" w:rsidR="0030153A" w:rsidRPr="004B0389" w:rsidRDefault="0030153A" w:rsidP="0030153A">
      <w:pPr>
        <w:rPr>
          <w:sz w:val="24"/>
          <w:szCs w:val="24"/>
        </w:rPr>
      </w:pPr>
      <w:hyperlink r:id="rId10" w:history="1">
        <w:r w:rsidRPr="004B0389">
          <w:rPr>
            <w:rStyle w:val="Hyperlink"/>
            <w:sz w:val="24"/>
            <w:szCs w:val="24"/>
          </w:rPr>
          <w:t>https://cpalondon.com/darby/</w:t>
        </w:r>
      </w:hyperlink>
    </w:p>
    <w:p w14:paraId="7EA1BCDC" w14:textId="77777777" w:rsidR="0030153A" w:rsidRPr="004B0389" w:rsidRDefault="0030153A" w:rsidP="0030153A">
      <w:pPr>
        <w:rPr>
          <w:color w:val="282829"/>
          <w:sz w:val="24"/>
          <w:szCs w:val="24"/>
          <w:shd w:val="clear" w:color="auto" w:fill="FFFFFF"/>
        </w:rPr>
      </w:pPr>
    </w:p>
    <w:p w14:paraId="5EED5287" w14:textId="203A107D" w:rsidR="0030153A" w:rsidRPr="004B0389" w:rsidRDefault="0030153A" w:rsidP="0030153A">
      <w:pPr>
        <w:pStyle w:val="FootnoteText"/>
        <w:rPr>
          <w:sz w:val="24"/>
          <w:szCs w:val="24"/>
        </w:rPr>
      </w:pPr>
      <w:hyperlink r:id="rId11" w:history="1">
        <w:r w:rsidRPr="004B0389">
          <w:rPr>
            <w:rStyle w:val="Hyperlink"/>
            <w:sz w:val="24"/>
            <w:szCs w:val="24"/>
          </w:rPr>
          <w:t>http://philosophy-of-cosmology.ox.ac.uk/ptolemy.html</w:t>
        </w:r>
      </w:hyperlink>
    </w:p>
    <w:p w14:paraId="6A08FEA3" w14:textId="77777777" w:rsidR="0030153A" w:rsidRPr="004B0389" w:rsidRDefault="0030153A" w:rsidP="0030153A">
      <w:pPr>
        <w:rPr>
          <w:color w:val="282829"/>
          <w:sz w:val="24"/>
          <w:szCs w:val="24"/>
          <w:shd w:val="clear" w:color="auto" w:fill="FFFFFF"/>
        </w:rPr>
      </w:pPr>
    </w:p>
    <w:p w14:paraId="53351629" w14:textId="236FE0BD" w:rsidR="0030153A" w:rsidRPr="004B0389" w:rsidRDefault="0030153A" w:rsidP="0030153A">
      <w:pPr>
        <w:rPr>
          <w:sz w:val="24"/>
          <w:szCs w:val="24"/>
        </w:rPr>
      </w:pPr>
      <w:hyperlink r:id="rId12" w:history="1">
        <w:r w:rsidRPr="004B0389">
          <w:rPr>
            <w:rStyle w:val="Hyperlink"/>
            <w:sz w:val="24"/>
            <w:szCs w:val="24"/>
          </w:rPr>
          <w:t>https://www.skyscript.co.uk/darby.html</w:t>
        </w:r>
      </w:hyperlink>
    </w:p>
    <w:p w14:paraId="4A9CE063" w14:textId="77777777" w:rsidR="0030153A" w:rsidRPr="004B0389" w:rsidRDefault="0030153A" w:rsidP="0030153A">
      <w:pPr>
        <w:rPr>
          <w:color w:val="000000" w:themeColor="text1"/>
          <w:sz w:val="24"/>
          <w:szCs w:val="24"/>
        </w:rPr>
      </w:pPr>
    </w:p>
    <w:sectPr w:rsidR="0030153A" w:rsidRPr="004B03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EA43A" w14:textId="77777777" w:rsidR="00E07AC2" w:rsidRDefault="00E07AC2" w:rsidP="0023233C">
      <w:r>
        <w:separator/>
      </w:r>
    </w:p>
  </w:endnote>
  <w:endnote w:type="continuationSeparator" w:id="0">
    <w:p w14:paraId="226193AA" w14:textId="77777777" w:rsidR="00E07AC2" w:rsidRDefault="00E07AC2" w:rsidP="00232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0148C" w14:textId="77777777" w:rsidR="00E07AC2" w:rsidRDefault="00E07AC2" w:rsidP="0023233C">
      <w:r>
        <w:separator/>
      </w:r>
    </w:p>
  </w:footnote>
  <w:footnote w:type="continuationSeparator" w:id="0">
    <w:p w14:paraId="6D0223AE" w14:textId="77777777" w:rsidR="00E07AC2" w:rsidRDefault="00E07AC2" w:rsidP="0023233C">
      <w:r>
        <w:continuationSeparator/>
      </w:r>
    </w:p>
  </w:footnote>
  <w:footnote w:id="1">
    <w:p w14:paraId="269DE815" w14:textId="7B7452BA" w:rsidR="008003B0" w:rsidRPr="00E5019F" w:rsidRDefault="008003B0">
      <w:pPr>
        <w:pStyle w:val="FootnoteText"/>
      </w:pPr>
      <w:r w:rsidRPr="00E5019F">
        <w:rPr>
          <w:rStyle w:val="FootnoteReference"/>
        </w:rPr>
        <w:footnoteRef/>
      </w:r>
      <w:r w:rsidRPr="00E5019F">
        <w:t xml:space="preserve"> </w:t>
      </w:r>
      <w:r w:rsidRPr="00E5019F">
        <w:t>R</w:t>
      </w:r>
      <w:r w:rsidRPr="00E5019F">
        <w:t>ichard Pearson</w:t>
      </w:r>
      <w:r w:rsidRPr="00E5019F">
        <w:t>.</w:t>
      </w:r>
      <w:r w:rsidRPr="00E5019F">
        <w:t xml:space="preserve"> </w:t>
      </w:r>
      <w:r w:rsidRPr="00E5019F">
        <w:rPr>
          <w:i/>
          <w:iCs/>
        </w:rPr>
        <w:t>The History of Astronomy.</w:t>
      </w:r>
      <w:r w:rsidRPr="00E5019F">
        <w:t xml:space="preserve"> Nottingham: Astro Publicatio</w:t>
      </w:r>
      <w:r w:rsidRPr="00E5019F">
        <w:t>n (2020), p.40</w:t>
      </w:r>
    </w:p>
  </w:footnote>
  <w:footnote w:id="2">
    <w:p w14:paraId="602D748F" w14:textId="13CA8AE8" w:rsidR="00B41CF9" w:rsidRPr="00E5019F" w:rsidRDefault="00B41CF9">
      <w:pPr>
        <w:pStyle w:val="FootnoteText"/>
      </w:pPr>
      <w:r w:rsidRPr="00E5019F">
        <w:rPr>
          <w:rStyle w:val="FootnoteReference"/>
        </w:rPr>
        <w:footnoteRef/>
      </w:r>
      <w:r w:rsidRPr="00E5019F">
        <w:t xml:space="preserve"> </w:t>
      </w:r>
      <w:r w:rsidRPr="00E5019F">
        <w:t>http://philosophy-of-cosmology.ox.ac.uk/ptolemy.html</w:t>
      </w:r>
      <w:r w:rsidR="008003B0" w:rsidRPr="00E5019F">
        <w:t xml:space="preserve"> </w:t>
      </w:r>
    </w:p>
  </w:footnote>
  <w:footnote w:id="3">
    <w:p w14:paraId="1C64858D" w14:textId="4B18E556" w:rsidR="00223BF5" w:rsidRPr="00E5019F" w:rsidRDefault="00223BF5">
      <w:pPr>
        <w:pStyle w:val="FootnoteText"/>
      </w:pPr>
      <w:r w:rsidRPr="00E5019F">
        <w:rPr>
          <w:rStyle w:val="FootnoteReference"/>
        </w:rPr>
        <w:footnoteRef/>
      </w:r>
      <w:r w:rsidRPr="00E5019F">
        <w:t xml:space="preserve"> </w:t>
      </w:r>
      <w:r w:rsidR="006F1C1E" w:rsidRPr="00E5019F">
        <w:t xml:space="preserve">John </w:t>
      </w:r>
      <w:r w:rsidRPr="00E5019F">
        <w:t>Lennart Berggren</w:t>
      </w:r>
      <w:r w:rsidR="006F1C1E" w:rsidRPr="00E5019F">
        <w:t xml:space="preserve">. </w:t>
      </w:r>
      <w:r w:rsidRPr="00E5019F">
        <w:rPr>
          <w:i/>
          <w:iCs/>
        </w:rPr>
        <w:t xml:space="preserve">The Long Legacy of Ptolemy. </w:t>
      </w:r>
      <w:r w:rsidRPr="00E5019F">
        <w:t xml:space="preserve">Journal for the History of Astronomy, 53(2), </w:t>
      </w:r>
      <w:r w:rsidR="008003B0" w:rsidRPr="00E5019F">
        <w:t xml:space="preserve">(2022), </w:t>
      </w:r>
      <w:proofErr w:type="gramStart"/>
      <w:r w:rsidRPr="00E5019F">
        <w:t>223-229</w:t>
      </w:r>
      <w:proofErr w:type="gramEnd"/>
    </w:p>
  </w:footnote>
  <w:footnote w:id="4">
    <w:p w14:paraId="55D886F5" w14:textId="73ADD605" w:rsidR="00185E5D" w:rsidRPr="00E5019F" w:rsidRDefault="00185E5D">
      <w:pPr>
        <w:pStyle w:val="FootnoteText"/>
      </w:pPr>
      <w:r w:rsidRPr="00E5019F">
        <w:rPr>
          <w:rStyle w:val="FootnoteReference"/>
        </w:rPr>
        <w:footnoteRef/>
      </w:r>
      <w:r w:rsidRPr="00E5019F">
        <w:t xml:space="preserve"> Claudius </w:t>
      </w:r>
      <w:r w:rsidRPr="00E5019F">
        <w:rPr>
          <w:rStyle w:val="bibliographicauthorname"/>
          <w:color w:val="333333"/>
          <w:shd w:val="clear" w:color="auto" w:fill="FFFFFF"/>
        </w:rPr>
        <w:t>Ptolemy</w:t>
      </w:r>
      <w:r w:rsidRPr="00E5019F">
        <w:rPr>
          <w:color w:val="333333"/>
          <w:shd w:val="clear" w:color="auto" w:fill="FFFFFF"/>
        </w:rPr>
        <w:t>. </w:t>
      </w:r>
      <w:proofErr w:type="spellStart"/>
      <w:r w:rsidRPr="00E5019F">
        <w:rPr>
          <w:i/>
          <w:iCs/>
          <w:color w:val="333333"/>
          <w:shd w:val="clear" w:color="auto" w:fill="FFFFFF"/>
        </w:rPr>
        <w:t>Tetrabiblos</w:t>
      </w:r>
      <w:proofErr w:type="spellEnd"/>
      <w:r w:rsidRPr="00E5019F">
        <w:rPr>
          <w:i/>
          <w:iCs/>
          <w:color w:val="333333"/>
          <w:shd w:val="clear" w:color="auto" w:fill="FFFFFF"/>
        </w:rPr>
        <w:t>. </w:t>
      </w:r>
      <w:r w:rsidRPr="00E5019F">
        <w:rPr>
          <w:rStyle w:val="translators"/>
          <w:color w:val="333333"/>
          <w:shd w:val="clear" w:color="auto" w:fill="FFFFFF"/>
        </w:rPr>
        <w:t>Translated by </w:t>
      </w:r>
      <w:r w:rsidRPr="00E5019F">
        <w:rPr>
          <w:rStyle w:val="contributorname"/>
          <w:color w:val="333333"/>
          <w:shd w:val="clear" w:color="auto" w:fill="FFFFFF"/>
        </w:rPr>
        <w:t>F. E. Robbins</w:t>
      </w:r>
      <w:r w:rsidRPr="00E5019F">
        <w:rPr>
          <w:rStyle w:val="translators"/>
          <w:color w:val="333333"/>
          <w:shd w:val="clear" w:color="auto" w:fill="FFFFFF"/>
        </w:rPr>
        <w:t>. </w:t>
      </w:r>
      <w:r w:rsidRPr="00E5019F">
        <w:rPr>
          <w:color w:val="333333"/>
          <w:shd w:val="clear" w:color="auto" w:fill="FFFFFF"/>
        </w:rPr>
        <w:t>Loeb Classical Library 435. Cambridge, MA: Harvard University Press, 1940.</w:t>
      </w:r>
      <w:r w:rsidRPr="00E5019F">
        <w:rPr>
          <w:color w:val="333333"/>
          <w:shd w:val="clear" w:color="auto" w:fill="FFFFFF"/>
        </w:rPr>
        <w:t xml:space="preserve"> P.7</w:t>
      </w:r>
    </w:p>
  </w:footnote>
  <w:footnote w:id="5">
    <w:p w14:paraId="0B114585" w14:textId="3D7C60B8" w:rsidR="00E95C20" w:rsidRPr="00E5019F" w:rsidRDefault="00E95C20" w:rsidP="00E95C20">
      <w:pPr>
        <w:pStyle w:val="FootnoteText"/>
      </w:pPr>
      <w:r w:rsidRPr="00E5019F">
        <w:rPr>
          <w:rStyle w:val="FootnoteReference"/>
        </w:rPr>
        <w:footnoteRef/>
      </w:r>
      <w:r w:rsidRPr="00E5019F">
        <w:t xml:space="preserve"> </w:t>
      </w:r>
      <w:r w:rsidR="0030153A" w:rsidRPr="00E5019F">
        <w:t xml:space="preserve">Claudius Ptolemy. </w:t>
      </w:r>
      <w:proofErr w:type="spellStart"/>
      <w:r w:rsidR="0030153A" w:rsidRPr="00E5019F">
        <w:t>Tetrabiblos</w:t>
      </w:r>
      <w:proofErr w:type="spellEnd"/>
      <w:r w:rsidR="0030153A" w:rsidRPr="00E5019F">
        <w:t xml:space="preserve">. Quoted in </w:t>
      </w:r>
      <w:r w:rsidR="0030153A" w:rsidRPr="00E5019F">
        <w:rPr>
          <w:color w:val="0F1111"/>
          <w:shd w:val="clear" w:color="auto" w:fill="FFFFFF"/>
        </w:rPr>
        <w:t>Symbols &amp; Signs (January 28, 1974)</w:t>
      </w:r>
      <w:r w:rsidR="0030153A" w:rsidRPr="00E5019F">
        <w:t xml:space="preserve"> II, 10 P.57</w:t>
      </w:r>
    </w:p>
    <w:p w14:paraId="30A4ACB9" w14:textId="77777777" w:rsidR="00E95C20" w:rsidRPr="00E5019F" w:rsidRDefault="00E95C20" w:rsidP="00E95C20">
      <w:pPr>
        <w:pStyle w:val="FootnoteText"/>
      </w:pPr>
    </w:p>
  </w:footnote>
  <w:footnote w:id="6">
    <w:p w14:paraId="1C6684EE" w14:textId="3044DF04" w:rsidR="00845150" w:rsidRPr="00E5019F" w:rsidRDefault="00845150">
      <w:pPr>
        <w:pStyle w:val="FootnoteText"/>
      </w:pPr>
      <w:r w:rsidRPr="00E5019F">
        <w:rPr>
          <w:rStyle w:val="FootnoteReference"/>
        </w:rPr>
        <w:footnoteRef/>
      </w:r>
      <w:r w:rsidRPr="00E5019F">
        <w:t xml:space="preserve"> </w:t>
      </w:r>
      <w:r w:rsidRPr="00E5019F">
        <w:t>https://archetypalassets.com/2018/04/05/jungs-astrological-moon/</w:t>
      </w:r>
    </w:p>
  </w:footnote>
  <w:footnote w:id="7">
    <w:p w14:paraId="03BEBD01" w14:textId="5FF9D401" w:rsidR="001655D0" w:rsidRPr="00E5019F" w:rsidRDefault="001655D0">
      <w:pPr>
        <w:pStyle w:val="FootnoteText"/>
      </w:pPr>
      <w:r w:rsidRPr="00E5019F">
        <w:rPr>
          <w:rStyle w:val="FootnoteReference"/>
        </w:rPr>
        <w:footnoteRef/>
      </w:r>
      <w:r w:rsidRPr="00E5019F">
        <w:t xml:space="preserve"> </w:t>
      </w:r>
      <w:r w:rsidRPr="00E5019F">
        <w:rPr>
          <w:color w:val="222222"/>
          <w:shd w:val="clear" w:color="auto" w:fill="FFFFFF"/>
        </w:rPr>
        <w:t>Anthony</w:t>
      </w:r>
      <w:r w:rsidRPr="00E5019F">
        <w:rPr>
          <w:color w:val="222222"/>
          <w:shd w:val="clear" w:color="auto" w:fill="FFFFFF"/>
        </w:rPr>
        <w:t xml:space="preserve"> </w:t>
      </w:r>
      <w:proofErr w:type="spellStart"/>
      <w:r w:rsidRPr="00E5019F">
        <w:rPr>
          <w:color w:val="222222"/>
          <w:shd w:val="clear" w:color="auto" w:fill="FFFFFF"/>
        </w:rPr>
        <w:t>Stor</w:t>
      </w:r>
      <w:r w:rsidRPr="00E5019F">
        <w:rPr>
          <w:color w:val="222222"/>
          <w:shd w:val="clear" w:color="auto" w:fill="FFFFFF"/>
        </w:rPr>
        <w:t>r</w:t>
      </w:r>
      <w:proofErr w:type="spellEnd"/>
      <w:r w:rsidRPr="00E5019F">
        <w:rPr>
          <w:color w:val="222222"/>
          <w:shd w:val="clear" w:color="auto" w:fill="FFFFFF"/>
        </w:rPr>
        <w:t xml:space="preserve"> quoted in </w:t>
      </w:r>
      <w:r w:rsidRPr="00E5019F">
        <w:rPr>
          <w:color w:val="222222"/>
          <w:shd w:val="clear" w:color="auto" w:fill="FFFFFF"/>
        </w:rPr>
        <w:t>C</w:t>
      </w:r>
      <w:r w:rsidRPr="00E5019F">
        <w:rPr>
          <w:color w:val="222222"/>
          <w:shd w:val="clear" w:color="auto" w:fill="FFFFFF"/>
        </w:rPr>
        <w:t xml:space="preserve">hristine </w:t>
      </w:r>
      <w:r w:rsidRPr="00E5019F">
        <w:rPr>
          <w:color w:val="222222"/>
          <w:shd w:val="clear" w:color="auto" w:fill="FFFFFF"/>
        </w:rPr>
        <w:t>Doran</w:t>
      </w:r>
      <w:r w:rsidRPr="00E5019F">
        <w:rPr>
          <w:color w:val="222222"/>
          <w:shd w:val="clear" w:color="auto" w:fill="FFFFFF"/>
        </w:rPr>
        <w:t>.</w:t>
      </w:r>
      <w:r w:rsidRPr="00E5019F">
        <w:rPr>
          <w:color w:val="222222"/>
          <w:shd w:val="clear" w:color="auto" w:fill="FFFFFF"/>
        </w:rPr>
        <w:t xml:space="preserve"> </w:t>
      </w:r>
      <w:r w:rsidRPr="00E5019F">
        <w:rPr>
          <w:i/>
          <w:iCs/>
          <w:color w:val="222222"/>
          <w:shd w:val="clear" w:color="auto" w:fill="FFFFFF"/>
        </w:rPr>
        <w:t>Rage and Anxiety in the Split between Freud and Jung</w:t>
      </w:r>
      <w:r w:rsidRPr="00E5019F">
        <w:rPr>
          <w:color w:val="222222"/>
          <w:shd w:val="clear" w:color="auto" w:fill="FFFFFF"/>
        </w:rPr>
        <w:t>. </w:t>
      </w:r>
      <w:r w:rsidRPr="00E5019F">
        <w:rPr>
          <w:rStyle w:val="Emphasis"/>
          <w:i w:val="0"/>
          <w:iCs w:val="0"/>
          <w:color w:val="222222"/>
          <w:shd w:val="clear" w:color="auto" w:fill="FFFFFF"/>
        </w:rPr>
        <w:t>Humanities</w:t>
      </w:r>
      <w:r w:rsidRPr="00E5019F">
        <w:rPr>
          <w:i/>
          <w:iCs/>
          <w:color w:val="222222"/>
          <w:shd w:val="clear" w:color="auto" w:fill="FFFFFF"/>
        </w:rPr>
        <w:t>.</w:t>
      </w:r>
      <w:r w:rsidRPr="00E5019F">
        <w:rPr>
          <w:color w:val="222222"/>
          <w:shd w:val="clear" w:color="auto" w:fill="FFFFFF"/>
        </w:rPr>
        <w:t xml:space="preserve"> 2017; 6(3)</w:t>
      </w:r>
      <w:r w:rsidRPr="00E5019F">
        <w:rPr>
          <w:color w:val="222222"/>
          <w:shd w:val="clear" w:color="auto" w:fill="FFFFFF"/>
        </w:rPr>
        <w:t>. P.</w:t>
      </w:r>
      <w:r w:rsidRPr="00E5019F">
        <w:rPr>
          <w:color w:val="222222"/>
          <w:shd w:val="clear" w:color="auto" w:fill="FFFFFF"/>
        </w:rPr>
        <w:t>53.</w:t>
      </w:r>
    </w:p>
  </w:footnote>
  <w:footnote w:id="8">
    <w:p w14:paraId="70A5888E" w14:textId="5D2AFE37" w:rsidR="001655D0" w:rsidRPr="00E5019F" w:rsidRDefault="001655D0">
      <w:pPr>
        <w:pStyle w:val="FootnoteText"/>
      </w:pPr>
      <w:r w:rsidRPr="00E5019F">
        <w:rPr>
          <w:rStyle w:val="FootnoteReference"/>
        </w:rPr>
        <w:footnoteRef/>
      </w:r>
      <w:r w:rsidRPr="00E5019F">
        <w:t xml:space="preserve"> </w:t>
      </w:r>
      <w:r w:rsidRPr="00E5019F">
        <w:rPr>
          <w:color w:val="282828"/>
          <w:shd w:val="clear" w:color="auto" w:fill="FFFFFF"/>
        </w:rPr>
        <w:t xml:space="preserve">Carl Gustav Jung. </w:t>
      </w:r>
      <w:r w:rsidRPr="00E5019F">
        <w:rPr>
          <w:i/>
          <w:iCs/>
          <w:color w:val="282828"/>
          <w:shd w:val="clear" w:color="auto" w:fill="FFFFFF"/>
        </w:rPr>
        <w:t xml:space="preserve">Liber Novus (“The New Book”). </w:t>
      </w:r>
      <w:r w:rsidRPr="00E5019F">
        <w:rPr>
          <w:color w:val="282828"/>
          <w:shd w:val="clear" w:color="auto" w:fill="FFFFFF"/>
        </w:rPr>
        <w:t xml:space="preserve">Translated by Mark </w:t>
      </w:r>
      <w:proofErr w:type="spellStart"/>
      <w:r w:rsidRPr="00E5019F">
        <w:rPr>
          <w:color w:val="282828"/>
          <w:shd w:val="clear" w:color="auto" w:fill="FFFFFF"/>
        </w:rPr>
        <w:t>Kyburz</w:t>
      </w:r>
      <w:proofErr w:type="spellEnd"/>
      <w:r w:rsidRPr="00E5019F">
        <w:rPr>
          <w:color w:val="282828"/>
          <w:shd w:val="clear" w:color="auto" w:fill="FFFFFF"/>
        </w:rPr>
        <w:t xml:space="preserve">, John Peck, </w:t>
      </w:r>
      <w:proofErr w:type="spellStart"/>
      <w:r w:rsidRPr="00E5019F">
        <w:rPr>
          <w:color w:val="282828"/>
          <w:shd w:val="clear" w:color="auto" w:fill="FFFFFF"/>
        </w:rPr>
        <w:t>Sonu</w:t>
      </w:r>
      <w:proofErr w:type="spellEnd"/>
      <w:r w:rsidRPr="00E5019F">
        <w:rPr>
          <w:color w:val="282828"/>
          <w:shd w:val="clear" w:color="auto" w:fill="FFFFFF"/>
        </w:rPr>
        <w:t xml:space="preserve"> Shamdasani. Philemon Foundation and W. W. Norton &amp; Co. (2009). P.</w:t>
      </w:r>
      <w:r w:rsidRPr="00E5019F">
        <w:rPr>
          <w:color w:val="282828"/>
          <w:shd w:val="clear" w:color="auto" w:fill="FFFFFF"/>
        </w:rPr>
        <w:t>364</w:t>
      </w:r>
    </w:p>
  </w:footnote>
  <w:footnote w:id="9">
    <w:p w14:paraId="75808CC0" w14:textId="7409C686" w:rsidR="00845150" w:rsidRPr="00E5019F" w:rsidRDefault="00845150">
      <w:pPr>
        <w:pStyle w:val="FootnoteText"/>
      </w:pPr>
      <w:r w:rsidRPr="00E5019F">
        <w:rPr>
          <w:rStyle w:val="FootnoteReference"/>
        </w:rPr>
        <w:footnoteRef/>
      </w:r>
      <w:r w:rsidRPr="00E5019F">
        <w:t xml:space="preserve"> </w:t>
      </w:r>
      <w:r w:rsidRPr="00E5019F">
        <w:rPr>
          <w:color w:val="282828"/>
          <w:shd w:val="clear" w:color="auto" w:fill="FFFFFF"/>
        </w:rPr>
        <w:t xml:space="preserve">Carl Gustav Jung. </w:t>
      </w:r>
      <w:r w:rsidRPr="00E5019F">
        <w:rPr>
          <w:i/>
          <w:iCs/>
          <w:color w:val="282828"/>
          <w:shd w:val="clear" w:color="auto" w:fill="FFFFFF"/>
        </w:rPr>
        <w:t xml:space="preserve">Liber Novus (“The New Book”). </w:t>
      </w:r>
      <w:r w:rsidRPr="00E5019F">
        <w:rPr>
          <w:color w:val="282828"/>
          <w:shd w:val="clear" w:color="auto" w:fill="FFFFFF"/>
        </w:rPr>
        <w:t xml:space="preserve">Translated by Mark </w:t>
      </w:r>
      <w:proofErr w:type="spellStart"/>
      <w:r w:rsidRPr="00E5019F">
        <w:rPr>
          <w:color w:val="282828"/>
          <w:shd w:val="clear" w:color="auto" w:fill="FFFFFF"/>
        </w:rPr>
        <w:t>Kyburz</w:t>
      </w:r>
      <w:proofErr w:type="spellEnd"/>
      <w:r w:rsidRPr="00E5019F">
        <w:rPr>
          <w:color w:val="282828"/>
          <w:shd w:val="clear" w:color="auto" w:fill="FFFFFF"/>
        </w:rPr>
        <w:t xml:space="preserve">, John Peck, </w:t>
      </w:r>
      <w:proofErr w:type="spellStart"/>
      <w:r w:rsidRPr="00E5019F">
        <w:rPr>
          <w:color w:val="282828"/>
          <w:shd w:val="clear" w:color="auto" w:fill="FFFFFF"/>
        </w:rPr>
        <w:t>Sonu</w:t>
      </w:r>
      <w:proofErr w:type="spellEnd"/>
      <w:r w:rsidRPr="00E5019F">
        <w:rPr>
          <w:color w:val="282828"/>
          <w:shd w:val="clear" w:color="auto" w:fill="FFFFFF"/>
        </w:rPr>
        <w:t xml:space="preserve"> Shamdasani. Philemon Foundation and W. W. Norton &amp; Co. (2009). P.</w:t>
      </w:r>
      <w:r w:rsidRPr="00E5019F">
        <w:rPr>
          <w:color w:val="282828"/>
          <w:shd w:val="clear" w:color="auto" w:fill="FFFFFF"/>
        </w:rPr>
        <w:t>267</w:t>
      </w:r>
    </w:p>
  </w:footnote>
  <w:footnote w:id="10">
    <w:p w14:paraId="1B5A75AA" w14:textId="40AC5CFB" w:rsidR="00E411F7" w:rsidRPr="00E5019F" w:rsidRDefault="00E411F7">
      <w:pPr>
        <w:pStyle w:val="FootnoteText"/>
      </w:pPr>
      <w:r w:rsidRPr="00E5019F">
        <w:rPr>
          <w:rStyle w:val="FootnoteReference"/>
        </w:rPr>
        <w:footnoteRef/>
      </w:r>
      <w:r w:rsidRPr="00E5019F">
        <w:t xml:space="preserve"> Barbara Hannah. </w:t>
      </w:r>
      <w:r w:rsidRPr="00E5019F">
        <w:rPr>
          <w:i/>
          <w:iCs/>
        </w:rPr>
        <w:t>The Animus. The Spirit of Inner Truth in Women Vol.2.</w:t>
      </w:r>
      <w:r w:rsidRPr="00E5019F">
        <w:t xml:space="preserve"> Chiron Publications (2011). P.92</w:t>
      </w:r>
    </w:p>
  </w:footnote>
  <w:footnote w:id="11">
    <w:p w14:paraId="3D824629" w14:textId="77777777" w:rsidR="001655D0" w:rsidRPr="00E5019F" w:rsidRDefault="001655D0" w:rsidP="001655D0">
      <w:pPr>
        <w:pStyle w:val="FootnoteText"/>
      </w:pPr>
      <w:r w:rsidRPr="00E5019F">
        <w:rPr>
          <w:rStyle w:val="FootnoteReference"/>
        </w:rPr>
        <w:footnoteRef/>
      </w:r>
      <w:r w:rsidRPr="00E5019F">
        <w:t xml:space="preserve"> </w:t>
      </w:r>
      <w:r w:rsidRPr="00E5019F">
        <w:rPr>
          <w:color w:val="282828"/>
          <w:shd w:val="clear" w:color="auto" w:fill="FFFFFF"/>
        </w:rPr>
        <w:t xml:space="preserve">Carl Gustav Jung. </w:t>
      </w:r>
      <w:r w:rsidRPr="00E5019F">
        <w:rPr>
          <w:i/>
          <w:iCs/>
          <w:color w:val="282828"/>
          <w:shd w:val="clear" w:color="auto" w:fill="FFFFFF"/>
        </w:rPr>
        <w:t xml:space="preserve">Liber Novus (“The New Book”). </w:t>
      </w:r>
      <w:r w:rsidRPr="00E5019F">
        <w:rPr>
          <w:color w:val="282828"/>
          <w:shd w:val="clear" w:color="auto" w:fill="FFFFFF"/>
        </w:rPr>
        <w:t xml:space="preserve">Translated by Mark </w:t>
      </w:r>
      <w:proofErr w:type="spellStart"/>
      <w:r w:rsidRPr="00E5019F">
        <w:rPr>
          <w:color w:val="282828"/>
          <w:shd w:val="clear" w:color="auto" w:fill="FFFFFF"/>
        </w:rPr>
        <w:t>Kyburz</w:t>
      </w:r>
      <w:proofErr w:type="spellEnd"/>
      <w:r w:rsidRPr="00E5019F">
        <w:rPr>
          <w:color w:val="282828"/>
          <w:shd w:val="clear" w:color="auto" w:fill="FFFFFF"/>
        </w:rPr>
        <w:t xml:space="preserve">, John Peck, </w:t>
      </w:r>
      <w:proofErr w:type="spellStart"/>
      <w:r w:rsidRPr="00E5019F">
        <w:rPr>
          <w:color w:val="282828"/>
          <w:shd w:val="clear" w:color="auto" w:fill="FFFFFF"/>
        </w:rPr>
        <w:t>Sonu</w:t>
      </w:r>
      <w:proofErr w:type="spellEnd"/>
      <w:r w:rsidRPr="00E5019F">
        <w:rPr>
          <w:color w:val="282828"/>
          <w:shd w:val="clear" w:color="auto" w:fill="FFFFFF"/>
        </w:rPr>
        <w:t xml:space="preserve"> Shamdasani. Philemon Foundation and W. W. Norton &amp; Co. (2009). P.263</w:t>
      </w:r>
    </w:p>
  </w:footnote>
  <w:footnote w:id="12">
    <w:p w14:paraId="2C2A31C4" w14:textId="40FDB463" w:rsidR="004143AD" w:rsidRPr="00E5019F" w:rsidRDefault="004143AD">
      <w:pPr>
        <w:pStyle w:val="FootnoteText"/>
      </w:pPr>
      <w:r w:rsidRPr="00E5019F">
        <w:rPr>
          <w:rStyle w:val="FootnoteReference"/>
        </w:rPr>
        <w:footnoteRef/>
      </w:r>
      <w:r w:rsidRPr="00E5019F">
        <w:t xml:space="preserve"> </w:t>
      </w:r>
      <w:r w:rsidRPr="00E5019F">
        <w:rPr>
          <w:color w:val="282829"/>
          <w:shd w:val="clear" w:color="auto" w:fill="FFFFFF"/>
        </w:rPr>
        <w:t>James A. Hall</w:t>
      </w:r>
      <w:r w:rsidRPr="00E5019F">
        <w:rPr>
          <w:color w:val="282829"/>
          <w:shd w:val="clear" w:color="auto" w:fill="FFFFFF"/>
        </w:rPr>
        <w:t xml:space="preserve">. </w:t>
      </w:r>
      <w:r w:rsidRPr="00E5019F">
        <w:rPr>
          <w:i/>
          <w:iCs/>
          <w:color w:val="282829"/>
          <w:shd w:val="clear" w:color="auto" w:fill="FFFFFF"/>
        </w:rPr>
        <w:t>The Jungian Experience: Analysis and Individuation</w:t>
      </w:r>
      <w:r w:rsidRPr="00E5019F">
        <w:rPr>
          <w:i/>
          <w:iCs/>
          <w:color w:val="282829"/>
          <w:shd w:val="clear" w:color="auto" w:fill="FFFFFF"/>
        </w:rPr>
        <w:t>.</w:t>
      </w:r>
      <w:r w:rsidRPr="00E5019F">
        <w:rPr>
          <w:color w:val="282829"/>
          <w:shd w:val="clear" w:color="auto" w:fill="FFFFFF"/>
        </w:rPr>
        <w:t xml:space="preserve"> </w:t>
      </w:r>
      <w:r w:rsidRPr="00E5019F">
        <w:rPr>
          <w:color w:val="282829"/>
          <w:shd w:val="clear" w:color="auto" w:fill="FFFFFF"/>
        </w:rPr>
        <w:t>Inner City Books, Toronto (1986). P.141.</w:t>
      </w:r>
    </w:p>
  </w:footnote>
  <w:footnote w:id="13">
    <w:p w14:paraId="34C72390" w14:textId="45C7BB13" w:rsidR="00EF3235" w:rsidRDefault="00EF3235">
      <w:pPr>
        <w:pStyle w:val="FootnoteText"/>
      </w:pPr>
      <w:r>
        <w:rPr>
          <w:rStyle w:val="FootnoteReference"/>
        </w:rPr>
        <w:footnoteRef/>
      </w:r>
      <w:r>
        <w:t xml:space="preserve"> </w:t>
      </w:r>
      <w:r w:rsidRPr="00EF3235">
        <w:t>https://cpalondon.com/darby/</w:t>
      </w:r>
    </w:p>
  </w:footnote>
  <w:footnote w:id="14">
    <w:p w14:paraId="324BB6A8" w14:textId="407614C4" w:rsidR="001F6477" w:rsidRDefault="001F6477">
      <w:pPr>
        <w:pStyle w:val="FootnoteText"/>
      </w:pPr>
      <w:r>
        <w:rPr>
          <w:rStyle w:val="FootnoteReference"/>
        </w:rPr>
        <w:footnoteRef/>
      </w:r>
      <w:r>
        <w:t xml:space="preserve"> </w:t>
      </w:r>
      <w:r w:rsidR="00833984">
        <w:t xml:space="preserve">Darby Costello. </w:t>
      </w:r>
      <w:r w:rsidR="00833984">
        <w:rPr>
          <w:i/>
        </w:rPr>
        <w:t xml:space="preserve">The Astrological Moon. </w:t>
      </w:r>
      <w:r w:rsidR="00833984">
        <w:t>The Centre for Psychological Astrology Press. London (1996). P.</w:t>
      </w:r>
      <w:r w:rsidR="00833984">
        <w:t>40</w:t>
      </w:r>
    </w:p>
  </w:footnote>
  <w:footnote w:id="15">
    <w:p w14:paraId="116943FE" w14:textId="4F7ADF65" w:rsidR="004F6581" w:rsidRDefault="004F6581">
      <w:pPr>
        <w:pStyle w:val="FootnoteText"/>
      </w:pPr>
      <w:r>
        <w:rPr>
          <w:rStyle w:val="FootnoteReference"/>
        </w:rPr>
        <w:footnoteRef/>
      </w:r>
      <w:r>
        <w:t xml:space="preserve"> </w:t>
      </w:r>
      <w:r w:rsidR="00411E08" w:rsidRPr="00411E08">
        <w:t>https://www.skyscript.co.uk/darby.html</w:t>
      </w:r>
    </w:p>
  </w:footnote>
  <w:footnote w:id="16">
    <w:p w14:paraId="47B2D79A" w14:textId="4522D75F" w:rsidR="00144A0B" w:rsidRDefault="00144A0B">
      <w:pPr>
        <w:pStyle w:val="FootnoteText"/>
      </w:pPr>
      <w:r>
        <w:rPr>
          <w:rStyle w:val="FootnoteReference"/>
        </w:rPr>
        <w:footnoteRef/>
      </w:r>
      <w:r>
        <w:t xml:space="preserve"> Darby Costello. </w:t>
      </w:r>
      <w:r w:rsidR="00833984">
        <w:rPr>
          <w:i/>
        </w:rPr>
        <w:t xml:space="preserve">The Astrological Moon. </w:t>
      </w:r>
      <w:r w:rsidR="00833984">
        <w:t xml:space="preserve">The Centre for Psychological Astrology Press. London (1996). </w:t>
      </w:r>
      <w:r>
        <w:t>P.159</w:t>
      </w:r>
    </w:p>
  </w:footnote>
  <w:footnote w:id="17">
    <w:p w14:paraId="10016E77" w14:textId="4C1C01A2" w:rsidR="00FE056B" w:rsidRDefault="00FE056B">
      <w:pPr>
        <w:pStyle w:val="FootnoteText"/>
      </w:pPr>
      <w:r>
        <w:rPr>
          <w:rStyle w:val="FootnoteReference"/>
        </w:rPr>
        <w:footnoteRef/>
      </w:r>
      <w:r>
        <w:t xml:space="preserve"> </w:t>
      </w:r>
      <w:r w:rsidR="00833984">
        <w:t xml:space="preserve">Darby Costello. </w:t>
      </w:r>
      <w:r w:rsidR="00833984">
        <w:rPr>
          <w:i/>
        </w:rPr>
        <w:t xml:space="preserve">The Astrological Moon. </w:t>
      </w:r>
      <w:r w:rsidR="00833984">
        <w:t>The Centre for Psychological Astrology Press. London (1996). P.1</w:t>
      </w:r>
      <w:r w:rsidR="00833984">
        <w:t>12</w:t>
      </w:r>
    </w:p>
  </w:footnote>
  <w:footnote w:id="18">
    <w:p w14:paraId="5715B209" w14:textId="07241740" w:rsidR="00F242FE" w:rsidRPr="00F242FE" w:rsidRDefault="00F242FE">
      <w:pPr>
        <w:pStyle w:val="FootnoteText"/>
      </w:pPr>
      <w:r>
        <w:rPr>
          <w:rStyle w:val="FootnoteReference"/>
        </w:rPr>
        <w:footnoteRef/>
      </w:r>
      <w:r>
        <w:t xml:space="preserve"> Dane </w:t>
      </w:r>
      <w:proofErr w:type="spellStart"/>
      <w:r>
        <w:t>Rhudyar</w:t>
      </w:r>
      <w:proofErr w:type="spellEnd"/>
      <w:r>
        <w:t xml:space="preserve">. </w:t>
      </w:r>
      <w:r>
        <w:rPr>
          <w:i/>
          <w:iCs/>
        </w:rPr>
        <w:t xml:space="preserve">The Lunation Cycle: A Key to the Understanding of Personality. </w:t>
      </w:r>
      <w:r>
        <w:t>Aurora Pres (1986). P.34</w:t>
      </w:r>
    </w:p>
  </w:footnote>
  <w:footnote w:id="19">
    <w:p w14:paraId="7F8F1BFA" w14:textId="7B0C98D9" w:rsidR="004F6581" w:rsidRDefault="004F6581">
      <w:pPr>
        <w:pStyle w:val="FootnoteText"/>
      </w:pPr>
      <w:r>
        <w:rPr>
          <w:rStyle w:val="FootnoteReference"/>
        </w:rPr>
        <w:footnoteRef/>
      </w:r>
      <w:r>
        <w:t xml:space="preserve"> </w:t>
      </w:r>
      <w:r w:rsidR="00833984">
        <w:t xml:space="preserve">Darby Costello. </w:t>
      </w:r>
      <w:r w:rsidR="00833984">
        <w:rPr>
          <w:i/>
        </w:rPr>
        <w:t xml:space="preserve">The Astrological Moon. </w:t>
      </w:r>
      <w:r w:rsidR="00833984">
        <w:t>The Centre for Psychological Astrology Press. London (1996). P.</w:t>
      </w:r>
      <w:r w:rsidR="00833984">
        <w:t>214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66D88"/>
    <w:multiLevelType w:val="multilevel"/>
    <w:tmpl w:val="9760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2813">
    <w:abstractNumId w:val="1"/>
  </w:num>
  <w:num w:numId="2" w16cid:durableId="21187456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5D6"/>
    <w:rsid w:val="00002389"/>
    <w:rsid w:val="00015F6D"/>
    <w:rsid w:val="0002448C"/>
    <w:rsid w:val="000C75F6"/>
    <w:rsid w:val="00144A0B"/>
    <w:rsid w:val="001627B8"/>
    <w:rsid w:val="001655D0"/>
    <w:rsid w:val="00170D27"/>
    <w:rsid w:val="00171532"/>
    <w:rsid w:val="00185E5D"/>
    <w:rsid w:val="001B567E"/>
    <w:rsid w:val="001F6477"/>
    <w:rsid w:val="00202DC1"/>
    <w:rsid w:val="00206B9C"/>
    <w:rsid w:val="00223BF5"/>
    <w:rsid w:val="0023233C"/>
    <w:rsid w:val="0025699F"/>
    <w:rsid w:val="002607A0"/>
    <w:rsid w:val="002C367D"/>
    <w:rsid w:val="002C375D"/>
    <w:rsid w:val="0030153A"/>
    <w:rsid w:val="003346CD"/>
    <w:rsid w:val="00343712"/>
    <w:rsid w:val="00391E80"/>
    <w:rsid w:val="003D249C"/>
    <w:rsid w:val="00411E08"/>
    <w:rsid w:val="004143AD"/>
    <w:rsid w:val="00423363"/>
    <w:rsid w:val="004555D3"/>
    <w:rsid w:val="004B0389"/>
    <w:rsid w:val="004B177F"/>
    <w:rsid w:val="004C7D92"/>
    <w:rsid w:val="004D35D6"/>
    <w:rsid w:val="004F6581"/>
    <w:rsid w:val="00512CF6"/>
    <w:rsid w:val="00561A76"/>
    <w:rsid w:val="00577D1D"/>
    <w:rsid w:val="00586D33"/>
    <w:rsid w:val="005B4B4D"/>
    <w:rsid w:val="005D2137"/>
    <w:rsid w:val="005D2515"/>
    <w:rsid w:val="006346C3"/>
    <w:rsid w:val="006E7380"/>
    <w:rsid w:val="006F1C1E"/>
    <w:rsid w:val="006F7CE4"/>
    <w:rsid w:val="0073169A"/>
    <w:rsid w:val="0074114B"/>
    <w:rsid w:val="0074444D"/>
    <w:rsid w:val="00751BE6"/>
    <w:rsid w:val="007A3BA6"/>
    <w:rsid w:val="007C01BE"/>
    <w:rsid w:val="008003B0"/>
    <w:rsid w:val="00807037"/>
    <w:rsid w:val="00833984"/>
    <w:rsid w:val="00845150"/>
    <w:rsid w:val="00874938"/>
    <w:rsid w:val="0088244F"/>
    <w:rsid w:val="008D439E"/>
    <w:rsid w:val="0095444B"/>
    <w:rsid w:val="009727FB"/>
    <w:rsid w:val="00997A91"/>
    <w:rsid w:val="009E42D2"/>
    <w:rsid w:val="00A23055"/>
    <w:rsid w:val="00A253BB"/>
    <w:rsid w:val="00A97C65"/>
    <w:rsid w:val="00B07C17"/>
    <w:rsid w:val="00B25147"/>
    <w:rsid w:val="00B41CF9"/>
    <w:rsid w:val="00B4425B"/>
    <w:rsid w:val="00C3731C"/>
    <w:rsid w:val="00C67940"/>
    <w:rsid w:val="00C81396"/>
    <w:rsid w:val="00CB6957"/>
    <w:rsid w:val="00CC4BC2"/>
    <w:rsid w:val="00D46795"/>
    <w:rsid w:val="00D6558E"/>
    <w:rsid w:val="00D76283"/>
    <w:rsid w:val="00D76B6E"/>
    <w:rsid w:val="00DB593F"/>
    <w:rsid w:val="00DB7583"/>
    <w:rsid w:val="00DF0449"/>
    <w:rsid w:val="00E07AC2"/>
    <w:rsid w:val="00E411F7"/>
    <w:rsid w:val="00E5019F"/>
    <w:rsid w:val="00E95C20"/>
    <w:rsid w:val="00EF3235"/>
    <w:rsid w:val="00F1324C"/>
    <w:rsid w:val="00F242FE"/>
    <w:rsid w:val="00F63932"/>
    <w:rsid w:val="00F87248"/>
    <w:rsid w:val="00FB3BCF"/>
    <w:rsid w:val="00FD50CC"/>
    <w:rsid w:val="00FE0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710CA"/>
  <w15:chartTrackingRefBased/>
  <w15:docId w15:val="{CD9CB67D-C94D-427C-B558-EED2A59C7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D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3">
    <w:name w:val="heading 3"/>
    <w:basedOn w:val="Normal"/>
    <w:link w:val="Heading3Char"/>
    <w:qFormat/>
    <w:rsid w:val="004C7D92"/>
    <w:pPr>
      <w:keepNext/>
      <w:ind w:left="720"/>
      <w:jc w:val="both"/>
      <w:outlineLvl w:val="2"/>
    </w:pPr>
    <w:rPr>
      <w:rFonts w:ascii="Tahoma" w:eastAsia="SimSun" w:hAnsi="Tahoma" w:cs="Tahoma"/>
      <w:b/>
      <w:bCs/>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3233C"/>
  </w:style>
  <w:style w:type="character" w:customStyle="1" w:styleId="FootnoteTextChar">
    <w:name w:val="Footnote Text Char"/>
    <w:basedOn w:val="DefaultParagraphFont"/>
    <w:link w:val="FootnoteText"/>
    <w:uiPriority w:val="99"/>
    <w:rsid w:val="0023233C"/>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23233C"/>
    <w:rPr>
      <w:vertAlign w:val="superscript"/>
    </w:rPr>
  </w:style>
  <w:style w:type="character" w:customStyle="1" w:styleId="highlight">
    <w:name w:val="highlight"/>
    <w:basedOn w:val="DefaultParagraphFont"/>
    <w:rsid w:val="0023233C"/>
  </w:style>
  <w:style w:type="paragraph" w:styleId="ListParagraph">
    <w:name w:val="List Paragraph"/>
    <w:basedOn w:val="Normal"/>
    <w:link w:val="ListParagraphChar"/>
    <w:uiPriority w:val="99"/>
    <w:qFormat/>
    <w:rsid w:val="00F63932"/>
    <w:pPr>
      <w:ind w:left="720"/>
      <w:contextualSpacing/>
    </w:pPr>
    <w:rPr>
      <w:lang w:val="x-none"/>
    </w:rPr>
  </w:style>
  <w:style w:type="character" w:customStyle="1" w:styleId="ListParagraphChar">
    <w:name w:val="List Paragraph Char"/>
    <w:link w:val="ListParagraph"/>
    <w:uiPriority w:val="99"/>
    <w:locked/>
    <w:rsid w:val="00F63932"/>
    <w:rPr>
      <w:rFonts w:ascii="Times New Roman" w:eastAsia="Times New Roman" w:hAnsi="Times New Roman" w:cs="Times New Roman"/>
      <w:kern w:val="0"/>
      <w:sz w:val="20"/>
      <w:szCs w:val="20"/>
      <w:lang w:val="x-none" w:eastAsia="en-GB"/>
      <w14:ligatures w14:val="none"/>
    </w:rPr>
  </w:style>
  <w:style w:type="paragraph" w:styleId="NormalWeb">
    <w:name w:val="Normal (Web)"/>
    <w:basedOn w:val="Normal"/>
    <w:unhideWhenUsed/>
    <w:rsid w:val="00C3731C"/>
    <w:pPr>
      <w:spacing w:before="100" w:beforeAutospacing="1" w:after="100" w:afterAutospacing="1"/>
    </w:pPr>
    <w:rPr>
      <w:sz w:val="24"/>
      <w:szCs w:val="24"/>
    </w:rPr>
  </w:style>
  <w:style w:type="paragraph" w:styleId="Revision">
    <w:name w:val="Revision"/>
    <w:hidden/>
    <w:uiPriority w:val="99"/>
    <w:semiHidden/>
    <w:rsid w:val="00223BF5"/>
    <w:pPr>
      <w:spacing w:after="0" w:line="240" w:lineRule="auto"/>
    </w:pPr>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8003B0"/>
    <w:rPr>
      <w:color w:val="0563C1" w:themeColor="hyperlink"/>
      <w:u w:val="single"/>
    </w:rPr>
  </w:style>
  <w:style w:type="character" w:styleId="UnresolvedMention">
    <w:name w:val="Unresolved Mention"/>
    <w:basedOn w:val="DefaultParagraphFont"/>
    <w:uiPriority w:val="99"/>
    <w:semiHidden/>
    <w:unhideWhenUsed/>
    <w:rsid w:val="008003B0"/>
    <w:rPr>
      <w:color w:val="605E5C"/>
      <w:shd w:val="clear" w:color="auto" w:fill="E1DFDD"/>
    </w:rPr>
  </w:style>
  <w:style w:type="character" w:customStyle="1" w:styleId="bibliographicauthorname">
    <w:name w:val="bibliographicauthorname"/>
    <w:basedOn w:val="DefaultParagraphFont"/>
    <w:rsid w:val="00185E5D"/>
  </w:style>
  <w:style w:type="character" w:customStyle="1" w:styleId="translators">
    <w:name w:val="translators"/>
    <w:basedOn w:val="DefaultParagraphFont"/>
    <w:rsid w:val="00185E5D"/>
  </w:style>
  <w:style w:type="character" w:customStyle="1" w:styleId="contributorname">
    <w:name w:val="contributorname"/>
    <w:basedOn w:val="DefaultParagraphFont"/>
    <w:rsid w:val="00185E5D"/>
  </w:style>
  <w:style w:type="character" w:styleId="Emphasis">
    <w:name w:val="Emphasis"/>
    <w:basedOn w:val="DefaultParagraphFont"/>
    <w:uiPriority w:val="20"/>
    <w:qFormat/>
    <w:rsid w:val="001655D0"/>
    <w:rPr>
      <w:i/>
      <w:iCs/>
    </w:rPr>
  </w:style>
  <w:style w:type="character" w:customStyle="1" w:styleId="Heading3Char">
    <w:name w:val="Heading 3 Char"/>
    <w:basedOn w:val="DefaultParagraphFont"/>
    <w:link w:val="Heading3"/>
    <w:rsid w:val="004C7D92"/>
    <w:rPr>
      <w:rFonts w:ascii="Tahoma" w:eastAsia="SimSun" w:hAnsi="Tahoma" w:cs="Tahoma"/>
      <w:b/>
      <w:bCs/>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32321">
      <w:bodyDiv w:val="1"/>
      <w:marLeft w:val="0"/>
      <w:marRight w:val="0"/>
      <w:marTop w:val="0"/>
      <w:marBottom w:val="0"/>
      <w:divBdr>
        <w:top w:val="none" w:sz="0" w:space="0" w:color="auto"/>
        <w:left w:val="none" w:sz="0" w:space="0" w:color="auto"/>
        <w:bottom w:val="none" w:sz="0" w:space="0" w:color="auto"/>
        <w:right w:val="none" w:sz="0" w:space="0" w:color="auto"/>
      </w:divBdr>
    </w:div>
    <w:div w:id="698311073">
      <w:bodyDiv w:val="1"/>
      <w:marLeft w:val="0"/>
      <w:marRight w:val="0"/>
      <w:marTop w:val="0"/>
      <w:marBottom w:val="0"/>
      <w:divBdr>
        <w:top w:val="none" w:sz="0" w:space="0" w:color="auto"/>
        <w:left w:val="none" w:sz="0" w:space="0" w:color="auto"/>
        <w:bottom w:val="none" w:sz="0" w:space="0" w:color="auto"/>
        <w:right w:val="none" w:sz="0" w:space="0" w:color="auto"/>
      </w:divBdr>
    </w:div>
    <w:div w:id="711802755">
      <w:bodyDiv w:val="1"/>
      <w:marLeft w:val="0"/>
      <w:marRight w:val="0"/>
      <w:marTop w:val="0"/>
      <w:marBottom w:val="0"/>
      <w:divBdr>
        <w:top w:val="none" w:sz="0" w:space="0" w:color="auto"/>
        <w:left w:val="none" w:sz="0" w:space="0" w:color="auto"/>
        <w:bottom w:val="none" w:sz="0" w:space="0" w:color="auto"/>
        <w:right w:val="none" w:sz="0" w:space="0" w:color="auto"/>
      </w:divBdr>
    </w:div>
    <w:div w:id="810244076">
      <w:bodyDiv w:val="1"/>
      <w:marLeft w:val="0"/>
      <w:marRight w:val="0"/>
      <w:marTop w:val="0"/>
      <w:marBottom w:val="0"/>
      <w:divBdr>
        <w:top w:val="none" w:sz="0" w:space="0" w:color="auto"/>
        <w:left w:val="none" w:sz="0" w:space="0" w:color="auto"/>
        <w:bottom w:val="none" w:sz="0" w:space="0" w:color="auto"/>
        <w:right w:val="none" w:sz="0" w:space="0" w:color="auto"/>
      </w:divBdr>
    </w:div>
    <w:div w:id="1157377437">
      <w:bodyDiv w:val="1"/>
      <w:marLeft w:val="0"/>
      <w:marRight w:val="0"/>
      <w:marTop w:val="0"/>
      <w:marBottom w:val="0"/>
      <w:divBdr>
        <w:top w:val="none" w:sz="0" w:space="0" w:color="auto"/>
        <w:left w:val="none" w:sz="0" w:space="0" w:color="auto"/>
        <w:bottom w:val="none" w:sz="0" w:space="0" w:color="auto"/>
        <w:right w:val="none" w:sz="0" w:space="0" w:color="auto"/>
      </w:divBdr>
    </w:div>
    <w:div w:id="140850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yscript.co.uk/darby.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hilosophy-of-cosmology.ox.ac.uk/ptolemy.html" TargetMode="External"/><Relationship Id="rId5" Type="http://schemas.openxmlformats.org/officeDocument/2006/relationships/webSettings" Target="webSettings.xml"/><Relationship Id="rId10" Type="http://schemas.openxmlformats.org/officeDocument/2006/relationships/hyperlink" Target="https://cpalondon.com/darby/" TargetMode="External"/><Relationship Id="rId4" Type="http://schemas.openxmlformats.org/officeDocument/2006/relationships/settings" Target="settings.xml"/><Relationship Id="rId9" Type="http://schemas.openxmlformats.org/officeDocument/2006/relationships/hyperlink" Target="https://archetypalassets.com/2018/04/05/jungs-astrological-mo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FF530-42B9-4540-B907-5343642EB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2894</Words>
  <Characters>16499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Jedlinska (2116626)</dc:creator>
  <cp:keywords/>
  <dc:description/>
  <cp:lastModifiedBy>Barbara Jedlinska (2116626)</cp:lastModifiedBy>
  <cp:revision>2</cp:revision>
  <dcterms:created xsi:type="dcterms:W3CDTF">2024-04-13T18:26:00Z</dcterms:created>
  <dcterms:modified xsi:type="dcterms:W3CDTF">2024-04-13T18:26:00Z</dcterms:modified>
</cp:coreProperties>
</file>