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06BD" w:rsidRPr="00A3780B" w:rsidRDefault="00ED76B4" w:rsidP="00A3780B">
      <w:pPr>
        <w:spacing w:line="360" w:lineRule="auto"/>
        <w:rPr>
          <w:rFonts w:ascii="Arial" w:hAnsi="Arial" w:cs="Arial"/>
          <w:color w:val="000000" w:themeColor="text1"/>
        </w:rPr>
      </w:pPr>
      <w:r w:rsidRPr="00A3780B">
        <w:rPr>
          <w:rFonts w:ascii="Arial" w:hAnsi="Arial" w:cs="Arial"/>
          <w:color w:val="000000" w:themeColor="text1"/>
        </w:rPr>
        <w:t>A report discussing t</w:t>
      </w:r>
      <w:r w:rsidR="00771F47" w:rsidRPr="00A3780B">
        <w:rPr>
          <w:rFonts w:ascii="Arial" w:hAnsi="Arial" w:cs="Arial"/>
          <w:color w:val="000000" w:themeColor="text1"/>
        </w:rPr>
        <w:t>he effects of bullying and strategies used to help prevent and stop bullying.</w:t>
      </w:r>
    </w:p>
    <w:p w:rsidR="00771F47" w:rsidRPr="00A3780B" w:rsidRDefault="00771F47" w:rsidP="00A3780B">
      <w:pPr>
        <w:spacing w:line="360" w:lineRule="auto"/>
        <w:rPr>
          <w:rFonts w:ascii="Arial" w:hAnsi="Arial" w:cs="Arial"/>
          <w:color w:val="000000" w:themeColor="text1"/>
        </w:rPr>
      </w:pPr>
    </w:p>
    <w:p w:rsidR="00123874" w:rsidRPr="00A3780B" w:rsidRDefault="00771F47" w:rsidP="00A3780B">
      <w:pPr>
        <w:spacing w:line="360" w:lineRule="auto"/>
        <w:rPr>
          <w:rFonts w:ascii="Arial" w:hAnsi="Arial" w:cs="Arial"/>
          <w:b/>
          <w:bCs/>
          <w:color w:val="000000" w:themeColor="text1"/>
          <w:u w:val="single"/>
        </w:rPr>
      </w:pPr>
      <w:r w:rsidRPr="00A3780B">
        <w:rPr>
          <w:rFonts w:ascii="Arial" w:hAnsi="Arial" w:cs="Arial"/>
          <w:b/>
          <w:bCs/>
          <w:color w:val="000000" w:themeColor="text1"/>
          <w:u w:val="single"/>
        </w:rPr>
        <w:t xml:space="preserve">Introduction </w:t>
      </w:r>
    </w:p>
    <w:p w:rsidR="00D34A23" w:rsidRPr="00A3780B" w:rsidRDefault="00D34A23" w:rsidP="00A3780B">
      <w:pPr>
        <w:spacing w:line="360" w:lineRule="auto"/>
        <w:rPr>
          <w:rFonts w:ascii="Arial" w:hAnsi="Arial" w:cs="Arial"/>
          <w:b/>
          <w:bCs/>
          <w:color w:val="000000" w:themeColor="text1"/>
          <w:u w:val="single"/>
        </w:rPr>
      </w:pPr>
    </w:p>
    <w:p w:rsidR="007D09DD" w:rsidRPr="00A3780B" w:rsidRDefault="00771F47" w:rsidP="00A3780B">
      <w:pPr>
        <w:spacing w:line="360" w:lineRule="auto"/>
        <w:rPr>
          <w:rFonts w:ascii="Arial" w:hAnsi="Arial" w:cs="Arial"/>
          <w:color w:val="000000" w:themeColor="text1"/>
        </w:rPr>
      </w:pPr>
      <w:r w:rsidRPr="00A3780B">
        <w:rPr>
          <w:rFonts w:ascii="Arial" w:hAnsi="Arial" w:cs="Arial"/>
          <w:color w:val="000000" w:themeColor="text1"/>
        </w:rPr>
        <w:t>This report wi</w:t>
      </w:r>
      <w:r w:rsidR="00124AD4" w:rsidRPr="00A3780B">
        <w:rPr>
          <w:rFonts w:ascii="Arial" w:hAnsi="Arial" w:cs="Arial"/>
          <w:color w:val="000000" w:themeColor="text1"/>
        </w:rPr>
        <w:t>ll discuss</w:t>
      </w:r>
      <w:r w:rsidR="005676AC" w:rsidRPr="00A3780B">
        <w:rPr>
          <w:rFonts w:ascii="Arial" w:hAnsi="Arial" w:cs="Arial"/>
          <w:color w:val="000000" w:themeColor="text1"/>
        </w:rPr>
        <w:t xml:space="preserve"> the definitions of what bullying consists of,</w:t>
      </w:r>
      <w:r w:rsidR="00124AD4" w:rsidRPr="00A3780B">
        <w:rPr>
          <w:rFonts w:ascii="Arial" w:hAnsi="Arial" w:cs="Arial"/>
          <w:color w:val="000000" w:themeColor="text1"/>
        </w:rPr>
        <w:t xml:space="preserve"> the types of bullying that can occur as well as the effects bullying has on the victims. Strategies will also be discussed that have been </w:t>
      </w:r>
      <w:r w:rsidR="00C509D4" w:rsidRPr="00A3780B">
        <w:rPr>
          <w:rFonts w:ascii="Arial" w:hAnsi="Arial" w:cs="Arial"/>
          <w:color w:val="000000" w:themeColor="text1"/>
        </w:rPr>
        <w:t>effective when</w:t>
      </w:r>
      <w:r w:rsidR="00124AD4" w:rsidRPr="00A3780B">
        <w:rPr>
          <w:rFonts w:ascii="Arial" w:hAnsi="Arial" w:cs="Arial"/>
          <w:color w:val="000000" w:themeColor="text1"/>
        </w:rPr>
        <w:t xml:space="preserve"> </w:t>
      </w:r>
      <w:r w:rsidR="00C509D4" w:rsidRPr="00A3780B">
        <w:rPr>
          <w:rFonts w:ascii="Arial" w:hAnsi="Arial" w:cs="Arial"/>
          <w:color w:val="000000" w:themeColor="text1"/>
        </w:rPr>
        <w:t xml:space="preserve">trying to </w:t>
      </w:r>
      <w:r w:rsidR="00124AD4" w:rsidRPr="00A3780B">
        <w:rPr>
          <w:rFonts w:ascii="Arial" w:hAnsi="Arial" w:cs="Arial"/>
          <w:color w:val="000000" w:themeColor="text1"/>
        </w:rPr>
        <w:t xml:space="preserve">prevent and stop bullying </w:t>
      </w:r>
      <w:r w:rsidR="00123874" w:rsidRPr="00A3780B">
        <w:rPr>
          <w:rFonts w:ascii="Arial" w:hAnsi="Arial" w:cs="Arial"/>
          <w:color w:val="000000" w:themeColor="text1"/>
        </w:rPr>
        <w:t>with</w:t>
      </w:r>
      <w:r w:rsidR="00124AD4" w:rsidRPr="00A3780B">
        <w:rPr>
          <w:rFonts w:ascii="Arial" w:hAnsi="Arial" w:cs="Arial"/>
          <w:color w:val="000000" w:themeColor="text1"/>
        </w:rPr>
        <w:t>in children.</w:t>
      </w:r>
      <w:r w:rsidR="00683D5C" w:rsidRPr="00A3780B">
        <w:rPr>
          <w:rFonts w:ascii="Arial" w:hAnsi="Arial" w:cs="Arial"/>
          <w:color w:val="000000" w:themeColor="text1"/>
        </w:rPr>
        <w:t xml:space="preserve"> </w:t>
      </w:r>
      <w:r w:rsidR="00CD7222" w:rsidRPr="00A3780B">
        <w:rPr>
          <w:rFonts w:ascii="Arial" w:hAnsi="Arial" w:cs="Arial"/>
          <w:color w:val="000000" w:themeColor="text1"/>
        </w:rPr>
        <w:t>Welsh Government (2019) discusses</w:t>
      </w:r>
      <w:r w:rsidR="00EB7029" w:rsidRPr="00A3780B">
        <w:rPr>
          <w:rFonts w:ascii="Arial" w:hAnsi="Arial" w:cs="Arial"/>
          <w:color w:val="000000" w:themeColor="text1"/>
        </w:rPr>
        <w:t xml:space="preserve"> bullying usually has three components where bullying is; intentional hurtful</w:t>
      </w:r>
      <w:r w:rsidR="00C95BE7">
        <w:rPr>
          <w:rFonts w:ascii="Arial" w:hAnsi="Arial" w:cs="Arial"/>
          <w:color w:val="000000" w:themeColor="text1"/>
        </w:rPr>
        <w:t xml:space="preserve"> repeated</w:t>
      </w:r>
      <w:r w:rsidR="00EB7029" w:rsidRPr="00A3780B">
        <w:rPr>
          <w:rFonts w:ascii="Arial" w:hAnsi="Arial" w:cs="Arial"/>
          <w:color w:val="000000" w:themeColor="text1"/>
        </w:rPr>
        <w:t xml:space="preserve"> behaviour, that usually happens over a period of time and where the person or people being bullied feel</w:t>
      </w:r>
      <w:r w:rsidR="00C850C0">
        <w:rPr>
          <w:rFonts w:ascii="Arial" w:hAnsi="Arial" w:cs="Arial"/>
          <w:color w:val="000000" w:themeColor="text1"/>
        </w:rPr>
        <w:t>s</w:t>
      </w:r>
      <w:r w:rsidR="00C95BE7">
        <w:rPr>
          <w:rFonts w:ascii="Arial" w:hAnsi="Arial" w:cs="Arial"/>
          <w:color w:val="000000" w:themeColor="text1"/>
        </w:rPr>
        <w:t xml:space="preserve"> incapable</w:t>
      </w:r>
      <w:r w:rsidR="00EB7029" w:rsidRPr="00A3780B">
        <w:rPr>
          <w:rFonts w:ascii="Arial" w:hAnsi="Arial" w:cs="Arial"/>
          <w:color w:val="000000" w:themeColor="text1"/>
        </w:rPr>
        <w:t xml:space="preserve"> to defend themselves.</w:t>
      </w:r>
      <w:r w:rsidR="00C8523E" w:rsidRPr="00A3780B">
        <w:rPr>
          <w:rFonts w:ascii="Arial" w:hAnsi="Arial" w:cs="Arial"/>
          <w:color w:val="000000" w:themeColor="text1"/>
        </w:rPr>
        <w:t xml:space="preserve"> </w:t>
      </w:r>
      <w:r w:rsidR="003D3F9C" w:rsidRPr="00A3780B">
        <w:rPr>
          <w:rFonts w:ascii="Arial" w:hAnsi="Arial" w:cs="Arial"/>
          <w:color w:val="000000" w:themeColor="text1"/>
        </w:rPr>
        <w:t>Volk, Dane and Marini (2014</w:t>
      </w:r>
      <w:r w:rsidR="001420D0" w:rsidRPr="00A3780B">
        <w:rPr>
          <w:rFonts w:ascii="Arial" w:hAnsi="Arial" w:cs="Arial"/>
          <w:color w:val="000000" w:themeColor="text1"/>
        </w:rPr>
        <w:t>, p</w:t>
      </w:r>
      <w:r w:rsidR="006B7CFC" w:rsidRPr="00A3780B">
        <w:rPr>
          <w:rFonts w:ascii="Arial" w:hAnsi="Arial" w:cs="Arial"/>
          <w:color w:val="000000" w:themeColor="text1"/>
        </w:rPr>
        <w:t>ara</w:t>
      </w:r>
      <w:r w:rsidR="00CD48BE" w:rsidRPr="00A3780B">
        <w:rPr>
          <w:rFonts w:ascii="Arial" w:hAnsi="Arial" w:cs="Arial"/>
          <w:color w:val="000000" w:themeColor="text1"/>
        </w:rPr>
        <w:t>.</w:t>
      </w:r>
      <w:r w:rsidR="001420D0" w:rsidRPr="00A3780B">
        <w:rPr>
          <w:rFonts w:ascii="Arial" w:hAnsi="Arial" w:cs="Arial"/>
          <w:color w:val="000000" w:themeColor="text1"/>
        </w:rPr>
        <w:t>1</w:t>
      </w:r>
      <w:r w:rsidR="003D3F9C" w:rsidRPr="00A3780B">
        <w:rPr>
          <w:rFonts w:ascii="Arial" w:hAnsi="Arial" w:cs="Arial"/>
          <w:color w:val="000000" w:themeColor="text1"/>
        </w:rPr>
        <w:t xml:space="preserve">) </w:t>
      </w:r>
      <w:r w:rsidR="001420D0" w:rsidRPr="00A3780B">
        <w:rPr>
          <w:rFonts w:ascii="Arial" w:hAnsi="Arial" w:cs="Arial"/>
          <w:color w:val="000000" w:themeColor="text1"/>
        </w:rPr>
        <w:t>agree</w:t>
      </w:r>
      <w:r w:rsidR="00CD48BE" w:rsidRPr="00A3780B">
        <w:rPr>
          <w:rFonts w:ascii="Arial" w:hAnsi="Arial" w:cs="Arial"/>
          <w:color w:val="000000" w:themeColor="text1"/>
        </w:rPr>
        <w:t>s</w:t>
      </w:r>
      <w:r w:rsidR="001420D0" w:rsidRPr="00A3780B">
        <w:rPr>
          <w:rFonts w:ascii="Arial" w:hAnsi="Arial" w:cs="Arial"/>
          <w:color w:val="000000" w:themeColor="text1"/>
        </w:rPr>
        <w:t xml:space="preserve"> with Welsh Government</w:t>
      </w:r>
      <w:r w:rsidR="00CD48BE" w:rsidRPr="00A3780B">
        <w:rPr>
          <w:rFonts w:ascii="Arial" w:hAnsi="Arial" w:cs="Arial"/>
          <w:color w:val="000000" w:themeColor="text1"/>
        </w:rPr>
        <w:t>s</w:t>
      </w:r>
      <w:r w:rsidR="001420D0" w:rsidRPr="00A3780B">
        <w:rPr>
          <w:rFonts w:ascii="Arial" w:hAnsi="Arial" w:cs="Arial"/>
          <w:color w:val="000000" w:themeColor="text1"/>
        </w:rPr>
        <w:t xml:space="preserve"> (2019) three components of bullying as they note that bullying is </w:t>
      </w:r>
      <w:r w:rsidR="00CD48BE" w:rsidRPr="00A3780B">
        <w:rPr>
          <w:rFonts w:ascii="Arial" w:hAnsi="Arial" w:cs="Arial"/>
          <w:color w:val="000000" w:themeColor="text1"/>
        </w:rPr>
        <w:t>“</w:t>
      </w:r>
      <w:r w:rsidR="001420D0" w:rsidRPr="00A3780B">
        <w:rPr>
          <w:rFonts w:ascii="Arial" w:hAnsi="Arial" w:cs="Arial"/>
          <w:color w:val="000000" w:themeColor="text1"/>
        </w:rPr>
        <w:t>aggressive </w:t>
      </w:r>
      <w:hyperlink r:id="rId4" w:tooltip="Learn more about Goal-Directed Behavior from ScienceDirect's AI-generated Topic Pages" w:history="1">
        <w:r w:rsidR="001420D0" w:rsidRPr="00A3780B">
          <w:rPr>
            <w:rFonts w:ascii="Arial" w:hAnsi="Arial" w:cs="Arial"/>
            <w:color w:val="000000" w:themeColor="text1"/>
          </w:rPr>
          <w:t>goal-directed behaviour</w:t>
        </w:r>
      </w:hyperlink>
      <w:r w:rsidR="001420D0" w:rsidRPr="00A3780B">
        <w:rPr>
          <w:rFonts w:ascii="Arial" w:hAnsi="Arial" w:cs="Arial"/>
          <w:color w:val="000000" w:themeColor="text1"/>
        </w:rPr>
        <w:t> that harms another individual within the context of a power imbalance</w:t>
      </w:r>
      <w:r w:rsidR="00CD48BE" w:rsidRPr="00A3780B">
        <w:rPr>
          <w:rFonts w:ascii="Arial" w:hAnsi="Arial" w:cs="Arial"/>
          <w:color w:val="000000" w:themeColor="text1"/>
        </w:rPr>
        <w:t xml:space="preserve">”. From both of these </w:t>
      </w:r>
      <w:r w:rsidR="00C850C0">
        <w:rPr>
          <w:rFonts w:ascii="Arial" w:hAnsi="Arial" w:cs="Arial"/>
          <w:color w:val="000000" w:themeColor="text1"/>
        </w:rPr>
        <w:t>definitions</w:t>
      </w:r>
      <w:r w:rsidR="00C4016C" w:rsidRPr="00A3780B">
        <w:rPr>
          <w:rFonts w:ascii="Arial" w:hAnsi="Arial" w:cs="Arial"/>
          <w:color w:val="000000" w:themeColor="text1"/>
        </w:rPr>
        <w:t xml:space="preserve"> above</w:t>
      </w:r>
      <w:r w:rsidR="00683D5C" w:rsidRPr="00A3780B">
        <w:rPr>
          <w:rFonts w:ascii="Arial" w:hAnsi="Arial" w:cs="Arial"/>
          <w:color w:val="000000" w:themeColor="text1"/>
        </w:rPr>
        <w:t xml:space="preserve">, </w:t>
      </w:r>
      <w:r w:rsidR="00CD48BE" w:rsidRPr="00A3780B">
        <w:rPr>
          <w:rFonts w:ascii="Arial" w:hAnsi="Arial" w:cs="Arial"/>
          <w:color w:val="000000" w:themeColor="text1"/>
        </w:rPr>
        <w:t xml:space="preserve">there is a clear </w:t>
      </w:r>
      <w:r w:rsidR="00683D5C" w:rsidRPr="00A3780B">
        <w:rPr>
          <w:rFonts w:ascii="Arial" w:hAnsi="Arial" w:cs="Arial"/>
          <w:color w:val="000000" w:themeColor="text1"/>
        </w:rPr>
        <w:t>bas</w:t>
      </w:r>
      <w:r w:rsidR="00BE1677" w:rsidRPr="00A3780B">
        <w:rPr>
          <w:rFonts w:ascii="Arial" w:hAnsi="Arial" w:cs="Arial"/>
          <w:color w:val="000000" w:themeColor="text1"/>
        </w:rPr>
        <w:t>is</w:t>
      </w:r>
      <w:r w:rsidR="00683D5C" w:rsidRPr="00A3780B">
        <w:rPr>
          <w:rFonts w:ascii="Arial" w:hAnsi="Arial" w:cs="Arial"/>
          <w:color w:val="000000" w:themeColor="text1"/>
        </w:rPr>
        <w:t xml:space="preserve"> </w:t>
      </w:r>
      <w:r w:rsidR="00CD48BE" w:rsidRPr="00A3780B">
        <w:rPr>
          <w:rFonts w:ascii="Arial" w:hAnsi="Arial" w:cs="Arial"/>
          <w:color w:val="000000" w:themeColor="text1"/>
        </w:rPr>
        <w:t xml:space="preserve">when establishing what bullying involves, </w:t>
      </w:r>
      <w:r w:rsidR="00683D5C" w:rsidRPr="00A3780B">
        <w:rPr>
          <w:rFonts w:ascii="Arial" w:hAnsi="Arial" w:cs="Arial"/>
          <w:color w:val="000000" w:themeColor="text1"/>
        </w:rPr>
        <w:t>as both give very similar ideas. However, it is important to note that Welsh Government (2019) state that there is no legal definition of bullying within Wales, including the United Kingdom</w:t>
      </w:r>
      <w:r w:rsidR="00D422A2" w:rsidRPr="00A3780B">
        <w:rPr>
          <w:rFonts w:ascii="Arial" w:hAnsi="Arial" w:cs="Arial"/>
          <w:color w:val="000000" w:themeColor="text1"/>
        </w:rPr>
        <w:t>.</w:t>
      </w:r>
      <w:r w:rsidR="007D09DD" w:rsidRPr="00A3780B">
        <w:rPr>
          <w:rFonts w:ascii="Arial" w:hAnsi="Arial" w:cs="Arial"/>
          <w:color w:val="000000" w:themeColor="text1"/>
        </w:rPr>
        <w:t xml:space="preserve"> Estyn (2014) note</w:t>
      </w:r>
      <w:r w:rsidR="001B28EF" w:rsidRPr="00A3780B">
        <w:rPr>
          <w:rFonts w:ascii="Arial" w:hAnsi="Arial" w:cs="Arial"/>
          <w:color w:val="000000" w:themeColor="text1"/>
        </w:rPr>
        <w:t>s</w:t>
      </w:r>
      <w:r w:rsidR="007D09DD" w:rsidRPr="00A3780B">
        <w:rPr>
          <w:rFonts w:ascii="Arial" w:hAnsi="Arial" w:cs="Arial"/>
          <w:color w:val="000000" w:themeColor="text1"/>
        </w:rPr>
        <w:t xml:space="preserve"> that there are three main types of bullying </w:t>
      </w:r>
      <w:r w:rsidR="001B28EF" w:rsidRPr="00A3780B">
        <w:rPr>
          <w:rFonts w:ascii="Arial" w:hAnsi="Arial" w:cs="Arial"/>
          <w:color w:val="000000" w:themeColor="text1"/>
        </w:rPr>
        <w:t xml:space="preserve">which </w:t>
      </w:r>
      <w:r w:rsidR="007D09DD" w:rsidRPr="00A3780B">
        <w:rPr>
          <w:rFonts w:ascii="Arial" w:hAnsi="Arial" w:cs="Arial"/>
          <w:color w:val="000000" w:themeColor="text1"/>
        </w:rPr>
        <w:t>are: physical bullying – where someone is hit, kicked and their belongings are taken etc</w:t>
      </w:r>
      <w:r w:rsidR="00C850C0">
        <w:rPr>
          <w:rFonts w:ascii="Arial" w:hAnsi="Arial" w:cs="Arial"/>
          <w:color w:val="000000" w:themeColor="text1"/>
        </w:rPr>
        <w:t>,</w:t>
      </w:r>
      <w:r w:rsidR="007D09DD" w:rsidRPr="00A3780B">
        <w:rPr>
          <w:rFonts w:ascii="Arial" w:hAnsi="Arial" w:cs="Arial"/>
          <w:color w:val="000000" w:themeColor="text1"/>
        </w:rPr>
        <w:t xml:space="preserve"> verbal bullying - where someone is called names, insulted and offensive remarks are made and indirect bullying – where someone is excluded from social groups, rumours are spread </w:t>
      </w:r>
      <w:r w:rsidR="00AD321D" w:rsidRPr="00A3780B">
        <w:rPr>
          <w:rFonts w:ascii="Arial" w:hAnsi="Arial" w:cs="Arial"/>
          <w:color w:val="000000" w:themeColor="text1"/>
        </w:rPr>
        <w:t>and spiteful e-mails and/or text messages are sent.</w:t>
      </w:r>
    </w:p>
    <w:p w:rsidR="00FD35C5" w:rsidRPr="00A3780B" w:rsidRDefault="00FD35C5" w:rsidP="00A3780B">
      <w:pPr>
        <w:spacing w:line="360" w:lineRule="auto"/>
        <w:rPr>
          <w:rFonts w:ascii="Arial" w:hAnsi="Arial" w:cs="Arial"/>
          <w:color w:val="000000" w:themeColor="text1"/>
        </w:rPr>
      </w:pPr>
    </w:p>
    <w:p w:rsidR="00483A12" w:rsidRPr="00A3780B" w:rsidRDefault="00BA182B" w:rsidP="00A3780B">
      <w:pPr>
        <w:spacing w:line="360" w:lineRule="auto"/>
        <w:rPr>
          <w:rFonts w:ascii="Arial" w:hAnsi="Arial" w:cs="Arial"/>
          <w:color w:val="000000" w:themeColor="text1"/>
        </w:rPr>
      </w:pPr>
      <w:r w:rsidRPr="00A3780B">
        <w:rPr>
          <w:rFonts w:ascii="Arial" w:hAnsi="Arial" w:cs="Arial"/>
          <w:color w:val="000000" w:themeColor="text1"/>
        </w:rPr>
        <w:t>There are far too many pupils that experience being bullied at some point during</w:t>
      </w:r>
      <w:r w:rsidR="00EC5439" w:rsidRPr="00A3780B">
        <w:rPr>
          <w:rFonts w:ascii="Arial" w:hAnsi="Arial" w:cs="Arial"/>
          <w:color w:val="000000" w:themeColor="text1"/>
        </w:rPr>
        <w:t xml:space="preserve"> </w:t>
      </w:r>
      <w:r w:rsidR="008A07E0" w:rsidRPr="00A3780B">
        <w:rPr>
          <w:rFonts w:ascii="Arial" w:hAnsi="Arial" w:cs="Arial"/>
          <w:color w:val="000000" w:themeColor="text1"/>
        </w:rPr>
        <w:t xml:space="preserve">their </w:t>
      </w:r>
      <w:r w:rsidR="00EC5439" w:rsidRPr="00A3780B">
        <w:rPr>
          <w:rFonts w:ascii="Arial" w:hAnsi="Arial" w:cs="Arial"/>
          <w:color w:val="000000" w:themeColor="text1"/>
        </w:rPr>
        <w:t>school</w:t>
      </w:r>
      <w:r w:rsidR="008A07E0" w:rsidRPr="00A3780B">
        <w:rPr>
          <w:rFonts w:ascii="Arial" w:hAnsi="Arial" w:cs="Arial"/>
          <w:color w:val="000000" w:themeColor="text1"/>
        </w:rPr>
        <w:t>ing</w:t>
      </w:r>
      <w:r w:rsidR="00EC5439" w:rsidRPr="00A3780B">
        <w:rPr>
          <w:rFonts w:ascii="Arial" w:hAnsi="Arial" w:cs="Arial"/>
          <w:color w:val="000000" w:themeColor="text1"/>
        </w:rPr>
        <w:t>.</w:t>
      </w:r>
      <w:r w:rsidR="00FD35C5" w:rsidRPr="00A3780B">
        <w:rPr>
          <w:rFonts w:ascii="Arial" w:hAnsi="Arial" w:cs="Arial"/>
          <w:color w:val="000000" w:themeColor="text1"/>
        </w:rPr>
        <w:t xml:space="preserve"> One of the key messages in the Children’s Commissioner for Wales (2019</w:t>
      </w:r>
      <w:r w:rsidR="00D23303" w:rsidRPr="00A3780B">
        <w:rPr>
          <w:rFonts w:ascii="Arial" w:hAnsi="Arial" w:cs="Arial"/>
          <w:color w:val="000000" w:themeColor="text1"/>
        </w:rPr>
        <w:t>a</w:t>
      </w:r>
      <w:r w:rsidR="00FD35C5" w:rsidRPr="00A3780B">
        <w:rPr>
          <w:rFonts w:ascii="Arial" w:hAnsi="Arial" w:cs="Arial"/>
          <w:color w:val="000000" w:themeColor="text1"/>
        </w:rPr>
        <w:t>) report found that approaches to tackling and preventing bullying for children in Wales needs to be more effective as bullying is considered a safeguarding issue that harms a child’s well</w:t>
      </w:r>
      <w:r w:rsidR="0046744A">
        <w:rPr>
          <w:rFonts w:ascii="Arial" w:hAnsi="Arial" w:cs="Arial"/>
          <w:color w:val="000000" w:themeColor="text1"/>
        </w:rPr>
        <w:t>-</w:t>
      </w:r>
      <w:r w:rsidR="00FD35C5" w:rsidRPr="00A3780B">
        <w:rPr>
          <w:rFonts w:ascii="Arial" w:hAnsi="Arial" w:cs="Arial"/>
          <w:color w:val="000000" w:themeColor="text1"/>
        </w:rPr>
        <w:t xml:space="preserve">being. </w:t>
      </w:r>
      <w:r w:rsidR="00EC5439" w:rsidRPr="00A3780B">
        <w:rPr>
          <w:rFonts w:ascii="Arial" w:hAnsi="Arial" w:cs="Arial"/>
          <w:color w:val="000000" w:themeColor="text1"/>
        </w:rPr>
        <w:t>Welsh Government (2010) produced a re</w:t>
      </w:r>
      <w:r w:rsidR="00503CA2" w:rsidRPr="00A3780B">
        <w:rPr>
          <w:rFonts w:ascii="Arial" w:hAnsi="Arial" w:cs="Arial"/>
          <w:color w:val="000000" w:themeColor="text1"/>
        </w:rPr>
        <w:t>port discussing the levels of bullying</w:t>
      </w:r>
      <w:r w:rsidR="00025712" w:rsidRPr="00A3780B">
        <w:rPr>
          <w:rFonts w:ascii="Arial" w:hAnsi="Arial" w:cs="Arial"/>
          <w:color w:val="000000" w:themeColor="text1"/>
        </w:rPr>
        <w:t xml:space="preserve"> from a survey focused on pupils’ experiences of bullying by other pupils within their school life. </w:t>
      </w:r>
      <w:r w:rsidR="00503CA2" w:rsidRPr="00A3780B">
        <w:rPr>
          <w:rFonts w:ascii="Arial" w:hAnsi="Arial" w:cs="Arial"/>
          <w:color w:val="000000" w:themeColor="text1"/>
        </w:rPr>
        <w:t>The report found</w:t>
      </w:r>
      <w:r w:rsidR="006D1835" w:rsidRPr="00A3780B">
        <w:rPr>
          <w:rFonts w:ascii="Arial" w:hAnsi="Arial" w:cs="Arial"/>
          <w:color w:val="000000" w:themeColor="text1"/>
        </w:rPr>
        <w:t xml:space="preserve"> encouraging evidence that bullying is on the decline as </w:t>
      </w:r>
      <w:r w:rsidR="00503CA2" w:rsidRPr="00A3780B">
        <w:rPr>
          <w:rFonts w:ascii="Arial" w:hAnsi="Arial" w:cs="Arial"/>
          <w:color w:val="000000" w:themeColor="text1"/>
        </w:rPr>
        <w:t xml:space="preserve">thirty two percent of pupils in year six </w:t>
      </w:r>
      <w:r w:rsidR="006D1835" w:rsidRPr="00A3780B">
        <w:rPr>
          <w:rFonts w:ascii="Arial" w:hAnsi="Arial" w:cs="Arial"/>
          <w:color w:val="000000" w:themeColor="text1"/>
        </w:rPr>
        <w:t>had been bullied within the past two months</w:t>
      </w:r>
      <w:r w:rsidR="005B5D15" w:rsidRPr="00A3780B">
        <w:rPr>
          <w:rFonts w:ascii="Arial" w:hAnsi="Arial" w:cs="Arial"/>
          <w:color w:val="000000" w:themeColor="text1"/>
        </w:rPr>
        <w:t xml:space="preserve"> in the 2010 report</w:t>
      </w:r>
      <w:r w:rsidR="006D1835" w:rsidRPr="00A3780B">
        <w:rPr>
          <w:rFonts w:ascii="Arial" w:hAnsi="Arial" w:cs="Arial"/>
          <w:color w:val="000000" w:themeColor="text1"/>
        </w:rPr>
        <w:t xml:space="preserve">, compared to thirty six percent of pupils in year six in </w:t>
      </w:r>
      <w:r w:rsidR="005B5D15" w:rsidRPr="00A3780B">
        <w:rPr>
          <w:rFonts w:ascii="Arial" w:hAnsi="Arial" w:cs="Arial"/>
          <w:color w:val="000000" w:themeColor="text1"/>
        </w:rPr>
        <w:t xml:space="preserve">the </w:t>
      </w:r>
      <w:r w:rsidR="006D1835" w:rsidRPr="00A3780B">
        <w:rPr>
          <w:rFonts w:ascii="Arial" w:hAnsi="Arial" w:cs="Arial"/>
          <w:color w:val="000000" w:themeColor="text1"/>
        </w:rPr>
        <w:t>2005/2006</w:t>
      </w:r>
      <w:r w:rsidR="005B5D15" w:rsidRPr="00A3780B">
        <w:rPr>
          <w:rFonts w:ascii="Arial" w:hAnsi="Arial" w:cs="Arial"/>
          <w:color w:val="000000" w:themeColor="text1"/>
        </w:rPr>
        <w:t xml:space="preserve"> report</w:t>
      </w:r>
      <w:r w:rsidR="006D1835" w:rsidRPr="00A3780B">
        <w:rPr>
          <w:rFonts w:ascii="Arial" w:hAnsi="Arial" w:cs="Arial"/>
          <w:color w:val="000000" w:themeColor="text1"/>
        </w:rPr>
        <w:t>.</w:t>
      </w:r>
      <w:r w:rsidR="005B5D15" w:rsidRPr="00A3780B">
        <w:rPr>
          <w:rFonts w:ascii="Arial" w:hAnsi="Arial" w:cs="Arial"/>
          <w:color w:val="000000" w:themeColor="text1"/>
        </w:rPr>
        <w:t xml:space="preserve"> </w:t>
      </w:r>
      <w:r w:rsidR="00462C7E" w:rsidRPr="00A3780B">
        <w:rPr>
          <w:rFonts w:ascii="Arial" w:hAnsi="Arial" w:cs="Arial"/>
          <w:color w:val="000000" w:themeColor="text1"/>
        </w:rPr>
        <w:t xml:space="preserve">The report also found that the </w:t>
      </w:r>
      <w:r w:rsidR="00462C7E" w:rsidRPr="00A3780B">
        <w:rPr>
          <w:rFonts w:ascii="Arial" w:hAnsi="Arial" w:cs="Arial"/>
          <w:color w:val="000000" w:themeColor="text1"/>
        </w:rPr>
        <w:lastRenderedPageBreak/>
        <w:t xml:space="preserve">most common location for bullying to take place was in school, more specifically the </w:t>
      </w:r>
      <w:r w:rsidR="00263BD3" w:rsidRPr="00A3780B">
        <w:rPr>
          <w:rFonts w:ascii="Arial" w:hAnsi="Arial" w:cs="Arial"/>
          <w:color w:val="000000" w:themeColor="text1"/>
        </w:rPr>
        <w:t xml:space="preserve">school yard. </w:t>
      </w:r>
      <w:r w:rsidR="004231D2" w:rsidRPr="00A3780B">
        <w:rPr>
          <w:rFonts w:ascii="Arial" w:hAnsi="Arial" w:cs="Arial"/>
          <w:color w:val="000000" w:themeColor="text1"/>
        </w:rPr>
        <w:t xml:space="preserve">The report found </w:t>
      </w:r>
      <w:r w:rsidR="003128F6" w:rsidRPr="00A3780B">
        <w:rPr>
          <w:rFonts w:ascii="Arial" w:hAnsi="Arial" w:cs="Arial"/>
          <w:color w:val="000000" w:themeColor="text1"/>
        </w:rPr>
        <w:t>older pupils (secondary level) tend to experience less bullying th</w:t>
      </w:r>
      <w:r w:rsidR="00C850C0">
        <w:rPr>
          <w:rFonts w:ascii="Arial" w:hAnsi="Arial" w:cs="Arial"/>
          <w:color w:val="000000" w:themeColor="text1"/>
        </w:rPr>
        <w:t>an</w:t>
      </w:r>
      <w:r w:rsidR="003128F6" w:rsidRPr="00A3780B">
        <w:rPr>
          <w:rFonts w:ascii="Arial" w:hAnsi="Arial" w:cs="Arial"/>
          <w:color w:val="000000" w:themeColor="text1"/>
        </w:rPr>
        <w:t xml:space="preserve"> younger pupils (primary level). Welsh Government (2010) state that this finding is consistent to other studied into bullying in the United Kingdom. Even though the report suggests that bullying in on the decline, it needs to be taken into account that the statistics are higher at primary level rather than secondary level</w:t>
      </w:r>
      <w:r w:rsidR="008B4A6B" w:rsidRPr="00A3780B">
        <w:rPr>
          <w:rFonts w:ascii="Arial" w:hAnsi="Arial" w:cs="Arial"/>
          <w:color w:val="000000" w:themeColor="text1"/>
        </w:rPr>
        <w:t xml:space="preserve">. </w:t>
      </w:r>
      <w:r w:rsidR="004861DB" w:rsidRPr="00A3780B">
        <w:rPr>
          <w:rFonts w:ascii="Arial" w:hAnsi="Arial" w:cs="Arial"/>
          <w:color w:val="000000" w:themeColor="text1"/>
        </w:rPr>
        <w:t>Also, the survey consisted of seven thousand four hundred and forty eight pupils taking a self-completion questionnaire. This also needs to be taken into account as some questions may not have been understood clearly</w:t>
      </w:r>
      <w:r w:rsidR="00C850C0">
        <w:rPr>
          <w:rFonts w:ascii="Arial" w:hAnsi="Arial" w:cs="Arial"/>
          <w:color w:val="000000" w:themeColor="text1"/>
        </w:rPr>
        <w:t xml:space="preserve"> by the children</w:t>
      </w:r>
      <w:r w:rsidR="004861DB" w:rsidRPr="00A3780B">
        <w:rPr>
          <w:rFonts w:ascii="Arial" w:hAnsi="Arial" w:cs="Arial"/>
          <w:color w:val="000000" w:themeColor="text1"/>
        </w:rPr>
        <w:t xml:space="preserve">, </w:t>
      </w:r>
      <w:r w:rsidR="00C850C0">
        <w:rPr>
          <w:rFonts w:ascii="Arial" w:hAnsi="Arial" w:cs="Arial"/>
          <w:color w:val="000000" w:themeColor="text1"/>
        </w:rPr>
        <w:t xml:space="preserve">possibly </w:t>
      </w:r>
      <w:r w:rsidR="004861DB" w:rsidRPr="00A3780B">
        <w:rPr>
          <w:rFonts w:ascii="Arial" w:hAnsi="Arial" w:cs="Arial"/>
          <w:color w:val="000000" w:themeColor="text1"/>
        </w:rPr>
        <w:t xml:space="preserve">leading to inaccurate results. </w:t>
      </w:r>
      <w:r w:rsidR="00246384" w:rsidRPr="00A3780B">
        <w:rPr>
          <w:rFonts w:ascii="Arial" w:hAnsi="Arial" w:cs="Arial"/>
          <w:color w:val="000000" w:themeColor="text1"/>
        </w:rPr>
        <w:t>From the survey’s results, i</w:t>
      </w:r>
      <w:r w:rsidR="003128F6" w:rsidRPr="00A3780B">
        <w:rPr>
          <w:rFonts w:ascii="Arial" w:hAnsi="Arial" w:cs="Arial"/>
          <w:color w:val="000000" w:themeColor="text1"/>
        </w:rPr>
        <w:t>t is important to take action against bullying at primary level where an emphasis is placed</w:t>
      </w:r>
      <w:r w:rsidR="00E85ED1" w:rsidRPr="00A3780B">
        <w:rPr>
          <w:rFonts w:ascii="Arial" w:hAnsi="Arial" w:cs="Arial"/>
          <w:color w:val="000000" w:themeColor="text1"/>
        </w:rPr>
        <w:t xml:space="preserve"> to try and reduce these figures more. </w:t>
      </w:r>
      <w:r w:rsidR="00C007FA" w:rsidRPr="00A3780B">
        <w:rPr>
          <w:rFonts w:ascii="Arial" w:hAnsi="Arial" w:cs="Arial"/>
          <w:color w:val="000000" w:themeColor="text1"/>
        </w:rPr>
        <w:t>Going back to the Children’s Commissioner of Wales (2019</w:t>
      </w:r>
      <w:r w:rsidR="00D23303" w:rsidRPr="00A3780B">
        <w:rPr>
          <w:rFonts w:ascii="Arial" w:hAnsi="Arial" w:cs="Arial"/>
          <w:color w:val="000000" w:themeColor="text1"/>
        </w:rPr>
        <w:t>a</w:t>
      </w:r>
      <w:r w:rsidR="00C007FA" w:rsidRPr="00A3780B">
        <w:rPr>
          <w:rFonts w:ascii="Arial" w:hAnsi="Arial" w:cs="Arial"/>
          <w:color w:val="000000" w:themeColor="text1"/>
        </w:rPr>
        <w:t>) report, the report insists that the Welsh Government must make i</w:t>
      </w:r>
      <w:r w:rsidR="00913A8C" w:rsidRPr="00A3780B">
        <w:rPr>
          <w:rFonts w:ascii="Arial" w:hAnsi="Arial" w:cs="Arial"/>
          <w:color w:val="000000" w:themeColor="text1"/>
        </w:rPr>
        <w:t xml:space="preserve">t </w:t>
      </w:r>
      <w:r w:rsidR="00C007FA" w:rsidRPr="00A3780B">
        <w:rPr>
          <w:rFonts w:ascii="Arial" w:hAnsi="Arial" w:cs="Arial"/>
          <w:color w:val="000000" w:themeColor="text1"/>
        </w:rPr>
        <w:t>compulsory for all schools in Wales to record every bullying incident to help evaluate and improve their strategies to tackling bullying</w:t>
      </w:r>
      <w:r w:rsidR="00913A8C" w:rsidRPr="00A3780B">
        <w:rPr>
          <w:rFonts w:ascii="Arial" w:hAnsi="Arial" w:cs="Arial"/>
          <w:color w:val="000000" w:themeColor="text1"/>
        </w:rPr>
        <w:t xml:space="preserve">, which would be effective in helping school’s reduce the number of bullying incidents. </w:t>
      </w:r>
      <w:r w:rsidR="004522AC" w:rsidRPr="00A3780B">
        <w:rPr>
          <w:rFonts w:ascii="Arial" w:hAnsi="Arial" w:cs="Arial"/>
          <w:color w:val="000000" w:themeColor="text1"/>
        </w:rPr>
        <w:t xml:space="preserve">Children involved in bullying situations may be bullies, victims and bystanders (Burk, DiRenzo and </w:t>
      </w:r>
      <w:r w:rsidR="00CB3705" w:rsidRPr="00A3780B">
        <w:rPr>
          <w:rFonts w:ascii="Arial" w:hAnsi="Arial" w:cs="Arial"/>
          <w:color w:val="000000" w:themeColor="text1"/>
        </w:rPr>
        <w:t>F</w:t>
      </w:r>
      <w:r w:rsidR="004522AC" w:rsidRPr="00A3780B">
        <w:rPr>
          <w:rFonts w:ascii="Arial" w:hAnsi="Arial" w:cs="Arial"/>
          <w:color w:val="000000" w:themeColor="text1"/>
        </w:rPr>
        <w:t>uller, 2019). Children who are considered to be bullies often respond aggressively when threatened or intimidated by other peers (O'Brennan, Bradshaw, &amp; Sawyer 2009). Children that are victims can be socially isolated from their peers in school as they feel inferior (Farmer</w:t>
      </w:r>
      <w:r w:rsidR="00670FE2" w:rsidRPr="00A3780B">
        <w:rPr>
          <w:rFonts w:ascii="Arial" w:hAnsi="Arial" w:cs="Arial"/>
          <w:color w:val="000000" w:themeColor="text1"/>
        </w:rPr>
        <w:t xml:space="preserve">, Petrin, Robinson, Fraser, Hall, Day and Dadisman, </w:t>
      </w:r>
      <w:r w:rsidR="004522AC" w:rsidRPr="00A3780B">
        <w:rPr>
          <w:rFonts w:ascii="Arial" w:hAnsi="Arial" w:cs="Arial"/>
          <w:color w:val="000000" w:themeColor="text1"/>
        </w:rPr>
        <w:t>2010). Depression, feelings of insecurity, loneliness, and anxiety symptoms are also common amongst bully victims (O'Brennan, Bradshaw, &amp; Sawyer, 2009). Some of these effects of bullying will be discussed in more detail throughout this report.</w:t>
      </w:r>
      <w:r w:rsidR="00A32657" w:rsidRPr="00A3780B">
        <w:rPr>
          <w:rFonts w:ascii="Arial" w:hAnsi="Arial" w:cs="Arial"/>
          <w:color w:val="000000" w:themeColor="text1"/>
        </w:rPr>
        <w:t xml:space="preserve"> </w:t>
      </w:r>
      <w:r w:rsidR="00077B1D" w:rsidRPr="00A3780B">
        <w:rPr>
          <w:rFonts w:ascii="Arial" w:hAnsi="Arial" w:cs="Arial"/>
          <w:color w:val="000000" w:themeColor="text1"/>
        </w:rPr>
        <w:t xml:space="preserve">Bullying is still a growing concern today in </w:t>
      </w:r>
      <w:r w:rsidR="00917B2B" w:rsidRPr="00A3780B">
        <w:rPr>
          <w:rFonts w:ascii="Arial" w:hAnsi="Arial" w:cs="Arial"/>
          <w:color w:val="000000" w:themeColor="text1"/>
        </w:rPr>
        <w:t xml:space="preserve">the United Kingdom, including </w:t>
      </w:r>
      <w:r w:rsidR="00077B1D" w:rsidRPr="00A3780B">
        <w:rPr>
          <w:rFonts w:ascii="Arial" w:hAnsi="Arial" w:cs="Arial"/>
          <w:color w:val="000000" w:themeColor="text1"/>
        </w:rPr>
        <w:t>Wales.</w:t>
      </w:r>
      <w:r w:rsidR="00A32657" w:rsidRPr="00A3780B">
        <w:rPr>
          <w:rFonts w:ascii="Arial" w:hAnsi="Arial" w:cs="Arial"/>
          <w:color w:val="000000" w:themeColor="text1"/>
        </w:rPr>
        <w:t xml:space="preserve"> </w:t>
      </w:r>
      <w:r w:rsidR="00A32657" w:rsidRPr="00A3780B">
        <w:rPr>
          <w:rFonts w:ascii="Arial" w:hAnsi="Arial" w:cs="Arial"/>
        </w:rPr>
        <w:t xml:space="preserve">Education providers, including schools have a responsibility to tackle bullying in all forms under the Education Act 2002 (Estyn, 2014). </w:t>
      </w:r>
      <w:r w:rsidR="0032384A" w:rsidRPr="00A3780B">
        <w:rPr>
          <w:rFonts w:ascii="Arial" w:hAnsi="Arial" w:cs="Arial"/>
          <w:color w:val="000000" w:themeColor="text1"/>
        </w:rPr>
        <w:t>Public s</w:t>
      </w:r>
      <w:r w:rsidR="00077B1D" w:rsidRPr="00A3780B">
        <w:rPr>
          <w:rFonts w:ascii="Arial" w:hAnsi="Arial" w:cs="Arial"/>
          <w:color w:val="000000" w:themeColor="text1"/>
        </w:rPr>
        <w:t>chool must</w:t>
      </w:r>
      <w:r w:rsidR="008414AF" w:rsidRPr="00A3780B">
        <w:rPr>
          <w:rFonts w:ascii="Arial" w:hAnsi="Arial" w:cs="Arial"/>
          <w:color w:val="000000" w:themeColor="text1"/>
        </w:rPr>
        <w:t>, by law</w:t>
      </w:r>
      <w:r w:rsidR="0032384A" w:rsidRPr="00A3780B">
        <w:rPr>
          <w:rFonts w:ascii="Arial" w:hAnsi="Arial" w:cs="Arial"/>
          <w:color w:val="000000" w:themeColor="text1"/>
        </w:rPr>
        <w:t>, have a behaviour policy in action that includes measures to prevent all forms of bullying among pupils in the school.</w:t>
      </w:r>
      <w:r w:rsidR="00A32657" w:rsidRPr="00A3780B">
        <w:rPr>
          <w:rFonts w:ascii="Arial" w:hAnsi="Arial" w:cs="Arial"/>
          <w:color w:val="000000" w:themeColor="text1"/>
        </w:rPr>
        <w:t xml:space="preserve"> The policy </w:t>
      </w:r>
      <w:r w:rsidR="00C850C0">
        <w:rPr>
          <w:rFonts w:ascii="Arial" w:hAnsi="Arial" w:cs="Arial"/>
          <w:color w:val="000000" w:themeColor="text1"/>
        </w:rPr>
        <w:t>needs to</w:t>
      </w:r>
      <w:r w:rsidR="00A32657" w:rsidRPr="00A3780B">
        <w:rPr>
          <w:rFonts w:ascii="Arial" w:hAnsi="Arial" w:cs="Arial"/>
          <w:color w:val="000000" w:themeColor="text1"/>
        </w:rPr>
        <w:t xml:space="preserve"> discuss what the school will do to address the bullying in their school. </w:t>
      </w:r>
      <w:r w:rsidR="0032384A" w:rsidRPr="00A3780B">
        <w:rPr>
          <w:rFonts w:ascii="Arial" w:hAnsi="Arial" w:cs="Arial"/>
          <w:color w:val="000000" w:themeColor="text1"/>
        </w:rPr>
        <w:t>The bullying policy is decided by the school itself,</w:t>
      </w:r>
      <w:r w:rsidR="00FC311B" w:rsidRPr="00A3780B">
        <w:rPr>
          <w:rFonts w:ascii="Arial" w:hAnsi="Arial" w:cs="Arial"/>
          <w:color w:val="000000" w:themeColor="text1"/>
        </w:rPr>
        <w:t xml:space="preserve"> where the teachers, pupils and parents must be told what the policy </w:t>
      </w:r>
      <w:r w:rsidR="00C850C0">
        <w:rPr>
          <w:rFonts w:ascii="Arial" w:hAnsi="Arial" w:cs="Arial"/>
          <w:color w:val="000000" w:themeColor="text1"/>
        </w:rPr>
        <w:t>consists of</w:t>
      </w:r>
      <w:r w:rsidR="00FC311B" w:rsidRPr="00A3780B">
        <w:rPr>
          <w:rFonts w:ascii="Arial" w:hAnsi="Arial" w:cs="Arial"/>
          <w:color w:val="000000" w:themeColor="text1"/>
        </w:rPr>
        <w:t xml:space="preserve">. Every school has a different bullying policy catered to </w:t>
      </w:r>
      <w:r w:rsidR="00F42056" w:rsidRPr="00A3780B">
        <w:rPr>
          <w:rFonts w:ascii="Arial" w:hAnsi="Arial" w:cs="Arial"/>
          <w:color w:val="000000" w:themeColor="text1"/>
        </w:rPr>
        <w:t>the</w:t>
      </w:r>
      <w:r w:rsidR="00FC311B" w:rsidRPr="00A3780B">
        <w:rPr>
          <w:rFonts w:ascii="Arial" w:hAnsi="Arial" w:cs="Arial"/>
          <w:color w:val="000000" w:themeColor="text1"/>
        </w:rPr>
        <w:t xml:space="preserve"> pupils and staff</w:t>
      </w:r>
      <w:r w:rsidR="00F42056" w:rsidRPr="00A3780B">
        <w:rPr>
          <w:rFonts w:ascii="Arial" w:hAnsi="Arial" w:cs="Arial"/>
          <w:color w:val="000000" w:themeColor="text1"/>
        </w:rPr>
        <w:t xml:space="preserve"> of the school</w:t>
      </w:r>
      <w:r w:rsidR="006362D5" w:rsidRPr="00A3780B">
        <w:rPr>
          <w:rFonts w:ascii="Arial" w:hAnsi="Arial" w:cs="Arial"/>
          <w:color w:val="000000" w:themeColor="text1"/>
        </w:rPr>
        <w:t xml:space="preserve"> (Welsh Government, 2019).</w:t>
      </w:r>
      <w:r w:rsidR="001F27AB" w:rsidRPr="00A3780B">
        <w:rPr>
          <w:rFonts w:ascii="Arial" w:hAnsi="Arial" w:cs="Arial"/>
          <w:color w:val="000000" w:themeColor="text1"/>
        </w:rPr>
        <w:t xml:space="preserve"> </w:t>
      </w:r>
    </w:p>
    <w:p w:rsidR="004B0BEA" w:rsidRPr="00A3780B" w:rsidRDefault="004B0BEA" w:rsidP="00A3780B">
      <w:pPr>
        <w:spacing w:line="360" w:lineRule="auto"/>
        <w:rPr>
          <w:rFonts w:ascii="Arial" w:hAnsi="Arial" w:cs="Arial"/>
          <w:b/>
          <w:bCs/>
          <w:color w:val="000000" w:themeColor="text1"/>
          <w:u w:val="single"/>
        </w:rPr>
      </w:pPr>
    </w:p>
    <w:p w:rsidR="00483A12" w:rsidRPr="00A3780B" w:rsidRDefault="00483A12" w:rsidP="00A3780B">
      <w:pPr>
        <w:spacing w:line="360" w:lineRule="auto"/>
        <w:rPr>
          <w:rFonts w:ascii="Arial" w:hAnsi="Arial" w:cs="Arial"/>
          <w:b/>
          <w:bCs/>
          <w:color w:val="000000" w:themeColor="text1"/>
          <w:u w:val="single"/>
        </w:rPr>
      </w:pPr>
      <w:r w:rsidRPr="00A3780B">
        <w:rPr>
          <w:rFonts w:ascii="Arial" w:hAnsi="Arial" w:cs="Arial"/>
          <w:b/>
          <w:bCs/>
          <w:color w:val="000000" w:themeColor="text1"/>
          <w:u w:val="single"/>
        </w:rPr>
        <w:lastRenderedPageBreak/>
        <w:t>Cyberbullying</w:t>
      </w:r>
    </w:p>
    <w:p w:rsidR="00E04B8A" w:rsidRPr="00A3780B" w:rsidRDefault="00E04B8A" w:rsidP="00A3780B">
      <w:pPr>
        <w:spacing w:line="360" w:lineRule="auto"/>
        <w:rPr>
          <w:rFonts w:ascii="Arial" w:hAnsi="Arial" w:cs="Arial"/>
          <w:color w:val="000000" w:themeColor="text1"/>
        </w:rPr>
      </w:pPr>
    </w:p>
    <w:p w:rsidR="00E04B8A" w:rsidRPr="00A3780B" w:rsidRDefault="00D13961" w:rsidP="00A3780B">
      <w:pPr>
        <w:spacing w:line="360" w:lineRule="auto"/>
        <w:rPr>
          <w:rFonts w:ascii="Arial" w:hAnsi="Arial" w:cs="Arial"/>
          <w:color w:val="000000" w:themeColor="text1"/>
        </w:rPr>
      </w:pPr>
      <w:r w:rsidRPr="00A3780B">
        <w:rPr>
          <w:rFonts w:ascii="Arial" w:hAnsi="Arial" w:cs="Arial"/>
          <w:color w:val="000000" w:themeColor="text1"/>
        </w:rPr>
        <w:t xml:space="preserve">Due to the growth of the internet, including the growth of social media sites and text messaging etc over the twenty first century, cyberbullying </w:t>
      </w:r>
      <w:r w:rsidR="00937EEF" w:rsidRPr="00A3780B">
        <w:rPr>
          <w:rFonts w:ascii="Arial" w:hAnsi="Arial" w:cs="Arial"/>
          <w:color w:val="000000" w:themeColor="text1"/>
        </w:rPr>
        <w:t xml:space="preserve">is a recent and new phenomenon. Tarshis (2010) </w:t>
      </w:r>
      <w:r w:rsidR="009E35F9" w:rsidRPr="00A3780B">
        <w:rPr>
          <w:rFonts w:ascii="Arial" w:hAnsi="Arial" w:cs="Arial"/>
          <w:color w:val="000000" w:themeColor="text1"/>
        </w:rPr>
        <w:t xml:space="preserve">points out that, </w:t>
      </w:r>
      <w:r w:rsidR="00F27B34" w:rsidRPr="00A3780B">
        <w:rPr>
          <w:rFonts w:ascii="Arial" w:hAnsi="Arial" w:cs="Arial"/>
          <w:color w:val="000000" w:themeColor="text1"/>
        </w:rPr>
        <w:t xml:space="preserve">as </w:t>
      </w:r>
      <w:r w:rsidR="009E35F9" w:rsidRPr="00A3780B">
        <w:rPr>
          <w:rFonts w:ascii="Arial" w:hAnsi="Arial" w:cs="Arial"/>
          <w:color w:val="000000" w:themeColor="text1"/>
        </w:rPr>
        <w:t xml:space="preserve">cyberbullying takes away the face to face aspect </w:t>
      </w:r>
      <w:r w:rsidR="00F27B34" w:rsidRPr="00A3780B">
        <w:rPr>
          <w:rFonts w:ascii="Arial" w:hAnsi="Arial" w:cs="Arial"/>
          <w:color w:val="000000" w:themeColor="text1"/>
        </w:rPr>
        <w:t>of bullying as it is done over the internet on social media sites or through messenger etc</w:t>
      </w:r>
      <w:r w:rsidR="00D4422B">
        <w:rPr>
          <w:rFonts w:ascii="Arial" w:hAnsi="Arial" w:cs="Arial"/>
          <w:color w:val="000000" w:themeColor="text1"/>
        </w:rPr>
        <w:t>,</w:t>
      </w:r>
      <w:r w:rsidR="00F27B34" w:rsidRPr="00A3780B">
        <w:rPr>
          <w:rFonts w:ascii="Arial" w:hAnsi="Arial" w:cs="Arial"/>
          <w:color w:val="000000" w:themeColor="text1"/>
        </w:rPr>
        <w:t xml:space="preserve"> it has become extremely common as people </w:t>
      </w:r>
      <w:r w:rsidR="00203271" w:rsidRPr="00A3780B">
        <w:rPr>
          <w:rFonts w:ascii="Arial" w:hAnsi="Arial" w:cs="Arial"/>
          <w:color w:val="000000" w:themeColor="text1"/>
        </w:rPr>
        <w:t xml:space="preserve">can be anonymous when they want to bully someone, by using fake names and accounts etc. </w:t>
      </w:r>
      <w:r w:rsidR="00AD4651" w:rsidRPr="00A3780B">
        <w:rPr>
          <w:rFonts w:ascii="Arial" w:hAnsi="Arial" w:cs="Arial"/>
          <w:color w:val="000000" w:themeColor="text1"/>
        </w:rPr>
        <w:t>Cyberbullying can be both indirect bullying or direct bullying. Tarshis (2010) explains that the definitions of cyberbully my vary and may be different from each other</w:t>
      </w:r>
      <w:r w:rsidR="00D4422B">
        <w:rPr>
          <w:rFonts w:ascii="Arial" w:hAnsi="Arial" w:cs="Arial"/>
          <w:color w:val="000000" w:themeColor="text1"/>
        </w:rPr>
        <w:t xml:space="preserve">. </w:t>
      </w:r>
      <w:r w:rsidR="00061EFF" w:rsidRPr="00A3780B">
        <w:rPr>
          <w:rFonts w:ascii="Arial" w:hAnsi="Arial" w:cs="Arial"/>
          <w:color w:val="000000" w:themeColor="text1"/>
        </w:rPr>
        <w:t xml:space="preserve">However, </w:t>
      </w:r>
      <w:r w:rsidR="00AD4651" w:rsidRPr="00A3780B">
        <w:rPr>
          <w:rFonts w:ascii="Arial" w:hAnsi="Arial" w:cs="Arial"/>
          <w:color w:val="000000" w:themeColor="text1"/>
        </w:rPr>
        <w:t>ultimately</w:t>
      </w:r>
      <w:r w:rsidR="00061EFF" w:rsidRPr="00A3780B">
        <w:rPr>
          <w:rFonts w:ascii="Arial" w:hAnsi="Arial" w:cs="Arial"/>
          <w:color w:val="000000" w:themeColor="text1"/>
        </w:rPr>
        <w:t xml:space="preserve"> cyberbullying consists of </w:t>
      </w:r>
      <w:r w:rsidR="001213BD" w:rsidRPr="00A3780B">
        <w:rPr>
          <w:rFonts w:ascii="Arial" w:hAnsi="Arial" w:cs="Arial"/>
          <w:color w:val="000000" w:themeColor="text1"/>
        </w:rPr>
        <w:t xml:space="preserve">someone or multiple people using electronic devices such as a mobile phone, laptop or computer where they </w:t>
      </w:r>
      <w:r w:rsidR="00376831" w:rsidRPr="00A3780B">
        <w:rPr>
          <w:rFonts w:ascii="Arial" w:hAnsi="Arial" w:cs="Arial"/>
          <w:color w:val="000000" w:themeColor="text1"/>
        </w:rPr>
        <w:t>bully</w:t>
      </w:r>
      <w:r w:rsidR="005447E0">
        <w:rPr>
          <w:rFonts w:ascii="Arial" w:hAnsi="Arial" w:cs="Arial"/>
          <w:color w:val="000000" w:themeColor="text1"/>
        </w:rPr>
        <w:t xml:space="preserve"> can</w:t>
      </w:r>
      <w:r w:rsidR="00376831" w:rsidRPr="00A3780B">
        <w:rPr>
          <w:rFonts w:ascii="Arial" w:hAnsi="Arial" w:cs="Arial"/>
          <w:color w:val="000000" w:themeColor="text1"/>
        </w:rPr>
        <w:t xml:space="preserve"> harass and even </w:t>
      </w:r>
      <w:r w:rsidR="00A95D49" w:rsidRPr="00A3780B">
        <w:rPr>
          <w:rFonts w:ascii="Arial" w:hAnsi="Arial" w:cs="Arial"/>
          <w:color w:val="000000" w:themeColor="text1"/>
        </w:rPr>
        <w:t xml:space="preserve">inflict emotional abuse or verbal abuse on an individual or individuals. </w:t>
      </w:r>
      <w:r w:rsidR="00C074AE" w:rsidRPr="00A3780B">
        <w:rPr>
          <w:rFonts w:ascii="Arial" w:hAnsi="Arial" w:cs="Arial"/>
          <w:color w:val="000000" w:themeColor="text1"/>
        </w:rPr>
        <w:t>Just like</w:t>
      </w:r>
      <w:r w:rsidR="006A12A3" w:rsidRPr="00A3780B">
        <w:rPr>
          <w:rFonts w:ascii="Arial" w:hAnsi="Arial" w:cs="Arial"/>
          <w:color w:val="000000" w:themeColor="text1"/>
        </w:rPr>
        <w:t xml:space="preserve"> any</w:t>
      </w:r>
      <w:r w:rsidR="00C074AE" w:rsidRPr="00A3780B">
        <w:rPr>
          <w:rFonts w:ascii="Arial" w:hAnsi="Arial" w:cs="Arial"/>
          <w:color w:val="000000" w:themeColor="text1"/>
        </w:rPr>
        <w:t xml:space="preserve"> other forms of bullying, cyberbully</w:t>
      </w:r>
      <w:r w:rsidR="006A12A3" w:rsidRPr="00A3780B">
        <w:rPr>
          <w:rFonts w:ascii="Arial" w:hAnsi="Arial" w:cs="Arial"/>
          <w:color w:val="000000" w:themeColor="text1"/>
        </w:rPr>
        <w:t>ing</w:t>
      </w:r>
      <w:r w:rsidR="00C074AE" w:rsidRPr="00A3780B">
        <w:rPr>
          <w:rFonts w:ascii="Arial" w:hAnsi="Arial" w:cs="Arial"/>
          <w:color w:val="000000" w:themeColor="text1"/>
        </w:rPr>
        <w:t xml:space="preserve"> can have a detrimental impact on someone’s physical health and even their mental health</w:t>
      </w:r>
      <w:r w:rsidR="006A12A3" w:rsidRPr="00A3780B">
        <w:rPr>
          <w:rFonts w:ascii="Arial" w:hAnsi="Arial" w:cs="Arial"/>
          <w:color w:val="000000" w:themeColor="text1"/>
        </w:rPr>
        <w:t>, therefore the use of prevention techniques should be used before the cyberbullying takes place to ensure the decrease of suffering that can occur in later life (Tarshis, 2010).</w:t>
      </w:r>
    </w:p>
    <w:p w:rsidR="004070D9" w:rsidRPr="00A3780B" w:rsidRDefault="004070D9" w:rsidP="00A3780B">
      <w:pPr>
        <w:spacing w:line="360" w:lineRule="auto"/>
        <w:rPr>
          <w:rFonts w:ascii="Arial" w:hAnsi="Arial" w:cs="Arial"/>
          <w:color w:val="000000" w:themeColor="text1"/>
        </w:rPr>
      </w:pPr>
    </w:p>
    <w:p w:rsidR="00771F47" w:rsidRPr="00A3780B" w:rsidRDefault="00771F47" w:rsidP="00A3780B">
      <w:pPr>
        <w:spacing w:line="360" w:lineRule="auto"/>
        <w:rPr>
          <w:rFonts w:ascii="Arial" w:hAnsi="Arial" w:cs="Arial"/>
          <w:b/>
          <w:bCs/>
          <w:u w:val="single"/>
        </w:rPr>
      </w:pPr>
      <w:r w:rsidRPr="00A3780B">
        <w:rPr>
          <w:rFonts w:ascii="Arial" w:hAnsi="Arial" w:cs="Arial"/>
          <w:b/>
          <w:bCs/>
          <w:u w:val="single"/>
        </w:rPr>
        <w:t>Effects of bullying</w:t>
      </w:r>
    </w:p>
    <w:p w:rsidR="00F42440" w:rsidRPr="00A3780B" w:rsidRDefault="00F42440" w:rsidP="00A3780B">
      <w:pPr>
        <w:spacing w:line="360" w:lineRule="auto"/>
        <w:rPr>
          <w:rFonts w:ascii="Arial" w:hAnsi="Arial" w:cs="Arial"/>
          <w:b/>
          <w:bCs/>
          <w:u w:val="single"/>
        </w:rPr>
      </w:pPr>
    </w:p>
    <w:p w:rsidR="00F42440" w:rsidRPr="00A3780B" w:rsidRDefault="00F42440" w:rsidP="00A3780B">
      <w:pPr>
        <w:spacing w:line="360" w:lineRule="auto"/>
        <w:rPr>
          <w:rFonts w:ascii="Arial" w:hAnsi="Arial" w:cs="Arial"/>
        </w:rPr>
      </w:pPr>
      <w:r w:rsidRPr="00A3780B">
        <w:rPr>
          <w:rFonts w:ascii="Arial" w:hAnsi="Arial" w:cs="Arial"/>
        </w:rPr>
        <w:t xml:space="preserve">The NSPCC (2019) discuss that any child, at any age can be bullied for any reason. They </w:t>
      </w:r>
      <w:r w:rsidR="000E46F8" w:rsidRPr="00A3780B">
        <w:rPr>
          <w:rFonts w:ascii="Arial" w:hAnsi="Arial" w:cs="Arial"/>
        </w:rPr>
        <w:t xml:space="preserve">point out that a child may be bullied if that child is seen in a different way from other children or the child being bullied may </w:t>
      </w:r>
      <w:r w:rsidR="00250B97" w:rsidRPr="00A3780B">
        <w:rPr>
          <w:rFonts w:ascii="Arial" w:hAnsi="Arial" w:cs="Arial"/>
        </w:rPr>
        <w:t xml:space="preserve">be seen an easy or easier target than other children they are around, therefore they can be more </w:t>
      </w:r>
      <w:r w:rsidR="006E7A6D">
        <w:rPr>
          <w:rFonts w:ascii="Arial" w:hAnsi="Arial" w:cs="Arial"/>
        </w:rPr>
        <w:t>of a</w:t>
      </w:r>
      <w:r w:rsidR="00250B97" w:rsidRPr="00A3780B">
        <w:rPr>
          <w:rFonts w:ascii="Arial" w:hAnsi="Arial" w:cs="Arial"/>
        </w:rPr>
        <w:t xml:space="preserve"> risk than others. </w:t>
      </w:r>
      <w:r w:rsidR="00C4138B" w:rsidRPr="00A3780B">
        <w:rPr>
          <w:rFonts w:ascii="Arial" w:hAnsi="Arial" w:cs="Arial"/>
        </w:rPr>
        <w:t>The NSPCC (2019) suggest that a child may be bullied due to their gender, race,</w:t>
      </w:r>
      <w:r w:rsidR="00D20C02" w:rsidRPr="00A3780B">
        <w:rPr>
          <w:rFonts w:ascii="Arial" w:hAnsi="Arial" w:cs="Arial"/>
        </w:rPr>
        <w:t xml:space="preserve"> </w:t>
      </w:r>
      <w:r w:rsidR="00C4138B" w:rsidRPr="00A3780B">
        <w:rPr>
          <w:rFonts w:ascii="Arial" w:hAnsi="Arial" w:cs="Arial"/>
        </w:rPr>
        <w:t xml:space="preserve">background or sexual orientation. If a child shows signs of </w:t>
      </w:r>
      <w:r w:rsidR="009F031C" w:rsidRPr="00A3780B">
        <w:rPr>
          <w:rFonts w:ascii="Arial" w:hAnsi="Arial" w:cs="Arial"/>
        </w:rPr>
        <w:t xml:space="preserve">having a low self-esteem or </w:t>
      </w:r>
      <w:r w:rsidR="00DE3E5F" w:rsidRPr="00A3780B">
        <w:rPr>
          <w:rFonts w:ascii="Arial" w:hAnsi="Arial" w:cs="Arial"/>
        </w:rPr>
        <w:t>if they appe</w:t>
      </w:r>
      <w:r w:rsidR="0054489A" w:rsidRPr="00A3780B">
        <w:rPr>
          <w:rFonts w:ascii="Arial" w:hAnsi="Arial" w:cs="Arial"/>
        </w:rPr>
        <w:t>ar anxious they may be seen as an easy target to be bullied. Lacking assertiveness, being shy and introverted can also be someone’s weak points for a bully to target ( NSPCC, 2019).</w:t>
      </w:r>
    </w:p>
    <w:p w:rsidR="00771F47" w:rsidRPr="00A3780B" w:rsidRDefault="00771F47" w:rsidP="00A3780B">
      <w:pPr>
        <w:spacing w:line="360" w:lineRule="auto"/>
        <w:rPr>
          <w:rFonts w:ascii="Arial" w:hAnsi="Arial" w:cs="Arial"/>
        </w:rPr>
      </w:pPr>
    </w:p>
    <w:p w:rsidR="00956F19" w:rsidRDefault="00E04B8A" w:rsidP="00A3780B">
      <w:pPr>
        <w:spacing w:line="360" w:lineRule="auto"/>
        <w:rPr>
          <w:rFonts w:ascii="Arial" w:hAnsi="Arial" w:cs="Arial"/>
          <w:color w:val="000000" w:themeColor="text1"/>
        </w:rPr>
      </w:pPr>
      <w:r w:rsidRPr="00A3780B">
        <w:rPr>
          <w:rFonts w:ascii="Arial" w:hAnsi="Arial" w:cs="Arial"/>
          <w:color w:val="000000" w:themeColor="text1"/>
        </w:rPr>
        <w:t xml:space="preserve">Bullying can have a </w:t>
      </w:r>
      <w:r w:rsidR="00FF68D4" w:rsidRPr="00A3780B">
        <w:rPr>
          <w:rFonts w:ascii="Arial" w:hAnsi="Arial" w:cs="Arial"/>
          <w:color w:val="000000" w:themeColor="text1"/>
        </w:rPr>
        <w:t xml:space="preserve">serious </w:t>
      </w:r>
      <w:r w:rsidRPr="00A3780B">
        <w:rPr>
          <w:rFonts w:ascii="Arial" w:hAnsi="Arial" w:cs="Arial"/>
          <w:color w:val="000000" w:themeColor="text1"/>
        </w:rPr>
        <w:t>negative impact on someone’s mental health and physical health, whether it be a short term impact or a long term impact.</w:t>
      </w:r>
      <w:r w:rsidR="008539B4" w:rsidRPr="00A3780B">
        <w:rPr>
          <w:rFonts w:ascii="Arial" w:hAnsi="Arial" w:cs="Arial"/>
          <w:color w:val="000000" w:themeColor="text1"/>
        </w:rPr>
        <w:t xml:space="preserve"> It is important to note that the relationship between mental health and bullying is </w:t>
      </w:r>
      <w:r w:rsidR="008539B4" w:rsidRPr="00A3780B">
        <w:rPr>
          <w:rFonts w:ascii="Arial" w:hAnsi="Arial" w:cs="Arial"/>
          <w:color w:val="000000" w:themeColor="text1"/>
        </w:rPr>
        <w:lastRenderedPageBreak/>
        <w:t>complicated as it is bi-directional, meaning that it can go two ways</w:t>
      </w:r>
      <w:r w:rsidR="000C3887" w:rsidRPr="00A3780B">
        <w:rPr>
          <w:rFonts w:ascii="Arial" w:hAnsi="Arial" w:cs="Arial"/>
          <w:color w:val="000000" w:themeColor="text1"/>
        </w:rPr>
        <w:t>.</w:t>
      </w:r>
      <w:r w:rsidR="008539B4" w:rsidRPr="00A3780B">
        <w:rPr>
          <w:rFonts w:ascii="Arial" w:hAnsi="Arial" w:cs="Arial"/>
          <w:color w:val="000000" w:themeColor="text1"/>
        </w:rPr>
        <w:t xml:space="preserve"> </w:t>
      </w:r>
      <w:r w:rsidR="000C3887" w:rsidRPr="00A3780B">
        <w:rPr>
          <w:rFonts w:ascii="Arial" w:hAnsi="Arial" w:cs="Arial"/>
          <w:color w:val="000000" w:themeColor="text1"/>
        </w:rPr>
        <w:t xml:space="preserve"> </w:t>
      </w:r>
      <w:r w:rsidR="008539B4" w:rsidRPr="00A3780B">
        <w:rPr>
          <w:rFonts w:ascii="Arial" w:hAnsi="Arial" w:cs="Arial"/>
          <w:color w:val="000000" w:themeColor="text1"/>
        </w:rPr>
        <w:t>An example of this is that someone can be bullied as a result of their mental health issues; and someone can develop mental health issues as a result of themselves being bullied by someone (The anti-bullying alliance, 2019).</w:t>
      </w:r>
      <w:r w:rsidRPr="00A3780B">
        <w:rPr>
          <w:rFonts w:ascii="Arial" w:hAnsi="Arial" w:cs="Arial"/>
          <w:color w:val="000000" w:themeColor="text1"/>
        </w:rPr>
        <w:t xml:space="preserve"> The anti-bullying alliance (2019) recognise</w:t>
      </w:r>
      <w:r w:rsidR="000D4662" w:rsidRPr="00A3780B">
        <w:rPr>
          <w:rFonts w:ascii="Arial" w:hAnsi="Arial" w:cs="Arial"/>
          <w:color w:val="000000" w:themeColor="text1"/>
        </w:rPr>
        <w:t>s this problem and has found that, approximately one in ten children aged five to sixteen have a diagnosable mental health disorder. Examples of the diagnosable mental health disorders include; anxiety difficulties, depression, eating disorders as well as self-harming.</w:t>
      </w:r>
      <w:r w:rsidR="007630A6" w:rsidRPr="00A3780B">
        <w:rPr>
          <w:rFonts w:ascii="Arial" w:hAnsi="Arial" w:cs="Arial"/>
          <w:color w:val="000000" w:themeColor="text1"/>
        </w:rPr>
        <w:t xml:space="preserve"> </w:t>
      </w:r>
      <w:r w:rsidR="00FF68D4" w:rsidRPr="00A3780B">
        <w:rPr>
          <w:rFonts w:ascii="Arial" w:hAnsi="Arial" w:cs="Arial"/>
          <w:color w:val="000000" w:themeColor="text1"/>
        </w:rPr>
        <w:t xml:space="preserve">Tarshis (2010) also agrees with the anti-bullying alliance (2019) and recognises that </w:t>
      </w:r>
      <w:r w:rsidR="00AF27F6" w:rsidRPr="00A3780B">
        <w:rPr>
          <w:rFonts w:ascii="Arial" w:hAnsi="Arial" w:cs="Arial"/>
          <w:color w:val="000000" w:themeColor="text1"/>
        </w:rPr>
        <w:t xml:space="preserve">any situation in a school setting that </w:t>
      </w:r>
      <w:r w:rsidR="00FF68D4" w:rsidRPr="00A3780B">
        <w:rPr>
          <w:rFonts w:ascii="Arial" w:hAnsi="Arial" w:cs="Arial"/>
          <w:color w:val="000000" w:themeColor="text1"/>
        </w:rPr>
        <w:t xml:space="preserve">bullying </w:t>
      </w:r>
      <w:r w:rsidR="00AF27F6" w:rsidRPr="00A3780B">
        <w:rPr>
          <w:rFonts w:ascii="Arial" w:hAnsi="Arial" w:cs="Arial"/>
          <w:color w:val="000000" w:themeColor="text1"/>
        </w:rPr>
        <w:t xml:space="preserve">is involved in will increase a person’s risk for anxiety and depression. </w:t>
      </w:r>
      <w:r w:rsidR="007630A6" w:rsidRPr="00A3780B">
        <w:rPr>
          <w:rFonts w:ascii="Arial" w:hAnsi="Arial" w:cs="Arial"/>
          <w:color w:val="000000" w:themeColor="text1"/>
        </w:rPr>
        <w:t>Anxiety problems like social phobias, generalised anxiety problems and panic attacks can affect up to 1 in 6 young people due to bullying.</w:t>
      </w:r>
      <w:r w:rsidR="008539B4" w:rsidRPr="00A3780B">
        <w:rPr>
          <w:rFonts w:ascii="Arial" w:hAnsi="Arial" w:cs="Arial"/>
          <w:color w:val="000000" w:themeColor="text1"/>
        </w:rPr>
        <w:t xml:space="preserve"> Bullying UK (2019) agree</w:t>
      </w:r>
      <w:r w:rsidR="00B4363C">
        <w:rPr>
          <w:rFonts w:ascii="Arial" w:hAnsi="Arial" w:cs="Arial"/>
          <w:color w:val="000000" w:themeColor="text1"/>
        </w:rPr>
        <w:t xml:space="preserve">s </w:t>
      </w:r>
      <w:r w:rsidR="008539B4" w:rsidRPr="00A3780B">
        <w:rPr>
          <w:rFonts w:ascii="Arial" w:hAnsi="Arial" w:cs="Arial"/>
          <w:color w:val="000000" w:themeColor="text1"/>
        </w:rPr>
        <w:t>with t</w:t>
      </w:r>
      <w:r w:rsidR="000D4662" w:rsidRPr="00A3780B">
        <w:rPr>
          <w:rFonts w:ascii="Arial" w:hAnsi="Arial" w:cs="Arial"/>
          <w:color w:val="000000" w:themeColor="text1"/>
        </w:rPr>
        <w:t>he anti-bullying alliance (2019)</w:t>
      </w:r>
      <w:r w:rsidR="007B33E2" w:rsidRPr="00A3780B">
        <w:rPr>
          <w:rFonts w:ascii="Arial" w:hAnsi="Arial" w:cs="Arial"/>
          <w:color w:val="000000" w:themeColor="text1"/>
        </w:rPr>
        <w:t xml:space="preserve"> </w:t>
      </w:r>
      <w:r w:rsidR="008539B4" w:rsidRPr="00A3780B">
        <w:rPr>
          <w:rFonts w:ascii="Arial" w:hAnsi="Arial" w:cs="Arial"/>
          <w:color w:val="000000" w:themeColor="text1"/>
        </w:rPr>
        <w:t>that bullying has a serious impact on someone’s mental health and that it is a huge problem, both now and in the future</w:t>
      </w:r>
      <w:r w:rsidR="00B4363C">
        <w:rPr>
          <w:rFonts w:ascii="Arial" w:hAnsi="Arial" w:cs="Arial"/>
          <w:color w:val="000000" w:themeColor="text1"/>
        </w:rPr>
        <w:t xml:space="preserve"> if nothing is done</w:t>
      </w:r>
      <w:r w:rsidR="008B27B7" w:rsidRPr="00A3780B">
        <w:rPr>
          <w:rFonts w:ascii="Arial" w:hAnsi="Arial" w:cs="Arial"/>
          <w:color w:val="000000" w:themeColor="text1"/>
        </w:rPr>
        <w:t xml:space="preserve">. They found that if you are bullied as a child or teenager, you are twice as more likely to use mental health services as an adult. </w:t>
      </w:r>
      <w:r w:rsidR="002B51CC" w:rsidRPr="00A3780B">
        <w:rPr>
          <w:rFonts w:ascii="Arial" w:hAnsi="Arial" w:cs="Arial"/>
          <w:color w:val="000000" w:themeColor="text1"/>
        </w:rPr>
        <w:t>This can be supported by Wolke and Lereya (2015) as they found that people who were victims of bullying in their childhood life,  have been consistently found to be at a greater risk for internalising problems, in particular diagnoses depression and anxiety problems in young adulthood and middle adulthood (eighteen to fifty years of age) . Bullied victims are also at an increased risk for displaying psychotic experiences at age eighteen and having suicidal ideation, attempts and completed suicides.</w:t>
      </w:r>
      <w:r w:rsidR="002B51CC" w:rsidRPr="00A3780B">
        <w:rPr>
          <w:rFonts w:ascii="Arial" w:hAnsi="Arial" w:cs="Arial"/>
        </w:rPr>
        <w:t xml:space="preserve"> </w:t>
      </w:r>
      <w:r w:rsidR="002B51CC" w:rsidRPr="00A3780B">
        <w:rPr>
          <w:rFonts w:ascii="Arial" w:hAnsi="Arial" w:cs="Arial"/>
          <w:color w:val="000000" w:themeColor="text1"/>
        </w:rPr>
        <w:t xml:space="preserve">Wolke and Lereya (2015) also explained that people who have been victims of bullying </w:t>
      </w:r>
      <w:r w:rsidR="002B51CC" w:rsidRPr="00A3780B">
        <w:rPr>
          <w:rFonts w:ascii="Arial" w:hAnsi="Arial" w:cs="Arial"/>
        </w:rPr>
        <w:t xml:space="preserve">were also reported to have poor general health including headaches and slower recovery from illnesses etc compared to someone who has not been bullied. </w:t>
      </w:r>
      <w:r w:rsidR="00FB391C" w:rsidRPr="00A3780B">
        <w:rPr>
          <w:rFonts w:ascii="Arial" w:hAnsi="Arial" w:cs="Arial"/>
        </w:rPr>
        <w:t xml:space="preserve">Swearer and Hymel (2015) completed research and found that bullying is a stressful life event and that stressful life events, can lead to anxiety and depression where victimisation is a major life stressor. </w:t>
      </w:r>
      <w:r w:rsidR="00761D75" w:rsidRPr="00A3780B">
        <w:rPr>
          <w:rFonts w:ascii="Arial" w:hAnsi="Arial" w:cs="Arial"/>
          <w:color w:val="000000" w:themeColor="text1"/>
        </w:rPr>
        <w:t>Th</w:t>
      </w:r>
      <w:r w:rsidR="00CA701A" w:rsidRPr="00A3780B">
        <w:rPr>
          <w:rFonts w:ascii="Arial" w:hAnsi="Arial" w:cs="Arial"/>
          <w:color w:val="000000" w:themeColor="text1"/>
        </w:rPr>
        <w:t>ese</w:t>
      </w:r>
      <w:r w:rsidR="00761D75" w:rsidRPr="00A3780B">
        <w:rPr>
          <w:rFonts w:ascii="Arial" w:hAnsi="Arial" w:cs="Arial"/>
          <w:color w:val="000000" w:themeColor="text1"/>
        </w:rPr>
        <w:t xml:space="preserve"> statistic </w:t>
      </w:r>
      <w:r w:rsidR="009939CA" w:rsidRPr="00A3780B">
        <w:rPr>
          <w:rFonts w:ascii="Arial" w:hAnsi="Arial" w:cs="Arial"/>
          <w:color w:val="000000" w:themeColor="text1"/>
        </w:rPr>
        <w:t>are</w:t>
      </w:r>
      <w:r w:rsidR="00761D75" w:rsidRPr="00A3780B">
        <w:rPr>
          <w:rFonts w:ascii="Arial" w:hAnsi="Arial" w:cs="Arial"/>
          <w:color w:val="000000" w:themeColor="text1"/>
        </w:rPr>
        <w:t xml:space="preserve"> important when considering mental health alongside bullying as </w:t>
      </w:r>
      <w:r w:rsidR="00D339FD" w:rsidRPr="00A3780B">
        <w:rPr>
          <w:rFonts w:ascii="Arial" w:hAnsi="Arial" w:cs="Arial"/>
          <w:color w:val="000000" w:themeColor="text1"/>
        </w:rPr>
        <w:t xml:space="preserve">it shows that </w:t>
      </w:r>
      <w:r w:rsidR="000863B6" w:rsidRPr="00A3780B">
        <w:rPr>
          <w:rFonts w:ascii="Arial" w:hAnsi="Arial" w:cs="Arial"/>
          <w:color w:val="000000" w:themeColor="text1"/>
        </w:rPr>
        <w:t>it</w:t>
      </w:r>
      <w:r w:rsidR="00813A58" w:rsidRPr="00A3780B">
        <w:rPr>
          <w:rFonts w:ascii="Arial" w:hAnsi="Arial" w:cs="Arial"/>
          <w:color w:val="000000" w:themeColor="text1"/>
        </w:rPr>
        <w:t xml:space="preserve"> can have a </w:t>
      </w:r>
      <w:r w:rsidR="00CD55E0" w:rsidRPr="00A3780B">
        <w:rPr>
          <w:rFonts w:ascii="Arial" w:hAnsi="Arial" w:cs="Arial"/>
          <w:color w:val="000000" w:themeColor="text1"/>
        </w:rPr>
        <w:t xml:space="preserve">major impact on </w:t>
      </w:r>
      <w:r w:rsidR="00813A58" w:rsidRPr="00A3780B">
        <w:rPr>
          <w:rFonts w:ascii="Arial" w:hAnsi="Arial" w:cs="Arial"/>
          <w:color w:val="000000" w:themeColor="text1"/>
        </w:rPr>
        <w:t>someone’s life</w:t>
      </w:r>
      <w:r w:rsidR="00DF19DB" w:rsidRPr="00A3780B">
        <w:rPr>
          <w:rFonts w:ascii="Arial" w:hAnsi="Arial" w:cs="Arial"/>
          <w:color w:val="000000" w:themeColor="text1"/>
        </w:rPr>
        <w:t>, and something should be done in childhood</w:t>
      </w:r>
      <w:r w:rsidR="00F13B26" w:rsidRPr="00A3780B">
        <w:rPr>
          <w:rFonts w:ascii="Arial" w:hAnsi="Arial" w:cs="Arial"/>
          <w:color w:val="000000" w:themeColor="text1"/>
        </w:rPr>
        <w:t xml:space="preserve"> </w:t>
      </w:r>
      <w:r w:rsidR="00AD462B" w:rsidRPr="00A3780B">
        <w:rPr>
          <w:rFonts w:ascii="Arial" w:hAnsi="Arial" w:cs="Arial"/>
          <w:color w:val="000000" w:themeColor="text1"/>
        </w:rPr>
        <w:t>years to help prevent and</w:t>
      </w:r>
      <w:r w:rsidR="0001627C" w:rsidRPr="00A3780B">
        <w:rPr>
          <w:rFonts w:ascii="Arial" w:hAnsi="Arial" w:cs="Arial"/>
          <w:color w:val="000000" w:themeColor="text1"/>
        </w:rPr>
        <w:t>/or</w:t>
      </w:r>
      <w:r w:rsidR="00AD462B" w:rsidRPr="00A3780B">
        <w:rPr>
          <w:rFonts w:ascii="Arial" w:hAnsi="Arial" w:cs="Arial"/>
          <w:color w:val="000000" w:themeColor="text1"/>
        </w:rPr>
        <w:t xml:space="preserve"> stop bullying</w:t>
      </w:r>
      <w:r w:rsidR="0001627C" w:rsidRPr="00A3780B">
        <w:rPr>
          <w:rFonts w:ascii="Arial" w:hAnsi="Arial" w:cs="Arial"/>
          <w:color w:val="000000" w:themeColor="text1"/>
        </w:rPr>
        <w:t xml:space="preserve"> as m</w:t>
      </w:r>
      <w:r w:rsidR="00B44719" w:rsidRPr="00A3780B">
        <w:rPr>
          <w:rFonts w:ascii="Arial" w:hAnsi="Arial" w:cs="Arial"/>
          <w:color w:val="000000" w:themeColor="text1"/>
        </w:rPr>
        <w:t xml:space="preserve">ental health problems are not always </w:t>
      </w:r>
      <w:r w:rsidR="00380FB2" w:rsidRPr="00A3780B">
        <w:rPr>
          <w:rFonts w:ascii="Arial" w:hAnsi="Arial" w:cs="Arial"/>
        </w:rPr>
        <w:t xml:space="preserve">evident </w:t>
      </w:r>
      <w:r w:rsidR="00B44719" w:rsidRPr="00A3780B">
        <w:rPr>
          <w:rFonts w:ascii="Arial" w:hAnsi="Arial" w:cs="Arial"/>
        </w:rPr>
        <w:t xml:space="preserve">and can </w:t>
      </w:r>
      <w:r w:rsidR="00380FB2" w:rsidRPr="00A3780B">
        <w:rPr>
          <w:rFonts w:ascii="Arial" w:hAnsi="Arial" w:cs="Arial"/>
        </w:rPr>
        <w:t>sometimes more than often</w:t>
      </w:r>
      <w:r w:rsidR="00B44719" w:rsidRPr="00A3780B">
        <w:rPr>
          <w:rFonts w:ascii="Arial" w:hAnsi="Arial" w:cs="Arial"/>
        </w:rPr>
        <w:t xml:space="preserve"> </w:t>
      </w:r>
      <w:r w:rsidR="00B44719" w:rsidRPr="00A3780B">
        <w:rPr>
          <w:rFonts w:ascii="Arial" w:hAnsi="Arial" w:cs="Arial"/>
          <w:color w:val="000000" w:themeColor="text1"/>
        </w:rPr>
        <w:t>be overlooked in schools</w:t>
      </w:r>
      <w:r w:rsidR="00380FB2" w:rsidRPr="00A3780B">
        <w:rPr>
          <w:rFonts w:ascii="Arial" w:hAnsi="Arial" w:cs="Arial"/>
          <w:color w:val="000000" w:themeColor="text1"/>
        </w:rPr>
        <w:t xml:space="preserve"> by staff</w:t>
      </w:r>
      <w:r w:rsidR="00B44719" w:rsidRPr="00A3780B">
        <w:rPr>
          <w:rFonts w:ascii="Arial" w:hAnsi="Arial" w:cs="Arial"/>
          <w:color w:val="000000" w:themeColor="text1"/>
        </w:rPr>
        <w:t>.</w:t>
      </w:r>
    </w:p>
    <w:p w:rsidR="00B4363C" w:rsidRPr="00A3780B" w:rsidRDefault="00B4363C" w:rsidP="00A3780B">
      <w:pPr>
        <w:spacing w:line="360" w:lineRule="auto"/>
        <w:rPr>
          <w:rFonts w:ascii="Arial" w:hAnsi="Arial" w:cs="Arial"/>
          <w:color w:val="000000" w:themeColor="text1"/>
        </w:rPr>
      </w:pPr>
    </w:p>
    <w:p w:rsidR="008C4ABF" w:rsidRPr="00A3780B" w:rsidRDefault="008C4ABF" w:rsidP="00A3780B">
      <w:pPr>
        <w:spacing w:line="360" w:lineRule="auto"/>
        <w:rPr>
          <w:rFonts w:ascii="Arial" w:hAnsi="Arial" w:cs="Arial"/>
          <w:color w:val="000000" w:themeColor="text1"/>
        </w:rPr>
      </w:pPr>
      <w:r w:rsidRPr="00A3780B">
        <w:rPr>
          <w:rFonts w:ascii="Arial" w:hAnsi="Arial" w:cs="Arial"/>
          <w:color w:val="000000" w:themeColor="text1"/>
        </w:rPr>
        <w:lastRenderedPageBreak/>
        <w:t>As well as bullying having an effect on someone physical health and mental health, bullying can also impact a child’s school experience in a number of different ways. If a child is being bullied</w:t>
      </w:r>
      <w:r w:rsidR="00E45DB5" w:rsidRPr="00A3780B">
        <w:rPr>
          <w:rFonts w:ascii="Arial" w:hAnsi="Arial" w:cs="Arial"/>
          <w:color w:val="000000" w:themeColor="text1"/>
        </w:rPr>
        <w:t xml:space="preserve"> in school, the child may isolate themselves from their friends within school as they feel sadness and loneliness. </w:t>
      </w:r>
      <w:r w:rsidR="008D09F1" w:rsidRPr="00A3780B">
        <w:rPr>
          <w:rFonts w:ascii="Arial" w:hAnsi="Arial" w:cs="Arial"/>
          <w:color w:val="000000" w:themeColor="text1"/>
        </w:rPr>
        <w:t xml:space="preserve">This can be supported by </w:t>
      </w:r>
      <w:r w:rsidR="000D5C19" w:rsidRPr="00A3780B">
        <w:rPr>
          <w:rFonts w:ascii="Arial" w:hAnsi="Arial" w:cs="Arial"/>
          <w:color w:val="000000" w:themeColor="text1"/>
        </w:rPr>
        <w:t>Juvonen and Graham (2014)</w:t>
      </w:r>
      <w:r w:rsidR="00B66FAE" w:rsidRPr="00A3780B">
        <w:rPr>
          <w:rFonts w:ascii="Arial" w:hAnsi="Arial" w:cs="Arial"/>
          <w:color w:val="000000" w:themeColor="text1"/>
        </w:rPr>
        <w:t xml:space="preserve"> </w:t>
      </w:r>
      <w:r w:rsidR="008D09F1" w:rsidRPr="00A3780B">
        <w:rPr>
          <w:rFonts w:ascii="Arial" w:hAnsi="Arial" w:cs="Arial"/>
          <w:color w:val="000000" w:themeColor="text1"/>
        </w:rPr>
        <w:t>as they</w:t>
      </w:r>
      <w:r w:rsidR="000D5C19" w:rsidRPr="00A3780B">
        <w:rPr>
          <w:rFonts w:ascii="Arial" w:hAnsi="Arial" w:cs="Arial"/>
          <w:color w:val="000000" w:themeColor="text1"/>
        </w:rPr>
        <w:t xml:space="preserve"> found that as well as victims of bullying feeling depressed, victims feel socially anxious and lonely</w:t>
      </w:r>
      <w:r w:rsidR="008D09F1" w:rsidRPr="00A3780B">
        <w:rPr>
          <w:rFonts w:ascii="Arial" w:hAnsi="Arial" w:cs="Arial"/>
          <w:color w:val="000000" w:themeColor="text1"/>
        </w:rPr>
        <w:t xml:space="preserve"> in school. </w:t>
      </w:r>
      <w:r w:rsidR="00F61A0B" w:rsidRPr="00A3780B">
        <w:rPr>
          <w:rFonts w:ascii="Arial" w:hAnsi="Arial" w:cs="Arial"/>
          <w:color w:val="000000" w:themeColor="text1"/>
        </w:rPr>
        <w:t>Victims of bullying are also said to be disliked by their peers in school especially late primary school age to early comprehensive age (roughly ages eleven to thirteen)</w:t>
      </w:r>
      <w:r w:rsidR="00187406" w:rsidRPr="00A3780B">
        <w:rPr>
          <w:rFonts w:ascii="Arial" w:hAnsi="Arial" w:cs="Arial"/>
          <w:color w:val="000000" w:themeColor="text1"/>
        </w:rPr>
        <w:t xml:space="preserve">. This can obviously lead </w:t>
      </w:r>
      <w:r w:rsidR="007416DC" w:rsidRPr="00A3780B">
        <w:rPr>
          <w:rFonts w:ascii="Arial" w:hAnsi="Arial" w:cs="Arial"/>
          <w:color w:val="000000" w:themeColor="text1"/>
        </w:rPr>
        <w:t xml:space="preserve">to the victim of bullying </w:t>
      </w:r>
      <w:r w:rsidR="00187406" w:rsidRPr="00A3780B">
        <w:rPr>
          <w:rFonts w:ascii="Arial" w:hAnsi="Arial" w:cs="Arial"/>
          <w:color w:val="000000" w:themeColor="text1"/>
        </w:rPr>
        <w:t xml:space="preserve">to feeling lonely </w:t>
      </w:r>
      <w:r w:rsidR="007416DC" w:rsidRPr="00A3780B">
        <w:rPr>
          <w:rFonts w:ascii="Arial" w:hAnsi="Arial" w:cs="Arial"/>
          <w:color w:val="000000" w:themeColor="text1"/>
        </w:rPr>
        <w:t xml:space="preserve">as their peers may not want to associate themselves with the victim for reasons like social status and </w:t>
      </w:r>
      <w:r w:rsidR="005D0791" w:rsidRPr="00A3780B">
        <w:rPr>
          <w:rFonts w:ascii="Arial" w:hAnsi="Arial" w:cs="Arial"/>
          <w:color w:val="000000" w:themeColor="text1"/>
        </w:rPr>
        <w:t>they may not want to get bullied themselves.</w:t>
      </w:r>
      <w:r w:rsidR="0082418A" w:rsidRPr="00A3780B">
        <w:rPr>
          <w:rFonts w:ascii="Arial" w:hAnsi="Arial" w:cs="Arial"/>
          <w:color w:val="000000" w:themeColor="text1"/>
        </w:rPr>
        <w:t xml:space="preserve"> </w:t>
      </w:r>
      <w:r w:rsidR="005B69AD" w:rsidRPr="00A3780B">
        <w:rPr>
          <w:rFonts w:ascii="Arial" w:hAnsi="Arial" w:cs="Arial"/>
          <w:color w:val="000000" w:themeColor="text1"/>
        </w:rPr>
        <w:t>The anti-bullying alliance (2019) agree</w:t>
      </w:r>
      <w:r w:rsidR="009053F7">
        <w:rPr>
          <w:rFonts w:ascii="Arial" w:hAnsi="Arial" w:cs="Arial"/>
          <w:color w:val="000000" w:themeColor="text1"/>
        </w:rPr>
        <w:t>s</w:t>
      </w:r>
      <w:r w:rsidR="005B69AD" w:rsidRPr="00A3780B">
        <w:rPr>
          <w:rFonts w:ascii="Arial" w:hAnsi="Arial" w:cs="Arial"/>
          <w:color w:val="000000" w:themeColor="text1"/>
        </w:rPr>
        <w:t xml:space="preserve"> with this as they have also recognised that being bullied can lead a child to feel isolated and excluded from both within their school environment and from the school itself. </w:t>
      </w:r>
      <w:r w:rsidR="0082418A" w:rsidRPr="00A3780B">
        <w:rPr>
          <w:rFonts w:ascii="Arial" w:hAnsi="Arial" w:cs="Arial"/>
          <w:color w:val="000000" w:themeColor="text1"/>
        </w:rPr>
        <w:t>The stomp out bullying organisation (2019) have found that</w:t>
      </w:r>
      <w:r w:rsidR="00834844" w:rsidRPr="00A3780B">
        <w:rPr>
          <w:rFonts w:ascii="Arial" w:hAnsi="Arial" w:cs="Arial"/>
          <w:color w:val="000000" w:themeColor="text1"/>
        </w:rPr>
        <w:t xml:space="preserve">, just this year alone, approximately five million four hundred thousand children have skipped school </w:t>
      </w:r>
      <w:r w:rsidR="000E15D8">
        <w:rPr>
          <w:rFonts w:ascii="Arial" w:hAnsi="Arial" w:cs="Arial"/>
          <w:color w:val="000000" w:themeColor="text1"/>
        </w:rPr>
        <w:t xml:space="preserve">in 2019 </w:t>
      </w:r>
      <w:r w:rsidR="00834844" w:rsidRPr="00A3780B">
        <w:rPr>
          <w:rFonts w:ascii="Arial" w:hAnsi="Arial" w:cs="Arial"/>
          <w:color w:val="000000" w:themeColor="text1"/>
        </w:rPr>
        <w:t xml:space="preserve">due </w:t>
      </w:r>
      <w:r w:rsidR="000E15D8">
        <w:rPr>
          <w:rFonts w:ascii="Arial" w:hAnsi="Arial" w:cs="Arial"/>
          <w:color w:val="000000" w:themeColor="text1"/>
        </w:rPr>
        <w:t xml:space="preserve">to </w:t>
      </w:r>
      <w:r w:rsidR="00834844" w:rsidRPr="00A3780B">
        <w:rPr>
          <w:rFonts w:ascii="Arial" w:hAnsi="Arial" w:cs="Arial"/>
          <w:color w:val="000000" w:themeColor="text1"/>
        </w:rPr>
        <w:t xml:space="preserve">bullying. </w:t>
      </w:r>
      <w:r w:rsidR="00B56212" w:rsidRPr="00A3780B">
        <w:rPr>
          <w:rFonts w:ascii="Arial" w:hAnsi="Arial" w:cs="Arial"/>
          <w:color w:val="000000" w:themeColor="text1"/>
        </w:rPr>
        <w:t xml:space="preserve">Graham (2016) </w:t>
      </w:r>
      <w:r w:rsidR="00296183" w:rsidRPr="00A3780B">
        <w:rPr>
          <w:rFonts w:ascii="Arial" w:hAnsi="Arial" w:cs="Arial"/>
          <w:color w:val="000000" w:themeColor="text1"/>
        </w:rPr>
        <w:t xml:space="preserve">explains that due to the physical health and mental health of victims of bullying it comes to no surprise that </w:t>
      </w:r>
      <w:r w:rsidR="006036D9" w:rsidRPr="00A3780B">
        <w:rPr>
          <w:rFonts w:ascii="Arial" w:hAnsi="Arial" w:cs="Arial"/>
          <w:color w:val="000000" w:themeColor="text1"/>
        </w:rPr>
        <w:t>many people who are bullied in their childhood, especially when bullied in school, do not do well academically. This negative relationship between being bullied and someone’s academic achievement can be noticeable as early as the foundation phase in school. This negative relationship between academic achievement and bullying can continue through primary school and into comprehensive school (Graham, 2016).</w:t>
      </w:r>
      <w:r w:rsidR="005C34F9" w:rsidRPr="00A3780B">
        <w:rPr>
          <w:rFonts w:ascii="Arial" w:hAnsi="Arial" w:cs="Arial"/>
          <w:color w:val="000000" w:themeColor="text1"/>
        </w:rPr>
        <w:t xml:space="preserve"> </w:t>
      </w:r>
    </w:p>
    <w:p w:rsidR="004070D9" w:rsidRPr="00A3780B" w:rsidRDefault="004070D9" w:rsidP="00A3780B">
      <w:pPr>
        <w:spacing w:line="360" w:lineRule="auto"/>
        <w:rPr>
          <w:rFonts w:ascii="Arial" w:hAnsi="Arial" w:cs="Arial"/>
          <w:color w:val="000000" w:themeColor="text1"/>
        </w:rPr>
      </w:pPr>
    </w:p>
    <w:p w:rsidR="004070D9" w:rsidRPr="00A3780B" w:rsidRDefault="004070D9" w:rsidP="00A3780B">
      <w:pPr>
        <w:spacing w:line="360" w:lineRule="auto"/>
        <w:rPr>
          <w:rFonts w:ascii="Arial" w:hAnsi="Arial" w:cs="Arial"/>
          <w:color w:val="000000" w:themeColor="text1"/>
        </w:rPr>
      </w:pPr>
      <w:r w:rsidRPr="00A3780B">
        <w:rPr>
          <w:rFonts w:ascii="Arial" w:hAnsi="Arial" w:cs="Arial"/>
          <w:color w:val="000000" w:themeColor="text1"/>
        </w:rPr>
        <w:t>It</w:t>
      </w:r>
      <w:r w:rsidR="002363A2" w:rsidRPr="00A3780B">
        <w:rPr>
          <w:rFonts w:ascii="Arial" w:hAnsi="Arial" w:cs="Arial"/>
          <w:color w:val="000000" w:themeColor="text1"/>
        </w:rPr>
        <w:t xml:space="preserve"> is </w:t>
      </w:r>
      <w:r w:rsidRPr="00A3780B">
        <w:rPr>
          <w:rFonts w:ascii="Arial" w:hAnsi="Arial" w:cs="Arial"/>
          <w:color w:val="000000" w:themeColor="text1"/>
        </w:rPr>
        <w:t xml:space="preserve">important to note that if a young child is being bullied </w:t>
      </w:r>
      <w:r w:rsidR="00B835BC" w:rsidRPr="00A3780B">
        <w:rPr>
          <w:rFonts w:ascii="Arial" w:hAnsi="Arial" w:cs="Arial"/>
          <w:color w:val="000000" w:themeColor="text1"/>
        </w:rPr>
        <w:t>they can sometime</w:t>
      </w:r>
      <w:r w:rsidR="00016FFB">
        <w:rPr>
          <w:rFonts w:ascii="Arial" w:hAnsi="Arial" w:cs="Arial"/>
          <w:color w:val="000000" w:themeColor="text1"/>
        </w:rPr>
        <w:t>s</w:t>
      </w:r>
      <w:r w:rsidR="00B835BC" w:rsidRPr="00A3780B">
        <w:rPr>
          <w:rFonts w:ascii="Arial" w:hAnsi="Arial" w:cs="Arial"/>
          <w:color w:val="000000" w:themeColor="text1"/>
        </w:rPr>
        <w:t xml:space="preserve"> be skilled at hiding their emotions and pretending that they are ok. The anti-bullying alliance (2019) </w:t>
      </w:r>
      <w:r w:rsidR="00CE70F8" w:rsidRPr="00A3780B">
        <w:rPr>
          <w:rFonts w:ascii="Arial" w:hAnsi="Arial" w:cs="Arial"/>
          <w:color w:val="000000" w:themeColor="text1"/>
        </w:rPr>
        <w:t>argues that if a child hides their emotions from others it can cause a significant disruption to their school life as they may struggle to concent</w:t>
      </w:r>
      <w:r w:rsidR="00922C05" w:rsidRPr="00A3780B">
        <w:rPr>
          <w:rFonts w:ascii="Arial" w:hAnsi="Arial" w:cs="Arial"/>
          <w:color w:val="000000" w:themeColor="text1"/>
        </w:rPr>
        <w:t>rate</w:t>
      </w:r>
      <w:r w:rsidR="00CE70F8" w:rsidRPr="00A3780B">
        <w:rPr>
          <w:rFonts w:ascii="Arial" w:hAnsi="Arial" w:cs="Arial"/>
          <w:color w:val="000000" w:themeColor="text1"/>
        </w:rPr>
        <w:t xml:space="preserve"> in the classroom or even struggle to engage with </w:t>
      </w:r>
      <w:r w:rsidR="00922C05" w:rsidRPr="00A3780B">
        <w:rPr>
          <w:rFonts w:ascii="Arial" w:hAnsi="Arial" w:cs="Arial"/>
          <w:color w:val="000000" w:themeColor="text1"/>
        </w:rPr>
        <w:t xml:space="preserve">others. They may also have difficulty in controlling their behaviour, which can result in them becoming disruptive or even angry. This can lead to the child being labelled as ‘disruptive’ or even a ‘trouble maker’ as others are not aware that this is one of the impacts of the child being bullied, </w:t>
      </w:r>
      <w:r w:rsidR="00016FFB">
        <w:rPr>
          <w:rFonts w:ascii="Arial" w:hAnsi="Arial" w:cs="Arial"/>
          <w:color w:val="000000" w:themeColor="text1"/>
        </w:rPr>
        <w:t xml:space="preserve">which is </w:t>
      </w:r>
      <w:r w:rsidR="00922C05" w:rsidRPr="00A3780B">
        <w:rPr>
          <w:rFonts w:ascii="Arial" w:hAnsi="Arial" w:cs="Arial"/>
          <w:color w:val="000000" w:themeColor="text1"/>
        </w:rPr>
        <w:t>emotional stress.</w:t>
      </w:r>
      <w:r w:rsidR="00CE17E6" w:rsidRPr="00A3780B">
        <w:rPr>
          <w:rFonts w:ascii="Arial" w:hAnsi="Arial" w:cs="Arial"/>
          <w:color w:val="000000" w:themeColor="text1"/>
        </w:rPr>
        <w:t xml:space="preserve"> This can also affect the child’s relationship with their own family and parents at home.</w:t>
      </w:r>
      <w:r w:rsidR="00362862" w:rsidRPr="00A3780B">
        <w:rPr>
          <w:rFonts w:ascii="Arial" w:hAnsi="Arial" w:cs="Arial"/>
          <w:color w:val="000000" w:themeColor="text1"/>
        </w:rPr>
        <w:t xml:space="preserve"> The NSPCC (2019) point out that this can lead a child to becoming nervous around others as they have either lost their confidence </w:t>
      </w:r>
      <w:r w:rsidR="00362862" w:rsidRPr="00A3780B">
        <w:rPr>
          <w:rFonts w:ascii="Arial" w:hAnsi="Arial" w:cs="Arial"/>
          <w:color w:val="000000" w:themeColor="text1"/>
        </w:rPr>
        <w:lastRenderedPageBreak/>
        <w:t>and may become distressed or even withdrawn from society.</w:t>
      </w:r>
      <w:r w:rsidR="00CE17E6" w:rsidRPr="00A3780B">
        <w:rPr>
          <w:rFonts w:ascii="Arial" w:hAnsi="Arial" w:cs="Arial"/>
          <w:color w:val="000000" w:themeColor="text1"/>
        </w:rPr>
        <w:t xml:space="preserve"> In some extreme cases, children that are being bullied may change from their current school to a new school </w:t>
      </w:r>
      <w:r w:rsidR="00D43C39" w:rsidRPr="00A3780B">
        <w:rPr>
          <w:rFonts w:ascii="Arial" w:hAnsi="Arial" w:cs="Arial"/>
          <w:color w:val="000000" w:themeColor="text1"/>
        </w:rPr>
        <w:t xml:space="preserve">to escape the bullying if they cannot cope or nothing is being done about it. In some cases, some children can change schools numerous times or they may just avoid school altogether and not </w:t>
      </w:r>
      <w:r w:rsidR="00016FFB">
        <w:rPr>
          <w:rFonts w:ascii="Arial" w:hAnsi="Arial" w:cs="Arial"/>
          <w:color w:val="000000" w:themeColor="text1"/>
        </w:rPr>
        <w:t>attend</w:t>
      </w:r>
      <w:r w:rsidR="00D43C39" w:rsidRPr="00A3780B">
        <w:rPr>
          <w:rFonts w:ascii="Arial" w:hAnsi="Arial" w:cs="Arial"/>
          <w:color w:val="000000" w:themeColor="text1"/>
        </w:rPr>
        <w:t xml:space="preserve"> at all</w:t>
      </w:r>
      <w:r w:rsidR="00FD7286" w:rsidRPr="00A3780B">
        <w:rPr>
          <w:rFonts w:ascii="Arial" w:hAnsi="Arial" w:cs="Arial"/>
          <w:color w:val="000000" w:themeColor="text1"/>
        </w:rPr>
        <w:t xml:space="preserve"> (the anti-bullying alliance, 2019).</w:t>
      </w:r>
    </w:p>
    <w:p w:rsidR="007C76A8" w:rsidRPr="00A3780B" w:rsidRDefault="007C76A8" w:rsidP="00A3780B">
      <w:pPr>
        <w:spacing w:line="360" w:lineRule="auto"/>
        <w:rPr>
          <w:rFonts w:ascii="Arial" w:hAnsi="Arial" w:cs="Arial"/>
        </w:rPr>
      </w:pPr>
    </w:p>
    <w:p w:rsidR="00771F47" w:rsidRPr="00A3780B" w:rsidRDefault="00771F47" w:rsidP="00A3780B">
      <w:pPr>
        <w:spacing w:line="360" w:lineRule="auto"/>
        <w:rPr>
          <w:rFonts w:ascii="Arial" w:hAnsi="Arial" w:cs="Arial"/>
          <w:b/>
          <w:bCs/>
          <w:u w:val="single"/>
        </w:rPr>
      </w:pPr>
      <w:r w:rsidRPr="00A3780B">
        <w:rPr>
          <w:rFonts w:ascii="Arial" w:hAnsi="Arial" w:cs="Arial"/>
          <w:b/>
          <w:bCs/>
          <w:u w:val="single"/>
        </w:rPr>
        <w:t>Strategies to help prevent and stop bullying</w:t>
      </w:r>
    </w:p>
    <w:p w:rsidR="00E736B7" w:rsidRPr="00A3780B" w:rsidRDefault="00E736B7" w:rsidP="00A3780B">
      <w:pPr>
        <w:spacing w:line="360" w:lineRule="auto"/>
        <w:rPr>
          <w:rFonts w:ascii="Arial" w:hAnsi="Arial" w:cs="Arial"/>
          <w:b/>
          <w:bCs/>
          <w:u w:val="single"/>
        </w:rPr>
      </w:pPr>
    </w:p>
    <w:p w:rsidR="00ED6E78" w:rsidRPr="00A3780B" w:rsidRDefault="00E736B7" w:rsidP="00A3780B">
      <w:pPr>
        <w:spacing w:line="360" w:lineRule="auto"/>
        <w:rPr>
          <w:rFonts w:ascii="Arial" w:hAnsi="Arial" w:cs="Arial"/>
        </w:rPr>
      </w:pPr>
      <w:r w:rsidRPr="00A3780B">
        <w:rPr>
          <w:rFonts w:ascii="Arial" w:hAnsi="Arial" w:cs="Arial"/>
        </w:rPr>
        <w:t>The Anti-bullying alliance (2019) comments on what effective practice</w:t>
      </w:r>
      <w:r w:rsidR="000E14E1">
        <w:rPr>
          <w:rFonts w:ascii="Arial" w:hAnsi="Arial" w:cs="Arial"/>
        </w:rPr>
        <w:t xml:space="preserve"> should</w:t>
      </w:r>
      <w:r w:rsidRPr="00A3780B">
        <w:rPr>
          <w:rFonts w:ascii="Arial" w:hAnsi="Arial" w:cs="Arial"/>
        </w:rPr>
        <w:t xml:space="preserve"> include when dealing with bullying.</w:t>
      </w:r>
      <w:r w:rsidR="00CF79BF" w:rsidRPr="00A3780B">
        <w:rPr>
          <w:rFonts w:ascii="Arial" w:hAnsi="Arial" w:cs="Arial"/>
        </w:rPr>
        <w:t xml:space="preserve"> They point out that effective practice should have a range of strategies where all options are discussed with the children. The effective practice should encourage all teachers, staff and children to develop a shared plan where everyone is involved. The plan should include </w:t>
      </w:r>
      <w:r w:rsidR="00900384" w:rsidRPr="00A3780B">
        <w:rPr>
          <w:rFonts w:ascii="Arial" w:hAnsi="Arial" w:cs="Arial"/>
        </w:rPr>
        <w:t>a</w:t>
      </w:r>
      <w:r w:rsidR="00CF79BF" w:rsidRPr="00A3780B">
        <w:rPr>
          <w:rFonts w:ascii="Arial" w:hAnsi="Arial" w:cs="Arial"/>
        </w:rPr>
        <w:t xml:space="preserve"> response to bullying, including emotional support and mental health support for children that need it.</w:t>
      </w:r>
      <w:r w:rsidR="00900384" w:rsidRPr="00A3780B">
        <w:rPr>
          <w:rFonts w:ascii="Arial" w:hAnsi="Arial" w:cs="Arial"/>
        </w:rPr>
        <w:t xml:space="preserve"> </w:t>
      </w:r>
      <w:r w:rsidR="00ED6E78" w:rsidRPr="00A3780B">
        <w:rPr>
          <w:rFonts w:ascii="Arial" w:hAnsi="Arial" w:cs="Arial"/>
        </w:rPr>
        <w:t xml:space="preserve">For a school to be identified as having best practice, Welsh Government (2011) stated in their anti-bullying overview that schools should monitor incidents of bullying that enables schools to identify patterns of behaviour and the extent of bullying, where they can then challenge it. Schools should record all incidents of bullying. Estyn (2014) includes recommendations in their report on how schools can improve their action against bullying. The recommendations include making sure staff know how to deal with any bullying issues within school, making sure all school policies and procedures meet the requirements of the Equality Act 2010 and making sure all staff are knowledgeable about the extent and nature of bullying, including cyberbullying and to agree the contents of strategic equality plans to tackling all forms of bullying. </w:t>
      </w:r>
    </w:p>
    <w:p w:rsidR="00ED6E78" w:rsidRPr="00A3780B" w:rsidRDefault="00ED6E78" w:rsidP="00A3780B">
      <w:pPr>
        <w:spacing w:line="360" w:lineRule="auto"/>
        <w:rPr>
          <w:rFonts w:ascii="Arial" w:hAnsi="Arial" w:cs="Arial"/>
        </w:rPr>
      </w:pPr>
    </w:p>
    <w:p w:rsidR="00E736B7" w:rsidRPr="00A3780B" w:rsidRDefault="00900384" w:rsidP="00A3780B">
      <w:pPr>
        <w:spacing w:line="360" w:lineRule="auto"/>
        <w:rPr>
          <w:rFonts w:ascii="Arial" w:hAnsi="Arial" w:cs="Arial"/>
        </w:rPr>
      </w:pPr>
      <w:r w:rsidRPr="00A3780B">
        <w:rPr>
          <w:rFonts w:ascii="Arial" w:hAnsi="Arial" w:cs="Arial"/>
        </w:rPr>
        <w:t xml:space="preserve">An example of where a school acts on bullying is an example taken from Estyn (2014) best practice. </w:t>
      </w:r>
      <w:proofErr w:type="spellStart"/>
      <w:r w:rsidRPr="00A3780B">
        <w:rPr>
          <w:rFonts w:ascii="Arial" w:hAnsi="Arial" w:cs="Arial"/>
        </w:rPr>
        <w:t>Dŵr</w:t>
      </w:r>
      <w:proofErr w:type="spellEnd"/>
      <w:r w:rsidRPr="00A3780B">
        <w:rPr>
          <w:rFonts w:ascii="Arial" w:hAnsi="Arial" w:cs="Arial"/>
        </w:rPr>
        <w:t>-y-</w:t>
      </w:r>
      <w:proofErr w:type="spellStart"/>
      <w:r w:rsidRPr="00A3780B">
        <w:rPr>
          <w:rFonts w:ascii="Arial" w:hAnsi="Arial" w:cs="Arial"/>
        </w:rPr>
        <w:t>Felin</w:t>
      </w:r>
      <w:proofErr w:type="spellEnd"/>
      <w:r w:rsidRPr="00A3780B">
        <w:rPr>
          <w:rFonts w:ascii="Arial" w:hAnsi="Arial" w:cs="Arial"/>
        </w:rPr>
        <w:t xml:space="preserve"> School takes cyberbullying seriously. Staff in this school are very active when it comes to educating the pupils in their school </w:t>
      </w:r>
      <w:r w:rsidR="00DC259A" w:rsidRPr="00A3780B">
        <w:rPr>
          <w:rFonts w:ascii="Arial" w:hAnsi="Arial" w:cs="Arial"/>
        </w:rPr>
        <w:t>about e-safety by using information and communication technology (ICT), assemblies, talks from speakers outside of the school and personal and social education lessons. Estyn (2014) notes that the school has a very detailed anti-bullying policy</w:t>
      </w:r>
      <w:r w:rsidR="00684A97" w:rsidRPr="00A3780B">
        <w:rPr>
          <w:rFonts w:ascii="Arial" w:hAnsi="Arial" w:cs="Arial"/>
        </w:rPr>
        <w:t xml:space="preserve">. The policy advises the staff in the school on the procedures they need to follow when a pupil in the school reports a cyberbullying issue. </w:t>
      </w:r>
      <w:r w:rsidR="004011D6" w:rsidRPr="00A3780B">
        <w:rPr>
          <w:rFonts w:ascii="Arial" w:hAnsi="Arial" w:cs="Arial"/>
        </w:rPr>
        <w:t xml:space="preserve">The schools acts on all reported incidents of bullying by supporting the said victim and working with person who has been </w:t>
      </w:r>
      <w:r w:rsidR="004011D6" w:rsidRPr="00A3780B">
        <w:rPr>
          <w:rFonts w:ascii="Arial" w:hAnsi="Arial" w:cs="Arial"/>
        </w:rPr>
        <w:lastRenderedPageBreak/>
        <w:t>reported.</w:t>
      </w:r>
      <w:r w:rsidR="004D654E" w:rsidRPr="00A3780B">
        <w:rPr>
          <w:rFonts w:ascii="Arial" w:hAnsi="Arial" w:cs="Arial"/>
        </w:rPr>
        <w:t xml:space="preserve"> They also work very closely with the police liaison officers to investigate whether the bullying incident took place inside or outside of school. </w:t>
      </w:r>
      <w:r w:rsidR="00F63882" w:rsidRPr="00A3780B">
        <w:rPr>
          <w:rFonts w:ascii="Arial" w:hAnsi="Arial" w:cs="Arial"/>
        </w:rPr>
        <w:t>Estyn (2014) points out that the school has good procedures and the school ensures that no cyberbullying takes place on school grounds as staff do not allow pupils to use mobile phones, they also carefully monitor the internet via a system that is linked to the schools network. The pupils in this school appreciate the information and support provided and find the tips included in their school diaries very useful. As a result of this schools practice, the children are a lot more confident to use the internet and the staff now know how to deal with any cyber bullying incidents (Estyn,2014).</w:t>
      </w:r>
      <w:r w:rsidR="005951E0" w:rsidRPr="00A3780B">
        <w:rPr>
          <w:rFonts w:ascii="Arial" w:hAnsi="Arial" w:cs="Arial"/>
        </w:rPr>
        <w:t xml:space="preserve"> </w:t>
      </w:r>
    </w:p>
    <w:p w:rsidR="00222AA1" w:rsidRPr="00A3780B" w:rsidRDefault="00222AA1" w:rsidP="00A3780B">
      <w:pPr>
        <w:spacing w:line="360" w:lineRule="auto"/>
        <w:rPr>
          <w:rFonts w:ascii="Arial" w:hAnsi="Arial" w:cs="Arial"/>
        </w:rPr>
      </w:pPr>
    </w:p>
    <w:p w:rsidR="00222AA1" w:rsidRPr="00A3780B" w:rsidRDefault="00222AA1" w:rsidP="00A3780B">
      <w:pPr>
        <w:spacing w:line="360" w:lineRule="auto"/>
        <w:rPr>
          <w:rFonts w:ascii="Arial" w:hAnsi="Arial" w:cs="Arial"/>
        </w:rPr>
      </w:pPr>
      <w:r w:rsidRPr="00A3780B">
        <w:rPr>
          <w:rFonts w:ascii="Arial" w:hAnsi="Arial" w:cs="Arial"/>
        </w:rPr>
        <w:t xml:space="preserve">One other example of Estyn (2014) best practice is </w:t>
      </w:r>
      <w:r w:rsidR="00C561BB" w:rsidRPr="00A3780B">
        <w:rPr>
          <w:rFonts w:ascii="Arial" w:hAnsi="Arial" w:cs="Arial"/>
        </w:rPr>
        <w:t>at Townhill Community Primary School where pupils enjoy using a ‘check in and check out’ system at the start and end of each school day. This system allows the pupils in the school to h</w:t>
      </w:r>
      <w:r w:rsidR="00FD130E" w:rsidRPr="00A3780B">
        <w:rPr>
          <w:rFonts w:ascii="Arial" w:hAnsi="Arial" w:cs="Arial"/>
        </w:rPr>
        <w:t xml:space="preserve">ave the opportunity to say how they feel and if they have any concerns, they will be listen to by members of staff before any situation escalates. Estyn (2104) </w:t>
      </w:r>
      <w:r w:rsidR="00B9366E" w:rsidRPr="00A3780B">
        <w:rPr>
          <w:rFonts w:ascii="Arial" w:hAnsi="Arial" w:cs="Arial"/>
        </w:rPr>
        <w:t xml:space="preserve">found that as a result of this system, the pupils, throughout the whole school, are now </w:t>
      </w:r>
      <w:r w:rsidR="000E14E1">
        <w:rPr>
          <w:rFonts w:ascii="Arial" w:hAnsi="Arial" w:cs="Arial"/>
        </w:rPr>
        <w:t xml:space="preserve">confident to </w:t>
      </w:r>
      <w:r w:rsidR="00B9366E" w:rsidRPr="00A3780B">
        <w:rPr>
          <w:rFonts w:ascii="Arial" w:hAnsi="Arial" w:cs="Arial"/>
        </w:rPr>
        <w:t xml:space="preserve">express their feelings. However, if some pupils do not want to express their feelings, a member of staff will be sure to speak to that pupil later on in the day about it. </w:t>
      </w:r>
      <w:r w:rsidR="00F34A4F" w:rsidRPr="00A3780B">
        <w:rPr>
          <w:rFonts w:ascii="Arial" w:hAnsi="Arial" w:cs="Arial"/>
        </w:rPr>
        <w:t xml:space="preserve">A pastoral manager has been provided by the school to support pupils but to also develop positive links with parents and the surrounding community. </w:t>
      </w:r>
      <w:r w:rsidR="005366C3" w:rsidRPr="00A3780B">
        <w:rPr>
          <w:rFonts w:ascii="Arial" w:hAnsi="Arial" w:cs="Arial"/>
        </w:rPr>
        <w:t>Many pupils now feel confident about talking to staff about their feelings and any worries and this has allowed pupils to concentrate better in class. Estyn (2014) established that this system enables the staff in the school to closely monitor the well</w:t>
      </w:r>
      <w:r w:rsidR="0046744A">
        <w:rPr>
          <w:rFonts w:ascii="Arial" w:hAnsi="Arial" w:cs="Arial"/>
        </w:rPr>
        <w:t>-</w:t>
      </w:r>
      <w:r w:rsidR="005366C3" w:rsidRPr="00A3780B">
        <w:rPr>
          <w:rFonts w:ascii="Arial" w:hAnsi="Arial" w:cs="Arial"/>
        </w:rPr>
        <w:t xml:space="preserve">being of pupils in the school where any potential problems can be addressed. This has resulted in the school having less cases of bullying </w:t>
      </w:r>
      <w:r w:rsidR="000E14E1">
        <w:rPr>
          <w:rFonts w:ascii="Arial" w:hAnsi="Arial" w:cs="Arial"/>
        </w:rPr>
        <w:t xml:space="preserve">incidents </w:t>
      </w:r>
      <w:r w:rsidR="005366C3" w:rsidRPr="00A3780B">
        <w:rPr>
          <w:rFonts w:ascii="Arial" w:hAnsi="Arial" w:cs="Arial"/>
        </w:rPr>
        <w:t xml:space="preserve">in the school as everyone is monitored even before a potential bullying case can </w:t>
      </w:r>
      <w:r w:rsidR="000E14E1">
        <w:rPr>
          <w:rFonts w:ascii="Arial" w:hAnsi="Arial" w:cs="Arial"/>
        </w:rPr>
        <w:t>surface</w:t>
      </w:r>
      <w:r w:rsidR="005366C3" w:rsidRPr="00A3780B">
        <w:rPr>
          <w:rFonts w:ascii="Arial" w:hAnsi="Arial" w:cs="Arial"/>
        </w:rPr>
        <w:t xml:space="preserve">. </w:t>
      </w:r>
    </w:p>
    <w:p w:rsidR="00926466" w:rsidRPr="00A3780B" w:rsidRDefault="00926466" w:rsidP="00A3780B">
      <w:pPr>
        <w:spacing w:line="360" w:lineRule="auto"/>
        <w:rPr>
          <w:rFonts w:ascii="Arial" w:hAnsi="Arial" w:cs="Arial"/>
        </w:rPr>
      </w:pPr>
    </w:p>
    <w:p w:rsidR="00926466" w:rsidRPr="00A3780B" w:rsidRDefault="00926466" w:rsidP="00A3780B">
      <w:pPr>
        <w:spacing w:line="360" w:lineRule="auto"/>
        <w:rPr>
          <w:rFonts w:ascii="Arial" w:hAnsi="Arial" w:cs="Arial"/>
          <w:b/>
          <w:bCs/>
          <w:color w:val="000000" w:themeColor="text1"/>
          <w:u w:val="single"/>
          <w:shd w:val="clear" w:color="auto" w:fill="FFFFFF"/>
        </w:rPr>
      </w:pPr>
      <w:r w:rsidRPr="00A3780B">
        <w:rPr>
          <w:rFonts w:ascii="Arial" w:hAnsi="Arial" w:cs="Arial"/>
          <w:b/>
          <w:bCs/>
          <w:color w:val="000000" w:themeColor="text1"/>
          <w:u w:val="single"/>
          <w:shd w:val="clear" w:color="auto" w:fill="FFFFFF"/>
        </w:rPr>
        <w:t xml:space="preserve">The no blame approach </w:t>
      </w:r>
    </w:p>
    <w:p w:rsidR="00926466" w:rsidRPr="00A3780B" w:rsidRDefault="00926466" w:rsidP="00A3780B">
      <w:pPr>
        <w:spacing w:line="360" w:lineRule="auto"/>
        <w:rPr>
          <w:rFonts w:ascii="Arial" w:hAnsi="Arial" w:cs="Arial"/>
          <w:b/>
          <w:bCs/>
          <w:color w:val="000000" w:themeColor="text1"/>
          <w:u w:val="single"/>
          <w:shd w:val="clear" w:color="auto" w:fill="FFFFFF"/>
        </w:rPr>
      </w:pPr>
    </w:p>
    <w:p w:rsidR="00926466" w:rsidRPr="00A3780B" w:rsidRDefault="00926466" w:rsidP="00A3780B">
      <w:pPr>
        <w:spacing w:line="360" w:lineRule="auto"/>
        <w:rPr>
          <w:rFonts w:ascii="Arial" w:hAnsi="Arial" w:cs="Arial"/>
          <w:color w:val="000000" w:themeColor="text1"/>
        </w:rPr>
      </w:pPr>
      <w:r w:rsidRPr="00A3780B">
        <w:rPr>
          <w:rFonts w:ascii="Arial" w:hAnsi="Arial" w:cs="Arial"/>
          <w:color w:val="000000" w:themeColor="text1"/>
          <w:shd w:val="clear" w:color="auto" w:fill="FFFFFF"/>
        </w:rPr>
        <w:t>The no blame approach was created by Maines and Robinson (1997) and has been used in schools as a s</w:t>
      </w:r>
      <w:r w:rsidRPr="00A3780B">
        <w:rPr>
          <w:rFonts w:ascii="Arial" w:hAnsi="Arial" w:cs="Arial"/>
          <w:color w:val="000000" w:themeColor="text1"/>
        </w:rPr>
        <w:t xml:space="preserve">trategy for dealing sensitively and effectively with bullying in schools. The no blame approach has been used effectively in primary and secondary schools and has been described as a counselling method which stresses a non-punitive response to bullying (DFE cited in Tyler and Lang, 1998). The no blame </w:t>
      </w:r>
      <w:r w:rsidRPr="00A3780B">
        <w:rPr>
          <w:rFonts w:ascii="Arial" w:hAnsi="Arial" w:cs="Arial"/>
          <w:color w:val="000000" w:themeColor="text1"/>
        </w:rPr>
        <w:lastRenderedPageBreak/>
        <w:t>approach has seven stages or steps, and can also be known as the Seven Steps approach. The steps</w:t>
      </w:r>
      <w:r w:rsidR="00C962A5">
        <w:rPr>
          <w:rFonts w:ascii="Arial" w:hAnsi="Arial" w:cs="Arial"/>
          <w:color w:val="000000" w:themeColor="text1"/>
        </w:rPr>
        <w:t xml:space="preserve"> involve the teacher talking to </w:t>
      </w:r>
      <w:r w:rsidRPr="00A3780B">
        <w:rPr>
          <w:rFonts w:ascii="Arial" w:hAnsi="Arial" w:cs="Arial"/>
          <w:color w:val="000000" w:themeColor="text1"/>
        </w:rPr>
        <w:t xml:space="preserve">the bullied pupil, </w:t>
      </w:r>
      <w:r w:rsidR="00C962A5">
        <w:rPr>
          <w:rFonts w:ascii="Arial" w:hAnsi="Arial" w:cs="Arial"/>
          <w:color w:val="000000" w:themeColor="text1"/>
        </w:rPr>
        <w:t xml:space="preserve">they then </w:t>
      </w:r>
      <w:r w:rsidRPr="00A3780B">
        <w:rPr>
          <w:rFonts w:ascii="Arial" w:hAnsi="Arial" w:cs="Arial"/>
          <w:color w:val="000000" w:themeColor="text1"/>
        </w:rPr>
        <w:t xml:space="preserve">convene a group meeting, </w:t>
      </w:r>
      <w:r w:rsidR="00C962A5">
        <w:rPr>
          <w:rFonts w:ascii="Arial" w:hAnsi="Arial" w:cs="Arial"/>
          <w:color w:val="000000" w:themeColor="text1"/>
        </w:rPr>
        <w:t xml:space="preserve">the teacher </w:t>
      </w:r>
      <w:r w:rsidRPr="00A3780B">
        <w:rPr>
          <w:rFonts w:ascii="Arial" w:hAnsi="Arial" w:cs="Arial"/>
          <w:color w:val="000000" w:themeColor="text1"/>
        </w:rPr>
        <w:t>communicate</w:t>
      </w:r>
      <w:r w:rsidR="00C962A5">
        <w:rPr>
          <w:rFonts w:ascii="Arial" w:hAnsi="Arial" w:cs="Arial"/>
          <w:color w:val="000000" w:themeColor="text1"/>
        </w:rPr>
        <w:t>s</w:t>
      </w:r>
      <w:r w:rsidRPr="00A3780B">
        <w:rPr>
          <w:rFonts w:ascii="Arial" w:hAnsi="Arial" w:cs="Arial"/>
          <w:color w:val="000000" w:themeColor="text1"/>
        </w:rPr>
        <w:t xml:space="preserve"> to the group how the bullied pupil feels, </w:t>
      </w:r>
      <w:r w:rsidR="00C962A5">
        <w:rPr>
          <w:rFonts w:ascii="Arial" w:hAnsi="Arial" w:cs="Arial"/>
          <w:color w:val="000000" w:themeColor="text1"/>
        </w:rPr>
        <w:t xml:space="preserve">the bully </w:t>
      </w:r>
      <w:r w:rsidRPr="00A3780B">
        <w:rPr>
          <w:rFonts w:ascii="Arial" w:hAnsi="Arial" w:cs="Arial"/>
          <w:color w:val="000000" w:themeColor="text1"/>
        </w:rPr>
        <w:t>share responsibility</w:t>
      </w:r>
      <w:r w:rsidR="00C962A5">
        <w:rPr>
          <w:rFonts w:ascii="Arial" w:hAnsi="Arial" w:cs="Arial"/>
          <w:color w:val="000000" w:themeColor="text1"/>
        </w:rPr>
        <w:t xml:space="preserve"> by understanding how the victim feels</w:t>
      </w:r>
      <w:r w:rsidRPr="00A3780B">
        <w:rPr>
          <w:rFonts w:ascii="Arial" w:hAnsi="Arial" w:cs="Arial"/>
          <w:color w:val="000000" w:themeColor="text1"/>
        </w:rPr>
        <w:t>, helpful suggestions</w:t>
      </w:r>
      <w:r w:rsidR="00C962A5">
        <w:rPr>
          <w:rFonts w:ascii="Arial" w:hAnsi="Arial" w:cs="Arial"/>
          <w:color w:val="000000" w:themeColor="text1"/>
        </w:rPr>
        <w:t xml:space="preserve"> are obtained</w:t>
      </w:r>
      <w:r w:rsidRPr="00A3780B">
        <w:rPr>
          <w:rFonts w:ascii="Arial" w:hAnsi="Arial" w:cs="Arial"/>
          <w:color w:val="000000" w:themeColor="text1"/>
        </w:rPr>
        <w:t>, hand over responsibility to the group</w:t>
      </w:r>
      <w:r w:rsidR="00C962A5">
        <w:rPr>
          <w:rFonts w:ascii="Arial" w:hAnsi="Arial" w:cs="Arial"/>
          <w:color w:val="000000" w:themeColor="text1"/>
        </w:rPr>
        <w:t xml:space="preserve"> brought together</w:t>
      </w:r>
      <w:r w:rsidRPr="00A3780B">
        <w:rPr>
          <w:rFonts w:ascii="Arial" w:hAnsi="Arial" w:cs="Arial"/>
          <w:color w:val="000000" w:themeColor="text1"/>
        </w:rPr>
        <w:t>, and individual meetings with participants</w:t>
      </w:r>
      <w:r w:rsidR="00C962A5">
        <w:rPr>
          <w:rFonts w:ascii="Arial" w:hAnsi="Arial" w:cs="Arial"/>
          <w:color w:val="000000" w:themeColor="text1"/>
        </w:rPr>
        <w:t xml:space="preserve"> are conducted</w:t>
      </w:r>
      <w:r w:rsidRPr="00A3780B">
        <w:rPr>
          <w:rFonts w:ascii="Arial" w:hAnsi="Arial" w:cs="Arial"/>
          <w:color w:val="000000" w:themeColor="text1"/>
        </w:rPr>
        <w:t xml:space="preserve"> (Robinson and Maines, 1997). Tyler and Lang (1998) found that in order for teachers and staff within a school to use the no blame approach to bullying, they need to change the way they normally respond to particular situations. Teachers and staff dealing with any bullying issue need to put aside their own personal particular feelings when dealing with bullying. This approach allows those involved in any bullying incidents to understand and see their behaviour in a new light so they can begin to understand the situation in a new way (Tyler and Lang, 1998). Smith, Howard and Thompson (2007) found that the no blame approach did in fact work in schools and is an approach which is particularly effective with certain behaviours and attitudes, but the approach does not work with every bullying incident. There has been a lot of disagreement with this approach. Smith</w:t>
      </w:r>
      <w:r w:rsidR="005A03D5" w:rsidRPr="00A3780B">
        <w:rPr>
          <w:rFonts w:ascii="Arial" w:hAnsi="Arial" w:cs="Arial"/>
          <w:color w:val="000000" w:themeColor="text1"/>
        </w:rPr>
        <w:t xml:space="preserve">, Howard and Thompson </w:t>
      </w:r>
      <w:r w:rsidRPr="00A3780B">
        <w:rPr>
          <w:rFonts w:ascii="Arial" w:hAnsi="Arial" w:cs="Arial"/>
          <w:color w:val="000000" w:themeColor="text1"/>
        </w:rPr>
        <w:t>(2007) found that parents of the child that has been bullied want to see justice for their bullied child and they believe a certain degree of punishment is needed for those who bully. Many parents believe the no blame approach doesn’t appear to work due to a child not being punished as they have not learnt their lesson</w:t>
      </w:r>
      <w:r w:rsidR="00BF5BA9">
        <w:rPr>
          <w:rFonts w:ascii="Arial" w:hAnsi="Arial" w:cs="Arial"/>
          <w:color w:val="000000" w:themeColor="text1"/>
        </w:rPr>
        <w:t xml:space="preserve"> (</w:t>
      </w:r>
      <w:r w:rsidR="00BF5BA9" w:rsidRPr="00A3780B">
        <w:rPr>
          <w:rFonts w:ascii="Arial" w:hAnsi="Arial" w:cs="Arial"/>
          <w:color w:val="000000" w:themeColor="text1"/>
        </w:rPr>
        <w:t>Smith, Howard and Thompson</w:t>
      </w:r>
      <w:r w:rsidR="00BF5BA9">
        <w:rPr>
          <w:rFonts w:ascii="Arial" w:hAnsi="Arial" w:cs="Arial"/>
          <w:color w:val="000000" w:themeColor="text1"/>
        </w:rPr>
        <w:t xml:space="preserve">, </w:t>
      </w:r>
      <w:r w:rsidR="00BF5BA9" w:rsidRPr="00A3780B">
        <w:rPr>
          <w:rFonts w:ascii="Arial" w:hAnsi="Arial" w:cs="Arial"/>
          <w:color w:val="000000" w:themeColor="text1"/>
        </w:rPr>
        <w:t>2007)</w:t>
      </w:r>
      <w:r w:rsidR="00BF5BA9">
        <w:rPr>
          <w:rFonts w:ascii="Arial" w:hAnsi="Arial" w:cs="Arial"/>
          <w:color w:val="000000" w:themeColor="text1"/>
        </w:rPr>
        <w:t>.</w:t>
      </w:r>
    </w:p>
    <w:p w:rsidR="0074440A" w:rsidRPr="00A3780B" w:rsidRDefault="0074440A" w:rsidP="00A3780B">
      <w:pPr>
        <w:spacing w:line="360" w:lineRule="auto"/>
        <w:rPr>
          <w:rFonts w:ascii="Arial" w:hAnsi="Arial" w:cs="Arial"/>
        </w:rPr>
      </w:pPr>
    </w:p>
    <w:p w:rsidR="0074440A" w:rsidRPr="00A3780B" w:rsidRDefault="0074440A" w:rsidP="00A3780B">
      <w:pPr>
        <w:spacing w:line="360" w:lineRule="auto"/>
        <w:rPr>
          <w:rFonts w:ascii="Arial" w:hAnsi="Arial" w:cs="Arial"/>
          <w:b/>
          <w:bCs/>
          <w:u w:val="single"/>
        </w:rPr>
      </w:pPr>
      <w:r w:rsidRPr="00A3780B">
        <w:rPr>
          <w:rFonts w:ascii="Arial" w:hAnsi="Arial" w:cs="Arial"/>
          <w:b/>
          <w:bCs/>
          <w:u w:val="single"/>
        </w:rPr>
        <w:t>Policies</w:t>
      </w:r>
    </w:p>
    <w:p w:rsidR="00ED6E78" w:rsidRPr="00A3780B" w:rsidRDefault="00ED6E78" w:rsidP="00A3780B">
      <w:pPr>
        <w:spacing w:line="360" w:lineRule="auto"/>
        <w:rPr>
          <w:rFonts w:ascii="Arial" w:hAnsi="Arial" w:cs="Arial"/>
        </w:rPr>
      </w:pPr>
    </w:p>
    <w:p w:rsidR="00C308E5" w:rsidRPr="00A3780B" w:rsidRDefault="00ED6E78" w:rsidP="00A3780B">
      <w:pPr>
        <w:spacing w:line="360" w:lineRule="auto"/>
        <w:rPr>
          <w:rFonts w:ascii="Arial" w:hAnsi="Arial" w:cs="Arial"/>
          <w:color w:val="000000" w:themeColor="text1"/>
        </w:rPr>
      </w:pPr>
      <w:r w:rsidRPr="00A3780B">
        <w:rPr>
          <w:rFonts w:ascii="Arial" w:hAnsi="Arial" w:cs="Arial"/>
        </w:rPr>
        <w:t xml:space="preserve">The United Nations Convention on the Rights of the Child (UNCRC) protects </w:t>
      </w:r>
      <w:r w:rsidR="00F93FDC" w:rsidRPr="00A3780B">
        <w:rPr>
          <w:rFonts w:ascii="Arial" w:hAnsi="Arial" w:cs="Arial"/>
        </w:rPr>
        <w:t>the human rights of a</w:t>
      </w:r>
      <w:r w:rsidR="00A221EB">
        <w:rPr>
          <w:rFonts w:ascii="Arial" w:hAnsi="Arial" w:cs="Arial"/>
        </w:rPr>
        <w:t xml:space="preserve">ny </w:t>
      </w:r>
      <w:r w:rsidR="00F93FDC" w:rsidRPr="00A3780B">
        <w:rPr>
          <w:rFonts w:ascii="Arial" w:hAnsi="Arial" w:cs="Arial"/>
        </w:rPr>
        <w:t>child under the age of eighteen</w:t>
      </w:r>
      <w:r w:rsidR="00A221EB">
        <w:rPr>
          <w:rFonts w:ascii="Arial" w:hAnsi="Arial" w:cs="Arial"/>
        </w:rPr>
        <w:t xml:space="preserve"> through an international agreement. </w:t>
      </w:r>
      <w:r w:rsidRPr="00A3780B">
        <w:rPr>
          <w:rFonts w:ascii="Arial" w:hAnsi="Arial" w:cs="Arial"/>
        </w:rPr>
        <w:t xml:space="preserve">The Rights of Children and Young Persons (Wales) Measure 2011 was </w:t>
      </w:r>
      <w:r w:rsidR="00A47631">
        <w:rPr>
          <w:rFonts w:ascii="Arial" w:hAnsi="Arial" w:cs="Arial"/>
        </w:rPr>
        <w:t xml:space="preserve">created by the </w:t>
      </w:r>
      <w:r w:rsidRPr="00A3780B">
        <w:rPr>
          <w:rFonts w:ascii="Arial" w:hAnsi="Arial" w:cs="Arial"/>
        </w:rPr>
        <w:t>National Assembly for Wales in 2011</w:t>
      </w:r>
      <w:r w:rsidR="00F93FDC" w:rsidRPr="00A3780B">
        <w:rPr>
          <w:rFonts w:ascii="Arial" w:hAnsi="Arial" w:cs="Arial"/>
        </w:rPr>
        <w:t xml:space="preserve"> </w:t>
      </w:r>
      <w:r w:rsidR="00A47631">
        <w:rPr>
          <w:rFonts w:ascii="Arial" w:hAnsi="Arial" w:cs="Arial"/>
        </w:rPr>
        <w:t xml:space="preserve">where </w:t>
      </w:r>
      <w:r w:rsidRPr="00A3780B">
        <w:rPr>
          <w:rFonts w:ascii="Arial" w:hAnsi="Arial" w:cs="Arial"/>
        </w:rPr>
        <w:t xml:space="preserve">Welsh Ministers have </w:t>
      </w:r>
      <w:r w:rsidR="00F93FDC" w:rsidRPr="00A3780B">
        <w:rPr>
          <w:rFonts w:ascii="Arial" w:hAnsi="Arial" w:cs="Arial"/>
        </w:rPr>
        <w:t>a duty to protect the rights and obligations within the UNCRC</w:t>
      </w:r>
      <w:r w:rsidRPr="00A3780B">
        <w:rPr>
          <w:rFonts w:ascii="Arial" w:hAnsi="Arial" w:cs="Arial"/>
        </w:rPr>
        <w:t xml:space="preserve"> </w:t>
      </w:r>
      <w:r w:rsidR="00F93FDC" w:rsidRPr="00A3780B">
        <w:rPr>
          <w:rFonts w:ascii="Arial" w:hAnsi="Arial" w:cs="Arial"/>
        </w:rPr>
        <w:t>(</w:t>
      </w:r>
      <w:r w:rsidRPr="00A3780B">
        <w:rPr>
          <w:rFonts w:ascii="Arial" w:hAnsi="Arial" w:cs="Arial"/>
        </w:rPr>
        <w:t xml:space="preserve">Children’s commissioner for </w:t>
      </w:r>
      <w:r w:rsidR="00F93FDC" w:rsidRPr="00A3780B">
        <w:rPr>
          <w:rFonts w:ascii="Arial" w:hAnsi="Arial" w:cs="Arial"/>
        </w:rPr>
        <w:t>W</w:t>
      </w:r>
      <w:r w:rsidRPr="00A3780B">
        <w:rPr>
          <w:rFonts w:ascii="Arial" w:hAnsi="Arial" w:cs="Arial"/>
        </w:rPr>
        <w:t>ales</w:t>
      </w:r>
      <w:r w:rsidR="00F93FDC" w:rsidRPr="00A3780B">
        <w:rPr>
          <w:rFonts w:ascii="Arial" w:hAnsi="Arial" w:cs="Arial"/>
        </w:rPr>
        <w:t xml:space="preserve">, </w:t>
      </w:r>
      <w:r w:rsidRPr="00A3780B">
        <w:rPr>
          <w:rFonts w:ascii="Arial" w:hAnsi="Arial" w:cs="Arial"/>
        </w:rPr>
        <w:t>2019</w:t>
      </w:r>
      <w:r w:rsidR="00D23303" w:rsidRPr="00A3780B">
        <w:rPr>
          <w:rFonts w:ascii="Arial" w:hAnsi="Arial" w:cs="Arial"/>
        </w:rPr>
        <w:t>b</w:t>
      </w:r>
      <w:r w:rsidRPr="00A3780B">
        <w:rPr>
          <w:rFonts w:ascii="Arial" w:hAnsi="Arial" w:cs="Arial"/>
        </w:rPr>
        <w:t>)</w:t>
      </w:r>
      <w:r w:rsidR="00F93FDC" w:rsidRPr="00A3780B">
        <w:rPr>
          <w:rFonts w:ascii="Arial" w:hAnsi="Arial" w:cs="Arial"/>
        </w:rPr>
        <w:t xml:space="preserve">. </w:t>
      </w:r>
      <w:r w:rsidR="003C4BCC" w:rsidRPr="00A3780B">
        <w:rPr>
          <w:rFonts w:ascii="Arial" w:hAnsi="Arial" w:cs="Arial"/>
        </w:rPr>
        <w:t>Bullying links into many of the</w:t>
      </w:r>
      <w:r w:rsidR="00805CB6" w:rsidRPr="00A3780B">
        <w:rPr>
          <w:rFonts w:ascii="Arial" w:hAnsi="Arial" w:cs="Arial"/>
        </w:rPr>
        <w:t xml:space="preserve"> UNCRC articles. For example, article two</w:t>
      </w:r>
      <w:r w:rsidR="008B5FDC" w:rsidRPr="00A3780B">
        <w:rPr>
          <w:rFonts w:ascii="Arial" w:hAnsi="Arial" w:cs="Arial"/>
        </w:rPr>
        <w:t xml:space="preserve"> (Unicef, 2019)</w:t>
      </w:r>
      <w:r w:rsidR="00805CB6" w:rsidRPr="00A3780B">
        <w:rPr>
          <w:rFonts w:ascii="Arial" w:hAnsi="Arial" w:cs="Arial"/>
        </w:rPr>
        <w:t xml:space="preserve"> as this is the non-discrimination article. A person can be bullied for their religion, sex or ethnicity etc, therefore it is important to protect every child, whatever their background</w:t>
      </w:r>
      <w:r w:rsidR="00495F6F" w:rsidRPr="00A3780B">
        <w:rPr>
          <w:rFonts w:ascii="Arial" w:hAnsi="Arial" w:cs="Arial"/>
        </w:rPr>
        <w:t xml:space="preserve"> and try to prevent or stop someone from </w:t>
      </w:r>
      <w:r w:rsidR="00495F6F" w:rsidRPr="00A3780B">
        <w:rPr>
          <w:rFonts w:ascii="Arial" w:hAnsi="Arial" w:cs="Arial"/>
        </w:rPr>
        <w:lastRenderedPageBreak/>
        <w:t>being bullied due to their background. Bullying also links to article three</w:t>
      </w:r>
      <w:r w:rsidR="008B5FDC" w:rsidRPr="00A3780B">
        <w:rPr>
          <w:rFonts w:ascii="Arial" w:hAnsi="Arial" w:cs="Arial"/>
        </w:rPr>
        <w:t xml:space="preserve"> (Unicef, 2019) </w:t>
      </w:r>
      <w:r w:rsidR="00495F6F" w:rsidRPr="00A3780B">
        <w:rPr>
          <w:rFonts w:ascii="Arial" w:hAnsi="Arial" w:cs="Arial"/>
        </w:rPr>
        <w:t xml:space="preserve"> which is the best interests of the child.</w:t>
      </w:r>
      <w:r w:rsidR="005529EC" w:rsidRPr="00A3780B">
        <w:rPr>
          <w:rFonts w:ascii="Arial" w:hAnsi="Arial" w:cs="Arial"/>
        </w:rPr>
        <w:t xml:space="preserve"> The best interest of every child must be a top priority when making any decisions that will </w:t>
      </w:r>
      <w:r w:rsidR="006550F2" w:rsidRPr="00A3780B">
        <w:rPr>
          <w:rFonts w:ascii="Arial" w:hAnsi="Arial" w:cs="Arial"/>
        </w:rPr>
        <w:t xml:space="preserve">affect that child. This is why it is important for schools to have polices and procedures put into place </w:t>
      </w:r>
      <w:r w:rsidR="00C447EA" w:rsidRPr="00A3780B">
        <w:rPr>
          <w:rFonts w:ascii="Arial" w:hAnsi="Arial" w:cs="Arial"/>
        </w:rPr>
        <w:t>to protect children from any bullying incidents by providing support and any information that can help the child.</w:t>
      </w:r>
      <w:r w:rsidR="00847528" w:rsidRPr="00A3780B">
        <w:rPr>
          <w:rFonts w:ascii="Arial" w:hAnsi="Arial" w:cs="Arial"/>
        </w:rPr>
        <w:t xml:space="preserve"> Article nineteen is extremely important when discussing bullying as it is protection against </w:t>
      </w:r>
      <w:r w:rsidR="008B5FDC" w:rsidRPr="00A3780B">
        <w:rPr>
          <w:rFonts w:ascii="Arial" w:hAnsi="Arial" w:cs="Arial"/>
        </w:rPr>
        <w:t xml:space="preserve">violence, abuse and neglect. </w:t>
      </w:r>
      <w:r w:rsidR="003E7F2D" w:rsidRPr="00A3780B">
        <w:rPr>
          <w:rFonts w:ascii="Arial" w:hAnsi="Arial" w:cs="Arial"/>
        </w:rPr>
        <w:t>Unicef (2019) states the government must do all they can to ensure all children are protected from all forms of abuse and violence. This is the</w:t>
      </w:r>
      <w:r w:rsidR="0027734E" w:rsidRPr="00A3780B">
        <w:rPr>
          <w:rFonts w:ascii="Arial" w:hAnsi="Arial" w:cs="Arial"/>
        </w:rPr>
        <w:t>n</w:t>
      </w:r>
      <w:r w:rsidR="003E7F2D" w:rsidRPr="00A3780B">
        <w:rPr>
          <w:rFonts w:ascii="Arial" w:hAnsi="Arial" w:cs="Arial"/>
        </w:rPr>
        <w:t xml:space="preserve"> rolled out into the community by the government</w:t>
      </w:r>
      <w:r w:rsidR="0027734E" w:rsidRPr="00A3780B">
        <w:rPr>
          <w:rFonts w:ascii="Arial" w:hAnsi="Arial" w:cs="Arial"/>
        </w:rPr>
        <w:t>. For example, as mentioned above,</w:t>
      </w:r>
      <w:r w:rsidR="003E7F2D" w:rsidRPr="00A3780B">
        <w:rPr>
          <w:rFonts w:ascii="Arial" w:hAnsi="Arial" w:cs="Arial"/>
        </w:rPr>
        <w:t xml:space="preserve"> the government </w:t>
      </w:r>
      <w:r w:rsidR="0027734E" w:rsidRPr="00A3780B">
        <w:rPr>
          <w:rFonts w:ascii="Arial" w:hAnsi="Arial" w:cs="Arial"/>
        </w:rPr>
        <w:t xml:space="preserve">ensures that </w:t>
      </w:r>
      <w:r w:rsidR="0027734E" w:rsidRPr="00A3780B">
        <w:rPr>
          <w:rFonts w:ascii="Arial" w:hAnsi="Arial" w:cs="Arial"/>
          <w:color w:val="000000" w:themeColor="text1"/>
        </w:rPr>
        <w:t xml:space="preserve">public school must, by law, have a behaviour policy in action that includes measures to prevent all forms of bullying and negative behaviour among pupils in the school. Also, every school must have a bullying policy where this policy is catered to the pupils and staff of that specific school (Welsh Government, 2019). </w:t>
      </w:r>
      <w:r w:rsidR="00885A41" w:rsidRPr="00A3780B">
        <w:rPr>
          <w:rFonts w:ascii="Arial" w:hAnsi="Arial" w:cs="Arial"/>
          <w:color w:val="000000" w:themeColor="text1"/>
        </w:rPr>
        <w:t xml:space="preserve">This article links to bullying as it is important to remember, bullying is not just verbal as it can also be physical. Therefore, it is important for schools, as well as the government to protect children from bullying as it can become violent and abusive. </w:t>
      </w:r>
      <w:r w:rsidR="00997392" w:rsidRPr="00A3780B">
        <w:rPr>
          <w:rFonts w:ascii="Arial" w:hAnsi="Arial" w:cs="Arial"/>
          <w:color w:val="000000" w:themeColor="text1"/>
        </w:rPr>
        <w:t xml:space="preserve">As discussed, bullying can </w:t>
      </w:r>
      <w:r w:rsidR="001C6FAE" w:rsidRPr="00A3780B">
        <w:rPr>
          <w:rFonts w:ascii="Arial" w:hAnsi="Arial" w:cs="Arial"/>
          <w:color w:val="000000" w:themeColor="text1"/>
        </w:rPr>
        <w:t>a</w:t>
      </w:r>
      <w:r w:rsidR="00997392" w:rsidRPr="00A3780B">
        <w:rPr>
          <w:rFonts w:ascii="Arial" w:hAnsi="Arial" w:cs="Arial"/>
          <w:color w:val="000000" w:themeColor="text1"/>
        </w:rPr>
        <w:t>ffect children in a number of different ways, including effecting their education as some children may skip school and their attainment levels can decrease if bullied. As stated in article twenty eight, children have a right to education and discipline in school’s must respect children’s dignity and their rights</w:t>
      </w:r>
      <w:r w:rsidR="007F4F61" w:rsidRPr="00A3780B">
        <w:rPr>
          <w:rFonts w:ascii="Arial" w:hAnsi="Arial" w:cs="Arial"/>
          <w:color w:val="000000" w:themeColor="text1"/>
        </w:rPr>
        <w:t xml:space="preserve"> (</w:t>
      </w:r>
      <w:r w:rsidR="00A3780B" w:rsidRPr="00A3780B">
        <w:rPr>
          <w:rFonts w:ascii="Arial" w:hAnsi="Arial" w:cs="Arial"/>
          <w:color w:val="000000" w:themeColor="text1"/>
        </w:rPr>
        <w:t>UNICEF</w:t>
      </w:r>
      <w:r w:rsidR="007F4F61" w:rsidRPr="00A3780B">
        <w:rPr>
          <w:rFonts w:ascii="Arial" w:hAnsi="Arial" w:cs="Arial"/>
          <w:color w:val="000000" w:themeColor="text1"/>
        </w:rPr>
        <w:t>, 2019)</w:t>
      </w:r>
      <w:r w:rsidR="0046744A">
        <w:rPr>
          <w:rFonts w:ascii="Arial" w:hAnsi="Arial" w:cs="Arial"/>
          <w:color w:val="000000" w:themeColor="text1"/>
        </w:rPr>
        <w:t>.</w:t>
      </w:r>
      <w:r w:rsidR="007F4F61" w:rsidRPr="00A3780B">
        <w:rPr>
          <w:rFonts w:ascii="Arial" w:hAnsi="Arial" w:cs="Arial"/>
          <w:color w:val="000000" w:themeColor="text1"/>
        </w:rPr>
        <w:t xml:space="preserve"> </w:t>
      </w:r>
      <w:r w:rsidR="00A3751E" w:rsidRPr="00A3780B">
        <w:rPr>
          <w:rFonts w:ascii="Arial" w:hAnsi="Arial" w:cs="Arial"/>
          <w:color w:val="000000" w:themeColor="text1"/>
        </w:rPr>
        <w:t xml:space="preserve">Children’s dignity and rights are respected by schools creating polices that discuss how to prevent and stop certain aspects that can negatively affect their rights, in this instance bullying. </w:t>
      </w:r>
    </w:p>
    <w:p w:rsidR="00C308E5" w:rsidRPr="00A3780B" w:rsidRDefault="00C308E5" w:rsidP="00A3780B">
      <w:pPr>
        <w:spacing w:line="360" w:lineRule="auto"/>
        <w:rPr>
          <w:rFonts w:ascii="Arial" w:hAnsi="Arial" w:cs="Arial"/>
          <w:color w:val="000000" w:themeColor="text1"/>
        </w:rPr>
      </w:pPr>
    </w:p>
    <w:p w:rsidR="00690875" w:rsidRPr="00A3780B" w:rsidRDefault="005C6CEF" w:rsidP="00A3780B">
      <w:pPr>
        <w:spacing w:line="360" w:lineRule="auto"/>
        <w:rPr>
          <w:rFonts w:ascii="Arial" w:hAnsi="Arial" w:cs="Arial"/>
          <w:color w:val="000000" w:themeColor="text1"/>
          <w:shd w:val="clear" w:color="auto" w:fill="FFFFFF"/>
        </w:rPr>
      </w:pPr>
      <w:r w:rsidRPr="00A3780B">
        <w:rPr>
          <w:rFonts w:ascii="Arial" w:hAnsi="Arial" w:cs="Arial"/>
          <w:color w:val="000000" w:themeColor="text1"/>
        </w:rPr>
        <w:t xml:space="preserve">As well as bullying effecting children’s education, it can also </w:t>
      </w:r>
      <w:r w:rsidR="0046744A">
        <w:rPr>
          <w:rFonts w:ascii="Arial" w:hAnsi="Arial" w:cs="Arial"/>
          <w:color w:val="000000" w:themeColor="text1"/>
        </w:rPr>
        <w:t>a</w:t>
      </w:r>
      <w:r w:rsidRPr="00A3780B">
        <w:rPr>
          <w:rFonts w:ascii="Arial" w:hAnsi="Arial" w:cs="Arial"/>
          <w:color w:val="000000" w:themeColor="text1"/>
        </w:rPr>
        <w:t>ffect their physical health and mental health. This links to the</w:t>
      </w:r>
      <w:r w:rsidR="00886EEA" w:rsidRPr="00A3780B">
        <w:rPr>
          <w:rFonts w:ascii="Arial" w:hAnsi="Arial" w:cs="Arial"/>
          <w:color w:val="000000" w:themeColor="text1"/>
        </w:rPr>
        <w:t xml:space="preserve"> Welsh Governments</w:t>
      </w:r>
      <w:r w:rsidRPr="00A3780B">
        <w:rPr>
          <w:rFonts w:ascii="Arial" w:hAnsi="Arial" w:cs="Arial"/>
          <w:color w:val="000000" w:themeColor="text1"/>
        </w:rPr>
        <w:t xml:space="preserve"> </w:t>
      </w:r>
      <w:r w:rsidR="00886EEA" w:rsidRPr="00A3780B">
        <w:rPr>
          <w:rFonts w:ascii="Arial" w:hAnsi="Arial" w:cs="Arial"/>
          <w:color w:val="000000" w:themeColor="text1"/>
        </w:rPr>
        <w:t>well-being of future generations (</w:t>
      </w:r>
      <w:r w:rsidR="00B12939">
        <w:rPr>
          <w:rFonts w:ascii="Arial" w:hAnsi="Arial" w:cs="Arial"/>
          <w:color w:val="000000" w:themeColor="text1"/>
        </w:rPr>
        <w:t>W</w:t>
      </w:r>
      <w:r w:rsidR="00886EEA" w:rsidRPr="00A3780B">
        <w:rPr>
          <w:rFonts w:ascii="Arial" w:hAnsi="Arial" w:cs="Arial"/>
          <w:color w:val="000000" w:themeColor="text1"/>
        </w:rPr>
        <w:t>ales) act (2015</w:t>
      </w:r>
      <w:r w:rsidR="00690875" w:rsidRPr="00A3780B">
        <w:rPr>
          <w:rFonts w:ascii="Arial" w:hAnsi="Arial" w:cs="Arial"/>
          <w:color w:val="000000" w:themeColor="text1"/>
        </w:rPr>
        <w:t>a</w:t>
      </w:r>
      <w:r w:rsidR="00886EEA" w:rsidRPr="00A3780B">
        <w:rPr>
          <w:rFonts w:ascii="Arial" w:hAnsi="Arial" w:cs="Arial"/>
          <w:color w:val="000000" w:themeColor="text1"/>
        </w:rPr>
        <w:t xml:space="preserve">) as one of their goals is for a healthier Wales. This means that </w:t>
      </w:r>
      <w:r w:rsidR="007C4B5F" w:rsidRPr="00A3780B">
        <w:rPr>
          <w:rFonts w:ascii="Arial" w:hAnsi="Arial" w:cs="Arial"/>
          <w:color w:val="000000" w:themeColor="text1"/>
        </w:rPr>
        <w:t>Welsh Government (2015</w:t>
      </w:r>
      <w:r w:rsidR="00690875" w:rsidRPr="00A3780B">
        <w:rPr>
          <w:rFonts w:ascii="Arial" w:hAnsi="Arial" w:cs="Arial"/>
          <w:color w:val="000000" w:themeColor="text1"/>
        </w:rPr>
        <w:t>a</w:t>
      </w:r>
      <w:r w:rsidR="007C4B5F" w:rsidRPr="00A3780B">
        <w:rPr>
          <w:rFonts w:ascii="Arial" w:hAnsi="Arial" w:cs="Arial"/>
          <w:color w:val="000000" w:themeColor="text1"/>
        </w:rPr>
        <w:t>) would like a society that where peoples physical and mental well-being can be maximised. This goal has a clear link to bullying as bullying, as mentioned previously, can have a negative effect on someone’s physical</w:t>
      </w:r>
      <w:r w:rsidR="00B12939">
        <w:rPr>
          <w:rFonts w:ascii="Arial" w:hAnsi="Arial" w:cs="Arial"/>
          <w:color w:val="000000" w:themeColor="text1"/>
        </w:rPr>
        <w:t xml:space="preserve"> and</w:t>
      </w:r>
      <w:r w:rsidR="007C4B5F" w:rsidRPr="00A3780B">
        <w:rPr>
          <w:rFonts w:ascii="Arial" w:hAnsi="Arial" w:cs="Arial"/>
          <w:color w:val="000000" w:themeColor="text1"/>
        </w:rPr>
        <w:t xml:space="preserve"> mental health. Examples of the negative effects discussed include depression, anxiety and eating disorders. </w:t>
      </w:r>
      <w:r w:rsidR="00690875" w:rsidRPr="00A3780B">
        <w:rPr>
          <w:rFonts w:ascii="Arial" w:hAnsi="Arial" w:cs="Arial"/>
          <w:color w:val="000000" w:themeColor="text1"/>
        </w:rPr>
        <w:t xml:space="preserve">Play Wales (2019) note that </w:t>
      </w:r>
      <w:r w:rsidR="00690875" w:rsidRPr="00A3780B">
        <w:rPr>
          <w:rFonts w:ascii="Arial" w:hAnsi="Arial" w:cs="Arial"/>
          <w:color w:val="000000" w:themeColor="text1"/>
          <w:shd w:val="clear" w:color="auto" w:fill="FFFFFF"/>
        </w:rPr>
        <w:t xml:space="preserve">The Welsh Government (2015b) have set seven core aims which are guided by </w:t>
      </w:r>
      <w:r w:rsidR="00690875" w:rsidRPr="00A3780B">
        <w:rPr>
          <w:rFonts w:ascii="Arial" w:hAnsi="Arial" w:cs="Arial"/>
          <w:color w:val="000000" w:themeColor="text1"/>
          <w:shd w:val="clear" w:color="auto" w:fill="FFFFFF"/>
        </w:rPr>
        <w:lastRenderedPageBreak/>
        <w:t>the </w:t>
      </w:r>
      <w:r w:rsidR="00690875" w:rsidRPr="00A3780B">
        <w:rPr>
          <w:rFonts w:ascii="Arial" w:hAnsi="Arial" w:cs="Arial"/>
          <w:color w:val="000000" w:themeColor="text1"/>
        </w:rPr>
        <w:t>UNCRC</w:t>
      </w:r>
      <w:r w:rsidR="00690875" w:rsidRPr="00A3780B">
        <w:rPr>
          <w:rFonts w:ascii="Arial" w:hAnsi="Arial" w:cs="Arial"/>
          <w:color w:val="000000" w:themeColor="text1"/>
          <w:shd w:val="clear" w:color="auto" w:fill="FFFFFF"/>
        </w:rPr>
        <w:t xml:space="preserve"> as the basis of all its work for children and young people. These seven  aims inform decisions on </w:t>
      </w:r>
      <w:r w:rsidR="00AF033C" w:rsidRPr="00A3780B">
        <w:rPr>
          <w:rFonts w:ascii="Arial" w:hAnsi="Arial" w:cs="Arial"/>
          <w:color w:val="000000" w:themeColor="text1"/>
          <w:shd w:val="clear" w:color="auto" w:fill="FFFFFF"/>
        </w:rPr>
        <w:t xml:space="preserve">national priorities and objectives </w:t>
      </w:r>
      <w:r w:rsidR="00690875" w:rsidRPr="00A3780B">
        <w:rPr>
          <w:rFonts w:ascii="Arial" w:hAnsi="Arial" w:cs="Arial"/>
          <w:color w:val="000000" w:themeColor="text1"/>
          <w:shd w:val="clear" w:color="auto" w:fill="FFFFFF"/>
        </w:rPr>
        <w:t>and inform strategy and service provision locally.</w:t>
      </w:r>
      <w:r w:rsidR="00F1604D" w:rsidRPr="00A3780B">
        <w:rPr>
          <w:rFonts w:ascii="Arial" w:hAnsi="Arial" w:cs="Arial"/>
          <w:color w:val="000000" w:themeColor="text1"/>
          <w:shd w:val="clear" w:color="auto" w:fill="FFFFFF"/>
        </w:rPr>
        <w:t xml:space="preserve"> The effects of bullying can impact some of the seven core aims produced by the Welsh Government (2015b). </w:t>
      </w:r>
      <w:r w:rsidR="00101EF0" w:rsidRPr="00A3780B">
        <w:rPr>
          <w:rFonts w:ascii="Arial" w:hAnsi="Arial" w:cs="Arial"/>
          <w:color w:val="000000" w:themeColor="text1"/>
          <w:shd w:val="clear" w:color="auto" w:fill="FFFFFF"/>
        </w:rPr>
        <w:t>If a child is bullied, it can cause serious consequences and</w:t>
      </w:r>
      <w:r w:rsidR="00B12939">
        <w:rPr>
          <w:rFonts w:ascii="Arial" w:hAnsi="Arial" w:cs="Arial"/>
          <w:color w:val="000000" w:themeColor="text1"/>
          <w:shd w:val="clear" w:color="auto" w:fill="FFFFFF"/>
        </w:rPr>
        <w:t xml:space="preserve"> a</w:t>
      </w:r>
      <w:r w:rsidR="00101EF0" w:rsidRPr="00A3780B">
        <w:rPr>
          <w:rFonts w:ascii="Arial" w:hAnsi="Arial" w:cs="Arial"/>
          <w:color w:val="000000" w:themeColor="text1"/>
          <w:shd w:val="clear" w:color="auto" w:fill="FFFFFF"/>
        </w:rPr>
        <w:t xml:space="preserve">ffect core aim three which is ‘health, freedom from abuse and victimisation’. This core aim can be </w:t>
      </w:r>
      <w:r w:rsidR="00B12939">
        <w:rPr>
          <w:rFonts w:ascii="Arial" w:hAnsi="Arial" w:cs="Arial"/>
          <w:color w:val="000000" w:themeColor="text1"/>
          <w:shd w:val="clear" w:color="auto" w:fill="FFFFFF"/>
        </w:rPr>
        <w:t>a</w:t>
      </w:r>
      <w:r w:rsidR="00101EF0" w:rsidRPr="00A3780B">
        <w:rPr>
          <w:rFonts w:ascii="Arial" w:hAnsi="Arial" w:cs="Arial"/>
          <w:color w:val="000000" w:themeColor="text1"/>
          <w:shd w:val="clear" w:color="auto" w:fill="FFFFFF"/>
        </w:rPr>
        <w:t>ffected by bullying as</w:t>
      </w:r>
      <w:r w:rsidR="005D42BF" w:rsidRPr="00A3780B">
        <w:rPr>
          <w:rFonts w:ascii="Arial" w:hAnsi="Arial" w:cs="Arial"/>
          <w:color w:val="000000" w:themeColor="text1"/>
          <w:shd w:val="clear" w:color="auto" w:fill="FFFFFF"/>
        </w:rPr>
        <w:t xml:space="preserve">, just like article </w:t>
      </w:r>
      <w:r w:rsidR="00B94ED1" w:rsidRPr="00A3780B">
        <w:rPr>
          <w:rFonts w:ascii="Arial" w:hAnsi="Arial" w:cs="Arial"/>
          <w:color w:val="000000" w:themeColor="text1"/>
          <w:shd w:val="clear" w:color="auto" w:fill="FFFFFF"/>
        </w:rPr>
        <w:t xml:space="preserve">nineteen, the government needs to protect children and young people from abuse as well as protecting their health. Schools, especially comprehensive schools offer counselling as an option for children and young people who think they need it as it is important to talk to someone if there any serious problems. Bullying can also </w:t>
      </w:r>
      <w:r w:rsidR="001C6FAE" w:rsidRPr="00A3780B">
        <w:rPr>
          <w:rFonts w:ascii="Arial" w:hAnsi="Arial" w:cs="Arial"/>
          <w:color w:val="000000" w:themeColor="text1"/>
          <w:shd w:val="clear" w:color="auto" w:fill="FFFFFF"/>
        </w:rPr>
        <w:t xml:space="preserve">affect </w:t>
      </w:r>
      <w:r w:rsidR="00B94ED1" w:rsidRPr="00A3780B">
        <w:rPr>
          <w:rFonts w:ascii="Arial" w:hAnsi="Arial" w:cs="Arial"/>
          <w:color w:val="000000" w:themeColor="text1"/>
          <w:shd w:val="clear" w:color="auto" w:fill="FFFFFF"/>
        </w:rPr>
        <w:t>the</w:t>
      </w:r>
      <w:r w:rsidR="001C6FAE" w:rsidRPr="00A3780B">
        <w:rPr>
          <w:rFonts w:ascii="Arial" w:hAnsi="Arial" w:cs="Arial"/>
          <w:color w:val="000000" w:themeColor="text1"/>
          <w:shd w:val="clear" w:color="auto" w:fill="FFFFFF"/>
        </w:rPr>
        <w:t xml:space="preserve"> </w:t>
      </w:r>
      <w:r w:rsidR="00B94ED1" w:rsidRPr="00A3780B">
        <w:rPr>
          <w:rFonts w:ascii="Arial" w:hAnsi="Arial" w:cs="Arial"/>
          <w:color w:val="000000" w:themeColor="text1"/>
          <w:shd w:val="clear" w:color="auto" w:fill="FFFFFF"/>
        </w:rPr>
        <w:t xml:space="preserve">Welsh Governments (2015b) core aim five which is </w:t>
      </w:r>
      <w:r w:rsidR="00314500" w:rsidRPr="00A3780B">
        <w:rPr>
          <w:rFonts w:ascii="Arial" w:hAnsi="Arial" w:cs="Arial"/>
          <w:color w:val="000000" w:themeColor="text1"/>
          <w:shd w:val="clear" w:color="auto" w:fill="FFFFFF"/>
        </w:rPr>
        <w:t xml:space="preserve">participation in decision making’. This core aim exists to ensure </w:t>
      </w:r>
      <w:r w:rsidR="00474D33" w:rsidRPr="00A3780B">
        <w:rPr>
          <w:rFonts w:ascii="Arial" w:hAnsi="Arial" w:cs="Arial"/>
          <w:color w:val="000000" w:themeColor="text1"/>
          <w:shd w:val="clear" w:color="auto" w:fill="FFFFFF"/>
        </w:rPr>
        <w:t xml:space="preserve">all children are listened to and treated with respect, whilst having their race and cultural identity recognised. </w:t>
      </w:r>
      <w:r w:rsidR="00CB725F" w:rsidRPr="00A3780B">
        <w:rPr>
          <w:rFonts w:ascii="Arial" w:hAnsi="Arial" w:cs="Arial"/>
          <w:color w:val="000000" w:themeColor="text1"/>
          <w:shd w:val="clear" w:color="auto" w:fill="FFFFFF"/>
        </w:rPr>
        <w:t>It is important when involving children in the creation of certain school polices, i.e. the bullying or behaviour policy as it is important to listen to children’s ideas on how to deal with certain situations as</w:t>
      </w:r>
      <w:r w:rsidR="00A93564" w:rsidRPr="00A3780B">
        <w:rPr>
          <w:rFonts w:ascii="Arial" w:hAnsi="Arial" w:cs="Arial"/>
          <w:color w:val="000000" w:themeColor="text1"/>
          <w:shd w:val="clear" w:color="auto" w:fill="FFFFFF"/>
        </w:rPr>
        <w:t xml:space="preserve"> well as ensuring their backgrounds are respected as the NSPCC</w:t>
      </w:r>
      <w:r w:rsidR="00B12939">
        <w:rPr>
          <w:rFonts w:ascii="Arial" w:hAnsi="Arial" w:cs="Arial"/>
          <w:color w:val="000000" w:themeColor="text1"/>
          <w:shd w:val="clear" w:color="auto" w:fill="FFFFFF"/>
        </w:rPr>
        <w:t xml:space="preserve"> (2019)</w:t>
      </w:r>
      <w:r w:rsidR="00A93564" w:rsidRPr="00A3780B">
        <w:rPr>
          <w:rFonts w:ascii="Arial" w:hAnsi="Arial" w:cs="Arial"/>
          <w:color w:val="000000" w:themeColor="text1"/>
          <w:shd w:val="clear" w:color="auto" w:fill="FFFFFF"/>
        </w:rPr>
        <w:t xml:space="preserve"> </w:t>
      </w:r>
      <w:r w:rsidR="00A93564" w:rsidRPr="00A3780B">
        <w:rPr>
          <w:rFonts w:ascii="Arial" w:hAnsi="Arial" w:cs="Arial"/>
        </w:rPr>
        <w:t>found that a child may be bullied for any reason but some of the most common reasons include their gender, race, background or sexual orientation.</w:t>
      </w:r>
      <w:r w:rsidR="00433683" w:rsidRPr="00A3780B">
        <w:rPr>
          <w:rFonts w:ascii="Arial" w:hAnsi="Arial" w:cs="Arial"/>
        </w:rPr>
        <w:t xml:space="preserve"> ‘A safe home and community’ is core aim six. Bullying can </w:t>
      </w:r>
      <w:r w:rsidR="001C6FAE" w:rsidRPr="00A3780B">
        <w:rPr>
          <w:rFonts w:ascii="Arial" w:hAnsi="Arial" w:cs="Arial"/>
        </w:rPr>
        <w:t xml:space="preserve">affect this core aim as Welsh Government (2015b) points out that this aim </w:t>
      </w:r>
      <w:r w:rsidR="00ED6A62" w:rsidRPr="00A3780B">
        <w:rPr>
          <w:rFonts w:ascii="Arial" w:hAnsi="Arial" w:cs="Arial"/>
        </w:rPr>
        <w:t xml:space="preserve">is where a persons physical and emotional well-being needs to be supported. The use of the Estyn (2014) best practice in </w:t>
      </w:r>
      <w:r w:rsidR="00670BAA" w:rsidRPr="00A3780B">
        <w:rPr>
          <w:rFonts w:ascii="Arial" w:hAnsi="Arial" w:cs="Arial"/>
        </w:rPr>
        <w:t>Townhill Community Primary School where pupils use a ‘check in and check out’ system at the start and end of each school day is a perfect example of this school supporting core aim six as the school take</w:t>
      </w:r>
      <w:r w:rsidR="00B12939">
        <w:rPr>
          <w:rFonts w:ascii="Arial" w:hAnsi="Arial" w:cs="Arial"/>
        </w:rPr>
        <w:t>s</w:t>
      </w:r>
      <w:r w:rsidR="00670BAA" w:rsidRPr="00A3780B">
        <w:rPr>
          <w:rFonts w:ascii="Arial" w:hAnsi="Arial" w:cs="Arial"/>
        </w:rPr>
        <w:t xml:space="preserve"> the children’s emotional well-being needs serio</w:t>
      </w:r>
      <w:r w:rsidR="00695338" w:rsidRPr="00A3780B">
        <w:rPr>
          <w:rFonts w:ascii="Arial" w:hAnsi="Arial" w:cs="Arial"/>
        </w:rPr>
        <w:t xml:space="preserve">usly by providing a pastoral manager and trained staff to deal with any incidents. </w:t>
      </w:r>
    </w:p>
    <w:p w:rsidR="0074440A" w:rsidRPr="00A3780B" w:rsidRDefault="0074440A" w:rsidP="00A3780B">
      <w:pPr>
        <w:spacing w:line="360" w:lineRule="auto"/>
        <w:rPr>
          <w:rFonts w:ascii="Arial" w:hAnsi="Arial" w:cs="Arial"/>
          <w:b/>
          <w:bCs/>
          <w:color w:val="000000" w:themeColor="text1"/>
          <w:u w:val="single"/>
          <w:shd w:val="clear" w:color="auto" w:fill="FFFFFF"/>
        </w:rPr>
      </w:pPr>
    </w:p>
    <w:p w:rsidR="0074440A" w:rsidRPr="00A3780B" w:rsidRDefault="0074440A" w:rsidP="00A3780B">
      <w:pPr>
        <w:spacing w:line="360" w:lineRule="auto"/>
        <w:rPr>
          <w:rFonts w:ascii="Arial" w:hAnsi="Arial" w:cs="Arial"/>
          <w:color w:val="000000" w:themeColor="text1"/>
          <w:shd w:val="clear" w:color="auto" w:fill="FFFFFF"/>
        </w:rPr>
      </w:pPr>
      <w:r w:rsidRPr="00A3780B">
        <w:rPr>
          <w:rFonts w:ascii="Arial" w:hAnsi="Arial" w:cs="Arial"/>
          <w:b/>
          <w:bCs/>
          <w:color w:val="000000" w:themeColor="text1"/>
          <w:u w:val="single"/>
          <w:shd w:val="clear" w:color="auto" w:fill="FFFFFF"/>
        </w:rPr>
        <w:t xml:space="preserve">Bronfenbrenner </w:t>
      </w:r>
      <w:r w:rsidR="00766E77" w:rsidRPr="00A3780B">
        <w:rPr>
          <w:rFonts w:ascii="Arial" w:hAnsi="Arial" w:cs="Arial"/>
          <w:b/>
          <w:bCs/>
          <w:color w:val="000000" w:themeColor="text1"/>
          <w:u w:val="single"/>
          <w:shd w:val="clear" w:color="auto" w:fill="FFFFFF"/>
        </w:rPr>
        <w:t>e</w:t>
      </w:r>
      <w:r w:rsidRPr="00A3780B">
        <w:rPr>
          <w:rFonts w:ascii="Arial" w:hAnsi="Arial" w:cs="Arial"/>
          <w:b/>
          <w:bCs/>
          <w:color w:val="000000" w:themeColor="text1"/>
          <w:u w:val="single"/>
          <w:shd w:val="clear" w:color="auto" w:fill="FFFFFF"/>
        </w:rPr>
        <w:t>cological system theory</w:t>
      </w:r>
      <w:r w:rsidRPr="00A3780B">
        <w:rPr>
          <w:rFonts w:ascii="Arial" w:hAnsi="Arial" w:cs="Arial"/>
          <w:color w:val="000000" w:themeColor="text1"/>
          <w:shd w:val="clear" w:color="auto" w:fill="FFFFFF"/>
        </w:rPr>
        <w:t xml:space="preserve"> </w:t>
      </w:r>
    </w:p>
    <w:p w:rsidR="00766E77" w:rsidRPr="00A3780B" w:rsidRDefault="00766E77" w:rsidP="00A3780B">
      <w:pPr>
        <w:spacing w:line="360" w:lineRule="auto"/>
        <w:rPr>
          <w:rFonts w:ascii="Arial" w:hAnsi="Arial" w:cs="Arial"/>
          <w:color w:val="000000" w:themeColor="text1"/>
          <w:shd w:val="clear" w:color="auto" w:fill="FFFFFF"/>
        </w:rPr>
      </w:pPr>
    </w:p>
    <w:p w:rsidR="00766E77" w:rsidRPr="00A3780B" w:rsidRDefault="00766E77" w:rsidP="00A3780B">
      <w:pPr>
        <w:spacing w:line="360" w:lineRule="auto"/>
        <w:rPr>
          <w:rFonts w:ascii="Arial" w:hAnsi="Arial" w:cs="Arial"/>
          <w:color w:val="000000" w:themeColor="text1"/>
          <w:shd w:val="clear" w:color="auto" w:fill="FFFFFF"/>
        </w:rPr>
      </w:pPr>
      <w:r w:rsidRPr="00A3780B">
        <w:rPr>
          <w:rFonts w:ascii="Arial" w:hAnsi="Arial" w:cs="Arial"/>
          <w:color w:val="000000" w:themeColor="text1"/>
          <w:shd w:val="clear" w:color="auto" w:fill="FFFFFF"/>
        </w:rPr>
        <w:t xml:space="preserve">The ecological system is a theory created by Bronfenbrenner (1979) that can be used to identify different levels of factors that influence different bullying behaviour, especially within schools. </w:t>
      </w:r>
      <w:r w:rsidR="00084A02" w:rsidRPr="00A3780B">
        <w:rPr>
          <w:rFonts w:ascii="Arial" w:hAnsi="Arial" w:cs="Arial"/>
          <w:color w:val="000000" w:themeColor="text1"/>
          <w:shd w:val="clear" w:color="auto" w:fill="FFFFFF"/>
        </w:rPr>
        <w:t>The</w:t>
      </w:r>
      <w:r w:rsidR="00245F95" w:rsidRPr="00A3780B">
        <w:rPr>
          <w:rFonts w:ascii="Arial" w:hAnsi="Arial" w:cs="Arial"/>
          <w:color w:val="000000" w:themeColor="text1"/>
          <w:shd w:val="clear" w:color="auto" w:fill="FFFFFF"/>
        </w:rPr>
        <w:t xml:space="preserve">re are five components of the ecological system theory which are ; the </w:t>
      </w:r>
      <w:r w:rsidR="00084A02" w:rsidRPr="00A3780B">
        <w:rPr>
          <w:rFonts w:ascii="Arial" w:hAnsi="Arial" w:cs="Arial"/>
          <w:color w:val="000000" w:themeColor="text1"/>
          <w:shd w:val="clear" w:color="auto" w:fill="FFFFFF"/>
        </w:rPr>
        <w:t>child</w:t>
      </w:r>
      <w:r w:rsidR="00245F95" w:rsidRPr="00A3780B">
        <w:rPr>
          <w:rFonts w:ascii="Arial" w:hAnsi="Arial" w:cs="Arial"/>
          <w:color w:val="000000" w:themeColor="text1"/>
          <w:shd w:val="clear" w:color="auto" w:fill="FFFFFF"/>
        </w:rPr>
        <w:t xml:space="preserve">, </w:t>
      </w:r>
      <w:r w:rsidR="00084A02" w:rsidRPr="00A3780B">
        <w:rPr>
          <w:rFonts w:ascii="Arial" w:hAnsi="Arial" w:cs="Arial"/>
          <w:color w:val="000000" w:themeColor="text1"/>
          <w:shd w:val="clear" w:color="auto" w:fill="FFFFFF"/>
        </w:rPr>
        <w:t>microsystem</w:t>
      </w:r>
      <w:r w:rsidR="00245F95" w:rsidRPr="00A3780B">
        <w:rPr>
          <w:rFonts w:ascii="Arial" w:hAnsi="Arial" w:cs="Arial"/>
          <w:color w:val="000000" w:themeColor="text1"/>
          <w:shd w:val="clear" w:color="auto" w:fill="FFFFFF"/>
        </w:rPr>
        <w:t xml:space="preserve">, </w:t>
      </w:r>
      <w:r w:rsidR="00084A02" w:rsidRPr="00A3780B">
        <w:rPr>
          <w:rFonts w:ascii="Arial" w:hAnsi="Arial" w:cs="Arial"/>
          <w:color w:val="000000" w:themeColor="text1"/>
          <w:shd w:val="clear" w:color="auto" w:fill="FFFFFF"/>
        </w:rPr>
        <w:t xml:space="preserve">mesosystem, exosystem and the macrosystem.  </w:t>
      </w:r>
      <w:r w:rsidR="00CD65B6" w:rsidRPr="00A3780B">
        <w:rPr>
          <w:rFonts w:ascii="Arial" w:hAnsi="Arial" w:cs="Arial"/>
          <w:color w:val="000000" w:themeColor="text1"/>
          <w:shd w:val="clear" w:color="auto" w:fill="FFFFFF"/>
        </w:rPr>
        <w:t xml:space="preserve">Bronfenbrenner (1979) view the child as </w:t>
      </w:r>
      <w:r w:rsidR="008C49A3" w:rsidRPr="00A3780B">
        <w:rPr>
          <w:rFonts w:ascii="Arial" w:hAnsi="Arial" w:cs="Arial"/>
          <w:color w:val="000000" w:themeColor="text1"/>
          <w:shd w:val="clear" w:color="auto" w:fill="FFFFFF"/>
        </w:rPr>
        <w:t xml:space="preserve">the centre of their own world </w:t>
      </w:r>
      <w:r w:rsidR="00796BD4" w:rsidRPr="00A3780B">
        <w:rPr>
          <w:rFonts w:ascii="Arial" w:hAnsi="Arial" w:cs="Arial"/>
          <w:color w:val="000000" w:themeColor="text1"/>
          <w:shd w:val="clear" w:color="auto" w:fill="FFFFFF"/>
        </w:rPr>
        <w:t xml:space="preserve">where they </w:t>
      </w:r>
      <w:r w:rsidR="00796BD4" w:rsidRPr="00A3780B">
        <w:rPr>
          <w:rFonts w:ascii="Arial" w:hAnsi="Arial" w:cs="Arial"/>
          <w:color w:val="000000" w:themeColor="text1"/>
          <w:shd w:val="clear" w:color="auto" w:fill="FFFFFF"/>
        </w:rPr>
        <w:lastRenderedPageBreak/>
        <w:t>interact with their own ecological environments</w:t>
      </w:r>
      <w:r w:rsidR="00C37F8F" w:rsidRPr="00A3780B">
        <w:rPr>
          <w:rFonts w:ascii="Arial" w:hAnsi="Arial" w:cs="Arial"/>
          <w:color w:val="000000" w:themeColor="text1"/>
          <w:shd w:val="clear" w:color="auto" w:fill="FFFFFF"/>
        </w:rPr>
        <w:t xml:space="preserve">, meaning that their behaviour is not only influenced by their own traits, but also by </w:t>
      </w:r>
      <w:r w:rsidR="00273B35" w:rsidRPr="00A3780B">
        <w:rPr>
          <w:rFonts w:ascii="Arial" w:hAnsi="Arial" w:cs="Arial"/>
          <w:color w:val="000000" w:themeColor="text1"/>
          <w:shd w:val="clear" w:color="auto" w:fill="FFFFFF"/>
        </w:rPr>
        <w:t xml:space="preserve">the ecological contexts that they interact with. </w:t>
      </w:r>
      <w:r w:rsidR="00A469BD" w:rsidRPr="00A3780B">
        <w:rPr>
          <w:rFonts w:ascii="Arial" w:hAnsi="Arial" w:cs="Arial"/>
          <w:color w:val="000000" w:themeColor="text1"/>
          <w:shd w:val="clear" w:color="auto" w:fill="FFFFFF"/>
        </w:rPr>
        <w:t xml:space="preserve">The microsystem is where the child experiences interpersonal relationships and through experiences the child can be influenced. Family, peers, teachers and the school are all a part of the microsystem as these four parts can contribute to bullying. </w:t>
      </w:r>
      <w:r w:rsidR="000D2CD7" w:rsidRPr="00A3780B">
        <w:rPr>
          <w:rFonts w:ascii="Arial" w:hAnsi="Arial" w:cs="Arial"/>
          <w:color w:val="000000" w:themeColor="text1"/>
          <w:shd w:val="clear" w:color="auto" w:fill="FFFFFF"/>
        </w:rPr>
        <w:t xml:space="preserve">As an example, if a child is exposed to domestic violence at home or even parents having a positive attitude to bullying, the child </w:t>
      </w:r>
      <w:r w:rsidR="007D6BB9" w:rsidRPr="00A3780B">
        <w:rPr>
          <w:rFonts w:ascii="Arial" w:hAnsi="Arial" w:cs="Arial"/>
          <w:color w:val="000000" w:themeColor="text1"/>
          <w:shd w:val="clear" w:color="auto" w:fill="FFFFFF"/>
        </w:rPr>
        <w:t>is more likely to bully others as it is deemed as normal</w:t>
      </w:r>
      <w:r w:rsidR="005A7C00" w:rsidRPr="00A3780B">
        <w:rPr>
          <w:rFonts w:ascii="Arial" w:hAnsi="Arial" w:cs="Arial"/>
          <w:color w:val="000000" w:themeColor="text1"/>
          <w:shd w:val="clear" w:color="auto" w:fill="FFFFFF"/>
        </w:rPr>
        <w:t xml:space="preserve"> (Lee, 2011). Also, a child’s peers can influence the child to partake in bullying. Lee</w:t>
      </w:r>
      <w:r w:rsidR="000D18DC" w:rsidRPr="00A3780B">
        <w:rPr>
          <w:rFonts w:ascii="Arial" w:hAnsi="Arial" w:cs="Arial"/>
          <w:color w:val="000000" w:themeColor="text1"/>
          <w:shd w:val="clear" w:color="auto" w:fill="FFFFFF"/>
        </w:rPr>
        <w:t xml:space="preserve"> </w:t>
      </w:r>
      <w:r w:rsidR="005A7C00" w:rsidRPr="00A3780B">
        <w:rPr>
          <w:rFonts w:ascii="Arial" w:hAnsi="Arial" w:cs="Arial"/>
          <w:color w:val="000000" w:themeColor="text1"/>
          <w:shd w:val="clear" w:color="auto" w:fill="FFFFFF"/>
        </w:rPr>
        <w:t>(</w:t>
      </w:r>
      <w:r w:rsidR="000D18DC" w:rsidRPr="00A3780B">
        <w:rPr>
          <w:rFonts w:ascii="Arial" w:hAnsi="Arial" w:cs="Arial"/>
          <w:color w:val="000000" w:themeColor="text1"/>
          <w:shd w:val="clear" w:color="auto" w:fill="FFFFFF"/>
        </w:rPr>
        <w:t>2011)</w:t>
      </w:r>
      <w:r w:rsidR="00931E07" w:rsidRPr="00A3780B">
        <w:rPr>
          <w:rFonts w:ascii="Arial" w:hAnsi="Arial" w:cs="Arial"/>
          <w:color w:val="000000" w:themeColor="text1"/>
          <w:shd w:val="clear" w:color="auto" w:fill="FFFFFF"/>
        </w:rPr>
        <w:t xml:space="preserve"> </w:t>
      </w:r>
      <w:r w:rsidR="00612E3E" w:rsidRPr="00A3780B">
        <w:rPr>
          <w:rFonts w:ascii="Arial" w:hAnsi="Arial" w:cs="Arial"/>
          <w:color w:val="000000" w:themeColor="text1"/>
          <w:shd w:val="clear" w:color="auto" w:fill="FFFFFF"/>
        </w:rPr>
        <w:t xml:space="preserve">notes that the mesosystem is made up of social interconnections between </w:t>
      </w:r>
      <w:r w:rsidR="0073340B" w:rsidRPr="00A3780B">
        <w:rPr>
          <w:rFonts w:ascii="Arial" w:hAnsi="Arial" w:cs="Arial"/>
          <w:color w:val="000000" w:themeColor="text1"/>
          <w:shd w:val="clear" w:color="auto" w:fill="FFFFFF"/>
        </w:rPr>
        <w:t xml:space="preserve">students, teachers and peers etc where the child becomes the primary link between family and school. It was found that </w:t>
      </w:r>
      <w:r w:rsidR="00D40AAE" w:rsidRPr="00A3780B">
        <w:rPr>
          <w:rFonts w:ascii="Arial" w:hAnsi="Arial" w:cs="Arial"/>
          <w:color w:val="000000" w:themeColor="text1"/>
          <w:shd w:val="clear" w:color="auto" w:fill="FFFFFF"/>
        </w:rPr>
        <w:t xml:space="preserve">if a child’s parent does not play an active role in their schooling, it contributes to the child having bullying behaviour (Lee, 2011). Therefore it is important for schools to build relationships with both the pupils in the school as well as the pupils parents. This can then lead to a decrease of bullying behaviour if </w:t>
      </w:r>
      <w:r w:rsidR="00A614B2" w:rsidRPr="00A3780B">
        <w:rPr>
          <w:rFonts w:ascii="Arial" w:hAnsi="Arial" w:cs="Arial"/>
          <w:color w:val="000000" w:themeColor="text1"/>
          <w:shd w:val="clear" w:color="auto" w:fill="FFFFFF"/>
        </w:rPr>
        <w:t>consistent</w:t>
      </w:r>
      <w:r w:rsidR="00D40AAE" w:rsidRPr="00A3780B">
        <w:rPr>
          <w:rFonts w:ascii="Arial" w:hAnsi="Arial" w:cs="Arial"/>
          <w:color w:val="000000" w:themeColor="text1"/>
          <w:shd w:val="clear" w:color="auto" w:fill="FFFFFF"/>
        </w:rPr>
        <w:t xml:space="preserve">. </w:t>
      </w:r>
      <w:r w:rsidR="00D369E6" w:rsidRPr="00A3780B">
        <w:rPr>
          <w:rFonts w:ascii="Arial" w:hAnsi="Arial" w:cs="Arial"/>
          <w:color w:val="000000" w:themeColor="text1"/>
          <w:shd w:val="clear" w:color="auto" w:fill="FFFFFF"/>
        </w:rPr>
        <w:t xml:space="preserve">Schools have an important role when trying to prevent or stop bullying amongst the pupils in their school as they </w:t>
      </w:r>
      <w:r w:rsidR="000271CF" w:rsidRPr="00A3780B">
        <w:rPr>
          <w:rFonts w:ascii="Arial" w:hAnsi="Arial" w:cs="Arial"/>
          <w:color w:val="000000" w:themeColor="text1"/>
          <w:shd w:val="clear" w:color="auto" w:fill="FFFFFF"/>
        </w:rPr>
        <w:t>are a part of the child’s immediate environment in which children live, where they can and will influence the child.</w:t>
      </w:r>
    </w:p>
    <w:p w:rsidR="00705FD0" w:rsidRPr="00A3780B" w:rsidRDefault="00705FD0" w:rsidP="00A3780B">
      <w:pPr>
        <w:spacing w:line="360" w:lineRule="auto"/>
        <w:rPr>
          <w:rFonts w:ascii="Arial" w:hAnsi="Arial" w:cs="Arial"/>
          <w:color w:val="000000" w:themeColor="text1"/>
          <w:shd w:val="clear" w:color="auto" w:fill="FFFFFF"/>
        </w:rPr>
      </w:pPr>
    </w:p>
    <w:p w:rsidR="00250358" w:rsidRPr="00A3780B" w:rsidRDefault="00250358" w:rsidP="00A3780B">
      <w:pPr>
        <w:spacing w:line="360" w:lineRule="auto"/>
        <w:rPr>
          <w:rFonts w:ascii="Arial" w:hAnsi="Arial" w:cs="Arial"/>
          <w:b/>
          <w:bCs/>
          <w:color w:val="000000" w:themeColor="text1"/>
          <w:u w:val="single"/>
          <w:shd w:val="clear" w:color="auto" w:fill="FFFFFF"/>
        </w:rPr>
      </w:pPr>
      <w:r w:rsidRPr="00A3780B">
        <w:rPr>
          <w:rFonts w:ascii="Arial" w:hAnsi="Arial" w:cs="Arial"/>
          <w:b/>
          <w:bCs/>
          <w:color w:val="000000" w:themeColor="text1"/>
          <w:u w:val="single"/>
          <w:shd w:val="clear" w:color="auto" w:fill="FFFFFF"/>
        </w:rPr>
        <w:t>Conclusion</w:t>
      </w:r>
    </w:p>
    <w:p w:rsidR="00705FD0" w:rsidRPr="00A3780B" w:rsidRDefault="00705FD0" w:rsidP="00A3780B">
      <w:pPr>
        <w:spacing w:line="360" w:lineRule="auto"/>
        <w:rPr>
          <w:rFonts w:ascii="Arial" w:hAnsi="Arial" w:cs="Arial"/>
          <w:b/>
          <w:bCs/>
          <w:color w:val="000000" w:themeColor="text1"/>
          <w:u w:val="single"/>
          <w:shd w:val="clear" w:color="auto" w:fill="FFFFFF"/>
        </w:rPr>
      </w:pPr>
    </w:p>
    <w:p w:rsidR="00A87B92" w:rsidRPr="00A3780B" w:rsidRDefault="00771F47" w:rsidP="00A3780B">
      <w:pPr>
        <w:spacing w:line="360" w:lineRule="auto"/>
        <w:rPr>
          <w:rFonts w:ascii="Arial" w:hAnsi="Arial" w:cs="Arial"/>
          <w:color w:val="000000" w:themeColor="text1"/>
        </w:rPr>
      </w:pPr>
      <w:r w:rsidRPr="00A3780B">
        <w:rPr>
          <w:rFonts w:ascii="Arial" w:hAnsi="Arial" w:cs="Arial"/>
        </w:rPr>
        <w:t>To conclude</w:t>
      </w:r>
      <w:r w:rsidR="004E68A7" w:rsidRPr="00A3780B">
        <w:rPr>
          <w:rFonts w:ascii="Arial" w:hAnsi="Arial" w:cs="Arial"/>
        </w:rPr>
        <w:t xml:space="preserve">, </w:t>
      </w:r>
      <w:r w:rsidR="00E679AC" w:rsidRPr="00A3780B">
        <w:rPr>
          <w:rFonts w:ascii="Arial" w:hAnsi="Arial" w:cs="Arial"/>
        </w:rPr>
        <w:t xml:space="preserve">this report </w:t>
      </w:r>
      <w:r w:rsidR="008A07E0" w:rsidRPr="00A3780B">
        <w:rPr>
          <w:rFonts w:ascii="Arial" w:hAnsi="Arial" w:cs="Arial"/>
        </w:rPr>
        <w:t xml:space="preserve">clearly </w:t>
      </w:r>
      <w:r w:rsidR="00E679AC" w:rsidRPr="00A3780B">
        <w:rPr>
          <w:rFonts w:ascii="Arial" w:hAnsi="Arial" w:cs="Arial"/>
        </w:rPr>
        <w:t xml:space="preserve">shows that </w:t>
      </w:r>
      <w:r w:rsidR="004E68A7" w:rsidRPr="00A3780B">
        <w:rPr>
          <w:rFonts w:ascii="Arial" w:hAnsi="Arial" w:cs="Arial"/>
        </w:rPr>
        <w:t xml:space="preserve">bullying </w:t>
      </w:r>
      <w:r w:rsidR="007D205B" w:rsidRPr="00A3780B">
        <w:rPr>
          <w:rFonts w:ascii="Arial" w:hAnsi="Arial" w:cs="Arial"/>
        </w:rPr>
        <w:t xml:space="preserve">is an important issue, especially in schools for children </w:t>
      </w:r>
      <w:r w:rsidR="00E679AC" w:rsidRPr="00A3780B">
        <w:rPr>
          <w:rFonts w:ascii="Arial" w:hAnsi="Arial" w:cs="Arial"/>
        </w:rPr>
        <w:t xml:space="preserve">where it can have a serious short term or even </w:t>
      </w:r>
      <w:r w:rsidR="008A07E0" w:rsidRPr="00A3780B">
        <w:rPr>
          <w:rFonts w:ascii="Arial" w:hAnsi="Arial" w:cs="Arial"/>
        </w:rPr>
        <w:t xml:space="preserve">a </w:t>
      </w:r>
      <w:r w:rsidR="00E679AC" w:rsidRPr="00A3780B">
        <w:rPr>
          <w:rFonts w:ascii="Arial" w:hAnsi="Arial" w:cs="Arial"/>
        </w:rPr>
        <w:t xml:space="preserve">long term effect on someone if </w:t>
      </w:r>
      <w:r w:rsidR="008A07E0" w:rsidRPr="00A3780B">
        <w:rPr>
          <w:rFonts w:ascii="Arial" w:hAnsi="Arial" w:cs="Arial"/>
        </w:rPr>
        <w:t xml:space="preserve">it is </w:t>
      </w:r>
      <w:r w:rsidR="00E679AC" w:rsidRPr="00A3780B">
        <w:rPr>
          <w:rFonts w:ascii="Arial" w:hAnsi="Arial" w:cs="Arial"/>
        </w:rPr>
        <w:t xml:space="preserve">not dealt with swiftly and appropriately. </w:t>
      </w:r>
      <w:r w:rsidR="008A07E0" w:rsidRPr="00A3780B">
        <w:rPr>
          <w:rFonts w:ascii="Arial" w:hAnsi="Arial" w:cs="Arial"/>
        </w:rPr>
        <w:t>This report has outlined the importance of schools</w:t>
      </w:r>
      <w:r w:rsidR="002546F6" w:rsidRPr="00A3780B">
        <w:rPr>
          <w:rFonts w:ascii="Arial" w:hAnsi="Arial" w:cs="Arial"/>
        </w:rPr>
        <w:t xml:space="preserve"> to tackle bullying, especially in Wales as</w:t>
      </w:r>
      <w:r w:rsidR="008A07E0" w:rsidRPr="00A3780B">
        <w:rPr>
          <w:rFonts w:ascii="Arial" w:hAnsi="Arial" w:cs="Arial"/>
        </w:rPr>
        <w:t xml:space="preserve"> </w:t>
      </w:r>
      <w:r w:rsidR="002546F6" w:rsidRPr="00A3780B">
        <w:rPr>
          <w:rFonts w:ascii="Arial" w:hAnsi="Arial" w:cs="Arial"/>
          <w:color w:val="000000" w:themeColor="text1"/>
        </w:rPr>
        <w:t>the Children’s Commissioner for Wales (2019a) report found that approaches to tackling and preventing bullying for children in Wales needs to be more effective as bullying is considered a safeguarding issue that harms a child’s well</w:t>
      </w:r>
      <w:r w:rsidR="0046744A">
        <w:rPr>
          <w:rFonts w:ascii="Arial" w:hAnsi="Arial" w:cs="Arial"/>
          <w:color w:val="000000" w:themeColor="text1"/>
        </w:rPr>
        <w:t>-</w:t>
      </w:r>
      <w:r w:rsidR="002546F6" w:rsidRPr="00A3780B">
        <w:rPr>
          <w:rFonts w:ascii="Arial" w:hAnsi="Arial" w:cs="Arial"/>
          <w:color w:val="000000" w:themeColor="text1"/>
        </w:rPr>
        <w:t xml:space="preserve">being. The release of </w:t>
      </w:r>
      <w:r w:rsidR="00942313" w:rsidRPr="00A3780B">
        <w:rPr>
          <w:rFonts w:ascii="Arial" w:hAnsi="Arial" w:cs="Arial"/>
          <w:color w:val="000000" w:themeColor="text1"/>
        </w:rPr>
        <w:t xml:space="preserve">the rights, respect, equality guidance </w:t>
      </w:r>
      <w:r w:rsidR="00FE6648">
        <w:rPr>
          <w:rFonts w:ascii="Arial" w:hAnsi="Arial" w:cs="Arial"/>
          <w:color w:val="000000" w:themeColor="text1"/>
        </w:rPr>
        <w:t xml:space="preserve">(Welsh Government, 2019) </w:t>
      </w:r>
      <w:r w:rsidR="00942313" w:rsidRPr="00A3780B">
        <w:rPr>
          <w:rFonts w:ascii="Arial" w:hAnsi="Arial" w:cs="Arial"/>
          <w:color w:val="000000" w:themeColor="text1"/>
        </w:rPr>
        <w:t>is fundamental for schools as well as parents as the document provide</w:t>
      </w:r>
      <w:r w:rsidR="00FE6648">
        <w:rPr>
          <w:rFonts w:ascii="Arial" w:hAnsi="Arial" w:cs="Arial"/>
          <w:color w:val="000000" w:themeColor="text1"/>
        </w:rPr>
        <w:t>s</w:t>
      </w:r>
      <w:r w:rsidR="00942313" w:rsidRPr="00A3780B">
        <w:rPr>
          <w:rFonts w:ascii="Arial" w:hAnsi="Arial" w:cs="Arial"/>
          <w:color w:val="000000" w:themeColor="text1"/>
        </w:rPr>
        <w:t xml:space="preserve"> guidance to challenging bullying</w:t>
      </w:r>
      <w:r w:rsidR="00E27B97" w:rsidRPr="00A3780B">
        <w:rPr>
          <w:rFonts w:ascii="Arial" w:hAnsi="Arial" w:cs="Arial"/>
          <w:color w:val="000000" w:themeColor="text1"/>
        </w:rPr>
        <w:t xml:space="preserve">. The document discusses what bullying is and isn’t as well as what can be done when dealing with bullying </w:t>
      </w:r>
      <w:r w:rsidR="00FE6648">
        <w:rPr>
          <w:rFonts w:ascii="Arial" w:hAnsi="Arial" w:cs="Arial"/>
          <w:color w:val="000000" w:themeColor="text1"/>
        </w:rPr>
        <w:t>(</w:t>
      </w:r>
      <w:r w:rsidR="00E27B97" w:rsidRPr="00A3780B">
        <w:rPr>
          <w:rFonts w:ascii="Arial" w:hAnsi="Arial" w:cs="Arial"/>
        </w:rPr>
        <w:t>Welsh Government</w:t>
      </w:r>
      <w:r w:rsidR="00FE6648">
        <w:rPr>
          <w:rFonts w:ascii="Arial" w:hAnsi="Arial" w:cs="Arial"/>
        </w:rPr>
        <w:t>,</w:t>
      </w:r>
      <w:r w:rsidR="00E27B97" w:rsidRPr="00A3780B">
        <w:rPr>
          <w:rFonts w:ascii="Arial" w:hAnsi="Arial" w:cs="Arial"/>
        </w:rPr>
        <w:t xml:space="preserve"> 2019).</w:t>
      </w:r>
      <w:r w:rsidR="00960841" w:rsidRPr="00A3780B">
        <w:rPr>
          <w:rFonts w:ascii="Arial" w:hAnsi="Arial" w:cs="Arial"/>
        </w:rPr>
        <w:t xml:space="preserve"> </w:t>
      </w:r>
      <w:r w:rsidR="00BC4F31" w:rsidRPr="00A3780B">
        <w:rPr>
          <w:rFonts w:ascii="Arial" w:hAnsi="Arial" w:cs="Arial"/>
        </w:rPr>
        <w:t xml:space="preserve">Schools have a responsibility to tackle bullying in all forms under the Education Act 2002 (Estyn, 2014). </w:t>
      </w:r>
      <w:r w:rsidR="00BC4F31" w:rsidRPr="00A3780B">
        <w:rPr>
          <w:rFonts w:ascii="Arial" w:hAnsi="Arial" w:cs="Arial"/>
          <w:color w:val="000000" w:themeColor="text1"/>
        </w:rPr>
        <w:t xml:space="preserve">Public school must, by law, have a behaviour policy in action that includes </w:t>
      </w:r>
      <w:r w:rsidR="00BC4F31" w:rsidRPr="00A3780B">
        <w:rPr>
          <w:rFonts w:ascii="Arial" w:hAnsi="Arial" w:cs="Arial"/>
          <w:color w:val="000000" w:themeColor="text1"/>
        </w:rPr>
        <w:lastRenderedPageBreak/>
        <w:t xml:space="preserve">measures to prevent all forms of bullying among pupils in the school. The bullying policy is decided by the school itself, where the teachers, pupils and parents must be told what the policy is. Every school has a different bullying policy catered to the pupils and staff of the school (Welsh Government, 2019). It is important to involve the pupils of the school in the creation of polices as the children will have a better understanding </w:t>
      </w:r>
      <w:r w:rsidR="00D82786" w:rsidRPr="00A3780B">
        <w:rPr>
          <w:rFonts w:ascii="Arial" w:hAnsi="Arial" w:cs="Arial"/>
          <w:color w:val="000000" w:themeColor="text1"/>
        </w:rPr>
        <w:t xml:space="preserve">of what is expected of them during school times. </w:t>
      </w:r>
      <w:r w:rsidR="00D82786" w:rsidRPr="00A3780B">
        <w:rPr>
          <w:rFonts w:ascii="Arial" w:hAnsi="Arial" w:cs="Arial"/>
        </w:rPr>
        <w:t>Estyn (2014) includes recommendations in their report on how schools can improve their action against bullying. It is important for schools to try and adopt as many of the recommendations Estyn (2014) offer as their recommendations are there to help schools prevent and stop bullying in the easiest way</w:t>
      </w:r>
      <w:r w:rsidR="0000223A" w:rsidRPr="00A3780B">
        <w:rPr>
          <w:rFonts w:ascii="Arial" w:hAnsi="Arial" w:cs="Arial"/>
        </w:rPr>
        <w:t>s</w:t>
      </w:r>
      <w:r w:rsidR="00D82786" w:rsidRPr="00A3780B">
        <w:rPr>
          <w:rFonts w:ascii="Arial" w:hAnsi="Arial" w:cs="Arial"/>
        </w:rPr>
        <w:t xml:space="preserve"> possible</w:t>
      </w:r>
      <w:r w:rsidR="0000223A" w:rsidRPr="00A3780B">
        <w:rPr>
          <w:rFonts w:ascii="Arial" w:hAnsi="Arial" w:cs="Arial"/>
        </w:rPr>
        <w:t xml:space="preserve">. </w:t>
      </w:r>
    </w:p>
    <w:p w:rsidR="00A87B92" w:rsidRPr="00A3780B" w:rsidRDefault="00A87B92" w:rsidP="00A3780B">
      <w:pPr>
        <w:spacing w:line="360" w:lineRule="auto"/>
        <w:rPr>
          <w:rFonts w:ascii="Arial" w:hAnsi="Arial" w:cs="Arial"/>
          <w:color w:val="000000" w:themeColor="text1"/>
        </w:rPr>
      </w:pPr>
    </w:p>
    <w:p w:rsidR="00771F47" w:rsidRPr="00A3780B" w:rsidRDefault="00771F47" w:rsidP="00A3780B">
      <w:pPr>
        <w:spacing w:line="360" w:lineRule="auto"/>
        <w:rPr>
          <w:rFonts w:ascii="Arial" w:hAnsi="Arial" w:cs="Arial"/>
          <w:b/>
          <w:bCs/>
          <w:u w:val="single"/>
        </w:rPr>
      </w:pPr>
      <w:r w:rsidRPr="00A3780B">
        <w:rPr>
          <w:rFonts w:ascii="Arial" w:hAnsi="Arial" w:cs="Arial"/>
          <w:b/>
          <w:bCs/>
          <w:u w:val="single"/>
        </w:rPr>
        <w:t>Refer</w:t>
      </w:r>
      <w:r w:rsidR="00F003BA" w:rsidRPr="00A3780B">
        <w:rPr>
          <w:rFonts w:ascii="Arial" w:hAnsi="Arial" w:cs="Arial"/>
          <w:b/>
          <w:bCs/>
          <w:u w:val="single"/>
        </w:rPr>
        <w:t>e</w:t>
      </w:r>
      <w:r w:rsidRPr="00A3780B">
        <w:rPr>
          <w:rFonts w:ascii="Arial" w:hAnsi="Arial" w:cs="Arial"/>
          <w:b/>
          <w:bCs/>
          <w:u w:val="single"/>
        </w:rPr>
        <w:t>nce list</w:t>
      </w:r>
    </w:p>
    <w:p w:rsidR="000C3887" w:rsidRPr="00A3780B" w:rsidRDefault="000C3887" w:rsidP="00A3780B">
      <w:pPr>
        <w:spacing w:line="360" w:lineRule="auto"/>
        <w:rPr>
          <w:rFonts w:ascii="Arial" w:hAnsi="Arial" w:cs="Arial"/>
          <w:b/>
          <w:bCs/>
          <w:u w:val="single"/>
        </w:rPr>
      </w:pPr>
    </w:p>
    <w:p w:rsidR="000C3887" w:rsidRPr="00A3780B" w:rsidRDefault="000C3887" w:rsidP="00A3780B">
      <w:pPr>
        <w:spacing w:line="360" w:lineRule="auto"/>
        <w:rPr>
          <w:rFonts w:ascii="Arial" w:hAnsi="Arial" w:cs="Arial"/>
        </w:rPr>
      </w:pPr>
      <w:r w:rsidRPr="00A3780B">
        <w:rPr>
          <w:rFonts w:ascii="Arial" w:hAnsi="Arial" w:cs="Arial"/>
        </w:rPr>
        <w:t xml:space="preserve">Anti-bullying Alliance. (2019)  </w:t>
      </w:r>
      <w:r w:rsidRPr="00A3780B">
        <w:rPr>
          <w:rFonts w:ascii="Arial" w:hAnsi="Arial" w:cs="Arial"/>
          <w:i/>
          <w:iCs/>
        </w:rPr>
        <w:t>Bullying and mental health: guidance for teachers and other professionals</w:t>
      </w:r>
      <w:r w:rsidRPr="00A3780B">
        <w:rPr>
          <w:rFonts w:ascii="Arial" w:hAnsi="Arial" w:cs="Arial"/>
        </w:rPr>
        <w:t xml:space="preserve">. Available at: </w:t>
      </w:r>
      <w:hyperlink r:id="rId5" w:history="1">
        <w:r w:rsidRPr="00A3780B">
          <w:rPr>
            <w:rStyle w:val="Hyperlink"/>
            <w:rFonts w:ascii="Arial" w:hAnsi="Arial" w:cs="Arial"/>
          </w:rPr>
          <w:t>https://www.anti-bullyingalliance.org.uk/sites/default/files/field/attachment/Mental-health-and-bullying-module-FINAL.pdf</w:t>
        </w:r>
      </w:hyperlink>
      <w:r w:rsidRPr="00A3780B">
        <w:rPr>
          <w:rFonts w:ascii="Arial" w:hAnsi="Arial" w:cs="Arial"/>
        </w:rPr>
        <w:t xml:space="preserve"> (Accessed: 22</w:t>
      </w:r>
      <w:r w:rsidRPr="00A3780B">
        <w:rPr>
          <w:rFonts w:ascii="Arial" w:hAnsi="Arial" w:cs="Arial"/>
          <w:vertAlign w:val="superscript"/>
        </w:rPr>
        <w:t>nd</w:t>
      </w:r>
      <w:r w:rsidRPr="00A3780B">
        <w:rPr>
          <w:rFonts w:ascii="Arial" w:hAnsi="Arial" w:cs="Arial"/>
        </w:rPr>
        <w:t xml:space="preserve"> December 2019). </w:t>
      </w:r>
    </w:p>
    <w:p w:rsidR="00D6585E" w:rsidRPr="00A3780B" w:rsidRDefault="00D6585E" w:rsidP="00A3780B">
      <w:pPr>
        <w:spacing w:line="360" w:lineRule="auto"/>
        <w:rPr>
          <w:rFonts w:ascii="Arial" w:hAnsi="Arial" w:cs="Arial"/>
        </w:rPr>
      </w:pPr>
    </w:p>
    <w:p w:rsidR="00D6585E" w:rsidRPr="00A3780B" w:rsidRDefault="00D6585E" w:rsidP="00A3780B">
      <w:pPr>
        <w:shd w:val="clear" w:color="auto" w:fill="FFFFFF"/>
        <w:spacing w:line="360" w:lineRule="auto"/>
        <w:rPr>
          <w:rFonts w:ascii="Arial" w:hAnsi="Arial" w:cs="Arial"/>
          <w:color w:val="231F20"/>
        </w:rPr>
      </w:pPr>
      <w:r w:rsidRPr="00A3780B">
        <w:rPr>
          <w:rFonts w:ascii="Arial" w:hAnsi="Arial" w:cs="Arial"/>
          <w:color w:val="231F20"/>
        </w:rPr>
        <w:t xml:space="preserve">Bronfenbrenner,  U. </w:t>
      </w:r>
      <w:r w:rsidRPr="00A3780B">
        <w:rPr>
          <w:rStyle w:val="a"/>
          <w:rFonts w:ascii="Arial" w:hAnsi="Arial" w:cs="Arial"/>
          <w:color w:val="231F20"/>
        </w:rPr>
        <w:t xml:space="preserve"> </w:t>
      </w:r>
      <w:r w:rsidRPr="00A3780B">
        <w:rPr>
          <w:rFonts w:ascii="Arial" w:hAnsi="Arial" w:cs="Arial"/>
          <w:color w:val="231F20"/>
        </w:rPr>
        <w:t xml:space="preserve">(1979).  </w:t>
      </w:r>
      <w:r w:rsidRPr="00A3780B">
        <w:rPr>
          <w:rStyle w:val="ff2"/>
          <w:rFonts w:ascii="Arial" w:hAnsi="Arial" w:cs="Arial"/>
          <w:color w:val="231F20"/>
        </w:rPr>
        <w:t xml:space="preserve">The </w:t>
      </w:r>
      <w:r w:rsidRPr="00A3780B">
        <w:rPr>
          <w:rStyle w:val="a"/>
          <w:rFonts w:ascii="Arial" w:hAnsi="Arial" w:cs="Arial"/>
          <w:color w:val="231F20"/>
        </w:rPr>
        <w:t xml:space="preserve"> </w:t>
      </w:r>
      <w:r w:rsidRPr="00A3780B">
        <w:rPr>
          <w:rStyle w:val="ff2"/>
          <w:rFonts w:ascii="Arial" w:hAnsi="Arial" w:cs="Arial"/>
          <w:color w:val="231F20"/>
        </w:rPr>
        <w:t xml:space="preserve">ecology  of  human </w:t>
      </w:r>
      <w:r w:rsidRPr="00A3780B">
        <w:rPr>
          <w:rStyle w:val="a"/>
          <w:rFonts w:ascii="Arial" w:hAnsi="Arial" w:cs="Arial"/>
          <w:color w:val="231F20"/>
        </w:rPr>
        <w:t xml:space="preserve"> </w:t>
      </w:r>
      <w:r w:rsidRPr="00A3780B">
        <w:rPr>
          <w:rStyle w:val="ff2"/>
          <w:rFonts w:ascii="Arial" w:hAnsi="Arial" w:cs="Arial"/>
          <w:color w:val="231F20"/>
        </w:rPr>
        <w:t xml:space="preserve">development:  Experiments </w:t>
      </w:r>
      <w:r w:rsidRPr="00A3780B">
        <w:rPr>
          <w:rStyle w:val="a"/>
          <w:rFonts w:ascii="Arial" w:hAnsi="Arial" w:cs="Arial"/>
          <w:color w:val="231F20"/>
        </w:rPr>
        <w:t xml:space="preserve"> </w:t>
      </w:r>
      <w:r w:rsidRPr="00A3780B">
        <w:rPr>
          <w:rStyle w:val="ff2"/>
          <w:rFonts w:ascii="Arial" w:hAnsi="Arial" w:cs="Arial"/>
          <w:color w:val="231F20"/>
        </w:rPr>
        <w:t xml:space="preserve">by </w:t>
      </w:r>
      <w:r w:rsidRPr="00A3780B">
        <w:rPr>
          <w:rFonts w:ascii="Arial" w:hAnsi="Arial" w:cs="Arial"/>
          <w:color w:val="231F20"/>
        </w:rPr>
        <w:t>nature and design</w:t>
      </w:r>
      <w:r w:rsidRPr="00A3780B">
        <w:rPr>
          <w:rStyle w:val="ff4"/>
          <w:rFonts w:ascii="Arial" w:hAnsi="Arial" w:cs="Arial"/>
          <w:color w:val="231F20"/>
        </w:rPr>
        <w:t>. Cambridge, MA: Harvard University Press.</w:t>
      </w:r>
    </w:p>
    <w:p w:rsidR="00D6585E" w:rsidRPr="00A3780B" w:rsidRDefault="00D6585E" w:rsidP="00A3780B">
      <w:pPr>
        <w:spacing w:line="360" w:lineRule="auto"/>
        <w:rPr>
          <w:rFonts w:ascii="Arial" w:hAnsi="Arial" w:cs="Arial"/>
        </w:rPr>
      </w:pPr>
      <w:r w:rsidRPr="00A3780B">
        <w:rPr>
          <w:rFonts w:ascii="Arial" w:hAnsi="Arial" w:cs="Arial"/>
        </w:rPr>
        <w:t xml:space="preserve">Bronfenbrenner, U. (1979) </w:t>
      </w:r>
      <w:r w:rsidRPr="00A3780B">
        <w:rPr>
          <w:rFonts w:ascii="Arial" w:hAnsi="Arial" w:cs="Arial"/>
          <w:i/>
          <w:iCs/>
        </w:rPr>
        <w:t xml:space="preserve">The ecology of human development: Experiments by nature and design. </w:t>
      </w:r>
      <w:r w:rsidRPr="00A3780B">
        <w:rPr>
          <w:rFonts w:ascii="Arial" w:hAnsi="Arial" w:cs="Arial"/>
        </w:rPr>
        <w:t>Cambridge: Harvard University Press.</w:t>
      </w:r>
      <w:r w:rsidR="00AD7273" w:rsidRPr="00A3780B">
        <w:rPr>
          <w:rFonts w:ascii="Arial" w:hAnsi="Arial" w:cs="Arial"/>
        </w:rPr>
        <w:t xml:space="preserve"> </w:t>
      </w:r>
    </w:p>
    <w:p w:rsidR="004522AC" w:rsidRPr="00A3780B" w:rsidRDefault="004522AC" w:rsidP="00A3780B">
      <w:pPr>
        <w:spacing w:line="360" w:lineRule="auto"/>
        <w:rPr>
          <w:rFonts w:ascii="Arial" w:hAnsi="Arial" w:cs="Arial"/>
          <w:b/>
          <w:bCs/>
          <w:u w:val="single"/>
        </w:rPr>
      </w:pPr>
    </w:p>
    <w:p w:rsidR="00D6585E" w:rsidRPr="00A3780B" w:rsidRDefault="00761D75" w:rsidP="00A3780B">
      <w:pPr>
        <w:spacing w:line="360" w:lineRule="auto"/>
        <w:rPr>
          <w:rFonts w:ascii="Arial" w:hAnsi="Arial" w:cs="Arial"/>
        </w:rPr>
      </w:pPr>
      <w:r w:rsidRPr="00A3780B">
        <w:rPr>
          <w:rFonts w:ascii="Arial" w:hAnsi="Arial" w:cs="Arial"/>
        </w:rPr>
        <w:t>Bullying UK</w:t>
      </w:r>
      <w:r w:rsidR="000C3887" w:rsidRPr="00A3780B">
        <w:rPr>
          <w:rFonts w:ascii="Arial" w:hAnsi="Arial" w:cs="Arial"/>
        </w:rPr>
        <w:t>.</w:t>
      </w:r>
      <w:r w:rsidRPr="00A3780B">
        <w:rPr>
          <w:rFonts w:ascii="Arial" w:hAnsi="Arial" w:cs="Arial"/>
        </w:rPr>
        <w:t xml:space="preserve"> (2019) </w:t>
      </w:r>
      <w:r w:rsidRPr="00A3780B">
        <w:rPr>
          <w:rFonts w:ascii="Arial" w:hAnsi="Arial" w:cs="Arial"/>
          <w:i/>
          <w:iCs/>
        </w:rPr>
        <w:t>What i</w:t>
      </w:r>
      <w:r w:rsidR="005A18A4" w:rsidRPr="00A3780B">
        <w:rPr>
          <w:rFonts w:ascii="Arial" w:hAnsi="Arial" w:cs="Arial"/>
          <w:i/>
          <w:iCs/>
        </w:rPr>
        <w:t>s</w:t>
      </w:r>
      <w:r w:rsidRPr="00A3780B">
        <w:rPr>
          <w:rFonts w:ascii="Arial" w:hAnsi="Arial" w:cs="Arial"/>
          <w:i/>
          <w:iCs/>
        </w:rPr>
        <w:t xml:space="preserve"> bullying?</w:t>
      </w:r>
      <w:r w:rsidRPr="00A3780B">
        <w:rPr>
          <w:rFonts w:ascii="Arial" w:hAnsi="Arial" w:cs="Arial"/>
        </w:rPr>
        <w:t xml:space="preserve"> Available at: </w:t>
      </w:r>
      <w:hyperlink r:id="rId6" w:history="1">
        <w:r w:rsidR="00B66829" w:rsidRPr="00A3780B">
          <w:rPr>
            <w:rStyle w:val="Hyperlink"/>
            <w:rFonts w:ascii="Arial" w:hAnsi="Arial" w:cs="Arial"/>
          </w:rPr>
          <w:t>https://www.bullying.co.uk/general-advice/what-is-bullying/</w:t>
        </w:r>
      </w:hyperlink>
      <w:r w:rsidR="00B66829" w:rsidRPr="00A3780B">
        <w:rPr>
          <w:rFonts w:ascii="Arial" w:hAnsi="Arial" w:cs="Arial"/>
        </w:rPr>
        <w:t xml:space="preserve"> </w:t>
      </w:r>
      <w:r w:rsidRPr="00A3780B">
        <w:rPr>
          <w:rFonts w:ascii="Arial" w:hAnsi="Arial" w:cs="Arial"/>
        </w:rPr>
        <w:t xml:space="preserve">(Accessed </w:t>
      </w:r>
      <w:r w:rsidR="005A18A4" w:rsidRPr="00A3780B">
        <w:rPr>
          <w:rFonts w:ascii="Arial" w:hAnsi="Arial" w:cs="Arial"/>
        </w:rPr>
        <w:t>22</w:t>
      </w:r>
      <w:r w:rsidR="005A18A4" w:rsidRPr="00A3780B">
        <w:rPr>
          <w:rFonts w:ascii="Arial" w:hAnsi="Arial" w:cs="Arial"/>
          <w:vertAlign w:val="superscript"/>
        </w:rPr>
        <w:t>nd</w:t>
      </w:r>
      <w:r w:rsidR="005A18A4" w:rsidRPr="00A3780B">
        <w:rPr>
          <w:rFonts w:ascii="Arial" w:hAnsi="Arial" w:cs="Arial"/>
        </w:rPr>
        <w:t xml:space="preserve"> December 2019).</w:t>
      </w:r>
    </w:p>
    <w:p w:rsidR="002E4CBF" w:rsidRPr="00A3780B" w:rsidRDefault="002E4CBF" w:rsidP="00A3780B">
      <w:pPr>
        <w:spacing w:line="360" w:lineRule="auto"/>
        <w:rPr>
          <w:rFonts w:ascii="Arial" w:hAnsi="Arial" w:cs="Arial"/>
        </w:rPr>
      </w:pPr>
    </w:p>
    <w:p w:rsidR="00ED61D0" w:rsidRPr="00A3780B" w:rsidRDefault="004522AC" w:rsidP="00A3780B">
      <w:pPr>
        <w:spacing w:line="360" w:lineRule="auto"/>
        <w:rPr>
          <w:rFonts w:ascii="Arial" w:hAnsi="Arial" w:cs="Arial"/>
        </w:rPr>
      </w:pPr>
      <w:r w:rsidRPr="00A3780B">
        <w:rPr>
          <w:rFonts w:ascii="Arial" w:hAnsi="Arial" w:cs="Arial"/>
        </w:rPr>
        <w:t>Burk</w:t>
      </w:r>
      <w:r w:rsidR="00166A9E" w:rsidRPr="00A3780B">
        <w:rPr>
          <w:rFonts w:ascii="Arial" w:hAnsi="Arial" w:cs="Arial"/>
        </w:rPr>
        <w:t xml:space="preserve">, B., DiRenzo, A. and Fuller, R. (2019) </w:t>
      </w:r>
      <w:r w:rsidR="00ED61D0" w:rsidRPr="00A3780B">
        <w:rPr>
          <w:rFonts w:ascii="Arial" w:hAnsi="Arial" w:cs="Arial"/>
        </w:rPr>
        <w:t xml:space="preserve">‘Who is a Bully Anyway?: Examining Perceptions of Bullying among Parents and Children’,  </w:t>
      </w:r>
      <w:r w:rsidR="00ED61D0" w:rsidRPr="00A3780B">
        <w:rPr>
          <w:rFonts w:ascii="Arial" w:hAnsi="Arial" w:cs="Arial"/>
          <w:i/>
          <w:iCs/>
        </w:rPr>
        <w:t>Journal of Park and Recreation Administration</w:t>
      </w:r>
      <w:r w:rsidR="004E0BCF" w:rsidRPr="00A3780B">
        <w:rPr>
          <w:rFonts w:ascii="Arial" w:hAnsi="Arial" w:cs="Arial"/>
          <w:i/>
          <w:iCs/>
        </w:rPr>
        <w:t>,</w:t>
      </w:r>
      <w:r w:rsidR="00ED61D0" w:rsidRPr="00A3780B">
        <w:rPr>
          <w:rFonts w:ascii="Arial" w:hAnsi="Arial" w:cs="Arial"/>
          <w:i/>
          <w:iCs/>
        </w:rPr>
        <w:t xml:space="preserve"> </w:t>
      </w:r>
      <w:r w:rsidR="00ED61D0" w:rsidRPr="00A3780B">
        <w:rPr>
          <w:rFonts w:ascii="Arial" w:hAnsi="Arial" w:cs="Arial"/>
        </w:rPr>
        <w:t>37(2), pp.80-98. (Accessed: 15</w:t>
      </w:r>
      <w:r w:rsidR="00ED61D0" w:rsidRPr="00A3780B">
        <w:rPr>
          <w:rFonts w:ascii="Arial" w:hAnsi="Arial" w:cs="Arial"/>
          <w:vertAlign w:val="superscript"/>
        </w:rPr>
        <w:t>th</w:t>
      </w:r>
      <w:r w:rsidR="00ED61D0" w:rsidRPr="00A3780B">
        <w:rPr>
          <w:rFonts w:ascii="Arial" w:hAnsi="Arial" w:cs="Arial"/>
        </w:rPr>
        <w:t xml:space="preserve"> December 2019). </w:t>
      </w:r>
      <w:r w:rsidR="00ED61D0" w:rsidRPr="00A3780B">
        <w:rPr>
          <w:rFonts w:ascii="Arial" w:hAnsi="Arial" w:cs="Arial"/>
          <w:i/>
          <w:iCs/>
        </w:rPr>
        <w:t xml:space="preserve"> </w:t>
      </w:r>
      <w:r w:rsidR="000941A4" w:rsidRPr="00A3780B">
        <w:rPr>
          <w:rFonts w:ascii="Arial" w:hAnsi="Arial" w:cs="Arial"/>
        </w:rPr>
        <w:t xml:space="preserve">DOI:10.18666/JPRA-2019-8816. </w:t>
      </w:r>
    </w:p>
    <w:p w:rsidR="00982F2A" w:rsidRPr="00A3780B" w:rsidRDefault="00982F2A" w:rsidP="00A3780B">
      <w:pPr>
        <w:spacing w:line="360" w:lineRule="auto"/>
        <w:rPr>
          <w:rFonts w:ascii="Arial" w:hAnsi="Arial" w:cs="Arial"/>
          <w:b/>
          <w:bCs/>
          <w:u w:val="single"/>
        </w:rPr>
      </w:pPr>
    </w:p>
    <w:p w:rsidR="00982F2A" w:rsidRPr="00A3780B" w:rsidRDefault="00982F2A" w:rsidP="00A3780B">
      <w:pPr>
        <w:spacing w:line="360" w:lineRule="auto"/>
        <w:rPr>
          <w:rFonts w:ascii="Arial" w:hAnsi="Arial" w:cs="Arial"/>
        </w:rPr>
      </w:pPr>
      <w:r w:rsidRPr="00A3780B">
        <w:rPr>
          <w:rFonts w:ascii="Arial" w:hAnsi="Arial" w:cs="Arial"/>
        </w:rPr>
        <w:t>Children’s Commissioner for Wales (2019</w:t>
      </w:r>
      <w:r w:rsidR="00D23303" w:rsidRPr="00A3780B">
        <w:rPr>
          <w:rFonts w:ascii="Arial" w:hAnsi="Arial" w:cs="Arial"/>
        </w:rPr>
        <w:t>a</w:t>
      </w:r>
      <w:r w:rsidRPr="00A3780B">
        <w:rPr>
          <w:rFonts w:ascii="Arial" w:hAnsi="Arial" w:cs="Arial"/>
        </w:rPr>
        <w:t xml:space="preserve">) </w:t>
      </w:r>
      <w:r w:rsidRPr="00A3780B">
        <w:rPr>
          <w:rFonts w:ascii="Arial" w:hAnsi="Arial" w:cs="Arial"/>
          <w:i/>
          <w:iCs/>
        </w:rPr>
        <w:t>Wales needs stronger action to preventing bullying</w:t>
      </w:r>
      <w:r w:rsidRPr="00A3780B">
        <w:rPr>
          <w:rFonts w:ascii="Arial" w:hAnsi="Arial" w:cs="Arial"/>
        </w:rPr>
        <w:t xml:space="preserve">. </w:t>
      </w:r>
      <w:r w:rsidR="006A160D" w:rsidRPr="00A3780B">
        <w:rPr>
          <w:rFonts w:ascii="Arial" w:hAnsi="Arial" w:cs="Arial"/>
        </w:rPr>
        <w:t>Available</w:t>
      </w:r>
      <w:r w:rsidRPr="00A3780B">
        <w:rPr>
          <w:rFonts w:ascii="Arial" w:hAnsi="Arial" w:cs="Arial"/>
        </w:rPr>
        <w:t xml:space="preserve"> at: </w:t>
      </w:r>
      <w:hyperlink r:id="rId7" w:history="1">
        <w:r w:rsidRPr="00A3780B">
          <w:rPr>
            <w:rStyle w:val="Hyperlink"/>
            <w:rFonts w:ascii="Arial" w:hAnsi="Arial" w:cs="Arial"/>
          </w:rPr>
          <w:t>https://www.childcomwales.org.uk/wp-</w:t>
        </w:r>
        <w:r w:rsidRPr="00A3780B">
          <w:rPr>
            <w:rStyle w:val="Hyperlink"/>
            <w:rFonts w:ascii="Arial" w:hAnsi="Arial" w:cs="Arial"/>
          </w:rPr>
          <w:lastRenderedPageBreak/>
          <w:t>content/uploads/2019/05/Wales-Needs-Stronger-Action-to-Prevent-Bullying.pdf</w:t>
        </w:r>
      </w:hyperlink>
      <w:r w:rsidRPr="00A3780B">
        <w:rPr>
          <w:rFonts w:ascii="Arial" w:hAnsi="Arial" w:cs="Arial"/>
        </w:rPr>
        <w:t xml:space="preserve"> (Accessed: 12</w:t>
      </w:r>
      <w:r w:rsidRPr="00A3780B">
        <w:rPr>
          <w:rFonts w:ascii="Arial" w:hAnsi="Arial" w:cs="Arial"/>
          <w:vertAlign w:val="superscript"/>
        </w:rPr>
        <w:t>th</w:t>
      </w:r>
      <w:r w:rsidRPr="00A3780B">
        <w:rPr>
          <w:rFonts w:ascii="Arial" w:hAnsi="Arial" w:cs="Arial"/>
        </w:rPr>
        <w:t xml:space="preserve"> December 2019)</w:t>
      </w:r>
      <w:r w:rsidR="00690875" w:rsidRPr="00A3780B">
        <w:rPr>
          <w:rFonts w:ascii="Arial" w:hAnsi="Arial" w:cs="Arial"/>
        </w:rPr>
        <w:t>.</w:t>
      </w:r>
    </w:p>
    <w:p w:rsidR="00D23303" w:rsidRPr="00A3780B" w:rsidRDefault="00D23303" w:rsidP="00A3780B">
      <w:pPr>
        <w:spacing w:line="360" w:lineRule="auto"/>
        <w:rPr>
          <w:rFonts w:ascii="Arial" w:hAnsi="Arial" w:cs="Arial"/>
        </w:rPr>
      </w:pPr>
    </w:p>
    <w:p w:rsidR="00D23303" w:rsidRPr="00A3780B" w:rsidRDefault="00D23303" w:rsidP="00A3780B">
      <w:pPr>
        <w:spacing w:line="360" w:lineRule="auto"/>
        <w:rPr>
          <w:rFonts w:ascii="Arial" w:hAnsi="Arial" w:cs="Arial"/>
        </w:rPr>
      </w:pPr>
      <w:r w:rsidRPr="00A3780B">
        <w:rPr>
          <w:rFonts w:ascii="Arial" w:hAnsi="Arial" w:cs="Arial"/>
        </w:rPr>
        <w:t xml:space="preserve">Children’s Commissioner for Wales (2019b) </w:t>
      </w:r>
      <w:r w:rsidRPr="00A3780B">
        <w:rPr>
          <w:rFonts w:ascii="Arial" w:hAnsi="Arial" w:cs="Arial"/>
          <w:i/>
          <w:iCs/>
        </w:rPr>
        <w:t>Sam’s Story</w:t>
      </w:r>
      <w:r w:rsidRPr="00A3780B">
        <w:rPr>
          <w:rFonts w:ascii="Arial" w:hAnsi="Arial" w:cs="Arial"/>
        </w:rPr>
        <w:t xml:space="preserve">. Available at: </w:t>
      </w:r>
      <w:hyperlink r:id="rId8" w:history="1">
        <w:r w:rsidRPr="00A3780B">
          <w:rPr>
            <w:rStyle w:val="Hyperlink"/>
            <w:rFonts w:ascii="Arial" w:hAnsi="Arial" w:cs="Arial"/>
          </w:rPr>
          <w:t>https://www.childcomwales.org.uk/wp-content/uploads/2017/11/Sams-Story.pdf</w:t>
        </w:r>
      </w:hyperlink>
    </w:p>
    <w:p w:rsidR="00D23303" w:rsidRPr="00A3780B" w:rsidRDefault="00D23303" w:rsidP="00A3780B">
      <w:pPr>
        <w:spacing w:line="360" w:lineRule="auto"/>
        <w:rPr>
          <w:rFonts w:ascii="Arial" w:hAnsi="Arial" w:cs="Arial"/>
        </w:rPr>
      </w:pPr>
      <w:r w:rsidRPr="00A3780B">
        <w:rPr>
          <w:rFonts w:ascii="Arial" w:hAnsi="Arial" w:cs="Arial"/>
        </w:rPr>
        <w:t>(accessed 3</w:t>
      </w:r>
      <w:r w:rsidRPr="00A3780B">
        <w:rPr>
          <w:rFonts w:ascii="Arial" w:hAnsi="Arial" w:cs="Arial"/>
          <w:vertAlign w:val="superscript"/>
        </w:rPr>
        <w:t>rd</w:t>
      </w:r>
      <w:r w:rsidRPr="00A3780B">
        <w:rPr>
          <w:rFonts w:ascii="Arial" w:hAnsi="Arial" w:cs="Arial"/>
        </w:rPr>
        <w:t xml:space="preserve"> January 2020).</w:t>
      </w:r>
    </w:p>
    <w:p w:rsidR="00AD321D" w:rsidRPr="00A3780B" w:rsidRDefault="00AD321D" w:rsidP="00A3780B">
      <w:pPr>
        <w:spacing w:line="360" w:lineRule="auto"/>
        <w:rPr>
          <w:rFonts w:ascii="Arial" w:hAnsi="Arial" w:cs="Arial"/>
          <w:b/>
          <w:bCs/>
          <w:u w:val="single"/>
        </w:rPr>
      </w:pPr>
    </w:p>
    <w:p w:rsidR="00AD321D" w:rsidRPr="00A3780B" w:rsidRDefault="00AD321D" w:rsidP="00A3780B">
      <w:pPr>
        <w:spacing w:line="360" w:lineRule="auto"/>
        <w:rPr>
          <w:rFonts w:ascii="Arial" w:hAnsi="Arial" w:cs="Arial"/>
        </w:rPr>
      </w:pPr>
      <w:r w:rsidRPr="00A3780B">
        <w:rPr>
          <w:rFonts w:ascii="Arial" w:hAnsi="Arial" w:cs="Arial"/>
        </w:rPr>
        <w:t xml:space="preserve">Estyn. (2014) </w:t>
      </w:r>
      <w:r w:rsidRPr="00A3780B">
        <w:rPr>
          <w:rFonts w:ascii="Arial" w:hAnsi="Arial" w:cs="Arial"/>
          <w:i/>
          <w:iCs/>
        </w:rPr>
        <w:t>Action on bullying</w:t>
      </w:r>
      <w:r w:rsidRPr="00A3780B">
        <w:rPr>
          <w:rFonts w:ascii="Arial" w:hAnsi="Arial" w:cs="Arial"/>
        </w:rPr>
        <w:t xml:space="preserve">. Available at: </w:t>
      </w:r>
      <w:hyperlink r:id="rId9" w:history="1">
        <w:r w:rsidRPr="00A3780B">
          <w:rPr>
            <w:rStyle w:val="Hyperlink"/>
            <w:rFonts w:ascii="Arial" w:hAnsi="Arial" w:cs="Arial"/>
          </w:rPr>
          <w:t>https://www.estyn.gov.wales/sites/www.estyn.gov.wales/files/documents/Action%20on%20bullying%20-%20June%202014.pdf</w:t>
        </w:r>
      </w:hyperlink>
      <w:r w:rsidRPr="00A3780B">
        <w:rPr>
          <w:rFonts w:ascii="Arial" w:hAnsi="Arial" w:cs="Arial"/>
        </w:rPr>
        <w:t xml:space="preserve"> (Accessed: 13</w:t>
      </w:r>
      <w:r w:rsidRPr="00A3780B">
        <w:rPr>
          <w:rFonts w:ascii="Arial" w:hAnsi="Arial" w:cs="Arial"/>
          <w:vertAlign w:val="superscript"/>
        </w:rPr>
        <w:t>th</w:t>
      </w:r>
      <w:r w:rsidRPr="00A3780B">
        <w:rPr>
          <w:rFonts w:ascii="Arial" w:hAnsi="Arial" w:cs="Arial"/>
        </w:rPr>
        <w:t xml:space="preserve"> December 2019). </w:t>
      </w:r>
    </w:p>
    <w:p w:rsidR="00995BEF" w:rsidRPr="00A3780B" w:rsidRDefault="00995BEF" w:rsidP="00A3780B">
      <w:pPr>
        <w:spacing w:line="360" w:lineRule="auto"/>
        <w:rPr>
          <w:rFonts w:ascii="Arial" w:hAnsi="Arial" w:cs="Arial"/>
        </w:rPr>
      </w:pPr>
    </w:p>
    <w:p w:rsidR="00995BEF" w:rsidRPr="00A3780B" w:rsidRDefault="00995BEF" w:rsidP="00A3780B">
      <w:pPr>
        <w:spacing w:line="360" w:lineRule="auto"/>
        <w:rPr>
          <w:rFonts w:ascii="Arial" w:hAnsi="Arial" w:cs="Arial"/>
        </w:rPr>
      </w:pPr>
      <w:r w:rsidRPr="00A3780B">
        <w:rPr>
          <w:rFonts w:ascii="Arial" w:hAnsi="Arial" w:cs="Arial"/>
        </w:rPr>
        <w:t xml:space="preserve">Farmer, T. W., Petrin, R. A., Robertson, D. L., Fraser, M. W., Hall, C. M., Day, S. H., and  Dadisman, K. (2010). ‘Peer relations of bullies, bully-victims, and victims: The two social worlds of bullying in second-grade classrooms’, </w:t>
      </w:r>
      <w:r w:rsidRPr="00A3780B">
        <w:rPr>
          <w:rFonts w:ascii="Arial" w:hAnsi="Arial" w:cs="Arial"/>
          <w:i/>
          <w:iCs/>
        </w:rPr>
        <w:t>Elementary School Journal</w:t>
      </w:r>
      <w:r w:rsidRPr="00A3780B">
        <w:rPr>
          <w:rFonts w:ascii="Arial" w:hAnsi="Arial" w:cs="Arial"/>
        </w:rPr>
        <w:t>, 110(3), pp. 364–392. (Accessed: 16</w:t>
      </w:r>
      <w:r w:rsidRPr="00A3780B">
        <w:rPr>
          <w:rFonts w:ascii="Arial" w:hAnsi="Arial" w:cs="Arial"/>
          <w:vertAlign w:val="superscript"/>
        </w:rPr>
        <w:t>th</w:t>
      </w:r>
      <w:r w:rsidRPr="00A3780B">
        <w:rPr>
          <w:rFonts w:ascii="Arial" w:hAnsi="Arial" w:cs="Arial"/>
        </w:rPr>
        <w:t xml:space="preserve"> December 2019). </w:t>
      </w:r>
      <w:r w:rsidR="00ED76B4" w:rsidRPr="00A3780B">
        <w:rPr>
          <w:rFonts w:ascii="Arial" w:hAnsi="Arial" w:cs="Arial"/>
        </w:rPr>
        <w:t>DOI: 10.1086/648983.</w:t>
      </w:r>
    </w:p>
    <w:p w:rsidR="00B56212" w:rsidRPr="00A3780B" w:rsidRDefault="00B56212" w:rsidP="00A3780B">
      <w:pPr>
        <w:spacing w:line="360" w:lineRule="auto"/>
        <w:rPr>
          <w:rFonts w:ascii="Arial" w:hAnsi="Arial" w:cs="Arial"/>
        </w:rPr>
      </w:pPr>
    </w:p>
    <w:p w:rsidR="00B56212" w:rsidRPr="00A3780B" w:rsidRDefault="00B56212" w:rsidP="00A3780B">
      <w:pPr>
        <w:spacing w:line="360" w:lineRule="auto"/>
        <w:rPr>
          <w:rFonts w:ascii="Arial" w:hAnsi="Arial" w:cs="Arial"/>
        </w:rPr>
      </w:pPr>
      <w:r w:rsidRPr="00A3780B">
        <w:rPr>
          <w:rFonts w:ascii="Arial" w:hAnsi="Arial" w:cs="Arial"/>
        </w:rPr>
        <w:t xml:space="preserve">Graham, S. (2016). ‘Victims of bullying in schools’, </w:t>
      </w:r>
      <w:r w:rsidRPr="00A3780B">
        <w:rPr>
          <w:rFonts w:ascii="Arial" w:hAnsi="Arial" w:cs="Arial"/>
          <w:i/>
          <w:iCs/>
        </w:rPr>
        <w:t>Theory into practice</w:t>
      </w:r>
      <w:r w:rsidRPr="00A3780B">
        <w:rPr>
          <w:rFonts w:ascii="Arial" w:hAnsi="Arial" w:cs="Arial"/>
        </w:rPr>
        <w:t>, 55(2), pp. 136-144. (Accessed: 1</w:t>
      </w:r>
      <w:r w:rsidRPr="00A3780B">
        <w:rPr>
          <w:rFonts w:ascii="Arial" w:hAnsi="Arial" w:cs="Arial"/>
          <w:vertAlign w:val="superscript"/>
        </w:rPr>
        <w:t>st</w:t>
      </w:r>
      <w:r w:rsidRPr="00A3780B">
        <w:rPr>
          <w:rFonts w:ascii="Arial" w:hAnsi="Arial" w:cs="Arial"/>
        </w:rPr>
        <w:t xml:space="preserve"> January 2020. DOI:</w:t>
      </w:r>
      <w:r w:rsidR="0049535A" w:rsidRPr="00A3780B">
        <w:rPr>
          <w:rFonts w:ascii="Arial" w:hAnsi="Arial" w:cs="Arial"/>
        </w:rPr>
        <w:t xml:space="preserve"> 10.1080/00405841.2016.1148988</w:t>
      </w:r>
      <w:r w:rsidR="00FC7DA7" w:rsidRPr="00A3780B">
        <w:rPr>
          <w:rFonts w:ascii="Arial" w:hAnsi="Arial" w:cs="Arial"/>
        </w:rPr>
        <w:t>.</w:t>
      </w:r>
    </w:p>
    <w:p w:rsidR="007D332F" w:rsidRPr="00A3780B" w:rsidRDefault="007D332F" w:rsidP="00A3780B">
      <w:pPr>
        <w:spacing w:line="360" w:lineRule="auto"/>
        <w:rPr>
          <w:rFonts w:ascii="Arial" w:hAnsi="Arial" w:cs="Arial"/>
        </w:rPr>
      </w:pPr>
    </w:p>
    <w:p w:rsidR="00FF3FE5" w:rsidRPr="00A3780B" w:rsidRDefault="007D332F" w:rsidP="00A3780B">
      <w:pPr>
        <w:spacing w:line="360" w:lineRule="auto"/>
        <w:rPr>
          <w:rFonts w:ascii="Arial" w:hAnsi="Arial" w:cs="Arial"/>
        </w:rPr>
      </w:pPr>
      <w:r w:rsidRPr="00A3780B">
        <w:rPr>
          <w:rFonts w:ascii="Arial" w:hAnsi="Arial" w:cs="Arial"/>
        </w:rPr>
        <w:t xml:space="preserve">Juvonen, J. and Graham, S. (2014) ‘Bullying in schools: The power of bullies and the plight of victims, </w:t>
      </w:r>
      <w:r w:rsidRPr="00A3780B">
        <w:rPr>
          <w:rFonts w:ascii="Arial" w:hAnsi="Arial" w:cs="Arial"/>
          <w:i/>
          <w:iCs/>
        </w:rPr>
        <w:t xml:space="preserve">Annual review of psychology, </w:t>
      </w:r>
      <w:r w:rsidRPr="00A3780B">
        <w:rPr>
          <w:rFonts w:ascii="Arial" w:hAnsi="Arial" w:cs="Arial"/>
        </w:rPr>
        <w:t>65, pp. 159-185. (Accessed: 30</w:t>
      </w:r>
      <w:r w:rsidRPr="00A3780B">
        <w:rPr>
          <w:rFonts w:ascii="Arial" w:hAnsi="Arial" w:cs="Arial"/>
          <w:vertAlign w:val="superscript"/>
        </w:rPr>
        <w:t>th</w:t>
      </w:r>
      <w:r w:rsidRPr="00A3780B">
        <w:rPr>
          <w:rFonts w:ascii="Arial" w:hAnsi="Arial" w:cs="Arial"/>
        </w:rPr>
        <w:t xml:space="preserve"> December 2019) DOI: 10.1146/annurev-psych-010213-115030. </w:t>
      </w:r>
    </w:p>
    <w:p w:rsidR="000D18DC" w:rsidRPr="00A3780B" w:rsidRDefault="000D18DC" w:rsidP="00A3780B">
      <w:pPr>
        <w:spacing w:line="360" w:lineRule="auto"/>
        <w:rPr>
          <w:rFonts w:ascii="Arial" w:hAnsi="Arial" w:cs="Arial"/>
          <w:color w:val="000000" w:themeColor="text1"/>
        </w:rPr>
      </w:pPr>
    </w:p>
    <w:p w:rsidR="000D18DC" w:rsidRPr="007019FB" w:rsidRDefault="000D18DC" w:rsidP="00A3780B">
      <w:pPr>
        <w:spacing w:line="360" w:lineRule="auto"/>
        <w:rPr>
          <w:rFonts w:ascii="Arial" w:hAnsi="Arial" w:cs="Arial"/>
          <w:color w:val="000000" w:themeColor="text1"/>
        </w:rPr>
      </w:pPr>
      <w:r w:rsidRPr="00A3780B">
        <w:rPr>
          <w:rFonts w:ascii="Arial" w:hAnsi="Arial" w:cs="Arial"/>
          <w:color w:val="000000" w:themeColor="text1"/>
        </w:rPr>
        <w:t>Lee, C. (2011) ‘An ecological systems approach to bullying behaviours among middle school students in the United States’</w:t>
      </w:r>
      <w:r w:rsidRPr="00A3780B">
        <w:rPr>
          <w:rFonts w:ascii="Arial" w:hAnsi="Arial" w:cs="Arial"/>
          <w:i/>
          <w:iCs/>
          <w:color w:val="000000" w:themeColor="text1"/>
        </w:rPr>
        <w:t>, Journal of interpersonal violence, 26(8), pp. 1664-1693. (Accessed 5</w:t>
      </w:r>
      <w:r w:rsidRPr="00A3780B">
        <w:rPr>
          <w:rFonts w:ascii="Arial" w:hAnsi="Arial" w:cs="Arial"/>
          <w:i/>
          <w:iCs/>
          <w:color w:val="000000" w:themeColor="text1"/>
          <w:vertAlign w:val="superscript"/>
        </w:rPr>
        <w:t>th</w:t>
      </w:r>
      <w:r w:rsidRPr="00A3780B">
        <w:rPr>
          <w:rFonts w:ascii="Arial" w:hAnsi="Arial" w:cs="Arial"/>
          <w:i/>
          <w:iCs/>
          <w:color w:val="000000" w:themeColor="text1"/>
        </w:rPr>
        <w:t xml:space="preserve"> January 2020|). DOI: </w:t>
      </w:r>
      <w:r w:rsidRPr="00A3780B">
        <w:rPr>
          <w:rFonts w:ascii="Arial" w:hAnsi="Arial" w:cs="Arial"/>
          <w:color w:val="000000" w:themeColor="text1"/>
        </w:rPr>
        <w:t>10.1177/0886260510370591.</w:t>
      </w:r>
    </w:p>
    <w:p w:rsidR="00FF3FE5" w:rsidRPr="00A3780B" w:rsidRDefault="00FF3FE5" w:rsidP="00A3780B">
      <w:pPr>
        <w:spacing w:line="360" w:lineRule="auto"/>
        <w:rPr>
          <w:rFonts w:ascii="Arial" w:hAnsi="Arial" w:cs="Arial"/>
        </w:rPr>
      </w:pPr>
    </w:p>
    <w:p w:rsidR="00FF3FE5" w:rsidRPr="00A3780B" w:rsidRDefault="00FF3FE5" w:rsidP="00A3780B">
      <w:pPr>
        <w:spacing w:line="360" w:lineRule="auto"/>
        <w:rPr>
          <w:rFonts w:ascii="Arial" w:hAnsi="Arial" w:cs="Arial"/>
        </w:rPr>
      </w:pPr>
      <w:r w:rsidRPr="00A3780B">
        <w:rPr>
          <w:rFonts w:ascii="Arial" w:hAnsi="Arial" w:cs="Arial"/>
        </w:rPr>
        <w:t xml:space="preserve">NSPCC. (2019) </w:t>
      </w:r>
      <w:r w:rsidRPr="00A3780B">
        <w:rPr>
          <w:rFonts w:ascii="Arial" w:hAnsi="Arial" w:cs="Arial"/>
          <w:i/>
          <w:iCs/>
        </w:rPr>
        <w:t xml:space="preserve">Bullying and cyberbullying. </w:t>
      </w:r>
      <w:r w:rsidRPr="00A3780B">
        <w:rPr>
          <w:rFonts w:ascii="Arial" w:hAnsi="Arial" w:cs="Arial"/>
        </w:rPr>
        <w:t xml:space="preserve">Available at: </w:t>
      </w:r>
      <w:hyperlink r:id="rId10" w:anchor="effects" w:history="1">
        <w:r w:rsidRPr="00A3780B">
          <w:rPr>
            <w:rStyle w:val="Hyperlink"/>
            <w:rFonts w:ascii="Arial" w:hAnsi="Arial" w:cs="Arial"/>
          </w:rPr>
          <w:t>https://www.nspcc.org.uk/what-is-child-abuse/types-of-abuse/bullying-and-cyberbullying/#effects</w:t>
        </w:r>
      </w:hyperlink>
      <w:r w:rsidRPr="00A3780B">
        <w:rPr>
          <w:rFonts w:ascii="Arial" w:hAnsi="Arial" w:cs="Arial"/>
        </w:rPr>
        <w:t xml:space="preserve"> (</w:t>
      </w:r>
      <w:r w:rsidR="00690875" w:rsidRPr="00A3780B">
        <w:rPr>
          <w:rFonts w:ascii="Arial" w:hAnsi="Arial" w:cs="Arial"/>
        </w:rPr>
        <w:t>A</w:t>
      </w:r>
      <w:r w:rsidRPr="00A3780B">
        <w:rPr>
          <w:rFonts w:ascii="Arial" w:hAnsi="Arial" w:cs="Arial"/>
        </w:rPr>
        <w:t>ccessed 2</w:t>
      </w:r>
      <w:r w:rsidRPr="00A3780B">
        <w:rPr>
          <w:rFonts w:ascii="Arial" w:hAnsi="Arial" w:cs="Arial"/>
          <w:vertAlign w:val="superscript"/>
        </w:rPr>
        <w:t>nd</w:t>
      </w:r>
      <w:r w:rsidRPr="00A3780B">
        <w:rPr>
          <w:rFonts w:ascii="Arial" w:hAnsi="Arial" w:cs="Arial"/>
        </w:rPr>
        <w:t xml:space="preserve"> January 2020).</w:t>
      </w:r>
    </w:p>
    <w:p w:rsidR="00CB3705" w:rsidRPr="00A3780B" w:rsidRDefault="00CB3705" w:rsidP="00A3780B">
      <w:pPr>
        <w:spacing w:line="360" w:lineRule="auto"/>
        <w:rPr>
          <w:rFonts w:ascii="Arial" w:hAnsi="Arial" w:cs="Arial"/>
        </w:rPr>
      </w:pPr>
    </w:p>
    <w:p w:rsidR="00CB3705" w:rsidRPr="00A3780B" w:rsidRDefault="00CB3705" w:rsidP="00A3780B">
      <w:pPr>
        <w:spacing w:line="360" w:lineRule="auto"/>
        <w:rPr>
          <w:rFonts w:ascii="Arial" w:hAnsi="Arial" w:cs="Arial"/>
        </w:rPr>
      </w:pPr>
      <w:r w:rsidRPr="00A3780B">
        <w:rPr>
          <w:rFonts w:ascii="Arial" w:hAnsi="Arial" w:cs="Arial"/>
        </w:rPr>
        <w:t xml:space="preserve">O'Brennan, L. M., Bradshaw, C. P., </w:t>
      </w:r>
      <w:r w:rsidR="00200BBA" w:rsidRPr="00A3780B">
        <w:rPr>
          <w:rFonts w:ascii="Arial" w:hAnsi="Arial" w:cs="Arial"/>
        </w:rPr>
        <w:t>and</w:t>
      </w:r>
      <w:r w:rsidRPr="00A3780B">
        <w:rPr>
          <w:rFonts w:ascii="Arial" w:hAnsi="Arial" w:cs="Arial"/>
        </w:rPr>
        <w:t xml:space="preserve"> Sawyer, A. L. (2009). ‘Examining developmental differences in the social-emotional problems among frequent bullies, </w:t>
      </w:r>
      <w:r w:rsidRPr="00A3780B">
        <w:rPr>
          <w:rFonts w:ascii="Arial" w:hAnsi="Arial" w:cs="Arial"/>
        </w:rPr>
        <w:lastRenderedPageBreak/>
        <w:t xml:space="preserve">victims, and bully/victims’. </w:t>
      </w:r>
      <w:r w:rsidRPr="00A3780B">
        <w:rPr>
          <w:rFonts w:ascii="Arial" w:hAnsi="Arial" w:cs="Arial"/>
          <w:i/>
          <w:iCs/>
        </w:rPr>
        <w:t>Psychology In The Schools</w:t>
      </w:r>
      <w:r w:rsidRPr="00A3780B">
        <w:rPr>
          <w:rFonts w:ascii="Arial" w:hAnsi="Arial" w:cs="Arial"/>
        </w:rPr>
        <w:t xml:space="preserve">, 46(2), pp. 100–115. </w:t>
      </w:r>
      <w:r w:rsidR="00200BBA" w:rsidRPr="00A3780B">
        <w:rPr>
          <w:rFonts w:ascii="Arial" w:hAnsi="Arial" w:cs="Arial"/>
        </w:rPr>
        <w:t>(</w:t>
      </w:r>
      <w:r w:rsidRPr="00A3780B">
        <w:rPr>
          <w:rFonts w:ascii="Arial" w:hAnsi="Arial" w:cs="Arial"/>
        </w:rPr>
        <w:t>Accessed</w:t>
      </w:r>
      <w:r w:rsidR="00200BBA" w:rsidRPr="00A3780B">
        <w:rPr>
          <w:rFonts w:ascii="Arial" w:hAnsi="Arial" w:cs="Arial"/>
        </w:rPr>
        <w:t>:</w:t>
      </w:r>
      <w:r w:rsidRPr="00A3780B">
        <w:rPr>
          <w:rFonts w:ascii="Arial" w:hAnsi="Arial" w:cs="Arial"/>
        </w:rPr>
        <w:t xml:space="preserve"> 15</w:t>
      </w:r>
      <w:r w:rsidRPr="00A3780B">
        <w:rPr>
          <w:rFonts w:ascii="Arial" w:hAnsi="Arial" w:cs="Arial"/>
          <w:vertAlign w:val="superscript"/>
        </w:rPr>
        <w:t>th</w:t>
      </w:r>
      <w:r w:rsidRPr="00A3780B">
        <w:rPr>
          <w:rFonts w:ascii="Arial" w:hAnsi="Arial" w:cs="Arial"/>
        </w:rPr>
        <w:t xml:space="preserve"> December 2019)</w:t>
      </w:r>
      <w:r w:rsidR="00200BBA" w:rsidRPr="00A3780B">
        <w:rPr>
          <w:rFonts w:ascii="Arial" w:hAnsi="Arial" w:cs="Arial"/>
        </w:rPr>
        <w:t xml:space="preserve">. DOI: 10.1002/pits.20357. </w:t>
      </w:r>
    </w:p>
    <w:p w:rsidR="00690875" w:rsidRPr="00A3780B" w:rsidRDefault="00690875" w:rsidP="00A3780B">
      <w:pPr>
        <w:spacing w:line="360" w:lineRule="auto"/>
        <w:rPr>
          <w:rFonts w:ascii="Arial" w:hAnsi="Arial" w:cs="Arial"/>
        </w:rPr>
      </w:pPr>
    </w:p>
    <w:p w:rsidR="00690875" w:rsidRPr="00A3780B" w:rsidRDefault="00690875" w:rsidP="00A3780B">
      <w:pPr>
        <w:spacing w:line="360" w:lineRule="auto"/>
        <w:rPr>
          <w:rFonts w:ascii="Arial" w:hAnsi="Arial" w:cs="Arial"/>
        </w:rPr>
      </w:pPr>
      <w:r w:rsidRPr="00A3780B">
        <w:rPr>
          <w:rFonts w:ascii="Arial" w:hAnsi="Arial" w:cs="Arial"/>
        </w:rPr>
        <w:t xml:space="preserve">Play Wales. (2019) Seven core aims. Available at: </w:t>
      </w:r>
      <w:hyperlink r:id="rId11" w:history="1">
        <w:r w:rsidRPr="00A3780B">
          <w:rPr>
            <w:rStyle w:val="Hyperlink"/>
            <w:rFonts w:ascii="Arial" w:hAnsi="Arial" w:cs="Arial"/>
          </w:rPr>
          <w:t>https://www.playwales.org.uk/eng/sevencoreaims</w:t>
        </w:r>
      </w:hyperlink>
      <w:r w:rsidRPr="00A3780B">
        <w:rPr>
          <w:rFonts w:ascii="Arial" w:hAnsi="Arial" w:cs="Arial"/>
        </w:rPr>
        <w:t xml:space="preserve"> (Accessed 4th January 2020).</w:t>
      </w:r>
    </w:p>
    <w:p w:rsidR="009F799B" w:rsidRPr="00A3780B" w:rsidRDefault="009F799B" w:rsidP="00A3780B">
      <w:pPr>
        <w:spacing w:line="360" w:lineRule="auto"/>
        <w:rPr>
          <w:rFonts w:ascii="Arial" w:hAnsi="Arial" w:cs="Arial"/>
        </w:rPr>
      </w:pPr>
    </w:p>
    <w:p w:rsidR="009F799B" w:rsidRPr="00A3780B" w:rsidRDefault="009F799B" w:rsidP="00A3780B">
      <w:pPr>
        <w:spacing w:line="360" w:lineRule="auto"/>
        <w:rPr>
          <w:rFonts w:ascii="Arial" w:hAnsi="Arial" w:cs="Arial"/>
        </w:rPr>
      </w:pPr>
      <w:r w:rsidRPr="00A3780B">
        <w:rPr>
          <w:rFonts w:ascii="Arial" w:hAnsi="Arial" w:cs="Arial"/>
        </w:rPr>
        <w:t xml:space="preserve">Maines, B. and Robinson, G. (1997) </w:t>
      </w:r>
      <w:r w:rsidRPr="00A3780B">
        <w:rPr>
          <w:rFonts w:ascii="Arial" w:hAnsi="Arial" w:cs="Arial"/>
          <w:i/>
          <w:iCs/>
        </w:rPr>
        <w:t>Crying for Help: The No Blame Approach to Bullying</w:t>
      </w:r>
      <w:r w:rsidRPr="00A3780B">
        <w:rPr>
          <w:rFonts w:ascii="Arial" w:hAnsi="Arial" w:cs="Arial"/>
        </w:rPr>
        <w:t>. Bristol: Lucky Duck Publishing.</w:t>
      </w:r>
    </w:p>
    <w:p w:rsidR="00834844" w:rsidRPr="00A3780B" w:rsidRDefault="00834844" w:rsidP="00A3780B">
      <w:pPr>
        <w:spacing w:line="360" w:lineRule="auto"/>
        <w:rPr>
          <w:rFonts w:ascii="Arial" w:hAnsi="Arial" w:cs="Arial"/>
        </w:rPr>
      </w:pPr>
    </w:p>
    <w:p w:rsidR="00602197" w:rsidRPr="00A3780B" w:rsidRDefault="00602197" w:rsidP="00A3780B">
      <w:pPr>
        <w:spacing w:line="360" w:lineRule="auto"/>
        <w:rPr>
          <w:rFonts w:ascii="Arial" w:hAnsi="Arial" w:cs="Arial"/>
        </w:rPr>
      </w:pPr>
      <w:r w:rsidRPr="00A3780B">
        <w:rPr>
          <w:rFonts w:ascii="Arial" w:hAnsi="Arial" w:cs="Arial"/>
        </w:rPr>
        <w:t xml:space="preserve">Smith, K.P., Howard, S., Thompson, F. ‘Use of the Support Group Method to Tackle Bullying, and Evaluation From Schools and Local Authorities in England’, </w:t>
      </w:r>
      <w:r w:rsidRPr="00A3780B">
        <w:rPr>
          <w:rFonts w:ascii="Arial" w:hAnsi="Arial" w:cs="Arial"/>
          <w:i/>
          <w:iCs/>
        </w:rPr>
        <w:t xml:space="preserve">Pastoral care in Education. </w:t>
      </w:r>
      <w:r w:rsidR="00D810B8" w:rsidRPr="00A3780B">
        <w:rPr>
          <w:rFonts w:ascii="Arial" w:hAnsi="Arial" w:cs="Arial"/>
        </w:rPr>
        <w:t>25(2), pp. 4-14.</w:t>
      </w:r>
      <w:r w:rsidR="00D810B8" w:rsidRPr="00A3780B">
        <w:rPr>
          <w:rFonts w:ascii="Arial" w:hAnsi="Arial" w:cs="Arial"/>
          <w:i/>
          <w:iCs/>
        </w:rPr>
        <w:t xml:space="preserve"> </w:t>
      </w:r>
      <w:r w:rsidR="00D810B8" w:rsidRPr="00A3780B">
        <w:rPr>
          <w:rFonts w:ascii="Arial" w:hAnsi="Arial" w:cs="Arial"/>
        </w:rPr>
        <w:t>(Accessed 5</w:t>
      </w:r>
      <w:r w:rsidR="00D810B8" w:rsidRPr="00A3780B">
        <w:rPr>
          <w:rFonts w:ascii="Arial" w:hAnsi="Arial" w:cs="Arial"/>
          <w:vertAlign w:val="superscript"/>
        </w:rPr>
        <w:t>th</w:t>
      </w:r>
      <w:r w:rsidR="00D810B8" w:rsidRPr="00A3780B">
        <w:rPr>
          <w:rFonts w:ascii="Arial" w:hAnsi="Arial" w:cs="Arial"/>
        </w:rPr>
        <w:t xml:space="preserve"> January 2020). Available at: </w:t>
      </w:r>
      <w:hyperlink r:id="rId12" w:history="1">
        <w:r w:rsidR="00D810B8" w:rsidRPr="00A3780B">
          <w:rPr>
            <w:rStyle w:val="Hyperlink"/>
            <w:rFonts w:ascii="Arial" w:hAnsi="Arial" w:cs="Arial"/>
          </w:rPr>
          <w:t>https://web-a-ebscohost-com.ezproxy.uwtsd.ac.uk/ehost/pdfviewer/pdfviewer?vid=3&amp;sid=e854ec5f-b0d8-48bb-9141-c868b80e2b98%40sessionmgr4006</w:t>
        </w:r>
      </w:hyperlink>
      <w:r w:rsidR="00D810B8" w:rsidRPr="00A3780B">
        <w:rPr>
          <w:rFonts w:ascii="Arial" w:hAnsi="Arial" w:cs="Arial"/>
        </w:rPr>
        <w:t>.</w:t>
      </w:r>
    </w:p>
    <w:p w:rsidR="00602197" w:rsidRPr="00A3780B" w:rsidRDefault="00602197" w:rsidP="00A3780B">
      <w:pPr>
        <w:spacing w:line="360" w:lineRule="auto"/>
        <w:rPr>
          <w:rFonts w:ascii="Arial" w:hAnsi="Arial" w:cs="Arial"/>
        </w:rPr>
      </w:pPr>
    </w:p>
    <w:p w:rsidR="00834844" w:rsidRPr="00A3780B" w:rsidRDefault="00834844" w:rsidP="00A3780B">
      <w:pPr>
        <w:spacing w:line="360" w:lineRule="auto"/>
        <w:rPr>
          <w:rFonts w:ascii="Arial" w:hAnsi="Arial" w:cs="Arial"/>
        </w:rPr>
      </w:pPr>
      <w:r w:rsidRPr="00A3780B">
        <w:rPr>
          <w:rFonts w:ascii="Arial" w:hAnsi="Arial" w:cs="Arial"/>
        </w:rPr>
        <w:t xml:space="preserve">Stomp out bullying. (2019) </w:t>
      </w:r>
      <w:r w:rsidRPr="00A3780B">
        <w:rPr>
          <w:rFonts w:ascii="Arial" w:hAnsi="Arial" w:cs="Arial"/>
          <w:i/>
          <w:iCs/>
        </w:rPr>
        <w:t>The effects of bullying</w:t>
      </w:r>
      <w:r w:rsidRPr="00A3780B">
        <w:rPr>
          <w:rFonts w:ascii="Arial" w:hAnsi="Arial" w:cs="Arial"/>
        </w:rPr>
        <w:t xml:space="preserve">. Available at: </w:t>
      </w:r>
      <w:hyperlink r:id="rId13" w:anchor="_ftn1" w:history="1">
        <w:r w:rsidRPr="00A3780B">
          <w:rPr>
            <w:rStyle w:val="Hyperlink"/>
            <w:rFonts w:ascii="Arial" w:hAnsi="Arial" w:cs="Arial"/>
          </w:rPr>
          <w:t>https://www.stompoutbullying.org/get-help/about-bullying-and-cyberbullying/effects-bullying#_ftn1</w:t>
        </w:r>
      </w:hyperlink>
      <w:r w:rsidRPr="00A3780B">
        <w:rPr>
          <w:rFonts w:ascii="Arial" w:hAnsi="Arial" w:cs="Arial"/>
        </w:rPr>
        <w:t xml:space="preserve"> (Accessed 1</w:t>
      </w:r>
      <w:r w:rsidRPr="00A3780B">
        <w:rPr>
          <w:rFonts w:ascii="Arial" w:hAnsi="Arial" w:cs="Arial"/>
          <w:vertAlign w:val="superscript"/>
        </w:rPr>
        <w:t>st</w:t>
      </w:r>
      <w:r w:rsidRPr="00A3780B">
        <w:rPr>
          <w:rFonts w:ascii="Arial" w:hAnsi="Arial" w:cs="Arial"/>
        </w:rPr>
        <w:t xml:space="preserve"> January 2020).</w:t>
      </w:r>
    </w:p>
    <w:p w:rsidR="00B66FAE" w:rsidRPr="00A3780B" w:rsidRDefault="00B66FAE" w:rsidP="00A3780B">
      <w:pPr>
        <w:spacing w:line="360" w:lineRule="auto"/>
        <w:rPr>
          <w:rFonts w:ascii="Arial" w:hAnsi="Arial" w:cs="Arial"/>
        </w:rPr>
      </w:pPr>
    </w:p>
    <w:p w:rsidR="00F72B7B" w:rsidRPr="00A3780B" w:rsidRDefault="00B66FAE" w:rsidP="00A3780B">
      <w:pPr>
        <w:spacing w:line="360" w:lineRule="auto"/>
        <w:rPr>
          <w:rFonts w:ascii="Arial" w:hAnsi="Arial" w:cs="Arial"/>
          <w:color w:val="000000" w:themeColor="text1"/>
        </w:rPr>
      </w:pPr>
      <w:r w:rsidRPr="00A3780B">
        <w:rPr>
          <w:rFonts w:ascii="Arial" w:hAnsi="Arial" w:cs="Arial"/>
        </w:rPr>
        <w:t xml:space="preserve">Swearer, M.S. and Hymel, M. (2015) 'Understanding the psychology of bullying’ </w:t>
      </w:r>
      <w:r w:rsidRPr="00A3780B">
        <w:rPr>
          <w:rFonts w:ascii="Arial" w:hAnsi="Arial" w:cs="Arial"/>
          <w:i/>
          <w:iCs/>
        </w:rPr>
        <w:t xml:space="preserve">American Psychologist, </w:t>
      </w:r>
      <w:r w:rsidRPr="00A3780B">
        <w:rPr>
          <w:rFonts w:ascii="Arial" w:hAnsi="Arial" w:cs="Arial"/>
        </w:rPr>
        <w:t>70(4), pp. 344-353. Accessed: 30</w:t>
      </w:r>
      <w:r w:rsidRPr="00A3780B">
        <w:rPr>
          <w:rFonts w:ascii="Arial" w:hAnsi="Arial" w:cs="Arial"/>
          <w:vertAlign w:val="superscript"/>
        </w:rPr>
        <w:t>th</w:t>
      </w:r>
      <w:r w:rsidRPr="00A3780B">
        <w:rPr>
          <w:rFonts w:ascii="Arial" w:hAnsi="Arial" w:cs="Arial"/>
        </w:rPr>
        <w:t xml:space="preserve"> December 2019). DOI:</w:t>
      </w:r>
      <w:r w:rsidR="00F72B7B" w:rsidRPr="00A3780B">
        <w:rPr>
          <w:rFonts w:ascii="Arial" w:hAnsi="Arial" w:cs="Arial"/>
        </w:rPr>
        <w:t xml:space="preserve"> </w:t>
      </w:r>
      <w:r w:rsidR="00F72B7B" w:rsidRPr="00A3780B">
        <w:rPr>
          <w:rFonts w:ascii="Arial" w:hAnsi="Arial" w:cs="Arial"/>
          <w:color w:val="000000" w:themeColor="text1"/>
          <w:shd w:val="clear" w:color="auto" w:fill="FFFFFF"/>
        </w:rPr>
        <w:t xml:space="preserve">10.1037/a0038929. </w:t>
      </w:r>
    </w:p>
    <w:p w:rsidR="00EB6274" w:rsidRPr="00A3780B" w:rsidRDefault="00EB6274" w:rsidP="00A3780B">
      <w:pPr>
        <w:spacing w:line="360" w:lineRule="auto"/>
        <w:rPr>
          <w:rFonts w:ascii="Arial" w:hAnsi="Arial" w:cs="Arial"/>
        </w:rPr>
      </w:pPr>
    </w:p>
    <w:p w:rsidR="00EB6274" w:rsidRPr="00A3780B" w:rsidRDefault="00EB6274" w:rsidP="00A3780B">
      <w:pPr>
        <w:spacing w:line="360" w:lineRule="auto"/>
        <w:rPr>
          <w:rFonts w:ascii="Arial" w:hAnsi="Arial" w:cs="Arial"/>
        </w:rPr>
      </w:pPr>
      <w:r w:rsidRPr="00A3780B">
        <w:rPr>
          <w:rFonts w:ascii="Arial" w:hAnsi="Arial" w:cs="Arial"/>
        </w:rPr>
        <w:t xml:space="preserve">Tarshis, P.T. (2010) </w:t>
      </w:r>
      <w:r w:rsidRPr="00A3780B">
        <w:rPr>
          <w:rFonts w:ascii="Arial" w:hAnsi="Arial" w:cs="Arial"/>
          <w:i/>
          <w:iCs/>
        </w:rPr>
        <w:t xml:space="preserve">Living with peer pressure and bullying. </w:t>
      </w:r>
      <w:r w:rsidR="00D5223D" w:rsidRPr="00A3780B">
        <w:rPr>
          <w:rFonts w:ascii="Arial" w:hAnsi="Arial" w:cs="Arial"/>
        </w:rPr>
        <w:t>New York: Infobase Publishing.</w:t>
      </w:r>
    </w:p>
    <w:p w:rsidR="00A73324" w:rsidRPr="00A3780B" w:rsidRDefault="00A73324" w:rsidP="00A3780B">
      <w:pPr>
        <w:spacing w:line="360" w:lineRule="auto"/>
        <w:rPr>
          <w:rFonts w:ascii="Arial" w:hAnsi="Arial" w:cs="Arial"/>
        </w:rPr>
      </w:pPr>
    </w:p>
    <w:p w:rsidR="00A73324" w:rsidRPr="00A3780B" w:rsidRDefault="00A73324" w:rsidP="00A3780B">
      <w:pPr>
        <w:spacing w:line="360" w:lineRule="auto"/>
        <w:rPr>
          <w:rFonts w:ascii="Arial" w:hAnsi="Arial" w:cs="Arial"/>
        </w:rPr>
      </w:pPr>
      <w:r w:rsidRPr="00A3780B">
        <w:rPr>
          <w:rFonts w:ascii="Arial" w:hAnsi="Arial" w:cs="Arial"/>
        </w:rPr>
        <w:t xml:space="preserve">Tyler, K. and Lang, P. </w:t>
      </w:r>
      <w:r w:rsidR="003819B0" w:rsidRPr="00A3780B">
        <w:rPr>
          <w:rFonts w:ascii="Arial" w:hAnsi="Arial" w:cs="Arial"/>
        </w:rPr>
        <w:t xml:space="preserve">(1998) ‘A Comparison of the No Blame Approach to Bullying and the </w:t>
      </w:r>
      <w:r w:rsidR="003413B0" w:rsidRPr="00A3780B">
        <w:rPr>
          <w:rFonts w:ascii="Arial" w:hAnsi="Arial" w:cs="Arial"/>
        </w:rPr>
        <w:t>Eco systemic</w:t>
      </w:r>
      <w:r w:rsidR="003819B0" w:rsidRPr="00A3780B">
        <w:rPr>
          <w:rFonts w:ascii="Arial" w:hAnsi="Arial" w:cs="Arial"/>
        </w:rPr>
        <w:t xml:space="preserve"> Approach to Changing Problem Behaviour in Schools’, </w:t>
      </w:r>
      <w:r w:rsidR="003819B0" w:rsidRPr="00A3780B">
        <w:rPr>
          <w:rFonts w:ascii="Arial" w:hAnsi="Arial" w:cs="Arial"/>
          <w:i/>
          <w:iCs/>
        </w:rPr>
        <w:t xml:space="preserve">Pastoral care in Education, </w:t>
      </w:r>
      <w:r w:rsidR="003819B0" w:rsidRPr="00A3780B">
        <w:rPr>
          <w:rFonts w:ascii="Arial" w:hAnsi="Arial" w:cs="Arial"/>
        </w:rPr>
        <w:t>16(1), pp. 26-33. (Accessed 5</w:t>
      </w:r>
      <w:r w:rsidR="003819B0" w:rsidRPr="00A3780B">
        <w:rPr>
          <w:rFonts w:ascii="Arial" w:hAnsi="Arial" w:cs="Arial"/>
          <w:vertAlign w:val="superscript"/>
        </w:rPr>
        <w:t>th</w:t>
      </w:r>
      <w:r w:rsidR="003819B0" w:rsidRPr="00A3780B">
        <w:rPr>
          <w:rFonts w:ascii="Arial" w:hAnsi="Arial" w:cs="Arial"/>
        </w:rPr>
        <w:t xml:space="preserve"> January 2020). Available at: </w:t>
      </w:r>
      <w:hyperlink r:id="rId14" w:history="1">
        <w:r w:rsidR="003819B0" w:rsidRPr="00A3780B">
          <w:rPr>
            <w:rStyle w:val="Hyperlink"/>
            <w:rFonts w:ascii="Arial" w:hAnsi="Arial" w:cs="Arial"/>
          </w:rPr>
          <w:t>https://web-a-ebscohost-com.ezproxy.uwtsd.ac.uk/ehost/pdfviewer/pdfviewer?vid=1&amp;sid=11ba134e-81fd-4072-9fcd-08ca203b6f69%40sdc-v-sessmgr03</w:t>
        </w:r>
      </w:hyperlink>
      <w:r w:rsidR="003819B0" w:rsidRPr="00A3780B">
        <w:rPr>
          <w:rFonts w:ascii="Arial" w:hAnsi="Arial" w:cs="Arial"/>
        </w:rPr>
        <w:t>.</w:t>
      </w:r>
    </w:p>
    <w:p w:rsidR="00DC5B30" w:rsidRPr="00A3780B" w:rsidRDefault="00DC5B30" w:rsidP="00A3780B">
      <w:pPr>
        <w:spacing w:line="360" w:lineRule="auto"/>
        <w:rPr>
          <w:rFonts w:ascii="Arial" w:hAnsi="Arial" w:cs="Arial"/>
        </w:rPr>
      </w:pPr>
    </w:p>
    <w:p w:rsidR="00DC5B30" w:rsidRPr="00A3780B" w:rsidRDefault="00DC5B30" w:rsidP="00A3780B">
      <w:pPr>
        <w:spacing w:line="360" w:lineRule="auto"/>
        <w:rPr>
          <w:rFonts w:ascii="Arial" w:hAnsi="Arial" w:cs="Arial"/>
        </w:rPr>
      </w:pPr>
      <w:r w:rsidRPr="00A3780B">
        <w:rPr>
          <w:rFonts w:ascii="Arial" w:hAnsi="Arial" w:cs="Arial"/>
        </w:rPr>
        <w:lastRenderedPageBreak/>
        <w:t>Unicef</w:t>
      </w:r>
      <w:r w:rsidR="00F21839" w:rsidRPr="00A3780B">
        <w:rPr>
          <w:rFonts w:ascii="Arial" w:hAnsi="Arial" w:cs="Arial"/>
        </w:rPr>
        <w:t>.</w:t>
      </w:r>
      <w:r w:rsidRPr="00A3780B">
        <w:rPr>
          <w:rFonts w:ascii="Arial" w:hAnsi="Arial" w:cs="Arial"/>
        </w:rPr>
        <w:t xml:space="preserve"> (2019) A summary of the UN convention on the rights of a child. Available at: </w:t>
      </w:r>
      <w:hyperlink r:id="rId15" w:history="1">
        <w:r w:rsidRPr="00A3780B">
          <w:rPr>
            <w:rStyle w:val="Hyperlink"/>
            <w:rFonts w:ascii="Arial" w:hAnsi="Arial" w:cs="Arial"/>
          </w:rPr>
          <w:t>https://downloads.unicef.org.uk/wp-content/uploads/2019/10/UNCRC_summary-1_1.pdf?_ga=2.58778852.83282064.1577982580-1899936554.1577982580</w:t>
        </w:r>
      </w:hyperlink>
      <w:r w:rsidRPr="00A3780B">
        <w:rPr>
          <w:rFonts w:ascii="Arial" w:hAnsi="Arial" w:cs="Arial"/>
        </w:rPr>
        <w:t xml:space="preserve"> (Accessed 3</w:t>
      </w:r>
      <w:r w:rsidRPr="00A3780B">
        <w:rPr>
          <w:rFonts w:ascii="Arial" w:hAnsi="Arial" w:cs="Arial"/>
          <w:vertAlign w:val="superscript"/>
        </w:rPr>
        <w:t>rd</w:t>
      </w:r>
      <w:r w:rsidRPr="00A3780B">
        <w:rPr>
          <w:rFonts w:ascii="Arial" w:hAnsi="Arial" w:cs="Arial"/>
        </w:rPr>
        <w:t xml:space="preserve"> January 2020).</w:t>
      </w:r>
    </w:p>
    <w:p w:rsidR="00675B01" w:rsidRPr="00A3780B" w:rsidRDefault="00675B01" w:rsidP="00A3780B">
      <w:pPr>
        <w:spacing w:line="360" w:lineRule="auto"/>
        <w:rPr>
          <w:rFonts w:ascii="Arial" w:hAnsi="Arial" w:cs="Arial"/>
        </w:rPr>
      </w:pPr>
    </w:p>
    <w:p w:rsidR="005C5613" w:rsidRPr="00A3780B" w:rsidRDefault="00675B01" w:rsidP="00A3780B">
      <w:pPr>
        <w:spacing w:line="360" w:lineRule="auto"/>
        <w:rPr>
          <w:rFonts w:ascii="Arial" w:hAnsi="Arial" w:cs="Arial"/>
          <w:color w:val="0000FF"/>
          <w:u w:val="single"/>
        </w:rPr>
      </w:pPr>
      <w:r w:rsidRPr="00A3780B">
        <w:rPr>
          <w:rFonts w:ascii="Arial" w:hAnsi="Arial" w:cs="Arial"/>
        </w:rPr>
        <w:t>Volk, A.A., Dane, V.A. and Marini, A.Z. (2014) ‘What is bullying? A theoretical definition’</w:t>
      </w:r>
      <w:r w:rsidR="005C5613" w:rsidRPr="00A3780B">
        <w:rPr>
          <w:rFonts w:ascii="Arial" w:hAnsi="Arial" w:cs="Arial"/>
        </w:rPr>
        <w:t>,</w:t>
      </w:r>
      <w:r w:rsidRPr="00A3780B">
        <w:rPr>
          <w:rFonts w:ascii="Arial" w:hAnsi="Arial" w:cs="Arial"/>
        </w:rPr>
        <w:t xml:space="preserve"> </w:t>
      </w:r>
      <w:r w:rsidR="005C5613" w:rsidRPr="00A3780B">
        <w:rPr>
          <w:rFonts w:ascii="Arial" w:hAnsi="Arial" w:cs="Arial"/>
          <w:i/>
          <w:iCs/>
        </w:rPr>
        <w:t xml:space="preserve">Developmental Review, </w:t>
      </w:r>
      <w:r w:rsidR="005C5613" w:rsidRPr="00A3780B">
        <w:rPr>
          <w:rFonts w:ascii="Arial" w:hAnsi="Arial" w:cs="Arial"/>
        </w:rPr>
        <w:t>34(4), pp.327-343. (Accessed: 11</w:t>
      </w:r>
      <w:r w:rsidR="005C5613" w:rsidRPr="00A3780B">
        <w:rPr>
          <w:rFonts w:ascii="Arial" w:hAnsi="Arial" w:cs="Arial"/>
          <w:vertAlign w:val="superscript"/>
        </w:rPr>
        <w:t>th</w:t>
      </w:r>
      <w:r w:rsidR="005C5613" w:rsidRPr="00A3780B">
        <w:rPr>
          <w:rFonts w:ascii="Arial" w:hAnsi="Arial" w:cs="Arial"/>
        </w:rPr>
        <w:t xml:space="preserve"> December 20</w:t>
      </w:r>
      <w:r w:rsidR="006723BB" w:rsidRPr="00A3780B">
        <w:rPr>
          <w:rFonts w:ascii="Arial" w:hAnsi="Arial" w:cs="Arial"/>
        </w:rPr>
        <w:t>19</w:t>
      </w:r>
      <w:r w:rsidR="005C5613" w:rsidRPr="00A3780B">
        <w:rPr>
          <w:rFonts w:ascii="Arial" w:hAnsi="Arial" w:cs="Arial"/>
        </w:rPr>
        <w:t xml:space="preserve">). Available at: </w:t>
      </w:r>
      <w:hyperlink r:id="rId16" w:history="1">
        <w:r w:rsidR="005C5613" w:rsidRPr="00A3780B">
          <w:rPr>
            <w:rFonts w:ascii="Arial" w:hAnsi="Arial" w:cs="Arial"/>
            <w:color w:val="0000FF"/>
            <w:u w:val="single"/>
          </w:rPr>
          <w:t>https://www-sciencedirect-com.ezproxy.uwtsd.ac.uk/science/article/pii/S0273229714000379</w:t>
        </w:r>
      </w:hyperlink>
    </w:p>
    <w:p w:rsidR="00C727C3" w:rsidRPr="00A3780B" w:rsidRDefault="00C727C3" w:rsidP="00A3780B">
      <w:pPr>
        <w:spacing w:line="360" w:lineRule="auto"/>
        <w:rPr>
          <w:rFonts w:ascii="Arial" w:hAnsi="Arial" w:cs="Arial"/>
          <w:color w:val="0000FF"/>
          <w:u w:val="single"/>
        </w:rPr>
      </w:pPr>
    </w:p>
    <w:p w:rsidR="00C727C3" w:rsidRPr="00A3780B" w:rsidRDefault="00C727C3" w:rsidP="00A3780B">
      <w:pPr>
        <w:spacing w:line="360" w:lineRule="auto"/>
        <w:rPr>
          <w:rFonts w:ascii="Arial" w:hAnsi="Arial" w:cs="Arial"/>
        </w:rPr>
      </w:pPr>
      <w:r w:rsidRPr="00A3780B">
        <w:rPr>
          <w:rFonts w:ascii="Arial" w:hAnsi="Arial" w:cs="Arial"/>
          <w:color w:val="000000" w:themeColor="text1"/>
        </w:rPr>
        <w:t xml:space="preserve">Welsh Government (2010) </w:t>
      </w:r>
      <w:r w:rsidRPr="00A3780B">
        <w:rPr>
          <w:rFonts w:ascii="Arial" w:hAnsi="Arial" w:cs="Arial"/>
          <w:i/>
          <w:iCs/>
          <w:color w:val="000000" w:themeColor="text1"/>
        </w:rPr>
        <w:t xml:space="preserve">A survey </w:t>
      </w:r>
      <w:r w:rsidRPr="00A3780B">
        <w:rPr>
          <w:rFonts w:ascii="Arial" w:hAnsi="Arial" w:cs="Arial"/>
          <w:i/>
          <w:iCs/>
        </w:rPr>
        <w:t>into the Prevalence and Incidence of School Bullying in Wales Summary Report</w:t>
      </w:r>
      <w:r w:rsidRPr="00A3780B">
        <w:rPr>
          <w:rFonts w:ascii="Arial" w:hAnsi="Arial" w:cs="Arial"/>
        </w:rPr>
        <w:t>. Available at:</w:t>
      </w:r>
      <w:r w:rsidR="002B73F4" w:rsidRPr="00A3780B">
        <w:rPr>
          <w:rFonts w:ascii="Arial" w:hAnsi="Arial" w:cs="Arial"/>
        </w:rPr>
        <w:t xml:space="preserve"> </w:t>
      </w:r>
      <w:hyperlink r:id="rId17" w:history="1">
        <w:r w:rsidR="002B73F4" w:rsidRPr="00A3780B">
          <w:rPr>
            <w:rStyle w:val="Hyperlink"/>
            <w:rFonts w:ascii="Arial" w:hAnsi="Arial" w:cs="Arial"/>
          </w:rPr>
          <w:t>https://gov.wales/sites/default/files/statistics-and-research/2019-01/survey-into-the-prevalence-and-incidence-of-school-bullying-in-wales-summary.pdf</w:t>
        </w:r>
      </w:hyperlink>
      <w:r w:rsidRPr="00A3780B">
        <w:rPr>
          <w:rFonts w:ascii="Arial" w:hAnsi="Arial" w:cs="Arial"/>
        </w:rPr>
        <w:t xml:space="preserve"> (Accessed 14th December 2019)</w:t>
      </w:r>
      <w:r w:rsidR="006832A8" w:rsidRPr="00A3780B">
        <w:rPr>
          <w:rFonts w:ascii="Arial" w:hAnsi="Arial" w:cs="Arial"/>
        </w:rPr>
        <w:t>.</w:t>
      </w:r>
    </w:p>
    <w:p w:rsidR="002B73F4" w:rsidRPr="00A3780B" w:rsidRDefault="002B73F4" w:rsidP="00A3780B">
      <w:pPr>
        <w:spacing w:line="360" w:lineRule="auto"/>
        <w:rPr>
          <w:rFonts w:ascii="Arial" w:hAnsi="Arial" w:cs="Arial"/>
        </w:rPr>
      </w:pPr>
    </w:p>
    <w:p w:rsidR="002B73F4" w:rsidRPr="00A3780B" w:rsidRDefault="002B73F4" w:rsidP="00A3780B">
      <w:pPr>
        <w:spacing w:line="360" w:lineRule="auto"/>
        <w:rPr>
          <w:rFonts w:ascii="Arial" w:hAnsi="Arial" w:cs="Arial"/>
        </w:rPr>
      </w:pPr>
      <w:r w:rsidRPr="00A3780B">
        <w:rPr>
          <w:rFonts w:ascii="Arial" w:hAnsi="Arial" w:cs="Arial"/>
        </w:rPr>
        <w:t xml:space="preserve">Welsh Government. (2011) </w:t>
      </w:r>
      <w:r w:rsidRPr="00A3780B">
        <w:rPr>
          <w:rFonts w:ascii="Arial" w:hAnsi="Arial" w:cs="Arial"/>
          <w:i/>
          <w:iCs/>
        </w:rPr>
        <w:t>Respecting others: Anti-bullying overview. Available at:</w:t>
      </w:r>
      <w:r w:rsidRPr="00A3780B">
        <w:rPr>
          <w:rFonts w:ascii="Arial" w:hAnsi="Arial" w:cs="Arial"/>
        </w:rPr>
        <w:t xml:space="preserve"> </w:t>
      </w:r>
      <w:hyperlink r:id="rId18" w:history="1">
        <w:r w:rsidRPr="00A3780B">
          <w:rPr>
            <w:rStyle w:val="Hyperlink"/>
            <w:rFonts w:ascii="Arial" w:hAnsi="Arial" w:cs="Arial"/>
          </w:rPr>
          <w:t>https://dera.ioe.ac.uk/12027/7/Anti-bullying_overview_Redacted.pdf</w:t>
        </w:r>
      </w:hyperlink>
      <w:r w:rsidRPr="00A3780B">
        <w:rPr>
          <w:rFonts w:ascii="Arial" w:hAnsi="Arial" w:cs="Arial"/>
        </w:rPr>
        <w:t xml:space="preserve"> (Accessed: 3</w:t>
      </w:r>
      <w:r w:rsidRPr="00A3780B">
        <w:rPr>
          <w:rFonts w:ascii="Arial" w:hAnsi="Arial" w:cs="Arial"/>
          <w:vertAlign w:val="superscript"/>
        </w:rPr>
        <w:t>rd</w:t>
      </w:r>
      <w:r w:rsidRPr="00A3780B">
        <w:rPr>
          <w:rFonts w:ascii="Arial" w:hAnsi="Arial" w:cs="Arial"/>
        </w:rPr>
        <w:t xml:space="preserve"> January 2020)</w:t>
      </w:r>
      <w:r w:rsidR="00690875" w:rsidRPr="00A3780B">
        <w:rPr>
          <w:rFonts w:ascii="Arial" w:hAnsi="Arial" w:cs="Arial"/>
        </w:rPr>
        <w:t>.</w:t>
      </w:r>
    </w:p>
    <w:p w:rsidR="00FC1FC0" w:rsidRPr="00A3780B" w:rsidRDefault="00FC1FC0" w:rsidP="00A3780B">
      <w:pPr>
        <w:spacing w:line="360" w:lineRule="auto"/>
        <w:rPr>
          <w:rFonts w:ascii="Arial" w:hAnsi="Arial" w:cs="Arial"/>
        </w:rPr>
      </w:pPr>
    </w:p>
    <w:p w:rsidR="00FC1FC0" w:rsidRPr="00A3780B" w:rsidRDefault="00FC1FC0" w:rsidP="00A3780B">
      <w:pPr>
        <w:spacing w:line="360" w:lineRule="auto"/>
        <w:rPr>
          <w:rFonts w:ascii="Arial" w:hAnsi="Arial" w:cs="Arial"/>
        </w:rPr>
      </w:pPr>
      <w:r w:rsidRPr="00A3780B">
        <w:rPr>
          <w:rFonts w:ascii="Arial" w:hAnsi="Arial" w:cs="Arial"/>
        </w:rPr>
        <w:t xml:space="preserve">Welsh </w:t>
      </w:r>
      <w:r w:rsidR="00690875" w:rsidRPr="00A3780B">
        <w:rPr>
          <w:rFonts w:ascii="Arial" w:hAnsi="Arial" w:cs="Arial"/>
        </w:rPr>
        <w:t>G</w:t>
      </w:r>
      <w:r w:rsidRPr="00A3780B">
        <w:rPr>
          <w:rFonts w:ascii="Arial" w:hAnsi="Arial" w:cs="Arial"/>
        </w:rPr>
        <w:t>overnment. (2015</w:t>
      </w:r>
      <w:r w:rsidR="00690875" w:rsidRPr="00A3780B">
        <w:rPr>
          <w:rFonts w:ascii="Arial" w:hAnsi="Arial" w:cs="Arial"/>
        </w:rPr>
        <w:t>a</w:t>
      </w:r>
      <w:r w:rsidRPr="00A3780B">
        <w:rPr>
          <w:rFonts w:ascii="Arial" w:hAnsi="Arial" w:cs="Arial"/>
        </w:rPr>
        <w:t xml:space="preserve">) </w:t>
      </w:r>
      <w:r w:rsidRPr="00A3780B">
        <w:rPr>
          <w:rFonts w:ascii="Arial" w:hAnsi="Arial" w:cs="Arial"/>
          <w:i/>
          <w:iCs/>
        </w:rPr>
        <w:t>Well-being of future generation (Wales) act</w:t>
      </w:r>
      <w:r w:rsidRPr="00A3780B">
        <w:rPr>
          <w:rFonts w:ascii="Arial" w:hAnsi="Arial" w:cs="Arial"/>
        </w:rPr>
        <w:t xml:space="preserve">. Available at: </w:t>
      </w:r>
      <w:hyperlink r:id="rId19" w:history="1">
        <w:r w:rsidRPr="00A3780B">
          <w:rPr>
            <w:rStyle w:val="Hyperlink"/>
            <w:rFonts w:ascii="Arial" w:hAnsi="Arial" w:cs="Arial"/>
          </w:rPr>
          <w:t>https://futuregenerations.wales/wp-content/uploads/2017/02/150623-guide-to-the-fg-act-en.pdf</w:t>
        </w:r>
      </w:hyperlink>
      <w:r w:rsidRPr="00A3780B">
        <w:rPr>
          <w:rFonts w:ascii="Arial" w:hAnsi="Arial" w:cs="Arial"/>
        </w:rPr>
        <w:t xml:space="preserve"> (Accessed 4th January 2020</w:t>
      </w:r>
      <w:r w:rsidR="00690875" w:rsidRPr="00A3780B">
        <w:rPr>
          <w:rFonts w:ascii="Arial" w:hAnsi="Arial" w:cs="Arial"/>
        </w:rPr>
        <w:t>).</w:t>
      </w:r>
    </w:p>
    <w:p w:rsidR="00690875" w:rsidRPr="00A3780B" w:rsidRDefault="00690875" w:rsidP="00A3780B">
      <w:pPr>
        <w:spacing w:line="360" w:lineRule="auto"/>
        <w:rPr>
          <w:rFonts w:ascii="Arial" w:hAnsi="Arial" w:cs="Arial"/>
        </w:rPr>
      </w:pPr>
    </w:p>
    <w:p w:rsidR="00690875" w:rsidRPr="00A3780B" w:rsidRDefault="00690875" w:rsidP="00A3780B">
      <w:pPr>
        <w:spacing w:line="360" w:lineRule="auto"/>
        <w:rPr>
          <w:rFonts w:ascii="Arial" w:hAnsi="Arial" w:cs="Arial"/>
        </w:rPr>
      </w:pPr>
      <w:r w:rsidRPr="00A3780B">
        <w:rPr>
          <w:rFonts w:ascii="Arial" w:hAnsi="Arial" w:cs="Arial"/>
        </w:rPr>
        <w:t xml:space="preserve">Welsh Government. (2015b). Programme for young children and people. Available at: </w:t>
      </w:r>
      <w:hyperlink r:id="rId20" w:history="1">
        <w:r w:rsidRPr="00A3780B">
          <w:rPr>
            <w:rStyle w:val="Hyperlink"/>
            <w:rFonts w:ascii="Arial" w:hAnsi="Arial" w:cs="Arial"/>
          </w:rPr>
          <w:t>https://gov.wales/sites/default/files/publications/2019-06/seven-core-aims-for-children-and-young-people.pdf</w:t>
        </w:r>
      </w:hyperlink>
      <w:r w:rsidRPr="00A3780B">
        <w:rPr>
          <w:rFonts w:ascii="Arial" w:hAnsi="Arial" w:cs="Arial"/>
        </w:rPr>
        <w:t xml:space="preserve"> (accessed: 4</w:t>
      </w:r>
      <w:r w:rsidRPr="00A3780B">
        <w:rPr>
          <w:rFonts w:ascii="Arial" w:hAnsi="Arial" w:cs="Arial"/>
          <w:vertAlign w:val="superscript"/>
        </w:rPr>
        <w:t>th</w:t>
      </w:r>
      <w:r w:rsidRPr="00A3780B">
        <w:rPr>
          <w:rFonts w:ascii="Arial" w:hAnsi="Arial" w:cs="Arial"/>
        </w:rPr>
        <w:t xml:space="preserve"> January 2020).</w:t>
      </w:r>
    </w:p>
    <w:p w:rsidR="00675B01" w:rsidRPr="00A3780B" w:rsidRDefault="00675B01" w:rsidP="00A3780B">
      <w:pPr>
        <w:spacing w:line="360" w:lineRule="auto"/>
        <w:rPr>
          <w:rFonts w:ascii="Arial" w:hAnsi="Arial" w:cs="Arial"/>
        </w:rPr>
      </w:pPr>
    </w:p>
    <w:p w:rsidR="00A058C3" w:rsidRPr="00A3780B" w:rsidRDefault="00915657" w:rsidP="00A3780B">
      <w:pPr>
        <w:spacing w:line="360" w:lineRule="auto"/>
        <w:rPr>
          <w:rFonts w:ascii="Arial" w:hAnsi="Arial" w:cs="Arial"/>
        </w:rPr>
      </w:pPr>
      <w:r w:rsidRPr="00A3780B">
        <w:rPr>
          <w:rFonts w:ascii="Arial" w:hAnsi="Arial" w:cs="Arial"/>
        </w:rPr>
        <w:t>Welsh Government (2</w:t>
      </w:r>
      <w:r w:rsidR="00B5559C" w:rsidRPr="00A3780B">
        <w:rPr>
          <w:rFonts w:ascii="Arial" w:hAnsi="Arial" w:cs="Arial"/>
        </w:rPr>
        <w:t xml:space="preserve">019) </w:t>
      </w:r>
      <w:r w:rsidR="00B5559C" w:rsidRPr="00A3780B">
        <w:rPr>
          <w:rFonts w:ascii="Arial" w:hAnsi="Arial" w:cs="Arial"/>
          <w:i/>
          <w:iCs/>
        </w:rPr>
        <w:t>Rights, respect, equality: Guidance for parents and carers</w:t>
      </w:r>
      <w:r w:rsidR="00B5559C" w:rsidRPr="00A3780B">
        <w:rPr>
          <w:rFonts w:ascii="Arial" w:hAnsi="Arial" w:cs="Arial"/>
        </w:rPr>
        <w:t xml:space="preserve">. Available at: </w:t>
      </w:r>
      <w:r w:rsidRPr="00A3780B">
        <w:rPr>
          <w:rFonts w:ascii="Arial" w:hAnsi="Arial" w:cs="Arial"/>
        </w:rPr>
        <w:t xml:space="preserve"> </w:t>
      </w:r>
      <w:hyperlink r:id="rId21" w:history="1">
        <w:r w:rsidR="00B5559C" w:rsidRPr="00A3780B">
          <w:rPr>
            <w:rFonts w:ascii="Arial" w:hAnsi="Arial" w:cs="Arial"/>
            <w:color w:val="0000FF"/>
            <w:u w:val="single"/>
          </w:rPr>
          <w:t>https://gov.wales/sites/default/files/publications/2019-11/rights-respect-equality-guidance-for-parents-and-carers.pdf</w:t>
        </w:r>
      </w:hyperlink>
      <w:r w:rsidR="00B5559C" w:rsidRPr="00A3780B">
        <w:rPr>
          <w:rFonts w:ascii="Arial" w:hAnsi="Arial" w:cs="Arial"/>
        </w:rPr>
        <w:t xml:space="preserve"> (Accessed 11th December 2019). </w:t>
      </w:r>
    </w:p>
    <w:p w:rsidR="003514EF" w:rsidRPr="00A3780B" w:rsidRDefault="003514EF" w:rsidP="00A3780B">
      <w:pPr>
        <w:spacing w:line="360" w:lineRule="auto"/>
        <w:rPr>
          <w:rFonts w:ascii="Arial" w:hAnsi="Arial" w:cs="Arial"/>
        </w:rPr>
      </w:pPr>
    </w:p>
    <w:p w:rsidR="00A1343F" w:rsidRDefault="003514EF" w:rsidP="00A3780B">
      <w:pPr>
        <w:spacing w:line="360" w:lineRule="auto"/>
        <w:rPr>
          <w:rFonts w:ascii="Arial" w:hAnsi="Arial" w:cs="Arial"/>
          <w:color w:val="000000" w:themeColor="text1"/>
          <w:shd w:val="clear" w:color="auto" w:fill="FFFFFF"/>
        </w:rPr>
      </w:pPr>
      <w:r w:rsidRPr="00A3780B">
        <w:rPr>
          <w:rFonts w:ascii="Arial" w:hAnsi="Arial" w:cs="Arial"/>
        </w:rPr>
        <w:lastRenderedPageBreak/>
        <w:t xml:space="preserve">Wolke, D. and Lereya, T.S. (2015)  ‘Long term effects of bullying.’ </w:t>
      </w:r>
      <w:r w:rsidRPr="00A3780B">
        <w:rPr>
          <w:rFonts w:ascii="Arial" w:hAnsi="Arial" w:cs="Arial"/>
          <w:i/>
          <w:iCs/>
        </w:rPr>
        <w:t xml:space="preserve">Disease in childhood, </w:t>
      </w:r>
      <w:r w:rsidRPr="00A3780B">
        <w:rPr>
          <w:rFonts w:ascii="Arial" w:hAnsi="Arial" w:cs="Arial"/>
        </w:rPr>
        <w:t>100(9), pp.879-885. (Accessed 27</w:t>
      </w:r>
      <w:r w:rsidRPr="00A3780B">
        <w:rPr>
          <w:rFonts w:ascii="Arial" w:hAnsi="Arial" w:cs="Arial"/>
          <w:vertAlign w:val="superscript"/>
        </w:rPr>
        <w:t>th</w:t>
      </w:r>
      <w:r w:rsidRPr="00A3780B">
        <w:rPr>
          <w:rFonts w:ascii="Arial" w:hAnsi="Arial" w:cs="Arial"/>
        </w:rPr>
        <w:t xml:space="preserve"> December 2019).</w:t>
      </w:r>
      <w:r w:rsidR="00462BE7" w:rsidRPr="00A3780B">
        <w:rPr>
          <w:rFonts w:ascii="Arial" w:hAnsi="Arial" w:cs="Arial"/>
        </w:rPr>
        <w:t xml:space="preserve"> </w:t>
      </w:r>
      <w:r w:rsidR="00462BE7" w:rsidRPr="00A3780B">
        <w:rPr>
          <w:rFonts w:ascii="Arial" w:hAnsi="Arial" w:cs="Arial"/>
          <w:color w:val="000000" w:themeColor="text1"/>
          <w:shd w:val="clear" w:color="auto" w:fill="FFFFFF"/>
        </w:rPr>
        <w:t>DOI:10.1136/archdischild-2014-306667</w:t>
      </w:r>
      <w:r w:rsidR="007019FB">
        <w:rPr>
          <w:rFonts w:ascii="Arial" w:hAnsi="Arial" w:cs="Arial"/>
          <w:color w:val="000000" w:themeColor="text1"/>
          <w:shd w:val="clear" w:color="auto" w:fill="FFFFFF"/>
        </w:rPr>
        <w:t>.</w:t>
      </w:r>
    </w:p>
    <w:p w:rsidR="00A70252" w:rsidRPr="00A3780B" w:rsidRDefault="00A70252" w:rsidP="00A3780B">
      <w:pPr>
        <w:spacing w:line="360" w:lineRule="auto"/>
        <w:rPr>
          <w:rFonts w:ascii="Arial" w:hAnsi="Arial" w:cs="Arial"/>
        </w:rPr>
      </w:pPr>
      <w:bookmarkStart w:id="0" w:name="_GoBack"/>
      <w:bookmarkEnd w:id="0"/>
    </w:p>
    <w:p w:rsidR="00DE5EAE" w:rsidRPr="00A3780B" w:rsidRDefault="00A1343F" w:rsidP="00A3780B">
      <w:pPr>
        <w:spacing w:line="360" w:lineRule="auto"/>
        <w:rPr>
          <w:rFonts w:ascii="Arial" w:hAnsi="Arial" w:cs="Arial"/>
          <w:b/>
          <w:bCs/>
          <w:u w:val="single"/>
        </w:rPr>
      </w:pPr>
      <w:r w:rsidRPr="00A3780B">
        <w:rPr>
          <w:rFonts w:ascii="Arial" w:hAnsi="Arial" w:cs="Arial"/>
          <w:b/>
          <w:bCs/>
          <w:u w:val="single"/>
        </w:rPr>
        <w:t>Bibliograph</w:t>
      </w:r>
      <w:r w:rsidR="00DE5EAE" w:rsidRPr="00A3780B">
        <w:rPr>
          <w:rFonts w:ascii="Arial" w:hAnsi="Arial" w:cs="Arial"/>
          <w:b/>
          <w:bCs/>
          <w:u w:val="single"/>
        </w:rPr>
        <w:t>y</w:t>
      </w:r>
    </w:p>
    <w:p w:rsidR="00DE5EAE" w:rsidRPr="00A3780B" w:rsidRDefault="00DE5EAE" w:rsidP="00A3780B">
      <w:pPr>
        <w:spacing w:line="360" w:lineRule="auto"/>
        <w:rPr>
          <w:rFonts w:ascii="Arial" w:hAnsi="Arial" w:cs="Arial"/>
          <w:b/>
          <w:bCs/>
          <w:u w:val="single"/>
        </w:rPr>
      </w:pPr>
    </w:p>
    <w:p w:rsidR="00F20A8D" w:rsidRPr="00A3780B" w:rsidRDefault="00043D09" w:rsidP="00A3780B">
      <w:pPr>
        <w:spacing w:line="360" w:lineRule="auto"/>
        <w:rPr>
          <w:rFonts w:ascii="Arial" w:hAnsi="Arial" w:cs="Arial"/>
          <w:color w:val="000000" w:themeColor="text1"/>
        </w:rPr>
      </w:pPr>
      <w:r w:rsidRPr="00A3780B">
        <w:rPr>
          <w:rFonts w:ascii="Arial" w:hAnsi="Arial" w:cs="Arial"/>
          <w:color w:val="000000" w:themeColor="text1"/>
        </w:rPr>
        <w:t xml:space="preserve">Smith, K.P. </w:t>
      </w:r>
      <w:r w:rsidR="006723BB" w:rsidRPr="00A3780B">
        <w:rPr>
          <w:rFonts w:ascii="Arial" w:hAnsi="Arial" w:cs="Arial"/>
          <w:color w:val="000000" w:themeColor="text1"/>
        </w:rPr>
        <w:t xml:space="preserve">(2018) ‘Commentary: Types of bullying, types of intervention: reflections on Arseneault’, </w:t>
      </w:r>
      <w:r w:rsidR="006723BB" w:rsidRPr="00A3780B">
        <w:rPr>
          <w:rFonts w:ascii="Arial" w:hAnsi="Arial" w:cs="Arial"/>
          <w:i/>
          <w:iCs/>
          <w:color w:val="000000" w:themeColor="text1"/>
        </w:rPr>
        <w:t xml:space="preserve">Child Psychology and Psychiatry, </w:t>
      </w:r>
      <w:r w:rsidR="006723BB" w:rsidRPr="00A3780B">
        <w:rPr>
          <w:rFonts w:ascii="Arial" w:hAnsi="Arial" w:cs="Arial"/>
          <w:color w:val="000000" w:themeColor="text1"/>
        </w:rPr>
        <w:t>59(4), pp. 422-423. (Accessed 11</w:t>
      </w:r>
      <w:r w:rsidR="006723BB" w:rsidRPr="00A3780B">
        <w:rPr>
          <w:rFonts w:ascii="Arial" w:hAnsi="Arial" w:cs="Arial"/>
          <w:color w:val="000000" w:themeColor="text1"/>
          <w:vertAlign w:val="superscript"/>
        </w:rPr>
        <w:t>th</w:t>
      </w:r>
      <w:r w:rsidR="006723BB" w:rsidRPr="00A3780B">
        <w:rPr>
          <w:rFonts w:ascii="Arial" w:hAnsi="Arial" w:cs="Arial"/>
          <w:color w:val="000000" w:themeColor="text1"/>
        </w:rPr>
        <w:t xml:space="preserve"> December 2019)</w:t>
      </w:r>
      <w:r w:rsidR="00F20A8D" w:rsidRPr="00A3780B">
        <w:rPr>
          <w:rFonts w:ascii="Arial" w:hAnsi="Arial" w:cs="Arial"/>
          <w:color w:val="000000" w:themeColor="text1"/>
        </w:rPr>
        <w:t>. DOI: 10.1111/jcpp.12897.</w:t>
      </w:r>
    </w:p>
    <w:p w:rsidR="00545F24" w:rsidRPr="00A3780B" w:rsidRDefault="00545F24" w:rsidP="00A3780B">
      <w:pPr>
        <w:spacing w:line="360" w:lineRule="auto"/>
        <w:rPr>
          <w:rFonts w:ascii="Arial" w:hAnsi="Arial" w:cs="Arial"/>
          <w:color w:val="000000" w:themeColor="text1"/>
        </w:rPr>
      </w:pPr>
    </w:p>
    <w:p w:rsidR="00545F24" w:rsidRPr="00A3780B" w:rsidRDefault="00545F24" w:rsidP="00A3780B">
      <w:pPr>
        <w:spacing w:line="360" w:lineRule="auto"/>
        <w:rPr>
          <w:rFonts w:ascii="Arial" w:hAnsi="Arial" w:cs="Arial"/>
          <w:color w:val="000000" w:themeColor="text1"/>
        </w:rPr>
      </w:pPr>
      <w:r w:rsidRPr="00A3780B">
        <w:rPr>
          <w:rFonts w:ascii="Arial" w:hAnsi="Arial" w:cs="Arial"/>
          <w:color w:val="000000" w:themeColor="text1"/>
        </w:rPr>
        <w:t xml:space="preserve">Lines, D. (2008) </w:t>
      </w:r>
      <w:r w:rsidRPr="00A3780B">
        <w:rPr>
          <w:rFonts w:ascii="Arial" w:hAnsi="Arial" w:cs="Arial"/>
          <w:i/>
          <w:iCs/>
          <w:color w:val="000000" w:themeColor="text1"/>
        </w:rPr>
        <w:t xml:space="preserve">The Bullies. </w:t>
      </w:r>
      <w:r w:rsidR="00BA182B" w:rsidRPr="00A3780B">
        <w:rPr>
          <w:rFonts w:ascii="Arial" w:hAnsi="Arial" w:cs="Arial"/>
          <w:color w:val="000000" w:themeColor="text1"/>
        </w:rPr>
        <w:t xml:space="preserve">London: Jessica Kingsley Publishers. </w:t>
      </w:r>
    </w:p>
    <w:p w:rsidR="00E45DB5" w:rsidRPr="00A3780B" w:rsidRDefault="00E45DB5" w:rsidP="00A3780B">
      <w:pPr>
        <w:spacing w:line="360" w:lineRule="auto"/>
        <w:rPr>
          <w:rFonts w:ascii="Arial" w:hAnsi="Arial" w:cs="Arial"/>
          <w:color w:val="000000" w:themeColor="text1"/>
        </w:rPr>
      </w:pPr>
    </w:p>
    <w:p w:rsidR="00E45DB5" w:rsidRPr="00A3780B" w:rsidRDefault="00E45DB5" w:rsidP="00A3780B">
      <w:pPr>
        <w:spacing w:line="360" w:lineRule="auto"/>
        <w:rPr>
          <w:rFonts w:ascii="Arial" w:hAnsi="Arial" w:cs="Arial"/>
          <w:color w:val="000000" w:themeColor="text1"/>
          <w:shd w:val="clear" w:color="auto" w:fill="FFFFFF"/>
        </w:rPr>
      </w:pPr>
      <w:proofErr w:type="spellStart"/>
      <w:r w:rsidRPr="00A3780B">
        <w:rPr>
          <w:rFonts w:ascii="Arial" w:hAnsi="Arial" w:cs="Arial"/>
          <w:color w:val="000000" w:themeColor="text1"/>
        </w:rPr>
        <w:t>Louthan</w:t>
      </w:r>
      <w:proofErr w:type="spellEnd"/>
      <w:r w:rsidRPr="00A3780B">
        <w:rPr>
          <w:rFonts w:ascii="Arial" w:hAnsi="Arial" w:cs="Arial"/>
          <w:color w:val="000000" w:themeColor="text1"/>
        </w:rPr>
        <w:t xml:space="preserve">, R.M. (2010) ‘Bullying’, </w:t>
      </w:r>
      <w:r w:rsidRPr="00A3780B">
        <w:rPr>
          <w:rFonts w:ascii="Arial" w:hAnsi="Arial" w:cs="Arial"/>
          <w:i/>
          <w:iCs/>
          <w:color w:val="000000" w:themeColor="text1"/>
        </w:rPr>
        <w:t xml:space="preserve">Journal of failure analysis and prevention, </w:t>
      </w:r>
      <w:r w:rsidRPr="00A3780B">
        <w:rPr>
          <w:rFonts w:ascii="Arial" w:hAnsi="Arial" w:cs="Arial"/>
          <w:color w:val="000000" w:themeColor="text1"/>
        </w:rPr>
        <w:t>10(3), pp. 167-168. (Accessed 29</w:t>
      </w:r>
      <w:r w:rsidRPr="00A3780B">
        <w:rPr>
          <w:rFonts w:ascii="Arial" w:hAnsi="Arial" w:cs="Arial"/>
          <w:color w:val="000000" w:themeColor="text1"/>
          <w:vertAlign w:val="superscript"/>
        </w:rPr>
        <w:t>th</w:t>
      </w:r>
      <w:r w:rsidRPr="00A3780B">
        <w:rPr>
          <w:rFonts w:ascii="Arial" w:hAnsi="Arial" w:cs="Arial"/>
          <w:color w:val="000000" w:themeColor="text1"/>
        </w:rPr>
        <w:t xml:space="preserve"> December 2019). DOI:</w:t>
      </w:r>
      <w:r w:rsidRPr="00A3780B">
        <w:rPr>
          <w:rFonts w:ascii="Arial" w:hAnsi="Arial" w:cs="Arial"/>
          <w:color w:val="000000" w:themeColor="text1"/>
          <w:shd w:val="clear" w:color="auto" w:fill="FFFFFF"/>
        </w:rPr>
        <w:t>10.1007/s11668-010-9338-7</w:t>
      </w:r>
      <w:r w:rsidR="00690875" w:rsidRPr="00A3780B">
        <w:rPr>
          <w:rFonts w:ascii="Arial" w:hAnsi="Arial" w:cs="Arial"/>
          <w:color w:val="000000" w:themeColor="text1"/>
          <w:shd w:val="clear" w:color="auto" w:fill="FFFFFF"/>
        </w:rPr>
        <w:t>.</w:t>
      </w:r>
    </w:p>
    <w:p w:rsidR="00F04927" w:rsidRPr="00A3780B" w:rsidRDefault="00F04927" w:rsidP="00A3780B">
      <w:pPr>
        <w:spacing w:line="360" w:lineRule="auto"/>
        <w:rPr>
          <w:rFonts w:ascii="Arial" w:hAnsi="Arial" w:cs="Arial"/>
          <w:color w:val="000000" w:themeColor="text1"/>
          <w:shd w:val="clear" w:color="auto" w:fill="FFFFFF"/>
        </w:rPr>
      </w:pPr>
    </w:p>
    <w:p w:rsidR="00362862" w:rsidRPr="00A3780B" w:rsidRDefault="00F04927" w:rsidP="00A3780B">
      <w:pPr>
        <w:spacing w:line="360" w:lineRule="auto"/>
        <w:rPr>
          <w:rFonts w:ascii="Arial" w:hAnsi="Arial" w:cs="Arial"/>
        </w:rPr>
      </w:pPr>
      <w:r w:rsidRPr="00A3780B">
        <w:rPr>
          <w:rFonts w:ascii="Arial" w:hAnsi="Arial" w:cs="Arial"/>
          <w:color w:val="000000" w:themeColor="text1"/>
          <w:shd w:val="clear" w:color="auto" w:fill="FFFFFF"/>
        </w:rPr>
        <w:t>Maines, B. and Robinson, G. (1994)</w:t>
      </w:r>
      <w:r w:rsidR="00C36DF3" w:rsidRPr="00A3780B">
        <w:rPr>
          <w:rFonts w:ascii="Arial" w:hAnsi="Arial" w:cs="Arial"/>
          <w:color w:val="000000" w:themeColor="text1"/>
          <w:shd w:val="clear" w:color="auto" w:fill="FFFFFF"/>
        </w:rPr>
        <w:t xml:space="preserve"> </w:t>
      </w:r>
      <w:r w:rsidR="00C36DF3" w:rsidRPr="00A3780B">
        <w:rPr>
          <w:rFonts w:ascii="Arial" w:hAnsi="Arial" w:cs="Arial"/>
          <w:i/>
          <w:iCs/>
          <w:color w:val="000000" w:themeColor="text1"/>
          <w:shd w:val="clear" w:color="auto" w:fill="FFFFFF"/>
        </w:rPr>
        <w:t xml:space="preserve">The no blame approach to bullying. Available at: </w:t>
      </w:r>
      <w:hyperlink r:id="rId22" w:history="1">
        <w:r w:rsidR="00C36DF3" w:rsidRPr="00A3780B">
          <w:rPr>
            <w:rStyle w:val="Hyperlink"/>
            <w:rFonts w:ascii="Arial" w:hAnsi="Arial" w:cs="Arial"/>
          </w:rPr>
          <w:t>https://files.eric.ed.gov/fulltext/ED414028.pdf</w:t>
        </w:r>
      </w:hyperlink>
      <w:r w:rsidR="00C36DF3" w:rsidRPr="00A3780B">
        <w:rPr>
          <w:rFonts w:ascii="Arial" w:hAnsi="Arial" w:cs="Arial"/>
        </w:rPr>
        <w:t xml:space="preserve"> (Accessed: 5</w:t>
      </w:r>
      <w:r w:rsidR="00C36DF3" w:rsidRPr="00A3780B">
        <w:rPr>
          <w:rFonts w:ascii="Arial" w:hAnsi="Arial" w:cs="Arial"/>
          <w:vertAlign w:val="superscript"/>
        </w:rPr>
        <w:t>th</w:t>
      </w:r>
      <w:r w:rsidR="00C36DF3" w:rsidRPr="00A3780B">
        <w:rPr>
          <w:rFonts w:ascii="Arial" w:hAnsi="Arial" w:cs="Arial"/>
        </w:rPr>
        <w:t xml:space="preserve"> January 2020</w:t>
      </w:r>
      <w:r w:rsidR="00D810B8" w:rsidRPr="00A3780B">
        <w:rPr>
          <w:rFonts w:ascii="Arial" w:hAnsi="Arial" w:cs="Arial"/>
        </w:rPr>
        <w:t>).</w:t>
      </w:r>
    </w:p>
    <w:p w:rsidR="00E45DB5" w:rsidRPr="00E45DB5" w:rsidRDefault="00E45DB5" w:rsidP="002E4CBF">
      <w:pPr>
        <w:spacing w:line="360" w:lineRule="auto"/>
        <w:rPr>
          <w:rFonts w:ascii="Arial" w:hAnsi="Arial" w:cs="Arial"/>
          <w:i/>
          <w:iCs/>
          <w:color w:val="000000" w:themeColor="text1"/>
        </w:rPr>
      </w:pPr>
    </w:p>
    <w:p w:rsidR="006723BB" w:rsidRPr="006723BB" w:rsidRDefault="006723BB" w:rsidP="006723BB">
      <w:pPr>
        <w:spacing w:line="360" w:lineRule="auto"/>
        <w:rPr>
          <w:rFonts w:ascii="Arial" w:hAnsi="Arial" w:cs="Arial"/>
        </w:rPr>
      </w:pPr>
    </w:p>
    <w:p w:rsidR="006723BB" w:rsidRPr="006723BB" w:rsidRDefault="006723BB" w:rsidP="006723BB">
      <w:pPr>
        <w:rPr>
          <w:rFonts w:ascii="Arial" w:hAnsi="Arial" w:cs="Arial"/>
        </w:rPr>
      </w:pPr>
    </w:p>
    <w:p w:rsidR="006723BB" w:rsidRPr="006723BB" w:rsidRDefault="006723BB" w:rsidP="006723BB">
      <w:pPr>
        <w:rPr>
          <w:i/>
          <w:iCs/>
        </w:rPr>
      </w:pPr>
    </w:p>
    <w:p w:rsidR="00A1343F" w:rsidRPr="00043D09" w:rsidRDefault="00A1343F" w:rsidP="00B5559C">
      <w:pPr>
        <w:spacing w:line="360" w:lineRule="auto"/>
        <w:rPr>
          <w:rFonts w:ascii="Arial" w:hAnsi="Arial" w:cs="Arial"/>
        </w:rPr>
      </w:pPr>
    </w:p>
    <w:sectPr w:rsidR="00A1343F" w:rsidRPr="00043D09" w:rsidSect="00C618E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F47"/>
    <w:rsid w:val="0000223A"/>
    <w:rsid w:val="00003979"/>
    <w:rsid w:val="000138C5"/>
    <w:rsid w:val="0001627C"/>
    <w:rsid w:val="00016FFB"/>
    <w:rsid w:val="00025712"/>
    <w:rsid w:val="000271CF"/>
    <w:rsid w:val="00043D09"/>
    <w:rsid w:val="0006118F"/>
    <w:rsid w:val="00061EFF"/>
    <w:rsid w:val="00077B1D"/>
    <w:rsid w:val="00084A02"/>
    <w:rsid w:val="000863B6"/>
    <w:rsid w:val="000941A4"/>
    <w:rsid w:val="000B5CC2"/>
    <w:rsid w:val="000C3887"/>
    <w:rsid w:val="000D0EE4"/>
    <w:rsid w:val="000D18DC"/>
    <w:rsid w:val="000D2CD7"/>
    <w:rsid w:val="000D4662"/>
    <w:rsid w:val="000D5C19"/>
    <w:rsid w:val="000E14E1"/>
    <w:rsid w:val="000E15D8"/>
    <w:rsid w:val="000E46F8"/>
    <w:rsid w:val="000E6AB9"/>
    <w:rsid w:val="00101EF0"/>
    <w:rsid w:val="0011281F"/>
    <w:rsid w:val="00116B17"/>
    <w:rsid w:val="001213BD"/>
    <w:rsid w:val="00123874"/>
    <w:rsid w:val="00124AD4"/>
    <w:rsid w:val="001420D0"/>
    <w:rsid w:val="0014750F"/>
    <w:rsid w:val="00166A9E"/>
    <w:rsid w:val="00187406"/>
    <w:rsid w:val="001906E3"/>
    <w:rsid w:val="001B28EF"/>
    <w:rsid w:val="001C6FAE"/>
    <w:rsid w:val="001F27AB"/>
    <w:rsid w:val="001F7E1E"/>
    <w:rsid w:val="00200BBA"/>
    <w:rsid w:val="00203271"/>
    <w:rsid w:val="00214F44"/>
    <w:rsid w:val="00222AA1"/>
    <w:rsid w:val="002336A7"/>
    <w:rsid w:val="002363A2"/>
    <w:rsid w:val="00245F95"/>
    <w:rsid w:val="00246384"/>
    <w:rsid w:val="00250358"/>
    <w:rsid w:val="00250B97"/>
    <w:rsid w:val="002546F6"/>
    <w:rsid w:val="002635AF"/>
    <w:rsid w:val="00263BD3"/>
    <w:rsid w:val="00264D49"/>
    <w:rsid w:val="00273B35"/>
    <w:rsid w:val="0027734E"/>
    <w:rsid w:val="0028453C"/>
    <w:rsid w:val="00296183"/>
    <w:rsid w:val="002B51CC"/>
    <w:rsid w:val="002B73F4"/>
    <w:rsid w:val="002C7D5D"/>
    <w:rsid w:val="002E4CBF"/>
    <w:rsid w:val="003128F6"/>
    <w:rsid w:val="00314500"/>
    <w:rsid w:val="0032384A"/>
    <w:rsid w:val="003413B0"/>
    <w:rsid w:val="003514EF"/>
    <w:rsid w:val="003552A5"/>
    <w:rsid w:val="00362862"/>
    <w:rsid w:val="00367BFD"/>
    <w:rsid w:val="00374959"/>
    <w:rsid w:val="00376831"/>
    <w:rsid w:val="00380FB2"/>
    <w:rsid w:val="003819B0"/>
    <w:rsid w:val="003B443B"/>
    <w:rsid w:val="003C4BCC"/>
    <w:rsid w:val="003D3F9C"/>
    <w:rsid w:val="003E7F2D"/>
    <w:rsid w:val="003F122B"/>
    <w:rsid w:val="004011D6"/>
    <w:rsid w:val="004070D9"/>
    <w:rsid w:val="004231D2"/>
    <w:rsid w:val="00430D7D"/>
    <w:rsid w:val="00433683"/>
    <w:rsid w:val="004522AC"/>
    <w:rsid w:val="00462BE7"/>
    <w:rsid w:val="00462C7E"/>
    <w:rsid w:val="0046744A"/>
    <w:rsid w:val="00474D33"/>
    <w:rsid w:val="00483A12"/>
    <w:rsid w:val="00486102"/>
    <w:rsid w:val="004861DB"/>
    <w:rsid w:val="0049535A"/>
    <w:rsid w:val="00495F6F"/>
    <w:rsid w:val="004B0BEA"/>
    <w:rsid w:val="004C272A"/>
    <w:rsid w:val="004C7EBB"/>
    <w:rsid w:val="004D4C48"/>
    <w:rsid w:val="004D654E"/>
    <w:rsid w:val="004E0BCF"/>
    <w:rsid w:val="004E68A7"/>
    <w:rsid w:val="00503CA2"/>
    <w:rsid w:val="00511E7E"/>
    <w:rsid w:val="00525881"/>
    <w:rsid w:val="005366C3"/>
    <w:rsid w:val="005447E0"/>
    <w:rsid w:val="0054489A"/>
    <w:rsid w:val="00545F24"/>
    <w:rsid w:val="005529EC"/>
    <w:rsid w:val="005676AC"/>
    <w:rsid w:val="00580FD7"/>
    <w:rsid w:val="005951E0"/>
    <w:rsid w:val="005A03D5"/>
    <w:rsid w:val="005A18A4"/>
    <w:rsid w:val="005A7686"/>
    <w:rsid w:val="005A7C00"/>
    <w:rsid w:val="005B5D15"/>
    <w:rsid w:val="005B69AD"/>
    <w:rsid w:val="005C34F9"/>
    <w:rsid w:val="005C5613"/>
    <w:rsid w:val="005C6CEF"/>
    <w:rsid w:val="005D0791"/>
    <w:rsid w:val="005D42BF"/>
    <w:rsid w:val="00602197"/>
    <w:rsid w:val="006036D9"/>
    <w:rsid w:val="00612E3E"/>
    <w:rsid w:val="00616BEA"/>
    <w:rsid w:val="006362D5"/>
    <w:rsid w:val="00641AFB"/>
    <w:rsid w:val="006550F2"/>
    <w:rsid w:val="00670BAA"/>
    <w:rsid w:val="00670FE2"/>
    <w:rsid w:val="006723BB"/>
    <w:rsid w:val="006748DB"/>
    <w:rsid w:val="00675B01"/>
    <w:rsid w:val="006832A8"/>
    <w:rsid w:val="00683D5C"/>
    <w:rsid w:val="00684A97"/>
    <w:rsid w:val="00690875"/>
    <w:rsid w:val="00695338"/>
    <w:rsid w:val="006A12A3"/>
    <w:rsid w:val="006A160D"/>
    <w:rsid w:val="006B7CFC"/>
    <w:rsid w:val="006C06BD"/>
    <w:rsid w:val="006D1835"/>
    <w:rsid w:val="006E25C5"/>
    <w:rsid w:val="006E6248"/>
    <w:rsid w:val="006E7A6D"/>
    <w:rsid w:val="007019FB"/>
    <w:rsid w:val="00705FD0"/>
    <w:rsid w:val="00712D63"/>
    <w:rsid w:val="00731248"/>
    <w:rsid w:val="0073340B"/>
    <w:rsid w:val="007416DC"/>
    <w:rsid w:val="0074440A"/>
    <w:rsid w:val="00761D75"/>
    <w:rsid w:val="007630A6"/>
    <w:rsid w:val="00766E77"/>
    <w:rsid w:val="00771F47"/>
    <w:rsid w:val="00796BD4"/>
    <w:rsid w:val="007B33E2"/>
    <w:rsid w:val="007C4B5F"/>
    <w:rsid w:val="007C76A8"/>
    <w:rsid w:val="007D09DD"/>
    <w:rsid w:val="007D0FFC"/>
    <w:rsid w:val="007D205B"/>
    <w:rsid w:val="007D3317"/>
    <w:rsid w:val="007D332F"/>
    <w:rsid w:val="007D6BB9"/>
    <w:rsid w:val="007F19B5"/>
    <w:rsid w:val="007F48C9"/>
    <w:rsid w:val="007F4F61"/>
    <w:rsid w:val="007F734A"/>
    <w:rsid w:val="00805CB6"/>
    <w:rsid w:val="00813A58"/>
    <w:rsid w:val="0082418A"/>
    <w:rsid w:val="00834844"/>
    <w:rsid w:val="008414AF"/>
    <w:rsid w:val="00843D2A"/>
    <w:rsid w:val="00847528"/>
    <w:rsid w:val="008539B4"/>
    <w:rsid w:val="00857383"/>
    <w:rsid w:val="00857D16"/>
    <w:rsid w:val="0087374E"/>
    <w:rsid w:val="00885A41"/>
    <w:rsid w:val="008863C1"/>
    <w:rsid w:val="00886EEA"/>
    <w:rsid w:val="008A07E0"/>
    <w:rsid w:val="008A6C4D"/>
    <w:rsid w:val="008B27B7"/>
    <w:rsid w:val="008B3E00"/>
    <w:rsid w:val="008B4A6B"/>
    <w:rsid w:val="008B5FDC"/>
    <w:rsid w:val="008C49A3"/>
    <w:rsid w:val="008C4ABF"/>
    <w:rsid w:val="008D09F1"/>
    <w:rsid w:val="008E6896"/>
    <w:rsid w:val="008F314F"/>
    <w:rsid w:val="008F32C2"/>
    <w:rsid w:val="00900384"/>
    <w:rsid w:val="009053F7"/>
    <w:rsid w:val="00913A8C"/>
    <w:rsid w:val="00915657"/>
    <w:rsid w:val="00917B2B"/>
    <w:rsid w:val="00922C05"/>
    <w:rsid w:val="00926466"/>
    <w:rsid w:val="00927BB8"/>
    <w:rsid w:val="00931E07"/>
    <w:rsid w:val="00937EEF"/>
    <w:rsid w:val="00942313"/>
    <w:rsid w:val="00953896"/>
    <w:rsid w:val="00956F19"/>
    <w:rsid w:val="00960841"/>
    <w:rsid w:val="00982F2A"/>
    <w:rsid w:val="009939CA"/>
    <w:rsid w:val="00993F82"/>
    <w:rsid w:val="00995BEF"/>
    <w:rsid w:val="00997392"/>
    <w:rsid w:val="009A217D"/>
    <w:rsid w:val="009B1273"/>
    <w:rsid w:val="009C1EB1"/>
    <w:rsid w:val="009D3C9B"/>
    <w:rsid w:val="009E35F9"/>
    <w:rsid w:val="009F031C"/>
    <w:rsid w:val="009F2CFC"/>
    <w:rsid w:val="009F799B"/>
    <w:rsid w:val="00A058C3"/>
    <w:rsid w:val="00A1343F"/>
    <w:rsid w:val="00A221EB"/>
    <w:rsid w:val="00A32657"/>
    <w:rsid w:val="00A3751E"/>
    <w:rsid w:val="00A3780B"/>
    <w:rsid w:val="00A469BD"/>
    <w:rsid w:val="00A47631"/>
    <w:rsid w:val="00A614B2"/>
    <w:rsid w:val="00A65A2D"/>
    <w:rsid w:val="00A70252"/>
    <w:rsid w:val="00A73324"/>
    <w:rsid w:val="00A84764"/>
    <w:rsid w:val="00A84C6D"/>
    <w:rsid w:val="00A87B92"/>
    <w:rsid w:val="00A93564"/>
    <w:rsid w:val="00A95D49"/>
    <w:rsid w:val="00A9626A"/>
    <w:rsid w:val="00AD321D"/>
    <w:rsid w:val="00AD462B"/>
    <w:rsid w:val="00AD4651"/>
    <w:rsid w:val="00AD7273"/>
    <w:rsid w:val="00AF033C"/>
    <w:rsid w:val="00AF27F6"/>
    <w:rsid w:val="00B12939"/>
    <w:rsid w:val="00B3595D"/>
    <w:rsid w:val="00B4363C"/>
    <w:rsid w:val="00B44719"/>
    <w:rsid w:val="00B50E05"/>
    <w:rsid w:val="00B53C98"/>
    <w:rsid w:val="00B5559C"/>
    <w:rsid w:val="00B56212"/>
    <w:rsid w:val="00B66829"/>
    <w:rsid w:val="00B66FAE"/>
    <w:rsid w:val="00B835BC"/>
    <w:rsid w:val="00B92B58"/>
    <w:rsid w:val="00B9366E"/>
    <w:rsid w:val="00B94ED1"/>
    <w:rsid w:val="00B97A61"/>
    <w:rsid w:val="00BA182B"/>
    <w:rsid w:val="00BB40CE"/>
    <w:rsid w:val="00BC2002"/>
    <w:rsid w:val="00BC4F31"/>
    <w:rsid w:val="00BC6EEB"/>
    <w:rsid w:val="00BC7344"/>
    <w:rsid w:val="00BE1677"/>
    <w:rsid w:val="00BF5BA9"/>
    <w:rsid w:val="00C007FA"/>
    <w:rsid w:val="00C014CD"/>
    <w:rsid w:val="00C06A04"/>
    <w:rsid w:val="00C074AE"/>
    <w:rsid w:val="00C10557"/>
    <w:rsid w:val="00C308E5"/>
    <w:rsid w:val="00C36DF3"/>
    <w:rsid w:val="00C3717C"/>
    <w:rsid w:val="00C37F8F"/>
    <w:rsid w:val="00C4016C"/>
    <w:rsid w:val="00C4138B"/>
    <w:rsid w:val="00C42AB3"/>
    <w:rsid w:val="00C447EA"/>
    <w:rsid w:val="00C509D4"/>
    <w:rsid w:val="00C543FA"/>
    <w:rsid w:val="00C561BB"/>
    <w:rsid w:val="00C618E8"/>
    <w:rsid w:val="00C64A48"/>
    <w:rsid w:val="00C727C3"/>
    <w:rsid w:val="00C850C0"/>
    <w:rsid w:val="00C8523E"/>
    <w:rsid w:val="00C95BE7"/>
    <w:rsid w:val="00C962A5"/>
    <w:rsid w:val="00CA701A"/>
    <w:rsid w:val="00CB0A9C"/>
    <w:rsid w:val="00CB3705"/>
    <w:rsid w:val="00CB725F"/>
    <w:rsid w:val="00CC2A19"/>
    <w:rsid w:val="00CC5619"/>
    <w:rsid w:val="00CD48BE"/>
    <w:rsid w:val="00CD55E0"/>
    <w:rsid w:val="00CD65B6"/>
    <w:rsid w:val="00CD7222"/>
    <w:rsid w:val="00CE17E6"/>
    <w:rsid w:val="00CE70F8"/>
    <w:rsid w:val="00CF79BF"/>
    <w:rsid w:val="00CF7D43"/>
    <w:rsid w:val="00D13961"/>
    <w:rsid w:val="00D20C02"/>
    <w:rsid w:val="00D23303"/>
    <w:rsid w:val="00D339FD"/>
    <w:rsid w:val="00D34A23"/>
    <w:rsid w:val="00D369E6"/>
    <w:rsid w:val="00D40AAE"/>
    <w:rsid w:val="00D422A2"/>
    <w:rsid w:val="00D43C39"/>
    <w:rsid w:val="00D4422B"/>
    <w:rsid w:val="00D5223D"/>
    <w:rsid w:val="00D6585E"/>
    <w:rsid w:val="00D66680"/>
    <w:rsid w:val="00D810B8"/>
    <w:rsid w:val="00D82786"/>
    <w:rsid w:val="00DC1E34"/>
    <w:rsid w:val="00DC259A"/>
    <w:rsid w:val="00DC5B30"/>
    <w:rsid w:val="00DE3E5F"/>
    <w:rsid w:val="00DE5EAE"/>
    <w:rsid w:val="00DF19DB"/>
    <w:rsid w:val="00E0392A"/>
    <w:rsid w:val="00E04B8A"/>
    <w:rsid w:val="00E2053F"/>
    <w:rsid w:val="00E27B97"/>
    <w:rsid w:val="00E4423C"/>
    <w:rsid w:val="00E45DB5"/>
    <w:rsid w:val="00E679AC"/>
    <w:rsid w:val="00E736B7"/>
    <w:rsid w:val="00E85ED1"/>
    <w:rsid w:val="00E95718"/>
    <w:rsid w:val="00EB6274"/>
    <w:rsid w:val="00EB7029"/>
    <w:rsid w:val="00EC5439"/>
    <w:rsid w:val="00ED61D0"/>
    <w:rsid w:val="00ED6A62"/>
    <w:rsid w:val="00ED6E78"/>
    <w:rsid w:val="00ED76B4"/>
    <w:rsid w:val="00F003BA"/>
    <w:rsid w:val="00F04927"/>
    <w:rsid w:val="00F11990"/>
    <w:rsid w:val="00F13B26"/>
    <w:rsid w:val="00F1604D"/>
    <w:rsid w:val="00F20A8D"/>
    <w:rsid w:val="00F21839"/>
    <w:rsid w:val="00F27B34"/>
    <w:rsid w:val="00F34A4F"/>
    <w:rsid w:val="00F42056"/>
    <w:rsid w:val="00F42440"/>
    <w:rsid w:val="00F61A0B"/>
    <w:rsid w:val="00F63882"/>
    <w:rsid w:val="00F72A31"/>
    <w:rsid w:val="00F72B7B"/>
    <w:rsid w:val="00F93FDC"/>
    <w:rsid w:val="00FB391C"/>
    <w:rsid w:val="00FC1FC0"/>
    <w:rsid w:val="00FC311B"/>
    <w:rsid w:val="00FC7DA7"/>
    <w:rsid w:val="00FD130E"/>
    <w:rsid w:val="00FD35C5"/>
    <w:rsid w:val="00FD7286"/>
    <w:rsid w:val="00FE6648"/>
    <w:rsid w:val="00FF3FE5"/>
    <w:rsid w:val="00FF68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96F78C"/>
  <w15:chartTrackingRefBased/>
  <w15:docId w15:val="{40E76E06-79BC-DF42-BF0F-16FA599D3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C4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E2053F"/>
  </w:style>
  <w:style w:type="character" w:styleId="Hyperlink">
    <w:name w:val="Hyperlink"/>
    <w:basedOn w:val="DefaultParagraphFont"/>
    <w:uiPriority w:val="99"/>
    <w:unhideWhenUsed/>
    <w:rsid w:val="00E2053F"/>
    <w:rPr>
      <w:color w:val="0000FF"/>
      <w:u w:val="single"/>
    </w:rPr>
  </w:style>
  <w:style w:type="character" w:customStyle="1" w:styleId="ref-overlay">
    <w:name w:val="ref-overlay"/>
    <w:basedOn w:val="DefaultParagraphFont"/>
    <w:rsid w:val="00E2053F"/>
  </w:style>
  <w:style w:type="character" w:customStyle="1" w:styleId="hlfld-contribauthor">
    <w:name w:val="hlfld-contribauthor"/>
    <w:basedOn w:val="DefaultParagraphFont"/>
    <w:rsid w:val="00E2053F"/>
  </w:style>
  <w:style w:type="character" w:customStyle="1" w:styleId="nlmgiven-names">
    <w:name w:val="nlm_given-names"/>
    <w:basedOn w:val="DefaultParagraphFont"/>
    <w:rsid w:val="00E2053F"/>
  </w:style>
  <w:style w:type="character" w:customStyle="1" w:styleId="nlmyear">
    <w:name w:val="nlm_year"/>
    <w:basedOn w:val="DefaultParagraphFont"/>
    <w:rsid w:val="00E2053F"/>
  </w:style>
  <w:style w:type="character" w:customStyle="1" w:styleId="nlmarticle-title">
    <w:name w:val="nlm_article-title"/>
    <w:basedOn w:val="DefaultParagraphFont"/>
    <w:rsid w:val="00E2053F"/>
  </w:style>
  <w:style w:type="character" w:customStyle="1" w:styleId="nlmfpage">
    <w:name w:val="nlm_fpage"/>
    <w:basedOn w:val="DefaultParagraphFont"/>
    <w:rsid w:val="00E2053F"/>
  </w:style>
  <w:style w:type="character" w:customStyle="1" w:styleId="nlmlpage">
    <w:name w:val="nlm_lpage"/>
    <w:basedOn w:val="DefaultParagraphFont"/>
    <w:rsid w:val="00E2053F"/>
  </w:style>
  <w:style w:type="character" w:customStyle="1" w:styleId="nlmpub-id">
    <w:name w:val="nlm_pub-id"/>
    <w:basedOn w:val="DefaultParagraphFont"/>
    <w:rsid w:val="00E2053F"/>
  </w:style>
  <w:style w:type="character" w:customStyle="1" w:styleId="ref-links">
    <w:name w:val="ref-links"/>
    <w:basedOn w:val="DefaultParagraphFont"/>
    <w:rsid w:val="00E2053F"/>
  </w:style>
  <w:style w:type="character" w:customStyle="1" w:styleId="xlinks-container">
    <w:name w:val="xlinks-container"/>
    <w:basedOn w:val="DefaultParagraphFont"/>
    <w:rsid w:val="00E2053F"/>
  </w:style>
  <w:style w:type="character" w:customStyle="1" w:styleId="googlescholar-container">
    <w:name w:val="googlescholar-container"/>
    <w:basedOn w:val="DefaultParagraphFont"/>
    <w:rsid w:val="00E2053F"/>
  </w:style>
  <w:style w:type="character" w:styleId="FollowedHyperlink">
    <w:name w:val="FollowedHyperlink"/>
    <w:basedOn w:val="DefaultParagraphFont"/>
    <w:uiPriority w:val="99"/>
    <w:semiHidden/>
    <w:unhideWhenUsed/>
    <w:rsid w:val="00C727C3"/>
    <w:rPr>
      <w:color w:val="954F72" w:themeColor="followedHyperlink"/>
      <w:u w:val="single"/>
    </w:rPr>
  </w:style>
  <w:style w:type="paragraph" w:styleId="NormalWeb">
    <w:name w:val="Normal (Web)"/>
    <w:basedOn w:val="Normal"/>
    <w:uiPriority w:val="99"/>
    <w:unhideWhenUsed/>
    <w:rsid w:val="0032384A"/>
    <w:pPr>
      <w:spacing w:before="100" w:beforeAutospacing="1" w:after="100" w:afterAutospacing="1"/>
    </w:pPr>
  </w:style>
  <w:style w:type="character" w:styleId="UnresolvedMention">
    <w:name w:val="Unresolved Mention"/>
    <w:basedOn w:val="DefaultParagraphFont"/>
    <w:uiPriority w:val="99"/>
    <w:semiHidden/>
    <w:unhideWhenUsed/>
    <w:rsid w:val="000C3887"/>
    <w:rPr>
      <w:color w:val="605E5C"/>
      <w:shd w:val="clear" w:color="auto" w:fill="E1DFDD"/>
    </w:rPr>
  </w:style>
  <w:style w:type="paragraph" w:styleId="BalloonText">
    <w:name w:val="Balloon Text"/>
    <w:basedOn w:val="Normal"/>
    <w:link w:val="BalloonTextChar"/>
    <w:uiPriority w:val="99"/>
    <w:semiHidden/>
    <w:unhideWhenUsed/>
    <w:rsid w:val="00766E77"/>
    <w:rPr>
      <w:sz w:val="18"/>
      <w:szCs w:val="18"/>
    </w:rPr>
  </w:style>
  <w:style w:type="character" w:customStyle="1" w:styleId="BalloonTextChar">
    <w:name w:val="Balloon Text Char"/>
    <w:basedOn w:val="DefaultParagraphFont"/>
    <w:link w:val="BalloonText"/>
    <w:uiPriority w:val="99"/>
    <w:semiHidden/>
    <w:rsid w:val="00766E77"/>
    <w:rPr>
      <w:rFonts w:ascii="Times New Roman" w:eastAsia="Times New Roman" w:hAnsi="Times New Roman" w:cs="Times New Roman"/>
      <w:sz w:val="18"/>
      <w:szCs w:val="18"/>
      <w:lang w:eastAsia="en-GB"/>
    </w:rPr>
  </w:style>
  <w:style w:type="character" w:customStyle="1" w:styleId="a">
    <w:name w:val="_"/>
    <w:basedOn w:val="DefaultParagraphFont"/>
    <w:rsid w:val="00D6585E"/>
  </w:style>
  <w:style w:type="character" w:customStyle="1" w:styleId="ff2">
    <w:name w:val="ff2"/>
    <w:basedOn w:val="DefaultParagraphFont"/>
    <w:rsid w:val="00D6585E"/>
  </w:style>
  <w:style w:type="character" w:customStyle="1" w:styleId="ff4">
    <w:name w:val="ff4"/>
    <w:basedOn w:val="DefaultParagraphFont"/>
    <w:rsid w:val="00D65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8730">
      <w:bodyDiv w:val="1"/>
      <w:marLeft w:val="0"/>
      <w:marRight w:val="0"/>
      <w:marTop w:val="0"/>
      <w:marBottom w:val="0"/>
      <w:divBdr>
        <w:top w:val="none" w:sz="0" w:space="0" w:color="auto"/>
        <w:left w:val="none" w:sz="0" w:space="0" w:color="auto"/>
        <w:bottom w:val="none" w:sz="0" w:space="0" w:color="auto"/>
        <w:right w:val="none" w:sz="0" w:space="0" w:color="auto"/>
      </w:divBdr>
    </w:div>
    <w:div w:id="37317457">
      <w:bodyDiv w:val="1"/>
      <w:marLeft w:val="0"/>
      <w:marRight w:val="0"/>
      <w:marTop w:val="0"/>
      <w:marBottom w:val="0"/>
      <w:divBdr>
        <w:top w:val="none" w:sz="0" w:space="0" w:color="auto"/>
        <w:left w:val="none" w:sz="0" w:space="0" w:color="auto"/>
        <w:bottom w:val="none" w:sz="0" w:space="0" w:color="auto"/>
        <w:right w:val="none" w:sz="0" w:space="0" w:color="auto"/>
      </w:divBdr>
    </w:div>
    <w:div w:id="49426325">
      <w:bodyDiv w:val="1"/>
      <w:marLeft w:val="0"/>
      <w:marRight w:val="0"/>
      <w:marTop w:val="0"/>
      <w:marBottom w:val="0"/>
      <w:divBdr>
        <w:top w:val="none" w:sz="0" w:space="0" w:color="auto"/>
        <w:left w:val="none" w:sz="0" w:space="0" w:color="auto"/>
        <w:bottom w:val="none" w:sz="0" w:space="0" w:color="auto"/>
        <w:right w:val="none" w:sz="0" w:space="0" w:color="auto"/>
      </w:divBdr>
    </w:div>
    <w:div w:id="54667717">
      <w:bodyDiv w:val="1"/>
      <w:marLeft w:val="0"/>
      <w:marRight w:val="0"/>
      <w:marTop w:val="0"/>
      <w:marBottom w:val="0"/>
      <w:divBdr>
        <w:top w:val="none" w:sz="0" w:space="0" w:color="auto"/>
        <w:left w:val="none" w:sz="0" w:space="0" w:color="auto"/>
        <w:bottom w:val="none" w:sz="0" w:space="0" w:color="auto"/>
        <w:right w:val="none" w:sz="0" w:space="0" w:color="auto"/>
      </w:divBdr>
    </w:div>
    <w:div w:id="71513159">
      <w:bodyDiv w:val="1"/>
      <w:marLeft w:val="0"/>
      <w:marRight w:val="0"/>
      <w:marTop w:val="0"/>
      <w:marBottom w:val="0"/>
      <w:divBdr>
        <w:top w:val="none" w:sz="0" w:space="0" w:color="auto"/>
        <w:left w:val="none" w:sz="0" w:space="0" w:color="auto"/>
        <w:bottom w:val="none" w:sz="0" w:space="0" w:color="auto"/>
        <w:right w:val="none" w:sz="0" w:space="0" w:color="auto"/>
      </w:divBdr>
    </w:div>
    <w:div w:id="94132962">
      <w:bodyDiv w:val="1"/>
      <w:marLeft w:val="0"/>
      <w:marRight w:val="0"/>
      <w:marTop w:val="0"/>
      <w:marBottom w:val="0"/>
      <w:divBdr>
        <w:top w:val="none" w:sz="0" w:space="0" w:color="auto"/>
        <w:left w:val="none" w:sz="0" w:space="0" w:color="auto"/>
        <w:bottom w:val="none" w:sz="0" w:space="0" w:color="auto"/>
        <w:right w:val="none" w:sz="0" w:space="0" w:color="auto"/>
      </w:divBdr>
    </w:div>
    <w:div w:id="137578749">
      <w:bodyDiv w:val="1"/>
      <w:marLeft w:val="0"/>
      <w:marRight w:val="0"/>
      <w:marTop w:val="0"/>
      <w:marBottom w:val="0"/>
      <w:divBdr>
        <w:top w:val="none" w:sz="0" w:space="0" w:color="auto"/>
        <w:left w:val="none" w:sz="0" w:space="0" w:color="auto"/>
        <w:bottom w:val="none" w:sz="0" w:space="0" w:color="auto"/>
        <w:right w:val="none" w:sz="0" w:space="0" w:color="auto"/>
      </w:divBdr>
    </w:div>
    <w:div w:id="194850407">
      <w:bodyDiv w:val="1"/>
      <w:marLeft w:val="0"/>
      <w:marRight w:val="0"/>
      <w:marTop w:val="0"/>
      <w:marBottom w:val="0"/>
      <w:divBdr>
        <w:top w:val="none" w:sz="0" w:space="0" w:color="auto"/>
        <w:left w:val="none" w:sz="0" w:space="0" w:color="auto"/>
        <w:bottom w:val="none" w:sz="0" w:space="0" w:color="auto"/>
        <w:right w:val="none" w:sz="0" w:space="0" w:color="auto"/>
      </w:divBdr>
    </w:div>
    <w:div w:id="270666977">
      <w:bodyDiv w:val="1"/>
      <w:marLeft w:val="0"/>
      <w:marRight w:val="0"/>
      <w:marTop w:val="0"/>
      <w:marBottom w:val="0"/>
      <w:divBdr>
        <w:top w:val="none" w:sz="0" w:space="0" w:color="auto"/>
        <w:left w:val="none" w:sz="0" w:space="0" w:color="auto"/>
        <w:bottom w:val="none" w:sz="0" w:space="0" w:color="auto"/>
        <w:right w:val="none" w:sz="0" w:space="0" w:color="auto"/>
      </w:divBdr>
    </w:div>
    <w:div w:id="291837396">
      <w:bodyDiv w:val="1"/>
      <w:marLeft w:val="0"/>
      <w:marRight w:val="0"/>
      <w:marTop w:val="0"/>
      <w:marBottom w:val="0"/>
      <w:divBdr>
        <w:top w:val="none" w:sz="0" w:space="0" w:color="auto"/>
        <w:left w:val="none" w:sz="0" w:space="0" w:color="auto"/>
        <w:bottom w:val="none" w:sz="0" w:space="0" w:color="auto"/>
        <w:right w:val="none" w:sz="0" w:space="0" w:color="auto"/>
      </w:divBdr>
    </w:div>
    <w:div w:id="306712171">
      <w:bodyDiv w:val="1"/>
      <w:marLeft w:val="0"/>
      <w:marRight w:val="0"/>
      <w:marTop w:val="0"/>
      <w:marBottom w:val="0"/>
      <w:divBdr>
        <w:top w:val="none" w:sz="0" w:space="0" w:color="auto"/>
        <w:left w:val="none" w:sz="0" w:space="0" w:color="auto"/>
        <w:bottom w:val="none" w:sz="0" w:space="0" w:color="auto"/>
        <w:right w:val="none" w:sz="0" w:space="0" w:color="auto"/>
      </w:divBdr>
    </w:div>
    <w:div w:id="325284222">
      <w:bodyDiv w:val="1"/>
      <w:marLeft w:val="0"/>
      <w:marRight w:val="0"/>
      <w:marTop w:val="0"/>
      <w:marBottom w:val="0"/>
      <w:divBdr>
        <w:top w:val="none" w:sz="0" w:space="0" w:color="auto"/>
        <w:left w:val="none" w:sz="0" w:space="0" w:color="auto"/>
        <w:bottom w:val="none" w:sz="0" w:space="0" w:color="auto"/>
        <w:right w:val="none" w:sz="0" w:space="0" w:color="auto"/>
      </w:divBdr>
    </w:div>
    <w:div w:id="329599044">
      <w:bodyDiv w:val="1"/>
      <w:marLeft w:val="0"/>
      <w:marRight w:val="0"/>
      <w:marTop w:val="0"/>
      <w:marBottom w:val="0"/>
      <w:divBdr>
        <w:top w:val="none" w:sz="0" w:space="0" w:color="auto"/>
        <w:left w:val="none" w:sz="0" w:space="0" w:color="auto"/>
        <w:bottom w:val="none" w:sz="0" w:space="0" w:color="auto"/>
        <w:right w:val="none" w:sz="0" w:space="0" w:color="auto"/>
      </w:divBdr>
    </w:div>
    <w:div w:id="365525934">
      <w:bodyDiv w:val="1"/>
      <w:marLeft w:val="0"/>
      <w:marRight w:val="0"/>
      <w:marTop w:val="0"/>
      <w:marBottom w:val="0"/>
      <w:divBdr>
        <w:top w:val="none" w:sz="0" w:space="0" w:color="auto"/>
        <w:left w:val="none" w:sz="0" w:space="0" w:color="auto"/>
        <w:bottom w:val="none" w:sz="0" w:space="0" w:color="auto"/>
        <w:right w:val="none" w:sz="0" w:space="0" w:color="auto"/>
      </w:divBdr>
    </w:div>
    <w:div w:id="381711033">
      <w:bodyDiv w:val="1"/>
      <w:marLeft w:val="0"/>
      <w:marRight w:val="0"/>
      <w:marTop w:val="0"/>
      <w:marBottom w:val="0"/>
      <w:divBdr>
        <w:top w:val="none" w:sz="0" w:space="0" w:color="auto"/>
        <w:left w:val="none" w:sz="0" w:space="0" w:color="auto"/>
        <w:bottom w:val="none" w:sz="0" w:space="0" w:color="auto"/>
        <w:right w:val="none" w:sz="0" w:space="0" w:color="auto"/>
      </w:divBdr>
    </w:div>
    <w:div w:id="425731170">
      <w:bodyDiv w:val="1"/>
      <w:marLeft w:val="0"/>
      <w:marRight w:val="0"/>
      <w:marTop w:val="0"/>
      <w:marBottom w:val="0"/>
      <w:divBdr>
        <w:top w:val="none" w:sz="0" w:space="0" w:color="auto"/>
        <w:left w:val="none" w:sz="0" w:space="0" w:color="auto"/>
        <w:bottom w:val="none" w:sz="0" w:space="0" w:color="auto"/>
        <w:right w:val="none" w:sz="0" w:space="0" w:color="auto"/>
      </w:divBdr>
    </w:div>
    <w:div w:id="430466547">
      <w:bodyDiv w:val="1"/>
      <w:marLeft w:val="0"/>
      <w:marRight w:val="0"/>
      <w:marTop w:val="0"/>
      <w:marBottom w:val="0"/>
      <w:divBdr>
        <w:top w:val="none" w:sz="0" w:space="0" w:color="auto"/>
        <w:left w:val="none" w:sz="0" w:space="0" w:color="auto"/>
        <w:bottom w:val="none" w:sz="0" w:space="0" w:color="auto"/>
        <w:right w:val="none" w:sz="0" w:space="0" w:color="auto"/>
      </w:divBdr>
    </w:div>
    <w:div w:id="466513430">
      <w:bodyDiv w:val="1"/>
      <w:marLeft w:val="0"/>
      <w:marRight w:val="0"/>
      <w:marTop w:val="0"/>
      <w:marBottom w:val="0"/>
      <w:divBdr>
        <w:top w:val="none" w:sz="0" w:space="0" w:color="auto"/>
        <w:left w:val="none" w:sz="0" w:space="0" w:color="auto"/>
        <w:bottom w:val="none" w:sz="0" w:space="0" w:color="auto"/>
        <w:right w:val="none" w:sz="0" w:space="0" w:color="auto"/>
      </w:divBdr>
    </w:div>
    <w:div w:id="479658511">
      <w:bodyDiv w:val="1"/>
      <w:marLeft w:val="0"/>
      <w:marRight w:val="0"/>
      <w:marTop w:val="0"/>
      <w:marBottom w:val="0"/>
      <w:divBdr>
        <w:top w:val="none" w:sz="0" w:space="0" w:color="auto"/>
        <w:left w:val="none" w:sz="0" w:space="0" w:color="auto"/>
        <w:bottom w:val="none" w:sz="0" w:space="0" w:color="auto"/>
        <w:right w:val="none" w:sz="0" w:space="0" w:color="auto"/>
      </w:divBdr>
    </w:div>
    <w:div w:id="486364781">
      <w:bodyDiv w:val="1"/>
      <w:marLeft w:val="0"/>
      <w:marRight w:val="0"/>
      <w:marTop w:val="0"/>
      <w:marBottom w:val="0"/>
      <w:divBdr>
        <w:top w:val="none" w:sz="0" w:space="0" w:color="auto"/>
        <w:left w:val="none" w:sz="0" w:space="0" w:color="auto"/>
        <w:bottom w:val="none" w:sz="0" w:space="0" w:color="auto"/>
        <w:right w:val="none" w:sz="0" w:space="0" w:color="auto"/>
      </w:divBdr>
    </w:div>
    <w:div w:id="503400304">
      <w:bodyDiv w:val="1"/>
      <w:marLeft w:val="0"/>
      <w:marRight w:val="0"/>
      <w:marTop w:val="0"/>
      <w:marBottom w:val="0"/>
      <w:divBdr>
        <w:top w:val="none" w:sz="0" w:space="0" w:color="auto"/>
        <w:left w:val="none" w:sz="0" w:space="0" w:color="auto"/>
        <w:bottom w:val="none" w:sz="0" w:space="0" w:color="auto"/>
        <w:right w:val="none" w:sz="0" w:space="0" w:color="auto"/>
      </w:divBdr>
    </w:div>
    <w:div w:id="507602256">
      <w:bodyDiv w:val="1"/>
      <w:marLeft w:val="0"/>
      <w:marRight w:val="0"/>
      <w:marTop w:val="0"/>
      <w:marBottom w:val="0"/>
      <w:divBdr>
        <w:top w:val="none" w:sz="0" w:space="0" w:color="auto"/>
        <w:left w:val="none" w:sz="0" w:space="0" w:color="auto"/>
        <w:bottom w:val="none" w:sz="0" w:space="0" w:color="auto"/>
        <w:right w:val="none" w:sz="0" w:space="0" w:color="auto"/>
      </w:divBdr>
    </w:div>
    <w:div w:id="558173175">
      <w:bodyDiv w:val="1"/>
      <w:marLeft w:val="0"/>
      <w:marRight w:val="0"/>
      <w:marTop w:val="0"/>
      <w:marBottom w:val="0"/>
      <w:divBdr>
        <w:top w:val="none" w:sz="0" w:space="0" w:color="auto"/>
        <w:left w:val="none" w:sz="0" w:space="0" w:color="auto"/>
        <w:bottom w:val="none" w:sz="0" w:space="0" w:color="auto"/>
        <w:right w:val="none" w:sz="0" w:space="0" w:color="auto"/>
      </w:divBdr>
    </w:div>
    <w:div w:id="560754170">
      <w:bodyDiv w:val="1"/>
      <w:marLeft w:val="0"/>
      <w:marRight w:val="0"/>
      <w:marTop w:val="0"/>
      <w:marBottom w:val="0"/>
      <w:divBdr>
        <w:top w:val="none" w:sz="0" w:space="0" w:color="auto"/>
        <w:left w:val="none" w:sz="0" w:space="0" w:color="auto"/>
        <w:bottom w:val="none" w:sz="0" w:space="0" w:color="auto"/>
        <w:right w:val="none" w:sz="0" w:space="0" w:color="auto"/>
      </w:divBdr>
    </w:div>
    <w:div w:id="679309674">
      <w:bodyDiv w:val="1"/>
      <w:marLeft w:val="0"/>
      <w:marRight w:val="0"/>
      <w:marTop w:val="0"/>
      <w:marBottom w:val="0"/>
      <w:divBdr>
        <w:top w:val="none" w:sz="0" w:space="0" w:color="auto"/>
        <w:left w:val="none" w:sz="0" w:space="0" w:color="auto"/>
        <w:bottom w:val="none" w:sz="0" w:space="0" w:color="auto"/>
        <w:right w:val="none" w:sz="0" w:space="0" w:color="auto"/>
      </w:divBdr>
    </w:div>
    <w:div w:id="691885648">
      <w:bodyDiv w:val="1"/>
      <w:marLeft w:val="0"/>
      <w:marRight w:val="0"/>
      <w:marTop w:val="0"/>
      <w:marBottom w:val="0"/>
      <w:divBdr>
        <w:top w:val="none" w:sz="0" w:space="0" w:color="auto"/>
        <w:left w:val="none" w:sz="0" w:space="0" w:color="auto"/>
        <w:bottom w:val="none" w:sz="0" w:space="0" w:color="auto"/>
        <w:right w:val="none" w:sz="0" w:space="0" w:color="auto"/>
      </w:divBdr>
    </w:div>
    <w:div w:id="694043193">
      <w:bodyDiv w:val="1"/>
      <w:marLeft w:val="0"/>
      <w:marRight w:val="0"/>
      <w:marTop w:val="0"/>
      <w:marBottom w:val="0"/>
      <w:divBdr>
        <w:top w:val="none" w:sz="0" w:space="0" w:color="auto"/>
        <w:left w:val="none" w:sz="0" w:space="0" w:color="auto"/>
        <w:bottom w:val="none" w:sz="0" w:space="0" w:color="auto"/>
        <w:right w:val="none" w:sz="0" w:space="0" w:color="auto"/>
      </w:divBdr>
    </w:div>
    <w:div w:id="712004940">
      <w:bodyDiv w:val="1"/>
      <w:marLeft w:val="0"/>
      <w:marRight w:val="0"/>
      <w:marTop w:val="0"/>
      <w:marBottom w:val="0"/>
      <w:divBdr>
        <w:top w:val="none" w:sz="0" w:space="0" w:color="auto"/>
        <w:left w:val="none" w:sz="0" w:space="0" w:color="auto"/>
        <w:bottom w:val="none" w:sz="0" w:space="0" w:color="auto"/>
        <w:right w:val="none" w:sz="0" w:space="0" w:color="auto"/>
      </w:divBdr>
    </w:div>
    <w:div w:id="717321825">
      <w:bodyDiv w:val="1"/>
      <w:marLeft w:val="0"/>
      <w:marRight w:val="0"/>
      <w:marTop w:val="0"/>
      <w:marBottom w:val="0"/>
      <w:divBdr>
        <w:top w:val="none" w:sz="0" w:space="0" w:color="auto"/>
        <w:left w:val="none" w:sz="0" w:space="0" w:color="auto"/>
        <w:bottom w:val="none" w:sz="0" w:space="0" w:color="auto"/>
        <w:right w:val="none" w:sz="0" w:space="0" w:color="auto"/>
      </w:divBdr>
    </w:div>
    <w:div w:id="733700440">
      <w:bodyDiv w:val="1"/>
      <w:marLeft w:val="0"/>
      <w:marRight w:val="0"/>
      <w:marTop w:val="0"/>
      <w:marBottom w:val="0"/>
      <w:divBdr>
        <w:top w:val="none" w:sz="0" w:space="0" w:color="auto"/>
        <w:left w:val="none" w:sz="0" w:space="0" w:color="auto"/>
        <w:bottom w:val="none" w:sz="0" w:space="0" w:color="auto"/>
        <w:right w:val="none" w:sz="0" w:space="0" w:color="auto"/>
      </w:divBdr>
    </w:div>
    <w:div w:id="735083359">
      <w:bodyDiv w:val="1"/>
      <w:marLeft w:val="0"/>
      <w:marRight w:val="0"/>
      <w:marTop w:val="0"/>
      <w:marBottom w:val="0"/>
      <w:divBdr>
        <w:top w:val="none" w:sz="0" w:space="0" w:color="auto"/>
        <w:left w:val="none" w:sz="0" w:space="0" w:color="auto"/>
        <w:bottom w:val="none" w:sz="0" w:space="0" w:color="auto"/>
        <w:right w:val="none" w:sz="0" w:space="0" w:color="auto"/>
      </w:divBdr>
    </w:div>
    <w:div w:id="746462698">
      <w:bodyDiv w:val="1"/>
      <w:marLeft w:val="0"/>
      <w:marRight w:val="0"/>
      <w:marTop w:val="0"/>
      <w:marBottom w:val="0"/>
      <w:divBdr>
        <w:top w:val="none" w:sz="0" w:space="0" w:color="auto"/>
        <w:left w:val="none" w:sz="0" w:space="0" w:color="auto"/>
        <w:bottom w:val="none" w:sz="0" w:space="0" w:color="auto"/>
        <w:right w:val="none" w:sz="0" w:space="0" w:color="auto"/>
      </w:divBdr>
    </w:div>
    <w:div w:id="755907648">
      <w:bodyDiv w:val="1"/>
      <w:marLeft w:val="0"/>
      <w:marRight w:val="0"/>
      <w:marTop w:val="0"/>
      <w:marBottom w:val="0"/>
      <w:divBdr>
        <w:top w:val="none" w:sz="0" w:space="0" w:color="auto"/>
        <w:left w:val="none" w:sz="0" w:space="0" w:color="auto"/>
        <w:bottom w:val="none" w:sz="0" w:space="0" w:color="auto"/>
        <w:right w:val="none" w:sz="0" w:space="0" w:color="auto"/>
      </w:divBdr>
    </w:div>
    <w:div w:id="770777992">
      <w:bodyDiv w:val="1"/>
      <w:marLeft w:val="0"/>
      <w:marRight w:val="0"/>
      <w:marTop w:val="0"/>
      <w:marBottom w:val="0"/>
      <w:divBdr>
        <w:top w:val="none" w:sz="0" w:space="0" w:color="auto"/>
        <w:left w:val="none" w:sz="0" w:space="0" w:color="auto"/>
        <w:bottom w:val="none" w:sz="0" w:space="0" w:color="auto"/>
        <w:right w:val="none" w:sz="0" w:space="0" w:color="auto"/>
      </w:divBdr>
    </w:div>
    <w:div w:id="877746293">
      <w:bodyDiv w:val="1"/>
      <w:marLeft w:val="0"/>
      <w:marRight w:val="0"/>
      <w:marTop w:val="0"/>
      <w:marBottom w:val="0"/>
      <w:divBdr>
        <w:top w:val="none" w:sz="0" w:space="0" w:color="auto"/>
        <w:left w:val="none" w:sz="0" w:space="0" w:color="auto"/>
        <w:bottom w:val="none" w:sz="0" w:space="0" w:color="auto"/>
        <w:right w:val="none" w:sz="0" w:space="0" w:color="auto"/>
      </w:divBdr>
    </w:div>
    <w:div w:id="901062120">
      <w:bodyDiv w:val="1"/>
      <w:marLeft w:val="0"/>
      <w:marRight w:val="0"/>
      <w:marTop w:val="0"/>
      <w:marBottom w:val="0"/>
      <w:divBdr>
        <w:top w:val="none" w:sz="0" w:space="0" w:color="auto"/>
        <w:left w:val="none" w:sz="0" w:space="0" w:color="auto"/>
        <w:bottom w:val="none" w:sz="0" w:space="0" w:color="auto"/>
        <w:right w:val="none" w:sz="0" w:space="0" w:color="auto"/>
      </w:divBdr>
    </w:div>
    <w:div w:id="906525756">
      <w:bodyDiv w:val="1"/>
      <w:marLeft w:val="0"/>
      <w:marRight w:val="0"/>
      <w:marTop w:val="0"/>
      <w:marBottom w:val="0"/>
      <w:divBdr>
        <w:top w:val="none" w:sz="0" w:space="0" w:color="auto"/>
        <w:left w:val="none" w:sz="0" w:space="0" w:color="auto"/>
        <w:bottom w:val="none" w:sz="0" w:space="0" w:color="auto"/>
        <w:right w:val="none" w:sz="0" w:space="0" w:color="auto"/>
      </w:divBdr>
    </w:div>
    <w:div w:id="911500870">
      <w:bodyDiv w:val="1"/>
      <w:marLeft w:val="0"/>
      <w:marRight w:val="0"/>
      <w:marTop w:val="0"/>
      <w:marBottom w:val="0"/>
      <w:divBdr>
        <w:top w:val="none" w:sz="0" w:space="0" w:color="auto"/>
        <w:left w:val="none" w:sz="0" w:space="0" w:color="auto"/>
        <w:bottom w:val="none" w:sz="0" w:space="0" w:color="auto"/>
        <w:right w:val="none" w:sz="0" w:space="0" w:color="auto"/>
      </w:divBdr>
    </w:div>
    <w:div w:id="993527835">
      <w:bodyDiv w:val="1"/>
      <w:marLeft w:val="0"/>
      <w:marRight w:val="0"/>
      <w:marTop w:val="0"/>
      <w:marBottom w:val="0"/>
      <w:divBdr>
        <w:top w:val="none" w:sz="0" w:space="0" w:color="auto"/>
        <w:left w:val="none" w:sz="0" w:space="0" w:color="auto"/>
        <w:bottom w:val="none" w:sz="0" w:space="0" w:color="auto"/>
        <w:right w:val="none" w:sz="0" w:space="0" w:color="auto"/>
      </w:divBdr>
    </w:div>
    <w:div w:id="1007366852">
      <w:bodyDiv w:val="1"/>
      <w:marLeft w:val="0"/>
      <w:marRight w:val="0"/>
      <w:marTop w:val="0"/>
      <w:marBottom w:val="0"/>
      <w:divBdr>
        <w:top w:val="none" w:sz="0" w:space="0" w:color="auto"/>
        <w:left w:val="none" w:sz="0" w:space="0" w:color="auto"/>
        <w:bottom w:val="none" w:sz="0" w:space="0" w:color="auto"/>
        <w:right w:val="none" w:sz="0" w:space="0" w:color="auto"/>
      </w:divBdr>
    </w:div>
    <w:div w:id="1009986208">
      <w:bodyDiv w:val="1"/>
      <w:marLeft w:val="0"/>
      <w:marRight w:val="0"/>
      <w:marTop w:val="0"/>
      <w:marBottom w:val="0"/>
      <w:divBdr>
        <w:top w:val="none" w:sz="0" w:space="0" w:color="auto"/>
        <w:left w:val="none" w:sz="0" w:space="0" w:color="auto"/>
        <w:bottom w:val="none" w:sz="0" w:space="0" w:color="auto"/>
        <w:right w:val="none" w:sz="0" w:space="0" w:color="auto"/>
      </w:divBdr>
    </w:div>
    <w:div w:id="1065487618">
      <w:bodyDiv w:val="1"/>
      <w:marLeft w:val="0"/>
      <w:marRight w:val="0"/>
      <w:marTop w:val="0"/>
      <w:marBottom w:val="0"/>
      <w:divBdr>
        <w:top w:val="none" w:sz="0" w:space="0" w:color="auto"/>
        <w:left w:val="none" w:sz="0" w:space="0" w:color="auto"/>
        <w:bottom w:val="none" w:sz="0" w:space="0" w:color="auto"/>
        <w:right w:val="none" w:sz="0" w:space="0" w:color="auto"/>
      </w:divBdr>
    </w:div>
    <w:div w:id="1072698472">
      <w:bodyDiv w:val="1"/>
      <w:marLeft w:val="0"/>
      <w:marRight w:val="0"/>
      <w:marTop w:val="0"/>
      <w:marBottom w:val="0"/>
      <w:divBdr>
        <w:top w:val="none" w:sz="0" w:space="0" w:color="auto"/>
        <w:left w:val="none" w:sz="0" w:space="0" w:color="auto"/>
        <w:bottom w:val="none" w:sz="0" w:space="0" w:color="auto"/>
        <w:right w:val="none" w:sz="0" w:space="0" w:color="auto"/>
      </w:divBdr>
    </w:div>
    <w:div w:id="1085423268">
      <w:bodyDiv w:val="1"/>
      <w:marLeft w:val="0"/>
      <w:marRight w:val="0"/>
      <w:marTop w:val="0"/>
      <w:marBottom w:val="0"/>
      <w:divBdr>
        <w:top w:val="none" w:sz="0" w:space="0" w:color="auto"/>
        <w:left w:val="none" w:sz="0" w:space="0" w:color="auto"/>
        <w:bottom w:val="none" w:sz="0" w:space="0" w:color="auto"/>
        <w:right w:val="none" w:sz="0" w:space="0" w:color="auto"/>
      </w:divBdr>
    </w:div>
    <w:div w:id="1086616433">
      <w:bodyDiv w:val="1"/>
      <w:marLeft w:val="0"/>
      <w:marRight w:val="0"/>
      <w:marTop w:val="0"/>
      <w:marBottom w:val="0"/>
      <w:divBdr>
        <w:top w:val="none" w:sz="0" w:space="0" w:color="auto"/>
        <w:left w:val="none" w:sz="0" w:space="0" w:color="auto"/>
        <w:bottom w:val="none" w:sz="0" w:space="0" w:color="auto"/>
        <w:right w:val="none" w:sz="0" w:space="0" w:color="auto"/>
      </w:divBdr>
    </w:div>
    <w:div w:id="1178038624">
      <w:bodyDiv w:val="1"/>
      <w:marLeft w:val="0"/>
      <w:marRight w:val="0"/>
      <w:marTop w:val="0"/>
      <w:marBottom w:val="0"/>
      <w:divBdr>
        <w:top w:val="none" w:sz="0" w:space="0" w:color="auto"/>
        <w:left w:val="none" w:sz="0" w:space="0" w:color="auto"/>
        <w:bottom w:val="none" w:sz="0" w:space="0" w:color="auto"/>
        <w:right w:val="none" w:sz="0" w:space="0" w:color="auto"/>
      </w:divBdr>
    </w:div>
    <w:div w:id="1294678011">
      <w:bodyDiv w:val="1"/>
      <w:marLeft w:val="0"/>
      <w:marRight w:val="0"/>
      <w:marTop w:val="0"/>
      <w:marBottom w:val="0"/>
      <w:divBdr>
        <w:top w:val="none" w:sz="0" w:space="0" w:color="auto"/>
        <w:left w:val="none" w:sz="0" w:space="0" w:color="auto"/>
        <w:bottom w:val="none" w:sz="0" w:space="0" w:color="auto"/>
        <w:right w:val="none" w:sz="0" w:space="0" w:color="auto"/>
      </w:divBdr>
    </w:div>
    <w:div w:id="1328170416">
      <w:bodyDiv w:val="1"/>
      <w:marLeft w:val="0"/>
      <w:marRight w:val="0"/>
      <w:marTop w:val="0"/>
      <w:marBottom w:val="0"/>
      <w:divBdr>
        <w:top w:val="none" w:sz="0" w:space="0" w:color="auto"/>
        <w:left w:val="none" w:sz="0" w:space="0" w:color="auto"/>
        <w:bottom w:val="none" w:sz="0" w:space="0" w:color="auto"/>
        <w:right w:val="none" w:sz="0" w:space="0" w:color="auto"/>
      </w:divBdr>
    </w:div>
    <w:div w:id="1373529904">
      <w:bodyDiv w:val="1"/>
      <w:marLeft w:val="0"/>
      <w:marRight w:val="0"/>
      <w:marTop w:val="0"/>
      <w:marBottom w:val="0"/>
      <w:divBdr>
        <w:top w:val="none" w:sz="0" w:space="0" w:color="auto"/>
        <w:left w:val="none" w:sz="0" w:space="0" w:color="auto"/>
        <w:bottom w:val="none" w:sz="0" w:space="0" w:color="auto"/>
        <w:right w:val="none" w:sz="0" w:space="0" w:color="auto"/>
      </w:divBdr>
    </w:div>
    <w:div w:id="1386026876">
      <w:bodyDiv w:val="1"/>
      <w:marLeft w:val="0"/>
      <w:marRight w:val="0"/>
      <w:marTop w:val="0"/>
      <w:marBottom w:val="0"/>
      <w:divBdr>
        <w:top w:val="none" w:sz="0" w:space="0" w:color="auto"/>
        <w:left w:val="none" w:sz="0" w:space="0" w:color="auto"/>
        <w:bottom w:val="none" w:sz="0" w:space="0" w:color="auto"/>
        <w:right w:val="none" w:sz="0" w:space="0" w:color="auto"/>
      </w:divBdr>
    </w:div>
    <w:div w:id="1413770753">
      <w:bodyDiv w:val="1"/>
      <w:marLeft w:val="0"/>
      <w:marRight w:val="0"/>
      <w:marTop w:val="0"/>
      <w:marBottom w:val="0"/>
      <w:divBdr>
        <w:top w:val="none" w:sz="0" w:space="0" w:color="auto"/>
        <w:left w:val="none" w:sz="0" w:space="0" w:color="auto"/>
        <w:bottom w:val="none" w:sz="0" w:space="0" w:color="auto"/>
        <w:right w:val="none" w:sz="0" w:space="0" w:color="auto"/>
      </w:divBdr>
    </w:div>
    <w:div w:id="1453596735">
      <w:bodyDiv w:val="1"/>
      <w:marLeft w:val="0"/>
      <w:marRight w:val="0"/>
      <w:marTop w:val="0"/>
      <w:marBottom w:val="0"/>
      <w:divBdr>
        <w:top w:val="none" w:sz="0" w:space="0" w:color="auto"/>
        <w:left w:val="none" w:sz="0" w:space="0" w:color="auto"/>
        <w:bottom w:val="none" w:sz="0" w:space="0" w:color="auto"/>
        <w:right w:val="none" w:sz="0" w:space="0" w:color="auto"/>
      </w:divBdr>
    </w:div>
    <w:div w:id="1466661177">
      <w:bodyDiv w:val="1"/>
      <w:marLeft w:val="0"/>
      <w:marRight w:val="0"/>
      <w:marTop w:val="0"/>
      <w:marBottom w:val="0"/>
      <w:divBdr>
        <w:top w:val="none" w:sz="0" w:space="0" w:color="auto"/>
        <w:left w:val="none" w:sz="0" w:space="0" w:color="auto"/>
        <w:bottom w:val="none" w:sz="0" w:space="0" w:color="auto"/>
        <w:right w:val="none" w:sz="0" w:space="0" w:color="auto"/>
      </w:divBdr>
    </w:div>
    <w:div w:id="1479570831">
      <w:bodyDiv w:val="1"/>
      <w:marLeft w:val="0"/>
      <w:marRight w:val="0"/>
      <w:marTop w:val="0"/>
      <w:marBottom w:val="0"/>
      <w:divBdr>
        <w:top w:val="none" w:sz="0" w:space="0" w:color="auto"/>
        <w:left w:val="none" w:sz="0" w:space="0" w:color="auto"/>
        <w:bottom w:val="none" w:sz="0" w:space="0" w:color="auto"/>
        <w:right w:val="none" w:sz="0" w:space="0" w:color="auto"/>
      </w:divBdr>
    </w:div>
    <w:div w:id="1545025586">
      <w:bodyDiv w:val="1"/>
      <w:marLeft w:val="0"/>
      <w:marRight w:val="0"/>
      <w:marTop w:val="0"/>
      <w:marBottom w:val="0"/>
      <w:divBdr>
        <w:top w:val="none" w:sz="0" w:space="0" w:color="auto"/>
        <w:left w:val="none" w:sz="0" w:space="0" w:color="auto"/>
        <w:bottom w:val="none" w:sz="0" w:space="0" w:color="auto"/>
        <w:right w:val="none" w:sz="0" w:space="0" w:color="auto"/>
      </w:divBdr>
    </w:div>
    <w:div w:id="1556894912">
      <w:bodyDiv w:val="1"/>
      <w:marLeft w:val="0"/>
      <w:marRight w:val="0"/>
      <w:marTop w:val="0"/>
      <w:marBottom w:val="0"/>
      <w:divBdr>
        <w:top w:val="none" w:sz="0" w:space="0" w:color="auto"/>
        <w:left w:val="none" w:sz="0" w:space="0" w:color="auto"/>
        <w:bottom w:val="none" w:sz="0" w:space="0" w:color="auto"/>
        <w:right w:val="none" w:sz="0" w:space="0" w:color="auto"/>
      </w:divBdr>
    </w:div>
    <w:div w:id="1606382582">
      <w:bodyDiv w:val="1"/>
      <w:marLeft w:val="0"/>
      <w:marRight w:val="0"/>
      <w:marTop w:val="0"/>
      <w:marBottom w:val="0"/>
      <w:divBdr>
        <w:top w:val="none" w:sz="0" w:space="0" w:color="auto"/>
        <w:left w:val="none" w:sz="0" w:space="0" w:color="auto"/>
        <w:bottom w:val="none" w:sz="0" w:space="0" w:color="auto"/>
        <w:right w:val="none" w:sz="0" w:space="0" w:color="auto"/>
      </w:divBdr>
    </w:div>
    <w:div w:id="1609241176">
      <w:bodyDiv w:val="1"/>
      <w:marLeft w:val="0"/>
      <w:marRight w:val="0"/>
      <w:marTop w:val="0"/>
      <w:marBottom w:val="0"/>
      <w:divBdr>
        <w:top w:val="none" w:sz="0" w:space="0" w:color="auto"/>
        <w:left w:val="none" w:sz="0" w:space="0" w:color="auto"/>
        <w:bottom w:val="none" w:sz="0" w:space="0" w:color="auto"/>
        <w:right w:val="none" w:sz="0" w:space="0" w:color="auto"/>
      </w:divBdr>
    </w:div>
    <w:div w:id="1612779565">
      <w:bodyDiv w:val="1"/>
      <w:marLeft w:val="0"/>
      <w:marRight w:val="0"/>
      <w:marTop w:val="0"/>
      <w:marBottom w:val="0"/>
      <w:divBdr>
        <w:top w:val="none" w:sz="0" w:space="0" w:color="auto"/>
        <w:left w:val="none" w:sz="0" w:space="0" w:color="auto"/>
        <w:bottom w:val="none" w:sz="0" w:space="0" w:color="auto"/>
        <w:right w:val="none" w:sz="0" w:space="0" w:color="auto"/>
      </w:divBdr>
    </w:div>
    <w:div w:id="1633318947">
      <w:bodyDiv w:val="1"/>
      <w:marLeft w:val="0"/>
      <w:marRight w:val="0"/>
      <w:marTop w:val="0"/>
      <w:marBottom w:val="0"/>
      <w:divBdr>
        <w:top w:val="none" w:sz="0" w:space="0" w:color="auto"/>
        <w:left w:val="none" w:sz="0" w:space="0" w:color="auto"/>
        <w:bottom w:val="none" w:sz="0" w:space="0" w:color="auto"/>
        <w:right w:val="none" w:sz="0" w:space="0" w:color="auto"/>
      </w:divBdr>
    </w:div>
    <w:div w:id="1652365768">
      <w:bodyDiv w:val="1"/>
      <w:marLeft w:val="0"/>
      <w:marRight w:val="0"/>
      <w:marTop w:val="0"/>
      <w:marBottom w:val="0"/>
      <w:divBdr>
        <w:top w:val="none" w:sz="0" w:space="0" w:color="auto"/>
        <w:left w:val="none" w:sz="0" w:space="0" w:color="auto"/>
        <w:bottom w:val="none" w:sz="0" w:space="0" w:color="auto"/>
        <w:right w:val="none" w:sz="0" w:space="0" w:color="auto"/>
      </w:divBdr>
    </w:div>
    <w:div w:id="1721242104">
      <w:bodyDiv w:val="1"/>
      <w:marLeft w:val="0"/>
      <w:marRight w:val="0"/>
      <w:marTop w:val="0"/>
      <w:marBottom w:val="0"/>
      <w:divBdr>
        <w:top w:val="none" w:sz="0" w:space="0" w:color="auto"/>
        <w:left w:val="none" w:sz="0" w:space="0" w:color="auto"/>
        <w:bottom w:val="none" w:sz="0" w:space="0" w:color="auto"/>
        <w:right w:val="none" w:sz="0" w:space="0" w:color="auto"/>
      </w:divBdr>
    </w:div>
    <w:div w:id="1728527041">
      <w:bodyDiv w:val="1"/>
      <w:marLeft w:val="0"/>
      <w:marRight w:val="0"/>
      <w:marTop w:val="0"/>
      <w:marBottom w:val="0"/>
      <w:divBdr>
        <w:top w:val="none" w:sz="0" w:space="0" w:color="auto"/>
        <w:left w:val="none" w:sz="0" w:space="0" w:color="auto"/>
        <w:bottom w:val="none" w:sz="0" w:space="0" w:color="auto"/>
        <w:right w:val="none" w:sz="0" w:space="0" w:color="auto"/>
      </w:divBdr>
    </w:div>
    <w:div w:id="1757358435">
      <w:bodyDiv w:val="1"/>
      <w:marLeft w:val="0"/>
      <w:marRight w:val="0"/>
      <w:marTop w:val="0"/>
      <w:marBottom w:val="0"/>
      <w:divBdr>
        <w:top w:val="none" w:sz="0" w:space="0" w:color="auto"/>
        <w:left w:val="none" w:sz="0" w:space="0" w:color="auto"/>
        <w:bottom w:val="none" w:sz="0" w:space="0" w:color="auto"/>
        <w:right w:val="none" w:sz="0" w:space="0" w:color="auto"/>
      </w:divBdr>
    </w:div>
    <w:div w:id="1769156577">
      <w:bodyDiv w:val="1"/>
      <w:marLeft w:val="0"/>
      <w:marRight w:val="0"/>
      <w:marTop w:val="0"/>
      <w:marBottom w:val="0"/>
      <w:divBdr>
        <w:top w:val="none" w:sz="0" w:space="0" w:color="auto"/>
        <w:left w:val="none" w:sz="0" w:space="0" w:color="auto"/>
        <w:bottom w:val="none" w:sz="0" w:space="0" w:color="auto"/>
        <w:right w:val="none" w:sz="0" w:space="0" w:color="auto"/>
      </w:divBdr>
    </w:div>
    <w:div w:id="1842624663">
      <w:bodyDiv w:val="1"/>
      <w:marLeft w:val="0"/>
      <w:marRight w:val="0"/>
      <w:marTop w:val="0"/>
      <w:marBottom w:val="0"/>
      <w:divBdr>
        <w:top w:val="none" w:sz="0" w:space="0" w:color="auto"/>
        <w:left w:val="none" w:sz="0" w:space="0" w:color="auto"/>
        <w:bottom w:val="none" w:sz="0" w:space="0" w:color="auto"/>
        <w:right w:val="none" w:sz="0" w:space="0" w:color="auto"/>
      </w:divBdr>
    </w:div>
    <w:div w:id="1869029194">
      <w:bodyDiv w:val="1"/>
      <w:marLeft w:val="0"/>
      <w:marRight w:val="0"/>
      <w:marTop w:val="0"/>
      <w:marBottom w:val="0"/>
      <w:divBdr>
        <w:top w:val="none" w:sz="0" w:space="0" w:color="auto"/>
        <w:left w:val="none" w:sz="0" w:space="0" w:color="auto"/>
        <w:bottom w:val="none" w:sz="0" w:space="0" w:color="auto"/>
        <w:right w:val="none" w:sz="0" w:space="0" w:color="auto"/>
      </w:divBdr>
    </w:div>
    <w:div w:id="1880819592">
      <w:bodyDiv w:val="1"/>
      <w:marLeft w:val="0"/>
      <w:marRight w:val="0"/>
      <w:marTop w:val="0"/>
      <w:marBottom w:val="0"/>
      <w:divBdr>
        <w:top w:val="none" w:sz="0" w:space="0" w:color="auto"/>
        <w:left w:val="none" w:sz="0" w:space="0" w:color="auto"/>
        <w:bottom w:val="none" w:sz="0" w:space="0" w:color="auto"/>
        <w:right w:val="none" w:sz="0" w:space="0" w:color="auto"/>
      </w:divBdr>
    </w:div>
    <w:div w:id="1894193794">
      <w:bodyDiv w:val="1"/>
      <w:marLeft w:val="0"/>
      <w:marRight w:val="0"/>
      <w:marTop w:val="0"/>
      <w:marBottom w:val="0"/>
      <w:divBdr>
        <w:top w:val="none" w:sz="0" w:space="0" w:color="auto"/>
        <w:left w:val="none" w:sz="0" w:space="0" w:color="auto"/>
        <w:bottom w:val="none" w:sz="0" w:space="0" w:color="auto"/>
        <w:right w:val="none" w:sz="0" w:space="0" w:color="auto"/>
      </w:divBdr>
    </w:div>
    <w:div w:id="1896813326">
      <w:bodyDiv w:val="1"/>
      <w:marLeft w:val="0"/>
      <w:marRight w:val="0"/>
      <w:marTop w:val="0"/>
      <w:marBottom w:val="0"/>
      <w:divBdr>
        <w:top w:val="none" w:sz="0" w:space="0" w:color="auto"/>
        <w:left w:val="none" w:sz="0" w:space="0" w:color="auto"/>
        <w:bottom w:val="none" w:sz="0" w:space="0" w:color="auto"/>
        <w:right w:val="none" w:sz="0" w:space="0" w:color="auto"/>
      </w:divBdr>
    </w:div>
    <w:div w:id="1946307485">
      <w:bodyDiv w:val="1"/>
      <w:marLeft w:val="0"/>
      <w:marRight w:val="0"/>
      <w:marTop w:val="0"/>
      <w:marBottom w:val="0"/>
      <w:divBdr>
        <w:top w:val="none" w:sz="0" w:space="0" w:color="auto"/>
        <w:left w:val="none" w:sz="0" w:space="0" w:color="auto"/>
        <w:bottom w:val="none" w:sz="0" w:space="0" w:color="auto"/>
        <w:right w:val="none" w:sz="0" w:space="0" w:color="auto"/>
      </w:divBdr>
    </w:div>
    <w:div w:id="1957635615">
      <w:bodyDiv w:val="1"/>
      <w:marLeft w:val="0"/>
      <w:marRight w:val="0"/>
      <w:marTop w:val="0"/>
      <w:marBottom w:val="0"/>
      <w:divBdr>
        <w:top w:val="none" w:sz="0" w:space="0" w:color="auto"/>
        <w:left w:val="none" w:sz="0" w:space="0" w:color="auto"/>
        <w:bottom w:val="none" w:sz="0" w:space="0" w:color="auto"/>
        <w:right w:val="none" w:sz="0" w:space="0" w:color="auto"/>
      </w:divBdr>
    </w:div>
    <w:div w:id="2002586968">
      <w:bodyDiv w:val="1"/>
      <w:marLeft w:val="0"/>
      <w:marRight w:val="0"/>
      <w:marTop w:val="0"/>
      <w:marBottom w:val="0"/>
      <w:divBdr>
        <w:top w:val="none" w:sz="0" w:space="0" w:color="auto"/>
        <w:left w:val="none" w:sz="0" w:space="0" w:color="auto"/>
        <w:bottom w:val="none" w:sz="0" w:space="0" w:color="auto"/>
        <w:right w:val="none" w:sz="0" w:space="0" w:color="auto"/>
      </w:divBdr>
    </w:div>
    <w:div w:id="2026246121">
      <w:bodyDiv w:val="1"/>
      <w:marLeft w:val="0"/>
      <w:marRight w:val="0"/>
      <w:marTop w:val="0"/>
      <w:marBottom w:val="0"/>
      <w:divBdr>
        <w:top w:val="none" w:sz="0" w:space="0" w:color="auto"/>
        <w:left w:val="none" w:sz="0" w:space="0" w:color="auto"/>
        <w:bottom w:val="none" w:sz="0" w:space="0" w:color="auto"/>
        <w:right w:val="none" w:sz="0" w:space="0" w:color="auto"/>
      </w:divBdr>
    </w:div>
    <w:div w:id="2026904136">
      <w:bodyDiv w:val="1"/>
      <w:marLeft w:val="0"/>
      <w:marRight w:val="0"/>
      <w:marTop w:val="0"/>
      <w:marBottom w:val="0"/>
      <w:divBdr>
        <w:top w:val="none" w:sz="0" w:space="0" w:color="auto"/>
        <w:left w:val="none" w:sz="0" w:space="0" w:color="auto"/>
        <w:bottom w:val="none" w:sz="0" w:space="0" w:color="auto"/>
        <w:right w:val="none" w:sz="0" w:space="0" w:color="auto"/>
      </w:divBdr>
    </w:div>
    <w:div w:id="2043937477">
      <w:bodyDiv w:val="1"/>
      <w:marLeft w:val="0"/>
      <w:marRight w:val="0"/>
      <w:marTop w:val="0"/>
      <w:marBottom w:val="0"/>
      <w:divBdr>
        <w:top w:val="none" w:sz="0" w:space="0" w:color="auto"/>
        <w:left w:val="none" w:sz="0" w:space="0" w:color="auto"/>
        <w:bottom w:val="none" w:sz="0" w:space="0" w:color="auto"/>
        <w:right w:val="none" w:sz="0" w:space="0" w:color="auto"/>
      </w:divBdr>
    </w:div>
    <w:div w:id="2053337949">
      <w:bodyDiv w:val="1"/>
      <w:marLeft w:val="0"/>
      <w:marRight w:val="0"/>
      <w:marTop w:val="0"/>
      <w:marBottom w:val="0"/>
      <w:divBdr>
        <w:top w:val="none" w:sz="0" w:space="0" w:color="auto"/>
        <w:left w:val="none" w:sz="0" w:space="0" w:color="auto"/>
        <w:bottom w:val="none" w:sz="0" w:space="0" w:color="auto"/>
        <w:right w:val="none" w:sz="0" w:space="0" w:color="auto"/>
      </w:divBdr>
    </w:div>
    <w:div w:id="2053919409">
      <w:bodyDiv w:val="1"/>
      <w:marLeft w:val="0"/>
      <w:marRight w:val="0"/>
      <w:marTop w:val="0"/>
      <w:marBottom w:val="0"/>
      <w:divBdr>
        <w:top w:val="none" w:sz="0" w:space="0" w:color="auto"/>
        <w:left w:val="none" w:sz="0" w:space="0" w:color="auto"/>
        <w:bottom w:val="none" w:sz="0" w:space="0" w:color="auto"/>
        <w:right w:val="none" w:sz="0" w:space="0" w:color="auto"/>
      </w:divBdr>
    </w:div>
    <w:div w:id="2072338857">
      <w:bodyDiv w:val="1"/>
      <w:marLeft w:val="0"/>
      <w:marRight w:val="0"/>
      <w:marTop w:val="0"/>
      <w:marBottom w:val="0"/>
      <w:divBdr>
        <w:top w:val="none" w:sz="0" w:space="0" w:color="auto"/>
        <w:left w:val="none" w:sz="0" w:space="0" w:color="auto"/>
        <w:bottom w:val="none" w:sz="0" w:space="0" w:color="auto"/>
        <w:right w:val="none" w:sz="0" w:space="0" w:color="auto"/>
      </w:divBdr>
    </w:div>
    <w:div w:id="214442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wp-content/uploads/2017/11/Sams-Story.pdf" TargetMode="External"/><Relationship Id="rId13" Type="http://schemas.openxmlformats.org/officeDocument/2006/relationships/hyperlink" Target="https://www.stompoutbullying.org/get-help/about-bullying-and-cyberbullying/effects-bullying" TargetMode="External"/><Relationship Id="rId18" Type="http://schemas.openxmlformats.org/officeDocument/2006/relationships/hyperlink" Target="https://dera.ioe.ac.uk/12027/7/Anti-bullying_overview_Redacted.pdf" TargetMode="External"/><Relationship Id="rId3" Type="http://schemas.openxmlformats.org/officeDocument/2006/relationships/webSettings" Target="webSettings.xml"/><Relationship Id="rId21" Type="http://schemas.openxmlformats.org/officeDocument/2006/relationships/hyperlink" Target="https://gov.wales/sites/default/files/publications/2019-11/rights-respect-equality-guidance-for-parents-and-carers.pdf" TargetMode="External"/><Relationship Id="rId7" Type="http://schemas.openxmlformats.org/officeDocument/2006/relationships/hyperlink" Target="https://www.childcomwales.org.uk/wp-content/uploads/2019/05/Wales-Needs-Stronger-Action-to-Prevent-Bullying.pdf" TargetMode="External"/><Relationship Id="rId12" Type="http://schemas.openxmlformats.org/officeDocument/2006/relationships/hyperlink" Target="https://web-a-ebscohost-com.ezproxy.uwtsd.ac.uk/ehost/pdfviewer/pdfviewer?vid=3&amp;sid=e854ec5f-b0d8-48bb-9141-c868b80e2b98%40sessionmgr4006" TargetMode="External"/><Relationship Id="rId17" Type="http://schemas.openxmlformats.org/officeDocument/2006/relationships/hyperlink" Target="https://gov.wales/sites/default/files/statistics-and-research/2019-01/survey-into-the-prevalence-and-incidence-of-school-bullying-in-wales-summary.pdf" TargetMode="External"/><Relationship Id="rId2" Type="http://schemas.openxmlformats.org/officeDocument/2006/relationships/settings" Target="settings.xml"/><Relationship Id="rId16" Type="http://schemas.openxmlformats.org/officeDocument/2006/relationships/hyperlink" Target="https://www-sciencedirect-com.ezproxy.uwtsd.ac.uk/science/article/pii/S0273229714000379" TargetMode="External"/><Relationship Id="rId20" Type="http://schemas.openxmlformats.org/officeDocument/2006/relationships/hyperlink" Target="https://gov.wales/sites/default/files/publications/2019-06/seven-core-aims-for-children-and-young-people.pdf" TargetMode="External"/><Relationship Id="rId1" Type="http://schemas.openxmlformats.org/officeDocument/2006/relationships/styles" Target="styles.xml"/><Relationship Id="rId6" Type="http://schemas.openxmlformats.org/officeDocument/2006/relationships/hyperlink" Target="https://www.bullying.co.uk/general-advice/what-is-bullying/" TargetMode="External"/><Relationship Id="rId11" Type="http://schemas.openxmlformats.org/officeDocument/2006/relationships/hyperlink" Target="https://www.playwales.org.uk/eng/sevencoreaims" TargetMode="External"/><Relationship Id="rId24" Type="http://schemas.openxmlformats.org/officeDocument/2006/relationships/theme" Target="theme/theme1.xml"/><Relationship Id="rId5" Type="http://schemas.openxmlformats.org/officeDocument/2006/relationships/hyperlink" Target="https://www.anti-bullyingalliance.org.uk/sites/default/files/field/attachment/Mental-health-and-bullying-module-FINAL.pdf" TargetMode="External"/><Relationship Id="rId15" Type="http://schemas.openxmlformats.org/officeDocument/2006/relationships/hyperlink" Target="https://downloads.unicef.org.uk/wp-content/uploads/2019/10/UNCRC_summary-1_1.pdf?_ga=2.58778852.83282064.1577982580-1899936554.1577982580" TargetMode="External"/><Relationship Id="rId23" Type="http://schemas.openxmlformats.org/officeDocument/2006/relationships/fontTable" Target="fontTable.xml"/><Relationship Id="rId10" Type="http://schemas.openxmlformats.org/officeDocument/2006/relationships/hyperlink" Target="https://www.nspcc.org.uk/what-is-child-abuse/types-of-abuse/bullying-and-cyberbullying/" TargetMode="External"/><Relationship Id="rId19" Type="http://schemas.openxmlformats.org/officeDocument/2006/relationships/hyperlink" Target="https://futuregenerations.wales/wp-content/uploads/2017/02/150623-guide-to-the-fg-act-en.pdf" TargetMode="External"/><Relationship Id="rId4" Type="http://schemas.openxmlformats.org/officeDocument/2006/relationships/hyperlink" Target="https://www-sciencedirect-com.ezproxy.uwtsd.ac.uk/topics/psychology/goal-directed-behavior" TargetMode="External"/><Relationship Id="rId9" Type="http://schemas.openxmlformats.org/officeDocument/2006/relationships/hyperlink" Target="https://www.estyn.gov.wales/sites/www.estyn.gov.wales/files/documents/Action%20on%20bullying%20-%20June%202014.pdf" TargetMode="External"/><Relationship Id="rId14" Type="http://schemas.openxmlformats.org/officeDocument/2006/relationships/hyperlink" Target="https://web-a-ebscohost-com.ezproxy.uwtsd.ac.uk/ehost/pdfviewer/pdfviewer?vid=1&amp;sid=11ba134e-81fd-4072-9fcd-08ca203b6f69%40sdc-v-sessmgr03" TargetMode="External"/><Relationship Id="rId22" Type="http://schemas.openxmlformats.org/officeDocument/2006/relationships/hyperlink" Target="https://files.eric.ed.gov/fulltext/ED41402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690</TotalTime>
  <Pages>16</Pages>
  <Words>5664</Words>
  <Characters>32289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Sargent (1701413)</dc:creator>
  <cp:keywords/>
  <dc:description/>
  <cp:lastModifiedBy>Madison Sargent (1701413)</cp:lastModifiedBy>
  <cp:revision>381</cp:revision>
  <dcterms:created xsi:type="dcterms:W3CDTF">2019-12-09T13:11:00Z</dcterms:created>
  <dcterms:modified xsi:type="dcterms:W3CDTF">2020-01-13T12:06:00Z</dcterms:modified>
</cp:coreProperties>
</file>